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5.xml" ContentType="application/vnd.openxmlformats-officedocument.wordprocessingml.footer+xml"/>
  <Override PartName="/word/header19.xml" ContentType="application/vnd.openxmlformats-officedocument.wordprocessingml.header+xml"/>
  <Override PartName="/word/footer16.xml" ContentType="application/vnd.openxmlformats-officedocument.wordprocessingml.footer+xml"/>
  <Override PartName="/word/header20.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A418A9" w14:textId="77777777" w:rsidR="00E838C0" w:rsidRPr="00151F57" w:rsidRDefault="00E838C0"/>
    <w:p w14:paraId="258893C5" w14:textId="77777777" w:rsidR="00E838C0" w:rsidRPr="00151F57" w:rsidRDefault="00E838C0"/>
    <w:p w14:paraId="551E6273" w14:textId="77777777" w:rsidR="00E838C0" w:rsidRPr="00151F57" w:rsidRDefault="00E838C0"/>
    <w:p w14:paraId="1F061560" w14:textId="77777777" w:rsidR="00E838C0" w:rsidRPr="00151F57" w:rsidRDefault="00E838C0"/>
    <w:p w14:paraId="3FB55AD5" w14:textId="67DD2FC6" w:rsidR="00E838C0" w:rsidRPr="00151F57" w:rsidRDefault="00E838C0" w:rsidP="00E838C0">
      <w:pPr>
        <w:jc w:val="center"/>
      </w:pPr>
      <w:r w:rsidRPr="00151F57">
        <w:rPr>
          <w:noProof/>
        </w:rPr>
        <w:drawing>
          <wp:inline distT="0" distB="0" distL="0" distR="0" wp14:anchorId="2B7EB05F" wp14:editId="699D47BF">
            <wp:extent cx="1885950" cy="2075875"/>
            <wp:effectExtent l="0" t="0" r="0" b="635"/>
            <wp:docPr id="1492188936" name="Pilt 1" descr="Võib olla pilt järgmisest: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õib olla pilt järgmisest: teks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5896" cy="2086822"/>
                    </a:xfrm>
                    <a:prstGeom prst="rect">
                      <a:avLst/>
                    </a:prstGeom>
                    <a:noFill/>
                    <a:ln>
                      <a:noFill/>
                    </a:ln>
                  </pic:spPr>
                </pic:pic>
              </a:graphicData>
            </a:graphic>
          </wp:inline>
        </w:drawing>
      </w:r>
    </w:p>
    <w:p w14:paraId="3D1B2C5B" w14:textId="6E4BF446" w:rsidR="002E26F3" w:rsidRPr="00151F57" w:rsidRDefault="002E26F3" w:rsidP="002E26F3">
      <w:pPr>
        <w:jc w:val="left"/>
        <w:rPr>
          <w:rFonts w:ascii="Times New Roman" w:hAnsi="Times New Roman"/>
          <w:color w:val="000000" w:themeColor="text1"/>
        </w:rPr>
      </w:pPr>
      <w:bookmarkStart w:id="0" w:name="_Toc311549378"/>
      <w:bookmarkStart w:id="1" w:name="_Toc321297601"/>
      <w:bookmarkStart w:id="2" w:name="_Toc327878486"/>
      <w:bookmarkStart w:id="3" w:name="_Toc365008210"/>
      <w:bookmarkStart w:id="4" w:name="_Toc365008343"/>
      <w:bookmarkStart w:id="5" w:name="_Toc369596698"/>
      <w:bookmarkStart w:id="6" w:name="_Toc369596803"/>
      <w:bookmarkStart w:id="7" w:name="_Toc370722929"/>
      <w:bookmarkStart w:id="8" w:name="_Toc370723019"/>
      <w:bookmarkStart w:id="9" w:name="_Toc370723109"/>
      <w:bookmarkStart w:id="10" w:name="_Toc370723287"/>
      <w:bookmarkStart w:id="11" w:name="_Toc370723376"/>
      <w:bookmarkStart w:id="12" w:name="_Toc370723465"/>
      <w:bookmarkStart w:id="13" w:name="_Toc370723554"/>
      <w:bookmarkStart w:id="14" w:name="_Toc370724081"/>
      <w:bookmarkStart w:id="15" w:name="_Toc370724173"/>
      <w:bookmarkStart w:id="16" w:name="_Toc370907430"/>
      <w:bookmarkStart w:id="17" w:name="_Toc370907471"/>
      <w:bookmarkStart w:id="18" w:name="_Toc370907512"/>
      <w:bookmarkStart w:id="19" w:name="_Toc383159610"/>
      <w:bookmarkStart w:id="20" w:name="_Toc400040127"/>
      <w:bookmarkStart w:id="21" w:name="_Toc401756954"/>
      <w:bookmarkStart w:id="22" w:name="_Toc404156579"/>
      <w:bookmarkStart w:id="23" w:name="_Toc408409391"/>
      <w:bookmarkStart w:id="24" w:name="_Toc408482137"/>
      <w:bookmarkStart w:id="25" w:name="_Toc414640509"/>
      <w:bookmarkStart w:id="26" w:name="_Toc414640684"/>
    </w:p>
    <w:p w14:paraId="568185EF" w14:textId="23B849E3" w:rsidR="002E26F3" w:rsidRPr="00151F57" w:rsidRDefault="002E26F3" w:rsidP="002E26F3">
      <w:pPr>
        <w:jc w:val="left"/>
        <w:rPr>
          <w:rFonts w:ascii="Times New Roman" w:hAnsi="Times New Roman"/>
          <w:color w:val="000000" w:themeColor="text1"/>
        </w:rPr>
      </w:pPr>
    </w:p>
    <w:p w14:paraId="41FC0AB9" w14:textId="77777777" w:rsidR="002E26F3" w:rsidRPr="00151F57" w:rsidRDefault="002E26F3" w:rsidP="002E26F3">
      <w:pPr>
        <w:jc w:val="left"/>
        <w:rPr>
          <w:rFonts w:ascii="Times New Roman" w:hAnsi="Times New Roman"/>
          <w:color w:val="000000" w:themeColor="text1"/>
        </w:rPr>
      </w:pPr>
    </w:p>
    <w:p w14:paraId="7D34406F" w14:textId="3A67EA91" w:rsidR="002E26F3" w:rsidRPr="00151F57" w:rsidRDefault="000571BD" w:rsidP="002E26F3">
      <w:pPr>
        <w:jc w:val="left"/>
        <w:rPr>
          <w:rFonts w:ascii="Times New Roman" w:hAnsi="Times New Roman"/>
          <w:color w:val="000000" w:themeColor="text1"/>
        </w:rPr>
      </w:pPr>
      <w:r w:rsidRPr="00151F57">
        <w:rPr>
          <w:noProof/>
          <w:lang w:eastAsia="et-EE"/>
        </w:rPr>
        <mc:AlternateContent>
          <mc:Choice Requires="wps">
            <w:drawing>
              <wp:anchor distT="0" distB="0" distL="114300" distR="114300" simplePos="0" relativeHeight="251662336" behindDoc="0" locked="0" layoutInCell="1" allowOverlap="1" wp14:anchorId="073B372C" wp14:editId="1FE54A81">
                <wp:simplePos x="0" y="0"/>
                <wp:positionH relativeFrom="column">
                  <wp:posOffset>2625090</wp:posOffset>
                </wp:positionH>
                <wp:positionV relativeFrom="paragraph">
                  <wp:posOffset>138430</wp:posOffset>
                </wp:positionV>
                <wp:extent cx="3239770" cy="323850"/>
                <wp:effectExtent l="0" t="0" r="0" b="0"/>
                <wp:wrapNone/>
                <wp:docPr id="1317859659" name="Text Box 1317859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23850"/>
                        </a:xfrm>
                        <a:prstGeom prst="rect">
                          <a:avLst/>
                        </a:prstGeom>
                        <a:solidFill>
                          <a:srgbClr val="FFFFFF"/>
                        </a:solidFill>
                        <a:ln>
                          <a:noFill/>
                        </a:ln>
                      </wps:spPr>
                      <wps:txbx>
                        <w:txbxContent>
                          <w:p w14:paraId="6E22B3E1" w14:textId="356B6A94" w:rsidR="00B472A8" w:rsidRPr="00014C4F" w:rsidRDefault="00DF7176" w:rsidP="002E26F3">
                            <w:pPr>
                              <w:rPr>
                                <w:rFonts w:cs="Arial"/>
                                <w:b/>
                              </w:rPr>
                            </w:pPr>
                            <w:r w:rsidRPr="00DF7176">
                              <w:rPr>
                                <w:b/>
                                <w:bCs/>
                              </w:rPr>
                              <w:t>4-9/1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3B372C" id="_x0000_t202" coordsize="21600,21600" o:spt="202" path="m,l,21600r21600,l21600,xe">
                <v:stroke joinstyle="miter"/>
                <v:path gradientshapeok="t" o:connecttype="rect"/>
              </v:shapetype>
              <v:shape id="Text Box 1317859659" o:spid="_x0000_s1026" type="#_x0000_t202" style="position:absolute;margin-left:206.7pt;margin-top:10.9pt;width:255.1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" stroked="f">
                <v:textbox>
                  <w:txbxContent>
                    <w:p w14:paraId="6E22B3E1" w14:textId="356B6A94" w:rsidR="00B472A8" w:rsidRPr="00014C4F" w:rsidRDefault="00DF7176" w:rsidP="002E26F3">
                      <w:pPr>
                        <w:rPr>
                          <w:rFonts w:cs="Arial"/>
                          <w:b/>
                        </w:rPr>
                      </w:pPr>
                      <w:r w:rsidRPr="00DF7176">
                        <w:rPr>
                          <w:b/>
                          <w:bCs/>
                        </w:rPr>
                        <w:t>4-9/1</w:t>
                      </w:r>
                    </w:p>
                  </w:txbxContent>
                </v:textbox>
              </v:shape>
            </w:pict>
          </mc:Fallback>
        </mc:AlternateContent>
      </w:r>
    </w:p>
    <w:p w14:paraId="5898CB5F" w14:textId="77777777" w:rsidR="002E26F3" w:rsidRPr="00151F57" w:rsidRDefault="002E26F3" w:rsidP="00D5583D">
      <w:pPr>
        <w:tabs>
          <w:tab w:val="left" w:pos="4111"/>
        </w:tabs>
        <w:jc w:val="left"/>
        <w:rPr>
          <w:color w:val="000000" w:themeColor="text1"/>
        </w:rPr>
      </w:pPr>
      <w:r w:rsidRPr="00151F57">
        <w:rPr>
          <w:color w:val="000000" w:themeColor="text1"/>
        </w:rPr>
        <w:t>Töö nr</w:t>
      </w:r>
      <w:r w:rsidRPr="00151F57">
        <w:rPr>
          <w:rFonts w:cs="Arial"/>
          <w:color w:val="000000" w:themeColor="text1"/>
        </w:rPr>
        <w:tab/>
      </w:r>
    </w:p>
    <w:p w14:paraId="78BEEED3" w14:textId="3B44262B" w:rsidR="002E26F3" w:rsidRPr="00151F57" w:rsidRDefault="000571BD" w:rsidP="002E26F3">
      <w:pPr>
        <w:tabs>
          <w:tab w:val="left" w:pos="2835"/>
        </w:tabs>
        <w:spacing w:after="240"/>
        <w:jc w:val="left"/>
        <w:rPr>
          <w:rFonts w:cs="Arial"/>
          <w:color w:val="000000" w:themeColor="text1"/>
          <w:sz w:val="28"/>
          <w:szCs w:val="28"/>
        </w:rPr>
      </w:pPr>
      <w:r w:rsidRPr="00151F57">
        <w:rPr>
          <w:noProof/>
          <w:lang w:eastAsia="et-EE"/>
        </w:rPr>
        <mc:AlternateContent>
          <mc:Choice Requires="wps">
            <w:drawing>
              <wp:anchor distT="0" distB="0" distL="114300" distR="114300" simplePos="0" relativeHeight="251661312" behindDoc="0" locked="0" layoutInCell="1" allowOverlap="1" wp14:anchorId="67498176" wp14:editId="2E66DD4A">
                <wp:simplePos x="0" y="0"/>
                <wp:positionH relativeFrom="column">
                  <wp:posOffset>2625090</wp:posOffset>
                </wp:positionH>
                <wp:positionV relativeFrom="paragraph">
                  <wp:posOffset>274955</wp:posOffset>
                </wp:positionV>
                <wp:extent cx="3239770" cy="638175"/>
                <wp:effectExtent l="0" t="0" r="0" b="9525"/>
                <wp:wrapNone/>
                <wp:docPr id="1317859658" name="Text Box 1317859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638175"/>
                        </a:xfrm>
                        <a:prstGeom prst="rect">
                          <a:avLst/>
                        </a:prstGeom>
                        <a:solidFill>
                          <a:srgbClr val="FFFFFF"/>
                        </a:solidFill>
                        <a:ln>
                          <a:noFill/>
                        </a:ln>
                      </wps:spPr>
                      <wps:txbx>
                        <w:txbxContent>
                          <w:p w14:paraId="1D5236DC" w14:textId="59F0107F" w:rsidR="00B472A8" w:rsidRPr="00014C4F" w:rsidRDefault="00B472A8" w:rsidP="00CC290B">
                            <w:pPr>
                              <w:rPr>
                                <w:rFonts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498176" id="Text Box 1317859658" o:spid="_x0000_s1027" type="#_x0000_t202" style="position:absolute;margin-left:206.7pt;margin-top:21.65pt;width:255.1pt;height:5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" stroked="f">
                <v:textbox>
                  <w:txbxContent>
                    <w:p w14:paraId="1D5236DC" w14:textId="59F0107F" w:rsidR="00B472A8" w:rsidRPr="00014C4F" w:rsidRDefault="00B472A8" w:rsidP="00CC290B">
                      <w:pPr>
                        <w:rPr>
                          <w:rFonts w:cs="Arial"/>
                          <w:b/>
                        </w:rPr>
                      </w:pPr>
                    </w:p>
                  </w:txbxContent>
                </v:textbox>
              </v:shape>
            </w:pict>
          </mc:Fallback>
        </mc:AlternateContent>
      </w:r>
    </w:p>
    <w:p w14:paraId="6CD82583" w14:textId="69B5D112" w:rsidR="002E26F3" w:rsidRPr="00151F57" w:rsidRDefault="002E26F3" w:rsidP="002E26F3">
      <w:pPr>
        <w:jc w:val="left"/>
        <w:rPr>
          <w:rFonts w:cs="Arial"/>
          <w:color w:val="000000" w:themeColor="text1"/>
          <w:sz w:val="28"/>
          <w:szCs w:val="28"/>
        </w:rPr>
      </w:pPr>
    </w:p>
    <w:p w14:paraId="7F227FD2" w14:textId="77777777" w:rsidR="006C4A06" w:rsidRPr="00151F57" w:rsidRDefault="006C4A06" w:rsidP="002E26F3">
      <w:pPr>
        <w:jc w:val="left"/>
        <w:rPr>
          <w:rFonts w:cs="Arial"/>
          <w:color w:val="000000" w:themeColor="text1"/>
          <w:sz w:val="28"/>
          <w:szCs w:val="28"/>
        </w:rPr>
      </w:pPr>
    </w:p>
    <w:p w14:paraId="3B23FB0A" w14:textId="4330081D" w:rsidR="002E26F3" w:rsidRPr="00151F57" w:rsidRDefault="000571BD" w:rsidP="002E26F3">
      <w:pPr>
        <w:jc w:val="left"/>
        <w:rPr>
          <w:rFonts w:cs="Arial"/>
          <w:color w:val="000000" w:themeColor="text1"/>
          <w:sz w:val="28"/>
          <w:szCs w:val="28"/>
        </w:rPr>
      </w:pPr>
      <w:r w:rsidRPr="00151F57">
        <w:rPr>
          <w:noProof/>
          <w:lang w:eastAsia="et-EE"/>
        </w:rPr>
        <mc:AlternateContent>
          <mc:Choice Requires="wps">
            <w:drawing>
              <wp:anchor distT="0" distB="0" distL="114300" distR="114300" simplePos="0" relativeHeight="251659264" behindDoc="0" locked="0" layoutInCell="1" allowOverlap="1" wp14:anchorId="7DE6785A" wp14:editId="03BD5C8F">
                <wp:simplePos x="0" y="0"/>
                <wp:positionH relativeFrom="column">
                  <wp:posOffset>2626360</wp:posOffset>
                </wp:positionH>
                <wp:positionV relativeFrom="paragraph">
                  <wp:posOffset>104775</wp:posOffset>
                </wp:positionV>
                <wp:extent cx="3239770" cy="866775"/>
                <wp:effectExtent l="0" t="0" r="0" b="9525"/>
                <wp:wrapNone/>
                <wp:docPr id="1317859657" name="Text Box 1317859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866775"/>
                        </a:xfrm>
                        <a:prstGeom prst="rect">
                          <a:avLst/>
                        </a:prstGeom>
                        <a:solidFill>
                          <a:srgbClr val="FFFFFF"/>
                        </a:solidFill>
                        <a:ln>
                          <a:noFill/>
                        </a:ln>
                      </wps:spPr>
                      <wps:txbx>
                        <w:txbxContent>
                          <w:p w14:paraId="4351A1CC" w14:textId="3A1470EA" w:rsidR="00B472A8" w:rsidRPr="003C1300" w:rsidRDefault="00DF7176" w:rsidP="002460C3">
                            <w:pPr>
                              <w:spacing w:after="120" w:line="340" w:lineRule="atLeast"/>
                              <w:rPr>
                                <w:rFonts w:cs="Arial"/>
                                <w:b/>
                                <w:color w:val="000000" w:themeColor="text1"/>
                              </w:rPr>
                            </w:pPr>
                            <w:r>
                              <w:rPr>
                                <w:rFonts w:cs="Arial"/>
                                <w:b/>
                                <w:color w:val="000000" w:themeColor="text1"/>
                              </w:rPr>
                              <w:t>Anija</w:t>
                            </w:r>
                            <w:r w:rsidR="00B472A8" w:rsidRPr="00352716">
                              <w:rPr>
                                <w:rFonts w:cs="Arial"/>
                                <w:b/>
                                <w:color w:val="000000" w:themeColor="text1"/>
                              </w:rPr>
                              <w:t xml:space="preserve"> valla ühisveevärgi ja -kanalisatsiooni arendamise kava aastateks 202</w:t>
                            </w:r>
                            <w:r>
                              <w:rPr>
                                <w:rFonts w:cs="Arial"/>
                                <w:b/>
                                <w:color w:val="000000" w:themeColor="text1"/>
                              </w:rPr>
                              <w:t>5</w:t>
                            </w:r>
                            <w:r w:rsidR="00B472A8" w:rsidRPr="00352716">
                              <w:rPr>
                                <w:rFonts w:cs="Arial"/>
                                <w:b/>
                                <w:color w:val="000000" w:themeColor="text1"/>
                              </w:rPr>
                              <w:t xml:space="preserve"> – 203</w:t>
                            </w:r>
                            <w:r>
                              <w:rPr>
                                <w:rFonts w:cs="Arial"/>
                                <w:b/>
                                <w:color w:val="000000" w:themeColor="text1"/>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E6785A" id="Text Box 1317859657" o:spid="_x0000_s1028" type="#_x0000_t202" style="position:absolute;margin-left:206.8pt;margin-top:8.25pt;width:255.1pt;height:6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" stroked="f">
                <v:textbox>
                  <w:txbxContent>
                    <w:p w14:paraId="4351A1CC" w14:textId="3A1470EA" w:rsidR="00B472A8" w:rsidRPr="003C1300" w:rsidRDefault="00DF7176" w:rsidP="002460C3">
                      <w:pPr>
                        <w:spacing w:after="120" w:line="340" w:lineRule="atLeast"/>
                        <w:rPr>
                          <w:rFonts w:cs="Arial"/>
                          <w:b/>
                          <w:color w:val="000000" w:themeColor="text1"/>
                        </w:rPr>
                      </w:pPr>
                      <w:r>
                        <w:rPr>
                          <w:rFonts w:cs="Arial"/>
                          <w:b/>
                          <w:color w:val="000000" w:themeColor="text1"/>
                        </w:rPr>
                        <w:t>Anija</w:t>
                      </w:r>
                      <w:r w:rsidR="00B472A8" w:rsidRPr="00352716">
                        <w:rPr>
                          <w:rFonts w:cs="Arial"/>
                          <w:b/>
                          <w:color w:val="000000" w:themeColor="text1"/>
                        </w:rPr>
                        <w:t xml:space="preserve"> valla ühisveevärgi ja -kanalisatsiooni arendamise kava aastateks 202</w:t>
                      </w:r>
                      <w:r>
                        <w:rPr>
                          <w:rFonts w:cs="Arial"/>
                          <w:b/>
                          <w:color w:val="000000" w:themeColor="text1"/>
                        </w:rPr>
                        <w:t>5</w:t>
                      </w:r>
                      <w:r w:rsidR="00B472A8" w:rsidRPr="00352716">
                        <w:rPr>
                          <w:rFonts w:cs="Arial"/>
                          <w:b/>
                          <w:color w:val="000000" w:themeColor="text1"/>
                        </w:rPr>
                        <w:t xml:space="preserve"> – 203</w:t>
                      </w:r>
                      <w:r>
                        <w:rPr>
                          <w:rFonts w:cs="Arial"/>
                          <w:b/>
                          <w:color w:val="000000" w:themeColor="text1"/>
                        </w:rPr>
                        <w:t>7</w:t>
                      </w:r>
                    </w:p>
                  </w:txbxContent>
                </v:textbox>
              </v:shape>
            </w:pict>
          </mc:Fallback>
        </mc:AlternateContent>
      </w:r>
    </w:p>
    <w:p w14:paraId="6E629090" w14:textId="77777777" w:rsidR="002E26F3" w:rsidRPr="00151F57" w:rsidRDefault="002E26F3" w:rsidP="002E26F3">
      <w:pPr>
        <w:tabs>
          <w:tab w:val="left" w:pos="4111"/>
        </w:tabs>
        <w:spacing w:after="240"/>
        <w:jc w:val="left"/>
        <w:rPr>
          <w:rFonts w:cs="Arial"/>
          <w:b/>
          <w:color w:val="000000" w:themeColor="text1"/>
          <w:sz w:val="28"/>
          <w:szCs w:val="28"/>
        </w:rPr>
      </w:pPr>
      <w:r w:rsidRPr="00151F57">
        <w:rPr>
          <w:rFonts w:cs="Arial"/>
          <w:color w:val="000000" w:themeColor="text1"/>
        </w:rPr>
        <w:t>Töö</w:t>
      </w:r>
      <w:r w:rsidRPr="00151F57">
        <w:rPr>
          <w:rFonts w:cs="Arial"/>
          <w:b/>
          <w:color w:val="000000" w:themeColor="text1"/>
          <w:sz w:val="28"/>
          <w:szCs w:val="28"/>
        </w:rPr>
        <w:t> </w:t>
      </w:r>
      <w:r w:rsidRPr="00151F57">
        <w:rPr>
          <w:rFonts w:cs="Arial"/>
          <w:color w:val="000000" w:themeColor="text1"/>
        </w:rPr>
        <w:t>nimetus</w:t>
      </w:r>
      <w:r w:rsidRPr="00151F57">
        <w:rPr>
          <w:rFonts w:cs="Arial"/>
          <w:b/>
          <w:color w:val="000000" w:themeColor="text1"/>
          <w:sz w:val="28"/>
          <w:szCs w:val="28"/>
        </w:rPr>
        <w:tab/>
      </w:r>
    </w:p>
    <w:p w14:paraId="5650CDA9" w14:textId="77777777" w:rsidR="002E26F3" w:rsidRPr="00151F57" w:rsidRDefault="002E26F3" w:rsidP="002E26F3">
      <w:pPr>
        <w:tabs>
          <w:tab w:val="left" w:pos="2835"/>
        </w:tabs>
        <w:jc w:val="left"/>
        <w:rPr>
          <w:rFonts w:cs="Arial"/>
          <w:color w:val="000000" w:themeColor="text1"/>
          <w:sz w:val="28"/>
          <w:szCs w:val="28"/>
        </w:rPr>
      </w:pPr>
    </w:p>
    <w:p w14:paraId="74EEB537" w14:textId="73E3BCE8" w:rsidR="002E26F3" w:rsidRPr="00151F57" w:rsidRDefault="009A07EB" w:rsidP="002E26F3">
      <w:pPr>
        <w:tabs>
          <w:tab w:val="left" w:pos="4111"/>
        </w:tabs>
        <w:spacing w:after="240"/>
        <w:jc w:val="left"/>
        <w:rPr>
          <w:rFonts w:cs="Arial"/>
          <w:b/>
          <w:color w:val="000000" w:themeColor="text1"/>
          <w:sz w:val="28"/>
          <w:szCs w:val="28"/>
        </w:rPr>
      </w:pPr>
      <w:r w:rsidRPr="00151F57">
        <w:rPr>
          <w:noProof/>
          <w:lang w:eastAsia="et-EE"/>
        </w:rPr>
        <mc:AlternateContent>
          <mc:Choice Requires="wps">
            <w:drawing>
              <wp:anchor distT="0" distB="0" distL="114300" distR="114300" simplePos="0" relativeHeight="251656192" behindDoc="0" locked="0" layoutInCell="1" allowOverlap="1" wp14:anchorId="653F4188" wp14:editId="0059C1CD">
                <wp:simplePos x="0" y="0"/>
                <wp:positionH relativeFrom="column">
                  <wp:posOffset>2626360</wp:posOffset>
                </wp:positionH>
                <wp:positionV relativeFrom="paragraph">
                  <wp:posOffset>166370</wp:posOffset>
                </wp:positionV>
                <wp:extent cx="3239770" cy="1130935"/>
                <wp:effectExtent l="0" t="0" r="0" b="0"/>
                <wp:wrapNone/>
                <wp:docPr id="1317859655" name="Text Box 1317859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130935"/>
                        </a:xfrm>
                        <a:prstGeom prst="rect">
                          <a:avLst/>
                        </a:prstGeom>
                        <a:solidFill>
                          <a:srgbClr val="FFFFFF"/>
                        </a:solidFill>
                        <a:ln>
                          <a:noFill/>
                        </a:ln>
                      </wps:spPr>
                      <wps:txbx>
                        <w:txbxContent>
                          <w:p w14:paraId="2E578DED" w14:textId="77777777" w:rsidR="00E838C0" w:rsidRDefault="00E838C0" w:rsidP="00110C34">
                            <w:pPr>
                              <w:pStyle w:val="Tiitelleht"/>
                              <w:snapToGrid w:val="0"/>
                              <w:spacing w:before="0" w:after="0"/>
                              <w:rPr>
                                <w:b/>
                                <w:color w:val="000000" w:themeColor="text1"/>
                              </w:rPr>
                            </w:pPr>
                          </w:p>
                          <w:p w14:paraId="28241717" w14:textId="2A94ED12" w:rsidR="00B472A8" w:rsidRPr="003C1300" w:rsidRDefault="00DF7176" w:rsidP="00110C34">
                            <w:pPr>
                              <w:pStyle w:val="Tiitelleht"/>
                              <w:snapToGrid w:val="0"/>
                              <w:spacing w:before="0" w:after="0"/>
                              <w:rPr>
                                <w:b/>
                                <w:color w:val="000000" w:themeColor="text1"/>
                              </w:rPr>
                            </w:pPr>
                            <w:r>
                              <w:rPr>
                                <w:b/>
                                <w:color w:val="000000" w:themeColor="text1"/>
                              </w:rPr>
                              <w:t>Anija</w:t>
                            </w:r>
                            <w:r w:rsidR="00B472A8" w:rsidRPr="003C1300">
                              <w:rPr>
                                <w:b/>
                                <w:color w:val="000000" w:themeColor="text1"/>
                              </w:rPr>
                              <w:t xml:space="preserve"> vald</w:t>
                            </w:r>
                          </w:p>
                          <w:p w14:paraId="0B96A2DA" w14:textId="77777777" w:rsidR="00B472A8" w:rsidRPr="004F5B16" w:rsidRDefault="00B472A8" w:rsidP="002E26F3">
                            <w:pPr>
                              <w:rPr>
                                <w:rFonts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F4188" id="Text Box 1317859655" o:spid="_x0000_s1029" type="#_x0000_t202" style="position:absolute;margin-left:206.8pt;margin-top:13.1pt;width:255.1pt;height:89.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" stroked="f">
                <v:textbox>
                  <w:txbxContent>
                    <w:p w14:paraId="2E578DED" w14:textId="77777777" w:rsidR="00E838C0" w:rsidRDefault="00E838C0" w:rsidP="00110C34">
                      <w:pPr>
                        <w:pStyle w:val="Tiitelleht"/>
                        <w:snapToGrid w:val="0"/>
                        <w:spacing w:before="0" w:after="0"/>
                        <w:rPr>
                          <w:b/>
                          <w:color w:val="000000" w:themeColor="text1"/>
                        </w:rPr>
                      </w:pPr>
                    </w:p>
                    <w:p w14:paraId="28241717" w14:textId="2A94ED12" w:rsidR="00B472A8" w:rsidRPr="003C1300" w:rsidRDefault="00DF7176" w:rsidP="00110C34">
                      <w:pPr>
                        <w:pStyle w:val="Tiitelleht"/>
                        <w:snapToGrid w:val="0"/>
                        <w:spacing w:before="0" w:after="0"/>
                        <w:rPr>
                          <w:b/>
                          <w:color w:val="000000" w:themeColor="text1"/>
                        </w:rPr>
                      </w:pPr>
                      <w:r>
                        <w:rPr>
                          <w:b/>
                          <w:color w:val="000000" w:themeColor="text1"/>
                        </w:rPr>
                        <w:t>Anija</w:t>
                      </w:r>
                      <w:r w:rsidR="00B472A8" w:rsidRPr="003C1300">
                        <w:rPr>
                          <w:b/>
                          <w:color w:val="000000" w:themeColor="text1"/>
                        </w:rPr>
                        <w:t xml:space="preserve"> vald</w:t>
                      </w:r>
                    </w:p>
                    <w:p w14:paraId="0B96A2DA" w14:textId="77777777" w:rsidR="00B472A8" w:rsidRPr="004F5B16" w:rsidRDefault="00B472A8" w:rsidP="002E26F3">
                      <w:pPr>
                        <w:rPr>
                          <w:rFonts w:cs="Arial"/>
                          <w:b/>
                        </w:rPr>
                      </w:pPr>
                    </w:p>
                  </w:txbxContent>
                </v:textbox>
              </v:shape>
            </w:pict>
          </mc:Fallback>
        </mc:AlternateContent>
      </w:r>
    </w:p>
    <w:p w14:paraId="77CDC310" w14:textId="208044FF" w:rsidR="002E26F3" w:rsidRPr="00151F57" w:rsidRDefault="002E26F3" w:rsidP="002E26F3">
      <w:pPr>
        <w:tabs>
          <w:tab w:val="left" w:pos="4111"/>
        </w:tabs>
        <w:spacing w:after="240"/>
        <w:jc w:val="left"/>
        <w:rPr>
          <w:rFonts w:cs="Arial"/>
          <w:b/>
          <w:color w:val="000000" w:themeColor="text1"/>
          <w:sz w:val="28"/>
          <w:szCs w:val="28"/>
        </w:rPr>
      </w:pPr>
      <w:r w:rsidRPr="00151F57">
        <w:rPr>
          <w:rFonts w:cs="Arial"/>
          <w:color w:val="000000" w:themeColor="text1"/>
        </w:rPr>
        <w:t>Objekti</w:t>
      </w:r>
      <w:r w:rsidRPr="00151F57">
        <w:rPr>
          <w:rFonts w:cs="Arial"/>
          <w:b/>
          <w:color w:val="000000" w:themeColor="text1"/>
          <w:sz w:val="28"/>
          <w:szCs w:val="28"/>
        </w:rPr>
        <w:t xml:space="preserve"> </w:t>
      </w:r>
      <w:r w:rsidRPr="00151F57">
        <w:rPr>
          <w:rFonts w:cs="Arial"/>
          <w:color w:val="000000" w:themeColor="text1"/>
        </w:rPr>
        <w:t>asukoht</w:t>
      </w:r>
      <w:r w:rsidRPr="00151F57">
        <w:rPr>
          <w:rFonts w:cs="Arial"/>
          <w:b/>
          <w:color w:val="000000" w:themeColor="text1"/>
          <w:sz w:val="28"/>
          <w:szCs w:val="28"/>
        </w:rPr>
        <w:tab/>
      </w:r>
    </w:p>
    <w:p w14:paraId="2BC13F44" w14:textId="77777777" w:rsidR="002E26F3" w:rsidRPr="00151F57" w:rsidRDefault="002E26F3" w:rsidP="002E26F3">
      <w:pPr>
        <w:tabs>
          <w:tab w:val="left" w:pos="2835"/>
        </w:tabs>
        <w:jc w:val="left"/>
        <w:rPr>
          <w:rFonts w:cs="Arial"/>
          <w:color w:val="000000" w:themeColor="text1"/>
          <w:sz w:val="28"/>
          <w:szCs w:val="28"/>
        </w:rPr>
      </w:pPr>
    </w:p>
    <w:p w14:paraId="2FA4D052" w14:textId="4E8DDF55" w:rsidR="00110C34" w:rsidRPr="00151F57" w:rsidRDefault="000571BD" w:rsidP="002E26F3">
      <w:pPr>
        <w:tabs>
          <w:tab w:val="left" w:pos="4111"/>
        </w:tabs>
        <w:spacing w:after="240"/>
        <w:jc w:val="left"/>
        <w:rPr>
          <w:rFonts w:cs="Arial"/>
          <w:color w:val="000000" w:themeColor="text1"/>
        </w:rPr>
      </w:pPr>
      <w:r w:rsidRPr="00151F57">
        <w:rPr>
          <w:noProof/>
          <w:lang w:eastAsia="et-EE"/>
        </w:rPr>
        <mc:AlternateContent>
          <mc:Choice Requires="wps">
            <w:drawing>
              <wp:anchor distT="0" distB="0" distL="114300" distR="114300" simplePos="0" relativeHeight="251660288" behindDoc="0" locked="0" layoutInCell="1" allowOverlap="1" wp14:anchorId="339CBEAE" wp14:editId="59F60796">
                <wp:simplePos x="0" y="0"/>
                <wp:positionH relativeFrom="column">
                  <wp:posOffset>2625090</wp:posOffset>
                </wp:positionH>
                <wp:positionV relativeFrom="paragraph">
                  <wp:posOffset>137160</wp:posOffset>
                </wp:positionV>
                <wp:extent cx="3239770" cy="511175"/>
                <wp:effectExtent l="0" t="0" r="0" b="3175"/>
                <wp:wrapNone/>
                <wp:docPr id="1317859654" name="Text Box 1317859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511175"/>
                        </a:xfrm>
                        <a:prstGeom prst="rect">
                          <a:avLst/>
                        </a:prstGeom>
                        <a:solidFill>
                          <a:srgbClr val="FFFFFF"/>
                        </a:solidFill>
                        <a:ln>
                          <a:noFill/>
                        </a:ln>
                      </wps:spPr>
                      <wps:txbx>
                        <w:txbxContent>
                          <w:p w14:paraId="64E7BF79" w14:textId="77777777" w:rsidR="00B472A8" w:rsidRPr="00337BB2" w:rsidRDefault="00B472A8" w:rsidP="002E26F3">
                            <w:pPr>
                              <w:spacing w:before="120" w:after="120"/>
                              <w:rPr>
                                <w:b/>
                              </w:rPr>
                            </w:pPr>
                            <w:r>
                              <w:rPr>
                                <w:b/>
                              </w:rPr>
                              <w:t>Arengukava</w:t>
                            </w:r>
                          </w:p>
                          <w:p w14:paraId="29A963D1" w14:textId="77777777" w:rsidR="00B472A8" w:rsidRPr="004F5B16" w:rsidRDefault="00B472A8" w:rsidP="002E26F3">
                            <w:pPr>
                              <w:rPr>
                                <w:rFonts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9CBEAE" id="Text Box 1317859654" o:spid="_x0000_s1030" type="#_x0000_t202" style="position:absolute;margin-left:206.7pt;margin-top:10.8pt;width:255.1pt;height:4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" stroked="f">
                <v:textbox>
                  <w:txbxContent>
                    <w:p w14:paraId="64E7BF79" w14:textId="77777777" w:rsidR="00B472A8" w:rsidRPr="00337BB2" w:rsidRDefault="00B472A8" w:rsidP="002E26F3">
                      <w:pPr>
                        <w:spacing w:before="120" w:after="120"/>
                        <w:rPr>
                          <w:b/>
                        </w:rPr>
                      </w:pPr>
                      <w:r>
                        <w:rPr>
                          <w:b/>
                        </w:rPr>
                        <w:t>Arengukava</w:t>
                      </w:r>
                    </w:p>
                    <w:p w14:paraId="29A963D1" w14:textId="77777777" w:rsidR="00B472A8" w:rsidRPr="004F5B16" w:rsidRDefault="00B472A8" w:rsidP="002E26F3">
                      <w:pPr>
                        <w:rPr>
                          <w:rFonts w:cs="Arial"/>
                          <w:b/>
                        </w:rPr>
                      </w:pPr>
                    </w:p>
                  </w:txbxContent>
                </v:textbox>
              </v:shape>
            </w:pict>
          </mc:Fallback>
        </mc:AlternateContent>
      </w:r>
    </w:p>
    <w:p w14:paraId="60D8B19A" w14:textId="77777777" w:rsidR="002E26F3" w:rsidRPr="00151F57" w:rsidRDefault="002E26F3" w:rsidP="002E26F3">
      <w:pPr>
        <w:tabs>
          <w:tab w:val="left" w:pos="4111"/>
        </w:tabs>
        <w:spacing w:after="240"/>
        <w:jc w:val="left"/>
        <w:rPr>
          <w:rFonts w:cs="Arial"/>
          <w:b/>
          <w:color w:val="000000" w:themeColor="text1"/>
          <w:sz w:val="28"/>
          <w:szCs w:val="28"/>
        </w:rPr>
      </w:pPr>
      <w:r w:rsidRPr="00151F57">
        <w:rPr>
          <w:rFonts w:cs="Arial"/>
          <w:color w:val="000000" w:themeColor="text1"/>
        </w:rPr>
        <w:t>Staadium</w:t>
      </w:r>
      <w:r w:rsidRPr="00151F57">
        <w:rPr>
          <w:rFonts w:cs="Arial"/>
          <w:b/>
          <w:color w:val="000000" w:themeColor="text1"/>
          <w:sz w:val="28"/>
          <w:szCs w:val="28"/>
        </w:rPr>
        <w:tab/>
      </w:r>
    </w:p>
    <w:p w14:paraId="6549483C" w14:textId="09BC2F08" w:rsidR="002E26F3" w:rsidRPr="00151F57" w:rsidRDefault="000571BD" w:rsidP="00E838C0">
      <w:pPr>
        <w:tabs>
          <w:tab w:val="left" w:pos="2835"/>
          <w:tab w:val="left" w:pos="3544"/>
        </w:tabs>
        <w:spacing w:after="240"/>
        <w:jc w:val="left"/>
        <w:rPr>
          <w:rFonts w:cs="Arial"/>
          <w:b/>
          <w:color w:val="000000" w:themeColor="text1"/>
          <w:sz w:val="28"/>
          <w:szCs w:val="28"/>
        </w:rPr>
      </w:pPr>
      <w:r w:rsidRPr="00151F57">
        <w:rPr>
          <w:noProof/>
          <w:lang w:eastAsia="et-EE"/>
        </w:rPr>
        <mc:AlternateContent>
          <mc:Choice Requires="wps">
            <w:drawing>
              <wp:anchor distT="0" distB="0" distL="114300" distR="114300" simplePos="0" relativeHeight="251657216" behindDoc="0" locked="0" layoutInCell="1" allowOverlap="1" wp14:anchorId="33680C3E" wp14:editId="39AD6C04">
                <wp:simplePos x="0" y="0"/>
                <wp:positionH relativeFrom="column">
                  <wp:posOffset>2626360</wp:posOffset>
                </wp:positionH>
                <wp:positionV relativeFrom="paragraph">
                  <wp:posOffset>318770</wp:posOffset>
                </wp:positionV>
                <wp:extent cx="3239770" cy="704850"/>
                <wp:effectExtent l="0" t="0" r="0" b="0"/>
                <wp:wrapNone/>
                <wp:docPr id="1317859653" name="Text Box 1317859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704850"/>
                        </a:xfrm>
                        <a:prstGeom prst="rect">
                          <a:avLst/>
                        </a:prstGeom>
                        <a:solidFill>
                          <a:srgbClr val="FFFFFF"/>
                        </a:solidFill>
                        <a:ln>
                          <a:noFill/>
                        </a:ln>
                      </wps:spPr>
                      <wps:txbx>
                        <w:txbxContent>
                          <w:p w14:paraId="296E4DB9" w14:textId="77777777" w:rsidR="00B472A8" w:rsidRPr="004F5B16" w:rsidRDefault="00B472A8" w:rsidP="002E26F3">
                            <w:pPr>
                              <w:rPr>
                                <w:rFonts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80C3E" id="Text Box 1317859653" o:spid="_x0000_s1031" type="#_x0000_t202" style="position:absolute;margin-left:206.8pt;margin-top:25.1pt;width:255.1pt;height:5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" stroked="f">
                <v:textbox>
                  <w:txbxContent>
                    <w:p w14:paraId="296E4DB9" w14:textId="77777777" w:rsidR="00B472A8" w:rsidRPr="004F5B16" w:rsidRDefault="00B472A8" w:rsidP="002E26F3">
                      <w:pPr>
                        <w:rPr>
                          <w:rFonts w:cs="Arial"/>
                          <w:b/>
                        </w:rPr>
                      </w:pPr>
                    </w:p>
                  </w:txbxContent>
                </v:textbox>
              </v:shape>
            </w:pict>
          </mc:Fallback>
        </mc:AlternateContent>
      </w:r>
      <w:r w:rsidR="002E26F3" w:rsidRPr="00151F57">
        <w:rPr>
          <w:rFonts w:cs="Arial"/>
          <w:b/>
          <w:color w:val="000000" w:themeColor="text1"/>
          <w:sz w:val="28"/>
          <w:szCs w:val="28"/>
        </w:rPr>
        <w:tab/>
      </w:r>
    </w:p>
    <w:p w14:paraId="4765106B" w14:textId="5A2A1C4F" w:rsidR="002E26F3" w:rsidRPr="00151F57" w:rsidRDefault="000571BD" w:rsidP="002E26F3">
      <w:pPr>
        <w:tabs>
          <w:tab w:val="left" w:pos="4111"/>
        </w:tabs>
        <w:jc w:val="left"/>
        <w:rPr>
          <w:rFonts w:cs="Arial"/>
          <w:b/>
          <w:color w:val="000000" w:themeColor="text1"/>
          <w:sz w:val="28"/>
          <w:szCs w:val="28"/>
        </w:rPr>
      </w:pPr>
      <w:r w:rsidRPr="00151F57">
        <w:rPr>
          <w:noProof/>
          <w:lang w:eastAsia="et-EE"/>
        </w:rPr>
        <mc:AlternateContent>
          <mc:Choice Requires="wps">
            <w:drawing>
              <wp:anchor distT="0" distB="0" distL="114300" distR="114300" simplePos="0" relativeHeight="251658240" behindDoc="0" locked="0" layoutInCell="1" allowOverlap="1" wp14:anchorId="716D15F6" wp14:editId="5ADC8D6B">
                <wp:simplePos x="0" y="0"/>
                <wp:positionH relativeFrom="column">
                  <wp:posOffset>2625090</wp:posOffset>
                </wp:positionH>
                <wp:positionV relativeFrom="paragraph">
                  <wp:posOffset>180340</wp:posOffset>
                </wp:positionV>
                <wp:extent cx="3239770" cy="323850"/>
                <wp:effectExtent l="0" t="0" r="0" b="0"/>
                <wp:wrapNone/>
                <wp:docPr id="1317859650" name="Text Box 1317859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23850"/>
                        </a:xfrm>
                        <a:prstGeom prst="rect">
                          <a:avLst/>
                        </a:prstGeom>
                        <a:solidFill>
                          <a:srgbClr val="FFFFFF"/>
                        </a:solidFill>
                        <a:ln>
                          <a:noFill/>
                        </a:ln>
                      </wps:spPr>
                      <wps:txbx>
                        <w:txbxContent>
                          <w:p w14:paraId="645724F7" w14:textId="77777777" w:rsidR="00B472A8" w:rsidRPr="00337BB2" w:rsidRDefault="00B472A8" w:rsidP="002E26F3">
                            <w:pPr>
                              <w:rPr>
                                <w:b/>
                              </w:rPr>
                            </w:pPr>
                            <w:r>
                              <w:rPr>
                                <w:b/>
                              </w:rPr>
                              <w:t>Sven Otsmaa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D15F6" id="Text Box 1317859650" o:spid="_x0000_s1032" type="#_x0000_t202" style="position:absolute;margin-left:206.7pt;margin-top:14.2pt;width:255.1pt;height:2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" stroked="f">
                <v:textbox>
                  <w:txbxContent>
                    <w:p w14:paraId="645724F7" w14:textId="77777777" w:rsidR="00B472A8" w:rsidRPr="00337BB2" w:rsidRDefault="00B472A8" w:rsidP="002E26F3">
                      <w:pPr>
                        <w:rPr>
                          <w:b/>
                        </w:rPr>
                      </w:pPr>
                      <w:r>
                        <w:rPr>
                          <w:b/>
                        </w:rPr>
                        <w:t>Sven Otsmaa</w:t>
                      </w:r>
                    </w:p>
                  </w:txbxContent>
                </v:textbox>
              </v:shape>
            </w:pict>
          </mc:Fallback>
        </mc:AlternateContent>
      </w:r>
    </w:p>
    <w:p w14:paraId="0B33C4EC" w14:textId="77777777" w:rsidR="002E26F3" w:rsidRPr="00151F57" w:rsidRDefault="002E26F3" w:rsidP="002E26F3">
      <w:pPr>
        <w:tabs>
          <w:tab w:val="left" w:pos="4111"/>
        </w:tabs>
        <w:spacing w:after="240"/>
        <w:jc w:val="left"/>
        <w:rPr>
          <w:rFonts w:cs="Arial"/>
          <w:b/>
          <w:color w:val="000000" w:themeColor="text1"/>
          <w:sz w:val="28"/>
          <w:szCs w:val="28"/>
        </w:rPr>
      </w:pPr>
      <w:r w:rsidRPr="00151F57">
        <w:rPr>
          <w:rFonts w:cs="Arial"/>
          <w:color w:val="000000" w:themeColor="text1"/>
        </w:rPr>
        <w:t>Projektijuhi</w:t>
      </w:r>
      <w:r w:rsidRPr="00151F57">
        <w:rPr>
          <w:rFonts w:cs="Arial"/>
          <w:b/>
          <w:color w:val="000000" w:themeColor="text1"/>
          <w:sz w:val="28"/>
          <w:szCs w:val="28"/>
        </w:rPr>
        <w:t xml:space="preserve"> </w:t>
      </w:r>
      <w:r w:rsidRPr="00151F57">
        <w:rPr>
          <w:rFonts w:cs="Arial"/>
          <w:color w:val="000000" w:themeColor="text1"/>
        </w:rPr>
        <w:t>nimi</w:t>
      </w:r>
      <w:r w:rsidRPr="00151F57">
        <w:rPr>
          <w:rFonts w:cs="Arial"/>
          <w:b/>
          <w:color w:val="000000" w:themeColor="text1"/>
          <w:sz w:val="28"/>
          <w:szCs w:val="28"/>
        </w:rPr>
        <w:t xml:space="preserve"> </w:t>
      </w:r>
      <w:r w:rsidRPr="00151F57">
        <w:rPr>
          <w:rFonts w:cs="Arial"/>
          <w:color w:val="000000" w:themeColor="text1"/>
        </w:rPr>
        <w:t>ja</w:t>
      </w:r>
      <w:r w:rsidRPr="00151F57">
        <w:rPr>
          <w:rFonts w:cs="Arial"/>
          <w:b/>
          <w:color w:val="000000" w:themeColor="text1"/>
          <w:sz w:val="28"/>
          <w:szCs w:val="28"/>
        </w:rPr>
        <w:t xml:space="preserve"> </w:t>
      </w:r>
      <w:r w:rsidRPr="00151F57">
        <w:rPr>
          <w:rFonts w:cs="Arial"/>
          <w:color w:val="000000" w:themeColor="text1"/>
        </w:rPr>
        <w:t>allkiri</w:t>
      </w:r>
      <w:r w:rsidRPr="00151F57">
        <w:rPr>
          <w:rFonts w:cs="Arial"/>
          <w:b/>
          <w:color w:val="000000" w:themeColor="text1"/>
          <w:sz w:val="28"/>
          <w:szCs w:val="28"/>
        </w:rPr>
        <w:tab/>
      </w:r>
    </w:p>
    <w:p w14:paraId="5C16425D" w14:textId="77777777" w:rsidR="002E26F3" w:rsidRPr="00151F57" w:rsidRDefault="002E26F3" w:rsidP="002E26F3">
      <w:pPr>
        <w:pStyle w:val="ETPGrupp"/>
        <w:rPr>
          <w:color w:val="000000" w:themeColor="text1"/>
          <w:lang w:val="et-EE"/>
        </w:rPr>
      </w:pPr>
    </w:p>
    <w:p w14:paraId="19F6E14C" w14:textId="7C6EC488" w:rsidR="00C0665F" w:rsidRPr="00151F57" w:rsidRDefault="00C0665F"/>
    <w:tbl>
      <w:tblPr>
        <w:tblW w:w="9526" w:type="dxa"/>
        <w:tblLayout w:type="fixed"/>
        <w:tblCellMar>
          <w:left w:w="0" w:type="dxa"/>
          <w:right w:w="0" w:type="dxa"/>
        </w:tblCellMar>
        <w:tblLook w:val="0000" w:firstRow="0" w:lastRow="0" w:firstColumn="0" w:lastColumn="0" w:noHBand="0" w:noVBand="0"/>
      </w:tblPr>
      <w:tblGrid>
        <w:gridCol w:w="4258"/>
        <w:gridCol w:w="5268"/>
      </w:tblGrid>
      <w:tr w:rsidR="00110C34" w:rsidRPr="00151F57" w14:paraId="651AC903" w14:textId="77777777" w:rsidTr="00110C34">
        <w:trPr>
          <w:trHeight w:hRule="exact" w:val="468"/>
        </w:trPr>
        <w:tc>
          <w:tcPr>
            <w:tcW w:w="4258" w:type="dxa"/>
          </w:tcPr>
          <w:p w14:paraId="1A3B91C4" w14:textId="33D553A6" w:rsidR="00110C34" w:rsidRPr="00151F57" w:rsidRDefault="00110C34" w:rsidP="00110C34">
            <w:pPr>
              <w:pStyle w:val="ETPGrupp"/>
              <w:rPr>
                <w:color w:val="000000" w:themeColor="text1"/>
                <w:lang w:val="et-EE"/>
              </w:rPr>
            </w:pPr>
            <w:r w:rsidRPr="00151F57">
              <w:rPr>
                <w:color w:val="000000" w:themeColor="text1"/>
                <w:lang w:val="et-EE"/>
              </w:rPr>
              <w:t>Kuupäev</w:t>
            </w:r>
          </w:p>
          <w:p w14:paraId="7A53C18D" w14:textId="77777777" w:rsidR="00110C34" w:rsidRPr="00151F57" w:rsidRDefault="00110C34" w:rsidP="00110C34">
            <w:pPr>
              <w:pStyle w:val="ETPGrupp"/>
              <w:rPr>
                <w:color w:val="000000" w:themeColor="text1"/>
                <w:lang w:val="et-EE"/>
              </w:rPr>
            </w:pPr>
          </w:p>
          <w:p w14:paraId="7A3524A5" w14:textId="77777777" w:rsidR="00110C34" w:rsidRPr="00151F57" w:rsidRDefault="00110C34" w:rsidP="00110C34">
            <w:pPr>
              <w:pStyle w:val="ETPGrupp"/>
              <w:rPr>
                <w:color w:val="000000" w:themeColor="text1"/>
                <w:lang w:val="et-EE"/>
              </w:rPr>
            </w:pPr>
            <w:r w:rsidRPr="00151F57">
              <w:rPr>
                <w:color w:val="000000" w:themeColor="text1"/>
                <w:lang w:val="et-EE"/>
              </w:rPr>
              <w:t>..bb</w:t>
            </w:r>
          </w:p>
          <w:p w14:paraId="63CBD9D5" w14:textId="77777777" w:rsidR="00110C34" w:rsidRPr="00151F57" w:rsidRDefault="00110C34" w:rsidP="00110C34">
            <w:pPr>
              <w:pStyle w:val="ETPGrupp"/>
              <w:rPr>
                <w:color w:val="000000" w:themeColor="text1"/>
                <w:lang w:val="et-EE"/>
              </w:rPr>
            </w:pPr>
          </w:p>
          <w:p w14:paraId="1E709F04" w14:textId="77777777" w:rsidR="00110C34" w:rsidRPr="00151F57" w:rsidRDefault="00110C34" w:rsidP="00110C34">
            <w:pPr>
              <w:pStyle w:val="ETPGrupp"/>
              <w:rPr>
                <w:color w:val="000000" w:themeColor="text1"/>
                <w:lang w:val="et-EE"/>
              </w:rPr>
            </w:pPr>
          </w:p>
        </w:tc>
        <w:tc>
          <w:tcPr>
            <w:tcW w:w="5268" w:type="dxa"/>
          </w:tcPr>
          <w:p w14:paraId="61911FBD" w14:textId="610EE61E" w:rsidR="00110C34" w:rsidRPr="00151F57" w:rsidRDefault="00CD6471" w:rsidP="00110C34">
            <w:pPr>
              <w:pStyle w:val="ETPGrupp"/>
              <w:rPr>
                <w:color w:val="000000" w:themeColor="text1"/>
                <w:lang w:val="et-EE"/>
              </w:rPr>
            </w:pPr>
            <w:r>
              <w:rPr>
                <w:color w:val="000000" w:themeColor="text1"/>
                <w:lang w:val="et-EE"/>
              </w:rPr>
              <w:t>22</w:t>
            </w:r>
            <w:r w:rsidR="00C356BA" w:rsidRPr="00151F57">
              <w:rPr>
                <w:color w:val="000000" w:themeColor="text1"/>
                <w:lang w:val="et-EE"/>
              </w:rPr>
              <w:t>.04</w:t>
            </w:r>
            <w:r w:rsidR="00466021" w:rsidRPr="00151F57">
              <w:rPr>
                <w:color w:val="000000" w:themeColor="text1"/>
                <w:lang w:val="et-EE"/>
              </w:rPr>
              <w:t>.202</w:t>
            </w:r>
            <w:r w:rsidR="00E838C0" w:rsidRPr="00151F57">
              <w:rPr>
                <w:color w:val="000000" w:themeColor="text1"/>
                <w:lang w:val="et-EE"/>
              </w:rPr>
              <w:t>5</w:t>
            </w:r>
          </w:p>
          <w:p w14:paraId="177B73D9" w14:textId="77777777" w:rsidR="006A20E4" w:rsidRPr="00151F57" w:rsidRDefault="006A20E4" w:rsidP="00110C34">
            <w:pPr>
              <w:pStyle w:val="ETPGrupp"/>
              <w:rPr>
                <w:color w:val="000000" w:themeColor="text1"/>
                <w:lang w:val="et-EE"/>
              </w:rPr>
            </w:pPr>
          </w:p>
          <w:p w14:paraId="76180BAB" w14:textId="77777777" w:rsidR="006A20E4" w:rsidRPr="00151F57" w:rsidRDefault="006A20E4" w:rsidP="00110C34">
            <w:pPr>
              <w:pStyle w:val="ETPGrupp"/>
              <w:rPr>
                <w:color w:val="000000" w:themeColor="text1"/>
                <w:lang w:val="et-EE"/>
              </w:rPr>
            </w:pPr>
          </w:p>
          <w:p w14:paraId="13849609" w14:textId="77777777" w:rsidR="006A20E4" w:rsidRPr="00151F57" w:rsidRDefault="006A20E4" w:rsidP="00110C34">
            <w:pPr>
              <w:pStyle w:val="ETPGrupp"/>
              <w:rPr>
                <w:color w:val="000000" w:themeColor="text1"/>
                <w:lang w:val="et-EE"/>
              </w:rPr>
            </w:pPr>
          </w:p>
          <w:p w14:paraId="607C94EF" w14:textId="77777777" w:rsidR="006A20E4" w:rsidRPr="00151F57" w:rsidRDefault="006A20E4" w:rsidP="00110C34">
            <w:pPr>
              <w:pStyle w:val="ETPGrupp"/>
              <w:rPr>
                <w:color w:val="000000" w:themeColor="text1"/>
                <w:lang w:val="et-EE"/>
              </w:rPr>
            </w:pPr>
          </w:p>
          <w:p w14:paraId="266A8179" w14:textId="77777777" w:rsidR="00110C34" w:rsidRPr="00151F57" w:rsidRDefault="00110C34" w:rsidP="00110C34">
            <w:pPr>
              <w:pStyle w:val="ETPGrupp"/>
              <w:rPr>
                <w:color w:val="000000" w:themeColor="text1"/>
                <w:lang w:val="et-EE"/>
              </w:rPr>
            </w:pPr>
          </w:p>
          <w:p w14:paraId="5EF5C0F8" w14:textId="77777777" w:rsidR="00110C34" w:rsidRPr="00151F57" w:rsidRDefault="00110C34" w:rsidP="00110C34">
            <w:pPr>
              <w:pStyle w:val="ETPGrupp"/>
              <w:rPr>
                <w:color w:val="000000" w:themeColor="text1"/>
                <w:lang w:val="et-EE"/>
              </w:rPr>
            </w:pPr>
          </w:p>
          <w:p w14:paraId="14F8C4E9" w14:textId="77777777" w:rsidR="00110C34" w:rsidRPr="00151F57" w:rsidRDefault="00110C34" w:rsidP="00110C34">
            <w:pPr>
              <w:pStyle w:val="ETPGrupp"/>
              <w:rPr>
                <w:color w:val="000000" w:themeColor="text1"/>
                <w:lang w:val="et-EE"/>
              </w:rPr>
            </w:pPr>
          </w:p>
          <w:p w14:paraId="26A6D7D1" w14:textId="77777777" w:rsidR="00110C34" w:rsidRPr="00151F57" w:rsidRDefault="00110C34" w:rsidP="00110C34">
            <w:pPr>
              <w:pStyle w:val="ETPGrupp"/>
              <w:rPr>
                <w:color w:val="000000" w:themeColor="text1"/>
                <w:lang w:val="et-EE"/>
              </w:rPr>
            </w:pPr>
          </w:p>
          <w:p w14:paraId="69B2371A" w14:textId="77777777" w:rsidR="00110C34" w:rsidRPr="00151F57" w:rsidRDefault="00110C34" w:rsidP="00110C34">
            <w:pPr>
              <w:pStyle w:val="ETPGrupp"/>
              <w:rPr>
                <w:color w:val="000000" w:themeColor="text1"/>
                <w:lang w:val="et-EE"/>
              </w:rPr>
            </w:pPr>
          </w:p>
          <w:p w14:paraId="74F8D9E7" w14:textId="77777777" w:rsidR="00110C34" w:rsidRPr="00151F57" w:rsidRDefault="00110C34" w:rsidP="00110C34">
            <w:pPr>
              <w:pStyle w:val="ETPGrupp"/>
              <w:rPr>
                <w:color w:val="000000" w:themeColor="text1"/>
                <w:lang w:val="et-EE"/>
              </w:rPr>
            </w:pPr>
          </w:p>
          <w:p w14:paraId="09CC5D9F" w14:textId="77777777" w:rsidR="00110C34" w:rsidRPr="00151F57" w:rsidRDefault="00110C34" w:rsidP="00110C34">
            <w:pPr>
              <w:pStyle w:val="ETPGrupp"/>
              <w:rPr>
                <w:color w:val="000000" w:themeColor="text1"/>
                <w:lang w:val="et-EE"/>
              </w:rPr>
            </w:pPr>
          </w:p>
          <w:p w14:paraId="0030430E" w14:textId="77777777" w:rsidR="00110C34" w:rsidRPr="00151F57" w:rsidRDefault="00110C34" w:rsidP="00110C34">
            <w:pPr>
              <w:pStyle w:val="ETPGrupp"/>
              <w:rPr>
                <w:color w:val="000000" w:themeColor="text1"/>
                <w:lang w:val="et-EE"/>
              </w:rPr>
            </w:pPr>
          </w:p>
          <w:p w14:paraId="56891C98" w14:textId="77777777" w:rsidR="00110C34" w:rsidRPr="00151F57" w:rsidRDefault="00110C34" w:rsidP="00110C34">
            <w:pPr>
              <w:pStyle w:val="ETPGrupp"/>
              <w:rPr>
                <w:color w:val="000000" w:themeColor="text1"/>
                <w:lang w:val="et-EE"/>
              </w:rPr>
            </w:pPr>
          </w:p>
        </w:tc>
      </w:tr>
    </w:tbl>
    <w:p w14:paraId="2210FF81" w14:textId="77777777" w:rsidR="00C0665F" w:rsidRPr="00151F57" w:rsidRDefault="00C0665F" w:rsidP="002E26F3">
      <w:pPr>
        <w:pStyle w:val="ETPGrupp"/>
        <w:rPr>
          <w:color w:val="000000" w:themeColor="text1"/>
          <w:lang w:val="et-EE"/>
        </w:rPr>
        <w:sectPr w:rsidR="00C0665F" w:rsidRPr="00151F57" w:rsidSect="001F14AC">
          <w:headerReference w:type="default" r:id="rId9"/>
          <w:footerReference w:type="default" r:id="rId10"/>
          <w:headerReference w:type="first" r:id="rId11"/>
          <w:footerReference w:type="first" r:id="rId12"/>
          <w:pgSz w:w="11907" w:h="16840" w:code="9"/>
          <w:pgMar w:top="1560" w:right="992" w:bottom="1276" w:left="1440" w:header="737" w:footer="227" w:gutter="289"/>
          <w:cols w:space="708"/>
          <w:titlePg/>
          <w:docGrid w:linePitch="326"/>
        </w:sectPr>
      </w:pPr>
    </w:p>
    <w:p w14:paraId="79FA74F3" w14:textId="674AE8FB" w:rsidR="006E3451" w:rsidRPr="00151F57" w:rsidRDefault="00125E88" w:rsidP="00D5583D">
      <w:pPr>
        <w:pStyle w:val="NoSpacing"/>
        <w:rPr>
          <w:color w:val="000000" w:themeColor="text1"/>
          <w:sz w:val="28"/>
        </w:rPr>
      </w:pPr>
      <w:r w:rsidRPr="00151F57">
        <w:rPr>
          <w:color w:val="000000" w:themeColor="text1"/>
          <w:sz w:val="28"/>
        </w:rPr>
        <w:lastRenderedPageBreak/>
        <w:t>SISUKOR</w:t>
      </w:r>
      <w:bookmarkEnd w:id="0"/>
      <w:bookmarkEnd w:id="1"/>
      <w:bookmarkEnd w:id="2"/>
      <w:bookmarkEnd w:id="3"/>
      <w:bookmarkEnd w:id="4"/>
      <w:bookmarkEnd w:id="5"/>
      <w:bookmarkEnd w:id="6"/>
      <w:r w:rsidR="007B7527" w:rsidRPr="00151F57">
        <w:rPr>
          <w:color w:val="000000" w:themeColor="text1"/>
          <w:sz w:val="28"/>
        </w:rPr>
        <w:t>D</w:t>
      </w:r>
      <w:bookmarkStart w:id="27" w:name="_Toc31154938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2D70B70A" w14:textId="0C0C7C4E" w:rsidR="00944F85" w:rsidRDefault="00E77DCB">
      <w:pPr>
        <w:pStyle w:val="TOC1"/>
        <w:rPr>
          <w:rFonts w:asciiTheme="minorHAnsi" w:eastAsiaTheme="minorEastAsia" w:hAnsiTheme="minorHAnsi" w:cstheme="minorBidi"/>
          <w:noProof/>
          <w:kern w:val="2"/>
          <w:lang w:eastAsia="et-EE"/>
          <w14:ligatures w14:val="standardContextual"/>
        </w:rPr>
      </w:pPr>
      <w:r w:rsidRPr="00151F57">
        <w:rPr>
          <w:color w:val="000000" w:themeColor="text1"/>
        </w:rPr>
        <w:fldChar w:fldCharType="begin"/>
      </w:r>
      <w:r w:rsidRPr="00151F57">
        <w:rPr>
          <w:color w:val="000000" w:themeColor="text1"/>
        </w:rPr>
        <w:instrText xml:space="preserve"> TOC \o "1-3" \h \z \u </w:instrText>
      </w:r>
      <w:r w:rsidRPr="00151F57">
        <w:rPr>
          <w:color w:val="000000" w:themeColor="text1"/>
        </w:rPr>
        <w:fldChar w:fldCharType="separate"/>
      </w:r>
      <w:hyperlink w:anchor="_Toc196165947" w:history="1">
        <w:r w:rsidR="00944F85" w:rsidRPr="004F7CFB">
          <w:rPr>
            <w:rStyle w:val="Hyperlink"/>
            <w:noProof/>
          </w:rPr>
          <w:t>1</w:t>
        </w:r>
        <w:r w:rsidR="00944F85">
          <w:rPr>
            <w:rFonts w:asciiTheme="minorHAnsi" w:eastAsiaTheme="minorEastAsia" w:hAnsiTheme="minorHAnsi" w:cstheme="minorBidi"/>
            <w:noProof/>
            <w:kern w:val="2"/>
            <w:lang w:eastAsia="et-EE"/>
            <w14:ligatures w14:val="standardContextual"/>
          </w:rPr>
          <w:tab/>
        </w:r>
        <w:r w:rsidR="00944F85" w:rsidRPr="004F7CFB">
          <w:rPr>
            <w:rStyle w:val="Hyperlink"/>
            <w:noProof/>
          </w:rPr>
          <w:t>SISSEJUHATUS</w:t>
        </w:r>
        <w:r w:rsidR="00944F85">
          <w:rPr>
            <w:noProof/>
            <w:webHidden/>
          </w:rPr>
          <w:tab/>
        </w:r>
        <w:r w:rsidR="00944F85">
          <w:rPr>
            <w:noProof/>
            <w:webHidden/>
          </w:rPr>
          <w:fldChar w:fldCharType="begin"/>
        </w:r>
        <w:r w:rsidR="00944F85">
          <w:rPr>
            <w:noProof/>
            <w:webHidden/>
          </w:rPr>
          <w:instrText xml:space="preserve"> PAGEREF _Toc196165947 \h </w:instrText>
        </w:r>
        <w:r w:rsidR="00944F85">
          <w:rPr>
            <w:noProof/>
            <w:webHidden/>
          </w:rPr>
        </w:r>
        <w:r w:rsidR="00944F85">
          <w:rPr>
            <w:noProof/>
            <w:webHidden/>
          </w:rPr>
          <w:fldChar w:fldCharType="separate"/>
        </w:r>
        <w:r w:rsidR="00DD2680">
          <w:rPr>
            <w:noProof/>
            <w:webHidden/>
          </w:rPr>
          <w:t>6</w:t>
        </w:r>
        <w:r w:rsidR="00944F85">
          <w:rPr>
            <w:noProof/>
            <w:webHidden/>
          </w:rPr>
          <w:fldChar w:fldCharType="end"/>
        </w:r>
      </w:hyperlink>
    </w:p>
    <w:p w14:paraId="582AD299" w14:textId="71F2B56F"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48" w:history="1">
        <w:r w:rsidRPr="004F7CFB">
          <w:rPr>
            <w:rStyle w:val="Hyperlink"/>
            <w:rFonts w:cs="Arial"/>
            <w:noProof/>
          </w:rPr>
          <w:t>1.1</w:t>
        </w:r>
        <w:r>
          <w:rPr>
            <w:rFonts w:asciiTheme="minorHAnsi" w:eastAsiaTheme="minorEastAsia" w:hAnsiTheme="minorHAnsi" w:cstheme="minorBidi"/>
            <w:noProof/>
            <w:kern w:val="2"/>
            <w:lang w:eastAsia="et-EE"/>
            <w14:ligatures w14:val="standardContextual"/>
          </w:rPr>
          <w:tab/>
        </w:r>
        <w:r w:rsidRPr="004F7CFB">
          <w:rPr>
            <w:rStyle w:val="Hyperlink"/>
            <w:noProof/>
          </w:rPr>
          <w:t>ÜLDIST</w:t>
        </w:r>
        <w:r>
          <w:rPr>
            <w:noProof/>
            <w:webHidden/>
          </w:rPr>
          <w:tab/>
        </w:r>
        <w:r>
          <w:rPr>
            <w:noProof/>
            <w:webHidden/>
          </w:rPr>
          <w:fldChar w:fldCharType="begin"/>
        </w:r>
        <w:r>
          <w:rPr>
            <w:noProof/>
            <w:webHidden/>
          </w:rPr>
          <w:instrText xml:space="preserve"> PAGEREF _Toc196165948 \h </w:instrText>
        </w:r>
        <w:r>
          <w:rPr>
            <w:noProof/>
            <w:webHidden/>
          </w:rPr>
        </w:r>
        <w:r>
          <w:rPr>
            <w:noProof/>
            <w:webHidden/>
          </w:rPr>
          <w:fldChar w:fldCharType="separate"/>
        </w:r>
        <w:r w:rsidR="00DD2680">
          <w:rPr>
            <w:noProof/>
            <w:webHidden/>
          </w:rPr>
          <w:t>6</w:t>
        </w:r>
        <w:r>
          <w:rPr>
            <w:noProof/>
            <w:webHidden/>
          </w:rPr>
          <w:fldChar w:fldCharType="end"/>
        </w:r>
      </w:hyperlink>
    </w:p>
    <w:p w14:paraId="7DDE1ADC" w14:textId="0B0B5BD9"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49" w:history="1">
        <w:r w:rsidRPr="004F7CFB">
          <w:rPr>
            <w:rStyle w:val="Hyperlink"/>
            <w:noProof/>
          </w:rPr>
          <w:t>1.2</w:t>
        </w:r>
        <w:r>
          <w:rPr>
            <w:rFonts w:asciiTheme="minorHAnsi" w:eastAsiaTheme="minorEastAsia" w:hAnsiTheme="minorHAnsi" w:cstheme="minorBidi"/>
            <w:noProof/>
            <w:kern w:val="2"/>
            <w:lang w:eastAsia="et-EE"/>
            <w14:ligatures w14:val="standardContextual"/>
          </w:rPr>
          <w:tab/>
        </w:r>
        <w:r w:rsidRPr="004F7CFB">
          <w:rPr>
            <w:rStyle w:val="Hyperlink"/>
            <w:noProof/>
          </w:rPr>
          <w:t>ÜVVK AK KOOSTAJA</w:t>
        </w:r>
        <w:r>
          <w:rPr>
            <w:noProof/>
            <w:webHidden/>
          </w:rPr>
          <w:tab/>
        </w:r>
        <w:r>
          <w:rPr>
            <w:noProof/>
            <w:webHidden/>
          </w:rPr>
          <w:fldChar w:fldCharType="begin"/>
        </w:r>
        <w:r>
          <w:rPr>
            <w:noProof/>
            <w:webHidden/>
          </w:rPr>
          <w:instrText xml:space="preserve"> PAGEREF _Toc196165949 \h </w:instrText>
        </w:r>
        <w:r>
          <w:rPr>
            <w:noProof/>
            <w:webHidden/>
          </w:rPr>
        </w:r>
        <w:r>
          <w:rPr>
            <w:noProof/>
            <w:webHidden/>
          </w:rPr>
          <w:fldChar w:fldCharType="separate"/>
        </w:r>
        <w:r w:rsidR="00DD2680">
          <w:rPr>
            <w:noProof/>
            <w:webHidden/>
          </w:rPr>
          <w:t>8</w:t>
        </w:r>
        <w:r>
          <w:rPr>
            <w:noProof/>
            <w:webHidden/>
          </w:rPr>
          <w:fldChar w:fldCharType="end"/>
        </w:r>
      </w:hyperlink>
    </w:p>
    <w:p w14:paraId="4CB95D9C" w14:textId="24CCC96A"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50" w:history="1">
        <w:r w:rsidRPr="004F7CFB">
          <w:rPr>
            <w:rStyle w:val="Hyperlink"/>
            <w:noProof/>
          </w:rPr>
          <w:t>1.3</w:t>
        </w:r>
        <w:r>
          <w:rPr>
            <w:rFonts w:asciiTheme="minorHAnsi" w:eastAsiaTheme="minorEastAsia" w:hAnsiTheme="minorHAnsi" w:cstheme="minorBidi"/>
            <w:noProof/>
            <w:kern w:val="2"/>
            <w:lang w:eastAsia="et-EE"/>
            <w14:ligatures w14:val="standardContextual"/>
          </w:rPr>
          <w:tab/>
        </w:r>
        <w:r w:rsidRPr="004F7CFB">
          <w:rPr>
            <w:rStyle w:val="Hyperlink"/>
            <w:noProof/>
          </w:rPr>
          <w:t>ANIJA VALLA ASUKOHT</w:t>
        </w:r>
        <w:r>
          <w:rPr>
            <w:noProof/>
            <w:webHidden/>
          </w:rPr>
          <w:tab/>
        </w:r>
        <w:r>
          <w:rPr>
            <w:noProof/>
            <w:webHidden/>
          </w:rPr>
          <w:fldChar w:fldCharType="begin"/>
        </w:r>
        <w:r>
          <w:rPr>
            <w:noProof/>
            <w:webHidden/>
          </w:rPr>
          <w:instrText xml:space="preserve"> PAGEREF _Toc196165950 \h </w:instrText>
        </w:r>
        <w:r>
          <w:rPr>
            <w:noProof/>
            <w:webHidden/>
          </w:rPr>
        </w:r>
        <w:r>
          <w:rPr>
            <w:noProof/>
            <w:webHidden/>
          </w:rPr>
          <w:fldChar w:fldCharType="separate"/>
        </w:r>
        <w:r w:rsidR="00DD2680">
          <w:rPr>
            <w:noProof/>
            <w:webHidden/>
          </w:rPr>
          <w:t>8</w:t>
        </w:r>
        <w:r>
          <w:rPr>
            <w:noProof/>
            <w:webHidden/>
          </w:rPr>
          <w:fldChar w:fldCharType="end"/>
        </w:r>
      </w:hyperlink>
    </w:p>
    <w:p w14:paraId="7E4914E4" w14:textId="430077C2" w:rsidR="00944F85" w:rsidRDefault="00944F85">
      <w:pPr>
        <w:pStyle w:val="TOC1"/>
        <w:rPr>
          <w:rFonts w:asciiTheme="minorHAnsi" w:eastAsiaTheme="minorEastAsia" w:hAnsiTheme="minorHAnsi" w:cstheme="minorBidi"/>
          <w:noProof/>
          <w:kern w:val="2"/>
          <w:lang w:eastAsia="et-EE"/>
          <w14:ligatures w14:val="standardContextual"/>
        </w:rPr>
      </w:pPr>
      <w:hyperlink w:anchor="_Toc196165951" w:history="1">
        <w:r w:rsidRPr="004F7CFB">
          <w:rPr>
            <w:rStyle w:val="Hyperlink"/>
            <w:noProof/>
          </w:rPr>
          <w:t>2</w:t>
        </w:r>
        <w:r>
          <w:rPr>
            <w:rFonts w:asciiTheme="minorHAnsi" w:eastAsiaTheme="minorEastAsia" w:hAnsiTheme="minorHAnsi" w:cstheme="minorBidi"/>
            <w:noProof/>
            <w:kern w:val="2"/>
            <w:lang w:eastAsia="et-EE"/>
            <w14:ligatures w14:val="standardContextual"/>
          </w:rPr>
          <w:tab/>
        </w:r>
        <w:r w:rsidRPr="004F7CFB">
          <w:rPr>
            <w:rStyle w:val="Hyperlink"/>
            <w:noProof/>
          </w:rPr>
          <w:t>ÕIGUSLIK ALUS</w:t>
        </w:r>
        <w:r>
          <w:rPr>
            <w:noProof/>
            <w:webHidden/>
          </w:rPr>
          <w:tab/>
        </w:r>
        <w:r>
          <w:rPr>
            <w:noProof/>
            <w:webHidden/>
          </w:rPr>
          <w:fldChar w:fldCharType="begin"/>
        </w:r>
        <w:r>
          <w:rPr>
            <w:noProof/>
            <w:webHidden/>
          </w:rPr>
          <w:instrText xml:space="preserve"> PAGEREF _Toc196165951 \h </w:instrText>
        </w:r>
        <w:r>
          <w:rPr>
            <w:noProof/>
            <w:webHidden/>
          </w:rPr>
        </w:r>
        <w:r>
          <w:rPr>
            <w:noProof/>
            <w:webHidden/>
          </w:rPr>
          <w:fldChar w:fldCharType="separate"/>
        </w:r>
        <w:r w:rsidR="00DD2680">
          <w:rPr>
            <w:noProof/>
            <w:webHidden/>
          </w:rPr>
          <w:t>10</w:t>
        </w:r>
        <w:r>
          <w:rPr>
            <w:noProof/>
            <w:webHidden/>
          </w:rPr>
          <w:fldChar w:fldCharType="end"/>
        </w:r>
      </w:hyperlink>
    </w:p>
    <w:p w14:paraId="54B36C42" w14:textId="6C131CEF"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52" w:history="1">
        <w:r w:rsidRPr="004F7CFB">
          <w:rPr>
            <w:rStyle w:val="Hyperlink"/>
            <w:noProof/>
          </w:rPr>
          <w:t>2.1</w:t>
        </w:r>
        <w:r>
          <w:rPr>
            <w:rFonts w:asciiTheme="minorHAnsi" w:eastAsiaTheme="minorEastAsia" w:hAnsiTheme="minorHAnsi" w:cstheme="minorBidi"/>
            <w:noProof/>
            <w:kern w:val="2"/>
            <w:lang w:eastAsia="et-EE"/>
            <w14:ligatures w14:val="standardContextual"/>
          </w:rPr>
          <w:tab/>
        </w:r>
        <w:r w:rsidRPr="004F7CFB">
          <w:rPr>
            <w:rStyle w:val="Hyperlink"/>
            <w:noProof/>
          </w:rPr>
          <w:t>ÜLDIST. ÕIGUSAKTID. PÕHJAVEE KAITSTUS</w:t>
        </w:r>
        <w:r>
          <w:rPr>
            <w:noProof/>
            <w:webHidden/>
          </w:rPr>
          <w:tab/>
        </w:r>
        <w:r>
          <w:rPr>
            <w:noProof/>
            <w:webHidden/>
          </w:rPr>
          <w:fldChar w:fldCharType="begin"/>
        </w:r>
        <w:r>
          <w:rPr>
            <w:noProof/>
            <w:webHidden/>
          </w:rPr>
          <w:instrText xml:space="preserve"> PAGEREF _Toc196165952 \h </w:instrText>
        </w:r>
        <w:r>
          <w:rPr>
            <w:noProof/>
            <w:webHidden/>
          </w:rPr>
        </w:r>
        <w:r>
          <w:rPr>
            <w:noProof/>
            <w:webHidden/>
          </w:rPr>
          <w:fldChar w:fldCharType="separate"/>
        </w:r>
        <w:r w:rsidR="00DD2680">
          <w:rPr>
            <w:noProof/>
            <w:webHidden/>
          </w:rPr>
          <w:t>10</w:t>
        </w:r>
        <w:r>
          <w:rPr>
            <w:noProof/>
            <w:webHidden/>
          </w:rPr>
          <w:fldChar w:fldCharType="end"/>
        </w:r>
      </w:hyperlink>
    </w:p>
    <w:p w14:paraId="024CFC84" w14:textId="15296B1E"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3" w:history="1">
        <w:r w:rsidRPr="004F7CFB">
          <w:rPr>
            <w:rStyle w:val="Hyperlink"/>
            <w:noProof/>
          </w:rPr>
          <w:t>2.1.1</w:t>
        </w:r>
        <w:r>
          <w:rPr>
            <w:rFonts w:asciiTheme="minorHAnsi" w:eastAsiaTheme="minorEastAsia" w:hAnsiTheme="minorHAnsi" w:cstheme="minorBidi"/>
            <w:noProof/>
            <w:kern w:val="2"/>
            <w:lang w:eastAsia="et-EE"/>
            <w14:ligatures w14:val="standardContextual"/>
          </w:rPr>
          <w:tab/>
        </w:r>
        <w:r w:rsidRPr="004F7CFB">
          <w:rPr>
            <w:rStyle w:val="Hyperlink"/>
            <w:noProof/>
          </w:rPr>
          <w:t>Lääne-Eesti vesikonna veemajanduskava</w:t>
        </w:r>
        <w:r>
          <w:rPr>
            <w:noProof/>
            <w:webHidden/>
          </w:rPr>
          <w:tab/>
        </w:r>
        <w:r>
          <w:rPr>
            <w:noProof/>
            <w:webHidden/>
          </w:rPr>
          <w:fldChar w:fldCharType="begin"/>
        </w:r>
        <w:r>
          <w:rPr>
            <w:noProof/>
            <w:webHidden/>
          </w:rPr>
          <w:instrText xml:space="preserve"> PAGEREF _Toc196165953 \h </w:instrText>
        </w:r>
        <w:r>
          <w:rPr>
            <w:noProof/>
            <w:webHidden/>
          </w:rPr>
        </w:r>
        <w:r>
          <w:rPr>
            <w:noProof/>
            <w:webHidden/>
          </w:rPr>
          <w:fldChar w:fldCharType="separate"/>
        </w:r>
        <w:r w:rsidR="00DD2680">
          <w:rPr>
            <w:noProof/>
            <w:webHidden/>
          </w:rPr>
          <w:t>14</w:t>
        </w:r>
        <w:r>
          <w:rPr>
            <w:noProof/>
            <w:webHidden/>
          </w:rPr>
          <w:fldChar w:fldCharType="end"/>
        </w:r>
      </w:hyperlink>
    </w:p>
    <w:p w14:paraId="5E8013F1" w14:textId="06F962A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4" w:history="1">
        <w:r w:rsidRPr="004F7CFB">
          <w:rPr>
            <w:rStyle w:val="Hyperlink"/>
            <w:noProof/>
          </w:rPr>
          <w:t>2.1.2</w:t>
        </w:r>
        <w:r>
          <w:rPr>
            <w:rFonts w:asciiTheme="minorHAnsi" w:eastAsiaTheme="minorEastAsia" w:hAnsiTheme="minorHAnsi" w:cstheme="minorBidi"/>
            <w:noProof/>
            <w:kern w:val="2"/>
            <w:lang w:eastAsia="et-EE"/>
            <w14:ligatures w14:val="standardContextual"/>
          </w:rPr>
          <w:tab/>
        </w:r>
        <w:r w:rsidRPr="004F7CFB">
          <w:rPr>
            <w:rStyle w:val="Hyperlink"/>
            <w:noProof/>
          </w:rPr>
          <w:t>Harjumaa maakonnaplaneering 2030+</w:t>
        </w:r>
        <w:r>
          <w:rPr>
            <w:noProof/>
            <w:webHidden/>
          </w:rPr>
          <w:tab/>
        </w:r>
        <w:r>
          <w:rPr>
            <w:noProof/>
            <w:webHidden/>
          </w:rPr>
          <w:fldChar w:fldCharType="begin"/>
        </w:r>
        <w:r>
          <w:rPr>
            <w:noProof/>
            <w:webHidden/>
          </w:rPr>
          <w:instrText xml:space="preserve"> PAGEREF _Toc196165954 \h </w:instrText>
        </w:r>
        <w:r>
          <w:rPr>
            <w:noProof/>
            <w:webHidden/>
          </w:rPr>
        </w:r>
        <w:r>
          <w:rPr>
            <w:noProof/>
            <w:webHidden/>
          </w:rPr>
          <w:fldChar w:fldCharType="separate"/>
        </w:r>
        <w:r w:rsidR="00DD2680">
          <w:rPr>
            <w:noProof/>
            <w:webHidden/>
          </w:rPr>
          <w:t>17</w:t>
        </w:r>
        <w:r>
          <w:rPr>
            <w:noProof/>
            <w:webHidden/>
          </w:rPr>
          <w:fldChar w:fldCharType="end"/>
        </w:r>
      </w:hyperlink>
    </w:p>
    <w:p w14:paraId="7289E309" w14:textId="371D52CF"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5" w:history="1">
        <w:r w:rsidRPr="004F7CFB">
          <w:rPr>
            <w:rStyle w:val="Hyperlink"/>
            <w:noProof/>
          </w:rPr>
          <w:t>2.1.3</w:t>
        </w:r>
        <w:r>
          <w:rPr>
            <w:rFonts w:asciiTheme="minorHAnsi" w:eastAsiaTheme="minorEastAsia" w:hAnsiTheme="minorHAnsi" w:cstheme="minorBidi"/>
            <w:noProof/>
            <w:kern w:val="2"/>
            <w:lang w:eastAsia="et-EE"/>
            <w14:ligatures w14:val="standardContextual"/>
          </w:rPr>
          <w:tab/>
        </w:r>
        <w:r w:rsidRPr="004F7CFB">
          <w:rPr>
            <w:rStyle w:val="Hyperlink"/>
            <w:noProof/>
          </w:rPr>
          <w:t>Anija valla üldplaneering</w:t>
        </w:r>
        <w:r>
          <w:rPr>
            <w:noProof/>
            <w:webHidden/>
          </w:rPr>
          <w:tab/>
        </w:r>
        <w:r>
          <w:rPr>
            <w:noProof/>
            <w:webHidden/>
          </w:rPr>
          <w:fldChar w:fldCharType="begin"/>
        </w:r>
        <w:r>
          <w:rPr>
            <w:noProof/>
            <w:webHidden/>
          </w:rPr>
          <w:instrText xml:space="preserve"> PAGEREF _Toc196165955 \h </w:instrText>
        </w:r>
        <w:r>
          <w:rPr>
            <w:noProof/>
            <w:webHidden/>
          </w:rPr>
        </w:r>
        <w:r>
          <w:rPr>
            <w:noProof/>
            <w:webHidden/>
          </w:rPr>
          <w:fldChar w:fldCharType="separate"/>
        </w:r>
        <w:r w:rsidR="00DD2680">
          <w:rPr>
            <w:noProof/>
            <w:webHidden/>
          </w:rPr>
          <w:t>18</w:t>
        </w:r>
        <w:r>
          <w:rPr>
            <w:noProof/>
            <w:webHidden/>
          </w:rPr>
          <w:fldChar w:fldCharType="end"/>
        </w:r>
      </w:hyperlink>
    </w:p>
    <w:p w14:paraId="2ED7C2FC" w14:textId="144651B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6" w:history="1">
        <w:r w:rsidRPr="004F7CFB">
          <w:rPr>
            <w:rStyle w:val="Hyperlink"/>
            <w:noProof/>
          </w:rPr>
          <w:t>2.1.4</w:t>
        </w:r>
        <w:r>
          <w:rPr>
            <w:rFonts w:asciiTheme="minorHAnsi" w:eastAsiaTheme="minorEastAsia" w:hAnsiTheme="minorHAnsi" w:cstheme="minorBidi"/>
            <w:noProof/>
            <w:kern w:val="2"/>
            <w:lang w:eastAsia="et-EE"/>
            <w14:ligatures w14:val="standardContextual"/>
          </w:rPr>
          <w:tab/>
        </w:r>
        <w:r w:rsidRPr="004F7CFB">
          <w:rPr>
            <w:rStyle w:val="Hyperlink"/>
            <w:noProof/>
          </w:rPr>
          <w:t>Anija valla detailplaneeringud</w:t>
        </w:r>
        <w:r>
          <w:rPr>
            <w:noProof/>
            <w:webHidden/>
          </w:rPr>
          <w:tab/>
        </w:r>
        <w:r>
          <w:rPr>
            <w:noProof/>
            <w:webHidden/>
          </w:rPr>
          <w:fldChar w:fldCharType="begin"/>
        </w:r>
        <w:r>
          <w:rPr>
            <w:noProof/>
            <w:webHidden/>
          </w:rPr>
          <w:instrText xml:space="preserve"> PAGEREF _Toc196165956 \h </w:instrText>
        </w:r>
        <w:r>
          <w:rPr>
            <w:noProof/>
            <w:webHidden/>
          </w:rPr>
        </w:r>
        <w:r>
          <w:rPr>
            <w:noProof/>
            <w:webHidden/>
          </w:rPr>
          <w:fldChar w:fldCharType="separate"/>
        </w:r>
        <w:r w:rsidR="00DD2680">
          <w:rPr>
            <w:noProof/>
            <w:webHidden/>
          </w:rPr>
          <w:t>19</w:t>
        </w:r>
        <w:r>
          <w:rPr>
            <w:noProof/>
            <w:webHidden/>
          </w:rPr>
          <w:fldChar w:fldCharType="end"/>
        </w:r>
      </w:hyperlink>
    </w:p>
    <w:p w14:paraId="26601AFC" w14:textId="4147AD8D"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7" w:history="1">
        <w:r w:rsidRPr="004F7CFB">
          <w:rPr>
            <w:rStyle w:val="Hyperlink"/>
            <w:noProof/>
          </w:rPr>
          <w:t>2.1.5</w:t>
        </w:r>
        <w:r>
          <w:rPr>
            <w:rFonts w:asciiTheme="minorHAnsi" w:eastAsiaTheme="minorEastAsia" w:hAnsiTheme="minorHAnsi" w:cstheme="minorBidi"/>
            <w:noProof/>
            <w:kern w:val="2"/>
            <w:lang w:eastAsia="et-EE"/>
            <w14:ligatures w14:val="standardContextual"/>
          </w:rPr>
          <w:tab/>
        </w:r>
        <w:r w:rsidRPr="004F7CFB">
          <w:rPr>
            <w:rStyle w:val="Hyperlink"/>
            <w:noProof/>
          </w:rPr>
          <w:t>Anija valla arengukava</w:t>
        </w:r>
        <w:r>
          <w:rPr>
            <w:noProof/>
            <w:webHidden/>
          </w:rPr>
          <w:tab/>
        </w:r>
        <w:r>
          <w:rPr>
            <w:noProof/>
            <w:webHidden/>
          </w:rPr>
          <w:fldChar w:fldCharType="begin"/>
        </w:r>
        <w:r>
          <w:rPr>
            <w:noProof/>
            <w:webHidden/>
          </w:rPr>
          <w:instrText xml:space="preserve"> PAGEREF _Toc196165957 \h </w:instrText>
        </w:r>
        <w:r>
          <w:rPr>
            <w:noProof/>
            <w:webHidden/>
          </w:rPr>
        </w:r>
        <w:r>
          <w:rPr>
            <w:noProof/>
            <w:webHidden/>
          </w:rPr>
          <w:fldChar w:fldCharType="separate"/>
        </w:r>
        <w:r w:rsidR="00DD2680">
          <w:rPr>
            <w:noProof/>
            <w:webHidden/>
          </w:rPr>
          <w:t>23</w:t>
        </w:r>
        <w:r>
          <w:rPr>
            <w:noProof/>
            <w:webHidden/>
          </w:rPr>
          <w:fldChar w:fldCharType="end"/>
        </w:r>
      </w:hyperlink>
    </w:p>
    <w:p w14:paraId="4FF7FC6E" w14:textId="3FF7038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8" w:history="1">
        <w:r w:rsidRPr="004F7CFB">
          <w:rPr>
            <w:rStyle w:val="Hyperlink"/>
            <w:noProof/>
          </w:rPr>
          <w:t>2.1.6</w:t>
        </w:r>
        <w:r>
          <w:rPr>
            <w:rFonts w:asciiTheme="minorHAnsi" w:eastAsiaTheme="minorEastAsia" w:hAnsiTheme="minorHAnsi" w:cstheme="minorBidi"/>
            <w:noProof/>
            <w:kern w:val="2"/>
            <w:lang w:eastAsia="et-EE"/>
            <w14:ligatures w14:val="standardContextual"/>
          </w:rPr>
          <w:tab/>
        </w:r>
        <w:r w:rsidRPr="004F7CFB">
          <w:rPr>
            <w:rStyle w:val="Hyperlink"/>
            <w:noProof/>
          </w:rPr>
          <w:t>Anija valla kohalikud ÜVK-d reguleerivad õigusaktid</w:t>
        </w:r>
        <w:r>
          <w:rPr>
            <w:noProof/>
            <w:webHidden/>
          </w:rPr>
          <w:tab/>
        </w:r>
        <w:r>
          <w:rPr>
            <w:noProof/>
            <w:webHidden/>
          </w:rPr>
          <w:fldChar w:fldCharType="begin"/>
        </w:r>
        <w:r>
          <w:rPr>
            <w:noProof/>
            <w:webHidden/>
          </w:rPr>
          <w:instrText xml:space="preserve"> PAGEREF _Toc196165958 \h </w:instrText>
        </w:r>
        <w:r>
          <w:rPr>
            <w:noProof/>
            <w:webHidden/>
          </w:rPr>
        </w:r>
        <w:r>
          <w:rPr>
            <w:noProof/>
            <w:webHidden/>
          </w:rPr>
          <w:fldChar w:fldCharType="separate"/>
        </w:r>
        <w:r w:rsidR="00DD2680">
          <w:rPr>
            <w:noProof/>
            <w:webHidden/>
          </w:rPr>
          <w:t>23</w:t>
        </w:r>
        <w:r>
          <w:rPr>
            <w:noProof/>
            <w:webHidden/>
          </w:rPr>
          <w:fldChar w:fldCharType="end"/>
        </w:r>
      </w:hyperlink>
    </w:p>
    <w:p w14:paraId="779BDB5A" w14:textId="0DCF735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59" w:history="1">
        <w:r w:rsidRPr="004F7CFB">
          <w:rPr>
            <w:rStyle w:val="Hyperlink"/>
            <w:noProof/>
          </w:rPr>
          <w:t>2.1.7</w:t>
        </w:r>
        <w:r>
          <w:rPr>
            <w:rFonts w:asciiTheme="minorHAnsi" w:eastAsiaTheme="minorEastAsia" w:hAnsiTheme="minorHAnsi" w:cstheme="minorBidi"/>
            <w:noProof/>
            <w:kern w:val="2"/>
            <w:lang w:eastAsia="et-EE"/>
            <w14:ligatures w14:val="standardContextual"/>
          </w:rPr>
          <w:tab/>
        </w:r>
        <w:r w:rsidRPr="004F7CFB">
          <w:rPr>
            <w:rStyle w:val="Hyperlink"/>
            <w:noProof/>
          </w:rPr>
          <w:t>Vee erikasutuse keskkonnaload</w:t>
        </w:r>
        <w:r>
          <w:rPr>
            <w:noProof/>
            <w:webHidden/>
          </w:rPr>
          <w:tab/>
        </w:r>
        <w:r>
          <w:rPr>
            <w:noProof/>
            <w:webHidden/>
          </w:rPr>
          <w:fldChar w:fldCharType="begin"/>
        </w:r>
        <w:r>
          <w:rPr>
            <w:noProof/>
            <w:webHidden/>
          </w:rPr>
          <w:instrText xml:space="preserve"> PAGEREF _Toc196165959 \h </w:instrText>
        </w:r>
        <w:r>
          <w:rPr>
            <w:noProof/>
            <w:webHidden/>
          </w:rPr>
        </w:r>
        <w:r>
          <w:rPr>
            <w:noProof/>
            <w:webHidden/>
          </w:rPr>
          <w:fldChar w:fldCharType="separate"/>
        </w:r>
        <w:r w:rsidR="00DD2680">
          <w:rPr>
            <w:noProof/>
            <w:webHidden/>
          </w:rPr>
          <w:t>24</w:t>
        </w:r>
        <w:r>
          <w:rPr>
            <w:noProof/>
            <w:webHidden/>
          </w:rPr>
          <w:fldChar w:fldCharType="end"/>
        </w:r>
      </w:hyperlink>
    </w:p>
    <w:p w14:paraId="313B1245" w14:textId="19DCEAA0"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60" w:history="1">
        <w:r w:rsidRPr="004F7CFB">
          <w:rPr>
            <w:rStyle w:val="Hyperlink"/>
            <w:noProof/>
          </w:rPr>
          <w:t>2.1.8</w:t>
        </w:r>
        <w:r>
          <w:rPr>
            <w:rFonts w:asciiTheme="minorHAnsi" w:eastAsiaTheme="minorEastAsia" w:hAnsiTheme="minorHAnsi" w:cstheme="minorBidi"/>
            <w:noProof/>
            <w:kern w:val="2"/>
            <w:lang w:eastAsia="et-EE"/>
            <w14:ligatures w14:val="standardContextual"/>
          </w:rPr>
          <w:tab/>
        </w:r>
        <w:r w:rsidRPr="004F7CFB">
          <w:rPr>
            <w:rStyle w:val="Hyperlink"/>
            <w:noProof/>
          </w:rPr>
          <w:t>Anija valla ÜVK piirkonna varasemad ühisveevärgi ja -kanalisatsiooniprojektid</w:t>
        </w:r>
        <w:r>
          <w:rPr>
            <w:noProof/>
            <w:webHidden/>
          </w:rPr>
          <w:tab/>
        </w:r>
        <w:r>
          <w:rPr>
            <w:noProof/>
            <w:webHidden/>
          </w:rPr>
          <w:fldChar w:fldCharType="begin"/>
        </w:r>
        <w:r>
          <w:rPr>
            <w:noProof/>
            <w:webHidden/>
          </w:rPr>
          <w:instrText xml:space="preserve"> PAGEREF _Toc196165960 \h </w:instrText>
        </w:r>
        <w:r>
          <w:rPr>
            <w:noProof/>
            <w:webHidden/>
          </w:rPr>
        </w:r>
        <w:r>
          <w:rPr>
            <w:noProof/>
            <w:webHidden/>
          </w:rPr>
          <w:fldChar w:fldCharType="separate"/>
        </w:r>
        <w:r w:rsidR="00DD2680">
          <w:rPr>
            <w:noProof/>
            <w:webHidden/>
          </w:rPr>
          <w:t>25</w:t>
        </w:r>
        <w:r>
          <w:rPr>
            <w:noProof/>
            <w:webHidden/>
          </w:rPr>
          <w:fldChar w:fldCharType="end"/>
        </w:r>
      </w:hyperlink>
    </w:p>
    <w:p w14:paraId="42389D3C" w14:textId="65E49DE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61" w:history="1">
        <w:r w:rsidRPr="004F7CFB">
          <w:rPr>
            <w:rStyle w:val="Hyperlink"/>
            <w:noProof/>
          </w:rPr>
          <w:t>2.1.9</w:t>
        </w:r>
        <w:r>
          <w:rPr>
            <w:rFonts w:asciiTheme="minorHAnsi" w:eastAsiaTheme="minorEastAsia" w:hAnsiTheme="minorHAnsi" w:cstheme="minorBidi"/>
            <w:noProof/>
            <w:kern w:val="2"/>
            <w:lang w:eastAsia="et-EE"/>
            <w14:ligatures w14:val="standardContextual"/>
          </w:rPr>
          <w:tab/>
        </w:r>
        <w:r w:rsidRPr="004F7CFB">
          <w:rPr>
            <w:rStyle w:val="Hyperlink"/>
            <w:noProof/>
          </w:rPr>
          <w:t>Veekvaliteedi kontrollikavad</w:t>
        </w:r>
        <w:r>
          <w:rPr>
            <w:noProof/>
            <w:webHidden/>
          </w:rPr>
          <w:tab/>
        </w:r>
        <w:r>
          <w:rPr>
            <w:noProof/>
            <w:webHidden/>
          </w:rPr>
          <w:fldChar w:fldCharType="begin"/>
        </w:r>
        <w:r>
          <w:rPr>
            <w:noProof/>
            <w:webHidden/>
          </w:rPr>
          <w:instrText xml:space="preserve"> PAGEREF _Toc196165961 \h </w:instrText>
        </w:r>
        <w:r>
          <w:rPr>
            <w:noProof/>
            <w:webHidden/>
          </w:rPr>
        </w:r>
        <w:r>
          <w:rPr>
            <w:noProof/>
            <w:webHidden/>
          </w:rPr>
          <w:fldChar w:fldCharType="separate"/>
        </w:r>
        <w:r w:rsidR="00DD2680">
          <w:rPr>
            <w:noProof/>
            <w:webHidden/>
          </w:rPr>
          <w:t>27</w:t>
        </w:r>
        <w:r>
          <w:rPr>
            <w:noProof/>
            <w:webHidden/>
          </w:rPr>
          <w:fldChar w:fldCharType="end"/>
        </w:r>
      </w:hyperlink>
    </w:p>
    <w:p w14:paraId="10F4DB2B" w14:textId="0BBB214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62" w:history="1">
        <w:r w:rsidRPr="004F7CFB">
          <w:rPr>
            <w:rStyle w:val="Hyperlink"/>
            <w:noProof/>
          </w:rPr>
          <w:t>2.1.10</w:t>
        </w:r>
        <w:r>
          <w:rPr>
            <w:rFonts w:asciiTheme="minorHAnsi" w:eastAsiaTheme="minorEastAsia" w:hAnsiTheme="minorHAnsi" w:cstheme="minorBidi"/>
            <w:noProof/>
            <w:kern w:val="2"/>
            <w:lang w:eastAsia="et-EE"/>
            <w14:ligatures w14:val="standardContextual"/>
          </w:rPr>
          <w:tab/>
        </w:r>
        <w:r w:rsidRPr="004F7CFB">
          <w:rPr>
            <w:rStyle w:val="Hyperlink"/>
            <w:noProof/>
          </w:rPr>
          <w:t>Ülevaade kinnitatud reoveekogumisaladest</w:t>
        </w:r>
        <w:r>
          <w:rPr>
            <w:noProof/>
            <w:webHidden/>
          </w:rPr>
          <w:tab/>
        </w:r>
        <w:r>
          <w:rPr>
            <w:noProof/>
            <w:webHidden/>
          </w:rPr>
          <w:fldChar w:fldCharType="begin"/>
        </w:r>
        <w:r>
          <w:rPr>
            <w:noProof/>
            <w:webHidden/>
          </w:rPr>
          <w:instrText xml:space="preserve"> PAGEREF _Toc196165962 \h </w:instrText>
        </w:r>
        <w:r>
          <w:rPr>
            <w:noProof/>
            <w:webHidden/>
          </w:rPr>
        </w:r>
        <w:r>
          <w:rPr>
            <w:noProof/>
            <w:webHidden/>
          </w:rPr>
          <w:fldChar w:fldCharType="separate"/>
        </w:r>
        <w:r w:rsidR="00DD2680">
          <w:rPr>
            <w:noProof/>
            <w:webHidden/>
          </w:rPr>
          <w:t>29</w:t>
        </w:r>
        <w:r>
          <w:rPr>
            <w:noProof/>
            <w:webHidden/>
          </w:rPr>
          <w:fldChar w:fldCharType="end"/>
        </w:r>
      </w:hyperlink>
    </w:p>
    <w:p w14:paraId="1C88C854" w14:textId="04CBE76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63" w:history="1">
        <w:r w:rsidRPr="004F7CFB">
          <w:rPr>
            <w:rStyle w:val="Hyperlink"/>
            <w:noProof/>
          </w:rPr>
          <w:t>2.1.11</w:t>
        </w:r>
        <w:r>
          <w:rPr>
            <w:rFonts w:asciiTheme="minorHAnsi" w:eastAsiaTheme="minorEastAsia" w:hAnsiTheme="minorHAnsi" w:cstheme="minorBidi"/>
            <w:noProof/>
            <w:kern w:val="2"/>
            <w:lang w:eastAsia="et-EE"/>
            <w14:ligatures w14:val="standardContextual"/>
          </w:rPr>
          <w:tab/>
        </w:r>
        <w:r w:rsidRPr="004F7CFB">
          <w:rPr>
            <w:rStyle w:val="Hyperlink"/>
            <w:noProof/>
          </w:rPr>
          <w:t>Anija valla reoveepuhastite ja väljalaskude mõju maaparandussüsteemide rajatistele</w:t>
        </w:r>
        <w:r>
          <w:rPr>
            <w:noProof/>
            <w:webHidden/>
          </w:rPr>
          <w:tab/>
        </w:r>
        <w:r>
          <w:rPr>
            <w:noProof/>
            <w:webHidden/>
          </w:rPr>
          <w:fldChar w:fldCharType="begin"/>
        </w:r>
        <w:r>
          <w:rPr>
            <w:noProof/>
            <w:webHidden/>
          </w:rPr>
          <w:instrText xml:space="preserve"> PAGEREF _Toc196165963 \h </w:instrText>
        </w:r>
        <w:r>
          <w:rPr>
            <w:noProof/>
            <w:webHidden/>
          </w:rPr>
        </w:r>
        <w:r>
          <w:rPr>
            <w:noProof/>
            <w:webHidden/>
          </w:rPr>
          <w:fldChar w:fldCharType="separate"/>
        </w:r>
        <w:r w:rsidR="00DD2680">
          <w:rPr>
            <w:noProof/>
            <w:webHidden/>
          </w:rPr>
          <w:t>29</w:t>
        </w:r>
        <w:r>
          <w:rPr>
            <w:noProof/>
            <w:webHidden/>
          </w:rPr>
          <w:fldChar w:fldCharType="end"/>
        </w:r>
      </w:hyperlink>
    </w:p>
    <w:p w14:paraId="467A11D6" w14:textId="5A616931" w:rsidR="00944F85" w:rsidRDefault="00944F85">
      <w:pPr>
        <w:pStyle w:val="TOC1"/>
        <w:rPr>
          <w:rFonts w:asciiTheme="minorHAnsi" w:eastAsiaTheme="minorEastAsia" w:hAnsiTheme="minorHAnsi" w:cstheme="minorBidi"/>
          <w:noProof/>
          <w:kern w:val="2"/>
          <w:lang w:eastAsia="et-EE"/>
          <w14:ligatures w14:val="standardContextual"/>
        </w:rPr>
      </w:pPr>
      <w:hyperlink w:anchor="_Toc196165964" w:history="1">
        <w:r w:rsidRPr="004F7CFB">
          <w:rPr>
            <w:rStyle w:val="Hyperlink"/>
            <w:rFonts w:cs="Arial"/>
            <w:noProof/>
          </w:rPr>
          <w:t>3</w:t>
        </w:r>
        <w:r>
          <w:rPr>
            <w:rFonts w:asciiTheme="minorHAnsi" w:eastAsiaTheme="minorEastAsia" w:hAnsiTheme="minorHAnsi" w:cstheme="minorBidi"/>
            <w:noProof/>
            <w:kern w:val="2"/>
            <w:lang w:eastAsia="et-EE"/>
            <w14:ligatures w14:val="standardContextual"/>
          </w:rPr>
          <w:tab/>
        </w:r>
        <w:r w:rsidRPr="004F7CFB">
          <w:rPr>
            <w:rStyle w:val="Hyperlink"/>
            <w:rFonts w:cs="Arial"/>
            <w:noProof/>
          </w:rPr>
          <w:t>SOTSIAAL-MAJANDUSLIK ÜLDISELOOMUSTUS</w:t>
        </w:r>
        <w:r>
          <w:rPr>
            <w:noProof/>
            <w:webHidden/>
          </w:rPr>
          <w:tab/>
        </w:r>
        <w:r>
          <w:rPr>
            <w:noProof/>
            <w:webHidden/>
          </w:rPr>
          <w:fldChar w:fldCharType="begin"/>
        </w:r>
        <w:r>
          <w:rPr>
            <w:noProof/>
            <w:webHidden/>
          </w:rPr>
          <w:instrText xml:space="preserve"> PAGEREF _Toc196165964 \h </w:instrText>
        </w:r>
        <w:r>
          <w:rPr>
            <w:noProof/>
            <w:webHidden/>
          </w:rPr>
        </w:r>
        <w:r>
          <w:rPr>
            <w:noProof/>
            <w:webHidden/>
          </w:rPr>
          <w:fldChar w:fldCharType="separate"/>
        </w:r>
        <w:r w:rsidR="00DD2680">
          <w:rPr>
            <w:noProof/>
            <w:webHidden/>
          </w:rPr>
          <w:t>34</w:t>
        </w:r>
        <w:r>
          <w:rPr>
            <w:noProof/>
            <w:webHidden/>
          </w:rPr>
          <w:fldChar w:fldCharType="end"/>
        </w:r>
      </w:hyperlink>
    </w:p>
    <w:p w14:paraId="540B17FB" w14:textId="28BEC362"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65" w:history="1">
        <w:r w:rsidRPr="004F7CFB">
          <w:rPr>
            <w:rStyle w:val="Hyperlink"/>
            <w:rFonts w:cs="Arial"/>
            <w:noProof/>
          </w:rPr>
          <w:t>3.1</w:t>
        </w:r>
        <w:r>
          <w:rPr>
            <w:rFonts w:asciiTheme="minorHAnsi" w:eastAsiaTheme="minorEastAsia" w:hAnsiTheme="minorHAnsi" w:cstheme="minorBidi"/>
            <w:noProof/>
            <w:kern w:val="2"/>
            <w:lang w:eastAsia="et-EE"/>
            <w14:ligatures w14:val="standardContextual"/>
          </w:rPr>
          <w:tab/>
        </w:r>
        <w:r w:rsidRPr="004F7CFB">
          <w:rPr>
            <w:rStyle w:val="Hyperlink"/>
            <w:rFonts w:cs="Arial"/>
            <w:noProof/>
          </w:rPr>
          <w:t>LÜHIÜLEVAADE</w:t>
        </w:r>
        <w:r>
          <w:rPr>
            <w:noProof/>
            <w:webHidden/>
          </w:rPr>
          <w:tab/>
        </w:r>
        <w:r>
          <w:rPr>
            <w:noProof/>
            <w:webHidden/>
          </w:rPr>
          <w:fldChar w:fldCharType="begin"/>
        </w:r>
        <w:r>
          <w:rPr>
            <w:noProof/>
            <w:webHidden/>
          </w:rPr>
          <w:instrText xml:space="preserve"> PAGEREF _Toc196165965 \h </w:instrText>
        </w:r>
        <w:r>
          <w:rPr>
            <w:noProof/>
            <w:webHidden/>
          </w:rPr>
        </w:r>
        <w:r>
          <w:rPr>
            <w:noProof/>
            <w:webHidden/>
          </w:rPr>
          <w:fldChar w:fldCharType="separate"/>
        </w:r>
        <w:r w:rsidR="00DD2680">
          <w:rPr>
            <w:noProof/>
            <w:webHidden/>
          </w:rPr>
          <w:t>34</w:t>
        </w:r>
        <w:r>
          <w:rPr>
            <w:noProof/>
            <w:webHidden/>
          </w:rPr>
          <w:fldChar w:fldCharType="end"/>
        </w:r>
      </w:hyperlink>
    </w:p>
    <w:p w14:paraId="48A3DED6" w14:textId="55FFBC99"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66" w:history="1">
        <w:r w:rsidRPr="004F7CFB">
          <w:rPr>
            <w:rStyle w:val="Hyperlink"/>
            <w:rFonts w:eastAsia="Calibri"/>
            <w:noProof/>
          </w:rPr>
          <w:t>3.2</w:t>
        </w:r>
        <w:r>
          <w:rPr>
            <w:rFonts w:asciiTheme="minorHAnsi" w:eastAsiaTheme="minorEastAsia" w:hAnsiTheme="minorHAnsi" w:cstheme="minorBidi"/>
            <w:noProof/>
            <w:kern w:val="2"/>
            <w:lang w:eastAsia="et-EE"/>
            <w14:ligatures w14:val="standardContextual"/>
          </w:rPr>
          <w:tab/>
        </w:r>
        <w:r w:rsidRPr="004F7CFB">
          <w:rPr>
            <w:rStyle w:val="Hyperlink"/>
            <w:rFonts w:eastAsia="Calibri"/>
            <w:noProof/>
          </w:rPr>
          <w:t>RAHVASTIKU PROGNOOS</w:t>
        </w:r>
        <w:r>
          <w:rPr>
            <w:noProof/>
            <w:webHidden/>
          </w:rPr>
          <w:tab/>
        </w:r>
        <w:r>
          <w:rPr>
            <w:noProof/>
            <w:webHidden/>
          </w:rPr>
          <w:fldChar w:fldCharType="begin"/>
        </w:r>
        <w:r>
          <w:rPr>
            <w:noProof/>
            <w:webHidden/>
          </w:rPr>
          <w:instrText xml:space="preserve"> PAGEREF _Toc196165966 \h </w:instrText>
        </w:r>
        <w:r>
          <w:rPr>
            <w:noProof/>
            <w:webHidden/>
          </w:rPr>
        </w:r>
        <w:r>
          <w:rPr>
            <w:noProof/>
            <w:webHidden/>
          </w:rPr>
          <w:fldChar w:fldCharType="separate"/>
        </w:r>
        <w:r w:rsidR="00DD2680">
          <w:rPr>
            <w:noProof/>
            <w:webHidden/>
          </w:rPr>
          <w:t>35</w:t>
        </w:r>
        <w:r>
          <w:rPr>
            <w:noProof/>
            <w:webHidden/>
          </w:rPr>
          <w:fldChar w:fldCharType="end"/>
        </w:r>
      </w:hyperlink>
    </w:p>
    <w:p w14:paraId="51A88BBC" w14:textId="626757ED"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67" w:history="1">
        <w:r w:rsidRPr="004F7CFB">
          <w:rPr>
            <w:rStyle w:val="Hyperlink"/>
            <w:noProof/>
          </w:rPr>
          <w:t>3.3</w:t>
        </w:r>
        <w:r>
          <w:rPr>
            <w:rFonts w:asciiTheme="minorHAnsi" w:eastAsiaTheme="minorEastAsia" w:hAnsiTheme="minorHAnsi" w:cstheme="minorBidi"/>
            <w:noProof/>
            <w:kern w:val="2"/>
            <w:lang w:eastAsia="et-EE"/>
            <w14:ligatures w14:val="standardContextual"/>
          </w:rPr>
          <w:tab/>
        </w:r>
        <w:r w:rsidRPr="004F7CFB">
          <w:rPr>
            <w:rStyle w:val="Hyperlink"/>
            <w:noProof/>
          </w:rPr>
          <w:t>LEIBKONNALIIKME SISSETULEK JA MAKSEVÕIME</w:t>
        </w:r>
        <w:r>
          <w:rPr>
            <w:noProof/>
            <w:webHidden/>
          </w:rPr>
          <w:tab/>
        </w:r>
        <w:r>
          <w:rPr>
            <w:noProof/>
            <w:webHidden/>
          </w:rPr>
          <w:fldChar w:fldCharType="begin"/>
        </w:r>
        <w:r>
          <w:rPr>
            <w:noProof/>
            <w:webHidden/>
          </w:rPr>
          <w:instrText xml:space="preserve"> PAGEREF _Toc196165967 \h </w:instrText>
        </w:r>
        <w:r>
          <w:rPr>
            <w:noProof/>
            <w:webHidden/>
          </w:rPr>
        </w:r>
        <w:r>
          <w:rPr>
            <w:noProof/>
            <w:webHidden/>
          </w:rPr>
          <w:fldChar w:fldCharType="separate"/>
        </w:r>
        <w:r w:rsidR="00DD2680">
          <w:rPr>
            <w:noProof/>
            <w:webHidden/>
          </w:rPr>
          <w:t>36</w:t>
        </w:r>
        <w:r>
          <w:rPr>
            <w:noProof/>
            <w:webHidden/>
          </w:rPr>
          <w:fldChar w:fldCharType="end"/>
        </w:r>
      </w:hyperlink>
    </w:p>
    <w:p w14:paraId="4A059CE3" w14:textId="21B537F0"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68" w:history="1">
        <w:r w:rsidRPr="004F7CFB">
          <w:rPr>
            <w:rStyle w:val="Hyperlink"/>
            <w:noProof/>
            <w:lang w:eastAsia="et-EE"/>
          </w:rPr>
          <w:t>3.4</w:t>
        </w:r>
        <w:r>
          <w:rPr>
            <w:rFonts w:asciiTheme="minorHAnsi" w:eastAsiaTheme="minorEastAsia" w:hAnsiTheme="minorHAnsi" w:cstheme="minorBidi"/>
            <w:noProof/>
            <w:kern w:val="2"/>
            <w:lang w:eastAsia="et-EE"/>
            <w14:ligatures w14:val="standardContextual"/>
          </w:rPr>
          <w:tab/>
        </w:r>
        <w:r w:rsidRPr="004F7CFB">
          <w:rPr>
            <w:rStyle w:val="Hyperlink"/>
            <w:noProof/>
            <w:lang w:eastAsia="et-EE"/>
          </w:rPr>
          <w:t>ÜVK TEENUSE KASUTAJAD</w:t>
        </w:r>
        <w:r>
          <w:rPr>
            <w:noProof/>
            <w:webHidden/>
          </w:rPr>
          <w:tab/>
        </w:r>
        <w:r>
          <w:rPr>
            <w:noProof/>
            <w:webHidden/>
          </w:rPr>
          <w:fldChar w:fldCharType="begin"/>
        </w:r>
        <w:r>
          <w:rPr>
            <w:noProof/>
            <w:webHidden/>
          </w:rPr>
          <w:instrText xml:space="preserve"> PAGEREF _Toc196165968 \h </w:instrText>
        </w:r>
        <w:r>
          <w:rPr>
            <w:noProof/>
            <w:webHidden/>
          </w:rPr>
        </w:r>
        <w:r>
          <w:rPr>
            <w:noProof/>
            <w:webHidden/>
          </w:rPr>
          <w:fldChar w:fldCharType="separate"/>
        </w:r>
        <w:r w:rsidR="00DD2680">
          <w:rPr>
            <w:noProof/>
            <w:webHidden/>
          </w:rPr>
          <w:t>37</w:t>
        </w:r>
        <w:r>
          <w:rPr>
            <w:noProof/>
            <w:webHidden/>
          </w:rPr>
          <w:fldChar w:fldCharType="end"/>
        </w:r>
      </w:hyperlink>
    </w:p>
    <w:p w14:paraId="54609864" w14:textId="02433648"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69" w:history="1">
        <w:r w:rsidRPr="004F7CFB">
          <w:rPr>
            <w:rStyle w:val="Hyperlink"/>
            <w:rFonts w:eastAsia="Calibri"/>
            <w:noProof/>
          </w:rPr>
          <w:t>3.5</w:t>
        </w:r>
        <w:r>
          <w:rPr>
            <w:rFonts w:asciiTheme="minorHAnsi" w:eastAsiaTheme="minorEastAsia" w:hAnsiTheme="minorHAnsi" w:cstheme="minorBidi"/>
            <w:noProof/>
            <w:kern w:val="2"/>
            <w:lang w:eastAsia="et-EE"/>
            <w14:ligatures w14:val="standardContextual"/>
          </w:rPr>
          <w:tab/>
        </w:r>
        <w:r w:rsidRPr="004F7CFB">
          <w:rPr>
            <w:rStyle w:val="Hyperlink"/>
            <w:rFonts w:eastAsia="Calibri"/>
            <w:noProof/>
            <w:shd w:val="clear" w:color="auto" w:fill="FFFFFF"/>
          </w:rPr>
          <w:t>OMAVALITSUSE OSALUS ÜVK ARENDAMISEL</w:t>
        </w:r>
        <w:r>
          <w:rPr>
            <w:noProof/>
            <w:webHidden/>
          </w:rPr>
          <w:tab/>
        </w:r>
        <w:r>
          <w:rPr>
            <w:noProof/>
            <w:webHidden/>
          </w:rPr>
          <w:fldChar w:fldCharType="begin"/>
        </w:r>
        <w:r>
          <w:rPr>
            <w:noProof/>
            <w:webHidden/>
          </w:rPr>
          <w:instrText xml:space="preserve"> PAGEREF _Toc196165969 \h </w:instrText>
        </w:r>
        <w:r>
          <w:rPr>
            <w:noProof/>
            <w:webHidden/>
          </w:rPr>
        </w:r>
        <w:r>
          <w:rPr>
            <w:noProof/>
            <w:webHidden/>
          </w:rPr>
          <w:fldChar w:fldCharType="separate"/>
        </w:r>
        <w:r w:rsidR="00DD2680">
          <w:rPr>
            <w:noProof/>
            <w:webHidden/>
          </w:rPr>
          <w:t>37</w:t>
        </w:r>
        <w:r>
          <w:rPr>
            <w:noProof/>
            <w:webHidden/>
          </w:rPr>
          <w:fldChar w:fldCharType="end"/>
        </w:r>
      </w:hyperlink>
    </w:p>
    <w:p w14:paraId="18C30BB2" w14:textId="2096B3B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0" w:history="1">
        <w:r w:rsidRPr="004F7CFB">
          <w:rPr>
            <w:rStyle w:val="Hyperlink"/>
            <w:rFonts w:eastAsia="Calibri"/>
            <w:noProof/>
          </w:rPr>
          <w:t>3.6</w:t>
        </w:r>
        <w:r>
          <w:rPr>
            <w:rFonts w:asciiTheme="minorHAnsi" w:eastAsiaTheme="minorEastAsia" w:hAnsiTheme="minorHAnsi" w:cstheme="minorBidi"/>
            <w:noProof/>
            <w:kern w:val="2"/>
            <w:lang w:eastAsia="et-EE"/>
            <w14:ligatures w14:val="standardContextual"/>
          </w:rPr>
          <w:tab/>
        </w:r>
        <w:r w:rsidRPr="004F7CFB">
          <w:rPr>
            <w:rStyle w:val="Hyperlink"/>
            <w:rFonts w:eastAsia="Calibri"/>
            <w:noProof/>
            <w:shd w:val="clear" w:color="auto" w:fill="FFFFFF"/>
          </w:rPr>
          <w:t>ÜVK-d TEENINDAV ETTEVÕTE</w:t>
        </w:r>
        <w:r>
          <w:rPr>
            <w:noProof/>
            <w:webHidden/>
          </w:rPr>
          <w:tab/>
        </w:r>
        <w:r>
          <w:rPr>
            <w:noProof/>
            <w:webHidden/>
          </w:rPr>
          <w:fldChar w:fldCharType="begin"/>
        </w:r>
        <w:r>
          <w:rPr>
            <w:noProof/>
            <w:webHidden/>
          </w:rPr>
          <w:instrText xml:space="preserve"> PAGEREF _Toc196165970 \h </w:instrText>
        </w:r>
        <w:r>
          <w:rPr>
            <w:noProof/>
            <w:webHidden/>
          </w:rPr>
        </w:r>
        <w:r>
          <w:rPr>
            <w:noProof/>
            <w:webHidden/>
          </w:rPr>
          <w:fldChar w:fldCharType="separate"/>
        </w:r>
        <w:r w:rsidR="00DD2680">
          <w:rPr>
            <w:noProof/>
            <w:webHidden/>
          </w:rPr>
          <w:t>37</w:t>
        </w:r>
        <w:r>
          <w:rPr>
            <w:noProof/>
            <w:webHidden/>
          </w:rPr>
          <w:fldChar w:fldCharType="end"/>
        </w:r>
      </w:hyperlink>
    </w:p>
    <w:p w14:paraId="0DA47D90" w14:textId="7BF6BD1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1" w:history="1">
        <w:r w:rsidRPr="004F7CFB">
          <w:rPr>
            <w:rStyle w:val="Hyperlink"/>
            <w:noProof/>
            <w:lang w:eastAsia="et-EE"/>
          </w:rPr>
          <w:t>3.7</w:t>
        </w:r>
        <w:r>
          <w:rPr>
            <w:rFonts w:asciiTheme="minorHAnsi" w:eastAsiaTheme="minorEastAsia" w:hAnsiTheme="minorHAnsi" w:cstheme="minorBidi"/>
            <w:noProof/>
            <w:kern w:val="2"/>
            <w:lang w:eastAsia="et-EE"/>
            <w14:ligatures w14:val="standardContextual"/>
          </w:rPr>
          <w:tab/>
        </w:r>
        <w:r w:rsidRPr="004F7CFB">
          <w:rPr>
            <w:rStyle w:val="Hyperlink"/>
            <w:noProof/>
            <w:lang w:eastAsia="et-EE"/>
          </w:rPr>
          <w:t>VEE-ETTEVÕTJA OÜ RAVEN VEETEENUSTE TARIIFID</w:t>
        </w:r>
        <w:r>
          <w:rPr>
            <w:noProof/>
            <w:webHidden/>
          </w:rPr>
          <w:tab/>
        </w:r>
        <w:r>
          <w:rPr>
            <w:noProof/>
            <w:webHidden/>
          </w:rPr>
          <w:fldChar w:fldCharType="begin"/>
        </w:r>
        <w:r>
          <w:rPr>
            <w:noProof/>
            <w:webHidden/>
          </w:rPr>
          <w:instrText xml:space="preserve"> PAGEREF _Toc196165971 \h </w:instrText>
        </w:r>
        <w:r>
          <w:rPr>
            <w:noProof/>
            <w:webHidden/>
          </w:rPr>
        </w:r>
        <w:r>
          <w:rPr>
            <w:noProof/>
            <w:webHidden/>
          </w:rPr>
          <w:fldChar w:fldCharType="separate"/>
        </w:r>
        <w:r w:rsidR="00DD2680">
          <w:rPr>
            <w:noProof/>
            <w:webHidden/>
          </w:rPr>
          <w:t>38</w:t>
        </w:r>
        <w:r>
          <w:rPr>
            <w:noProof/>
            <w:webHidden/>
          </w:rPr>
          <w:fldChar w:fldCharType="end"/>
        </w:r>
      </w:hyperlink>
    </w:p>
    <w:p w14:paraId="7A71C53E" w14:textId="548CACFD" w:rsidR="00944F85" w:rsidRDefault="00944F85">
      <w:pPr>
        <w:pStyle w:val="TOC1"/>
        <w:rPr>
          <w:rFonts w:asciiTheme="minorHAnsi" w:eastAsiaTheme="minorEastAsia" w:hAnsiTheme="minorHAnsi" w:cstheme="minorBidi"/>
          <w:noProof/>
          <w:kern w:val="2"/>
          <w:lang w:eastAsia="et-EE"/>
          <w14:ligatures w14:val="standardContextual"/>
        </w:rPr>
      </w:pPr>
      <w:hyperlink w:anchor="_Toc196165972" w:history="1">
        <w:r w:rsidRPr="004F7CFB">
          <w:rPr>
            <w:rStyle w:val="Hyperlink"/>
            <w:noProof/>
          </w:rPr>
          <w:t>4</w:t>
        </w:r>
        <w:r>
          <w:rPr>
            <w:rFonts w:asciiTheme="minorHAnsi" w:eastAsiaTheme="minorEastAsia" w:hAnsiTheme="minorHAnsi" w:cstheme="minorBidi"/>
            <w:noProof/>
            <w:kern w:val="2"/>
            <w:lang w:eastAsia="et-EE"/>
            <w14:ligatures w14:val="standardContextual"/>
          </w:rPr>
          <w:tab/>
        </w:r>
        <w:r w:rsidRPr="004F7CFB">
          <w:rPr>
            <w:rStyle w:val="Hyperlink"/>
            <w:noProof/>
          </w:rPr>
          <w:t>ANIJA VALLA KESKKONNASEISUND</w:t>
        </w:r>
        <w:r>
          <w:rPr>
            <w:noProof/>
            <w:webHidden/>
          </w:rPr>
          <w:tab/>
        </w:r>
        <w:r>
          <w:rPr>
            <w:noProof/>
            <w:webHidden/>
          </w:rPr>
          <w:fldChar w:fldCharType="begin"/>
        </w:r>
        <w:r>
          <w:rPr>
            <w:noProof/>
            <w:webHidden/>
          </w:rPr>
          <w:instrText xml:space="preserve"> PAGEREF _Toc196165972 \h </w:instrText>
        </w:r>
        <w:r>
          <w:rPr>
            <w:noProof/>
            <w:webHidden/>
          </w:rPr>
        </w:r>
        <w:r>
          <w:rPr>
            <w:noProof/>
            <w:webHidden/>
          </w:rPr>
          <w:fldChar w:fldCharType="separate"/>
        </w:r>
        <w:r w:rsidR="00DD2680">
          <w:rPr>
            <w:noProof/>
            <w:webHidden/>
          </w:rPr>
          <w:t>39</w:t>
        </w:r>
        <w:r>
          <w:rPr>
            <w:noProof/>
            <w:webHidden/>
          </w:rPr>
          <w:fldChar w:fldCharType="end"/>
        </w:r>
      </w:hyperlink>
    </w:p>
    <w:p w14:paraId="79A8C3BF" w14:textId="1ABE6F1A"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3" w:history="1">
        <w:r w:rsidRPr="004F7CFB">
          <w:rPr>
            <w:rStyle w:val="Hyperlink"/>
            <w:noProof/>
          </w:rPr>
          <w:t>4.1</w:t>
        </w:r>
        <w:r>
          <w:rPr>
            <w:rFonts w:asciiTheme="minorHAnsi" w:eastAsiaTheme="minorEastAsia" w:hAnsiTheme="minorHAnsi" w:cstheme="minorBidi"/>
            <w:noProof/>
            <w:kern w:val="2"/>
            <w:lang w:eastAsia="et-EE"/>
            <w14:ligatures w14:val="standardContextual"/>
          </w:rPr>
          <w:tab/>
        </w:r>
        <w:r w:rsidRPr="004F7CFB">
          <w:rPr>
            <w:rStyle w:val="Hyperlink"/>
            <w:noProof/>
          </w:rPr>
          <w:t>GEOMORFOLOOGIA, GEOLOOGIA, HÜDROGEOLOOGIA</w:t>
        </w:r>
        <w:r>
          <w:rPr>
            <w:noProof/>
            <w:webHidden/>
          </w:rPr>
          <w:tab/>
        </w:r>
        <w:r>
          <w:rPr>
            <w:noProof/>
            <w:webHidden/>
          </w:rPr>
          <w:fldChar w:fldCharType="begin"/>
        </w:r>
        <w:r>
          <w:rPr>
            <w:noProof/>
            <w:webHidden/>
          </w:rPr>
          <w:instrText xml:space="preserve"> PAGEREF _Toc196165973 \h </w:instrText>
        </w:r>
        <w:r>
          <w:rPr>
            <w:noProof/>
            <w:webHidden/>
          </w:rPr>
        </w:r>
        <w:r>
          <w:rPr>
            <w:noProof/>
            <w:webHidden/>
          </w:rPr>
          <w:fldChar w:fldCharType="separate"/>
        </w:r>
        <w:r w:rsidR="00DD2680">
          <w:rPr>
            <w:noProof/>
            <w:webHidden/>
          </w:rPr>
          <w:t>39</w:t>
        </w:r>
        <w:r>
          <w:rPr>
            <w:noProof/>
            <w:webHidden/>
          </w:rPr>
          <w:fldChar w:fldCharType="end"/>
        </w:r>
      </w:hyperlink>
    </w:p>
    <w:p w14:paraId="5A6A69B3" w14:textId="4F426E47"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74" w:history="1">
        <w:r w:rsidRPr="004F7CFB">
          <w:rPr>
            <w:rStyle w:val="Hyperlink"/>
            <w:noProof/>
          </w:rPr>
          <w:t>4.1.1</w:t>
        </w:r>
        <w:r>
          <w:rPr>
            <w:rFonts w:asciiTheme="minorHAnsi" w:eastAsiaTheme="minorEastAsia" w:hAnsiTheme="minorHAnsi" w:cstheme="minorBidi"/>
            <w:noProof/>
            <w:kern w:val="2"/>
            <w:lang w:eastAsia="et-EE"/>
            <w14:ligatures w14:val="standardContextual"/>
          </w:rPr>
          <w:tab/>
        </w:r>
        <w:r w:rsidRPr="004F7CFB">
          <w:rPr>
            <w:rStyle w:val="Hyperlink"/>
            <w:noProof/>
          </w:rPr>
          <w:t>Loodus, maastik, pinnavormid</w:t>
        </w:r>
        <w:r>
          <w:rPr>
            <w:noProof/>
            <w:webHidden/>
          </w:rPr>
          <w:tab/>
        </w:r>
        <w:r>
          <w:rPr>
            <w:noProof/>
            <w:webHidden/>
          </w:rPr>
          <w:fldChar w:fldCharType="begin"/>
        </w:r>
        <w:r>
          <w:rPr>
            <w:noProof/>
            <w:webHidden/>
          </w:rPr>
          <w:instrText xml:space="preserve"> PAGEREF _Toc196165974 \h </w:instrText>
        </w:r>
        <w:r>
          <w:rPr>
            <w:noProof/>
            <w:webHidden/>
          </w:rPr>
        </w:r>
        <w:r>
          <w:rPr>
            <w:noProof/>
            <w:webHidden/>
          </w:rPr>
          <w:fldChar w:fldCharType="separate"/>
        </w:r>
        <w:r w:rsidR="00DD2680">
          <w:rPr>
            <w:noProof/>
            <w:webHidden/>
          </w:rPr>
          <w:t>39</w:t>
        </w:r>
        <w:r>
          <w:rPr>
            <w:noProof/>
            <w:webHidden/>
          </w:rPr>
          <w:fldChar w:fldCharType="end"/>
        </w:r>
      </w:hyperlink>
    </w:p>
    <w:p w14:paraId="3F65E6D9" w14:textId="46EA876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75" w:history="1">
        <w:r w:rsidRPr="004F7CFB">
          <w:rPr>
            <w:rStyle w:val="Hyperlink"/>
            <w:noProof/>
          </w:rPr>
          <w:t>4.1.2</w:t>
        </w:r>
        <w:r>
          <w:rPr>
            <w:rFonts w:asciiTheme="minorHAnsi" w:eastAsiaTheme="minorEastAsia" w:hAnsiTheme="minorHAnsi" w:cstheme="minorBidi"/>
            <w:noProof/>
            <w:kern w:val="2"/>
            <w:lang w:eastAsia="et-EE"/>
            <w14:ligatures w14:val="standardContextual"/>
          </w:rPr>
          <w:tab/>
        </w:r>
        <w:r w:rsidRPr="004F7CFB">
          <w:rPr>
            <w:rStyle w:val="Hyperlink"/>
            <w:noProof/>
          </w:rPr>
          <w:t>Geoloogia, hüdrogeoloogia, põhjavee seisund ja mõju põhjaveele</w:t>
        </w:r>
        <w:r>
          <w:rPr>
            <w:noProof/>
            <w:webHidden/>
          </w:rPr>
          <w:tab/>
        </w:r>
        <w:r>
          <w:rPr>
            <w:noProof/>
            <w:webHidden/>
          </w:rPr>
          <w:fldChar w:fldCharType="begin"/>
        </w:r>
        <w:r>
          <w:rPr>
            <w:noProof/>
            <w:webHidden/>
          </w:rPr>
          <w:instrText xml:space="preserve"> PAGEREF _Toc196165975 \h </w:instrText>
        </w:r>
        <w:r>
          <w:rPr>
            <w:noProof/>
            <w:webHidden/>
          </w:rPr>
        </w:r>
        <w:r>
          <w:rPr>
            <w:noProof/>
            <w:webHidden/>
          </w:rPr>
          <w:fldChar w:fldCharType="separate"/>
        </w:r>
        <w:r w:rsidR="00DD2680">
          <w:rPr>
            <w:noProof/>
            <w:webHidden/>
          </w:rPr>
          <w:t>40</w:t>
        </w:r>
        <w:r>
          <w:rPr>
            <w:noProof/>
            <w:webHidden/>
          </w:rPr>
          <w:fldChar w:fldCharType="end"/>
        </w:r>
      </w:hyperlink>
    </w:p>
    <w:p w14:paraId="4355DF1C" w14:textId="429DF16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6" w:history="1">
        <w:r w:rsidRPr="004F7CFB">
          <w:rPr>
            <w:rStyle w:val="Hyperlink"/>
            <w:noProof/>
          </w:rPr>
          <w:t>4.2</w:t>
        </w:r>
        <w:r>
          <w:rPr>
            <w:rFonts w:asciiTheme="minorHAnsi" w:eastAsiaTheme="minorEastAsia" w:hAnsiTheme="minorHAnsi" w:cstheme="minorBidi"/>
            <w:noProof/>
            <w:kern w:val="2"/>
            <w:lang w:eastAsia="et-EE"/>
            <w14:ligatures w14:val="standardContextual"/>
          </w:rPr>
          <w:tab/>
        </w:r>
        <w:r w:rsidRPr="004F7CFB">
          <w:rPr>
            <w:rStyle w:val="Hyperlink"/>
            <w:noProof/>
          </w:rPr>
          <w:t>PINNAVEEKOGUMID</w:t>
        </w:r>
        <w:r>
          <w:rPr>
            <w:noProof/>
            <w:webHidden/>
          </w:rPr>
          <w:tab/>
        </w:r>
        <w:r>
          <w:rPr>
            <w:noProof/>
            <w:webHidden/>
          </w:rPr>
          <w:fldChar w:fldCharType="begin"/>
        </w:r>
        <w:r>
          <w:rPr>
            <w:noProof/>
            <w:webHidden/>
          </w:rPr>
          <w:instrText xml:space="preserve"> PAGEREF _Toc196165976 \h </w:instrText>
        </w:r>
        <w:r>
          <w:rPr>
            <w:noProof/>
            <w:webHidden/>
          </w:rPr>
        </w:r>
        <w:r>
          <w:rPr>
            <w:noProof/>
            <w:webHidden/>
          </w:rPr>
          <w:fldChar w:fldCharType="separate"/>
        </w:r>
        <w:r w:rsidR="00DD2680">
          <w:rPr>
            <w:noProof/>
            <w:webHidden/>
          </w:rPr>
          <w:t>44</w:t>
        </w:r>
        <w:r>
          <w:rPr>
            <w:noProof/>
            <w:webHidden/>
          </w:rPr>
          <w:fldChar w:fldCharType="end"/>
        </w:r>
      </w:hyperlink>
    </w:p>
    <w:p w14:paraId="505D0B90" w14:textId="54F908B0"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7" w:history="1">
        <w:r w:rsidRPr="004F7CFB">
          <w:rPr>
            <w:rStyle w:val="Hyperlink"/>
            <w:noProof/>
          </w:rPr>
          <w:t>4.3</w:t>
        </w:r>
        <w:r>
          <w:rPr>
            <w:rFonts w:asciiTheme="minorHAnsi" w:eastAsiaTheme="minorEastAsia" w:hAnsiTheme="minorHAnsi" w:cstheme="minorBidi"/>
            <w:noProof/>
            <w:kern w:val="2"/>
            <w:lang w:eastAsia="et-EE"/>
            <w14:ligatures w14:val="standardContextual"/>
          </w:rPr>
          <w:tab/>
        </w:r>
        <w:r w:rsidRPr="004F7CFB">
          <w:rPr>
            <w:rStyle w:val="Hyperlink"/>
            <w:noProof/>
          </w:rPr>
          <w:t>POTENTSIAALSED KESKKONNAOHU ALLIKAD</w:t>
        </w:r>
        <w:r>
          <w:rPr>
            <w:noProof/>
            <w:webHidden/>
          </w:rPr>
          <w:tab/>
        </w:r>
        <w:r>
          <w:rPr>
            <w:noProof/>
            <w:webHidden/>
          </w:rPr>
          <w:fldChar w:fldCharType="begin"/>
        </w:r>
        <w:r>
          <w:rPr>
            <w:noProof/>
            <w:webHidden/>
          </w:rPr>
          <w:instrText xml:space="preserve"> PAGEREF _Toc196165977 \h </w:instrText>
        </w:r>
        <w:r>
          <w:rPr>
            <w:noProof/>
            <w:webHidden/>
          </w:rPr>
        </w:r>
        <w:r>
          <w:rPr>
            <w:noProof/>
            <w:webHidden/>
          </w:rPr>
          <w:fldChar w:fldCharType="separate"/>
        </w:r>
        <w:r w:rsidR="00DD2680">
          <w:rPr>
            <w:noProof/>
            <w:webHidden/>
          </w:rPr>
          <w:t>46</w:t>
        </w:r>
        <w:r>
          <w:rPr>
            <w:noProof/>
            <w:webHidden/>
          </w:rPr>
          <w:fldChar w:fldCharType="end"/>
        </w:r>
      </w:hyperlink>
    </w:p>
    <w:p w14:paraId="1C917DB7" w14:textId="567D7362" w:rsidR="00944F85" w:rsidRDefault="00944F85">
      <w:pPr>
        <w:pStyle w:val="TOC1"/>
        <w:rPr>
          <w:rFonts w:asciiTheme="minorHAnsi" w:eastAsiaTheme="minorEastAsia" w:hAnsiTheme="minorHAnsi" w:cstheme="minorBidi"/>
          <w:noProof/>
          <w:kern w:val="2"/>
          <w:lang w:eastAsia="et-EE"/>
          <w14:ligatures w14:val="standardContextual"/>
        </w:rPr>
      </w:pPr>
      <w:hyperlink w:anchor="_Toc196165978" w:history="1">
        <w:r w:rsidRPr="004F7CFB">
          <w:rPr>
            <w:rStyle w:val="Hyperlink"/>
            <w:noProof/>
          </w:rPr>
          <w:t>5</w:t>
        </w:r>
        <w:r>
          <w:rPr>
            <w:rFonts w:asciiTheme="minorHAnsi" w:eastAsiaTheme="minorEastAsia" w:hAnsiTheme="minorHAnsi" w:cstheme="minorBidi"/>
            <w:noProof/>
            <w:kern w:val="2"/>
            <w:lang w:eastAsia="et-EE"/>
            <w14:ligatures w14:val="standardContextual"/>
          </w:rPr>
          <w:tab/>
        </w:r>
        <w:r w:rsidRPr="004F7CFB">
          <w:rPr>
            <w:rStyle w:val="Hyperlink"/>
            <w:noProof/>
          </w:rPr>
          <w:t>ÜHISVEEVÄRGI HETKESEISUND</w:t>
        </w:r>
        <w:r>
          <w:rPr>
            <w:noProof/>
            <w:webHidden/>
          </w:rPr>
          <w:tab/>
        </w:r>
        <w:r>
          <w:rPr>
            <w:noProof/>
            <w:webHidden/>
          </w:rPr>
          <w:fldChar w:fldCharType="begin"/>
        </w:r>
        <w:r>
          <w:rPr>
            <w:noProof/>
            <w:webHidden/>
          </w:rPr>
          <w:instrText xml:space="preserve"> PAGEREF _Toc196165978 \h </w:instrText>
        </w:r>
        <w:r>
          <w:rPr>
            <w:noProof/>
            <w:webHidden/>
          </w:rPr>
        </w:r>
        <w:r>
          <w:rPr>
            <w:noProof/>
            <w:webHidden/>
          </w:rPr>
          <w:fldChar w:fldCharType="separate"/>
        </w:r>
        <w:r w:rsidR="00DD2680">
          <w:rPr>
            <w:noProof/>
            <w:webHidden/>
          </w:rPr>
          <w:t>47</w:t>
        </w:r>
        <w:r>
          <w:rPr>
            <w:noProof/>
            <w:webHidden/>
          </w:rPr>
          <w:fldChar w:fldCharType="end"/>
        </w:r>
      </w:hyperlink>
    </w:p>
    <w:p w14:paraId="14908643" w14:textId="61F121A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79" w:history="1">
        <w:r w:rsidRPr="004F7CFB">
          <w:rPr>
            <w:rStyle w:val="Hyperlink"/>
            <w:noProof/>
          </w:rPr>
          <w:t>5.1</w:t>
        </w:r>
        <w:r>
          <w:rPr>
            <w:rFonts w:asciiTheme="minorHAnsi" w:eastAsiaTheme="minorEastAsia" w:hAnsiTheme="minorHAnsi" w:cstheme="minorBidi"/>
            <w:noProof/>
            <w:kern w:val="2"/>
            <w:lang w:eastAsia="et-EE"/>
            <w14:ligatures w14:val="standardContextual"/>
          </w:rPr>
          <w:tab/>
        </w:r>
        <w:r w:rsidRPr="004F7CFB">
          <w:rPr>
            <w:rStyle w:val="Hyperlink"/>
            <w:noProof/>
          </w:rPr>
          <w:t>TÄNASED VEEVARUSTUSPIIRKONNAD</w:t>
        </w:r>
        <w:r>
          <w:rPr>
            <w:noProof/>
            <w:webHidden/>
          </w:rPr>
          <w:tab/>
        </w:r>
        <w:r>
          <w:rPr>
            <w:noProof/>
            <w:webHidden/>
          </w:rPr>
          <w:fldChar w:fldCharType="begin"/>
        </w:r>
        <w:r>
          <w:rPr>
            <w:noProof/>
            <w:webHidden/>
          </w:rPr>
          <w:instrText xml:space="preserve"> PAGEREF _Toc196165979 \h </w:instrText>
        </w:r>
        <w:r>
          <w:rPr>
            <w:noProof/>
            <w:webHidden/>
          </w:rPr>
        </w:r>
        <w:r>
          <w:rPr>
            <w:noProof/>
            <w:webHidden/>
          </w:rPr>
          <w:fldChar w:fldCharType="separate"/>
        </w:r>
        <w:r w:rsidR="00DD2680">
          <w:rPr>
            <w:noProof/>
            <w:webHidden/>
          </w:rPr>
          <w:t>47</w:t>
        </w:r>
        <w:r>
          <w:rPr>
            <w:noProof/>
            <w:webHidden/>
          </w:rPr>
          <w:fldChar w:fldCharType="end"/>
        </w:r>
      </w:hyperlink>
    </w:p>
    <w:p w14:paraId="077B7556" w14:textId="1B6C1F9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80" w:history="1">
        <w:r w:rsidRPr="004F7CFB">
          <w:rPr>
            <w:rStyle w:val="Hyperlink"/>
            <w:noProof/>
          </w:rPr>
          <w:t>5.2</w:t>
        </w:r>
        <w:r>
          <w:rPr>
            <w:rFonts w:asciiTheme="minorHAnsi" w:eastAsiaTheme="minorEastAsia" w:hAnsiTheme="minorHAnsi" w:cstheme="minorBidi"/>
            <w:noProof/>
            <w:kern w:val="2"/>
            <w:lang w:eastAsia="et-EE"/>
            <w14:ligatures w14:val="standardContextual"/>
          </w:rPr>
          <w:tab/>
        </w:r>
        <w:r w:rsidRPr="004F7CFB">
          <w:rPr>
            <w:rStyle w:val="Hyperlink"/>
            <w:noProof/>
          </w:rPr>
          <w:t>VEETARBIJAD, TEENUSEGA VARUSTATUS JA ÜLEVAADE PUURKAEVUDEST</w:t>
        </w:r>
        <w:r>
          <w:rPr>
            <w:noProof/>
            <w:webHidden/>
          </w:rPr>
          <w:tab/>
        </w:r>
        <w:r>
          <w:rPr>
            <w:noProof/>
            <w:webHidden/>
          </w:rPr>
          <w:fldChar w:fldCharType="begin"/>
        </w:r>
        <w:r>
          <w:rPr>
            <w:noProof/>
            <w:webHidden/>
          </w:rPr>
          <w:instrText xml:space="preserve"> PAGEREF _Toc196165980 \h </w:instrText>
        </w:r>
        <w:r>
          <w:rPr>
            <w:noProof/>
            <w:webHidden/>
          </w:rPr>
        </w:r>
        <w:r>
          <w:rPr>
            <w:noProof/>
            <w:webHidden/>
          </w:rPr>
          <w:fldChar w:fldCharType="separate"/>
        </w:r>
        <w:r w:rsidR="00DD2680">
          <w:rPr>
            <w:noProof/>
            <w:webHidden/>
          </w:rPr>
          <w:t>48</w:t>
        </w:r>
        <w:r>
          <w:rPr>
            <w:noProof/>
            <w:webHidden/>
          </w:rPr>
          <w:fldChar w:fldCharType="end"/>
        </w:r>
      </w:hyperlink>
    </w:p>
    <w:p w14:paraId="2651122D" w14:textId="5AAE8B90"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1" w:history="1">
        <w:r w:rsidRPr="004F7CFB">
          <w:rPr>
            <w:rStyle w:val="Hyperlink"/>
            <w:noProof/>
          </w:rPr>
          <w:t>5.2.1</w:t>
        </w:r>
        <w:r>
          <w:rPr>
            <w:rFonts w:asciiTheme="minorHAnsi" w:eastAsiaTheme="minorEastAsia" w:hAnsiTheme="minorHAnsi" w:cstheme="minorBidi"/>
            <w:noProof/>
            <w:kern w:val="2"/>
            <w:lang w:eastAsia="et-EE"/>
            <w14:ligatures w14:val="standardContextual"/>
          </w:rPr>
          <w:tab/>
        </w:r>
        <w:r w:rsidRPr="004F7CFB">
          <w:rPr>
            <w:rStyle w:val="Hyperlink"/>
            <w:noProof/>
          </w:rPr>
          <w:t>Veetarbijad, veekasutus ja teenusega varustatus</w:t>
        </w:r>
        <w:r>
          <w:rPr>
            <w:noProof/>
            <w:webHidden/>
          </w:rPr>
          <w:tab/>
        </w:r>
        <w:r>
          <w:rPr>
            <w:noProof/>
            <w:webHidden/>
          </w:rPr>
          <w:fldChar w:fldCharType="begin"/>
        </w:r>
        <w:r>
          <w:rPr>
            <w:noProof/>
            <w:webHidden/>
          </w:rPr>
          <w:instrText xml:space="preserve"> PAGEREF _Toc196165981 \h </w:instrText>
        </w:r>
        <w:r>
          <w:rPr>
            <w:noProof/>
            <w:webHidden/>
          </w:rPr>
        </w:r>
        <w:r>
          <w:rPr>
            <w:noProof/>
            <w:webHidden/>
          </w:rPr>
          <w:fldChar w:fldCharType="separate"/>
        </w:r>
        <w:r w:rsidR="00DD2680">
          <w:rPr>
            <w:noProof/>
            <w:webHidden/>
          </w:rPr>
          <w:t>48</w:t>
        </w:r>
        <w:r>
          <w:rPr>
            <w:noProof/>
            <w:webHidden/>
          </w:rPr>
          <w:fldChar w:fldCharType="end"/>
        </w:r>
      </w:hyperlink>
    </w:p>
    <w:p w14:paraId="0F330917" w14:textId="575385AF"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2" w:history="1">
        <w:r w:rsidRPr="004F7CFB">
          <w:rPr>
            <w:rStyle w:val="Hyperlink"/>
            <w:noProof/>
          </w:rPr>
          <w:t>5.2.2</w:t>
        </w:r>
        <w:r>
          <w:rPr>
            <w:rFonts w:asciiTheme="minorHAnsi" w:eastAsiaTheme="minorEastAsia" w:hAnsiTheme="minorHAnsi" w:cstheme="minorBidi"/>
            <w:noProof/>
            <w:kern w:val="2"/>
            <w:lang w:eastAsia="et-EE"/>
            <w14:ligatures w14:val="standardContextual"/>
          </w:rPr>
          <w:tab/>
        </w:r>
        <w:r w:rsidRPr="004F7CFB">
          <w:rPr>
            <w:rStyle w:val="Hyperlink"/>
            <w:noProof/>
          </w:rPr>
          <w:t>Ülevaade Anija valla veekasutusest</w:t>
        </w:r>
        <w:r>
          <w:rPr>
            <w:noProof/>
            <w:webHidden/>
          </w:rPr>
          <w:tab/>
        </w:r>
        <w:r>
          <w:rPr>
            <w:noProof/>
            <w:webHidden/>
          </w:rPr>
          <w:fldChar w:fldCharType="begin"/>
        </w:r>
        <w:r>
          <w:rPr>
            <w:noProof/>
            <w:webHidden/>
          </w:rPr>
          <w:instrText xml:space="preserve"> PAGEREF _Toc196165982 \h </w:instrText>
        </w:r>
        <w:r>
          <w:rPr>
            <w:noProof/>
            <w:webHidden/>
          </w:rPr>
        </w:r>
        <w:r>
          <w:rPr>
            <w:noProof/>
            <w:webHidden/>
          </w:rPr>
          <w:fldChar w:fldCharType="separate"/>
        </w:r>
        <w:r w:rsidR="00DD2680">
          <w:rPr>
            <w:noProof/>
            <w:webHidden/>
          </w:rPr>
          <w:t>49</w:t>
        </w:r>
        <w:r>
          <w:rPr>
            <w:noProof/>
            <w:webHidden/>
          </w:rPr>
          <w:fldChar w:fldCharType="end"/>
        </w:r>
      </w:hyperlink>
    </w:p>
    <w:p w14:paraId="33F0686F" w14:textId="3BEA70E7"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83" w:history="1">
        <w:r w:rsidRPr="004F7CFB">
          <w:rPr>
            <w:rStyle w:val="Hyperlink"/>
            <w:noProof/>
          </w:rPr>
          <w:t>5.3</w:t>
        </w:r>
        <w:r>
          <w:rPr>
            <w:rFonts w:asciiTheme="minorHAnsi" w:eastAsiaTheme="minorEastAsia" w:hAnsiTheme="minorHAnsi" w:cstheme="minorBidi"/>
            <w:noProof/>
            <w:kern w:val="2"/>
            <w:lang w:eastAsia="et-EE"/>
            <w14:ligatures w14:val="standardContextual"/>
          </w:rPr>
          <w:tab/>
        </w:r>
        <w:r w:rsidRPr="004F7CFB">
          <w:rPr>
            <w:rStyle w:val="Hyperlink"/>
            <w:noProof/>
          </w:rPr>
          <w:t>ANIJA VALLA ÜHISVEEVÄRGI PUURKAEVUDE TEHNILISED ANDMED</w:t>
        </w:r>
        <w:r>
          <w:rPr>
            <w:noProof/>
            <w:webHidden/>
          </w:rPr>
          <w:tab/>
        </w:r>
        <w:r>
          <w:rPr>
            <w:noProof/>
            <w:webHidden/>
          </w:rPr>
          <w:fldChar w:fldCharType="begin"/>
        </w:r>
        <w:r>
          <w:rPr>
            <w:noProof/>
            <w:webHidden/>
          </w:rPr>
          <w:instrText xml:space="preserve"> PAGEREF _Toc196165983 \h </w:instrText>
        </w:r>
        <w:r>
          <w:rPr>
            <w:noProof/>
            <w:webHidden/>
          </w:rPr>
        </w:r>
        <w:r>
          <w:rPr>
            <w:noProof/>
            <w:webHidden/>
          </w:rPr>
          <w:fldChar w:fldCharType="separate"/>
        </w:r>
        <w:r w:rsidR="00DD2680">
          <w:rPr>
            <w:noProof/>
            <w:webHidden/>
          </w:rPr>
          <w:t>49</w:t>
        </w:r>
        <w:r>
          <w:rPr>
            <w:noProof/>
            <w:webHidden/>
          </w:rPr>
          <w:fldChar w:fldCharType="end"/>
        </w:r>
      </w:hyperlink>
    </w:p>
    <w:p w14:paraId="28E34331" w14:textId="34D4662B"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84" w:history="1">
        <w:r w:rsidRPr="004F7CFB">
          <w:rPr>
            <w:rStyle w:val="Hyperlink"/>
            <w:noProof/>
          </w:rPr>
          <w:t>5.4</w:t>
        </w:r>
        <w:r>
          <w:rPr>
            <w:rFonts w:asciiTheme="minorHAnsi" w:eastAsiaTheme="minorEastAsia" w:hAnsiTheme="minorHAnsi" w:cstheme="minorBidi"/>
            <w:noProof/>
            <w:kern w:val="2"/>
            <w:lang w:eastAsia="et-EE"/>
            <w14:ligatures w14:val="standardContextual"/>
          </w:rPr>
          <w:tab/>
        </w:r>
        <w:r w:rsidRPr="004F7CFB">
          <w:rPr>
            <w:rStyle w:val="Hyperlink"/>
            <w:noProof/>
          </w:rPr>
          <w:t>KEHRA LINNA ÜHISVEEVARUSTUS JA ÜHISVEEVÄRGIRAJATISED</w:t>
        </w:r>
        <w:r>
          <w:rPr>
            <w:noProof/>
            <w:webHidden/>
          </w:rPr>
          <w:tab/>
        </w:r>
        <w:r>
          <w:rPr>
            <w:noProof/>
            <w:webHidden/>
          </w:rPr>
          <w:fldChar w:fldCharType="begin"/>
        </w:r>
        <w:r>
          <w:rPr>
            <w:noProof/>
            <w:webHidden/>
          </w:rPr>
          <w:instrText xml:space="preserve"> PAGEREF _Toc196165984 \h </w:instrText>
        </w:r>
        <w:r>
          <w:rPr>
            <w:noProof/>
            <w:webHidden/>
          </w:rPr>
        </w:r>
        <w:r>
          <w:rPr>
            <w:noProof/>
            <w:webHidden/>
          </w:rPr>
          <w:fldChar w:fldCharType="separate"/>
        </w:r>
        <w:r w:rsidR="00DD2680">
          <w:rPr>
            <w:noProof/>
            <w:webHidden/>
          </w:rPr>
          <w:t>51</w:t>
        </w:r>
        <w:r>
          <w:rPr>
            <w:noProof/>
            <w:webHidden/>
          </w:rPr>
          <w:fldChar w:fldCharType="end"/>
        </w:r>
      </w:hyperlink>
    </w:p>
    <w:p w14:paraId="3195729D" w14:textId="32F5CE4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5" w:history="1">
        <w:r w:rsidRPr="004F7CFB">
          <w:rPr>
            <w:rStyle w:val="Hyperlink"/>
            <w:noProof/>
          </w:rPr>
          <w:t>5.4.1</w:t>
        </w:r>
        <w:r>
          <w:rPr>
            <w:rFonts w:asciiTheme="minorHAnsi" w:eastAsiaTheme="minorEastAsia" w:hAnsiTheme="minorHAnsi" w:cstheme="minorBidi"/>
            <w:noProof/>
            <w:kern w:val="2"/>
            <w:lang w:eastAsia="et-EE"/>
            <w14:ligatures w14:val="standardContextual"/>
          </w:rPr>
          <w:tab/>
        </w:r>
        <w:r w:rsidRPr="004F7CFB">
          <w:rPr>
            <w:rStyle w:val="Hyperlink"/>
            <w:noProof/>
          </w:rPr>
          <w:t>Kehra puurkaev- ja pumplarajatiste ülevaade</w:t>
        </w:r>
        <w:r>
          <w:rPr>
            <w:noProof/>
            <w:webHidden/>
          </w:rPr>
          <w:tab/>
        </w:r>
        <w:r>
          <w:rPr>
            <w:noProof/>
            <w:webHidden/>
          </w:rPr>
          <w:fldChar w:fldCharType="begin"/>
        </w:r>
        <w:r>
          <w:rPr>
            <w:noProof/>
            <w:webHidden/>
          </w:rPr>
          <w:instrText xml:space="preserve"> PAGEREF _Toc196165985 \h </w:instrText>
        </w:r>
        <w:r>
          <w:rPr>
            <w:noProof/>
            <w:webHidden/>
          </w:rPr>
        </w:r>
        <w:r>
          <w:rPr>
            <w:noProof/>
            <w:webHidden/>
          </w:rPr>
          <w:fldChar w:fldCharType="separate"/>
        </w:r>
        <w:r w:rsidR="00DD2680">
          <w:rPr>
            <w:noProof/>
            <w:webHidden/>
          </w:rPr>
          <w:t>51</w:t>
        </w:r>
        <w:r>
          <w:rPr>
            <w:noProof/>
            <w:webHidden/>
          </w:rPr>
          <w:fldChar w:fldCharType="end"/>
        </w:r>
      </w:hyperlink>
    </w:p>
    <w:p w14:paraId="4D5AB345" w14:textId="39E6B64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6" w:history="1">
        <w:r w:rsidRPr="004F7CFB">
          <w:rPr>
            <w:rStyle w:val="Hyperlink"/>
            <w:noProof/>
          </w:rPr>
          <w:t>5.4.2</w:t>
        </w:r>
        <w:r>
          <w:rPr>
            <w:rFonts w:asciiTheme="minorHAnsi" w:eastAsiaTheme="minorEastAsia" w:hAnsiTheme="minorHAnsi" w:cstheme="minorBidi"/>
            <w:noProof/>
            <w:kern w:val="2"/>
            <w:lang w:eastAsia="et-EE"/>
            <w14:ligatures w14:val="standardContextual"/>
          </w:rPr>
          <w:tab/>
        </w:r>
        <w:r w:rsidRPr="004F7CFB">
          <w:rPr>
            <w:rStyle w:val="Hyperlink"/>
            <w:noProof/>
          </w:rPr>
          <w:t>Kehra linna veeallika ja joogiveekvaliteet</w:t>
        </w:r>
        <w:r>
          <w:rPr>
            <w:noProof/>
            <w:webHidden/>
          </w:rPr>
          <w:tab/>
        </w:r>
        <w:r>
          <w:rPr>
            <w:noProof/>
            <w:webHidden/>
          </w:rPr>
          <w:fldChar w:fldCharType="begin"/>
        </w:r>
        <w:r>
          <w:rPr>
            <w:noProof/>
            <w:webHidden/>
          </w:rPr>
          <w:instrText xml:space="preserve"> PAGEREF _Toc196165986 \h </w:instrText>
        </w:r>
        <w:r>
          <w:rPr>
            <w:noProof/>
            <w:webHidden/>
          </w:rPr>
        </w:r>
        <w:r>
          <w:rPr>
            <w:noProof/>
            <w:webHidden/>
          </w:rPr>
          <w:fldChar w:fldCharType="separate"/>
        </w:r>
        <w:r w:rsidR="00DD2680">
          <w:rPr>
            <w:noProof/>
            <w:webHidden/>
          </w:rPr>
          <w:t>53</w:t>
        </w:r>
        <w:r>
          <w:rPr>
            <w:noProof/>
            <w:webHidden/>
          </w:rPr>
          <w:fldChar w:fldCharType="end"/>
        </w:r>
      </w:hyperlink>
    </w:p>
    <w:p w14:paraId="2B9C4DC9" w14:textId="69D4120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7" w:history="1">
        <w:r w:rsidRPr="004F7CFB">
          <w:rPr>
            <w:rStyle w:val="Hyperlink"/>
            <w:noProof/>
          </w:rPr>
          <w:t>5.4.3</w:t>
        </w:r>
        <w:r>
          <w:rPr>
            <w:rFonts w:asciiTheme="minorHAnsi" w:eastAsiaTheme="minorEastAsia" w:hAnsiTheme="minorHAnsi" w:cstheme="minorBidi"/>
            <w:noProof/>
            <w:kern w:val="2"/>
            <w:lang w:eastAsia="et-EE"/>
            <w14:ligatures w14:val="standardContextual"/>
          </w:rPr>
          <w:tab/>
        </w:r>
        <w:r w:rsidRPr="004F7CFB">
          <w:rPr>
            <w:rStyle w:val="Hyperlink"/>
            <w:noProof/>
          </w:rPr>
          <w:t>Kehra veevõrk ja selle seisund</w:t>
        </w:r>
        <w:r>
          <w:rPr>
            <w:noProof/>
            <w:webHidden/>
          </w:rPr>
          <w:tab/>
        </w:r>
        <w:r>
          <w:rPr>
            <w:noProof/>
            <w:webHidden/>
          </w:rPr>
          <w:fldChar w:fldCharType="begin"/>
        </w:r>
        <w:r>
          <w:rPr>
            <w:noProof/>
            <w:webHidden/>
          </w:rPr>
          <w:instrText xml:space="preserve"> PAGEREF _Toc196165987 \h </w:instrText>
        </w:r>
        <w:r>
          <w:rPr>
            <w:noProof/>
            <w:webHidden/>
          </w:rPr>
        </w:r>
        <w:r>
          <w:rPr>
            <w:noProof/>
            <w:webHidden/>
          </w:rPr>
          <w:fldChar w:fldCharType="separate"/>
        </w:r>
        <w:r w:rsidR="00DD2680">
          <w:rPr>
            <w:noProof/>
            <w:webHidden/>
          </w:rPr>
          <w:t>57</w:t>
        </w:r>
        <w:r>
          <w:rPr>
            <w:noProof/>
            <w:webHidden/>
          </w:rPr>
          <w:fldChar w:fldCharType="end"/>
        </w:r>
      </w:hyperlink>
    </w:p>
    <w:p w14:paraId="2660EB31" w14:textId="78E0C1C7"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88" w:history="1">
        <w:r w:rsidRPr="004F7CFB">
          <w:rPr>
            <w:rStyle w:val="Hyperlink"/>
            <w:noProof/>
          </w:rPr>
          <w:t>5.4.4</w:t>
        </w:r>
        <w:r>
          <w:rPr>
            <w:rFonts w:asciiTheme="minorHAnsi" w:eastAsiaTheme="minorEastAsia" w:hAnsiTheme="minorHAnsi" w:cstheme="minorBidi"/>
            <w:noProof/>
            <w:kern w:val="2"/>
            <w:lang w:eastAsia="et-EE"/>
            <w14:ligatures w14:val="standardContextual"/>
          </w:rPr>
          <w:tab/>
        </w:r>
        <w:r w:rsidRPr="004F7CFB">
          <w:rPr>
            <w:rStyle w:val="Hyperlink"/>
            <w:noProof/>
          </w:rPr>
          <w:t>Kehra linna tuletõrjeveevarustus</w:t>
        </w:r>
        <w:r>
          <w:rPr>
            <w:noProof/>
            <w:webHidden/>
          </w:rPr>
          <w:tab/>
        </w:r>
        <w:r>
          <w:rPr>
            <w:noProof/>
            <w:webHidden/>
          </w:rPr>
          <w:fldChar w:fldCharType="begin"/>
        </w:r>
        <w:r>
          <w:rPr>
            <w:noProof/>
            <w:webHidden/>
          </w:rPr>
          <w:instrText xml:space="preserve"> PAGEREF _Toc196165988 \h </w:instrText>
        </w:r>
        <w:r>
          <w:rPr>
            <w:noProof/>
            <w:webHidden/>
          </w:rPr>
        </w:r>
        <w:r>
          <w:rPr>
            <w:noProof/>
            <w:webHidden/>
          </w:rPr>
          <w:fldChar w:fldCharType="separate"/>
        </w:r>
        <w:r w:rsidR="00DD2680">
          <w:rPr>
            <w:noProof/>
            <w:webHidden/>
          </w:rPr>
          <w:t>57</w:t>
        </w:r>
        <w:r>
          <w:rPr>
            <w:noProof/>
            <w:webHidden/>
          </w:rPr>
          <w:fldChar w:fldCharType="end"/>
        </w:r>
      </w:hyperlink>
    </w:p>
    <w:p w14:paraId="6F2B821A" w14:textId="27EECDF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89" w:history="1">
        <w:r w:rsidRPr="004F7CFB">
          <w:rPr>
            <w:rStyle w:val="Hyperlink"/>
            <w:noProof/>
          </w:rPr>
          <w:t>5.5</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ALEVI ÜHISVEEVARUSTUS JA ÜHISVEEVÄRGIRAJATISED</w:t>
        </w:r>
        <w:r>
          <w:rPr>
            <w:noProof/>
            <w:webHidden/>
          </w:rPr>
          <w:tab/>
        </w:r>
        <w:r>
          <w:rPr>
            <w:noProof/>
            <w:webHidden/>
          </w:rPr>
          <w:fldChar w:fldCharType="begin"/>
        </w:r>
        <w:r>
          <w:rPr>
            <w:noProof/>
            <w:webHidden/>
          </w:rPr>
          <w:instrText xml:space="preserve"> PAGEREF _Toc196165989 \h </w:instrText>
        </w:r>
        <w:r>
          <w:rPr>
            <w:noProof/>
            <w:webHidden/>
          </w:rPr>
        </w:r>
        <w:r>
          <w:rPr>
            <w:noProof/>
            <w:webHidden/>
          </w:rPr>
          <w:fldChar w:fldCharType="separate"/>
        </w:r>
        <w:r w:rsidR="00DD2680">
          <w:rPr>
            <w:noProof/>
            <w:webHidden/>
          </w:rPr>
          <w:t>58</w:t>
        </w:r>
        <w:r>
          <w:rPr>
            <w:noProof/>
            <w:webHidden/>
          </w:rPr>
          <w:fldChar w:fldCharType="end"/>
        </w:r>
      </w:hyperlink>
    </w:p>
    <w:p w14:paraId="732B0E56" w14:textId="243E571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0" w:history="1">
        <w:r w:rsidRPr="004F7CFB">
          <w:rPr>
            <w:rStyle w:val="Hyperlink"/>
            <w:noProof/>
          </w:rPr>
          <w:t>5.5.1</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alevi puurkaevude ja pumplarajatiste ülevaade</w:t>
        </w:r>
        <w:r>
          <w:rPr>
            <w:noProof/>
            <w:webHidden/>
          </w:rPr>
          <w:tab/>
        </w:r>
        <w:r>
          <w:rPr>
            <w:noProof/>
            <w:webHidden/>
          </w:rPr>
          <w:fldChar w:fldCharType="begin"/>
        </w:r>
        <w:r>
          <w:rPr>
            <w:noProof/>
            <w:webHidden/>
          </w:rPr>
          <w:instrText xml:space="preserve"> PAGEREF _Toc196165990 \h </w:instrText>
        </w:r>
        <w:r>
          <w:rPr>
            <w:noProof/>
            <w:webHidden/>
          </w:rPr>
        </w:r>
        <w:r>
          <w:rPr>
            <w:noProof/>
            <w:webHidden/>
          </w:rPr>
          <w:fldChar w:fldCharType="separate"/>
        </w:r>
        <w:r w:rsidR="00DD2680">
          <w:rPr>
            <w:noProof/>
            <w:webHidden/>
          </w:rPr>
          <w:t>58</w:t>
        </w:r>
        <w:r>
          <w:rPr>
            <w:noProof/>
            <w:webHidden/>
          </w:rPr>
          <w:fldChar w:fldCharType="end"/>
        </w:r>
      </w:hyperlink>
    </w:p>
    <w:p w14:paraId="55D1F2DA" w14:textId="1808E0E7"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1" w:history="1">
        <w:r w:rsidRPr="004F7CFB">
          <w:rPr>
            <w:rStyle w:val="Hyperlink"/>
            <w:noProof/>
          </w:rPr>
          <w:t>5.5.2</w:t>
        </w:r>
        <w:r>
          <w:rPr>
            <w:rFonts w:asciiTheme="minorHAnsi" w:eastAsiaTheme="minorEastAsia" w:hAnsiTheme="minorHAnsi" w:cstheme="minorBidi"/>
            <w:noProof/>
            <w:kern w:val="2"/>
            <w:lang w:eastAsia="et-EE"/>
            <w14:ligatures w14:val="standardContextual"/>
          </w:rPr>
          <w:tab/>
        </w:r>
        <w:r w:rsidRPr="004F7CFB">
          <w:rPr>
            <w:rStyle w:val="Hyperlink"/>
            <w:noProof/>
          </w:rPr>
          <w:t>Aegviidu veeallika ja joogiveekvaliteet</w:t>
        </w:r>
        <w:r>
          <w:rPr>
            <w:noProof/>
            <w:webHidden/>
          </w:rPr>
          <w:tab/>
        </w:r>
        <w:r>
          <w:rPr>
            <w:noProof/>
            <w:webHidden/>
          </w:rPr>
          <w:fldChar w:fldCharType="begin"/>
        </w:r>
        <w:r>
          <w:rPr>
            <w:noProof/>
            <w:webHidden/>
          </w:rPr>
          <w:instrText xml:space="preserve"> PAGEREF _Toc196165991 \h </w:instrText>
        </w:r>
        <w:r>
          <w:rPr>
            <w:noProof/>
            <w:webHidden/>
          </w:rPr>
        </w:r>
        <w:r>
          <w:rPr>
            <w:noProof/>
            <w:webHidden/>
          </w:rPr>
          <w:fldChar w:fldCharType="separate"/>
        </w:r>
        <w:r w:rsidR="00DD2680">
          <w:rPr>
            <w:noProof/>
            <w:webHidden/>
          </w:rPr>
          <w:t>61</w:t>
        </w:r>
        <w:r>
          <w:rPr>
            <w:noProof/>
            <w:webHidden/>
          </w:rPr>
          <w:fldChar w:fldCharType="end"/>
        </w:r>
      </w:hyperlink>
    </w:p>
    <w:p w14:paraId="725E678A" w14:textId="0E81D7A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2" w:history="1">
        <w:r w:rsidRPr="004F7CFB">
          <w:rPr>
            <w:rStyle w:val="Hyperlink"/>
            <w:noProof/>
          </w:rPr>
          <w:t>5.5.3</w:t>
        </w:r>
        <w:r>
          <w:rPr>
            <w:rFonts w:asciiTheme="minorHAnsi" w:eastAsiaTheme="minorEastAsia" w:hAnsiTheme="minorHAnsi" w:cstheme="minorBidi"/>
            <w:noProof/>
            <w:kern w:val="2"/>
            <w:lang w:eastAsia="et-EE"/>
            <w14:ligatures w14:val="standardContextual"/>
          </w:rPr>
          <w:tab/>
        </w:r>
        <w:r w:rsidRPr="004F7CFB">
          <w:rPr>
            <w:rStyle w:val="Hyperlink"/>
            <w:noProof/>
          </w:rPr>
          <w:t>Aegviidu veevõrk ja selle seisund</w:t>
        </w:r>
        <w:r>
          <w:rPr>
            <w:noProof/>
            <w:webHidden/>
          </w:rPr>
          <w:tab/>
        </w:r>
        <w:r>
          <w:rPr>
            <w:noProof/>
            <w:webHidden/>
          </w:rPr>
          <w:fldChar w:fldCharType="begin"/>
        </w:r>
        <w:r>
          <w:rPr>
            <w:noProof/>
            <w:webHidden/>
          </w:rPr>
          <w:instrText xml:space="preserve"> PAGEREF _Toc196165992 \h </w:instrText>
        </w:r>
        <w:r>
          <w:rPr>
            <w:noProof/>
            <w:webHidden/>
          </w:rPr>
        </w:r>
        <w:r>
          <w:rPr>
            <w:noProof/>
            <w:webHidden/>
          </w:rPr>
          <w:fldChar w:fldCharType="separate"/>
        </w:r>
        <w:r w:rsidR="00DD2680">
          <w:rPr>
            <w:noProof/>
            <w:webHidden/>
          </w:rPr>
          <w:t>66</w:t>
        </w:r>
        <w:r>
          <w:rPr>
            <w:noProof/>
            <w:webHidden/>
          </w:rPr>
          <w:fldChar w:fldCharType="end"/>
        </w:r>
      </w:hyperlink>
    </w:p>
    <w:p w14:paraId="2AB70AE0" w14:textId="50AA19C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3" w:history="1">
        <w:r w:rsidRPr="004F7CFB">
          <w:rPr>
            <w:rStyle w:val="Hyperlink"/>
            <w:noProof/>
          </w:rPr>
          <w:t>5.5.4</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alevi tuletõrjeveevarustus</w:t>
        </w:r>
        <w:r>
          <w:rPr>
            <w:noProof/>
            <w:webHidden/>
          </w:rPr>
          <w:tab/>
        </w:r>
        <w:r>
          <w:rPr>
            <w:noProof/>
            <w:webHidden/>
          </w:rPr>
          <w:fldChar w:fldCharType="begin"/>
        </w:r>
        <w:r>
          <w:rPr>
            <w:noProof/>
            <w:webHidden/>
          </w:rPr>
          <w:instrText xml:space="preserve"> PAGEREF _Toc196165993 \h </w:instrText>
        </w:r>
        <w:r>
          <w:rPr>
            <w:noProof/>
            <w:webHidden/>
          </w:rPr>
        </w:r>
        <w:r>
          <w:rPr>
            <w:noProof/>
            <w:webHidden/>
          </w:rPr>
          <w:fldChar w:fldCharType="separate"/>
        </w:r>
        <w:r w:rsidR="00DD2680">
          <w:rPr>
            <w:noProof/>
            <w:webHidden/>
          </w:rPr>
          <w:t>66</w:t>
        </w:r>
        <w:r>
          <w:rPr>
            <w:noProof/>
            <w:webHidden/>
          </w:rPr>
          <w:fldChar w:fldCharType="end"/>
        </w:r>
      </w:hyperlink>
    </w:p>
    <w:p w14:paraId="4B290306" w14:textId="6469F57D"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94" w:history="1">
        <w:r w:rsidRPr="004F7CFB">
          <w:rPr>
            <w:rStyle w:val="Hyperlink"/>
            <w:noProof/>
          </w:rPr>
          <w:t>5.6</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ÜHISVEEVARUSTUS JA ÜHISVEEVÄRGIRAJATISED</w:t>
        </w:r>
        <w:r>
          <w:rPr>
            <w:noProof/>
            <w:webHidden/>
          </w:rPr>
          <w:tab/>
        </w:r>
        <w:r>
          <w:rPr>
            <w:noProof/>
            <w:webHidden/>
          </w:rPr>
          <w:fldChar w:fldCharType="begin"/>
        </w:r>
        <w:r>
          <w:rPr>
            <w:noProof/>
            <w:webHidden/>
          </w:rPr>
          <w:instrText xml:space="preserve"> PAGEREF _Toc196165994 \h </w:instrText>
        </w:r>
        <w:r>
          <w:rPr>
            <w:noProof/>
            <w:webHidden/>
          </w:rPr>
        </w:r>
        <w:r>
          <w:rPr>
            <w:noProof/>
            <w:webHidden/>
          </w:rPr>
          <w:fldChar w:fldCharType="separate"/>
        </w:r>
        <w:r w:rsidR="00DD2680">
          <w:rPr>
            <w:noProof/>
            <w:webHidden/>
          </w:rPr>
          <w:t>67</w:t>
        </w:r>
        <w:r>
          <w:rPr>
            <w:noProof/>
            <w:webHidden/>
          </w:rPr>
          <w:fldChar w:fldCharType="end"/>
        </w:r>
      </w:hyperlink>
    </w:p>
    <w:p w14:paraId="7F65DA3D" w14:textId="069C8EED"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5" w:history="1">
        <w:r w:rsidRPr="004F7CFB">
          <w:rPr>
            <w:rStyle w:val="Hyperlink"/>
            <w:noProof/>
          </w:rPr>
          <w:t>5.6.1</w:t>
        </w:r>
        <w:r>
          <w:rPr>
            <w:rFonts w:asciiTheme="minorHAnsi" w:eastAsiaTheme="minorEastAsia" w:hAnsiTheme="minorHAnsi" w:cstheme="minorBidi"/>
            <w:noProof/>
            <w:kern w:val="2"/>
            <w:lang w:eastAsia="et-EE"/>
            <w14:ligatures w14:val="standardContextual"/>
          </w:rPr>
          <w:tab/>
        </w:r>
        <w:r w:rsidRPr="004F7CFB">
          <w:rPr>
            <w:rStyle w:val="Hyperlink"/>
            <w:noProof/>
          </w:rPr>
          <w:t>Alavere puurkaevu-, VTJ ja pumplarajatiste ülevaade</w:t>
        </w:r>
        <w:r>
          <w:rPr>
            <w:noProof/>
            <w:webHidden/>
          </w:rPr>
          <w:tab/>
        </w:r>
        <w:r>
          <w:rPr>
            <w:noProof/>
            <w:webHidden/>
          </w:rPr>
          <w:fldChar w:fldCharType="begin"/>
        </w:r>
        <w:r>
          <w:rPr>
            <w:noProof/>
            <w:webHidden/>
          </w:rPr>
          <w:instrText xml:space="preserve"> PAGEREF _Toc196165995 \h </w:instrText>
        </w:r>
        <w:r>
          <w:rPr>
            <w:noProof/>
            <w:webHidden/>
          </w:rPr>
        </w:r>
        <w:r>
          <w:rPr>
            <w:noProof/>
            <w:webHidden/>
          </w:rPr>
          <w:fldChar w:fldCharType="separate"/>
        </w:r>
        <w:r w:rsidR="00DD2680">
          <w:rPr>
            <w:noProof/>
            <w:webHidden/>
          </w:rPr>
          <w:t>67</w:t>
        </w:r>
        <w:r>
          <w:rPr>
            <w:noProof/>
            <w:webHidden/>
          </w:rPr>
          <w:fldChar w:fldCharType="end"/>
        </w:r>
      </w:hyperlink>
    </w:p>
    <w:p w14:paraId="017246EE" w14:textId="5E4CD2A5"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6" w:history="1">
        <w:r w:rsidRPr="004F7CFB">
          <w:rPr>
            <w:rStyle w:val="Hyperlink"/>
            <w:noProof/>
          </w:rPr>
          <w:t>5.6.2</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joogiveeallika ja joogiveekvaliteet</w:t>
        </w:r>
        <w:r>
          <w:rPr>
            <w:noProof/>
            <w:webHidden/>
          </w:rPr>
          <w:tab/>
        </w:r>
        <w:r>
          <w:rPr>
            <w:noProof/>
            <w:webHidden/>
          </w:rPr>
          <w:fldChar w:fldCharType="begin"/>
        </w:r>
        <w:r>
          <w:rPr>
            <w:noProof/>
            <w:webHidden/>
          </w:rPr>
          <w:instrText xml:space="preserve"> PAGEREF _Toc196165996 \h </w:instrText>
        </w:r>
        <w:r>
          <w:rPr>
            <w:noProof/>
            <w:webHidden/>
          </w:rPr>
        </w:r>
        <w:r>
          <w:rPr>
            <w:noProof/>
            <w:webHidden/>
          </w:rPr>
          <w:fldChar w:fldCharType="separate"/>
        </w:r>
        <w:r w:rsidR="00DD2680">
          <w:rPr>
            <w:noProof/>
            <w:webHidden/>
          </w:rPr>
          <w:t>68</w:t>
        </w:r>
        <w:r>
          <w:rPr>
            <w:noProof/>
            <w:webHidden/>
          </w:rPr>
          <w:fldChar w:fldCharType="end"/>
        </w:r>
      </w:hyperlink>
    </w:p>
    <w:p w14:paraId="1817DA2D" w14:textId="001438BF"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7" w:history="1">
        <w:r w:rsidRPr="004F7CFB">
          <w:rPr>
            <w:rStyle w:val="Hyperlink"/>
            <w:noProof/>
          </w:rPr>
          <w:t>5.6.3</w:t>
        </w:r>
        <w:r>
          <w:rPr>
            <w:rFonts w:asciiTheme="minorHAnsi" w:eastAsiaTheme="minorEastAsia" w:hAnsiTheme="minorHAnsi" w:cstheme="minorBidi"/>
            <w:noProof/>
            <w:kern w:val="2"/>
            <w:lang w:eastAsia="et-EE"/>
            <w14:ligatures w14:val="standardContextual"/>
          </w:rPr>
          <w:tab/>
        </w:r>
        <w:r w:rsidRPr="004F7CFB">
          <w:rPr>
            <w:rStyle w:val="Hyperlink"/>
            <w:noProof/>
          </w:rPr>
          <w:t>Alavere veevõrk ja selle seisund</w:t>
        </w:r>
        <w:r>
          <w:rPr>
            <w:noProof/>
            <w:webHidden/>
          </w:rPr>
          <w:tab/>
        </w:r>
        <w:r>
          <w:rPr>
            <w:noProof/>
            <w:webHidden/>
          </w:rPr>
          <w:fldChar w:fldCharType="begin"/>
        </w:r>
        <w:r>
          <w:rPr>
            <w:noProof/>
            <w:webHidden/>
          </w:rPr>
          <w:instrText xml:space="preserve"> PAGEREF _Toc196165997 \h </w:instrText>
        </w:r>
        <w:r>
          <w:rPr>
            <w:noProof/>
            <w:webHidden/>
          </w:rPr>
        </w:r>
        <w:r>
          <w:rPr>
            <w:noProof/>
            <w:webHidden/>
          </w:rPr>
          <w:fldChar w:fldCharType="separate"/>
        </w:r>
        <w:r w:rsidR="00DD2680">
          <w:rPr>
            <w:noProof/>
            <w:webHidden/>
          </w:rPr>
          <w:t>70</w:t>
        </w:r>
        <w:r>
          <w:rPr>
            <w:noProof/>
            <w:webHidden/>
          </w:rPr>
          <w:fldChar w:fldCharType="end"/>
        </w:r>
      </w:hyperlink>
    </w:p>
    <w:p w14:paraId="6619AF49" w14:textId="6274BC5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5998" w:history="1">
        <w:r w:rsidRPr="004F7CFB">
          <w:rPr>
            <w:rStyle w:val="Hyperlink"/>
            <w:noProof/>
          </w:rPr>
          <w:t>5.6.4</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tuletõrjeveevarustus</w:t>
        </w:r>
        <w:r>
          <w:rPr>
            <w:noProof/>
            <w:webHidden/>
          </w:rPr>
          <w:tab/>
        </w:r>
        <w:r>
          <w:rPr>
            <w:noProof/>
            <w:webHidden/>
          </w:rPr>
          <w:fldChar w:fldCharType="begin"/>
        </w:r>
        <w:r>
          <w:rPr>
            <w:noProof/>
            <w:webHidden/>
          </w:rPr>
          <w:instrText xml:space="preserve"> PAGEREF _Toc196165998 \h </w:instrText>
        </w:r>
        <w:r>
          <w:rPr>
            <w:noProof/>
            <w:webHidden/>
          </w:rPr>
        </w:r>
        <w:r>
          <w:rPr>
            <w:noProof/>
            <w:webHidden/>
          </w:rPr>
          <w:fldChar w:fldCharType="separate"/>
        </w:r>
        <w:r w:rsidR="00DD2680">
          <w:rPr>
            <w:noProof/>
            <w:webHidden/>
          </w:rPr>
          <w:t>71</w:t>
        </w:r>
        <w:r>
          <w:rPr>
            <w:noProof/>
            <w:webHidden/>
          </w:rPr>
          <w:fldChar w:fldCharType="end"/>
        </w:r>
      </w:hyperlink>
    </w:p>
    <w:p w14:paraId="02667F0B" w14:textId="2ABCB43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5999" w:history="1">
        <w:r w:rsidRPr="004F7CFB">
          <w:rPr>
            <w:rStyle w:val="Hyperlink"/>
            <w:noProof/>
          </w:rPr>
          <w:t>5.7</w:t>
        </w:r>
        <w:r>
          <w:rPr>
            <w:rFonts w:asciiTheme="minorHAnsi" w:eastAsiaTheme="minorEastAsia" w:hAnsiTheme="minorHAnsi" w:cstheme="minorBidi"/>
            <w:noProof/>
            <w:kern w:val="2"/>
            <w:lang w:eastAsia="et-EE"/>
            <w14:ligatures w14:val="standardContextual"/>
          </w:rPr>
          <w:tab/>
        </w:r>
        <w:r w:rsidRPr="004F7CFB">
          <w:rPr>
            <w:rStyle w:val="Hyperlink"/>
            <w:noProof/>
          </w:rPr>
          <w:t>ANIJA KÜLA ÜHISVEEVARUSTUS JA ÜHISVEEVÄRGIRAJATISED</w:t>
        </w:r>
        <w:r>
          <w:rPr>
            <w:noProof/>
            <w:webHidden/>
          </w:rPr>
          <w:tab/>
        </w:r>
        <w:r>
          <w:rPr>
            <w:noProof/>
            <w:webHidden/>
          </w:rPr>
          <w:fldChar w:fldCharType="begin"/>
        </w:r>
        <w:r>
          <w:rPr>
            <w:noProof/>
            <w:webHidden/>
          </w:rPr>
          <w:instrText xml:space="preserve"> PAGEREF _Toc196165999 \h </w:instrText>
        </w:r>
        <w:r>
          <w:rPr>
            <w:noProof/>
            <w:webHidden/>
          </w:rPr>
        </w:r>
        <w:r>
          <w:rPr>
            <w:noProof/>
            <w:webHidden/>
          </w:rPr>
          <w:fldChar w:fldCharType="separate"/>
        </w:r>
        <w:r w:rsidR="00DD2680">
          <w:rPr>
            <w:noProof/>
            <w:webHidden/>
          </w:rPr>
          <w:t>71</w:t>
        </w:r>
        <w:r>
          <w:rPr>
            <w:noProof/>
            <w:webHidden/>
          </w:rPr>
          <w:fldChar w:fldCharType="end"/>
        </w:r>
      </w:hyperlink>
    </w:p>
    <w:p w14:paraId="31247A00" w14:textId="651E19E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0" w:history="1">
        <w:r w:rsidRPr="004F7CFB">
          <w:rPr>
            <w:rStyle w:val="Hyperlink"/>
            <w:noProof/>
          </w:rPr>
          <w:t>5.7.1</w:t>
        </w:r>
        <w:r>
          <w:rPr>
            <w:rFonts w:asciiTheme="minorHAnsi" w:eastAsiaTheme="minorEastAsia" w:hAnsiTheme="minorHAnsi" w:cstheme="minorBidi"/>
            <w:noProof/>
            <w:kern w:val="2"/>
            <w:lang w:eastAsia="et-EE"/>
            <w14:ligatures w14:val="standardContextual"/>
          </w:rPr>
          <w:tab/>
        </w:r>
        <w:r w:rsidRPr="004F7CFB">
          <w:rPr>
            <w:rStyle w:val="Hyperlink"/>
            <w:noProof/>
          </w:rPr>
          <w:t>Anija puurkaevu-, VTJ ja pumplarajatiste ülevaade</w:t>
        </w:r>
        <w:r>
          <w:rPr>
            <w:noProof/>
            <w:webHidden/>
          </w:rPr>
          <w:tab/>
        </w:r>
        <w:r>
          <w:rPr>
            <w:noProof/>
            <w:webHidden/>
          </w:rPr>
          <w:fldChar w:fldCharType="begin"/>
        </w:r>
        <w:r>
          <w:rPr>
            <w:noProof/>
            <w:webHidden/>
          </w:rPr>
          <w:instrText xml:space="preserve"> PAGEREF _Toc196166000 \h </w:instrText>
        </w:r>
        <w:r>
          <w:rPr>
            <w:noProof/>
            <w:webHidden/>
          </w:rPr>
        </w:r>
        <w:r>
          <w:rPr>
            <w:noProof/>
            <w:webHidden/>
          </w:rPr>
          <w:fldChar w:fldCharType="separate"/>
        </w:r>
        <w:r w:rsidR="00DD2680">
          <w:rPr>
            <w:noProof/>
            <w:webHidden/>
          </w:rPr>
          <w:t>71</w:t>
        </w:r>
        <w:r>
          <w:rPr>
            <w:noProof/>
            <w:webHidden/>
          </w:rPr>
          <w:fldChar w:fldCharType="end"/>
        </w:r>
      </w:hyperlink>
    </w:p>
    <w:p w14:paraId="5F6923E6" w14:textId="2C4AC3A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1" w:history="1">
        <w:r w:rsidRPr="004F7CFB">
          <w:rPr>
            <w:rStyle w:val="Hyperlink"/>
            <w:noProof/>
          </w:rPr>
          <w:t>5.7.2</w:t>
        </w:r>
        <w:r>
          <w:rPr>
            <w:rFonts w:asciiTheme="minorHAnsi" w:eastAsiaTheme="minorEastAsia" w:hAnsiTheme="minorHAnsi" w:cstheme="minorBidi"/>
            <w:noProof/>
            <w:kern w:val="2"/>
            <w:lang w:eastAsia="et-EE"/>
            <w14:ligatures w14:val="standardContextual"/>
          </w:rPr>
          <w:tab/>
        </w:r>
        <w:r w:rsidRPr="004F7CFB">
          <w:rPr>
            <w:rStyle w:val="Hyperlink"/>
            <w:noProof/>
          </w:rPr>
          <w:t>Anija küla joogiveeallika ja joogiveekvaliteet</w:t>
        </w:r>
        <w:r>
          <w:rPr>
            <w:noProof/>
            <w:webHidden/>
          </w:rPr>
          <w:tab/>
        </w:r>
        <w:r>
          <w:rPr>
            <w:noProof/>
            <w:webHidden/>
          </w:rPr>
          <w:fldChar w:fldCharType="begin"/>
        </w:r>
        <w:r>
          <w:rPr>
            <w:noProof/>
            <w:webHidden/>
          </w:rPr>
          <w:instrText xml:space="preserve"> PAGEREF _Toc196166001 \h </w:instrText>
        </w:r>
        <w:r>
          <w:rPr>
            <w:noProof/>
            <w:webHidden/>
          </w:rPr>
        </w:r>
        <w:r>
          <w:rPr>
            <w:noProof/>
            <w:webHidden/>
          </w:rPr>
          <w:fldChar w:fldCharType="separate"/>
        </w:r>
        <w:r w:rsidR="00DD2680">
          <w:rPr>
            <w:noProof/>
            <w:webHidden/>
          </w:rPr>
          <w:t>71</w:t>
        </w:r>
        <w:r>
          <w:rPr>
            <w:noProof/>
            <w:webHidden/>
          </w:rPr>
          <w:fldChar w:fldCharType="end"/>
        </w:r>
      </w:hyperlink>
    </w:p>
    <w:p w14:paraId="5F930D7D" w14:textId="1FB84DFD"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2" w:history="1">
        <w:r w:rsidRPr="004F7CFB">
          <w:rPr>
            <w:rStyle w:val="Hyperlink"/>
            <w:noProof/>
          </w:rPr>
          <w:t>5.7.3</w:t>
        </w:r>
        <w:r>
          <w:rPr>
            <w:rFonts w:asciiTheme="minorHAnsi" w:eastAsiaTheme="minorEastAsia" w:hAnsiTheme="minorHAnsi" w:cstheme="minorBidi"/>
            <w:noProof/>
            <w:kern w:val="2"/>
            <w:lang w:eastAsia="et-EE"/>
            <w14:ligatures w14:val="standardContextual"/>
          </w:rPr>
          <w:tab/>
        </w:r>
        <w:r w:rsidRPr="004F7CFB">
          <w:rPr>
            <w:rStyle w:val="Hyperlink"/>
            <w:noProof/>
          </w:rPr>
          <w:t>Anija veevõrk ja selle seisund</w:t>
        </w:r>
        <w:r>
          <w:rPr>
            <w:noProof/>
            <w:webHidden/>
          </w:rPr>
          <w:tab/>
        </w:r>
        <w:r>
          <w:rPr>
            <w:noProof/>
            <w:webHidden/>
          </w:rPr>
          <w:fldChar w:fldCharType="begin"/>
        </w:r>
        <w:r>
          <w:rPr>
            <w:noProof/>
            <w:webHidden/>
          </w:rPr>
          <w:instrText xml:space="preserve"> PAGEREF _Toc196166002 \h </w:instrText>
        </w:r>
        <w:r>
          <w:rPr>
            <w:noProof/>
            <w:webHidden/>
          </w:rPr>
        </w:r>
        <w:r>
          <w:rPr>
            <w:noProof/>
            <w:webHidden/>
          </w:rPr>
          <w:fldChar w:fldCharType="separate"/>
        </w:r>
        <w:r w:rsidR="00DD2680">
          <w:rPr>
            <w:noProof/>
            <w:webHidden/>
          </w:rPr>
          <w:t>73</w:t>
        </w:r>
        <w:r>
          <w:rPr>
            <w:noProof/>
            <w:webHidden/>
          </w:rPr>
          <w:fldChar w:fldCharType="end"/>
        </w:r>
      </w:hyperlink>
    </w:p>
    <w:p w14:paraId="27795392" w14:textId="6B4046C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3" w:history="1">
        <w:r w:rsidRPr="004F7CFB">
          <w:rPr>
            <w:rStyle w:val="Hyperlink"/>
            <w:noProof/>
          </w:rPr>
          <w:t>5.7.4</w:t>
        </w:r>
        <w:r>
          <w:rPr>
            <w:rFonts w:asciiTheme="minorHAnsi" w:eastAsiaTheme="minorEastAsia" w:hAnsiTheme="minorHAnsi" w:cstheme="minorBidi"/>
            <w:noProof/>
            <w:kern w:val="2"/>
            <w:lang w:eastAsia="et-EE"/>
            <w14:ligatures w14:val="standardContextual"/>
          </w:rPr>
          <w:tab/>
        </w:r>
        <w:r w:rsidRPr="004F7CFB">
          <w:rPr>
            <w:rStyle w:val="Hyperlink"/>
            <w:noProof/>
          </w:rPr>
          <w:t>Anija küla tuletõrjeveevarustus</w:t>
        </w:r>
        <w:r>
          <w:rPr>
            <w:noProof/>
            <w:webHidden/>
          </w:rPr>
          <w:tab/>
        </w:r>
        <w:r>
          <w:rPr>
            <w:noProof/>
            <w:webHidden/>
          </w:rPr>
          <w:fldChar w:fldCharType="begin"/>
        </w:r>
        <w:r>
          <w:rPr>
            <w:noProof/>
            <w:webHidden/>
          </w:rPr>
          <w:instrText xml:space="preserve"> PAGEREF _Toc196166003 \h </w:instrText>
        </w:r>
        <w:r>
          <w:rPr>
            <w:noProof/>
            <w:webHidden/>
          </w:rPr>
        </w:r>
        <w:r>
          <w:rPr>
            <w:noProof/>
            <w:webHidden/>
          </w:rPr>
          <w:fldChar w:fldCharType="separate"/>
        </w:r>
        <w:r w:rsidR="00DD2680">
          <w:rPr>
            <w:noProof/>
            <w:webHidden/>
          </w:rPr>
          <w:t>73</w:t>
        </w:r>
        <w:r>
          <w:rPr>
            <w:noProof/>
            <w:webHidden/>
          </w:rPr>
          <w:fldChar w:fldCharType="end"/>
        </w:r>
      </w:hyperlink>
    </w:p>
    <w:p w14:paraId="7487D5BD" w14:textId="547E91A7"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04" w:history="1">
        <w:r w:rsidRPr="004F7CFB">
          <w:rPr>
            <w:rStyle w:val="Hyperlink"/>
            <w:noProof/>
          </w:rPr>
          <w:t>5.8</w:t>
        </w:r>
        <w:r>
          <w:rPr>
            <w:rFonts w:asciiTheme="minorHAnsi" w:eastAsiaTheme="minorEastAsia" w:hAnsiTheme="minorHAnsi" w:cstheme="minorBidi"/>
            <w:noProof/>
            <w:kern w:val="2"/>
            <w:lang w:eastAsia="et-EE"/>
            <w14:ligatures w14:val="standardContextual"/>
          </w:rPr>
          <w:tab/>
        </w:r>
        <w:r w:rsidRPr="004F7CFB">
          <w:rPr>
            <w:rStyle w:val="Hyperlink"/>
            <w:noProof/>
          </w:rPr>
          <w:t>LILLI KÜLA ÜHISVEEVARUSTUS JA ÜHISVEEVÄRGIRAJATISED</w:t>
        </w:r>
        <w:r>
          <w:rPr>
            <w:noProof/>
            <w:webHidden/>
          </w:rPr>
          <w:tab/>
        </w:r>
        <w:r>
          <w:rPr>
            <w:noProof/>
            <w:webHidden/>
          </w:rPr>
          <w:fldChar w:fldCharType="begin"/>
        </w:r>
        <w:r>
          <w:rPr>
            <w:noProof/>
            <w:webHidden/>
          </w:rPr>
          <w:instrText xml:space="preserve"> PAGEREF _Toc196166004 \h </w:instrText>
        </w:r>
        <w:r>
          <w:rPr>
            <w:noProof/>
            <w:webHidden/>
          </w:rPr>
        </w:r>
        <w:r>
          <w:rPr>
            <w:noProof/>
            <w:webHidden/>
          </w:rPr>
          <w:fldChar w:fldCharType="separate"/>
        </w:r>
        <w:r w:rsidR="00DD2680">
          <w:rPr>
            <w:noProof/>
            <w:webHidden/>
          </w:rPr>
          <w:t>74</w:t>
        </w:r>
        <w:r>
          <w:rPr>
            <w:noProof/>
            <w:webHidden/>
          </w:rPr>
          <w:fldChar w:fldCharType="end"/>
        </w:r>
      </w:hyperlink>
    </w:p>
    <w:p w14:paraId="1A1F9B5D" w14:textId="11A0429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5" w:history="1">
        <w:r w:rsidRPr="004F7CFB">
          <w:rPr>
            <w:rStyle w:val="Hyperlink"/>
            <w:noProof/>
          </w:rPr>
          <w:t>5.8.1</w:t>
        </w:r>
        <w:r>
          <w:rPr>
            <w:rFonts w:asciiTheme="minorHAnsi" w:eastAsiaTheme="minorEastAsia" w:hAnsiTheme="minorHAnsi" w:cstheme="minorBidi"/>
            <w:noProof/>
            <w:kern w:val="2"/>
            <w:lang w:eastAsia="et-EE"/>
            <w14:ligatures w14:val="standardContextual"/>
          </w:rPr>
          <w:tab/>
        </w:r>
        <w:r w:rsidRPr="004F7CFB">
          <w:rPr>
            <w:rStyle w:val="Hyperlink"/>
            <w:noProof/>
          </w:rPr>
          <w:t>Lilli puurkaevu- ja pumplarajatiste ülevaade</w:t>
        </w:r>
        <w:r>
          <w:rPr>
            <w:noProof/>
            <w:webHidden/>
          </w:rPr>
          <w:tab/>
        </w:r>
        <w:r>
          <w:rPr>
            <w:noProof/>
            <w:webHidden/>
          </w:rPr>
          <w:fldChar w:fldCharType="begin"/>
        </w:r>
        <w:r>
          <w:rPr>
            <w:noProof/>
            <w:webHidden/>
          </w:rPr>
          <w:instrText xml:space="preserve"> PAGEREF _Toc196166005 \h </w:instrText>
        </w:r>
        <w:r>
          <w:rPr>
            <w:noProof/>
            <w:webHidden/>
          </w:rPr>
        </w:r>
        <w:r>
          <w:rPr>
            <w:noProof/>
            <w:webHidden/>
          </w:rPr>
          <w:fldChar w:fldCharType="separate"/>
        </w:r>
        <w:r w:rsidR="00DD2680">
          <w:rPr>
            <w:noProof/>
            <w:webHidden/>
          </w:rPr>
          <w:t>74</w:t>
        </w:r>
        <w:r>
          <w:rPr>
            <w:noProof/>
            <w:webHidden/>
          </w:rPr>
          <w:fldChar w:fldCharType="end"/>
        </w:r>
      </w:hyperlink>
    </w:p>
    <w:p w14:paraId="4998013F" w14:textId="2483167F"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6" w:history="1">
        <w:r w:rsidRPr="004F7CFB">
          <w:rPr>
            <w:rStyle w:val="Hyperlink"/>
            <w:noProof/>
          </w:rPr>
          <w:t>5.8.2</w:t>
        </w:r>
        <w:r>
          <w:rPr>
            <w:rFonts w:asciiTheme="minorHAnsi" w:eastAsiaTheme="minorEastAsia" w:hAnsiTheme="minorHAnsi" w:cstheme="minorBidi"/>
            <w:noProof/>
            <w:kern w:val="2"/>
            <w:lang w:eastAsia="et-EE"/>
            <w14:ligatures w14:val="standardContextual"/>
          </w:rPr>
          <w:tab/>
        </w:r>
        <w:r w:rsidRPr="004F7CFB">
          <w:rPr>
            <w:rStyle w:val="Hyperlink"/>
            <w:noProof/>
          </w:rPr>
          <w:t>Lilli küla joogiveeallika ja joogiveekvaliteet</w:t>
        </w:r>
        <w:r>
          <w:rPr>
            <w:noProof/>
            <w:webHidden/>
          </w:rPr>
          <w:tab/>
        </w:r>
        <w:r>
          <w:rPr>
            <w:noProof/>
            <w:webHidden/>
          </w:rPr>
          <w:fldChar w:fldCharType="begin"/>
        </w:r>
        <w:r>
          <w:rPr>
            <w:noProof/>
            <w:webHidden/>
          </w:rPr>
          <w:instrText xml:space="preserve"> PAGEREF _Toc196166006 \h </w:instrText>
        </w:r>
        <w:r>
          <w:rPr>
            <w:noProof/>
            <w:webHidden/>
          </w:rPr>
        </w:r>
        <w:r>
          <w:rPr>
            <w:noProof/>
            <w:webHidden/>
          </w:rPr>
          <w:fldChar w:fldCharType="separate"/>
        </w:r>
        <w:r w:rsidR="00DD2680">
          <w:rPr>
            <w:noProof/>
            <w:webHidden/>
          </w:rPr>
          <w:t>74</w:t>
        </w:r>
        <w:r>
          <w:rPr>
            <w:noProof/>
            <w:webHidden/>
          </w:rPr>
          <w:fldChar w:fldCharType="end"/>
        </w:r>
      </w:hyperlink>
    </w:p>
    <w:p w14:paraId="6774AC25" w14:textId="0AE1C7D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7" w:history="1">
        <w:r w:rsidRPr="004F7CFB">
          <w:rPr>
            <w:rStyle w:val="Hyperlink"/>
            <w:noProof/>
          </w:rPr>
          <w:t>5.8.3</w:t>
        </w:r>
        <w:r>
          <w:rPr>
            <w:rFonts w:asciiTheme="minorHAnsi" w:eastAsiaTheme="minorEastAsia" w:hAnsiTheme="minorHAnsi" w:cstheme="minorBidi"/>
            <w:noProof/>
            <w:kern w:val="2"/>
            <w:lang w:eastAsia="et-EE"/>
            <w14:ligatures w14:val="standardContextual"/>
          </w:rPr>
          <w:tab/>
        </w:r>
        <w:r w:rsidRPr="004F7CFB">
          <w:rPr>
            <w:rStyle w:val="Hyperlink"/>
            <w:noProof/>
          </w:rPr>
          <w:t>Lilli veevõrk ja selle seisund</w:t>
        </w:r>
        <w:r>
          <w:rPr>
            <w:noProof/>
            <w:webHidden/>
          </w:rPr>
          <w:tab/>
        </w:r>
        <w:r>
          <w:rPr>
            <w:noProof/>
            <w:webHidden/>
          </w:rPr>
          <w:fldChar w:fldCharType="begin"/>
        </w:r>
        <w:r>
          <w:rPr>
            <w:noProof/>
            <w:webHidden/>
          </w:rPr>
          <w:instrText xml:space="preserve"> PAGEREF _Toc196166007 \h </w:instrText>
        </w:r>
        <w:r>
          <w:rPr>
            <w:noProof/>
            <w:webHidden/>
          </w:rPr>
        </w:r>
        <w:r>
          <w:rPr>
            <w:noProof/>
            <w:webHidden/>
          </w:rPr>
          <w:fldChar w:fldCharType="separate"/>
        </w:r>
        <w:r w:rsidR="00DD2680">
          <w:rPr>
            <w:noProof/>
            <w:webHidden/>
          </w:rPr>
          <w:t>76</w:t>
        </w:r>
        <w:r>
          <w:rPr>
            <w:noProof/>
            <w:webHidden/>
          </w:rPr>
          <w:fldChar w:fldCharType="end"/>
        </w:r>
      </w:hyperlink>
    </w:p>
    <w:p w14:paraId="01FCF49E" w14:textId="39FC4F1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08" w:history="1">
        <w:r w:rsidRPr="004F7CFB">
          <w:rPr>
            <w:rStyle w:val="Hyperlink"/>
            <w:noProof/>
          </w:rPr>
          <w:t>5.8.4</w:t>
        </w:r>
        <w:r>
          <w:rPr>
            <w:rFonts w:asciiTheme="minorHAnsi" w:eastAsiaTheme="minorEastAsia" w:hAnsiTheme="minorHAnsi" w:cstheme="minorBidi"/>
            <w:noProof/>
            <w:kern w:val="2"/>
            <w:lang w:eastAsia="et-EE"/>
            <w14:ligatures w14:val="standardContextual"/>
          </w:rPr>
          <w:tab/>
        </w:r>
        <w:r w:rsidRPr="004F7CFB">
          <w:rPr>
            <w:rStyle w:val="Hyperlink"/>
            <w:noProof/>
          </w:rPr>
          <w:t>Lilli küla tuletõrjeveevarustus</w:t>
        </w:r>
        <w:r>
          <w:rPr>
            <w:noProof/>
            <w:webHidden/>
          </w:rPr>
          <w:tab/>
        </w:r>
        <w:r>
          <w:rPr>
            <w:noProof/>
            <w:webHidden/>
          </w:rPr>
          <w:fldChar w:fldCharType="begin"/>
        </w:r>
        <w:r>
          <w:rPr>
            <w:noProof/>
            <w:webHidden/>
          </w:rPr>
          <w:instrText xml:space="preserve"> PAGEREF _Toc196166008 \h </w:instrText>
        </w:r>
        <w:r>
          <w:rPr>
            <w:noProof/>
            <w:webHidden/>
          </w:rPr>
        </w:r>
        <w:r>
          <w:rPr>
            <w:noProof/>
            <w:webHidden/>
          </w:rPr>
          <w:fldChar w:fldCharType="separate"/>
        </w:r>
        <w:r w:rsidR="00DD2680">
          <w:rPr>
            <w:noProof/>
            <w:webHidden/>
          </w:rPr>
          <w:t>76</w:t>
        </w:r>
        <w:r>
          <w:rPr>
            <w:noProof/>
            <w:webHidden/>
          </w:rPr>
          <w:fldChar w:fldCharType="end"/>
        </w:r>
      </w:hyperlink>
    </w:p>
    <w:p w14:paraId="6040F776" w14:textId="06F1AAF1"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09" w:history="1">
        <w:r w:rsidRPr="004F7CFB">
          <w:rPr>
            <w:rStyle w:val="Hyperlink"/>
            <w:noProof/>
          </w:rPr>
          <w:t>5.9</w:t>
        </w:r>
        <w:r>
          <w:rPr>
            <w:rFonts w:asciiTheme="minorHAnsi" w:eastAsiaTheme="minorEastAsia" w:hAnsiTheme="minorHAnsi" w:cstheme="minorBidi"/>
            <w:noProof/>
            <w:kern w:val="2"/>
            <w:lang w:eastAsia="et-EE"/>
            <w14:ligatures w14:val="standardContextual"/>
          </w:rPr>
          <w:tab/>
        </w:r>
        <w:r w:rsidRPr="004F7CFB">
          <w:rPr>
            <w:rStyle w:val="Hyperlink"/>
            <w:noProof/>
          </w:rPr>
          <w:t>VOOSE KÜLA ÜHISVEEVARUSTUS JA ÜHISVEEVÄRGIRAJATISED</w:t>
        </w:r>
        <w:r>
          <w:rPr>
            <w:noProof/>
            <w:webHidden/>
          </w:rPr>
          <w:tab/>
        </w:r>
        <w:r>
          <w:rPr>
            <w:noProof/>
            <w:webHidden/>
          </w:rPr>
          <w:fldChar w:fldCharType="begin"/>
        </w:r>
        <w:r>
          <w:rPr>
            <w:noProof/>
            <w:webHidden/>
          </w:rPr>
          <w:instrText xml:space="preserve"> PAGEREF _Toc196166009 \h </w:instrText>
        </w:r>
        <w:r>
          <w:rPr>
            <w:noProof/>
            <w:webHidden/>
          </w:rPr>
        </w:r>
        <w:r>
          <w:rPr>
            <w:noProof/>
            <w:webHidden/>
          </w:rPr>
          <w:fldChar w:fldCharType="separate"/>
        </w:r>
        <w:r w:rsidR="00DD2680">
          <w:rPr>
            <w:noProof/>
            <w:webHidden/>
          </w:rPr>
          <w:t>76</w:t>
        </w:r>
        <w:r>
          <w:rPr>
            <w:noProof/>
            <w:webHidden/>
          </w:rPr>
          <w:fldChar w:fldCharType="end"/>
        </w:r>
      </w:hyperlink>
    </w:p>
    <w:p w14:paraId="37624E33" w14:textId="71E1C4C0"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0" w:history="1">
        <w:r w:rsidRPr="004F7CFB">
          <w:rPr>
            <w:rStyle w:val="Hyperlink"/>
            <w:noProof/>
          </w:rPr>
          <w:t>5.9.1</w:t>
        </w:r>
        <w:r>
          <w:rPr>
            <w:rFonts w:asciiTheme="minorHAnsi" w:eastAsiaTheme="minorEastAsia" w:hAnsiTheme="minorHAnsi" w:cstheme="minorBidi"/>
            <w:noProof/>
            <w:kern w:val="2"/>
            <w:lang w:eastAsia="et-EE"/>
            <w14:ligatures w14:val="standardContextual"/>
          </w:rPr>
          <w:tab/>
        </w:r>
        <w:r w:rsidRPr="004F7CFB">
          <w:rPr>
            <w:rStyle w:val="Hyperlink"/>
            <w:noProof/>
          </w:rPr>
          <w:t>Voose puurkaevu-, VTJ ja pumplarajatiste ülevaade</w:t>
        </w:r>
        <w:r>
          <w:rPr>
            <w:noProof/>
            <w:webHidden/>
          </w:rPr>
          <w:tab/>
        </w:r>
        <w:r>
          <w:rPr>
            <w:noProof/>
            <w:webHidden/>
          </w:rPr>
          <w:fldChar w:fldCharType="begin"/>
        </w:r>
        <w:r>
          <w:rPr>
            <w:noProof/>
            <w:webHidden/>
          </w:rPr>
          <w:instrText xml:space="preserve"> PAGEREF _Toc196166010 \h </w:instrText>
        </w:r>
        <w:r>
          <w:rPr>
            <w:noProof/>
            <w:webHidden/>
          </w:rPr>
        </w:r>
        <w:r>
          <w:rPr>
            <w:noProof/>
            <w:webHidden/>
          </w:rPr>
          <w:fldChar w:fldCharType="separate"/>
        </w:r>
        <w:r w:rsidR="00DD2680">
          <w:rPr>
            <w:noProof/>
            <w:webHidden/>
          </w:rPr>
          <w:t>77</w:t>
        </w:r>
        <w:r>
          <w:rPr>
            <w:noProof/>
            <w:webHidden/>
          </w:rPr>
          <w:fldChar w:fldCharType="end"/>
        </w:r>
      </w:hyperlink>
    </w:p>
    <w:p w14:paraId="515ECD53" w14:textId="00B84406"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1" w:history="1">
        <w:r w:rsidRPr="004F7CFB">
          <w:rPr>
            <w:rStyle w:val="Hyperlink"/>
            <w:noProof/>
          </w:rPr>
          <w:t>5.9.2</w:t>
        </w:r>
        <w:r>
          <w:rPr>
            <w:rFonts w:asciiTheme="minorHAnsi" w:eastAsiaTheme="minorEastAsia" w:hAnsiTheme="minorHAnsi" w:cstheme="minorBidi"/>
            <w:noProof/>
            <w:kern w:val="2"/>
            <w:lang w:eastAsia="et-EE"/>
            <w14:ligatures w14:val="standardContextual"/>
          </w:rPr>
          <w:tab/>
        </w:r>
        <w:r w:rsidRPr="004F7CFB">
          <w:rPr>
            <w:rStyle w:val="Hyperlink"/>
            <w:noProof/>
          </w:rPr>
          <w:t>Voose küla joogiveeallika ja joogiveekvaliteet</w:t>
        </w:r>
        <w:r>
          <w:rPr>
            <w:noProof/>
            <w:webHidden/>
          </w:rPr>
          <w:tab/>
        </w:r>
        <w:r>
          <w:rPr>
            <w:noProof/>
            <w:webHidden/>
          </w:rPr>
          <w:fldChar w:fldCharType="begin"/>
        </w:r>
        <w:r>
          <w:rPr>
            <w:noProof/>
            <w:webHidden/>
          </w:rPr>
          <w:instrText xml:space="preserve"> PAGEREF _Toc196166011 \h </w:instrText>
        </w:r>
        <w:r>
          <w:rPr>
            <w:noProof/>
            <w:webHidden/>
          </w:rPr>
        </w:r>
        <w:r>
          <w:rPr>
            <w:noProof/>
            <w:webHidden/>
          </w:rPr>
          <w:fldChar w:fldCharType="separate"/>
        </w:r>
        <w:r w:rsidR="00DD2680">
          <w:rPr>
            <w:noProof/>
            <w:webHidden/>
          </w:rPr>
          <w:t>78</w:t>
        </w:r>
        <w:r>
          <w:rPr>
            <w:noProof/>
            <w:webHidden/>
          </w:rPr>
          <w:fldChar w:fldCharType="end"/>
        </w:r>
      </w:hyperlink>
    </w:p>
    <w:p w14:paraId="3CF7B7FA" w14:textId="47A01AE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2" w:history="1">
        <w:r w:rsidRPr="004F7CFB">
          <w:rPr>
            <w:rStyle w:val="Hyperlink"/>
            <w:noProof/>
          </w:rPr>
          <w:t>5.9.3</w:t>
        </w:r>
        <w:r>
          <w:rPr>
            <w:rFonts w:asciiTheme="minorHAnsi" w:eastAsiaTheme="minorEastAsia" w:hAnsiTheme="minorHAnsi" w:cstheme="minorBidi"/>
            <w:noProof/>
            <w:kern w:val="2"/>
            <w:lang w:eastAsia="et-EE"/>
            <w14:ligatures w14:val="standardContextual"/>
          </w:rPr>
          <w:tab/>
        </w:r>
        <w:r w:rsidRPr="004F7CFB">
          <w:rPr>
            <w:rStyle w:val="Hyperlink"/>
            <w:noProof/>
          </w:rPr>
          <w:t>Voose küla veevõrk ja selle seisund</w:t>
        </w:r>
        <w:r>
          <w:rPr>
            <w:noProof/>
            <w:webHidden/>
          </w:rPr>
          <w:tab/>
        </w:r>
        <w:r>
          <w:rPr>
            <w:noProof/>
            <w:webHidden/>
          </w:rPr>
          <w:fldChar w:fldCharType="begin"/>
        </w:r>
        <w:r>
          <w:rPr>
            <w:noProof/>
            <w:webHidden/>
          </w:rPr>
          <w:instrText xml:space="preserve"> PAGEREF _Toc196166012 \h </w:instrText>
        </w:r>
        <w:r>
          <w:rPr>
            <w:noProof/>
            <w:webHidden/>
          </w:rPr>
        </w:r>
        <w:r>
          <w:rPr>
            <w:noProof/>
            <w:webHidden/>
          </w:rPr>
          <w:fldChar w:fldCharType="separate"/>
        </w:r>
        <w:r w:rsidR="00DD2680">
          <w:rPr>
            <w:noProof/>
            <w:webHidden/>
          </w:rPr>
          <w:t>80</w:t>
        </w:r>
        <w:r>
          <w:rPr>
            <w:noProof/>
            <w:webHidden/>
          </w:rPr>
          <w:fldChar w:fldCharType="end"/>
        </w:r>
      </w:hyperlink>
    </w:p>
    <w:p w14:paraId="0659CEF6" w14:textId="3D6294F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3" w:history="1">
        <w:r w:rsidRPr="004F7CFB">
          <w:rPr>
            <w:rStyle w:val="Hyperlink"/>
            <w:noProof/>
          </w:rPr>
          <w:t>5.9.4</w:t>
        </w:r>
        <w:r>
          <w:rPr>
            <w:rFonts w:asciiTheme="minorHAnsi" w:eastAsiaTheme="minorEastAsia" w:hAnsiTheme="minorHAnsi" w:cstheme="minorBidi"/>
            <w:noProof/>
            <w:kern w:val="2"/>
            <w:lang w:eastAsia="et-EE"/>
            <w14:ligatures w14:val="standardContextual"/>
          </w:rPr>
          <w:tab/>
        </w:r>
        <w:r w:rsidRPr="004F7CFB">
          <w:rPr>
            <w:rStyle w:val="Hyperlink"/>
            <w:noProof/>
          </w:rPr>
          <w:t>Voose küla tuletõrjeveevarustus</w:t>
        </w:r>
        <w:r>
          <w:rPr>
            <w:noProof/>
            <w:webHidden/>
          </w:rPr>
          <w:tab/>
        </w:r>
        <w:r>
          <w:rPr>
            <w:noProof/>
            <w:webHidden/>
          </w:rPr>
          <w:fldChar w:fldCharType="begin"/>
        </w:r>
        <w:r>
          <w:rPr>
            <w:noProof/>
            <w:webHidden/>
          </w:rPr>
          <w:instrText xml:space="preserve"> PAGEREF _Toc196166013 \h </w:instrText>
        </w:r>
        <w:r>
          <w:rPr>
            <w:noProof/>
            <w:webHidden/>
          </w:rPr>
        </w:r>
        <w:r>
          <w:rPr>
            <w:noProof/>
            <w:webHidden/>
          </w:rPr>
          <w:fldChar w:fldCharType="separate"/>
        </w:r>
        <w:r w:rsidR="00DD2680">
          <w:rPr>
            <w:noProof/>
            <w:webHidden/>
          </w:rPr>
          <w:t>81</w:t>
        </w:r>
        <w:r>
          <w:rPr>
            <w:noProof/>
            <w:webHidden/>
          </w:rPr>
          <w:fldChar w:fldCharType="end"/>
        </w:r>
      </w:hyperlink>
    </w:p>
    <w:p w14:paraId="3E655E60" w14:textId="272E1202"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14" w:history="1">
        <w:r w:rsidRPr="004F7CFB">
          <w:rPr>
            <w:rStyle w:val="Hyperlink"/>
            <w:noProof/>
          </w:rPr>
          <w:t>5.10</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ÜHISVEEVARUSTUS JA ÜHISVEEVÄRGIRAJATISED</w:t>
        </w:r>
        <w:r>
          <w:rPr>
            <w:noProof/>
            <w:webHidden/>
          </w:rPr>
          <w:tab/>
        </w:r>
        <w:r>
          <w:rPr>
            <w:noProof/>
            <w:webHidden/>
          </w:rPr>
          <w:fldChar w:fldCharType="begin"/>
        </w:r>
        <w:r>
          <w:rPr>
            <w:noProof/>
            <w:webHidden/>
          </w:rPr>
          <w:instrText xml:space="preserve"> PAGEREF _Toc196166014 \h </w:instrText>
        </w:r>
        <w:r>
          <w:rPr>
            <w:noProof/>
            <w:webHidden/>
          </w:rPr>
        </w:r>
        <w:r>
          <w:rPr>
            <w:noProof/>
            <w:webHidden/>
          </w:rPr>
          <w:fldChar w:fldCharType="separate"/>
        </w:r>
        <w:r w:rsidR="00DD2680">
          <w:rPr>
            <w:noProof/>
            <w:webHidden/>
          </w:rPr>
          <w:t>81</w:t>
        </w:r>
        <w:r>
          <w:rPr>
            <w:noProof/>
            <w:webHidden/>
          </w:rPr>
          <w:fldChar w:fldCharType="end"/>
        </w:r>
      </w:hyperlink>
    </w:p>
    <w:p w14:paraId="51E26CC1" w14:textId="1631A5C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5" w:history="1">
        <w:r w:rsidRPr="004F7CFB">
          <w:rPr>
            <w:rStyle w:val="Hyperlink"/>
            <w:noProof/>
          </w:rPr>
          <w:t>5.10.1</w:t>
        </w:r>
        <w:r>
          <w:rPr>
            <w:rFonts w:asciiTheme="minorHAnsi" w:eastAsiaTheme="minorEastAsia" w:hAnsiTheme="minorHAnsi" w:cstheme="minorBidi"/>
            <w:noProof/>
            <w:kern w:val="2"/>
            <w:lang w:eastAsia="et-EE"/>
            <w14:ligatures w14:val="standardContextual"/>
          </w:rPr>
          <w:tab/>
        </w:r>
        <w:r w:rsidRPr="004F7CFB">
          <w:rPr>
            <w:rStyle w:val="Hyperlink"/>
            <w:noProof/>
          </w:rPr>
          <w:t>Härmakosu puurkaevu-, VTJ ja pumplarajatiste ülevaade</w:t>
        </w:r>
        <w:r>
          <w:rPr>
            <w:noProof/>
            <w:webHidden/>
          </w:rPr>
          <w:tab/>
        </w:r>
        <w:r>
          <w:rPr>
            <w:noProof/>
            <w:webHidden/>
          </w:rPr>
          <w:fldChar w:fldCharType="begin"/>
        </w:r>
        <w:r>
          <w:rPr>
            <w:noProof/>
            <w:webHidden/>
          </w:rPr>
          <w:instrText xml:space="preserve"> PAGEREF _Toc196166015 \h </w:instrText>
        </w:r>
        <w:r>
          <w:rPr>
            <w:noProof/>
            <w:webHidden/>
          </w:rPr>
        </w:r>
        <w:r>
          <w:rPr>
            <w:noProof/>
            <w:webHidden/>
          </w:rPr>
          <w:fldChar w:fldCharType="separate"/>
        </w:r>
        <w:r w:rsidR="00DD2680">
          <w:rPr>
            <w:noProof/>
            <w:webHidden/>
          </w:rPr>
          <w:t>81</w:t>
        </w:r>
        <w:r>
          <w:rPr>
            <w:noProof/>
            <w:webHidden/>
          </w:rPr>
          <w:fldChar w:fldCharType="end"/>
        </w:r>
      </w:hyperlink>
    </w:p>
    <w:p w14:paraId="767306D2" w14:textId="0E2B17A2"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6" w:history="1">
        <w:r w:rsidRPr="004F7CFB">
          <w:rPr>
            <w:rStyle w:val="Hyperlink"/>
            <w:noProof/>
          </w:rPr>
          <w:t>5.10.2</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joogiveeallika ja joogiveekvaliteet</w:t>
        </w:r>
        <w:r>
          <w:rPr>
            <w:noProof/>
            <w:webHidden/>
          </w:rPr>
          <w:tab/>
        </w:r>
        <w:r>
          <w:rPr>
            <w:noProof/>
            <w:webHidden/>
          </w:rPr>
          <w:fldChar w:fldCharType="begin"/>
        </w:r>
        <w:r>
          <w:rPr>
            <w:noProof/>
            <w:webHidden/>
          </w:rPr>
          <w:instrText xml:space="preserve"> PAGEREF _Toc196166016 \h </w:instrText>
        </w:r>
        <w:r>
          <w:rPr>
            <w:noProof/>
            <w:webHidden/>
          </w:rPr>
        </w:r>
        <w:r>
          <w:rPr>
            <w:noProof/>
            <w:webHidden/>
          </w:rPr>
          <w:fldChar w:fldCharType="separate"/>
        </w:r>
        <w:r w:rsidR="00DD2680">
          <w:rPr>
            <w:noProof/>
            <w:webHidden/>
          </w:rPr>
          <w:t>81</w:t>
        </w:r>
        <w:r>
          <w:rPr>
            <w:noProof/>
            <w:webHidden/>
          </w:rPr>
          <w:fldChar w:fldCharType="end"/>
        </w:r>
      </w:hyperlink>
    </w:p>
    <w:p w14:paraId="35D996E8" w14:textId="0F5FD31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7" w:history="1">
        <w:r w:rsidRPr="004F7CFB">
          <w:rPr>
            <w:rStyle w:val="Hyperlink"/>
            <w:noProof/>
          </w:rPr>
          <w:t>5.10.3</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veevõrk ja selle seisund</w:t>
        </w:r>
        <w:r>
          <w:rPr>
            <w:noProof/>
            <w:webHidden/>
          </w:rPr>
          <w:tab/>
        </w:r>
        <w:r>
          <w:rPr>
            <w:noProof/>
            <w:webHidden/>
          </w:rPr>
          <w:fldChar w:fldCharType="begin"/>
        </w:r>
        <w:r>
          <w:rPr>
            <w:noProof/>
            <w:webHidden/>
          </w:rPr>
          <w:instrText xml:space="preserve"> PAGEREF _Toc196166017 \h </w:instrText>
        </w:r>
        <w:r>
          <w:rPr>
            <w:noProof/>
            <w:webHidden/>
          </w:rPr>
        </w:r>
        <w:r>
          <w:rPr>
            <w:noProof/>
            <w:webHidden/>
          </w:rPr>
          <w:fldChar w:fldCharType="separate"/>
        </w:r>
        <w:r w:rsidR="00DD2680">
          <w:rPr>
            <w:noProof/>
            <w:webHidden/>
          </w:rPr>
          <w:t>82</w:t>
        </w:r>
        <w:r>
          <w:rPr>
            <w:noProof/>
            <w:webHidden/>
          </w:rPr>
          <w:fldChar w:fldCharType="end"/>
        </w:r>
      </w:hyperlink>
    </w:p>
    <w:p w14:paraId="777F1C6B" w14:textId="001C18E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18" w:history="1">
        <w:r w:rsidRPr="004F7CFB">
          <w:rPr>
            <w:rStyle w:val="Hyperlink"/>
            <w:noProof/>
          </w:rPr>
          <w:t>5.10.4</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tuletõrjeveevarustus</w:t>
        </w:r>
        <w:r>
          <w:rPr>
            <w:noProof/>
            <w:webHidden/>
          </w:rPr>
          <w:tab/>
        </w:r>
        <w:r>
          <w:rPr>
            <w:noProof/>
            <w:webHidden/>
          </w:rPr>
          <w:fldChar w:fldCharType="begin"/>
        </w:r>
        <w:r>
          <w:rPr>
            <w:noProof/>
            <w:webHidden/>
          </w:rPr>
          <w:instrText xml:space="preserve"> PAGEREF _Toc196166018 \h </w:instrText>
        </w:r>
        <w:r>
          <w:rPr>
            <w:noProof/>
            <w:webHidden/>
          </w:rPr>
        </w:r>
        <w:r>
          <w:rPr>
            <w:noProof/>
            <w:webHidden/>
          </w:rPr>
          <w:fldChar w:fldCharType="separate"/>
        </w:r>
        <w:r w:rsidR="00DD2680">
          <w:rPr>
            <w:noProof/>
            <w:webHidden/>
          </w:rPr>
          <w:t>82</w:t>
        </w:r>
        <w:r>
          <w:rPr>
            <w:noProof/>
            <w:webHidden/>
          </w:rPr>
          <w:fldChar w:fldCharType="end"/>
        </w:r>
      </w:hyperlink>
    </w:p>
    <w:p w14:paraId="6272226A" w14:textId="53B954C6"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19" w:history="1">
        <w:r w:rsidRPr="004F7CFB">
          <w:rPr>
            <w:rStyle w:val="Hyperlink"/>
            <w:noProof/>
          </w:rPr>
          <w:t>5.11</w:t>
        </w:r>
        <w:r>
          <w:rPr>
            <w:rFonts w:asciiTheme="minorHAnsi" w:eastAsiaTheme="minorEastAsia" w:hAnsiTheme="minorHAnsi" w:cstheme="minorBidi"/>
            <w:noProof/>
            <w:kern w:val="2"/>
            <w:lang w:eastAsia="et-EE"/>
            <w14:ligatures w14:val="standardContextual"/>
          </w:rPr>
          <w:tab/>
        </w:r>
        <w:r w:rsidRPr="004F7CFB">
          <w:rPr>
            <w:rStyle w:val="Hyperlink"/>
            <w:noProof/>
          </w:rPr>
          <w:t>KOKKUVÕTE JA ÜHISVEEVÄRGI PROBLEEMID ANIJA VALLAS</w:t>
        </w:r>
        <w:r>
          <w:rPr>
            <w:noProof/>
            <w:webHidden/>
          </w:rPr>
          <w:tab/>
        </w:r>
        <w:r>
          <w:rPr>
            <w:noProof/>
            <w:webHidden/>
          </w:rPr>
          <w:fldChar w:fldCharType="begin"/>
        </w:r>
        <w:r>
          <w:rPr>
            <w:noProof/>
            <w:webHidden/>
          </w:rPr>
          <w:instrText xml:space="preserve"> PAGEREF _Toc196166019 \h </w:instrText>
        </w:r>
        <w:r>
          <w:rPr>
            <w:noProof/>
            <w:webHidden/>
          </w:rPr>
        </w:r>
        <w:r>
          <w:rPr>
            <w:noProof/>
            <w:webHidden/>
          </w:rPr>
          <w:fldChar w:fldCharType="separate"/>
        </w:r>
        <w:r w:rsidR="00DD2680">
          <w:rPr>
            <w:noProof/>
            <w:webHidden/>
          </w:rPr>
          <w:t>82</w:t>
        </w:r>
        <w:r>
          <w:rPr>
            <w:noProof/>
            <w:webHidden/>
          </w:rPr>
          <w:fldChar w:fldCharType="end"/>
        </w:r>
      </w:hyperlink>
    </w:p>
    <w:p w14:paraId="4F9F2BED" w14:textId="045A8252" w:rsidR="00944F85" w:rsidRDefault="00944F85">
      <w:pPr>
        <w:pStyle w:val="TOC1"/>
        <w:rPr>
          <w:rFonts w:asciiTheme="minorHAnsi" w:eastAsiaTheme="minorEastAsia" w:hAnsiTheme="minorHAnsi" w:cstheme="minorBidi"/>
          <w:noProof/>
          <w:kern w:val="2"/>
          <w:lang w:eastAsia="et-EE"/>
          <w14:ligatures w14:val="standardContextual"/>
        </w:rPr>
      </w:pPr>
      <w:hyperlink w:anchor="_Toc196166020" w:history="1">
        <w:r w:rsidRPr="004F7CFB">
          <w:rPr>
            <w:rStyle w:val="Hyperlink"/>
            <w:noProof/>
          </w:rPr>
          <w:t>6</w:t>
        </w:r>
        <w:r>
          <w:rPr>
            <w:rFonts w:asciiTheme="minorHAnsi" w:eastAsiaTheme="minorEastAsia" w:hAnsiTheme="minorHAnsi" w:cstheme="minorBidi"/>
            <w:noProof/>
            <w:kern w:val="2"/>
            <w:lang w:eastAsia="et-EE"/>
            <w14:ligatures w14:val="standardContextual"/>
          </w:rPr>
          <w:tab/>
        </w:r>
        <w:r w:rsidRPr="004F7CFB">
          <w:rPr>
            <w:rStyle w:val="Hyperlink"/>
            <w:noProof/>
          </w:rPr>
          <w:t>ÜHISKANALISATSIOONI HETKESEISUND</w:t>
        </w:r>
        <w:r>
          <w:rPr>
            <w:noProof/>
            <w:webHidden/>
          </w:rPr>
          <w:tab/>
        </w:r>
        <w:r>
          <w:rPr>
            <w:noProof/>
            <w:webHidden/>
          </w:rPr>
          <w:fldChar w:fldCharType="begin"/>
        </w:r>
        <w:r>
          <w:rPr>
            <w:noProof/>
            <w:webHidden/>
          </w:rPr>
          <w:instrText xml:space="preserve"> PAGEREF _Toc196166020 \h </w:instrText>
        </w:r>
        <w:r>
          <w:rPr>
            <w:noProof/>
            <w:webHidden/>
          </w:rPr>
        </w:r>
        <w:r>
          <w:rPr>
            <w:noProof/>
            <w:webHidden/>
          </w:rPr>
          <w:fldChar w:fldCharType="separate"/>
        </w:r>
        <w:r w:rsidR="00DD2680">
          <w:rPr>
            <w:noProof/>
            <w:webHidden/>
          </w:rPr>
          <w:t>84</w:t>
        </w:r>
        <w:r>
          <w:rPr>
            <w:noProof/>
            <w:webHidden/>
          </w:rPr>
          <w:fldChar w:fldCharType="end"/>
        </w:r>
      </w:hyperlink>
    </w:p>
    <w:p w14:paraId="286500C3" w14:textId="63F99AEA"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21" w:history="1">
        <w:r w:rsidRPr="004F7CFB">
          <w:rPr>
            <w:rStyle w:val="Hyperlink"/>
            <w:noProof/>
          </w:rPr>
          <w:t>6.1</w:t>
        </w:r>
        <w:r>
          <w:rPr>
            <w:rFonts w:asciiTheme="minorHAnsi" w:eastAsiaTheme="minorEastAsia" w:hAnsiTheme="minorHAnsi" w:cstheme="minorBidi"/>
            <w:noProof/>
            <w:kern w:val="2"/>
            <w:lang w:eastAsia="et-EE"/>
            <w14:ligatures w14:val="standardContextual"/>
          </w:rPr>
          <w:tab/>
        </w:r>
        <w:r w:rsidRPr="004F7CFB">
          <w:rPr>
            <w:rStyle w:val="Hyperlink"/>
            <w:noProof/>
          </w:rPr>
          <w:t>TÄNASED ÜHISKANALISATSIOONIGA VARUSTATUD PIIRKONNAD</w:t>
        </w:r>
        <w:r>
          <w:rPr>
            <w:noProof/>
            <w:webHidden/>
          </w:rPr>
          <w:tab/>
        </w:r>
        <w:r>
          <w:rPr>
            <w:noProof/>
            <w:webHidden/>
          </w:rPr>
          <w:fldChar w:fldCharType="begin"/>
        </w:r>
        <w:r>
          <w:rPr>
            <w:noProof/>
            <w:webHidden/>
          </w:rPr>
          <w:instrText xml:space="preserve"> PAGEREF _Toc196166021 \h </w:instrText>
        </w:r>
        <w:r>
          <w:rPr>
            <w:noProof/>
            <w:webHidden/>
          </w:rPr>
        </w:r>
        <w:r>
          <w:rPr>
            <w:noProof/>
            <w:webHidden/>
          </w:rPr>
          <w:fldChar w:fldCharType="separate"/>
        </w:r>
        <w:r w:rsidR="00DD2680">
          <w:rPr>
            <w:noProof/>
            <w:webHidden/>
          </w:rPr>
          <w:t>84</w:t>
        </w:r>
        <w:r>
          <w:rPr>
            <w:noProof/>
            <w:webHidden/>
          </w:rPr>
          <w:fldChar w:fldCharType="end"/>
        </w:r>
      </w:hyperlink>
    </w:p>
    <w:p w14:paraId="45DAEE44" w14:textId="496F63C8"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22" w:history="1">
        <w:r w:rsidRPr="004F7CFB">
          <w:rPr>
            <w:rStyle w:val="Hyperlink"/>
            <w:noProof/>
          </w:rPr>
          <w:t>6.2</w:t>
        </w:r>
        <w:r>
          <w:rPr>
            <w:rFonts w:asciiTheme="minorHAnsi" w:eastAsiaTheme="minorEastAsia" w:hAnsiTheme="minorHAnsi" w:cstheme="minorBidi"/>
            <w:noProof/>
            <w:kern w:val="2"/>
            <w:lang w:eastAsia="et-EE"/>
            <w14:ligatures w14:val="standardContextual"/>
          </w:rPr>
          <w:tab/>
        </w:r>
        <w:r w:rsidRPr="004F7CFB">
          <w:rPr>
            <w:rStyle w:val="Hyperlink"/>
            <w:noProof/>
          </w:rPr>
          <w:t>KEHRA LINNA ÜHISKANALISATSIOON</w:t>
        </w:r>
        <w:r>
          <w:rPr>
            <w:noProof/>
            <w:webHidden/>
          </w:rPr>
          <w:tab/>
        </w:r>
        <w:r>
          <w:rPr>
            <w:noProof/>
            <w:webHidden/>
          </w:rPr>
          <w:fldChar w:fldCharType="begin"/>
        </w:r>
        <w:r>
          <w:rPr>
            <w:noProof/>
            <w:webHidden/>
          </w:rPr>
          <w:instrText xml:space="preserve"> PAGEREF _Toc196166022 \h </w:instrText>
        </w:r>
        <w:r>
          <w:rPr>
            <w:noProof/>
            <w:webHidden/>
          </w:rPr>
        </w:r>
        <w:r>
          <w:rPr>
            <w:noProof/>
            <w:webHidden/>
          </w:rPr>
          <w:fldChar w:fldCharType="separate"/>
        </w:r>
        <w:r w:rsidR="00DD2680">
          <w:rPr>
            <w:noProof/>
            <w:webHidden/>
          </w:rPr>
          <w:t>85</w:t>
        </w:r>
        <w:r>
          <w:rPr>
            <w:noProof/>
            <w:webHidden/>
          </w:rPr>
          <w:fldChar w:fldCharType="end"/>
        </w:r>
      </w:hyperlink>
    </w:p>
    <w:p w14:paraId="7AF36DBB" w14:textId="15C4E60E"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3" w:history="1">
        <w:r w:rsidRPr="004F7CFB">
          <w:rPr>
            <w:rStyle w:val="Hyperlink"/>
            <w:noProof/>
          </w:rPr>
          <w:t>6.2.1</w:t>
        </w:r>
        <w:r>
          <w:rPr>
            <w:rFonts w:asciiTheme="minorHAnsi" w:eastAsiaTheme="minorEastAsia" w:hAnsiTheme="minorHAnsi" w:cstheme="minorBidi"/>
            <w:noProof/>
            <w:kern w:val="2"/>
            <w:lang w:eastAsia="et-EE"/>
            <w14:ligatures w14:val="standardContextual"/>
          </w:rPr>
          <w:tab/>
        </w:r>
        <w:r w:rsidRPr="004F7CFB">
          <w:rPr>
            <w:rStyle w:val="Hyperlink"/>
            <w:noProof/>
          </w:rPr>
          <w:t>Kehra linna kanalisatsioonivõrk</w:t>
        </w:r>
        <w:r>
          <w:rPr>
            <w:noProof/>
            <w:webHidden/>
          </w:rPr>
          <w:tab/>
        </w:r>
        <w:r>
          <w:rPr>
            <w:noProof/>
            <w:webHidden/>
          </w:rPr>
          <w:fldChar w:fldCharType="begin"/>
        </w:r>
        <w:r>
          <w:rPr>
            <w:noProof/>
            <w:webHidden/>
          </w:rPr>
          <w:instrText xml:space="preserve"> PAGEREF _Toc196166023 \h </w:instrText>
        </w:r>
        <w:r>
          <w:rPr>
            <w:noProof/>
            <w:webHidden/>
          </w:rPr>
        </w:r>
        <w:r>
          <w:rPr>
            <w:noProof/>
            <w:webHidden/>
          </w:rPr>
          <w:fldChar w:fldCharType="separate"/>
        </w:r>
        <w:r w:rsidR="00DD2680">
          <w:rPr>
            <w:noProof/>
            <w:webHidden/>
          </w:rPr>
          <w:t>85</w:t>
        </w:r>
        <w:r>
          <w:rPr>
            <w:noProof/>
            <w:webHidden/>
          </w:rPr>
          <w:fldChar w:fldCharType="end"/>
        </w:r>
      </w:hyperlink>
    </w:p>
    <w:p w14:paraId="67C5A6A0" w14:textId="3136D7B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4" w:history="1">
        <w:r w:rsidRPr="004F7CFB">
          <w:rPr>
            <w:rStyle w:val="Hyperlink"/>
            <w:noProof/>
          </w:rPr>
          <w:t>6.2.2</w:t>
        </w:r>
        <w:r>
          <w:rPr>
            <w:rFonts w:asciiTheme="minorHAnsi" w:eastAsiaTheme="minorEastAsia" w:hAnsiTheme="minorHAnsi" w:cstheme="minorBidi"/>
            <w:noProof/>
            <w:kern w:val="2"/>
            <w:lang w:eastAsia="et-EE"/>
            <w14:ligatures w14:val="standardContextual"/>
          </w:rPr>
          <w:tab/>
        </w:r>
        <w:r w:rsidRPr="004F7CFB">
          <w:rPr>
            <w:rStyle w:val="Hyperlink"/>
            <w:noProof/>
          </w:rPr>
          <w:t>Kehra linna reoveepumplad</w:t>
        </w:r>
        <w:r>
          <w:rPr>
            <w:noProof/>
            <w:webHidden/>
          </w:rPr>
          <w:tab/>
        </w:r>
        <w:r>
          <w:rPr>
            <w:noProof/>
            <w:webHidden/>
          </w:rPr>
          <w:fldChar w:fldCharType="begin"/>
        </w:r>
        <w:r>
          <w:rPr>
            <w:noProof/>
            <w:webHidden/>
          </w:rPr>
          <w:instrText xml:space="preserve"> PAGEREF _Toc196166024 \h </w:instrText>
        </w:r>
        <w:r>
          <w:rPr>
            <w:noProof/>
            <w:webHidden/>
          </w:rPr>
        </w:r>
        <w:r>
          <w:rPr>
            <w:noProof/>
            <w:webHidden/>
          </w:rPr>
          <w:fldChar w:fldCharType="separate"/>
        </w:r>
        <w:r w:rsidR="00DD2680">
          <w:rPr>
            <w:noProof/>
            <w:webHidden/>
          </w:rPr>
          <w:t>86</w:t>
        </w:r>
        <w:r>
          <w:rPr>
            <w:noProof/>
            <w:webHidden/>
          </w:rPr>
          <w:fldChar w:fldCharType="end"/>
        </w:r>
      </w:hyperlink>
    </w:p>
    <w:p w14:paraId="24964688" w14:textId="0CDA20D2"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5" w:history="1">
        <w:r w:rsidRPr="004F7CFB">
          <w:rPr>
            <w:rStyle w:val="Hyperlink"/>
            <w:noProof/>
          </w:rPr>
          <w:t>6.2.3</w:t>
        </w:r>
        <w:r>
          <w:rPr>
            <w:rFonts w:asciiTheme="minorHAnsi" w:eastAsiaTheme="minorEastAsia" w:hAnsiTheme="minorHAnsi" w:cstheme="minorBidi"/>
            <w:noProof/>
            <w:kern w:val="2"/>
            <w:lang w:eastAsia="et-EE"/>
            <w14:ligatures w14:val="standardContextual"/>
          </w:rPr>
          <w:tab/>
        </w:r>
        <w:r w:rsidRPr="004F7CFB">
          <w:rPr>
            <w:rStyle w:val="Hyperlink"/>
            <w:noProof/>
          </w:rPr>
          <w:t>Kehra reoveepuhasti</w:t>
        </w:r>
        <w:r>
          <w:rPr>
            <w:noProof/>
            <w:webHidden/>
          </w:rPr>
          <w:tab/>
        </w:r>
        <w:r>
          <w:rPr>
            <w:noProof/>
            <w:webHidden/>
          </w:rPr>
          <w:fldChar w:fldCharType="begin"/>
        </w:r>
        <w:r>
          <w:rPr>
            <w:noProof/>
            <w:webHidden/>
          </w:rPr>
          <w:instrText xml:space="preserve"> PAGEREF _Toc196166025 \h </w:instrText>
        </w:r>
        <w:r>
          <w:rPr>
            <w:noProof/>
            <w:webHidden/>
          </w:rPr>
        </w:r>
        <w:r>
          <w:rPr>
            <w:noProof/>
            <w:webHidden/>
          </w:rPr>
          <w:fldChar w:fldCharType="separate"/>
        </w:r>
        <w:r w:rsidR="00DD2680">
          <w:rPr>
            <w:noProof/>
            <w:webHidden/>
          </w:rPr>
          <w:t>86</w:t>
        </w:r>
        <w:r>
          <w:rPr>
            <w:noProof/>
            <w:webHidden/>
          </w:rPr>
          <w:fldChar w:fldCharType="end"/>
        </w:r>
      </w:hyperlink>
    </w:p>
    <w:p w14:paraId="341C934B" w14:textId="0C101222"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6" w:history="1">
        <w:r w:rsidRPr="004F7CFB">
          <w:rPr>
            <w:rStyle w:val="Hyperlink"/>
            <w:noProof/>
          </w:rPr>
          <w:t>6.2.4</w:t>
        </w:r>
        <w:r>
          <w:rPr>
            <w:rFonts w:asciiTheme="minorHAnsi" w:eastAsiaTheme="minorEastAsia" w:hAnsiTheme="minorHAnsi" w:cstheme="minorBidi"/>
            <w:noProof/>
            <w:kern w:val="2"/>
            <w:lang w:eastAsia="et-EE"/>
            <w14:ligatures w14:val="standardContextual"/>
          </w:rPr>
          <w:tab/>
        </w:r>
        <w:r w:rsidRPr="004F7CFB">
          <w:rPr>
            <w:rStyle w:val="Hyperlink"/>
            <w:noProof/>
          </w:rPr>
          <w:t>Kehra linna sademeveesüsteemid</w:t>
        </w:r>
        <w:r>
          <w:rPr>
            <w:noProof/>
            <w:webHidden/>
          </w:rPr>
          <w:tab/>
        </w:r>
        <w:r>
          <w:rPr>
            <w:noProof/>
            <w:webHidden/>
          </w:rPr>
          <w:fldChar w:fldCharType="begin"/>
        </w:r>
        <w:r>
          <w:rPr>
            <w:noProof/>
            <w:webHidden/>
          </w:rPr>
          <w:instrText xml:space="preserve"> PAGEREF _Toc196166026 \h </w:instrText>
        </w:r>
        <w:r>
          <w:rPr>
            <w:noProof/>
            <w:webHidden/>
          </w:rPr>
        </w:r>
        <w:r>
          <w:rPr>
            <w:noProof/>
            <w:webHidden/>
          </w:rPr>
          <w:fldChar w:fldCharType="separate"/>
        </w:r>
        <w:r w:rsidR="00DD2680">
          <w:rPr>
            <w:noProof/>
            <w:webHidden/>
          </w:rPr>
          <w:t>91</w:t>
        </w:r>
        <w:r>
          <w:rPr>
            <w:noProof/>
            <w:webHidden/>
          </w:rPr>
          <w:fldChar w:fldCharType="end"/>
        </w:r>
      </w:hyperlink>
    </w:p>
    <w:p w14:paraId="474B6D73" w14:textId="5A4B6510"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27" w:history="1">
        <w:r w:rsidRPr="004F7CFB">
          <w:rPr>
            <w:rStyle w:val="Hyperlink"/>
            <w:noProof/>
          </w:rPr>
          <w:t>6.3</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ALEVI ÜHISKANALISATSIOON</w:t>
        </w:r>
        <w:r>
          <w:rPr>
            <w:noProof/>
            <w:webHidden/>
          </w:rPr>
          <w:tab/>
        </w:r>
        <w:r>
          <w:rPr>
            <w:noProof/>
            <w:webHidden/>
          </w:rPr>
          <w:fldChar w:fldCharType="begin"/>
        </w:r>
        <w:r>
          <w:rPr>
            <w:noProof/>
            <w:webHidden/>
          </w:rPr>
          <w:instrText xml:space="preserve"> PAGEREF _Toc196166027 \h </w:instrText>
        </w:r>
        <w:r>
          <w:rPr>
            <w:noProof/>
            <w:webHidden/>
          </w:rPr>
        </w:r>
        <w:r>
          <w:rPr>
            <w:noProof/>
            <w:webHidden/>
          </w:rPr>
          <w:fldChar w:fldCharType="separate"/>
        </w:r>
        <w:r w:rsidR="00DD2680">
          <w:rPr>
            <w:noProof/>
            <w:webHidden/>
          </w:rPr>
          <w:t>94</w:t>
        </w:r>
        <w:r>
          <w:rPr>
            <w:noProof/>
            <w:webHidden/>
          </w:rPr>
          <w:fldChar w:fldCharType="end"/>
        </w:r>
      </w:hyperlink>
    </w:p>
    <w:p w14:paraId="33B2C060" w14:textId="1FC9A5F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8" w:history="1">
        <w:r w:rsidRPr="004F7CFB">
          <w:rPr>
            <w:rStyle w:val="Hyperlink"/>
            <w:noProof/>
          </w:rPr>
          <w:t>6.3.1</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alevi kanalisatsioonivõrk</w:t>
        </w:r>
        <w:r>
          <w:rPr>
            <w:noProof/>
            <w:webHidden/>
          </w:rPr>
          <w:tab/>
        </w:r>
        <w:r>
          <w:rPr>
            <w:noProof/>
            <w:webHidden/>
          </w:rPr>
          <w:fldChar w:fldCharType="begin"/>
        </w:r>
        <w:r>
          <w:rPr>
            <w:noProof/>
            <w:webHidden/>
          </w:rPr>
          <w:instrText xml:space="preserve"> PAGEREF _Toc196166028 \h </w:instrText>
        </w:r>
        <w:r>
          <w:rPr>
            <w:noProof/>
            <w:webHidden/>
          </w:rPr>
        </w:r>
        <w:r>
          <w:rPr>
            <w:noProof/>
            <w:webHidden/>
          </w:rPr>
          <w:fldChar w:fldCharType="separate"/>
        </w:r>
        <w:r w:rsidR="00DD2680">
          <w:rPr>
            <w:noProof/>
            <w:webHidden/>
          </w:rPr>
          <w:t>95</w:t>
        </w:r>
        <w:r>
          <w:rPr>
            <w:noProof/>
            <w:webHidden/>
          </w:rPr>
          <w:fldChar w:fldCharType="end"/>
        </w:r>
      </w:hyperlink>
    </w:p>
    <w:p w14:paraId="6B8AF66B" w14:textId="2C54BCCD"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29" w:history="1">
        <w:r w:rsidRPr="004F7CFB">
          <w:rPr>
            <w:rStyle w:val="Hyperlink"/>
            <w:noProof/>
            <w:lang w:eastAsia="en-GB"/>
          </w:rPr>
          <w:t>6.3.2</w:t>
        </w:r>
        <w:r>
          <w:rPr>
            <w:rFonts w:asciiTheme="minorHAnsi" w:eastAsiaTheme="minorEastAsia" w:hAnsiTheme="minorHAnsi" w:cstheme="minorBidi"/>
            <w:noProof/>
            <w:kern w:val="2"/>
            <w:lang w:eastAsia="et-EE"/>
            <w14:ligatures w14:val="standardContextual"/>
          </w:rPr>
          <w:tab/>
        </w:r>
        <w:r w:rsidRPr="004F7CFB">
          <w:rPr>
            <w:rStyle w:val="Hyperlink"/>
            <w:noProof/>
            <w:lang w:eastAsia="en-GB"/>
          </w:rPr>
          <w:t>Aegviidu alevi reoveepumplad</w:t>
        </w:r>
        <w:r>
          <w:rPr>
            <w:noProof/>
            <w:webHidden/>
          </w:rPr>
          <w:tab/>
        </w:r>
        <w:r>
          <w:rPr>
            <w:noProof/>
            <w:webHidden/>
          </w:rPr>
          <w:fldChar w:fldCharType="begin"/>
        </w:r>
        <w:r>
          <w:rPr>
            <w:noProof/>
            <w:webHidden/>
          </w:rPr>
          <w:instrText xml:space="preserve"> PAGEREF _Toc196166029 \h </w:instrText>
        </w:r>
        <w:r>
          <w:rPr>
            <w:noProof/>
            <w:webHidden/>
          </w:rPr>
        </w:r>
        <w:r>
          <w:rPr>
            <w:noProof/>
            <w:webHidden/>
          </w:rPr>
          <w:fldChar w:fldCharType="separate"/>
        </w:r>
        <w:r w:rsidR="00DD2680">
          <w:rPr>
            <w:noProof/>
            <w:webHidden/>
          </w:rPr>
          <w:t>96</w:t>
        </w:r>
        <w:r>
          <w:rPr>
            <w:noProof/>
            <w:webHidden/>
          </w:rPr>
          <w:fldChar w:fldCharType="end"/>
        </w:r>
      </w:hyperlink>
    </w:p>
    <w:p w14:paraId="4D1C5504" w14:textId="0E68E8B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0" w:history="1">
        <w:r w:rsidRPr="004F7CFB">
          <w:rPr>
            <w:rStyle w:val="Hyperlink"/>
            <w:noProof/>
          </w:rPr>
          <w:t>6.3.3</w:t>
        </w:r>
        <w:r>
          <w:rPr>
            <w:rFonts w:asciiTheme="minorHAnsi" w:eastAsiaTheme="minorEastAsia" w:hAnsiTheme="minorHAnsi" w:cstheme="minorBidi"/>
            <w:noProof/>
            <w:kern w:val="2"/>
            <w:lang w:eastAsia="et-EE"/>
            <w14:ligatures w14:val="standardContextual"/>
          </w:rPr>
          <w:tab/>
        </w:r>
        <w:r w:rsidRPr="004F7CFB">
          <w:rPr>
            <w:rStyle w:val="Hyperlink"/>
            <w:noProof/>
          </w:rPr>
          <w:t>Aegviidu reoveepuhasti</w:t>
        </w:r>
        <w:r>
          <w:rPr>
            <w:noProof/>
            <w:webHidden/>
          </w:rPr>
          <w:tab/>
        </w:r>
        <w:r>
          <w:rPr>
            <w:noProof/>
            <w:webHidden/>
          </w:rPr>
          <w:fldChar w:fldCharType="begin"/>
        </w:r>
        <w:r>
          <w:rPr>
            <w:noProof/>
            <w:webHidden/>
          </w:rPr>
          <w:instrText xml:space="preserve"> PAGEREF _Toc196166030 \h </w:instrText>
        </w:r>
        <w:r>
          <w:rPr>
            <w:noProof/>
            <w:webHidden/>
          </w:rPr>
        </w:r>
        <w:r>
          <w:rPr>
            <w:noProof/>
            <w:webHidden/>
          </w:rPr>
          <w:fldChar w:fldCharType="separate"/>
        </w:r>
        <w:r w:rsidR="00DD2680">
          <w:rPr>
            <w:noProof/>
            <w:webHidden/>
          </w:rPr>
          <w:t>96</w:t>
        </w:r>
        <w:r>
          <w:rPr>
            <w:noProof/>
            <w:webHidden/>
          </w:rPr>
          <w:fldChar w:fldCharType="end"/>
        </w:r>
      </w:hyperlink>
    </w:p>
    <w:p w14:paraId="52F654E4" w14:textId="5B4121A6"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1" w:history="1">
        <w:r w:rsidRPr="004F7CFB">
          <w:rPr>
            <w:rStyle w:val="Hyperlink"/>
            <w:noProof/>
          </w:rPr>
          <w:t>6.3.4</w:t>
        </w:r>
        <w:r>
          <w:rPr>
            <w:rFonts w:asciiTheme="minorHAnsi" w:eastAsiaTheme="minorEastAsia" w:hAnsiTheme="minorHAnsi" w:cstheme="minorBidi"/>
            <w:noProof/>
            <w:kern w:val="2"/>
            <w:lang w:eastAsia="et-EE"/>
            <w14:ligatures w14:val="standardContextual"/>
          </w:rPr>
          <w:tab/>
        </w:r>
        <w:r w:rsidRPr="004F7CFB">
          <w:rPr>
            <w:rStyle w:val="Hyperlink"/>
            <w:noProof/>
          </w:rPr>
          <w:t>Aegviidu sademeveesüsteemid</w:t>
        </w:r>
        <w:r>
          <w:rPr>
            <w:noProof/>
            <w:webHidden/>
          </w:rPr>
          <w:tab/>
        </w:r>
        <w:r>
          <w:rPr>
            <w:noProof/>
            <w:webHidden/>
          </w:rPr>
          <w:fldChar w:fldCharType="begin"/>
        </w:r>
        <w:r>
          <w:rPr>
            <w:noProof/>
            <w:webHidden/>
          </w:rPr>
          <w:instrText xml:space="preserve"> PAGEREF _Toc196166031 \h </w:instrText>
        </w:r>
        <w:r>
          <w:rPr>
            <w:noProof/>
            <w:webHidden/>
          </w:rPr>
        </w:r>
        <w:r>
          <w:rPr>
            <w:noProof/>
            <w:webHidden/>
          </w:rPr>
          <w:fldChar w:fldCharType="separate"/>
        </w:r>
        <w:r w:rsidR="00DD2680">
          <w:rPr>
            <w:noProof/>
            <w:webHidden/>
          </w:rPr>
          <w:t>100</w:t>
        </w:r>
        <w:r>
          <w:rPr>
            <w:noProof/>
            <w:webHidden/>
          </w:rPr>
          <w:fldChar w:fldCharType="end"/>
        </w:r>
      </w:hyperlink>
    </w:p>
    <w:p w14:paraId="4F2391E2" w14:textId="6EF674AD"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32" w:history="1">
        <w:r w:rsidRPr="004F7CFB">
          <w:rPr>
            <w:rStyle w:val="Hyperlink"/>
            <w:noProof/>
          </w:rPr>
          <w:t>6.4</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ÜHISKANALISATSIOON</w:t>
        </w:r>
        <w:r>
          <w:rPr>
            <w:noProof/>
            <w:webHidden/>
          </w:rPr>
          <w:tab/>
        </w:r>
        <w:r>
          <w:rPr>
            <w:noProof/>
            <w:webHidden/>
          </w:rPr>
          <w:fldChar w:fldCharType="begin"/>
        </w:r>
        <w:r>
          <w:rPr>
            <w:noProof/>
            <w:webHidden/>
          </w:rPr>
          <w:instrText xml:space="preserve"> PAGEREF _Toc196166032 \h </w:instrText>
        </w:r>
        <w:r>
          <w:rPr>
            <w:noProof/>
            <w:webHidden/>
          </w:rPr>
        </w:r>
        <w:r>
          <w:rPr>
            <w:noProof/>
            <w:webHidden/>
          </w:rPr>
          <w:fldChar w:fldCharType="separate"/>
        </w:r>
        <w:r w:rsidR="00DD2680">
          <w:rPr>
            <w:noProof/>
            <w:webHidden/>
          </w:rPr>
          <w:t>100</w:t>
        </w:r>
        <w:r>
          <w:rPr>
            <w:noProof/>
            <w:webHidden/>
          </w:rPr>
          <w:fldChar w:fldCharType="end"/>
        </w:r>
      </w:hyperlink>
    </w:p>
    <w:p w14:paraId="22A069E3" w14:textId="5BF68EF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3" w:history="1">
        <w:r w:rsidRPr="004F7CFB">
          <w:rPr>
            <w:rStyle w:val="Hyperlink"/>
            <w:noProof/>
          </w:rPr>
          <w:t>6.4.1</w:t>
        </w:r>
        <w:r>
          <w:rPr>
            <w:rFonts w:asciiTheme="minorHAnsi" w:eastAsiaTheme="minorEastAsia" w:hAnsiTheme="minorHAnsi" w:cstheme="minorBidi"/>
            <w:noProof/>
            <w:kern w:val="2"/>
            <w:lang w:eastAsia="et-EE"/>
            <w14:ligatures w14:val="standardContextual"/>
          </w:rPr>
          <w:tab/>
        </w:r>
        <w:r w:rsidRPr="004F7CFB">
          <w:rPr>
            <w:rStyle w:val="Hyperlink"/>
            <w:noProof/>
          </w:rPr>
          <w:t>Alavere kanalisatsioonivõrk</w:t>
        </w:r>
        <w:r>
          <w:rPr>
            <w:noProof/>
            <w:webHidden/>
          </w:rPr>
          <w:tab/>
        </w:r>
        <w:r>
          <w:rPr>
            <w:noProof/>
            <w:webHidden/>
          </w:rPr>
          <w:fldChar w:fldCharType="begin"/>
        </w:r>
        <w:r>
          <w:rPr>
            <w:noProof/>
            <w:webHidden/>
          </w:rPr>
          <w:instrText xml:space="preserve"> PAGEREF _Toc196166033 \h </w:instrText>
        </w:r>
        <w:r>
          <w:rPr>
            <w:noProof/>
            <w:webHidden/>
          </w:rPr>
        </w:r>
        <w:r>
          <w:rPr>
            <w:noProof/>
            <w:webHidden/>
          </w:rPr>
          <w:fldChar w:fldCharType="separate"/>
        </w:r>
        <w:r w:rsidR="00DD2680">
          <w:rPr>
            <w:noProof/>
            <w:webHidden/>
          </w:rPr>
          <w:t>100</w:t>
        </w:r>
        <w:r>
          <w:rPr>
            <w:noProof/>
            <w:webHidden/>
          </w:rPr>
          <w:fldChar w:fldCharType="end"/>
        </w:r>
      </w:hyperlink>
    </w:p>
    <w:p w14:paraId="7F0AFAAF" w14:textId="030B946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4" w:history="1">
        <w:r w:rsidRPr="004F7CFB">
          <w:rPr>
            <w:rStyle w:val="Hyperlink"/>
            <w:noProof/>
          </w:rPr>
          <w:t>6.4.2</w:t>
        </w:r>
        <w:r>
          <w:rPr>
            <w:rFonts w:asciiTheme="minorHAnsi" w:eastAsiaTheme="minorEastAsia" w:hAnsiTheme="minorHAnsi" w:cstheme="minorBidi"/>
            <w:noProof/>
            <w:kern w:val="2"/>
            <w:lang w:eastAsia="et-EE"/>
            <w14:ligatures w14:val="standardContextual"/>
          </w:rPr>
          <w:tab/>
        </w:r>
        <w:r w:rsidRPr="004F7CFB">
          <w:rPr>
            <w:rStyle w:val="Hyperlink"/>
            <w:noProof/>
          </w:rPr>
          <w:t>Alavere reoveepumplad</w:t>
        </w:r>
        <w:r>
          <w:rPr>
            <w:noProof/>
            <w:webHidden/>
          </w:rPr>
          <w:tab/>
        </w:r>
        <w:r>
          <w:rPr>
            <w:noProof/>
            <w:webHidden/>
          </w:rPr>
          <w:fldChar w:fldCharType="begin"/>
        </w:r>
        <w:r>
          <w:rPr>
            <w:noProof/>
            <w:webHidden/>
          </w:rPr>
          <w:instrText xml:space="preserve"> PAGEREF _Toc196166034 \h </w:instrText>
        </w:r>
        <w:r>
          <w:rPr>
            <w:noProof/>
            <w:webHidden/>
          </w:rPr>
        </w:r>
        <w:r>
          <w:rPr>
            <w:noProof/>
            <w:webHidden/>
          </w:rPr>
          <w:fldChar w:fldCharType="separate"/>
        </w:r>
        <w:r w:rsidR="00DD2680">
          <w:rPr>
            <w:noProof/>
            <w:webHidden/>
          </w:rPr>
          <w:t>100</w:t>
        </w:r>
        <w:r>
          <w:rPr>
            <w:noProof/>
            <w:webHidden/>
          </w:rPr>
          <w:fldChar w:fldCharType="end"/>
        </w:r>
      </w:hyperlink>
    </w:p>
    <w:p w14:paraId="634007E1" w14:textId="697BDAF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5" w:history="1">
        <w:r w:rsidRPr="004F7CFB">
          <w:rPr>
            <w:rStyle w:val="Hyperlink"/>
            <w:noProof/>
          </w:rPr>
          <w:t>6.4.3</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reoveepuhasti</w:t>
        </w:r>
        <w:r>
          <w:rPr>
            <w:noProof/>
            <w:webHidden/>
          </w:rPr>
          <w:tab/>
        </w:r>
        <w:r>
          <w:rPr>
            <w:noProof/>
            <w:webHidden/>
          </w:rPr>
          <w:fldChar w:fldCharType="begin"/>
        </w:r>
        <w:r>
          <w:rPr>
            <w:noProof/>
            <w:webHidden/>
          </w:rPr>
          <w:instrText xml:space="preserve"> PAGEREF _Toc196166035 \h </w:instrText>
        </w:r>
        <w:r>
          <w:rPr>
            <w:noProof/>
            <w:webHidden/>
          </w:rPr>
        </w:r>
        <w:r>
          <w:rPr>
            <w:noProof/>
            <w:webHidden/>
          </w:rPr>
          <w:fldChar w:fldCharType="separate"/>
        </w:r>
        <w:r w:rsidR="00DD2680">
          <w:rPr>
            <w:noProof/>
            <w:webHidden/>
          </w:rPr>
          <w:t>100</w:t>
        </w:r>
        <w:r>
          <w:rPr>
            <w:noProof/>
            <w:webHidden/>
          </w:rPr>
          <w:fldChar w:fldCharType="end"/>
        </w:r>
      </w:hyperlink>
    </w:p>
    <w:p w14:paraId="2A7B29C4" w14:textId="2EA1EF3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6" w:history="1">
        <w:r w:rsidRPr="004F7CFB">
          <w:rPr>
            <w:rStyle w:val="Hyperlink"/>
            <w:noProof/>
          </w:rPr>
          <w:t>6.4.4</w:t>
        </w:r>
        <w:r>
          <w:rPr>
            <w:rFonts w:asciiTheme="minorHAnsi" w:eastAsiaTheme="minorEastAsia" w:hAnsiTheme="minorHAnsi" w:cstheme="minorBidi"/>
            <w:noProof/>
            <w:kern w:val="2"/>
            <w:lang w:eastAsia="et-EE"/>
            <w14:ligatures w14:val="standardContextual"/>
          </w:rPr>
          <w:tab/>
        </w:r>
        <w:r w:rsidRPr="004F7CFB">
          <w:rPr>
            <w:rStyle w:val="Hyperlink"/>
            <w:noProof/>
          </w:rPr>
          <w:t>Alavere küla sademeveesüsteemid</w:t>
        </w:r>
        <w:r>
          <w:rPr>
            <w:noProof/>
            <w:webHidden/>
          </w:rPr>
          <w:tab/>
        </w:r>
        <w:r>
          <w:rPr>
            <w:noProof/>
            <w:webHidden/>
          </w:rPr>
          <w:fldChar w:fldCharType="begin"/>
        </w:r>
        <w:r>
          <w:rPr>
            <w:noProof/>
            <w:webHidden/>
          </w:rPr>
          <w:instrText xml:space="preserve"> PAGEREF _Toc196166036 \h </w:instrText>
        </w:r>
        <w:r>
          <w:rPr>
            <w:noProof/>
            <w:webHidden/>
          </w:rPr>
        </w:r>
        <w:r>
          <w:rPr>
            <w:noProof/>
            <w:webHidden/>
          </w:rPr>
          <w:fldChar w:fldCharType="separate"/>
        </w:r>
        <w:r w:rsidR="00DD2680">
          <w:rPr>
            <w:noProof/>
            <w:webHidden/>
          </w:rPr>
          <w:t>103</w:t>
        </w:r>
        <w:r>
          <w:rPr>
            <w:noProof/>
            <w:webHidden/>
          </w:rPr>
          <w:fldChar w:fldCharType="end"/>
        </w:r>
      </w:hyperlink>
    </w:p>
    <w:p w14:paraId="51FE14AD" w14:textId="29DB54C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37" w:history="1">
        <w:r w:rsidRPr="004F7CFB">
          <w:rPr>
            <w:rStyle w:val="Hyperlink"/>
            <w:noProof/>
          </w:rPr>
          <w:t>6.5</w:t>
        </w:r>
        <w:r>
          <w:rPr>
            <w:rFonts w:asciiTheme="minorHAnsi" w:eastAsiaTheme="minorEastAsia" w:hAnsiTheme="minorHAnsi" w:cstheme="minorBidi"/>
            <w:noProof/>
            <w:kern w:val="2"/>
            <w:lang w:eastAsia="et-EE"/>
            <w14:ligatures w14:val="standardContextual"/>
          </w:rPr>
          <w:tab/>
        </w:r>
        <w:r w:rsidRPr="004F7CFB">
          <w:rPr>
            <w:rStyle w:val="Hyperlink"/>
            <w:noProof/>
          </w:rPr>
          <w:t>ANIJA KÜLA ÜHISKANALISATSIOON</w:t>
        </w:r>
        <w:r>
          <w:rPr>
            <w:noProof/>
            <w:webHidden/>
          </w:rPr>
          <w:tab/>
        </w:r>
        <w:r>
          <w:rPr>
            <w:noProof/>
            <w:webHidden/>
          </w:rPr>
          <w:fldChar w:fldCharType="begin"/>
        </w:r>
        <w:r>
          <w:rPr>
            <w:noProof/>
            <w:webHidden/>
          </w:rPr>
          <w:instrText xml:space="preserve"> PAGEREF _Toc196166037 \h </w:instrText>
        </w:r>
        <w:r>
          <w:rPr>
            <w:noProof/>
            <w:webHidden/>
          </w:rPr>
        </w:r>
        <w:r>
          <w:rPr>
            <w:noProof/>
            <w:webHidden/>
          </w:rPr>
          <w:fldChar w:fldCharType="separate"/>
        </w:r>
        <w:r w:rsidR="00DD2680">
          <w:rPr>
            <w:noProof/>
            <w:webHidden/>
          </w:rPr>
          <w:t>104</w:t>
        </w:r>
        <w:r>
          <w:rPr>
            <w:noProof/>
            <w:webHidden/>
          </w:rPr>
          <w:fldChar w:fldCharType="end"/>
        </w:r>
      </w:hyperlink>
    </w:p>
    <w:p w14:paraId="1B6C0DD6" w14:textId="6ADFA98E"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8" w:history="1">
        <w:r w:rsidRPr="004F7CFB">
          <w:rPr>
            <w:rStyle w:val="Hyperlink"/>
            <w:noProof/>
          </w:rPr>
          <w:t>6.5.1</w:t>
        </w:r>
        <w:r>
          <w:rPr>
            <w:rFonts w:asciiTheme="minorHAnsi" w:eastAsiaTheme="minorEastAsia" w:hAnsiTheme="minorHAnsi" w:cstheme="minorBidi"/>
            <w:noProof/>
            <w:kern w:val="2"/>
            <w:lang w:eastAsia="et-EE"/>
            <w14:ligatures w14:val="standardContextual"/>
          </w:rPr>
          <w:tab/>
        </w:r>
        <w:r w:rsidRPr="004F7CFB">
          <w:rPr>
            <w:rStyle w:val="Hyperlink"/>
            <w:noProof/>
          </w:rPr>
          <w:t>Anija kanalisatsioonivõrk</w:t>
        </w:r>
        <w:r>
          <w:rPr>
            <w:noProof/>
            <w:webHidden/>
          </w:rPr>
          <w:tab/>
        </w:r>
        <w:r>
          <w:rPr>
            <w:noProof/>
            <w:webHidden/>
          </w:rPr>
          <w:fldChar w:fldCharType="begin"/>
        </w:r>
        <w:r>
          <w:rPr>
            <w:noProof/>
            <w:webHidden/>
          </w:rPr>
          <w:instrText xml:space="preserve"> PAGEREF _Toc196166038 \h </w:instrText>
        </w:r>
        <w:r>
          <w:rPr>
            <w:noProof/>
            <w:webHidden/>
          </w:rPr>
        </w:r>
        <w:r>
          <w:rPr>
            <w:noProof/>
            <w:webHidden/>
          </w:rPr>
          <w:fldChar w:fldCharType="separate"/>
        </w:r>
        <w:r w:rsidR="00DD2680">
          <w:rPr>
            <w:noProof/>
            <w:webHidden/>
          </w:rPr>
          <w:t>104</w:t>
        </w:r>
        <w:r>
          <w:rPr>
            <w:noProof/>
            <w:webHidden/>
          </w:rPr>
          <w:fldChar w:fldCharType="end"/>
        </w:r>
      </w:hyperlink>
    </w:p>
    <w:p w14:paraId="1B5B8E2E" w14:textId="2C36626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39" w:history="1">
        <w:r w:rsidRPr="004F7CFB">
          <w:rPr>
            <w:rStyle w:val="Hyperlink"/>
            <w:noProof/>
          </w:rPr>
          <w:t>6.5.2</w:t>
        </w:r>
        <w:r>
          <w:rPr>
            <w:rFonts w:asciiTheme="minorHAnsi" w:eastAsiaTheme="minorEastAsia" w:hAnsiTheme="minorHAnsi" w:cstheme="minorBidi"/>
            <w:noProof/>
            <w:kern w:val="2"/>
            <w:lang w:eastAsia="et-EE"/>
            <w14:ligatures w14:val="standardContextual"/>
          </w:rPr>
          <w:tab/>
        </w:r>
        <w:r w:rsidRPr="004F7CFB">
          <w:rPr>
            <w:rStyle w:val="Hyperlink"/>
            <w:noProof/>
          </w:rPr>
          <w:t>Anija reoveepumpla</w:t>
        </w:r>
        <w:r>
          <w:rPr>
            <w:noProof/>
            <w:webHidden/>
          </w:rPr>
          <w:tab/>
        </w:r>
        <w:r>
          <w:rPr>
            <w:noProof/>
            <w:webHidden/>
          </w:rPr>
          <w:fldChar w:fldCharType="begin"/>
        </w:r>
        <w:r>
          <w:rPr>
            <w:noProof/>
            <w:webHidden/>
          </w:rPr>
          <w:instrText xml:space="preserve"> PAGEREF _Toc196166039 \h </w:instrText>
        </w:r>
        <w:r>
          <w:rPr>
            <w:noProof/>
            <w:webHidden/>
          </w:rPr>
        </w:r>
        <w:r>
          <w:rPr>
            <w:noProof/>
            <w:webHidden/>
          </w:rPr>
          <w:fldChar w:fldCharType="separate"/>
        </w:r>
        <w:r w:rsidR="00DD2680">
          <w:rPr>
            <w:noProof/>
            <w:webHidden/>
          </w:rPr>
          <w:t>104</w:t>
        </w:r>
        <w:r>
          <w:rPr>
            <w:noProof/>
            <w:webHidden/>
          </w:rPr>
          <w:fldChar w:fldCharType="end"/>
        </w:r>
      </w:hyperlink>
    </w:p>
    <w:p w14:paraId="226A4079" w14:textId="101DDD8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0" w:history="1">
        <w:r w:rsidRPr="004F7CFB">
          <w:rPr>
            <w:rStyle w:val="Hyperlink"/>
            <w:noProof/>
          </w:rPr>
          <w:t>Anija külas on töös üks reoveepumpla, mis on rekonstrueeritud 2012. aastal. Olemasoleva reoveepumpla asukoht on esitatud lisa 1 joonistel.</w:t>
        </w:r>
        <w:r>
          <w:rPr>
            <w:noProof/>
            <w:webHidden/>
          </w:rPr>
          <w:tab/>
        </w:r>
        <w:r>
          <w:rPr>
            <w:noProof/>
            <w:webHidden/>
          </w:rPr>
          <w:fldChar w:fldCharType="begin"/>
        </w:r>
        <w:r>
          <w:rPr>
            <w:noProof/>
            <w:webHidden/>
          </w:rPr>
          <w:instrText xml:space="preserve"> PAGEREF _Toc196166040 \h </w:instrText>
        </w:r>
        <w:r>
          <w:rPr>
            <w:noProof/>
            <w:webHidden/>
          </w:rPr>
        </w:r>
        <w:r>
          <w:rPr>
            <w:noProof/>
            <w:webHidden/>
          </w:rPr>
          <w:fldChar w:fldCharType="separate"/>
        </w:r>
        <w:r w:rsidR="00DD2680">
          <w:rPr>
            <w:noProof/>
            <w:webHidden/>
          </w:rPr>
          <w:t>104</w:t>
        </w:r>
        <w:r>
          <w:rPr>
            <w:noProof/>
            <w:webHidden/>
          </w:rPr>
          <w:fldChar w:fldCharType="end"/>
        </w:r>
      </w:hyperlink>
    </w:p>
    <w:p w14:paraId="6138198D" w14:textId="5BC2446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1" w:history="1">
        <w:r w:rsidRPr="004F7CFB">
          <w:rPr>
            <w:rStyle w:val="Hyperlink"/>
            <w:noProof/>
          </w:rPr>
          <w:t>6.5.3</w:t>
        </w:r>
        <w:r>
          <w:rPr>
            <w:rFonts w:asciiTheme="minorHAnsi" w:eastAsiaTheme="minorEastAsia" w:hAnsiTheme="minorHAnsi" w:cstheme="minorBidi"/>
            <w:noProof/>
            <w:kern w:val="2"/>
            <w:lang w:eastAsia="et-EE"/>
            <w14:ligatures w14:val="standardContextual"/>
          </w:rPr>
          <w:tab/>
        </w:r>
        <w:r w:rsidRPr="004F7CFB">
          <w:rPr>
            <w:rStyle w:val="Hyperlink"/>
            <w:noProof/>
          </w:rPr>
          <w:t>Anija reoveepuhasti</w:t>
        </w:r>
        <w:r>
          <w:rPr>
            <w:noProof/>
            <w:webHidden/>
          </w:rPr>
          <w:tab/>
        </w:r>
        <w:r>
          <w:rPr>
            <w:noProof/>
            <w:webHidden/>
          </w:rPr>
          <w:fldChar w:fldCharType="begin"/>
        </w:r>
        <w:r>
          <w:rPr>
            <w:noProof/>
            <w:webHidden/>
          </w:rPr>
          <w:instrText xml:space="preserve"> PAGEREF _Toc196166041 \h </w:instrText>
        </w:r>
        <w:r>
          <w:rPr>
            <w:noProof/>
            <w:webHidden/>
          </w:rPr>
        </w:r>
        <w:r>
          <w:rPr>
            <w:noProof/>
            <w:webHidden/>
          </w:rPr>
          <w:fldChar w:fldCharType="separate"/>
        </w:r>
        <w:r w:rsidR="00DD2680">
          <w:rPr>
            <w:noProof/>
            <w:webHidden/>
          </w:rPr>
          <w:t>104</w:t>
        </w:r>
        <w:r>
          <w:rPr>
            <w:noProof/>
            <w:webHidden/>
          </w:rPr>
          <w:fldChar w:fldCharType="end"/>
        </w:r>
      </w:hyperlink>
    </w:p>
    <w:p w14:paraId="40392DE2" w14:textId="7703BB3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2" w:history="1">
        <w:r w:rsidRPr="004F7CFB">
          <w:rPr>
            <w:rStyle w:val="Hyperlink"/>
            <w:noProof/>
          </w:rPr>
          <w:t>6.5.4</w:t>
        </w:r>
        <w:r>
          <w:rPr>
            <w:rFonts w:asciiTheme="minorHAnsi" w:eastAsiaTheme="minorEastAsia" w:hAnsiTheme="minorHAnsi" w:cstheme="minorBidi"/>
            <w:noProof/>
            <w:kern w:val="2"/>
            <w:lang w:eastAsia="et-EE"/>
            <w14:ligatures w14:val="standardContextual"/>
          </w:rPr>
          <w:tab/>
        </w:r>
        <w:r w:rsidRPr="004F7CFB">
          <w:rPr>
            <w:rStyle w:val="Hyperlink"/>
            <w:noProof/>
          </w:rPr>
          <w:t>Anija küla sademeveesüsteemid</w:t>
        </w:r>
        <w:r>
          <w:rPr>
            <w:noProof/>
            <w:webHidden/>
          </w:rPr>
          <w:tab/>
        </w:r>
        <w:r>
          <w:rPr>
            <w:noProof/>
            <w:webHidden/>
          </w:rPr>
          <w:fldChar w:fldCharType="begin"/>
        </w:r>
        <w:r>
          <w:rPr>
            <w:noProof/>
            <w:webHidden/>
          </w:rPr>
          <w:instrText xml:space="preserve"> PAGEREF _Toc196166042 \h </w:instrText>
        </w:r>
        <w:r>
          <w:rPr>
            <w:noProof/>
            <w:webHidden/>
          </w:rPr>
        </w:r>
        <w:r>
          <w:rPr>
            <w:noProof/>
            <w:webHidden/>
          </w:rPr>
          <w:fldChar w:fldCharType="separate"/>
        </w:r>
        <w:r w:rsidR="00DD2680">
          <w:rPr>
            <w:noProof/>
            <w:webHidden/>
          </w:rPr>
          <w:t>106</w:t>
        </w:r>
        <w:r>
          <w:rPr>
            <w:noProof/>
            <w:webHidden/>
          </w:rPr>
          <w:fldChar w:fldCharType="end"/>
        </w:r>
      </w:hyperlink>
    </w:p>
    <w:p w14:paraId="6CA21403" w14:textId="3BDD4929"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43" w:history="1">
        <w:r w:rsidRPr="004F7CFB">
          <w:rPr>
            <w:rStyle w:val="Hyperlink"/>
            <w:noProof/>
          </w:rPr>
          <w:t>6.6</w:t>
        </w:r>
        <w:r>
          <w:rPr>
            <w:rFonts w:asciiTheme="minorHAnsi" w:eastAsiaTheme="minorEastAsia" w:hAnsiTheme="minorHAnsi" w:cstheme="minorBidi"/>
            <w:noProof/>
            <w:kern w:val="2"/>
            <w:lang w:eastAsia="et-EE"/>
            <w14:ligatures w14:val="standardContextual"/>
          </w:rPr>
          <w:tab/>
        </w:r>
        <w:r w:rsidRPr="004F7CFB">
          <w:rPr>
            <w:rStyle w:val="Hyperlink"/>
            <w:noProof/>
          </w:rPr>
          <w:t>LILLI KÜLA ÜHISKANALISATSIOON</w:t>
        </w:r>
        <w:r>
          <w:rPr>
            <w:noProof/>
            <w:webHidden/>
          </w:rPr>
          <w:tab/>
        </w:r>
        <w:r>
          <w:rPr>
            <w:noProof/>
            <w:webHidden/>
          </w:rPr>
          <w:fldChar w:fldCharType="begin"/>
        </w:r>
        <w:r>
          <w:rPr>
            <w:noProof/>
            <w:webHidden/>
          </w:rPr>
          <w:instrText xml:space="preserve"> PAGEREF _Toc196166043 \h </w:instrText>
        </w:r>
        <w:r>
          <w:rPr>
            <w:noProof/>
            <w:webHidden/>
          </w:rPr>
        </w:r>
        <w:r>
          <w:rPr>
            <w:noProof/>
            <w:webHidden/>
          </w:rPr>
          <w:fldChar w:fldCharType="separate"/>
        </w:r>
        <w:r w:rsidR="00DD2680">
          <w:rPr>
            <w:noProof/>
            <w:webHidden/>
          </w:rPr>
          <w:t>106</w:t>
        </w:r>
        <w:r>
          <w:rPr>
            <w:noProof/>
            <w:webHidden/>
          </w:rPr>
          <w:fldChar w:fldCharType="end"/>
        </w:r>
      </w:hyperlink>
    </w:p>
    <w:p w14:paraId="20E699EC" w14:textId="16055BE6"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4" w:history="1">
        <w:r w:rsidRPr="004F7CFB">
          <w:rPr>
            <w:rStyle w:val="Hyperlink"/>
            <w:noProof/>
          </w:rPr>
          <w:t>6.6.1</w:t>
        </w:r>
        <w:r>
          <w:rPr>
            <w:rFonts w:asciiTheme="minorHAnsi" w:eastAsiaTheme="minorEastAsia" w:hAnsiTheme="minorHAnsi" w:cstheme="minorBidi"/>
            <w:noProof/>
            <w:kern w:val="2"/>
            <w:lang w:eastAsia="et-EE"/>
            <w14:ligatures w14:val="standardContextual"/>
          </w:rPr>
          <w:tab/>
        </w:r>
        <w:r w:rsidRPr="004F7CFB">
          <w:rPr>
            <w:rStyle w:val="Hyperlink"/>
            <w:noProof/>
          </w:rPr>
          <w:t>Lilli kanalisatsioonivõrk</w:t>
        </w:r>
        <w:r>
          <w:rPr>
            <w:noProof/>
            <w:webHidden/>
          </w:rPr>
          <w:tab/>
        </w:r>
        <w:r>
          <w:rPr>
            <w:noProof/>
            <w:webHidden/>
          </w:rPr>
          <w:fldChar w:fldCharType="begin"/>
        </w:r>
        <w:r>
          <w:rPr>
            <w:noProof/>
            <w:webHidden/>
          </w:rPr>
          <w:instrText xml:space="preserve"> PAGEREF _Toc196166044 \h </w:instrText>
        </w:r>
        <w:r>
          <w:rPr>
            <w:noProof/>
            <w:webHidden/>
          </w:rPr>
        </w:r>
        <w:r>
          <w:rPr>
            <w:noProof/>
            <w:webHidden/>
          </w:rPr>
          <w:fldChar w:fldCharType="separate"/>
        </w:r>
        <w:r w:rsidR="00DD2680">
          <w:rPr>
            <w:noProof/>
            <w:webHidden/>
          </w:rPr>
          <w:t>106</w:t>
        </w:r>
        <w:r>
          <w:rPr>
            <w:noProof/>
            <w:webHidden/>
          </w:rPr>
          <w:fldChar w:fldCharType="end"/>
        </w:r>
      </w:hyperlink>
    </w:p>
    <w:p w14:paraId="49ABBCB0" w14:textId="20D0613E"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5" w:history="1">
        <w:r w:rsidRPr="004F7CFB">
          <w:rPr>
            <w:rStyle w:val="Hyperlink"/>
            <w:noProof/>
          </w:rPr>
          <w:t>6.6.2</w:t>
        </w:r>
        <w:r>
          <w:rPr>
            <w:rFonts w:asciiTheme="minorHAnsi" w:eastAsiaTheme="minorEastAsia" w:hAnsiTheme="minorHAnsi" w:cstheme="minorBidi"/>
            <w:noProof/>
            <w:kern w:val="2"/>
            <w:lang w:eastAsia="et-EE"/>
            <w14:ligatures w14:val="standardContextual"/>
          </w:rPr>
          <w:tab/>
        </w:r>
        <w:r w:rsidRPr="004F7CFB">
          <w:rPr>
            <w:rStyle w:val="Hyperlink"/>
            <w:noProof/>
          </w:rPr>
          <w:t>Lilli reoveepumpla</w:t>
        </w:r>
        <w:r>
          <w:rPr>
            <w:noProof/>
            <w:webHidden/>
          </w:rPr>
          <w:tab/>
        </w:r>
        <w:r>
          <w:rPr>
            <w:noProof/>
            <w:webHidden/>
          </w:rPr>
          <w:fldChar w:fldCharType="begin"/>
        </w:r>
        <w:r>
          <w:rPr>
            <w:noProof/>
            <w:webHidden/>
          </w:rPr>
          <w:instrText xml:space="preserve"> PAGEREF _Toc196166045 \h </w:instrText>
        </w:r>
        <w:r>
          <w:rPr>
            <w:noProof/>
            <w:webHidden/>
          </w:rPr>
        </w:r>
        <w:r>
          <w:rPr>
            <w:noProof/>
            <w:webHidden/>
          </w:rPr>
          <w:fldChar w:fldCharType="separate"/>
        </w:r>
        <w:r w:rsidR="00DD2680">
          <w:rPr>
            <w:noProof/>
            <w:webHidden/>
          </w:rPr>
          <w:t>106</w:t>
        </w:r>
        <w:r>
          <w:rPr>
            <w:noProof/>
            <w:webHidden/>
          </w:rPr>
          <w:fldChar w:fldCharType="end"/>
        </w:r>
      </w:hyperlink>
    </w:p>
    <w:p w14:paraId="5C72907D" w14:textId="317B4F37"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6" w:history="1">
        <w:r w:rsidRPr="004F7CFB">
          <w:rPr>
            <w:rStyle w:val="Hyperlink"/>
            <w:noProof/>
          </w:rPr>
          <w:t>Lilli külas on üks reoveepumpla, mis paikneb reoveepuhasti territooriumil.</w:t>
        </w:r>
        <w:r>
          <w:rPr>
            <w:noProof/>
            <w:webHidden/>
          </w:rPr>
          <w:tab/>
        </w:r>
        <w:r>
          <w:rPr>
            <w:noProof/>
            <w:webHidden/>
          </w:rPr>
          <w:fldChar w:fldCharType="begin"/>
        </w:r>
        <w:r>
          <w:rPr>
            <w:noProof/>
            <w:webHidden/>
          </w:rPr>
          <w:instrText xml:space="preserve"> PAGEREF _Toc196166046 \h </w:instrText>
        </w:r>
        <w:r>
          <w:rPr>
            <w:noProof/>
            <w:webHidden/>
          </w:rPr>
        </w:r>
        <w:r>
          <w:rPr>
            <w:noProof/>
            <w:webHidden/>
          </w:rPr>
          <w:fldChar w:fldCharType="separate"/>
        </w:r>
        <w:r w:rsidR="00DD2680">
          <w:rPr>
            <w:noProof/>
            <w:webHidden/>
          </w:rPr>
          <w:t>106</w:t>
        </w:r>
        <w:r>
          <w:rPr>
            <w:noProof/>
            <w:webHidden/>
          </w:rPr>
          <w:fldChar w:fldCharType="end"/>
        </w:r>
      </w:hyperlink>
    </w:p>
    <w:p w14:paraId="321E0279" w14:textId="64728DD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7" w:history="1">
        <w:r w:rsidRPr="004F7CFB">
          <w:rPr>
            <w:rStyle w:val="Hyperlink"/>
            <w:noProof/>
          </w:rPr>
          <w:t>Kompaktpumpla paigaldati 2007. a alguses ja see on heas tehnilises seisukorras. Olemasoleva reoveepumpla asukoht on esitatud lisa 4 joonistel.</w:t>
        </w:r>
        <w:r>
          <w:rPr>
            <w:noProof/>
            <w:webHidden/>
          </w:rPr>
          <w:tab/>
        </w:r>
        <w:r>
          <w:rPr>
            <w:noProof/>
            <w:webHidden/>
          </w:rPr>
          <w:fldChar w:fldCharType="begin"/>
        </w:r>
        <w:r>
          <w:rPr>
            <w:noProof/>
            <w:webHidden/>
          </w:rPr>
          <w:instrText xml:space="preserve"> PAGEREF _Toc196166047 \h </w:instrText>
        </w:r>
        <w:r>
          <w:rPr>
            <w:noProof/>
            <w:webHidden/>
          </w:rPr>
        </w:r>
        <w:r>
          <w:rPr>
            <w:noProof/>
            <w:webHidden/>
          </w:rPr>
          <w:fldChar w:fldCharType="separate"/>
        </w:r>
        <w:r w:rsidR="00DD2680">
          <w:rPr>
            <w:noProof/>
            <w:webHidden/>
          </w:rPr>
          <w:t>106</w:t>
        </w:r>
        <w:r>
          <w:rPr>
            <w:noProof/>
            <w:webHidden/>
          </w:rPr>
          <w:fldChar w:fldCharType="end"/>
        </w:r>
      </w:hyperlink>
    </w:p>
    <w:p w14:paraId="4451A77C" w14:textId="54A32C9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8" w:history="1">
        <w:r w:rsidRPr="004F7CFB">
          <w:rPr>
            <w:rStyle w:val="Hyperlink"/>
            <w:noProof/>
          </w:rPr>
          <w:t>6.6.3</w:t>
        </w:r>
        <w:r>
          <w:rPr>
            <w:rFonts w:asciiTheme="minorHAnsi" w:eastAsiaTheme="minorEastAsia" w:hAnsiTheme="minorHAnsi" w:cstheme="minorBidi"/>
            <w:noProof/>
            <w:kern w:val="2"/>
            <w:lang w:eastAsia="et-EE"/>
            <w14:ligatures w14:val="standardContextual"/>
          </w:rPr>
          <w:tab/>
        </w:r>
        <w:r w:rsidRPr="004F7CFB">
          <w:rPr>
            <w:rStyle w:val="Hyperlink"/>
            <w:noProof/>
          </w:rPr>
          <w:t>Lilli reoveepuhasti</w:t>
        </w:r>
        <w:r>
          <w:rPr>
            <w:noProof/>
            <w:webHidden/>
          </w:rPr>
          <w:tab/>
        </w:r>
        <w:r>
          <w:rPr>
            <w:noProof/>
            <w:webHidden/>
          </w:rPr>
          <w:fldChar w:fldCharType="begin"/>
        </w:r>
        <w:r>
          <w:rPr>
            <w:noProof/>
            <w:webHidden/>
          </w:rPr>
          <w:instrText xml:space="preserve"> PAGEREF _Toc196166048 \h </w:instrText>
        </w:r>
        <w:r>
          <w:rPr>
            <w:noProof/>
            <w:webHidden/>
          </w:rPr>
        </w:r>
        <w:r>
          <w:rPr>
            <w:noProof/>
            <w:webHidden/>
          </w:rPr>
          <w:fldChar w:fldCharType="separate"/>
        </w:r>
        <w:r w:rsidR="00DD2680">
          <w:rPr>
            <w:noProof/>
            <w:webHidden/>
          </w:rPr>
          <w:t>106</w:t>
        </w:r>
        <w:r>
          <w:rPr>
            <w:noProof/>
            <w:webHidden/>
          </w:rPr>
          <w:fldChar w:fldCharType="end"/>
        </w:r>
      </w:hyperlink>
    </w:p>
    <w:p w14:paraId="0B931D7C" w14:textId="67AF77EE"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49" w:history="1">
        <w:r w:rsidRPr="004F7CFB">
          <w:rPr>
            <w:rStyle w:val="Hyperlink"/>
            <w:noProof/>
          </w:rPr>
          <w:t>6.6.4</w:t>
        </w:r>
        <w:r>
          <w:rPr>
            <w:rFonts w:asciiTheme="minorHAnsi" w:eastAsiaTheme="minorEastAsia" w:hAnsiTheme="minorHAnsi" w:cstheme="minorBidi"/>
            <w:noProof/>
            <w:kern w:val="2"/>
            <w:lang w:eastAsia="et-EE"/>
            <w14:ligatures w14:val="standardContextual"/>
          </w:rPr>
          <w:tab/>
        </w:r>
        <w:r w:rsidRPr="004F7CFB">
          <w:rPr>
            <w:rStyle w:val="Hyperlink"/>
            <w:noProof/>
          </w:rPr>
          <w:t>Lilli küla sademeveesüsteemid</w:t>
        </w:r>
        <w:r>
          <w:rPr>
            <w:noProof/>
            <w:webHidden/>
          </w:rPr>
          <w:tab/>
        </w:r>
        <w:r>
          <w:rPr>
            <w:noProof/>
            <w:webHidden/>
          </w:rPr>
          <w:fldChar w:fldCharType="begin"/>
        </w:r>
        <w:r>
          <w:rPr>
            <w:noProof/>
            <w:webHidden/>
          </w:rPr>
          <w:instrText xml:space="preserve"> PAGEREF _Toc196166049 \h </w:instrText>
        </w:r>
        <w:r>
          <w:rPr>
            <w:noProof/>
            <w:webHidden/>
          </w:rPr>
        </w:r>
        <w:r>
          <w:rPr>
            <w:noProof/>
            <w:webHidden/>
          </w:rPr>
          <w:fldChar w:fldCharType="separate"/>
        </w:r>
        <w:r w:rsidR="00DD2680">
          <w:rPr>
            <w:noProof/>
            <w:webHidden/>
          </w:rPr>
          <w:t>108</w:t>
        </w:r>
        <w:r>
          <w:rPr>
            <w:noProof/>
            <w:webHidden/>
          </w:rPr>
          <w:fldChar w:fldCharType="end"/>
        </w:r>
      </w:hyperlink>
    </w:p>
    <w:p w14:paraId="25DEE4EE" w14:textId="6E2EA4C7"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50" w:history="1">
        <w:r w:rsidRPr="004F7CFB">
          <w:rPr>
            <w:rStyle w:val="Hyperlink"/>
            <w:noProof/>
          </w:rPr>
          <w:t>6.7</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ÜHISKANALISATSIOON</w:t>
        </w:r>
        <w:r>
          <w:rPr>
            <w:noProof/>
            <w:webHidden/>
          </w:rPr>
          <w:tab/>
        </w:r>
        <w:r>
          <w:rPr>
            <w:noProof/>
            <w:webHidden/>
          </w:rPr>
          <w:fldChar w:fldCharType="begin"/>
        </w:r>
        <w:r>
          <w:rPr>
            <w:noProof/>
            <w:webHidden/>
          </w:rPr>
          <w:instrText xml:space="preserve"> PAGEREF _Toc196166050 \h </w:instrText>
        </w:r>
        <w:r>
          <w:rPr>
            <w:noProof/>
            <w:webHidden/>
          </w:rPr>
        </w:r>
        <w:r>
          <w:rPr>
            <w:noProof/>
            <w:webHidden/>
          </w:rPr>
          <w:fldChar w:fldCharType="separate"/>
        </w:r>
        <w:r w:rsidR="00DD2680">
          <w:rPr>
            <w:noProof/>
            <w:webHidden/>
          </w:rPr>
          <w:t>108</w:t>
        </w:r>
        <w:r>
          <w:rPr>
            <w:noProof/>
            <w:webHidden/>
          </w:rPr>
          <w:fldChar w:fldCharType="end"/>
        </w:r>
      </w:hyperlink>
    </w:p>
    <w:p w14:paraId="730151DA" w14:textId="1FB2C8B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1" w:history="1">
        <w:r w:rsidRPr="004F7CFB">
          <w:rPr>
            <w:rStyle w:val="Hyperlink"/>
            <w:noProof/>
          </w:rPr>
          <w:t>6.7.1</w:t>
        </w:r>
        <w:r>
          <w:rPr>
            <w:rFonts w:asciiTheme="minorHAnsi" w:eastAsiaTheme="minorEastAsia" w:hAnsiTheme="minorHAnsi" w:cstheme="minorBidi"/>
            <w:noProof/>
            <w:kern w:val="2"/>
            <w:lang w:eastAsia="et-EE"/>
            <w14:ligatures w14:val="standardContextual"/>
          </w:rPr>
          <w:tab/>
        </w:r>
        <w:r w:rsidRPr="004F7CFB">
          <w:rPr>
            <w:rStyle w:val="Hyperlink"/>
            <w:noProof/>
          </w:rPr>
          <w:t>Härmakosu kanalisatsioonivõrk</w:t>
        </w:r>
        <w:r>
          <w:rPr>
            <w:noProof/>
            <w:webHidden/>
          </w:rPr>
          <w:tab/>
        </w:r>
        <w:r>
          <w:rPr>
            <w:noProof/>
            <w:webHidden/>
          </w:rPr>
          <w:fldChar w:fldCharType="begin"/>
        </w:r>
        <w:r>
          <w:rPr>
            <w:noProof/>
            <w:webHidden/>
          </w:rPr>
          <w:instrText xml:space="preserve"> PAGEREF _Toc196166051 \h </w:instrText>
        </w:r>
        <w:r>
          <w:rPr>
            <w:noProof/>
            <w:webHidden/>
          </w:rPr>
        </w:r>
        <w:r>
          <w:rPr>
            <w:noProof/>
            <w:webHidden/>
          </w:rPr>
          <w:fldChar w:fldCharType="separate"/>
        </w:r>
        <w:r w:rsidR="00DD2680">
          <w:rPr>
            <w:noProof/>
            <w:webHidden/>
          </w:rPr>
          <w:t>109</w:t>
        </w:r>
        <w:r>
          <w:rPr>
            <w:noProof/>
            <w:webHidden/>
          </w:rPr>
          <w:fldChar w:fldCharType="end"/>
        </w:r>
      </w:hyperlink>
    </w:p>
    <w:p w14:paraId="14AE1EC5" w14:textId="25C24A7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2" w:history="1">
        <w:r w:rsidRPr="004F7CFB">
          <w:rPr>
            <w:rStyle w:val="Hyperlink"/>
            <w:noProof/>
          </w:rPr>
          <w:t>6.7.2</w:t>
        </w:r>
        <w:r>
          <w:rPr>
            <w:rFonts w:asciiTheme="minorHAnsi" w:eastAsiaTheme="minorEastAsia" w:hAnsiTheme="minorHAnsi" w:cstheme="minorBidi"/>
            <w:noProof/>
            <w:kern w:val="2"/>
            <w:lang w:eastAsia="et-EE"/>
            <w14:ligatures w14:val="standardContextual"/>
          </w:rPr>
          <w:tab/>
        </w:r>
        <w:r w:rsidRPr="004F7CFB">
          <w:rPr>
            <w:rStyle w:val="Hyperlink"/>
            <w:noProof/>
          </w:rPr>
          <w:t>Härmakosu reoveepumpla</w:t>
        </w:r>
        <w:r>
          <w:rPr>
            <w:noProof/>
            <w:webHidden/>
          </w:rPr>
          <w:tab/>
        </w:r>
        <w:r>
          <w:rPr>
            <w:noProof/>
            <w:webHidden/>
          </w:rPr>
          <w:fldChar w:fldCharType="begin"/>
        </w:r>
        <w:r>
          <w:rPr>
            <w:noProof/>
            <w:webHidden/>
          </w:rPr>
          <w:instrText xml:space="preserve"> PAGEREF _Toc196166052 \h </w:instrText>
        </w:r>
        <w:r>
          <w:rPr>
            <w:noProof/>
            <w:webHidden/>
          </w:rPr>
        </w:r>
        <w:r>
          <w:rPr>
            <w:noProof/>
            <w:webHidden/>
          </w:rPr>
          <w:fldChar w:fldCharType="separate"/>
        </w:r>
        <w:r w:rsidR="00DD2680">
          <w:rPr>
            <w:noProof/>
            <w:webHidden/>
          </w:rPr>
          <w:t>109</w:t>
        </w:r>
        <w:r>
          <w:rPr>
            <w:noProof/>
            <w:webHidden/>
          </w:rPr>
          <w:fldChar w:fldCharType="end"/>
        </w:r>
      </w:hyperlink>
    </w:p>
    <w:p w14:paraId="76DF27BB" w14:textId="54E091B6"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3" w:history="1">
        <w:r w:rsidRPr="004F7CFB">
          <w:rPr>
            <w:rStyle w:val="Hyperlink"/>
            <w:noProof/>
          </w:rPr>
          <w:t>Härmakosu külas on üks reoveepumpla, mis paikneb ligikaudu 400 m enne reoveepuhasti biotiike, settekaevude juures ja pumpab reovee settekaevudest isevoolsesse torustikku, mille kaudu jõuab reovesi biotiikidesse. Survetorustiku praktiliselt ei eksisteeri.</w:t>
        </w:r>
        <w:r>
          <w:rPr>
            <w:noProof/>
            <w:webHidden/>
          </w:rPr>
          <w:tab/>
        </w:r>
        <w:r>
          <w:rPr>
            <w:noProof/>
            <w:webHidden/>
          </w:rPr>
          <w:fldChar w:fldCharType="begin"/>
        </w:r>
        <w:r>
          <w:rPr>
            <w:noProof/>
            <w:webHidden/>
          </w:rPr>
          <w:instrText xml:space="preserve"> PAGEREF _Toc196166053 \h </w:instrText>
        </w:r>
        <w:r>
          <w:rPr>
            <w:noProof/>
            <w:webHidden/>
          </w:rPr>
        </w:r>
        <w:r>
          <w:rPr>
            <w:noProof/>
            <w:webHidden/>
          </w:rPr>
          <w:fldChar w:fldCharType="separate"/>
        </w:r>
        <w:r w:rsidR="00DD2680">
          <w:rPr>
            <w:noProof/>
            <w:webHidden/>
          </w:rPr>
          <w:t>109</w:t>
        </w:r>
        <w:r>
          <w:rPr>
            <w:noProof/>
            <w:webHidden/>
          </w:rPr>
          <w:fldChar w:fldCharType="end"/>
        </w:r>
      </w:hyperlink>
    </w:p>
    <w:p w14:paraId="6A042BAA" w14:textId="0D24F48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4" w:history="1">
        <w:r w:rsidRPr="004F7CFB">
          <w:rPr>
            <w:rStyle w:val="Hyperlink"/>
            <w:noProof/>
          </w:rPr>
          <w:t>Reoveepumpla vajab rekonstrueerimist. Olemasoleva reoveepumpla asukoht on esitatud lisa 4 joonistel.</w:t>
        </w:r>
        <w:r>
          <w:rPr>
            <w:noProof/>
            <w:webHidden/>
          </w:rPr>
          <w:tab/>
        </w:r>
        <w:r>
          <w:rPr>
            <w:noProof/>
            <w:webHidden/>
          </w:rPr>
          <w:fldChar w:fldCharType="begin"/>
        </w:r>
        <w:r>
          <w:rPr>
            <w:noProof/>
            <w:webHidden/>
          </w:rPr>
          <w:instrText xml:space="preserve"> PAGEREF _Toc196166054 \h </w:instrText>
        </w:r>
        <w:r>
          <w:rPr>
            <w:noProof/>
            <w:webHidden/>
          </w:rPr>
        </w:r>
        <w:r>
          <w:rPr>
            <w:noProof/>
            <w:webHidden/>
          </w:rPr>
          <w:fldChar w:fldCharType="separate"/>
        </w:r>
        <w:r w:rsidR="00DD2680">
          <w:rPr>
            <w:noProof/>
            <w:webHidden/>
          </w:rPr>
          <w:t>109</w:t>
        </w:r>
        <w:r>
          <w:rPr>
            <w:noProof/>
            <w:webHidden/>
          </w:rPr>
          <w:fldChar w:fldCharType="end"/>
        </w:r>
      </w:hyperlink>
    </w:p>
    <w:p w14:paraId="3D0C06FA" w14:textId="6BCCCDBB"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5" w:history="1">
        <w:r w:rsidRPr="004F7CFB">
          <w:rPr>
            <w:rStyle w:val="Hyperlink"/>
            <w:noProof/>
          </w:rPr>
          <w:t>6.7.3</w:t>
        </w:r>
        <w:r>
          <w:rPr>
            <w:rFonts w:asciiTheme="minorHAnsi" w:eastAsiaTheme="minorEastAsia" w:hAnsiTheme="minorHAnsi" w:cstheme="minorBidi"/>
            <w:noProof/>
            <w:kern w:val="2"/>
            <w:lang w:eastAsia="et-EE"/>
            <w14:ligatures w14:val="standardContextual"/>
          </w:rPr>
          <w:tab/>
        </w:r>
        <w:r w:rsidRPr="004F7CFB">
          <w:rPr>
            <w:rStyle w:val="Hyperlink"/>
            <w:noProof/>
          </w:rPr>
          <w:t>Härmakosu reoveepuhasti</w:t>
        </w:r>
        <w:r>
          <w:rPr>
            <w:noProof/>
            <w:webHidden/>
          </w:rPr>
          <w:tab/>
        </w:r>
        <w:r>
          <w:rPr>
            <w:noProof/>
            <w:webHidden/>
          </w:rPr>
          <w:fldChar w:fldCharType="begin"/>
        </w:r>
        <w:r>
          <w:rPr>
            <w:noProof/>
            <w:webHidden/>
          </w:rPr>
          <w:instrText xml:space="preserve"> PAGEREF _Toc196166055 \h </w:instrText>
        </w:r>
        <w:r>
          <w:rPr>
            <w:noProof/>
            <w:webHidden/>
          </w:rPr>
        </w:r>
        <w:r>
          <w:rPr>
            <w:noProof/>
            <w:webHidden/>
          </w:rPr>
          <w:fldChar w:fldCharType="separate"/>
        </w:r>
        <w:r w:rsidR="00DD2680">
          <w:rPr>
            <w:noProof/>
            <w:webHidden/>
          </w:rPr>
          <w:t>109</w:t>
        </w:r>
        <w:r>
          <w:rPr>
            <w:noProof/>
            <w:webHidden/>
          </w:rPr>
          <w:fldChar w:fldCharType="end"/>
        </w:r>
      </w:hyperlink>
    </w:p>
    <w:p w14:paraId="11748615" w14:textId="552C4B20"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56" w:history="1">
        <w:r w:rsidRPr="004F7CFB">
          <w:rPr>
            <w:rStyle w:val="Hyperlink"/>
            <w:noProof/>
          </w:rPr>
          <w:t>6.7.4</w:t>
        </w:r>
        <w:r>
          <w:rPr>
            <w:rFonts w:asciiTheme="minorHAnsi" w:eastAsiaTheme="minorEastAsia" w:hAnsiTheme="minorHAnsi" w:cstheme="minorBidi"/>
            <w:noProof/>
            <w:kern w:val="2"/>
            <w:lang w:eastAsia="et-EE"/>
            <w14:ligatures w14:val="standardContextual"/>
          </w:rPr>
          <w:tab/>
        </w:r>
        <w:r w:rsidRPr="004F7CFB">
          <w:rPr>
            <w:rStyle w:val="Hyperlink"/>
            <w:noProof/>
          </w:rPr>
          <w:t>Härmakosu küla sademeveesüsteemid</w:t>
        </w:r>
        <w:r>
          <w:rPr>
            <w:noProof/>
            <w:webHidden/>
          </w:rPr>
          <w:tab/>
        </w:r>
        <w:r>
          <w:rPr>
            <w:noProof/>
            <w:webHidden/>
          </w:rPr>
          <w:fldChar w:fldCharType="begin"/>
        </w:r>
        <w:r>
          <w:rPr>
            <w:noProof/>
            <w:webHidden/>
          </w:rPr>
          <w:instrText xml:space="preserve"> PAGEREF _Toc196166056 \h </w:instrText>
        </w:r>
        <w:r>
          <w:rPr>
            <w:noProof/>
            <w:webHidden/>
          </w:rPr>
        </w:r>
        <w:r>
          <w:rPr>
            <w:noProof/>
            <w:webHidden/>
          </w:rPr>
          <w:fldChar w:fldCharType="separate"/>
        </w:r>
        <w:r w:rsidR="00DD2680">
          <w:rPr>
            <w:noProof/>
            <w:webHidden/>
          </w:rPr>
          <w:t>110</w:t>
        </w:r>
        <w:r>
          <w:rPr>
            <w:noProof/>
            <w:webHidden/>
          </w:rPr>
          <w:fldChar w:fldCharType="end"/>
        </w:r>
      </w:hyperlink>
    </w:p>
    <w:p w14:paraId="3E487E43" w14:textId="18D207E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57" w:history="1">
        <w:r w:rsidRPr="004F7CFB">
          <w:rPr>
            <w:rStyle w:val="Hyperlink"/>
            <w:noProof/>
          </w:rPr>
          <w:t>6.8</w:t>
        </w:r>
        <w:r>
          <w:rPr>
            <w:rFonts w:asciiTheme="minorHAnsi" w:eastAsiaTheme="minorEastAsia" w:hAnsiTheme="minorHAnsi" w:cstheme="minorBidi"/>
            <w:noProof/>
            <w:kern w:val="2"/>
            <w:lang w:eastAsia="et-EE"/>
            <w14:ligatures w14:val="standardContextual"/>
          </w:rPr>
          <w:tab/>
        </w:r>
        <w:r w:rsidRPr="004F7CFB">
          <w:rPr>
            <w:rStyle w:val="Hyperlink"/>
            <w:noProof/>
          </w:rPr>
          <w:t>KOKKUVÕTE ANIJA VALLA ÜHISKANALISATSIOONI SEISUNDIST JA PROBLEEMIDEST</w:t>
        </w:r>
        <w:r>
          <w:rPr>
            <w:noProof/>
            <w:webHidden/>
          </w:rPr>
          <w:tab/>
        </w:r>
        <w:r>
          <w:rPr>
            <w:noProof/>
            <w:webHidden/>
          </w:rPr>
          <w:fldChar w:fldCharType="begin"/>
        </w:r>
        <w:r>
          <w:rPr>
            <w:noProof/>
            <w:webHidden/>
          </w:rPr>
          <w:instrText xml:space="preserve"> PAGEREF _Toc196166057 \h </w:instrText>
        </w:r>
        <w:r>
          <w:rPr>
            <w:noProof/>
            <w:webHidden/>
          </w:rPr>
        </w:r>
        <w:r>
          <w:rPr>
            <w:noProof/>
            <w:webHidden/>
          </w:rPr>
          <w:fldChar w:fldCharType="separate"/>
        </w:r>
        <w:r w:rsidR="00DD2680">
          <w:rPr>
            <w:noProof/>
            <w:webHidden/>
          </w:rPr>
          <w:t>110</w:t>
        </w:r>
        <w:r>
          <w:rPr>
            <w:noProof/>
            <w:webHidden/>
          </w:rPr>
          <w:fldChar w:fldCharType="end"/>
        </w:r>
      </w:hyperlink>
    </w:p>
    <w:p w14:paraId="7E20B7BD" w14:textId="3C07B7BB" w:rsidR="00944F85" w:rsidRDefault="00944F85">
      <w:pPr>
        <w:pStyle w:val="TOC1"/>
        <w:rPr>
          <w:rFonts w:asciiTheme="minorHAnsi" w:eastAsiaTheme="minorEastAsia" w:hAnsiTheme="minorHAnsi" w:cstheme="minorBidi"/>
          <w:noProof/>
          <w:kern w:val="2"/>
          <w:lang w:eastAsia="et-EE"/>
          <w14:ligatures w14:val="standardContextual"/>
        </w:rPr>
      </w:pPr>
      <w:hyperlink w:anchor="_Toc196166058" w:history="1">
        <w:r w:rsidRPr="004F7CFB">
          <w:rPr>
            <w:rStyle w:val="Hyperlink"/>
            <w:noProof/>
          </w:rPr>
          <w:t>7</w:t>
        </w:r>
        <w:r>
          <w:rPr>
            <w:rFonts w:asciiTheme="minorHAnsi" w:eastAsiaTheme="minorEastAsia" w:hAnsiTheme="minorHAnsi" w:cstheme="minorBidi"/>
            <w:noProof/>
            <w:kern w:val="2"/>
            <w:lang w:eastAsia="et-EE"/>
            <w14:ligatures w14:val="standardContextual"/>
          </w:rPr>
          <w:tab/>
        </w:r>
        <w:r w:rsidRPr="004F7CFB">
          <w:rPr>
            <w:rStyle w:val="Hyperlink"/>
            <w:noProof/>
          </w:rPr>
          <w:t>INVESTEERINGUPROJEKTIDE EESMÄRGID JA INVESTEERINGUTE STRATEEGIA</w:t>
        </w:r>
        <w:r>
          <w:rPr>
            <w:noProof/>
            <w:webHidden/>
          </w:rPr>
          <w:tab/>
        </w:r>
        <w:r>
          <w:rPr>
            <w:noProof/>
            <w:webHidden/>
          </w:rPr>
          <w:fldChar w:fldCharType="begin"/>
        </w:r>
        <w:r>
          <w:rPr>
            <w:noProof/>
            <w:webHidden/>
          </w:rPr>
          <w:instrText xml:space="preserve"> PAGEREF _Toc196166058 \h </w:instrText>
        </w:r>
        <w:r>
          <w:rPr>
            <w:noProof/>
            <w:webHidden/>
          </w:rPr>
        </w:r>
        <w:r>
          <w:rPr>
            <w:noProof/>
            <w:webHidden/>
          </w:rPr>
          <w:fldChar w:fldCharType="separate"/>
        </w:r>
        <w:r w:rsidR="00DD2680">
          <w:rPr>
            <w:noProof/>
            <w:webHidden/>
          </w:rPr>
          <w:t>111</w:t>
        </w:r>
        <w:r>
          <w:rPr>
            <w:noProof/>
            <w:webHidden/>
          </w:rPr>
          <w:fldChar w:fldCharType="end"/>
        </w:r>
      </w:hyperlink>
    </w:p>
    <w:p w14:paraId="4835C0FA" w14:textId="6813466B"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59" w:history="1">
        <w:r w:rsidRPr="004F7CFB">
          <w:rPr>
            <w:rStyle w:val="Hyperlink"/>
            <w:noProof/>
          </w:rPr>
          <w:t>7.1</w:t>
        </w:r>
        <w:r>
          <w:rPr>
            <w:rFonts w:asciiTheme="minorHAnsi" w:eastAsiaTheme="minorEastAsia" w:hAnsiTheme="minorHAnsi" w:cstheme="minorBidi"/>
            <w:noProof/>
            <w:kern w:val="2"/>
            <w:lang w:eastAsia="et-EE"/>
            <w14:ligatures w14:val="standardContextual"/>
          </w:rPr>
          <w:tab/>
        </w:r>
        <w:r w:rsidRPr="004F7CFB">
          <w:rPr>
            <w:rStyle w:val="Hyperlink"/>
            <w:noProof/>
          </w:rPr>
          <w:t>EESMÄRGID</w:t>
        </w:r>
        <w:r>
          <w:rPr>
            <w:noProof/>
            <w:webHidden/>
          </w:rPr>
          <w:tab/>
        </w:r>
        <w:r>
          <w:rPr>
            <w:noProof/>
            <w:webHidden/>
          </w:rPr>
          <w:fldChar w:fldCharType="begin"/>
        </w:r>
        <w:r>
          <w:rPr>
            <w:noProof/>
            <w:webHidden/>
          </w:rPr>
          <w:instrText xml:space="preserve"> PAGEREF _Toc196166059 \h </w:instrText>
        </w:r>
        <w:r>
          <w:rPr>
            <w:noProof/>
            <w:webHidden/>
          </w:rPr>
        </w:r>
        <w:r>
          <w:rPr>
            <w:noProof/>
            <w:webHidden/>
          </w:rPr>
          <w:fldChar w:fldCharType="separate"/>
        </w:r>
        <w:r w:rsidR="00DD2680">
          <w:rPr>
            <w:noProof/>
            <w:webHidden/>
          </w:rPr>
          <w:t>111</w:t>
        </w:r>
        <w:r>
          <w:rPr>
            <w:noProof/>
            <w:webHidden/>
          </w:rPr>
          <w:fldChar w:fldCharType="end"/>
        </w:r>
      </w:hyperlink>
    </w:p>
    <w:p w14:paraId="5138FF46" w14:textId="6C15EFDD"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60" w:history="1">
        <w:r w:rsidRPr="004F7CFB">
          <w:rPr>
            <w:rStyle w:val="Hyperlink"/>
            <w:noProof/>
          </w:rPr>
          <w:t>7.2</w:t>
        </w:r>
        <w:r>
          <w:rPr>
            <w:rFonts w:asciiTheme="minorHAnsi" w:eastAsiaTheme="minorEastAsia" w:hAnsiTheme="minorHAnsi" w:cstheme="minorBidi"/>
            <w:noProof/>
            <w:kern w:val="2"/>
            <w:lang w:eastAsia="et-EE"/>
            <w14:ligatures w14:val="standardContextual"/>
          </w:rPr>
          <w:tab/>
        </w:r>
        <w:r w:rsidRPr="004F7CFB">
          <w:rPr>
            <w:rStyle w:val="Hyperlink"/>
            <w:noProof/>
          </w:rPr>
          <w:t>INVESTEERINGUTE STRATEEGIA</w:t>
        </w:r>
        <w:r>
          <w:rPr>
            <w:noProof/>
            <w:webHidden/>
          </w:rPr>
          <w:tab/>
        </w:r>
        <w:r>
          <w:rPr>
            <w:noProof/>
            <w:webHidden/>
          </w:rPr>
          <w:fldChar w:fldCharType="begin"/>
        </w:r>
        <w:r>
          <w:rPr>
            <w:noProof/>
            <w:webHidden/>
          </w:rPr>
          <w:instrText xml:space="preserve"> PAGEREF _Toc196166060 \h </w:instrText>
        </w:r>
        <w:r>
          <w:rPr>
            <w:noProof/>
            <w:webHidden/>
          </w:rPr>
        </w:r>
        <w:r>
          <w:rPr>
            <w:noProof/>
            <w:webHidden/>
          </w:rPr>
          <w:fldChar w:fldCharType="separate"/>
        </w:r>
        <w:r w:rsidR="00DD2680">
          <w:rPr>
            <w:noProof/>
            <w:webHidden/>
          </w:rPr>
          <w:t>112</w:t>
        </w:r>
        <w:r>
          <w:rPr>
            <w:noProof/>
            <w:webHidden/>
          </w:rPr>
          <w:fldChar w:fldCharType="end"/>
        </w:r>
      </w:hyperlink>
    </w:p>
    <w:p w14:paraId="12A61313" w14:textId="2DE9F4D1"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1" w:history="1">
        <w:r w:rsidRPr="004F7CFB">
          <w:rPr>
            <w:rStyle w:val="Hyperlink"/>
            <w:noProof/>
          </w:rPr>
          <w:t>7.2.1</w:t>
        </w:r>
        <w:r>
          <w:rPr>
            <w:rFonts w:asciiTheme="minorHAnsi" w:eastAsiaTheme="minorEastAsia" w:hAnsiTheme="minorHAnsi" w:cstheme="minorBidi"/>
            <w:noProof/>
            <w:kern w:val="2"/>
            <w:lang w:eastAsia="et-EE"/>
            <w14:ligatures w14:val="standardContextual"/>
          </w:rPr>
          <w:tab/>
        </w:r>
        <w:r w:rsidRPr="004F7CFB">
          <w:rPr>
            <w:rStyle w:val="Hyperlink"/>
            <w:noProof/>
          </w:rPr>
          <w:t>Elanikkonna tervis</w:t>
        </w:r>
        <w:r>
          <w:rPr>
            <w:noProof/>
            <w:webHidden/>
          </w:rPr>
          <w:tab/>
        </w:r>
        <w:r>
          <w:rPr>
            <w:noProof/>
            <w:webHidden/>
          </w:rPr>
          <w:fldChar w:fldCharType="begin"/>
        </w:r>
        <w:r>
          <w:rPr>
            <w:noProof/>
            <w:webHidden/>
          </w:rPr>
          <w:instrText xml:space="preserve"> PAGEREF _Toc196166061 \h </w:instrText>
        </w:r>
        <w:r>
          <w:rPr>
            <w:noProof/>
            <w:webHidden/>
          </w:rPr>
        </w:r>
        <w:r>
          <w:rPr>
            <w:noProof/>
            <w:webHidden/>
          </w:rPr>
          <w:fldChar w:fldCharType="separate"/>
        </w:r>
        <w:r w:rsidR="00DD2680">
          <w:rPr>
            <w:noProof/>
            <w:webHidden/>
          </w:rPr>
          <w:t>112</w:t>
        </w:r>
        <w:r>
          <w:rPr>
            <w:noProof/>
            <w:webHidden/>
          </w:rPr>
          <w:fldChar w:fldCharType="end"/>
        </w:r>
      </w:hyperlink>
    </w:p>
    <w:p w14:paraId="08366FEF" w14:textId="5A8082F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2" w:history="1">
        <w:r w:rsidRPr="004F7CFB">
          <w:rPr>
            <w:rStyle w:val="Hyperlink"/>
            <w:noProof/>
          </w:rPr>
          <w:t>7.2.2</w:t>
        </w:r>
        <w:r>
          <w:rPr>
            <w:rFonts w:asciiTheme="minorHAnsi" w:eastAsiaTheme="minorEastAsia" w:hAnsiTheme="minorHAnsi" w:cstheme="minorBidi"/>
            <w:noProof/>
            <w:kern w:val="2"/>
            <w:lang w:eastAsia="et-EE"/>
            <w14:ligatures w14:val="standardContextual"/>
          </w:rPr>
          <w:tab/>
        </w:r>
        <w:r w:rsidRPr="004F7CFB">
          <w:rPr>
            <w:rStyle w:val="Hyperlink"/>
            <w:noProof/>
          </w:rPr>
          <w:t>Loodushoiualad</w:t>
        </w:r>
        <w:r>
          <w:rPr>
            <w:noProof/>
            <w:webHidden/>
          </w:rPr>
          <w:tab/>
        </w:r>
        <w:r>
          <w:rPr>
            <w:noProof/>
            <w:webHidden/>
          </w:rPr>
          <w:fldChar w:fldCharType="begin"/>
        </w:r>
        <w:r>
          <w:rPr>
            <w:noProof/>
            <w:webHidden/>
          </w:rPr>
          <w:instrText xml:space="preserve"> PAGEREF _Toc196166062 \h </w:instrText>
        </w:r>
        <w:r>
          <w:rPr>
            <w:noProof/>
            <w:webHidden/>
          </w:rPr>
        </w:r>
        <w:r>
          <w:rPr>
            <w:noProof/>
            <w:webHidden/>
          </w:rPr>
          <w:fldChar w:fldCharType="separate"/>
        </w:r>
        <w:r w:rsidR="00DD2680">
          <w:rPr>
            <w:noProof/>
            <w:webHidden/>
          </w:rPr>
          <w:t>112</w:t>
        </w:r>
        <w:r>
          <w:rPr>
            <w:noProof/>
            <w:webHidden/>
          </w:rPr>
          <w:fldChar w:fldCharType="end"/>
        </w:r>
      </w:hyperlink>
    </w:p>
    <w:p w14:paraId="2B70E7DC" w14:textId="57099BD9"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3" w:history="1">
        <w:r w:rsidRPr="004F7CFB">
          <w:rPr>
            <w:rStyle w:val="Hyperlink"/>
            <w:noProof/>
          </w:rPr>
          <w:t>7.2.3</w:t>
        </w:r>
        <w:r>
          <w:rPr>
            <w:rFonts w:asciiTheme="minorHAnsi" w:eastAsiaTheme="minorEastAsia" w:hAnsiTheme="minorHAnsi" w:cstheme="minorBidi"/>
            <w:noProof/>
            <w:kern w:val="2"/>
            <w:lang w:eastAsia="et-EE"/>
            <w14:ligatures w14:val="standardContextual"/>
          </w:rPr>
          <w:tab/>
        </w:r>
        <w:r w:rsidRPr="004F7CFB">
          <w:rPr>
            <w:rStyle w:val="Hyperlink"/>
            <w:noProof/>
          </w:rPr>
          <w:t>ÜVK tegevusest tulenevate keskkonnanõuete täitmine</w:t>
        </w:r>
        <w:r>
          <w:rPr>
            <w:noProof/>
            <w:webHidden/>
          </w:rPr>
          <w:tab/>
        </w:r>
        <w:r>
          <w:rPr>
            <w:noProof/>
            <w:webHidden/>
          </w:rPr>
          <w:fldChar w:fldCharType="begin"/>
        </w:r>
        <w:r>
          <w:rPr>
            <w:noProof/>
            <w:webHidden/>
          </w:rPr>
          <w:instrText xml:space="preserve"> PAGEREF _Toc196166063 \h </w:instrText>
        </w:r>
        <w:r>
          <w:rPr>
            <w:noProof/>
            <w:webHidden/>
          </w:rPr>
        </w:r>
        <w:r>
          <w:rPr>
            <w:noProof/>
            <w:webHidden/>
          </w:rPr>
          <w:fldChar w:fldCharType="separate"/>
        </w:r>
        <w:r w:rsidR="00DD2680">
          <w:rPr>
            <w:noProof/>
            <w:webHidden/>
          </w:rPr>
          <w:t>112</w:t>
        </w:r>
        <w:r>
          <w:rPr>
            <w:noProof/>
            <w:webHidden/>
          </w:rPr>
          <w:fldChar w:fldCharType="end"/>
        </w:r>
      </w:hyperlink>
    </w:p>
    <w:p w14:paraId="257BBA11" w14:textId="498111CD"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4" w:history="1">
        <w:r w:rsidRPr="004F7CFB">
          <w:rPr>
            <w:rStyle w:val="Hyperlink"/>
            <w:noProof/>
          </w:rPr>
          <w:t>7.2.4</w:t>
        </w:r>
        <w:r>
          <w:rPr>
            <w:rFonts w:asciiTheme="minorHAnsi" w:eastAsiaTheme="minorEastAsia" w:hAnsiTheme="minorHAnsi" w:cstheme="minorBidi"/>
            <w:noProof/>
            <w:kern w:val="2"/>
            <w:lang w:eastAsia="et-EE"/>
            <w14:ligatures w14:val="standardContextual"/>
          </w:rPr>
          <w:tab/>
        </w:r>
        <w:r w:rsidRPr="004F7CFB">
          <w:rPr>
            <w:rStyle w:val="Hyperlink"/>
            <w:noProof/>
          </w:rPr>
          <w:t>Taskukohasus</w:t>
        </w:r>
        <w:r>
          <w:rPr>
            <w:noProof/>
            <w:webHidden/>
          </w:rPr>
          <w:tab/>
        </w:r>
        <w:r>
          <w:rPr>
            <w:noProof/>
            <w:webHidden/>
          </w:rPr>
          <w:fldChar w:fldCharType="begin"/>
        </w:r>
        <w:r>
          <w:rPr>
            <w:noProof/>
            <w:webHidden/>
          </w:rPr>
          <w:instrText xml:space="preserve"> PAGEREF _Toc196166064 \h </w:instrText>
        </w:r>
        <w:r>
          <w:rPr>
            <w:noProof/>
            <w:webHidden/>
          </w:rPr>
        </w:r>
        <w:r>
          <w:rPr>
            <w:noProof/>
            <w:webHidden/>
          </w:rPr>
          <w:fldChar w:fldCharType="separate"/>
        </w:r>
        <w:r w:rsidR="00DD2680">
          <w:rPr>
            <w:noProof/>
            <w:webHidden/>
          </w:rPr>
          <w:t>112</w:t>
        </w:r>
        <w:r>
          <w:rPr>
            <w:noProof/>
            <w:webHidden/>
          </w:rPr>
          <w:fldChar w:fldCharType="end"/>
        </w:r>
      </w:hyperlink>
    </w:p>
    <w:p w14:paraId="169DDB2C" w14:textId="23816EF3"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5" w:history="1">
        <w:r w:rsidRPr="004F7CFB">
          <w:rPr>
            <w:rStyle w:val="Hyperlink"/>
            <w:noProof/>
          </w:rPr>
          <w:t>7.2.5</w:t>
        </w:r>
        <w:r>
          <w:rPr>
            <w:rFonts w:asciiTheme="minorHAnsi" w:eastAsiaTheme="minorEastAsia" w:hAnsiTheme="minorHAnsi" w:cstheme="minorBidi"/>
            <w:noProof/>
            <w:kern w:val="2"/>
            <w:lang w:eastAsia="et-EE"/>
            <w14:ligatures w14:val="standardContextual"/>
          </w:rPr>
          <w:tab/>
        </w:r>
        <w:r w:rsidRPr="004F7CFB">
          <w:rPr>
            <w:rStyle w:val="Hyperlink"/>
            <w:noProof/>
          </w:rPr>
          <w:t>ÜVK tegevuste finantseerimispõhimõtted</w:t>
        </w:r>
        <w:r>
          <w:rPr>
            <w:noProof/>
            <w:webHidden/>
          </w:rPr>
          <w:tab/>
        </w:r>
        <w:r>
          <w:rPr>
            <w:noProof/>
            <w:webHidden/>
          </w:rPr>
          <w:fldChar w:fldCharType="begin"/>
        </w:r>
        <w:r>
          <w:rPr>
            <w:noProof/>
            <w:webHidden/>
          </w:rPr>
          <w:instrText xml:space="preserve"> PAGEREF _Toc196166065 \h </w:instrText>
        </w:r>
        <w:r>
          <w:rPr>
            <w:noProof/>
            <w:webHidden/>
          </w:rPr>
        </w:r>
        <w:r>
          <w:rPr>
            <w:noProof/>
            <w:webHidden/>
          </w:rPr>
          <w:fldChar w:fldCharType="separate"/>
        </w:r>
        <w:r w:rsidR="00DD2680">
          <w:rPr>
            <w:noProof/>
            <w:webHidden/>
          </w:rPr>
          <w:t>112</w:t>
        </w:r>
        <w:r>
          <w:rPr>
            <w:noProof/>
            <w:webHidden/>
          </w:rPr>
          <w:fldChar w:fldCharType="end"/>
        </w:r>
      </w:hyperlink>
    </w:p>
    <w:p w14:paraId="40EDD4EA" w14:textId="47AE9E94"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6" w:history="1">
        <w:r w:rsidRPr="004F7CFB">
          <w:rPr>
            <w:rStyle w:val="Hyperlink"/>
            <w:noProof/>
          </w:rPr>
          <w:t>7.2.6</w:t>
        </w:r>
        <w:r>
          <w:rPr>
            <w:rFonts w:asciiTheme="minorHAnsi" w:eastAsiaTheme="minorEastAsia" w:hAnsiTheme="minorHAnsi" w:cstheme="minorBidi"/>
            <w:noProof/>
            <w:kern w:val="2"/>
            <w:lang w:eastAsia="et-EE"/>
            <w14:ligatures w14:val="standardContextual"/>
          </w:rPr>
          <w:tab/>
        </w:r>
        <w:r w:rsidRPr="004F7CFB">
          <w:rPr>
            <w:rStyle w:val="Hyperlink"/>
            <w:noProof/>
          </w:rPr>
          <w:t>Detailplaneeringute koostamine ning ÜVK arenduste realiseerimine tulenevalt detailplaneeringutest</w:t>
        </w:r>
        <w:r>
          <w:rPr>
            <w:noProof/>
            <w:webHidden/>
          </w:rPr>
          <w:tab/>
        </w:r>
        <w:r>
          <w:rPr>
            <w:noProof/>
            <w:webHidden/>
          </w:rPr>
          <w:fldChar w:fldCharType="begin"/>
        </w:r>
        <w:r>
          <w:rPr>
            <w:noProof/>
            <w:webHidden/>
          </w:rPr>
          <w:instrText xml:space="preserve"> PAGEREF _Toc196166066 \h </w:instrText>
        </w:r>
        <w:r>
          <w:rPr>
            <w:noProof/>
            <w:webHidden/>
          </w:rPr>
        </w:r>
        <w:r>
          <w:rPr>
            <w:noProof/>
            <w:webHidden/>
          </w:rPr>
          <w:fldChar w:fldCharType="separate"/>
        </w:r>
        <w:r w:rsidR="00DD2680">
          <w:rPr>
            <w:noProof/>
            <w:webHidden/>
          </w:rPr>
          <w:t>113</w:t>
        </w:r>
        <w:r>
          <w:rPr>
            <w:noProof/>
            <w:webHidden/>
          </w:rPr>
          <w:fldChar w:fldCharType="end"/>
        </w:r>
      </w:hyperlink>
    </w:p>
    <w:p w14:paraId="7F0DFC1B" w14:textId="3DB0701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7" w:history="1">
        <w:r w:rsidRPr="004F7CFB">
          <w:rPr>
            <w:rStyle w:val="Hyperlink"/>
            <w:noProof/>
          </w:rPr>
          <w:t>7.2.7</w:t>
        </w:r>
        <w:r>
          <w:rPr>
            <w:rFonts w:asciiTheme="minorHAnsi" w:eastAsiaTheme="minorEastAsia" w:hAnsiTheme="minorHAnsi" w:cstheme="minorBidi"/>
            <w:noProof/>
            <w:kern w:val="2"/>
            <w:lang w:eastAsia="et-EE"/>
            <w14:ligatures w14:val="standardContextual"/>
          </w:rPr>
          <w:tab/>
        </w:r>
        <w:r w:rsidRPr="004F7CFB">
          <w:rPr>
            <w:rStyle w:val="Hyperlink"/>
            <w:noProof/>
          </w:rPr>
          <w:t>Tuletõrjeveevarustuse tagamine</w:t>
        </w:r>
        <w:r>
          <w:rPr>
            <w:noProof/>
            <w:webHidden/>
          </w:rPr>
          <w:tab/>
        </w:r>
        <w:r>
          <w:rPr>
            <w:noProof/>
            <w:webHidden/>
          </w:rPr>
          <w:fldChar w:fldCharType="begin"/>
        </w:r>
        <w:r>
          <w:rPr>
            <w:noProof/>
            <w:webHidden/>
          </w:rPr>
          <w:instrText xml:space="preserve"> PAGEREF _Toc196166067 \h </w:instrText>
        </w:r>
        <w:r>
          <w:rPr>
            <w:noProof/>
            <w:webHidden/>
          </w:rPr>
        </w:r>
        <w:r>
          <w:rPr>
            <w:noProof/>
            <w:webHidden/>
          </w:rPr>
          <w:fldChar w:fldCharType="separate"/>
        </w:r>
        <w:r w:rsidR="00DD2680">
          <w:rPr>
            <w:noProof/>
            <w:webHidden/>
          </w:rPr>
          <w:t>114</w:t>
        </w:r>
        <w:r>
          <w:rPr>
            <w:noProof/>
            <w:webHidden/>
          </w:rPr>
          <w:fldChar w:fldCharType="end"/>
        </w:r>
      </w:hyperlink>
    </w:p>
    <w:p w14:paraId="568D959D" w14:textId="300C8631"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68" w:history="1">
        <w:r w:rsidRPr="004F7CFB">
          <w:rPr>
            <w:rStyle w:val="Hyperlink"/>
            <w:noProof/>
          </w:rPr>
          <w:t>7.3</w:t>
        </w:r>
        <w:r>
          <w:rPr>
            <w:rFonts w:asciiTheme="minorHAnsi" w:eastAsiaTheme="minorEastAsia" w:hAnsiTheme="minorHAnsi" w:cstheme="minorBidi"/>
            <w:noProof/>
            <w:kern w:val="2"/>
            <w:lang w:eastAsia="et-EE"/>
            <w14:ligatures w14:val="standardContextual"/>
          </w:rPr>
          <w:tab/>
        </w:r>
        <w:r w:rsidRPr="004F7CFB">
          <w:rPr>
            <w:rStyle w:val="Hyperlink"/>
            <w:noProof/>
          </w:rPr>
          <w:t>POTENTSIAALSETE ALTERNATIIVIDE KIRJELDUS</w:t>
        </w:r>
        <w:r>
          <w:rPr>
            <w:noProof/>
            <w:webHidden/>
          </w:rPr>
          <w:tab/>
        </w:r>
        <w:r>
          <w:rPr>
            <w:noProof/>
            <w:webHidden/>
          </w:rPr>
          <w:fldChar w:fldCharType="begin"/>
        </w:r>
        <w:r>
          <w:rPr>
            <w:noProof/>
            <w:webHidden/>
          </w:rPr>
          <w:instrText xml:space="preserve"> PAGEREF _Toc196166068 \h </w:instrText>
        </w:r>
        <w:r>
          <w:rPr>
            <w:noProof/>
            <w:webHidden/>
          </w:rPr>
        </w:r>
        <w:r>
          <w:rPr>
            <w:noProof/>
            <w:webHidden/>
          </w:rPr>
          <w:fldChar w:fldCharType="separate"/>
        </w:r>
        <w:r w:rsidR="00DD2680">
          <w:rPr>
            <w:noProof/>
            <w:webHidden/>
          </w:rPr>
          <w:t>114</w:t>
        </w:r>
        <w:r>
          <w:rPr>
            <w:noProof/>
            <w:webHidden/>
          </w:rPr>
          <w:fldChar w:fldCharType="end"/>
        </w:r>
      </w:hyperlink>
    </w:p>
    <w:p w14:paraId="10B180FA" w14:textId="60CCC78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69" w:history="1">
        <w:r w:rsidRPr="004F7CFB">
          <w:rPr>
            <w:rStyle w:val="Hyperlink"/>
            <w:noProof/>
          </w:rPr>
          <w:t>7.3.1</w:t>
        </w:r>
        <w:r>
          <w:rPr>
            <w:rFonts w:asciiTheme="minorHAnsi" w:eastAsiaTheme="minorEastAsia" w:hAnsiTheme="minorHAnsi" w:cstheme="minorBidi"/>
            <w:noProof/>
            <w:kern w:val="2"/>
            <w:lang w:eastAsia="et-EE"/>
            <w14:ligatures w14:val="standardContextual"/>
          </w:rPr>
          <w:tab/>
        </w:r>
        <w:r w:rsidRPr="004F7CFB">
          <w:rPr>
            <w:rStyle w:val="Hyperlink"/>
            <w:noProof/>
          </w:rPr>
          <w:t>Vee-, kanalisatsiooni- ja sademeveekanalisatsioonitorustikud</w:t>
        </w:r>
        <w:r>
          <w:rPr>
            <w:noProof/>
            <w:webHidden/>
          </w:rPr>
          <w:tab/>
        </w:r>
        <w:r>
          <w:rPr>
            <w:noProof/>
            <w:webHidden/>
          </w:rPr>
          <w:fldChar w:fldCharType="begin"/>
        </w:r>
        <w:r>
          <w:rPr>
            <w:noProof/>
            <w:webHidden/>
          </w:rPr>
          <w:instrText xml:space="preserve"> PAGEREF _Toc196166069 \h </w:instrText>
        </w:r>
        <w:r>
          <w:rPr>
            <w:noProof/>
            <w:webHidden/>
          </w:rPr>
        </w:r>
        <w:r>
          <w:rPr>
            <w:noProof/>
            <w:webHidden/>
          </w:rPr>
          <w:fldChar w:fldCharType="separate"/>
        </w:r>
        <w:r w:rsidR="00DD2680">
          <w:rPr>
            <w:noProof/>
            <w:webHidden/>
          </w:rPr>
          <w:t>114</w:t>
        </w:r>
        <w:r>
          <w:rPr>
            <w:noProof/>
            <w:webHidden/>
          </w:rPr>
          <w:fldChar w:fldCharType="end"/>
        </w:r>
      </w:hyperlink>
    </w:p>
    <w:p w14:paraId="04ADC19A" w14:textId="2485E8BC"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0" w:history="1">
        <w:r w:rsidRPr="004F7CFB">
          <w:rPr>
            <w:rStyle w:val="Hyperlink"/>
            <w:noProof/>
          </w:rPr>
          <w:t>7.3.2</w:t>
        </w:r>
        <w:r>
          <w:rPr>
            <w:rFonts w:asciiTheme="minorHAnsi" w:eastAsiaTheme="minorEastAsia" w:hAnsiTheme="minorHAnsi" w:cstheme="minorBidi"/>
            <w:noProof/>
            <w:kern w:val="2"/>
            <w:lang w:eastAsia="et-EE"/>
            <w14:ligatures w14:val="standardContextual"/>
          </w:rPr>
          <w:tab/>
        </w:r>
        <w:r w:rsidRPr="004F7CFB">
          <w:rPr>
            <w:rStyle w:val="Hyperlink"/>
            <w:noProof/>
          </w:rPr>
          <w:t>Puurkaevpumplad ja veetöötlusseadmed</w:t>
        </w:r>
        <w:r>
          <w:rPr>
            <w:noProof/>
            <w:webHidden/>
          </w:rPr>
          <w:tab/>
        </w:r>
        <w:r>
          <w:rPr>
            <w:noProof/>
            <w:webHidden/>
          </w:rPr>
          <w:fldChar w:fldCharType="begin"/>
        </w:r>
        <w:r>
          <w:rPr>
            <w:noProof/>
            <w:webHidden/>
          </w:rPr>
          <w:instrText xml:space="preserve"> PAGEREF _Toc196166070 \h </w:instrText>
        </w:r>
        <w:r>
          <w:rPr>
            <w:noProof/>
            <w:webHidden/>
          </w:rPr>
        </w:r>
        <w:r>
          <w:rPr>
            <w:noProof/>
            <w:webHidden/>
          </w:rPr>
          <w:fldChar w:fldCharType="separate"/>
        </w:r>
        <w:r w:rsidR="00DD2680">
          <w:rPr>
            <w:noProof/>
            <w:webHidden/>
          </w:rPr>
          <w:t>114</w:t>
        </w:r>
        <w:r>
          <w:rPr>
            <w:noProof/>
            <w:webHidden/>
          </w:rPr>
          <w:fldChar w:fldCharType="end"/>
        </w:r>
      </w:hyperlink>
    </w:p>
    <w:p w14:paraId="18E8EF10" w14:textId="3068307A"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1" w:history="1">
        <w:r w:rsidRPr="004F7CFB">
          <w:rPr>
            <w:rStyle w:val="Hyperlink"/>
            <w:noProof/>
          </w:rPr>
          <w:t>7.3.3</w:t>
        </w:r>
        <w:r>
          <w:rPr>
            <w:rFonts w:asciiTheme="minorHAnsi" w:eastAsiaTheme="minorEastAsia" w:hAnsiTheme="minorHAnsi" w:cstheme="minorBidi"/>
            <w:noProof/>
            <w:kern w:val="2"/>
            <w:lang w:eastAsia="et-EE"/>
            <w14:ligatures w14:val="standardContextual"/>
          </w:rPr>
          <w:tab/>
        </w:r>
        <w:r w:rsidRPr="004F7CFB">
          <w:rPr>
            <w:rStyle w:val="Hyperlink"/>
            <w:noProof/>
          </w:rPr>
          <w:t>Reoveepuhastite rekonstrueerimine</w:t>
        </w:r>
        <w:r>
          <w:rPr>
            <w:noProof/>
            <w:webHidden/>
          </w:rPr>
          <w:tab/>
        </w:r>
        <w:r>
          <w:rPr>
            <w:noProof/>
            <w:webHidden/>
          </w:rPr>
          <w:fldChar w:fldCharType="begin"/>
        </w:r>
        <w:r>
          <w:rPr>
            <w:noProof/>
            <w:webHidden/>
          </w:rPr>
          <w:instrText xml:space="preserve"> PAGEREF _Toc196166071 \h </w:instrText>
        </w:r>
        <w:r>
          <w:rPr>
            <w:noProof/>
            <w:webHidden/>
          </w:rPr>
        </w:r>
        <w:r>
          <w:rPr>
            <w:noProof/>
            <w:webHidden/>
          </w:rPr>
          <w:fldChar w:fldCharType="separate"/>
        </w:r>
        <w:r w:rsidR="00DD2680">
          <w:rPr>
            <w:noProof/>
            <w:webHidden/>
          </w:rPr>
          <w:t>115</w:t>
        </w:r>
        <w:r>
          <w:rPr>
            <w:noProof/>
            <w:webHidden/>
          </w:rPr>
          <w:fldChar w:fldCharType="end"/>
        </w:r>
      </w:hyperlink>
    </w:p>
    <w:p w14:paraId="3B28028B" w14:textId="4E08AA78"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72" w:history="1">
        <w:r w:rsidRPr="004F7CFB">
          <w:rPr>
            <w:rStyle w:val="Hyperlink"/>
            <w:noProof/>
          </w:rPr>
          <w:t>7.4</w:t>
        </w:r>
        <w:r>
          <w:rPr>
            <w:rFonts w:asciiTheme="minorHAnsi" w:eastAsiaTheme="minorEastAsia" w:hAnsiTheme="minorHAnsi" w:cstheme="minorBidi"/>
            <w:noProof/>
            <w:kern w:val="2"/>
            <w:lang w:eastAsia="et-EE"/>
            <w14:ligatures w14:val="standardContextual"/>
          </w:rPr>
          <w:tab/>
        </w:r>
        <w:r w:rsidRPr="004F7CFB">
          <w:rPr>
            <w:rStyle w:val="Hyperlink"/>
            <w:noProof/>
          </w:rPr>
          <w:t>ETTEPANEKUD REOVEEKOGUMISALADE MOODUSTAMISEKS JA MUUTMISEKS</w:t>
        </w:r>
        <w:r>
          <w:rPr>
            <w:noProof/>
            <w:webHidden/>
          </w:rPr>
          <w:tab/>
        </w:r>
        <w:r>
          <w:rPr>
            <w:noProof/>
            <w:webHidden/>
          </w:rPr>
          <w:fldChar w:fldCharType="begin"/>
        </w:r>
        <w:r>
          <w:rPr>
            <w:noProof/>
            <w:webHidden/>
          </w:rPr>
          <w:instrText xml:space="preserve"> PAGEREF _Toc196166072 \h </w:instrText>
        </w:r>
        <w:r>
          <w:rPr>
            <w:noProof/>
            <w:webHidden/>
          </w:rPr>
        </w:r>
        <w:r>
          <w:rPr>
            <w:noProof/>
            <w:webHidden/>
          </w:rPr>
          <w:fldChar w:fldCharType="separate"/>
        </w:r>
        <w:r w:rsidR="00DD2680">
          <w:rPr>
            <w:noProof/>
            <w:webHidden/>
          </w:rPr>
          <w:t>115</w:t>
        </w:r>
        <w:r>
          <w:rPr>
            <w:noProof/>
            <w:webHidden/>
          </w:rPr>
          <w:fldChar w:fldCharType="end"/>
        </w:r>
      </w:hyperlink>
    </w:p>
    <w:p w14:paraId="08F65E26" w14:textId="080D9CB5"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3" w:history="1">
        <w:r w:rsidRPr="004F7CFB">
          <w:rPr>
            <w:rStyle w:val="Hyperlink"/>
            <w:noProof/>
          </w:rPr>
          <w:t>7.4.1</w:t>
        </w:r>
        <w:r>
          <w:rPr>
            <w:rFonts w:asciiTheme="minorHAnsi" w:eastAsiaTheme="minorEastAsia" w:hAnsiTheme="minorHAnsi" w:cstheme="minorBidi"/>
            <w:noProof/>
            <w:kern w:val="2"/>
            <w:lang w:eastAsia="et-EE"/>
            <w14:ligatures w14:val="standardContextual"/>
          </w:rPr>
          <w:tab/>
        </w:r>
        <w:r w:rsidRPr="004F7CFB">
          <w:rPr>
            <w:rStyle w:val="Hyperlink"/>
            <w:noProof/>
          </w:rPr>
          <w:t>Kehra linn, Lehtmetsa küla, Ülejõe küla</w:t>
        </w:r>
        <w:r>
          <w:rPr>
            <w:noProof/>
            <w:webHidden/>
          </w:rPr>
          <w:tab/>
        </w:r>
        <w:r>
          <w:rPr>
            <w:noProof/>
            <w:webHidden/>
          </w:rPr>
          <w:fldChar w:fldCharType="begin"/>
        </w:r>
        <w:r>
          <w:rPr>
            <w:noProof/>
            <w:webHidden/>
          </w:rPr>
          <w:instrText xml:space="preserve"> PAGEREF _Toc196166073 \h </w:instrText>
        </w:r>
        <w:r>
          <w:rPr>
            <w:noProof/>
            <w:webHidden/>
          </w:rPr>
        </w:r>
        <w:r>
          <w:rPr>
            <w:noProof/>
            <w:webHidden/>
          </w:rPr>
          <w:fldChar w:fldCharType="separate"/>
        </w:r>
        <w:r w:rsidR="00DD2680">
          <w:rPr>
            <w:noProof/>
            <w:webHidden/>
          </w:rPr>
          <w:t>115</w:t>
        </w:r>
        <w:r>
          <w:rPr>
            <w:noProof/>
            <w:webHidden/>
          </w:rPr>
          <w:fldChar w:fldCharType="end"/>
        </w:r>
      </w:hyperlink>
    </w:p>
    <w:p w14:paraId="6E868E80" w14:textId="26E2B347"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4" w:history="1">
        <w:r w:rsidRPr="004F7CFB">
          <w:rPr>
            <w:rStyle w:val="Hyperlink"/>
            <w:noProof/>
          </w:rPr>
          <w:t>7.4.2</w:t>
        </w:r>
        <w:r>
          <w:rPr>
            <w:rFonts w:asciiTheme="minorHAnsi" w:eastAsiaTheme="minorEastAsia" w:hAnsiTheme="minorHAnsi" w:cstheme="minorBidi"/>
            <w:noProof/>
            <w:kern w:val="2"/>
            <w:lang w:eastAsia="et-EE"/>
            <w14:ligatures w14:val="standardContextual"/>
          </w:rPr>
          <w:tab/>
        </w:r>
        <w:r w:rsidRPr="004F7CFB">
          <w:rPr>
            <w:rStyle w:val="Hyperlink"/>
            <w:noProof/>
          </w:rPr>
          <w:t>Aegviidu alev</w:t>
        </w:r>
        <w:r>
          <w:rPr>
            <w:noProof/>
            <w:webHidden/>
          </w:rPr>
          <w:tab/>
        </w:r>
        <w:r>
          <w:rPr>
            <w:noProof/>
            <w:webHidden/>
          </w:rPr>
          <w:fldChar w:fldCharType="begin"/>
        </w:r>
        <w:r>
          <w:rPr>
            <w:noProof/>
            <w:webHidden/>
          </w:rPr>
          <w:instrText xml:space="preserve"> PAGEREF _Toc196166074 \h </w:instrText>
        </w:r>
        <w:r>
          <w:rPr>
            <w:noProof/>
            <w:webHidden/>
          </w:rPr>
        </w:r>
        <w:r>
          <w:rPr>
            <w:noProof/>
            <w:webHidden/>
          </w:rPr>
          <w:fldChar w:fldCharType="separate"/>
        </w:r>
        <w:r w:rsidR="00DD2680">
          <w:rPr>
            <w:noProof/>
            <w:webHidden/>
          </w:rPr>
          <w:t>116</w:t>
        </w:r>
        <w:r>
          <w:rPr>
            <w:noProof/>
            <w:webHidden/>
          </w:rPr>
          <w:fldChar w:fldCharType="end"/>
        </w:r>
      </w:hyperlink>
    </w:p>
    <w:p w14:paraId="3B15B545" w14:textId="5EB7F6AF" w:rsidR="00944F85" w:rsidRDefault="00944F85">
      <w:pPr>
        <w:pStyle w:val="TOC1"/>
        <w:rPr>
          <w:rFonts w:asciiTheme="minorHAnsi" w:eastAsiaTheme="minorEastAsia" w:hAnsiTheme="minorHAnsi" w:cstheme="minorBidi"/>
          <w:noProof/>
          <w:kern w:val="2"/>
          <w:lang w:eastAsia="et-EE"/>
          <w14:ligatures w14:val="standardContextual"/>
        </w:rPr>
      </w:pPr>
      <w:hyperlink w:anchor="_Toc196166075" w:history="1">
        <w:r w:rsidRPr="004F7CFB">
          <w:rPr>
            <w:rStyle w:val="Hyperlink"/>
            <w:noProof/>
          </w:rPr>
          <w:t>8</w:t>
        </w:r>
        <w:r>
          <w:rPr>
            <w:rFonts w:asciiTheme="minorHAnsi" w:eastAsiaTheme="minorEastAsia" w:hAnsiTheme="minorHAnsi" w:cstheme="minorBidi"/>
            <w:noProof/>
            <w:kern w:val="2"/>
            <w:lang w:eastAsia="et-EE"/>
            <w14:ligatures w14:val="standardContextual"/>
          </w:rPr>
          <w:tab/>
        </w:r>
        <w:r w:rsidRPr="004F7CFB">
          <w:rPr>
            <w:rStyle w:val="Hyperlink"/>
            <w:noProof/>
          </w:rPr>
          <w:t>INVESTEERINGUPROGRAMM</w:t>
        </w:r>
        <w:r>
          <w:rPr>
            <w:noProof/>
            <w:webHidden/>
          </w:rPr>
          <w:tab/>
        </w:r>
        <w:r>
          <w:rPr>
            <w:noProof/>
            <w:webHidden/>
          </w:rPr>
          <w:fldChar w:fldCharType="begin"/>
        </w:r>
        <w:r>
          <w:rPr>
            <w:noProof/>
            <w:webHidden/>
          </w:rPr>
          <w:instrText xml:space="preserve"> PAGEREF _Toc196166075 \h </w:instrText>
        </w:r>
        <w:r>
          <w:rPr>
            <w:noProof/>
            <w:webHidden/>
          </w:rPr>
        </w:r>
        <w:r>
          <w:rPr>
            <w:noProof/>
            <w:webHidden/>
          </w:rPr>
          <w:fldChar w:fldCharType="separate"/>
        </w:r>
        <w:r w:rsidR="00DD2680">
          <w:rPr>
            <w:noProof/>
            <w:webHidden/>
          </w:rPr>
          <w:t>117</w:t>
        </w:r>
        <w:r>
          <w:rPr>
            <w:noProof/>
            <w:webHidden/>
          </w:rPr>
          <w:fldChar w:fldCharType="end"/>
        </w:r>
      </w:hyperlink>
    </w:p>
    <w:p w14:paraId="4AD7D9C7" w14:textId="7E3A40A9"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76" w:history="1">
        <w:r w:rsidRPr="004F7CFB">
          <w:rPr>
            <w:rStyle w:val="Hyperlink"/>
            <w:noProof/>
          </w:rPr>
          <w:t>8.1</w:t>
        </w:r>
        <w:r>
          <w:rPr>
            <w:rFonts w:asciiTheme="minorHAnsi" w:eastAsiaTheme="minorEastAsia" w:hAnsiTheme="minorHAnsi" w:cstheme="minorBidi"/>
            <w:noProof/>
            <w:kern w:val="2"/>
            <w:lang w:eastAsia="et-EE"/>
            <w14:ligatures w14:val="standardContextual"/>
          </w:rPr>
          <w:tab/>
        </w:r>
        <w:r w:rsidRPr="004F7CFB">
          <w:rPr>
            <w:rStyle w:val="Hyperlink"/>
            <w:noProof/>
          </w:rPr>
          <w:t>VEE- JA KANALISATSIOONITORUSTIKE RAJAMISE/REKONSTRUEERIMISE ÜLDISED NÕUDED JA METOODIKA</w:t>
        </w:r>
        <w:r>
          <w:rPr>
            <w:noProof/>
            <w:webHidden/>
          </w:rPr>
          <w:tab/>
        </w:r>
        <w:r>
          <w:rPr>
            <w:noProof/>
            <w:webHidden/>
          </w:rPr>
          <w:fldChar w:fldCharType="begin"/>
        </w:r>
        <w:r>
          <w:rPr>
            <w:noProof/>
            <w:webHidden/>
          </w:rPr>
          <w:instrText xml:space="preserve"> PAGEREF _Toc196166076 \h </w:instrText>
        </w:r>
        <w:r>
          <w:rPr>
            <w:noProof/>
            <w:webHidden/>
          </w:rPr>
        </w:r>
        <w:r>
          <w:rPr>
            <w:noProof/>
            <w:webHidden/>
          </w:rPr>
          <w:fldChar w:fldCharType="separate"/>
        </w:r>
        <w:r w:rsidR="00DD2680">
          <w:rPr>
            <w:noProof/>
            <w:webHidden/>
          </w:rPr>
          <w:t>117</w:t>
        </w:r>
        <w:r>
          <w:rPr>
            <w:noProof/>
            <w:webHidden/>
          </w:rPr>
          <w:fldChar w:fldCharType="end"/>
        </w:r>
      </w:hyperlink>
    </w:p>
    <w:p w14:paraId="55CA8C98" w14:textId="02D4838F"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7" w:history="1">
        <w:r w:rsidRPr="004F7CFB">
          <w:rPr>
            <w:rStyle w:val="Hyperlink"/>
            <w:noProof/>
          </w:rPr>
          <w:t>8.1.1</w:t>
        </w:r>
        <w:r>
          <w:rPr>
            <w:rFonts w:asciiTheme="minorHAnsi" w:eastAsiaTheme="minorEastAsia" w:hAnsiTheme="minorHAnsi" w:cstheme="minorBidi"/>
            <w:noProof/>
            <w:kern w:val="2"/>
            <w:lang w:eastAsia="et-EE"/>
            <w14:ligatures w14:val="standardContextual"/>
          </w:rPr>
          <w:tab/>
        </w:r>
        <w:r w:rsidRPr="004F7CFB">
          <w:rPr>
            <w:rStyle w:val="Hyperlink"/>
            <w:noProof/>
          </w:rPr>
          <w:t>Ühisveevärgi torustike rajamise ja rekonstrueerimise üldine metoodika</w:t>
        </w:r>
        <w:r>
          <w:rPr>
            <w:noProof/>
            <w:webHidden/>
          </w:rPr>
          <w:tab/>
        </w:r>
        <w:r>
          <w:rPr>
            <w:noProof/>
            <w:webHidden/>
          </w:rPr>
          <w:fldChar w:fldCharType="begin"/>
        </w:r>
        <w:r>
          <w:rPr>
            <w:noProof/>
            <w:webHidden/>
          </w:rPr>
          <w:instrText xml:space="preserve"> PAGEREF _Toc196166077 \h </w:instrText>
        </w:r>
        <w:r>
          <w:rPr>
            <w:noProof/>
            <w:webHidden/>
          </w:rPr>
        </w:r>
        <w:r>
          <w:rPr>
            <w:noProof/>
            <w:webHidden/>
          </w:rPr>
          <w:fldChar w:fldCharType="separate"/>
        </w:r>
        <w:r w:rsidR="00DD2680">
          <w:rPr>
            <w:noProof/>
            <w:webHidden/>
          </w:rPr>
          <w:t>117</w:t>
        </w:r>
        <w:r>
          <w:rPr>
            <w:noProof/>
            <w:webHidden/>
          </w:rPr>
          <w:fldChar w:fldCharType="end"/>
        </w:r>
      </w:hyperlink>
    </w:p>
    <w:p w14:paraId="5680933C" w14:textId="648D41A8"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8" w:history="1">
        <w:r w:rsidRPr="004F7CFB">
          <w:rPr>
            <w:rStyle w:val="Hyperlink"/>
            <w:noProof/>
          </w:rPr>
          <w:t>8.1.2</w:t>
        </w:r>
        <w:r>
          <w:rPr>
            <w:rFonts w:asciiTheme="minorHAnsi" w:eastAsiaTheme="minorEastAsia" w:hAnsiTheme="minorHAnsi" w:cstheme="minorBidi"/>
            <w:noProof/>
            <w:kern w:val="2"/>
            <w:lang w:eastAsia="et-EE"/>
            <w14:ligatures w14:val="standardContextual"/>
          </w:rPr>
          <w:tab/>
        </w:r>
        <w:r w:rsidRPr="004F7CFB">
          <w:rPr>
            <w:rStyle w:val="Hyperlink"/>
            <w:noProof/>
          </w:rPr>
          <w:t>Ühiskanalisatsioonitorustike rajamise, rekonstrueerimise üldine metoodika</w:t>
        </w:r>
        <w:r>
          <w:rPr>
            <w:noProof/>
            <w:webHidden/>
          </w:rPr>
          <w:tab/>
        </w:r>
        <w:r>
          <w:rPr>
            <w:noProof/>
            <w:webHidden/>
          </w:rPr>
          <w:fldChar w:fldCharType="begin"/>
        </w:r>
        <w:r>
          <w:rPr>
            <w:noProof/>
            <w:webHidden/>
          </w:rPr>
          <w:instrText xml:space="preserve"> PAGEREF _Toc196166078 \h </w:instrText>
        </w:r>
        <w:r>
          <w:rPr>
            <w:noProof/>
            <w:webHidden/>
          </w:rPr>
        </w:r>
        <w:r>
          <w:rPr>
            <w:noProof/>
            <w:webHidden/>
          </w:rPr>
          <w:fldChar w:fldCharType="separate"/>
        </w:r>
        <w:r w:rsidR="00DD2680">
          <w:rPr>
            <w:noProof/>
            <w:webHidden/>
          </w:rPr>
          <w:t>118</w:t>
        </w:r>
        <w:r>
          <w:rPr>
            <w:noProof/>
            <w:webHidden/>
          </w:rPr>
          <w:fldChar w:fldCharType="end"/>
        </w:r>
      </w:hyperlink>
    </w:p>
    <w:p w14:paraId="1D9D53D8" w14:textId="57B63475"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79" w:history="1">
        <w:r w:rsidRPr="004F7CFB">
          <w:rPr>
            <w:rStyle w:val="Hyperlink"/>
            <w:rFonts w:eastAsia="Calibri"/>
            <w:noProof/>
            <w:lang w:eastAsia="et-EE"/>
          </w:rPr>
          <w:t>8.1.3</w:t>
        </w:r>
        <w:r>
          <w:rPr>
            <w:rFonts w:asciiTheme="minorHAnsi" w:eastAsiaTheme="minorEastAsia" w:hAnsiTheme="minorHAnsi" w:cstheme="minorBidi"/>
            <w:noProof/>
            <w:kern w:val="2"/>
            <w:lang w:eastAsia="et-EE"/>
            <w14:ligatures w14:val="standardContextual"/>
          </w:rPr>
          <w:tab/>
        </w:r>
        <w:r w:rsidRPr="004F7CFB">
          <w:rPr>
            <w:rStyle w:val="Hyperlink"/>
            <w:rFonts w:eastAsia="Calibri"/>
            <w:noProof/>
            <w:lang w:eastAsia="et-EE"/>
          </w:rPr>
          <w:t>Sademeveekanalisatsiooni rajamise ja rekonstrueerimise üldine metoodika</w:t>
        </w:r>
        <w:r>
          <w:rPr>
            <w:noProof/>
            <w:webHidden/>
          </w:rPr>
          <w:tab/>
        </w:r>
        <w:r>
          <w:rPr>
            <w:noProof/>
            <w:webHidden/>
          </w:rPr>
          <w:fldChar w:fldCharType="begin"/>
        </w:r>
        <w:r>
          <w:rPr>
            <w:noProof/>
            <w:webHidden/>
          </w:rPr>
          <w:instrText xml:space="preserve"> PAGEREF _Toc196166079 \h </w:instrText>
        </w:r>
        <w:r>
          <w:rPr>
            <w:noProof/>
            <w:webHidden/>
          </w:rPr>
        </w:r>
        <w:r>
          <w:rPr>
            <w:noProof/>
            <w:webHidden/>
          </w:rPr>
          <w:fldChar w:fldCharType="separate"/>
        </w:r>
        <w:r w:rsidR="00DD2680">
          <w:rPr>
            <w:noProof/>
            <w:webHidden/>
          </w:rPr>
          <w:t>120</w:t>
        </w:r>
        <w:r>
          <w:rPr>
            <w:noProof/>
            <w:webHidden/>
          </w:rPr>
          <w:fldChar w:fldCharType="end"/>
        </w:r>
      </w:hyperlink>
    </w:p>
    <w:p w14:paraId="37A6404A" w14:textId="29C5C5B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0" w:history="1">
        <w:r w:rsidRPr="004F7CFB">
          <w:rPr>
            <w:rStyle w:val="Hyperlink"/>
            <w:noProof/>
          </w:rPr>
          <w:t>8.2</w:t>
        </w:r>
        <w:r>
          <w:rPr>
            <w:rFonts w:asciiTheme="minorHAnsi" w:eastAsiaTheme="minorEastAsia" w:hAnsiTheme="minorHAnsi" w:cstheme="minorBidi"/>
            <w:noProof/>
            <w:kern w:val="2"/>
            <w:lang w:eastAsia="et-EE"/>
            <w14:ligatures w14:val="standardContextual"/>
          </w:rPr>
          <w:tab/>
        </w:r>
        <w:r w:rsidRPr="004F7CFB">
          <w:rPr>
            <w:rStyle w:val="Hyperlink"/>
            <w:noProof/>
          </w:rPr>
          <w:t>KEHRA LINNA JA LEHTMETSA KÜLA SADEMEVEETORUSTIKU RAJAMINE JA REKONSTRUEERIMINE</w:t>
        </w:r>
        <w:r>
          <w:rPr>
            <w:noProof/>
            <w:webHidden/>
          </w:rPr>
          <w:tab/>
        </w:r>
        <w:r>
          <w:rPr>
            <w:noProof/>
            <w:webHidden/>
          </w:rPr>
          <w:fldChar w:fldCharType="begin"/>
        </w:r>
        <w:r>
          <w:rPr>
            <w:noProof/>
            <w:webHidden/>
          </w:rPr>
          <w:instrText xml:space="preserve"> PAGEREF _Toc196166080 \h </w:instrText>
        </w:r>
        <w:r>
          <w:rPr>
            <w:noProof/>
            <w:webHidden/>
          </w:rPr>
        </w:r>
        <w:r>
          <w:rPr>
            <w:noProof/>
            <w:webHidden/>
          </w:rPr>
          <w:fldChar w:fldCharType="separate"/>
        </w:r>
        <w:r w:rsidR="00DD2680">
          <w:rPr>
            <w:noProof/>
            <w:webHidden/>
          </w:rPr>
          <w:t>121</w:t>
        </w:r>
        <w:r>
          <w:rPr>
            <w:noProof/>
            <w:webHidden/>
          </w:rPr>
          <w:fldChar w:fldCharType="end"/>
        </w:r>
      </w:hyperlink>
    </w:p>
    <w:p w14:paraId="7FFD20E9" w14:textId="6063DD03"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1" w:history="1">
        <w:r w:rsidRPr="004F7CFB">
          <w:rPr>
            <w:rStyle w:val="Hyperlink"/>
            <w:noProof/>
            <w:lang w:eastAsia="et-EE"/>
          </w:rPr>
          <w:t>8.3</w:t>
        </w:r>
        <w:r>
          <w:rPr>
            <w:rFonts w:asciiTheme="minorHAnsi" w:eastAsiaTheme="minorEastAsia" w:hAnsiTheme="minorHAnsi" w:cstheme="minorBidi"/>
            <w:noProof/>
            <w:kern w:val="2"/>
            <w:lang w:eastAsia="et-EE"/>
            <w14:ligatures w14:val="standardContextual"/>
          </w:rPr>
          <w:tab/>
        </w:r>
        <w:r w:rsidRPr="004F7CFB">
          <w:rPr>
            <w:rStyle w:val="Hyperlink"/>
            <w:noProof/>
            <w:lang w:eastAsia="et-EE"/>
          </w:rPr>
          <w:t>KOKKUVÕTE ANIJA VALLA INVESTEERINGUMAHTUDEST JA LIGIKAUDSEST AJAKAVAST</w:t>
        </w:r>
        <w:r>
          <w:rPr>
            <w:noProof/>
            <w:webHidden/>
          </w:rPr>
          <w:tab/>
        </w:r>
        <w:r>
          <w:rPr>
            <w:noProof/>
            <w:webHidden/>
          </w:rPr>
          <w:fldChar w:fldCharType="begin"/>
        </w:r>
        <w:r>
          <w:rPr>
            <w:noProof/>
            <w:webHidden/>
          </w:rPr>
          <w:instrText xml:space="preserve"> PAGEREF _Toc196166081 \h </w:instrText>
        </w:r>
        <w:r>
          <w:rPr>
            <w:noProof/>
            <w:webHidden/>
          </w:rPr>
        </w:r>
        <w:r>
          <w:rPr>
            <w:noProof/>
            <w:webHidden/>
          </w:rPr>
          <w:fldChar w:fldCharType="separate"/>
        </w:r>
        <w:r w:rsidR="00DD2680">
          <w:rPr>
            <w:noProof/>
            <w:webHidden/>
          </w:rPr>
          <w:t>121</w:t>
        </w:r>
        <w:r>
          <w:rPr>
            <w:noProof/>
            <w:webHidden/>
          </w:rPr>
          <w:fldChar w:fldCharType="end"/>
        </w:r>
      </w:hyperlink>
    </w:p>
    <w:p w14:paraId="2CE4762B" w14:textId="38FD6229" w:rsidR="00944F85" w:rsidRDefault="00944F85">
      <w:pPr>
        <w:pStyle w:val="TOC1"/>
        <w:rPr>
          <w:rFonts w:asciiTheme="minorHAnsi" w:eastAsiaTheme="minorEastAsia" w:hAnsiTheme="minorHAnsi" w:cstheme="minorBidi"/>
          <w:noProof/>
          <w:kern w:val="2"/>
          <w:lang w:eastAsia="et-EE"/>
          <w14:ligatures w14:val="standardContextual"/>
        </w:rPr>
      </w:pPr>
      <w:hyperlink w:anchor="_Toc196166082" w:history="1">
        <w:r w:rsidRPr="004F7CFB">
          <w:rPr>
            <w:rStyle w:val="Hyperlink"/>
            <w:noProof/>
          </w:rPr>
          <w:t>9</w:t>
        </w:r>
        <w:r>
          <w:rPr>
            <w:rFonts w:asciiTheme="minorHAnsi" w:eastAsiaTheme="minorEastAsia" w:hAnsiTheme="minorHAnsi" w:cstheme="minorBidi"/>
            <w:noProof/>
            <w:kern w:val="2"/>
            <w:lang w:eastAsia="et-EE"/>
            <w14:ligatures w14:val="standardContextual"/>
          </w:rPr>
          <w:tab/>
        </w:r>
        <w:r w:rsidRPr="004F7CFB">
          <w:rPr>
            <w:rStyle w:val="Hyperlink"/>
            <w:noProof/>
          </w:rPr>
          <w:t>FINANTSANALÜÜS</w:t>
        </w:r>
        <w:r>
          <w:rPr>
            <w:noProof/>
            <w:webHidden/>
          </w:rPr>
          <w:tab/>
        </w:r>
        <w:r>
          <w:rPr>
            <w:noProof/>
            <w:webHidden/>
          </w:rPr>
          <w:fldChar w:fldCharType="begin"/>
        </w:r>
        <w:r>
          <w:rPr>
            <w:noProof/>
            <w:webHidden/>
          </w:rPr>
          <w:instrText xml:space="preserve"> PAGEREF _Toc196166082 \h </w:instrText>
        </w:r>
        <w:r>
          <w:rPr>
            <w:noProof/>
            <w:webHidden/>
          </w:rPr>
        </w:r>
        <w:r>
          <w:rPr>
            <w:noProof/>
            <w:webHidden/>
          </w:rPr>
          <w:fldChar w:fldCharType="separate"/>
        </w:r>
        <w:r w:rsidR="00DD2680">
          <w:rPr>
            <w:noProof/>
            <w:webHidden/>
          </w:rPr>
          <w:t>124</w:t>
        </w:r>
        <w:r>
          <w:rPr>
            <w:noProof/>
            <w:webHidden/>
          </w:rPr>
          <w:fldChar w:fldCharType="end"/>
        </w:r>
      </w:hyperlink>
    </w:p>
    <w:p w14:paraId="53961C46" w14:textId="311AB574"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3" w:history="1">
        <w:r w:rsidRPr="004F7CFB">
          <w:rPr>
            <w:rStyle w:val="Hyperlink"/>
            <w:noProof/>
            <w:lang w:eastAsia="et-EE"/>
          </w:rPr>
          <w:t>9.1</w:t>
        </w:r>
        <w:r>
          <w:rPr>
            <w:rFonts w:asciiTheme="minorHAnsi" w:eastAsiaTheme="minorEastAsia" w:hAnsiTheme="minorHAnsi" w:cstheme="minorBidi"/>
            <w:noProof/>
            <w:kern w:val="2"/>
            <w:lang w:eastAsia="et-EE"/>
            <w14:ligatures w14:val="standardContextual"/>
          </w:rPr>
          <w:tab/>
        </w:r>
        <w:r w:rsidRPr="004F7CFB">
          <w:rPr>
            <w:rStyle w:val="Hyperlink"/>
            <w:noProof/>
            <w:lang w:eastAsia="et-EE"/>
          </w:rPr>
          <w:t>FINANTSANALÜÜSI EESMÄRGID</w:t>
        </w:r>
        <w:r>
          <w:rPr>
            <w:noProof/>
            <w:webHidden/>
          </w:rPr>
          <w:tab/>
        </w:r>
        <w:r>
          <w:rPr>
            <w:noProof/>
            <w:webHidden/>
          </w:rPr>
          <w:fldChar w:fldCharType="begin"/>
        </w:r>
        <w:r>
          <w:rPr>
            <w:noProof/>
            <w:webHidden/>
          </w:rPr>
          <w:instrText xml:space="preserve"> PAGEREF _Toc196166083 \h </w:instrText>
        </w:r>
        <w:r>
          <w:rPr>
            <w:noProof/>
            <w:webHidden/>
          </w:rPr>
        </w:r>
        <w:r>
          <w:rPr>
            <w:noProof/>
            <w:webHidden/>
          </w:rPr>
          <w:fldChar w:fldCharType="separate"/>
        </w:r>
        <w:r w:rsidR="00DD2680">
          <w:rPr>
            <w:noProof/>
            <w:webHidden/>
          </w:rPr>
          <w:t>124</w:t>
        </w:r>
        <w:r>
          <w:rPr>
            <w:noProof/>
            <w:webHidden/>
          </w:rPr>
          <w:fldChar w:fldCharType="end"/>
        </w:r>
      </w:hyperlink>
    </w:p>
    <w:p w14:paraId="40C77C4D" w14:textId="400517D3"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4" w:history="1">
        <w:r w:rsidRPr="004F7CFB">
          <w:rPr>
            <w:rStyle w:val="Hyperlink"/>
            <w:noProof/>
            <w:lang w:eastAsia="ar-SA"/>
          </w:rPr>
          <w:t>9.2</w:t>
        </w:r>
        <w:r>
          <w:rPr>
            <w:rFonts w:asciiTheme="minorHAnsi" w:eastAsiaTheme="minorEastAsia" w:hAnsiTheme="minorHAnsi" w:cstheme="minorBidi"/>
            <w:noProof/>
            <w:kern w:val="2"/>
            <w:lang w:eastAsia="et-EE"/>
            <w14:ligatures w14:val="standardContextual"/>
          </w:rPr>
          <w:tab/>
        </w:r>
        <w:r w:rsidRPr="004F7CFB">
          <w:rPr>
            <w:rStyle w:val="Hyperlink"/>
            <w:noProof/>
            <w:lang w:eastAsia="ar-SA"/>
          </w:rPr>
          <w:t>FINANTSPROGNOOSI KOOSTAMISE EELDUSED</w:t>
        </w:r>
        <w:r>
          <w:rPr>
            <w:noProof/>
            <w:webHidden/>
          </w:rPr>
          <w:tab/>
        </w:r>
        <w:r>
          <w:rPr>
            <w:noProof/>
            <w:webHidden/>
          </w:rPr>
          <w:fldChar w:fldCharType="begin"/>
        </w:r>
        <w:r>
          <w:rPr>
            <w:noProof/>
            <w:webHidden/>
          </w:rPr>
          <w:instrText xml:space="preserve"> PAGEREF _Toc196166084 \h </w:instrText>
        </w:r>
        <w:r>
          <w:rPr>
            <w:noProof/>
            <w:webHidden/>
          </w:rPr>
        </w:r>
        <w:r>
          <w:rPr>
            <w:noProof/>
            <w:webHidden/>
          </w:rPr>
          <w:fldChar w:fldCharType="separate"/>
        </w:r>
        <w:r w:rsidR="00DD2680">
          <w:rPr>
            <w:noProof/>
            <w:webHidden/>
          </w:rPr>
          <w:t>124</w:t>
        </w:r>
        <w:r>
          <w:rPr>
            <w:noProof/>
            <w:webHidden/>
          </w:rPr>
          <w:fldChar w:fldCharType="end"/>
        </w:r>
      </w:hyperlink>
    </w:p>
    <w:p w14:paraId="3FF86BC4" w14:textId="435C171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5" w:history="1">
        <w:r w:rsidRPr="004F7CFB">
          <w:rPr>
            <w:rStyle w:val="Hyperlink"/>
            <w:noProof/>
          </w:rPr>
          <w:t>9.3</w:t>
        </w:r>
        <w:r>
          <w:rPr>
            <w:rFonts w:asciiTheme="minorHAnsi" w:eastAsiaTheme="minorEastAsia" w:hAnsiTheme="minorHAnsi" w:cstheme="minorBidi"/>
            <w:noProof/>
            <w:kern w:val="2"/>
            <w:lang w:eastAsia="et-EE"/>
            <w14:ligatures w14:val="standardContextual"/>
          </w:rPr>
          <w:tab/>
        </w:r>
        <w:r w:rsidRPr="004F7CFB">
          <w:rPr>
            <w:rStyle w:val="Hyperlink"/>
            <w:noProof/>
          </w:rPr>
          <w:t>PLANEERIMISE PERIOOD</w:t>
        </w:r>
        <w:r>
          <w:rPr>
            <w:noProof/>
            <w:webHidden/>
          </w:rPr>
          <w:tab/>
        </w:r>
        <w:r>
          <w:rPr>
            <w:noProof/>
            <w:webHidden/>
          </w:rPr>
          <w:fldChar w:fldCharType="begin"/>
        </w:r>
        <w:r>
          <w:rPr>
            <w:noProof/>
            <w:webHidden/>
          </w:rPr>
          <w:instrText xml:space="preserve"> PAGEREF _Toc196166085 \h </w:instrText>
        </w:r>
        <w:r>
          <w:rPr>
            <w:noProof/>
            <w:webHidden/>
          </w:rPr>
        </w:r>
        <w:r>
          <w:rPr>
            <w:noProof/>
            <w:webHidden/>
          </w:rPr>
          <w:fldChar w:fldCharType="separate"/>
        </w:r>
        <w:r w:rsidR="00DD2680">
          <w:rPr>
            <w:noProof/>
            <w:webHidden/>
          </w:rPr>
          <w:t>124</w:t>
        </w:r>
        <w:r>
          <w:rPr>
            <w:noProof/>
            <w:webHidden/>
          </w:rPr>
          <w:fldChar w:fldCharType="end"/>
        </w:r>
      </w:hyperlink>
    </w:p>
    <w:p w14:paraId="384B1738" w14:textId="5A30F255"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6" w:history="1">
        <w:r w:rsidRPr="004F7CFB">
          <w:rPr>
            <w:rStyle w:val="Hyperlink"/>
            <w:noProof/>
            <w:lang w:eastAsia="ar-SA"/>
          </w:rPr>
          <w:t>9.4</w:t>
        </w:r>
        <w:r>
          <w:rPr>
            <w:rFonts w:asciiTheme="minorHAnsi" w:eastAsiaTheme="minorEastAsia" w:hAnsiTheme="minorHAnsi" w:cstheme="minorBidi"/>
            <w:noProof/>
            <w:kern w:val="2"/>
            <w:lang w:eastAsia="et-EE"/>
            <w14:ligatures w14:val="standardContextual"/>
          </w:rPr>
          <w:tab/>
        </w:r>
        <w:r w:rsidRPr="004F7CFB">
          <w:rPr>
            <w:rStyle w:val="Hyperlink"/>
            <w:noProof/>
            <w:lang w:eastAsia="ar-SA"/>
          </w:rPr>
          <w:t>INFLATSIOON JA PALGAKASVUMÄÄR</w:t>
        </w:r>
        <w:r>
          <w:rPr>
            <w:noProof/>
            <w:webHidden/>
          </w:rPr>
          <w:tab/>
        </w:r>
        <w:r>
          <w:rPr>
            <w:noProof/>
            <w:webHidden/>
          </w:rPr>
          <w:fldChar w:fldCharType="begin"/>
        </w:r>
        <w:r>
          <w:rPr>
            <w:noProof/>
            <w:webHidden/>
          </w:rPr>
          <w:instrText xml:space="preserve"> PAGEREF _Toc196166086 \h </w:instrText>
        </w:r>
        <w:r>
          <w:rPr>
            <w:noProof/>
            <w:webHidden/>
          </w:rPr>
        </w:r>
        <w:r>
          <w:rPr>
            <w:noProof/>
            <w:webHidden/>
          </w:rPr>
          <w:fldChar w:fldCharType="separate"/>
        </w:r>
        <w:r w:rsidR="00DD2680">
          <w:rPr>
            <w:noProof/>
            <w:webHidden/>
          </w:rPr>
          <w:t>124</w:t>
        </w:r>
        <w:r>
          <w:rPr>
            <w:noProof/>
            <w:webHidden/>
          </w:rPr>
          <w:fldChar w:fldCharType="end"/>
        </w:r>
      </w:hyperlink>
    </w:p>
    <w:p w14:paraId="33C69117" w14:textId="423A1439" w:rsidR="00944F85" w:rsidRDefault="00944F85">
      <w:pPr>
        <w:pStyle w:val="TOC3"/>
        <w:rPr>
          <w:rFonts w:asciiTheme="minorHAnsi" w:eastAsiaTheme="minorEastAsia" w:hAnsiTheme="minorHAnsi" w:cstheme="minorBidi"/>
          <w:noProof/>
          <w:kern w:val="2"/>
          <w:lang w:eastAsia="et-EE"/>
          <w14:ligatures w14:val="standardContextual"/>
        </w:rPr>
      </w:pPr>
      <w:hyperlink w:anchor="_Toc196166087" w:history="1">
        <w:r w:rsidRPr="004F7CFB">
          <w:rPr>
            <w:rStyle w:val="Hyperlink"/>
            <w:noProof/>
          </w:rPr>
          <w:t>9.4.1</w:t>
        </w:r>
        <w:r>
          <w:rPr>
            <w:rFonts w:asciiTheme="minorHAnsi" w:eastAsiaTheme="minorEastAsia" w:hAnsiTheme="minorHAnsi" w:cstheme="minorBidi"/>
            <w:noProof/>
            <w:kern w:val="2"/>
            <w:lang w:eastAsia="et-EE"/>
            <w14:ligatures w14:val="standardContextual"/>
          </w:rPr>
          <w:tab/>
        </w:r>
        <w:r w:rsidRPr="004F7CFB">
          <w:rPr>
            <w:rStyle w:val="Hyperlink"/>
            <w:noProof/>
          </w:rPr>
          <w:t>Maksud</w:t>
        </w:r>
        <w:r>
          <w:rPr>
            <w:noProof/>
            <w:webHidden/>
          </w:rPr>
          <w:tab/>
        </w:r>
        <w:r>
          <w:rPr>
            <w:noProof/>
            <w:webHidden/>
          </w:rPr>
          <w:fldChar w:fldCharType="begin"/>
        </w:r>
        <w:r>
          <w:rPr>
            <w:noProof/>
            <w:webHidden/>
          </w:rPr>
          <w:instrText xml:space="preserve"> PAGEREF _Toc196166087 \h </w:instrText>
        </w:r>
        <w:r>
          <w:rPr>
            <w:noProof/>
            <w:webHidden/>
          </w:rPr>
        </w:r>
        <w:r>
          <w:rPr>
            <w:noProof/>
            <w:webHidden/>
          </w:rPr>
          <w:fldChar w:fldCharType="separate"/>
        </w:r>
        <w:r w:rsidR="00DD2680">
          <w:rPr>
            <w:noProof/>
            <w:webHidden/>
          </w:rPr>
          <w:t>125</w:t>
        </w:r>
        <w:r>
          <w:rPr>
            <w:noProof/>
            <w:webHidden/>
          </w:rPr>
          <w:fldChar w:fldCharType="end"/>
        </w:r>
      </w:hyperlink>
    </w:p>
    <w:p w14:paraId="63B8FFB6" w14:textId="67F7F8BE"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8" w:history="1">
        <w:r w:rsidRPr="004F7CFB">
          <w:rPr>
            <w:rStyle w:val="Hyperlink"/>
            <w:noProof/>
            <w:lang w:eastAsia="ar-SA"/>
          </w:rPr>
          <w:t>9.5</w:t>
        </w:r>
        <w:r>
          <w:rPr>
            <w:rFonts w:asciiTheme="minorHAnsi" w:eastAsiaTheme="minorEastAsia" w:hAnsiTheme="minorHAnsi" w:cstheme="minorBidi"/>
            <w:noProof/>
            <w:kern w:val="2"/>
            <w:lang w:eastAsia="et-EE"/>
            <w14:ligatures w14:val="standardContextual"/>
          </w:rPr>
          <w:tab/>
        </w:r>
        <w:r w:rsidRPr="004F7CFB">
          <w:rPr>
            <w:rStyle w:val="Hyperlink"/>
            <w:noProof/>
            <w:lang w:eastAsia="ar-SA"/>
          </w:rPr>
          <w:t>VEETEENUSE TARBIMINE JA UUTE TARBIJATE ÜHENDAMINE</w:t>
        </w:r>
        <w:r>
          <w:rPr>
            <w:noProof/>
            <w:webHidden/>
          </w:rPr>
          <w:tab/>
        </w:r>
        <w:r>
          <w:rPr>
            <w:noProof/>
            <w:webHidden/>
          </w:rPr>
          <w:fldChar w:fldCharType="begin"/>
        </w:r>
        <w:r>
          <w:rPr>
            <w:noProof/>
            <w:webHidden/>
          </w:rPr>
          <w:instrText xml:space="preserve"> PAGEREF _Toc196166088 \h </w:instrText>
        </w:r>
        <w:r>
          <w:rPr>
            <w:noProof/>
            <w:webHidden/>
          </w:rPr>
        </w:r>
        <w:r>
          <w:rPr>
            <w:noProof/>
            <w:webHidden/>
          </w:rPr>
          <w:fldChar w:fldCharType="separate"/>
        </w:r>
        <w:r w:rsidR="00DD2680">
          <w:rPr>
            <w:noProof/>
            <w:webHidden/>
          </w:rPr>
          <w:t>125</w:t>
        </w:r>
        <w:r>
          <w:rPr>
            <w:noProof/>
            <w:webHidden/>
          </w:rPr>
          <w:fldChar w:fldCharType="end"/>
        </w:r>
      </w:hyperlink>
    </w:p>
    <w:p w14:paraId="4B36D996" w14:textId="57882D8F"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89" w:history="1">
        <w:r w:rsidRPr="004F7CFB">
          <w:rPr>
            <w:rStyle w:val="Hyperlink"/>
            <w:noProof/>
            <w:lang w:eastAsia="ar-SA"/>
          </w:rPr>
          <w:t>9.6</w:t>
        </w:r>
        <w:r>
          <w:rPr>
            <w:rFonts w:asciiTheme="minorHAnsi" w:eastAsiaTheme="minorEastAsia" w:hAnsiTheme="minorHAnsi" w:cstheme="minorBidi"/>
            <w:noProof/>
            <w:kern w:val="2"/>
            <w:lang w:eastAsia="et-EE"/>
            <w14:ligatures w14:val="standardContextual"/>
          </w:rPr>
          <w:tab/>
        </w:r>
        <w:r w:rsidRPr="004F7CFB">
          <w:rPr>
            <w:rStyle w:val="Hyperlink"/>
            <w:noProof/>
            <w:lang w:eastAsia="ar-SA"/>
          </w:rPr>
          <w:t>LEIBKONDADE SISSETULEK</w:t>
        </w:r>
        <w:r>
          <w:rPr>
            <w:noProof/>
            <w:webHidden/>
          </w:rPr>
          <w:tab/>
        </w:r>
        <w:r>
          <w:rPr>
            <w:noProof/>
            <w:webHidden/>
          </w:rPr>
          <w:fldChar w:fldCharType="begin"/>
        </w:r>
        <w:r>
          <w:rPr>
            <w:noProof/>
            <w:webHidden/>
          </w:rPr>
          <w:instrText xml:space="preserve"> PAGEREF _Toc196166089 \h </w:instrText>
        </w:r>
        <w:r>
          <w:rPr>
            <w:noProof/>
            <w:webHidden/>
          </w:rPr>
        </w:r>
        <w:r>
          <w:rPr>
            <w:noProof/>
            <w:webHidden/>
          </w:rPr>
          <w:fldChar w:fldCharType="separate"/>
        </w:r>
        <w:r w:rsidR="00DD2680">
          <w:rPr>
            <w:noProof/>
            <w:webHidden/>
          </w:rPr>
          <w:t>125</w:t>
        </w:r>
        <w:r>
          <w:rPr>
            <w:noProof/>
            <w:webHidden/>
          </w:rPr>
          <w:fldChar w:fldCharType="end"/>
        </w:r>
      </w:hyperlink>
    </w:p>
    <w:p w14:paraId="12461B9F" w14:textId="653BA0CF"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0" w:history="1">
        <w:r w:rsidRPr="004F7CFB">
          <w:rPr>
            <w:rStyle w:val="Hyperlink"/>
            <w:noProof/>
          </w:rPr>
          <w:t>9.7</w:t>
        </w:r>
        <w:r>
          <w:rPr>
            <w:rFonts w:asciiTheme="minorHAnsi" w:eastAsiaTheme="minorEastAsia" w:hAnsiTheme="minorHAnsi" w:cstheme="minorBidi"/>
            <w:noProof/>
            <w:kern w:val="2"/>
            <w:lang w:eastAsia="et-EE"/>
            <w14:ligatures w14:val="standardContextual"/>
          </w:rPr>
          <w:tab/>
        </w:r>
        <w:r w:rsidRPr="004F7CFB">
          <w:rPr>
            <w:rStyle w:val="Hyperlink"/>
            <w:noProof/>
          </w:rPr>
          <w:t>VEE- JA KANALISATSIOONITEENUSTE KULU LEIBKONNALIIKME KOHTA</w:t>
        </w:r>
        <w:r>
          <w:rPr>
            <w:noProof/>
            <w:webHidden/>
          </w:rPr>
          <w:tab/>
        </w:r>
        <w:r>
          <w:rPr>
            <w:noProof/>
            <w:webHidden/>
          </w:rPr>
          <w:fldChar w:fldCharType="begin"/>
        </w:r>
        <w:r>
          <w:rPr>
            <w:noProof/>
            <w:webHidden/>
          </w:rPr>
          <w:instrText xml:space="preserve"> PAGEREF _Toc196166090 \h </w:instrText>
        </w:r>
        <w:r>
          <w:rPr>
            <w:noProof/>
            <w:webHidden/>
          </w:rPr>
        </w:r>
        <w:r>
          <w:rPr>
            <w:noProof/>
            <w:webHidden/>
          </w:rPr>
          <w:fldChar w:fldCharType="separate"/>
        </w:r>
        <w:r w:rsidR="00DD2680">
          <w:rPr>
            <w:noProof/>
            <w:webHidden/>
          </w:rPr>
          <w:t>126</w:t>
        </w:r>
        <w:r>
          <w:rPr>
            <w:noProof/>
            <w:webHidden/>
          </w:rPr>
          <w:fldChar w:fldCharType="end"/>
        </w:r>
      </w:hyperlink>
    </w:p>
    <w:p w14:paraId="269E6B38" w14:textId="60FA126B"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1" w:history="1">
        <w:r w:rsidRPr="004F7CFB">
          <w:rPr>
            <w:rStyle w:val="Hyperlink"/>
            <w:noProof/>
          </w:rPr>
          <w:t>9.8</w:t>
        </w:r>
        <w:r>
          <w:rPr>
            <w:rFonts w:asciiTheme="minorHAnsi" w:eastAsiaTheme="minorEastAsia" w:hAnsiTheme="minorHAnsi" w:cstheme="minorBidi"/>
            <w:noProof/>
            <w:kern w:val="2"/>
            <w:lang w:eastAsia="et-EE"/>
            <w14:ligatures w14:val="standardContextual"/>
          </w:rPr>
          <w:tab/>
        </w:r>
        <w:r w:rsidRPr="004F7CFB">
          <w:rPr>
            <w:rStyle w:val="Hyperlink"/>
            <w:noProof/>
          </w:rPr>
          <w:t>TARIIFIDE MUUTUSED</w:t>
        </w:r>
        <w:r>
          <w:rPr>
            <w:noProof/>
            <w:webHidden/>
          </w:rPr>
          <w:tab/>
        </w:r>
        <w:r>
          <w:rPr>
            <w:noProof/>
            <w:webHidden/>
          </w:rPr>
          <w:fldChar w:fldCharType="begin"/>
        </w:r>
        <w:r>
          <w:rPr>
            <w:noProof/>
            <w:webHidden/>
          </w:rPr>
          <w:instrText xml:space="preserve"> PAGEREF _Toc196166091 \h </w:instrText>
        </w:r>
        <w:r>
          <w:rPr>
            <w:noProof/>
            <w:webHidden/>
          </w:rPr>
        </w:r>
        <w:r>
          <w:rPr>
            <w:noProof/>
            <w:webHidden/>
          </w:rPr>
          <w:fldChar w:fldCharType="separate"/>
        </w:r>
        <w:r w:rsidR="00DD2680">
          <w:rPr>
            <w:noProof/>
            <w:webHidden/>
          </w:rPr>
          <w:t>126</w:t>
        </w:r>
        <w:r>
          <w:rPr>
            <w:noProof/>
            <w:webHidden/>
          </w:rPr>
          <w:fldChar w:fldCharType="end"/>
        </w:r>
      </w:hyperlink>
    </w:p>
    <w:p w14:paraId="26840F9F" w14:textId="74AE1BEB"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2" w:history="1">
        <w:r w:rsidRPr="004F7CFB">
          <w:rPr>
            <w:rStyle w:val="Hyperlink"/>
            <w:noProof/>
          </w:rPr>
          <w:t>9.9</w:t>
        </w:r>
        <w:r>
          <w:rPr>
            <w:rFonts w:asciiTheme="minorHAnsi" w:eastAsiaTheme="minorEastAsia" w:hAnsiTheme="minorHAnsi" w:cstheme="minorBidi"/>
            <w:noProof/>
            <w:kern w:val="2"/>
            <w:lang w:eastAsia="et-EE"/>
            <w14:ligatures w14:val="standardContextual"/>
          </w:rPr>
          <w:tab/>
        </w:r>
        <w:r w:rsidRPr="004F7CFB">
          <w:rPr>
            <w:rStyle w:val="Hyperlink"/>
            <w:noProof/>
          </w:rPr>
          <w:t>LIITUMISTASUD</w:t>
        </w:r>
        <w:r>
          <w:rPr>
            <w:noProof/>
            <w:webHidden/>
          </w:rPr>
          <w:tab/>
        </w:r>
        <w:r>
          <w:rPr>
            <w:noProof/>
            <w:webHidden/>
          </w:rPr>
          <w:fldChar w:fldCharType="begin"/>
        </w:r>
        <w:r>
          <w:rPr>
            <w:noProof/>
            <w:webHidden/>
          </w:rPr>
          <w:instrText xml:space="preserve"> PAGEREF _Toc196166092 \h </w:instrText>
        </w:r>
        <w:r>
          <w:rPr>
            <w:noProof/>
            <w:webHidden/>
          </w:rPr>
        </w:r>
        <w:r>
          <w:rPr>
            <w:noProof/>
            <w:webHidden/>
          </w:rPr>
          <w:fldChar w:fldCharType="separate"/>
        </w:r>
        <w:r w:rsidR="00DD2680">
          <w:rPr>
            <w:noProof/>
            <w:webHidden/>
          </w:rPr>
          <w:t>127</w:t>
        </w:r>
        <w:r>
          <w:rPr>
            <w:noProof/>
            <w:webHidden/>
          </w:rPr>
          <w:fldChar w:fldCharType="end"/>
        </w:r>
      </w:hyperlink>
    </w:p>
    <w:p w14:paraId="33581D28" w14:textId="6D11A290"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3" w:history="1">
        <w:r w:rsidRPr="004F7CFB">
          <w:rPr>
            <w:rStyle w:val="Hyperlink"/>
            <w:noProof/>
          </w:rPr>
          <w:t>9.10</w:t>
        </w:r>
        <w:r>
          <w:rPr>
            <w:rFonts w:asciiTheme="minorHAnsi" w:eastAsiaTheme="minorEastAsia" w:hAnsiTheme="minorHAnsi" w:cstheme="minorBidi"/>
            <w:noProof/>
            <w:kern w:val="2"/>
            <w:lang w:eastAsia="et-EE"/>
            <w14:ligatures w14:val="standardContextual"/>
          </w:rPr>
          <w:tab/>
        </w:r>
        <w:r w:rsidRPr="004F7CFB">
          <w:rPr>
            <w:rStyle w:val="Hyperlink"/>
            <w:noProof/>
          </w:rPr>
          <w:t>ARVETE LAEKUMISE NÄITAJA</w:t>
        </w:r>
        <w:r>
          <w:rPr>
            <w:noProof/>
            <w:webHidden/>
          </w:rPr>
          <w:tab/>
        </w:r>
        <w:r>
          <w:rPr>
            <w:noProof/>
            <w:webHidden/>
          </w:rPr>
          <w:fldChar w:fldCharType="begin"/>
        </w:r>
        <w:r>
          <w:rPr>
            <w:noProof/>
            <w:webHidden/>
          </w:rPr>
          <w:instrText xml:space="preserve"> PAGEREF _Toc196166093 \h </w:instrText>
        </w:r>
        <w:r>
          <w:rPr>
            <w:noProof/>
            <w:webHidden/>
          </w:rPr>
        </w:r>
        <w:r>
          <w:rPr>
            <w:noProof/>
            <w:webHidden/>
          </w:rPr>
          <w:fldChar w:fldCharType="separate"/>
        </w:r>
        <w:r w:rsidR="00DD2680">
          <w:rPr>
            <w:noProof/>
            <w:webHidden/>
          </w:rPr>
          <w:t>127</w:t>
        </w:r>
        <w:r>
          <w:rPr>
            <w:noProof/>
            <w:webHidden/>
          </w:rPr>
          <w:fldChar w:fldCharType="end"/>
        </w:r>
      </w:hyperlink>
    </w:p>
    <w:p w14:paraId="56634B91" w14:textId="1DC73387"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4" w:history="1">
        <w:r w:rsidRPr="004F7CFB">
          <w:rPr>
            <w:rStyle w:val="Hyperlink"/>
            <w:noProof/>
          </w:rPr>
          <w:t>9.11</w:t>
        </w:r>
        <w:r>
          <w:rPr>
            <w:rFonts w:asciiTheme="minorHAnsi" w:eastAsiaTheme="minorEastAsia" w:hAnsiTheme="minorHAnsi" w:cstheme="minorBidi"/>
            <w:noProof/>
            <w:kern w:val="2"/>
            <w:lang w:eastAsia="et-EE"/>
            <w14:ligatures w14:val="standardContextual"/>
          </w:rPr>
          <w:tab/>
        </w:r>
        <w:r w:rsidRPr="004F7CFB">
          <w:rPr>
            <w:rStyle w:val="Hyperlink"/>
            <w:noProof/>
          </w:rPr>
          <w:t>AMORTISATSIOONINORMID</w:t>
        </w:r>
        <w:r>
          <w:rPr>
            <w:noProof/>
            <w:webHidden/>
          </w:rPr>
          <w:tab/>
        </w:r>
        <w:r>
          <w:rPr>
            <w:noProof/>
            <w:webHidden/>
          </w:rPr>
          <w:fldChar w:fldCharType="begin"/>
        </w:r>
        <w:r>
          <w:rPr>
            <w:noProof/>
            <w:webHidden/>
          </w:rPr>
          <w:instrText xml:space="preserve"> PAGEREF _Toc196166094 \h </w:instrText>
        </w:r>
        <w:r>
          <w:rPr>
            <w:noProof/>
            <w:webHidden/>
          </w:rPr>
        </w:r>
        <w:r>
          <w:rPr>
            <w:noProof/>
            <w:webHidden/>
          </w:rPr>
          <w:fldChar w:fldCharType="separate"/>
        </w:r>
        <w:r w:rsidR="00DD2680">
          <w:rPr>
            <w:noProof/>
            <w:webHidden/>
          </w:rPr>
          <w:t>127</w:t>
        </w:r>
        <w:r>
          <w:rPr>
            <w:noProof/>
            <w:webHidden/>
          </w:rPr>
          <w:fldChar w:fldCharType="end"/>
        </w:r>
      </w:hyperlink>
    </w:p>
    <w:p w14:paraId="3A56D0D1" w14:textId="5B284214"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5" w:history="1">
        <w:r w:rsidRPr="004F7CFB">
          <w:rPr>
            <w:rStyle w:val="Hyperlink"/>
            <w:noProof/>
          </w:rPr>
          <w:t>9.12</w:t>
        </w:r>
        <w:r>
          <w:rPr>
            <w:rFonts w:asciiTheme="minorHAnsi" w:eastAsiaTheme="minorEastAsia" w:hAnsiTheme="minorHAnsi" w:cstheme="minorBidi"/>
            <w:noProof/>
            <w:kern w:val="2"/>
            <w:lang w:eastAsia="et-EE"/>
            <w14:ligatures w14:val="standardContextual"/>
          </w:rPr>
          <w:tab/>
        </w:r>
        <w:r w:rsidRPr="004F7CFB">
          <w:rPr>
            <w:rStyle w:val="Hyperlink"/>
            <w:noProof/>
          </w:rPr>
          <w:t>TEGEVUSKULUD</w:t>
        </w:r>
        <w:r>
          <w:rPr>
            <w:noProof/>
            <w:webHidden/>
          </w:rPr>
          <w:tab/>
        </w:r>
        <w:r>
          <w:rPr>
            <w:noProof/>
            <w:webHidden/>
          </w:rPr>
          <w:fldChar w:fldCharType="begin"/>
        </w:r>
        <w:r>
          <w:rPr>
            <w:noProof/>
            <w:webHidden/>
          </w:rPr>
          <w:instrText xml:space="preserve"> PAGEREF _Toc196166095 \h </w:instrText>
        </w:r>
        <w:r>
          <w:rPr>
            <w:noProof/>
            <w:webHidden/>
          </w:rPr>
        </w:r>
        <w:r>
          <w:rPr>
            <w:noProof/>
            <w:webHidden/>
          </w:rPr>
          <w:fldChar w:fldCharType="separate"/>
        </w:r>
        <w:r w:rsidR="00DD2680">
          <w:rPr>
            <w:noProof/>
            <w:webHidden/>
          </w:rPr>
          <w:t>127</w:t>
        </w:r>
        <w:r>
          <w:rPr>
            <w:noProof/>
            <w:webHidden/>
          </w:rPr>
          <w:fldChar w:fldCharType="end"/>
        </w:r>
      </w:hyperlink>
    </w:p>
    <w:p w14:paraId="2F95C548" w14:textId="55302F87"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6" w:history="1">
        <w:r w:rsidRPr="004F7CFB">
          <w:rPr>
            <w:rStyle w:val="Hyperlink"/>
            <w:noProof/>
          </w:rPr>
          <w:t>9.13</w:t>
        </w:r>
        <w:r>
          <w:rPr>
            <w:rFonts w:asciiTheme="minorHAnsi" w:eastAsiaTheme="minorEastAsia" w:hAnsiTheme="minorHAnsi" w:cstheme="minorBidi"/>
            <w:noProof/>
            <w:kern w:val="2"/>
            <w:lang w:eastAsia="et-EE"/>
            <w14:ligatures w14:val="standardContextual"/>
          </w:rPr>
          <w:tab/>
        </w:r>
        <w:r w:rsidRPr="004F7CFB">
          <w:rPr>
            <w:rStyle w:val="Hyperlink"/>
            <w:noProof/>
          </w:rPr>
          <w:t>INVESTEERINGUD</w:t>
        </w:r>
        <w:r>
          <w:rPr>
            <w:noProof/>
            <w:webHidden/>
          </w:rPr>
          <w:tab/>
        </w:r>
        <w:r>
          <w:rPr>
            <w:noProof/>
            <w:webHidden/>
          </w:rPr>
          <w:fldChar w:fldCharType="begin"/>
        </w:r>
        <w:r>
          <w:rPr>
            <w:noProof/>
            <w:webHidden/>
          </w:rPr>
          <w:instrText xml:space="preserve"> PAGEREF _Toc196166096 \h </w:instrText>
        </w:r>
        <w:r>
          <w:rPr>
            <w:noProof/>
            <w:webHidden/>
          </w:rPr>
        </w:r>
        <w:r>
          <w:rPr>
            <w:noProof/>
            <w:webHidden/>
          </w:rPr>
          <w:fldChar w:fldCharType="separate"/>
        </w:r>
        <w:r w:rsidR="00DD2680">
          <w:rPr>
            <w:noProof/>
            <w:webHidden/>
          </w:rPr>
          <w:t>128</w:t>
        </w:r>
        <w:r>
          <w:rPr>
            <w:noProof/>
            <w:webHidden/>
          </w:rPr>
          <w:fldChar w:fldCharType="end"/>
        </w:r>
      </w:hyperlink>
    </w:p>
    <w:p w14:paraId="1FBE2F74" w14:textId="691133F9" w:rsidR="00944F85" w:rsidRDefault="00944F85">
      <w:pPr>
        <w:pStyle w:val="TOC2"/>
        <w:rPr>
          <w:rFonts w:asciiTheme="minorHAnsi" w:eastAsiaTheme="minorEastAsia" w:hAnsiTheme="minorHAnsi" w:cstheme="minorBidi"/>
          <w:noProof/>
          <w:kern w:val="2"/>
          <w:lang w:eastAsia="et-EE"/>
          <w14:ligatures w14:val="standardContextual"/>
        </w:rPr>
      </w:pPr>
      <w:hyperlink w:anchor="_Toc196166097" w:history="1">
        <w:r w:rsidRPr="004F7CFB">
          <w:rPr>
            <w:rStyle w:val="Hyperlink"/>
            <w:noProof/>
          </w:rPr>
          <w:t>9.14</w:t>
        </w:r>
        <w:r>
          <w:rPr>
            <w:rFonts w:asciiTheme="minorHAnsi" w:eastAsiaTheme="minorEastAsia" w:hAnsiTheme="minorHAnsi" w:cstheme="minorBidi"/>
            <w:noProof/>
            <w:kern w:val="2"/>
            <w:lang w:eastAsia="et-EE"/>
            <w14:ligatures w14:val="standardContextual"/>
          </w:rPr>
          <w:tab/>
        </w:r>
        <w:r w:rsidRPr="004F7CFB">
          <w:rPr>
            <w:rStyle w:val="Hyperlink"/>
            <w:noProof/>
          </w:rPr>
          <w:t>FINANTSEERIMIE</w:t>
        </w:r>
        <w:r>
          <w:rPr>
            <w:noProof/>
            <w:webHidden/>
          </w:rPr>
          <w:tab/>
        </w:r>
        <w:r>
          <w:rPr>
            <w:noProof/>
            <w:webHidden/>
          </w:rPr>
          <w:fldChar w:fldCharType="begin"/>
        </w:r>
        <w:r>
          <w:rPr>
            <w:noProof/>
            <w:webHidden/>
          </w:rPr>
          <w:instrText xml:space="preserve"> PAGEREF _Toc196166097 \h </w:instrText>
        </w:r>
        <w:r>
          <w:rPr>
            <w:noProof/>
            <w:webHidden/>
          </w:rPr>
        </w:r>
        <w:r>
          <w:rPr>
            <w:noProof/>
            <w:webHidden/>
          </w:rPr>
          <w:fldChar w:fldCharType="separate"/>
        </w:r>
        <w:r w:rsidR="00DD2680">
          <w:rPr>
            <w:noProof/>
            <w:webHidden/>
          </w:rPr>
          <w:t>128</w:t>
        </w:r>
        <w:r>
          <w:rPr>
            <w:noProof/>
            <w:webHidden/>
          </w:rPr>
          <w:fldChar w:fldCharType="end"/>
        </w:r>
      </w:hyperlink>
    </w:p>
    <w:p w14:paraId="5E2F35E1" w14:textId="31168FD8" w:rsidR="00944F85" w:rsidRDefault="00944F85">
      <w:pPr>
        <w:pStyle w:val="TOC1"/>
        <w:rPr>
          <w:rFonts w:asciiTheme="minorHAnsi" w:eastAsiaTheme="minorEastAsia" w:hAnsiTheme="minorHAnsi" w:cstheme="minorBidi"/>
          <w:noProof/>
          <w:kern w:val="2"/>
          <w:lang w:eastAsia="et-EE"/>
          <w14:ligatures w14:val="standardContextual"/>
        </w:rPr>
      </w:pPr>
      <w:hyperlink w:anchor="_Toc196166098" w:history="1">
        <w:r w:rsidRPr="004F7CFB">
          <w:rPr>
            <w:rStyle w:val="Hyperlink"/>
            <w:noProof/>
          </w:rPr>
          <w:t>10</w:t>
        </w:r>
        <w:r>
          <w:rPr>
            <w:rFonts w:asciiTheme="minorHAnsi" w:eastAsiaTheme="minorEastAsia" w:hAnsiTheme="minorHAnsi" w:cstheme="minorBidi"/>
            <w:noProof/>
            <w:kern w:val="2"/>
            <w:lang w:eastAsia="et-EE"/>
            <w14:ligatures w14:val="standardContextual"/>
          </w:rPr>
          <w:tab/>
        </w:r>
        <w:r w:rsidRPr="004F7CFB">
          <w:rPr>
            <w:rStyle w:val="Hyperlink"/>
            <w:noProof/>
          </w:rPr>
          <w:t>ÜLEVAADE PIIRKONNA RISKIDEST ÜHISVEEVÄRGI JA –KANALISATSIOONI TOIMEPIDEVUSELE NING NENDE MAANDAMISEST</w:t>
        </w:r>
        <w:r>
          <w:rPr>
            <w:noProof/>
            <w:webHidden/>
          </w:rPr>
          <w:tab/>
        </w:r>
        <w:r>
          <w:rPr>
            <w:noProof/>
            <w:webHidden/>
          </w:rPr>
          <w:fldChar w:fldCharType="begin"/>
        </w:r>
        <w:r>
          <w:rPr>
            <w:noProof/>
            <w:webHidden/>
          </w:rPr>
          <w:instrText xml:space="preserve"> PAGEREF _Toc196166098 \h </w:instrText>
        </w:r>
        <w:r>
          <w:rPr>
            <w:noProof/>
            <w:webHidden/>
          </w:rPr>
        </w:r>
        <w:r>
          <w:rPr>
            <w:noProof/>
            <w:webHidden/>
          </w:rPr>
          <w:fldChar w:fldCharType="separate"/>
        </w:r>
        <w:r w:rsidR="00DD2680">
          <w:rPr>
            <w:noProof/>
            <w:webHidden/>
          </w:rPr>
          <w:t>129</w:t>
        </w:r>
        <w:r>
          <w:rPr>
            <w:noProof/>
            <w:webHidden/>
          </w:rPr>
          <w:fldChar w:fldCharType="end"/>
        </w:r>
      </w:hyperlink>
    </w:p>
    <w:p w14:paraId="465B2D3B" w14:textId="5432D02E" w:rsidR="003B2C72" w:rsidRPr="00151F57" w:rsidRDefault="00E77DCB" w:rsidP="008F2938">
      <w:pPr>
        <w:tabs>
          <w:tab w:val="num" w:pos="0"/>
        </w:tabs>
        <w:suppressAutoHyphens/>
        <w:jc w:val="left"/>
        <w:outlineLvl w:val="2"/>
        <w:rPr>
          <w:color w:val="000000" w:themeColor="text1"/>
          <w:sz w:val="22"/>
        </w:rPr>
      </w:pPr>
      <w:r w:rsidRPr="00151F57">
        <w:rPr>
          <w:color w:val="000000" w:themeColor="text1"/>
        </w:rPr>
        <w:fldChar w:fldCharType="end"/>
      </w:r>
      <w:r w:rsidR="003B2C72" w:rsidRPr="00151F57">
        <w:rPr>
          <w:color w:val="000000" w:themeColor="text1"/>
          <w:sz w:val="22"/>
        </w:rPr>
        <w:t xml:space="preserve"> </w:t>
      </w:r>
    </w:p>
    <w:p w14:paraId="32E3186F" w14:textId="32CE8407" w:rsidR="005B3B07" w:rsidRPr="00151F57" w:rsidRDefault="005B3B07" w:rsidP="00D5583D">
      <w:pPr>
        <w:pStyle w:val="ETPGrupp"/>
        <w:rPr>
          <w:b/>
          <w:color w:val="000000" w:themeColor="text1"/>
          <w:lang w:val="et-EE"/>
        </w:rPr>
      </w:pPr>
    </w:p>
    <w:p w14:paraId="4D2D38A9" w14:textId="77777777" w:rsidR="003B2C72" w:rsidRPr="00151F57" w:rsidRDefault="003A48E4" w:rsidP="00D5583D">
      <w:pPr>
        <w:pStyle w:val="ETPGrupp"/>
        <w:rPr>
          <w:b/>
          <w:color w:val="000000" w:themeColor="text1"/>
          <w:lang w:val="et-EE"/>
        </w:rPr>
      </w:pPr>
      <w:r w:rsidRPr="00151F57">
        <w:rPr>
          <w:b/>
          <w:color w:val="000000" w:themeColor="text1"/>
          <w:lang w:val="et-EE"/>
        </w:rPr>
        <w:t>LISAD</w:t>
      </w:r>
    </w:p>
    <w:p w14:paraId="5AE3792B" w14:textId="77777777" w:rsidR="00B64CAE" w:rsidRPr="00151F57" w:rsidRDefault="00B64CAE" w:rsidP="003B2C72">
      <w:pPr>
        <w:pStyle w:val="ETPGrupp"/>
        <w:rPr>
          <w:b/>
          <w:color w:val="000000" w:themeColor="text1"/>
          <w:lang w:val="et-EE"/>
        </w:rPr>
      </w:pPr>
    </w:p>
    <w:p w14:paraId="63AC554A" w14:textId="2E61D548" w:rsidR="00B64CAE" w:rsidRPr="00151F57" w:rsidRDefault="00350605">
      <w:pPr>
        <w:pStyle w:val="ETPGrupp"/>
        <w:numPr>
          <w:ilvl w:val="0"/>
          <w:numId w:val="11"/>
        </w:numPr>
        <w:rPr>
          <w:color w:val="000000" w:themeColor="text1"/>
          <w:lang w:val="et-EE"/>
        </w:rPr>
      </w:pPr>
      <w:r w:rsidRPr="00151F57">
        <w:rPr>
          <w:color w:val="000000" w:themeColor="text1"/>
          <w:lang w:val="et-EE"/>
        </w:rPr>
        <w:t>Anija</w:t>
      </w:r>
      <w:r w:rsidR="00B64CAE" w:rsidRPr="00151F57">
        <w:rPr>
          <w:color w:val="000000" w:themeColor="text1"/>
          <w:lang w:val="et-EE"/>
        </w:rPr>
        <w:t xml:space="preserve"> valla</w:t>
      </w:r>
      <w:r w:rsidR="00532AC1" w:rsidRPr="00151F57">
        <w:rPr>
          <w:color w:val="000000" w:themeColor="text1"/>
          <w:lang w:val="et-EE"/>
        </w:rPr>
        <w:t>s asuvate ÜVK-ga kaetud asulate</w:t>
      </w:r>
      <w:r w:rsidR="00330013" w:rsidRPr="00151F57">
        <w:rPr>
          <w:color w:val="000000" w:themeColor="text1"/>
          <w:lang w:val="et-EE"/>
        </w:rPr>
        <w:t xml:space="preserve"> tänaste</w:t>
      </w:r>
      <w:r w:rsidR="00B64CAE" w:rsidRPr="00151F57">
        <w:rPr>
          <w:color w:val="000000" w:themeColor="text1"/>
          <w:lang w:val="et-EE"/>
        </w:rPr>
        <w:t xml:space="preserve"> reoveekogumisala</w:t>
      </w:r>
      <w:r w:rsidR="00E04607" w:rsidRPr="00151F57">
        <w:rPr>
          <w:color w:val="000000" w:themeColor="text1"/>
          <w:lang w:val="et-EE"/>
        </w:rPr>
        <w:t>de</w:t>
      </w:r>
      <w:r w:rsidR="00B64CAE" w:rsidRPr="00151F57">
        <w:rPr>
          <w:color w:val="000000" w:themeColor="text1"/>
          <w:lang w:val="et-EE"/>
        </w:rPr>
        <w:t xml:space="preserve"> skeemid</w:t>
      </w:r>
    </w:p>
    <w:p w14:paraId="6550DC96" w14:textId="058B0DA0" w:rsidR="00B64CAE" w:rsidRPr="00151F57" w:rsidRDefault="00350605">
      <w:pPr>
        <w:pStyle w:val="ETPGrupp"/>
        <w:numPr>
          <w:ilvl w:val="0"/>
          <w:numId w:val="11"/>
        </w:numPr>
        <w:rPr>
          <w:color w:val="000000" w:themeColor="text1"/>
          <w:lang w:val="et-EE"/>
        </w:rPr>
      </w:pPr>
      <w:r w:rsidRPr="00151F57">
        <w:rPr>
          <w:color w:val="000000" w:themeColor="text1"/>
          <w:lang w:val="et-EE"/>
        </w:rPr>
        <w:t>Anija</w:t>
      </w:r>
      <w:r w:rsidR="00B64CAE" w:rsidRPr="00151F57">
        <w:rPr>
          <w:color w:val="000000" w:themeColor="text1"/>
          <w:lang w:val="et-EE"/>
        </w:rPr>
        <w:t xml:space="preserve"> valla</w:t>
      </w:r>
      <w:r w:rsidR="00266D88" w:rsidRPr="00151F57">
        <w:rPr>
          <w:color w:val="000000" w:themeColor="text1"/>
          <w:lang w:val="et-EE"/>
        </w:rPr>
        <w:t xml:space="preserve"> ÜVK-ga varustatud</w:t>
      </w:r>
      <w:r w:rsidR="00B64CAE" w:rsidRPr="00151F57">
        <w:rPr>
          <w:color w:val="000000" w:themeColor="text1"/>
          <w:lang w:val="et-EE"/>
        </w:rPr>
        <w:t xml:space="preserve"> elanike arv</w:t>
      </w:r>
      <w:r w:rsidR="00CC290B" w:rsidRPr="00151F57">
        <w:rPr>
          <w:color w:val="000000" w:themeColor="text1"/>
          <w:lang w:val="et-EE"/>
        </w:rPr>
        <w:t xml:space="preserve"> ÜVK-ga varustatud</w:t>
      </w:r>
      <w:r w:rsidR="00B64CAE" w:rsidRPr="00151F57">
        <w:rPr>
          <w:color w:val="000000" w:themeColor="text1"/>
          <w:lang w:val="et-EE"/>
        </w:rPr>
        <w:t xml:space="preserve"> asumite lõikes</w:t>
      </w:r>
      <w:r w:rsidR="00CC290B" w:rsidRPr="00151F57">
        <w:rPr>
          <w:color w:val="000000" w:themeColor="text1"/>
          <w:lang w:val="et-EE"/>
        </w:rPr>
        <w:t>. T</w:t>
      </w:r>
      <w:r w:rsidR="00B64CAE" w:rsidRPr="00151F57">
        <w:rPr>
          <w:color w:val="000000" w:themeColor="text1"/>
          <w:lang w:val="et-EE"/>
        </w:rPr>
        <w:t xml:space="preserve">abelid: </w:t>
      </w:r>
    </w:p>
    <w:p w14:paraId="6A2B4520" w14:textId="1F1331CF" w:rsidR="00B64CAE" w:rsidRPr="00151F57" w:rsidRDefault="00350605">
      <w:pPr>
        <w:pStyle w:val="ETPGrupp"/>
        <w:numPr>
          <w:ilvl w:val="1"/>
          <w:numId w:val="11"/>
        </w:numPr>
        <w:rPr>
          <w:color w:val="000000" w:themeColor="text1"/>
          <w:lang w:val="et-EE"/>
        </w:rPr>
      </w:pPr>
      <w:r w:rsidRPr="00151F57">
        <w:rPr>
          <w:color w:val="000000" w:themeColor="text1"/>
          <w:lang w:val="et-EE"/>
        </w:rPr>
        <w:t>Anija</w:t>
      </w:r>
      <w:r w:rsidR="00944816" w:rsidRPr="00151F57">
        <w:rPr>
          <w:color w:val="000000" w:themeColor="text1"/>
          <w:lang w:val="et-EE"/>
        </w:rPr>
        <w:t xml:space="preserve"> </w:t>
      </w:r>
      <w:r w:rsidR="00B64CAE" w:rsidRPr="00151F57">
        <w:rPr>
          <w:color w:val="000000" w:themeColor="text1"/>
          <w:lang w:val="et-EE"/>
        </w:rPr>
        <w:t>valla</w:t>
      </w:r>
      <w:r w:rsidR="00266D88" w:rsidRPr="00151F57">
        <w:rPr>
          <w:color w:val="000000" w:themeColor="text1"/>
          <w:lang w:val="et-EE"/>
        </w:rPr>
        <w:t xml:space="preserve"> asu</w:t>
      </w:r>
      <w:r w:rsidR="003C1300" w:rsidRPr="00151F57">
        <w:rPr>
          <w:color w:val="000000" w:themeColor="text1"/>
          <w:lang w:val="et-EE"/>
        </w:rPr>
        <w:t>la</w:t>
      </w:r>
      <w:r w:rsidR="00266D88" w:rsidRPr="00151F57">
        <w:rPr>
          <w:color w:val="000000" w:themeColor="text1"/>
          <w:lang w:val="et-EE"/>
        </w:rPr>
        <w:t>te</w:t>
      </w:r>
      <w:r w:rsidR="00B64CAE" w:rsidRPr="00151F57">
        <w:rPr>
          <w:color w:val="000000" w:themeColor="text1"/>
          <w:lang w:val="et-EE"/>
        </w:rPr>
        <w:t xml:space="preserve"> tänane ja perspektiivne </w:t>
      </w:r>
      <w:r w:rsidR="00266D88" w:rsidRPr="00151F57">
        <w:rPr>
          <w:color w:val="000000" w:themeColor="text1"/>
          <w:lang w:val="et-EE"/>
        </w:rPr>
        <w:t>ühisveevärgi bilanss</w:t>
      </w:r>
    </w:p>
    <w:p w14:paraId="1907C647" w14:textId="1A5FEF73" w:rsidR="00B64CAE" w:rsidRPr="00151F57" w:rsidRDefault="00350605">
      <w:pPr>
        <w:pStyle w:val="ETPGrupp"/>
        <w:numPr>
          <w:ilvl w:val="1"/>
          <w:numId w:val="11"/>
        </w:numPr>
        <w:rPr>
          <w:color w:val="000000" w:themeColor="text1"/>
          <w:lang w:val="et-EE"/>
        </w:rPr>
      </w:pPr>
      <w:r w:rsidRPr="00151F57">
        <w:rPr>
          <w:color w:val="000000" w:themeColor="text1"/>
          <w:lang w:val="et-EE"/>
        </w:rPr>
        <w:t>Anija</w:t>
      </w:r>
      <w:r w:rsidR="00944816" w:rsidRPr="00151F57">
        <w:rPr>
          <w:color w:val="000000" w:themeColor="text1"/>
          <w:lang w:val="et-EE"/>
        </w:rPr>
        <w:t xml:space="preserve"> </w:t>
      </w:r>
      <w:r w:rsidR="00266D88" w:rsidRPr="00151F57">
        <w:rPr>
          <w:color w:val="000000" w:themeColor="text1"/>
          <w:lang w:val="et-EE"/>
        </w:rPr>
        <w:t>valla asu</w:t>
      </w:r>
      <w:r w:rsidR="003C1300" w:rsidRPr="00151F57">
        <w:rPr>
          <w:color w:val="000000" w:themeColor="text1"/>
          <w:lang w:val="et-EE"/>
        </w:rPr>
        <w:t>la</w:t>
      </w:r>
      <w:r w:rsidR="00266D88" w:rsidRPr="00151F57">
        <w:rPr>
          <w:color w:val="000000" w:themeColor="text1"/>
          <w:lang w:val="et-EE"/>
        </w:rPr>
        <w:t xml:space="preserve">te tänane ja perspektiivne ühiskanalisatsiooni bilanss </w:t>
      </w:r>
    </w:p>
    <w:p w14:paraId="5A4E499D" w14:textId="77777777" w:rsidR="001A01C8" w:rsidRPr="00151F57" w:rsidRDefault="001A01C8">
      <w:pPr>
        <w:numPr>
          <w:ilvl w:val="0"/>
          <w:numId w:val="11"/>
        </w:numPr>
        <w:rPr>
          <w:color w:val="000000" w:themeColor="text1"/>
        </w:rPr>
      </w:pPr>
      <w:r w:rsidRPr="00151F57">
        <w:rPr>
          <w:color w:val="000000" w:themeColor="text1"/>
        </w:rPr>
        <w:t>Investeeringuprojektid</w:t>
      </w:r>
      <w:r w:rsidR="00D273D3" w:rsidRPr="00151F57">
        <w:rPr>
          <w:color w:val="000000" w:themeColor="text1"/>
        </w:rPr>
        <w:t>e tabel</w:t>
      </w:r>
    </w:p>
    <w:p w14:paraId="086AF23E" w14:textId="77777777" w:rsidR="00B40E80" w:rsidRDefault="00B40E80">
      <w:pPr>
        <w:pStyle w:val="ETPGrupp"/>
        <w:numPr>
          <w:ilvl w:val="0"/>
          <w:numId w:val="11"/>
        </w:numPr>
        <w:rPr>
          <w:color w:val="000000" w:themeColor="text1"/>
          <w:lang w:val="et-EE"/>
        </w:rPr>
      </w:pPr>
      <w:r w:rsidRPr="00151F57">
        <w:rPr>
          <w:color w:val="000000" w:themeColor="text1"/>
          <w:lang w:val="et-EE"/>
        </w:rPr>
        <w:t>Ühisveevärgi ja –kanalisatsiooni alade skeemid (tänane seisund ja investeeringud)</w:t>
      </w:r>
    </w:p>
    <w:p w14:paraId="62E98369" w14:textId="46046A5F" w:rsidR="00E55B59" w:rsidRPr="00151F57" w:rsidRDefault="00E55B59">
      <w:pPr>
        <w:pStyle w:val="ETPGrupp"/>
        <w:numPr>
          <w:ilvl w:val="0"/>
          <w:numId w:val="11"/>
        </w:numPr>
        <w:rPr>
          <w:color w:val="000000" w:themeColor="text1"/>
          <w:lang w:val="et-EE"/>
        </w:rPr>
      </w:pPr>
      <w:r>
        <w:rPr>
          <w:color w:val="000000" w:themeColor="text1"/>
          <w:lang w:val="et-EE"/>
        </w:rPr>
        <w:t>Finantsprognoosid</w:t>
      </w:r>
    </w:p>
    <w:p w14:paraId="09DBDEB6" w14:textId="77777777" w:rsidR="00B64CAE" w:rsidRPr="00151F57" w:rsidRDefault="00B64CAE" w:rsidP="00B64CAE">
      <w:pPr>
        <w:pStyle w:val="ETPGrupp"/>
        <w:ind w:firstLine="720"/>
        <w:rPr>
          <w:color w:val="000000" w:themeColor="text1"/>
          <w:lang w:val="et-EE"/>
        </w:rPr>
      </w:pPr>
    </w:p>
    <w:p w14:paraId="52FBA9B5" w14:textId="77777777" w:rsidR="00B64CAE" w:rsidRPr="00151F57" w:rsidRDefault="00B64CAE" w:rsidP="00D5583D">
      <w:pPr>
        <w:rPr>
          <w:b/>
          <w:color w:val="000000" w:themeColor="text1"/>
        </w:rPr>
      </w:pPr>
      <w:r w:rsidRPr="00151F57">
        <w:rPr>
          <w:b/>
          <w:color w:val="000000" w:themeColor="text1"/>
        </w:rPr>
        <w:t>Enamkasutatud lühendeid:</w:t>
      </w:r>
    </w:p>
    <w:p w14:paraId="1BAA6A6F" w14:textId="77777777" w:rsidR="00B64CAE" w:rsidRPr="00151F57" w:rsidRDefault="00B64CAE" w:rsidP="00D5583D">
      <w:pPr>
        <w:rPr>
          <w:color w:val="000000" w:themeColor="text1"/>
        </w:rPr>
      </w:pPr>
      <w:r w:rsidRPr="00151F57">
        <w:rPr>
          <w:color w:val="000000" w:themeColor="text1"/>
        </w:rPr>
        <w:t>ÜVK – ühisveevärk ja –kanalisatsioon</w:t>
      </w:r>
    </w:p>
    <w:p w14:paraId="73C1EA74" w14:textId="49556340" w:rsidR="00B64CAE" w:rsidRPr="00151F57" w:rsidRDefault="000C58AC" w:rsidP="00D5583D">
      <w:pPr>
        <w:rPr>
          <w:color w:val="000000" w:themeColor="text1"/>
        </w:rPr>
      </w:pPr>
      <w:r w:rsidRPr="00151F57">
        <w:rPr>
          <w:color w:val="000000" w:themeColor="text1"/>
        </w:rPr>
        <w:t>ÜVVK AK</w:t>
      </w:r>
      <w:r w:rsidR="00B64CAE" w:rsidRPr="00151F57">
        <w:rPr>
          <w:color w:val="000000" w:themeColor="text1"/>
        </w:rPr>
        <w:t xml:space="preserve"> – ühisveevärgi ja –kanalisatsiooni arendamise kava</w:t>
      </w:r>
    </w:p>
    <w:p w14:paraId="714C64F1" w14:textId="77777777" w:rsidR="00B64CAE" w:rsidRPr="00151F57" w:rsidRDefault="00B64CAE" w:rsidP="00D5583D">
      <w:pPr>
        <w:rPr>
          <w:color w:val="000000" w:themeColor="text1"/>
        </w:rPr>
      </w:pPr>
      <w:r w:rsidRPr="00151F57">
        <w:rPr>
          <w:color w:val="000000" w:themeColor="text1"/>
        </w:rPr>
        <w:t>EL – Euroopa Liit</w:t>
      </w:r>
    </w:p>
    <w:p w14:paraId="1AC954AF" w14:textId="06FB4157" w:rsidR="00B64CAE" w:rsidRPr="00151F57" w:rsidRDefault="00B64CAE" w:rsidP="00D5583D">
      <w:pPr>
        <w:rPr>
          <w:color w:val="000000" w:themeColor="text1"/>
        </w:rPr>
      </w:pPr>
      <w:r w:rsidRPr="00151F57">
        <w:rPr>
          <w:color w:val="000000" w:themeColor="text1"/>
        </w:rPr>
        <w:t>KIK – SA Kesk</w:t>
      </w:r>
      <w:r w:rsidR="00EE037F" w:rsidRPr="00151F57">
        <w:rPr>
          <w:color w:val="000000" w:themeColor="text1"/>
        </w:rPr>
        <w:t>k</w:t>
      </w:r>
      <w:r w:rsidRPr="00151F57">
        <w:rPr>
          <w:color w:val="000000" w:themeColor="text1"/>
        </w:rPr>
        <w:t>onnainvesteeringute Keskus</w:t>
      </w:r>
    </w:p>
    <w:p w14:paraId="70064B8B" w14:textId="53E2B8EB" w:rsidR="00247484" w:rsidRPr="00151F57" w:rsidRDefault="00247484" w:rsidP="00D5583D">
      <w:pPr>
        <w:rPr>
          <w:color w:val="000000" w:themeColor="text1"/>
        </w:rPr>
      </w:pPr>
      <w:r w:rsidRPr="00151F57">
        <w:rPr>
          <w:color w:val="000000" w:themeColor="text1"/>
        </w:rPr>
        <w:t xml:space="preserve">MVV – </w:t>
      </w:r>
      <w:r w:rsidR="00734BC1" w:rsidRPr="00151F57">
        <w:rPr>
          <w:color w:val="000000" w:themeColor="text1"/>
        </w:rPr>
        <w:t>OÜ Raven</w:t>
      </w:r>
    </w:p>
    <w:p w14:paraId="38C27D0A" w14:textId="77777777" w:rsidR="00B64CAE" w:rsidRPr="00151F57" w:rsidRDefault="00B64CAE" w:rsidP="00D5583D">
      <w:pPr>
        <w:rPr>
          <w:color w:val="000000" w:themeColor="text1"/>
        </w:rPr>
      </w:pPr>
      <w:r w:rsidRPr="00151F57">
        <w:rPr>
          <w:color w:val="000000" w:themeColor="text1"/>
        </w:rPr>
        <w:t>PK</w:t>
      </w:r>
      <w:r w:rsidR="00F338F9" w:rsidRPr="00151F57">
        <w:rPr>
          <w:color w:val="000000" w:themeColor="text1"/>
        </w:rPr>
        <w:t xml:space="preserve"> (pk)</w:t>
      </w:r>
      <w:r w:rsidRPr="00151F57">
        <w:rPr>
          <w:color w:val="000000" w:themeColor="text1"/>
        </w:rPr>
        <w:t xml:space="preserve"> - puurkaevpumpla</w:t>
      </w:r>
    </w:p>
    <w:p w14:paraId="1843BCB5" w14:textId="77777777" w:rsidR="00B64CAE" w:rsidRPr="00151F57" w:rsidRDefault="00B64CAE" w:rsidP="00D5583D">
      <w:pPr>
        <w:rPr>
          <w:color w:val="000000" w:themeColor="text1"/>
        </w:rPr>
      </w:pPr>
      <w:r w:rsidRPr="00151F57">
        <w:rPr>
          <w:color w:val="000000" w:themeColor="text1"/>
        </w:rPr>
        <w:t>RP- reoveepumpla</w:t>
      </w:r>
    </w:p>
    <w:p w14:paraId="79AB1795" w14:textId="77777777" w:rsidR="00B64CAE" w:rsidRPr="00151F57" w:rsidRDefault="00B64CAE" w:rsidP="00D5583D">
      <w:pPr>
        <w:rPr>
          <w:color w:val="000000" w:themeColor="text1"/>
        </w:rPr>
      </w:pPr>
      <w:r w:rsidRPr="00151F57">
        <w:rPr>
          <w:color w:val="000000" w:themeColor="text1"/>
        </w:rPr>
        <w:t>RVP – reoveepuhasti</w:t>
      </w:r>
    </w:p>
    <w:p w14:paraId="33B4B94C" w14:textId="77777777" w:rsidR="00B64CAE" w:rsidRPr="00151F57" w:rsidRDefault="00B64CAE" w:rsidP="00D5583D">
      <w:pPr>
        <w:rPr>
          <w:color w:val="000000" w:themeColor="text1"/>
        </w:rPr>
      </w:pPr>
      <w:r w:rsidRPr="00151F57">
        <w:rPr>
          <w:color w:val="000000" w:themeColor="text1"/>
        </w:rPr>
        <w:t xml:space="preserve">VTJ </w:t>
      </w:r>
      <w:r w:rsidR="006E5E94" w:rsidRPr="00151F57">
        <w:rPr>
          <w:color w:val="000000" w:themeColor="text1"/>
        </w:rPr>
        <w:t>–</w:t>
      </w:r>
      <w:r w:rsidRPr="00151F57">
        <w:rPr>
          <w:color w:val="000000" w:themeColor="text1"/>
        </w:rPr>
        <w:t xml:space="preserve"> veetöötlusjaam</w:t>
      </w:r>
    </w:p>
    <w:p w14:paraId="3735705A" w14:textId="77777777" w:rsidR="006E5E94" w:rsidRPr="00151F57" w:rsidRDefault="006E5E94" w:rsidP="00D5583D">
      <w:pPr>
        <w:rPr>
          <w:color w:val="000000" w:themeColor="text1"/>
        </w:rPr>
      </w:pPr>
      <w:r w:rsidRPr="00151F57">
        <w:rPr>
          <w:color w:val="000000" w:themeColor="text1"/>
        </w:rPr>
        <w:t>RKA - reoveekogumisala</w:t>
      </w:r>
    </w:p>
    <w:p w14:paraId="1823FB13" w14:textId="77777777" w:rsidR="00B64CAE" w:rsidRPr="00151F57" w:rsidRDefault="00B64CAE" w:rsidP="00D5583D">
      <w:pPr>
        <w:rPr>
          <w:color w:val="000000" w:themeColor="text1"/>
        </w:rPr>
      </w:pPr>
      <w:r w:rsidRPr="00151F57">
        <w:rPr>
          <w:color w:val="000000" w:themeColor="text1"/>
        </w:rPr>
        <w:t>BHT – biokeemiline hapnikutarve</w:t>
      </w:r>
    </w:p>
    <w:p w14:paraId="3763BB3B" w14:textId="77777777" w:rsidR="00B64CAE" w:rsidRPr="00151F57" w:rsidRDefault="00B64CAE" w:rsidP="00D5583D">
      <w:pPr>
        <w:rPr>
          <w:color w:val="000000" w:themeColor="text1"/>
        </w:rPr>
      </w:pPr>
      <w:r w:rsidRPr="00151F57">
        <w:rPr>
          <w:color w:val="000000" w:themeColor="text1"/>
        </w:rPr>
        <w:lastRenderedPageBreak/>
        <w:t>KHT – keemiline hapnikutarve</w:t>
      </w:r>
    </w:p>
    <w:p w14:paraId="08128A2C" w14:textId="77777777" w:rsidR="00B64CAE" w:rsidRPr="00151F57" w:rsidRDefault="00B64CAE" w:rsidP="00D5583D">
      <w:pPr>
        <w:rPr>
          <w:color w:val="000000" w:themeColor="text1"/>
        </w:rPr>
      </w:pPr>
      <w:r w:rsidRPr="00151F57">
        <w:rPr>
          <w:color w:val="000000" w:themeColor="text1"/>
        </w:rPr>
        <w:t>VMK – veemajanduskava</w:t>
      </w:r>
    </w:p>
    <w:p w14:paraId="4A4B7541" w14:textId="56D9CBDD" w:rsidR="00C0665F" w:rsidRPr="00151F57" w:rsidRDefault="005B3B07" w:rsidP="00D5583D">
      <w:pPr>
        <w:rPr>
          <w:color w:val="000000" w:themeColor="text1"/>
        </w:rPr>
      </w:pPr>
      <w:r w:rsidRPr="00151F57">
        <w:rPr>
          <w:color w:val="000000" w:themeColor="text1"/>
        </w:rPr>
        <w:t xml:space="preserve">VS </w:t>
      </w:r>
      <w:r w:rsidR="00C0665F" w:rsidRPr="00151F57">
        <w:rPr>
          <w:color w:val="000000" w:themeColor="text1"/>
        </w:rPr>
        <w:t>–</w:t>
      </w:r>
      <w:r w:rsidRPr="00151F57">
        <w:rPr>
          <w:color w:val="000000" w:themeColor="text1"/>
        </w:rPr>
        <w:t xml:space="preserve"> veeseadus</w:t>
      </w:r>
    </w:p>
    <w:p w14:paraId="342091D8" w14:textId="77777777" w:rsidR="00C0665F" w:rsidRPr="00151F57" w:rsidRDefault="00C0665F">
      <w:pPr>
        <w:jc w:val="left"/>
        <w:rPr>
          <w:color w:val="000000" w:themeColor="text1"/>
        </w:rPr>
      </w:pPr>
      <w:r w:rsidRPr="00151F57">
        <w:rPr>
          <w:color w:val="000000" w:themeColor="text1"/>
        </w:rPr>
        <w:br w:type="page"/>
      </w:r>
    </w:p>
    <w:p w14:paraId="4F522184" w14:textId="77777777" w:rsidR="009F1C00" w:rsidRPr="00151F57" w:rsidRDefault="009F1C00" w:rsidP="005A26B2">
      <w:pPr>
        <w:pStyle w:val="Heading1"/>
        <w:rPr>
          <w:color w:val="000000" w:themeColor="text1"/>
        </w:rPr>
      </w:pPr>
      <w:bookmarkStart w:id="28" w:name="_Toc475823863"/>
      <w:bookmarkStart w:id="29" w:name="_Toc196165947"/>
      <w:r w:rsidRPr="00151F57">
        <w:rPr>
          <w:color w:val="000000" w:themeColor="text1"/>
        </w:rPr>
        <w:lastRenderedPageBreak/>
        <w:t>SISSEJUHATUS</w:t>
      </w:r>
      <w:bookmarkEnd w:id="28"/>
      <w:bookmarkEnd w:id="29"/>
    </w:p>
    <w:p w14:paraId="1CDCA8D6" w14:textId="77777777" w:rsidR="00C2779C" w:rsidRPr="00151F57" w:rsidRDefault="00C2779C" w:rsidP="00C2779C">
      <w:pPr>
        <w:pStyle w:val="Heading2"/>
        <w:suppressAutoHyphens/>
        <w:rPr>
          <w:rFonts w:cs="Arial"/>
          <w:color w:val="000000" w:themeColor="text1"/>
        </w:rPr>
      </w:pPr>
      <w:bookmarkStart w:id="30" w:name="_Toc196165948"/>
      <w:r w:rsidRPr="00151F57">
        <w:rPr>
          <w:color w:val="000000" w:themeColor="text1"/>
        </w:rPr>
        <w:t>ÜLDIST</w:t>
      </w:r>
      <w:bookmarkEnd w:id="30"/>
    </w:p>
    <w:p w14:paraId="5845D216" w14:textId="40645FF2" w:rsidR="00C2779C" w:rsidRPr="00151F57" w:rsidRDefault="00C2779C" w:rsidP="00C2779C">
      <w:pPr>
        <w:suppressAutoHyphens/>
        <w:rPr>
          <w:rFonts w:cs="Arial"/>
          <w:color w:val="000000" w:themeColor="text1"/>
        </w:rPr>
      </w:pPr>
      <w:r w:rsidRPr="00151F57">
        <w:rPr>
          <w:rFonts w:cs="Arial"/>
          <w:color w:val="000000" w:themeColor="text1"/>
        </w:rPr>
        <w:t xml:space="preserve">Käesolev </w:t>
      </w:r>
      <w:r w:rsidR="00350605" w:rsidRPr="00151F57">
        <w:rPr>
          <w:rFonts w:cs="Arial"/>
          <w:color w:val="000000" w:themeColor="text1"/>
        </w:rPr>
        <w:t>Anija</w:t>
      </w:r>
      <w:r w:rsidRPr="00151F57">
        <w:rPr>
          <w:rFonts w:cs="Arial"/>
          <w:color w:val="000000" w:themeColor="text1"/>
        </w:rPr>
        <w:t xml:space="preserve"> valla ühisveevärgi- ja kanalisatsiooni arendamise kava</w:t>
      </w:r>
      <w:r w:rsidR="00BF09EA" w:rsidRPr="00151F57">
        <w:rPr>
          <w:rFonts w:cs="Arial"/>
          <w:color w:val="000000" w:themeColor="text1"/>
        </w:rPr>
        <w:t xml:space="preserve"> (edaspidi </w:t>
      </w:r>
      <w:r w:rsidR="000C58AC" w:rsidRPr="00151F57">
        <w:rPr>
          <w:rFonts w:cs="Arial"/>
          <w:color w:val="000000" w:themeColor="text1"/>
        </w:rPr>
        <w:t>ÜVVK AK</w:t>
      </w:r>
      <w:r w:rsidR="00BF09EA" w:rsidRPr="00151F57">
        <w:rPr>
          <w:rFonts w:cs="Arial"/>
          <w:color w:val="000000" w:themeColor="text1"/>
        </w:rPr>
        <w:t>)</w:t>
      </w:r>
      <w:r w:rsidRPr="00151F57">
        <w:rPr>
          <w:rFonts w:cs="Arial"/>
          <w:color w:val="000000" w:themeColor="text1"/>
        </w:rPr>
        <w:t xml:space="preserve"> on koostatud </w:t>
      </w:r>
      <w:r w:rsidR="00720B90" w:rsidRPr="00151F57">
        <w:rPr>
          <w:rFonts w:cs="Arial"/>
          <w:color w:val="000000" w:themeColor="text1"/>
        </w:rPr>
        <w:t>Ruum ja Keskkond OÜ</w:t>
      </w:r>
      <w:r w:rsidRPr="00151F57">
        <w:rPr>
          <w:rFonts w:cs="Arial"/>
          <w:color w:val="000000" w:themeColor="text1"/>
        </w:rPr>
        <w:t xml:space="preserve"> töögrupi poolt, kellele viidatakse töös kui „Konsultandile“.</w:t>
      </w:r>
    </w:p>
    <w:p w14:paraId="0999869D" w14:textId="77777777" w:rsidR="00C2779C" w:rsidRPr="00151F57" w:rsidRDefault="00C2779C" w:rsidP="00C2779C">
      <w:pPr>
        <w:suppressAutoHyphens/>
        <w:rPr>
          <w:rFonts w:cs="Arial"/>
          <w:color w:val="000000" w:themeColor="text1"/>
        </w:rPr>
      </w:pPr>
    </w:p>
    <w:p w14:paraId="61CDE8BC" w14:textId="1B1CC0B0" w:rsidR="00C2779C" w:rsidRPr="00151F57" w:rsidRDefault="00C2779C" w:rsidP="0059315A">
      <w:pPr>
        <w:suppressAutoHyphens/>
        <w:rPr>
          <w:rFonts w:cs="Arial"/>
          <w:color w:val="000000" w:themeColor="text1"/>
        </w:rPr>
      </w:pPr>
      <w:r w:rsidRPr="00151F57">
        <w:rPr>
          <w:rFonts w:cs="Arial"/>
          <w:color w:val="000000" w:themeColor="text1"/>
        </w:rPr>
        <w:t>Töö eesmärgiks on vastavalt</w:t>
      </w:r>
      <w:r w:rsidR="00D273D3" w:rsidRPr="00151F57">
        <w:rPr>
          <w:rFonts w:cs="Arial"/>
          <w:color w:val="000000" w:themeColor="text1"/>
        </w:rPr>
        <w:t xml:space="preserve"> Tellija </w:t>
      </w:r>
      <w:r w:rsidR="00091A29" w:rsidRPr="00151F57">
        <w:rPr>
          <w:rFonts w:cs="Arial"/>
          <w:color w:val="000000" w:themeColor="text1"/>
        </w:rPr>
        <w:t>Tehniliste tingimuste</w:t>
      </w:r>
      <w:r w:rsidR="00D273D3" w:rsidRPr="00151F57">
        <w:rPr>
          <w:rFonts w:cs="Arial"/>
          <w:color w:val="000000" w:themeColor="text1"/>
        </w:rPr>
        <w:t xml:space="preserve"> ulatusele </w:t>
      </w:r>
      <w:r w:rsidR="00091A29" w:rsidRPr="00151F57">
        <w:rPr>
          <w:rFonts w:cs="Arial"/>
          <w:color w:val="000000" w:themeColor="text1"/>
        </w:rPr>
        <w:t>ning</w:t>
      </w:r>
      <w:r w:rsidRPr="00151F57">
        <w:rPr>
          <w:rFonts w:cs="Arial"/>
          <w:color w:val="000000" w:themeColor="text1"/>
        </w:rPr>
        <w:t xml:space="preserve"> ühisveevärgi ja kanalisatsiooni seadusele </w:t>
      </w:r>
      <w:r w:rsidR="00C64697" w:rsidRPr="00151F57">
        <w:rPr>
          <w:rFonts w:cs="Arial"/>
          <w:color w:val="000000" w:themeColor="text1"/>
        </w:rPr>
        <w:t xml:space="preserve">koostada </w:t>
      </w:r>
      <w:r w:rsidR="00350605" w:rsidRPr="00151F57">
        <w:rPr>
          <w:rFonts w:cs="Arial"/>
          <w:color w:val="000000" w:themeColor="text1"/>
        </w:rPr>
        <w:t>Anija</w:t>
      </w:r>
      <w:r w:rsidR="00C64697" w:rsidRPr="00151F57">
        <w:rPr>
          <w:rFonts w:cs="Arial"/>
          <w:color w:val="000000" w:themeColor="text1"/>
        </w:rPr>
        <w:t xml:space="preserve"> valla ühisveevärgi ja -kanalisatsiooni arendamise kava aastani </w:t>
      </w:r>
      <w:r w:rsidR="00D45191" w:rsidRPr="00151F57">
        <w:rPr>
          <w:rFonts w:cs="Arial"/>
          <w:color w:val="000000" w:themeColor="text1"/>
        </w:rPr>
        <w:t>2037</w:t>
      </w:r>
      <w:r w:rsidRPr="00151F57">
        <w:rPr>
          <w:rFonts w:cs="Arial"/>
          <w:color w:val="000000" w:themeColor="text1"/>
        </w:rPr>
        <w:t xml:space="preserve">. </w:t>
      </w:r>
    </w:p>
    <w:p w14:paraId="33665AE0" w14:textId="77777777" w:rsidR="00C2779C" w:rsidRPr="00151F57" w:rsidRDefault="0059315A" w:rsidP="00C2779C">
      <w:pPr>
        <w:suppressAutoHyphens/>
        <w:rPr>
          <w:rFonts w:cs="Arial"/>
          <w:color w:val="000000" w:themeColor="text1"/>
        </w:rPr>
      </w:pPr>
      <w:r w:rsidRPr="00151F57">
        <w:rPr>
          <w:rFonts w:cs="Arial"/>
          <w:color w:val="000000" w:themeColor="text1"/>
        </w:rPr>
        <w:t>Arendamise kava</w:t>
      </w:r>
      <w:r w:rsidR="00C2779C" w:rsidRPr="00151F57">
        <w:rPr>
          <w:rFonts w:cs="Arial"/>
          <w:color w:val="000000" w:themeColor="text1"/>
        </w:rPr>
        <w:t xml:space="preserve">ga hõlmatav periood on 12 aastat. Sõltumata lähiaastatel toimuvast arengust ja tehtavatest kulutustest tuleb </w:t>
      </w:r>
      <w:r w:rsidRPr="00151F57">
        <w:rPr>
          <w:rFonts w:cs="Arial"/>
          <w:color w:val="000000" w:themeColor="text1"/>
        </w:rPr>
        <w:t>arendamise kava</w:t>
      </w:r>
      <w:r w:rsidR="00C2779C" w:rsidRPr="00151F57">
        <w:rPr>
          <w:rFonts w:cs="Arial"/>
          <w:color w:val="000000" w:themeColor="text1"/>
        </w:rPr>
        <w:t xml:space="preserve"> täiendada vähemalt kord nelja aasta tagant kooskõlas muutustega valla majandustegevuses ja sotsiaalsfääris ning kooskõlas muudatustega seadusandluses.</w:t>
      </w:r>
    </w:p>
    <w:p w14:paraId="78B91066" w14:textId="77777777" w:rsidR="00C2779C" w:rsidRPr="00151F57" w:rsidRDefault="00C2779C" w:rsidP="00C2779C">
      <w:pPr>
        <w:suppressAutoHyphens/>
        <w:rPr>
          <w:rFonts w:cs="Arial"/>
          <w:color w:val="000000" w:themeColor="text1"/>
        </w:rPr>
      </w:pPr>
    </w:p>
    <w:p w14:paraId="6EB70EC4" w14:textId="4D8EFCD3" w:rsidR="00C2779C" w:rsidRPr="00151F57" w:rsidRDefault="000C58AC"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ÜVVK AK</w:t>
      </w:r>
      <w:r w:rsidR="00C2779C" w:rsidRPr="00151F57">
        <w:rPr>
          <w:rFonts w:eastAsia="MyriadPro-Regular" w:cs="Arial"/>
          <w:color w:val="000000" w:themeColor="text1"/>
        </w:rPr>
        <w:t xml:space="preserve"> koostamine hõlmab alljärgnevaid </w:t>
      </w:r>
      <w:r w:rsidR="003D337C" w:rsidRPr="00151F57">
        <w:rPr>
          <w:rFonts w:eastAsia="MyriadPro-Regular" w:cs="Arial"/>
          <w:color w:val="000000" w:themeColor="text1"/>
        </w:rPr>
        <w:t>t</w:t>
      </w:r>
      <w:r w:rsidR="00C2779C" w:rsidRPr="00151F57">
        <w:rPr>
          <w:rFonts w:eastAsia="MyriadPro-Regular" w:cs="Arial"/>
          <w:color w:val="000000" w:themeColor="text1"/>
        </w:rPr>
        <w:t>egevusi:</w:t>
      </w:r>
    </w:p>
    <w:p w14:paraId="0FB044D9" w14:textId="77777777" w:rsidR="00C07805" w:rsidRPr="00151F57" w:rsidRDefault="00C07805" w:rsidP="005E4D10">
      <w:pPr>
        <w:pStyle w:val="ListParagraph"/>
        <w:suppressAutoHyphens/>
        <w:autoSpaceDE w:val="0"/>
        <w:autoSpaceDN w:val="0"/>
        <w:adjustRightInd w:val="0"/>
        <w:ind w:left="720"/>
        <w:contextualSpacing/>
        <w:rPr>
          <w:rFonts w:eastAsia="MyriadPro-Regular" w:cs="Arial"/>
          <w:color w:val="000000" w:themeColor="text1"/>
        </w:rPr>
      </w:pPr>
    </w:p>
    <w:p w14:paraId="1C464460" w14:textId="77777777" w:rsidR="00C07805" w:rsidRPr="00151F57" w:rsidRDefault="00C07805">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Ülevaade kehtivatest riigi ja omavalitsuse õigusaktidest;</w:t>
      </w:r>
    </w:p>
    <w:p w14:paraId="30EFD59F" w14:textId="289CA3D7" w:rsidR="00D45191" w:rsidRPr="00151F57" w:rsidRDefault="00D45191">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Üld- ja sotsiaalmajanduslik ülevaade, keskkonnaseisund;</w:t>
      </w:r>
    </w:p>
    <w:p w14:paraId="7FBE5CD3" w14:textId="4583F762" w:rsidR="00C2779C" w:rsidRPr="00151F57" w:rsidRDefault="00C2779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 xml:space="preserve">olemasoleva olukorra </w:t>
      </w:r>
      <w:r w:rsidR="00D273D3" w:rsidRPr="00151F57">
        <w:rPr>
          <w:rFonts w:eastAsia="MyriadPro-Regular" w:cs="Arial"/>
          <w:color w:val="000000" w:themeColor="text1"/>
        </w:rPr>
        <w:t xml:space="preserve">kirjeldus, </w:t>
      </w:r>
      <w:r w:rsidRPr="00151F57">
        <w:rPr>
          <w:rFonts w:eastAsia="MyriadPro-Regular" w:cs="Arial"/>
          <w:color w:val="000000" w:themeColor="text1"/>
        </w:rPr>
        <w:t>analüüs</w:t>
      </w:r>
      <w:r w:rsidR="00C07805" w:rsidRPr="00151F57">
        <w:rPr>
          <w:rFonts w:eastAsia="MyriadPro-Regular" w:cs="Arial"/>
          <w:color w:val="000000" w:themeColor="text1"/>
        </w:rPr>
        <w:t>, probleemide esitlemine</w:t>
      </w:r>
      <w:r w:rsidRPr="00151F57">
        <w:rPr>
          <w:rFonts w:eastAsia="MyriadPro-Regular" w:cs="Arial"/>
          <w:color w:val="000000" w:themeColor="text1"/>
        </w:rPr>
        <w:t>;</w:t>
      </w:r>
    </w:p>
    <w:p w14:paraId="44FC12F2" w14:textId="77777777" w:rsidR="00C2779C" w:rsidRPr="00151F57" w:rsidRDefault="00C2779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lahendamist vajavate ülesannete määratlemine;</w:t>
      </w:r>
    </w:p>
    <w:p w14:paraId="156FB757" w14:textId="77777777" w:rsidR="00C2779C" w:rsidRPr="00151F57" w:rsidRDefault="00C2779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ÜVK tehniliste lahenduste kavandamine;</w:t>
      </w:r>
    </w:p>
    <w:p w14:paraId="79D94DE2" w14:textId="77777777" w:rsidR="00C2779C" w:rsidRPr="00151F57" w:rsidRDefault="00C2779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arendusprogrammide koostamine ja hindamine;</w:t>
      </w:r>
    </w:p>
    <w:p w14:paraId="18F6C5EE" w14:textId="6E3259D0" w:rsidR="00091A29" w:rsidRPr="00151F57" w:rsidRDefault="00091A29">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finantsanalüüsi koostamine;</w:t>
      </w:r>
    </w:p>
    <w:p w14:paraId="1CAC790D" w14:textId="3EB78938" w:rsidR="00091A29" w:rsidRPr="00151F57" w:rsidRDefault="00091A29">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Style w:val="fontstyle01"/>
          <w:rFonts w:ascii="Arial" w:hAnsi="Arial" w:cs="Arial"/>
          <w:sz w:val="24"/>
          <w:szCs w:val="24"/>
        </w:rPr>
        <w:t>ülevaate andmine piirkonna riskidest, mis võivad ohustada ühisveevärgi ja -kanalisatsiooni teenuse toimepidevust ning nende riskide maandamise meetmete lühikirjeldus;</w:t>
      </w:r>
    </w:p>
    <w:p w14:paraId="208DC9AB" w14:textId="0C13F6B6" w:rsidR="00C2779C" w:rsidRPr="00151F57" w:rsidRDefault="000C58A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C2779C" w:rsidRPr="00151F57">
        <w:rPr>
          <w:rFonts w:eastAsia="MyriadPro-Regular" w:cs="Arial"/>
          <w:color w:val="000000" w:themeColor="text1"/>
        </w:rPr>
        <w:t xml:space="preserve"> arutelu ja heakskiitmine</w:t>
      </w:r>
      <w:r w:rsidR="00A24183" w:rsidRPr="00151F57">
        <w:rPr>
          <w:rFonts w:eastAsia="MyriadPro-Regular" w:cs="Arial"/>
          <w:color w:val="000000" w:themeColor="text1"/>
        </w:rPr>
        <w:t>;</w:t>
      </w:r>
    </w:p>
    <w:p w14:paraId="33272537" w14:textId="27FAD5A3" w:rsidR="00A24183" w:rsidRPr="00151F57" w:rsidRDefault="00B57108">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p</w:t>
      </w:r>
      <w:r w:rsidR="00A24183" w:rsidRPr="00151F57">
        <w:rPr>
          <w:rFonts w:eastAsia="MyriadPro-Regular" w:cs="Arial"/>
          <w:color w:val="000000" w:themeColor="text1"/>
        </w:rPr>
        <w:t>ara</w:t>
      </w:r>
      <w:r w:rsidRPr="00151F57">
        <w:rPr>
          <w:rFonts w:eastAsia="MyriadPro-Regular" w:cs="Arial"/>
          <w:color w:val="000000" w:themeColor="text1"/>
        </w:rPr>
        <w:t>l</w:t>
      </w:r>
      <w:r w:rsidR="00A24183" w:rsidRPr="00151F57">
        <w:rPr>
          <w:rFonts w:eastAsia="MyriadPro-Regular" w:cs="Arial"/>
          <w:color w:val="000000" w:themeColor="text1"/>
        </w:rPr>
        <w:t xml:space="preserve">leelselt eelnevaga </w:t>
      </w:r>
      <w:r w:rsidR="000C58AC" w:rsidRPr="00151F57">
        <w:rPr>
          <w:rFonts w:eastAsia="MyriadPro-Regular" w:cs="Arial"/>
          <w:color w:val="000000" w:themeColor="text1"/>
        </w:rPr>
        <w:t>ÜVVK AK</w:t>
      </w:r>
      <w:r w:rsidR="00A24183" w:rsidRPr="00151F57">
        <w:rPr>
          <w:rFonts w:eastAsia="MyriadPro-Regular" w:cs="Arial"/>
          <w:color w:val="000000" w:themeColor="text1"/>
        </w:rPr>
        <w:t xml:space="preserve"> menetlemine ja arvamuse väljastamine Keskkonna- ja Terviseameti poolt;</w:t>
      </w:r>
    </w:p>
    <w:p w14:paraId="234B47F7" w14:textId="7D75BCD7" w:rsidR="00A24183" w:rsidRPr="00151F57" w:rsidRDefault="000C58AC">
      <w:pPr>
        <w:pStyle w:val="ListParagraph"/>
        <w:numPr>
          <w:ilvl w:val="0"/>
          <w:numId w:val="13"/>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A24183" w:rsidRPr="00151F57">
        <w:rPr>
          <w:rFonts w:eastAsia="MyriadPro-Regular" w:cs="Arial"/>
          <w:color w:val="000000" w:themeColor="text1"/>
        </w:rPr>
        <w:t xml:space="preserve"> kehtestamine vallavolikogus.</w:t>
      </w:r>
    </w:p>
    <w:p w14:paraId="7A7E749E" w14:textId="77777777" w:rsidR="0067249D" w:rsidRPr="00151F57" w:rsidRDefault="0067249D" w:rsidP="0067249D">
      <w:pPr>
        <w:suppressAutoHyphens/>
        <w:autoSpaceDE w:val="0"/>
        <w:autoSpaceDN w:val="0"/>
        <w:adjustRightInd w:val="0"/>
        <w:contextualSpacing/>
        <w:rPr>
          <w:rFonts w:eastAsia="MyriadPro-Regular" w:cs="Arial"/>
          <w:color w:val="000000" w:themeColor="text1"/>
        </w:rPr>
      </w:pPr>
    </w:p>
    <w:p w14:paraId="604CC6E2" w14:textId="642F0421" w:rsidR="0067249D" w:rsidRPr="00151F57" w:rsidRDefault="000C58AC"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67249D" w:rsidRPr="00151F57">
        <w:rPr>
          <w:rFonts w:eastAsia="MyriadPro-Regular" w:cs="Arial"/>
          <w:color w:val="000000" w:themeColor="text1"/>
        </w:rPr>
        <w:t xml:space="preserve"> koostamise eesmärgiks on ühisveevärgi ja –kanalisatsiooni (edaspidi ÜVK) arengu kiirendamine organisatsioonilis-majanduslike meetodite sihipärasema </w:t>
      </w:r>
      <w:r w:rsidR="00A24183" w:rsidRPr="00151F57">
        <w:rPr>
          <w:rFonts w:eastAsia="MyriadPro-Regular" w:cs="Arial"/>
          <w:color w:val="000000" w:themeColor="text1"/>
        </w:rPr>
        <w:t>kasutamimise ja planeeri</w:t>
      </w:r>
      <w:r w:rsidR="0067249D" w:rsidRPr="00151F57">
        <w:rPr>
          <w:rFonts w:eastAsia="MyriadPro-Regular" w:cs="Arial"/>
          <w:color w:val="000000" w:themeColor="text1"/>
        </w:rPr>
        <w:t>mise kaudu.</w:t>
      </w:r>
    </w:p>
    <w:p w14:paraId="7C76C51B" w14:textId="753DD927" w:rsidR="0067249D" w:rsidRPr="00151F57" w:rsidRDefault="000C58AC"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67249D" w:rsidRPr="00151F57">
        <w:rPr>
          <w:rFonts w:eastAsia="MyriadPro-Regular" w:cs="Arial"/>
          <w:color w:val="000000" w:themeColor="text1"/>
        </w:rPr>
        <w:t xml:space="preserve"> on aluseks investeeringute otstarbekuse ja efektiivsuse hindamisel ning omavalitsuse veemajandusalase investeeringuplaani koostamisel, samuti põhjendusmaterjaliks laenude või abi taotlemisel kui (võimalusel) ka </w:t>
      </w:r>
      <w:r w:rsidR="00D45191" w:rsidRPr="00151F57">
        <w:rPr>
          <w:rFonts w:eastAsia="MyriadPro-Regular" w:cs="Arial"/>
          <w:color w:val="000000" w:themeColor="text1"/>
        </w:rPr>
        <w:t>toetus</w:t>
      </w:r>
      <w:r w:rsidR="0067249D" w:rsidRPr="00151F57">
        <w:rPr>
          <w:rFonts w:eastAsia="MyriadPro-Regular" w:cs="Arial"/>
          <w:color w:val="000000" w:themeColor="text1"/>
        </w:rPr>
        <w:t>vahendite taotlemisel.</w:t>
      </w:r>
    </w:p>
    <w:p w14:paraId="7374AA6C" w14:textId="77777777" w:rsidR="0067249D" w:rsidRPr="00151F57" w:rsidRDefault="0067249D"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Kava olemasolu hõlbustab omavalitsuse ja vee-ettevõtte vaheliste suhete ning vastastikuste kohustuste määratlemist, olles ka vajalikuks aluseks teenuste hinnakujundusele.</w:t>
      </w:r>
    </w:p>
    <w:p w14:paraId="5DBAD6C3" w14:textId="57414FDE" w:rsidR="0067249D" w:rsidRPr="00151F57" w:rsidRDefault="000C58AC"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67249D" w:rsidRPr="00151F57">
        <w:rPr>
          <w:rFonts w:eastAsia="MyriadPro-Regular" w:cs="Arial"/>
          <w:color w:val="000000" w:themeColor="text1"/>
        </w:rPr>
        <w:t xml:space="preserve"> tuleb koostada kooskõlas:</w:t>
      </w:r>
    </w:p>
    <w:p w14:paraId="63CDD579" w14:textId="77777777" w:rsidR="0067249D" w:rsidRPr="00151F57" w:rsidRDefault="0067249D">
      <w:pPr>
        <w:pStyle w:val="ListParagraph"/>
        <w:numPr>
          <w:ilvl w:val="0"/>
          <w:numId w:val="14"/>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piirkonda hõlmava veemajanduskavaga;</w:t>
      </w:r>
    </w:p>
    <w:p w14:paraId="6A836C9B" w14:textId="77777777" w:rsidR="0067249D" w:rsidRPr="00151F57" w:rsidRDefault="0067249D">
      <w:pPr>
        <w:pStyle w:val="ListParagraph"/>
        <w:numPr>
          <w:ilvl w:val="0"/>
          <w:numId w:val="14"/>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omavalitsus</w:t>
      </w:r>
      <w:r w:rsidR="00B02E40" w:rsidRPr="00151F57">
        <w:rPr>
          <w:rFonts w:eastAsia="MyriadPro-Regular" w:cs="Arial"/>
          <w:color w:val="000000" w:themeColor="text1"/>
        </w:rPr>
        <w:t>t</w:t>
      </w:r>
      <w:r w:rsidRPr="00151F57">
        <w:rPr>
          <w:rFonts w:eastAsia="MyriadPro-Regular" w:cs="Arial"/>
          <w:color w:val="000000" w:themeColor="text1"/>
        </w:rPr>
        <w:t xml:space="preserve">e </w:t>
      </w:r>
      <w:r w:rsidR="0059315A" w:rsidRPr="00151F57">
        <w:rPr>
          <w:rFonts w:eastAsia="MyriadPro-Regular" w:cs="Arial"/>
          <w:color w:val="000000" w:themeColor="text1"/>
        </w:rPr>
        <w:t>arendamise kava</w:t>
      </w:r>
      <w:r w:rsidR="00B02E40" w:rsidRPr="00151F57">
        <w:rPr>
          <w:rFonts w:eastAsia="MyriadPro-Regular" w:cs="Arial"/>
          <w:color w:val="000000" w:themeColor="text1"/>
        </w:rPr>
        <w:t>de</w:t>
      </w:r>
      <w:r w:rsidRPr="00151F57">
        <w:rPr>
          <w:rFonts w:eastAsia="MyriadPro-Regular" w:cs="Arial"/>
          <w:color w:val="000000" w:themeColor="text1"/>
        </w:rPr>
        <w:t>ga;</w:t>
      </w:r>
    </w:p>
    <w:p w14:paraId="4EEA547E" w14:textId="34BF8989" w:rsidR="0067249D" w:rsidRPr="00151F57" w:rsidRDefault="0067249D">
      <w:pPr>
        <w:pStyle w:val="ListParagraph"/>
        <w:numPr>
          <w:ilvl w:val="0"/>
          <w:numId w:val="14"/>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omavalitsuse halduspiirkonna või selle osa üldplaneeringuga.</w:t>
      </w:r>
    </w:p>
    <w:p w14:paraId="0EB84BFB" w14:textId="1DD5E0A6" w:rsidR="0067249D" w:rsidRPr="00151F57" w:rsidRDefault="0067249D"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 xml:space="preserve">Detailplaneeringute algatamisel peab arvestama lisaks üldplaneeringule käesoleva </w:t>
      </w:r>
      <w:r w:rsidR="000C58AC" w:rsidRPr="00151F57">
        <w:rPr>
          <w:rFonts w:eastAsia="MyriadPro-Regular" w:cs="Arial"/>
          <w:color w:val="000000" w:themeColor="text1"/>
        </w:rPr>
        <w:t>ÜVVK AK</w:t>
      </w:r>
      <w:r w:rsidRPr="00151F57">
        <w:rPr>
          <w:rFonts w:eastAsia="MyriadPro-Regular" w:cs="Arial"/>
          <w:color w:val="000000" w:themeColor="text1"/>
        </w:rPr>
        <w:t xml:space="preserve"> tingimuste ja nõuetega</w:t>
      </w:r>
      <w:r w:rsidR="00A24183" w:rsidRPr="00151F57">
        <w:rPr>
          <w:rFonts w:eastAsia="MyriadPro-Regular" w:cs="Arial"/>
          <w:color w:val="000000" w:themeColor="text1"/>
        </w:rPr>
        <w:t xml:space="preserve">, samuti peab käesoleva </w:t>
      </w:r>
      <w:r w:rsidR="000C58AC" w:rsidRPr="00151F57">
        <w:rPr>
          <w:rFonts w:eastAsia="MyriadPro-Regular" w:cs="Arial"/>
          <w:color w:val="000000" w:themeColor="text1"/>
        </w:rPr>
        <w:t>ÜVVK AK</w:t>
      </w:r>
      <w:r w:rsidR="00A24183" w:rsidRPr="00151F57">
        <w:rPr>
          <w:rFonts w:eastAsia="MyriadPro-Regular" w:cs="Arial"/>
          <w:color w:val="000000" w:themeColor="text1"/>
        </w:rPr>
        <w:t xml:space="preserve"> koostamisel arvestama varasemate kehtestatud ja kehtestamisele minevate detailplaneeringutega</w:t>
      </w:r>
      <w:r w:rsidRPr="00151F57">
        <w:rPr>
          <w:rFonts w:eastAsia="MyriadPro-Regular" w:cs="Arial"/>
          <w:color w:val="000000" w:themeColor="text1"/>
        </w:rPr>
        <w:t>.</w:t>
      </w:r>
    </w:p>
    <w:p w14:paraId="4F47865E" w14:textId="77777777" w:rsidR="0067249D" w:rsidRPr="00151F57" w:rsidRDefault="0067249D"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 xml:space="preserve"> </w:t>
      </w:r>
    </w:p>
    <w:p w14:paraId="05FAA81B" w14:textId="012C1799" w:rsidR="0067249D" w:rsidRPr="00151F57" w:rsidRDefault="0067249D"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lastRenderedPageBreak/>
        <w:t xml:space="preserve">Erinevalt planeeringutest, mis määratlevad rajatiste paigutuse ja annavad üldise aluse võimsusnäitajate ning teenuste mahu leidmiseks, annab </w:t>
      </w:r>
      <w:r w:rsidR="000C58AC" w:rsidRPr="00151F57">
        <w:rPr>
          <w:rFonts w:eastAsia="MyriadPro-Regular" w:cs="Arial"/>
          <w:color w:val="000000" w:themeColor="text1"/>
        </w:rPr>
        <w:t>ÜVVK AK</w:t>
      </w:r>
      <w:r w:rsidRPr="00151F57">
        <w:rPr>
          <w:rFonts w:eastAsia="MyriadPro-Regular" w:cs="Arial"/>
          <w:color w:val="000000" w:themeColor="text1"/>
        </w:rPr>
        <w:t xml:space="preserve"> valdkonna olukorra analüüsi ja määratleb arengu prioriteedid ning nende realiseerimise võimalused ja teed.</w:t>
      </w:r>
    </w:p>
    <w:p w14:paraId="062338C3" w14:textId="604396DB" w:rsidR="0067249D" w:rsidRPr="00151F57" w:rsidRDefault="000C58AC" w:rsidP="0067249D">
      <w:p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ÜVVK AK</w:t>
      </w:r>
      <w:r w:rsidR="0067249D" w:rsidRPr="00151F57">
        <w:rPr>
          <w:rFonts w:eastAsia="MyriadPro-Regular" w:cs="Arial"/>
          <w:color w:val="000000" w:themeColor="text1"/>
        </w:rPr>
        <w:t xml:space="preserve"> perspektiivskeem kajastab kaht ajalist perioodi:</w:t>
      </w:r>
    </w:p>
    <w:p w14:paraId="104544EB" w14:textId="4E8B823B" w:rsidR="0067249D" w:rsidRPr="00151F57" w:rsidRDefault="0067249D">
      <w:pPr>
        <w:pStyle w:val="ListParagraph"/>
        <w:numPr>
          <w:ilvl w:val="0"/>
          <w:numId w:val="15"/>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 xml:space="preserve">Lühiajaline programm: </w:t>
      </w:r>
      <w:r w:rsidR="00D45191" w:rsidRPr="00151F57">
        <w:rPr>
          <w:rFonts w:eastAsia="MyriadPro-Regular" w:cs="Arial"/>
          <w:color w:val="000000" w:themeColor="text1"/>
        </w:rPr>
        <w:t>2025-2029</w:t>
      </w:r>
      <w:r w:rsidRPr="00151F57">
        <w:rPr>
          <w:rFonts w:eastAsia="MyriadPro-Regular" w:cs="Arial"/>
          <w:color w:val="000000" w:themeColor="text1"/>
        </w:rPr>
        <w:t xml:space="preserve">, peab kajastama töömahte lühiajalises programmis. Antud perioodi osas ja sees on kohustuslik välja tuua investeeringud, mis on vastavalt õigusaktide täitmise kohustusele prioriteetseimad, tuginedes samuti tänastele kõige olulisematele probleemidele: joogiveekvaliteedi nõuetele vastavuse tagamine; suublasse juhitava heitvee nõuetele vastavuse tagamine; tähtsamate peatorustike ja –kollektorite </w:t>
      </w:r>
      <w:r w:rsidR="00B02E40" w:rsidRPr="00151F57">
        <w:rPr>
          <w:rFonts w:eastAsia="MyriadPro-Regular" w:cs="Arial"/>
          <w:color w:val="000000" w:themeColor="text1"/>
        </w:rPr>
        <w:t>korrasolek</w:t>
      </w:r>
      <w:r w:rsidR="00CC17C4" w:rsidRPr="00151F57">
        <w:rPr>
          <w:rFonts w:eastAsia="MyriadPro-Regular" w:cs="Arial"/>
          <w:color w:val="000000" w:themeColor="text1"/>
        </w:rPr>
        <w:t>, avariilisemate ja lekkeohtlikumate torustike rekonstrueerimine.</w:t>
      </w:r>
    </w:p>
    <w:p w14:paraId="4C71A810" w14:textId="5ED62B7F" w:rsidR="0067249D" w:rsidRPr="00151F57" w:rsidRDefault="0067249D">
      <w:pPr>
        <w:pStyle w:val="ListParagraph"/>
        <w:numPr>
          <w:ilvl w:val="0"/>
          <w:numId w:val="15"/>
        </w:numPr>
        <w:suppressAutoHyphens/>
        <w:autoSpaceDE w:val="0"/>
        <w:autoSpaceDN w:val="0"/>
        <w:adjustRightInd w:val="0"/>
        <w:contextualSpacing/>
        <w:rPr>
          <w:rFonts w:eastAsia="MyriadPro-Regular" w:cs="Arial"/>
          <w:color w:val="000000" w:themeColor="text1"/>
        </w:rPr>
      </w:pPr>
      <w:r w:rsidRPr="00151F57">
        <w:rPr>
          <w:rFonts w:eastAsia="MyriadPro-Regular" w:cs="Arial"/>
          <w:color w:val="000000" w:themeColor="text1"/>
        </w:rPr>
        <w:t xml:space="preserve">Pikaajaline programm: </w:t>
      </w:r>
      <w:r w:rsidR="00D45191" w:rsidRPr="00151F57">
        <w:rPr>
          <w:rFonts w:eastAsia="MyriadPro-Regular" w:cs="Arial"/>
          <w:color w:val="000000" w:themeColor="text1"/>
        </w:rPr>
        <w:t>2030-2037</w:t>
      </w:r>
      <w:r w:rsidRPr="00151F57">
        <w:rPr>
          <w:rFonts w:eastAsia="MyriadPro-Regular" w:cs="Arial"/>
          <w:color w:val="000000" w:themeColor="text1"/>
        </w:rPr>
        <w:t xml:space="preserve">, peab kajastama kaugemas perspektiivis teostatavaid ning otseselt õigusaktide nõuete täitmisega mitte seotud investeeringuid, sealhulgas ühisvee- ja –kanalisatsioonivõrkude </w:t>
      </w:r>
      <w:r w:rsidR="00B02E40" w:rsidRPr="00151F57">
        <w:rPr>
          <w:rFonts w:eastAsia="MyriadPro-Regular" w:cs="Arial"/>
          <w:color w:val="000000" w:themeColor="text1"/>
        </w:rPr>
        <w:t xml:space="preserve">rekonstrueerimine üldisemas plaanis, </w:t>
      </w:r>
      <w:r w:rsidRPr="00151F57">
        <w:rPr>
          <w:rFonts w:eastAsia="MyriadPro-Regular" w:cs="Arial"/>
          <w:color w:val="000000" w:themeColor="text1"/>
        </w:rPr>
        <w:t xml:space="preserve">laiendamine ja täiendavatele liitujatele ÜVK teenusega liitumisvõimaluse loomine. Siia kuuluvad veevarustuse peatorustike ja kanalisatsioonikollektorite rekonstrueerimine põhiliselt </w:t>
      </w:r>
      <w:r w:rsidR="00B02E40" w:rsidRPr="00151F57">
        <w:rPr>
          <w:rFonts w:eastAsia="MyriadPro-Regular" w:cs="Arial"/>
          <w:color w:val="000000" w:themeColor="text1"/>
        </w:rPr>
        <w:t xml:space="preserve">kas </w:t>
      </w:r>
      <w:r w:rsidRPr="00151F57">
        <w:rPr>
          <w:rFonts w:eastAsia="MyriadPro-Regular" w:cs="Arial"/>
          <w:color w:val="000000" w:themeColor="text1"/>
        </w:rPr>
        <w:t>perspektiivse</w:t>
      </w:r>
      <w:r w:rsidR="00495AED" w:rsidRPr="00151F57">
        <w:rPr>
          <w:rFonts w:eastAsia="MyriadPro-Regular" w:cs="Arial"/>
          <w:color w:val="000000" w:themeColor="text1"/>
        </w:rPr>
        <w:t>(</w:t>
      </w:r>
      <w:r w:rsidRPr="00151F57">
        <w:rPr>
          <w:rFonts w:eastAsia="MyriadPro-Regular" w:cs="Arial"/>
          <w:color w:val="000000" w:themeColor="text1"/>
        </w:rPr>
        <w:t>te</w:t>
      </w:r>
      <w:r w:rsidR="00495AED" w:rsidRPr="00151F57">
        <w:rPr>
          <w:rFonts w:eastAsia="MyriadPro-Regular" w:cs="Arial"/>
          <w:color w:val="000000" w:themeColor="text1"/>
        </w:rPr>
        <w:t>)</w:t>
      </w:r>
      <w:r w:rsidRPr="00151F57">
        <w:rPr>
          <w:rFonts w:eastAsia="MyriadPro-Regular" w:cs="Arial"/>
          <w:color w:val="000000" w:themeColor="text1"/>
        </w:rPr>
        <w:t xml:space="preserve"> reovee kogumisala(de) piires</w:t>
      </w:r>
      <w:r w:rsidR="00B02E40" w:rsidRPr="00151F57">
        <w:rPr>
          <w:rFonts w:eastAsia="MyriadPro-Regular" w:cs="Arial"/>
          <w:color w:val="000000" w:themeColor="text1"/>
        </w:rPr>
        <w:t xml:space="preserve"> või reoveekogumisaladest väljaspool, kuid ÜVK-ga kaetud alade piires</w:t>
      </w:r>
      <w:r w:rsidRPr="00151F57">
        <w:rPr>
          <w:rFonts w:eastAsia="MyriadPro-Regular" w:cs="Arial"/>
          <w:color w:val="000000" w:themeColor="text1"/>
        </w:rPr>
        <w:t>, sealhulgas mahus, mis tänase seisuga ei ole (veel) vee-ettevõtja</w:t>
      </w:r>
      <w:r w:rsidR="00D45191" w:rsidRPr="00151F57">
        <w:rPr>
          <w:rFonts w:eastAsia="MyriadPro-Regular" w:cs="Arial"/>
          <w:color w:val="000000" w:themeColor="text1"/>
        </w:rPr>
        <w:t>(te)</w:t>
      </w:r>
      <w:r w:rsidRPr="00151F57">
        <w:rPr>
          <w:rFonts w:eastAsia="MyriadPro-Regular" w:cs="Arial"/>
          <w:color w:val="000000" w:themeColor="text1"/>
        </w:rPr>
        <w:t>le ja/või KOV-le majanduslikult otstarbekas ja/või muul viisil põhjendatud</w:t>
      </w:r>
      <w:r w:rsidR="00F96DFA" w:rsidRPr="00151F57">
        <w:rPr>
          <w:rFonts w:eastAsia="MyriadPro-Regular" w:cs="Arial"/>
          <w:color w:val="000000" w:themeColor="text1"/>
        </w:rPr>
        <w:t xml:space="preserve"> või ei ole laienduste mahud</w:t>
      </w:r>
      <w:r w:rsidR="00216723" w:rsidRPr="00151F57">
        <w:rPr>
          <w:rFonts w:eastAsia="MyriadPro-Regular" w:cs="Arial"/>
          <w:color w:val="000000" w:themeColor="text1"/>
        </w:rPr>
        <w:t>,</w:t>
      </w:r>
      <w:r w:rsidR="00F96DFA" w:rsidRPr="00151F57">
        <w:rPr>
          <w:rFonts w:eastAsia="MyriadPro-Regular" w:cs="Arial"/>
          <w:color w:val="000000" w:themeColor="text1"/>
        </w:rPr>
        <w:t xml:space="preserve"> nende vajadused</w:t>
      </w:r>
      <w:r w:rsidR="00216723" w:rsidRPr="00151F57">
        <w:rPr>
          <w:rFonts w:eastAsia="MyriadPro-Regular" w:cs="Arial"/>
          <w:color w:val="000000" w:themeColor="text1"/>
        </w:rPr>
        <w:t>,</w:t>
      </w:r>
      <w:r w:rsidR="00F96DFA" w:rsidRPr="00151F57">
        <w:rPr>
          <w:rFonts w:eastAsia="MyriadPro-Regular" w:cs="Arial"/>
          <w:color w:val="000000" w:themeColor="text1"/>
        </w:rPr>
        <w:t xml:space="preserve"> olulisus ja</w:t>
      </w:r>
      <w:r w:rsidR="00216723" w:rsidRPr="00151F57">
        <w:rPr>
          <w:rFonts w:eastAsia="MyriadPro-Regular" w:cs="Arial"/>
          <w:color w:val="000000" w:themeColor="text1"/>
        </w:rPr>
        <w:t>/või</w:t>
      </w:r>
      <w:r w:rsidR="00F96DFA" w:rsidRPr="00151F57">
        <w:rPr>
          <w:rFonts w:eastAsia="MyriadPro-Regular" w:cs="Arial"/>
          <w:color w:val="000000" w:themeColor="text1"/>
        </w:rPr>
        <w:t xml:space="preserve"> aktuaalsus tänaseks veel kind</w:t>
      </w:r>
      <w:r w:rsidR="00216723" w:rsidRPr="00151F57">
        <w:rPr>
          <w:rFonts w:eastAsia="MyriadPro-Regular" w:cs="Arial"/>
          <w:color w:val="000000" w:themeColor="text1"/>
        </w:rPr>
        <w:t>el</w:t>
      </w:r>
      <w:r w:rsidR="00F96DFA" w:rsidRPr="00151F57">
        <w:rPr>
          <w:rFonts w:eastAsia="MyriadPro-Regular" w:cs="Arial"/>
          <w:color w:val="000000" w:themeColor="text1"/>
        </w:rPr>
        <w:t>.</w:t>
      </w:r>
    </w:p>
    <w:p w14:paraId="3F494C99" w14:textId="77777777" w:rsidR="00C2779C" w:rsidRPr="00151F57" w:rsidRDefault="00C2779C" w:rsidP="00C2779C">
      <w:pPr>
        <w:pStyle w:val="ListParagraph"/>
        <w:suppressAutoHyphens/>
        <w:autoSpaceDE w:val="0"/>
        <w:autoSpaceDN w:val="0"/>
        <w:adjustRightInd w:val="0"/>
        <w:rPr>
          <w:rFonts w:eastAsia="MyriadPro-Regular" w:cs="Arial"/>
          <w:color w:val="000000" w:themeColor="text1"/>
        </w:rPr>
      </w:pPr>
    </w:p>
    <w:p w14:paraId="7A0C5ACD" w14:textId="60C4D3EC" w:rsidR="00C2779C" w:rsidRPr="00151F57" w:rsidRDefault="00350605"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Anija</w:t>
      </w:r>
      <w:r w:rsidR="00BA7CE1" w:rsidRPr="00151F57">
        <w:rPr>
          <w:rFonts w:eastAsia="MyriadPro-Regular" w:cs="Arial"/>
          <w:color w:val="000000" w:themeColor="text1"/>
        </w:rPr>
        <w:t xml:space="preserve"> valla ühisveevärgi </w:t>
      </w:r>
      <w:r w:rsidR="00C2779C" w:rsidRPr="00151F57">
        <w:rPr>
          <w:rFonts w:eastAsia="MyriadPro-Regular" w:cs="Arial"/>
          <w:color w:val="000000" w:themeColor="text1"/>
        </w:rPr>
        <w:t xml:space="preserve">ja </w:t>
      </w:r>
      <w:r w:rsidR="00BA7CE1" w:rsidRPr="00151F57">
        <w:rPr>
          <w:rFonts w:eastAsia="MyriadPro-Regular" w:cs="Arial"/>
          <w:color w:val="000000" w:themeColor="text1"/>
        </w:rPr>
        <w:t>-</w:t>
      </w:r>
      <w:r w:rsidR="00C2779C" w:rsidRPr="00151F57">
        <w:rPr>
          <w:rFonts w:eastAsia="MyriadPro-Regular" w:cs="Arial"/>
          <w:color w:val="000000" w:themeColor="text1"/>
        </w:rPr>
        <w:t>kanalisatsiooni aren</w:t>
      </w:r>
      <w:r w:rsidR="00D55B34" w:rsidRPr="00151F57">
        <w:rPr>
          <w:rFonts w:eastAsia="MyriadPro-Regular" w:cs="Arial"/>
          <w:color w:val="000000" w:themeColor="text1"/>
        </w:rPr>
        <w:t xml:space="preserve">damise </w:t>
      </w:r>
      <w:r w:rsidR="00C2779C" w:rsidRPr="00151F57">
        <w:rPr>
          <w:rFonts w:eastAsia="MyriadPro-Regular" w:cs="Arial"/>
          <w:color w:val="000000" w:themeColor="text1"/>
        </w:rPr>
        <w:t xml:space="preserve">kava hõlmab vallas </w:t>
      </w:r>
      <w:r w:rsidR="00D45191" w:rsidRPr="00151F57">
        <w:rPr>
          <w:rFonts w:eastAsia="MyriadPro-Regular" w:cs="Arial"/>
          <w:color w:val="000000" w:themeColor="text1"/>
        </w:rPr>
        <w:t>Kehra linna, Aegviidu alevit</w:t>
      </w:r>
      <w:r w:rsidR="00464AE4" w:rsidRPr="00151F57">
        <w:rPr>
          <w:rFonts w:eastAsia="MyriadPro-Regular" w:cs="Arial"/>
          <w:color w:val="000000" w:themeColor="text1"/>
        </w:rPr>
        <w:t xml:space="preserve"> </w:t>
      </w:r>
      <w:r w:rsidR="00D45191" w:rsidRPr="00151F57">
        <w:rPr>
          <w:rFonts w:eastAsia="MyriadPro-Regular" w:cs="Arial"/>
          <w:color w:val="000000" w:themeColor="text1"/>
        </w:rPr>
        <w:t xml:space="preserve">ning Alavere, Anija, Lilli, Voose </w:t>
      </w:r>
      <w:r w:rsidR="00E836A1" w:rsidRPr="00151F57">
        <w:rPr>
          <w:rFonts w:eastAsia="MyriadPro-Regular" w:cs="Arial"/>
          <w:color w:val="000000" w:themeColor="text1"/>
        </w:rPr>
        <w:t xml:space="preserve">ja </w:t>
      </w:r>
      <w:r w:rsidR="00D45191" w:rsidRPr="00151F57">
        <w:rPr>
          <w:rFonts w:eastAsia="MyriadPro-Regular" w:cs="Arial"/>
          <w:color w:val="000000" w:themeColor="text1"/>
        </w:rPr>
        <w:t>Härmakosu</w:t>
      </w:r>
      <w:r w:rsidR="00D95776" w:rsidRPr="00151F57">
        <w:rPr>
          <w:rFonts w:eastAsia="MyriadPro-Regular" w:cs="Arial"/>
          <w:color w:val="000000" w:themeColor="text1"/>
        </w:rPr>
        <w:t xml:space="preserve"> </w:t>
      </w:r>
      <w:r w:rsidR="0008136C" w:rsidRPr="00151F57">
        <w:rPr>
          <w:rFonts w:eastAsia="MyriadPro-Regular" w:cs="Arial"/>
          <w:color w:val="000000" w:themeColor="text1"/>
        </w:rPr>
        <w:t>kül</w:t>
      </w:r>
      <w:r w:rsidR="00C2779C" w:rsidRPr="00151F57">
        <w:rPr>
          <w:rFonts w:eastAsia="MyriadPro-Regular" w:cs="Arial"/>
          <w:color w:val="000000" w:themeColor="text1"/>
        </w:rPr>
        <w:t>asid.</w:t>
      </w:r>
    </w:p>
    <w:p w14:paraId="470466C7" w14:textId="77777777" w:rsidR="00C2779C" w:rsidRPr="00151F57" w:rsidRDefault="00C2779C" w:rsidP="00C2779C">
      <w:pPr>
        <w:suppressAutoHyphens/>
        <w:autoSpaceDE w:val="0"/>
        <w:autoSpaceDN w:val="0"/>
        <w:adjustRightInd w:val="0"/>
        <w:rPr>
          <w:rFonts w:eastAsia="MyriadPro-Regular" w:cs="Arial"/>
          <w:color w:val="000000" w:themeColor="text1"/>
        </w:rPr>
      </w:pPr>
    </w:p>
    <w:p w14:paraId="0EE7C753" w14:textId="1C0BCCA1" w:rsidR="00C2779C" w:rsidRPr="00151F57" w:rsidRDefault="00C2779C" w:rsidP="00C2779C">
      <w:pPr>
        <w:suppressAutoHyphens/>
        <w:rPr>
          <w:rFonts w:cs="Arial"/>
          <w:color w:val="000000" w:themeColor="text1"/>
        </w:rPr>
      </w:pPr>
      <w:r w:rsidRPr="00151F57">
        <w:rPr>
          <w:rFonts w:cs="Arial"/>
          <w:color w:val="000000" w:themeColor="text1"/>
        </w:rPr>
        <w:t xml:space="preserve">Käesoleva </w:t>
      </w:r>
      <w:r w:rsidR="000C58AC" w:rsidRPr="00151F57">
        <w:rPr>
          <w:rFonts w:cs="Arial"/>
          <w:color w:val="000000" w:themeColor="text1"/>
        </w:rPr>
        <w:t>ÜVVK AK</w:t>
      </w:r>
      <w:r w:rsidRPr="00151F57">
        <w:rPr>
          <w:rFonts w:cs="Arial"/>
          <w:color w:val="000000" w:themeColor="text1"/>
        </w:rPr>
        <w:t xml:space="preserve"> ülesanne on</w:t>
      </w:r>
      <w:r w:rsidR="00820F59" w:rsidRPr="00151F57">
        <w:rPr>
          <w:rFonts w:cs="Arial"/>
          <w:color w:val="000000" w:themeColor="text1"/>
        </w:rPr>
        <w:t xml:space="preserve"> muuhulgas</w:t>
      </w:r>
      <w:r w:rsidR="00921DAA" w:rsidRPr="00151F57">
        <w:rPr>
          <w:rFonts w:cs="Arial"/>
          <w:color w:val="000000" w:themeColor="text1"/>
        </w:rPr>
        <w:t xml:space="preserve"> </w:t>
      </w:r>
      <w:r w:rsidRPr="00151F57">
        <w:rPr>
          <w:rFonts w:cs="Arial"/>
          <w:color w:val="000000" w:themeColor="text1"/>
        </w:rPr>
        <w:t>anda hinnang ühisveevärgi ja -kanalisatsiooni olemasolevale olukorrale, analüüsida piirkonna põhjavee kvaliteeti,</w:t>
      </w:r>
      <w:r w:rsidR="00464AE4" w:rsidRPr="00151F57">
        <w:rPr>
          <w:rFonts w:cs="Arial"/>
          <w:color w:val="000000" w:themeColor="text1"/>
        </w:rPr>
        <w:t xml:space="preserve"> ÜVK võimalikku mõju nii põhjavee </w:t>
      </w:r>
      <w:r w:rsidR="00E66758" w:rsidRPr="00151F57">
        <w:rPr>
          <w:rFonts w:cs="Arial"/>
          <w:color w:val="000000" w:themeColor="text1"/>
        </w:rPr>
        <w:t>kvaliteedile</w:t>
      </w:r>
      <w:r w:rsidR="00464AE4" w:rsidRPr="00151F57">
        <w:rPr>
          <w:rFonts w:cs="Arial"/>
          <w:color w:val="000000" w:themeColor="text1"/>
        </w:rPr>
        <w:t xml:space="preserve"> kui varudele</w:t>
      </w:r>
      <w:r w:rsidR="00722ED0" w:rsidRPr="00151F57">
        <w:rPr>
          <w:rFonts w:cs="Arial"/>
          <w:color w:val="000000" w:themeColor="text1"/>
        </w:rPr>
        <w:t>,</w:t>
      </w:r>
      <w:r w:rsidRPr="00151F57">
        <w:rPr>
          <w:rFonts w:cs="Arial"/>
          <w:color w:val="000000" w:themeColor="text1"/>
        </w:rPr>
        <w:t xml:space="preserve"> hinnata, milline hakkab olema elanikkonna veetarbimine ühisveevärgi ja-kanalisatsioonisüsteemi väljaehitamise järel ning hinnata süsteemi rekonstrueerimise ja rajamise maksumus</w:t>
      </w:r>
      <w:r w:rsidR="0008136C" w:rsidRPr="00151F57">
        <w:rPr>
          <w:rFonts w:cs="Arial"/>
          <w:color w:val="000000" w:themeColor="text1"/>
        </w:rPr>
        <w:t>i</w:t>
      </w:r>
      <w:r w:rsidRPr="00151F57">
        <w:rPr>
          <w:rFonts w:cs="Arial"/>
          <w:color w:val="000000" w:themeColor="text1"/>
        </w:rPr>
        <w:t>, näidata tulekustutusvee saamise võimalusi, liigvee ärajuhtimise vajadusi ning tuua välja keskkonnakaitsega seotud probleemid.</w:t>
      </w:r>
    </w:p>
    <w:p w14:paraId="6CD66542" w14:textId="77777777" w:rsidR="00C2779C" w:rsidRPr="00151F57" w:rsidRDefault="00C2779C" w:rsidP="00C2779C">
      <w:pPr>
        <w:suppressAutoHyphens/>
        <w:autoSpaceDE w:val="0"/>
        <w:autoSpaceDN w:val="0"/>
        <w:adjustRightInd w:val="0"/>
        <w:rPr>
          <w:rFonts w:eastAsia="MyriadPro-Regular" w:cs="Arial"/>
          <w:color w:val="000000" w:themeColor="text1"/>
        </w:rPr>
      </w:pPr>
    </w:p>
    <w:p w14:paraId="77F79853" w14:textId="0D7032B1" w:rsidR="00C2779C" w:rsidRPr="00151F57" w:rsidRDefault="00C2779C"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 xml:space="preserve">Käesoleva </w:t>
      </w:r>
      <w:r w:rsidR="000C58AC" w:rsidRPr="00151F57">
        <w:rPr>
          <w:rFonts w:eastAsia="MyriadPro-Regular" w:cs="Arial"/>
          <w:color w:val="000000" w:themeColor="text1"/>
        </w:rPr>
        <w:t>ÜVVK AK</w:t>
      </w:r>
      <w:r w:rsidRPr="00151F57">
        <w:rPr>
          <w:rFonts w:eastAsia="MyriadPro-Regular" w:cs="Arial"/>
          <w:color w:val="000000" w:themeColor="text1"/>
        </w:rPr>
        <w:t xml:space="preserve"> raames on välja toodud tegevused, mis </w:t>
      </w:r>
      <w:r w:rsidR="00C554FF" w:rsidRPr="00151F57">
        <w:rPr>
          <w:rFonts w:eastAsia="MyriadPro-Regular" w:cs="Arial"/>
          <w:color w:val="000000" w:themeColor="text1"/>
        </w:rPr>
        <w:t xml:space="preserve">on </w:t>
      </w:r>
      <w:r w:rsidRPr="00151F57">
        <w:rPr>
          <w:rFonts w:eastAsia="MyriadPro-Regular" w:cs="Arial"/>
          <w:color w:val="000000" w:themeColor="text1"/>
        </w:rPr>
        <w:t>vajalikud ühisveevärgi</w:t>
      </w:r>
      <w:r w:rsidR="00820F59" w:rsidRPr="00151F57">
        <w:rPr>
          <w:rFonts w:eastAsia="MyriadPro-Regular" w:cs="Arial"/>
          <w:color w:val="000000" w:themeColor="text1"/>
        </w:rPr>
        <w:t xml:space="preserve"> </w:t>
      </w:r>
      <w:r w:rsidRPr="00151F57">
        <w:rPr>
          <w:rFonts w:eastAsia="MyriadPro-Regular" w:cs="Arial"/>
          <w:color w:val="000000" w:themeColor="text1"/>
        </w:rPr>
        <w:t xml:space="preserve">ja </w:t>
      </w:r>
      <w:r w:rsidR="00820F59" w:rsidRPr="00151F57">
        <w:rPr>
          <w:rFonts w:eastAsia="MyriadPro-Regular" w:cs="Arial"/>
          <w:color w:val="000000" w:themeColor="text1"/>
        </w:rPr>
        <w:t>-</w:t>
      </w:r>
      <w:r w:rsidRPr="00151F57">
        <w:rPr>
          <w:rFonts w:eastAsia="MyriadPro-Regular" w:cs="Arial"/>
          <w:color w:val="000000" w:themeColor="text1"/>
        </w:rPr>
        <w:t>kanalisatsiooni plaanipäraseks arendamiseks, töökindluse ja jätkusuutlikkuse tagamiseks ning</w:t>
      </w:r>
      <w:r w:rsidR="0008136C" w:rsidRPr="00151F57">
        <w:rPr>
          <w:rFonts w:eastAsia="MyriadPro-Regular" w:cs="Arial"/>
          <w:color w:val="000000" w:themeColor="text1"/>
        </w:rPr>
        <w:t xml:space="preserve"> </w:t>
      </w:r>
      <w:r w:rsidR="0012339A" w:rsidRPr="00151F57">
        <w:rPr>
          <w:rFonts w:eastAsia="MyriadPro-Regular" w:cs="Arial"/>
          <w:color w:val="000000" w:themeColor="text1"/>
        </w:rPr>
        <w:t>õigusaktidest</w:t>
      </w:r>
      <w:r w:rsidRPr="00151F57">
        <w:rPr>
          <w:rFonts w:eastAsia="MyriadPro-Regular" w:cs="Arial"/>
          <w:color w:val="000000" w:themeColor="text1"/>
        </w:rPr>
        <w:t xml:space="preserve"> tulenevate nõuete täitmiseks.</w:t>
      </w:r>
    </w:p>
    <w:p w14:paraId="709B9206" w14:textId="77777777" w:rsidR="00C2779C" w:rsidRPr="00151F57" w:rsidRDefault="00C2779C" w:rsidP="00C2779C">
      <w:pPr>
        <w:suppressAutoHyphens/>
        <w:rPr>
          <w:rFonts w:cs="Arial"/>
          <w:color w:val="000000" w:themeColor="text1"/>
        </w:rPr>
      </w:pPr>
    </w:p>
    <w:p w14:paraId="1B3DE359" w14:textId="7D03C264" w:rsidR="00C2779C" w:rsidRPr="00151F57" w:rsidRDefault="000C58AC"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ÜVVK AK</w:t>
      </w:r>
      <w:r w:rsidR="00C2779C" w:rsidRPr="00151F57">
        <w:rPr>
          <w:rFonts w:eastAsia="MyriadPro-Regular" w:cs="Arial"/>
          <w:color w:val="000000" w:themeColor="text1"/>
        </w:rPr>
        <w:t xml:space="preserve"> on aluseks investeeringute otstarbekuse ja efektiivsuse hindamisel ning omavalitsuse veemajandusalase investeeringuplaani koostamisel, samuti põhjendusmaterjaliks laenude või riigiabi taotlemisel kui ka EL-tugifondidest vahendite taotlemisel.</w:t>
      </w:r>
    </w:p>
    <w:p w14:paraId="304787DA" w14:textId="77777777" w:rsidR="00C2779C" w:rsidRPr="00151F57" w:rsidRDefault="00C2779C"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Kava olemasolu hõlbustab omavalitsuse ja vee-ettevõtte vaheliste suhete ning vastastikuste kohustuste määratlemist, olles ka vajalikuks aluseks teenuste hinnakujundusele.</w:t>
      </w:r>
    </w:p>
    <w:p w14:paraId="43338AB7" w14:textId="77777777" w:rsidR="00C2779C" w:rsidRPr="00151F57" w:rsidRDefault="00C2779C" w:rsidP="00C2779C">
      <w:pPr>
        <w:suppressAutoHyphens/>
        <w:autoSpaceDE w:val="0"/>
        <w:autoSpaceDN w:val="0"/>
        <w:adjustRightInd w:val="0"/>
        <w:rPr>
          <w:rFonts w:eastAsia="MyriadPro-Regular" w:cs="Arial"/>
          <w:color w:val="000000" w:themeColor="text1"/>
        </w:rPr>
      </w:pPr>
    </w:p>
    <w:p w14:paraId="2B5D6420" w14:textId="45742D16" w:rsidR="00C2779C" w:rsidRPr="00151F57" w:rsidRDefault="000C58AC" w:rsidP="00C2779C">
      <w:pPr>
        <w:suppressAutoHyphens/>
        <w:autoSpaceDE w:val="0"/>
        <w:autoSpaceDN w:val="0"/>
        <w:adjustRightInd w:val="0"/>
        <w:rPr>
          <w:rFonts w:eastAsia="MyriadPro-Regular" w:cs="Arial"/>
          <w:color w:val="000000" w:themeColor="text1"/>
        </w:rPr>
      </w:pPr>
      <w:r w:rsidRPr="00151F57">
        <w:rPr>
          <w:rFonts w:eastAsia="MyriadPro-Regular" w:cs="Arial"/>
          <w:color w:val="000000" w:themeColor="text1"/>
        </w:rPr>
        <w:t>ÜVVK AK</w:t>
      </w:r>
      <w:r w:rsidR="00C2779C" w:rsidRPr="00151F57">
        <w:rPr>
          <w:rFonts w:eastAsia="MyriadPro-Regular" w:cs="Arial"/>
          <w:color w:val="000000" w:themeColor="text1"/>
        </w:rPr>
        <w:t xml:space="preserve"> koostamisel on lähtutud </w:t>
      </w:r>
      <w:r w:rsidR="001E6EA2" w:rsidRPr="00151F57">
        <w:rPr>
          <w:rFonts w:eastAsia="MyriadPro-Regular" w:cs="Arial"/>
          <w:color w:val="000000" w:themeColor="text1"/>
        </w:rPr>
        <w:t>Raven OÜ</w:t>
      </w:r>
      <w:r w:rsidR="007D5C4B" w:rsidRPr="00151F57">
        <w:rPr>
          <w:rFonts w:eastAsia="MyriadPro-Regular" w:cs="Arial"/>
          <w:color w:val="000000" w:themeColor="text1"/>
        </w:rPr>
        <w:t>-</w:t>
      </w:r>
      <w:r w:rsidR="00C2779C" w:rsidRPr="00151F57">
        <w:rPr>
          <w:rFonts w:eastAsia="MyriadPro-Regular" w:cs="Arial"/>
          <w:color w:val="000000" w:themeColor="text1"/>
        </w:rPr>
        <w:t>lt</w:t>
      </w:r>
      <w:r w:rsidR="007C2BBD" w:rsidRPr="00151F57">
        <w:rPr>
          <w:rFonts w:eastAsia="MyriadPro-Regular" w:cs="Arial"/>
          <w:color w:val="000000" w:themeColor="text1"/>
        </w:rPr>
        <w:t xml:space="preserve"> </w:t>
      </w:r>
      <w:r w:rsidR="00C2779C" w:rsidRPr="00151F57">
        <w:rPr>
          <w:rFonts w:eastAsia="MyriadPro-Regular" w:cs="Arial"/>
          <w:color w:val="000000" w:themeColor="text1"/>
        </w:rPr>
        <w:t xml:space="preserve">ja </w:t>
      </w:r>
      <w:r w:rsidR="00350605" w:rsidRPr="00151F57">
        <w:rPr>
          <w:rFonts w:eastAsia="MyriadPro-Regular" w:cs="Arial"/>
          <w:color w:val="000000" w:themeColor="text1"/>
        </w:rPr>
        <w:t>Anija</w:t>
      </w:r>
      <w:r w:rsidR="007C2BBD" w:rsidRPr="00151F57">
        <w:rPr>
          <w:rFonts w:eastAsia="MyriadPro-Regular" w:cs="Arial"/>
          <w:color w:val="000000" w:themeColor="text1"/>
        </w:rPr>
        <w:t xml:space="preserve"> Vallavalitsuselt</w:t>
      </w:r>
      <w:r w:rsidR="00E836A1" w:rsidRPr="00151F57">
        <w:rPr>
          <w:rFonts w:eastAsia="MyriadPro-Regular" w:cs="Arial"/>
          <w:color w:val="000000" w:themeColor="text1"/>
        </w:rPr>
        <w:t xml:space="preserve"> </w:t>
      </w:r>
      <w:r w:rsidR="00C2779C" w:rsidRPr="00151F57">
        <w:rPr>
          <w:rFonts w:eastAsia="MyriadPro-Regular" w:cs="Arial"/>
          <w:color w:val="000000" w:themeColor="text1"/>
        </w:rPr>
        <w:t>saadud informatsioonist, varem koostatud</w:t>
      </w:r>
      <w:r w:rsidR="00C554FF" w:rsidRPr="00151F57">
        <w:rPr>
          <w:rFonts w:eastAsia="MyriadPro-Regular" w:cs="Arial"/>
          <w:color w:val="000000" w:themeColor="text1"/>
        </w:rPr>
        <w:t xml:space="preserve"> arengukavadest,</w:t>
      </w:r>
      <w:r w:rsidR="00C2779C" w:rsidRPr="00151F57">
        <w:rPr>
          <w:rFonts w:eastAsia="MyriadPro-Regular" w:cs="Arial"/>
          <w:color w:val="000000" w:themeColor="text1"/>
        </w:rPr>
        <w:t xml:space="preserve"> uuringutest, projektidest ja planeeringutest ning Konsultandi isiklikest tähelepanekutest.</w:t>
      </w:r>
    </w:p>
    <w:p w14:paraId="38D6EAB4" w14:textId="77777777" w:rsidR="00F51210" w:rsidRPr="00151F57" w:rsidRDefault="00F51210" w:rsidP="00C2779C">
      <w:pPr>
        <w:suppressAutoHyphens/>
        <w:autoSpaceDE w:val="0"/>
        <w:autoSpaceDN w:val="0"/>
        <w:adjustRightInd w:val="0"/>
        <w:rPr>
          <w:rFonts w:eastAsia="MyriadPro-Regular" w:cs="Arial"/>
          <w:color w:val="000000" w:themeColor="text1"/>
        </w:rPr>
      </w:pPr>
    </w:p>
    <w:p w14:paraId="4364C9D9" w14:textId="381D8A5A" w:rsidR="002E26F3" w:rsidRPr="00151F57" w:rsidRDefault="000C58AC" w:rsidP="005A26B2">
      <w:pPr>
        <w:pStyle w:val="Heading2"/>
        <w:rPr>
          <w:color w:val="000000" w:themeColor="text1"/>
        </w:rPr>
      </w:pPr>
      <w:bookmarkStart w:id="31" w:name="_Toc196165949"/>
      <w:bookmarkEnd w:id="27"/>
      <w:r w:rsidRPr="00151F57">
        <w:rPr>
          <w:color w:val="000000" w:themeColor="text1"/>
        </w:rPr>
        <w:t>ÜVVK AK</w:t>
      </w:r>
      <w:r w:rsidR="00DB7A33" w:rsidRPr="00151F57">
        <w:rPr>
          <w:color w:val="000000" w:themeColor="text1"/>
        </w:rPr>
        <w:t xml:space="preserve"> </w:t>
      </w:r>
      <w:r w:rsidR="005A26B2" w:rsidRPr="00151F57">
        <w:rPr>
          <w:color w:val="000000" w:themeColor="text1"/>
        </w:rPr>
        <w:t>KOOSTAJA</w:t>
      </w:r>
      <w:bookmarkEnd w:id="31"/>
    </w:p>
    <w:p w14:paraId="0CA05AFC" w14:textId="2D7EF47D" w:rsidR="005A26B2" w:rsidRPr="00151F57" w:rsidRDefault="00350605" w:rsidP="005A26B2">
      <w:pPr>
        <w:pStyle w:val="ETPGrupp"/>
        <w:rPr>
          <w:color w:val="000000" w:themeColor="text1"/>
          <w:lang w:val="et-EE"/>
        </w:rPr>
      </w:pPr>
      <w:r w:rsidRPr="00151F57">
        <w:rPr>
          <w:color w:val="000000" w:themeColor="text1"/>
          <w:lang w:val="et-EE"/>
        </w:rPr>
        <w:t>Anija</w:t>
      </w:r>
      <w:r w:rsidR="005A26B2" w:rsidRPr="00151F57">
        <w:rPr>
          <w:color w:val="000000" w:themeColor="text1"/>
          <w:lang w:val="et-EE"/>
        </w:rPr>
        <w:t xml:space="preserve"> valla </w:t>
      </w:r>
      <w:r w:rsidR="000C58AC" w:rsidRPr="00151F57">
        <w:rPr>
          <w:color w:val="000000" w:themeColor="text1"/>
          <w:lang w:val="et-EE"/>
        </w:rPr>
        <w:t>ÜVVK AK</w:t>
      </w:r>
      <w:r w:rsidR="005A26B2" w:rsidRPr="00151F57">
        <w:rPr>
          <w:color w:val="000000" w:themeColor="text1"/>
          <w:lang w:val="et-EE"/>
        </w:rPr>
        <w:t xml:space="preserve"> on valminud </w:t>
      </w:r>
      <w:r w:rsidR="00720B90" w:rsidRPr="00151F57">
        <w:rPr>
          <w:color w:val="000000" w:themeColor="text1"/>
          <w:lang w:val="et-EE"/>
        </w:rPr>
        <w:t>Ruum ja Keskkond OÜ</w:t>
      </w:r>
      <w:r w:rsidR="00E13486" w:rsidRPr="00151F57">
        <w:rPr>
          <w:color w:val="000000" w:themeColor="text1"/>
          <w:lang w:val="et-EE"/>
        </w:rPr>
        <w:t xml:space="preserve"> poolt</w:t>
      </w:r>
      <w:r w:rsidR="005A26B2" w:rsidRPr="00151F57">
        <w:rPr>
          <w:color w:val="000000" w:themeColor="text1"/>
          <w:lang w:val="et-EE"/>
        </w:rPr>
        <w:t>.</w:t>
      </w:r>
    </w:p>
    <w:p w14:paraId="7ECF1E28" w14:textId="1D8CD07B" w:rsidR="007332BA" w:rsidRPr="00151F57" w:rsidRDefault="005A26B2" w:rsidP="007332BA">
      <w:pPr>
        <w:tabs>
          <w:tab w:val="left" w:pos="1985"/>
        </w:tabs>
        <w:spacing w:before="240" w:after="40"/>
        <w:jc w:val="left"/>
        <w:rPr>
          <w:color w:val="000000" w:themeColor="text1"/>
        </w:rPr>
      </w:pPr>
      <w:r w:rsidRPr="00151F57">
        <w:rPr>
          <w:color w:val="000000" w:themeColor="text1"/>
        </w:rPr>
        <w:t>Koostaja</w:t>
      </w:r>
      <w:r w:rsidR="007332BA" w:rsidRPr="00151F57">
        <w:rPr>
          <w:color w:val="000000" w:themeColor="text1"/>
        </w:rPr>
        <w:t>:</w:t>
      </w:r>
      <w:r w:rsidR="007332BA" w:rsidRPr="00151F57">
        <w:rPr>
          <w:color w:val="000000" w:themeColor="text1"/>
        </w:rPr>
        <w:tab/>
      </w:r>
      <w:r w:rsidR="00720B90" w:rsidRPr="00151F57">
        <w:rPr>
          <w:color w:val="000000" w:themeColor="text1"/>
        </w:rPr>
        <w:t>Ruum ja Keskkond OÜ</w:t>
      </w:r>
    </w:p>
    <w:p w14:paraId="62012B43" w14:textId="32D62928" w:rsidR="007332BA" w:rsidRPr="00151F57" w:rsidRDefault="007332BA" w:rsidP="007332BA">
      <w:pPr>
        <w:tabs>
          <w:tab w:val="left" w:pos="1985"/>
        </w:tabs>
        <w:spacing w:after="40"/>
        <w:ind w:left="1985"/>
        <w:jc w:val="left"/>
        <w:rPr>
          <w:color w:val="000000" w:themeColor="text1"/>
        </w:rPr>
      </w:pPr>
      <w:r w:rsidRPr="00151F57">
        <w:rPr>
          <w:color w:val="000000" w:themeColor="text1"/>
        </w:rPr>
        <w:t xml:space="preserve">Reg. nr. </w:t>
      </w:r>
      <w:r w:rsidR="00720B90" w:rsidRPr="00151F57">
        <w:rPr>
          <w:color w:val="000000" w:themeColor="text1"/>
        </w:rPr>
        <w:t>12599255</w:t>
      </w:r>
    </w:p>
    <w:p w14:paraId="3D002C38" w14:textId="65D91BE9" w:rsidR="007332BA" w:rsidRPr="00151F57" w:rsidRDefault="007332BA" w:rsidP="007332BA">
      <w:pPr>
        <w:tabs>
          <w:tab w:val="left" w:pos="1985"/>
        </w:tabs>
        <w:spacing w:after="40"/>
        <w:ind w:left="1985"/>
        <w:jc w:val="left"/>
        <w:rPr>
          <w:color w:val="000000" w:themeColor="text1"/>
        </w:rPr>
      </w:pPr>
      <w:r w:rsidRPr="00151F57">
        <w:rPr>
          <w:color w:val="000000" w:themeColor="text1"/>
        </w:rPr>
        <w:t xml:space="preserve">Telefon </w:t>
      </w:r>
      <w:r w:rsidR="00720B90" w:rsidRPr="00151F57">
        <w:rPr>
          <w:color w:val="000000" w:themeColor="text1"/>
        </w:rPr>
        <w:t>+372 51 37 699</w:t>
      </w:r>
    </w:p>
    <w:p w14:paraId="4AAD3B02" w14:textId="18D265A0" w:rsidR="007332BA" w:rsidRPr="00151F57" w:rsidRDefault="00720B90" w:rsidP="007332BA">
      <w:pPr>
        <w:tabs>
          <w:tab w:val="left" w:pos="1985"/>
        </w:tabs>
        <w:spacing w:after="40"/>
        <w:ind w:left="1985"/>
        <w:jc w:val="left"/>
        <w:rPr>
          <w:color w:val="000000" w:themeColor="text1"/>
        </w:rPr>
      </w:pPr>
      <w:hyperlink r:id="rId13" w:history="1">
        <w:r w:rsidRPr="00151F57">
          <w:rPr>
            <w:rStyle w:val="Hyperlink"/>
          </w:rPr>
          <w:t>rkeskkond@gmail.com</w:t>
        </w:r>
      </w:hyperlink>
    </w:p>
    <w:p w14:paraId="72BD8D52" w14:textId="3B29D2AF" w:rsidR="007332BA" w:rsidRPr="00151F57" w:rsidRDefault="007332BA" w:rsidP="007332BA">
      <w:pPr>
        <w:tabs>
          <w:tab w:val="left" w:pos="1985"/>
        </w:tabs>
        <w:spacing w:after="40"/>
        <w:ind w:left="1985"/>
        <w:rPr>
          <w:color w:val="000000" w:themeColor="text1"/>
        </w:rPr>
      </w:pPr>
      <w:r w:rsidRPr="00151F57">
        <w:rPr>
          <w:color w:val="000000" w:themeColor="text1"/>
        </w:rPr>
        <w:t>Esindaja</w:t>
      </w:r>
      <w:r w:rsidR="00720B90" w:rsidRPr="00151F57">
        <w:rPr>
          <w:color w:val="000000" w:themeColor="text1"/>
        </w:rPr>
        <w:t xml:space="preserve"> ja kontaktisik</w:t>
      </w:r>
      <w:r w:rsidRPr="00151F57">
        <w:rPr>
          <w:color w:val="000000" w:themeColor="text1"/>
        </w:rPr>
        <w:t xml:space="preserve">: </w:t>
      </w:r>
      <w:r w:rsidR="00720B90" w:rsidRPr="00151F57">
        <w:rPr>
          <w:color w:val="000000" w:themeColor="text1"/>
        </w:rPr>
        <w:t>Sven Otsmaa</w:t>
      </w:r>
    </w:p>
    <w:p w14:paraId="6CE37B92" w14:textId="39E200A4" w:rsidR="007332BA" w:rsidRPr="00151F57" w:rsidRDefault="007332BA" w:rsidP="007332BA">
      <w:pPr>
        <w:tabs>
          <w:tab w:val="left" w:pos="1985"/>
        </w:tabs>
        <w:spacing w:after="40"/>
        <w:ind w:left="1985"/>
        <w:jc w:val="left"/>
        <w:rPr>
          <w:color w:val="000000" w:themeColor="text1"/>
        </w:rPr>
      </w:pPr>
      <w:r w:rsidRPr="00151F57">
        <w:rPr>
          <w:color w:val="000000" w:themeColor="text1"/>
        </w:rPr>
        <w:t xml:space="preserve">Tel </w:t>
      </w:r>
      <w:r w:rsidR="007C2BBD" w:rsidRPr="00151F57">
        <w:rPr>
          <w:color w:val="000000" w:themeColor="text1"/>
        </w:rPr>
        <w:t>51</w:t>
      </w:r>
      <w:r w:rsidR="00720B90" w:rsidRPr="00151F57">
        <w:rPr>
          <w:color w:val="000000" w:themeColor="text1"/>
        </w:rPr>
        <w:t xml:space="preserve"> 37</w:t>
      </w:r>
      <w:r w:rsidR="00965FDE" w:rsidRPr="00151F57">
        <w:rPr>
          <w:color w:val="000000" w:themeColor="text1"/>
        </w:rPr>
        <w:t> </w:t>
      </w:r>
      <w:r w:rsidR="00720B90" w:rsidRPr="00151F57">
        <w:rPr>
          <w:color w:val="000000" w:themeColor="text1"/>
        </w:rPr>
        <w:t>699</w:t>
      </w:r>
    </w:p>
    <w:p w14:paraId="508F47FA" w14:textId="77777777" w:rsidR="00965FDE" w:rsidRPr="00151F57" w:rsidRDefault="00965FDE" w:rsidP="007332BA">
      <w:pPr>
        <w:tabs>
          <w:tab w:val="left" w:pos="1985"/>
        </w:tabs>
        <w:spacing w:after="40"/>
        <w:ind w:left="1985"/>
        <w:jc w:val="left"/>
        <w:rPr>
          <w:color w:val="000000" w:themeColor="text1"/>
        </w:rPr>
      </w:pPr>
    </w:p>
    <w:p w14:paraId="5872F934" w14:textId="2E3F6194" w:rsidR="007332BA" w:rsidRPr="00151F57" w:rsidRDefault="00720B90" w:rsidP="007332BA">
      <w:pPr>
        <w:tabs>
          <w:tab w:val="left" w:pos="1985"/>
        </w:tabs>
        <w:spacing w:after="40"/>
        <w:ind w:left="1985"/>
        <w:jc w:val="left"/>
        <w:rPr>
          <w:color w:val="000000" w:themeColor="text1"/>
        </w:rPr>
      </w:pPr>
      <w:r w:rsidRPr="00151F57">
        <w:rPr>
          <w:color w:val="000000" w:themeColor="text1"/>
        </w:rPr>
        <w:t>Projekteerija</w:t>
      </w:r>
      <w:r w:rsidR="007332BA" w:rsidRPr="00151F57">
        <w:rPr>
          <w:color w:val="000000" w:themeColor="text1"/>
        </w:rPr>
        <w:t xml:space="preserve">: </w:t>
      </w:r>
      <w:r w:rsidRPr="00151F57">
        <w:rPr>
          <w:color w:val="000000" w:themeColor="text1"/>
        </w:rPr>
        <w:t>Allan Kossas</w:t>
      </w:r>
    </w:p>
    <w:p w14:paraId="4DCF166F" w14:textId="4DA9004E" w:rsidR="00E13486" w:rsidRPr="00151F57" w:rsidRDefault="00E13486" w:rsidP="00E13486">
      <w:pPr>
        <w:tabs>
          <w:tab w:val="left" w:pos="1985"/>
        </w:tabs>
        <w:spacing w:after="40"/>
        <w:ind w:left="1985"/>
        <w:jc w:val="left"/>
        <w:rPr>
          <w:color w:val="000000" w:themeColor="text1"/>
        </w:rPr>
      </w:pPr>
      <w:r w:rsidRPr="00151F57">
        <w:rPr>
          <w:color w:val="000000" w:themeColor="text1"/>
        </w:rPr>
        <w:t xml:space="preserve">Tel </w:t>
      </w:r>
      <w:r w:rsidR="001E6EA2" w:rsidRPr="00151F57">
        <w:rPr>
          <w:color w:val="000000" w:themeColor="text1"/>
        </w:rPr>
        <w:t>5</w:t>
      </w:r>
      <w:r w:rsidR="00965FDE" w:rsidRPr="00151F57">
        <w:rPr>
          <w:color w:val="000000" w:themeColor="text1"/>
        </w:rPr>
        <w:t>3</w:t>
      </w:r>
      <w:r w:rsidR="001E6EA2" w:rsidRPr="00151F57">
        <w:rPr>
          <w:color w:val="000000" w:themeColor="text1"/>
        </w:rPr>
        <w:t> 4</w:t>
      </w:r>
      <w:r w:rsidR="00965FDE" w:rsidRPr="00151F57">
        <w:rPr>
          <w:color w:val="000000" w:themeColor="text1"/>
        </w:rPr>
        <w:t>5 8239</w:t>
      </w:r>
    </w:p>
    <w:p w14:paraId="5783A280" w14:textId="22485E82" w:rsidR="00965FDE" w:rsidRPr="00151F57" w:rsidRDefault="00965FDE" w:rsidP="00E13486">
      <w:pPr>
        <w:tabs>
          <w:tab w:val="left" w:pos="1985"/>
        </w:tabs>
        <w:spacing w:after="40"/>
        <w:ind w:left="1985"/>
        <w:jc w:val="left"/>
      </w:pPr>
      <w:r w:rsidRPr="00151F57">
        <w:t>diplomeeritud veevarustuse ja kanalisatsiooni insener, tase 7</w:t>
      </w:r>
    </w:p>
    <w:p w14:paraId="06327EC1" w14:textId="2D2C4F76" w:rsidR="00965FDE" w:rsidRPr="00151F57" w:rsidRDefault="00965FDE" w:rsidP="00E13486">
      <w:pPr>
        <w:tabs>
          <w:tab w:val="left" w:pos="1985"/>
        </w:tabs>
        <w:spacing w:after="40"/>
        <w:ind w:left="1985"/>
        <w:jc w:val="left"/>
      </w:pPr>
      <w:r w:rsidRPr="00151F57">
        <w:rPr>
          <w:color w:val="000000" w:themeColor="text1"/>
        </w:rPr>
        <w:t xml:space="preserve">E-post: </w:t>
      </w:r>
      <w:r w:rsidRPr="00151F57">
        <w:t>allankossas@gmail.com</w:t>
      </w:r>
    </w:p>
    <w:p w14:paraId="4F2AD0A5" w14:textId="77777777" w:rsidR="00965FDE" w:rsidRPr="00151F57" w:rsidRDefault="00965FDE" w:rsidP="00E13486">
      <w:pPr>
        <w:tabs>
          <w:tab w:val="left" w:pos="1985"/>
        </w:tabs>
        <w:spacing w:after="40"/>
        <w:ind w:left="1985"/>
        <w:jc w:val="left"/>
        <w:rPr>
          <w:color w:val="000000" w:themeColor="text1"/>
        </w:rPr>
      </w:pPr>
    </w:p>
    <w:p w14:paraId="18D7CB1B" w14:textId="6A0B1126" w:rsidR="00965FDE" w:rsidRPr="00151F57" w:rsidRDefault="00965FDE" w:rsidP="00E13486">
      <w:pPr>
        <w:tabs>
          <w:tab w:val="left" w:pos="1985"/>
        </w:tabs>
        <w:spacing w:after="40"/>
        <w:ind w:left="1985"/>
        <w:jc w:val="left"/>
        <w:rPr>
          <w:color w:val="000000" w:themeColor="text1"/>
        </w:rPr>
      </w:pPr>
      <w:r w:rsidRPr="00151F57">
        <w:rPr>
          <w:color w:val="000000" w:themeColor="text1"/>
        </w:rPr>
        <w:t>Finantsist: Marge Simo</w:t>
      </w:r>
    </w:p>
    <w:p w14:paraId="1C9C724C" w14:textId="669CCD25" w:rsidR="00E13486" w:rsidRPr="00151F57" w:rsidRDefault="00E13486" w:rsidP="00E13486">
      <w:pPr>
        <w:tabs>
          <w:tab w:val="left" w:pos="1985"/>
        </w:tabs>
        <w:spacing w:after="40"/>
        <w:ind w:left="1985"/>
        <w:jc w:val="left"/>
        <w:rPr>
          <w:color w:val="000000" w:themeColor="text1"/>
          <w:u w:val="single"/>
        </w:rPr>
      </w:pPr>
      <w:r w:rsidRPr="00151F57">
        <w:rPr>
          <w:color w:val="000000" w:themeColor="text1"/>
        </w:rPr>
        <w:t xml:space="preserve">E-post: </w:t>
      </w:r>
      <w:r w:rsidR="00965FDE" w:rsidRPr="00151F57">
        <w:t>marge@audacon.ee</w:t>
      </w:r>
    </w:p>
    <w:p w14:paraId="38D99C82" w14:textId="77777777" w:rsidR="007332BA" w:rsidRPr="00151F57" w:rsidRDefault="007332BA" w:rsidP="007332BA">
      <w:pPr>
        <w:spacing w:after="40"/>
        <w:ind w:left="7084" w:hanging="5099"/>
        <w:rPr>
          <w:color w:val="000000" w:themeColor="text1"/>
        </w:rPr>
      </w:pPr>
    </w:p>
    <w:p w14:paraId="239ED980" w14:textId="77777777" w:rsidR="00AC039B" w:rsidRPr="00151F57" w:rsidRDefault="00AC039B" w:rsidP="00AC039B">
      <w:pPr>
        <w:autoSpaceDE w:val="0"/>
        <w:autoSpaceDN w:val="0"/>
        <w:adjustRightInd w:val="0"/>
        <w:rPr>
          <w:color w:val="000000" w:themeColor="text1"/>
        </w:rPr>
      </w:pPr>
      <w:r w:rsidRPr="00151F57">
        <w:rPr>
          <w:color w:val="000000" w:themeColor="text1"/>
        </w:rPr>
        <w:t>Konsultant tänab kõiki, kes aitasid kaasa andmete kogumisele, viisid läbi visiite objektidele ja lisaks varustasid konsultanti väärtusliku informatsiooniga, sealhulgas:</w:t>
      </w:r>
    </w:p>
    <w:p w14:paraId="76FA56A1" w14:textId="44D02EBE" w:rsidR="00965FDE" w:rsidRPr="00151F57" w:rsidRDefault="00965FDE" w:rsidP="001E6EA2">
      <w:pPr>
        <w:numPr>
          <w:ilvl w:val="0"/>
          <w:numId w:val="1"/>
        </w:numPr>
        <w:autoSpaceDE w:val="0"/>
        <w:autoSpaceDN w:val="0"/>
        <w:adjustRightInd w:val="0"/>
        <w:rPr>
          <w:color w:val="000000" w:themeColor="text1"/>
        </w:rPr>
      </w:pPr>
      <w:r w:rsidRPr="00151F57">
        <w:rPr>
          <w:color w:val="000000" w:themeColor="text1"/>
        </w:rPr>
        <w:t>Riivo Noor, vallavanem;</w:t>
      </w:r>
    </w:p>
    <w:p w14:paraId="295EDA16" w14:textId="71D99D7A" w:rsidR="00965FDE" w:rsidRPr="00151F57" w:rsidRDefault="008B6C91" w:rsidP="001E6EA2">
      <w:pPr>
        <w:numPr>
          <w:ilvl w:val="0"/>
          <w:numId w:val="1"/>
        </w:numPr>
        <w:autoSpaceDE w:val="0"/>
        <w:autoSpaceDN w:val="0"/>
        <w:adjustRightInd w:val="0"/>
        <w:rPr>
          <w:color w:val="000000" w:themeColor="text1"/>
        </w:rPr>
      </w:pPr>
      <w:r w:rsidRPr="00151F57">
        <w:rPr>
          <w:color w:val="000000" w:themeColor="text1"/>
        </w:rPr>
        <w:t>Priit Vabamäe, abivallavanem;</w:t>
      </w:r>
    </w:p>
    <w:p w14:paraId="200ABDDF" w14:textId="2876F74F" w:rsidR="00340DBA" w:rsidRPr="00151F57" w:rsidRDefault="001E6EA2" w:rsidP="001E6EA2">
      <w:pPr>
        <w:numPr>
          <w:ilvl w:val="0"/>
          <w:numId w:val="1"/>
        </w:numPr>
        <w:autoSpaceDE w:val="0"/>
        <w:autoSpaceDN w:val="0"/>
        <w:adjustRightInd w:val="0"/>
        <w:rPr>
          <w:color w:val="000000" w:themeColor="text1"/>
        </w:rPr>
      </w:pPr>
      <w:r w:rsidRPr="00151F57">
        <w:rPr>
          <w:rFonts w:cs="Arial"/>
          <w:color w:val="000000" w:themeColor="text1"/>
          <w:shd w:val="clear" w:color="auto" w:fill="FFFFFF"/>
        </w:rPr>
        <w:t>Erik Jüriöö, Raven OÜ, Juhataja</w:t>
      </w:r>
      <w:r w:rsidR="00D9617F" w:rsidRPr="00151F57">
        <w:rPr>
          <w:rFonts w:cs="Arial"/>
          <w:color w:val="000000" w:themeColor="text1"/>
          <w:shd w:val="clear" w:color="auto" w:fill="FFFFFF"/>
        </w:rPr>
        <w:t>;</w:t>
      </w:r>
    </w:p>
    <w:p w14:paraId="3C57389F" w14:textId="77777777" w:rsidR="00B57108" w:rsidRPr="00151F57" w:rsidRDefault="00B57108" w:rsidP="00B57108">
      <w:pPr>
        <w:numPr>
          <w:ilvl w:val="0"/>
          <w:numId w:val="1"/>
        </w:numPr>
        <w:autoSpaceDE w:val="0"/>
        <w:autoSpaceDN w:val="0"/>
        <w:adjustRightInd w:val="0"/>
        <w:rPr>
          <w:color w:val="000000" w:themeColor="text1"/>
        </w:rPr>
      </w:pPr>
      <w:r w:rsidRPr="00151F57">
        <w:rPr>
          <w:color w:val="000000" w:themeColor="text1"/>
        </w:rPr>
        <w:t>Ando Voosel, Raven OÜ, Tootmisjuht;</w:t>
      </w:r>
    </w:p>
    <w:p w14:paraId="6E0120E1" w14:textId="6D6F004E" w:rsidR="00B57108" w:rsidRPr="00151F57" w:rsidRDefault="00B57108" w:rsidP="00B57108">
      <w:pPr>
        <w:numPr>
          <w:ilvl w:val="0"/>
          <w:numId w:val="1"/>
        </w:numPr>
        <w:autoSpaceDE w:val="0"/>
        <w:autoSpaceDN w:val="0"/>
        <w:adjustRightInd w:val="0"/>
        <w:rPr>
          <w:color w:val="000000" w:themeColor="text1"/>
        </w:rPr>
      </w:pPr>
      <w:r w:rsidRPr="00151F57">
        <w:rPr>
          <w:color w:val="000000" w:themeColor="text1"/>
        </w:rPr>
        <w:t xml:space="preserve">Carmen Meikar, </w:t>
      </w:r>
      <w:r w:rsidR="008B6C91" w:rsidRPr="00151F57">
        <w:rPr>
          <w:color w:val="000000" w:themeColor="text1"/>
        </w:rPr>
        <w:t xml:space="preserve">Raven OÜ, </w:t>
      </w:r>
      <w:r w:rsidRPr="00151F57">
        <w:rPr>
          <w:color w:val="000000" w:themeColor="text1"/>
        </w:rPr>
        <w:t>Pearaamatupidaja.</w:t>
      </w:r>
    </w:p>
    <w:p w14:paraId="4C707569" w14:textId="77777777" w:rsidR="001E6EA2" w:rsidRPr="00151F57" w:rsidRDefault="001E6EA2" w:rsidP="0073373C">
      <w:pPr>
        <w:autoSpaceDE w:val="0"/>
        <w:autoSpaceDN w:val="0"/>
        <w:adjustRightInd w:val="0"/>
        <w:ind w:left="340"/>
        <w:rPr>
          <w:color w:val="000000" w:themeColor="text1"/>
        </w:rPr>
      </w:pPr>
    </w:p>
    <w:p w14:paraId="04E114E0" w14:textId="77777777" w:rsidR="0073373C" w:rsidRPr="00151F57" w:rsidRDefault="0073373C" w:rsidP="0073373C">
      <w:pPr>
        <w:autoSpaceDE w:val="0"/>
        <w:autoSpaceDN w:val="0"/>
        <w:adjustRightInd w:val="0"/>
        <w:ind w:left="340"/>
        <w:rPr>
          <w:color w:val="000000" w:themeColor="text1"/>
        </w:rPr>
      </w:pPr>
      <w:r w:rsidRPr="00151F57">
        <w:rPr>
          <w:color w:val="000000" w:themeColor="text1"/>
        </w:rPr>
        <w:t>Nimekiri pole lõplik.</w:t>
      </w:r>
    </w:p>
    <w:p w14:paraId="49EA7AD7" w14:textId="23AD6827" w:rsidR="009C5283" w:rsidRPr="00151F57" w:rsidRDefault="00350605" w:rsidP="00864FCF">
      <w:pPr>
        <w:pStyle w:val="Heading2"/>
        <w:rPr>
          <w:color w:val="000000" w:themeColor="text1"/>
        </w:rPr>
      </w:pPr>
      <w:bookmarkStart w:id="32" w:name="_Toc196165950"/>
      <w:r w:rsidRPr="00151F57">
        <w:rPr>
          <w:color w:val="000000" w:themeColor="text1"/>
        </w:rPr>
        <w:t>ANIJA</w:t>
      </w:r>
      <w:r w:rsidR="005A26B2" w:rsidRPr="00151F57">
        <w:rPr>
          <w:color w:val="000000" w:themeColor="text1"/>
        </w:rPr>
        <w:t xml:space="preserve"> VALLA </w:t>
      </w:r>
      <w:r w:rsidR="00DB7A33" w:rsidRPr="00151F57">
        <w:rPr>
          <w:color w:val="000000" w:themeColor="text1"/>
        </w:rPr>
        <w:t>ASUKOHT</w:t>
      </w:r>
      <w:bookmarkEnd w:id="32"/>
    </w:p>
    <w:p w14:paraId="188A76FB" w14:textId="77777777" w:rsidR="008A4DBA" w:rsidRPr="00151F57" w:rsidRDefault="00350605" w:rsidP="00073DDD">
      <w:pPr>
        <w:rPr>
          <w:rStyle w:val="Strong"/>
          <w:rFonts w:cs="Arial"/>
          <w:b w:val="0"/>
          <w:bCs w:val="0"/>
          <w:color w:val="333333"/>
          <w:shd w:val="clear" w:color="auto" w:fill="FFFFFF"/>
        </w:rPr>
      </w:pPr>
      <w:r w:rsidRPr="00151F57">
        <w:rPr>
          <w:rStyle w:val="Strong"/>
          <w:rFonts w:cs="Arial"/>
          <w:b w:val="0"/>
          <w:bCs w:val="0"/>
          <w:color w:val="333333"/>
          <w:shd w:val="clear" w:color="auto" w:fill="FFFFFF"/>
        </w:rPr>
        <w:t>Anija</w:t>
      </w:r>
      <w:r w:rsidR="00073DDD" w:rsidRPr="00151F57">
        <w:rPr>
          <w:rStyle w:val="Strong"/>
          <w:rFonts w:cs="Arial"/>
          <w:b w:val="0"/>
          <w:bCs w:val="0"/>
          <w:color w:val="333333"/>
          <w:shd w:val="clear" w:color="auto" w:fill="FFFFFF"/>
        </w:rPr>
        <w:t xml:space="preserve"> vald asub </w:t>
      </w:r>
      <w:r w:rsidR="008B6C91" w:rsidRPr="00151F57">
        <w:rPr>
          <w:rStyle w:val="Strong"/>
          <w:rFonts w:cs="Arial"/>
          <w:b w:val="0"/>
          <w:bCs w:val="0"/>
          <w:color w:val="333333"/>
          <w:shd w:val="clear" w:color="auto" w:fill="FFFFFF"/>
        </w:rPr>
        <w:t>Harju maakonna kagupiiril, piirnedes Harju maakonna Kose, Raasiku, Jõelähtme ja Kuusalu vallaga, Järva maakonna Järva valla ning Lääne-Viru maakonna Tapa vallaga.</w:t>
      </w:r>
      <w:r w:rsidR="00073DDD" w:rsidRPr="00151F57">
        <w:rPr>
          <w:rStyle w:val="Strong"/>
          <w:rFonts w:cs="Arial"/>
          <w:b w:val="0"/>
          <w:bCs w:val="0"/>
          <w:color w:val="333333"/>
          <w:shd w:val="clear" w:color="auto" w:fill="FFFFFF"/>
        </w:rPr>
        <w:t xml:space="preserve"> </w:t>
      </w:r>
    </w:p>
    <w:p w14:paraId="4656DD3A" w14:textId="77777777" w:rsidR="008A4DBA" w:rsidRPr="00151F57" w:rsidRDefault="008A4DBA" w:rsidP="008A4DBA">
      <w:pPr>
        <w:rPr>
          <w:rStyle w:val="Strong"/>
          <w:rFonts w:cs="Arial"/>
          <w:b w:val="0"/>
          <w:bCs w:val="0"/>
          <w:color w:val="333333"/>
          <w:shd w:val="clear" w:color="auto" w:fill="FFFFFF"/>
        </w:rPr>
      </w:pPr>
    </w:p>
    <w:p w14:paraId="4282E118" w14:textId="0D71DA52" w:rsidR="008A4DBA" w:rsidRPr="00151F57" w:rsidRDefault="008A4DBA" w:rsidP="008A4DBA">
      <w:pPr>
        <w:rPr>
          <w:rStyle w:val="Strong"/>
          <w:rFonts w:cs="Arial"/>
          <w:b w:val="0"/>
          <w:bCs w:val="0"/>
          <w:color w:val="333333"/>
          <w:shd w:val="clear" w:color="auto" w:fill="FFFFFF"/>
        </w:rPr>
      </w:pPr>
      <w:r w:rsidRPr="00151F57">
        <w:rPr>
          <w:rStyle w:val="Strong"/>
          <w:rFonts w:cs="Arial"/>
          <w:b w:val="0"/>
          <w:bCs w:val="0"/>
          <w:color w:val="333333"/>
          <w:shd w:val="clear" w:color="auto" w:fill="FFFFFF"/>
        </w:rPr>
        <w:t>Anija valla asustus on ebaühtlane, mille ajalooliseks põhjuseks on eelkõige raudtee, mille ümber on tekkinud asustus, ja palju inimeste elupaigaks sobimatut sood ja raba.</w:t>
      </w:r>
    </w:p>
    <w:p w14:paraId="43775D0D" w14:textId="7C7E0B32" w:rsidR="00A06B99" w:rsidRPr="00151F57" w:rsidRDefault="008A4DBA" w:rsidP="00073DDD">
      <w:pPr>
        <w:rPr>
          <w:rFonts w:cs="Arial"/>
          <w:color w:val="333333"/>
          <w:shd w:val="clear" w:color="auto" w:fill="FFFFFF"/>
        </w:rPr>
      </w:pPr>
      <w:r w:rsidRPr="00151F57">
        <w:rPr>
          <w:rStyle w:val="Strong"/>
          <w:rFonts w:cs="Arial"/>
          <w:b w:val="0"/>
          <w:bCs w:val="0"/>
          <w:color w:val="333333"/>
          <w:shd w:val="clear" w:color="auto" w:fill="FFFFFF"/>
        </w:rPr>
        <w:t>Vallas on vallasisene linn Kehra; Aegviidu alev ja 31 küla</w:t>
      </w:r>
      <w:r w:rsidR="00315961" w:rsidRPr="00151F57">
        <w:rPr>
          <w:rStyle w:val="Strong"/>
          <w:rFonts w:cs="Arial"/>
          <w:b w:val="0"/>
          <w:bCs w:val="0"/>
          <w:color w:val="333333"/>
          <w:shd w:val="clear" w:color="auto" w:fill="FFFFFF"/>
        </w:rPr>
        <w:t xml:space="preserve">. </w:t>
      </w:r>
      <w:r w:rsidRPr="00151F57">
        <w:rPr>
          <w:rStyle w:val="Strong"/>
          <w:rFonts w:cs="Arial"/>
          <w:b w:val="0"/>
          <w:bCs w:val="0"/>
          <w:color w:val="333333"/>
          <w:shd w:val="clear" w:color="auto" w:fill="FFFFFF"/>
        </w:rPr>
        <w:t>Kehra linnas on eristatavad vana- ja uusasula ning Põrgupõhja ja Ülejõe asumid. Valla administratiivkeskus paikneb Kehra linnas. Valla suurimateks asustusüksusteks on Kehra linn, Aegviidu alev, Lehtmetsa küla ja Alavere küla, kus kokku elab enamik kogu valla elanikkonnast.</w:t>
      </w:r>
      <w:r w:rsidR="00073DDD" w:rsidRPr="00151F57">
        <w:rPr>
          <w:rStyle w:val="Strong"/>
          <w:rFonts w:cs="Arial"/>
          <w:b w:val="0"/>
          <w:bCs w:val="0"/>
          <w:color w:val="333333"/>
          <w:shd w:val="clear" w:color="auto" w:fill="FFFFFF"/>
        </w:rPr>
        <w:t xml:space="preserve"> Valla pindala on </w:t>
      </w:r>
      <w:r w:rsidRPr="00151F57">
        <w:rPr>
          <w:rStyle w:val="Strong"/>
          <w:rFonts w:cs="Arial"/>
          <w:b w:val="0"/>
          <w:bCs w:val="0"/>
          <w:color w:val="333333"/>
          <w:shd w:val="clear" w:color="auto" w:fill="FFFFFF"/>
        </w:rPr>
        <w:t>533</w:t>
      </w:r>
      <w:r w:rsidR="00073DDD" w:rsidRPr="00151F57">
        <w:rPr>
          <w:rStyle w:val="Strong"/>
          <w:rFonts w:cs="Arial"/>
          <w:b w:val="0"/>
          <w:bCs w:val="0"/>
          <w:color w:val="333333"/>
          <w:shd w:val="clear" w:color="auto" w:fill="FFFFFF"/>
        </w:rPr>
        <w:t xml:space="preserve"> km</w:t>
      </w:r>
      <w:r w:rsidR="00073DDD" w:rsidRPr="00151F57">
        <w:rPr>
          <w:rStyle w:val="Strong"/>
          <w:rFonts w:cs="Arial"/>
          <w:b w:val="0"/>
          <w:bCs w:val="0"/>
          <w:color w:val="333333"/>
          <w:shd w:val="clear" w:color="auto" w:fill="FFFFFF"/>
          <w:vertAlign w:val="superscript"/>
        </w:rPr>
        <w:t>2</w:t>
      </w:r>
      <w:r w:rsidRPr="00151F57">
        <w:rPr>
          <w:rStyle w:val="Strong"/>
          <w:rFonts w:cs="Arial"/>
          <w:b w:val="0"/>
          <w:bCs w:val="0"/>
          <w:color w:val="333333"/>
          <w:shd w:val="clear" w:color="auto" w:fill="FFFFFF"/>
        </w:rPr>
        <w:t xml:space="preserve"> </w:t>
      </w:r>
      <w:r w:rsidR="00073DDD" w:rsidRPr="00151F57">
        <w:rPr>
          <w:rStyle w:val="Strong"/>
          <w:rFonts w:cs="Arial"/>
          <w:b w:val="0"/>
          <w:bCs w:val="0"/>
          <w:color w:val="333333"/>
          <w:shd w:val="clear" w:color="auto" w:fill="FFFFFF"/>
        </w:rPr>
        <w:t xml:space="preserve"> </w:t>
      </w:r>
      <w:r w:rsidRPr="00151F57">
        <w:rPr>
          <w:rStyle w:val="Strong"/>
          <w:rFonts w:cs="Arial"/>
          <w:b w:val="0"/>
          <w:bCs w:val="0"/>
          <w:color w:val="333333"/>
          <w:shd w:val="clear" w:color="auto" w:fill="FFFFFF"/>
        </w:rPr>
        <w:t xml:space="preserve">ning mis on oma territooriumi suuruselt neljas vald Harjumaal. </w:t>
      </w:r>
      <w:r w:rsidR="00A06B99" w:rsidRPr="00151F57">
        <w:rPr>
          <w:color w:val="000000" w:themeColor="text1"/>
        </w:rPr>
        <w:t xml:space="preserve"> </w:t>
      </w:r>
    </w:p>
    <w:p w14:paraId="5539987C" w14:textId="77777777" w:rsidR="00A06B99" w:rsidRPr="00151F57" w:rsidRDefault="00A06B99" w:rsidP="00A06B99">
      <w:pPr>
        <w:rPr>
          <w:color w:val="000000" w:themeColor="text1"/>
        </w:rPr>
      </w:pPr>
    </w:p>
    <w:p w14:paraId="1D9BA1F1" w14:textId="5E7057AC" w:rsidR="00A06B99" w:rsidRPr="00151F57" w:rsidRDefault="00073DDD" w:rsidP="00A06B99">
      <w:pPr>
        <w:rPr>
          <w:color w:val="000000" w:themeColor="text1"/>
        </w:rPr>
      </w:pPr>
      <w:r w:rsidRPr="00151F57">
        <w:rPr>
          <w:color w:val="000000" w:themeColor="text1"/>
        </w:rPr>
        <w:t>Elanikke 01.</w:t>
      </w:r>
      <w:r w:rsidR="00B57108" w:rsidRPr="00151F57">
        <w:rPr>
          <w:color w:val="000000" w:themeColor="text1"/>
        </w:rPr>
        <w:t>0</w:t>
      </w:r>
      <w:r w:rsidRPr="00151F57">
        <w:rPr>
          <w:color w:val="000000" w:themeColor="text1"/>
        </w:rPr>
        <w:t>1.202</w:t>
      </w:r>
      <w:r w:rsidR="00B57108" w:rsidRPr="00151F57">
        <w:rPr>
          <w:color w:val="000000" w:themeColor="text1"/>
        </w:rPr>
        <w:t>4</w:t>
      </w:r>
      <w:r w:rsidRPr="00151F57">
        <w:rPr>
          <w:color w:val="000000" w:themeColor="text1"/>
        </w:rPr>
        <w:t xml:space="preserve"> seisuga </w:t>
      </w:r>
      <w:r w:rsidR="00315961" w:rsidRPr="00151F57">
        <w:rPr>
          <w:color w:val="000000" w:themeColor="text1"/>
        </w:rPr>
        <w:t>Anija vallas 6478 inimest.</w:t>
      </w:r>
    </w:p>
    <w:p w14:paraId="437413D9" w14:textId="77777777" w:rsidR="008A4DBA" w:rsidRPr="00151F57" w:rsidRDefault="008A4DBA" w:rsidP="00A06B99">
      <w:pPr>
        <w:rPr>
          <w:color w:val="000000" w:themeColor="text1"/>
        </w:rPr>
      </w:pPr>
    </w:p>
    <w:p w14:paraId="255727F5" w14:textId="77777777" w:rsidR="008A4DBA" w:rsidRPr="00151F57" w:rsidRDefault="008A4DBA" w:rsidP="008A4DBA">
      <w:pPr>
        <w:rPr>
          <w:rStyle w:val="Strong"/>
          <w:rFonts w:cs="Arial"/>
          <w:b w:val="0"/>
          <w:bCs w:val="0"/>
          <w:color w:val="333333"/>
          <w:shd w:val="clear" w:color="auto" w:fill="FFFFFF"/>
        </w:rPr>
      </w:pPr>
      <w:r w:rsidRPr="00151F57">
        <w:rPr>
          <w:rStyle w:val="Strong"/>
          <w:rFonts w:cs="Arial"/>
          <w:b w:val="0"/>
          <w:bCs w:val="0"/>
          <w:color w:val="333333"/>
          <w:shd w:val="clear" w:color="auto" w:fill="FFFFFF"/>
        </w:rPr>
        <w:t xml:space="preserve">Valla haldusterritooriumist ca 50% on kaetud metsaga ning üle 3% on veekogude all. Territooriumist hõlmavad suure osa Põhja-Kõrvemaa looduskaitseala ja Kõrvemaa </w:t>
      </w:r>
      <w:r w:rsidRPr="00151F57">
        <w:rPr>
          <w:rStyle w:val="Strong"/>
          <w:rFonts w:cs="Arial"/>
          <w:b w:val="0"/>
          <w:bCs w:val="0"/>
          <w:color w:val="333333"/>
          <w:shd w:val="clear" w:color="auto" w:fill="FFFFFF"/>
        </w:rPr>
        <w:lastRenderedPageBreak/>
        <w:t>maastikukaitseala. Lisaks eelpool mainitule on vallas veel Anija, Niinsoni ja Maapaju looduskaitseala ja muid vaatamisväärsusi;  Soodla, Kaunissaare, Raudoja ja Aavoja veehoidlad (kokku 318 ha); jõed (neist suurimad Jägala, Soodla ja Mustjõgi), ojad ja kanalid.</w:t>
      </w:r>
    </w:p>
    <w:p w14:paraId="1BA4A897" w14:textId="77777777" w:rsidR="008A4DBA" w:rsidRPr="00151F57" w:rsidRDefault="008A4DBA" w:rsidP="008A4DBA">
      <w:pPr>
        <w:rPr>
          <w:rStyle w:val="Strong"/>
          <w:rFonts w:cs="Arial"/>
          <w:b w:val="0"/>
          <w:bCs w:val="0"/>
          <w:color w:val="333333"/>
          <w:shd w:val="clear" w:color="auto" w:fill="FFFFFF"/>
        </w:rPr>
      </w:pPr>
    </w:p>
    <w:p w14:paraId="0CAB5E8E" w14:textId="3CBD3F77" w:rsidR="008A4DBA" w:rsidRPr="00151F57" w:rsidRDefault="008A4DBA" w:rsidP="008A4DBA">
      <w:pPr>
        <w:rPr>
          <w:color w:val="000000" w:themeColor="text1"/>
        </w:rPr>
      </w:pPr>
      <w:r w:rsidRPr="00151F57">
        <w:rPr>
          <w:rStyle w:val="Strong"/>
          <w:rFonts w:cs="Arial"/>
          <w:b w:val="0"/>
          <w:bCs w:val="0"/>
          <w:color w:val="333333"/>
          <w:shd w:val="clear" w:color="auto" w:fill="FFFFFF"/>
        </w:rPr>
        <w:t xml:space="preserve">Valda läbib Tallinn–Tapa raudtee ning kolm põhimaanteed: Kose–Jägala, </w:t>
      </w:r>
      <w:r w:rsidR="00510CA5" w:rsidRPr="00151F57">
        <w:rPr>
          <w:rStyle w:val="Strong"/>
          <w:rFonts w:cs="Arial"/>
          <w:b w:val="0"/>
          <w:bCs w:val="0"/>
          <w:color w:val="333333"/>
          <w:shd w:val="clear" w:color="auto" w:fill="FFFFFF"/>
        </w:rPr>
        <w:t>Lilli</w:t>
      </w:r>
      <w:r w:rsidRPr="00151F57">
        <w:rPr>
          <w:rStyle w:val="Strong"/>
          <w:rFonts w:cs="Arial"/>
          <w:b w:val="0"/>
          <w:bCs w:val="0"/>
          <w:color w:val="333333"/>
          <w:shd w:val="clear" w:color="auto" w:fill="FFFFFF"/>
        </w:rPr>
        <w:t>–Jäneda ja Piibe maantee. Vallas on kuus raudteepeatust: Nelijärve, Aegviidu, Mustjõe, Lahinguvälja, Kehra ja Parila</w:t>
      </w:r>
      <w:r w:rsidR="00315961" w:rsidRPr="00151F57">
        <w:rPr>
          <w:rStyle w:val="Strong"/>
          <w:rFonts w:cs="Arial"/>
          <w:b w:val="0"/>
          <w:bCs w:val="0"/>
          <w:color w:val="333333"/>
          <w:shd w:val="clear" w:color="auto" w:fill="FFFFFF"/>
        </w:rPr>
        <w:t>.</w:t>
      </w:r>
    </w:p>
    <w:p w14:paraId="76A06CAB" w14:textId="77777777" w:rsidR="00A06B99" w:rsidRPr="00151F57" w:rsidRDefault="00A06B99" w:rsidP="00A06B99">
      <w:pPr>
        <w:rPr>
          <w:color w:val="000000" w:themeColor="text1"/>
        </w:rPr>
      </w:pPr>
    </w:p>
    <w:p w14:paraId="3AF1BF95" w14:textId="77777777" w:rsidR="00B7022E" w:rsidRPr="00151F57" w:rsidRDefault="00B7022E" w:rsidP="00B7022E">
      <w:pPr>
        <w:rPr>
          <w:color w:val="000000" w:themeColor="text1"/>
        </w:rPr>
      </w:pPr>
      <w:r w:rsidRPr="00151F57">
        <w:rPr>
          <w:color w:val="000000" w:themeColor="text1"/>
        </w:rPr>
        <w:t>Transpordikorraldus ja transporditeenuse kättesaadavus on vallas üldjoontes hea. Valla</w:t>
      </w:r>
    </w:p>
    <w:p w14:paraId="4C7EF176" w14:textId="65AE840C" w:rsidR="00374E85" w:rsidRPr="00151F57" w:rsidRDefault="00B7022E" w:rsidP="00B7022E">
      <w:pPr>
        <w:rPr>
          <w:color w:val="000000" w:themeColor="text1"/>
        </w:rPr>
      </w:pPr>
      <w:r w:rsidRPr="00151F57">
        <w:rPr>
          <w:color w:val="000000" w:themeColor="text1"/>
        </w:rPr>
        <w:t xml:space="preserve">ühistranspordi sõlmpunktideks on </w:t>
      </w:r>
      <w:r w:rsidR="00315961" w:rsidRPr="00151F57">
        <w:rPr>
          <w:color w:val="000000" w:themeColor="text1"/>
        </w:rPr>
        <w:t>Kehra ja Aegviidu</w:t>
      </w:r>
      <w:r w:rsidRPr="00151F57">
        <w:rPr>
          <w:color w:val="000000" w:themeColor="text1"/>
        </w:rPr>
        <w:t xml:space="preserve">, mida läbib Tallinna-Tapa raudtee ning valla elanikel on võimalik kasutada Elroni </w:t>
      </w:r>
      <w:r w:rsidR="00B57108" w:rsidRPr="00151F57">
        <w:rPr>
          <w:color w:val="000000" w:themeColor="text1"/>
        </w:rPr>
        <w:t>linnalähi</w:t>
      </w:r>
      <w:r w:rsidRPr="00151F57">
        <w:rPr>
          <w:color w:val="000000" w:themeColor="text1"/>
        </w:rPr>
        <w:t>ronge, liikumaks peamiselt Tallinna suunal.</w:t>
      </w:r>
    </w:p>
    <w:p w14:paraId="6CA54CCC" w14:textId="77777777" w:rsidR="00B7022E" w:rsidRPr="00151F57" w:rsidRDefault="00B7022E" w:rsidP="00B7022E">
      <w:pPr>
        <w:rPr>
          <w:color w:val="000000" w:themeColor="text1"/>
        </w:rPr>
      </w:pPr>
    </w:p>
    <w:p w14:paraId="4BECFCB5" w14:textId="4A6148ED" w:rsidR="008D71BA" w:rsidRPr="00151F57" w:rsidRDefault="00315961" w:rsidP="008D71BA">
      <w:pPr>
        <w:rPr>
          <w:i/>
          <w:iCs/>
          <w:color w:val="000000" w:themeColor="text1"/>
          <w:sz w:val="22"/>
          <w:szCs w:val="22"/>
        </w:rPr>
      </w:pPr>
      <w:r w:rsidRPr="00151F57">
        <w:rPr>
          <w:i/>
          <w:iCs/>
          <w:color w:val="000000" w:themeColor="text1"/>
          <w:sz w:val="22"/>
          <w:szCs w:val="22"/>
        </w:rPr>
        <w:t>Allikas: Anija valla koduleht ja arengukava aastateks 2023-2028.</w:t>
      </w:r>
    </w:p>
    <w:p w14:paraId="36D2FA97" w14:textId="77777777" w:rsidR="00315961" w:rsidRPr="00151F57" w:rsidRDefault="00315961" w:rsidP="008D71BA">
      <w:pPr>
        <w:rPr>
          <w:color w:val="000000" w:themeColor="text1"/>
        </w:rPr>
      </w:pPr>
    </w:p>
    <w:p w14:paraId="365F157B" w14:textId="6BB743B7" w:rsidR="008D71BA" w:rsidRPr="00151F57" w:rsidRDefault="0069734E" w:rsidP="008D71BA">
      <w:pPr>
        <w:rPr>
          <w:color w:val="000000" w:themeColor="text1"/>
        </w:rPr>
      </w:pPr>
      <w:r w:rsidRPr="00151F57">
        <w:rPr>
          <w:color w:val="000000" w:themeColor="text1"/>
        </w:rPr>
        <w:t xml:space="preserve">Täiendavalt peatükis </w:t>
      </w:r>
      <w:r w:rsidR="00315961" w:rsidRPr="00151F57">
        <w:rPr>
          <w:color w:val="000000" w:themeColor="text1"/>
        </w:rPr>
        <w:t>3</w:t>
      </w:r>
      <w:r w:rsidRPr="00151F57">
        <w:rPr>
          <w:color w:val="000000" w:themeColor="text1"/>
        </w:rPr>
        <w:t>, Sotsiaalmajanduslik ülevaade.</w:t>
      </w:r>
    </w:p>
    <w:p w14:paraId="3D020A05" w14:textId="77777777" w:rsidR="00F37743" w:rsidRPr="00151F57" w:rsidRDefault="00F37743">
      <w:pPr>
        <w:jc w:val="left"/>
        <w:rPr>
          <w:color w:val="000000" w:themeColor="text1"/>
        </w:rPr>
      </w:pPr>
      <w:r w:rsidRPr="00151F57">
        <w:rPr>
          <w:color w:val="000000" w:themeColor="text1"/>
        </w:rPr>
        <w:br w:type="page"/>
      </w:r>
    </w:p>
    <w:p w14:paraId="1247269B" w14:textId="77777777" w:rsidR="006434B4" w:rsidRPr="00151F57" w:rsidRDefault="00493AEE" w:rsidP="00F3098C">
      <w:pPr>
        <w:pStyle w:val="Heading1"/>
        <w:rPr>
          <w:color w:val="000000" w:themeColor="text1"/>
        </w:rPr>
      </w:pPr>
      <w:bookmarkStart w:id="33" w:name="_Toc196165951"/>
      <w:r w:rsidRPr="00151F57">
        <w:rPr>
          <w:color w:val="000000" w:themeColor="text1"/>
        </w:rPr>
        <w:lastRenderedPageBreak/>
        <w:t>ÕIGUSLIK ALUS</w:t>
      </w:r>
      <w:bookmarkEnd w:id="33"/>
    </w:p>
    <w:p w14:paraId="4EA0B20B" w14:textId="77777777" w:rsidR="006434B4" w:rsidRPr="00151F57" w:rsidRDefault="00F3098C" w:rsidP="00F3098C">
      <w:pPr>
        <w:pStyle w:val="Heading2"/>
        <w:rPr>
          <w:color w:val="000000" w:themeColor="text1"/>
        </w:rPr>
      </w:pPr>
      <w:bookmarkStart w:id="34" w:name="_Toc196165952"/>
      <w:r w:rsidRPr="00151F57">
        <w:rPr>
          <w:color w:val="000000" w:themeColor="text1"/>
        </w:rPr>
        <w:t>ÜLDIST. ÕIGUSAKTID. PÕHJAVEE KAITSTUS</w:t>
      </w:r>
      <w:bookmarkEnd w:id="34"/>
    </w:p>
    <w:p w14:paraId="05DB3082" w14:textId="62E81A58" w:rsidR="006434B4" w:rsidRPr="00151F57" w:rsidRDefault="006434B4" w:rsidP="006434B4">
      <w:pPr>
        <w:pStyle w:val="ETPGrupp"/>
        <w:rPr>
          <w:color w:val="000000" w:themeColor="text1"/>
          <w:lang w:val="et-EE"/>
        </w:rPr>
      </w:pPr>
      <w:r w:rsidRPr="00151F57">
        <w:rPr>
          <w:color w:val="000000" w:themeColor="text1"/>
          <w:lang w:val="et-EE"/>
        </w:rPr>
        <w:t>Ühisveevärgi ja -kanalisatsiooni arendamise kava koostamist reguleerib</w:t>
      </w:r>
      <w:r w:rsidR="00493AEE" w:rsidRPr="00151F57">
        <w:rPr>
          <w:color w:val="000000" w:themeColor="text1"/>
          <w:lang w:val="et-EE"/>
        </w:rPr>
        <w:t xml:space="preserve"> ning ÜV</w:t>
      </w:r>
      <w:r w:rsidR="004B07B1" w:rsidRPr="00151F57">
        <w:rPr>
          <w:color w:val="000000" w:themeColor="text1"/>
          <w:lang w:val="et-EE"/>
        </w:rPr>
        <w:t>V</w:t>
      </w:r>
      <w:r w:rsidR="00493AEE" w:rsidRPr="00151F57">
        <w:rPr>
          <w:color w:val="000000" w:themeColor="text1"/>
          <w:lang w:val="et-EE"/>
        </w:rPr>
        <w:t>K</w:t>
      </w:r>
      <w:r w:rsidR="004B07B1" w:rsidRPr="00151F57">
        <w:rPr>
          <w:color w:val="000000" w:themeColor="text1"/>
          <w:lang w:val="et-EE"/>
        </w:rPr>
        <w:t xml:space="preserve"> </w:t>
      </w:r>
      <w:r w:rsidR="00493AEE" w:rsidRPr="00151F57">
        <w:rPr>
          <w:color w:val="000000" w:themeColor="text1"/>
          <w:lang w:val="et-EE"/>
        </w:rPr>
        <w:t>A</w:t>
      </w:r>
      <w:r w:rsidR="004B07B1" w:rsidRPr="00151F57">
        <w:rPr>
          <w:color w:val="000000" w:themeColor="text1"/>
          <w:lang w:val="et-EE"/>
        </w:rPr>
        <w:t>K</w:t>
      </w:r>
      <w:r w:rsidR="00493AEE" w:rsidRPr="00151F57">
        <w:rPr>
          <w:color w:val="000000" w:themeColor="text1"/>
          <w:lang w:val="et-EE"/>
        </w:rPr>
        <w:t xml:space="preserve"> peab vastama</w:t>
      </w:r>
      <w:r w:rsidRPr="00151F57">
        <w:rPr>
          <w:color w:val="000000" w:themeColor="text1"/>
          <w:lang w:val="et-EE"/>
        </w:rPr>
        <w:t xml:space="preserve"> ühisveevärgi ja –kanalisatsiooni seadus</w:t>
      </w:r>
      <w:r w:rsidR="00493AEE" w:rsidRPr="00151F57">
        <w:rPr>
          <w:color w:val="000000" w:themeColor="text1"/>
          <w:lang w:val="et-EE"/>
        </w:rPr>
        <w:t>e</w:t>
      </w:r>
      <w:r w:rsidR="00187E85" w:rsidRPr="00151F57">
        <w:rPr>
          <w:color w:val="000000" w:themeColor="text1"/>
          <w:lang w:val="et-EE"/>
        </w:rPr>
        <w:t xml:space="preserve"> 2. peatükk, Ühisveevärgi ja -kanalisatsiooni planeerimine ning rajamine,</w:t>
      </w:r>
      <w:r w:rsidRPr="00151F57">
        <w:rPr>
          <w:color w:val="000000" w:themeColor="text1"/>
          <w:lang w:val="et-EE"/>
        </w:rPr>
        <w:t xml:space="preserve"> § </w:t>
      </w:r>
      <w:r w:rsidR="00187E85" w:rsidRPr="00151F57">
        <w:rPr>
          <w:color w:val="000000" w:themeColor="text1"/>
          <w:lang w:val="et-EE"/>
        </w:rPr>
        <w:t>12-16.</w:t>
      </w:r>
    </w:p>
    <w:p w14:paraId="44E09CE7" w14:textId="77777777" w:rsidR="006434B4" w:rsidRPr="00151F57" w:rsidRDefault="006434B4" w:rsidP="006434B4">
      <w:pPr>
        <w:pStyle w:val="ETPGrupp"/>
        <w:rPr>
          <w:color w:val="000000" w:themeColor="text1"/>
          <w:lang w:val="et-EE"/>
        </w:rPr>
      </w:pPr>
    </w:p>
    <w:p w14:paraId="77F0342A" w14:textId="2511B754" w:rsidR="006434B4" w:rsidRPr="00151F57" w:rsidRDefault="000C58AC" w:rsidP="006434B4">
      <w:pPr>
        <w:autoSpaceDE w:val="0"/>
        <w:autoSpaceDN w:val="0"/>
        <w:adjustRightInd w:val="0"/>
        <w:rPr>
          <w:color w:val="000000" w:themeColor="text1"/>
        </w:rPr>
      </w:pPr>
      <w:r w:rsidRPr="00151F57">
        <w:rPr>
          <w:color w:val="000000" w:themeColor="text1"/>
        </w:rPr>
        <w:t>ÜVVK AK</w:t>
      </w:r>
      <w:r w:rsidR="006434B4" w:rsidRPr="00151F57">
        <w:rPr>
          <w:color w:val="000000" w:themeColor="text1"/>
        </w:rPr>
        <w:t xml:space="preserve"> koostamine on seotud ja tugineb järgmistele põhilistele õigusaktidele*:</w:t>
      </w:r>
    </w:p>
    <w:p w14:paraId="550E1ED3" w14:textId="42605427" w:rsidR="006434B4" w:rsidRPr="00151F57" w:rsidRDefault="006434B4" w:rsidP="00822269">
      <w:pPr>
        <w:numPr>
          <w:ilvl w:val="0"/>
          <w:numId w:val="2"/>
        </w:numPr>
        <w:autoSpaceDE w:val="0"/>
        <w:autoSpaceDN w:val="0"/>
        <w:adjustRightInd w:val="0"/>
        <w:rPr>
          <w:color w:val="000000" w:themeColor="text1"/>
        </w:rPr>
      </w:pPr>
      <w:bookmarkStart w:id="35" w:name="_Hlk46748748"/>
      <w:r w:rsidRPr="00151F57">
        <w:rPr>
          <w:color w:val="000000" w:themeColor="text1"/>
        </w:rPr>
        <w:t>Veeseadus</w:t>
      </w:r>
      <w:r w:rsidR="00980BDD" w:rsidRPr="00151F57">
        <w:rPr>
          <w:color w:val="000000" w:themeColor="text1"/>
          <w:vertAlign w:val="superscript"/>
        </w:rPr>
        <w:t>1</w:t>
      </w:r>
      <w:r w:rsidR="004B07B1" w:rsidRPr="00151F57">
        <w:rPr>
          <w:color w:val="000000" w:themeColor="text1"/>
        </w:rPr>
        <w:t xml:space="preserve"> (edaspidi VeeS)</w:t>
      </w:r>
      <w:r w:rsidRPr="00151F57">
        <w:rPr>
          <w:color w:val="000000" w:themeColor="text1"/>
        </w:rPr>
        <w:t>;</w:t>
      </w:r>
    </w:p>
    <w:p w14:paraId="19C17054" w14:textId="04894213"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Ühisveevärgi ja –kanalisatsiooni seadus</w:t>
      </w:r>
      <w:r w:rsidR="00980BDD" w:rsidRPr="00151F57">
        <w:rPr>
          <w:color w:val="000000" w:themeColor="text1"/>
          <w:vertAlign w:val="superscript"/>
        </w:rPr>
        <w:t>1</w:t>
      </w:r>
      <w:r w:rsidR="004B07B1" w:rsidRPr="00151F57">
        <w:rPr>
          <w:color w:val="000000" w:themeColor="text1"/>
        </w:rPr>
        <w:t xml:space="preserve"> (edaspidi ÜV</w:t>
      </w:r>
      <w:r w:rsidR="00496E13" w:rsidRPr="00151F57">
        <w:rPr>
          <w:color w:val="000000" w:themeColor="text1"/>
        </w:rPr>
        <w:t>V</w:t>
      </w:r>
      <w:r w:rsidR="004B07B1" w:rsidRPr="00151F57">
        <w:rPr>
          <w:color w:val="000000" w:themeColor="text1"/>
        </w:rPr>
        <w:t>KS)</w:t>
      </w:r>
      <w:r w:rsidRPr="00151F57">
        <w:rPr>
          <w:color w:val="000000" w:themeColor="text1"/>
        </w:rPr>
        <w:t>;</w:t>
      </w:r>
    </w:p>
    <w:p w14:paraId="2CFEFAAB" w14:textId="20B88794"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Planeerimisseadus</w:t>
      </w:r>
      <w:r w:rsidR="00980BDD" w:rsidRPr="00151F57">
        <w:rPr>
          <w:color w:val="000000" w:themeColor="text1"/>
          <w:vertAlign w:val="superscript"/>
        </w:rPr>
        <w:t>1</w:t>
      </w:r>
      <w:r w:rsidRPr="00151F57">
        <w:rPr>
          <w:color w:val="000000" w:themeColor="text1"/>
        </w:rPr>
        <w:t>;</w:t>
      </w:r>
    </w:p>
    <w:p w14:paraId="4CE335C8" w14:textId="5926718E"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Ehitusseadustik</w:t>
      </w:r>
      <w:r w:rsidR="00980BDD" w:rsidRPr="00151F57">
        <w:rPr>
          <w:color w:val="000000" w:themeColor="text1"/>
          <w:vertAlign w:val="superscript"/>
        </w:rPr>
        <w:t>1</w:t>
      </w:r>
      <w:r w:rsidR="004B07B1" w:rsidRPr="00151F57">
        <w:rPr>
          <w:color w:val="000000" w:themeColor="text1"/>
        </w:rPr>
        <w:t xml:space="preserve"> (edaspidi EhS)</w:t>
      </w:r>
      <w:r w:rsidRPr="00151F57">
        <w:rPr>
          <w:color w:val="000000" w:themeColor="text1"/>
        </w:rPr>
        <w:t>;</w:t>
      </w:r>
    </w:p>
    <w:p w14:paraId="43931452" w14:textId="77777777"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 xml:space="preserve">Kohaliku </w:t>
      </w:r>
      <w:r w:rsidR="008817AD" w:rsidRPr="00151F57">
        <w:rPr>
          <w:color w:val="000000" w:themeColor="text1"/>
        </w:rPr>
        <w:t>o</w:t>
      </w:r>
      <w:r w:rsidRPr="00151F57">
        <w:rPr>
          <w:color w:val="000000" w:themeColor="text1"/>
        </w:rPr>
        <w:t>mavalit</w:t>
      </w:r>
      <w:r w:rsidR="008817AD" w:rsidRPr="00151F57">
        <w:rPr>
          <w:color w:val="000000" w:themeColor="text1"/>
        </w:rPr>
        <w:t>s</w:t>
      </w:r>
      <w:r w:rsidRPr="00151F57">
        <w:rPr>
          <w:color w:val="000000" w:themeColor="text1"/>
        </w:rPr>
        <w:t>use korralduse seadus (edaspidi KOKS);</w:t>
      </w:r>
    </w:p>
    <w:p w14:paraId="7C7F5F62" w14:textId="77777777"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Asjaõigusseadus ja Asjaõigusseaduse rakendamise seadus;</w:t>
      </w:r>
    </w:p>
    <w:p w14:paraId="3D7B2B63" w14:textId="32DF4282"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Keskkonnamõju hindamise ja keskkonnajuhtimissüsteemi seadus</w:t>
      </w:r>
      <w:r w:rsidR="00980BDD" w:rsidRPr="00151F57">
        <w:rPr>
          <w:color w:val="000000" w:themeColor="text1"/>
          <w:vertAlign w:val="superscript"/>
        </w:rPr>
        <w:t>1</w:t>
      </w:r>
      <w:r w:rsidR="00472DE5" w:rsidRPr="00151F57">
        <w:rPr>
          <w:color w:val="000000" w:themeColor="text1"/>
        </w:rPr>
        <w:t xml:space="preserve"> (edaspidi KeHJS)</w:t>
      </w:r>
      <w:r w:rsidRPr="00151F57">
        <w:rPr>
          <w:color w:val="000000" w:themeColor="text1"/>
        </w:rPr>
        <w:t>;</w:t>
      </w:r>
    </w:p>
    <w:p w14:paraId="393C4750" w14:textId="666717DF" w:rsidR="006434B4" w:rsidRPr="00151F57" w:rsidRDefault="006434B4" w:rsidP="00822269">
      <w:pPr>
        <w:numPr>
          <w:ilvl w:val="0"/>
          <w:numId w:val="2"/>
        </w:numPr>
        <w:autoSpaceDE w:val="0"/>
        <w:autoSpaceDN w:val="0"/>
        <w:adjustRightInd w:val="0"/>
        <w:rPr>
          <w:color w:val="000000" w:themeColor="text1"/>
        </w:rPr>
      </w:pPr>
      <w:r w:rsidRPr="00151F57">
        <w:rPr>
          <w:color w:val="000000" w:themeColor="text1"/>
        </w:rPr>
        <w:t>Keskkonnatasude seadus;</w:t>
      </w:r>
    </w:p>
    <w:p w14:paraId="7FC68D94" w14:textId="3A073A9C" w:rsidR="006A689C" w:rsidRPr="00151F57" w:rsidRDefault="006A689C" w:rsidP="00822269">
      <w:pPr>
        <w:numPr>
          <w:ilvl w:val="0"/>
          <w:numId w:val="2"/>
        </w:numPr>
        <w:autoSpaceDE w:val="0"/>
        <w:autoSpaceDN w:val="0"/>
        <w:adjustRightInd w:val="0"/>
        <w:rPr>
          <w:color w:val="000000" w:themeColor="text1"/>
        </w:rPr>
      </w:pPr>
      <w:r w:rsidRPr="00151F57">
        <w:rPr>
          <w:color w:val="000000" w:themeColor="text1"/>
        </w:rPr>
        <w:t>Looduskaitseseadus</w:t>
      </w:r>
      <w:r w:rsidR="00980BDD" w:rsidRPr="00151F57">
        <w:rPr>
          <w:color w:val="000000" w:themeColor="text1"/>
          <w:vertAlign w:val="superscript"/>
        </w:rPr>
        <w:t>1</w:t>
      </w:r>
      <w:r w:rsidRPr="00151F57">
        <w:rPr>
          <w:color w:val="000000" w:themeColor="text1"/>
        </w:rPr>
        <w:t>;</w:t>
      </w:r>
    </w:p>
    <w:p w14:paraId="1C0BC05F" w14:textId="5D337873" w:rsidR="00182F94" w:rsidRPr="00151F57" w:rsidRDefault="00182F94" w:rsidP="00822269">
      <w:pPr>
        <w:numPr>
          <w:ilvl w:val="0"/>
          <w:numId w:val="2"/>
        </w:numPr>
        <w:autoSpaceDE w:val="0"/>
        <w:autoSpaceDN w:val="0"/>
        <w:adjustRightInd w:val="0"/>
        <w:rPr>
          <w:color w:val="000000" w:themeColor="text1"/>
        </w:rPr>
      </w:pPr>
      <w:r w:rsidRPr="00151F57">
        <w:rPr>
          <w:color w:val="000000" w:themeColor="text1"/>
        </w:rPr>
        <w:t>Tuleohutuse seadus;</w:t>
      </w:r>
    </w:p>
    <w:p w14:paraId="58889370" w14:textId="7197A547" w:rsidR="006434B4" w:rsidRPr="00151F57" w:rsidRDefault="00886714" w:rsidP="00822269">
      <w:pPr>
        <w:numPr>
          <w:ilvl w:val="0"/>
          <w:numId w:val="2"/>
        </w:numPr>
        <w:autoSpaceDE w:val="0"/>
        <w:autoSpaceDN w:val="0"/>
        <w:adjustRightInd w:val="0"/>
        <w:rPr>
          <w:color w:val="000000" w:themeColor="text1"/>
        </w:rPr>
      </w:pPr>
      <w:r w:rsidRPr="00151F57">
        <w:rPr>
          <w:color w:val="000000" w:themeColor="text1"/>
        </w:rPr>
        <w:t>Keskkonnaministri 08.11.2019 määrus nr 61„Nõuded reovee puhastamise ning heit-, sademe-, kaevandus-, karjääri- ja jahutusvee suublasse juhtimise kohta, nõuetele vastavuse hindamise meetmed ning saasteainesisalduse piirväärtused” (</w:t>
      </w:r>
      <w:r w:rsidRPr="00151F57">
        <w:rPr>
          <w:b/>
          <w:bCs/>
          <w:color w:val="000000" w:themeColor="text1"/>
        </w:rPr>
        <w:t xml:space="preserve">edaspidi </w:t>
      </w:r>
      <w:r w:rsidR="00757A2C" w:rsidRPr="00151F57">
        <w:rPr>
          <w:b/>
          <w:bCs/>
          <w:color w:val="000000" w:themeColor="text1"/>
        </w:rPr>
        <w:t>keskkonnaministri</w:t>
      </w:r>
      <w:r w:rsidRPr="00151F57">
        <w:rPr>
          <w:b/>
          <w:bCs/>
          <w:color w:val="000000" w:themeColor="text1"/>
        </w:rPr>
        <w:t xml:space="preserve"> määrus nr 61</w:t>
      </w:r>
      <w:r w:rsidRPr="00151F57">
        <w:rPr>
          <w:color w:val="000000" w:themeColor="text1"/>
        </w:rPr>
        <w:t>);</w:t>
      </w:r>
    </w:p>
    <w:p w14:paraId="0A8D258E" w14:textId="77777777" w:rsidR="006434B4" w:rsidRPr="00151F57" w:rsidRDefault="00886714" w:rsidP="00822269">
      <w:pPr>
        <w:numPr>
          <w:ilvl w:val="0"/>
          <w:numId w:val="2"/>
        </w:numPr>
        <w:autoSpaceDE w:val="0"/>
        <w:autoSpaceDN w:val="0"/>
        <w:adjustRightInd w:val="0"/>
        <w:rPr>
          <w:color w:val="000000" w:themeColor="text1"/>
        </w:rPr>
      </w:pPr>
      <w:r w:rsidRPr="00151F57">
        <w:rPr>
          <w:color w:val="000000" w:themeColor="text1"/>
        </w:rPr>
        <w:t xml:space="preserve"> </w:t>
      </w:r>
      <w:r w:rsidR="002A6B15" w:rsidRPr="00151F57">
        <w:rPr>
          <w:color w:val="000000" w:themeColor="text1"/>
        </w:rPr>
        <w:t>Ehitusseadustikust tulenev k</w:t>
      </w:r>
      <w:r w:rsidR="006434B4" w:rsidRPr="00151F57">
        <w:rPr>
          <w:color w:val="000000" w:themeColor="text1"/>
        </w:rPr>
        <w:t>eskkonnaministri 09.07.2015 määrus nr 43 „Nõuded salvkaevu konstruktsiooni, puurkaevu või -augu ehitusprojekti ja konstruktsiooni ning lammutamise ja ümberehitamise ehitusprojekti kohta, puurkaevu või -augu projekteerimise, rajamise, kasutusele võtmise, ümberehitamise, lammutamise ja konserveerimise korra ning puurkaevu või –augu asukoha kooskõlastamise, ehitusloa ja kasutusloa taotluste, ehitus- või kasutusteatise, puurimispäeviku, salvkaevu ehitus- või kasutusteatise, puurkaevu või -augu ja salvkaevu andmete keskkonnaregistrisse kandmiseks esitamise ning puurkaevu või -augu ja salvkaevu lammutamise teatise vormid“;</w:t>
      </w:r>
    </w:p>
    <w:p w14:paraId="63E66158" w14:textId="77777777" w:rsidR="00886714" w:rsidRPr="00151F57" w:rsidRDefault="00886714" w:rsidP="00886714">
      <w:pPr>
        <w:numPr>
          <w:ilvl w:val="0"/>
          <w:numId w:val="2"/>
        </w:numPr>
        <w:autoSpaceDE w:val="0"/>
        <w:autoSpaceDN w:val="0"/>
        <w:adjustRightInd w:val="0"/>
        <w:rPr>
          <w:color w:val="000000" w:themeColor="text1"/>
        </w:rPr>
      </w:pPr>
      <w:r w:rsidRPr="00151F57">
        <w:rPr>
          <w:color w:val="000000" w:themeColor="text1"/>
        </w:rPr>
        <w:t>Keskkonnaministri 03.10.2019 määrus nr 50 Veehaarde sanitaarkaitseala ulatuse suurendamise nõuded ja nõuded veehaarde sanitaarkaitseala projekti kohta ning joogiveehaarde toiteala määramise kord „</w:t>
      </w:r>
    </w:p>
    <w:p w14:paraId="183165FB" w14:textId="77777777" w:rsidR="00886714" w:rsidRPr="00151F57" w:rsidRDefault="00886714" w:rsidP="00886714">
      <w:pPr>
        <w:numPr>
          <w:ilvl w:val="0"/>
          <w:numId w:val="2"/>
        </w:numPr>
        <w:autoSpaceDE w:val="0"/>
        <w:autoSpaceDN w:val="0"/>
        <w:adjustRightInd w:val="0"/>
        <w:rPr>
          <w:color w:val="000000" w:themeColor="text1"/>
        </w:rPr>
      </w:pPr>
      <w:r w:rsidRPr="00151F57">
        <w:rPr>
          <w:color w:val="000000" w:themeColor="text1"/>
        </w:rPr>
        <w:t xml:space="preserve"> Keskkonnaministri 15.10.2019 määrus nr 55 „Põhjaveevaru hindamise kord, nõuded põhjaveevaru hindamise ja hüdrogeoloogilise uuringu aruande kohta ning põhjaveevaru kehtestamise aluseks olevate andmete koosseis“;</w:t>
      </w:r>
    </w:p>
    <w:p w14:paraId="3A220F12" w14:textId="77777777" w:rsidR="00886714" w:rsidRPr="00151F57" w:rsidRDefault="00886714" w:rsidP="00886714">
      <w:pPr>
        <w:numPr>
          <w:ilvl w:val="0"/>
          <w:numId w:val="2"/>
        </w:numPr>
        <w:autoSpaceDE w:val="0"/>
        <w:autoSpaceDN w:val="0"/>
        <w:adjustRightInd w:val="0"/>
        <w:rPr>
          <w:color w:val="000000" w:themeColor="text1"/>
        </w:rPr>
      </w:pPr>
      <w:r w:rsidRPr="00151F57">
        <w:rPr>
          <w:color w:val="000000" w:themeColor="text1"/>
        </w:rPr>
        <w:t xml:space="preserve"> Keskkonnaministri 31.07.2019 määrus nr 31 “Kanalisatsiooniehitise planeerimise, ehitamise ja kasutamise nõuded ning kanalisatsiooniehitise kuja täpsustatud ulatus“;</w:t>
      </w:r>
    </w:p>
    <w:p w14:paraId="47A90AEB" w14:textId="38C4EF8D" w:rsidR="00886714" w:rsidRPr="00151F57" w:rsidRDefault="00886714" w:rsidP="00886714">
      <w:pPr>
        <w:numPr>
          <w:ilvl w:val="0"/>
          <w:numId w:val="2"/>
        </w:numPr>
        <w:autoSpaceDE w:val="0"/>
        <w:autoSpaceDN w:val="0"/>
        <w:adjustRightInd w:val="0"/>
        <w:rPr>
          <w:color w:val="000000" w:themeColor="text1"/>
        </w:rPr>
      </w:pPr>
      <w:r w:rsidRPr="00151F57">
        <w:rPr>
          <w:color w:val="000000" w:themeColor="text1"/>
        </w:rPr>
        <w:t xml:space="preserve"> Keskkonnaministri 16.12.2005 määrus nr 76 Ühisveevärgi ja -kanalisatsiooni kaitsevööndi ulatus.</w:t>
      </w:r>
      <w:r w:rsidR="00854903" w:rsidRPr="00151F57">
        <w:rPr>
          <w:color w:val="000000" w:themeColor="text1"/>
        </w:rPr>
        <w:t xml:space="preserve"> Hetkel kehtetu, kuid kliimaministeeriumis on ette valmistamisel uue määruse eelnõu: „Ühisveevärgi ja -kanalisatsiooni kaitsevööndi ulatus ja kaitsevööndis tegutsemise kord“, kus on sätestatud samad kaitsevööndi ulatused, mis eelmises määruses. Uus määrus kehtestatakse ehitusseadustiku § 70 lõike 8 alusel.</w:t>
      </w:r>
    </w:p>
    <w:p w14:paraId="3B14A9FF" w14:textId="7C11FD11" w:rsidR="00886714" w:rsidRPr="00151F57" w:rsidRDefault="00886714" w:rsidP="00886714">
      <w:pPr>
        <w:numPr>
          <w:ilvl w:val="0"/>
          <w:numId w:val="2"/>
        </w:numPr>
        <w:autoSpaceDE w:val="0"/>
        <w:autoSpaceDN w:val="0"/>
        <w:adjustRightInd w:val="0"/>
        <w:rPr>
          <w:color w:val="000000" w:themeColor="text1"/>
        </w:rPr>
      </w:pPr>
      <w:r w:rsidRPr="00151F57">
        <w:rPr>
          <w:color w:val="000000" w:themeColor="text1"/>
        </w:rPr>
        <w:t>Sotsiaalministri 24.09.2019. a määrus nr 61 „</w:t>
      </w:r>
      <w:r w:rsidR="00980BDD" w:rsidRPr="00151F57">
        <w:rPr>
          <w:color w:val="000000" w:themeColor="text1"/>
        </w:rPr>
        <w:t>Joogivee kvaliteedi- ja kontrollinõuded ja analüüsimeetodid ning tarbijale teabe esitamise nõuded</w:t>
      </w:r>
      <w:r w:rsidR="00980BDD" w:rsidRPr="00151F57">
        <w:rPr>
          <w:color w:val="000000" w:themeColor="text1"/>
          <w:vertAlign w:val="superscript"/>
        </w:rPr>
        <w:t>1</w:t>
      </w:r>
      <w:r w:rsidRPr="00151F57">
        <w:rPr>
          <w:color w:val="000000" w:themeColor="text1"/>
        </w:rPr>
        <w:t>“ (</w:t>
      </w:r>
      <w:r w:rsidRPr="00151F57">
        <w:rPr>
          <w:b/>
          <w:color w:val="000000" w:themeColor="text1"/>
        </w:rPr>
        <w:t>edaspidi</w:t>
      </w:r>
      <w:r w:rsidR="002E7FAF" w:rsidRPr="00151F57">
        <w:rPr>
          <w:b/>
          <w:color w:val="000000" w:themeColor="text1"/>
        </w:rPr>
        <w:t xml:space="preserve"> </w:t>
      </w:r>
      <w:r w:rsidR="00757A2C" w:rsidRPr="00151F57">
        <w:rPr>
          <w:b/>
          <w:color w:val="000000" w:themeColor="text1"/>
        </w:rPr>
        <w:t>sotsiaalministri määrus nr 61</w:t>
      </w:r>
      <w:r w:rsidRPr="00151F57">
        <w:rPr>
          <w:color w:val="000000" w:themeColor="text1"/>
        </w:rPr>
        <w:t>);</w:t>
      </w:r>
    </w:p>
    <w:p w14:paraId="6514070F" w14:textId="37E8508E" w:rsidR="00C138B1" w:rsidRPr="00151F57" w:rsidRDefault="00886714" w:rsidP="00886714">
      <w:pPr>
        <w:numPr>
          <w:ilvl w:val="0"/>
          <w:numId w:val="2"/>
        </w:numPr>
        <w:autoSpaceDE w:val="0"/>
        <w:autoSpaceDN w:val="0"/>
        <w:adjustRightInd w:val="0"/>
        <w:rPr>
          <w:color w:val="000000" w:themeColor="text1"/>
        </w:rPr>
      </w:pPr>
      <w:r w:rsidRPr="00151F57">
        <w:rPr>
          <w:color w:val="000000" w:themeColor="text1"/>
        </w:rPr>
        <w:lastRenderedPageBreak/>
        <w:t>Keskkonnaministri 02.07.2009 käskkiri nr 1079</w:t>
      </w:r>
      <w:r w:rsidR="002E7FAF" w:rsidRPr="00151F57">
        <w:rPr>
          <w:color w:val="000000" w:themeColor="text1"/>
        </w:rPr>
        <w:t>:</w:t>
      </w:r>
      <w:r w:rsidRPr="00151F57">
        <w:rPr>
          <w:color w:val="000000" w:themeColor="text1"/>
        </w:rPr>
        <w:t xml:space="preserve"> Reoveekogumisalad reostuskoormusega üle 2000 ie ja </w:t>
      </w:r>
      <w:r w:rsidR="002E7FAF" w:rsidRPr="00151F57">
        <w:rPr>
          <w:color w:val="000000" w:themeColor="text1"/>
        </w:rPr>
        <w:t>Keskkonnaministri 15.02.2019 käskkiri nr 1-2/19/131: Reoveekogumisalad reostuskoormusega alla 2000 ie</w:t>
      </w:r>
      <w:r w:rsidR="00182F94" w:rsidRPr="00151F57">
        <w:rPr>
          <w:color w:val="000000" w:themeColor="text1"/>
        </w:rPr>
        <w:t>;</w:t>
      </w:r>
    </w:p>
    <w:p w14:paraId="7D131D55" w14:textId="77777777" w:rsidR="00182F94" w:rsidRPr="00151F57" w:rsidRDefault="00182F94" w:rsidP="00886714">
      <w:pPr>
        <w:numPr>
          <w:ilvl w:val="0"/>
          <w:numId w:val="2"/>
        </w:numPr>
        <w:autoSpaceDE w:val="0"/>
        <w:autoSpaceDN w:val="0"/>
        <w:adjustRightInd w:val="0"/>
        <w:rPr>
          <w:color w:val="000000" w:themeColor="text1"/>
        </w:rPr>
      </w:pPr>
      <w:r w:rsidRPr="00151F57">
        <w:rPr>
          <w:color w:val="000000" w:themeColor="text1"/>
        </w:rPr>
        <w:t xml:space="preserve"> Siseministri 16.02.2021 määrus nr 8 Tuletõrje veevõtukoha ehitusprojektile esitatavad nõuded;</w:t>
      </w:r>
    </w:p>
    <w:p w14:paraId="22CA6033" w14:textId="09173A45" w:rsidR="00886714" w:rsidRPr="00151F57" w:rsidRDefault="00182F94" w:rsidP="00282FA8">
      <w:pPr>
        <w:numPr>
          <w:ilvl w:val="0"/>
          <w:numId w:val="2"/>
        </w:numPr>
        <w:autoSpaceDE w:val="0"/>
        <w:autoSpaceDN w:val="0"/>
        <w:adjustRightInd w:val="0"/>
        <w:rPr>
          <w:color w:val="000000" w:themeColor="text1"/>
        </w:rPr>
      </w:pPr>
      <w:r w:rsidRPr="00151F57">
        <w:rPr>
          <w:color w:val="000000" w:themeColor="text1"/>
        </w:rPr>
        <w:t xml:space="preserve"> Siseministri 18.02.2021 määrus nr 10 Veevõtukoha rajamise, katsetamise, kasutamise, korrashoiu, tähistamise ja teabevahetuse nõuded, tingimused ning kord. </w:t>
      </w:r>
      <w:r w:rsidR="00886714" w:rsidRPr="00151F57">
        <w:rPr>
          <w:color w:val="000000" w:themeColor="text1"/>
        </w:rPr>
        <w:t xml:space="preserve"> </w:t>
      </w:r>
    </w:p>
    <w:p w14:paraId="48D93FB8" w14:textId="6F2D340F" w:rsidR="00886714" w:rsidRPr="00151F57" w:rsidRDefault="00886714" w:rsidP="00886714">
      <w:pPr>
        <w:autoSpaceDE w:val="0"/>
        <w:autoSpaceDN w:val="0"/>
        <w:adjustRightInd w:val="0"/>
        <w:rPr>
          <w:color w:val="000000" w:themeColor="text1"/>
          <w:sz w:val="20"/>
          <w:szCs w:val="20"/>
        </w:rPr>
      </w:pPr>
      <w:r w:rsidRPr="00151F57">
        <w:rPr>
          <w:color w:val="000000" w:themeColor="text1"/>
          <w:sz w:val="20"/>
          <w:szCs w:val="20"/>
        </w:rPr>
        <w:t>*Eelnev loetelu ei pea olema lõplik ja annab edasi ainult kõige põhilisema osas ÜVK arendamist puudutavatest õigusaktidest/regulatsioonidest</w:t>
      </w:r>
      <w:r w:rsidR="0017166B" w:rsidRPr="00151F57">
        <w:rPr>
          <w:color w:val="000000" w:themeColor="text1"/>
          <w:sz w:val="20"/>
          <w:szCs w:val="20"/>
        </w:rPr>
        <w:t xml:space="preserve">, samuti puudutavad kirjeldatud õigusaktid käesoleva </w:t>
      </w:r>
      <w:r w:rsidR="000C58AC" w:rsidRPr="00151F57">
        <w:rPr>
          <w:color w:val="000000" w:themeColor="text1"/>
          <w:sz w:val="20"/>
          <w:szCs w:val="20"/>
        </w:rPr>
        <w:t>ÜVVK AK</w:t>
      </w:r>
      <w:r w:rsidR="0017166B" w:rsidRPr="00151F57">
        <w:rPr>
          <w:color w:val="000000" w:themeColor="text1"/>
          <w:sz w:val="20"/>
          <w:szCs w:val="20"/>
        </w:rPr>
        <w:t xml:space="preserve"> koostamist ning nendega arvestamist koostamisel</w:t>
      </w:r>
      <w:r w:rsidRPr="00151F57">
        <w:rPr>
          <w:color w:val="000000" w:themeColor="text1"/>
          <w:sz w:val="20"/>
          <w:szCs w:val="20"/>
        </w:rPr>
        <w:t>. Arvestame kõigi nimetatud õigusaktide puhul viimase kehtiva versiooniga.</w:t>
      </w:r>
    </w:p>
    <w:bookmarkEnd w:id="35"/>
    <w:p w14:paraId="516E62B7" w14:textId="77777777" w:rsidR="00F165C4" w:rsidRPr="00151F57" w:rsidRDefault="00F165C4" w:rsidP="00886714">
      <w:pPr>
        <w:pStyle w:val="Normaallaad1"/>
        <w:jc w:val="both"/>
        <w:rPr>
          <w:rFonts w:ascii="Arial" w:hAnsi="Arial" w:cs="Arial"/>
          <w:color w:val="000000" w:themeColor="text1"/>
          <w:lang w:val="et-EE"/>
        </w:rPr>
      </w:pPr>
    </w:p>
    <w:p w14:paraId="12CDDD66" w14:textId="6344AC55"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u w:val="single"/>
          <w:lang w:val="et-EE"/>
        </w:rPr>
        <w:t>Vee</w:t>
      </w:r>
      <w:r w:rsidR="004B07B1" w:rsidRPr="00151F57">
        <w:rPr>
          <w:rFonts w:ascii="Arial" w:hAnsi="Arial" w:cs="Arial"/>
          <w:color w:val="000000" w:themeColor="text1"/>
          <w:u w:val="single"/>
          <w:lang w:val="et-EE"/>
        </w:rPr>
        <w:t>S</w:t>
      </w:r>
      <w:r w:rsidRPr="00151F57">
        <w:rPr>
          <w:rFonts w:ascii="Arial" w:hAnsi="Arial" w:cs="Arial"/>
          <w:color w:val="000000" w:themeColor="text1"/>
          <w:lang w:val="et-EE"/>
        </w:rPr>
        <w:t xml:space="preserve"> on kogu veealase tegevuse ja sellega seonduva regulatsiooni, ühtlasi kõigi ühisveevärgi ja –kanalisatsiooni  valdkondadega seonduvate tegevuste alusdokument.</w:t>
      </w:r>
    </w:p>
    <w:p w14:paraId="7EB36080" w14:textId="6BD8F8D5"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ÜVK ehitiste, rajatiste</w:t>
      </w:r>
      <w:r w:rsidR="00F02EB3" w:rsidRPr="00151F57">
        <w:rPr>
          <w:rFonts w:ascii="Arial" w:hAnsi="Arial" w:cs="Arial"/>
          <w:color w:val="000000" w:themeColor="text1"/>
          <w:lang w:val="et-EE"/>
        </w:rPr>
        <w:t>, seadmete</w:t>
      </w:r>
      <w:r w:rsidRPr="00151F57">
        <w:rPr>
          <w:rFonts w:ascii="Arial" w:hAnsi="Arial" w:cs="Arial"/>
          <w:color w:val="000000" w:themeColor="text1"/>
          <w:lang w:val="et-EE"/>
        </w:rPr>
        <w:t xml:space="preserve"> ja kõigi süsteemide rajamisel ja rekonstrueerimisel sealhulgas ehitiste ja rajatiste asukoha valimisel tuleb jälgida </w:t>
      </w:r>
      <w:r w:rsidR="004B07B1" w:rsidRPr="00151F57">
        <w:rPr>
          <w:rFonts w:ascii="Arial" w:hAnsi="Arial" w:cs="Arial"/>
          <w:color w:val="000000" w:themeColor="text1"/>
          <w:lang w:val="et-EE"/>
        </w:rPr>
        <w:t>ÜVKS-i</w:t>
      </w:r>
      <w:r w:rsidRPr="00151F57">
        <w:rPr>
          <w:rFonts w:ascii="Arial" w:hAnsi="Arial" w:cs="Arial"/>
          <w:color w:val="000000" w:themeColor="text1"/>
          <w:lang w:val="et-EE"/>
        </w:rPr>
        <w:t xml:space="preserve">, Looduskaitseseadust, Planeerimisseadust, </w:t>
      </w:r>
      <w:r w:rsidR="004B07B1" w:rsidRPr="00151F57">
        <w:rPr>
          <w:rFonts w:ascii="Arial" w:hAnsi="Arial" w:cs="Arial"/>
          <w:color w:val="000000" w:themeColor="text1"/>
          <w:lang w:val="et-EE"/>
        </w:rPr>
        <w:t>EhS-i</w:t>
      </w:r>
      <w:r w:rsidRPr="00151F57">
        <w:rPr>
          <w:rFonts w:ascii="Arial" w:hAnsi="Arial" w:cs="Arial"/>
          <w:color w:val="000000" w:themeColor="text1"/>
          <w:lang w:val="et-EE"/>
        </w:rPr>
        <w:t xml:space="preserve"> ja Keskkonnaministri 03.10.2019 määrust nr 50.</w:t>
      </w:r>
    </w:p>
    <w:p w14:paraId="428A1585" w14:textId="77777777" w:rsidR="00886714" w:rsidRPr="00151F57" w:rsidRDefault="00886714" w:rsidP="00886714">
      <w:pPr>
        <w:pStyle w:val="Normaallaad1"/>
        <w:jc w:val="both"/>
        <w:rPr>
          <w:rFonts w:ascii="Arial" w:hAnsi="Arial" w:cs="Arial"/>
          <w:color w:val="000000" w:themeColor="text1"/>
          <w:lang w:val="et-EE"/>
        </w:rPr>
      </w:pPr>
    </w:p>
    <w:p w14:paraId="46687572" w14:textId="77777777"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Maa- ja omandisuhetest ja/või servituutide seadmise vajadusest  lähtuvalt peab ÜVK objektide käitlemisel arvestama Asjaõigusseadust ning Asjaõigusseaduse rakendamise seadust.</w:t>
      </w:r>
    </w:p>
    <w:p w14:paraId="306E5FFF" w14:textId="77777777" w:rsidR="00886714" w:rsidRPr="00151F57" w:rsidRDefault="00886714" w:rsidP="00886714">
      <w:pPr>
        <w:pStyle w:val="Normaallaad1"/>
        <w:jc w:val="both"/>
        <w:rPr>
          <w:rFonts w:ascii="Arial" w:hAnsi="Arial" w:cs="Arial"/>
          <w:color w:val="000000" w:themeColor="text1"/>
          <w:u w:val="single"/>
          <w:lang w:val="et-EE"/>
        </w:rPr>
      </w:pPr>
    </w:p>
    <w:p w14:paraId="15657B5A" w14:textId="42AFF4E8"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 xml:space="preserve">Ehitiste, rajatiste ja kommunikatsioonide asukohavalikul, eriti uute reoveepuhasti asukohtade või olemasolevate renoveeritavate asukohtade valikul, tuleb tihti arvestada nende võimalikku mõju keskkonnale, sealhulgas kaaluda keskkonnamõju hindamise läbiviimise vajalikkust, mida hinnatakse tulenevalt „Keskkonnamõju hindamise ja keskkonnajuhtimissüsteemi seadusest” (edaspidi: </w:t>
      </w:r>
      <w:r w:rsidR="00F02EB3" w:rsidRPr="00151F57">
        <w:rPr>
          <w:rFonts w:ascii="Arial" w:hAnsi="Arial" w:cs="Arial"/>
          <w:color w:val="000000" w:themeColor="text1"/>
          <w:lang w:val="et-EE"/>
        </w:rPr>
        <w:t>KEHJS</w:t>
      </w:r>
      <w:r w:rsidRPr="00151F57">
        <w:rPr>
          <w:rFonts w:ascii="Arial" w:hAnsi="Arial" w:cs="Arial"/>
          <w:color w:val="000000" w:themeColor="text1"/>
          <w:lang w:val="et-EE"/>
        </w:rPr>
        <w:t xml:space="preserve"> seadus) ja Vabariigi Valitsuse</w:t>
      </w:r>
      <w:r w:rsidRPr="00151F57">
        <w:rPr>
          <w:rFonts w:ascii="Arial" w:hAnsi="Arial" w:cs="Arial"/>
          <w:color w:val="000000" w:themeColor="text1"/>
          <w:u w:val="single"/>
          <w:lang w:val="et-EE"/>
        </w:rPr>
        <w:t xml:space="preserve"> </w:t>
      </w:r>
      <w:r w:rsidRPr="00151F57">
        <w:rPr>
          <w:rFonts w:ascii="Arial" w:hAnsi="Arial" w:cs="Arial"/>
          <w:color w:val="000000" w:themeColor="text1"/>
          <w:lang w:val="et-EE"/>
        </w:rPr>
        <w:t>29. augusti 2005. a määrusest nr 224 „</w:t>
      </w:r>
      <w:r w:rsidRPr="00151F57">
        <w:rPr>
          <w:rFonts w:ascii="Arial" w:hAnsi="Arial" w:cs="Arial"/>
          <w:bCs/>
          <w:color w:val="000000" w:themeColor="text1"/>
          <w:lang w:val="et-EE"/>
        </w:rPr>
        <w:t>Tegevusvaldkondade, mille korral tuleb kaaluda keskkonnamõju hindamise algatamise vajalikkust, täpsustatud loetelu”</w:t>
      </w:r>
      <w:r w:rsidRPr="00151F57">
        <w:rPr>
          <w:rFonts w:ascii="Arial" w:hAnsi="Arial" w:cs="Arial"/>
          <w:color w:val="000000" w:themeColor="text1"/>
          <w:lang w:val="et-EE"/>
        </w:rPr>
        <w:t xml:space="preserve">. </w:t>
      </w:r>
      <w:r w:rsidR="00472DE5" w:rsidRPr="00151F57">
        <w:rPr>
          <w:rFonts w:ascii="Arial" w:hAnsi="Arial" w:cs="Arial"/>
          <w:color w:val="000000" w:themeColor="text1"/>
          <w:lang w:val="et-EE"/>
        </w:rPr>
        <w:t>KeHJS</w:t>
      </w:r>
      <w:r w:rsidRPr="00151F57">
        <w:rPr>
          <w:rFonts w:ascii="Arial" w:hAnsi="Arial" w:cs="Arial"/>
          <w:color w:val="000000" w:themeColor="text1"/>
          <w:lang w:val="et-EE"/>
        </w:rPr>
        <w:t xml:space="preserve"> on harmoniseeritud EÜ Nõukogu direktiiviga 85/337 EMÜ (muudetud EÜ Nõukogu direktiiviga 97/11 ning avalikustamise osa täiendatud EÜ Nõukogu direktiiviga 2003/35).</w:t>
      </w:r>
    </w:p>
    <w:p w14:paraId="7139EAA2" w14:textId="77777777" w:rsidR="00886714" w:rsidRPr="00151F57" w:rsidRDefault="00886714" w:rsidP="00886714">
      <w:pPr>
        <w:pStyle w:val="Normaallaad1"/>
        <w:jc w:val="both"/>
        <w:rPr>
          <w:rFonts w:ascii="Arial" w:hAnsi="Arial" w:cs="Arial"/>
          <w:color w:val="000000" w:themeColor="text1"/>
          <w:lang w:val="et-EE"/>
        </w:rPr>
      </w:pPr>
    </w:p>
    <w:p w14:paraId="55EB38DE" w14:textId="59731FDD"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 xml:space="preserve">Ühisveevärgi- ja –kanalisatsioonisüsteemide üks põhiprobleeme on klientidele edastatava vee kvaliteet  –  seda reguleeritakse sotsiaalministri </w:t>
      </w:r>
      <w:r w:rsidR="00C96CE6" w:rsidRPr="00151F57">
        <w:rPr>
          <w:rFonts w:ascii="Arial" w:hAnsi="Arial" w:cs="Arial"/>
          <w:color w:val="000000" w:themeColor="text1"/>
          <w:lang w:val="et-EE"/>
        </w:rPr>
        <w:t>määrus</w:t>
      </w:r>
      <w:r w:rsidR="004B07B1" w:rsidRPr="00151F57">
        <w:rPr>
          <w:rFonts w:ascii="Arial" w:hAnsi="Arial" w:cs="Arial"/>
          <w:color w:val="000000" w:themeColor="text1"/>
          <w:lang w:val="et-EE"/>
        </w:rPr>
        <w:t>ega</w:t>
      </w:r>
      <w:r w:rsidR="00C96CE6" w:rsidRPr="00151F57">
        <w:rPr>
          <w:rFonts w:ascii="Arial" w:hAnsi="Arial" w:cs="Arial"/>
          <w:color w:val="000000" w:themeColor="text1"/>
          <w:lang w:val="et-EE"/>
        </w:rPr>
        <w:t xml:space="preserve"> nr 61</w:t>
      </w:r>
      <w:r w:rsidRPr="00151F57">
        <w:rPr>
          <w:rFonts w:ascii="Arial" w:hAnsi="Arial" w:cs="Arial"/>
          <w:color w:val="000000" w:themeColor="text1"/>
          <w:lang w:val="et-EE"/>
        </w:rPr>
        <w:t>.</w:t>
      </w:r>
    </w:p>
    <w:p w14:paraId="3BF18BC5" w14:textId="77777777" w:rsidR="00886714" w:rsidRPr="00151F57" w:rsidRDefault="00886714" w:rsidP="00886714">
      <w:pPr>
        <w:pStyle w:val="Normaallaad1"/>
        <w:jc w:val="both"/>
        <w:rPr>
          <w:rFonts w:ascii="Arial" w:hAnsi="Arial" w:cs="Arial"/>
          <w:color w:val="000000" w:themeColor="text1"/>
          <w:lang w:val="et-EE"/>
        </w:rPr>
      </w:pPr>
    </w:p>
    <w:p w14:paraId="3C8BC65B" w14:textId="4C657ED7"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Keskkonnahoiu ja –kaitse seisukohalt samaväärselt oluline on nõuetekohaselt kogutud ja puhastatud reovesi ning selle kindlustamine reoveekogumisalal(t) või ühiskanalisatsiooniga alalt. Vee-ettevõtja peab tagama puhastatud heitvee kvaliteedi vastavuse Keskkonnaministri määrusele nr 61.</w:t>
      </w:r>
    </w:p>
    <w:p w14:paraId="594556F7" w14:textId="77777777" w:rsidR="00886714" w:rsidRPr="00151F57" w:rsidRDefault="00886714" w:rsidP="00886714">
      <w:pPr>
        <w:pStyle w:val="Normaallaad1"/>
        <w:jc w:val="both"/>
        <w:rPr>
          <w:rFonts w:ascii="Arial" w:hAnsi="Arial" w:cs="Arial"/>
          <w:color w:val="000000" w:themeColor="text1"/>
          <w:lang w:val="et-EE"/>
        </w:rPr>
      </w:pPr>
    </w:p>
    <w:p w14:paraId="54262DA0" w14:textId="2D550713"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Nõuded, optimaalsed tingimused ja kriteeriumid reoveekogumisalade määramiseks arvestades põhjavee kaitstust heitveega reostumise eest ja sotsiaalmajanduslikke tingimusi</w:t>
      </w:r>
      <w:r w:rsidR="00505168" w:rsidRPr="00151F57">
        <w:rPr>
          <w:rFonts w:ascii="Arial" w:hAnsi="Arial" w:cs="Arial"/>
          <w:color w:val="000000" w:themeColor="text1"/>
          <w:lang w:val="et-EE"/>
        </w:rPr>
        <w:t>,</w:t>
      </w:r>
      <w:r w:rsidRPr="00151F57">
        <w:rPr>
          <w:rFonts w:ascii="Arial" w:hAnsi="Arial" w:cs="Arial"/>
          <w:color w:val="000000" w:themeColor="text1"/>
          <w:lang w:val="et-EE"/>
        </w:rPr>
        <w:t xml:space="preserve"> on alates 01.10.2019 kehtestatud Vee</w:t>
      </w:r>
      <w:r w:rsidR="004B07B1" w:rsidRPr="00151F57">
        <w:rPr>
          <w:rFonts w:ascii="Arial" w:hAnsi="Arial" w:cs="Arial"/>
          <w:color w:val="000000" w:themeColor="text1"/>
          <w:lang w:val="et-EE"/>
        </w:rPr>
        <w:t>S-</w:t>
      </w:r>
      <w:r w:rsidRPr="00151F57">
        <w:rPr>
          <w:rFonts w:ascii="Arial" w:hAnsi="Arial" w:cs="Arial"/>
          <w:color w:val="000000" w:themeColor="text1"/>
          <w:lang w:val="et-EE"/>
        </w:rPr>
        <w:t>s § 93, 94 ja 99-101</w:t>
      </w:r>
      <w:r w:rsidR="00505168" w:rsidRPr="00151F57">
        <w:rPr>
          <w:rFonts w:ascii="Arial" w:hAnsi="Arial" w:cs="Arial"/>
          <w:color w:val="000000" w:themeColor="text1"/>
          <w:lang w:val="et-EE"/>
        </w:rPr>
        <w:t xml:space="preserve"> (senine reoveekogumisalade määrus on kehtetu)</w:t>
      </w:r>
      <w:r w:rsidRPr="00151F57">
        <w:rPr>
          <w:rFonts w:ascii="Arial" w:hAnsi="Arial" w:cs="Arial"/>
          <w:color w:val="000000" w:themeColor="text1"/>
          <w:lang w:val="et-EE"/>
        </w:rPr>
        <w:t xml:space="preserve">. Reoveekogumisala moodustamisel lähtutakse põhjaveekihi kaitstusest ja reoveekogumisala koormusest, arvestades </w:t>
      </w:r>
      <w:r w:rsidR="00EE037F" w:rsidRPr="00151F57">
        <w:rPr>
          <w:rFonts w:ascii="Arial" w:hAnsi="Arial" w:cs="Arial"/>
          <w:color w:val="000000" w:themeColor="text1"/>
          <w:lang w:val="et-EE"/>
        </w:rPr>
        <w:t>sotsiaalmajanduslik</w:t>
      </w:r>
      <w:r w:rsidR="0017166B" w:rsidRPr="00151F57">
        <w:rPr>
          <w:rFonts w:ascii="Arial" w:hAnsi="Arial" w:cs="Arial"/>
          <w:color w:val="000000" w:themeColor="text1"/>
          <w:lang w:val="et-EE"/>
        </w:rPr>
        <w:t>k</w:t>
      </w:r>
      <w:r w:rsidR="00EE037F" w:rsidRPr="00151F57">
        <w:rPr>
          <w:rFonts w:ascii="Arial" w:hAnsi="Arial" w:cs="Arial"/>
          <w:color w:val="000000" w:themeColor="text1"/>
          <w:lang w:val="et-EE"/>
        </w:rPr>
        <w:t>u</w:t>
      </w:r>
      <w:r w:rsidRPr="00151F57">
        <w:rPr>
          <w:rFonts w:ascii="Arial" w:hAnsi="Arial" w:cs="Arial"/>
          <w:color w:val="000000" w:themeColor="text1"/>
          <w:lang w:val="et-EE"/>
        </w:rPr>
        <w:t xml:space="preserve"> kriteeriumi</w:t>
      </w:r>
      <w:r w:rsidR="0017166B" w:rsidRPr="00151F57">
        <w:rPr>
          <w:rFonts w:ascii="Arial" w:hAnsi="Arial" w:cs="Arial"/>
          <w:color w:val="000000" w:themeColor="text1"/>
          <w:lang w:val="et-EE"/>
        </w:rPr>
        <w:t>t</w:t>
      </w:r>
      <w:r w:rsidRPr="00151F57">
        <w:rPr>
          <w:rFonts w:ascii="Arial" w:hAnsi="Arial" w:cs="Arial"/>
          <w:color w:val="000000" w:themeColor="text1"/>
          <w:lang w:val="et-EE"/>
        </w:rPr>
        <w:t xml:space="preserve">, pinnavee seisundit ja veekaitse eesmärke. Reoveekogumisala suurus peab olema vähemalt viis hektarit. Reoveekogumisala moodustamisel tuleb arvestada leibkonna võimalusi ühisveevärgi ja –kanalisatsiooni </w:t>
      </w:r>
      <w:r w:rsidRPr="00151F57">
        <w:rPr>
          <w:rFonts w:ascii="Arial" w:hAnsi="Arial" w:cs="Arial"/>
          <w:color w:val="000000" w:themeColor="text1"/>
          <w:lang w:val="et-EE"/>
        </w:rPr>
        <w:lastRenderedPageBreak/>
        <w:t>teenuse eest tasumiseks. Ühe leibkonnaliikme kulutused ühisveevärgi ja -kanalisatsiooni teenusele ei või ületada nelja protsenti tema aasta keskmisest netosissetulekust elukohajärgses maakonnas Statistikaameti andmete kohaselt. Vee</w:t>
      </w:r>
      <w:r w:rsidR="004B07B1" w:rsidRPr="00151F57">
        <w:rPr>
          <w:rFonts w:ascii="Arial" w:hAnsi="Arial" w:cs="Arial"/>
          <w:color w:val="000000" w:themeColor="text1"/>
          <w:lang w:val="et-EE"/>
        </w:rPr>
        <w:t>S-</w:t>
      </w:r>
      <w:r w:rsidRPr="00151F57">
        <w:rPr>
          <w:rFonts w:ascii="Arial" w:hAnsi="Arial" w:cs="Arial"/>
          <w:color w:val="000000" w:themeColor="text1"/>
          <w:lang w:val="et-EE"/>
        </w:rPr>
        <w:t xml:space="preserve">s § 101 on toodud kriteeriumid reoveekogumisala määramiseks põhjavee kaitstuse järgi, mille kohaselt nõrgalt kaitstud või kaitsmata põhjaveega piirkonnas tuleb moodustada reoveekogumisala, kui ühe hektari kohta tekkiv koormus on </w:t>
      </w:r>
      <w:r w:rsidR="00063A6C" w:rsidRPr="00151F57">
        <w:rPr>
          <w:rFonts w:ascii="Arial" w:hAnsi="Arial" w:cs="Arial"/>
          <w:color w:val="000000" w:themeColor="text1"/>
          <w:lang w:val="et-EE"/>
        </w:rPr>
        <w:t>10</w:t>
      </w:r>
      <w:r w:rsidRPr="00151F57">
        <w:rPr>
          <w:rFonts w:ascii="Arial" w:hAnsi="Arial" w:cs="Arial"/>
          <w:color w:val="000000" w:themeColor="text1"/>
          <w:lang w:val="et-EE"/>
        </w:rPr>
        <w:t xml:space="preserve"> inimekvivalenti või suurem.</w:t>
      </w:r>
    </w:p>
    <w:p w14:paraId="57B1428B" w14:textId="77777777"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Keskmiselt kaitstud põhjaveega piirkonnas tuleb moodustada reoveekogumisala, kui ühe hektari kohta tekkiv koormus on 15 inimekvivalenti või suurem.</w:t>
      </w:r>
    </w:p>
    <w:p w14:paraId="4652AC28" w14:textId="77777777" w:rsidR="00886714"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Suhteliselt kaitstud või kaitstud põhjaveega piirkonnas tuleb moodustada reoveekogumisala, kui ühe hektari kohta tekkiv koormus on 20 inimekvivalenti või suurem.</w:t>
      </w:r>
    </w:p>
    <w:p w14:paraId="51334ED2" w14:textId="572BA240" w:rsidR="002E2561" w:rsidRPr="00151F57" w:rsidRDefault="00886714" w:rsidP="00886714">
      <w:pPr>
        <w:pStyle w:val="Normaallaad1"/>
        <w:jc w:val="both"/>
        <w:rPr>
          <w:rFonts w:ascii="Arial" w:hAnsi="Arial" w:cs="Arial"/>
          <w:color w:val="000000" w:themeColor="text1"/>
          <w:lang w:val="et-EE"/>
        </w:rPr>
      </w:pPr>
      <w:r w:rsidRPr="00151F57">
        <w:rPr>
          <w:rFonts w:ascii="Arial" w:hAnsi="Arial" w:cs="Arial"/>
          <w:color w:val="000000" w:themeColor="text1"/>
          <w:lang w:val="et-EE"/>
        </w:rPr>
        <w:t xml:space="preserve">Keskkonnaameti ettepanekul võib reoveekogumisala moodustada käesoleva eelkirjeldatud koormustest väiksemate koormuste korral, kui see on vajalik veekaitse eesmärkide saavutamiseks ning kui see on </w:t>
      </w:r>
      <w:r w:rsidR="00EE037F" w:rsidRPr="00151F57">
        <w:rPr>
          <w:rFonts w:ascii="Arial" w:hAnsi="Arial" w:cs="Arial"/>
          <w:color w:val="000000" w:themeColor="text1"/>
          <w:lang w:val="et-EE"/>
        </w:rPr>
        <w:t>sotsiaalmajanduslikult</w:t>
      </w:r>
      <w:r w:rsidRPr="00151F57">
        <w:rPr>
          <w:rFonts w:ascii="Arial" w:hAnsi="Arial" w:cs="Arial"/>
          <w:color w:val="000000" w:themeColor="text1"/>
          <w:lang w:val="et-EE"/>
        </w:rPr>
        <w:t xml:space="preserve"> põhjendatud. Lisaks tuleb reoveekogumisalade määramisel arvestada sotsiaalmajandusliku kriteeriumina leibkonna võimalusi ühisveevärgi- ja kanalisatsiooni teenuse eest tasumiseks, mille kohaselt varasema Euroopa Liidu kriteeriumina oli kasutusel nõue, et ühe leibkonnaliikme kulutused teenusele ei tohi olla suuremad kui 4% ühe leibkonnaliikme aasta keskmisest netosissetulekut tema elukohajärgses maakonnas. </w:t>
      </w:r>
    </w:p>
    <w:p w14:paraId="50A51751" w14:textId="77777777" w:rsidR="004B07B1" w:rsidRPr="00151F57" w:rsidRDefault="004B07B1" w:rsidP="00886714">
      <w:pPr>
        <w:pStyle w:val="Normaallaad1"/>
        <w:jc w:val="both"/>
        <w:rPr>
          <w:rFonts w:ascii="Arial" w:hAnsi="Arial" w:cs="Arial"/>
          <w:color w:val="000000" w:themeColor="text1"/>
          <w:lang w:val="et-EE"/>
        </w:rPr>
      </w:pPr>
    </w:p>
    <w:p w14:paraId="63553EBA" w14:textId="3F55FC33" w:rsidR="00AE4B9B" w:rsidRPr="00151F57" w:rsidRDefault="00886714" w:rsidP="00AC039B">
      <w:pPr>
        <w:pStyle w:val="Normaallaad1"/>
        <w:jc w:val="both"/>
        <w:rPr>
          <w:rFonts w:ascii="Arial" w:hAnsi="Arial" w:cs="Arial"/>
          <w:color w:val="000000" w:themeColor="text1"/>
          <w:lang w:val="et-EE"/>
        </w:rPr>
      </w:pPr>
      <w:r w:rsidRPr="00151F57">
        <w:rPr>
          <w:rFonts w:ascii="Arial" w:hAnsi="Arial" w:cs="Arial"/>
          <w:color w:val="000000" w:themeColor="text1"/>
          <w:lang w:val="et-EE"/>
        </w:rPr>
        <w:t>Vastavalt</w:t>
      </w:r>
      <w:r w:rsidR="00E80252" w:rsidRPr="00151F57">
        <w:rPr>
          <w:rFonts w:ascii="Arial" w:hAnsi="Arial" w:cs="Arial"/>
          <w:color w:val="000000" w:themeColor="text1"/>
          <w:lang w:val="et-EE"/>
        </w:rPr>
        <w:t xml:space="preserve"> Maa- ja Ruumiameti (edaspidi MaRu)</w:t>
      </w:r>
      <w:r w:rsidR="00CD19BE" w:rsidRPr="00151F57">
        <w:rPr>
          <w:rFonts w:ascii="Arial" w:hAnsi="Arial" w:cs="Arial"/>
          <w:color w:val="000000" w:themeColor="text1"/>
          <w:lang w:val="et-EE"/>
        </w:rPr>
        <w:t xml:space="preserve"> kaardirakenduses olevale</w:t>
      </w:r>
      <w:r w:rsidRPr="00151F57">
        <w:rPr>
          <w:rFonts w:ascii="Arial" w:hAnsi="Arial" w:cs="Arial"/>
          <w:color w:val="000000" w:themeColor="text1"/>
          <w:lang w:val="et-EE"/>
        </w:rPr>
        <w:t xml:space="preserve"> Eesti põhjaveekaitstuse kaardile paikne</w:t>
      </w:r>
      <w:r w:rsidR="006E5E94" w:rsidRPr="00151F57">
        <w:rPr>
          <w:rFonts w:ascii="Arial" w:hAnsi="Arial" w:cs="Arial"/>
          <w:color w:val="000000" w:themeColor="text1"/>
          <w:lang w:val="et-EE"/>
        </w:rPr>
        <w:t xml:space="preserve">vad </w:t>
      </w:r>
      <w:r w:rsidR="00350605" w:rsidRPr="00151F57">
        <w:rPr>
          <w:rFonts w:ascii="Arial" w:hAnsi="Arial" w:cs="Arial"/>
          <w:color w:val="000000" w:themeColor="text1"/>
          <w:lang w:val="et-EE"/>
        </w:rPr>
        <w:t>Anija</w:t>
      </w:r>
      <w:r w:rsidR="006E5E94" w:rsidRPr="00151F57">
        <w:rPr>
          <w:rFonts w:ascii="Arial" w:hAnsi="Arial" w:cs="Arial"/>
          <w:color w:val="000000" w:themeColor="text1"/>
          <w:lang w:val="et-EE"/>
        </w:rPr>
        <w:t xml:space="preserve"> valla ÜVK-ga kaetud asulate RKA-d</w:t>
      </w:r>
      <w:r w:rsidR="000D3065" w:rsidRPr="00151F57">
        <w:rPr>
          <w:rFonts w:ascii="Arial" w:hAnsi="Arial" w:cs="Arial"/>
          <w:color w:val="000000" w:themeColor="text1"/>
          <w:lang w:val="et-EE"/>
        </w:rPr>
        <w:t xml:space="preserve"> </w:t>
      </w:r>
      <w:r w:rsidR="00FD7737" w:rsidRPr="00151F57">
        <w:rPr>
          <w:rFonts w:ascii="Arial" w:hAnsi="Arial" w:cs="Arial"/>
          <w:color w:val="000000" w:themeColor="text1"/>
          <w:lang w:val="et-EE"/>
        </w:rPr>
        <w:t>valdavalt nõrgalt</w:t>
      </w:r>
      <w:r w:rsidR="00505168" w:rsidRPr="00151F57">
        <w:rPr>
          <w:rFonts w:ascii="Arial" w:hAnsi="Arial" w:cs="Arial"/>
          <w:color w:val="000000" w:themeColor="text1"/>
          <w:lang w:val="et-EE"/>
        </w:rPr>
        <w:t xml:space="preserve"> kaitstu</w:t>
      </w:r>
      <w:r w:rsidR="00FD7737" w:rsidRPr="00151F57">
        <w:rPr>
          <w:rFonts w:ascii="Arial" w:hAnsi="Arial" w:cs="Arial"/>
          <w:color w:val="000000" w:themeColor="text1"/>
          <w:lang w:val="et-EE"/>
        </w:rPr>
        <w:t>d</w:t>
      </w:r>
      <w:r w:rsidR="006E5E94" w:rsidRPr="00151F57">
        <w:rPr>
          <w:rFonts w:ascii="Arial" w:hAnsi="Arial" w:cs="Arial"/>
          <w:color w:val="000000" w:themeColor="text1"/>
          <w:lang w:val="et-EE"/>
        </w:rPr>
        <w:t xml:space="preserve"> põhjaveega aladel</w:t>
      </w:r>
      <w:r w:rsidR="00505168" w:rsidRPr="00151F57">
        <w:rPr>
          <w:rFonts w:ascii="Arial" w:hAnsi="Arial" w:cs="Arial"/>
          <w:color w:val="000000" w:themeColor="text1"/>
          <w:lang w:val="et-EE"/>
        </w:rPr>
        <w:t xml:space="preserve"> </w:t>
      </w:r>
      <w:r w:rsidR="00CD19BE" w:rsidRPr="00151F57">
        <w:rPr>
          <w:rFonts w:ascii="Arial" w:hAnsi="Arial" w:cs="Arial"/>
          <w:color w:val="000000" w:themeColor="text1"/>
          <w:lang w:val="et-EE"/>
        </w:rPr>
        <w:t>(Kehra koos ümbritsevate Lehtmetsa ja Ülejõe küladega ning Alavere küla, k</w:t>
      </w:r>
      <w:r w:rsidR="00505168" w:rsidRPr="00151F57">
        <w:rPr>
          <w:rFonts w:ascii="Arial" w:hAnsi="Arial" w:cs="Arial"/>
          <w:color w:val="000000" w:themeColor="text1"/>
          <w:lang w:val="et-EE"/>
        </w:rPr>
        <w:t>aardi väljavõte vt joonis 2-1)</w:t>
      </w:r>
      <w:r w:rsidR="003B6A93" w:rsidRPr="00151F57">
        <w:rPr>
          <w:rFonts w:ascii="Arial" w:hAnsi="Arial" w:cs="Arial"/>
          <w:color w:val="000000" w:themeColor="text1"/>
          <w:lang w:val="et-EE"/>
        </w:rPr>
        <w:t>.</w:t>
      </w:r>
      <w:r w:rsidR="00505168" w:rsidRPr="00151F57">
        <w:rPr>
          <w:rFonts w:ascii="Arial" w:hAnsi="Arial" w:cs="Arial"/>
          <w:color w:val="000000" w:themeColor="text1"/>
          <w:lang w:val="et-EE"/>
        </w:rPr>
        <w:t xml:space="preserve"> </w:t>
      </w:r>
      <w:r w:rsidR="00CD19BE" w:rsidRPr="00151F57">
        <w:rPr>
          <w:rFonts w:ascii="Arial" w:hAnsi="Arial" w:cs="Arial"/>
          <w:color w:val="000000" w:themeColor="text1"/>
          <w:lang w:val="et-EE"/>
        </w:rPr>
        <w:t>Samas Aegviidu ümbrus paikneb keskmiselt ja suhteliselt kaitstud põhjaveega alal. Kokkuvõttes on valla asulad suhteliselt erinevate põhjaveekaitstusega aladel ja pinnastel.</w:t>
      </w:r>
    </w:p>
    <w:p w14:paraId="585448D9" w14:textId="507C3385" w:rsidR="00E65E78" w:rsidRPr="00151F57" w:rsidRDefault="00E65E78" w:rsidP="00E65E78">
      <w:pPr>
        <w:pStyle w:val="Normaallaad1"/>
        <w:jc w:val="both"/>
        <w:rPr>
          <w:rFonts w:ascii="Arial" w:hAnsi="Arial" w:cs="Arial"/>
          <w:color w:val="000000" w:themeColor="text1"/>
          <w:lang w:val="et-EE"/>
        </w:rPr>
      </w:pPr>
      <w:r w:rsidRPr="00151F57">
        <w:rPr>
          <w:rFonts w:ascii="Arial" w:hAnsi="Arial" w:cs="Arial"/>
          <w:color w:val="000000" w:themeColor="text1"/>
          <w:lang w:val="et-EE"/>
        </w:rPr>
        <w:t>Tulenevalt Eesti ühinemisest Euroopa Liidu Veepoliitika Raamdirektiiviga (2000/60/EC)</w:t>
      </w:r>
      <w:r w:rsidRPr="00151F57">
        <w:rPr>
          <w:rFonts w:ascii="Arial" w:hAnsi="Arial" w:cs="Arial"/>
          <w:color w:val="000000" w:themeColor="text1"/>
          <w:u w:val="single"/>
          <w:lang w:val="et-EE"/>
        </w:rPr>
        <w:t xml:space="preserve"> </w:t>
      </w:r>
      <w:r w:rsidRPr="00151F57">
        <w:rPr>
          <w:rFonts w:ascii="Arial" w:hAnsi="Arial" w:cs="Arial"/>
          <w:color w:val="000000" w:themeColor="text1"/>
          <w:lang w:val="et-EE"/>
        </w:rPr>
        <w:t>aastast 2001.</w:t>
      </w:r>
      <w:r w:rsidR="00CD19BE" w:rsidRPr="00151F57">
        <w:rPr>
          <w:rFonts w:ascii="Arial" w:hAnsi="Arial" w:cs="Arial"/>
          <w:color w:val="000000" w:themeColor="text1"/>
          <w:lang w:val="et-EE"/>
        </w:rPr>
        <w:t xml:space="preserve"> a</w:t>
      </w:r>
      <w:r w:rsidRPr="00151F57">
        <w:rPr>
          <w:rFonts w:ascii="Arial" w:hAnsi="Arial" w:cs="Arial"/>
          <w:color w:val="000000" w:themeColor="text1"/>
          <w:lang w:val="et-EE"/>
        </w:rPr>
        <w:t xml:space="preserve">, on Eesti kohustatud arendama </w:t>
      </w:r>
      <w:r w:rsidR="00CD19BE" w:rsidRPr="00151F57">
        <w:rPr>
          <w:rFonts w:ascii="Arial" w:hAnsi="Arial" w:cs="Arial"/>
          <w:color w:val="000000" w:themeColor="text1"/>
          <w:lang w:val="et-EE"/>
        </w:rPr>
        <w:t>ÜVK-</w:t>
      </w:r>
      <w:r w:rsidRPr="00151F57">
        <w:rPr>
          <w:rFonts w:ascii="Arial" w:hAnsi="Arial" w:cs="Arial"/>
          <w:color w:val="000000" w:themeColor="text1"/>
          <w:lang w:val="et-EE"/>
        </w:rPr>
        <w:t xml:space="preserve">süsteeme, tagamaks </w:t>
      </w:r>
      <w:r w:rsidR="00914676" w:rsidRPr="00151F57">
        <w:rPr>
          <w:rFonts w:ascii="Arial" w:hAnsi="Arial" w:cs="Arial"/>
          <w:color w:val="000000" w:themeColor="text1"/>
          <w:lang w:val="et-EE"/>
        </w:rPr>
        <w:t>klientid</w:t>
      </w:r>
      <w:r w:rsidRPr="00151F57">
        <w:rPr>
          <w:rFonts w:ascii="Arial" w:hAnsi="Arial" w:cs="Arial"/>
          <w:color w:val="000000" w:themeColor="text1"/>
          <w:lang w:val="et-EE"/>
        </w:rPr>
        <w:t>ele kvaliteetne ja tervisele ohutu joogivesi, kvaliteetne ühiskanalisatsiooniteenus ning reoveepuhastis nõuetekohaselt puhastatud heitvesi enne juhtimist looduslikesse või tehisveekogudesse.</w:t>
      </w:r>
    </w:p>
    <w:p w14:paraId="347BA086" w14:textId="77777777" w:rsidR="00E65E78" w:rsidRPr="00151F57" w:rsidRDefault="00E65E78" w:rsidP="00E65E78">
      <w:pPr>
        <w:pStyle w:val="Normaallaad1"/>
        <w:jc w:val="both"/>
        <w:rPr>
          <w:rFonts w:ascii="Arial" w:hAnsi="Arial" w:cs="Arial"/>
          <w:color w:val="000000" w:themeColor="text1"/>
          <w:lang w:val="et-EE"/>
        </w:rPr>
      </w:pPr>
    </w:p>
    <w:p w14:paraId="05C9F98B" w14:textId="01FED37A" w:rsidR="00E65E78" w:rsidRPr="00151F57" w:rsidRDefault="00E65E78" w:rsidP="00E65E78">
      <w:pPr>
        <w:pStyle w:val="Normaallaad1"/>
        <w:jc w:val="both"/>
        <w:rPr>
          <w:rFonts w:ascii="Arial" w:hAnsi="Arial" w:cs="Arial"/>
          <w:color w:val="FF0000"/>
          <w:lang w:val="et-EE"/>
        </w:rPr>
      </w:pPr>
      <w:r w:rsidRPr="00151F57">
        <w:rPr>
          <w:rFonts w:ascii="Arial" w:hAnsi="Arial" w:cs="Arial"/>
          <w:color w:val="000000" w:themeColor="text1"/>
          <w:lang w:val="et-EE"/>
        </w:rPr>
        <w:t>Kohaliku omavalitsuse kohustus koostada ja täiendada ühisveevärgi ja –kanalisatsiooni arendamise kava tuleneb ühisveevärgi ja –kanalisatsiooniseadusest ja aitab kokkuvõttes täita ka Veepoliitika Raamdirektiiviga seatud eesmärke ÜVK vallas</w:t>
      </w:r>
      <w:r w:rsidR="00426BD7" w:rsidRPr="00151F57">
        <w:rPr>
          <w:rFonts w:ascii="Arial" w:hAnsi="Arial" w:cs="Arial"/>
          <w:color w:val="FF0000"/>
          <w:lang w:val="et-EE"/>
        </w:rPr>
        <w:t>.</w:t>
      </w:r>
    </w:p>
    <w:p w14:paraId="3076FA33" w14:textId="77777777" w:rsidR="00426BD7" w:rsidRPr="00151F57" w:rsidRDefault="00426BD7" w:rsidP="00E65E78">
      <w:pPr>
        <w:pStyle w:val="Normaallaad1"/>
        <w:jc w:val="both"/>
        <w:rPr>
          <w:rFonts w:ascii="Arial" w:hAnsi="Arial" w:cs="Arial"/>
          <w:color w:val="000000" w:themeColor="text1"/>
          <w:lang w:val="et-EE"/>
        </w:rPr>
      </w:pPr>
    </w:p>
    <w:p w14:paraId="5F6952EA" w14:textId="4C7E957C" w:rsidR="00426BD7" w:rsidRPr="00151F57" w:rsidRDefault="00CD19BE" w:rsidP="00E65E78">
      <w:pPr>
        <w:pStyle w:val="Normaallaad1"/>
        <w:jc w:val="both"/>
        <w:rPr>
          <w:rFonts w:ascii="Arial" w:hAnsi="Arial" w:cs="Arial"/>
          <w:color w:val="000000" w:themeColor="text1"/>
          <w:lang w:val="et-EE"/>
        </w:rPr>
      </w:pPr>
      <w:r w:rsidRPr="00151F57">
        <w:rPr>
          <w:rFonts w:ascii="Arial" w:hAnsi="Arial" w:cs="Arial"/>
          <w:noProof/>
          <w:color w:val="000000" w:themeColor="text1"/>
          <w:lang w:val="et-EE"/>
        </w:rPr>
        <w:lastRenderedPageBreak/>
        <w:drawing>
          <wp:inline distT="0" distB="0" distL="0" distR="0" wp14:anchorId="2C6FF8C1" wp14:editId="38C31098">
            <wp:extent cx="4547053" cy="3819525"/>
            <wp:effectExtent l="0" t="0" r="6350" b="0"/>
            <wp:docPr id="8341712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3407" cy="3824862"/>
                    </a:xfrm>
                    <a:prstGeom prst="rect">
                      <a:avLst/>
                    </a:prstGeom>
                    <a:noFill/>
                    <a:ln>
                      <a:noFill/>
                    </a:ln>
                  </pic:spPr>
                </pic:pic>
              </a:graphicData>
            </a:graphic>
          </wp:inline>
        </w:drawing>
      </w:r>
    </w:p>
    <w:p w14:paraId="669EB36C" w14:textId="2098DA4E" w:rsidR="00505168" w:rsidRPr="00151F57" w:rsidRDefault="00505168">
      <w:pPr>
        <w:jc w:val="left"/>
        <w:rPr>
          <w:noProof/>
          <w:color w:val="000000" w:themeColor="text1"/>
          <w:lang w:eastAsia="et-EE"/>
        </w:rPr>
      </w:pPr>
      <w:bookmarkStart w:id="36" w:name="_Toc475823868"/>
    </w:p>
    <w:p w14:paraId="6210F8F0" w14:textId="094F95BF" w:rsidR="00FB2C3D" w:rsidRPr="00151F57" w:rsidRDefault="00FB2C3D">
      <w:pPr>
        <w:jc w:val="left"/>
        <w:rPr>
          <w:color w:val="000000" w:themeColor="text1"/>
        </w:rPr>
      </w:pPr>
      <w:r w:rsidRPr="00151F57">
        <w:rPr>
          <w:noProof/>
        </w:rPr>
        <w:drawing>
          <wp:inline distT="0" distB="0" distL="0" distR="0" wp14:anchorId="4D308159" wp14:editId="1A203104">
            <wp:extent cx="4545957" cy="3962400"/>
            <wp:effectExtent l="0" t="0" r="7620" b="0"/>
            <wp:docPr id="955300680" name="Picture 2" descr="P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VK"/>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0868" cy="3975397"/>
                    </a:xfrm>
                    <a:prstGeom prst="rect">
                      <a:avLst/>
                    </a:prstGeom>
                    <a:noFill/>
                    <a:ln>
                      <a:noFill/>
                    </a:ln>
                  </pic:spPr>
                </pic:pic>
              </a:graphicData>
            </a:graphic>
          </wp:inline>
        </w:drawing>
      </w:r>
    </w:p>
    <w:p w14:paraId="71561CF5" w14:textId="7B62978C" w:rsidR="00505168" w:rsidRPr="00151F57" w:rsidRDefault="00505168" w:rsidP="00505168">
      <w:pPr>
        <w:pStyle w:val="Normaallaad1"/>
        <w:jc w:val="both"/>
        <w:rPr>
          <w:rFonts w:ascii="Arial" w:hAnsi="Arial" w:cs="Arial"/>
          <w:b/>
          <w:bCs/>
          <w:color w:val="000000" w:themeColor="text1"/>
          <w:sz w:val="22"/>
          <w:szCs w:val="22"/>
          <w:lang w:val="et-EE"/>
        </w:rPr>
      </w:pPr>
    </w:p>
    <w:p w14:paraId="1A9768DB" w14:textId="28180F9C" w:rsidR="00FB2C3D" w:rsidRPr="00151F57" w:rsidRDefault="00FB2C3D" w:rsidP="00FB2C3D">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2</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1</w:t>
      </w:r>
      <w:r w:rsidR="00FA3E59">
        <w:rPr>
          <w:sz w:val="22"/>
          <w:szCs w:val="22"/>
        </w:rPr>
        <w:fldChar w:fldCharType="end"/>
      </w:r>
      <w:r w:rsidRPr="00151F57">
        <w:rPr>
          <w:sz w:val="22"/>
          <w:szCs w:val="22"/>
        </w:rPr>
        <w:t xml:space="preserve"> Väljavõte põhjavee kaitstuse kaardist Anija vallas (Maa-ameti kaardirakendus, 202</w:t>
      </w:r>
      <w:r w:rsidR="001E57BD" w:rsidRPr="00151F57">
        <w:rPr>
          <w:sz w:val="22"/>
          <w:szCs w:val="22"/>
        </w:rPr>
        <w:t>5</w:t>
      </w:r>
      <w:r w:rsidRPr="00151F57">
        <w:rPr>
          <w:sz w:val="22"/>
          <w:szCs w:val="22"/>
        </w:rPr>
        <w:t>)</w:t>
      </w:r>
    </w:p>
    <w:p w14:paraId="50C15823" w14:textId="7E6BA957" w:rsidR="006F612A" w:rsidRPr="00151F57" w:rsidRDefault="000A7B1F" w:rsidP="00D5583D">
      <w:pPr>
        <w:pStyle w:val="Heading3"/>
        <w:tabs>
          <w:tab w:val="left" w:pos="993"/>
        </w:tabs>
        <w:suppressAutoHyphens/>
        <w:spacing w:before="240" w:after="120" w:line="276" w:lineRule="auto"/>
        <w:ind w:right="-427"/>
        <w:jc w:val="left"/>
        <w:rPr>
          <w:color w:val="000000" w:themeColor="text1"/>
        </w:rPr>
      </w:pPr>
      <w:bookmarkStart w:id="37" w:name="_Toc196165953"/>
      <w:r w:rsidRPr="00151F57">
        <w:rPr>
          <w:color w:val="000000" w:themeColor="text1"/>
        </w:rPr>
        <w:lastRenderedPageBreak/>
        <w:t>Lääne</w:t>
      </w:r>
      <w:r w:rsidR="006F612A" w:rsidRPr="00151F57">
        <w:rPr>
          <w:color w:val="000000" w:themeColor="text1"/>
        </w:rPr>
        <w:t>-Eesti vesikonna veemajanduskava</w:t>
      </w:r>
      <w:bookmarkEnd w:id="36"/>
      <w:bookmarkEnd w:id="37"/>
    </w:p>
    <w:p w14:paraId="245F0697" w14:textId="560A1475" w:rsidR="00A02E87" w:rsidRPr="00151F57" w:rsidRDefault="00A02E87" w:rsidP="00A02E87">
      <w:pPr>
        <w:rPr>
          <w:rFonts w:cs="Arial"/>
          <w:color w:val="000000" w:themeColor="text1"/>
        </w:rPr>
      </w:pPr>
      <w:r w:rsidRPr="00151F57">
        <w:rPr>
          <w:rFonts w:cs="Arial"/>
          <w:color w:val="000000" w:themeColor="text1"/>
        </w:rPr>
        <w:t>Kehtivad veemajanduskavad (perioodiks 20</w:t>
      </w:r>
      <w:r w:rsidR="00FD7737" w:rsidRPr="00151F57">
        <w:rPr>
          <w:rFonts w:cs="Arial"/>
          <w:color w:val="000000" w:themeColor="text1"/>
        </w:rPr>
        <w:t>22</w:t>
      </w:r>
      <w:r w:rsidRPr="00151F57">
        <w:rPr>
          <w:rFonts w:cs="Arial"/>
          <w:color w:val="000000" w:themeColor="text1"/>
        </w:rPr>
        <w:t>-202</w:t>
      </w:r>
      <w:r w:rsidR="00FD7737" w:rsidRPr="00151F57">
        <w:rPr>
          <w:rFonts w:cs="Arial"/>
          <w:color w:val="000000" w:themeColor="text1"/>
        </w:rPr>
        <w:t>7</w:t>
      </w:r>
      <w:r w:rsidRPr="00151F57">
        <w:rPr>
          <w:rFonts w:cs="Arial"/>
          <w:color w:val="000000" w:themeColor="text1"/>
        </w:rPr>
        <w:t>) on kinnitatud</w:t>
      </w:r>
      <w:r w:rsidR="00FD7737" w:rsidRPr="00151F57">
        <w:rPr>
          <w:rFonts w:cs="Arial"/>
          <w:color w:val="000000" w:themeColor="text1"/>
        </w:rPr>
        <w:t xml:space="preserve"> kliimaministri</w:t>
      </w:r>
      <w:r w:rsidRPr="00151F57">
        <w:rPr>
          <w:rFonts w:cs="Arial"/>
          <w:color w:val="000000" w:themeColor="text1"/>
        </w:rPr>
        <w:t xml:space="preserve"> </w:t>
      </w:r>
      <w:r w:rsidR="00FD7737" w:rsidRPr="00151F57">
        <w:rPr>
          <w:rFonts w:cs="Arial"/>
          <w:color w:val="000000" w:themeColor="text1"/>
        </w:rPr>
        <w:t>käskkirjaga nr 357</w:t>
      </w:r>
      <w:r w:rsidRPr="00151F57">
        <w:rPr>
          <w:rFonts w:cs="Arial"/>
          <w:color w:val="000000" w:themeColor="text1"/>
        </w:rPr>
        <w:t xml:space="preserve">. </w:t>
      </w:r>
      <w:r w:rsidR="00EC3327" w:rsidRPr="00151F57">
        <w:t>Lääne-Eesti vesikonna</w:t>
      </w:r>
      <w:r w:rsidRPr="00151F57">
        <w:t xml:space="preserve"> on kättesaadav aadressilt</w:t>
      </w:r>
      <w:r w:rsidRPr="00151F57">
        <w:rPr>
          <w:rFonts w:cs="Arial"/>
          <w:color w:val="000000" w:themeColor="text1"/>
        </w:rPr>
        <w:t>:</w:t>
      </w:r>
    </w:p>
    <w:p w14:paraId="6C8C9A75" w14:textId="7966E932" w:rsidR="006F612A" w:rsidRPr="00151F57" w:rsidRDefault="00FD7737" w:rsidP="006F612A">
      <w:pPr>
        <w:rPr>
          <w:rFonts w:cs="Arial"/>
          <w:color w:val="000000" w:themeColor="text1"/>
        </w:rPr>
      </w:pPr>
      <w:hyperlink r:id="rId16" w:anchor="veemajanduskavade-do" w:history="1">
        <w:r w:rsidRPr="00151F57">
          <w:rPr>
            <w:rStyle w:val="Hyperlink"/>
            <w:rFonts w:cs="Arial"/>
          </w:rPr>
          <w:t>https://kliimaministeerium.ee/veemajanduskavad-2022-2027#veemajanduskavade-do</w:t>
        </w:r>
      </w:hyperlink>
      <w:r w:rsidRPr="00151F57">
        <w:rPr>
          <w:rFonts w:cs="Arial"/>
          <w:color w:val="000000" w:themeColor="text1"/>
        </w:rPr>
        <w:t xml:space="preserve"> </w:t>
      </w:r>
    </w:p>
    <w:p w14:paraId="690E5EE8" w14:textId="77777777" w:rsidR="006F612A" w:rsidRPr="00151F57" w:rsidRDefault="006F612A" w:rsidP="006F612A">
      <w:pPr>
        <w:rPr>
          <w:color w:val="000000" w:themeColor="text1"/>
        </w:rPr>
      </w:pPr>
    </w:p>
    <w:p w14:paraId="0AE9CDEA" w14:textId="02994F12" w:rsidR="006F612A" w:rsidRPr="00151F57" w:rsidRDefault="001C78D2" w:rsidP="006F612A">
      <w:pPr>
        <w:rPr>
          <w:color w:val="000000" w:themeColor="text1"/>
        </w:rPr>
      </w:pPr>
      <w:r w:rsidRPr="00151F57">
        <w:rPr>
          <w:color w:val="000000" w:themeColor="text1"/>
        </w:rPr>
        <w:t xml:space="preserve">Veemajanduskavad koostatakse iga kuue aasta tagant selleks, et saada põhjalik </w:t>
      </w:r>
      <w:r w:rsidR="00EE037F" w:rsidRPr="00151F57">
        <w:rPr>
          <w:color w:val="000000" w:themeColor="text1"/>
        </w:rPr>
        <w:t>ülevaade</w:t>
      </w:r>
      <w:r w:rsidRPr="00151F57">
        <w:rPr>
          <w:color w:val="000000" w:themeColor="text1"/>
        </w:rPr>
        <w:t xml:space="preserve"> Eesti veekogude seisundist ning planeerida tegevusi jõgede, järvede ja rannikuvee ning mere seisundi parandamiseks.</w:t>
      </w:r>
    </w:p>
    <w:p w14:paraId="468D3192" w14:textId="77777777" w:rsidR="006F612A" w:rsidRPr="00151F57" w:rsidRDefault="006F612A" w:rsidP="006F612A">
      <w:pPr>
        <w:rPr>
          <w:color w:val="000000" w:themeColor="text1"/>
        </w:rPr>
      </w:pPr>
    </w:p>
    <w:p w14:paraId="31B38448" w14:textId="0845DAC2" w:rsidR="003A7853" w:rsidRPr="00151F57" w:rsidRDefault="006F612A" w:rsidP="006F612A">
      <w:pPr>
        <w:rPr>
          <w:color w:val="000000" w:themeColor="text1"/>
        </w:rPr>
      </w:pPr>
      <w:r w:rsidRPr="00151F57">
        <w:rPr>
          <w:color w:val="000000" w:themeColor="text1"/>
        </w:rPr>
        <w:t xml:space="preserve">Järgnevalt </w:t>
      </w:r>
      <w:r w:rsidR="003A7853" w:rsidRPr="00151F57">
        <w:rPr>
          <w:color w:val="000000" w:themeColor="text1"/>
        </w:rPr>
        <w:t>on toodud</w:t>
      </w:r>
      <w:r w:rsidR="00577324" w:rsidRPr="00151F57">
        <w:rPr>
          <w:color w:val="000000" w:themeColor="text1"/>
        </w:rPr>
        <w:t xml:space="preserve"> teemakohased</w:t>
      </w:r>
      <w:r w:rsidRPr="00151F57">
        <w:rPr>
          <w:color w:val="000000" w:themeColor="text1"/>
        </w:rPr>
        <w:t xml:space="preserve"> väljavõtted Veemajanduskavast</w:t>
      </w:r>
      <w:r w:rsidR="001C78D2" w:rsidRPr="00151F57">
        <w:rPr>
          <w:color w:val="000000" w:themeColor="text1"/>
        </w:rPr>
        <w:t xml:space="preserve"> ning</w:t>
      </w:r>
      <w:r w:rsidR="00AE4B9B" w:rsidRPr="00151F57">
        <w:rPr>
          <w:color w:val="000000" w:themeColor="text1"/>
        </w:rPr>
        <w:t xml:space="preserve"> lühi</w:t>
      </w:r>
      <w:r w:rsidR="001C78D2" w:rsidRPr="00151F57">
        <w:rPr>
          <w:color w:val="000000" w:themeColor="text1"/>
        </w:rPr>
        <w:t xml:space="preserve">kirjeldused </w:t>
      </w:r>
      <w:r w:rsidR="00350605" w:rsidRPr="00151F57">
        <w:rPr>
          <w:color w:val="000000" w:themeColor="text1"/>
        </w:rPr>
        <w:t>Anija</w:t>
      </w:r>
      <w:r w:rsidR="00DF3A0B" w:rsidRPr="00151F57">
        <w:rPr>
          <w:color w:val="000000" w:themeColor="text1"/>
        </w:rPr>
        <w:t xml:space="preserve"> </w:t>
      </w:r>
      <w:r w:rsidR="001C78D2" w:rsidRPr="00151F57">
        <w:rPr>
          <w:color w:val="000000" w:themeColor="text1"/>
        </w:rPr>
        <w:t>vallas asuvate</w:t>
      </w:r>
      <w:r w:rsidRPr="00151F57">
        <w:rPr>
          <w:color w:val="000000" w:themeColor="text1"/>
        </w:rPr>
        <w:t xml:space="preserve"> </w:t>
      </w:r>
      <w:r w:rsidR="00E04E3B" w:rsidRPr="00151F57">
        <w:rPr>
          <w:color w:val="000000" w:themeColor="text1"/>
        </w:rPr>
        <w:t>Lääne</w:t>
      </w:r>
      <w:r w:rsidRPr="00151F57">
        <w:rPr>
          <w:color w:val="000000" w:themeColor="text1"/>
        </w:rPr>
        <w:t>-Eesti vesikonna</w:t>
      </w:r>
      <w:r w:rsidR="001C78D2" w:rsidRPr="00151F57">
        <w:rPr>
          <w:color w:val="000000" w:themeColor="text1"/>
        </w:rPr>
        <w:t xml:space="preserve"> </w:t>
      </w:r>
      <w:r w:rsidRPr="00151F57">
        <w:rPr>
          <w:color w:val="000000" w:themeColor="text1"/>
        </w:rPr>
        <w:t>põhja- ja pinnaveekogumite seisundi kohta.</w:t>
      </w:r>
    </w:p>
    <w:p w14:paraId="4EE69A9E" w14:textId="77777777" w:rsidR="003A7853" w:rsidRPr="00151F57" w:rsidRDefault="003A7853" w:rsidP="006F612A">
      <w:pPr>
        <w:rPr>
          <w:color w:val="000000" w:themeColor="text1"/>
        </w:rPr>
      </w:pPr>
    </w:p>
    <w:p w14:paraId="7FC67EC7" w14:textId="77777777" w:rsidR="003A7853" w:rsidRPr="00151F57" w:rsidRDefault="00977092" w:rsidP="00D5583D">
      <w:pPr>
        <w:autoSpaceDE w:val="0"/>
        <w:autoSpaceDN w:val="0"/>
        <w:adjustRightInd w:val="0"/>
        <w:rPr>
          <w:color w:val="000000" w:themeColor="text1"/>
        </w:rPr>
      </w:pPr>
      <w:r w:rsidRPr="00151F57">
        <w:rPr>
          <w:noProof/>
          <w:color w:val="000000" w:themeColor="text1"/>
          <w:lang w:eastAsia="et-EE"/>
        </w:rPr>
        <w:drawing>
          <wp:inline distT="0" distB="0" distL="0" distR="0" wp14:anchorId="682C8C85" wp14:editId="47E86977">
            <wp:extent cx="4371975" cy="3067050"/>
            <wp:effectExtent l="0" t="0" r="9525"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371975" cy="3067050"/>
                    </a:xfrm>
                    <a:prstGeom prst="rect">
                      <a:avLst/>
                    </a:prstGeom>
                    <a:noFill/>
                    <a:ln>
                      <a:noFill/>
                    </a:ln>
                  </pic:spPr>
                </pic:pic>
              </a:graphicData>
            </a:graphic>
          </wp:inline>
        </w:drawing>
      </w:r>
    </w:p>
    <w:p w14:paraId="7CFAA142" w14:textId="227AAB05" w:rsidR="003A7853" w:rsidRPr="00151F57" w:rsidRDefault="00CA76B6" w:rsidP="00D5583D">
      <w:pPr>
        <w:autoSpaceDE w:val="0"/>
        <w:autoSpaceDN w:val="0"/>
        <w:adjustRightInd w:val="0"/>
        <w:rPr>
          <w:color w:val="000000" w:themeColor="text1"/>
          <w:sz w:val="18"/>
          <w:szCs w:val="18"/>
        </w:rPr>
      </w:pPr>
      <w:r w:rsidRPr="00151F57">
        <w:rPr>
          <w:color w:val="000000" w:themeColor="text1"/>
          <w:sz w:val="18"/>
          <w:szCs w:val="18"/>
        </w:rPr>
        <w:t>(a</w:t>
      </w:r>
      <w:r w:rsidR="003A7853" w:rsidRPr="00151F57">
        <w:rPr>
          <w:color w:val="000000" w:themeColor="text1"/>
          <w:sz w:val="18"/>
          <w:szCs w:val="18"/>
        </w:rPr>
        <w:t>llikas:</w:t>
      </w:r>
      <w:r w:rsidR="00577324" w:rsidRPr="00151F57">
        <w:rPr>
          <w:color w:val="000000" w:themeColor="text1"/>
          <w:sz w:val="18"/>
          <w:szCs w:val="18"/>
        </w:rPr>
        <w:t xml:space="preserve"> </w:t>
      </w:r>
      <w:hyperlink r:id="rId18" w:history="1">
        <w:r w:rsidR="00577324" w:rsidRPr="00151F57">
          <w:rPr>
            <w:rStyle w:val="Hyperlink"/>
            <w:color w:val="000000" w:themeColor="text1"/>
            <w:sz w:val="18"/>
            <w:szCs w:val="18"/>
          </w:rPr>
          <w:t>http://www.envir.ee/sites/default/files/elfinder/article_files/vesikondade_kaart.jpg</w:t>
        </w:r>
      </w:hyperlink>
      <w:r w:rsidR="00577324" w:rsidRPr="00151F57">
        <w:rPr>
          <w:color w:val="000000" w:themeColor="text1"/>
          <w:sz w:val="18"/>
          <w:szCs w:val="18"/>
        </w:rPr>
        <w:t xml:space="preserve"> </w:t>
      </w:r>
      <w:r w:rsidRPr="00151F57">
        <w:rPr>
          <w:color w:val="000000" w:themeColor="text1"/>
          <w:sz w:val="18"/>
          <w:szCs w:val="18"/>
        </w:rPr>
        <w:t xml:space="preserve"> )</w:t>
      </w:r>
    </w:p>
    <w:p w14:paraId="211B70E0" w14:textId="1A982242" w:rsidR="00CF2112" w:rsidRPr="00151F57" w:rsidRDefault="00C5550C" w:rsidP="00C5550C">
      <w:pPr>
        <w:pStyle w:val="Caption"/>
        <w:rPr>
          <w:color w:val="000000" w:themeColor="text1"/>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2</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2</w:t>
      </w:r>
      <w:r w:rsidR="00FA3E59">
        <w:rPr>
          <w:sz w:val="22"/>
          <w:szCs w:val="22"/>
        </w:rPr>
        <w:fldChar w:fldCharType="end"/>
      </w:r>
      <w:r w:rsidRPr="00151F57">
        <w:rPr>
          <w:sz w:val="22"/>
          <w:szCs w:val="22"/>
        </w:rPr>
        <w:t xml:space="preserve"> Eesti vesikondade skeem</w:t>
      </w:r>
    </w:p>
    <w:p w14:paraId="6D86EA45" w14:textId="77777777" w:rsidR="00C5550C" w:rsidRPr="00151F57" w:rsidRDefault="00C5550C" w:rsidP="00CF2112">
      <w:pPr>
        <w:rPr>
          <w:color w:val="000000" w:themeColor="text1"/>
        </w:rPr>
      </w:pPr>
    </w:p>
    <w:p w14:paraId="34C5F5AD" w14:textId="658564DE" w:rsidR="00CF2112" w:rsidRPr="00151F57" w:rsidRDefault="00350605" w:rsidP="00CF2112">
      <w:pPr>
        <w:rPr>
          <w:color w:val="000000" w:themeColor="text1"/>
        </w:rPr>
      </w:pPr>
      <w:r w:rsidRPr="00151F57">
        <w:rPr>
          <w:color w:val="000000" w:themeColor="text1"/>
        </w:rPr>
        <w:t>Anija</w:t>
      </w:r>
      <w:r w:rsidR="003B6A93" w:rsidRPr="00151F57">
        <w:rPr>
          <w:color w:val="000000" w:themeColor="text1"/>
        </w:rPr>
        <w:t xml:space="preserve"> </w:t>
      </w:r>
      <w:r w:rsidR="00CF2112" w:rsidRPr="00151F57">
        <w:rPr>
          <w:color w:val="000000" w:themeColor="text1"/>
        </w:rPr>
        <w:t xml:space="preserve">vald paikneb kogu ulatuses </w:t>
      </w:r>
      <w:r w:rsidR="00E04E3B" w:rsidRPr="00151F57">
        <w:rPr>
          <w:color w:val="000000" w:themeColor="text1"/>
        </w:rPr>
        <w:t>Lääne</w:t>
      </w:r>
      <w:r w:rsidR="00CF2112" w:rsidRPr="00151F57">
        <w:rPr>
          <w:color w:val="000000" w:themeColor="text1"/>
        </w:rPr>
        <w:t>-Eesti vesikonnas.</w:t>
      </w:r>
    </w:p>
    <w:p w14:paraId="296EBF72" w14:textId="77777777" w:rsidR="009D6D12" w:rsidRPr="00151F57" w:rsidRDefault="00977092" w:rsidP="00D5583D">
      <w:pPr>
        <w:autoSpaceDE w:val="0"/>
        <w:autoSpaceDN w:val="0"/>
        <w:adjustRightInd w:val="0"/>
        <w:rPr>
          <w:color w:val="000000" w:themeColor="text1"/>
        </w:rPr>
      </w:pPr>
      <w:r w:rsidRPr="00151F57">
        <w:rPr>
          <w:noProof/>
          <w:color w:val="000000" w:themeColor="text1"/>
          <w:lang w:eastAsia="et-EE"/>
        </w:rPr>
        <w:lastRenderedPageBreak/>
        <w:drawing>
          <wp:inline distT="0" distB="0" distL="0" distR="0" wp14:anchorId="7A4B72CC" wp14:editId="13052851">
            <wp:extent cx="5073650" cy="3426460"/>
            <wp:effectExtent l="0" t="0" r="0" b="2540"/>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073650" cy="3426460"/>
                    </a:xfrm>
                    <a:prstGeom prst="rect">
                      <a:avLst/>
                    </a:prstGeom>
                    <a:noFill/>
                  </pic:spPr>
                </pic:pic>
              </a:graphicData>
            </a:graphic>
          </wp:inline>
        </w:drawing>
      </w:r>
    </w:p>
    <w:p w14:paraId="18B34AD7" w14:textId="3184EEAE" w:rsidR="00CA76B6" w:rsidRPr="00151F57" w:rsidRDefault="00CA76B6" w:rsidP="00D5583D">
      <w:pPr>
        <w:autoSpaceDE w:val="0"/>
        <w:autoSpaceDN w:val="0"/>
        <w:adjustRightInd w:val="0"/>
        <w:rPr>
          <w:color w:val="000000" w:themeColor="text1"/>
          <w:sz w:val="18"/>
          <w:szCs w:val="18"/>
        </w:rPr>
      </w:pPr>
      <w:r w:rsidRPr="00151F57">
        <w:rPr>
          <w:color w:val="000000" w:themeColor="text1"/>
          <w:sz w:val="18"/>
          <w:szCs w:val="18"/>
        </w:rPr>
        <w:t>(allikas</w:t>
      </w:r>
      <w:r w:rsidR="006E72B8" w:rsidRPr="00151F57">
        <w:rPr>
          <w:color w:val="000000" w:themeColor="text1"/>
          <w:sz w:val="18"/>
          <w:szCs w:val="18"/>
        </w:rPr>
        <w:t>: EV Keskkonnaministeerium</w:t>
      </w:r>
      <w:r w:rsidR="00C5550C" w:rsidRPr="00151F57">
        <w:rPr>
          <w:color w:val="000000" w:themeColor="text1"/>
          <w:sz w:val="18"/>
          <w:szCs w:val="18"/>
        </w:rPr>
        <w:t xml:space="preserve"> (tänaseks Kliimaministeerium)</w:t>
      </w:r>
      <w:r w:rsidRPr="00151F57">
        <w:rPr>
          <w:color w:val="000000" w:themeColor="text1"/>
          <w:sz w:val="18"/>
          <w:szCs w:val="18"/>
        </w:rPr>
        <w:t>)</w:t>
      </w:r>
    </w:p>
    <w:p w14:paraId="1C9E2BBC" w14:textId="75740AA2" w:rsidR="00CA76B6" w:rsidRPr="00151F57" w:rsidRDefault="00C5550C" w:rsidP="00C5550C">
      <w:pPr>
        <w:pStyle w:val="Caption"/>
        <w:rPr>
          <w:color w:val="000000" w:themeColor="text1"/>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2</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3</w:t>
      </w:r>
      <w:r w:rsidR="00FA3E59">
        <w:rPr>
          <w:sz w:val="22"/>
          <w:szCs w:val="22"/>
        </w:rPr>
        <w:fldChar w:fldCharType="end"/>
      </w:r>
      <w:r w:rsidRPr="00151F57">
        <w:rPr>
          <w:color w:val="000000" w:themeColor="text1"/>
          <w:sz w:val="22"/>
          <w:szCs w:val="22"/>
        </w:rPr>
        <w:t xml:space="preserve"> Eesti vesikondade skeem maakondade ja asumite taustsüsteemis</w:t>
      </w:r>
    </w:p>
    <w:p w14:paraId="2865A7FC" w14:textId="77777777" w:rsidR="00C5550C" w:rsidRPr="00151F57" w:rsidRDefault="00C5550C" w:rsidP="00C5550C"/>
    <w:p w14:paraId="7B009ACB" w14:textId="77777777" w:rsidR="001C78D2" w:rsidRPr="00151F57" w:rsidRDefault="00E04E3B" w:rsidP="001C78D2">
      <w:pPr>
        <w:autoSpaceDE w:val="0"/>
        <w:autoSpaceDN w:val="0"/>
        <w:adjustRightInd w:val="0"/>
        <w:rPr>
          <w:color w:val="000000" w:themeColor="text1"/>
        </w:rPr>
      </w:pPr>
      <w:r w:rsidRPr="00151F57">
        <w:rPr>
          <w:color w:val="000000" w:themeColor="text1"/>
        </w:rPr>
        <w:t>Lääne-Eesti</w:t>
      </w:r>
      <w:r w:rsidR="001C78D2" w:rsidRPr="00151F57">
        <w:rPr>
          <w:color w:val="000000" w:themeColor="text1"/>
        </w:rPr>
        <w:t xml:space="preserve"> vesikonna veemajanduskava on koostatud vee kaitse ja kasutamise abinõude planeerimiseks </w:t>
      </w:r>
      <w:r w:rsidRPr="00151F57">
        <w:rPr>
          <w:color w:val="000000" w:themeColor="text1"/>
        </w:rPr>
        <w:t>Lääne-Eesti</w:t>
      </w:r>
      <w:r w:rsidR="001C78D2" w:rsidRPr="00151F57">
        <w:rPr>
          <w:color w:val="000000" w:themeColor="text1"/>
        </w:rPr>
        <w:t xml:space="preserve"> vesikonnas. Vesikonna veemajanduskava koostamisel lähtutakse nii </w:t>
      </w:r>
      <w:r w:rsidR="00B076C9" w:rsidRPr="00151F57">
        <w:rPr>
          <w:color w:val="000000" w:themeColor="text1"/>
        </w:rPr>
        <w:t>eelnevalt kirjeldatud</w:t>
      </w:r>
      <w:r w:rsidR="001C78D2" w:rsidRPr="00151F57">
        <w:rPr>
          <w:color w:val="000000" w:themeColor="text1"/>
        </w:rPr>
        <w:t xml:space="preserve"> veeseadusest kui ka EL-i veepoliitika raamdirektiivist (2000/60/EÜ). </w:t>
      </w:r>
    </w:p>
    <w:p w14:paraId="613F533B" w14:textId="77777777" w:rsidR="001C78D2" w:rsidRPr="00151F57" w:rsidRDefault="001C78D2" w:rsidP="001C78D2">
      <w:pPr>
        <w:autoSpaceDE w:val="0"/>
        <w:autoSpaceDN w:val="0"/>
        <w:adjustRightInd w:val="0"/>
        <w:rPr>
          <w:color w:val="000000" w:themeColor="text1"/>
        </w:rPr>
      </w:pPr>
      <w:r w:rsidRPr="00151F57">
        <w:rPr>
          <w:color w:val="000000" w:themeColor="text1"/>
        </w:rPr>
        <w:t xml:space="preserve"> </w:t>
      </w:r>
    </w:p>
    <w:p w14:paraId="5568F771" w14:textId="678AD18F" w:rsidR="001C78D2" w:rsidRPr="00151F57" w:rsidRDefault="001C78D2" w:rsidP="001C78D2">
      <w:pPr>
        <w:autoSpaceDE w:val="0"/>
        <w:autoSpaceDN w:val="0"/>
        <w:adjustRightInd w:val="0"/>
        <w:rPr>
          <w:color w:val="000000" w:themeColor="text1"/>
        </w:rPr>
      </w:pPr>
      <w:r w:rsidRPr="00151F57">
        <w:rPr>
          <w:color w:val="000000" w:themeColor="text1"/>
        </w:rPr>
        <w:t xml:space="preserve">Vastavalt </w:t>
      </w:r>
      <w:r w:rsidR="00E04E3B" w:rsidRPr="00151F57">
        <w:rPr>
          <w:color w:val="000000" w:themeColor="text1"/>
        </w:rPr>
        <w:t>Lääne-Eesti</w:t>
      </w:r>
      <w:r w:rsidRPr="00151F57">
        <w:rPr>
          <w:color w:val="000000" w:themeColor="text1"/>
        </w:rPr>
        <w:t xml:space="preserve"> veemajanduskavas väljatoodud kriteeriumidele</w:t>
      </w:r>
      <w:r w:rsidR="005C4721" w:rsidRPr="00151F57">
        <w:rPr>
          <w:color w:val="000000" w:themeColor="text1"/>
        </w:rPr>
        <w:t xml:space="preserve"> punktkoormusallikatele</w:t>
      </w:r>
      <w:r w:rsidRPr="00151F57">
        <w:rPr>
          <w:color w:val="000000" w:themeColor="text1"/>
        </w:rPr>
        <w:t xml:space="preserve"> </w:t>
      </w:r>
      <w:r w:rsidR="005C4721" w:rsidRPr="00151F57">
        <w:rPr>
          <w:color w:val="000000" w:themeColor="text1"/>
        </w:rPr>
        <w:t>(</w:t>
      </w:r>
      <w:r w:rsidRPr="00151F57">
        <w:rPr>
          <w:color w:val="000000" w:themeColor="text1"/>
        </w:rPr>
        <w:t>punktreostusallikate</w:t>
      </w:r>
      <w:r w:rsidR="005C4721" w:rsidRPr="00151F57">
        <w:rPr>
          <w:color w:val="000000" w:themeColor="text1"/>
        </w:rPr>
        <w:t>le)</w:t>
      </w:r>
      <w:r w:rsidRPr="00151F57">
        <w:rPr>
          <w:color w:val="000000" w:themeColor="text1"/>
        </w:rPr>
        <w:t>, loetakse väga olulisteks punktreostusallikateks üle 2000 ie-ga reoveepuhasteid.</w:t>
      </w:r>
      <w:r w:rsidR="00CF2112" w:rsidRPr="00151F57">
        <w:rPr>
          <w:color w:val="000000" w:themeColor="text1"/>
        </w:rPr>
        <w:t xml:space="preserve"> </w:t>
      </w:r>
      <w:r w:rsidR="00350605" w:rsidRPr="00151F57">
        <w:rPr>
          <w:color w:val="000000" w:themeColor="text1"/>
        </w:rPr>
        <w:t>Anija</w:t>
      </w:r>
      <w:r w:rsidR="00CF2112" w:rsidRPr="00151F57">
        <w:rPr>
          <w:color w:val="000000" w:themeColor="text1"/>
        </w:rPr>
        <w:t xml:space="preserve"> vallas</w:t>
      </w:r>
      <w:r w:rsidR="00600A67" w:rsidRPr="00151F57">
        <w:rPr>
          <w:color w:val="000000" w:themeColor="text1"/>
        </w:rPr>
        <w:t xml:space="preserve"> </w:t>
      </w:r>
      <w:r w:rsidR="004D01FB" w:rsidRPr="00151F57">
        <w:rPr>
          <w:color w:val="000000" w:themeColor="text1"/>
        </w:rPr>
        <w:t xml:space="preserve">on </w:t>
      </w:r>
      <w:r w:rsidR="00CF2112" w:rsidRPr="00151F57">
        <w:rPr>
          <w:color w:val="000000" w:themeColor="text1"/>
        </w:rPr>
        <w:t>üle 2000 ie-ga reovee</w:t>
      </w:r>
      <w:r w:rsidR="008B4FBE" w:rsidRPr="00151F57">
        <w:rPr>
          <w:color w:val="000000" w:themeColor="text1"/>
        </w:rPr>
        <w:t>kogumisala</w:t>
      </w:r>
      <w:r w:rsidR="004D01FB" w:rsidRPr="00151F57">
        <w:rPr>
          <w:color w:val="000000" w:themeColor="text1"/>
        </w:rPr>
        <w:t xml:space="preserve">ks </w:t>
      </w:r>
      <w:r w:rsidR="00733B47" w:rsidRPr="00151F57">
        <w:rPr>
          <w:color w:val="000000" w:themeColor="text1"/>
        </w:rPr>
        <w:t>Kehra</w:t>
      </w:r>
      <w:r w:rsidR="004D01FB" w:rsidRPr="00151F57">
        <w:rPr>
          <w:color w:val="000000" w:themeColor="text1"/>
        </w:rPr>
        <w:t xml:space="preserve"> reoveekogumisala. </w:t>
      </w:r>
      <w:r w:rsidRPr="00151F57">
        <w:rPr>
          <w:color w:val="000000" w:themeColor="text1"/>
        </w:rPr>
        <w:t>Olulisteks punktreostusallikateks loetakse kõiki</w:t>
      </w:r>
      <w:r w:rsidR="00BF2E27" w:rsidRPr="00151F57">
        <w:rPr>
          <w:color w:val="000000" w:themeColor="text1"/>
        </w:rPr>
        <w:t xml:space="preserve"> reoveepuhasteid</w:t>
      </w:r>
      <w:r w:rsidR="003966E4" w:rsidRPr="00151F57">
        <w:rPr>
          <w:color w:val="000000" w:themeColor="text1"/>
        </w:rPr>
        <w:t>, sealhulgas alla 2000 ie-ga</w:t>
      </w:r>
      <w:r w:rsidR="00CF2112" w:rsidRPr="00151F57">
        <w:rPr>
          <w:color w:val="000000" w:themeColor="text1"/>
        </w:rPr>
        <w:t>,</w:t>
      </w:r>
      <w:r w:rsidR="003966E4" w:rsidRPr="00151F57">
        <w:rPr>
          <w:color w:val="000000" w:themeColor="text1"/>
        </w:rPr>
        <w:t xml:space="preserve"> reoveepuhasteid.</w:t>
      </w:r>
      <w:r w:rsidRPr="00151F57">
        <w:rPr>
          <w:color w:val="000000" w:themeColor="text1"/>
        </w:rPr>
        <w:t xml:space="preserve"> </w:t>
      </w:r>
      <w:r w:rsidR="00BF2E27" w:rsidRPr="00151F57">
        <w:rPr>
          <w:color w:val="000000" w:themeColor="text1"/>
        </w:rPr>
        <w:t>Antud v</w:t>
      </w:r>
      <w:r w:rsidRPr="00151F57">
        <w:rPr>
          <w:color w:val="000000" w:themeColor="text1"/>
        </w:rPr>
        <w:t>aldkonda</w:t>
      </w:r>
      <w:r w:rsidR="003966E4" w:rsidRPr="00151F57">
        <w:rPr>
          <w:color w:val="000000" w:themeColor="text1"/>
        </w:rPr>
        <w:t xml:space="preserve"> liigituvad</w:t>
      </w:r>
      <w:r w:rsidRPr="00151F57">
        <w:rPr>
          <w:color w:val="000000" w:themeColor="text1"/>
        </w:rPr>
        <w:t xml:space="preserve"> </w:t>
      </w:r>
      <w:r w:rsidR="003966E4" w:rsidRPr="00151F57">
        <w:rPr>
          <w:color w:val="000000" w:themeColor="text1"/>
        </w:rPr>
        <w:t>kõik</w:t>
      </w:r>
      <w:r w:rsidR="00D02F1D" w:rsidRPr="00151F57">
        <w:rPr>
          <w:color w:val="000000" w:themeColor="text1"/>
        </w:rPr>
        <w:t xml:space="preserve"> ülejäänud</w:t>
      </w:r>
      <w:r w:rsidR="00600A67" w:rsidRPr="00151F57">
        <w:rPr>
          <w:color w:val="000000" w:themeColor="text1"/>
        </w:rPr>
        <w:t xml:space="preserve"> </w:t>
      </w:r>
      <w:r w:rsidR="003966E4" w:rsidRPr="00151F57">
        <w:rPr>
          <w:color w:val="000000" w:themeColor="text1"/>
        </w:rPr>
        <w:t>vallas</w:t>
      </w:r>
      <w:r w:rsidR="006954C6" w:rsidRPr="00151F57">
        <w:rPr>
          <w:color w:val="000000" w:themeColor="text1"/>
        </w:rPr>
        <w:t xml:space="preserve"> </w:t>
      </w:r>
      <w:r w:rsidR="003966E4" w:rsidRPr="00151F57">
        <w:rPr>
          <w:color w:val="000000" w:themeColor="text1"/>
        </w:rPr>
        <w:t>asuv</w:t>
      </w:r>
      <w:r w:rsidR="00CF2112" w:rsidRPr="00151F57">
        <w:rPr>
          <w:color w:val="000000" w:themeColor="text1"/>
        </w:rPr>
        <w:t>a</w:t>
      </w:r>
      <w:r w:rsidR="003966E4" w:rsidRPr="00151F57">
        <w:rPr>
          <w:color w:val="000000" w:themeColor="text1"/>
        </w:rPr>
        <w:t>d</w:t>
      </w:r>
      <w:r w:rsidRPr="00151F57">
        <w:rPr>
          <w:color w:val="000000" w:themeColor="text1"/>
        </w:rPr>
        <w:t xml:space="preserve"> reoveepuhastid</w:t>
      </w:r>
      <w:r w:rsidR="003966E4" w:rsidRPr="00151F57">
        <w:rPr>
          <w:color w:val="000000" w:themeColor="text1"/>
        </w:rPr>
        <w:t xml:space="preserve"> (</w:t>
      </w:r>
      <w:r w:rsidR="00CF2112" w:rsidRPr="00151F57">
        <w:rPr>
          <w:color w:val="000000" w:themeColor="text1"/>
        </w:rPr>
        <w:t>reoveekogumisalad</w:t>
      </w:r>
      <w:r w:rsidR="003966E4" w:rsidRPr="00151F57">
        <w:rPr>
          <w:color w:val="000000" w:themeColor="text1"/>
        </w:rPr>
        <w:t>)</w:t>
      </w:r>
      <w:r w:rsidRPr="00151F57">
        <w:rPr>
          <w:color w:val="000000" w:themeColor="text1"/>
        </w:rPr>
        <w:t>.</w:t>
      </w:r>
      <w:r w:rsidR="00600A67" w:rsidRPr="00151F57">
        <w:rPr>
          <w:color w:val="000000" w:themeColor="text1"/>
        </w:rPr>
        <w:t xml:space="preserve"> Punktreostusallikate koormuse põhinäitajateks on BHT</w:t>
      </w:r>
      <w:r w:rsidR="00600A67" w:rsidRPr="00151F57">
        <w:rPr>
          <w:color w:val="000000" w:themeColor="text1"/>
          <w:vertAlign w:val="subscript"/>
        </w:rPr>
        <w:t>7</w:t>
      </w:r>
      <w:r w:rsidR="00600A67" w:rsidRPr="00151F57">
        <w:rPr>
          <w:color w:val="000000" w:themeColor="text1"/>
        </w:rPr>
        <w:t>, P</w:t>
      </w:r>
      <w:r w:rsidR="00600A67" w:rsidRPr="00151F57">
        <w:rPr>
          <w:color w:val="000000" w:themeColor="text1"/>
          <w:vertAlign w:val="subscript"/>
        </w:rPr>
        <w:t>üld</w:t>
      </w:r>
      <w:r w:rsidR="00600A67" w:rsidRPr="00151F57">
        <w:rPr>
          <w:color w:val="000000" w:themeColor="text1"/>
        </w:rPr>
        <w:t xml:space="preserve"> ja N</w:t>
      </w:r>
      <w:r w:rsidR="00600A67" w:rsidRPr="00151F57">
        <w:rPr>
          <w:color w:val="000000" w:themeColor="text1"/>
          <w:vertAlign w:val="subscript"/>
        </w:rPr>
        <w:t>üld</w:t>
      </w:r>
      <w:r w:rsidR="00600A67" w:rsidRPr="00151F57">
        <w:rPr>
          <w:color w:val="000000" w:themeColor="text1"/>
        </w:rPr>
        <w:t>.</w:t>
      </w:r>
    </w:p>
    <w:p w14:paraId="36E9914E" w14:textId="280599C3" w:rsidR="001C78D2" w:rsidRPr="00151F57" w:rsidRDefault="001C78D2" w:rsidP="001C78D2">
      <w:pPr>
        <w:autoSpaceDE w:val="0"/>
        <w:autoSpaceDN w:val="0"/>
        <w:adjustRightInd w:val="0"/>
        <w:rPr>
          <w:color w:val="000000" w:themeColor="text1"/>
        </w:rPr>
      </w:pPr>
      <w:r w:rsidRPr="00151F57">
        <w:rPr>
          <w:color w:val="000000" w:themeColor="text1"/>
        </w:rPr>
        <w:t xml:space="preserve">Eelneva tõttu tuleb käesolevas </w:t>
      </w:r>
      <w:r w:rsidR="000C58AC" w:rsidRPr="00151F57">
        <w:rPr>
          <w:color w:val="000000" w:themeColor="text1"/>
        </w:rPr>
        <w:t>ÜVVK AK</w:t>
      </w:r>
      <w:r w:rsidRPr="00151F57">
        <w:rPr>
          <w:color w:val="000000" w:themeColor="text1"/>
        </w:rPr>
        <w:t xml:space="preserve">-s tähelepanu pöörata olemasolevate reoveepuhastite hooldamisele ja </w:t>
      </w:r>
      <w:r w:rsidR="003966E4" w:rsidRPr="00151F57">
        <w:rPr>
          <w:color w:val="000000" w:themeColor="text1"/>
        </w:rPr>
        <w:t>vajadusel rekonstrueerimi</w:t>
      </w:r>
      <w:r w:rsidRPr="00151F57">
        <w:rPr>
          <w:color w:val="000000" w:themeColor="text1"/>
        </w:rPr>
        <w:t xml:space="preserve">sele, et oleks jätkuvalt tagatud </w:t>
      </w:r>
      <w:r w:rsidR="00AC058F" w:rsidRPr="00151F57">
        <w:rPr>
          <w:color w:val="000000" w:themeColor="text1"/>
        </w:rPr>
        <w:t xml:space="preserve">Keskkonnaministri </w:t>
      </w:r>
      <w:r w:rsidRPr="00151F57">
        <w:rPr>
          <w:color w:val="000000" w:themeColor="text1"/>
        </w:rPr>
        <w:t xml:space="preserve">määruse nr </w:t>
      </w:r>
      <w:r w:rsidR="00AC058F" w:rsidRPr="00151F57">
        <w:rPr>
          <w:color w:val="000000" w:themeColor="text1"/>
        </w:rPr>
        <w:t>61</w:t>
      </w:r>
      <w:r w:rsidRPr="00151F57">
        <w:rPr>
          <w:color w:val="000000" w:themeColor="text1"/>
        </w:rPr>
        <w:t xml:space="preserve"> </w:t>
      </w:r>
      <w:r w:rsidR="0006181F" w:rsidRPr="00151F57">
        <w:rPr>
          <w:color w:val="000000" w:themeColor="text1"/>
        </w:rPr>
        <w:t xml:space="preserve">ja </w:t>
      </w:r>
      <w:r w:rsidR="006E72B8" w:rsidRPr="00151F57">
        <w:rPr>
          <w:color w:val="000000" w:themeColor="text1"/>
        </w:rPr>
        <w:t>vee erikasutuse keskkonnal</w:t>
      </w:r>
      <w:r w:rsidR="00BF2E27" w:rsidRPr="00151F57">
        <w:rPr>
          <w:color w:val="000000" w:themeColor="text1"/>
        </w:rPr>
        <w:t>ubade</w:t>
      </w:r>
      <w:r w:rsidR="0006181F" w:rsidRPr="00151F57">
        <w:rPr>
          <w:color w:val="000000" w:themeColor="text1"/>
        </w:rPr>
        <w:t xml:space="preserve"> </w:t>
      </w:r>
      <w:r w:rsidRPr="00151F57">
        <w:rPr>
          <w:color w:val="000000" w:themeColor="text1"/>
        </w:rPr>
        <w:t>nõuete täitmine.</w:t>
      </w:r>
    </w:p>
    <w:p w14:paraId="39781C5A" w14:textId="77777777" w:rsidR="001C78D2" w:rsidRPr="00151F57" w:rsidRDefault="001C78D2" w:rsidP="001C78D2">
      <w:pPr>
        <w:autoSpaceDE w:val="0"/>
        <w:autoSpaceDN w:val="0"/>
        <w:adjustRightInd w:val="0"/>
        <w:rPr>
          <w:color w:val="000000" w:themeColor="text1"/>
        </w:rPr>
      </w:pPr>
    </w:p>
    <w:p w14:paraId="4FE47951" w14:textId="77777777" w:rsidR="001C78D2" w:rsidRPr="00151F57" w:rsidRDefault="00E04E3B" w:rsidP="001C78D2">
      <w:pPr>
        <w:autoSpaceDE w:val="0"/>
        <w:autoSpaceDN w:val="0"/>
        <w:adjustRightInd w:val="0"/>
        <w:rPr>
          <w:color w:val="000000" w:themeColor="text1"/>
        </w:rPr>
      </w:pPr>
      <w:r w:rsidRPr="00151F57">
        <w:rPr>
          <w:color w:val="000000" w:themeColor="text1"/>
        </w:rPr>
        <w:t>Lääne-Eesti</w:t>
      </w:r>
      <w:r w:rsidR="001C78D2" w:rsidRPr="00151F57">
        <w:rPr>
          <w:color w:val="000000" w:themeColor="text1"/>
        </w:rPr>
        <w:t xml:space="preserve"> veemajanduskava sätestab lisaks järgnevaid alltoodud</w:t>
      </w:r>
      <w:r w:rsidR="00067F43" w:rsidRPr="00151F57">
        <w:rPr>
          <w:color w:val="000000" w:themeColor="text1"/>
        </w:rPr>
        <w:t xml:space="preserve"> ja joogiveele suunatud</w:t>
      </w:r>
      <w:r w:rsidR="001C78D2" w:rsidRPr="00151F57">
        <w:rPr>
          <w:color w:val="000000" w:themeColor="text1"/>
        </w:rPr>
        <w:t xml:space="preserve"> põhimõtteid</w:t>
      </w:r>
      <w:r w:rsidR="00067F43" w:rsidRPr="00151F57">
        <w:rPr>
          <w:color w:val="000000" w:themeColor="text1"/>
        </w:rPr>
        <w:t xml:space="preserve"> (lühidalt refereerituna)</w:t>
      </w:r>
      <w:r w:rsidR="001C78D2" w:rsidRPr="00151F57">
        <w:rPr>
          <w:color w:val="000000" w:themeColor="text1"/>
        </w:rPr>
        <w:t>.</w:t>
      </w:r>
    </w:p>
    <w:p w14:paraId="0B0F035A" w14:textId="77777777" w:rsidR="001C78D2" w:rsidRPr="00151F57" w:rsidRDefault="001C78D2" w:rsidP="001C78D2">
      <w:pPr>
        <w:autoSpaceDE w:val="0"/>
        <w:autoSpaceDN w:val="0"/>
        <w:adjustRightInd w:val="0"/>
        <w:rPr>
          <w:color w:val="000000" w:themeColor="text1"/>
        </w:rPr>
      </w:pPr>
    </w:p>
    <w:p w14:paraId="5A004EE3" w14:textId="77777777" w:rsidR="001C78D2" w:rsidRPr="00151F57" w:rsidRDefault="001C78D2" w:rsidP="001C78D2">
      <w:pPr>
        <w:autoSpaceDE w:val="0"/>
        <w:autoSpaceDN w:val="0"/>
        <w:adjustRightInd w:val="0"/>
        <w:rPr>
          <w:color w:val="000000" w:themeColor="text1"/>
        </w:rPr>
      </w:pPr>
      <w:r w:rsidRPr="00151F57">
        <w:rPr>
          <w:color w:val="000000" w:themeColor="text1"/>
        </w:rPr>
        <w:t xml:space="preserve">Kogu elanikkonnale tuleb tagada tervisele ohutu joogivesi, mis ei tohi sisaldada haigustekitajaid ega ülenormatiivselt toksilisi aineid. Joogivesi peab vastama Sotsiaalministri määruse nr </w:t>
      </w:r>
      <w:r w:rsidR="00AC058F" w:rsidRPr="00151F57">
        <w:rPr>
          <w:color w:val="000000" w:themeColor="text1"/>
        </w:rPr>
        <w:t>61</w:t>
      </w:r>
      <w:r w:rsidRPr="00151F57">
        <w:rPr>
          <w:color w:val="000000" w:themeColor="text1"/>
        </w:rPr>
        <w:t xml:space="preserve"> nõuetele.</w:t>
      </w:r>
    </w:p>
    <w:p w14:paraId="58DF4756" w14:textId="77777777" w:rsidR="00600A67" w:rsidRPr="00151F57" w:rsidRDefault="00600A67" w:rsidP="00067F43">
      <w:pPr>
        <w:autoSpaceDE w:val="0"/>
        <w:autoSpaceDN w:val="0"/>
        <w:adjustRightInd w:val="0"/>
        <w:rPr>
          <w:color w:val="000000" w:themeColor="text1"/>
        </w:rPr>
      </w:pPr>
    </w:p>
    <w:p w14:paraId="08C0852A" w14:textId="6A1EE2F3" w:rsidR="001C78D2" w:rsidRPr="00151F57" w:rsidRDefault="00067F43" w:rsidP="001C78D2">
      <w:pPr>
        <w:autoSpaceDE w:val="0"/>
        <w:autoSpaceDN w:val="0"/>
        <w:adjustRightInd w:val="0"/>
        <w:rPr>
          <w:color w:val="000000" w:themeColor="text1"/>
        </w:rPr>
      </w:pPr>
      <w:r w:rsidRPr="00151F57">
        <w:rPr>
          <w:color w:val="000000" w:themeColor="text1"/>
        </w:rPr>
        <w:t xml:space="preserve">Joogiveehaarete seire on korraldatud vastavates </w:t>
      </w:r>
      <w:r w:rsidR="006E72B8" w:rsidRPr="00151F57">
        <w:rPr>
          <w:color w:val="000000" w:themeColor="text1"/>
        </w:rPr>
        <w:t>vee erikasutuse keskkonnal</w:t>
      </w:r>
      <w:r w:rsidRPr="00151F57">
        <w:rPr>
          <w:color w:val="000000" w:themeColor="text1"/>
        </w:rPr>
        <w:t>ubades kehtestatud</w:t>
      </w:r>
      <w:r w:rsidR="000E0192" w:rsidRPr="00151F57">
        <w:rPr>
          <w:color w:val="000000" w:themeColor="text1"/>
        </w:rPr>
        <w:t xml:space="preserve"> nõuete</w:t>
      </w:r>
      <w:r w:rsidRPr="00151F57">
        <w:rPr>
          <w:color w:val="000000" w:themeColor="text1"/>
        </w:rPr>
        <w:t xml:space="preserve"> alus</w:t>
      </w:r>
      <w:r w:rsidR="00733584" w:rsidRPr="00151F57">
        <w:rPr>
          <w:color w:val="000000" w:themeColor="text1"/>
        </w:rPr>
        <w:t>t</w:t>
      </w:r>
      <w:r w:rsidRPr="00151F57">
        <w:rPr>
          <w:color w:val="000000" w:themeColor="text1"/>
        </w:rPr>
        <w:t>el ning seda teevad loa omanikud loas nõutud korras. Eraldi seiret joogiveehaarde sanitaarkaitsealadel</w:t>
      </w:r>
      <w:r w:rsidR="00D02F1D" w:rsidRPr="00151F57">
        <w:rPr>
          <w:color w:val="000000" w:themeColor="text1"/>
        </w:rPr>
        <w:t xml:space="preserve"> hetkel</w:t>
      </w:r>
      <w:r w:rsidRPr="00151F57">
        <w:rPr>
          <w:color w:val="000000" w:themeColor="text1"/>
        </w:rPr>
        <w:t xml:space="preserve"> ei tehta. Eraldi seiret ei toimu ka veekaitsevööndites, kuid vajadusel kontrollitakse veekaitsevööndi nõuete täitmist </w:t>
      </w:r>
      <w:r w:rsidRPr="00151F57">
        <w:rPr>
          <w:color w:val="000000" w:themeColor="text1"/>
        </w:rPr>
        <w:lastRenderedPageBreak/>
        <w:t>järelevalve käigus.</w:t>
      </w:r>
      <w:r w:rsidR="00733584" w:rsidRPr="00151F57">
        <w:rPr>
          <w:color w:val="000000" w:themeColor="text1"/>
        </w:rPr>
        <w:t xml:space="preserve"> Joogiveeseiret korraldatakse vastavalt Terviseameti poolt väljastatud joogivee kontrolli kavadele.</w:t>
      </w:r>
    </w:p>
    <w:p w14:paraId="5CC14458" w14:textId="77777777" w:rsidR="00067F43" w:rsidRPr="00151F57" w:rsidRDefault="00067F43" w:rsidP="001C78D2">
      <w:pPr>
        <w:autoSpaceDE w:val="0"/>
        <w:autoSpaceDN w:val="0"/>
        <w:adjustRightInd w:val="0"/>
        <w:rPr>
          <w:color w:val="000000" w:themeColor="text1"/>
        </w:rPr>
      </w:pPr>
    </w:p>
    <w:p w14:paraId="7D67C49F" w14:textId="77777777" w:rsidR="001C78D2" w:rsidRPr="00151F57" w:rsidRDefault="001C78D2" w:rsidP="001C78D2">
      <w:pPr>
        <w:autoSpaceDE w:val="0"/>
        <w:autoSpaceDN w:val="0"/>
        <w:adjustRightInd w:val="0"/>
        <w:rPr>
          <w:color w:val="000000" w:themeColor="text1"/>
        </w:rPr>
      </w:pPr>
      <w:r w:rsidRPr="00151F57">
        <w:rPr>
          <w:color w:val="000000" w:themeColor="text1"/>
        </w:rPr>
        <w:t xml:space="preserve">Pinnaveekogumite seisundi hindamine põhineb kahel seisundit iseloomustaval komponendil – ökoloogilisel ja keemilisel. Pinnavee koondseisund määratakse ökoloogilise ja keemilise seisundi põhjal põhimõttel, et veekogumi koondseisundi määratleb kahest nimetatud komponendist halvema seisundiklass. Seisund määratakse viieastmeliselt: väga hea, hea, kesine, halb ja väga halb seisund. </w:t>
      </w:r>
    </w:p>
    <w:p w14:paraId="10EF141B" w14:textId="77777777" w:rsidR="001C78D2" w:rsidRPr="00151F57" w:rsidRDefault="001C78D2" w:rsidP="001C78D2">
      <w:pPr>
        <w:autoSpaceDE w:val="0"/>
        <w:autoSpaceDN w:val="0"/>
        <w:adjustRightInd w:val="0"/>
        <w:rPr>
          <w:color w:val="000000" w:themeColor="text1"/>
        </w:rPr>
      </w:pPr>
    </w:p>
    <w:p w14:paraId="3EE30B87" w14:textId="6C19BF87" w:rsidR="001C78D2" w:rsidRPr="00151F57" w:rsidRDefault="00D02F1D" w:rsidP="001C78D2">
      <w:pPr>
        <w:autoSpaceDE w:val="0"/>
        <w:autoSpaceDN w:val="0"/>
        <w:adjustRightInd w:val="0"/>
        <w:rPr>
          <w:color w:val="000000" w:themeColor="text1"/>
        </w:rPr>
      </w:pPr>
      <w:r w:rsidRPr="00151F57">
        <w:rPr>
          <w:color w:val="000000" w:themeColor="text1"/>
        </w:rPr>
        <w:t xml:space="preserve">Veemajanduskavades esitatud, samuti käesoleva </w:t>
      </w:r>
      <w:r w:rsidR="000C58AC" w:rsidRPr="00151F57">
        <w:rPr>
          <w:color w:val="000000" w:themeColor="text1"/>
        </w:rPr>
        <w:t>ÜVVK AK</w:t>
      </w:r>
      <w:r w:rsidRPr="00151F57">
        <w:rPr>
          <w:color w:val="000000" w:themeColor="text1"/>
        </w:rPr>
        <w:t xml:space="preserve"> järgse </w:t>
      </w:r>
      <w:r w:rsidR="001C78D2" w:rsidRPr="00151F57">
        <w:rPr>
          <w:color w:val="000000" w:themeColor="text1"/>
        </w:rPr>
        <w:t xml:space="preserve">pinnavee seisundi hinnangute aluseks on keskkonnaseire andmed </w:t>
      </w:r>
      <w:r w:rsidR="00AC058F" w:rsidRPr="00151F57">
        <w:rPr>
          <w:color w:val="000000" w:themeColor="text1"/>
        </w:rPr>
        <w:t>20</w:t>
      </w:r>
      <w:r w:rsidR="004D01FB" w:rsidRPr="00151F57">
        <w:rPr>
          <w:color w:val="000000" w:themeColor="text1"/>
        </w:rPr>
        <w:t>2</w:t>
      </w:r>
      <w:r w:rsidRPr="00151F57">
        <w:rPr>
          <w:color w:val="000000" w:themeColor="text1"/>
        </w:rPr>
        <w:t>1</w:t>
      </w:r>
      <w:r w:rsidR="00AC058F" w:rsidRPr="00151F57">
        <w:rPr>
          <w:color w:val="000000" w:themeColor="text1"/>
        </w:rPr>
        <w:t>.</w:t>
      </w:r>
      <w:r w:rsidR="001C78D2" w:rsidRPr="00151F57">
        <w:rPr>
          <w:color w:val="000000" w:themeColor="text1"/>
        </w:rPr>
        <w:t xml:space="preserve"> a seisuga. </w:t>
      </w:r>
    </w:p>
    <w:p w14:paraId="273E0AF8" w14:textId="77777777" w:rsidR="00A62935" w:rsidRPr="00151F57" w:rsidRDefault="00A62935" w:rsidP="001C78D2">
      <w:pPr>
        <w:autoSpaceDE w:val="0"/>
        <w:autoSpaceDN w:val="0"/>
        <w:adjustRightInd w:val="0"/>
        <w:rPr>
          <w:color w:val="000000" w:themeColor="text1"/>
        </w:rPr>
      </w:pPr>
    </w:p>
    <w:p w14:paraId="0CB8E6E3" w14:textId="6EA5EAB4" w:rsidR="00E04E3B" w:rsidRPr="00151F57" w:rsidRDefault="00E04E3B" w:rsidP="001C78D2">
      <w:pPr>
        <w:autoSpaceDE w:val="0"/>
        <w:autoSpaceDN w:val="0"/>
        <w:adjustRightInd w:val="0"/>
        <w:rPr>
          <w:color w:val="000000" w:themeColor="text1"/>
        </w:rPr>
      </w:pPr>
      <w:r w:rsidRPr="00151F57">
        <w:rPr>
          <w:color w:val="000000" w:themeColor="text1"/>
        </w:rPr>
        <w:t xml:space="preserve">Eesti vooluveekogude jaoks on määratud 7 looduslikku vooluveekogu tüüpi, maismaa seisuveekogude jaoks 8 tüüpi ning rannikuvesi on jaotatud kuude veekogu tüüpi. Veekogude tüüpide kirjeldus on vastavuses </w:t>
      </w:r>
      <w:r w:rsidR="006E72B8" w:rsidRPr="00151F57">
        <w:rPr>
          <w:color w:val="000000" w:themeColor="text1"/>
        </w:rPr>
        <w:t>keskkonnaministri 16.04.2020 määrusega nr 19 „Pinnaveekogumite nimekiri, pinnaveekogumite ja territoriaalmere seisundiklasside määramise kord, pinnaveekogumite ökoloogiliste seisundiklasside kvaliteedinäitajate väärtused ja pinnaveekogumiga hõlmamata veekogude kvaliteedinäitajate väärtused“</w:t>
      </w:r>
      <w:r w:rsidRPr="00151F57">
        <w:rPr>
          <w:color w:val="000000" w:themeColor="text1"/>
        </w:rPr>
        <w:t>.</w:t>
      </w:r>
    </w:p>
    <w:p w14:paraId="2C7E5B5F" w14:textId="77777777" w:rsidR="00E04E3B" w:rsidRPr="00151F57" w:rsidRDefault="00E04E3B" w:rsidP="001C78D2">
      <w:pPr>
        <w:autoSpaceDE w:val="0"/>
        <w:autoSpaceDN w:val="0"/>
        <w:adjustRightInd w:val="0"/>
        <w:rPr>
          <w:color w:val="000000" w:themeColor="text1"/>
        </w:rPr>
      </w:pPr>
    </w:p>
    <w:p w14:paraId="06841B3D" w14:textId="48136969" w:rsidR="00A62935" w:rsidRPr="00151F57" w:rsidRDefault="00A62935" w:rsidP="00E55CAD">
      <w:pPr>
        <w:autoSpaceDE w:val="0"/>
        <w:autoSpaceDN w:val="0"/>
        <w:adjustRightInd w:val="0"/>
        <w:rPr>
          <w:rFonts w:cs="Arial"/>
          <w:color w:val="000000" w:themeColor="text1"/>
        </w:rPr>
      </w:pPr>
      <w:r w:rsidRPr="00151F57">
        <w:rPr>
          <w:rFonts w:cs="Arial"/>
          <w:color w:val="000000" w:themeColor="text1"/>
        </w:rPr>
        <w:t xml:space="preserve">Käesolevas </w:t>
      </w:r>
      <w:r w:rsidR="000C58AC" w:rsidRPr="00151F57">
        <w:rPr>
          <w:rFonts w:cs="Arial"/>
          <w:color w:val="000000" w:themeColor="text1"/>
        </w:rPr>
        <w:t>ÜVVK AK</w:t>
      </w:r>
      <w:r w:rsidRPr="00151F57">
        <w:rPr>
          <w:rFonts w:cs="Arial"/>
          <w:color w:val="000000" w:themeColor="text1"/>
        </w:rPr>
        <w:t>-s esitatud</w:t>
      </w:r>
      <w:r w:rsidR="00DF7DB3" w:rsidRPr="00151F57">
        <w:rPr>
          <w:rFonts w:cs="Arial"/>
          <w:color w:val="000000" w:themeColor="text1"/>
        </w:rPr>
        <w:t xml:space="preserve"> pinnavee</w:t>
      </w:r>
      <w:r w:rsidR="00E55CAD" w:rsidRPr="00151F57">
        <w:rPr>
          <w:rFonts w:cs="Arial"/>
          <w:color w:val="000000" w:themeColor="text1"/>
        </w:rPr>
        <w:t xml:space="preserve"> kokkuvõtlikud</w:t>
      </w:r>
      <w:r w:rsidRPr="00151F57">
        <w:rPr>
          <w:rFonts w:cs="Arial"/>
          <w:color w:val="000000" w:themeColor="text1"/>
        </w:rPr>
        <w:t xml:space="preserve"> seisundihinnangud on määratud Keskkonnaagentuuri poolt. Seisundihinnangute</w:t>
      </w:r>
      <w:r w:rsidR="00E55CAD" w:rsidRPr="00151F57">
        <w:rPr>
          <w:rFonts w:cs="Arial"/>
          <w:color w:val="000000" w:themeColor="text1"/>
        </w:rPr>
        <w:t xml:space="preserve"> kokkuvõtte</w:t>
      </w:r>
      <w:r w:rsidRPr="00151F57">
        <w:rPr>
          <w:rFonts w:cs="Arial"/>
          <w:color w:val="000000" w:themeColor="text1"/>
        </w:rPr>
        <w:t xml:space="preserve"> andmisel on kasutatud kogutud seireandmed 20</w:t>
      </w:r>
      <w:r w:rsidR="008306EF" w:rsidRPr="00151F57">
        <w:rPr>
          <w:rFonts w:cs="Arial"/>
          <w:color w:val="000000" w:themeColor="text1"/>
        </w:rPr>
        <w:t>2</w:t>
      </w:r>
      <w:r w:rsidR="00854903" w:rsidRPr="00151F57">
        <w:rPr>
          <w:rFonts w:cs="Arial"/>
          <w:color w:val="000000" w:themeColor="text1"/>
        </w:rPr>
        <w:t>3</w:t>
      </w:r>
      <w:r w:rsidRPr="00151F57">
        <w:rPr>
          <w:rFonts w:cs="Arial"/>
          <w:color w:val="000000" w:themeColor="text1"/>
        </w:rPr>
        <w:t>. aasta seisuga</w:t>
      </w:r>
      <w:r w:rsidR="008306EF" w:rsidRPr="00151F57">
        <w:rPr>
          <w:rFonts w:cs="Arial"/>
          <w:color w:val="000000" w:themeColor="text1"/>
        </w:rPr>
        <w:t>, mis on hetkel värskeimad andmed.</w:t>
      </w:r>
    </w:p>
    <w:p w14:paraId="43DBDED3" w14:textId="77777777" w:rsidR="004A674A" w:rsidRPr="00151F57" w:rsidRDefault="004A674A" w:rsidP="00E55CAD">
      <w:pPr>
        <w:autoSpaceDE w:val="0"/>
        <w:autoSpaceDN w:val="0"/>
        <w:adjustRightInd w:val="0"/>
        <w:rPr>
          <w:rFonts w:cs="Arial"/>
          <w:color w:val="000000" w:themeColor="text1"/>
        </w:rPr>
      </w:pPr>
    </w:p>
    <w:p w14:paraId="65002B14" w14:textId="7F291F2B" w:rsidR="004A674A" w:rsidRPr="00151F57" w:rsidRDefault="004B22B5" w:rsidP="004A674A">
      <w:pPr>
        <w:autoSpaceDE w:val="0"/>
        <w:autoSpaceDN w:val="0"/>
        <w:adjustRightInd w:val="0"/>
        <w:rPr>
          <w:rFonts w:cs="Arial"/>
          <w:color w:val="FF0000"/>
        </w:rPr>
      </w:pPr>
      <w:r w:rsidRPr="00151F57">
        <w:rPr>
          <w:color w:val="000000" w:themeColor="text1"/>
        </w:rPr>
        <w:t>Anija valla riskitegurid on paljuski seotud üleujutustega, millest edasistes peatükkides ja osades ka juttu teeme.</w:t>
      </w:r>
    </w:p>
    <w:p w14:paraId="19E43948" w14:textId="77777777" w:rsidR="001C78D2" w:rsidRPr="00151F57" w:rsidRDefault="001C78D2" w:rsidP="001C78D2">
      <w:pPr>
        <w:pStyle w:val="Heading4"/>
        <w:rPr>
          <w:color w:val="000000" w:themeColor="text1"/>
          <w:lang w:val="et-EE"/>
        </w:rPr>
      </w:pPr>
      <w:r w:rsidRPr="00151F57">
        <w:rPr>
          <w:color w:val="000000" w:themeColor="text1"/>
          <w:lang w:val="et-EE"/>
        </w:rPr>
        <w:t>Pinnaveekogu</w:t>
      </w:r>
      <w:r w:rsidR="00153312" w:rsidRPr="00151F57">
        <w:rPr>
          <w:color w:val="000000" w:themeColor="text1"/>
          <w:lang w:val="et-EE"/>
        </w:rPr>
        <w:t>mi</w:t>
      </w:r>
      <w:r w:rsidRPr="00151F57">
        <w:rPr>
          <w:color w:val="000000" w:themeColor="text1"/>
          <w:lang w:val="et-EE"/>
        </w:rPr>
        <w:t>d</w:t>
      </w:r>
    </w:p>
    <w:p w14:paraId="63762EE2" w14:textId="60B9537B" w:rsidR="00416F0A" w:rsidRPr="00151F57" w:rsidRDefault="00350605" w:rsidP="00D5583D">
      <w:pPr>
        <w:autoSpaceDE w:val="0"/>
        <w:autoSpaceDN w:val="0"/>
        <w:adjustRightInd w:val="0"/>
        <w:rPr>
          <w:color w:val="000000" w:themeColor="text1"/>
        </w:rPr>
      </w:pPr>
      <w:bookmarkStart w:id="38" w:name="_Hlk194991229"/>
      <w:r w:rsidRPr="00151F57">
        <w:rPr>
          <w:color w:val="000000" w:themeColor="text1"/>
        </w:rPr>
        <w:t>Anija</w:t>
      </w:r>
      <w:r w:rsidR="001C78D2" w:rsidRPr="00151F57">
        <w:rPr>
          <w:color w:val="000000" w:themeColor="text1"/>
        </w:rPr>
        <w:t xml:space="preserve"> valla</w:t>
      </w:r>
      <w:r w:rsidR="00BF4901" w:rsidRPr="00151F57">
        <w:rPr>
          <w:color w:val="000000" w:themeColor="text1"/>
        </w:rPr>
        <w:t xml:space="preserve"> </w:t>
      </w:r>
      <w:r w:rsidR="001C78D2" w:rsidRPr="00151F57">
        <w:rPr>
          <w:color w:val="000000" w:themeColor="text1"/>
        </w:rPr>
        <w:t>olulisemad pinnaveekogumid</w:t>
      </w:r>
      <w:r w:rsidR="007A7141" w:rsidRPr="00151F57">
        <w:rPr>
          <w:color w:val="000000" w:themeColor="text1"/>
        </w:rPr>
        <w:t xml:space="preserve">, </w:t>
      </w:r>
      <w:r w:rsidR="00F45064" w:rsidRPr="00151F57">
        <w:rPr>
          <w:color w:val="000000" w:themeColor="text1"/>
        </w:rPr>
        <w:t>mis</w:t>
      </w:r>
      <w:r w:rsidR="007A7141" w:rsidRPr="00151F57">
        <w:rPr>
          <w:color w:val="000000" w:themeColor="text1"/>
        </w:rPr>
        <w:t xml:space="preserve"> on</w:t>
      </w:r>
      <w:r w:rsidR="001C78D2" w:rsidRPr="00151F57">
        <w:rPr>
          <w:color w:val="000000" w:themeColor="text1"/>
        </w:rPr>
        <w:t xml:space="preserve"> </w:t>
      </w:r>
      <w:r w:rsidR="007A7141" w:rsidRPr="00151F57">
        <w:rPr>
          <w:color w:val="000000" w:themeColor="text1"/>
        </w:rPr>
        <w:t xml:space="preserve">seotud </w:t>
      </w:r>
      <w:r w:rsidR="00544EB0" w:rsidRPr="00151F57">
        <w:rPr>
          <w:color w:val="000000" w:themeColor="text1"/>
        </w:rPr>
        <w:t xml:space="preserve">ka </w:t>
      </w:r>
      <w:r w:rsidR="007A7141" w:rsidRPr="00151F57">
        <w:rPr>
          <w:color w:val="000000" w:themeColor="text1"/>
        </w:rPr>
        <w:t>reoveepuhastite väljalaskudega</w:t>
      </w:r>
      <w:r w:rsidR="00215E84" w:rsidRPr="00151F57">
        <w:rPr>
          <w:color w:val="000000" w:themeColor="text1"/>
        </w:rPr>
        <w:t>,</w:t>
      </w:r>
      <w:r w:rsidR="007A7141" w:rsidRPr="00151F57">
        <w:rPr>
          <w:color w:val="000000" w:themeColor="text1"/>
        </w:rPr>
        <w:t xml:space="preserve"> </w:t>
      </w:r>
      <w:r w:rsidR="00BF4901" w:rsidRPr="00151F57">
        <w:rPr>
          <w:color w:val="000000" w:themeColor="text1"/>
        </w:rPr>
        <w:t>on järgmised</w:t>
      </w:r>
      <w:r w:rsidR="00411CED" w:rsidRPr="00151F57">
        <w:rPr>
          <w:color w:val="000000" w:themeColor="text1"/>
        </w:rPr>
        <w:t xml:space="preserve"> (toome siinkohal välja jõed </w:t>
      </w:r>
      <w:r w:rsidR="00A319A5" w:rsidRPr="00151F57">
        <w:rPr>
          <w:color w:val="000000" w:themeColor="text1"/>
        </w:rPr>
        <w:t xml:space="preserve">ja ojad </w:t>
      </w:r>
      <w:r w:rsidR="00411CED" w:rsidRPr="00151F57">
        <w:rPr>
          <w:color w:val="000000" w:themeColor="text1"/>
        </w:rPr>
        <w:t>ning kraave ja väiksemaid ojasid</w:t>
      </w:r>
      <w:r w:rsidR="00F45064" w:rsidRPr="00151F57">
        <w:rPr>
          <w:color w:val="000000" w:themeColor="text1"/>
        </w:rPr>
        <w:t xml:space="preserve"> ning ökoloogilist ja keemilist sei</w:t>
      </w:r>
      <w:r w:rsidR="00541569" w:rsidRPr="00151F57">
        <w:rPr>
          <w:color w:val="000000" w:themeColor="text1"/>
        </w:rPr>
        <w:t>su</w:t>
      </w:r>
      <w:r w:rsidR="00F45064" w:rsidRPr="00151F57">
        <w:rPr>
          <w:color w:val="000000" w:themeColor="text1"/>
        </w:rPr>
        <w:t>ndit</w:t>
      </w:r>
      <w:r w:rsidR="00411CED" w:rsidRPr="00151F57">
        <w:rPr>
          <w:color w:val="000000" w:themeColor="text1"/>
        </w:rPr>
        <w:t xml:space="preserve"> käsitleme alapeatükis</w:t>
      </w:r>
      <w:r w:rsidR="00541569" w:rsidRPr="00151F57">
        <w:rPr>
          <w:color w:val="000000" w:themeColor="text1"/>
        </w:rPr>
        <w:t xml:space="preserve"> 4.2</w:t>
      </w:r>
      <w:r w:rsidR="00411CED" w:rsidRPr="00151F57">
        <w:rPr>
          <w:color w:val="000000" w:themeColor="text1"/>
        </w:rPr>
        <w:t xml:space="preserve"> pinnavesi):</w:t>
      </w:r>
      <w:r w:rsidR="00BF4901" w:rsidRPr="00151F57">
        <w:rPr>
          <w:color w:val="000000" w:themeColor="text1"/>
        </w:rPr>
        <w:t xml:space="preserve"> </w:t>
      </w:r>
    </w:p>
    <w:p w14:paraId="6161AE1F" w14:textId="2DB7103E" w:rsidR="008E3317" w:rsidRPr="00151F57" w:rsidRDefault="004537DE" w:rsidP="00A74C61">
      <w:pPr>
        <w:autoSpaceDE w:val="0"/>
        <w:autoSpaceDN w:val="0"/>
        <w:adjustRightInd w:val="0"/>
        <w:rPr>
          <w:color w:val="000000" w:themeColor="text1"/>
        </w:rPr>
      </w:pPr>
      <w:r w:rsidRPr="00151F57">
        <w:rPr>
          <w:b/>
          <w:bCs/>
          <w:color w:val="000000" w:themeColor="text1"/>
        </w:rPr>
        <w:t xml:space="preserve">Jägala jõgi </w:t>
      </w:r>
      <w:r w:rsidRPr="00151F57">
        <w:rPr>
          <w:color w:val="000000" w:themeColor="text1"/>
        </w:rPr>
        <w:t>(kood VEE1083500) on lõigus J</w:t>
      </w:r>
      <w:r w:rsidR="00C5261B" w:rsidRPr="00151F57">
        <w:rPr>
          <w:color w:val="000000" w:themeColor="text1"/>
        </w:rPr>
        <w:t>ägala</w:t>
      </w:r>
      <w:r w:rsidRPr="00151F57">
        <w:rPr>
          <w:color w:val="000000" w:themeColor="text1"/>
        </w:rPr>
        <w:t>_</w:t>
      </w:r>
      <w:r w:rsidR="00A92E8D" w:rsidRPr="00151F57">
        <w:rPr>
          <w:color w:val="000000" w:themeColor="text1"/>
        </w:rPr>
        <w:t>2</w:t>
      </w:r>
      <w:r w:rsidRPr="00151F57">
        <w:rPr>
          <w:color w:val="000000" w:themeColor="text1"/>
        </w:rPr>
        <w:t xml:space="preserve"> (</w:t>
      </w:r>
      <w:r w:rsidR="005671F3" w:rsidRPr="00151F57">
        <w:rPr>
          <w:color w:val="000000" w:themeColor="text1"/>
        </w:rPr>
        <w:t>VEE</w:t>
      </w:r>
      <w:r w:rsidRPr="00151F57">
        <w:rPr>
          <w:color w:val="000000" w:themeColor="text1"/>
        </w:rPr>
        <w:t>1083500_</w:t>
      </w:r>
      <w:r w:rsidR="00A92E8D" w:rsidRPr="00151F57">
        <w:rPr>
          <w:color w:val="000000" w:themeColor="text1"/>
        </w:rPr>
        <w:t>2</w:t>
      </w:r>
      <w:r w:rsidRPr="00151F57">
        <w:rPr>
          <w:color w:val="000000" w:themeColor="text1"/>
        </w:rPr>
        <w:t xml:space="preserve">) </w:t>
      </w:r>
      <w:r w:rsidR="00A92E8D" w:rsidRPr="00151F57">
        <w:rPr>
          <w:color w:val="000000" w:themeColor="text1"/>
        </w:rPr>
        <w:t>Jägala Ambla jõest Soodla jõeni</w:t>
      </w:r>
      <w:r w:rsidRPr="00151F57">
        <w:rPr>
          <w:color w:val="000000" w:themeColor="text1"/>
        </w:rPr>
        <w:t xml:space="preserve"> heitveesuublaks Kehra linna reoveepuhastile; kaudseks  heitveesuublaks </w:t>
      </w:r>
      <w:r w:rsidR="007F25D9" w:rsidRPr="00151F57">
        <w:rPr>
          <w:color w:val="000000" w:themeColor="text1"/>
        </w:rPr>
        <w:t xml:space="preserve">Kopli, Palksaare </w:t>
      </w:r>
      <w:r w:rsidRPr="00151F57">
        <w:rPr>
          <w:color w:val="000000" w:themeColor="text1"/>
        </w:rPr>
        <w:t>kraavi</w:t>
      </w:r>
      <w:r w:rsidR="007F25D9" w:rsidRPr="00151F57">
        <w:rPr>
          <w:color w:val="000000" w:themeColor="text1"/>
        </w:rPr>
        <w:t>de ja Jänijõe</w:t>
      </w:r>
      <w:r w:rsidRPr="00151F57">
        <w:rPr>
          <w:color w:val="000000" w:themeColor="text1"/>
        </w:rPr>
        <w:t xml:space="preserve"> kaudu </w:t>
      </w:r>
      <w:r w:rsidR="00C5261B" w:rsidRPr="00151F57">
        <w:rPr>
          <w:color w:val="000000" w:themeColor="text1"/>
        </w:rPr>
        <w:t>on jõgi</w:t>
      </w:r>
      <w:r w:rsidR="007F25D9" w:rsidRPr="00151F57">
        <w:rPr>
          <w:color w:val="000000" w:themeColor="text1"/>
        </w:rPr>
        <w:t xml:space="preserve"> Aegviidu </w:t>
      </w:r>
      <w:r w:rsidRPr="00151F57">
        <w:rPr>
          <w:color w:val="000000" w:themeColor="text1"/>
        </w:rPr>
        <w:t xml:space="preserve"> reoveepuhasti</w:t>
      </w:r>
      <w:r w:rsidR="00C5261B" w:rsidRPr="00151F57">
        <w:rPr>
          <w:color w:val="000000" w:themeColor="text1"/>
        </w:rPr>
        <w:t>le; Värava ja Edu kraavi kaudu Lilli reoveepuhastile</w:t>
      </w:r>
      <w:r w:rsidR="008E3317" w:rsidRPr="00151F57">
        <w:rPr>
          <w:color w:val="000000" w:themeColor="text1"/>
        </w:rPr>
        <w:t xml:space="preserve"> ning</w:t>
      </w:r>
      <w:r w:rsidR="00C5261B" w:rsidRPr="00151F57">
        <w:rPr>
          <w:color w:val="000000" w:themeColor="text1"/>
        </w:rPr>
        <w:t xml:space="preserve"> </w:t>
      </w:r>
      <w:r w:rsidR="008373EB" w:rsidRPr="00151F57">
        <w:rPr>
          <w:color w:val="000000" w:themeColor="text1"/>
        </w:rPr>
        <w:t>Anija oja kaudu Anija küla reoveepuhastile</w:t>
      </w:r>
      <w:r w:rsidR="008E3317" w:rsidRPr="00151F57">
        <w:rPr>
          <w:color w:val="000000" w:themeColor="text1"/>
        </w:rPr>
        <w:t xml:space="preserve">. </w:t>
      </w:r>
    </w:p>
    <w:p w14:paraId="5F7BC916" w14:textId="119EBECE" w:rsidR="007A074E" w:rsidRPr="00151F57" w:rsidRDefault="007A074E" w:rsidP="007A074E">
      <w:pPr>
        <w:autoSpaceDE w:val="0"/>
        <w:autoSpaceDN w:val="0"/>
        <w:adjustRightInd w:val="0"/>
        <w:rPr>
          <w:color w:val="000000" w:themeColor="text1"/>
        </w:rPr>
      </w:pPr>
      <w:r w:rsidRPr="00151F57">
        <w:rPr>
          <w:color w:val="000000" w:themeColor="text1"/>
        </w:rPr>
        <w:t xml:space="preserve">Jägala jõgi on Narva jõe järel suurima valgalaga ja veerikkaim Soome lahe vesikonna jõgi Eestis. Jõe valgala on </w:t>
      </w:r>
      <w:r w:rsidR="00A15CD0" w:rsidRPr="00151F57">
        <w:rPr>
          <w:color w:val="000000" w:themeColor="text1"/>
        </w:rPr>
        <w:t>1481,3</w:t>
      </w:r>
      <w:r w:rsidRPr="00151F57">
        <w:rPr>
          <w:color w:val="000000" w:themeColor="text1"/>
        </w:rPr>
        <w:t xml:space="preserve"> km</w:t>
      </w:r>
      <w:r w:rsidRPr="00151F57">
        <w:rPr>
          <w:color w:val="000000" w:themeColor="text1"/>
          <w:vertAlign w:val="superscript"/>
        </w:rPr>
        <w:t>2</w:t>
      </w:r>
      <w:r w:rsidRPr="00151F57">
        <w:rPr>
          <w:color w:val="000000" w:themeColor="text1"/>
        </w:rPr>
        <w:t>, jõe pikkus on 9</w:t>
      </w:r>
      <w:r w:rsidR="00A15CD0" w:rsidRPr="00151F57">
        <w:rPr>
          <w:color w:val="000000" w:themeColor="text1"/>
        </w:rPr>
        <w:t>8,8</w:t>
      </w:r>
      <w:r w:rsidRPr="00151F57">
        <w:rPr>
          <w:color w:val="000000" w:themeColor="text1"/>
        </w:rPr>
        <w:t xml:space="preserve"> km.</w:t>
      </w:r>
    </w:p>
    <w:p w14:paraId="47F188FD" w14:textId="6D2B69D1" w:rsidR="00A74C61" w:rsidRPr="00151F57" w:rsidRDefault="009737B4" w:rsidP="00A74C61">
      <w:pPr>
        <w:autoSpaceDE w:val="0"/>
        <w:autoSpaceDN w:val="0"/>
        <w:adjustRightInd w:val="0"/>
        <w:rPr>
          <w:color w:val="000000" w:themeColor="text1"/>
        </w:rPr>
      </w:pPr>
      <w:r w:rsidRPr="00151F57">
        <w:rPr>
          <w:b/>
          <w:bCs/>
          <w:color w:val="000000" w:themeColor="text1"/>
        </w:rPr>
        <w:t>Jõelähtme jõgi</w:t>
      </w:r>
      <w:r w:rsidR="00A74C61" w:rsidRPr="00151F57">
        <w:rPr>
          <w:color w:val="000000" w:themeColor="text1"/>
        </w:rPr>
        <w:t xml:space="preserve"> </w:t>
      </w:r>
      <w:r w:rsidR="00544EB0" w:rsidRPr="00151F57">
        <w:rPr>
          <w:color w:val="000000" w:themeColor="text1"/>
        </w:rPr>
        <w:t>(</w:t>
      </w:r>
      <w:r w:rsidR="008B7BC7" w:rsidRPr="00151F57">
        <w:rPr>
          <w:color w:val="000000" w:themeColor="text1"/>
        </w:rPr>
        <w:t xml:space="preserve">kood: </w:t>
      </w:r>
      <w:r w:rsidRPr="00151F57">
        <w:rPr>
          <w:color w:val="000000" w:themeColor="text1"/>
        </w:rPr>
        <w:t>VEE1087900</w:t>
      </w:r>
      <w:r w:rsidR="008B7BC7" w:rsidRPr="00151F57">
        <w:rPr>
          <w:color w:val="000000" w:themeColor="text1"/>
        </w:rPr>
        <w:t xml:space="preserve">) </w:t>
      </w:r>
      <w:r w:rsidR="00A74C61" w:rsidRPr="00151F57">
        <w:rPr>
          <w:color w:val="000000" w:themeColor="text1"/>
        </w:rPr>
        <w:t>on</w:t>
      </w:r>
      <w:r w:rsidR="00D41B1C" w:rsidRPr="00151F57">
        <w:rPr>
          <w:color w:val="000000" w:themeColor="text1"/>
        </w:rPr>
        <w:t xml:space="preserve"> </w:t>
      </w:r>
      <w:r w:rsidR="008E3317" w:rsidRPr="00151F57">
        <w:rPr>
          <w:color w:val="000000" w:themeColor="text1"/>
        </w:rPr>
        <w:t>Jägala jõe lisajõgi</w:t>
      </w:r>
      <w:r w:rsidR="00C1735E" w:rsidRPr="00151F57">
        <w:rPr>
          <w:color w:val="000000" w:themeColor="text1"/>
        </w:rPr>
        <w:t>.</w:t>
      </w:r>
      <w:r w:rsidR="008E3317" w:rsidRPr="00151F57">
        <w:rPr>
          <w:color w:val="000000" w:themeColor="text1"/>
        </w:rPr>
        <w:t xml:space="preserve"> Jõgi on Vilamaa peakraavi kaudu eesvooluks Alavere reoveepuhastile. </w:t>
      </w:r>
    </w:p>
    <w:p w14:paraId="4DA91EA0" w14:textId="7BD4E045" w:rsidR="00C1735E" w:rsidRPr="00151F57" w:rsidRDefault="008E3317" w:rsidP="008E3317">
      <w:pPr>
        <w:autoSpaceDE w:val="0"/>
        <w:autoSpaceDN w:val="0"/>
        <w:adjustRightInd w:val="0"/>
        <w:rPr>
          <w:color w:val="000000" w:themeColor="text1"/>
        </w:rPr>
      </w:pPr>
      <w:r w:rsidRPr="00151F57">
        <w:rPr>
          <w:color w:val="000000" w:themeColor="text1"/>
        </w:rPr>
        <w:t>Ülejäänud olulised veekogud Anija vallas on</w:t>
      </w:r>
      <w:r w:rsidRPr="00151F57">
        <w:rPr>
          <w:b/>
          <w:bCs/>
          <w:color w:val="000000" w:themeColor="text1"/>
        </w:rPr>
        <w:t xml:space="preserve"> Aavoja (VEE1086600), Soodla jõgi (VEE1087000)</w:t>
      </w:r>
      <w:r w:rsidRPr="00151F57">
        <w:rPr>
          <w:color w:val="000000" w:themeColor="text1"/>
        </w:rPr>
        <w:t xml:space="preserve"> ja</w:t>
      </w:r>
      <w:r w:rsidRPr="00151F57">
        <w:rPr>
          <w:b/>
          <w:bCs/>
          <w:color w:val="000000" w:themeColor="text1"/>
        </w:rPr>
        <w:t xml:space="preserve"> Tarvasjõgi (1085300)</w:t>
      </w:r>
      <w:r w:rsidR="002A46C6" w:rsidRPr="00151F57">
        <w:rPr>
          <w:color w:val="000000" w:themeColor="text1"/>
        </w:rPr>
        <w:t>.</w:t>
      </w:r>
    </w:p>
    <w:p w14:paraId="1522FE9F" w14:textId="1D1D8B02" w:rsidR="00416D64" w:rsidRPr="00151F57" w:rsidRDefault="00416D64" w:rsidP="00A74C61">
      <w:pPr>
        <w:autoSpaceDE w:val="0"/>
        <w:autoSpaceDN w:val="0"/>
        <w:adjustRightInd w:val="0"/>
        <w:rPr>
          <w:color w:val="000000" w:themeColor="text1"/>
        </w:rPr>
      </w:pPr>
    </w:p>
    <w:p w14:paraId="16328C8B" w14:textId="374A6018" w:rsidR="0046760E" w:rsidRPr="00151F57" w:rsidRDefault="00F466FD" w:rsidP="00D5583D">
      <w:pPr>
        <w:autoSpaceDE w:val="0"/>
        <w:autoSpaceDN w:val="0"/>
        <w:adjustRightInd w:val="0"/>
        <w:rPr>
          <w:color w:val="000000" w:themeColor="text1"/>
        </w:rPr>
      </w:pPr>
      <w:r w:rsidRPr="00151F57">
        <w:rPr>
          <w:color w:val="000000" w:themeColor="text1"/>
        </w:rPr>
        <w:t>S</w:t>
      </w:r>
      <w:r w:rsidR="0046760E" w:rsidRPr="00151F57">
        <w:rPr>
          <w:color w:val="000000" w:themeColor="text1"/>
        </w:rPr>
        <w:t xml:space="preserve">uurem osa </w:t>
      </w:r>
      <w:r w:rsidR="00350605" w:rsidRPr="00151F57">
        <w:rPr>
          <w:color w:val="000000" w:themeColor="text1"/>
        </w:rPr>
        <w:t>Anija</w:t>
      </w:r>
      <w:r w:rsidR="0046760E" w:rsidRPr="00151F57">
        <w:rPr>
          <w:color w:val="000000" w:themeColor="text1"/>
        </w:rPr>
        <w:t xml:space="preserve"> valla</w:t>
      </w:r>
      <w:r w:rsidR="00507599" w:rsidRPr="00151F57">
        <w:rPr>
          <w:color w:val="000000" w:themeColor="text1"/>
        </w:rPr>
        <w:t xml:space="preserve"> reoveepuhastitel</w:t>
      </w:r>
      <w:r w:rsidR="0046760E" w:rsidRPr="00151F57">
        <w:rPr>
          <w:color w:val="000000" w:themeColor="text1"/>
        </w:rPr>
        <w:t xml:space="preserve"> puhastatud heitveest</w:t>
      </w:r>
      <w:r w:rsidR="0047228B" w:rsidRPr="00151F57">
        <w:rPr>
          <w:color w:val="000000" w:themeColor="text1"/>
        </w:rPr>
        <w:t xml:space="preserve"> </w:t>
      </w:r>
      <w:r w:rsidRPr="00151F57">
        <w:rPr>
          <w:color w:val="000000" w:themeColor="text1"/>
        </w:rPr>
        <w:t>jõuab</w:t>
      </w:r>
      <w:r w:rsidR="00952C5A" w:rsidRPr="00151F57">
        <w:rPr>
          <w:color w:val="000000" w:themeColor="text1"/>
        </w:rPr>
        <w:t xml:space="preserve"> </w:t>
      </w:r>
      <w:r w:rsidR="00EE38D5" w:rsidRPr="00151F57">
        <w:rPr>
          <w:color w:val="000000" w:themeColor="text1"/>
        </w:rPr>
        <w:t xml:space="preserve">seega </w:t>
      </w:r>
      <w:r w:rsidR="0046760E" w:rsidRPr="00151F57">
        <w:rPr>
          <w:color w:val="000000" w:themeColor="text1"/>
        </w:rPr>
        <w:t xml:space="preserve">kaudselt </w:t>
      </w:r>
      <w:r w:rsidR="00423E1B" w:rsidRPr="00151F57">
        <w:rPr>
          <w:color w:val="000000" w:themeColor="text1"/>
        </w:rPr>
        <w:t>Jägala jõkke</w:t>
      </w:r>
      <w:r w:rsidR="00D90042" w:rsidRPr="00151F57">
        <w:rPr>
          <w:color w:val="000000" w:themeColor="text1"/>
        </w:rPr>
        <w:t>.</w:t>
      </w:r>
    </w:p>
    <w:p w14:paraId="2C466A6B" w14:textId="69032DC6" w:rsidR="002D7858" w:rsidRPr="00151F57" w:rsidRDefault="009A4672" w:rsidP="008D0E41">
      <w:pPr>
        <w:pStyle w:val="Heading3"/>
        <w:rPr>
          <w:color w:val="000000" w:themeColor="text1"/>
        </w:rPr>
      </w:pPr>
      <w:bookmarkStart w:id="39" w:name="_Toc475823869"/>
      <w:bookmarkStart w:id="40" w:name="_Toc196165954"/>
      <w:bookmarkEnd w:id="38"/>
      <w:r w:rsidRPr="00151F57">
        <w:rPr>
          <w:color w:val="000000" w:themeColor="text1"/>
        </w:rPr>
        <w:lastRenderedPageBreak/>
        <w:t>Harju</w:t>
      </w:r>
      <w:r w:rsidR="005063A9" w:rsidRPr="00151F57">
        <w:rPr>
          <w:color w:val="000000" w:themeColor="text1"/>
        </w:rPr>
        <w:t>maa</w:t>
      </w:r>
      <w:r w:rsidR="002D7858" w:rsidRPr="00151F57">
        <w:rPr>
          <w:color w:val="000000" w:themeColor="text1"/>
        </w:rPr>
        <w:t xml:space="preserve"> maakonnaplaneering</w:t>
      </w:r>
      <w:bookmarkEnd w:id="39"/>
      <w:r w:rsidR="008D0E41" w:rsidRPr="00151F57">
        <w:rPr>
          <w:color w:val="000000" w:themeColor="text1"/>
        </w:rPr>
        <w:t xml:space="preserve"> 2030+</w:t>
      </w:r>
      <w:bookmarkEnd w:id="40"/>
    </w:p>
    <w:p w14:paraId="076F80D2" w14:textId="19473B04" w:rsidR="009A7DB8" w:rsidRPr="00151F57" w:rsidRDefault="009A7DB8" w:rsidP="009A7DB8">
      <w:pPr>
        <w:rPr>
          <w:lang w:eastAsia="x-none"/>
        </w:rPr>
      </w:pPr>
      <w:r w:rsidRPr="00151F57">
        <w:rPr>
          <w:lang w:eastAsia="x-none"/>
        </w:rPr>
        <w:t>Maakonnaplaneering hõlmab kogu maakonna territooriumi ning</w:t>
      </w:r>
      <w:r w:rsidR="00695EB0" w:rsidRPr="00151F57">
        <w:rPr>
          <w:lang w:eastAsia="x-none"/>
        </w:rPr>
        <w:t xml:space="preserve"> planeering</w:t>
      </w:r>
      <w:r w:rsidRPr="00151F57">
        <w:rPr>
          <w:lang w:eastAsia="x-none"/>
        </w:rPr>
        <w:t xml:space="preserve"> algatati kuni 30.06.2015 kehtinud planeerimisseaduse (PlanS) § 7 lõikes 3 sätestatud ülesannete lahendamiseks. Maakonnaplaneering ei käsitle merealasid (territoriaalmeri ja majandusvöönd).</w:t>
      </w:r>
    </w:p>
    <w:p w14:paraId="5BAD9D3A" w14:textId="77777777" w:rsidR="009A7DB8" w:rsidRPr="00151F57" w:rsidRDefault="009A7DB8" w:rsidP="009A7DB8">
      <w:pPr>
        <w:rPr>
          <w:lang w:eastAsia="x-none"/>
        </w:rPr>
      </w:pPr>
      <w:r w:rsidRPr="00151F57">
        <w:rPr>
          <w:lang w:eastAsia="x-none"/>
        </w:rPr>
        <w:t>Harju maakonnaplaneering on erinevate elualade arengukavasid koordineeriv ja integreeriv, funktsionaalne, pikaajaline ruumilise arengu kavandamine, mis tasakaalustatult arvestab majandusliku, sotsiaalse ja kultuurilise keskkonna ning looduskeskkonna arengu pikaajalisi suundumusi ja vajadusi. Maakonnaplaneering on aluseks kohalike omavalitsuste üldplaneeringute koostamisel. Maakonnaplaneeringu peamine eesmärk on sisendi andmine kohalikul tasandil ruumilise arengu kavandamisel, tuues samas tasakaalustatud arengu kontekstis välja olulised riikliku tasandi vajadused Harju maakonnas. Harju maakonnaplaneeringu ajaline perspektiiv on sarnaselt üleriigilisele planeeringule aasta 2030 ja edasi.</w:t>
      </w:r>
    </w:p>
    <w:p w14:paraId="2E75A8F7" w14:textId="77777777" w:rsidR="009A7DB8" w:rsidRPr="00151F57" w:rsidRDefault="009A7DB8" w:rsidP="009A7DB8">
      <w:pPr>
        <w:rPr>
          <w:lang w:eastAsia="x-none"/>
        </w:rPr>
      </w:pPr>
      <w:r w:rsidRPr="00151F57">
        <w:rPr>
          <w:lang w:eastAsia="x-none"/>
        </w:rPr>
        <w:t>Käesolev Harju maakonnaplaneering 2030+ ei käsitle tehniliste võrgustike kirjelduse ja arengusuundade juures detailsemalt ühisveevärgi ja -kanalisatsiooni temaatikat, teema leiab käsitlemist üldisemalt, sealhulgas põhjavee kasutuse ning reoveekogumisalade kontekstis.</w:t>
      </w:r>
    </w:p>
    <w:p w14:paraId="72DFDEF9" w14:textId="77777777" w:rsidR="009A7DB8" w:rsidRPr="00151F57" w:rsidRDefault="009A7DB8">
      <w:pPr>
        <w:pStyle w:val="ListParagraph"/>
        <w:numPr>
          <w:ilvl w:val="0"/>
          <w:numId w:val="25"/>
        </w:numPr>
        <w:spacing w:before="120" w:after="120"/>
        <w:rPr>
          <w:lang w:eastAsia="x-none"/>
        </w:rPr>
      </w:pPr>
      <w:r w:rsidRPr="00151F57">
        <w:rPr>
          <w:lang w:eastAsia="x-none"/>
        </w:rPr>
        <w:t>Põhjavee kasutamisel ja selle kaitse korraldamisel tuleb lähtuda Harju maakonna ulatuses Lääne-Eesti veemajanduskavast.</w:t>
      </w:r>
    </w:p>
    <w:p w14:paraId="1179EF18" w14:textId="77777777" w:rsidR="009A7DB8" w:rsidRPr="00151F57" w:rsidRDefault="009A7DB8">
      <w:pPr>
        <w:pStyle w:val="ListParagraph"/>
        <w:numPr>
          <w:ilvl w:val="0"/>
          <w:numId w:val="25"/>
        </w:numPr>
        <w:spacing w:before="120" w:after="120"/>
        <w:rPr>
          <w:lang w:eastAsia="x-none"/>
        </w:rPr>
      </w:pPr>
      <w:r w:rsidRPr="00151F57">
        <w:rPr>
          <w:lang w:eastAsia="x-none"/>
        </w:rPr>
        <w:t xml:space="preserve">Põhjavee kasutamise kavandamisel (sh ettevõtete riskianalüüside koostamisel) tuleb arvestada põhjaveevaru hulgaga. </w:t>
      </w:r>
    </w:p>
    <w:p w14:paraId="0DD63048" w14:textId="77777777" w:rsidR="009A7DB8" w:rsidRPr="00151F57" w:rsidRDefault="009A7DB8">
      <w:pPr>
        <w:pStyle w:val="ListParagraph"/>
        <w:numPr>
          <w:ilvl w:val="0"/>
          <w:numId w:val="25"/>
        </w:numPr>
        <w:spacing w:before="120" w:after="120"/>
        <w:rPr>
          <w:lang w:eastAsia="x-none"/>
        </w:rPr>
      </w:pPr>
      <w:r w:rsidRPr="00151F57">
        <w:rPr>
          <w:lang w:eastAsia="x-none"/>
        </w:rPr>
        <w:t>Linnalise asustuse aladel tuleb üldplaneeringutega määrata reoveekogumisalad (nende puudumisel) ning planeerida ühisveevärgi ja ühiskanalisatsiooni väljaehitamine, et säilitada kontroll piirkonna reoveepuhastuses ja tagada joogivee kvaliteedinõuetele vastava põhjavee kättesaadavus. Reoveekogumisalade määramisel tuleb kaaluda ka suvilapiirkondade määratlemist reoveekogumisaladeks, et tagada parem kontroll tiheasustustalade reoveekäitluse üle. Reoveekogumisala määratlemisega luuakse eeldused ühisveevärgi- ja kanalisatsiooni väljaehitamiseks, millega tagatakse kvaliteetse joogivee kättesaadavus ja vähendatakse reostuskoormust põhjaveele. Ühisveevärgi ja -kanalisatsiooni arendamine toimub ühisveevärgi ja kanalisatsiooni arendamise kava alusel.</w:t>
      </w:r>
    </w:p>
    <w:p w14:paraId="6D06F559" w14:textId="77777777" w:rsidR="009A7DB8" w:rsidRPr="00151F57" w:rsidRDefault="009A7DB8" w:rsidP="009A7DB8">
      <w:pPr>
        <w:rPr>
          <w:lang w:eastAsia="x-none"/>
        </w:rPr>
      </w:pPr>
      <w:r w:rsidRPr="00151F57">
        <w:rPr>
          <w:lang w:eastAsia="x-none"/>
        </w:rPr>
        <w:t xml:space="preserve">Ühisveevärgi ja -kanalisatsiooniga seotud tehnovõrkude ja -rajatiste arendamise puhul tuleb järgida teiste tehnovõrkude arengusuundi ja võimalikke trassikoridore, eeskätt teede: maanteede, raudtee(de), gaasitrassi(de), side- jt trassikoridoride planeeritavatest asukohtadest lähtudes ning jälgides alama astme planeerimisdokumente, samuti riigikaitseliste objektide arenguplaane-suundi. Maakonnaplaneering ei määratle üldjuhul trasside täpseid asukohti, need määratakse edasise planeerimistegevuse kaudu eriplaneeringuga, üldplaneeringuga või detailplaneeringutega. </w:t>
      </w:r>
    </w:p>
    <w:p w14:paraId="3EFF4434" w14:textId="77777777" w:rsidR="009A7DB8" w:rsidRPr="00151F57" w:rsidRDefault="009A7DB8" w:rsidP="009A7DB8">
      <w:pPr>
        <w:rPr>
          <w:lang w:eastAsia="x-none"/>
        </w:rPr>
      </w:pPr>
      <w:r w:rsidRPr="00151F57">
        <w:rPr>
          <w:lang w:eastAsia="x-none"/>
        </w:rPr>
        <w:t xml:space="preserve">Maakonnaplaneering ei sea otseseid maakasutuspiiranguid põhimõtteliste teede, nii maanteede kui raudteede trassikoridoride aladel. Maakonnaplaneering määrab põhimõttelise uute teekoridoride vajaduse. </w:t>
      </w:r>
    </w:p>
    <w:p w14:paraId="1F16376A" w14:textId="61E855E1" w:rsidR="00096BBB" w:rsidRPr="00151F57" w:rsidRDefault="009A7DB8" w:rsidP="009A7DB8">
      <w:pPr>
        <w:rPr>
          <w:color w:val="000000" w:themeColor="text1"/>
        </w:rPr>
      </w:pPr>
      <w:r w:rsidRPr="00151F57">
        <w:rPr>
          <w:lang w:eastAsia="x-none"/>
        </w:rPr>
        <w:t>Kokkuvõttes: ühisveevärgi ja -kanalisatsiooni arendamisel tuleb järgida eri-, üldplaneeringuid, Lääne-Eesti veemajanduskava ning ühisveevärgi ja -kanalisatsiooni arendamise kava.</w:t>
      </w:r>
      <w:r w:rsidR="00096BBB" w:rsidRPr="00151F57">
        <w:rPr>
          <w:color w:val="000000" w:themeColor="text1"/>
        </w:rPr>
        <w:t>.</w:t>
      </w:r>
    </w:p>
    <w:p w14:paraId="359F5398" w14:textId="50D489CE" w:rsidR="002D7858" w:rsidRPr="00151F57" w:rsidRDefault="00350605" w:rsidP="002D7858">
      <w:pPr>
        <w:pStyle w:val="Heading3"/>
        <w:rPr>
          <w:color w:val="000000" w:themeColor="text1"/>
        </w:rPr>
      </w:pPr>
      <w:bookmarkStart w:id="41" w:name="_Toc196165955"/>
      <w:r w:rsidRPr="00151F57">
        <w:rPr>
          <w:color w:val="000000" w:themeColor="text1"/>
        </w:rPr>
        <w:lastRenderedPageBreak/>
        <w:t>Anija</w:t>
      </w:r>
      <w:r w:rsidR="00096BBB" w:rsidRPr="00151F57">
        <w:rPr>
          <w:color w:val="000000" w:themeColor="text1"/>
        </w:rPr>
        <w:t xml:space="preserve"> </w:t>
      </w:r>
      <w:r w:rsidR="00293FB5" w:rsidRPr="00151F57">
        <w:rPr>
          <w:color w:val="000000" w:themeColor="text1"/>
        </w:rPr>
        <w:t>valla üldplaneering</w:t>
      </w:r>
      <w:bookmarkEnd w:id="41"/>
    </w:p>
    <w:p w14:paraId="13207AAA" w14:textId="337952C4" w:rsidR="00033BF5" w:rsidRPr="00151F57" w:rsidRDefault="00695EB0" w:rsidP="00D51F6A">
      <w:pPr>
        <w:autoSpaceDE w:val="0"/>
        <w:autoSpaceDN w:val="0"/>
        <w:adjustRightInd w:val="0"/>
        <w:rPr>
          <w:rFonts w:cs="Arial"/>
          <w:color w:val="000000" w:themeColor="text1"/>
        </w:rPr>
      </w:pPr>
      <w:r w:rsidRPr="00151F57">
        <w:rPr>
          <w:rFonts w:cs="Arial"/>
          <w:color w:val="000000" w:themeColor="text1"/>
        </w:rPr>
        <w:t>Anija valla üldplaneering</w:t>
      </w:r>
      <w:r w:rsidR="003059D5" w:rsidRPr="00151F57">
        <w:rPr>
          <w:rFonts w:cs="Arial"/>
          <w:color w:val="000000" w:themeColor="text1"/>
        </w:rPr>
        <w:t xml:space="preserve"> (ÜP)</w:t>
      </w:r>
      <w:r w:rsidRPr="00151F57">
        <w:rPr>
          <w:rFonts w:cs="Arial"/>
          <w:color w:val="000000" w:themeColor="text1"/>
        </w:rPr>
        <w:t xml:space="preserve"> kehtestati.Anija Vallavolikogu 13.08.2020 otsusega nr 180. </w:t>
      </w:r>
    </w:p>
    <w:p w14:paraId="600E93C3" w14:textId="77777777" w:rsidR="00D51F6A" w:rsidRPr="00151F57" w:rsidRDefault="00D51F6A" w:rsidP="00D51F6A">
      <w:pPr>
        <w:autoSpaceDE w:val="0"/>
        <w:autoSpaceDN w:val="0"/>
        <w:adjustRightInd w:val="0"/>
        <w:rPr>
          <w:rFonts w:cs="Arial"/>
          <w:color w:val="000000" w:themeColor="text1"/>
        </w:rPr>
      </w:pPr>
    </w:p>
    <w:p w14:paraId="23E92D64" w14:textId="21353CE7" w:rsidR="00695EB0" w:rsidRPr="00151F57" w:rsidRDefault="003059D5" w:rsidP="00695EB0">
      <w:pPr>
        <w:autoSpaceDE w:val="0"/>
        <w:autoSpaceDN w:val="0"/>
        <w:adjustRightInd w:val="0"/>
        <w:rPr>
          <w:color w:val="000000" w:themeColor="text1"/>
        </w:rPr>
      </w:pPr>
      <w:r w:rsidRPr="00151F57">
        <w:rPr>
          <w:color w:val="000000" w:themeColor="text1"/>
        </w:rPr>
        <w:t>ÜP</w:t>
      </w:r>
      <w:r w:rsidR="00695EB0" w:rsidRPr="00151F57">
        <w:rPr>
          <w:color w:val="000000" w:themeColor="text1"/>
        </w:rPr>
        <w:t xml:space="preserve"> koostamise käigus lahendati üldplaneeringule pandud PlanS-st tulenevad ülesanded Anija valla kontekstis arvestades eelkõige elukeskkonna parendamise ning otstarbeka, mõistliku ja säästliku maakasutuse põhimõtteid. Olulisi muudatusi juba väljakujunenud asustusstruktuuris üldplaneeringuga ei kavandatud. Üldplaneeringuga määrati tiheasusutusega alade piirid, kus ehitustegevus on lubatud väiksematel aladel, mujal säilib hajaasustusega ala.</w:t>
      </w:r>
    </w:p>
    <w:p w14:paraId="437F1C23" w14:textId="77777777" w:rsidR="00695EB0" w:rsidRPr="00151F57" w:rsidRDefault="00695EB0" w:rsidP="00695EB0">
      <w:pPr>
        <w:autoSpaceDE w:val="0"/>
        <w:autoSpaceDN w:val="0"/>
        <w:adjustRightInd w:val="0"/>
        <w:rPr>
          <w:color w:val="000000" w:themeColor="text1"/>
        </w:rPr>
      </w:pPr>
    </w:p>
    <w:p w14:paraId="2A478F09" w14:textId="7E673723" w:rsidR="00D51F6A" w:rsidRPr="00151F57" w:rsidRDefault="00695EB0" w:rsidP="00695EB0">
      <w:pPr>
        <w:autoSpaceDE w:val="0"/>
        <w:autoSpaceDN w:val="0"/>
        <w:adjustRightInd w:val="0"/>
        <w:rPr>
          <w:color w:val="000000" w:themeColor="text1"/>
        </w:rPr>
      </w:pPr>
      <w:r w:rsidRPr="00151F57">
        <w:rPr>
          <w:color w:val="000000" w:themeColor="text1"/>
        </w:rPr>
        <w:t>Anija valla ruumiliseks vajaduseks on loodushoid, inimsõbraliku elu- ja ettevõtluskeskkonna loomine ning asustusstruktuuri jätkusuutlik edasiarendamine</w:t>
      </w:r>
      <w:r w:rsidR="00A400E8" w:rsidRPr="00151F57">
        <w:rPr>
          <w:color w:val="000000" w:themeColor="text1"/>
        </w:rPr>
        <w:t>.</w:t>
      </w:r>
    </w:p>
    <w:p w14:paraId="16471507" w14:textId="77777777" w:rsidR="00D51F6A" w:rsidRPr="00151F57" w:rsidRDefault="00D51F6A" w:rsidP="00D51F6A">
      <w:pPr>
        <w:autoSpaceDE w:val="0"/>
        <w:autoSpaceDN w:val="0"/>
        <w:adjustRightInd w:val="0"/>
        <w:rPr>
          <w:color w:val="000000" w:themeColor="text1"/>
        </w:rPr>
      </w:pPr>
    </w:p>
    <w:p w14:paraId="5298AEFA" w14:textId="5CA6B5BA" w:rsidR="00D51F6A" w:rsidRPr="00151F57" w:rsidRDefault="003059D5" w:rsidP="003059D5">
      <w:r w:rsidRPr="00151F57">
        <w:t>ÜP-s on välja toodud üldpõhimõte: Ühisveevärgi ja -kanalisatsiooni arendamise, võrgustiku rajamise ja rekonstrueerimise aluseks on sektorarengukava „Ühisveevärgi ja -kanalisatsiooni arendamise kava</w:t>
      </w:r>
      <w:r w:rsidR="00074D12" w:rsidRPr="00151F57">
        <w:t>.</w:t>
      </w:r>
      <w:r w:rsidRPr="00151F57">
        <w:t xml:space="preserve"> Antud eesmärke kätkeb endas ka käesolev Anija valla ühisveevärgi- ja kanalisatsiooni arendamise kava.</w:t>
      </w:r>
    </w:p>
    <w:p w14:paraId="6549D8A1" w14:textId="77777777" w:rsidR="003059D5" w:rsidRPr="00151F57" w:rsidRDefault="003059D5" w:rsidP="003059D5"/>
    <w:p w14:paraId="77CA6754" w14:textId="03A96E89" w:rsidR="008B611A" w:rsidRPr="00151F57" w:rsidRDefault="008B611A" w:rsidP="003059D5">
      <w:pPr>
        <w:rPr>
          <w:rFonts w:cs="Arial"/>
        </w:rPr>
      </w:pPr>
      <w:r w:rsidRPr="00151F57">
        <w:rPr>
          <w:rFonts w:cs="Arial"/>
          <w:b/>
          <w:bCs/>
          <w:color w:val="000000"/>
        </w:rPr>
        <w:t>Reoveekanalisatsioonivõrgu arendamine</w:t>
      </w:r>
    </w:p>
    <w:p w14:paraId="2A9DAC18" w14:textId="4F39CF16" w:rsidR="003059D5" w:rsidRPr="00151F57" w:rsidRDefault="003059D5" w:rsidP="003059D5">
      <w:r w:rsidRPr="00151F57">
        <w:t>ÜP alusel toimub reoveekanalisatsioonivõrgu arendamine kehtestatud reoveekogumisaladel ja perspektiivis ühiskanalisatsiooniga kaetavatel aladel. Välja on toodud järgmised perspektiivsed ühiskanalisatsioonipiirkonnad:</w:t>
      </w:r>
    </w:p>
    <w:p w14:paraId="65C94EE1" w14:textId="592154A6" w:rsidR="003059D5" w:rsidRPr="00151F57" w:rsidRDefault="003059D5" w:rsidP="003059D5">
      <w:pPr>
        <w:rPr>
          <w:color w:val="000000" w:themeColor="text1"/>
          <w:lang w:eastAsia="et-EE"/>
        </w:rPr>
      </w:pPr>
    </w:p>
    <w:p w14:paraId="76E3EA46" w14:textId="15372E71"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Vikipalu küla edelaosa Võidu-, Metsaveere-, Karulaane- ja Viljakuse väikekoht;</w:t>
      </w:r>
    </w:p>
    <w:p w14:paraId="209F65C9" w14:textId="5A0020FB"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Vikipalu küla edelaosa Aavoja väikekoht ja Mooni tee;</w:t>
      </w:r>
    </w:p>
    <w:p w14:paraId="1E10884B" w14:textId="23A631B8"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Raudoja küla Tampliniidu väikekoht;</w:t>
      </w:r>
    </w:p>
    <w:p w14:paraId="7B496887" w14:textId="596E71C9"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Härmakosu küla;</w:t>
      </w:r>
    </w:p>
    <w:p w14:paraId="4A3C0797" w14:textId="5CBDFE13"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Arava küla Arava väikekoht;</w:t>
      </w:r>
    </w:p>
    <w:p w14:paraId="7BFC1221" w14:textId="2F1FA44A"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Pikva küla Pikaveski väikekoht;</w:t>
      </w:r>
    </w:p>
    <w:p w14:paraId="105079DF" w14:textId="445F3628"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Kaunissaare küla endine aiandusühistu piirkond;</w:t>
      </w:r>
    </w:p>
    <w:p w14:paraId="7A60197A" w14:textId="460F0BAA"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Pikva küla Kopra väikekoht;</w:t>
      </w:r>
    </w:p>
    <w:p w14:paraId="53BE69BC" w14:textId="72499F70" w:rsidR="003059D5" w:rsidRPr="00151F57" w:rsidRDefault="003059D5">
      <w:pPr>
        <w:pStyle w:val="ListParagraph"/>
        <w:numPr>
          <w:ilvl w:val="0"/>
          <w:numId w:val="43"/>
        </w:numPr>
        <w:rPr>
          <w:color w:val="000000" w:themeColor="text1"/>
          <w:lang w:eastAsia="et-EE"/>
        </w:rPr>
      </w:pPr>
      <w:r w:rsidRPr="00151F57">
        <w:rPr>
          <w:color w:val="000000" w:themeColor="text1"/>
          <w:lang w:eastAsia="et-EE"/>
        </w:rPr>
        <w:t>Kaunissaare küla Padriku väikekoht.</w:t>
      </w:r>
    </w:p>
    <w:p w14:paraId="5C8D8B34" w14:textId="615461BD" w:rsidR="003059D5" w:rsidRPr="00151F57" w:rsidRDefault="003059D5" w:rsidP="003059D5">
      <w:pPr>
        <w:rPr>
          <w:color w:val="000000" w:themeColor="text1"/>
          <w:lang w:eastAsia="et-EE"/>
        </w:rPr>
      </w:pPr>
      <w:r w:rsidRPr="00151F57">
        <w:rPr>
          <w:color w:val="000000" w:themeColor="text1"/>
          <w:lang w:eastAsia="et-EE"/>
        </w:rPr>
        <w:t>Reoveekäitluse lahendamine reoveekogumisaladel ja perspektiivis ühiskanalisatsiooniga kaetavatel aladel toimub õigusaktides sätestatud korras.</w:t>
      </w:r>
    </w:p>
    <w:p w14:paraId="2D5FEF51" w14:textId="77777777" w:rsidR="003059D5" w:rsidRPr="00151F57" w:rsidRDefault="003059D5" w:rsidP="003059D5">
      <w:pPr>
        <w:rPr>
          <w:color w:val="000000" w:themeColor="text1"/>
          <w:lang w:eastAsia="et-EE"/>
        </w:rPr>
      </w:pPr>
    </w:p>
    <w:p w14:paraId="6C8D1D3C" w14:textId="2FDFFA95" w:rsidR="003059D5" w:rsidRPr="00151F57" w:rsidRDefault="009D7E0F" w:rsidP="003059D5">
      <w:pPr>
        <w:rPr>
          <w:color w:val="000000" w:themeColor="text1"/>
          <w:lang w:eastAsia="et-EE"/>
        </w:rPr>
      </w:pPr>
      <w:r w:rsidRPr="00151F57">
        <w:rPr>
          <w:color w:val="000000" w:themeColor="text1"/>
          <w:lang w:eastAsia="et-EE"/>
        </w:rPr>
        <w:t>Kuigi ÜP määrangu kohaselt on sisuliselt tegemist tiheasustusega aladega, ei ole antud piirkonnad täna veel ametlikult tiheasustus-, vaid jätkuvalt hajaasustusalad. ÜP määratleb, et juba väljakujunenud asustusstruktuuris üldplaneeringuga olulisi muudatusi ei kavandata. Olemasolevad tiheasustusega alad tihenevad ja laienevad, mujal vallas säilib hajaasustus. Viimase tõttu ja ka seetõttu, et käesoleva arendamise kava lähteülesandes eelneva</w:t>
      </w:r>
      <w:r w:rsidR="00AE42E4" w:rsidRPr="00151F57">
        <w:rPr>
          <w:color w:val="000000" w:themeColor="text1"/>
          <w:lang w:eastAsia="et-EE"/>
        </w:rPr>
        <w:t>te</w:t>
      </w:r>
      <w:r w:rsidRPr="00151F57">
        <w:rPr>
          <w:color w:val="000000" w:themeColor="text1"/>
          <w:lang w:eastAsia="et-EE"/>
        </w:rPr>
        <w:t xml:space="preserve"> piirkond</w:t>
      </w:r>
      <w:r w:rsidR="00AE42E4" w:rsidRPr="00151F57">
        <w:rPr>
          <w:color w:val="000000" w:themeColor="text1"/>
          <w:lang w:eastAsia="et-EE"/>
        </w:rPr>
        <w:t>ade</w:t>
      </w:r>
      <w:r w:rsidRPr="00151F57">
        <w:rPr>
          <w:color w:val="000000" w:themeColor="text1"/>
          <w:lang w:eastAsia="et-EE"/>
        </w:rPr>
        <w:t xml:space="preserve"> </w:t>
      </w:r>
      <w:r w:rsidR="00AE42E4" w:rsidRPr="00151F57">
        <w:rPr>
          <w:color w:val="000000" w:themeColor="text1"/>
          <w:lang w:eastAsia="et-EE"/>
        </w:rPr>
        <w:t xml:space="preserve">ÜVK arendamist </w:t>
      </w:r>
      <w:r w:rsidRPr="00151F57">
        <w:rPr>
          <w:color w:val="000000" w:themeColor="text1"/>
          <w:lang w:eastAsia="et-EE"/>
        </w:rPr>
        <w:t xml:space="preserve">ei </w:t>
      </w:r>
      <w:r w:rsidR="00AE42E4" w:rsidRPr="00151F57">
        <w:rPr>
          <w:color w:val="000000" w:themeColor="text1"/>
          <w:lang w:eastAsia="et-EE"/>
        </w:rPr>
        <w:t>kavanda</w:t>
      </w:r>
      <w:r w:rsidRPr="00151F57">
        <w:rPr>
          <w:color w:val="000000" w:themeColor="text1"/>
          <w:lang w:eastAsia="et-EE"/>
        </w:rPr>
        <w:t>tud, me enamikku eelnevas loetletud külasid ja piirkondi ÜVK aladena ei käsitle (v.a Härmakosu, kus ÜVK on tänase</w:t>
      </w:r>
      <w:r w:rsidR="00E134F5">
        <w:rPr>
          <w:color w:val="000000" w:themeColor="text1"/>
          <w:lang w:eastAsia="et-EE"/>
        </w:rPr>
        <w:t xml:space="preserve"> seisuga</w:t>
      </w:r>
      <w:r w:rsidR="00AE42E4" w:rsidRPr="00151F57">
        <w:rPr>
          <w:color w:val="000000" w:themeColor="text1"/>
          <w:lang w:eastAsia="et-EE"/>
        </w:rPr>
        <w:t xml:space="preserve"> teatud määral</w:t>
      </w:r>
      <w:r w:rsidRPr="00151F57">
        <w:rPr>
          <w:color w:val="000000" w:themeColor="text1"/>
          <w:lang w:eastAsia="et-EE"/>
        </w:rPr>
        <w:t xml:space="preserve"> olemas).</w:t>
      </w:r>
    </w:p>
    <w:p w14:paraId="56E4EA83" w14:textId="77777777" w:rsidR="009D7E0F" w:rsidRPr="00151F57" w:rsidRDefault="009D7E0F" w:rsidP="003059D5">
      <w:pPr>
        <w:rPr>
          <w:color w:val="000000" w:themeColor="text1"/>
          <w:lang w:eastAsia="et-EE"/>
        </w:rPr>
      </w:pPr>
    </w:p>
    <w:p w14:paraId="6C8585E8" w14:textId="2F865363" w:rsidR="008B611A" w:rsidRPr="00151F57" w:rsidRDefault="008B611A" w:rsidP="009D7E0F">
      <w:pPr>
        <w:rPr>
          <w:b/>
          <w:bCs/>
          <w:color w:val="000000" w:themeColor="text1"/>
          <w:lang w:eastAsia="et-EE"/>
        </w:rPr>
      </w:pPr>
      <w:r w:rsidRPr="00151F57">
        <w:rPr>
          <w:b/>
          <w:bCs/>
          <w:color w:val="000000" w:themeColor="text1"/>
          <w:lang w:eastAsia="et-EE"/>
        </w:rPr>
        <w:t>Ühisveevärgi arendamine</w:t>
      </w:r>
    </w:p>
    <w:p w14:paraId="5DD0FAEE" w14:textId="49340A8C" w:rsidR="009D7E0F" w:rsidRPr="00151F57" w:rsidRDefault="009D7E0F" w:rsidP="009D7E0F">
      <w:pPr>
        <w:rPr>
          <w:color w:val="000000" w:themeColor="text1"/>
          <w:lang w:eastAsia="et-EE"/>
        </w:rPr>
      </w:pPr>
      <w:r w:rsidRPr="00151F57">
        <w:rPr>
          <w:color w:val="000000" w:themeColor="text1"/>
          <w:lang w:eastAsia="et-EE"/>
        </w:rPr>
        <w:t xml:space="preserve">Ühisveevärgi arendamise seisukohalt määratleb ÜP järgmist: Joogivesi peab olema epidemioloogiliselt ohutu, keemiliselt ja radioloogiliselt kahjutu ning oma kvaliteedilt </w:t>
      </w:r>
      <w:r w:rsidRPr="00151F57">
        <w:rPr>
          <w:color w:val="000000" w:themeColor="text1"/>
          <w:lang w:eastAsia="et-EE"/>
        </w:rPr>
        <w:lastRenderedPageBreak/>
        <w:t>vastama õigusaktile, mis sätestab joogivee kvaliteedi- ja kontrollinõuded. Joogivee vastavuse kvaliteedinõuetele peab tagama joogivee käitleja.</w:t>
      </w:r>
    </w:p>
    <w:p w14:paraId="35376EE1" w14:textId="77777777" w:rsidR="009D7E0F" w:rsidRPr="00151F57" w:rsidRDefault="009D7E0F" w:rsidP="009D7E0F">
      <w:pPr>
        <w:rPr>
          <w:color w:val="000000" w:themeColor="text1"/>
          <w:lang w:eastAsia="et-EE"/>
        </w:rPr>
      </w:pPr>
      <w:r w:rsidRPr="00151F57">
        <w:rPr>
          <w:color w:val="000000" w:themeColor="text1"/>
          <w:lang w:eastAsia="et-EE"/>
        </w:rPr>
        <w:t>Hajaasustusega alal, kus ei ole perspektiivis ühisveevärgiga liitumist ette nähtud, tuleb</w:t>
      </w:r>
    </w:p>
    <w:p w14:paraId="12EBD59D" w14:textId="3D400C57" w:rsidR="009D7E0F" w:rsidRPr="00151F57" w:rsidRDefault="009D7E0F" w:rsidP="009D7E0F">
      <w:pPr>
        <w:rPr>
          <w:color w:val="000000" w:themeColor="text1"/>
          <w:lang w:eastAsia="et-EE"/>
        </w:rPr>
      </w:pPr>
      <w:r w:rsidRPr="00151F57">
        <w:rPr>
          <w:color w:val="000000" w:themeColor="text1"/>
          <w:lang w:eastAsia="et-EE"/>
        </w:rPr>
        <w:t>soodustada ühiskasutatavate veehaarete rajamist, et vältida olukorda, kus igale kinnistule</w:t>
      </w:r>
      <w:r w:rsidR="008B611A" w:rsidRPr="00151F57">
        <w:rPr>
          <w:color w:val="000000" w:themeColor="text1"/>
          <w:lang w:eastAsia="et-EE"/>
        </w:rPr>
        <w:t xml:space="preserve"> </w:t>
      </w:r>
      <w:r w:rsidRPr="00151F57">
        <w:rPr>
          <w:color w:val="000000" w:themeColor="text1"/>
          <w:lang w:eastAsia="et-EE"/>
        </w:rPr>
        <w:t>rajatakse oma puurkaev, millega võib kaasneda keskkonnaoht. Võimalusel tuleb</w:t>
      </w:r>
      <w:r w:rsidR="008B611A" w:rsidRPr="00151F57">
        <w:rPr>
          <w:color w:val="000000" w:themeColor="text1"/>
          <w:lang w:eastAsia="et-EE"/>
        </w:rPr>
        <w:t xml:space="preserve"> </w:t>
      </w:r>
      <w:r w:rsidRPr="00151F57">
        <w:rPr>
          <w:color w:val="000000" w:themeColor="text1"/>
          <w:lang w:eastAsia="et-EE"/>
        </w:rPr>
        <w:t>soodustada uute majapidamiste liitumist olemasolevate puurkaevude veehaardesse.</w:t>
      </w:r>
    </w:p>
    <w:p w14:paraId="7C6EAF97" w14:textId="77777777" w:rsidR="009D7E0F" w:rsidRPr="00151F57" w:rsidRDefault="009D7E0F" w:rsidP="009D7E0F">
      <w:pPr>
        <w:rPr>
          <w:color w:val="000000" w:themeColor="text1"/>
          <w:lang w:eastAsia="et-EE"/>
        </w:rPr>
      </w:pPr>
      <w:r w:rsidRPr="00151F57">
        <w:rPr>
          <w:color w:val="000000" w:themeColor="text1"/>
          <w:lang w:eastAsia="et-EE"/>
        </w:rPr>
        <w:t>Ka tiheasustusega alal, kus ei ole määratud reoveekogumisala, ei ole uute salvkaevude</w:t>
      </w:r>
    </w:p>
    <w:p w14:paraId="72B7533D" w14:textId="3DBC8A6A" w:rsidR="009D7E0F" w:rsidRPr="00151F57" w:rsidRDefault="009D7E0F" w:rsidP="009D7E0F">
      <w:pPr>
        <w:rPr>
          <w:color w:val="000000" w:themeColor="text1"/>
          <w:lang w:eastAsia="et-EE"/>
        </w:rPr>
      </w:pPr>
      <w:r w:rsidRPr="00151F57">
        <w:rPr>
          <w:color w:val="000000" w:themeColor="text1"/>
          <w:lang w:eastAsia="et-EE"/>
        </w:rPr>
        <w:t>rajamine mõistlik lahendus, kuna joogiveehaarete ja kanalisatsiooniehituste kujad ei tohi</w:t>
      </w:r>
      <w:r w:rsidR="008B611A" w:rsidRPr="00151F57">
        <w:rPr>
          <w:color w:val="000000" w:themeColor="text1"/>
          <w:lang w:eastAsia="et-EE"/>
        </w:rPr>
        <w:t xml:space="preserve"> </w:t>
      </w:r>
      <w:r w:rsidRPr="00151F57">
        <w:rPr>
          <w:color w:val="000000" w:themeColor="text1"/>
          <w:lang w:eastAsia="et-EE"/>
        </w:rPr>
        <w:t>kattuda ning mitmetel kinnistutel säilib sisuliselt ainsa reoveekäitluse variandina reovee</w:t>
      </w:r>
      <w:r w:rsidR="008B611A" w:rsidRPr="00151F57">
        <w:rPr>
          <w:color w:val="000000" w:themeColor="text1"/>
          <w:lang w:eastAsia="et-EE"/>
        </w:rPr>
        <w:t xml:space="preserve"> </w:t>
      </w:r>
      <w:r w:rsidRPr="00151F57">
        <w:rPr>
          <w:color w:val="000000" w:themeColor="text1"/>
          <w:lang w:eastAsia="et-EE"/>
        </w:rPr>
        <w:t>kogumine kinnisesse mahutisse, mis ei ole pikemas perspektiivis majanduslikult</w:t>
      </w:r>
    </w:p>
    <w:p w14:paraId="1905B27F" w14:textId="7E014451" w:rsidR="009D7E0F" w:rsidRPr="00151F57" w:rsidRDefault="009D7E0F" w:rsidP="009D7E0F">
      <w:pPr>
        <w:rPr>
          <w:color w:val="000000" w:themeColor="text1"/>
          <w:lang w:eastAsia="et-EE"/>
        </w:rPr>
      </w:pPr>
      <w:r w:rsidRPr="00151F57">
        <w:rPr>
          <w:color w:val="000000" w:themeColor="text1"/>
          <w:lang w:eastAsia="et-EE"/>
        </w:rPr>
        <w:t>soodsaimaks lahenduseks.</w:t>
      </w:r>
    </w:p>
    <w:p w14:paraId="55ED3594" w14:textId="77777777" w:rsidR="008B611A" w:rsidRPr="00151F57" w:rsidRDefault="008B611A" w:rsidP="009D7E0F">
      <w:pPr>
        <w:rPr>
          <w:color w:val="000000" w:themeColor="text1"/>
          <w:lang w:eastAsia="et-EE"/>
        </w:rPr>
      </w:pPr>
    </w:p>
    <w:p w14:paraId="58AD3313" w14:textId="77777777" w:rsidR="008B611A" w:rsidRPr="00151F57" w:rsidRDefault="008B611A" w:rsidP="008B611A">
      <w:pPr>
        <w:rPr>
          <w:b/>
          <w:bCs/>
          <w:color w:val="000000" w:themeColor="text1"/>
          <w:lang w:eastAsia="et-EE"/>
        </w:rPr>
      </w:pPr>
      <w:r w:rsidRPr="00151F57">
        <w:rPr>
          <w:b/>
          <w:bCs/>
          <w:color w:val="000000" w:themeColor="text1"/>
          <w:lang w:eastAsia="et-EE"/>
        </w:rPr>
        <w:t>Sademevee ärajuhtimine</w:t>
      </w:r>
    </w:p>
    <w:p w14:paraId="078D322D" w14:textId="77777777" w:rsidR="008B611A" w:rsidRPr="00151F57" w:rsidRDefault="008B611A" w:rsidP="008B611A">
      <w:pPr>
        <w:rPr>
          <w:color w:val="000000" w:themeColor="text1"/>
          <w:lang w:eastAsia="et-EE"/>
        </w:rPr>
      </w:pPr>
      <w:r w:rsidRPr="00151F57">
        <w:rPr>
          <w:color w:val="000000" w:themeColor="text1"/>
          <w:lang w:eastAsia="et-EE"/>
        </w:rPr>
        <w:t>Kehra linnas, Aegviidu alevis ning Lehtmetsa ja Ülejõe külas kasutatakse sademe- ja</w:t>
      </w:r>
    </w:p>
    <w:p w14:paraId="4ECAACC2" w14:textId="77777777" w:rsidR="008B611A" w:rsidRPr="00151F57" w:rsidRDefault="008B611A" w:rsidP="008B611A">
      <w:pPr>
        <w:rPr>
          <w:color w:val="000000" w:themeColor="text1"/>
          <w:lang w:eastAsia="et-EE"/>
        </w:rPr>
      </w:pPr>
      <w:r w:rsidRPr="00151F57">
        <w:rPr>
          <w:color w:val="000000" w:themeColor="text1"/>
          <w:lang w:eastAsia="et-EE"/>
        </w:rPr>
        <w:t>pinnasevee ärajuhtimiseks kraave ja lahkvoolset sademevee- ja drenaaživõrku.</w:t>
      </w:r>
    </w:p>
    <w:p w14:paraId="50526219" w14:textId="77777777" w:rsidR="008B611A" w:rsidRPr="00151F57" w:rsidRDefault="008B611A" w:rsidP="008B611A">
      <w:pPr>
        <w:rPr>
          <w:color w:val="000000" w:themeColor="text1"/>
          <w:lang w:eastAsia="et-EE"/>
        </w:rPr>
      </w:pPr>
      <w:r w:rsidRPr="00151F57">
        <w:rPr>
          <w:color w:val="000000" w:themeColor="text1"/>
          <w:lang w:eastAsia="et-EE"/>
        </w:rPr>
        <w:t>Üldjoontes on linna sademevee- ja drenaaživõrk piisavalt ja loogiliselt välja arendatud</w:t>
      </w:r>
    </w:p>
    <w:p w14:paraId="038A27D6" w14:textId="5D710E71" w:rsidR="008B611A" w:rsidRPr="00151F57" w:rsidRDefault="00A92E8D" w:rsidP="008B611A">
      <w:pPr>
        <w:rPr>
          <w:color w:val="000000" w:themeColor="text1"/>
          <w:lang w:eastAsia="et-EE"/>
        </w:rPr>
      </w:pPr>
      <w:r w:rsidRPr="00151F57">
        <w:rPr>
          <w:color w:val="000000" w:themeColor="text1"/>
          <w:lang w:eastAsia="et-EE"/>
        </w:rPr>
        <w:t>vähesel</w:t>
      </w:r>
      <w:r w:rsidR="008B611A" w:rsidRPr="00151F57">
        <w:rPr>
          <w:color w:val="000000" w:themeColor="text1"/>
          <w:lang w:eastAsia="et-EE"/>
        </w:rPr>
        <w:t xml:space="preserve"> osal linna territooriumil ning tselluloosi- ja paberivabriku territooriumil.</w:t>
      </w:r>
    </w:p>
    <w:p w14:paraId="7E4D8C59" w14:textId="0C7BDC69" w:rsidR="008B611A" w:rsidRPr="00151F57" w:rsidRDefault="008B611A" w:rsidP="008B611A">
      <w:pPr>
        <w:rPr>
          <w:color w:val="000000" w:themeColor="text1"/>
          <w:lang w:eastAsia="et-EE"/>
        </w:rPr>
      </w:pPr>
      <w:r w:rsidRPr="00151F57">
        <w:rPr>
          <w:color w:val="000000" w:themeColor="text1"/>
          <w:lang w:eastAsia="et-EE"/>
        </w:rPr>
        <w:t>Põrgupõhjas, Ülejõel ja suuremas osas nn Vana-Asulast on tänu sobivale reljeefile sademe- ja pinnasevesi ärajuhitav tänavakraavide abil.</w:t>
      </w:r>
    </w:p>
    <w:p w14:paraId="0F179A84" w14:textId="77777777" w:rsidR="008B611A" w:rsidRPr="00151F57" w:rsidRDefault="008B611A" w:rsidP="008B611A">
      <w:pPr>
        <w:rPr>
          <w:color w:val="000000" w:themeColor="text1"/>
          <w:lang w:eastAsia="et-EE"/>
        </w:rPr>
      </w:pPr>
    </w:p>
    <w:p w14:paraId="3D2852C2" w14:textId="06C3581A" w:rsidR="008B611A" w:rsidRPr="00151F57" w:rsidRDefault="008B611A" w:rsidP="008B611A">
      <w:pPr>
        <w:rPr>
          <w:color w:val="000000" w:themeColor="text1"/>
          <w:lang w:eastAsia="et-EE"/>
        </w:rPr>
      </w:pPr>
      <w:r w:rsidRPr="00151F57">
        <w:rPr>
          <w:color w:val="000000" w:themeColor="text1"/>
          <w:lang w:eastAsia="et-EE"/>
        </w:rPr>
        <w:t>Äri- ja tööstusalade laiendamisel ja uute välja arendamisel tuleb kõvakattega pindadelt</w:t>
      </w:r>
    </w:p>
    <w:p w14:paraId="4B783D4B" w14:textId="5A981775" w:rsidR="008B611A" w:rsidRPr="00151F57" w:rsidRDefault="008B611A" w:rsidP="008B611A">
      <w:pPr>
        <w:rPr>
          <w:color w:val="000000" w:themeColor="text1"/>
          <w:lang w:eastAsia="et-EE"/>
        </w:rPr>
      </w:pPr>
      <w:r w:rsidRPr="00151F57">
        <w:rPr>
          <w:color w:val="000000" w:themeColor="text1"/>
          <w:lang w:eastAsia="et-EE"/>
        </w:rPr>
        <w:t>kogutav sademevesi suunata õli-bensiini-liivapüüduritesse ja sealt edasi lähedal asuvasse suublasse. Sademevee suublasse juhtimisel on oluline puhverdada sademevee löökkoormust sademeveekanalisatsioonile ja suubla reostusohtu. Kõvakattega pindadelt valinguvihmadega kogunevat sademevett ei tohi puhastamata suublasse juhtida, kuna sageli on sellise sademevee naftasaaduste ja heljumi kontsentratsioon seadusega lubatust kõrgem. Õli-bensiini- ja liivapüüdurid ja annusmahutid võimaldavad pikendada sademevee viibeaega ja saavutada nõuetele vastav puhastusaste.</w:t>
      </w:r>
    </w:p>
    <w:p w14:paraId="318CF36A" w14:textId="77777777" w:rsidR="008B611A" w:rsidRPr="00151F57" w:rsidRDefault="008B611A" w:rsidP="008B611A">
      <w:pPr>
        <w:rPr>
          <w:color w:val="000000" w:themeColor="text1"/>
          <w:lang w:eastAsia="et-EE"/>
        </w:rPr>
      </w:pPr>
    </w:p>
    <w:p w14:paraId="0EAD2159" w14:textId="19F8264A" w:rsidR="008B611A" w:rsidRPr="00151F57" w:rsidRDefault="008B611A" w:rsidP="008B611A">
      <w:pPr>
        <w:jc w:val="left"/>
        <w:rPr>
          <w:rFonts w:cs="Arial"/>
          <w:b/>
          <w:bCs/>
          <w:color w:val="000000"/>
          <w:sz w:val="16"/>
          <w:szCs w:val="16"/>
          <w:lang w:eastAsia="et-EE"/>
        </w:rPr>
      </w:pPr>
      <w:r w:rsidRPr="00151F57">
        <w:rPr>
          <w:rFonts w:cs="Arial"/>
          <w:b/>
          <w:bCs/>
          <w:color w:val="000000"/>
          <w:lang w:eastAsia="et-EE"/>
        </w:rPr>
        <w:t>Tuletõrje veevarustus</w:t>
      </w:r>
    </w:p>
    <w:p w14:paraId="22E511F9" w14:textId="77777777" w:rsidR="008B611A" w:rsidRPr="00151F57" w:rsidRDefault="008B611A" w:rsidP="008B611A">
      <w:pPr>
        <w:rPr>
          <w:rFonts w:cs="Arial"/>
          <w:color w:val="000000"/>
          <w:lang w:eastAsia="et-EE"/>
        </w:rPr>
      </w:pPr>
      <w:r w:rsidRPr="00151F57">
        <w:rPr>
          <w:rFonts w:cs="Arial"/>
          <w:color w:val="000000"/>
          <w:lang w:eastAsia="et-EE"/>
        </w:rPr>
        <w:t>Valla territooriumil peavad olema välja ehitatud üldistes huvides kasutatavad ja tulekustutusvee võtmiseks ette nähtud kohad, kus on tagatud tuletõrje veevõtukohale esitatud nõuete täitmine. Veevõtukohad peavad võimaldama tuletõrjeautoga aastaringset juurdepääsu ja kasutamist ning ringipööramise võimalust. Enne veevõtukohtade lõplikku väljaehitamist on vajalik konsulteerida Päästeametiga.</w:t>
      </w:r>
    </w:p>
    <w:p w14:paraId="783190CB" w14:textId="0A5BCEA7" w:rsidR="008B611A" w:rsidRPr="00151F57" w:rsidRDefault="008B611A" w:rsidP="008B611A">
      <w:pPr>
        <w:rPr>
          <w:lang w:eastAsia="et-EE"/>
        </w:rPr>
      </w:pPr>
      <w:r w:rsidRPr="00151F57">
        <w:rPr>
          <w:rFonts w:cs="Arial"/>
          <w:color w:val="000000"/>
          <w:lang w:eastAsia="et-EE"/>
        </w:rPr>
        <w:t>Tuletõrje veevõtukoht lahendatakse kas hüdrandi, mahuti, tehisveekogu või loodusliku veevõtukoha baasil. Tiheasustusega alal tuleb ühisveevärk üldjuhul rajada/ja või rekonstrueerida koos tuletõrjehüdrandiga. Piirkondades, kus tuletõrje veevarustust ei saa lahendada hüdrantide baasil, tuleb ette näha alternatiivsed lahendused.</w:t>
      </w:r>
    </w:p>
    <w:p w14:paraId="065BD10D" w14:textId="0898F13F" w:rsidR="00C1102E" w:rsidRPr="00151F57" w:rsidRDefault="00350605" w:rsidP="005017D4">
      <w:pPr>
        <w:pStyle w:val="Heading3"/>
      </w:pPr>
      <w:bookmarkStart w:id="42" w:name="_Toc196165956"/>
      <w:r w:rsidRPr="00151F57">
        <w:t>Anija</w:t>
      </w:r>
      <w:r w:rsidR="00C1102E" w:rsidRPr="00151F57">
        <w:t xml:space="preserve"> valla detailplaneeringud</w:t>
      </w:r>
      <w:bookmarkEnd w:id="42"/>
    </w:p>
    <w:p w14:paraId="5278ADA8" w14:textId="3AA8DFDB" w:rsidR="007E18DC" w:rsidRPr="00151F57" w:rsidRDefault="005C1AF4" w:rsidP="00C1102E">
      <w:pPr>
        <w:pStyle w:val="ETPGrupp"/>
        <w:rPr>
          <w:lang w:val="et-EE"/>
        </w:rPr>
      </w:pPr>
      <w:r w:rsidRPr="00151F57">
        <w:rPr>
          <w:lang w:val="et-EE"/>
        </w:rPr>
        <w:t>Järgnevas tabelis k</w:t>
      </w:r>
      <w:r w:rsidR="00BD3AFE" w:rsidRPr="00151F57">
        <w:rPr>
          <w:lang w:val="et-EE"/>
        </w:rPr>
        <w:t>äsitleme</w:t>
      </w:r>
      <w:r w:rsidR="005A253F" w:rsidRPr="00151F57">
        <w:rPr>
          <w:lang w:val="et-EE"/>
        </w:rPr>
        <w:t xml:space="preserve"> </w:t>
      </w:r>
      <w:r w:rsidR="00BD3AFE" w:rsidRPr="00151F57">
        <w:rPr>
          <w:lang w:val="et-EE"/>
        </w:rPr>
        <w:t>aastatel 20</w:t>
      </w:r>
      <w:r w:rsidR="008B611A" w:rsidRPr="00151F57">
        <w:rPr>
          <w:lang w:val="et-EE"/>
        </w:rPr>
        <w:t>20</w:t>
      </w:r>
      <w:r w:rsidR="00BD3AFE" w:rsidRPr="00151F57">
        <w:rPr>
          <w:lang w:val="et-EE"/>
        </w:rPr>
        <w:t>-202</w:t>
      </w:r>
      <w:r w:rsidR="008B611A" w:rsidRPr="00151F57">
        <w:rPr>
          <w:lang w:val="et-EE"/>
        </w:rPr>
        <w:t>5</w:t>
      </w:r>
      <w:r w:rsidR="00BD3AFE" w:rsidRPr="00151F57">
        <w:rPr>
          <w:lang w:val="et-EE"/>
        </w:rPr>
        <w:t xml:space="preserve"> kehtestatud </w:t>
      </w:r>
      <w:r w:rsidR="005A253F" w:rsidRPr="00151F57">
        <w:rPr>
          <w:lang w:val="et-EE"/>
        </w:rPr>
        <w:t>detailplaneeri</w:t>
      </w:r>
      <w:r w:rsidR="00156F6A" w:rsidRPr="00151F57">
        <w:rPr>
          <w:lang w:val="et-EE"/>
        </w:rPr>
        <w:t>n</w:t>
      </w:r>
      <w:r w:rsidR="005A253F" w:rsidRPr="00151F57">
        <w:rPr>
          <w:lang w:val="et-EE"/>
        </w:rPr>
        <w:t>guid (edaspidi DP).</w:t>
      </w:r>
      <w:r w:rsidR="00AE42E4" w:rsidRPr="00151F57">
        <w:rPr>
          <w:lang w:val="et-EE"/>
        </w:rPr>
        <w:t xml:space="preserve"> Algatatud, kui</w:t>
      </w:r>
      <w:r w:rsidRPr="00151F57">
        <w:rPr>
          <w:lang w:val="et-EE"/>
        </w:rPr>
        <w:t>d</w:t>
      </w:r>
      <w:r w:rsidR="00AE42E4" w:rsidRPr="00151F57">
        <w:rPr>
          <w:lang w:val="et-EE"/>
        </w:rPr>
        <w:t xml:space="preserve"> vastu võtmata detailplaneeringud peavad arvestama ühisveevärgi ja -kanalisatsiooni arendamise kavaga, sealhulgas käesoleva arendamise kavaga. Vastu võetud</w:t>
      </w:r>
      <w:r w:rsidR="002F5A94" w:rsidRPr="00151F57">
        <w:rPr>
          <w:lang w:val="et-EE"/>
        </w:rPr>
        <w:t>, kuid</w:t>
      </w:r>
      <w:r w:rsidR="00AE42E4" w:rsidRPr="00151F57">
        <w:rPr>
          <w:lang w:val="et-EE"/>
        </w:rPr>
        <w:t xml:space="preserve"> kehtestamata detailplaneeringuid 2025. a märtsi sei</w:t>
      </w:r>
      <w:r w:rsidR="002F5A94" w:rsidRPr="00151F57">
        <w:rPr>
          <w:lang w:val="et-EE"/>
        </w:rPr>
        <w:t>s</w:t>
      </w:r>
      <w:r w:rsidR="00AE42E4" w:rsidRPr="00151F57">
        <w:rPr>
          <w:lang w:val="et-EE"/>
        </w:rPr>
        <w:t>uga ei ole.</w:t>
      </w:r>
      <w:r w:rsidRPr="00151F57">
        <w:rPr>
          <w:lang w:val="et-EE"/>
        </w:rPr>
        <w:t xml:space="preserve"> </w:t>
      </w:r>
      <w:r w:rsidR="002F5A94" w:rsidRPr="00151F57">
        <w:rPr>
          <w:lang w:val="et-EE"/>
        </w:rPr>
        <w:t>Tabelis ei ole välja toodud hajaasustusega seotud detailplaneeringuid, nt Vetla küla Soesauna Turismitalu DP.</w:t>
      </w:r>
    </w:p>
    <w:p w14:paraId="5C0380CD" w14:textId="77777777" w:rsidR="00B53004" w:rsidRPr="00151F57" w:rsidRDefault="00B53004" w:rsidP="00B53004">
      <w:pPr>
        <w:pStyle w:val="Caption"/>
        <w:rPr>
          <w:sz w:val="22"/>
          <w:szCs w:val="22"/>
        </w:rPr>
        <w:sectPr w:rsidR="00B53004" w:rsidRPr="00151F57" w:rsidSect="003059D5">
          <w:pgSz w:w="11907" w:h="16840" w:code="9"/>
          <w:pgMar w:top="1560" w:right="992" w:bottom="1276" w:left="1440" w:header="397" w:footer="567" w:gutter="289"/>
          <w:pgNumType w:start="1"/>
          <w:cols w:space="708"/>
          <w:docGrid w:linePitch="326"/>
        </w:sectPr>
      </w:pPr>
    </w:p>
    <w:p w14:paraId="0C947F59" w14:textId="347D8557" w:rsidR="00B53004" w:rsidRPr="00151F57" w:rsidRDefault="00B53004" w:rsidP="00B53004">
      <w:pPr>
        <w:pStyle w:val="Caption"/>
        <w:rPr>
          <w:sz w:val="22"/>
          <w:szCs w:val="22"/>
        </w:rPr>
      </w:pPr>
      <w:r w:rsidRPr="00151F57">
        <w:rPr>
          <w:sz w:val="22"/>
          <w:szCs w:val="22"/>
        </w:rPr>
        <w:lastRenderedPageBreak/>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2</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1</w:t>
      </w:r>
      <w:r w:rsidR="006415A2">
        <w:rPr>
          <w:sz w:val="22"/>
          <w:szCs w:val="22"/>
        </w:rPr>
        <w:fldChar w:fldCharType="end"/>
      </w:r>
      <w:bookmarkStart w:id="43" w:name="_Toc475823871"/>
      <w:r w:rsidRPr="00151F57">
        <w:rPr>
          <w:sz w:val="22"/>
          <w:szCs w:val="22"/>
        </w:rPr>
        <w:t xml:space="preserve"> Ülevaade </w:t>
      </w:r>
      <w:r w:rsidR="00350605" w:rsidRPr="00151F57">
        <w:rPr>
          <w:sz w:val="22"/>
          <w:szCs w:val="22"/>
        </w:rPr>
        <w:t>Anija</w:t>
      </w:r>
      <w:r w:rsidRPr="00151F57">
        <w:rPr>
          <w:sz w:val="22"/>
          <w:szCs w:val="22"/>
        </w:rPr>
        <w:t xml:space="preserve"> vallas aastatel 20</w:t>
      </w:r>
      <w:r w:rsidR="00AE42E4" w:rsidRPr="00151F57">
        <w:rPr>
          <w:sz w:val="22"/>
          <w:szCs w:val="22"/>
        </w:rPr>
        <w:t>20</w:t>
      </w:r>
      <w:r w:rsidRPr="00151F57">
        <w:rPr>
          <w:sz w:val="22"/>
          <w:szCs w:val="22"/>
        </w:rPr>
        <w:t>-202</w:t>
      </w:r>
      <w:r w:rsidR="00AE42E4" w:rsidRPr="00151F57">
        <w:rPr>
          <w:sz w:val="22"/>
          <w:szCs w:val="22"/>
        </w:rPr>
        <w:t>5</w:t>
      </w:r>
      <w:r w:rsidRPr="00151F57">
        <w:rPr>
          <w:sz w:val="22"/>
          <w:szCs w:val="22"/>
        </w:rPr>
        <w:t xml:space="preserve"> kehtes</w:t>
      </w:r>
      <w:r w:rsidR="00E62CF4" w:rsidRPr="00151F57">
        <w:rPr>
          <w:sz w:val="22"/>
          <w:szCs w:val="22"/>
        </w:rPr>
        <w:t>t</w:t>
      </w:r>
      <w:r w:rsidRPr="00151F57">
        <w:rPr>
          <w:sz w:val="22"/>
          <w:szCs w:val="22"/>
        </w:rPr>
        <w:t>atud</w:t>
      </w:r>
      <w:r w:rsidR="00A81DBA">
        <w:rPr>
          <w:sz w:val="22"/>
          <w:szCs w:val="22"/>
        </w:rPr>
        <w:t xml:space="preserve"> ja ÜVK piirkondi puudutavatest</w:t>
      </w:r>
      <w:r w:rsidRPr="00151F57">
        <w:rPr>
          <w:sz w:val="22"/>
          <w:szCs w:val="22"/>
        </w:rPr>
        <w:t xml:space="preserve"> detailplaneeri</w:t>
      </w:r>
      <w:r w:rsidR="00E62CF4" w:rsidRPr="00151F57">
        <w:rPr>
          <w:sz w:val="22"/>
          <w:szCs w:val="22"/>
        </w:rPr>
        <w:t>n</w:t>
      </w:r>
      <w:r w:rsidRPr="00151F57">
        <w:rPr>
          <w:sz w:val="22"/>
          <w:szCs w:val="22"/>
        </w:rPr>
        <w:t>gu</w:t>
      </w:r>
      <w:r w:rsidR="00A81DBA">
        <w:rPr>
          <w:sz w:val="22"/>
          <w:szCs w:val="22"/>
        </w:rPr>
        <w:t>test</w:t>
      </w:r>
    </w:p>
    <w:tbl>
      <w:tblPr>
        <w:tblStyle w:val="TableGrid"/>
        <w:tblW w:w="0" w:type="auto"/>
        <w:tblLook w:val="04A0" w:firstRow="1" w:lastRow="0" w:firstColumn="1" w:lastColumn="0" w:noHBand="0" w:noVBand="1"/>
      </w:tblPr>
      <w:tblGrid>
        <w:gridCol w:w="4412"/>
        <w:gridCol w:w="1112"/>
        <w:gridCol w:w="4932"/>
        <w:gridCol w:w="3538"/>
      </w:tblGrid>
      <w:tr w:rsidR="00B53004" w:rsidRPr="00151F57" w14:paraId="5C560E64" w14:textId="77777777" w:rsidTr="00B57108">
        <w:trPr>
          <w:tblHeader/>
        </w:trPr>
        <w:tc>
          <w:tcPr>
            <w:tcW w:w="4412" w:type="dxa"/>
            <w:vAlign w:val="center"/>
          </w:tcPr>
          <w:p w14:paraId="494481FD" w14:textId="1A89878A" w:rsidR="00B53004" w:rsidRPr="00151F57" w:rsidRDefault="00B53004" w:rsidP="00C1102E">
            <w:pPr>
              <w:pStyle w:val="ETPGrupp"/>
              <w:rPr>
                <w:b/>
                <w:sz w:val="20"/>
                <w:szCs w:val="20"/>
                <w:lang w:val="et-EE"/>
              </w:rPr>
            </w:pPr>
            <w:r w:rsidRPr="00151F57">
              <w:rPr>
                <w:b/>
                <w:sz w:val="20"/>
                <w:szCs w:val="20"/>
                <w:lang w:val="et-EE"/>
              </w:rPr>
              <w:t>DP nimi ja kehtestamise aeg</w:t>
            </w:r>
          </w:p>
        </w:tc>
        <w:tc>
          <w:tcPr>
            <w:tcW w:w="1112" w:type="dxa"/>
            <w:vAlign w:val="center"/>
          </w:tcPr>
          <w:p w14:paraId="643BB221" w14:textId="3B2801B0" w:rsidR="00B53004" w:rsidRPr="00151F57" w:rsidRDefault="00B53004" w:rsidP="00C1102E">
            <w:pPr>
              <w:pStyle w:val="ETPGrupp"/>
              <w:rPr>
                <w:b/>
                <w:sz w:val="20"/>
                <w:szCs w:val="20"/>
                <w:lang w:val="et-EE"/>
              </w:rPr>
            </w:pPr>
            <w:r w:rsidRPr="00151F57">
              <w:rPr>
                <w:b/>
                <w:sz w:val="20"/>
                <w:szCs w:val="20"/>
                <w:lang w:val="et-EE"/>
              </w:rPr>
              <w:t>Asukoht</w:t>
            </w:r>
          </w:p>
        </w:tc>
        <w:tc>
          <w:tcPr>
            <w:tcW w:w="4932" w:type="dxa"/>
            <w:vAlign w:val="center"/>
          </w:tcPr>
          <w:p w14:paraId="612D996B" w14:textId="4038D51A" w:rsidR="00B53004" w:rsidRPr="00151F57" w:rsidRDefault="00B53004" w:rsidP="004D7EA5">
            <w:pPr>
              <w:pStyle w:val="ETPGrupp"/>
              <w:rPr>
                <w:b/>
                <w:sz w:val="20"/>
                <w:szCs w:val="20"/>
                <w:lang w:val="et-EE"/>
              </w:rPr>
            </w:pPr>
            <w:r w:rsidRPr="00151F57">
              <w:rPr>
                <w:b/>
                <w:sz w:val="20"/>
                <w:szCs w:val="20"/>
                <w:lang w:val="et-EE"/>
              </w:rPr>
              <w:t>Planeeri</w:t>
            </w:r>
            <w:r w:rsidR="004D7EA5" w:rsidRPr="00151F57">
              <w:rPr>
                <w:b/>
                <w:sz w:val="20"/>
                <w:szCs w:val="20"/>
                <w:lang w:val="et-EE"/>
              </w:rPr>
              <w:t>n</w:t>
            </w:r>
            <w:r w:rsidRPr="00151F57">
              <w:rPr>
                <w:b/>
                <w:sz w:val="20"/>
                <w:szCs w:val="20"/>
                <w:lang w:val="et-EE"/>
              </w:rPr>
              <w:t>gu eesmärk</w:t>
            </w:r>
          </w:p>
        </w:tc>
        <w:tc>
          <w:tcPr>
            <w:tcW w:w="3538" w:type="dxa"/>
          </w:tcPr>
          <w:p w14:paraId="2D637A42" w14:textId="788C4546" w:rsidR="00B53004" w:rsidRPr="00151F57" w:rsidRDefault="009F0197" w:rsidP="00C1102E">
            <w:pPr>
              <w:pStyle w:val="ETPGrupp"/>
              <w:rPr>
                <w:b/>
                <w:sz w:val="20"/>
                <w:szCs w:val="20"/>
                <w:lang w:val="et-EE"/>
              </w:rPr>
            </w:pPr>
            <w:r w:rsidRPr="00151F57">
              <w:rPr>
                <w:b/>
                <w:sz w:val="20"/>
                <w:szCs w:val="20"/>
                <w:lang w:val="et-EE"/>
              </w:rPr>
              <w:t xml:space="preserve">Märkused / </w:t>
            </w:r>
            <w:r w:rsidR="00B53004" w:rsidRPr="00151F57">
              <w:rPr>
                <w:b/>
                <w:sz w:val="20"/>
                <w:szCs w:val="20"/>
                <w:lang w:val="et-EE"/>
              </w:rPr>
              <w:t>Tarbitav veekogus vastavalt tehn. tingimuste</w:t>
            </w:r>
            <w:r w:rsidR="003747FD" w:rsidRPr="00151F57">
              <w:rPr>
                <w:b/>
                <w:sz w:val="20"/>
                <w:szCs w:val="20"/>
                <w:lang w:val="et-EE"/>
              </w:rPr>
              <w:t>l</w:t>
            </w:r>
            <w:r w:rsidR="00B53004" w:rsidRPr="00151F57">
              <w:rPr>
                <w:b/>
                <w:sz w:val="20"/>
                <w:szCs w:val="20"/>
                <w:lang w:val="et-EE"/>
              </w:rPr>
              <w:t>e, m</w:t>
            </w:r>
            <w:r w:rsidR="00B53004" w:rsidRPr="00151F57">
              <w:rPr>
                <w:b/>
                <w:sz w:val="20"/>
                <w:szCs w:val="20"/>
                <w:vertAlign w:val="superscript"/>
                <w:lang w:val="et-EE"/>
              </w:rPr>
              <w:t>3</w:t>
            </w:r>
            <w:r w:rsidR="00B53004" w:rsidRPr="00151F57">
              <w:rPr>
                <w:b/>
                <w:sz w:val="20"/>
                <w:szCs w:val="20"/>
                <w:lang w:val="et-EE"/>
              </w:rPr>
              <w:t>/d</w:t>
            </w:r>
          </w:p>
        </w:tc>
      </w:tr>
      <w:tr w:rsidR="00B53004" w:rsidRPr="00151F57" w14:paraId="5AA9F233" w14:textId="77777777" w:rsidTr="009F0197">
        <w:tc>
          <w:tcPr>
            <w:tcW w:w="13994" w:type="dxa"/>
            <w:gridSpan w:val="4"/>
          </w:tcPr>
          <w:p w14:paraId="1FAA130F" w14:textId="234937C0" w:rsidR="00B53004" w:rsidRPr="00151F57" w:rsidRDefault="005C1AF4" w:rsidP="00B53004">
            <w:pPr>
              <w:pStyle w:val="ETPGrupp"/>
              <w:jc w:val="center"/>
              <w:rPr>
                <w:b/>
                <w:sz w:val="20"/>
                <w:szCs w:val="20"/>
                <w:lang w:val="et-EE"/>
              </w:rPr>
            </w:pPr>
            <w:r w:rsidRPr="00151F57">
              <w:rPr>
                <w:b/>
                <w:sz w:val="20"/>
                <w:szCs w:val="20"/>
                <w:lang w:val="et-EE"/>
              </w:rPr>
              <w:t>2024</w:t>
            </w:r>
          </w:p>
        </w:tc>
      </w:tr>
      <w:tr w:rsidR="00B53004" w:rsidRPr="00151F57" w14:paraId="76276F19" w14:textId="77777777" w:rsidTr="00B57108">
        <w:tc>
          <w:tcPr>
            <w:tcW w:w="4412" w:type="dxa"/>
            <w:vAlign w:val="center"/>
          </w:tcPr>
          <w:p w14:paraId="44BD80DE" w14:textId="56E493F8" w:rsidR="00B53004" w:rsidRPr="00151F57" w:rsidRDefault="005C1AF4" w:rsidP="005C1AF4">
            <w:pPr>
              <w:pStyle w:val="ETPGrupp"/>
              <w:rPr>
                <w:sz w:val="20"/>
                <w:szCs w:val="20"/>
                <w:lang w:val="et-EE"/>
              </w:rPr>
            </w:pPr>
            <w:r w:rsidRPr="00151F57">
              <w:rPr>
                <w:sz w:val="20"/>
                <w:szCs w:val="20"/>
                <w:lang w:val="et-EE"/>
              </w:rPr>
              <w:t>Aegviidu alevi Väljaotsa maaüksuse detailplaneering</w:t>
            </w:r>
            <w:r w:rsidRPr="00151F57">
              <w:rPr>
                <w:rFonts w:cs="Arial"/>
                <w:sz w:val="20"/>
                <w:szCs w:val="20"/>
                <w:lang w:val="et-EE"/>
              </w:rPr>
              <w:t>, Ruum ja Maastik OÜ, 2024</w:t>
            </w:r>
          </w:p>
        </w:tc>
        <w:tc>
          <w:tcPr>
            <w:tcW w:w="1112" w:type="dxa"/>
            <w:vAlign w:val="center"/>
          </w:tcPr>
          <w:p w14:paraId="3505A588" w14:textId="1C6C9252" w:rsidR="00B53004" w:rsidRPr="00151F57" w:rsidRDefault="005C1AF4" w:rsidP="00C1102E">
            <w:pPr>
              <w:pStyle w:val="ETPGrupp"/>
              <w:rPr>
                <w:sz w:val="20"/>
                <w:szCs w:val="20"/>
                <w:lang w:val="et-EE"/>
              </w:rPr>
            </w:pPr>
            <w:r w:rsidRPr="00151F57">
              <w:rPr>
                <w:sz w:val="20"/>
                <w:szCs w:val="20"/>
                <w:lang w:val="et-EE"/>
              </w:rPr>
              <w:t>Aegviidu alev</w:t>
            </w:r>
          </w:p>
        </w:tc>
        <w:tc>
          <w:tcPr>
            <w:tcW w:w="4932" w:type="dxa"/>
            <w:vAlign w:val="center"/>
          </w:tcPr>
          <w:p w14:paraId="6970A8BA" w14:textId="77777777" w:rsidR="005C1AF4" w:rsidRPr="00151F57" w:rsidRDefault="005C1AF4" w:rsidP="005C1AF4">
            <w:pPr>
              <w:pStyle w:val="ETPGrupp"/>
              <w:rPr>
                <w:sz w:val="20"/>
                <w:szCs w:val="20"/>
                <w:lang w:val="et-EE"/>
              </w:rPr>
            </w:pPr>
            <w:r w:rsidRPr="00151F57">
              <w:rPr>
                <w:sz w:val="20"/>
                <w:szCs w:val="20"/>
                <w:lang w:val="et-EE"/>
              </w:rPr>
              <w:t>Detailplaneeringu koostamise eesmärgid:</w:t>
            </w:r>
          </w:p>
          <w:p w14:paraId="2205E78D" w14:textId="77777777" w:rsidR="005C1AF4" w:rsidRPr="00151F57" w:rsidRDefault="005C1AF4" w:rsidP="005C1AF4">
            <w:pPr>
              <w:pStyle w:val="ETPGrupp"/>
              <w:rPr>
                <w:sz w:val="20"/>
                <w:szCs w:val="20"/>
                <w:lang w:val="et-EE"/>
              </w:rPr>
            </w:pPr>
            <w:r w:rsidRPr="00151F57">
              <w:rPr>
                <w:sz w:val="20"/>
                <w:szCs w:val="20"/>
                <w:lang w:val="et-EE"/>
              </w:rPr>
              <w:t>- Väljaotsa katastriüksuse jagamine kümneks elamumaa ja kolmeks transpordimaa ning kaheks</w:t>
            </w:r>
          </w:p>
          <w:p w14:paraId="5790D474" w14:textId="77777777" w:rsidR="005C1AF4" w:rsidRPr="00151F57" w:rsidRDefault="005C1AF4" w:rsidP="005C1AF4">
            <w:pPr>
              <w:pStyle w:val="ETPGrupp"/>
              <w:rPr>
                <w:sz w:val="20"/>
                <w:szCs w:val="20"/>
                <w:lang w:val="et-EE"/>
              </w:rPr>
            </w:pPr>
            <w:r w:rsidRPr="00151F57">
              <w:rPr>
                <w:sz w:val="20"/>
                <w:szCs w:val="20"/>
                <w:lang w:val="et-EE"/>
              </w:rPr>
              <w:t>maatulundusmaa krundiks;</w:t>
            </w:r>
          </w:p>
          <w:p w14:paraId="6A3343E0" w14:textId="77777777" w:rsidR="005C1AF4" w:rsidRPr="00151F57" w:rsidRDefault="005C1AF4" w:rsidP="005C1AF4">
            <w:pPr>
              <w:pStyle w:val="ETPGrupp"/>
              <w:rPr>
                <w:sz w:val="20"/>
                <w:szCs w:val="20"/>
                <w:lang w:val="et-EE"/>
              </w:rPr>
            </w:pPr>
            <w:r w:rsidRPr="00151F57">
              <w:rPr>
                <w:sz w:val="20"/>
                <w:szCs w:val="20"/>
                <w:lang w:val="et-EE"/>
              </w:rPr>
              <w:t>- moodustatud kruntide maakasutuse sihtotstarbe määramine;</w:t>
            </w:r>
          </w:p>
          <w:p w14:paraId="4BBFCB21" w14:textId="77777777" w:rsidR="005C1AF4" w:rsidRPr="00151F57" w:rsidRDefault="005C1AF4" w:rsidP="005C1AF4">
            <w:pPr>
              <w:pStyle w:val="ETPGrupp"/>
              <w:rPr>
                <w:sz w:val="20"/>
                <w:szCs w:val="20"/>
                <w:lang w:val="et-EE"/>
              </w:rPr>
            </w:pPr>
            <w:r w:rsidRPr="00151F57">
              <w:rPr>
                <w:sz w:val="20"/>
                <w:szCs w:val="20"/>
                <w:lang w:val="et-EE"/>
              </w:rPr>
              <w:t>- moodustatud elamumaa krundile ehitusõiguse määramine elamu ja kuni kolme abihoone</w:t>
            </w:r>
          </w:p>
          <w:p w14:paraId="17E09A44" w14:textId="77777777" w:rsidR="005C1AF4" w:rsidRPr="00151F57" w:rsidRDefault="005C1AF4" w:rsidP="005C1AF4">
            <w:pPr>
              <w:pStyle w:val="ETPGrupp"/>
              <w:rPr>
                <w:sz w:val="20"/>
                <w:szCs w:val="20"/>
                <w:lang w:val="et-EE"/>
              </w:rPr>
            </w:pPr>
            <w:r w:rsidRPr="00151F57">
              <w:rPr>
                <w:sz w:val="20"/>
                <w:szCs w:val="20"/>
                <w:lang w:val="et-EE"/>
              </w:rPr>
              <w:t>ehitamiseks;</w:t>
            </w:r>
          </w:p>
          <w:p w14:paraId="34AC26ED" w14:textId="1E8ADE0C" w:rsidR="00B53004" w:rsidRPr="00151F57" w:rsidRDefault="005C1AF4" w:rsidP="005C1AF4">
            <w:pPr>
              <w:pStyle w:val="ETPGrupp"/>
              <w:rPr>
                <w:sz w:val="20"/>
                <w:szCs w:val="20"/>
                <w:lang w:val="et-EE"/>
              </w:rPr>
            </w:pPr>
            <w:r w:rsidRPr="00151F57">
              <w:rPr>
                <w:sz w:val="20"/>
                <w:szCs w:val="20"/>
                <w:lang w:val="et-EE"/>
              </w:rPr>
              <w:t>- heakorrastuse, haljastuse, juurdepääsude, parkimise ja tehnovõrkudega varustamise lahendamine</w:t>
            </w:r>
          </w:p>
        </w:tc>
        <w:tc>
          <w:tcPr>
            <w:tcW w:w="3538" w:type="dxa"/>
            <w:vAlign w:val="center"/>
          </w:tcPr>
          <w:p w14:paraId="4B5E27BE" w14:textId="7C02466E" w:rsidR="00B53004" w:rsidRPr="00151F57" w:rsidRDefault="005C1AF4" w:rsidP="005C1AF4">
            <w:pPr>
              <w:pStyle w:val="ETPGrupp"/>
              <w:rPr>
                <w:sz w:val="20"/>
                <w:szCs w:val="20"/>
                <w:lang w:val="et-EE"/>
              </w:rPr>
            </w:pPr>
            <w:r w:rsidRPr="00151F57">
              <w:rPr>
                <w:sz w:val="20"/>
                <w:szCs w:val="20"/>
                <w:lang w:val="et-EE"/>
              </w:rPr>
              <w:t>Lubatud summaarne veevõtu kogus ühenduspunkti kaudu on kuni 5 m</w:t>
            </w:r>
            <w:r w:rsidRPr="00151F57">
              <w:rPr>
                <w:sz w:val="20"/>
                <w:szCs w:val="20"/>
                <w:vertAlign w:val="superscript"/>
                <w:lang w:val="et-EE"/>
              </w:rPr>
              <w:t>3</w:t>
            </w:r>
            <w:r w:rsidRPr="00151F57">
              <w:rPr>
                <w:sz w:val="20"/>
                <w:szCs w:val="20"/>
                <w:lang w:val="et-EE"/>
              </w:rPr>
              <w:t>/d</w:t>
            </w:r>
          </w:p>
        </w:tc>
      </w:tr>
      <w:tr w:rsidR="005C1AF4" w:rsidRPr="00151F57" w14:paraId="4288CBFE" w14:textId="77777777" w:rsidTr="003B51D9">
        <w:tc>
          <w:tcPr>
            <w:tcW w:w="13994" w:type="dxa"/>
            <w:gridSpan w:val="4"/>
            <w:vAlign w:val="center"/>
          </w:tcPr>
          <w:p w14:paraId="3393A760" w14:textId="1DFB9922" w:rsidR="005C1AF4" w:rsidRPr="00151F57" w:rsidRDefault="005C1AF4" w:rsidP="005C1AF4">
            <w:pPr>
              <w:pStyle w:val="ETPGrupp"/>
              <w:jc w:val="center"/>
              <w:rPr>
                <w:b/>
                <w:bCs/>
                <w:sz w:val="20"/>
                <w:szCs w:val="20"/>
                <w:lang w:val="et-EE"/>
              </w:rPr>
            </w:pPr>
            <w:r w:rsidRPr="00151F57">
              <w:rPr>
                <w:b/>
                <w:bCs/>
                <w:sz w:val="20"/>
                <w:szCs w:val="20"/>
                <w:lang w:val="et-EE"/>
              </w:rPr>
              <w:t>2022</w:t>
            </w:r>
          </w:p>
        </w:tc>
      </w:tr>
      <w:tr w:rsidR="00B53004" w:rsidRPr="00151F57" w14:paraId="362A9A3D" w14:textId="77777777" w:rsidTr="00B57108">
        <w:tc>
          <w:tcPr>
            <w:tcW w:w="4412" w:type="dxa"/>
            <w:vAlign w:val="center"/>
          </w:tcPr>
          <w:p w14:paraId="61DE126F" w14:textId="2060F815" w:rsidR="00B53004" w:rsidRPr="00151F57" w:rsidRDefault="005C1AF4" w:rsidP="00C1102E">
            <w:pPr>
              <w:pStyle w:val="ETPGrupp"/>
              <w:rPr>
                <w:sz w:val="20"/>
                <w:szCs w:val="20"/>
                <w:lang w:val="et-EE"/>
              </w:rPr>
            </w:pPr>
            <w:r w:rsidRPr="00151F57">
              <w:rPr>
                <w:sz w:val="20"/>
                <w:szCs w:val="20"/>
                <w:lang w:val="et-EE"/>
              </w:rPr>
              <w:t>Kehra linna Mulla tn 6 maaüksuse ja lähiala detailplaneering</w:t>
            </w:r>
            <w:r w:rsidR="002F5A94" w:rsidRPr="00151F57">
              <w:rPr>
                <w:sz w:val="20"/>
                <w:szCs w:val="20"/>
                <w:lang w:val="et-EE"/>
              </w:rPr>
              <w:t>, Hea Arhitektuuribüroo OÜ, 2022</w:t>
            </w:r>
          </w:p>
        </w:tc>
        <w:tc>
          <w:tcPr>
            <w:tcW w:w="1112" w:type="dxa"/>
            <w:vAlign w:val="center"/>
          </w:tcPr>
          <w:p w14:paraId="1F760C03" w14:textId="79124E28" w:rsidR="00B53004" w:rsidRPr="00151F57" w:rsidRDefault="005C1AF4" w:rsidP="00C1102E">
            <w:pPr>
              <w:pStyle w:val="ETPGrupp"/>
              <w:rPr>
                <w:sz w:val="20"/>
                <w:szCs w:val="20"/>
                <w:lang w:val="et-EE"/>
              </w:rPr>
            </w:pPr>
            <w:r w:rsidRPr="00151F57">
              <w:rPr>
                <w:sz w:val="20"/>
                <w:szCs w:val="20"/>
                <w:lang w:val="et-EE"/>
              </w:rPr>
              <w:t>Kehra linn</w:t>
            </w:r>
          </w:p>
        </w:tc>
        <w:tc>
          <w:tcPr>
            <w:tcW w:w="4932" w:type="dxa"/>
            <w:vAlign w:val="center"/>
          </w:tcPr>
          <w:p w14:paraId="0EB780D8" w14:textId="4A4D9046" w:rsidR="00B53004" w:rsidRPr="00151F57" w:rsidRDefault="005C1AF4" w:rsidP="00C1102E">
            <w:pPr>
              <w:pStyle w:val="ETPGrupp"/>
              <w:rPr>
                <w:sz w:val="20"/>
                <w:szCs w:val="20"/>
                <w:lang w:val="et-EE"/>
              </w:rPr>
            </w:pPr>
            <w:r w:rsidRPr="00151F57">
              <w:rPr>
                <w:sz w:val="20"/>
                <w:szCs w:val="20"/>
                <w:lang w:val="et-EE"/>
              </w:rPr>
              <w:t>Planeeritava ala suurus ligikaudu 3,5 ha. Planeeringuga lahendati 8 elamumaa krunti ja haljasala maa. Juurdepääsud lahendati olemasolevatelt Mulla ja C.R. Jakobsoni tänavatelt, tehnovarustus on ette nähtud liita Mulla ja C.R. Jakobsoni tänaval paiknevate trassidega. Elanike ettepanekul jäeti ligikaudu pool planeeringualast haljasala maaks, mida saavad kohalikud elanikud kasutada kogukonna tegevusteks ja läbipääsuks.</w:t>
            </w:r>
            <w:r w:rsidR="003747FD" w:rsidRPr="00151F57">
              <w:rPr>
                <w:sz w:val="20"/>
                <w:szCs w:val="20"/>
                <w:lang w:val="et-EE"/>
              </w:rPr>
              <w:t>.</w:t>
            </w:r>
          </w:p>
        </w:tc>
        <w:tc>
          <w:tcPr>
            <w:tcW w:w="3538" w:type="dxa"/>
            <w:vAlign w:val="center"/>
          </w:tcPr>
          <w:p w14:paraId="1E39FF04" w14:textId="77777777" w:rsidR="002F5A94" w:rsidRPr="00151F57" w:rsidRDefault="002F5A94" w:rsidP="002F5A94">
            <w:pPr>
              <w:pStyle w:val="ETPGrupp"/>
              <w:rPr>
                <w:sz w:val="20"/>
                <w:szCs w:val="20"/>
                <w:lang w:val="et-EE"/>
              </w:rPr>
            </w:pPr>
            <w:r w:rsidRPr="00151F57">
              <w:rPr>
                <w:sz w:val="20"/>
                <w:szCs w:val="20"/>
                <w:lang w:val="et-EE"/>
              </w:rPr>
              <w:t>Kinnistu saab vee lähedal asuvast veetrassist. Liitumiseks võtta ehitusprojekti käigus kohalikust</w:t>
            </w:r>
          </w:p>
          <w:p w14:paraId="7DFF15FD" w14:textId="77777777" w:rsidR="002F5A94" w:rsidRPr="00151F57" w:rsidRDefault="002F5A94" w:rsidP="002F5A94">
            <w:pPr>
              <w:pStyle w:val="ETPGrupp"/>
              <w:rPr>
                <w:sz w:val="20"/>
                <w:szCs w:val="20"/>
                <w:lang w:val="et-EE"/>
              </w:rPr>
            </w:pPr>
            <w:r w:rsidRPr="00151F57">
              <w:rPr>
                <w:sz w:val="20"/>
                <w:szCs w:val="20"/>
                <w:lang w:val="et-EE"/>
              </w:rPr>
              <w:t>vee-ettevõttest tehnilised tingimused. Liitumiseks kanalisatsioonivõrguga võtta ehitusprojekti käigus kohaliku võrguvaldaja käest tehnilised</w:t>
            </w:r>
          </w:p>
          <w:p w14:paraId="30D6A953" w14:textId="3DFB7C47" w:rsidR="00B53004" w:rsidRPr="00151F57" w:rsidRDefault="002F5A94" w:rsidP="002F5A94">
            <w:pPr>
              <w:pStyle w:val="ETPGrupp"/>
              <w:rPr>
                <w:sz w:val="20"/>
                <w:szCs w:val="20"/>
                <w:lang w:val="et-EE"/>
              </w:rPr>
            </w:pPr>
            <w:r w:rsidRPr="00151F57">
              <w:rPr>
                <w:sz w:val="20"/>
                <w:szCs w:val="20"/>
                <w:lang w:val="et-EE"/>
              </w:rPr>
              <w:t>tingimused.</w:t>
            </w:r>
          </w:p>
        </w:tc>
      </w:tr>
      <w:tr w:rsidR="002F5A94" w:rsidRPr="00151F57" w14:paraId="0F11E0FA" w14:textId="77777777" w:rsidTr="00697F4C">
        <w:tc>
          <w:tcPr>
            <w:tcW w:w="13994" w:type="dxa"/>
            <w:gridSpan w:val="4"/>
            <w:vAlign w:val="center"/>
          </w:tcPr>
          <w:p w14:paraId="4C7A68C3" w14:textId="7C0CED75" w:rsidR="002F5A94" w:rsidRPr="00151F57" w:rsidRDefault="002F5A94" w:rsidP="002F5A94">
            <w:pPr>
              <w:pStyle w:val="ETPGrupp"/>
              <w:jc w:val="center"/>
              <w:rPr>
                <w:b/>
                <w:bCs/>
                <w:sz w:val="20"/>
                <w:szCs w:val="20"/>
                <w:lang w:val="et-EE"/>
              </w:rPr>
            </w:pPr>
            <w:r w:rsidRPr="00151F57">
              <w:rPr>
                <w:b/>
                <w:bCs/>
                <w:sz w:val="20"/>
                <w:szCs w:val="20"/>
                <w:lang w:val="et-EE"/>
              </w:rPr>
              <w:t>2021</w:t>
            </w:r>
          </w:p>
        </w:tc>
      </w:tr>
      <w:tr w:rsidR="00B53004" w:rsidRPr="00151F57" w14:paraId="26869C0F" w14:textId="77777777" w:rsidTr="00B57108">
        <w:tc>
          <w:tcPr>
            <w:tcW w:w="4412" w:type="dxa"/>
            <w:vAlign w:val="center"/>
          </w:tcPr>
          <w:p w14:paraId="48AE9444" w14:textId="3F121C43" w:rsidR="00B53004" w:rsidRPr="00151F57" w:rsidRDefault="002F5A94" w:rsidP="00C1102E">
            <w:pPr>
              <w:pStyle w:val="ETPGrupp"/>
              <w:rPr>
                <w:sz w:val="20"/>
                <w:szCs w:val="20"/>
                <w:lang w:val="et-EE"/>
              </w:rPr>
            </w:pPr>
            <w:r w:rsidRPr="00151F57">
              <w:rPr>
                <w:sz w:val="20"/>
                <w:szCs w:val="20"/>
                <w:lang w:val="et-EE"/>
              </w:rPr>
              <w:t>Kehra linna Tuleviku tn 19a, 19b, 21a ja 25 maaüksuste detailplaneering, Klotoid OÜ, 2021</w:t>
            </w:r>
          </w:p>
        </w:tc>
        <w:tc>
          <w:tcPr>
            <w:tcW w:w="1112" w:type="dxa"/>
            <w:vAlign w:val="center"/>
          </w:tcPr>
          <w:p w14:paraId="6C7ACE8A" w14:textId="73327BBF" w:rsidR="00B53004" w:rsidRPr="00151F57" w:rsidRDefault="002F5A94" w:rsidP="00C1102E">
            <w:pPr>
              <w:pStyle w:val="ETPGrupp"/>
              <w:rPr>
                <w:sz w:val="20"/>
                <w:szCs w:val="20"/>
                <w:lang w:val="et-EE"/>
              </w:rPr>
            </w:pPr>
            <w:r w:rsidRPr="00151F57">
              <w:rPr>
                <w:sz w:val="20"/>
                <w:szCs w:val="20"/>
                <w:lang w:val="et-EE"/>
              </w:rPr>
              <w:t>Kehra linn</w:t>
            </w:r>
          </w:p>
        </w:tc>
        <w:tc>
          <w:tcPr>
            <w:tcW w:w="4932" w:type="dxa"/>
            <w:vAlign w:val="center"/>
          </w:tcPr>
          <w:p w14:paraId="3E527C2B" w14:textId="5A0DA73D" w:rsidR="00B53004" w:rsidRPr="00151F57" w:rsidRDefault="002F5A94" w:rsidP="009F0197">
            <w:pPr>
              <w:pStyle w:val="ETPGrupp"/>
              <w:rPr>
                <w:sz w:val="20"/>
                <w:szCs w:val="20"/>
                <w:lang w:val="et-EE"/>
              </w:rPr>
            </w:pPr>
            <w:r w:rsidRPr="00151F57">
              <w:rPr>
                <w:sz w:val="20"/>
                <w:szCs w:val="20"/>
                <w:lang w:val="et-EE"/>
              </w:rPr>
              <w:t>Kehra linna tuleviku tn 19 a, 19 b, 21 a ja 25  maaüksuste ja lähiala detailplaneeringuga on lahendatud 9 ehitusõigusega krunti, neist 7 elamumaa ning kaks äri- ja elamumaa krunti. Juurdepääs on lahendatud Rainise tänava pikendusena ja ühiste tupikteedena. Kõik tehnovõrgud on lahendatud ühisvõrkude baasil.</w:t>
            </w:r>
          </w:p>
        </w:tc>
        <w:tc>
          <w:tcPr>
            <w:tcW w:w="3538" w:type="dxa"/>
            <w:vAlign w:val="center"/>
          </w:tcPr>
          <w:p w14:paraId="7D725728" w14:textId="7D063A12" w:rsidR="00B53004" w:rsidRPr="00151F57" w:rsidRDefault="002F5A94" w:rsidP="009F0197">
            <w:pPr>
              <w:pStyle w:val="ETPGrupp"/>
              <w:rPr>
                <w:sz w:val="20"/>
                <w:szCs w:val="20"/>
                <w:lang w:val="et-EE"/>
              </w:rPr>
            </w:pPr>
            <w:r w:rsidRPr="00151F57">
              <w:rPr>
                <w:sz w:val="20"/>
                <w:szCs w:val="20"/>
                <w:lang w:val="et-EE"/>
              </w:rPr>
              <w:t>Tehnovõrgud on lahendatud ühisvõrkude baasil. Detailplaneeringu elluviimisega kaasnevad mõjud on minimaalsed.</w:t>
            </w:r>
          </w:p>
        </w:tc>
      </w:tr>
      <w:tr w:rsidR="00E67176" w:rsidRPr="00151F57" w14:paraId="6C4A20E3" w14:textId="77777777" w:rsidTr="00C83149">
        <w:trPr>
          <w:trHeight w:val="1206"/>
        </w:trPr>
        <w:tc>
          <w:tcPr>
            <w:tcW w:w="4412" w:type="dxa"/>
            <w:vAlign w:val="center"/>
          </w:tcPr>
          <w:p w14:paraId="151DAF1D" w14:textId="160139F2" w:rsidR="00E67176" w:rsidRPr="00151F57" w:rsidRDefault="00E67176" w:rsidP="00E67176">
            <w:pPr>
              <w:pStyle w:val="ETPGrupp"/>
              <w:rPr>
                <w:sz w:val="20"/>
                <w:szCs w:val="20"/>
                <w:lang w:val="et-EE"/>
              </w:rPr>
            </w:pPr>
            <w:r w:rsidRPr="00151F57">
              <w:rPr>
                <w:sz w:val="20"/>
                <w:szCs w:val="20"/>
                <w:lang w:val="et-EE"/>
              </w:rPr>
              <w:lastRenderedPageBreak/>
              <w:t>Aegviidu alevi Kõrtsi maaüksuse ja lähiala detailplaneering,</w:t>
            </w:r>
            <w:r w:rsidR="0070309E" w:rsidRPr="00151F57">
              <w:rPr>
                <w:sz w:val="20"/>
                <w:szCs w:val="20"/>
                <w:lang w:val="et-EE"/>
              </w:rPr>
              <w:t xml:space="preserve"> kehtestati Anija Vallavalitsuse 16.11.2021 korraldusega nr 2-3/594, koostaja:</w:t>
            </w:r>
            <w:r w:rsidRPr="00151F57">
              <w:rPr>
                <w:sz w:val="20"/>
                <w:szCs w:val="20"/>
                <w:lang w:val="et-EE"/>
              </w:rPr>
              <w:t xml:space="preserve"> Klotoid OÜ, 2021</w:t>
            </w:r>
          </w:p>
        </w:tc>
        <w:tc>
          <w:tcPr>
            <w:tcW w:w="1112" w:type="dxa"/>
            <w:vAlign w:val="center"/>
          </w:tcPr>
          <w:p w14:paraId="2ED39FD6" w14:textId="410E67A5" w:rsidR="00E67176" w:rsidRPr="00151F57" w:rsidRDefault="00E67176" w:rsidP="00E67176">
            <w:pPr>
              <w:pStyle w:val="ETPGrupp"/>
              <w:rPr>
                <w:sz w:val="20"/>
                <w:szCs w:val="20"/>
                <w:lang w:val="et-EE"/>
              </w:rPr>
            </w:pPr>
            <w:r w:rsidRPr="00151F57">
              <w:rPr>
                <w:sz w:val="20"/>
                <w:szCs w:val="20"/>
                <w:lang w:val="et-EE"/>
              </w:rPr>
              <w:t>Aegviidu alev</w:t>
            </w:r>
          </w:p>
        </w:tc>
        <w:tc>
          <w:tcPr>
            <w:tcW w:w="4932" w:type="dxa"/>
            <w:vAlign w:val="center"/>
          </w:tcPr>
          <w:p w14:paraId="07A7A658" w14:textId="2F670C28" w:rsidR="00E67176" w:rsidRPr="00151F57" w:rsidRDefault="00E67176" w:rsidP="00E67176">
            <w:pPr>
              <w:pStyle w:val="ETPGrupp"/>
              <w:rPr>
                <w:sz w:val="20"/>
                <w:szCs w:val="20"/>
                <w:lang w:val="et-EE"/>
              </w:rPr>
            </w:pPr>
            <w:r w:rsidRPr="00151F57">
              <w:rPr>
                <w:sz w:val="20"/>
                <w:szCs w:val="20"/>
                <w:lang w:val="et-EE"/>
              </w:rPr>
              <w:t>Detailplaneeringu koostamise eesmärk on jagada Aegviidu alevi lõunaosa Kõrtsi kinnistu üheksaks elamukrundiks ja juurdepääsuteeks. Juurdepääs maaüksusele on Turu, Toominga ja Soo tänava kaudu.</w:t>
            </w:r>
          </w:p>
        </w:tc>
        <w:tc>
          <w:tcPr>
            <w:tcW w:w="3538" w:type="dxa"/>
            <w:vAlign w:val="center"/>
          </w:tcPr>
          <w:p w14:paraId="45A52A07" w14:textId="01CE96FD" w:rsidR="00E67176" w:rsidRPr="00151F57" w:rsidRDefault="00C83149" w:rsidP="00E67176">
            <w:pPr>
              <w:pStyle w:val="ETPGrupp"/>
              <w:rPr>
                <w:sz w:val="20"/>
                <w:szCs w:val="20"/>
                <w:lang w:val="et-EE"/>
              </w:rPr>
            </w:pPr>
            <w:r w:rsidRPr="00151F57">
              <w:rPr>
                <w:sz w:val="20"/>
                <w:szCs w:val="20"/>
                <w:lang w:val="et-EE"/>
              </w:rPr>
              <w:t>Ühe elamukrundi arvutuslik veetarbimine on ca 0,5 m</w:t>
            </w:r>
            <w:r w:rsidRPr="00151F57">
              <w:rPr>
                <w:sz w:val="20"/>
                <w:szCs w:val="20"/>
                <w:vertAlign w:val="superscript"/>
                <w:lang w:val="et-EE"/>
              </w:rPr>
              <w:t>3</w:t>
            </w:r>
            <w:r w:rsidRPr="00151F57">
              <w:rPr>
                <w:sz w:val="20"/>
                <w:szCs w:val="20"/>
                <w:lang w:val="et-EE"/>
              </w:rPr>
              <w:t xml:space="preserve"> ööpäevas, kokku seega 4,5 m</w:t>
            </w:r>
            <w:r w:rsidRPr="00151F57">
              <w:rPr>
                <w:sz w:val="20"/>
                <w:szCs w:val="20"/>
                <w:vertAlign w:val="superscript"/>
                <w:lang w:val="et-EE"/>
              </w:rPr>
              <w:t>3</w:t>
            </w:r>
            <w:r w:rsidRPr="00151F57">
              <w:rPr>
                <w:sz w:val="20"/>
                <w:szCs w:val="20"/>
                <w:lang w:val="et-EE"/>
              </w:rPr>
              <w:t>/d</w:t>
            </w:r>
          </w:p>
        </w:tc>
      </w:tr>
      <w:tr w:rsidR="00C83149" w:rsidRPr="00151F57" w14:paraId="15343789" w14:textId="77777777" w:rsidTr="00B57108">
        <w:tc>
          <w:tcPr>
            <w:tcW w:w="4412" w:type="dxa"/>
            <w:vAlign w:val="center"/>
          </w:tcPr>
          <w:p w14:paraId="72DC9634" w14:textId="2EEE5318" w:rsidR="00C83149" w:rsidRPr="00151F57" w:rsidRDefault="00C83149" w:rsidP="00C83149">
            <w:pPr>
              <w:pStyle w:val="ETPGrupp"/>
              <w:rPr>
                <w:sz w:val="20"/>
                <w:szCs w:val="20"/>
                <w:lang w:val="et-EE"/>
              </w:rPr>
            </w:pPr>
            <w:r w:rsidRPr="00151F57">
              <w:rPr>
                <w:sz w:val="20"/>
                <w:szCs w:val="20"/>
                <w:lang w:val="et-EE"/>
              </w:rPr>
              <w:t>Aegviidu Jõe tn 19 detailplaneering elamu rajamiseks, kehtestatud Anija Vallavalitsuse 25.05.2021 korraldusega nr 2-3/242, koostaja: Hea Arhitektuuribüroo OÜ, 2020</w:t>
            </w:r>
          </w:p>
        </w:tc>
        <w:tc>
          <w:tcPr>
            <w:tcW w:w="1112" w:type="dxa"/>
            <w:vAlign w:val="center"/>
          </w:tcPr>
          <w:p w14:paraId="137B3EE8" w14:textId="72424D6A" w:rsidR="00C83149" w:rsidRPr="00151F57" w:rsidRDefault="00C83149" w:rsidP="00C83149">
            <w:pPr>
              <w:pStyle w:val="ETPGrupp"/>
              <w:rPr>
                <w:sz w:val="20"/>
                <w:szCs w:val="20"/>
                <w:lang w:val="et-EE"/>
              </w:rPr>
            </w:pPr>
            <w:r w:rsidRPr="00151F57">
              <w:rPr>
                <w:sz w:val="20"/>
                <w:szCs w:val="20"/>
                <w:lang w:val="et-EE"/>
              </w:rPr>
              <w:t>Aegviidu alev</w:t>
            </w:r>
          </w:p>
        </w:tc>
        <w:tc>
          <w:tcPr>
            <w:tcW w:w="4932" w:type="dxa"/>
            <w:vAlign w:val="center"/>
          </w:tcPr>
          <w:p w14:paraId="7A29010D" w14:textId="585070D7" w:rsidR="00C83149" w:rsidRPr="00151F57" w:rsidRDefault="00C83149" w:rsidP="00C83149">
            <w:pPr>
              <w:pStyle w:val="ETPGrupp"/>
              <w:rPr>
                <w:sz w:val="20"/>
                <w:szCs w:val="20"/>
                <w:lang w:val="et-EE"/>
              </w:rPr>
            </w:pPr>
            <w:r w:rsidRPr="00151F57">
              <w:rPr>
                <w:sz w:val="20"/>
                <w:szCs w:val="20"/>
                <w:lang w:val="et-EE"/>
              </w:rPr>
              <w:t>Detailplaneeringuga lahendati ühe elamu ja selle abihoonete hoonestusala ning ehitusõigus. Samuti lahendati vajalik juurdepääs Jõe tänavalt, krundisisene parkimine ja tehnovarustus ühisvõrkudest..</w:t>
            </w:r>
          </w:p>
        </w:tc>
        <w:tc>
          <w:tcPr>
            <w:tcW w:w="3538" w:type="dxa"/>
            <w:vAlign w:val="center"/>
          </w:tcPr>
          <w:p w14:paraId="121A4776" w14:textId="50C608E7" w:rsidR="00C83149" w:rsidRPr="00151F57" w:rsidRDefault="00C83149" w:rsidP="00C83149">
            <w:pPr>
              <w:pStyle w:val="ETPGrupp"/>
              <w:rPr>
                <w:sz w:val="20"/>
                <w:szCs w:val="20"/>
                <w:lang w:val="et-EE"/>
              </w:rPr>
            </w:pPr>
          </w:p>
        </w:tc>
      </w:tr>
      <w:tr w:rsidR="00C83149" w:rsidRPr="00151F57" w14:paraId="341FF554" w14:textId="77777777" w:rsidTr="00B57108">
        <w:tc>
          <w:tcPr>
            <w:tcW w:w="4412" w:type="dxa"/>
            <w:vAlign w:val="center"/>
          </w:tcPr>
          <w:p w14:paraId="2BEFD61B" w14:textId="2D0A4B3B" w:rsidR="00C83149" w:rsidRPr="00151F57" w:rsidRDefault="00C83149" w:rsidP="00C83149">
            <w:pPr>
              <w:pStyle w:val="ETPGrupp"/>
              <w:rPr>
                <w:sz w:val="20"/>
                <w:szCs w:val="20"/>
                <w:lang w:val="et-EE"/>
              </w:rPr>
            </w:pPr>
            <w:r w:rsidRPr="00151F57">
              <w:rPr>
                <w:sz w:val="20"/>
                <w:szCs w:val="20"/>
                <w:lang w:val="et-EE"/>
              </w:rPr>
              <w:t>Aegviidu alevi Piibe mnt 8 detailplaneering kaupluse rajamiseks</w:t>
            </w:r>
            <w:r w:rsidR="0070309E" w:rsidRPr="00151F57">
              <w:rPr>
                <w:sz w:val="20"/>
                <w:szCs w:val="20"/>
                <w:lang w:val="et-EE"/>
              </w:rPr>
              <w:t>, kehtestati Anija Vallavalitsuse 18.05.2021 korraldusega nr 2-3/229, koostaja: OÜ Etik Projekt, 2020</w:t>
            </w:r>
          </w:p>
        </w:tc>
        <w:tc>
          <w:tcPr>
            <w:tcW w:w="1112" w:type="dxa"/>
            <w:vAlign w:val="center"/>
          </w:tcPr>
          <w:p w14:paraId="2AF5A081" w14:textId="30305B5E" w:rsidR="00C83149" w:rsidRPr="00151F57" w:rsidRDefault="00C83149" w:rsidP="00C83149">
            <w:pPr>
              <w:pStyle w:val="ETPGrupp"/>
              <w:rPr>
                <w:sz w:val="20"/>
                <w:szCs w:val="20"/>
                <w:lang w:val="et-EE"/>
              </w:rPr>
            </w:pPr>
            <w:r w:rsidRPr="00151F57">
              <w:rPr>
                <w:sz w:val="20"/>
                <w:szCs w:val="20"/>
                <w:lang w:val="et-EE"/>
              </w:rPr>
              <w:t>Aegviidu alev</w:t>
            </w:r>
          </w:p>
        </w:tc>
        <w:tc>
          <w:tcPr>
            <w:tcW w:w="4932" w:type="dxa"/>
            <w:vAlign w:val="center"/>
          </w:tcPr>
          <w:p w14:paraId="2C1B2E69" w14:textId="193D2B12" w:rsidR="00C83149" w:rsidRPr="00151F57" w:rsidRDefault="00C83149" w:rsidP="00C83149">
            <w:pPr>
              <w:pStyle w:val="ETPGrupp"/>
              <w:rPr>
                <w:sz w:val="20"/>
                <w:szCs w:val="20"/>
                <w:lang w:val="et-EE"/>
              </w:rPr>
            </w:pPr>
            <w:r w:rsidRPr="00151F57">
              <w:rPr>
                <w:sz w:val="20"/>
                <w:szCs w:val="20"/>
                <w:lang w:val="et-EE"/>
              </w:rPr>
              <w:t>Detailplaneeringu eesmärgiks oli põhimõttelise lahenduse loomine kauplusehoone lammutamiseks ja uue rajamiseks.</w:t>
            </w:r>
          </w:p>
        </w:tc>
        <w:tc>
          <w:tcPr>
            <w:tcW w:w="3538" w:type="dxa"/>
            <w:vAlign w:val="center"/>
          </w:tcPr>
          <w:p w14:paraId="29D038CE" w14:textId="0F75B07F" w:rsidR="00C83149" w:rsidRPr="00151F57" w:rsidRDefault="00C83149" w:rsidP="00C83149">
            <w:pPr>
              <w:pStyle w:val="ETPGrupp"/>
              <w:rPr>
                <w:sz w:val="20"/>
                <w:szCs w:val="20"/>
                <w:lang w:val="et-EE"/>
              </w:rPr>
            </w:pPr>
            <w:r w:rsidRPr="00151F57">
              <w:rPr>
                <w:sz w:val="20"/>
                <w:szCs w:val="20"/>
                <w:lang w:val="et-EE"/>
              </w:rPr>
              <w:t>Kinnistu on liidetud ÜVK-ga ja on sõlmitud liitumisleping VL-549/2020 ja müügileping VM549/2020. Planeeringuga liitumispunktide asukohta ei muudeta.</w:t>
            </w:r>
          </w:p>
        </w:tc>
      </w:tr>
      <w:tr w:rsidR="0070309E" w:rsidRPr="00151F57" w14:paraId="7B101B6B" w14:textId="77777777" w:rsidTr="00B57108">
        <w:tc>
          <w:tcPr>
            <w:tcW w:w="4412" w:type="dxa"/>
            <w:vAlign w:val="center"/>
          </w:tcPr>
          <w:p w14:paraId="06B1128E" w14:textId="3F84B802" w:rsidR="0070309E" w:rsidRPr="00151F57" w:rsidRDefault="0070309E" w:rsidP="0070309E">
            <w:pPr>
              <w:pStyle w:val="ETPGrupp"/>
              <w:rPr>
                <w:sz w:val="20"/>
                <w:szCs w:val="20"/>
                <w:lang w:val="et-EE"/>
              </w:rPr>
            </w:pPr>
            <w:r w:rsidRPr="00151F57">
              <w:rPr>
                <w:sz w:val="20"/>
                <w:szCs w:val="20"/>
                <w:lang w:val="et-EE"/>
              </w:rPr>
              <w:t>Aegviidu alevi Laoplatsi maaüksuse detailplaneering päikespargi rajamiseks, kehtestati Anija Vallavalitsuse 13.05.2021 korraldusega nr 2-3/221, koostaja: Joonest OÜ, 2020</w:t>
            </w:r>
          </w:p>
        </w:tc>
        <w:tc>
          <w:tcPr>
            <w:tcW w:w="1112" w:type="dxa"/>
            <w:vAlign w:val="center"/>
          </w:tcPr>
          <w:p w14:paraId="52218D61" w14:textId="112A447D" w:rsidR="0070309E" w:rsidRPr="00151F57" w:rsidRDefault="0070309E" w:rsidP="0070309E">
            <w:pPr>
              <w:pStyle w:val="ETPGrupp"/>
              <w:rPr>
                <w:sz w:val="20"/>
                <w:szCs w:val="20"/>
                <w:lang w:val="et-EE"/>
              </w:rPr>
            </w:pPr>
            <w:r w:rsidRPr="00151F57">
              <w:rPr>
                <w:sz w:val="20"/>
                <w:szCs w:val="20"/>
                <w:lang w:val="et-EE"/>
              </w:rPr>
              <w:t>Aegviidu alev</w:t>
            </w:r>
          </w:p>
        </w:tc>
        <w:tc>
          <w:tcPr>
            <w:tcW w:w="4932" w:type="dxa"/>
            <w:vAlign w:val="center"/>
          </w:tcPr>
          <w:p w14:paraId="408D41DE" w14:textId="680E7C22" w:rsidR="0070309E" w:rsidRPr="00151F57" w:rsidRDefault="0070309E" w:rsidP="0070309E">
            <w:pPr>
              <w:pStyle w:val="ETPGrupp"/>
              <w:rPr>
                <w:sz w:val="20"/>
                <w:szCs w:val="20"/>
                <w:lang w:val="et-EE"/>
              </w:rPr>
            </w:pPr>
            <w:r w:rsidRPr="00151F57">
              <w:rPr>
                <w:sz w:val="20"/>
                <w:szCs w:val="20"/>
                <w:lang w:val="et-EE"/>
              </w:rPr>
              <w:t>Detailplaneeringu koostamise eesmärk oli päikeseenergia tootmispargi rajamine, mille võimsus on ligikaudu 1,5 MW.</w:t>
            </w:r>
          </w:p>
          <w:p w14:paraId="0624AA68" w14:textId="77777777" w:rsidR="0070309E" w:rsidRPr="00151F57" w:rsidRDefault="0070309E" w:rsidP="0070309E">
            <w:pPr>
              <w:pStyle w:val="ETPGrupp"/>
              <w:rPr>
                <w:sz w:val="20"/>
                <w:szCs w:val="20"/>
                <w:lang w:val="et-EE"/>
              </w:rPr>
            </w:pPr>
            <w:r w:rsidRPr="00151F57">
              <w:rPr>
                <w:sz w:val="20"/>
                <w:szCs w:val="20"/>
                <w:lang w:val="et-EE"/>
              </w:rPr>
              <w:t>Planeeringuala jääb Anija valla üldplaneeringuga määratud äri- ja teenindusettevõtte ning tootmis- ja</w:t>
            </w:r>
          </w:p>
          <w:p w14:paraId="6C399A20" w14:textId="0EBD1353" w:rsidR="0070309E" w:rsidRPr="00151F57" w:rsidRDefault="0070309E" w:rsidP="0070309E">
            <w:pPr>
              <w:pStyle w:val="ETPGrupp"/>
              <w:rPr>
                <w:sz w:val="20"/>
                <w:szCs w:val="20"/>
                <w:lang w:val="et-EE"/>
              </w:rPr>
            </w:pPr>
            <w:r w:rsidRPr="00151F57">
              <w:rPr>
                <w:sz w:val="20"/>
                <w:szCs w:val="20"/>
                <w:lang w:val="et-EE"/>
              </w:rPr>
              <w:t>logistikakeskuse maa-alale.</w:t>
            </w:r>
          </w:p>
        </w:tc>
        <w:tc>
          <w:tcPr>
            <w:tcW w:w="3538" w:type="dxa"/>
            <w:vAlign w:val="center"/>
          </w:tcPr>
          <w:p w14:paraId="78DAC04C" w14:textId="069B0B02" w:rsidR="0070309E" w:rsidRPr="00151F57" w:rsidRDefault="0070309E" w:rsidP="0070309E">
            <w:pPr>
              <w:pStyle w:val="ETPGrupp"/>
              <w:rPr>
                <w:sz w:val="20"/>
                <w:szCs w:val="20"/>
                <w:lang w:val="et-EE"/>
              </w:rPr>
            </w:pPr>
          </w:p>
        </w:tc>
      </w:tr>
      <w:tr w:rsidR="0070309E" w:rsidRPr="00151F57" w14:paraId="63001C2A" w14:textId="77777777" w:rsidTr="00F373E7">
        <w:tc>
          <w:tcPr>
            <w:tcW w:w="13994" w:type="dxa"/>
            <w:gridSpan w:val="4"/>
            <w:vAlign w:val="center"/>
          </w:tcPr>
          <w:p w14:paraId="5314E0C7" w14:textId="5BAAE610" w:rsidR="0070309E" w:rsidRPr="00151F57" w:rsidRDefault="0070309E" w:rsidP="0070309E">
            <w:pPr>
              <w:pStyle w:val="ETPGrupp"/>
              <w:jc w:val="center"/>
              <w:rPr>
                <w:b/>
                <w:bCs/>
                <w:sz w:val="20"/>
                <w:szCs w:val="20"/>
                <w:lang w:val="et-EE"/>
              </w:rPr>
            </w:pPr>
            <w:r w:rsidRPr="00151F57">
              <w:rPr>
                <w:b/>
                <w:bCs/>
                <w:sz w:val="20"/>
                <w:szCs w:val="20"/>
                <w:lang w:val="et-EE"/>
              </w:rPr>
              <w:t>2020</w:t>
            </w:r>
          </w:p>
        </w:tc>
      </w:tr>
      <w:tr w:rsidR="0070309E" w:rsidRPr="00151F57" w14:paraId="2A29BE9F" w14:textId="77777777" w:rsidTr="00B57108">
        <w:tc>
          <w:tcPr>
            <w:tcW w:w="4412" w:type="dxa"/>
            <w:vAlign w:val="center"/>
          </w:tcPr>
          <w:p w14:paraId="33F8C2CB" w14:textId="67EC600C" w:rsidR="0070309E" w:rsidRPr="00151F57" w:rsidRDefault="0070309E" w:rsidP="0070309E">
            <w:pPr>
              <w:pStyle w:val="ETPGrupp"/>
              <w:rPr>
                <w:sz w:val="20"/>
                <w:szCs w:val="20"/>
                <w:lang w:val="et-EE"/>
              </w:rPr>
            </w:pPr>
            <w:r w:rsidRPr="00151F57">
              <w:rPr>
                <w:sz w:val="20"/>
                <w:szCs w:val="20"/>
                <w:lang w:val="et-EE"/>
              </w:rPr>
              <w:t>Kehra linna Aia tn 2 maaüksuse ja lähiala detailplaneering, kehtestati Anija Vallavalitsuse 22.09.2020 korraldusega nr 2-3/365, koostaja:</w:t>
            </w:r>
            <w:r w:rsidRPr="00151F57">
              <w:rPr>
                <w:lang w:val="et-EE"/>
              </w:rPr>
              <w:t xml:space="preserve"> </w:t>
            </w:r>
            <w:r w:rsidRPr="00151F57">
              <w:rPr>
                <w:sz w:val="20"/>
                <w:szCs w:val="20"/>
                <w:lang w:val="et-EE"/>
              </w:rPr>
              <w:t xml:space="preserve">Kujundaja OÜ, 2020 </w:t>
            </w:r>
          </w:p>
        </w:tc>
        <w:tc>
          <w:tcPr>
            <w:tcW w:w="1112" w:type="dxa"/>
            <w:vAlign w:val="center"/>
          </w:tcPr>
          <w:p w14:paraId="6955C760" w14:textId="60ED8CB8" w:rsidR="0070309E" w:rsidRPr="00151F57" w:rsidRDefault="0070309E" w:rsidP="0070309E">
            <w:pPr>
              <w:pStyle w:val="ETPGrupp"/>
              <w:rPr>
                <w:sz w:val="20"/>
                <w:szCs w:val="20"/>
                <w:lang w:val="et-EE"/>
              </w:rPr>
            </w:pPr>
            <w:r w:rsidRPr="00151F57">
              <w:rPr>
                <w:sz w:val="20"/>
                <w:szCs w:val="20"/>
                <w:lang w:val="et-EE"/>
              </w:rPr>
              <w:t>Kehra linn</w:t>
            </w:r>
          </w:p>
        </w:tc>
        <w:tc>
          <w:tcPr>
            <w:tcW w:w="4932" w:type="dxa"/>
            <w:vAlign w:val="center"/>
          </w:tcPr>
          <w:p w14:paraId="4DF7220B" w14:textId="0DBEF795" w:rsidR="0070309E" w:rsidRPr="00151F57" w:rsidRDefault="0070309E" w:rsidP="0070309E">
            <w:pPr>
              <w:pStyle w:val="ETPGrupp"/>
              <w:jc w:val="left"/>
              <w:rPr>
                <w:sz w:val="20"/>
                <w:szCs w:val="20"/>
                <w:lang w:val="et-EE"/>
              </w:rPr>
            </w:pPr>
            <w:r w:rsidRPr="00151F57">
              <w:rPr>
                <w:sz w:val="20"/>
                <w:szCs w:val="20"/>
                <w:lang w:val="et-EE"/>
              </w:rPr>
              <w:t>Detailplaneeringu eesmärk oli kinnisvaraturu nõudlusele vastava ja Kehra linna olemasoleva</w:t>
            </w:r>
          </w:p>
          <w:p w14:paraId="1ACEA1B7" w14:textId="71326875" w:rsidR="0070309E" w:rsidRPr="00151F57" w:rsidRDefault="0070309E" w:rsidP="0070309E">
            <w:pPr>
              <w:pStyle w:val="ETPGrupp"/>
              <w:jc w:val="left"/>
              <w:rPr>
                <w:sz w:val="20"/>
                <w:szCs w:val="20"/>
                <w:lang w:val="et-EE"/>
              </w:rPr>
            </w:pPr>
            <w:r w:rsidRPr="00151F57">
              <w:rPr>
                <w:sz w:val="20"/>
                <w:szCs w:val="20"/>
                <w:lang w:val="et-EE"/>
              </w:rPr>
              <w:t>avaliku ruumiga sobituvate elamukruntide, haljastuse jm planeerimine ning planeeritavatele kruntidele kavandatavate elamute (nt ridaelamu, kahe korteriga elamu, üksikelamu) ehitusprojektide koostamise tingimuste ja muude tingimuste (nt tehnovõrkude võimaliku asukoha) määramine.</w:t>
            </w:r>
          </w:p>
        </w:tc>
        <w:tc>
          <w:tcPr>
            <w:tcW w:w="3538" w:type="dxa"/>
            <w:vAlign w:val="center"/>
          </w:tcPr>
          <w:p w14:paraId="5A377B67" w14:textId="77777777" w:rsidR="0070309E" w:rsidRPr="00151F57" w:rsidRDefault="0070309E" w:rsidP="0070309E">
            <w:pPr>
              <w:pStyle w:val="ETPGrupp"/>
              <w:rPr>
                <w:sz w:val="20"/>
                <w:szCs w:val="20"/>
                <w:lang w:val="et-EE"/>
              </w:rPr>
            </w:pPr>
            <w:r w:rsidRPr="00151F57">
              <w:rPr>
                <w:sz w:val="20"/>
                <w:szCs w:val="20"/>
                <w:lang w:val="et-EE"/>
              </w:rPr>
              <w:t>Detailplaneering arvestab piirkonnas olemasoleva tehnovõrkude lahendustega. Detailplaneering</w:t>
            </w:r>
          </w:p>
          <w:p w14:paraId="1D8615B5" w14:textId="77777777" w:rsidR="0070309E" w:rsidRPr="00151F57" w:rsidRDefault="0070309E" w:rsidP="0070309E">
            <w:pPr>
              <w:pStyle w:val="ETPGrupp"/>
              <w:rPr>
                <w:sz w:val="20"/>
                <w:szCs w:val="20"/>
                <w:lang w:val="et-EE"/>
              </w:rPr>
            </w:pPr>
            <w:r w:rsidRPr="00151F57">
              <w:rPr>
                <w:sz w:val="20"/>
                <w:szCs w:val="20"/>
                <w:lang w:val="et-EE"/>
              </w:rPr>
              <w:t>määratleb planeeringuala teenindavate tehnovõrkude põhimõttelised lahendused.</w:t>
            </w:r>
          </w:p>
          <w:p w14:paraId="3BFB7AD3" w14:textId="77777777" w:rsidR="0070309E" w:rsidRPr="00151F57" w:rsidRDefault="0070309E" w:rsidP="0070309E">
            <w:pPr>
              <w:pStyle w:val="ETPGrupp"/>
              <w:rPr>
                <w:sz w:val="20"/>
                <w:szCs w:val="20"/>
                <w:lang w:val="et-EE"/>
              </w:rPr>
            </w:pPr>
            <w:r w:rsidRPr="00151F57">
              <w:rPr>
                <w:sz w:val="20"/>
                <w:szCs w:val="20"/>
                <w:lang w:val="et-EE"/>
              </w:rPr>
              <w:t>Pärast detailplaneeringu kehtestamist koostatakse planeeringuala teenindavate tehnovõrkude</w:t>
            </w:r>
          </w:p>
          <w:p w14:paraId="39A3C1BA" w14:textId="77777777" w:rsidR="0070309E" w:rsidRPr="00151F57" w:rsidRDefault="0070309E" w:rsidP="0070309E">
            <w:pPr>
              <w:pStyle w:val="ETPGrupp"/>
              <w:rPr>
                <w:sz w:val="20"/>
                <w:szCs w:val="20"/>
                <w:lang w:val="et-EE"/>
              </w:rPr>
            </w:pPr>
            <w:r w:rsidRPr="00151F57">
              <w:rPr>
                <w:sz w:val="20"/>
                <w:szCs w:val="20"/>
                <w:lang w:val="et-EE"/>
              </w:rPr>
              <w:t>ehitusprojektid tööprojekti staadiumis, milles antakse tehnovõrkude täpsed asukohad ja tehnilised</w:t>
            </w:r>
          </w:p>
          <w:p w14:paraId="041EBC48" w14:textId="5A4BC493" w:rsidR="0070309E" w:rsidRPr="00151F57" w:rsidRDefault="0070309E" w:rsidP="0070309E">
            <w:pPr>
              <w:pStyle w:val="ETPGrupp"/>
              <w:rPr>
                <w:sz w:val="20"/>
                <w:szCs w:val="20"/>
                <w:lang w:val="et-EE"/>
              </w:rPr>
            </w:pPr>
            <w:r w:rsidRPr="00151F57">
              <w:rPr>
                <w:sz w:val="20"/>
                <w:szCs w:val="20"/>
                <w:lang w:val="et-EE"/>
              </w:rPr>
              <w:t>näitajad</w:t>
            </w:r>
          </w:p>
        </w:tc>
      </w:tr>
      <w:tr w:rsidR="007538FB" w:rsidRPr="00151F57" w14:paraId="55DFA874" w14:textId="77777777" w:rsidTr="00B57108">
        <w:tc>
          <w:tcPr>
            <w:tcW w:w="4412" w:type="dxa"/>
            <w:vAlign w:val="center"/>
          </w:tcPr>
          <w:p w14:paraId="69FB025C" w14:textId="743D529D" w:rsidR="007538FB" w:rsidRPr="00151F57" w:rsidRDefault="007538FB" w:rsidP="007538FB">
            <w:pPr>
              <w:pStyle w:val="ETPGrupp"/>
              <w:rPr>
                <w:sz w:val="20"/>
                <w:szCs w:val="20"/>
                <w:lang w:val="et-EE"/>
              </w:rPr>
            </w:pPr>
            <w:r w:rsidRPr="00151F57">
              <w:rPr>
                <w:sz w:val="20"/>
                <w:szCs w:val="20"/>
                <w:lang w:val="et-EE"/>
              </w:rPr>
              <w:lastRenderedPageBreak/>
              <w:t>Aegviidu alevi Telliskivi tn 4 maaüksuse ja lähiala detailplaneering,</w:t>
            </w:r>
            <w:r w:rsidRPr="00151F57">
              <w:rPr>
                <w:lang w:val="et-EE"/>
              </w:rPr>
              <w:t xml:space="preserve"> </w:t>
            </w:r>
            <w:r w:rsidRPr="00151F57">
              <w:rPr>
                <w:sz w:val="20"/>
                <w:szCs w:val="20"/>
                <w:lang w:val="et-EE"/>
              </w:rPr>
              <w:t xml:space="preserve">kehtestati Anija Vallavalitsuse 14.09.2020 korraldusega nr 2-3/358 </w:t>
            </w:r>
          </w:p>
        </w:tc>
        <w:tc>
          <w:tcPr>
            <w:tcW w:w="1112" w:type="dxa"/>
            <w:vAlign w:val="center"/>
          </w:tcPr>
          <w:p w14:paraId="5D9669FF" w14:textId="738E3B75" w:rsidR="007538FB" w:rsidRPr="00151F57" w:rsidRDefault="007538FB" w:rsidP="007538FB">
            <w:pPr>
              <w:pStyle w:val="ETPGrupp"/>
              <w:rPr>
                <w:sz w:val="20"/>
                <w:szCs w:val="20"/>
                <w:lang w:val="et-EE"/>
              </w:rPr>
            </w:pPr>
            <w:r w:rsidRPr="00151F57">
              <w:rPr>
                <w:sz w:val="20"/>
                <w:szCs w:val="20"/>
                <w:lang w:val="et-EE"/>
              </w:rPr>
              <w:t>Aegviidu alev</w:t>
            </w:r>
          </w:p>
        </w:tc>
        <w:tc>
          <w:tcPr>
            <w:tcW w:w="4932" w:type="dxa"/>
            <w:vAlign w:val="center"/>
          </w:tcPr>
          <w:p w14:paraId="6E6D4F06" w14:textId="3C4C73C2" w:rsidR="007538FB" w:rsidRPr="00151F57" w:rsidRDefault="007538FB" w:rsidP="007538FB">
            <w:pPr>
              <w:pStyle w:val="ETPGrupp"/>
              <w:rPr>
                <w:sz w:val="20"/>
                <w:szCs w:val="20"/>
                <w:lang w:val="et-EE"/>
              </w:rPr>
            </w:pPr>
            <w:r w:rsidRPr="00151F57">
              <w:rPr>
                <w:sz w:val="20"/>
                <w:szCs w:val="20"/>
                <w:lang w:val="et-EE"/>
              </w:rPr>
              <w:t>Detailplaneeringuga planeeriti olemasoleva puidu töötlemise hoone laiendamisega seotud ehitusõigus, tehnorajatised ja juurdepääsud.</w:t>
            </w:r>
          </w:p>
        </w:tc>
        <w:tc>
          <w:tcPr>
            <w:tcW w:w="3538" w:type="dxa"/>
            <w:vAlign w:val="center"/>
          </w:tcPr>
          <w:p w14:paraId="727D8EE4" w14:textId="3A94A6B6" w:rsidR="007538FB" w:rsidRPr="00151F57" w:rsidRDefault="007538FB" w:rsidP="007538FB">
            <w:pPr>
              <w:pStyle w:val="ETPGrupp"/>
              <w:rPr>
                <w:sz w:val="20"/>
                <w:szCs w:val="20"/>
                <w:lang w:val="et-EE"/>
              </w:rPr>
            </w:pPr>
          </w:p>
        </w:tc>
      </w:tr>
      <w:tr w:rsidR="007538FB" w:rsidRPr="00151F57" w14:paraId="6FFA1A59" w14:textId="77777777" w:rsidTr="00B57108">
        <w:tc>
          <w:tcPr>
            <w:tcW w:w="4412" w:type="dxa"/>
            <w:vAlign w:val="center"/>
          </w:tcPr>
          <w:p w14:paraId="7BA78B24" w14:textId="6012E04C" w:rsidR="007538FB" w:rsidRPr="00151F57" w:rsidRDefault="007538FB" w:rsidP="007538FB">
            <w:pPr>
              <w:pStyle w:val="ETPGrupp"/>
              <w:rPr>
                <w:sz w:val="20"/>
                <w:szCs w:val="20"/>
                <w:lang w:val="et-EE"/>
              </w:rPr>
            </w:pPr>
            <w:r w:rsidRPr="00151F57">
              <w:rPr>
                <w:sz w:val="20"/>
                <w:szCs w:val="20"/>
                <w:lang w:val="et-EE"/>
              </w:rPr>
              <w:t>Tselluloosi 2 ja Anija mnt 17 detailplaneering, kehtestati Anija Vallavalitsuse 09.06.2020 korraldusega nr 2-3/200</w:t>
            </w:r>
          </w:p>
        </w:tc>
        <w:tc>
          <w:tcPr>
            <w:tcW w:w="1112" w:type="dxa"/>
            <w:vAlign w:val="center"/>
          </w:tcPr>
          <w:p w14:paraId="6591EDA5" w14:textId="4C4B6818" w:rsidR="007538FB" w:rsidRPr="00151F57" w:rsidRDefault="007538FB" w:rsidP="007538FB">
            <w:pPr>
              <w:pStyle w:val="ETPGrupp"/>
              <w:rPr>
                <w:sz w:val="20"/>
                <w:szCs w:val="20"/>
                <w:lang w:val="et-EE"/>
              </w:rPr>
            </w:pPr>
            <w:r w:rsidRPr="00151F57">
              <w:rPr>
                <w:sz w:val="20"/>
                <w:szCs w:val="20"/>
                <w:lang w:val="et-EE"/>
              </w:rPr>
              <w:t>Kehra linn</w:t>
            </w:r>
          </w:p>
        </w:tc>
        <w:tc>
          <w:tcPr>
            <w:tcW w:w="4932" w:type="dxa"/>
            <w:vAlign w:val="center"/>
          </w:tcPr>
          <w:p w14:paraId="2A56BFAA" w14:textId="7BB8D54B" w:rsidR="007538FB" w:rsidRPr="00151F57" w:rsidRDefault="007538FB" w:rsidP="007538FB">
            <w:pPr>
              <w:pStyle w:val="ETPGrupp"/>
              <w:rPr>
                <w:sz w:val="20"/>
                <w:szCs w:val="20"/>
                <w:lang w:val="et-EE"/>
              </w:rPr>
            </w:pPr>
            <w:r w:rsidRPr="00151F57">
              <w:rPr>
                <w:sz w:val="20"/>
                <w:szCs w:val="20"/>
                <w:lang w:val="et-EE"/>
              </w:rPr>
              <w:t>Planeeringuga kavandati tootmistegevuse laiendamiseks vajalik ehitusõigus ja sellega kaasnevad rajatised. Kavandati uus mahasõit Anija maanteelt ja suuremad parkimisalad sissepääsude juurde. Planeeringuga käsitleti tootmisega kaasnevat keskkonnamõju, mis planeeringust kinnipidamisel ei ületa piirväärtusi.</w:t>
            </w:r>
          </w:p>
        </w:tc>
        <w:tc>
          <w:tcPr>
            <w:tcW w:w="3538" w:type="dxa"/>
            <w:vAlign w:val="center"/>
          </w:tcPr>
          <w:p w14:paraId="1231B5BB" w14:textId="100E0C19" w:rsidR="007538FB" w:rsidRPr="00151F57" w:rsidRDefault="007538FB" w:rsidP="007538FB">
            <w:pPr>
              <w:pStyle w:val="ETPGrupp"/>
              <w:rPr>
                <w:sz w:val="20"/>
                <w:szCs w:val="20"/>
                <w:lang w:val="et-EE"/>
              </w:rPr>
            </w:pPr>
            <w:r w:rsidRPr="00151F57">
              <w:rPr>
                <w:sz w:val="20"/>
                <w:szCs w:val="20"/>
                <w:lang w:val="et-EE"/>
              </w:rPr>
              <w:t>Planeeritava ala veevärk ühendatakse ühisveevärgiga Tisleri tn lõpus liitumispunktid ÜVK). Liitumispunkt kinnistu veevärgiga rajada kinnistu piirile. Lubatud summaarne veevõtu kogus liitumispunktide kaudu väljastatakse</w:t>
            </w:r>
          </w:p>
          <w:p w14:paraId="5D03A5BD" w14:textId="1815899F" w:rsidR="007538FB" w:rsidRPr="00151F57" w:rsidRDefault="007538FB" w:rsidP="007538FB">
            <w:pPr>
              <w:pStyle w:val="ETPGrupp"/>
              <w:rPr>
                <w:sz w:val="20"/>
                <w:szCs w:val="20"/>
                <w:lang w:val="et-EE"/>
              </w:rPr>
            </w:pPr>
            <w:r w:rsidRPr="00151F57">
              <w:rPr>
                <w:sz w:val="20"/>
                <w:szCs w:val="20"/>
                <w:lang w:val="et-EE"/>
              </w:rPr>
              <w:t>projekteerimise käigus. Vee rõhk liitumispunktis 3,5 – 4,0 bar</w:t>
            </w:r>
          </w:p>
        </w:tc>
      </w:tr>
    </w:tbl>
    <w:p w14:paraId="7AAAE1D1" w14:textId="77777777" w:rsidR="007E18DC" w:rsidRPr="00151F57" w:rsidRDefault="007E18DC" w:rsidP="00C1102E">
      <w:pPr>
        <w:pStyle w:val="ETPGrupp"/>
        <w:rPr>
          <w:lang w:val="et-EE"/>
        </w:rPr>
      </w:pPr>
    </w:p>
    <w:p w14:paraId="22DCFEC0" w14:textId="65F7F3DB" w:rsidR="00B53004" w:rsidRPr="00151F57" w:rsidRDefault="00B53004" w:rsidP="00C1102E">
      <w:pPr>
        <w:pStyle w:val="ETPGrupp"/>
        <w:rPr>
          <w:lang w:val="et-EE"/>
        </w:rPr>
        <w:sectPr w:rsidR="00B53004" w:rsidRPr="00151F57" w:rsidSect="0037318B">
          <w:headerReference w:type="default" r:id="rId20"/>
          <w:footerReference w:type="default" r:id="rId21"/>
          <w:pgSz w:w="16840" w:h="11907" w:orient="landscape" w:code="9"/>
          <w:pgMar w:top="1440" w:right="1560" w:bottom="992" w:left="1276" w:header="454" w:footer="57" w:gutter="289"/>
          <w:cols w:space="708"/>
          <w:docGrid w:linePitch="326"/>
        </w:sectPr>
      </w:pPr>
    </w:p>
    <w:p w14:paraId="467D85E9" w14:textId="38752102" w:rsidR="002D7858" w:rsidRPr="00151F57" w:rsidRDefault="00350605" w:rsidP="005017D4">
      <w:pPr>
        <w:pStyle w:val="Heading3"/>
        <w:tabs>
          <w:tab w:val="clear" w:pos="1145"/>
          <w:tab w:val="num" w:pos="709"/>
        </w:tabs>
        <w:spacing w:before="0" w:after="0" w:line="240" w:lineRule="auto"/>
        <w:ind w:left="0" w:firstLine="0"/>
        <w:rPr>
          <w:color w:val="000000" w:themeColor="text1"/>
        </w:rPr>
      </w:pPr>
      <w:bookmarkStart w:id="44" w:name="_Toc196165957"/>
      <w:r w:rsidRPr="00151F57">
        <w:rPr>
          <w:color w:val="000000" w:themeColor="text1"/>
        </w:rPr>
        <w:lastRenderedPageBreak/>
        <w:t>Anija</w:t>
      </w:r>
      <w:r w:rsidR="002D7858" w:rsidRPr="00151F57">
        <w:rPr>
          <w:color w:val="000000" w:themeColor="text1"/>
        </w:rPr>
        <w:t xml:space="preserve"> valla arengukava</w:t>
      </w:r>
      <w:bookmarkEnd w:id="43"/>
      <w:bookmarkEnd w:id="44"/>
    </w:p>
    <w:p w14:paraId="662E4930" w14:textId="77777777" w:rsidR="008B611A" w:rsidRPr="00151F57" w:rsidRDefault="008B611A" w:rsidP="008B611A">
      <w:pPr>
        <w:pStyle w:val="ETPGrupp"/>
        <w:rPr>
          <w:color w:val="000000" w:themeColor="text1"/>
          <w:lang w:val="et-EE"/>
        </w:rPr>
      </w:pPr>
    </w:p>
    <w:p w14:paraId="5E764461" w14:textId="4CF54141" w:rsidR="00C1102E" w:rsidRPr="00151F57" w:rsidRDefault="00350605" w:rsidP="00652A05">
      <w:pPr>
        <w:rPr>
          <w:color w:val="000000" w:themeColor="text1"/>
        </w:rPr>
      </w:pPr>
      <w:r w:rsidRPr="00151F57">
        <w:rPr>
          <w:color w:val="000000" w:themeColor="text1"/>
        </w:rPr>
        <w:t>Anija</w:t>
      </w:r>
      <w:r w:rsidR="00F9505C" w:rsidRPr="00151F57">
        <w:rPr>
          <w:color w:val="000000" w:themeColor="text1"/>
        </w:rPr>
        <w:t xml:space="preserve"> valla arengukava</w:t>
      </w:r>
      <w:r w:rsidR="00652A05" w:rsidRPr="00151F57">
        <w:rPr>
          <w:color w:val="000000" w:themeColor="text1"/>
        </w:rPr>
        <w:t xml:space="preserve"> aastateks 20</w:t>
      </w:r>
      <w:r w:rsidR="00CC67CF" w:rsidRPr="00151F57">
        <w:rPr>
          <w:color w:val="000000" w:themeColor="text1"/>
        </w:rPr>
        <w:t>23</w:t>
      </w:r>
      <w:r w:rsidR="00652A05" w:rsidRPr="00151F57">
        <w:rPr>
          <w:color w:val="000000" w:themeColor="text1"/>
        </w:rPr>
        <w:t>-20</w:t>
      </w:r>
      <w:r w:rsidR="00445299" w:rsidRPr="00151F57">
        <w:rPr>
          <w:color w:val="000000" w:themeColor="text1"/>
        </w:rPr>
        <w:t>28</w:t>
      </w:r>
      <w:r w:rsidR="00E860A6" w:rsidRPr="00151F57">
        <w:rPr>
          <w:color w:val="000000" w:themeColor="text1"/>
        </w:rPr>
        <w:t xml:space="preserve"> on </w:t>
      </w:r>
      <w:r w:rsidR="00445299" w:rsidRPr="00151F57">
        <w:rPr>
          <w:color w:val="000000" w:themeColor="text1"/>
        </w:rPr>
        <w:t>vastu võe</w:t>
      </w:r>
      <w:r w:rsidR="00E860A6" w:rsidRPr="00151F57">
        <w:rPr>
          <w:color w:val="000000" w:themeColor="text1"/>
        </w:rPr>
        <w:t xml:space="preserve">tud </w:t>
      </w:r>
      <w:r w:rsidR="00CC67CF" w:rsidRPr="00151F57">
        <w:rPr>
          <w:color w:val="000000" w:themeColor="text1"/>
        </w:rPr>
        <w:t xml:space="preserve">Anija Vallavolikogu 24.10.2024 määrusega nr 63 </w:t>
      </w:r>
    </w:p>
    <w:p w14:paraId="0F3D999B" w14:textId="77777777" w:rsidR="00C1102E" w:rsidRPr="00151F57" w:rsidRDefault="00C1102E" w:rsidP="00652A05">
      <w:pPr>
        <w:rPr>
          <w:color w:val="000000" w:themeColor="text1"/>
        </w:rPr>
      </w:pPr>
    </w:p>
    <w:p w14:paraId="5887145C" w14:textId="6FB5F7CC" w:rsidR="0088182D" w:rsidRPr="00151F57" w:rsidRDefault="00652A05" w:rsidP="00652A05">
      <w:pPr>
        <w:rPr>
          <w:color w:val="000000" w:themeColor="text1"/>
        </w:rPr>
      </w:pPr>
      <w:r w:rsidRPr="00151F57">
        <w:rPr>
          <w:color w:val="000000" w:themeColor="text1"/>
        </w:rPr>
        <w:t xml:space="preserve">Arengukava </w:t>
      </w:r>
      <w:r w:rsidR="00C1102E" w:rsidRPr="00151F57">
        <w:rPr>
          <w:color w:val="000000" w:themeColor="text1"/>
        </w:rPr>
        <w:t>esitatud info</w:t>
      </w:r>
      <w:r w:rsidR="00E860A6" w:rsidRPr="00151F57">
        <w:rPr>
          <w:color w:val="000000" w:themeColor="text1"/>
        </w:rPr>
        <w:t xml:space="preserve"> </w:t>
      </w:r>
      <w:r w:rsidRPr="00151F57">
        <w:rPr>
          <w:color w:val="000000" w:themeColor="text1"/>
        </w:rPr>
        <w:t xml:space="preserve">ÜVK </w:t>
      </w:r>
      <w:r w:rsidR="00C1102E" w:rsidRPr="00151F57">
        <w:rPr>
          <w:color w:val="000000" w:themeColor="text1"/>
        </w:rPr>
        <w:t>kohta on esitatud järgnevalt.</w:t>
      </w:r>
    </w:p>
    <w:p w14:paraId="5124E9A8" w14:textId="77777777" w:rsidR="00652A05" w:rsidRPr="00151F57" w:rsidRDefault="00652A05" w:rsidP="00652A05">
      <w:pPr>
        <w:pStyle w:val="Default"/>
        <w:rPr>
          <w:color w:val="000000" w:themeColor="text1"/>
          <w:lang w:val="et-EE"/>
        </w:rPr>
      </w:pPr>
    </w:p>
    <w:p w14:paraId="072E61EB" w14:textId="59A1C9B3" w:rsidR="00CC67CF" w:rsidRPr="00151F57" w:rsidRDefault="00CC67CF" w:rsidP="00CC67CF">
      <w:pPr>
        <w:pStyle w:val="Default"/>
        <w:jc w:val="both"/>
        <w:rPr>
          <w:rFonts w:ascii="Arial" w:hAnsi="Arial" w:cs="Arial"/>
          <w:color w:val="000000" w:themeColor="text1"/>
          <w:lang w:val="et-EE"/>
        </w:rPr>
      </w:pPr>
      <w:r w:rsidRPr="00151F57">
        <w:rPr>
          <w:rFonts w:ascii="Arial" w:hAnsi="Arial" w:cs="Arial"/>
          <w:color w:val="000000" w:themeColor="text1"/>
          <w:lang w:val="et-EE"/>
        </w:rPr>
        <w:t>Ühisveevärgi ja -kanalisatsiooni (edaspidi ÜVK) rajamine on lõpetatud Kehra linnas, Voose, Lilli, Alavere, Lehtmetsa, Anija ja Ülejõe külades. Aegviidu ühisveevärgi ja -kanalisatsiooni rajamine on toimunud vastavalt arengukavale. Reoveepuhastid on olemas Kehras (teenindab ka Lehtmetsa ja Ülejõe küla), Aegviidus, Alaveres, Lillis ja Anijal. Kehra linna ÜVK rajamisega on tekkinud sadevee ärajuhtimise probleem, sest seni reoveekanalisatsiooni juhitud sadeveel ei ole enam teatud piirkondades lõppväljundit. Kogu valla territooriumil on probleemiks sadeveekraavid, mis mitmel pool puuduvad või on väga halvas olukorras, tekitades üleujutusi elamute piirkondades ja kahjustades teid. Ühisvee ja -kanalisatsiooni arendamine toimub vastavalt ühisveevärgi</w:t>
      </w:r>
    </w:p>
    <w:p w14:paraId="32F0522F" w14:textId="196F3317" w:rsidR="00C1102E" w:rsidRPr="00151F57" w:rsidRDefault="00CC67CF" w:rsidP="00CC67CF">
      <w:pPr>
        <w:pStyle w:val="Default"/>
        <w:jc w:val="both"/>
        <w:rPr>
          <w:rFonts w:ascii="Arial" w:hAnsi="Arial" w:cs="Arial"/>
          <w:color w:val="000000" w:themeColor="text1"/>
          <w:lang w:val="et-EE"/>
        </w:rPr>
      </w:pPr>
      <w:r w:rsidRPr="00151F57">
        <w:rPr>
          <w:rFonts w:ascii="Arial" w:hAnsi="Arial" w:cs="Arial"/>
          <w:color w:val="000000" w:themeColor="text1"/>
          <w:lang w:val="et-EE"/>
        </w:rPr>
        <w:t>ja -kanalisatsiooni arendamise kavale.</w:t>
      </w:r>
    </w:p>
    <w:p w14:paraId="24F2DEAB" w14:textId="77777777" w:rsidR="00CC67CF" w:rsidRPr="00151F57" w:rsidRDefault="00CC67CF" w:rsidP="00CC67CF">
      <w:pPr>
        <w:pStyle w:val="Default"/>
        <w:jc w:val="both"/>
        <w:rPr>
          <w:rFonts w:ascii="Arial" w:hAnsi="Arial" w:cs="Arial"/>
          <w:color w:val="000000" w:themeColor="text1"/>
          <w:lang w:val="et-EE"/>
        </w:rPr>
      </w:pPr>
    </w:p>
    <w:p w14:paraId="1FE5A940" w14:textId="44D430F7" w:rsidR="00652A05" w:rsidRPr="00151F57" w:rsidRDefault="00E860A6" w:rsidP="00E860A6">
      <w:pPr>
        <w:pStyle w:val="Default"/>
        <w:jc w:val="both"/>
        <w:rPr>
          <w:rFonts w:ascii="Arial" w:hAnsi="Arial" w:cs="Arial"/>
          <w:color w:val="000000" w:themeColor="text1"/>
          <w:lang w:val="et-EE"/>
        </w:rPr>
      </w:pPr>
      <w:r w:rsidRPr="00151F57">
        <w:rPr>
          <w:rFonts w:ascii="Arial" w:hAnsi="Arial" w:cs="Arial"/>
          <w:color w:val="000000" w:themeColor="text1"/>
          <w:lang w:val="et-EE"/>
        </w:rPr>
        <w:t xml:space="preserve">Arengukava eesmärgid </w:t>
      </w:r>
      <w:r w:rsidR="00C1102E" w:rsidRPr="00151F57">
        <w:rPr>
          <w:rFonts w:ascii="Arial" w:hAnsi="Arial" w:cs="Arial"/>
          <w:color w:val="000000" w:themeColor="text1"/>
          <w:lang w:val="et-EE"/>
        </w:rPr>
        <w:t>ja</w:t>
      </w:r>
      <w:r w:rsidR="00FD5561" w:rsidRPr="00151F57">
        <w:rPr>
          <w:rFonts w:ascii="Arial" w:hAnsi="Arial" w:cs="Arial"/>
          <w:color w:val="000000" w:themeColor="text1"/>
          <w:lang w:val="et-EE"/>
        </w:rPr>
        <w:t xml:space="preserve"> ette nähtavad</w:t>
      </w:r>
      <w:r w:rsidR="00C1102E" w:rsidRPr="00151F57">
        <w:rPr>
          <w:rFonts w:ascii="Arial" w:hAnsi="Arial" w:cs="Arial"/>
          <w:color w:val="000000" w:themeColor="text1"/>
          <w:lang w:val="et-EE"/>
        </w:rPr>
        <w:t xml:space="preserve"> tegevused </w:t>
      </w:r>
      <w:r w:rsidRPr="00151F57">
        <w:rPr>
          <w:rFonts w:ascii="Arial" w:hAnsi="Arial" w:cs="Arial"/>
          <w:color w:val="000000" w:themeColor="text1"/>
          <w:lang w:val="et-EE"/>
        </w:rPr>
        <w:t>ÜVK osas</w:t>
      </w:r>
      <w:r w:rsidR="00C1102E" w:rsidRPr="00151F57">
        <w:rPr>
          <w:rFonts w:ascii="Arial" w:hAnsi="Arial" w:cs="Arial"/>
          <w:color w:val="000000" w:themeColor="text1"/>
          <w:lang w:val="et-EE"/>
        </w:rPr>
        <w:t xml:space="preserve"> on  järgmised</w:t>
      </w:r>
      <w:r w:rsidRPr="00151F57">
        <w:rPr>
          <w:rFonts w:ascii="Arial" w:hAnsi="Arial" w:cs="Arial"/>
          <w:color w:val="000000" w:themeColor="text1"/>
          <w:lang w:val="et-EE"/>
        </w:rPr>
        <w:t>:</w:t>
      </w:r>
    </w:p>
    <w:p w14:paraId="6E6B496D" w14:textId="77777777" w:rsidR="00CC67CF" w:rsidRPr="00151F57" w:rsidRDefault="00CC67CF" w:rsidP="00E860A6">
      <w:pPr>
        <w:pStyle w:val="Default"/>
        <w:jc w:val="both"/>
        <w:rPr>
          <w:rFonts w:ascii="Arial" w:hAnsi="Arial" w:cs="Arial"/>
          <w:color w:val="000000" w:themeColor="text1"/>
          <w:u w:val="single"/>
          <w:lang w:val="et-EE"/>
        </w:rPr>
      </w:pPr>
    </w:p>
    <w:p w14:paraId="48847C85" w14:textId="572A787F" w:rsidR="00CC67CF" w:rsidRPr="00151F57" w:rsidRDefault="00CC67CF" w:rsidP="00CC67CF">
      <w:pPr>
        <w:rPr>
          <w:b/>
          <w:bCs/>
        </w:rPr>
      </w:pPr>
      <w:r w:rsidRPr="00151F57">
        <w:rPr>
          <w:b/>
          <w:bCs/>
        </w:rPr>
        <w:t>Strateegiline eesmärk 1: ÜVK arengukava rakendamine</w:t>
      </w:r>
    </w:p>
    <w:p w14:paraId="069880EA" w14:textId="77777777" w:rsidR="00CC67CF" w:rsidRPr="00151F57" w:rsidRDefault="00CC67CF" w:rsidP="00CC67CF"/>
    <w:p w14:paraId="6150DBE1" w14:textId="135D8A8A" w:rsidR="00CC67CF" w:rsidRPr="00151F57" w:rsidRDefault="00CC67CF" w:rsidP="00CC67CF">
      <w:pPr>
        <w:rPr>
          <w:b/>
          <w:bCs/>
        </w:rPr>
      </w:pPr>
      <w:r w:rsidRPr="00151F57">
        <w:rPr>
          <w:b/>
          <w:bCs/>
        </w:rPr>
        <w:t>Meede 1: ÜVK rakendamine</w:t>
      </w:r>
    </w:p>
    <w:p w14:paraId="33D72F70" w14:textId="77777777" w:rsidR="00CC67CF" w:rsidRPr="00151F57" w:rsidRDefault="00CC67CF" w:rsidP="00CC67CF">
      <w:pPr>
        <w:rPr>
          <w:b/>
          <w:bCs/>
        </w:rPr>
      </w:pPr>
      <w:r w:rsidRPr="00151F57">
        <w:rPr>
          <w:b/>
          <w:bCs/>
        </w:rPr>
        <w:t xml:space="preserve">Tegevused: </w:t>
      </w:r>
    </w:p>
    <w:p w14:paraId="7E58650C" w14:textId="767CC327" w:rsidR="00CC67CF" w:rsidRPr="00151F57" w:rsidRDefault="00CC67CF">
      <w:pPr>
        <w:pStyle w:val="ListParagraph"/>
        <w:numPr>
          <w:ilvl w:val="0"/>
          <w:numId w:val="44"/>
        </w:numPr>
      </w:pPr>
      <w:r w:rsidRPr="00151F57">
        <w:t xml:space="preserve">ÜVK arengukava täitmine. </w:t>
      </w:r>
    </w:p>
    <w:p w14:paraId="718F3CD2" w14:textId="7053E100" w:rsidR="00CC67CF" w:rsidRPr="00151F57" w:rsidRDefault="00CC67CF">
      <w:pPr>
        <w:pStyle w:val="ListParagraph"/>
        <w:numPr>
          <w:ilvl w:val="0"/>
          <w:numId w:val="44"/>
        </w:numPr>
      </w:pPr>
      <w:r w:rsidRPr="00151F57">
        <w:t>Teavitustöö ÜVK liitumise tingimustest ja sellega kaasnevast kasust elanikele.</w:t>
      </w:r>
    </w:p>
    <w:p w14:paraId="583B2A4B" w14:textId="1AF066A6" w:rsidR="00CC67CF" w:rsidRPr="00151F57" w:rsidRDefault="00CC67CF">
      <w:pPr>
        <w:pStyle w:val="ListParagraph"/>
        <w:numPr>
          <w:ilvl w:val="0"/>
          <w:numId w:val="44"/>
        </w:numPr>
      </w:pPr>
      <w:r w:rsidRPr="00151F57">
        <w:t xml:space="preserve">Süsteemne liitumise kohustuse täitmise kontrollimine ja meetmete rakendamine. </w:t>
      </w:r>
    </w:p>
    <w:p w14:paraId="52AD3BC6" w14:textId="77777777" w:rsidR="00CC67CF" w:rsidRPr="00151F57" w:rsidRDefault="00CC67CF" w:rsidP="00CC67CF"/>
    <w:p w14:paraId="4A9D0FBF" w14:textId="77777777" w:rsidR="00CC67CF" w:rsidRPr="00151F57" w:rsidRDefault="00CC67CF" w:rsidP="00CC67CF">
      <w:pPr>
        <w:rPr>
          <w:b/>
          <w:bCs/>
        </w:rPr>
      </w:pPr>
      <w:r w:rsidRPr="00151F57">
        <w:rPr>
          <w:b/>
          <w:bCs/>
        </w:rPr>
        <w:t xml:space="preserve">Strateegiline eesmärk 2: sademevee ärajuhtimise lahenduste projekteerimine ja väljaehitamine </w:t>
      </w:r>
    </w:p>
    <w:p w14:paraId="5B18C366" w14:textId="77777777" w:rsidR="00CC67CF" w:rsidRPr="00151F57" w:rsidRDefault="00CC67CF" w:rsidP="00CC67CF">
      <w:pPr>
        <w:rPr>
          <w:b/>
          <w:bCs/>
        </w:rPr>
      </w:pPr>
      <w:r w:rsidRPr="00151F57">
        <w:rPr>
          <w:b/>
          <w:bCs/>
        </w:rPr>
        <w:t>Meede 1: Kehra linna sademevee kanalisatsioon</w:t>
      </w:r>
    </w:p>
    <w:p w14:paraId="5F0336C4" w14:textId="77777777" w:rsidR="00CC67CF" w:rsidRPr="00151F57" w:rsidRDefault="00CC67CF" w:rsidP="00CC67CF">
      <w:pPr>
        <w:rPr>
          <w:b/>
          <w:bCs/>
        </w:rPr>
      </w:pPr>
      <w:r w:rsidRPr="00151F57">
        <w:rPr>
          <w:b/>
          <w:bCs/>
        </w:rPr>
        <w:t>Tegevused:</w:t>
      </w:r>
    </w:p>
    <w:p w14:paraId="50408CD2" w14:textId="7AFE4DD3" w:rsidR="00CC67CF" w:rsidRPr="00151F57" w:rsidRDefault="00CC67CF">
      <w:pPr>
        <w:pStyle w:val="ListParagraph"/>
        <w:numPr>
          <w:ilvl w:val="0"/>
          <w:numId w:val="45"/>
        </w:numPr>
      </w:pPr>
      <w:r w:rsidRPr="00151F57">
        <w:t xml:space="preserve">Kehra linna sademevee ärajuhtimise tervikliku lahenduse projekteerimine, arvestades olemasolevaid süsteeme. </w:t>
      </w:r>
    </w:p>
    <w:p w14:paraId="2FB741A3" w14:textId="22231101" w:rsidR="00CC67CF" w:rsidRPr="00151F57" w:rsidRDefault="00CC67CF">
      <w:pPr>
        <w:pStyle w:val="ListParagraph"/>
        <w:numPr>
          <w:ilvl w:val="0"/>
          <w:numId w:val="45"/>
        </w:numPr>
      </w:pPr>
      <w:r w:rsidRPr="00151F57">
        <w:t>Kehra linna sademevee ärajuhtimise lahenduse etapiviisiline väljaehitamine.</w:t>
      </w:r>
    </w:p>
    <w:p w14:paraId="40C66179" w14:textId="77777777" w:rsidR="00CC67CF" w:rsidRPr="00151F57" w:rsidRDefault="00CC67CF" w:rsidP="00CC67CF"/>
    <w:p w14:paraId="654B7560" w14:textId="77777777" w:rsidR="00CC67CF" w:rsidRPr="00151F57" w:rsidRDefault="00CC67CF" w:rsidP="00CC67CF">
      <w:pPr>
        <w:rPr>
          <w:b/>
          <w:bCs/>
        </w:rPr>
      </w:pPr>
      <w:r w:rsidRPr="00151F57">
        <w:rPr>
          <w:b/>
          <w:bCs/>
        </w:rPr>
        <w:t>Meede 2: sademevee kraavid ja muud kuivendussüsteemid</w:t>
      </w:r>
    </w:p>
    <w:p w14:paraId="337139AE" w14:textId="77777777" w:rsidR="00CC67CF" w:rsidRPr="00151F57" w:rsidRDefault="00CC67CF" w:rsidP="00CC67CF">
      <w:pPr>
        <w:rPr>
          <w:b/>
          <w:bCs/>
        </w:rPr>
      </w:pPr>
      <w:r w:rsidRPr="00151F57">
        <w:rPr>
          <w:b/>
          <w:bCs/>
        </w:rPr>
        <w:t xml:space="preserve">Tegevused: </w:t>
      </w:r>
    </w:p>
    <w:p w14:paraId="3ED4E6FF" w14:textId="2FC1D15F" w:rsidR="00CC67CF" w:rsidRPr="00151F57" w:rsidRDefault="00CC67CF">
      <w:pPr>
        <w:pStyle w:val="ListParagraph"/>
        <w:numPr>
          <w:ilvl w:val="0"/>
          <w:numId w:val="46"/>
        </w:numPr>
      </w:pPr>
      <w:r w:rsidRPr="00151F57">
        <w:t xml:space="preserve">Hetkeolukorra kaardistamine tiheasustusaladel ja tugiteede ääres. </w:t>
      </w:r>
    </w:p>
    <w:p w14:paraId="2B5D8E6A" w14:textId="399AE858" w:rsidR="00CC67CF" w:rsidRPr="00151F57" w:rsidRDefault="00CC67CF">
      <w:pPr>
        <w:pStyle w:val="ListParagraph"/>
        <w:numPr>
          <w:ilvl w:val="0"/>
          <w:numId w:val="46"/>
        </w:numPr>
      </w:pPr>
      <w:r w:rsidRPr="00151F57">
        <w:t xml:space="preserve">Renoveerimis- ja hooldusplaani koostamine. </w:t>
      </w:r>
    </w:p>
    <w:p w14:paraId="441CA749" w14:textId="36788B35" w:rsidR="00CC67CF" w:rsidRPr="00151F57" w:rsidRDefault="00CC67CF">
      <w:pPr>
        <w:pStyle w:val="ListParagraph"/>
        <w:numPr>
          <w:ilvl w:val="0"/>
          <w:numId w:val="46"/>
        </w:numPr>
      </w:pPr>
      <w:r w:rsidRPr="00151F57">
        <w:t xml:space="preserve">Vajalike tööde sihipärane teostamine, lähtudes koostatud plaanist. </w:t>
      </w:r>
    </w:p>
    <w:p w14:paraId="201ACB9E" w14:textId="7D0B0105" w:rsidR="00CC67CF" w:rsidRPr="00151F57" w:rsidRDefault="00CC67CF">
      <w:pPr>
        <w:pStyle w:val="ListParagraph"/>
        <w:numPr>
          <w:ilvl w:val="0"/>
          <w:numId w:val="46"/>
        </w:numPr>
      </w:pPr>
      <w:r w:rsidRPr="00151F57">
        <w:t>Valla teede kraavide puhastamine, truupide korrastamine ja võsatõrje. 5. Säästlike sademevee süsteemide arendamine.</w:t>
      </w:r>
    </w:p>
    <w:p w14:paraId="7CA6EDAC" w14:textId="668FF9CC" w:rsidR="00B26086" w:rsidRPr="00151F57" w:rsidRDefault="00350605" w:rsidP="005017D4">
      <w:pPr>
        <w:pStyle w:val="Heading3"/>
        <w:ind w:hanging="1713"/>
        <w:rPr>
          <w:color w:val="000000" w:themeColor="text1"/>
        </w:rPr>
      </w:pPr>
      <w:bookmarkStart w:id="45" w:name="_Toc475823872"/>
      <w:bookmarkStart w:id="46" w:name="_Toc196165958"/>
      <w:r w:rsidRPr="00151F57">
        <w:rPr>
          <w:color w:val="000000" w:themeColor="text1"/>
        </w:rPr>
        <w:t>Anija</w:t>
      </w:r>
      <w:r w:rsidR="00057AD0" w:rsidRPr="00151F57">
        <w:rPr>
          <w:color w:val="000000" w:themeColor="text1"/>
        </w:rPr>
        <w:t xml:space="preserve"> </w:t>
      </w:r>
      <w:r w:rsidR="00B26086" w:rsidRPr="00151F57">
        <w:rPr>
          <w:color w:val="000000" w:themeColor="text1"/>
        </w:rPr>
        <w:t>valla</w:t>
      </w:r>
      <w:r w:rsidR="0036331B" w:rsidRPr="00151F57">
        <w:rPr>
          <w:color w:val="000000" w:themeColor="text1"/>
        </w:rPr>
        <w:t xml:space="preserve"> kohalikud</w:t>
      </w:r>
      <w:r w:rsidR="00E860A6" w:rsidRPr="00151F57">
        <w:rPr>
          <w:color w:val="000000" w:themeColor="text1"/>
        </w:rPr>
        <w:t xml:space="preserve"> ÜVK-d reguleerivad</w:t>
      </w:r>
      <w:r w:rsidR="00B26086" w:rsidRPr="00151F57">
        <w:rPr>
          <w:color w:val="000000" w:themeColor="text1"/>
        </w:rPr>
        <w:t xml:space="preserve"> õigusaktid</w:t>
      </w:r>
      <w:bookmarkEnd w:id="45"/>
      <w:bookmarkEnd w:id="46"/>
    </w:p>
    <w:p w14:paraId="2AF8DF2A" w14:textId="5BBB5A67" w:rsidR="007B58F7" w:rsidRPr="00151F57" w:rsidRDefault="00350605" w:rsidP="007B58F7">
      <w:pPr>
        <w:autoSpaceDE w:val="0"/>
        <w:autoSpaceDN w:val="0"/>
        <w:adjustRightInd w:val="0"/>
        <w:rPr>
          <w:color w:val="000000" w:themeColor="text1"/>
        </w:rPr>
      </w:pPr>
      <w:r w:rsidRPr="00151F57">
        <w:rPr>
          <w:color w:val="000000" w:themeColor="text1"/>
        </w:rPr>
        <w:t>Anija</w:t>
      </w:r>
      <w:r w:rsidR="001C28F3" w:rsidRPr="00151F57">
        <w:rPr>
          <w:color w:val="000000" w:themeColor="text1"/>
        </w:rPr>
        <w:t xml:space="preserve"> valla ÜVK </w:t>
      </w:r>
      <w:r w:rsidR="00234368" w:rsidRPr="00151F57">
        <w:rPr>
          <w:color w:val="000000" w:themeColor="text1"/>
        </w:rPr>
        <w:t xml:space="preserve">arendamist, </w:t>
      </w:r>
      <w:r w:rsidR="00804362" w:rsidRPr="00151F57">
        <w:rPr>
          <w:color w:val="000000" w:themeColor="text1"/>
        </w:rPr>
        <w:t>ehitamist</w:t>
      </w:r>
      <w:r w:rsidR="00234368" w:rsidRPr="00151F57">
        <w:rPr>
          <w:color w:val="000000" w:themeColor="text1"/>
        </w:rPr>
        <w:t xml:space="preserve"> ja </w:t>
      </w:r>
      <w:r w:rsidR="00F92A59" w:rsidRPr="00151F57">
        <w:rPr>
          <w:color w:val="000000" w:themeColor="text1"/>
        </w:rPr>
        <w:t>rekonstr</w:t>
      </w:r>
      <w:r w:rsidR="00234368" w:rsidRPr="00151F57">
        <w:rPr>
          <w:color w:val="000000" w:themeColor="text1"/>
        </w:rPr>
        <w:t>ueerimist</w:t>
      </w:r>
      <w:r w:rsidR="00181607" w:rsidRPr="00151F57">
        <w:rPr>
          <w:color w:val="000000" w:themeColor="text1"/>
        </w:rPr>
        <w:t xml:space="preserve"> </w:t>
      </w:r>
      <w:r w:rsidR="00B26086" w:rsidRPr="00151F57">
        <w:rPr>
          <w:color w:val="000000" w:themeColor="text1"/>
        </w:rPr>
        <w:t>puudutavad põhilised õigusaktid on</w:t>
      </w:r>
      <w:r w:rsidR="00650B36" w:rsidRPr="00151F57">
        <w:rPr>
          <w:color w:val="000000" w:themeColor="text1"/>
        </w:rPr>
        <w:t xml:space="preserve"> (</w:t>
      </w:r>
      <w:r w:rsidR="009A4CE6" w:rsidRPr="00151F57">
        <w:rPr>
          <w:color w:val="000000" w:themeColor="text1"/>
        </w:rPr>
        <w:t>viited leitavad lin</w:t>
      </w:r>
      <w:r w:rsidR="007B58F7" w:rsidRPr="00151F57">
        <w:rPr>
          <w:color w:val="000000" w:themeColor="text1"/>
        </w:rPr>
        <w:t>gi</w:t>
      </w:r>
      <w:r w:rsidR="009A4CE6" w:rsidRPr="00151F57">
        <w:rPr>
          <w:color w:val="000000" w:themeColor="text1"/>
        </w:rPr>
        <w:t>lt:</w:t>
      </w:r>
      <w:r w:rsidR="005707CF" w:rsidRPr="00151F57">
        <w:t xml:space="preserve"> </w:t>
      </w:r>
      <w:hyperlink r:id="rId22" w:history="1">
        <w:r w:rsidR="00B57E0F" w:rsidRPr="00151F57">
          <w:rPr>
            <w:rStyle w:val="Hyperlink"/>
          </w:rPr>
          <w:t>https://anija.ee/keskkond-ehitus-ja-teed/eeskirjad-ja-korrad/</w:t>
        </w:r>
      </w:hyperlink>
      <w:r w:rsidR="00B57E0F" w:rsidRPr="00151F57">
        <w:t xml:space="preserve"> Olulisemad ühisveevärki ja -kanalisatsiooni puudutavad on neist:</w:t>
      </w:r>
    </w:p>
    <w:p w14:paraId="20C438D4" w14:textId="4F0FABAF" w:rsidR="007B58F7" w:rsidRPr="00151F57" w:rsidRDefault="00B57E0F">
      <w:pPr>
        <w:pStyle w:val="ListParagraph"/>
        <w:numPr>
          <w:ilvl w:val="0"/>
          <w:numId w:val="22"/>
        </w:numPr>
        <w:autoSpaceDE w:val="0"/>
        <w:autoSpaceDN w:val="0"/>
        <w:adjustRightInd w:val="0"/>
        <w:rPr>
          <w:color w:val="000000" w:themeColor="text1"/>
        </w:rPr>
      </w:pPr>
      <w:r w:rsidRPr="00151F57">
        <w:rPr>
          <w:color w:val="000000" w:themeColor="text1"/>
        </w:rPr>
        <w:lastRenderedPageBreak/>
        <w:t>Anija valla ühisveevärgi ja -kanalisatsiooniga liitumise ning kasutamise eeskiri</w:t>
      </w:r>
      <w:r w:rsidR="006203F2" w:rsidRPr="00151F57">
        <w:rPr>
          <w:color w:val="000000" w:themeColor="text1"/>
        </w:rPr>
        <w:t>,</w:t>
      </w:r>
    </w:p>
    <w:p w14:paraId="22C4E89F" w14:textId="63060027" w:rsidR="007B58F7" w:rsidRPr="00151F57" w:rsidRDefault="005707CF" w:rsidP="00E860A6">
      <w:pPr>
        <w:autoSpaceDE w:val="0"/>
        <w:autoSpaceDN w:val="0"/>
        <w:adjustRightInd w:val="0"/>
        <w:ind w:left="720"/>
        <w:rPr>
          <w:color w:val="000000" w:themeColor="text1"/>
        </w:rPr>
      </w:pPr>
      <w:r w:rsidRPr="00151F57">
        <w:rPr>
          <w:color w:val="000000" w:themeColor="text1"/>
        </w:rPr>
        <w:t xml:space="preserve">Vastu võetud </w:t>
      </w:r>
      <w:r w:rsidR="00350605" w:rsidRPr="00151F57">
        <w:rPr>
          <w:color w:val="000000" w:themeColor="text1"/>
        </w:rPr>
        <w:t>Anija</w:t>
      </w:r>
      <w:r w:rsidR="007B58F7" w:rsidRPr="00151F57">
        <w:rPr>
          <w:color w:val="000000" w:themeColor="text1"/>
        </w:rPr>
        <w:t xml:space="preserve"> Vallavolikogu </w:t>
      </w:r>
      <w:r w:rsidR="00B57E0F" w:rsidRPr="00151F57">
        <w:rPr>
          <w:color w:val="000000" w:themeColor="text1"/>
        </w:rPr>
        <w:t>21.01.2021</w:t>
      </w:r>
      <w:r w:rsidR="00E860A6" w:rsidRPr="00151F57">
        <w:rPr>
          <w:color w:val="000000" w:themeColor="text1"/>
        </w:rPr>
        <w:t>.</w:t>
      </w:r>
      <w:r w:rsidRPr="00151F57">
        <w:rPr>
          <w:color w:val="000000" w:themeColor="text1"/>
        </w:rPr>
        <w:t xml:space="preserve"> </w:t>
      </w:r>
      <w:r w:rsidR="00E860A6" w:rsidRPr="00151F57">
        <w:rPr>
          <w:color w:val="000000" w:themeColor="text1"/>
        </w:rPr>
        <w:t>a määruse</w:t>
      </w:r>
      <w:r w:rsidRPr="00151F57">
        <w:rPr>
          <w:color w:val="000000" w:themeColor="text1"/>
        </w:rPr>
        <w:t>ga</w:t>
      </w:r>
      <w:r w:rsidR="00E860A6" w:rsidRPr="00151F57">
        <w:rPr>
          <w:color w:val="000000" w:themeColor="text1"/>
        </w:rPr>
        <w:t xml:space="preserve"> nr </w:t>
      </w:r>
      <w:r w:rsidR="00B57E0F" w:rsidRPr="00151F57">
        <w:rPr>
          <w:color w:val="000000" w:themeColor="text1"/>
        </w:rPr>
        <w:t>89</w:t>
      </w:r>
      <w:r w:rsidR="007B58F7" w:rsidRPr="00151F57">
        <w:rPr>
          <w:color w:val="000000" w:themeColor="text1"/>
        </w:rPr>
        <w:t>;</w:t>
      </w:r>
    </w:p>
    <w:p w14:paraId="27F6FC41" w14:textId="77777777" w:rsidR="007B58F7" w:rsidRPr="00151F57" w:rsidRDefault="007B58F7" w:rsidP="006203F2">
      <w:pPr>
        <w:autoSpaceDE w:val="0"/>
        <w:autoSpaceDN w:val="0"/>
        <w:adjustRightInd w:val="0"/>
        <w:rPr>
          <w:color w:val="000000" w:themeColor="text1"/>
        </w:rPr>
      </w:pPr>
    </w:p>
    <w:p w14:paraId="4938136B" w14:textId="34029CFF" w:rsidR="007B58F7" w:rsidRPr="00151F57" w:rsidRDefault="00350605">
      <w:pPr>
        <w:pStyle w:val="ListParagraph"/>
        <w:numPr>
          <w:ilvl w:val="0"/>
          <w:numId w:val="22"/>
        </w:numPr>
        <w:autoSpaceDE w:val="0"/>
        <w:autoSpaceDN w:val="0"/>
        <w:adjustRightInd w:val="0"/>
        <w:rPr>
          <w:color w:val="000000" w:themeColor="text1"/>
        </w:rPr>
      </w:pPr>
      <w:r w:rsidRPr="00151F57">
        <w:rPr>
          <w:color w:val="000000" w:themeColor="text1"/>
        </w:rPr>
        <w:t>Anija</w:t>
      </w:r>
      <w:r w:rsidR="005707CF" w:rsidRPr="00151F57">
        <w:rPr>
          <w:color w:val="000000" w:themeColor="text1"/>
        </w:rPr>
        <w:t xml:space="preserve"> valla reovee kohtkäitluse ja äraveo eeskiri</w:t>
      </w:r>
      <w:r w:rsidR="006203F2" w:rsidRPr="00151F57">
        <w:rPr>
          <w:color w:val="000000" w:themeColor="text1"/>
        </w:rPr>
        <w:t>,</w:t>
      </w:r>
    </w:p>
    <w:p w14:paraId="0B00E84E" w14:textId="5301D773" w:rsidR="005707CF" w:rsidRPr="00151F57" w:rsidRDefault="005707CF" w:rsidP="00E860A6">
      <w:pPr>
        <w:autoSpaceDE w:val="0"/>
        <w:autoSpaceDN w:val="0"/>
        <w:adjustRightInd w:val="0"/>
        <w:ind w:left="720"/>
        <w:rPr>
          <w:color w:val="000000" w:themeColor="text1"/>
        </w:rPr>
      </w:pPr>
      <w:r w:rsidRPr="00151F57">
        <w:rPr>
          <w:color w:val="000000" w:themeColor="text1"/>
        </w:rPr>
        <w:t xml:space="preserve">Vastu võetud </w:t>
      </w:r>
      <w:r w:rsidR="00350605" w:rsidRPr="00151F57">
        <w:rPr>
          <w:color w:val="000000" w:themeColor="text1"/>
        </w:rPr>
        <w:t>Anija</w:t>
      </w:r>
      <w:r w:rsidRPr="00151F57">
        <w:rPr>
          <w:color w:val="000000" w:themeColor="text1"/>
        </w:rPr>
        <w:t xml:space="preserve"> Vallavolikogu </w:t>
      </w:r>
      <w:r w:rsidR="00B57E0F" w:rsidRPr="00151F57">
        <w:rPr>
          <w:color w:val="000000" w:themeColor="text1"/>
        </w:rPr>
        <w:t xml:space="preserve">18.02.2021 </w:t>
      </w:r>
      <w:r w:rsidRPr="00151F57">
        <w:rPr>
          <w:color w:val="000000" w:themeColor="text1"/>
        </w:rPr>
        <w:t xml:space="preserve">määrusega nr </w:t>
      </w:r>
      <w:r w:rsidR="00B57E0F" w:rsidRPr="00151F57">
        <w:rPr>
          <w:color w:val="000000" w:themeColor="text1"/>
        </w:rPr>
        <w:t>93</w:t>
      </w:r>
      <w:r w:rsidR="00E860A6" w:rsidRPr="00151F57">
        <w:rPr>
          <w:color w:val="000000" w:themeColor="text1"/>
        </w:rPr>
        <w:t>;</w:t>
      </w:r>
    </w:p>
    <w:p w14:paraId="0BAD9DFF" w14:textId="77777777" w:rsidR="005707CF" w:rsidRPr="00151F57" w:rsidRDefault="005707CF" w:rsidP="005707CF">
      <w:pPr>
        <w:autoSpaceDE w:val="0"/>
        <w:autoSpaceDN w:val="0"/>
        <w:adjustRightInd w:val="0"/>
        <w:ind w:left="720"/>
        <w:rPr>
          <w:color w:val="000000" w:themeColor="text1"/>
        </w:rPr>
      </w:pPr>
    </w:p>
    <w:p w14:paraId="75F9D0D5" w14:textId="0C1E9DA9" w:rsidR="005707CF" w:rsidRPr="00151F57" w:rsidRDefault="005707CF" w:rsidP="005707CF">
      <w:pPr>
        <w:autoSpaceDE w:val="0"/>
        <w:autoSpaceDN w:val="0"/>
        <w:adjustRightInd w:val="0"/>
        <w:ind w:left="720"/>
        <w:rPr>
          <w:color w:val="000000" w:themeColor="text1"/>
          <w:sz w:val="22"/>
          <w:szCs w:val="22"/>
        </w:rPr>
      </w:pPr>
      <w:r w:rsidRPr="00151F57">
        <w:rPr>
          <w:color w:val="000000" w:themeColor="text1"/>
          <w:sz w:val="22"/>
          <w:szCs w:val="22"/>
        </w:rPr>
        <w:t xml:space="preserve">Nimekiri ei </w:t>
      </w:r>
      <w:r w:rsidR="00B57E0F" w:rsidRPr="00151F57">
        <w:rPr>
          <w:color w:val="000000" w:themeColor="text1"/>
          <w:sz w:val="22"/>
          <w:szCs w:val="22"/>
        </w:rPr>
        <w:t>ole</w:t>
      </w:r>
      <w:r w:rsidRPr="00151F57">
        <w:rPr>
          <w:color w:val="000000" w:themeColor="text1"/>
          <w:sz w:val="22"/>
          <w:szCs w:val="22"/>
        </w:rPr>
        <w:t xml:space="preserve"> lõplik.</w:t>
      </w:r>
    </w:p>
    <w:p w14:paraId="76F799FB" w14:textId="77777777" w:rsidR="005707CF" w:rsidRPr="00151F57" w:rsidRDefault="005707CF" w:rsidP="005707CF">
      <w:pPr>
        <w:autoSpaceDE w:val="0"/>
        <w:autoSpaceDN w:val="0"/>
        <w:adjustRightInd w:val="0"/>
        <w:ind w:left="720"/>
        <w:rPr>
          <w:color w:val="000000" w:themeColor="text1"/>
        </w:rPr>
      </w:pPr>
    </w:p>
    <w:p w14:paraId="67081D85" w14:textId="1AA9644B" w:rsidR="00153312" w:rsidRPr="00151F57" w:rsidRDefault="00153312" w:rsidP="008A0110">
      <w:pPr>
        <w:autoSpaceDE w:val="0"/>
        <w:autoSpaceDN w:val="0"/>
        <w:adjustRightInd w:val="0"/>
        <w:rPr>
          <w:i/>
          <w:color w:val="000000" w:themeColor="text1"/>
        </w:rPr>
      </w:pPr>
      <w:r w:rsidRPr="00151F57">
        <w:rPr>
          <w:i/>
          <w:color w:val="000000" w:themeColor="text1"/>
        </w:rPr>
        <w:t>Allika</w:t>
      </w:r>
      <w:r w:rsidR="00B57108" w:rsidRPr="00151F57">
        <w:rPr>
          <w:i/>
          <w:color w:val="000000" w:themeColor="text1"/>
        </w:rPr>
        <w:t>d</w:t>
      </w:r>
      <w:r w:rsidRPr="00151F57">
        <w:rPr>
          <w:i/>
          <w:color w:val="000000" w:themeColor="text1"/>
        </w:rPr>
        <w:t xml:space="preserve">: </w:t>
      </w:r>
      <w:r w:rsidR="00350605" w:rsidRPr="00151F57">
        <w:rPr>
          <w:i/>
          <w:color w:val="000000" w:themeColor="text1"/>
        </w:rPr>
        <w:t>Anija</w:t>
      </w:r>
      <w:r w:rsidRPr="00151F57">
        <w:rPr>
          <w:i/>
          <w:color w:val="000000" w:themeColor="text1"/>
        </w:rPr>
        <w:t xml:space="preserve"> valla kodulehekülg</w:t>
      </w:r>
      <w:r w:rsidR="00B57E0F" w:rsidRPr="00151F57">
        <w:rPr>
          <w:i/>
          <w:color w:val="000000" w:themeColor="text1"/>
        </w:rPr>
        <w:t xml:space="preserve"> j</w:t>
      </w:r>
      <w:r w:rsidR="00D85A4C" w:rsidRPr="00151F57">
        <w:rPr>
          <w:i/>
          <w:color w:val="000000" w:themeColor="text1"/>
        </w:rPr>
        <w:t>a Riigi Teataja</w:t>
      </w:r>
    </w:p>
    <w:p w14:paraId="16008A86" w14:textId="77777777" w:rsidR="00B57E0F" w:rsidRPr="00151F57" w:rsidRDefault="00B57E0F" w:rsidP="008A0110">
      <w:pPr>
        <w:autoSpaceDE w:val="0"/>
        <w:autoSpaceDN w:val="0"/>
        <w:adjustRightInd w:val="0"/>
        <w:rPr>
          <w:i/>
          <w:color w:val="000000" w:themeColor="text1"/>
        </w:rPr>
      </w:pPr>
    </w:p>
    <w:p w14:paraId="77FC5B0D" w14:textId="413B57EF" w:rsidR="00B57E0F" w:rsidRPr="00151F57" w:rsidRDefault="00B57E0F" w:rsidP="008A0110">
      <w:pPr>
        <w:autoSpaceDE w:val="0"/>
        <w:autoSpaceDN w:val="0"/>
        <w:adjustRightInd w:val="0"/>
        <w:rPr>
          <w:iCs/>
          <w:color w:val="000000" w:themeColor="text1"/>
        </w:rPr>
      </w:pPr>
      <w:r w:rsidRPr="00151F57">
        <w:rPr>
          <w:iCs/>
          <w:color w:val="000000" w:themeColor="text1"/>
        </w:rPr>
        <w:t>Põhilised ÜVK ehitust</w:t>
      </w:r>
      <w:r w:rsidR="00496E13" w:rsidRPr="00151F57">
        <w:rPr>
          <w:iCs/>
          <w:color w:val="000000" w:themeColor="text1"/>
        </w:rPr>
        <w:t>,</w:t>
      </w:r>
      <w:r w:rsidRPr="00151F57">
        <w:rPr>
          <w:iCs/>
          <w:color w:val="000000" w:themeColor="text1"/>
        </w:rPr>
        <w:t xml:space="preserve"> rekonstrueerimist ja </w:t>
      </w:r>
      <w:r w:rsidR="00496E13" w:rsidRPr="00151F57">
        <w:rPr>
          <w:iCs/>
          <w:color w:val="000000" w:themeColor="text1"/>
        </w:rPr>
        <w:t>vee</w:t>
      </w:r>
      <w:r w:rsidRPr="00151F57">
        <w:rPr>
          <w:iCs/>
          <w:color w:val="000000" w:themeColor="text1"/>
        </w:rPr>
        <w:t>käitl</w:t>
      </w:r>
      <w:r w:rsidR="00496E13" w:rsidRPr="00151F57">
        <w:rPr>
          <w:iCs/>
          <w:color w:val="000000" w:themeColor="text1"/>
        </w:rPr>
        <w:t>u</w:t>
      </w:r>
      <w:r w:rsidRPr="00151F57">
        <w:rPr>
          <w:iCs/>
          <w:color w:val="000000" w:themeColor="text1"/>
        </w:rPr>
        <w:t>st puudutavad õigusaktid on riiklikud: EhS, ÜVVKS, VeeS jt.</w:t>
      </w:r>
    </w:p>
    <w:p w14:paraId="3D615461" w14:textId="77777777" w:rsidR="00B26086" w:rsidRPr="00151F57" w:rsidRDefault="00B26086" w:rsidP="005017D4">
      <w:pPr>
        <w:pStyle w:val="Heading3"/>
        <w:tabs>
          <w:tab w:val="clear" w:pos="1145"/>
          <w:tab w:val="clear" w:pos="1713"/>
        </w:tabs>
        <w:ind w:left="-720" w:firstLine="0"/>
        <w:rPr>
          <w:color w:val="000000" w:themeColor="text1"/>
        </w:rPr>
      </w:pPr>
      <w:bookmarkStart w:id="47" w:name="_Toc475823873"/>
      <w:bookmarkStart w:id="48" w:name="_Toc196165959"/>
      <w:bookmarkStart w:id="49" w:name="_Hlk46766584"/>
      <w:r w:rsidRPr="00151F57">
        <w:rPr>
          <w:color w:val="000000" w:themeColor="text1"/>
        </w:rPr>
        <w:t xml:space="preserve">Vee </w:t>
      </w:r>
      <w:bookmarkEnd w:id="47"/>
      <w:r w:rsidR="00F519D9" w:rsidRPr="00151F57">
        <w:rPr>
          <w:color w:val="000000" w:themeColor="text1"/>
        </w:rPr>
        <w:t>erikasutuse keskkonnaload</w:t>
      </w:r>
      <w:bookmarkEnd w:id="48"/>
    </w:p>
    <w:p w14:paraId="59EED7A4" w14:textId="6B083911" w:rsidR="00743A50" w:rsidRPr="00151F57" w:rsidRDefault="00F519D9" w:rsidP="00F519D9">
      <w:pPr>
        <w:rPr>
          <w:color w:val="000000" w:themeColor="text1"/>
        </w:rPr>
      </w:pPr>
      <w:bookmarkStart w:id="50" w:name="_Hlk46766600"/>
      <w:bookmarkEnd w:id="49"/>
      <w:r w:rsidRPr="00151F57">
        <w:rPr>
          <w:color w:val="000000" w:themeColor="text1"/>
        </w:rPr>
        <w:t>Vee erikasutuse keskkonnaload (edaspidi Veeload</w:t>
      </w:r>
      <w:r w:rsidR="0016366E" w:rsidRPr="00151F57">
        <w:rPr>
          <w:color w:val="000000" w:themeColor="text1"/>
        </w:rPr>
        <w:t>, veeluba</w:t>
      </w:r>
      <w:r w:rsidRPr="00151F57">
        <w:rPr>
          <w:color w:val="000000" w:themeColor="text1"/>
        </w:rPr>
        <w:t>)</w:t>
      </w:r>
      <w:r w:rsidR="00403E94" w:rsidRPr="00151F57">
        <w:rPr>
          <w:color w:val="000000" w:themeColor="text1"/>
        </w:rPr>
        <w:t xml:space="preserve"> on kättesaadavad </w:t>
      </w:r>
      <w:r w:rsidR="0018302D" w:rsidRPr="00151F57">
        <w:rPr>
          <w:color w:val="000000" w:themeColor="text1"/>
        </w:rPr>
        <w:t xml:space="preserve">keskkonnaotsuste infosüsteemist </w:t>
      </w:r>
      <w:r w:rsidRPr="00151F57">
        <w:rPr>
          <w:color w:val="000000" w:themeColor="text1"/>
        </w:rPr>
        <w:t>KOTKAS</w:t>
      </w:r>
      <w:bookmarkEnd w:id="50"/>
      <w:r w:rsidRPr="00151F57">
        <w:rPr>
          <w:color w:val="000000" w:themeColor="text1"/>
        </w:rPr>
        <w:t>.</w:t>
      </w:r>
    </w:p>
    <w:p w14:paraId="3AD39694" w14:textId="77777777" w:rsidR="00F519D9" w:rsidRPr="00151F57" w:rsidRDefault="00F519D9" w:rsidP="00403E94">
      <w:pPr>
        <w:pStyle w:val="ETPGrupp"/>
        <w:jc w:val="left"/>
        <w:rPr>
          <w:color w:val="000000" w:themeColor="text1"/>
          <w:lang w:val="et-EE"/>
        </w:rPr>
      </w:pPr>
    </w:p>
    <w:p w14:paraId="62448A19" w14:textId="189246D4" w:rsidR="006A4B0E" w:rsidRPr="00151F57" w:rsidRDefault="00350605" w:rsidP="006A4B0E">
      <w:pPr>
        <w:rPr>
          <w:color w:val="000000" w:themeColor="text1"/>
        </w:rPr>
      </w:pPr>
      <w:r w:rsidRPr="00151F57">
        <w:rPr>
          <w:color w:val="000000" w:themeColor="text1"/>
        </w:rPr>
        <w:t>Anija</w:t>
      </w:r>
      <w:r w:rsidR="00946703" w:rsidRPr="00151F57">
        <w:rPr>
          <w:color w:val="000000" w:themeColor="text1"/>
        </w:rPr>
        <w:t xml:space="preserve"> valla vee-ettevõtluspiirkon</w:t>
      </w:r>
      <w:r w:rsidR="00FC3DAC" w:rsidRPr="00151F57">
        <w:rPr>
          <w:color w:val="000000" w:themeColor="text1"/>
        </w:rPr>
        <w:t>de</w:t>
      </w:r>
      <w:r w:rsidR="00946703" w:rsidRPr="00151F57">
        <w:rPr>
          <w:color w:val="000000" w:themeColor="text1"/>
        </w:rPr>
        <w:t>s o</w:t>
      </w:r>
      <w:r w:rsidR="006203F2" w:rsidRPr="00151F57">
        <w:rPr>
          <w:color w:val="000000" w:themeColor="text1"/>
        </w:rPr>
        <w:t>mab</w:t>
      </w:r>
      <w:r w:rsidR="00DE5BC1" w:rsidRPr="00151F57">
        <w:rPr>
          <w:color w:val="000000" w:themeColor="text1"/>
        </w:rPr>
        <w:t xml:space="preserve"> </w:t>
      </w:r>
      <w:r w:rsidR="0016366E" w:rsidRPr="00151F57">
        <w:rPr>
          <w:color w:val="000000" w:themeColor="text1"/>
        </w:rPr>
        <w:t xml:space="preserve">tänasel </w:t>
      </w:r>
      <w:r w:rsidR="006203F2" w:rsidRPr="00151F57">
        <w:rPr>
          <w:color w:val="000000" w:themeColor="text1"/>
        </w:rPr>
        <w:t>päeva</w:t>
      </w:r>
      <w:r w:rsidR="00F519D9" w:rsidRPr="00151F57">
        <w:rPr>
          <w:color w:val="000000" w:themeColor="text1"/>
        </w:rPr>
        <w:t>l</w:t>
      </w:r>
      <w:r w:rsidR="0016366E" w:rsidRPr="00151F57">
        <w:rPr>
          <w:color w:val="000000" w:themeColor="text1"/>
        </w:rPr>
        <w:t>, aastal 202</w:t>
      </w:r>
      <w:r w:rsidR="00FC3DAC" w:rsidRPr="00151F57">
        <w:rPr>
          <w:color w:val="000000" w:themeColor="text1"/>
        </w:rPr>
        <w:t>5</w:t>
      </w:r>
      <w:r w:rsidR="0016366E" w:rsidRPr="00151F57">
        <w:rPr>
          <w:color w:val="000000" w:themeColor="text1"/>
        </w:rPr>
        <w:t>,</w:t>
      </w:r>
      <w:r w:rsidR="006203F2" w:rsidRPr="00151F57">
        <w:rPr>
          <w:color w:val="000000" w:themeColor="text1"/>
        </w:rPr>
        <w:t xml:space="preserve"> veeluba</w:t>
      </w:r>
      <w:r w:rsidR="00F519D9" w:rsidRPr="00151F57">
        <w:rPr>
          <w:color w:val="000000" w:themeColor="text1"/>
        </w:rPr>
        <w:t xml:space="preserve"> </w:t>
      </w:r>
      <w:r w:rsidR="00FC3DAC" w:rsidRPr="00151F57">
        <w:rPr>
          <w:color w:val="000000" w:themeColor="text1"/>
        </w:rPr>
        <w:t>ka</w:t>
      </w:r>
      <w:r w:rsidR="00FA7E92" w:rsidRPr="00151F57">
        <w:rPr>
          <w:color w:val="000000" w:themeColor="text1"/>
        </w:rPr>
        <w:t>ks</w:t>
      </w:r>
      <w:r w:rsidR="00FC3DAC" w:rsidRPr="00151F57">
        <w:rPr>
          <w:color w:val="000000" w:themeColor="text1"/>
        </w:rPr>
        <w:t xml:space="preserve"> vee-ettevõtjat</w:t>
      </w:r>
      <w:r w:rsidR="00496E13" w:rsidRPr="00151F57">
        <w:rPr>
          <w:color w:val="000000" w:themeColor="text1"/>
        </w:rPr>
        <w:t>, v</w:t>
      </w:r>
      <w:r w:rsidR="00593C5D" w:rsidRPr="00151F57">
        <w:rPr>
          <w:color w:val="000000" w:themeColor="text1"/>
        </w:rPr>
        <w:t xml:space="preserve">allavolikogu poolt kinnitatud </w:t>
      </w:r>
      <w:r w:rsidR="00F519D9" w:rsidRPr="00151F57">
        <w:rPr>
          <w:color w:val="000000" w:themeColor="text1"/>
        </w:rPr>
        <w:t xml:space="preserve">vee-ettevõtja: </w:t>
      </w:r>
      <w:r w:rsidR="00593C5D" w:rsidRPr="00151F57">
        <w:rPr>
          <w:color w:val="000000" w:themeColor="text1"/>
        </w:rPr>
        <w:t>Raven OÜ</w:t>
      </w:r>
      <w:r w:rsidR="00496E13" w:rsidRPr="00151F57">
        <w:rPr>
          <w:color w:val="000000" w:themeColor="text1"/>
        </w:rPr>
        <w:t xml:space="preserve"> ja Härmakosu MTÜ</w:t>
      </w:r>
      <w:r w:rsidR="006203F2" w:rsidRPr="00151F57">
        <w:rPr>
          <w:color w:val="000000" w:themeColor="text1"/>
        </w:rPr>
        <w:t>.</w:t>
      </w:r>
      <w:r w:rsidR="00B9466C" w:rsidRPr="00151F57">
        <w:rPr>
          <w:color w:val="000000" w:themeColor="text1"/>
        </w:rPr>
        <w:t xml:space="preserve"> </w:t>
      </w:r>
    </w:p>
    <w:p w14:paraId="7A72D538" w14:textId="77777777" w:rsidR="006203F2" w:rsidRPr="00151F57" w:rsidRDefault="006203F2" w:rsidP="006A4B0E">
      <w:pPr>
        <w:rPr>
          <w:color w:val="000000" w:themeColor="text1"/>
        </w:rPr>
      </w:pPr>
    </w:p>
    <w:p w14:paraId="226AB404" w14:textId="3663D829" w:rsidR="006203F2" w:rsidRPr="00151F57" w:rsidRDefault="006203F2" w:rsidP="006203F2">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2</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2</w:t>
      </w:r>
      <w:r w:rsidR="006415A2">
        <w:rPr>
          <w:color w:val="000000" w:themeColor="text1"/>
          <w:sz w:val="22"/>
          <w:szCs w:val="22"/>
        </w:rPr>
        <w:fldChar w:fldCharType="end"/>
      </w:r>
      <w:r w:rsidRPr="00151F57">
        <w:rPr>
          <w:color w:val="000000" w:themeColor="text1"/>
          <w:sz w:val="22"/>
          <w:szCs w:val="22"/>
        </w:rPr>
        <w:t xml:space="preserve"> Nimekiri </w:t>
      </w:r>
      <w:r w:rsidR="00350605" w:rsidRPr="00151F57">
        <w:rPr>
          <w:color w:val="000000" w:themeColor="text1"/>
          <w:sz w:val="22"/>
          <w:szCs w:val="22"/>
        </w:rPr>
        <w:t>Anija</w:t>
      </w:r>
      <w:r w:rsidRPr="00151F57">
        <w:rPr>
          <w:color w:val="000000" w:themeColor="text1"/>
          <w:sz w:val="22"/>
          <w:szCs w:val="22"/>
        </w:rPr>
        <w:t xml:space="preserve"> valla kehtivatest </w:t>
      </w:r>
      <w:r w:rsidR="00D04AD6" w:rsidRPr="00151F57">
        <w:rPr>
          <w:color w:val="000000" w:themeColor="text1"/>
          <w:sz w:val="22"/>
          <w:szCs w:val="22"/>
        </w:rPr>
        <w:t>veevõtu ja</w:t>
      </w:r>
      <w:r w:rsidR="00381A0F" w:rsidRPr="00151F57">
        <w:rPr>
          <w:color w:val="000000" w:themeColor="text1"/>
          <w:sz w:val="22"/>
          <w:szCs w:val="22"/>
        </w:rPr>
        <w:t>/või</w:t>
      </w:r>
      <w:r w:rsidR="00D04AD6" w:rsidRPr="00151F57">
        <w:rPr>
          <w:color w:val="000000" w:themeColor="text1"/>
          <w:sz w:val="22"/>
          <w:szCs w:val="22"/>
        </w:rPr>
        <w:t xml:space="preserve"> heitveesuubl</w:t>
      </w:r>
      <w:r w:rsidR="00EE037F" w:rsidRPr="00151F57">
        <w:rPr>
          <w:color w:val="000000" w:themeColor="text1"/>
          <w:sz w:val="22"/>
          <w:szCs w:val="22"/>
        </w:rPr>
        <w:t>a</w:t>
      </w:r>
      <w:r w:rsidR="00D04AD6" w:rsidRPr="00151F57">
        <w:rPr>
          <w:color w:val="000000" w:themeColor="text1"/>
          <w:sz w:val="22"/>
          <w:szCs w:val="22"/>
        </w:rPr>
        <w:t xml:space="preserve">sse juhtimisega seonduvatest </w:t>
      </w:r>
      <w:r w:rsidR="004B1B07" w:rsidRPr="00151F57">
        <w:rPr>
          <w:color w:val="000000" w:themeColor="text1"/>
          <w:sz w:val="22"/>
          <w:szCs w:val="22"/>
        </w:rPr>
        <w:t>keskkonna</w:t>
      </w:r>
      <w:r w:rsidRPr="00151F57">
        <w:rPr>
          <w:color w:val="000000" w:themeColor="text1"/>
          <w:sz w:val="22"/>
          <w:szCs w:val="22"/>
        </w:rPr>
        <w:t>lubadest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418"/>
        <w:gridCol w:w="1843"/>
        <w:gridCol w:w="1842"/>
        <w:gridCol w:w="1560"/>
        <w:gridCol w:w="567"/>
        <w:gridCol w:w="992"/>
        <w:gridCol w:w="1417"/>
      </w:tblGrid>
      <w:tr w:rsidR="006203F2" w:rsidRPr="00151F57" w14:paraId="77E62EF1" w14:textId="77777777" w:rsidTr="00045B14">
        <w:trPr>
          <w:tblHeader/>
        </w:trPr>
        <w:tc>
          <w:tcPr>
            <w:tcW w:w="1418" w:type="dxa"/>
            <w:shd w:val="clear" w:color="auto" w:fill="auto"/>
            <w:tcMar>
              <w:top w:w="105" w:type="dxa"/>
              <w:left w:w="75" w:type="dxa"/>
              <w:bottom w:w="105" w:type="dxa"/>
              <w:right w:w="75" w:type="dxa"/>
            </w:tcMar>
            <w:vAlign w:val="bottom"/>
            <w:hideMark/>
          </w:tcPr>
          <w:p w14:paraId="7288BBDE"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Number</w:t>
            </w:r>
          </w:p>
        </w:tc>
        <w:tc>
          <w:tcPr>
            <w:tcW w:w="1843" w:type="dxa"/>
            <w:shd w:val="clear" w:color="auto" w:fill="auto"/>
            <w:tcMar>
              <w:top w:w="105" w:type="dxa"/>
              <w:left w:w="75" w:type="dxa"/>
              <w:bottom w:w="105" w:type="dxa"/>
              <w:right w:w="75" w:type="dxa"/>
            </w:tcMar>
            <w:vAlign w:val="bottom"/>
            <w:hideMark/>
          </w:tcPr>
          <w:p w14:paraId="029C1941" w14:textId="58381B20" w:rsidR="006A4B0E" w:rsidRPr="00151F57" w:rsidRDefault="00532339"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Ettevõtte t</w:t>
            </w:r>
            <w:r w:rsidR="00B55A6E" w:rsidRPr="00151F57">
              <w:rPr>
                <w:rFonts w:cs="Arial"/>
                <w:b/>
                <w:bCs/>
                <w:color w:val="000000" w:themeColor="text1"/>
                <w:sz w:val="20"/>
                <w:szCs w:val="20"/>
                <w:u w:val="single"/>
                <w:lang w:eastAsia="et-EE"/>
              </w:rPr>
              <w:t>egevuskoha</w:t>
            </w:r>
            <w:r w:rsidR="0091649D" w:rsidRPr="00151F57">
              <w:rPr>
                <w:rFonts w:cs="Arial"/>
                <w:b/>
                <w:bCs/>
                <w:color w:val="000000" w:themeColor="text1"/>
                <w:sz w:val="20"/>
                <w:szCs w:val="20"/>
                <w:u w:val="single"/>
                <w:lang w:eastAsia="et-EE"/>
              </w:rPr>
              <w:t xml:space="preserve"> aadress</w:t>
            </w:r>
          </w:p>
        </w:tc>
        <w:tc>
          <w:tcPr>
            <w:tcW w:w="1842" w:type="dxa"/>
            <w:shd w:val="clear" w:color="auto" w:fill="auto"/>
            <w:tcMar>
              <w:top w:w="105" w:type="dxa"/>
              <w:left w:w="75" w:type="dxa"/>
              <w:bottom w:w="105" w:type="dxa"/>
              <w:right w:w="75" w:type="dxa"/>
            </w:tcMar>
            <w:vAlign w:val="bottom"/>
            <w:hideMark/>
          </w:tcPr>
          <w:p w14:paraId="398191C7" w14:textId="3B36A59B"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Objekti asukoh</w:t>
            </w:r>
            <w:r w:rsidR="0091649D" w:rsidRPr="00151F57">
              <w:rPr>
                <w:rFonts w:cs="Arial"/>
                <w:b/>
                <w:bCs/>
                <w:color w:val="000000" w:themeColor="text1"/>
                <w:sz w:val="20"/>
                <w:szCs w:val="20"/>
                <w:u w:val="single"/>
                <w:lang w:eastAsia="et-EE"/>
              </w:rPr>
              <w:t>ad</w:t>
            </w:r>
          </w:p>
        </w:tc>
        <w:tc>
          <w:tcPr>
            <w:tcW w:w="1560" w:type="dxa"/>
            <w:shd w:val="clear" w:color="auto" w:fill="auto"/>
            <w:tcMar>
              <w:top w:w="105" w:type="dxa"/>
              <w:left w:w="75" w:type="dxa"/>
              <w:bottom w:w="105" w:type="dxa"/>
              <w:right w:w="75" w:type="dxa"/>
            </w:tcMar>
            <w:vAlign w:val="bottom"/>
            <w:hideMark/>
          </w:tcPr>
          <w:p w14:paraId="3AC25DDB"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Omaja</w:t>
            </w:r>
          </w:p>
        </w:tc>
        <w:tc>
          <w:tcPr>
            <w:tcW w:w="567" w:type="dxa"/>
            <w:shd w:val="clear" w:color="auto" w:fill="auto"/>
            <w:tcMar>
              <w:top w:w="105" w:type="dxa"/>
              <w:left w:w="75" w:type="dxa"/>
              <w:bottom w:w="105" w:type="dxa"/>
              <w:right w:w="75" w:type="dxa"/>
            </w:tcMar>
            <w:vAlign w:val="bottom"/>
            <w:hideMark/>
          </w:tcPr>
          <w:p w14:paraId="4D976DE1"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Liik</w:t>
            </w:r>
          </w:p>
        </w:tc>
        <w:tc>
          <w:tcPr>
            <w:tcW w:w="992" w:type="dxa"/>
            <w:shd w:val="clear" w:color="auto" w:fill="auto"/>
            <w:tcMar>
              <w:top w:w="105" w:type="dxa"/>
              <w:left w:w="75" w:type="dxa"/>
              <w:bottom w:w="105" w:type="dxa"/>
              <w:right w:w="75" w:type="dxa"/>
            </w:tcMar>
            <w:vAlign w:val="bottom"/>
            <w:hideMark/>
          </w:tcPr>
          <w:p w14:paraId="455F29FA"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Olek</w:t>
            </w:r>
          </w:p>
        </w:tc>
        <w:tc>
          <w:tcPr>
            <w:tcW w:w="1417" w:type="dxa"/>
            <w:shd w:val="clear" w:color="auto" w:fill="auto"/>
            <w:tcMar>
              <w:top w:w="105" w:type="dxa"/>
              <w:left w:w="75" w:type="dxa"/>
              <w:bottom w:w="105" w:type="dxa"/>
              <w:right w:w="75" w:type="dxa"/>
            </w:tcMar>
            <w:vAlign w:val="bottom"/>
            <w:hideMark/>
          </w:tcPr>
          <w:p w14:paraId="6EDA4278"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 xml:space="preserve">Kehtivuse </w:t>
            </w:r>
          </w:p>
          <w:p w14:paraId="4634EFF4" w14:textId="77777777" w:rsidR="006A4B0E" w:rsidRPr="00151F57" w:rsidRDefault="006A4B0E" w:rsidP="006A4B0E">
            <w:pPr>
              <w:jc w:val="left"/>
              <w:rPr>
                <w:rFonts w:cs="Arial"/>
                <w:b/>
                <w:bCs/>
                <w:color w:val="000000" w:themeColor="text1"/>
                <w:sz w:val="20"/>
                <w:szCs w:val="20"/>
                <w:u w:val="single"/>
                <w:lang w:eastAsia="et-EE"/>
              </w:rPr>
            </w:pPr>
            <w:r w:rsidRPr="00151F57">
              <w:rPr>
                <w:rFonts w:cs="Arial"/>
                <w:b/>
                <w:bCs/>
                <w:color w:val="000000" w:themeColor="text1"/>
                <w:sz w:val="20"/>
                <w:szCs w:val="20"/>
                <w:u w:val="single"/>
                <w:lang w:eastAsia="et-EE"/>
              </w:rPr>
              <w:t>periood</w:t>
            </w:r>
          </w:p>
        </w:tc>
      </w:tr>
      <w:tr w:rsidR="00381A0F" w:rsidRPr="00151F57" w14:paraId="47734B12" w14:textId="77777777" w:rsidTr="004915BC">
        <w:tc>
          <w:tcPr>
            <w:tcW w:w="9639" w:type="dxa"/>
            <w:gridSpan w:val="7"/>
            <w:shd w:val="clear" w:color="auto" w:fill="FFFFFF"/>
            <w:noWrap/>
            <w:tcMar>
              <w:top w:w="105" w:type="dxa"/>
              <w:left w:w="75" w:type="dxa"/>
              <w:bottom w:w="105" w:type="dxa"/>
              <w:right w:w="75" w:type="dxa"/>
            </w:tcMar>
          </w:tcPr>
          <w:p w14:paraId="4CF3FE65" w14:textId="18CBF076" w:rsidR="00381A0F" w:rsidRPr="00151F57" w:rsidRDefault="00381A0F" w:rsidP="0091649D">
            <w:pPr>
              <w:jc w:val="left"/>
              <w:rPr>
                <w:rFonts w:cs="Arial"/>
                <w:color w:val="000000" w:themeColor="text1"/>
                <w:sz w:val="20"/>
                <w:szCs w:val="20"/>
                <w:lang w:eastAsia="et-EE"/>
              </w:rPr>
            </w:pPr>
            <w:r w:rsidRPr="00151F57">
              <w:rPr>
                <w:rFonts w:cs="Arial"/>
                <w:color w:val="000000" w:themeColor="text1"/>
                <w:sz w:val="20"/>
                <w:szCs w:val="20"/>
                <w:lang w:eastAsia="et-EE"/>
              </w:rPr>
              <w:t xml:space="preserve">Ühisveevärgi ja –kanalisatsiooni operaator, </w:t>
            </w:r>
            <w:r w:rsidR="00350605" w:rsidRPr="00151F57">
              <w:rPr>
                <w:rFonts w:cs="Arial"/>
                <w:color w:val="000000" w:themeColor="text1"/>
                <w:sz w:val="20"/>
                <w:szCs w:val="20"/>
                <w:lang w:eastAsia="et-EE"/>
              </w:rPr>
              <w:t>Anija</w:t>
            </w:r>
            <w:r w:rsidRPr="00151F57">
              <w:rPr>
                <w:rFonts w:cs="Arial"/>
                <w:color w:val="000000" w:themeColor="text1"/>
                <w:sz w:val="20"/>
                <w:szCs w:val="20"/>
                <w:lang w:eastAsia="et-EE"/>
              </w:rPr>
              <w:t xml:space="preserve"> valla vee-ettevõtja</w:t>
            </w:r>
          </w:p>
        </w:tc>
      </w:tr>
      <w:tr w:rsidR="0091649D" w:rsidRPr="00151F57" w14:paraId="6BA444DF" w14:textId="77777777" w:rsidTr="002836CE">
        <w:trPr>
          <w:trHeight w:val="1082"/>
        </w:trPr>
        <w:tc>
          <w:tcPr>
            <w:tcW w:w="1418" w:type="dxa"/>
            <w:shd w:val="clear" w:color="auto" w:fill="FFFFFF"/>
            <w:noWrap/>
            <w:tcMar>
              <w:top w:w="105" w:type="dxa"/>
              <w:left w:w="75" w:type="dxa"/>
              <w:bottom w:w="105" w:type="dxa"/>
              <w:right w:w="75" w:type="dxa"/>
            </w:tcMar>
            <w:hideMark/>
          </w:tcPr>
          <w:p w14:paraId="54A3C272" w14:textId="342E8923" w:rsidR="0091649D" w:rsidRPr="00151F57" w:rsidRDefault="00B9466C" w:rsidP="00B9466C">
            <w:pPr>
              <w:jc w:val="left"/>
              <w:rPr>
                <w:rFonts w:cs="Arial"/>
                <w:color w:val="000000" w:themeColor="text1"/>
                <w:sz w:val="20"/>
                <w:szCs w:val="20"/>
                <w:lang w:eastAsia="et-EE"/>
              </w:rPr>
            </w:pPr>
            <w:r w:rsidRPr="00151F57">
              <w:rPr>
                <w:rFonts w:cs="Arial"/>
                <w:sz w:val="20"/>
                <w:szCs w:val="20"/>
              </w:rPr>
              <w:t>L.VV/324964</w:t>
            </w:r>
          </w:p>
        </w:tc>
        <w:tc>
          <w:tcPr>
            <w:tcW w:w="1843" w:type="dxa"/>
            <w:shd w:val="clear" w:color="auto" w:fill="FFFFFF"/>
            <w:tcMar>
              <w:top w:w="105" w:type="dxa"/>
              <w:left w:w="75" w:type="dxa"/>
              <w:bottom w:w="105" w:type="dxa"/>
              <w:right w:w="75" w:type="dxa"/>
            </w:tcMar>
          </w:tcPr>
          <w:p w14:paraId="296762A9" w14:textId="4FF9C274" w:rsidR="0091649D" w:rsidRPr="00151F57" w:rsidRDefault="00381A0F" w:rsidP="00B9466C">
            <w:pPr>
              <w:jc w:val="left"/>
              <w:rPr>
                <w:rFonts w:cs="Arial"/>
                <w:color w:val="000000" w:themeColor="text1"/>
                <w:sz w:val="20"/>
                <w:szCs w:val="20"/>
                <w:lang w:eastAsia="et-EE"/>
              </w:rPr>
            </w:pPr>
            <w:r w:rsidRPr="00151F57">
              <w:rPr>
                <w:rFonts w:cs="Arial"/>
                <w:color w:val="000000" w:themeColor="text1"/>
                <w:sz w:val="20"/>
                <w:szCs w:val="20"/>
                <w:lang w:eastAsia="et-EE"/>
              </w:rPr>
              <w:t xml:space="preserve">Sügise tn 2a, </w:t>
            </w:r>
            <w:r w:rsidR="008A0D3B" w:rsidRPr="00151F57">
              <w:rPr>
                <w:rFonts w:cs="Arial"/>
                <w:color w:val="000000" w:themeColor="text1"/>
                <w:sz w:val="20"/>
                <w:szCs w:val="20"/>
                <w:lang w:eastAsia="et-EE"/>
              </w:rPr>
              <w:t>Kehra linn</w:t>
            </w:r>
            <w:r w:rsidRPr="00151F57">
              <w:rPr>
                <w:rFonts w:cs="Arial"/>
                <w:color w:val="000000" w:themeColor="text1"/>
                <w:sz w:val="20"/>
                <w:szCs w:val="20"/>
                <w:lang w:eastAsia="et-EE"/>
              </w:rPr>
              <w:t xml:space="preserve">, </w:t>
            </w:r>
            <w:r w:rsidR="00350605" w:rsidRPr="00151F57">
              <w:rPr>
                <w:rFonts w:cs="Arial"/>
                <w:color w:val="000000" w:themeColor="text1"/>
                <w:sz w:val="20"/>
                <w:szCs w:val="20"/>
                <w:lang w:eastAsia="et-EE"/>
              </w:rPr>
              <w:t>Anija</w:t>
            </w:r>
            <w:r w:rsidRPr="00151F57">
              <w:rPr>
                <w:rFonts w:cs="Arial"/>
                <w:color w:val="000000" w:themeColor="text1"/>
                <w:sz w:val="20"/>
                <w:szCs w:val="20"/>
                <w:lang w:eastAsia="et-EE"/>
              </w:rPr>
              <w:t xml:space="preserve"> vald, Harju maakond</w:t>
            </w:r>
          </w:p>
        </w:tc>
        <w:tc>
          <w:tcPr>
            <w:tcW w:w="1842" w:type="dxa"/>
            <w:shd w:val="clear" w:color="auto" w:fill="FFFFFF"/>
            <w:tcMar>
              <w:top w:w="105" w:type="dxa"/>
              <w:left w:w="75" w:type="dxa"/>
              <w:bottom w:w="105" w:type="dxa"/>
              <w:right w:w="75" w:type="dxa"/>
            </w:tcMar>
            <w:hideMark/>
          </w:tcPr>
          <w:p w14:paraId="7E40BFAA" w14:textId="27B35388" w:rsidR="0091649D" w:rsidRPr="00151F57" w:rsidRDefault="00B9466C" w:rsidP="00B9466C">
            <w:pPr>
              <w:jc w:val="left"/>
              <w:rPr>
                <w:rFonts w:cs="Arial"/>
                <w:color w:val="000000" w:themeColor="text1"/>
                <w:sz w:val="20"/>
                <w:szCs w:val="20"/>
                <w:lang w:eastAsia="et-EE"/>
              </w:rPr>
            </w:pPr>
            <w:r w:rsidRPr="00151F57">
              <w:rPr>
                <w:rFonts w:cs="Arial"/>
                <w:color w:val="000000" w:themeColor="text1"/>
                <w:sz w:val="20"/>
                <w:szCs w:val="20"/>
                <w:lang w:eastAsia="et-EE"/>
              </w:rPr>
              <w:t>Harjumaa, Anija vald, Kehra, Lehtmetsa, Alavere, Anija, Lilli ja Voose küla</w:t>
            </w:r>
          </w:p>
        </w:tc>
        <w:tc>
          <w:tcPr>
            <w:tcW w:w="1560" w:type="dxa"/>
            <w:shd w:val="clear" w:color="auto" w:fill="FFFFFF"/>
            <w:tcMar>
              <w:top w:w="105" w:type="dxa"/>
              <w:left w:w="75" w:type="dxa"/>
              <w:bottom w:w="105" w:type="dxa"/>
              <w:right w:w="75" w:type="dxa"/>
            </w:tcMar>
            <w:hideMark/>
          </w:tcPr>
          <w:p w14:paraId="1505C789" w14:textId="66B56053" w:rsidR="0091649D" w:rsidRPr="00151F57" w:rsidRDefault="00381A0F" w:rsidP="00B9466C">
            <w:pPr>
              <w:jc w:val="left"/>
              <w:rPr>
                <w:rFonts w:cs="Arial"/>
                <w:color w:val="000000" w:themeColor="text1"/>
                <w:sz w:val="20"/>
                <w:szCs w:val="20"/>
                <w:lang w:eastAsia="et-EE"/>
              </w:rPr>
            </w:pPr>
            <w:r w:rsidRPr="00151F57">
              <w:rPr>
                <w:rFonts w:cs="Arial"/>
                <w:color w:val="000000" w:themeColor="text1"/>
                <w:sz w:val="20"/>
                <w:szCs w:val="20"/>
                <w:lang w:eastAsia="et-EE"/>
              </w:rPr>
              <w:t>Osaühing Raven</w:t>
            </w:r>
          </w:p>
        </w:tc>
        <w:tc>
          <w:tcPr>
            <w:tcW w:w="567" w:type="dxa"/>
            <w:shd w:val="clear" w:color="auto" w:fill="FFFFFF"/>
            <w:tcMar>
              <w:top w:w="105" w:type="dxa"/>
              <w:left w:w="75" w:type="dxa"/>
              <w:bottom w:w="105" w:type="dxa"/>
              <w:right w:w="75" w:type="dxa"/>
            </w:tcMar>
            <w:hideMark/>
          </w:tcPr>
          <w:p w14:paraId="19C4801B" w14:textId="77777777" w:rsidR="0091649D" w:rsidRPr="00151F57" w:rsidRDefault="0091649D" w:rsidP="00B9466C">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hideMark/>
          </w:tcPr>
          <w:p w14:paraId="22733B2A" w14:textId="77777777" w:rsidR="0091649D" w:rsidRPr="00151F57" w:rsidRDefault="0091649D" w:rsidP="00B9466C">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hideMark/>
          </w:tcPr>
          <w:p w14:paraId="6B606234" w14:textId="03A5EE4B" w:rsidR="0091649D" w:rsidRPr="00151F57" w:rsidRDefault="002836CE" w:rsidP="00B9466C">
            <w:pPr>
              <w:jc w:val="left"/>
              <w:rPr>
                <w:rFonts w:cs="Arial"/>
                <w:color w:val="000000" w:themeColor="text1"/>
                <w:sz w:val="20"/>
                <w:szCs w:val="20"/>
                <w:lang w:eastAsia="et-EE"/>
              </w:rPr>
            </w:pPr>
            <w:r w:rsidRPr="00151F57">
              <w:rPr>
                <w:rFonts w:cs="Arial"/>
                <w:color w:val="000000" w:themeColor="text1"/>
                <w:sz w:val="20"/>
                <w:szCs w:val="20"/>
                <w:lang w:eastAsia="et-EE"/>
              </w:rPr>
              <w:t>01.01.2023 - 31.12.2030</w:t>
            </w:r>
          </w:p>
        </w:tc>
      </w:tr>
      <w:tr w:rsidR="002836CE" w:rsidRPr="00151F57" w14:paraId="6264EF77" w14:textId="77777777" w:rsidTr="002836CE">
        <w:trPr>
          <w:trHeight w:val="704"/>
        </w:trPr>
        <w:tc>
          <w:tcPr>
            <w:tcW w:w="1418" w:type="dxa"/>
            <w:shd w:val="clear" w:color="auto" w:fill="FFFFFF"/>
            <w:noWrap/>
            <w:tcMar>
              <w:top w:w="105" w:type="dxa"/>
              <w:left w:w="75" w:type="dxa"/>
              <w:bottom w:w="105" w:type="dxa"/>
              <w:right w:w="75" w:type="dxa"/>
            </w:tcMar>
          </w:tcPr>
          <w:p w14:paraId="2DC0AF84" w14:textId="1DDE3E05" w:rsidR="002836CE" w:rsidRPr="00151F57" w:rsidRDefault="002836CE" w:rsidP="002836CE">
            <w:pPr>
              <w:jc w:val="left"/>
              <w:rPr>
                <w:rFonts w:cs="Arial"/>
                <w:sz w:val="20"/>
                <w:szCs w:val="20"/>
              </w:rPr>
            </w:pPr>
            <w:r w:rsidRPr="00151F57">
              <w:rPr>
                <w:rFonts w:cs="Arial"/>
                <w:sz w:val="20"/>
                <w:szCs w:val="20"/>
              </w:rPr>
              <w:t>L.VV/324670</w:t>
            </w:r>
          </w:p>
        </w:tc>
        <w:tc>
          <w:tcPr>
            <w:tcW w:w="1843" w:type="dxa"/>
            <w:shd w:val="clear" w:color="auto" w:fill="FFFFFF"/>
            <w:tcMar>
              <w:top w:w="105" w:type="dxa"/>
              <w:left w:w="75" w:type="dxa"/>
              <w:bottom w:w="105" w:type="dxa"/>
              <w:right w:w="75" w:type="dxa"/>
            </w:tcMar>
          </w:tcPr>
          <w:p w14:paraId="541A1D57" w14:textId="5F3D701D"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 xml:space="preserve">Sügise tn 2a, </w:t>
            </w:r>
            <w:r w:rsidR="008A0D3B" w:rsidRPr="00151F57">
              <w:rPr>
                <w:rFonts w:cs="Arial"/>
                <w:color w:val="000000" w:themeColor="text1"/>
                <w:sz w:val="20"/>
                <w:szCs w:val="20"/>
                <w:lang w:eastAsia="et-EE"/>
              </w:rPr>
              <w:t>Kehra linn</w:t>
            </w:r>
            <w:r w:rsidRPr="00151F57">
              <w:rPr>
                <w:rFonts w:cs="Arial"/>
                <w:color w:val="000000" w:themeColor="text1"/>
                <w:sz w:val="20"/>
                <w:szCs w:val="20"/>
                <w:lang w:eastAsia="et-EE"/>
              </w:rPr>
              <w:t>, Anija vald, Harju maakond</w:t>
            </w:r>
          </w:p>
        </w:tc>
        <w:tc>
          <w:tcPr>
            <w:tcW w:w="1842" w:type="dxa"/>
            <w:shd w:val="clear" w:color="auto" w:fill="FFFFFF"/>
            <w:tcMar>
              <w:top w:w="105" w:type="dxa"/>
              <w:left w:w="75" w:type="dxa"/>
              <w:bottom w:w="105" w:type="dxa"/>
              <w:right w:w="75" w:type="dxa"/>
            </w:tcMar>
          </w:tcPr>
          <w:p w14:paraId="08E469E7" w14:textId="43F34546"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Harjumaa, Anija vald, Aegviidu alev</w:t>
            </w:r>
          </w:p>
        </w:tc>
        <w:tc>
          <w:tcPr>
            <w:tcW w:w="1560" w:type="dxa"/>
            <w:shd w:val="clear" w:color="auto" w:fill="FFFFFF"/>
            <w:tcMar>
              <w:top w:w="105" w:type="dxa"/>
              <w:left w:w="75" w:type="dxa"/>
              <w:bottom w:w="105" w:type="dxa"/>
              <w:right w:w="75" w:type="dxa"/>
            </w:tcMar>
          </w:tcPr>
          <w:p w14:paraId="3DBF677C" w14:textId="3D4F8BF9"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Osaühing Raven</w:t>
            </w:r>
          </w:p>
        </w:tc>
        <w:tc>
          <w:tcPr>
            <w:tcW w:w="567" w:type="dxa"/>
            <w:shd w:val="clear" w:color="auto" w:fill="FFFFFF"/>
            <w:tcMar>
              <w:top w:w="105" w:type="dxa"/>
              <w:left w:w="75" w:type="dxa"/>
              <w:bottom w:w="105" w:type="dxa"/>
              <w:right w:w="75" w:type="dxa"/>
            </w:tcMar>
          </w:tcPr>
          <w:p w14:paraId="72F1CC19" w14:textId="234A707F"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tcPr>
          <w:p w14:paraId="412FC2EF" w14:textId="79F29E34"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60561B5F" w14:textId="3218D511"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01.01.2023 tähtajatult</w:t>
            </w:r>
          </w:p>
        </w:tc>
      </w:tr>
      <w:tr w:rsidR="002836CE" w:rsidRPr="00151F57" w14:paraId="2255FA47" w14:textId="77777777" w:rsidTr="002836CE">
        <w:trPr>
          <w:trHeight w:val="692"/>
        </w:trPr>
        <w:tc>
          <w:tcPr>
            <w:tcW w:w="1418" w:type="dxa"/>
            <w:shd w:val="clear" w:color="auto" w:fill="FFFFFF"/>
            <w:noWrap/>
            <w:tcMar>
              <w:top w:w="105" w:type="dxa"/>
              <w:left w:w="75" w:type="dxa"/>
              <w:bottom w:w="105" w:type="dxa"/>
              <w:right w:w="75" w:type="dxa"/>
            </w:tcMar>
          </w:tcPr>
          <w:p w14:paraId="66697DE9" w14:textId="0DADA02E" w:rsidR="002836CE" w:rsidRPr="00151F57" w:rsidRDefault="002836CE" w:rsidP="002836CE">
            <w:pPr>
              <w:jc w:val="center"/>
              <w:rPr>
                <w:rFonts w:cs="Arial"/>
                <w:sz w:val="20"/>
                <w:szCs w:val="20"/>
              </w:rPr>
            </w:pPr>
            <w:r w:rsidRPr="00151F57">
              <w:rPr>
                <w:rFonts w:cs="Arial"/>
                <w:sz w:val="20"/>
                <w:szCs w:val="20"/>
              </w:rPr>
              <w:t>L.VV/331338</w:t>
            </w:r>
          </w:p>
        </w:tc>
        <w:tc>
          <w:tcPr>
            <w:tcW w:w="1843" w:type="dxa"/>
            <w:shd w:val="clear" w:color="auto" w:fill="FFFFFF"/>
            <w:tcMar>
              <w:top w:w="105" w:type="dxa"/>
              <w:left w:w="75" w:type="dxa"/>
              <w:bottom w:w="105" w:type="dxa"/>
              <w:right w:w="75" w:type="dxa"/>
            </w:tcMar>
          </w:tcPr>
          <w:p w14:paraId="78104BC0" w14:textId="369949B0"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Harju maakond, Anija vald, Härmakosu küla, Tammetiigi, 74412</w:t>
            </w:r>
          </w:p>
        </w:tc>
        <w:tc>
          <w:tcPr>
            <w:tcW w:w="1842" w:type="dxa"/>
            <w:shd w:val="clear" w:color="auto" w:fill="FFFFFF"/>
            <w:tcMar>
              <w:top w:w="105" w:type="dxa"/>
              <w:left w:w="75" w:type="dxa"/>
              <w:bottom w:w="105" w:type="dxa"/>
              <w:right w:w="75" w:type="dxa"/>
            </w:tcMar>
          </w:tcPr>
          <w:p w14:paraId="24370B79" w14:textId="42F69D13"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Härmakosu küla Anija vald Harju maakond</w:t>
            </w:r>
          </w:p>
        </w:tc>
        <w:tc>
          <w:tcPr>
            <w:tcW w:w="1560" w:type="dxa"/>
            <w:shd w:val="clear" w:color="auto" w:fill="FFFFFF"/>
            <w:tcMar>
              <w:top w:w="105" w:type="dxa"/>
              <w:left w:w="75" w:type="dxa"/>
              <w:bottom w:w="105" w:type="dxa"/>
              <w:right w:w="75" w:type="dxa"/>
            </w:tcMar>
          </w:tcPr>
          <w:p w14:paraId="6EBFEB35" w14:textId="71D6662A" w:rsidR="002836CE" w:rsidRPr="00151F57" w:rsidRDefault="002836CE" w:rsidP="002836CE">
            <w:pPr>
              <w:jc w:val="left"/>
              <w:rPr>
                <w:rFonts w:cs="Arial"/>
                <w:sz w:val="20"/>
                <w:szCs w:val="20"/>
                <w:lang w:eastAsia="et-EE"/>
              </w:rPr>
            </w:pPr>
            <w:r w:rsidRPr="00151F57">
              <w:rPr>
                <w:rFonts w:cs="Arial"/>
                <w:sz w:val="20"/>
                <w:szCs w:val="20"/>
                <w:lang w:eastAsia="et-EE"/>
              </w:rPr>
              <w:t>Mittetulundus-ühing Härmakosu</w:t>
            </w:r>
          </w:p>
        </w:tc>
        <w:tc>
          <w:tcPr>
            <w:tcW w:w="567" w:type="dxa"/>
            <w:shd w:val="clear" w:color="auto" w:fill="FFFFFF"/>
            <w:tcMar>
              <w:top w:w="105" w:type="dxa"/>
              <w:left w:w="75" w:type="dxa"/>
              <w:bottom w:w="105" w:type="dxa"/>
              <w:right w:w="75" w:type="dxa"/>
            </w:tcMar>
          </w:tcPr>
          <w:p w14:paraId="53AF50AE" w14:textId="5DFB620C"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tcPr>
          <w:p w14:paraId="07B709F1" w14:textId="7B5B3DEF"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14051727" w14:textId="349BE446"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31.12.2020 tähtajatult</w:t>
            </w:r>
          </w:p>
        </w:tc>
      </w:tr>
      <w:tr w:rsidR="002836CE" w:rsidRPr="00151F57" w14:paraId="59A691FE" w14:textId="77777777" w:rsidTr="00C356BA">
        <w:trPr>
          <w:trHeight w:val="184"/>
        </w:trPr>
        <w:tc>
          <w:tcPr>
            <w:tcW w:w="9639" w:type="dxa"/>
            <w:gridSpan w:val="7"/>
            <w:shd w:val="clear" w:color="auto" w:fill="FFFFFF"/>
            <w:noWrap/>
            <w:tcMar>
              <w:top w:w="105" w:type="dxa"/>
              <w:left w:w="75" w:type="dxa"/>
              <w:bottom w:w="105" w:type="dxa"/>
              <w:right w:w="75" w:type="dxa"/>
            </w:tcMar>
          </w:tcPr>
          <w:p w14:paraId="40E2D8DE" w14:textId="7953E86B" w:rsidR="002836CE" w:rsidRPr="00151F57" w:rsidRDefault="002836CE" w:rsidP="002836CE">
            <w:pPr>
              <w:jc w:val="center"/>
              <w:rPr>
                <w:rFonts w:cs="Arial"/>
                <w:b/>
                <w:bCs/>
                <w:color w:val="000000" w:themeColor="text1"/>
                <w:sz w:val="20"/>
                <w:szCs w:val="20"/>
                <w:lang w:eastAsia="et-EE"/>
              </w:rPr>
            </w:pPr>
            <w:r w:rsidRPr="00151F57">
              <w:rPr>
                <w:rFonts w:cs="Arial"/>
                <w:b/>
                <w:bCs/>
                <w:color w:val="000000" w:themeColor="text1"/>
                <w:sz w:val="20"/>
                <w:szCs w:val="20"/>
                <w:lang w:eastAsia="et-EE"/>
              </w:rPr>
              <w:t>Anija vallas ülejäänud erikasutajatele väljastatud veeload</w:t>
            </w:r>
          </w:p>
        </w:tc>
      </w:tr>
      <w:tr w:rsidR="002836CE" w:rsidRPr="00151F57" w14:paraId="71F65986" w14:textId="77777777" w:rsidTr="006A4B0E">
        <w:tc>
          <w:tcPr>
            <w:tcW w:w="1418" w:type="dxa"/>
            <w:shd w:val="clear" w:color="auto" w:fill="FFFFFF"/>
            <w:noWrap/>
            <w:tcMar>
              <w:top w:w="105" w:type="dxa"/>
              <w:left w:w="75" w:type="dxa"/>
              <w:bottom w:w="105" w:type="dxa"/>
              <w:right w:w="75" w:type="dxa"/>
            </w:tcMar>
            <w:hideMark/>
          </w:tcPr>
          <w:p w14:paraId="17F31314" w14:textId="057D3137" w:rsidR="002836CE" w:rsidRPr="00151F57" w:rsidRDefault="002836CE" w:rsidP="002836CE">
            <w:pPr>
              <w:jc w:val="left"/>
              <w:rPr>
                <w:rFonts w:cs="Arial"/>
                <w:color w:val="000000" w:themeColor="text1"/>
                <w:sz w:val="20"/>
                <w:szCs w:val="20"/>
                <w:lang w:eastAsia="et-EE"/>
              </w:rPr>
            </w:pPr>
            <w:r w:rsidRPr="00151F57">
              <w:rPr>
                <w:rFonts w:cs="Arial"/>
                <w:sz w:val="20"/>
                <w:szCs w:val="20"/>
              </w:rPr>
              <w:t>KL-522308</w:t>
            </w:r>
          </w:p>
        </w:tc>
        <w:tc>
          <w:tcPr>
            <w:tcW w:w="1843" w:type="dxa"/>
            <w:shd w:val="clear" w:color="auto" w:fill="FFFFFF"/>
            <w:tcMar>
              <w:top w:w="105" w:type="dxa"/>
              <w:left w:w="75" w:type="dxa"/>
              <w:bottom w:w="105" w:type="dxa"/>
              <w:right w:w="75" w:type="dxa"/>
            </w:tcMar>
            <w:hideMark/>
          </w:tcPr>
          <w:p w14:paraId="632FA7AD" w14:textId="470941DF"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Pinered Metsatuka OÜ</w:t>
            </w:r>
          </w:p>
        </w:tc>
        <w:tc>
          <w:tcPr>
            <w:tcW w:w="1842" w:type="dxa"/>
            <w:shd w:val="clear" w:color="auto" w:fill="FFFFFF"/>
            <w:tcMar>
              <w:top w:w="105" w:type="dxa"/>
              <w:left w:w="75" w:type="dxa"/>
              <w:bottom w:w="105" w:type="dxa"/>
              <w:right w:w="75" w:type="dxa"/>
            </w:tcMar>
            <w:hideMark/>
          </w:tcPr>
          <w:p w14:paraId="364087A4" w14:textId="45CBCD58"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Ranna tee 20 puurkaev, Aegviidu alev, Anija vald, Harju maakond</w:t>
            </w:r>
          </w:p>
        </w:tc>
        <w:tc>
          <w:tcPr>
            <w:tcW w:w="1560" w:type="dxa"/>
            <w:shd w:val="clear" w:color="auto" w:fill="FFFFFF"/>
            <w:tcMar>
              <w:top w:w="105" w:type="dxa"/>
              <w:left w:w="75" w:type="dxa"/>
              <w:bottom w:w="105" w:type="dxa"/>
              <w:right w:w="75" w:type="dxa"/>
            </w:tcMar>
            <w:hideMark/>
          </w:tcPr>
          <w:p w14:paraId="64A078B7" w14:textId="0682FEDC"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Pinered Metsatuka OÜ</w:t>
            </w:r>
          </w:p>
        </w:tc>
        <w:tc>
          <w:tcPr>
            <w:tcW w:w="567" w:type="dxa"/>
            <w:shd w:val="clear" w:color="auto" w:fill="FFFFFF"/>
            <w:tcMar>
              <w:top w:w="105" w:type="dxa"/>
              <w:left w:w="75" w:type="dxa"/>
              <w:bottom w:w="105" w:type="dxa"/>
              <w:right w:w="75" w:type="dxa"/>
            </w:tcMar>
            <w:hideMark/>
          </w:tcPr>
          <w:p w14:paraId="7B43F206" w14:textId="77777777"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hideMark/>
          </w:tcPr>
          <w:p w14:paraId="78A8BF72" w14:textId="77777777"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hideMark/>
          </w:tcPr>
          <w:p w14:paraId="3D2FE87A" w14:textId="36EBDB65"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04.10.2024 tähtajatult</w:t>
            </w:r>
          </w:p>
        </w:tc>
      </w:tr>
      <w:tr w:rsidR="002836CE" w:rsidRPr="00151F57" w14:paraId="0E3DDA5B" w14:textId="77777777" w:rsidTr="006A4B0E">
        <w:tc>
          <w:tcPr>
            <w:tcW w:w="1418" w:type="dxa"/>
            <w:shd w:val="clear" w:color="auto" w:fill="FFFFFF"/>
            <w:noWrap/>
            <w:tcMar>
              <w:top w:w="105" w:type="dxa"/>
              <w:left w:w="75" w:type="dxa"/>
              <w:bottom w:w="105" w:type="dxa"/>
              <w:right w:w="75" w:type="dxa"/>
            </w:tcMar>
          </w:tcPr>
          <w:p w14:paraId="77D43709" w14:textId="28EFC080" w:rsidR="002836CE" w:rsidRPr="00151F57" w:rsidRDefault="00532339" w:rsidP="002836CE">
            <w:pPr>
              <w:jc w:val="left"/>
              <w:rPr>
                <w:rFonts w:cs="Arial"/>
                <w:sz w:val="20"/>
                <w:szCs w:val="20"/>
              </w:rPr>
            </w:pPr>
            <w:r w:rsidRPr="00151F57">
              <w:rPr>
                <w:rFonts w:cs="Arial"/>
                <w:sz w:val="20"/>
                <w:szCs w:val="20"/>
              </w:rPr>
              <w:lastRenderedPageBreak/>
              <w:t>L.VV/333797</w:t>
            </w:r>
          </w:p>
        </w:tc>
        <w:tc>
          <w:tcPr>
            <w:tcW w:w="1843" w:type="dxa"/>
            <w:shd w:val="clear" w:color="auto" w:fill="FFFFFF"/>
            <w:tcMar>
              <w:top w:w="105" w:type="dxa"/>
              <w:left w:w="75" w:type="dxa"/>
              <w:bottom w:w="105" w:type="dxa"/>
              <w:right w:w="75" w:type="dxa"/>
            </w:tcMar>
          </w:tcPr>
          <w:p w14:paraId="2350542D" w14:textId="28192892"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Soodla veehaare-hüdrosõlm, Raudoja küla Anija vald Harjumaa 74416</w:t>
            </w:r>
          </w:p>
        </w:tc>
        <w:tc>
          <w:tcPr>
            <w:tcW w:w="1842" w:type="dxa"/>
            <w:shd w:val="clear" w:color="auto" w:fill="FFFFFF"/>
            <w:tcMar>
              <w:top w:w="105" w:type="dxa"/>
              <w:left w:w="75" w:type="dxa"/>
              <w:bottom w:w="105" w:type="dxa"/>
              <w:right w:w="75" w:type="dxa"/>
            </w:tcMar>
          </w:tcPr>
          <w:p w14:paraId="5BB9F838" w14:textId="24AE9591"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Soodla veehaare-hüdrosõlm, Raudoja küla, Anija vald, Harju maakond</w:t>
            </w:r>
          </w:p>
        </w:tc>
        <w:tc>
          <w:tcPr>
            <w:tcW w:w="1560" w:type="dxa"/>
            <w:shd w:val="clear" w:color="auto" w:fill="FFFFFF"/>
            <w:tcMar>
              <w:top w:w="105" w:type="dxa"/>
              <w:left w:w="75" w:type="dxa"/>
              <w:bottom w:w="105" w:type="dxa"/>
              <w:right w:w="75" w:type="dxa"/>
            </w:tcMar>
          </w:tcPr>
          <w:p w14:paraId="08746D31" w14:textId="240CFD6C"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Uus Energia OÜ</w:t>
            </w:r>
          </w:p>
        </w:tc>
        <w:tc>
          <w:tcPr>
            <w:tcW w:w="567" w:type="dxa"/>
            <w:shd w:val="clear" w:color="auto" w:fill="FFFFFF"/>
            <w:tcMar>
              <w:top w:w="105" w:type="dxa"/>
              <w:left w:w="75" w:type="dxa"/>
              <w:bottom w:w="105" w:type="dxa"/>
              <w:right w:w="75" w:type="dxa"/>
            </w:tcMar>
          </w:tcPr>
          <w:p w14:paraId="758D930A" w14:textId="2FABFFBF"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tcPr>
          <w:p w14:paraId="534EE735" w14:textId="03A0FD2A" w:rsidR="002836CE" w:rsidRPr="00151F57" w:rsidRDefault="002836CE" w:rsidP="002836CE">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1508D0C5" w14:textId="57588517" w:rsidR="002836CE" w:rsidRPr="00151F57" w:rsidRDefault="00532339" w:rsidP="002836CE">
            <w:pPr>
              <w:jc w:val="left"/>
              <w:rPr>
                <w:rFonts w:cs="Arial"/>
                <w:color w:val="000000" w:themeColor="text1"/>
                <w:sz w:val="20"/>
                <w:szCs w:val="20"/>
                <w:lang w:eastAsia="et-EE"/>
              </w:rPr>
            </w:pPr>
            <w:r w:rsidRPr="00151F57">
              <w:rPr>
                <w:rFonts w:cs="Arial"/>
                <w:color w:val="000000" w:themeColor="text1"/>
                <w:sz w:val="20"/>
                <w:szCs w:val="20"/>
                <w:lang w:eastAsia="et-EE"/>
              </w:rPr>
              <w:t>01.12.2019 - 05.10.2110</w:t>
            </w:r>
          </w:p>
        </w:tc>
      </w:tr>
      <w:tr w:rsidR="00532339" w:rsidRPr="00151F57" w14:paraId="7F6B626A" w14:textId="77777777" w:rsidTr="00D37F74">
        <w:trPr>
          <w:trHeight w:val="433"/>
        </w:trPr>
        <w:tc>
          <w:tcPr>
            <w:tcW w:w="1418" w:type="dxa"/>
            <w:shd w:val="clear" w:color="auto" w:fill="FFFFFF"/>
            <w:noWrap/>
            <w:tcMar>
              <w:top w:w="105" w:type="dxa"/>
              <w:left w:w="75" w:type="dxa"/>
              <w:bottom w:w="105" w:type="dxa"/>
              <w:right w:w="75" w:type="dxa"/>
            </w:tcMar>
          </w:tcPr>
          <w:p w14:paraId="2CA6545A" w14:textId="00256B88" w:rsidR="00532339" w:rsidRPr="00151F57" w:rsidRDefault="00D37F74" w:rsidP="002836CE">
            <w:pPr>
              <w:jc w:val="left"/>
              <w:rPr>
                <w:rFonts w:cs="Arial"/>
                <w:sz w:val="20"/>
                <w:szCs w:val="20"/>
              </w:rPr>
            </w:pPr>
            <w:r w:rsidRPr="00151F57">
              <w:rPr>
                <w:rFonts w:cs="Arial"/>
                <w:sz w:val="20"/>
                <w:szCs w:val="20"/>
              </w:rPr>
              <w:t>L.VV/332198</w:t>
            </w:r>
          </w:p>
        </w:tc>
        <w:tc>
          <w:tcPr>
            <w:tcW w:w="1843" w:type="dxa"/>
            <w:shd w:val="clear" w:color="auto" w:fill="FFFFFF"/>
            <w:tcMar>
              <w:top w:w="105" w:type="dxa"/>
              <w:left w:w="75" w:type="dxa"/>
              <w:bottom w:w="105" w:type="dxa"/>
              <w:right w:w="75" w:type="dxa"/>
            </w:tcMar>
          </w:tcPr>
          <w:p w14:paraId="03FEB8D2" w14:textId="13579D3E" w:rsidR="00532339"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Harju maakond, Anija vald, Kehra linn, Tselluloosi tn 4/1, 74305</w:t>
            </w:r>
          </w:p>
        </w:tc>
        <w:tc>
          <w:tcPr>
            <w:tcW w:w="1842" w:type="dxa"/>
            <w:shd w:val="clear" w:color="auto" w:fill="FFFFFF"/>
            <w:tcMar>
              <w:top w:w="105" w:type="dxa"/>
              <w:left w:w="75" w:type="dxa"/>
              <w:bottom w:w="105" w:type="dxa"/>
              <w:right w:w="75" w:type="dxa"/>
            </w:tcMar>
          </w:tcPr>
          <w:p w14:paraId="5E0505A3" w14:textId="5D9FFE7A" w:rsidR="00532339" w:rsidRPr="00151F57" w:rsidRDefault="00D37F74" w:rsidP="002836CE">
            <w:pPr>
              <w:jc w:val="left"/>
              <w:rPr>
                <w:rFonts w:cs="Arial"/>
                <w:color w:val="000000" w:themeColor="text1"/>
                <w:sz w:val="20"/>
                <w:szCs w:val="20"/>
                <w:lang w:eastAsia="et-EE"/>
              </w:rPr>
            </w:pPr>
            <w:r w:rsidRPr="00151F57">
              <w:rPr>
                <w:rFonts w:cs="Arial"/>
                <w:color w:val="000000" w:themeColor="text1"/>
                <w:sz w:val="20"/>
                <w:szCs w:val="20"/>
                <w:lang w:eastAsia="et-EE"/>
              </w:rPr>
              <w:t>Tselluloosi tn 4, Kehra linn, Anija vald, Harju maakond</w:t>
            </w:r>
          </w:p>
        </w:tc>
        <w:tc>
          <w:tcPr>
            <w:tcW w:w="1560" w:type="dxa"/>
            <w:shd w:val="clear" w:color="auto" w:fill="FFFFFF"/>
            <w:tcMar>
              <w:top w:w="105" w:type="dxa"/>
              <w:left w:w="75" w:type="dxa"/>
              <w:bottom w:w="105" w:type="dxa"/>
              <w:right w:w="75" w:type="dxa"/>
            </w:tcMar>
          </w:tcPr>
          <w:p w14:paraId="01B624A5" w14:textId="15096521" w:rsidR="00532339" w:rsidRPr="00151F57" w:rsidRDefault="00D37F74" w:rsidP="002836CE">
            <w:pPr>
              <w:jc w:val="left"/>
              <w:rPr>
                <w:rFonts w:cs="Arial"/>
                <w:color w:val="000000" w:themeColor="text1"/>
                <w:sz w:val="20"/>
                <w:szCs w:val="20"/>
                <w:lang w:eastAsia="et-EE"/>
              </w:rPr>
            </w:pPr>
            <w:r w:rsidRPr="00151F57">
              <w:rPr>
                <w:rFonts w:cs="Arial"/>
                <w:color w:val="000000" w:themeColor="text1"/>
                <w:sz w:val="20"/>
                <w:szCs w:val="20"/>
                <w:lang w:eastAsia="et-EE"/>
              </w:rPr>
              <w:t>Kristlik Kogudus "Ühendus Kristuses"</w:t>
            </w:r>
          </w:p>
        </w:tc>
        <w:tc>
          <w:tcPr>
            <w:tcW w:w="567" w:type="dxa"/>
            <w:shd w:val="clear" w:color="auto" w:fill="FFFFFF"/>
            <w:tcMar>
              <w:top w:w="105" w:type="dxa"/>
              <w:left w:w="75" w:type="dxa"/>
              <w:bottom w:w="105" w:type="dxa"/>
              <w:right w:w="75" w:type="dxa"/>
            </w:tcMar>
          </w:tcPr>
          <w:p w14:paraId="43A88D08" w14:textId="5DF1EF71" w:rsidR="00532339" w:rsidRPr="00151F57" w:rsidRDefault="00D37F74" w:rsidP="002836CE">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tcPr>
          <w:p w14:paraId="34374380" w14:textId="5AB31589" w:rsidR="00532339" w:rsidRPr="00151F57" w:rsidRDefault="00D37F74" w:rsidP="002836CE">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47255CF1" w14:textId="688829FD" w:rsidR="00532339" w:rsidRPr="00151F57" w:rsidRDefault="00D37F74" w:rsidP="002836CE">
            <w:pPr>
              <w:jc w:val="left"/>
              <w:rPr>
                <w:rFonts w:cs="Arial"/>
                <w:color w:val="000000" w:themeColor="text1"/>
                <w:sz w:val="20"/>
                <w:szCs w:val="20"/>
                <w:lang w:eastAsia="et-EE"/>
              </w:rPr>
            </w:pPr>
            <w:r w:rsidRPr="00151F57">
              <w:rPr>
                <w:rFonts w:cs="Arial"/>
                <w:color w:val="000000" w:themeColor="text1"/>
                <w:sz w:val="20"/>
                <w:szCs w:val="20"/>
                <w:lang w:eastAsia="et-EE"/>
              </w:rPr>
              <w:t>24.04.2023 - 31.12.2030</w:t>
            </w:r>
          </w:p>
        </w:tc>
      </w:tr>
      <w:tr w:rsidR="00D37F74" w:rsidRPr="00151F57" w14:paraId="602CFE63" w14:textId="77777777" w:rsidTr="006A4B0E">
        <w:tc>
          <w:tcPr>
            <w:tcW w:w="1418" w:type="dxa"/>
            <w:shd w:val="clear" w:color="auto" w:fill="FFFFFF"/>
            <w:noWrap/>
            <w:tcMar>
              <w:top w:w="105" w:type="dxa"/>
              <w:left w:w="75" w:type="dxa"/>
              <w:bottom w:w="105" w:type="dxa"/>
              <w:right w:w="75" w:type="dxa"/>
            </w:tcMar>
          </w:tcPr>
          <w:p w14:paraId="71216ED2" w14:textId="4003E19F" w:rsidR="00D37F74" w:rsidRPr="00151F57" w:rsidRDefault="00D37F74" w:rsidP="00D37F74">
            <w:pPr>
              <w:jc w:val="left"/>
              <w:rPr>
                <w:rFonts w:cs="Arial"/>
                <w:sz w:val="20"/>
                <w:szCs w:val="20"/>
              </w:rPr>
            </w:pPr>
            <w:r w:rsidRPr="00151F57">
              <w:rPr>
                <w:rFonts w:cs="Arial"/>
                <w:sz w:val="20"/>
                <w:szCs w:val="20"/>
              </w:rPr>
              <w:t>L.VV/325577</w:t>
            </w:r>
          </w:p>
        </w:tc>
        <w:tc>
          <w:tcPr>
            <w:tcW w:w="1843" w:type="dxa"/>
            <w:shd w:val="clear" w:color="auto" w:fill="FFFFFF"/>
            <w:tcMar>
              <w:top w:w="105" w:type="dxa"/>
              <w:left w:w="75" w:type="dxa"/>
              <w:bottom w:w="105" w:type="dxa"/>
              <w:right w:w="75" w:type="dxa"/>
            </w:tcMar>
          </w:tcPr>
          <w:p w14:paraId="2AA5716A" w14:textId="76CBCCDC"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Veski, Vetla küla, 74408 Anija vald, Harju maakond</w:t>
            </w:r>
          </w:p>
        </w:tc>
        <w:tc>
          <w:tcPr>
            <w:tcW w:w="1842" w:type="dxa"/>
            <w:shd w:val="clear" w:color="auto" w:fill="FFFFFF"/>
            <w:tcMar>
              <w:top w:w="105" w:type="dxa"/>
              <w:left w:w="75" w:type="dxa"/>
              <w:bottom w:w="105" w:type="dxa"/>
              <w:right w:w="75" w:type="dxa"/>
            </w:tcMar>
          </w:tcPr>
          <w:p w14:paraId="27FCC48E" w14:textId="1CD1F1E4"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Vetla jõujaam, Vetla küla, Anija vald, Harju maakond</w:t>
            </w:r>
          </w:p>
        </w:tc>
        <w:tc>
          <w:tcPr>
            <w:tcW w:w="1560" w:type="dxa"/>
            <w:shd w:val="clear" w:color="auto" w:fill="FFFFFF"/>
            <w:tcMar>
              <w:top w:w="105" w:type="dxa"/>
              <w:left w:w="75" w:type="dxa"/>
              <w:bottom w:w="105" w:type="dxa"/>
              <w:right w:w="75" w:type="dxa"/>
            </w:tcMar>
          </w:tcPr>
          <w:p w14:paraId="270D3548" w14:textId="17A974E1"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OÜ Vetla Jõujaamad</w:t>
            </w:r>
          </w:p>
        </w:tc>
        <w:tc>
          <w:tcPr>
            <w:tcW w:w="567" w:type="dxa"/>
            <w:shd w:val="clear" w:color="auto" w:fill="FFFFFF"/>
            <w:tcMar>
              <w:top w:w="105" w:type="dxa"/>
              <w:left w:w="75" w:type="dxa"/>
              <w:bottom w:w="105" w:type="dxa"/>
              <w:right w:w="75" w:type="dxa"/>
            </w:tcMar>
          </w:tcPr>
          <w:p w14:paraId="40C1DFC0" w14:textId="595A8FDB"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KL</w:t>
            </w:r>
          </w:p>
        </w:tc>
        <w:tc>
          <w:tcPr>
            <w:tcW w:w="992" w:type="dxa"/>
            <w:shd w:val="clear" w:color="auto" w:fill="FFFFFF"/>
            <w:tcMar>
              <w:top w:w="105" w:type="dxa"/>
              <w:left w:w="75" w:type="dxa"/>
              <w:bottom w:w="105" w:type="dxa"/>
              <w:right w:w="75" w:type="dxa"/>
            </w:tcMar>
          </w:tcPr>
          <w:p w14:paraId="68B1A55C" w14:textId="6B69C6F0"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0221A7BF" w14:textId="657D5E7B" w:rsidR="00D37F74" w:rsidRPr="00151F57" w:rsidRDefault="00D37F74" w:rsidP="00D37F74">
            <w:pPr>
              <w:jc w:val="left"/>
              <w:rPr>
                <w:rFonts w:cs="Arial"/>
                <w:color w:val="000000" w:themeColor="text1"/>
                <w:sz w:val="20"/>
                <w:szCs w:val="20"/>
                <w:lang w:eastAsia="et-EE"/>
              </w:rPr>
            </w:pPr>
            <w:r w:rsidRPr="00151F57">
              <w:rPr>
                <w:rFonts w:cs="Arial"/>
                <w:color w:val="000000" w:themeColor="text1"/>
                <w:sz w:val="20"/>
                <w:szCs w:val="20"/>
                <w:lang w:eastAsia="et-EE"/>
              </w:rPr>
              <w:t>22.10.2021 tähtajatult</w:t>
            </w:r>
          </w:p>
        </w:tc>
      </w:tr>
      <w:tr w:rsidR="00860A04" w:rsidRPr="00151F57" w14:paraId="43FAAF63" w14:textId="77777777" w:rsidTr="006A4B0E">
        <w:tc>
          <w:tcPr>
            <w:tcW w:w="1418" w:type="dxa"/>
            <w:shd w:val="clear" w:color="auto" w:fill="FFFFFF"/>
            <w:noWrap/>
            <w:tcMar>
              <w:top w:w="105" w:type="dxa"/>
              <w:left w:w="75" w:type="dxa"/>
              <w:bottom w:w="105" w:type="dxa"/>
              <w:right w:w="75" w:type="dxa"/>
            </w:tcMar>
          </w:tcPr>
          <w:p w14:paraId="038BBBDC" w14:textId="604359DC" w:rsidR="00860A04" w:rsidRPr="00151F57" w:rsidRDefault="00860A04" w:rsidP="00860A04">
            <w:pPr>
              <w:jc w:val="left"/>
              <w:rPr>
                <w:rFonts w:cs="Arial"/>
                <w:sz w:val="20"/>
                <w:szCs w:val="20"/>
              </w:rPr>
            </w:pPr>
            <w:r w:rsidRPr="00151F57">
              <w:rPr>
                <w:rFonts w:cs="Arial"/>
                <w:sz w:val="20"/>
                <w:szCs w:val="20"/>
              </w:rPr>
              <w:t>L.KKL.HA-217188</w:t>
            </w:r>
            <w:r w:rsidR="00C34F53" w:rsidRPr="00151F57">
              <w:rPr>
                <w:rFonts w:cs="Arial"/>
                <w:sz w:val="20"/>
                <w:szCs w:val="20"/>
              </w:rPr>
              <w:t>*</w:t>
            </w:r>
          </w:p>
        </w:tc>
        <w:tc>
          <w:tcPr>
            <w:tcW w:w="1843" w:type="dxa"/>
            <w:shd w:val="clear" w:color="auto" w:fill="FFFFFF"/>
            <w:tcMar>
              <w:top w:w="105" w:type="dxa"/>
              <w:left w:w="75" w:type="dxa"/>
              <w:bottom w:w="105" w:type="dxa"/>
              <w:right w:w="75" w:type="dxa"/>
            </w:tcMar>
          </w:tcPr>
          <w:p w14:paraId="22B2942E" w14:textId="1A7C17A0"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 xml:space="preserve">Anija mnt 10, Kehra, 74305 Harju maakond </w:t>
            </w:r>
          </w:p>
        </w:tc>
        <w:tc>
          <w:tcPr>
            <w:tcW w:w="1842" w:type="dxa"/>
            <w:shd w:val="clear" w:color="auto" w:fill="FFFFFF"/>
            <w:tcMar>
              <w:top w:w="105" w:type="dxa"/>
              <w:left w:w="75" w:type="dxa"/>
              <w:bottom w:w="105" w:type="dxa"/>
              <w:right w:w="75" w:type="dxa"/>
            </w:tcMar>
          </w:tcPr>
          <w:p w14:paraId="37EB7776" w14:textId="66307F03"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Anija mnt 10, Kehra linn, Anija vald, Harju maakond</w:t>
            </w:r>
          </w:p>
        </w:tc>
        <w:tc>
          <w:tcPr>
            <w:tcW w:w="1560" w:type="dxa"/>
            <w:shd w:val="clear" w:color="auto" w:fill="FFFFFF"/>
            <w:tcMar>
              <w:top w:w="105" w:type="dxa"/>
              <w:left w:w="75" w:type="dxa"/>
              <w:bottom w:w="105" w:type="dxa"/>
              <w:right w:w="75" w:type="dxa"/>
            </w:tcMar>
          </w:tcPr>
          <w:p w14:paraId="5F52C008" w14:textId="73671556"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"Horizon" Tselluloosi ja Paberi Aktsiaselts</w:t>
            </w:r>
          </w:p>
        </w:tc>
        <w:tc>
          <w:tcPr>
            <w:tcW w:w="567" w:type="dxa"/>
            <w:shd w:val="clear" w:color="auto" w:fill="FFFFFF"/>
            <w:tcMar>
              <w:top w:w="105" w:type="dxa"/>
              <w:left w:w="75" w:type="dxa"/>
              <w:bottom w:w="105" w:type="dxa"/>
              <w:right w:w="75" w:type="dxa"/>
            </w:tcMar>
          </w:tcPr>
          <w:p w14:paraId="049DEEC4" w14:textId="0941D37C"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L.KKL.HA-217188</w:t>
            </w:r>
          </w:p>
        </w:tc>
        <w:tc>
          <w:tcPr>
            <w:tcW w:w="992" w:type="dxa"/>
            <w:shd w:val="clear" w:color="auto" w:fill="FFFFFF"/>
            <w:tcMar>
              <w:top w:w="105" w:type="dxa"/>
              <w:left w:w="75" w:type="dxa"/>
              <w:bottom w:w="105" w:type="dxa"/>
              <w:right w:w="75" w:type="dxa"/>
            </w:tcMar>
          </w:tcPr>
          <w:p w14:paraId="39DD9258" w14:textId="573F02F9"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Kehtiv</w:t>
            </w:r>
          </w:p>
        </w:tc>
        <w:tc>
          <w:tcPr>
            <w:tcW w:w="1417" w:type="dxa"/>
            <w:shd w:val="clear" w:color="auto" w:fill="FFFFFF"/>
            <w:tcMar>
              <w:top w:w="105" w:type="dxa"/>
              <w:left w:w="75" w:type="dxa"/>
              <w:bottom w:w="105" w:type="dxa"/>
              <w:right w:w="75" w:type="dxa"/>
            </w:tcMar>
          </w:tcPr>
          <w:p w14:paraId="04441C34" w14:textId="3F94B970" w:rsidR="00860A04" w:rsidRPr="00151F57" w:rsidRDefault="00860A04" w:rsidP="00860A04">
            <w:pPr>
              <w:jc w:val="left"/>
              <w:rPr>
                <w:rFonts w:cs="Arial"/>
                <w:color w:val="000000" w:themeColor="text1"/>
                <w:sz w:val="20"/>
                <w:szCs w:val="20"/>
                <w:lang w:eastAsia="et-EE"/>
              </w:rPr>
            </w:pPr>
            <w:r w:rsidRPr="00151F57">
              <w:rPr>
                <w:rFonts w:cs="Arial"/>
                <w:color w:val="000000" w:themeColor="text1"/>
                <w:sz w:val="20"/>
                <w:szCs w:val="20"/>
                <w:lang w:eastAsia="et-EE"/>
              </w:rPr>
              <w:t>18.12.2023 tähtajatult</w:t>
            </w:r>
          </w:p>
        </w:tc>
      </w:tr>
    </w:tbl>
    <w:p w14:paraId="7EA1407A" w14:textId="44F39E98" w:rsidR="00E201C6" w:rsidRPr="00151F57" w:rsidRDefault="00E201C6" w:rsidP="00E201C6">
      <w:pPr>
        <w:autoSpaceDE w:val="0"/>
        <w:autoSpaceDN w:val="0"/>
        <w:adjustRightInd w:val="0"/>
        <w:rPr>
          <w:rFonts w:cs="Arial"/>
          <w:i/>
          <w:color w:val="000000" w:themeColor="text1"/>
          <w:sz w:val="22"/>
          <w:szCs w:val="22"/>
        </w:rPr>
      </w:pPr>
      <w:r w:rsidRPr="00151F57">
        <w:rPr>
          <w:rFonts w:cs="Arial"/>
          <w:i/>
          <w:color w:val="000000" w:themeColor="text1"/>
          <w:sz w:val="22"/>
          <w:szCs w:val="22"/>
        </w:rPr>
        <w:t xml:space="preserve">Allikad: </w:t>
      </w:r>
      <w:r w:rsidR="0018302D" w:rsidRPr="00151F57">
        <w:rPr>
          <w:rFonts w:cs="Arial"/>
          <w:i/>
          <w:color w:val="000000" w:themeColor="text1"/>
          <w:sz w:val="22"/>
          <w:szCs w:val="22"/>
        </w:rPr>
        <w:t xml:space="preserve">keskkonnaotsuste infosüsteem </w:t>
      </w:r>
      <w:r w:rsidRPr="00151F57">
        <w:rPr>
          <w:rFonts w:cs="Arial"/>
          <w:i/>
          <w:color w:val="000000" w:themeColor="text1"/>
          <w:sz w:val="22"/>
          <w:szCs w:val="22"/>
        </w:rPr>
        <w:t>KOTKAS</w:t>
      </w:r>
    </w:p>
    <w:p w14:paraId="6DE52E4E" w14:textId="45377A0A" w:rsidR="00B57108" w:rsidRPr="00151F57" w:rsidRDefault="00ED21B4" w:rsidP="00C34F53">
      <w:pPr>
        <w:autoSpaceDE w:val="0"/>
        <w:autoSpaceDN w:val="0"/>
        <w:adjustRightInd w:val="0"/>
        <w:rPr>
          <w:rFonts w:cs="Arial"/>
          <w:i/>
          <w:color w:val="000000" w:themeColor="text1"/>
          <w:sz w:val="22"/>
          <w:szCs w:val="22"/>
        </w:rPr>
      </w:pPr>
      <w:r w:rsidRPr="00151F57">
        <w:rPr>
          <w:rFonts w:cs="Arial"/>
          <w:i/>
          <w:color w:val="000000" w:themeColor="text1"/>
          <w:sz w:val="22"/>
          <w:szCs w:val="22"/>
        </w:rPr>
        <w:t xml:space="preserve">*Märkus: </w:t>
      </w:r>
      <w:r w:rsidR="00B57108" w:rsidRPr="00151F57">
        <w:rPr>
          <w:rFonts w:cs="Arial"/>
          <w:i/>
          <w:color w:val="000000" w:themeColor="text1"/>
          <w:sz w:val="22"/>
          <w:szCs w:val="22"/>
        </w:rPr>
        <w:t>Keskkonna</w:t>
      </w:r>
      <w:r w:rsidR="00C34F53" w:rsidRPr="00151F57">
        <w:rPr>
          <w:rFonts w:cs="Arial"/>
          <w:i/>
          <w:color w:val="000000" w:themeColor="text1"/>
          <w:sz w:val="22"/>
          <w:szCs w:val="22"/>
        </w:rPr>
        <w:t>kompleks</w:t>
      </w:r>
      <w:r w:rsidR="00B57108" w:rsidRPr="00151F57">
        <w:rPr>
          <w:rFonts w:cs="Arial"/>
          <w:i/>
          <w:color w:val="000000" w:themeColor="text1"/>
          <w:sz w:val="22"/>
          <w:szCs w:val="22"/>
        </w:rPr>
        <w:t xml:space="preserve">luba nr </w:t>
      </w:r>
      <w:r w:rsidR="00C34F53" w:rsidRPr="00151F57">
        <w:rPr>
          <w:rFonts w:cs="Arial"/>
          <w:i/>
          <w:color w:val="000000" w:themeColor="text1"/>
          <w:sz w:val="22"/>
          <w:szCs w:val="22"/>
        </w:rPr>
        <w:t>L.KKL.HA-217188 reguleerib järgmisi tegevusi:</w:t>
      </w:r>
      <w:r w:rsidR="00B57108" w:rsidRPr="00151F57">
        <w:rPr>
          <w:rFonts w:cs="Arial"/>
          <w:i/>
          <w:color w:val="000000" w:themeColor="text1"/>
          <w:sz w:val="22"/>
          <w:szCs w:val="22"/>
        </w:rPr>
        <w:t xml:space="preserve"> </w:t>
      </w:r>
      <w:r w:rsidR="00C34F53" w:rsidRPr="00151F57">
        <w:rPr>
          <w:rFonts w:cs="Arial"/>
          <w:i/>
          <w:color w:val="000000" w:themeColor="text1"/>
          <w:sz w:val="22"/>
          <w:szCs w:val="22"/>
        </w:rPr>
        <w:t>tööstusheide ehk kompleksluba; vee erikasutus; saasteainete viimine paiksest heiteallikast välisõhku; jäätmete käitlemine</w:t>
      </w:r>
    </w:p>
    <w:p w14:paraId="175EF705" w14:textId="328C7F8F" w:rsidR="00035A81" w:rsidRPr="00151F57" w:rsidRDefault="00350605" w:rsidP="005017D4">
      <w:pPr>
        <w:pStyle w:val="Heading3"/>
      </w:pPr>
      <w:bookmarkStart w:id="51" w:name="_Toc475823874"/>
      <w:bookmarkStart w:id="52" w:name="_Toc196165960"/>
      <w:bookmarkStart w:id="53" w:name="_Hlk57037482"/>
      <w:r w:rsidRPr="00151F57">
        <w:t>Anija</w:t>
      </w:r>
      <w:r w:rsidR="007C06C3" w:rsidRPr="00151F57">
        <w:t xml:space="preserve"> valla ÜVK piirkonna varasemad </w:t>
      </w:r>
      <w:r w:rsidR="00996C9D" w:rsidRPr="00151F57">
        <w:t>ühisveevärgi ja -kanalisatsiooni</w:t>
      </w:r>
      <w:r w:rsidR="007C06C3" w:rsidRPr="00151F57">
        <w:t>projektid</w:t>
      </w:r>
      <w:bookmarkEnd w:id="51"/>
      <w:bookmarkEnd w:id="52"/>
    </w:p>
    <w:p w14:paraId="31373A6F" w14:textId="388655B1" w:rsidR="007C06C3" w:rsidRPr="00151F57" w:rsidRDefault="00350605" w:rsidP="00A02E87">
      <w:pPr>
        <w:rPr>
          <w:color w:val="000000" w:themeColor="text1"/>
        </w:rPr>
      </w:pPr>
      <w:r w:rsidRPr="00151F57">
        <w:rPr>
          <w:color w:val="000000" w:themeColor="text1"/>
        </w:rPr>
        <w:t>Anija</w:t>
      </w:r>
      <w:r w:rsidR="00B00AB2" w:rsidRPr="00151F57">
        <w:rPr>
          <w:color w:val="000000" w:themeColor="text1"/>
        </w:rPr>
        <w:t xml:space="preserve"> </w:t>
      </w:r>
      <w:r w:rsidR="007C06C3" w:rsidRPr="00151F57">
        <w:rPr>
          <w:color w:val="000000" w:themeColor="text1"/>
        </w:rPr>
        <w:t>valla põhilised varasemad investeeringuprojektid ühisveevärgi ja –kanalisatsiooni valdkon</w:t>
      </w:r>
      <w:r w:rsidR="00E76675" w:rsidRPr="00151F57">
        <w:rPr>
          <w:color w:val="000000" w:themeColor="text1"/>
        </w:rPr>
        <w:t>da</w:t>
      </w:r>
      <w:r w:rsidR="007C06C3" w:rsidRPr="00151F57">
        <w:rPr>
          <w:color w:val="000000" w:themeColor="text1"/>
        </w:rPr>
        <w:t xml:space="preserve"> </w:t>
      </w:r>
      <w:r w:rsidR="00E76675" w:rsidRPr="00151F57">
        <w:rPr>
          <w:color w:val="000000" w:themeColor="text1"/>
        </w:rPr>
        <w:t>saab grupeerida</w:t>
      </w:r>
      <w:r w:rsidR="00EB7114" w:rsidRPr="00151F57">
        <w:rPr>
          <w:color w:val="000000" w:themeColor="text1"/>
        </w:rPr>
        <w:t xml:space="preserve"> põhiliselt</w:t>
      </w:r>
      <w:r w:rsidR="00E76675" w:rsidRPr="00151F57">
        <w:rPr>
          <w:color w:val="000000" w:themeColor="text1"/>
        </w:rPr>
        <w:t xml:space="preserve"> kahest rahastamisallikast </w:t>
      </w:r>
      <w:r w:rsidR="00EB7114" w:rsidRPr="00151F57">
        <w:rPr>
          <w:color w:val="000000" w:themeColor="text1"/>
        </w:rPr>
        <w:t xml:space="preserve">ja omafinatseeringuga </w:t>
      </w:r>
      <w:r w:rsidR="00E76675" w:rsidRPr="00151F57">
        <w:rPr>
          <w:color w:val="000000" w:themeColor="text1"/>
        </w:rPr>
        <w:t>rahastatud projektidena. Need on SA KIK keskkonnaprogrammi ja EL-i Ühtekuuluvusfondi poolt rahastatud projektid.</w:t>
      </w:r>
    </w:p>
    <w:p w14:paraId="2EC96FF8" w14:textId="77777777" w:rsidR="00E76675" w:rsidRPr="00151F57" w:rsidRDefault="00E76675" w:rsidP="00A02E87">
      <w:pPr>
        <w:rPr>
          <w:color w:val="000000" w:themeColor="text1"/>
          <w:u w:val="single"/>
        </w:rPr>
      </w:pPr>
    </w:p>
    <w:p w14:paraId="00D9470D" w14:textId="28C69F49" w:rsidR="007C06C3" w:rsidRPr="00151F57" w:rsidRDefault="00E76675" w:rsidP="00A02E87">
      <w:pPr>
        <w:rPr>
          <w:rFonts w:cs="Arial"/>
          <w:i/>
          <w:color w:val="000000" w:themeColor="text1"/>
        </w:rPr>
      </w:pPr>
      <w:r w:rsidRPr="00151F57">
        <w:rPr>
          <w:rFonts w:cs="Arial"/>
          <w:b/>
          <w:color w:val="000000" w:themeColor="text1"/>
        </w:rPr>
        <w:t>SA KIK keskkonnaprogrammi projektid</w:t>
      </w:r>
      <w:r w:rsidR="00E201C6" w:rsidRPr="00151F57">
        <w:rPr>
          <w:rFonts w:cs="Arial"/>
          <w:b/>
          <w:color w:val="000000" w:themeColor="text1"/>
        </w:rPr>
        <w:t xml:space="preserve"> (KP)</w:t>
      </w:r>
      <w:r w:rsidR="00633A03" w:rsidRPr="00151F57">
        <w:rPr>
          <w:rFonts w:cs="Arial"/>
          <w:b/>
          <w:color w:val="000000" w:themeColor="text1"/>
        </w:rPr>
        <w:t xml:space="preserve"> (loetletud ÜVK projektid vahemikus 2011-20</w:t>
      </w:r>
      <w:r w:rsidR="006F2B31" w:rsidRPr="00151F57">
        <w:rPr>
          <w:rFonts w:cs="Arial"/>
          <w:b/>
          <w:color w:val="000000" w:themeColor="text1"/>
        </w:rPr>
        <w:t>2</w:t>
      </w:r>
      <w:r w:rsidR="007A6321" w:rsidRPr="00151F57">
        <w:rPr>
          <w:rFonts w:cs="Arial"/>
          <w:b/>
          <w:color w:val="000000" w:themeColor="text1"/>
        </w:rPr>
        <w:t>4</w:t>
      </w:r>
      <w:r w:rsidR="00555985" w:rsidRPr="00151F57">
        <w:rPr>
          <w:rFonts w:cs="Arial"/>
          <w:b/>
          <w:color w:val="000000" w:themeColor="text1"/>
        </w:rPr>
        <w:t xml:space="preserve"> vastavalt ajalisele järjestusele</w:t>
      </w:r>
      <w:r w:rsidR="00633A03" w:rsidRPr="00151F57">
        <w:rPr>
          <w:rFonts w:cs="Arial"/>
          <w:b/>
          <w:color w:val="000000" w:themeColor="text1"/>
        </w:rPr>
        <w:t>)</w:t>
      </w:r>
      <w:r w:rsidR="002E0042" w:rsidRPr="00151F57">
        <w:rPr>
          <w:rFonts w:cs="Arial"/>
          <w:b/>
          <w:color w:val="000000" w:themeColor="text1"/>
        </w:rPr>
        <w:t xml:space="preserve"> </w:t>
      </w:r>
      <w:r w:rsidR="002E0042" w:rsidRPr="00151F57">
        <w:rPr>
          <w:rFonts w:cs="Arial"/>
          <w:i/>
          <w:color w:val="000000" w:themeColor="text1"/>
        </w:rPr>
        <w:t>(allikas KIK kodulehekülg</w:t>
      </w:r>
      <w:r w:rsidR="006F2B31" w:rsidRPr="00151F57">
        <w:rPr>
          <w:rFonts w:cs="Arial"/>
          <w:i/>
          <w:color w:val="000000" w:themeColor="text1"/>
        </w:rPr>
        <w:t>)</w:t>
      </w:r>
      <w:r w:rsidR="00F05B7D" w:rsidRPr="00151F57">
        <w:rPr>
          <w:color w:val="000000" w:themeColor="text1"/>
        </w:rPr>
        <w:t xml:space="preserve"> </w:t>
      </w:r>
      <w:r w:rsidR="00720E9C" w:rsidRPr="00151F57">
        <w:rPr>
          <w:rFonts w:cs="Arial"/>
          <w:i/>
          <w:color w:val="000000" w:themeColor="text1"/>
        </w:rPr>
        <w:t>varasemast hilisema poole lugedes</w:t>
      </w:r>
      <w:r w:rsidRPr="00151F57">
        <w:rPr>
          <w:rFonts w:cs="Arial"/>
          <w:i/>
          <w:color w:val="000000" w:themeColor="text1"/>
        </w:rPr>
        <w:t>:</w:t>
      </w:r>
    </w:p>
    <w:p w14:paraId="2A877BEA" w14:textId="77777777" w:rsidR="00E76675" w:rsidRPr="00151F57" w:rsidRDefault="00E76675" w:rsidP="00A02E87">
      <w:pPr>
        <w:rPr>
          <w:rFonts w:cs="Arial"/>
          <w:color w:val="000000" w:themeColor="text1"/>
          <w:sz w:val="22"/>
          <w:szCs w:val="22"/>
        </w:rPr>
      </w:pPr>
    </w:p>
    <w:p w14:paraId="55A71529" w14:textId="1ADB41C0" w:rsidR="00EB7114" w:rsidRPr="00151F57" w:rsidRDefault="007A6321">
      <w:pPr>
        <w:pStyle w:val="Default"/>
        <w:numPr>
          <w:ilvl w:val="0"/>
          <w:numId w:val="26"/>
        </w:numPr>
        <w:ind w:left="340" w:firstLine="0"/>
        <w:jc w:val="both"/>
        <w:rPr>
          <w:rFonts w:ascii="Arial" w:hAnsi="Arial" w:cs="Arial"/>
          <w:b/>
          <w:color w:val="000000" w:themeColor="text1"/>
          <w:lang w:val="et-EE"/>
        </w:rPr>
      </w:pPr>
      <w:bookmarkStart w:id="54" w:name="_Hlk51856203"/>
      <w:r w:rsidRPr="00151F57">
        <w:rPr>
          <w:rFonts w:ascii="Arial" w:hAnsi="Arial" w:cs="Arial"/>
          <w:b/>
          <w:color w:val="000000" w:themeColor="text1"/>
          <w:lang w:val="et-EE"/>
        </w:rPr>
        <w:t>Anija valla külade veevarustuse renoveerimine - Anija küla ÜVK süsteemide rekonstrueerimine ja rajamine</w:t>
      </w:r>
    </w:p>
    <w:p w14:paraId="462146C8" w14:textId="2C797456" w:rsidR="00754789" w:rsidRPr="00151F57" w:rsidRDefault="003B3725" w:rsidP="00754789">
      <w:pPr>
        <w:pStyle w:val="Default"/>
        <w:spacing w:after="34"/>
        <w:ind w:left="720"/>
        <w:jc w:val="both"/>
        <w:rPr>
          <w:rFonts w:ascii="Arial" w:hAnsi="Arial" w:cs="Arial"/>
          <w:color w:val="000000" w:themeColor="text1"/>
          <w:lang w:val="et-EE"/>
        </w:rPr>
      </w:pPr>
      <w:r w:rsidRPr="00151F57">
        <w:rPr>
          <w:rFonts w:ascii="Arial" w:hAnsi="Arial" w:cs="Arial"/>
          <w:color w:val="000000" w:themeColor="text1"/>
          <w:lang w:val="et-EE"/>
        </w:rPr>
        <w:t xml:space="preserve">Toetuse saaja: </w:t>
      </w:r>
      <w:r w:rsidR="007A6321" w:rsidRPr="00151F57">
        <w:rPr>
          <w:rFonts w:ascii="Arial" w:hAnsi="Arial" w:cs="Arial"/>
          <w:color w:val="000000" w:themeColor="text1"/>
          <w:lang w:val="et-EE"/>
        </w:rPr>
        <w:t>Osaühing VELKO AV</w:t>
      </w:r>
      <w:r w:rsidRPr="00151F57">
        <w:rPr>
          <w:rFonts w:ascii="Arial" w:hAnsi="Arial" w:cs="Arial"/>
          <w:color w:val="000000" w:themeColor="text1"/>
          <w:lang w:val="et-EE"/>
        </w:rPr>
        <w:t xml:space="preserve">. Projekti nr </w:t>
      </w:r>
      <w:r w:rsidR="007A6321" w:rsidRPr="00151F57">
        <w:rPr>
          <w:rFonts w:ascii="Arial" w:hAnsi="Arial" w:cs="Arial"/>
          <w:color w:val="000000" w:themeColor="text1"/>
          <w:lang w:val="et-EE"/>
        </w:rPr>
        <w:t>1330</w:t>
      </w:r>
      <w:r w:rsidRPr="00151F57">
        <w:rPr>
          <w:rFonts w:ascii="Arial" w:hAnsi="Arial" w:cs="Arial"/>
          <w:color w:val="000000" w:themeColor="text1"/>
          <w:lang w:val="et-EE"/>
        </w:rPr>
        <w:t xml:space="preserve">. </w:t>
      </w:r>
      <w:r w:rsidR="00EB7114" w:rsidRPr="00151F57">
        <w:rPr>
          <w:rFonts w:ascii="Arial" w:hAnsi="Arial" w:cs="Arial"/>
          <w:color w:val="000000" w:themeColor="text1"/>
          <w:lang w:val="et-EE"/>
        </w:rPr>
        <w:t>Rahastamise aasta: 201</w:t>
      </w:r>
      <w:r w:rsidR="007A6321" w:rsidRPr="00151F57">
        <w:rPr>
          <w:rFonts w:ascii="Arial" w:hAnsi="Arial" w:cs="Arial"/>
          <w:color w:val="000000" w:themeColor="text1"/>
          <w:lang w:val="et-EE"/>
        </w:rPr>
        <w:t>1</w:t>
      </w:r>
      <w:r w:rsidRPr="00151F57">
        <w:rPr>
          <w:rFonts w:ascii="Arial" w:hAnsi="Arial" w:cs="Arial"/>
          <w:color w:val="000000" w:themeColor="text1"/>
          <w:lang w:val="et-EE"/>
        </w:rPr>
        <w:t xml:space="preserve">. </w:t>
      </w:r>
      <w:r w:rsidR="006F2B31" w:rsidRPr="00151F57">
        <w:rPr>
          <w:rFonts w:ascii="Arial" w:hAnsi="Arial" w:cs="Arial"/>
          <w:color w:val="000000" w:themeColor="text1"/>
          <w:lang w:val="et-EE"/>
        </w:rPr>
        <w:t xml:space="preserve">Töö eesmärk: </w:t>
      </w:r>
      <w:r w:rsidR="007A6321" w:rsidRPr="00151F57">
        <w:rPr>
          <w:rFonts w:ascii="Arial" w:hAnsi="Arial" w:cs="Arial"/>
          <w:color w:val="000000" w:themeColor="text1"/>
          <w:lang w:val="et-EE"/>
        </w:rPr>
        <w:t>Anija valla Anija küla ühisveevärgi- ja kanalisatsioonisüsteemide rekonstrueerimine ja rajamine, reserveevõtuvõimaluse ning tuletõrjevee varumahu loomine. Projektiga lahendati terviklikult küla veevarustus- ja kanaliseerimisvajadused.</w:t>
      </w:r>
      <w:r w:rsidRPr="00151F57">
        <w:rPr>
          <w:rFonts w:ascii="Arial" w:hAnsi="Arial" w:cs="Arial"/>
          <w:color w:val="000000" w:themeColor="text1"/>
          <w:lang w:val="et-EE"/>
        </w:rPr>
        <w:t xml:space="preserve"> </w:t>
      </w:r>
      <w:r w:rsidR="006F2B31" w:rsidRPr="00151F57">
        <w:rPr>
          <w:rFonts w:ascii="Arial" w:hAnsi="Arial" w:cs="Arial"/>
          <w:color w:val="000000" w:themeColor="text1"/>
          <w:lang w:val="et-EE"/>
        </w:rPr>
        <w:t>Tööd viidi läbi aastal 201</w:t>
      </w:r>
      <w:r w:rsidR="007A6321" w:rsidRPr="00151F57">
        <w:rPr>
          <w:rFonts w:ascii="Arial" w:hAnsi="Arial" w:cs="Arial"/>
          <w:color w:val="000000" w:themeColor="text1"/>
          <w:lang w:val="et-EE"/>
        </w:rPr>
        <w:t>1-2012</w:t>
      </w:r>
      <w:r w:rsidR="006F2B31" w:rsidRPr="00151F57">
        <w:rPr>
          <w:rFonts w:ascii="Arial" w:hAnsi="Arial" w:cs="Arial"/>
          <w:color w:val="000000" w:themeColor="text1"/>
          <w:lang w:val="et-EE"/>
        </w:rPr>
        <w:t>.</w:t>
      </w:r>
      <w:r w:rsidR="00754789" w:rsidRPr="00151F57">
        <w:rPr>
          <w:rFonts w:ascii="Arial" w:hAnsi="Arial" w:cs="Arial"/>
          <w:color w:val="000000" w:themeColor="text1"/>
          <w:lang w:val="et-EE"/>
        </w:rPr>
        <w:t xml:space="preserve"> Tööde teostamist rahastas S</w:t>
      </w:r>
      <w:r w:rsidRPr="00151F57">
        <w:rPr>
          <w:rFonts w:ascii="Arial" w:hAnsi="Arial" w:cs="Arial"/>
          <w:color w:val="000000" w:themeColor="text1"/>
          <w:lang w:val="et-EE"/>
        </w:rPr>
        <w:t>A</w:t>
      </w:r>
      <w:r w:rsidR="00754789" w:rsidRPr="00151F57">
        <w:rPr>
          <w:rFonts w:ascii="Arial" w:hAnsi="Arial" w:cs="Arial"/>
          <w:color w:val="000000" w:themeColor="text1"/>
          <w:lang w:val="et-EE"/>
        </w:rPr>
        <w:t xml:space="preserve"> Keskkonnainvesteeringute Keskus</w:t>
      </w:r>
      <w:r w:rsidRPr="00151F57">
        <w:rPr>
          <w:rFonts w:ascii="Arial" w:hAnsi="Arial" w:cs="Arial"/>
          <w:color w:val="000000" w:themeColor="text1"/>
          <w:lang w:val="et-EE"/>
        </w:rPr>
        <w:t xml:space="preserve"> (edaspidi KIK)</w:t>
      </w:r>
      <w:r w:rsidR="00754789" w:rsidRPr="00151F57">
        <w:rPr>
          <w:rFonts w:ascii="Arial" w:hAnsi="Arial" w:cs="Arial"/>
          <w:color w:val="000000" w:themeColor="text1"/>
          <w:lang w:val="et-EE"/>
        </w:rPr>
        <w:t xml:space="preserve"> </w:t>
      </w:r>
      <w:r w:rsidR="002B6DA2" w:rsidRPr="00151F57">
        <w:rPr>
          <w:rFonts w:ascii="Arial" w:hAnsi="Arial" w:cs="Arial"/>
          <w:b/>
          <w:bCs/>
          <w:color w:val="000000" w:themeColor="text1"/>
          <w:lang w:val="et-EE"/>
        </w:rPr>
        <w:t>435 775.00 €</w:t>
      </w:r>
      <w:r w:rsidR="006F2B31" w:rsidRPr="00151F57">
        <w:rPr>
          <w:rFonts w:ascii="Arial" w:hAnsi="Arial" w:cs="Arial"/>
          <w:b/>
          <w:bCs/>
          <w:color w:val="000000" w:themeColor="text1"/>
          <w:lang w:val="et-EE"/>
        </w:rPr>
        <w:t>-ga</w:t>
      </w:r>
      <w:r w:rsidR="00754789" w:rsidRPr="00151F57">
        <w:rPr>
          <w:rFonts w:ascii="Arial" w:hAnsi="Arial" w:cs="Arial"/>
          <w:color w:val="000000" w:themeColor="text1"/>
          <w:lang w:val="et-EE"/>
        </w:rPr>
        <w:t xml:space="preserve">, </w:t>
      </w:r>
      <w:r w:rsidRPr="00151F57">
        <w:rPr>
          <w:rFonts w:ascii="Arial" w:hAnsi="Arial" w:cs="Arial"/>
          <w:b/>
          <w:bCs/>
          <w:color w:val="000000" w:themeColor="text1"/>
          <w:lang w:val="et-EE"/>
        </w:rPr>
        <w:t xml:space="preserve">kogumaksumus oli </w:t>
      </w:r>
      <w:r w:rsidR="002B6DA2" w:rsidRPr="00151F57">
        <w:rPr>
          <w:rFonts w:ascii="Arial" w:hAnsi="Arial" w:cs="Arial"/>
          <w:b/>
          <w:bCs/>
          <w:color w:val="000000" w:themeColor="text1"/>
          <w:lang w:val="et-EE"/>
        </w:rPr>
        <w:t>551 850.00</w:t>
      </w:r>
      <w:r w:rsidR="00EB7114" w:rsidRPr="00151F57">
        <w:rPr>
          <w:rFonts w:ascii="Arial" w:hAnsi="Arial" w:cs="Arial"/>
          <w:b/>
          <w:bCs/>
          <w:color w:val="000000" w:themeColor="text1"/>
          <w:lang w:val="et-EE"/>
        </w:rPr>
        <w:t xml:space="preserve"> €</w:t>
      </w:r>
      <w:r w:rsidR="00754789" w:rsidRPr="00151F57">
        <w:rPr>
          <w:rFonts w:ascii="Arial" w:hAnsi="Arial" w:cs="Arial"/>
          <w:color w:val="000000" w:themeColor="text1"/>
          <w:lang w:val="et-EE"/>
        </w:rPr>
        <w:t>.</w:t>
      </w:r>
      <w:bookmarkEnd w:id="54"/>
    </w:p>
    <w:p w14:paraId="05A552BF" w14:textId="6721927E" w:rsidR="00E76675" w:rsidRPr="00151F57" w:rsidRDefault="002B6DA2">
      <w:pPr>
        <w:pStyle w:val="Default"/>
        <w:numPr>
          <w:ilvl w:val="0"/>
          <w:numId w:val="26"/>
        </w:numPr>
        <w:ind w:left="340" w:firstLine="0"/>
        <w:jc w:val="both"/>
        <w:rPr>
          <w:rFonts w:ascii="Arial" w:hAnsi="Arial" w:cs="Arial"/>
          <w:color w:val="000000" w:themeColor="text1"/>
          <w:lang w:val="et-EE"/>
        </w:rPr>
      </w:pPr>
      <w:r w:rsidRPr="00151F57">
        <w:rPr>
          <w:rFonts w:ascii="Arial" w:hAnsi="Arial" w:cs="Arial"/>
          <w:b/>
          <w:color w:val="000000" w:themeColor="text1"/>
          <w:lang w:val="et-EE"/>
        </w:rPr>
        <w:t>Anija valla külade veevarustuse renoveerimine - Lilli küla ÜVK süsteemide rekonstrueerimine</w:t>
      </w:r>
      <w:r w:rsidR="00E76675" w:rsidRPr="00151F57">
        <w:rPr>
          <w:rFonts w:ascii="Arial" w:hAnsi="Arial" w:cs="Arial"/>
          <w:color w:val="000000" w:themeColor="text1"/>
          <w:lang w:val="et-EE"/>
        </w:rPr>
        <w:t>.</w:t>
      </w:r>
      <w:r w:rsidR="00C44635" w:rsidRPr="00151F57">
        <w:rPr>
          <w:rFonts w:ascii="Arial" w:hAnsi="Arial" w:cs="Arial"/>
          <w:color w:val="000000" w:themeColor="text1"/>
          <w:lang w:val="et-EE"/>
        </w:rPr>
        <w:t xml:space="preserve"> </w:t>
      </w:r>
      <w:r w:rsidR="001E565B" w:rsidRPr="00151F57">
        <w:rPr>
          <w:rFonts w:ascii="Arial" w:hAnsi="Arial" w:cs="Arial"/>
          <w:color w:val="000000" w:themeColor="text1"/>
          <w:lang w:val="et-EE"/>
        </w:rPr>
        <w:t xml:space="preserve">Toetuse saaja: </w:t>
      </w:r>
      <w:r w:rsidR="00EB7114" w:rsidRPr="00151F57">
        <w:rPr>
          <w:rFonts w:ascii="Arial" w:hAnsi="Arial" w:cs="Arial"/>
          <w:color w:val="000000" w:themeColor="text1"/>
          <w:lang w:val="et-EE"/>
        </w:rPr>
        <w:t xml:space="preserve">Osaühing </w:t>
      </w:r>
      <w:r w:rsidR="000A13AF" w:rsidRPr="00151F57">
        <w:rPr>
          <w:rFonts w:ascii="Arial" w:hAnsi="Arial" w:cs="Arial"/>
          <w:color w:val="000000" w:themeColor="text1"/>
          <w:lang w:val="et-EE"/>
        </w:rPr>
        <w:t>VELKO AV</w:t>
      </w:r>
      <w:r w:rsidR="001E565B" w:rsidRPr="00151F57">
        <w:rPr>
          <w:rFonts w:ascii="Arial" w:hAnsi="Arial" w:cs="Arial"/>
          <w:color w:val="000000" w:themeColor="text1"/>
          <w:lang w:val="et-EE"/>
        </w:rPr>
        <w:t xml:space="preserve">. </w:t>
      </w:r>
      <w:r w:rsidR="00C44635" w:rsidRPr="00151F57">
        <w:rPr>
          <w:rFonts w:ascii="Arial" w:hAnsi="Arial" w:cs="Arial"/>
          <w:color w:val="000000" w:themeColor="text1"/>
          <w:lang w:val="et-EE"/>
        </w:rPr>
        <w:t>Projekti nr</w:t>
      </w:r>
      <w:r w:rsidR="001E565B" w:rsidRPr="00151F57">
        <w:rPr>
          <w:rFonts w:ascii="Arial" w:hAnsi="Arial" w:cs="Arial"/>
          <w:color w:val="000000" w:themeColor="text1"/>
          <w:lang w:val="et-EE"/>
        </w:rPr>
        <w:t>:</w:t>
      </w:r>
      <w:r w:rsidR="00C44635" w:rsidRPr="00151F57">
        <w:rPr>
          <w:rFonts w:ascii="Arial" w:hAnsi="Arial" w:cs="Arial"/>
          <w:color w:val="000000" w:themeColor="text1"/>
          <w:lang w:val="et-EE"/>
        </w:rPr>
        <w:t xml:space="preserve"> </w:t>
      </w:r>
      <w:r w:rsidRPr="00151F57">
        <w:rPr>
          <w:rFonts w:ascii="Arial" w:hAnsi="Arial" w:cs="Arial"/>
          <w:color w:val="000000" w:themeColor="text1"/>
          <w:lang w:val="et-EE"/>
        </w:rPr>
        <w:t>1523</w:t>
      </w:r>
      <w:r w:rsidR="00C44635" w:rsidRPr="00151F57">
        <w:rPr>
          <w:rFonts w:ascii="Arial" w:hAnsi="Arial" w:cs="Arial"/>
          <w:color w:val="000000" w:themeColor="text1"/>
          <w:lang w:val="et-EE"/>
        </w:rPr>
        <w:t>,</w:t>
      </w:r>
      <w:r w:rsidR="000A13AF" w:rsidRPr="00151F57">
        <w:rPr>
          <w:rFonts w:ascii="Arial" w:hAnsi="Arial" w:cs="Arial"/>
          <w:color w:val="000000" w:themeColor="text1"/>
          <w:lang w:val="et-EE"/>
        </w:rPr>
        <w:t xml:space="preserve"> </w:t>
      </w:r>
      <w:r w:rsidRPr="00151F57">
        <w:rPr>
          <w:rFonts w:ascii="Arial" w:hAnsi="Arial" w:cs="Arial"/>
          <w:color w:val="000000" w:themeColor="text1"/>
          <w:lang w:val="et-EE"/>
        </w:rPr>
        <w:lastRenderedPageBreak/>
        <w:t>rahastamise aasta: 2011. Töö eesmärk: Anija valla Lilli küla amortiseerunud ühisveevärgi- ja kanalisatsiooni torustike viimine nõuetele vastavasse tehnilisse seisundisse</w:t>
      </w:r>
      <w:r w:rsidR="001E565B" w:rsidRPr="00151F57">
        <w:rPr>
          <w:rFonts w:ascii="Arial" w:hAnsi="Arial" w:cs="Arial"/>
          <w:color w:val="000000" w:themeColor="text1"/>
          <w:lang w:val="et-EE"/>
        </w:rPr>
        <w:t xml:space="preserve">, elluviimise aeg </w:t>
      </w:r>
      <w:r w:rsidR="00EB7114" w:rsidRPr="00151F57">
        <w:rPr>
          <w:rFonts w:ascii="Arial" w:hAnsi="Arial" w:cs="Arial"/>
          <w:color w:val="000000" w:themeColor="text1"/>
          <w:lang w:val="et-EE"/>
        </w:rPr>
        <w:t>201</w:t>
      </w:r>
      <w:r w:rsidR="000A13AF" w:rsidRPr="00151F57">
        <w:rPr>
          <w:rFonts w:ascii="Arial" w:hAnsi="Arial" w:cs="Arial"/>
          <w:color w:val="000000" w:themeColor="text1"/>
          <w:lang w:val="et-EE"/>
        </w:rPr>
        <w:t>1</w:t>
      </w:r>
      <w:r w:rsidR="00EB7114" w:rsidRPr="00151F57">
        <w:rPr>
          <w:rFonts w:ascii="Arial" w:hAnsi="Arial" w:cs="Arial"/>
          <w:color w:val="000000" w:themeColor="text1"/>
          <w:lang w:val="et-EE"/>
        </w:rPr>
        <w:t>-201</w:t>
      </w:r>
      <w:r w:rsidR="000A13AF" w:rsidRPr="00151F57">
        <w:rPr>
          <w:rFonts w:ascii="Arial" w:hAnsi="Arial" w:cs="Arial"/>
          <w:color w:val="000000" w:themeColor="text1"/>
          <w:lang w:val="et-EE"/>
        </w:rPr>
        <w:t>2</w:t>
      </w:r>
      <w:r w:rsidR="00B57613" w:rsidRPr="00151F57">
        <w:rPr>
          <w:rFonts w:ascii="Arial" w:hAnsi="Arial" w:cs="Arial"/>
          <w:color w:val="000000" w:themeColor="text1"/>
          <w:lang w:val="et-EE"/>
        </w:rPr>
        <w:t>.</w:t>
      </w:r>
      <w:r w:rsidR="001E565B" w:rsidRPr="00151F57">
        <w:rPr>
          <w:rFonts w:ascii="Arial" w:hAnsi="Arial" w:cs="Arial"/>
          <w:color w:val="000000" w:themeColor="text1"/>
          <w:lang w:val="et-EE"/>
        </w:rPr>
        <w:t xml:space="preserve"> </w:t>
      </w:r>
      <w:r w:rsidR="001E565B" w:rsidRPr="00151F57">
        <w:rPr>
          <w:rFonts w:ascii="Arial" w:hAnsi="Arial" w:cs="Arial"/>
          <w:b/>
          <w:bCs/>
          <w:color w:val="000000" w:themeColor="text1"/>
          <w:lang w:val="et-EE"/>
        </w:rPr>
        <w:t xml:space="preserve">Projekti maksumus: </w:t>
      </w:r>
      <w:r w:rsidR="000A13AF" w:rsidRPr="00151F57">
        <w:rPr>
          <w:rFonts w:ascii="Arial" w:hAnsi="Arial" w:cs="Arial"/>
          <w:b/>
          <w:bCs/>
          <w:color w:val="000000" w:themeColor="text1"/>
          <w:lang w:val="et-EE"/>
        </w:rPr>
        <w:t>239 222.00 €</w:t>
      </w:r>
      <w:r w:rsidR="001E565B" w:rsidRPr="00151F57">
        <w:rPr>
          <w:rFonts w:ascii="Arial" w:hAnsi="Arial" w:cs="Arial"/>
          <w:b/>
          <w:bCs/>
          <w:color w:val="000000" w:themeColor="text1"/>
          <w:lang w:val="et-EE"/>
        </w:rPr>
        <w:t>,</w:t>
      </w:r>
      <w:r w:rsidR="001E565B" w:rsidRPr="00151F57">
        <w:rPr>
          <w:rFonts w:ascii="Arial" w:hAnsi="Arial" w:cs="Arial"/>
          <w:b/>
          <w:color w:val="000000" w:themeColor="text1"/>
          <w:lang w:val="et-EE"/>
        </w:rPr>
        <w:t xml:space="preserve"> </w:t>
      </w:r>
      <w:r w:rsidR="00E35DFA" w:rsidRPr="00151F57">
        <w:rPr>
          <w:rFonts w:ascii="Arial" w:hAnsi="Arial" w:cs="Arial"/>
          <w:b/>
          <w:color w:val="000000" w:themeColor="text1"/>
          <w:lang w:val="et-EE"/>
        </w:rPr>
        <w:t xml:space="preserve">KIK-i </w:t>
      </w:r>
      <w:r w:rsidR="001E565B" w:rsidRPr="00151F57">
        <w:rPr>
          <w:rFonts w:ascii="Arial" w:hAnsi="Arial" w:cs="Arial"/>
          <w:b/>
          <w:color w:val="000000" w:themeColor="text1"/>
          <w:lang w:val="et-EE"/>
        </w:rPr>
        <w:t xml:space="preserve">toetussumma: </w:t>
      </w:r>
      <w:r w:rsidR="000A13AF" w:rsidRPr="00151F57">
        <w:rPr>
          <w:rFonts w:ascii="Arial" w:hAnsi="Arial" w:cs="Arial"/>
          <w:b/>
          <w:color w:val="000000" w:themeColor="text1"/>
          <w:lang w:val="et-EE"/>
        </w:rPr>
        <w:t>203 339</w:t>
      </w:r>
      <w:r w:rsidR="00EB7114" w:rsidRPr="00151F57">
        <w:rPr>
          <w:rFonts w:ascii="Arial" w:hAnsi="Arial" w:cs="Arial"/>
          <w:b/>
          <w:color w:val="000000" w:themeColor="text1"/>
          <w:lang w:val="et-EE"/>
        </w:rPr>
        <w:t>.00 €</w:t>
      </w:r>
      <w:r w:rsidR="001E565B" w:rsidRPr="00151F57">
        <w:rPr>
          <w:rFonts w:ascii="Arial" w:hAnsi="Arial" w:cs="Arial"/>
          <w:b/>
          <w:color w:val="000000" w:themeColor="text1"/>
          <w:lang w:val="et-EE"/>
        </w:rPr>
        <w:t>.</w:t>
      </w:r>
      <w:r w:rsidR="00C44635" w:rsidRPr="00151F57">
        <w:rPr>
          <w:rFonts w:ascii="Arial" w:hAnsi="Arial" w:cs="Arial"/>
          <w:color w:val="000000" w:themeColor="text1"/>
          <w:lang w:val="et-EE"/>
        </w:rPr>
        <w:t xml:space="preserve"> </w:t>
      </w:r>
    </w:p>
    <w:p w14:paraId="48D91210" w14:textId="77777777" w:rsidR="007C06C3" w:rsidRPr="00151F57" w:rsidRDefault="007C06C3" w:rsidP="00A02E87">
      <w:pPr>
        <w:rPr>
          <w:color w:val="000000" w:themeColor="text1"/>
        </w:rPr>
      </w:pPr>
    </w:p>
    <w:p w14:paraId="3CA6F1F1" w14:textId="0696B0C4" w:rsidR="000A13AF" w:rsidRPr="00151F57" w:rsidRDefault="000A13AF">
      <w:pPr>
        <w:pStyle w:val="Default"/>
        <w:numPr>
          <w:ilvl w:val="0"/>
          <w:numId w:val="26"/>
        </w:numPr>
        <w:spacing w:after="34"/>
        <w:ind w:left="697" w:hanging="357"/>
        <w:jc w:val="both"/>
        <w:rPr>
          <w:rFonts w:ascii="Arial" w:hAnsi="Arial" w:cs="Arial"/>
          <w:b/>
          <w:color w:val="000000" w:themeColor="text1"/>
          <w:lang w:val="et-EE"/>
        </w:rPr>
      </w:pPr>
      <w:r w:rsidRPr="00151F57">
        <w:rPr>
          <w:rFonts w:ascii="Arial" w:hAnsi="Arial" w:cs="Arial"/>
          <w:b/>
          <w:color w:val="000000" w:themeColor="text1"/>
          <w:lang w:val="et-EE"/>
        </w:rPr>
        <w:t>Anija valla külade veevarustuse renoveerimine - Ülejõe küla ÜVK süsteemide rajamine</w:t>
      </w:r>
    </w:p>
    <w:p w14:paraId="36C9E0A9" w14:textId="762B40BF" w:rsidR="000A13AF" w:rsidRPr="00151F57" w:rsidRDefault="000A13AF" w:rsidP="000A13AF">
      <w:pPr>
        <w:rPr>
          <w:rFonts w:cs="Arial"/>
          <w:b/>
          <w:bCs/>
          <w:color w:val="000000" w:themeColor="text1"/>
        </w:rPr>
      </w:pPr>
      <w:r w:rsidRPr="00151F57">
        <w:rPr>
          <w:rFonts w:cs="Arial"/>
          <w:color w:val="000000" w:themeColor="text1"/>
        </w:rPr>
        <w:t xml:space="preserve">Toetuse saaja: Osaühing VELKO AV. Projekti nr 1521. Rahastamise aasta: 2011. </w:t>
      </w:r>
      <w:r w:rsidR="00BA419B" w:rsidRPr="00151F57">
        <w:rPr>
          <w:rFonts w:cs="Arial"/>
          <w:color w:val="000000" w:themeColor="text1"/>
        </w:rPr>
        <w:t>Projekti</w:t>
      </w:r>
      <w:r w:rsidRPr="00151F57">
        <w:rPr>
          <w:rFonts w:cs="Arial"/>
          <w:color w:val="000000" w:themeColor="text1"/>
        </w:rPr>
        <w:t xml:space="preserve"> eesmärk</w:t>
      </w:r>
      <w:r w:rsidR="00BA419B" w:rsidRPr="00151F57">
        <w:rPr>
          <w:rFonts w:cs="Arial"/>
          <w:color w:val="000000" w:themeColor="text1"/>
        </w:rPr>
        <w:t xml:space="preserve"> ja elluviidud tegevused</w:t>
      </w:r>
      <w:r w:rsidRPr="00151F57">
        <w:rPr>
          <w:rFonts w:cs="Arial"/>
          <w:color w:val="000000" w:themeColor="text1"/>
        </w:rPr>
        <w:t>: Kehra reoveekogumisalal Ülejõe külas puudu</w:t>
      </w:r>
      <w:r w:rsidR="00BA419B" w:rsidRPr="00151F57">
        <w:rPr>
          <w:rFonts w:cs="Arial"/>
          <w:color w:val="000000" w:themeColor="text1"/>
        </w:rPr>
        <w:t>s</w:t>
      </w:r>
      <w:r w:rsidRPr="00151F57">
        <w:rPr>
          <w:rFonts w:cs="Arial"/>
          <w:color w:val="000000" w:themeColor="text1"/>
        </w:rPr>
        <w:t xml:space="preserve"> ühisveevärk ja -kanalisatsioon. Projekti käigus rajat</w:t>
      </w:r>
      <w:r w:rsidR="00BA419B" w:rsidRPr="00151F57">
        <w:rPr>
          <w:rFonts w:cs="Arial"/>
          <w:color w:val="000000" w:themeColor="text1"/>
        </w:rPr>
        <w:t>i</w:t>
      </w:r>
      <w:r w:rsidRPr="00151F57">
        <w:rPr>
          <w:rFonts w:cs="Arial"/>
          <w:color w:val="000000" w:themeColor="text1"/>
        </w:rPr>
        <w:t xml:space="preserve"> küla ÜVK süsteemid. Tööde teostamist rahastas </w:t>
      </w:r>
      <w:r w:rsidRPr="00151F57">
        <w:rPr>
          <w:rFonts w:cs="Arial"/>
          <w:b/>
          <w:bCs/>
          <w:color w:val="000000" w:themeColor="text1"/>
        </w:rPr>
        <w:t>KIK</w:t>
      </w:r>
      <w:r w:rsidRPr="00151F57">
        <w:rPr>
          <w:rFonts w:cs="Arial"/>
          <w:color w:val="000000" w:themeColor="text1"/>
        </w:rPr>
        <w:t xml:space="preserve"> </w:t>
      </w:r>
      <w:r w:rsidR="00BA419B" w:rsidRPr="00151F57">
        <w:rPr>
          <w:rFonts w:cs="Arial"/>
          <w:b/>
          <w:bCs/>
          <w:color w:val="000000" w:themeColor="text1"/>
        </w:rPr>
        <w:t>549 704</w:t>
      </w:r>
      <w:r w:rsidRPr="00151F57">
        <w:rPr>
          <w:rFonts w:cs="Arial"/>
          <w:b/>
          <w:bCs/>
          <w:color w:val="000000" w:themeColor="text1"/>
        </w:rPr>
        <w:t>.00 €-ga</w:t>
      </w:r>
      <w:r w:rsidRPr="00151F57">
        <w:rPr>
          <w:rFonts w:cs="Arial"/>
          <w:color w:val="000000" w:themeColor="text1"/>
        </w:rPr>
        <w:t xml:space="preserve">, </w:t>
      </w:r>
      <w:r w:rsidRPr="00151F57">
        <w:rPr>
          <w:rFonts w:cs="Arial"/>
          <w:b/>
          <w:bCs/>
          <w:color w:val="000000" w:themeColor="text1"/>
        </w:rPr>
        <w:t xml:space="preserve">kogumaksumus oli </w:t>
      </w:r>
      <w:r w:rsidR="00BA419B" w:rsidRPr="00151F57">
        <w:rPr>
          <w:rFonts w:cs="Arial"/>
          <w:b/>
          <w:bCs/>
          <w:color w:val="000000" w:themeColor="text1"/>
        </w:rPr>
        <w:t>646 710</w:t>
      </w:r>
      <w:r w:rsidRPr="00151F57">
        <w:rPr>
          <w:rFonts w:cs="Arial"/>
          <w:b/>
          <w:bCs/>
          <w:color w:val="000000" w:themeColor="text1"/>
        </w:rPr>
        <w:t>.00 €</w:t>
      </w:r>
    </w:p>
    <w:p w14:paraId="6D12B4E6" w14:textId="77777777" w:rsidR="00BA419B" w:rsidRPr="00151F57" w:rsidRDefault="00BA419B" w:rsidP="000A13AF">
      <w:pPr>
        <w:rPr>
          <w:rFonts w:cs="Arial"/>
          <w:b/>
          <w:bCs/>
          <w:color w:val="000000" w:themeColor="text1"/>
        </w:rPr>
      </w:pPr>
    </w:p>
    <w:p w14:paraId="41AF34A4" w14:textId="278FDEB9" w:rsidR="00BA419B" w:rsidRPr="00151F57" w:rsidRDefault="00BA419B">
      <w:pPr>
        <w:pStyle w:val="Default"/>
        <w:numPr>
          <w:ilvl w:val="0"/>
          <w:numId w:val="26"/>
        </w:numPr>
        <w:ind w:left="697" w:hanging="357"/>
        <w:jc w:val="both"/>
        <w:rPr>
          <w:rFonts w:ascii="Arial" w:hAnsi="Arial" w:cs="Arial"/>
          <w:b/>
          <w:color w:val="000000" w:themeColor="text1"/>
          <w:lang w:val="et-EE"/>
        </w:rPr>
      </w:pPr>
      <w:r w:rsidRPr="00151F57">
        <w:rPr>
          <w:rFonts w:ascii="Arial" w:hAnsi="Arial" w:cs="Arial"/>
          <w:b/>
          <w:color w:val="000000" w:themeColor="text1"/>
          <w:lang w:val="et-EE"/>
        </w:rPr>
        <w:t>Anija valla külade veevarustuse renoveerimine - Alavere küla ÜVK süsteemide rekonstrueerimine</w:t>
      </w:r>
    </w:p>
    <w:p w14:paraId="798358E8" w14:textId="569C48BD" w:rsidR="00BA419B" w:rsidRPr="00151F57" w:rsidRDefault="00BA419B" w:rsidP="00BA419B">
      <w:pPr>
        <w:rPr>
          <w:rFonts w:cs="Arial"/>
          <w:b/>
          <w:bCs/>
          <w:color w:val="000000" w:themeColor="text1"/>
        </w:rPr>
      </w:pPr>
      <w:r w:rsidRPr="00151F57">
        <w:rPr>
          <w:rFonts w:cs="Arial"/>
          <w:color w:val="000000" w:themeColor="text1"/>
        </w:rPr>
        <w:t xml:space="preserve">Toetuse saaja: Osaühing VELKO AV. Projekti nr 463. Rahastamise aasta: 2011. Projekti eesmärk ja elluviidud tegevused: Anija valla Alavere küla amortiseerunud ühisveevärgi- ja kanalisatsiooni torustike viimine nõuetele vastavasse tehnilisse seisundisse. Tööde teostamist rahastas </w:t>
      </w:r>
      <w:r w:rsidRPr="00151F57">
        <w:rPr>
          <w:rFonts w:cs="Arial"/>
          <w:b/>
          <w:bCs/>
          <w:color w:val="000000" w:themeColor="text1"/>
        </w:rPr>
        <w:t>KIK</w:t>
      </w:r>
      <w:r w:rsidRPr="00151F57">
        <w:rPr>
          <w:rFonts w:cs="Arial"/>
          <w:color w:val="000000" w:themeColor="text1"/>
        </w:rPr>
        <w:t xml:space="preserve"> </w:t>
      </w:r>
      <w:r w:rsidRPr="00151F57">
        <w:rPr>
          <w:rFonts w:cs="Arial"/>
          <w:b/>
          <w:bCs/>
          <w:color w:val="000000" w:themeColor="text1"/>
        </w:rPr>
        <w:t>753 448.00 €-ga</w:t>
      </w:r>
      <w:r w:rsidRPr="00151F57">
        <w:rPr>
          <w:rFonts w:cs="Arial"/>
          <w:color w:val="000000" w:themeColor="text1"/>
        </w:rPr>
        <w:t xml:space="preserve">, </w:t>
      </w:r>
      <w:r w:rsidRPr="00151F57">
        <w:rPr>
          <w:rFonts w:cs="Arial"/>
          <w:b/>
          <w:bCs/>
          <w:color w:val="000000" w:themeColor="text1"/>
        </w:rPr>
        <w:t>kogumaksumus oli 886 410.00 €</w:t>
      </w:r>
    </w:p>
    <w:p w14:paraId="1CDAD7FD" w14:textId="77777777" w:rsidR="00BA419B" w:rsidRPr="00151F57" w:rsidRDefault="00BA419B" w:rsidP="000A13AF">
      <w:pPr>
        <w:rPr>
          <w:rFonts w:cs="Arial"/>
          <w:b/>
          <w:bCs/>
          <w:color w:val="000000" w:themeColor="text1"/>
        </w:rPr>
      </w:pPr>
    </w:p>
    <w:p w14:paraId="36201632" w14:textId="6DBD10E3" w:rsidR="00BA419B" w:rsidRPr="00151F57" w:rsidRDefault="00BA419B">
      <w:pPr>
        <w:pStyle w:val="Default"/>
        <w:numPr>
          <w:ilvl w:val="0"/>
          <w:numId w:val="26"/>
        </w:numPr>
        <w:ind w:left="697" w:hanging="357"/>
        <w:jc w:val="both"/>
        <w:rPr>
          <w:rFonts w:ascii="Arial" w:hAnsi="Arial" w:cs="Arial"/>
          <w:b/>
          <w:color w:val="000000" w:themeColor="text1"/>
          <w:lang w:val="et-EE"/>
        </w:rPr>
      </w:pPr>
      <w:r w:rsidRPr="00151F57">
        <w:rPr>
          <w:rFonts w:ascii="Arial" w:hAnsi="Arial" w:cs="Arial"/>
          <w:b/>
          <w:color w:val="000000" w:themeColor="text1"/>
          <w:lang w:val="et-EE"/>
        </w:rPr>
        <w:t>Anija valla Kehra linna veevarustuse rajamine - Ülejõe linnaosa ÜVK süsteemide rajamine</w:t>
      </w:r>
    </w:p>
    <w:p w14:paraId="08004D17" w14:textId="600F9950" w:rsidR="00BA419B" w:rsidRPr="00151F57" w:rsidRDefault="00BA419B" w:rsidP="00BA419B">
      <w:pPr>
        <w:rPr>
          <w:rFonts w:cs="Arial"/>
          <w:b/>
          <w:bCs/>
          <w:color w:val="000000" w:themeColor="text1"/>
        </w:rPr>
      </w:pPr>
      <w:r w:rsidRPr="00151F57">
        <w:rPr>
          <w:rFonts w:cs="Arial"/>
          <w:color w:val="000000" w:themeColor="text1"/>
        </w:rPr>
        <w:t xml:space="preserve">Toetuse saaja: Osaühing VELKO AV. Projekti nr 1507. Rahastamise aasta: 2011. Projekti eesmärk ja elluviidud tegevused: </w:t>
      </w:r>
      <w:r w:rsidR="00F62F16" w:rsidRPr="00151F57">
        <w:rPr>
          <w:rFonts w:cs="Arial"/>
          <w:color w:val="000000" w:themeColor="text1"/>
        </w:rPr>
        <w:t>Ühisveevärgi- ja kanalisatsioonisüsteemide rajamine Ülejõe linnaosas Kehra linna reoveekogumisalal</w:t>
      </w:r>
      <w:r w:rsidRPr="00151F57">
        <w:rPr>
          <w:rFonts w:cs="Arial"/>
          <w:color w:val="000000" w:themeColor="text1"/>
        </w:rPr>
        <w:t xml:space="preserve">. Tööde teostamist rahastas </w:t>
      </w:r>
      <w:r w:rsidRPr="00151F57">
        <w:rPr>
          <w:rFonts w:cs="Arial"/>
          <w:b/>
          <w:bCs/>
          <w:color w:val="000000" w:themeColor="text1"/>
        </w:rPr>
        <w:t>KIK</w:t>
      </w:r>
      <w:r w:rsidRPr="00151F57">
        <w:rPr>
          <w:rFonts w:cs="Arial"/>
          <w:color w:val="000000" w:themeColor="text1"/>
        </w:rPr>
        <w:t xml:space="preserve"> </w:t>
      </w:r>
      <w:r w:rsidR="00F62F16" w:rsidRPr="00151F57">
        <w:rPr>
          <w:rFonts w:cs="Arial"/>
          <w:b/>
          <w:bCs/>
          <w:color w:val="000000" w:themeColor="text1"/>
        </w:rPr>
        <w:t>455 621</w:t>
      </w:r>
      <w:r w:rsidRPr="00151F57">
        <w:rPr>
          <w:rFonts w:cs="Arial"/>
          <w:b/>
          <w:bCs/>
          <w:color w:val="000000" w:themeColor="text1"/>
        </w:rPr>
        <w:t>.00 €-ga</w:t>
      </w:r>
      <w:r w:rsidRPr="00151F57">
        <w:rPr>
          <w:rFonts w:cs="Arial"/>
          <w:color w:val="000000" w:themeColor="text1"/>
        </w:rPr>
        <w:t xml:space="preserve">, </w:t>
      </w:r>
      <w:r w:rsidRPr="00151F57">
        <w:rPr>
          <w:rFonts w:cs="Arial"/>
          <w:b/>
          <w:bCs/>
          <w:color w:val="000000" w:themeColor="text1"/>
        </w:rPr>
        <w:t xml:space="preserve">kogumaksumus oli </w:t>
      </w:r>
      <w:r w:rsidR="00F62F16" w:rsidRPr="00151F57">
        <w:rPr>
          <w:rFonts w:cs="Arial"/>
          <w:b/>
          <w:bCs/>
          <w:color w:val="000000" w:themeColor="text1"/>
        </w:rPr>
        <w:t>536 025</w:t>
      </w:r>
      <w:r w:rsidRPr="00151F57">
        <w:rPr>
          <w:rFonts w:cs="Arial"/>
          <w:b/>
          <w:bCs/>
          <w:color w:val="000000" w:themeColor="text1"/>
        </w:rPr>
        <w:t>.00 €</w:t>
      </w:r>
    </w:p>
    <w:p w14:paraId="3A69ABE0" w14:textId="77777777" w:rsidR="00F62F16" w:rsidRPr="00151F57" w:rsidRDefault="00F62F16" w:rsidP="00BA419B">
      <w:pPr>
        <w:rPr>
          <w:rFonts w:cs="Arial"/>
          <w:b/>
          <w:bCs/>
          <w:color w:val="000000" w:themeColor="text1"/>
        </w:rPr>
      </w:pPr>
    </w:p>
    <w:p w14:paraId="3D4D740A" w14:textId="2679EC6A" w:rsidR="00F62F16" w:rsidRPr="00151F57" w:rsidRDefault="00F62F16">
      <w:pPr>
        <w:pStyle w:val="Default"/>
        <w:numPr>
          <w:ilvl w:val="0"/>
          <w:numId w:val="26"/>
        </w:numPr>
        <w:ind w:left="697" w:hanging="357"/>
        <w:jc w:val="both"/>
        <w:rPr>
          <w:rFonts w:ascii="Arial" w:hAnsi="Arial" w:cs="Arial"/>
          <w:b/>
          <w:color w:val="000000" w:themeColor="text1"/>
          <w:lang w:val="et-EE"/>
        </w:rPr>
      </w:pPr>
      <w:r w:rsidRPr="00151F57">
        <w:rPr>
          <w:rFonts w:ascii="Arial" w:hAnsi="Arial" w:cs="Arial"/>
          <w:b/>
          <w:color w:val="000000" w:themeColor="text1"/>
          <w:lang w:val="et-EE"/>
        </w:rPr>
        <w:t>Kehra linna sademeveekanalisatsiooni rekonstrueerimine ja rajamine</w:t>
      </w:r>
    </w:p>
    <w:p w14:paraId="5280635F" w14:textId="308E8C59" w:rsidR="00F62F16" w:rsidRPr="00151F57" w:rsidRDefault="00F62F16" w:rsidP="00F62F16">
      <w:pPr>
        <w:rPr>
          <w:rFonts w:cs="Arial"/>
          <w:b/>
          <w:bCs/>
          <w:color w:val="000000" w:themeColor="text1"/>
        </w:rPr>
      </w:pPr>
      <w:r w:rsidRPr="00151F57">
        <w:rPr>
          <w:rFonts w:cs="Arial"/>
          <w:color w:val="000000" w:themeColor="text1"/>
        </w:rPr>
        <w:t xml:space="preserve">Toetuse saaja: Osaühing VELKO AV. Projekti nr 2884. Rahastamise aasta: 2012. Projekti eesmärk: Tagada Kehra linnas sademevee kogumine, ärajuhtimine ja puhastamine. Tööde teostamist rahastas </w:t>
      </w:r>
      <w:r w:rsidRPr="00151F57">
        <w:rPr>
          <w:rFonts w:cs="Arial"/>
          <w:b/>
          <w:bCs/>
          <w:color w:val="000000" w:themeColor="text1"/>
        </w:rPr>
        <w:t>KIK</w:t>
      </w:r>
      <w:r w:rsidRPr="00151F57">
        <w:rPr>
          <w:rFonts w:cs="Arial"/>
          <w:color w:val="000000" w:themeColor="text1"/>
        </w:rPr>
        <w:t xml:space="preserve"> </w:t>
      </w:r>
      <w:r w:rsidRPr="00151F57">
        <w:rPr>
          <w:rFonts w:cs="Arial"/>
          <w:b/>
          <w:bCs/>
          <w:color w:val="000000" w:themeColor="text1"/>
        </w:rPr>
        <w:t>226 534.00 €-ga</w:t>
      </w:r>
      <w:r w:rsidRPr="00151F57">
        <w:rPr>
          <w:rFonts w:cs="Arial"/>
          <w:color w:val="000000" w:themeColor="text1"/>
        </w:rPr>
        <w:t xml:space="preserve">, </w:t>
      </w:r>
      <w:r w:rsidRPr="00151F57">
        <w:rPr>
          <w:rFonts w:cs="Arial"/>
          <w:b/>
          <w:bCs/>
          <w:color w:val="000000" w:themeColor="text1"/>
        </w:rPr>
        <w:t>kogumaksumus oli 455 625.00 €</w:t>
      </w:r>
    </w:p>
    <w:p w14:paraId="24475077" w14:textId="77777777" w:rsidR="00F62F16" w:rsidRPr="00151F57" w:rsidRDefault="00F62F16" w:rsidP="00F62F16">
      <w:pPr>
        <w:rPr>
          <w:rFonts w:cs="Arial"/>
          <w:b/>
          <w:bCs/>
          <w:color w:val="000000" w:themeColor="text1"/>
        </w:rPr>
      </w:pPr>
    </w:p>
    <w:p w14:paraId="0472856C" w14:textId="01B0665F" w:rsidR="00F62F16" w:rsidRPr="00151F57" w:rsidRDefault="00F62F16">
      <w:pPr>
        <w:pStyle w:val="Default"/>
        <w:numPr>
          <w:ilvl w:val="0"/>
          <w:numId w:val="26"/>
        </w:numPr>
        <w:ind w:left="697" w:hanging="357"/>
        <w:jc w:val="both"/>
        <w:rPr>
          <w:rFonts w:ascii="Arial" w:hAnsi="Arial" w:cs="Arial"/>
          <w:b/>
          <w:color w:val="000000" w:themeColor="text1"/>
          <w:lang w:val="et-EE"/>
        </w:rPr>
      </w:pPr>
      <w:r w:rsidRPr="00151F57">
        <w:rPr>
          <w:rFonts w:ascii="Arial" w:hAnsi="Arial" w:cs="Arial"/>
          <w:b/>
          <w:color w:val="000000" w:themeColor="text1"/>
          <w:lang w:val="et-EE"/>
        </w:rPr>
        <w:t>Aegviidu alevi ühisveevärgi ja -kanalisatsiooni rekonstrueerimine ning laiendamine</w:t>
      </w:r>
    </w:p>
    <w:p w14:paraId="38752B78" w14:textId="42DB184D" w:rsidR="00F62F16" w:rsidRPr="00151F57" w:rsidRDefault="00F62F16" w:rsidP="00F62F16">
      <w:pPr>
        <w:rPr>
          <w:rFonts w:cs="Arial"/>
          <w:b/>
          <w:bCs/>
          <w:color w:val="000000" w:themeColor="text1"/>
        </w:rPr>
      </w:pPr>
      <w:r w:rsidRPr="00151F57">
        <w:rPr>
          <w:rFonts w:cs="Arial"/>
          <w:color w:val="000000" w:themeColor="text1"/>
        </w:rPr>
        <w:t>Toetuse saaja: Osaühing VELKO AV. Projekti nr 14932. Rahastamise aasta: 201</w:t>
      </w:r>
      <w:r w:rsidR="00401C31" w:rsidRPr="00151F57">
        <w:rPr>
          <w:rFonts w:cs="Arial"/>
          <w:color w:val="000000" w:themeColor="text1"/>
        </w:rPr>
        <w:t>8</w:t>
      </w:r>
      <w:r w:rsidRPr="00151F57">
        <w:rPr>
          <w:rFonts w:cs="Arial"/>
          <w:color w:val="000000" w:themeColor="text1"/>
        </w:rPr>
        <w:t xml:space="preserve">. Projekti eesmärk: Saavutada Aegviidu alevi ÜVK vastavusse jõudmine Eesti seaduste ning määruste ja Euroopa Liidu direktiividega, mis reguleerivad reoveekogumist ja –puhastust, põhjavee kaitset ja joogivee kvaliteeti.. Tööde teostamist rahastas </w:t>
      </w:r>
      <w:r w:rsidRPr="00151F57">
        <w:rPr>
          <w:rFonts w:cs="Arial"/>
          <w:b/>
          <w:bCs/>
          <w:color w:val="000000" w:themeColor="text1"/>
        </w:rPr>
        <w:t>KIK</w:t>
      </w:r>
      <w:r w:rsidRPr="00151F57">
        <w:rPr>
          <w:rFonts w:cs="Arial"/>
          <w:color w:val="000000" w:themeColor="text1"/>
        </w:rPr>
        <w:t xml:space="preserve"> </w:t>
      </w:r>
      <w:r w:rsidRPr="00151F57">
        <w:rPr>
          <w:rFonts w:cs="Arial"/>
          <w:b/>
          <w:bCs/>
          <w:color w:val="000000" w:themeColor="text1"/>
        </w:rPr>
        <w:t>942 111.00 €-ga</w:t>
      </w:r>
      <w:r w:rsidRPr="00151F57">
        <w:rPr>
          <w:rFonts w:cs="Arial"/>
          <w:color w:val="000000" w:themeColor="text1"/>
        </w:rPr>
        <w:t xml:space="preserve">, </w:t>
      </w:r>
      <w:r w:rsidRPr="00151F57">
        <w:rPr>
          <w:rFonts w:cs="Arial"/>
          <w:b/>
          <w:bCs/>
          <w:color w:val="000000" w:themeColor="text1"/>
        </w:rPr>
        <w:t>kogumaksumus oli 1 605 990.00 €.</w:t>
      </w:r>
    </w:p>
    <w:p w14:paraId="7695F1AB" w14:textId="77777777" w:rsidR="00F62F16" w:rsidRPr="00151F57" w:rsidRDefault="00F62F16" w:rsidP="00F62F16">
      <w:pPr>
        <w:rPr>
          <w:rFonts w:cs="Arial"/>
          <w:b/>
          <w:bCs/>
          <w:color w:val="000000" w:themeColor="text1"/>
        </w:rPr>
      </w:pPr>
    </w:p>
    <w:p w14:paraId="4A5DA4F3" w14:textId="77777777" w:rsidR="00F62F16" w:rsidRPr="00151F57" w:rsidRDefault="00F62F16">
      <w:pPr>
        <w:pStyle w:val="Default"/>
        <w:numPr>
          <w:ilvl w:val="0"/>
          <w:numId w:val="26"/>
        </w:numPr>
        <w:ind w:left="697" w:hanging="357"/>
        <w:jc w:val="both"/>
        <w:rPr>
          <w:rFonts w:ascii="Arial" w:hAnsi="Arial" w:cs="Arial"/>
          <w:b/>
          <w:color w:val="000000" w:themeColor="text1"/>
          <w:lang w:val="et-EE"/>
        </w:rPr>
      </w:pPr>
      <w:r w:rsidRPr="00151F57">
        <w:rPr>
          <w:rFonts w:ascii="Arial" w:hAnsi="Arial" w:cs="Arial"/>
          <w:b/>
          <w:color w:val="000000" w:themeColor="text1"/>
          <w:lang w:val="et-EE"/>
        </w:rPr>
        <w:t>Aegviidu alevi ühisveevärgi ja -kanalisatsiooni rekonstrueerimine ning laiendamine</w:t>
      </w:r>
    </w:p>
    <w:p w14:paraId="058DE5FC" w14:textId="09F3B85A" w:rsidR="00F62F16" w:rsidRPr="00151F57" w:rsidRDefault="00F62F16" w:rsidP="00F62F16">
      <w:pPr>
        <w:rPr>
          <w:rFonts w:cs="Arial"/>
          <w:b/>
          <w:bCs/>
          <w:color w:val="000000" w:themeColor="text1"/>
        </w:rPr>
      </w:pPr>
      <w:r w:rsidRPr="00151F57">
        <w:rPr>
          <w:rFonts w:cs="Arial"/>
          <w:color w:val="000000" w:themeColor="text1"/>
        </w:rPr>
        <w:t xml:space="preserve">Toetuse saaja: Osaühing Raven. Projekti nr RE.4.10.23-0137. Rahastamise aasta: 2023. Projekti eesmärk: </w:t>
      </w:r>
      <w:r w:rsidR="00401C31" w:rsidRPr="00151F57">
        <w:rPr>
          <w:rFonts w:cs="Arial"/>
          <w:color w:val="000000" w:themeColor="text1"/>
        </w:rPr>
        <w:t>Aegviidu alevi ÜVK</w:t>
      </w:r>
      <w:r w:rsidR="00401C31" w:rsidRPr="00151F57">
        <w:t xml:space="preserve"> </w:t>
      </w:r>
      <w:r w:rsidR="00401C31" w:rsidRPr="00151F57">
        <w:rPr>
          <w:rFonts w:cs="Arial"/>
          <w:color w:val="000000" w:themeColor="text1"/>
        </w:rPr>
        <w:t xml:space="preserve">rekonstrueerimise ning laiendamise projektiga viiakse lõpule ühisveevärgi ja -kanalisatsiooni väljaehitamine terves alevis. Projektiga rajatakse Aegviidu alevi Jaama, Metsa ja Jalaka piirkonnas uued vee- ja kanalisatsioonitorustikud ning liitumispunktid lisanduvate tarbijate teenindamiseks. Selle tulemusena saavad nii ühisveevärgi kui ka -kanalisatsiooniga liitumisvõimaluse </w:t>
      </w:r>
      <w:r w:rsidR="00401C31" w:rsidRPr="00151F57">
        <w:rPr>
          <w:rFonts w:cs="Arial"/>
          <w:color w:val="000000" w:themeColor="text1"/>
        </w:rPr>
        <w:lastRenderedPageBreak/>
        <w:t>168 inimest ning projektiga rajatakse vastavalt 69 liitumispunkti vee- ja kanalisatsiooniga liitumiseks. Projekt viiakse lõpule 2025. aastaks, osa töid on veel lõpetamisel</w:t>
      </w:r>
      <w:r w:rsidRPr="00151F57">
        <w:rPr>
          <w:rFonts w:cs="Arial"/>
          <w:color w:val="000000" w:themeColor="text1"/>
        </w:rPr>
        <w:t xml:space="preserve"> Tööde teostamist rahasta</w:t>
      </w:r>
      <w:r w:rsidR="00401C31" w:rsidRPr="00151F57">
        <w:rPr>
          <w:rFonts w:cs="Arial"/>
          <w:color w:val="000000" w:themeColor="text1"/>
        </w:rPr>
        <w:t>b</w:t>
      </w:r>
      <w:r w:rsidRPr="00151F57">
        <w:rPr>
          <w:rFonts w:cs="Arial"/>
          <w:color w:val="000000" w:themeColor="text1"/>
        </w:rPr>
        <w:t xml:space="preserve"> </w:t>
      </w:r>
      <w:r w:rsidRPr="00151F57">
        <w:rPr>
          <w:rFonts w:cs="Arial"/>
          <w:b/>
          <w:bCs/>
          <w:color w:val="000000" w:themeColor="text1"/>
        </w:rPr>
        <w:t>KIK</w:t>
      </w:r>
      <w:r w:rsidRPr="00151F57">
        <w:rPr>
          <w:rFonts w:cs="Arial"/>
          <w:color w:val="000000" w:themeColor="text1"/>
        </w:rPr>
        <w:t xml:space="preserve"> </w:t>
      </w:r>
      <w:r w:rsidR="00401C31" w:rsidRPr="00151F57">
        <w:rPr>
          <w:rFonts w:cs="Arial"/>
          <w:b/>
          <w:bCs/>
          <w:color w:val="000000" w:themeColor="text1"/>
        </w:rPr>
        <w:t>404 621</w:t>
      </w:r>
      <w:r w:rsidRPr="00151F57">
        <w:rPr>
          <w:rFonts w:cs="Arial"/>
          <w:b/>
          <w:bCs/>
          <w:color w:val="000000" w:themeColor="text1"/>
        </w:rPr>
        <w:t>.00 €-ga</w:t>
      </w:r>
      <w:r w:rsidRPr="00151F57">
        <w:rPr>
          <w:rFonts w:cs="Arial"/>
          <w:color w:val="000000" w:themeColor="text1"/>
        </w:rPr>
        <w:t xml:space="preserve">, </w:t>
      </w:r>
      <w:r w:rsidRPr="00151F57">
        <w:rPr>
          <w:rFonts w:cs="Arial"/>
          <w:b/>
          <w:bCs/>
          <w:color w:val="000000" w:themeColor="text1"/>
        </w:rPr>
        <w:t xml:space="preserve">kogumaksumus </w:t>
      </w:r>
      <w:r w:rsidR="00401C31" w:rsidRPr="00151F57">
        <w:rPr>
          <w:rFonts w:cs="Arial"/>
          <w:b/>
          <w:bCs/>
          <w:color w:val="000000" w:themeColor="text1"/>
        </w:rPr>
        <w:t>on</w:t>
      </w:r>
      <w:r w:rsidRPr="00151F57">
        <w:rPr>
          <w:rFonts w:cs="Arial"/>
          <w:b/>
          <w:bCs/>
          <w:color w:val="000000" w:themeColor="text1"/>
        </w:rPr>
        <w:t xml:space="preserve"> </w:t>
      </w:r>
      <w:r w:rsidR="00401C31" w:rsidRPr="00151F57">
        <w:rPr>
          <w:rFonts w:cs="Arial"/>
          <w:b/>
          <w:bCs/>
          <w:color w:val="000000" w:themeColor="text1"/>
        </w:rPr>
        <w:t>810 863</w:t>
      </w:r>
      <w:r w:rsidRPr="00151F57">
        <w:rPr>
          <w:rFonts w:cs="Arial"/>
          <w:b/>
          <w:bCs/>
          <w:color w:val="000000" w:themeColor="text1"/>
        </w:rPr>
        <w:t>.00 €.</w:t>
      </w:r>
    </w:p>
    <w:p w14:paraId="52FB6A24" w14:textId="77777777" w:rsidR="00F62F16" w:rsidRPr="00151F57" w:rsidRDefault="00F62F16" w:rsidP="00F62F16">
      <w:pPr>
        <w:rPr>
          <w:rFonts w:cs="Arial"/>
          <w:b/>
          <w:bCs/>
          <w:color w:val="000000" w:themeColor="text1"/>
        </w:rPr>
      </w:pPr>
    </w:p>
    <w:p w14:paraId="529F2558" w14:textId="77777777" w:rsidR="00F62F16" w:rsidRPr="00151F57" w:rsidRDefault="00F62F16" w:rsidP="00F62F16">
      <w:pPr>
        <w:rPr>
          <w:rFonts w:cs="Arial"/>
          <w:b/>
          <w:bCs/>
          <w:color w:val="000000" w:themeColor="text1"/>
        </w:rPr>
      </w:pPr>
    </w:p>
    <w:p w14:paraId="4A96CDB3" w14:textId="79BC8D88" w:rsidR="002E0042" w:rsidRPr="00151F57" w:rsidRDefault="0015292C" w:rsidP="002E0042">
      <w:pPr>
        <w:rPr>
          <w:rFonts w:cs="Arial"/>
          <w:i/>
          <w:color w:val="000000" w:themeColor="text1"/>
          <w:sz w:val="22"/>
          <w:szCs w:val="22"/>
        </w:rPr>
      </w:pPr>
      <w:r w:rsidRPr="00151F57">
        <w:rPr>
          <w:b/>
          <w:color w:val="000000" w:themeColor="text1"/>
        </w:rPr>
        <w:t>EL Ühtekuuluvusfondi (ÜF) projektid</w:t>
      </w:r>
      <w:r w:rsidR="002E0042" w:rsidRPr="00151F57">
        <w:rPr>
          <w:b/>
          <w:color w:val="000000" w:themeColor="text1"/>
        </w:rPr>
        <w:t xml:space="preserve"> (20</w:t>
      </w:r>
      <w:r w:rsidR="007A6321" w:rsidRPr="00151F57">
        <w:rPr>
          <w:b/>
          <w:color w:val="000000" w:themeColor="text1"/>
        </w:rPr>
        <w:t>07</w:t>
      </w:r>
      <w:r w:rsidR="002E0042" w:rsidRPr="00151F57">
        <w:rPr>
          <w:b/>
          <w:color w:val="000000" w:themeColor="text1"/>
        </w:rPr>
        <w:t>-20</w:t>
      </w:r>
      <w:r w:rsidR="005C290B" w:rsidRPr="00151F57">
        <w:rPr>
          <w:b/>
          <w:color w:val="000000" w:themeColor="text1"/>
        </w:rPr>
        <w:t>2</w:t>
      </w:r>
      <w:r w:rsidR="007A6321" w:rsidRPr="00151F57">
        <w:rPr>
          <w:b/>
          <w:color w:val="000000" w:themeColor="text1"/>
        </w:rPr>
        <w:t>4</w:t>
      </w:r>
      <w:r w:rsidR="002E0042" w:rsidRPr="00151F57">
        <w:rPr>
          <w:b/>
          <w:color w:val="000000" w:themeColor="text1"/>
        </w:rPr>
        <w:t xml:space="preserve">) </w:t>
      </w:r>
      <w:r w:rsidR="002E0042" w:rsidRPr="00151F57">
        <w:rPr>
          <w:rFonts w:cs="Arial"/>
          <w:i/>
          <w:color w:val="000000" w:themeColor="text1"/>
          <w:sz w:val="22"/>
          <w:szCs w:val="22"/>
        </w:rPr>
        <w:t>(allikas KIK kodulehekülg</w:t>
      </w:r>
      <w:r w:rsidR="00F05B7D" w:rsidRPr="00151F57">
        <w:rPr>
          <w:rFonts w:cs="Arial"/>
          <w:i/>
          <w:color w:val="000000" w:themeColor="text1"/>
          <w:sz w:val="22"/>
          <w:szCs w:val="22"/>
        </w:rPr>
        <w:t xml:space="preserve"> ja </w:t>
      </w:r>
      <w:r w:rsidR="00734BC1" w:rsidRPr="00151F57">
        <w:rPr>
          <w:rFonts w:cs="Arial"/>
          <w:i/>
          <w:color w:val="000000" w:themeColor="text1"/>
          <w:sz w:val="22"/>
          <w:szCs w:val="22"/>
        </w:rPr>
        <w:t>OÜ Raven</w:t>
      </w:r>
      <w:r w:rsidR="005C290B" w:rsidRPr="00151F57">
        <w:rPr>
          <w:rFonts w:cs="Arial"/>
          <w:i/>
          <w:color w:val="000000" w:themeColor="text1"/>
          <w:sz w:val="22"/>
          <w:szCs w:val="22"/>
        </w:rPr>
        <w:t xml:space="preserve"> kodulehekülg</w:t>
      </w:r>
      <w:r w:rsidR="002E0042" w:rsidRPr="00151F57">
        <w:rPr>
          <w:rFonts w:cs="Arial"/>
          <w:i/>
          <w:color w:val="000000" w:themeColor="text1"/>
          <w:sz w:val="22"/>
          <w:szCs w:val="22"/>
        </w:rPr>
        <w:t>):</w:t>
      </w:r>
    </w:p>
    <w:p w14:paraId="165E165C" w14:textId="77777777" w:rsidR="0015292C" w:rsidRPr="00151F57" w:rsidRDefault="0015292C" w:rsidP="0015292C">
      <w:pPr>
        <w:rPr>
          <w:b/>
          <w:color w:val="000000" w:themeColor="text1"/>
        </w:rPr>
      </w:pPr>
    </w:p>
    <w:p w14:paraId="328C8218" w14:textId="4594438A" w:rsidR="00C50F94" w:rsidRPr="00151F57" w:rsidRDefault="007A6321">
      <w:pPr>
        <w:numPr>
          <w:ilvl w:val="0"/>
          <w:numId w:val="12"/>
        </w:numPr>
        <w:jc w:val="left"/>
        <w:rPr>
          <w:b/>
          <w:color w:val="000000" w:themeColor="text1"/>
        </w:rPr>
      </w:pPr>
      <w:r w:rsidRPr="00151F57">
        <w:rPr>
          <w:b/>
          <w:color w:val="000000" w:themeColor="text1"/>
        </w:rPr>
        <w:t>Kehra reovee kogumisala veevarustuse ja kanalisatsioonisüsteemide rekonstrueerimine ja laiendamine</w:t>
      </w:r>
      <w:r w:rsidR="00C50F94" w:rsidRPr="00151F57">
        <w:rPr>
          <w:b/>
          <w:color w:val="000000" w:themeColor="text1"/>
        </w:rPr>
        <w:t xml:space="preserve"> </w:t>
      </w:r>
    </w:p>
    <w:p w14:paraId="53678ECF" w14:textId="77777777" w:rsidR="00C50F94" w:rsidRPr="00151F57" w:rsidRDefault="00C50F94" w:rsidP="00E67200">
      <w:pPr>
        <w:rPr>
          <w:color w:val="000000" w:themeColor="text1"/>
        </w:rPr>
      </w:pPr>
    </w:p>
    <w:p w14:paraId="46DE8EF7" w14:textId="77777777" w:rsidR="0015292C" w:rsidRPr="00151F57" w:rsidRDefault="0015292C" w:rsidP="0015292C">
      <w:pPr>
        <w:rPr>
          <w:color w:val="000000" w:themeColor="text1"/>
        </w:rPr>
      </w:pPr>
      <w:r w:rsidRPr="00151F57">
        <w:rPr>
          <w:color w:val="000000" w:themeColor="text1"/>
        </w:rPr>
        <w:t>Projekti ülevaade:</w:t>
      </w:r>
      <w:r w:rsidR="00924B27" w:rsidRPr="00151F57">
        <w:rPr>
          <w:color w:val="000000" w:themeColor="text1"/>
        </w:rPr>
        <w:t xml:space="preserve"> </w:t>
      </w:r>
    </w:p>
    <w:p w14:paraId="15A57F2F" w14:textId="591A610B" w:rsidR="005C290B" w:rsidRPr="00151F57" w:rsidRDefault="005C290B" w:rsidP="005C290B">
      <w:pPr>
        <w:pStyle w:val="Default"/>
        <w:rPr>
          <w:rFonts w:ascii="Arial" w:hAnsi="Arial" w:cs="Arial"/>
          <w:lang w:val="et-EE"/>
        </w:rPr>
      </w:pPr>
      <w:r w:rsidRPr="00151F57">
        <w:rPr>
          <w:rFonts w:ascii="Arial" w:hAnsi="Arial" w:cs="Arial"/>
          <w:lang w:val="et-EE"/>
        </w:rPr>
        <w:t xml:space="preserve">Nimetus: </w:t>
      </w:r>
      <w:r w:rsidR="007A6321" w:rsidRPr="00151F57">
        <w:rPr>
          <w:rFonts w:ascii="Arial" w:hAnsi="Arial" w:cs="Arial"/>
          <w:lang w:val="et-EE"/>
        </w:rPr>
        <w:t>Kehra reovee kogumisala veevarustuse ja kanalisatsioonisüsteemide rekonstrueerimine ja laiendamine</w:t>
      </w:r>
    </w:p>
    <w:p w14:paraId="6D398722" w14:textId="31CA4FBE" w:rsidR="00600997" w:rsidRPr="00151F57" w:rsidRDefault="00600997">
      <w:pPr>
        <w:pStyle w:val="Default"/>
        <w:numPr>
          <w:ilvl w:val="0"/>
          <w:numId w:val="28"/>
        </w:numPr>
        <w:rPr>
          <w:rFonts w:ascii="Arial" w:hAnsi="Arial" w:cs="Arial"/>
          <w:lang w:val="et-EE"/>
        </w:rPr>
      </w:pPr>
      <w:r w:rsidRPr="00151F57">
        <w:rPr>
          <w:rFonts w:ascii="Arial" w:hAnsi="Arial" w:cs="Arial"/>
          <w:lang w:val="et-EE"/>
        </w:rPr>
        <w:t>Projekti rahastaja: Euroopa Liidu Ühtekuuluvusfond (ÜF)</w:t>
      </w:r>
    </w:p>
    <w:p w14:paraId="396205DD" w14:textId="27E7161F" w:rsidR="00600997" w:rsidRPr="00151F57" w:rsidRDefault="00600997">
      <w:pPr>
        <w:pStyle w:val="Default"/>
        <w:numPr>
          <w:ilvl w:val="0"/>
          <w:numId w:val="28"/>
        </w:numPr>
        <w:rPr>
          <w:rFonts w:ascii="Arial" w:hAnsi="Arial" w:cs="Arial"/>
          <w:lang w:val="et-EE"/>
        </w:rPr>
      </w:pPr>
      <w:r w:rsidRPr="00151F57">
        <w:rPr>
          <w:rFonts w:ascii="Arial" w:hAnsi="Arial" w:cs="Arial"/>
          <w:lang w:val="et-EE"/>
        </w:rPr>
        <w:t xml:space="preserve">Toetuse saaja: </w:t>
      </w:r>
      <w:r w:rsidR="007A6321" w:rsidRPr="00151F57">
        <w:rPr>
          <w:rFonts w:ascii="Arial" w:hAnsi="Arial" w:cs="Arial"/>
          <w:lang w:val="et-EE"/>
        </w:rPr>
        <w:t>Osaühing VELKO AV</w:t>
      </w:r>
    </w:p>
    <w:p w14:paraId="4DE01C13" w14:textId="58D8D10B" w:rsidR="00600997" w:rsidRPr="00151F57" w:rsidRDefault="00600997">
      <w:pPr>
        <w:pStyle w:val="Default"/>
        <w:numPr>
          <w:ilvl w:val="0"/>
          <w:numId w:val="27"/>
        </w:numPr>
        <w:rPr>
          <w:rFonts w:ascii="Arial" w:hAnsi="Arial" w:cs="Arial"/>
          <w:lang w:val="et-EE"/>
        </w:rPr>
      </w:pPr>
      <w:r w:rsidRPr="00151F57">
        <w:rPr>
          <w:rFonts w:ascii="Arial" w:hAnsi="Arial" w:cs="Arial"/>
          <w:lang w:val="et-EE"/>
        </w:rPr>
        <w:t>Taotlusvoor: 2007-2013</w:t>
      </w:r>
    </w:p>
    <w:p w14:paraId="4FDEC176" w14:textId="7299D5A9" w:rsidR="00600997" w:rsidRPr="00151F57" w:rsidRDefault="00600997">
      <w:pPr>
        <w:pStyle w:val="Default"/>
        <w:numPr>
          <w:ilvl w:val="0"/>
          <w:numId w:val="23"/>
        </w:numPr>
        <w:rPr>
          <w:rFonts w:ascii="Arial" w:hAnsi="Arial" w:cs="Arial"/>
          <w:lang w:val="et-EE"/>
        </w:rPr>
      </w:pPr>
      <w:r w:rsidRPr="00151F57">
        <w:rPr>
          <w:rFonts w:ascii="Arial" w:hAnsi="Arial" w:cs="Arial"/>
          <w:lang w:val="et-EE"/>
        </w:rPr>
        <w:t xml:space="preserve">Projekti nr: </w:t>
      </w:r>
      <w:r w:rsidR="007A6321" w:rsidRPr="00151F57">
        <w:rPr>
          <w:rFonts w:ascii="Arial" w:hAnsi="Arial" w:cs="Arial"/>
          <w:lang w:val="et-EE"/>
        </w:rPr>
        <w:t>2.1.0101.09-0001</w:t>
      </w:r>
    </w:p>
    <w:p w14:paraId="5262FFC9" w14:textId="1C7FC78D" w:rsidR="005C290B" w:rsidRPr="00151F57" w:rsidRDefault="00600997">
      <w:pPr>
        <w:pStyle w:val="Default"/>
        <w:numPr>
          <w:ilvl w:val="0"/>
          <w:numId w:val="23"/>
        </w:numPr>
        <w:rPr>
          <w:rFonts w:ascii="Arial" w:hAnsi="Arial" w:cs="Arial"/>
          <w:lang w:val="et-EE"/>
        </w:rPr>
      </w:pPr>
      <w:r w:rsidRPr="00151F57">
        <w:rPr>
          <w:rFonts w:ascii="Arial" w:hAnsi="Arial" w:cs="Arial"/>
          <w:lang w:val="et-EE"/>
        </w:rPr>
        <w:t>Rahastamise aasta</w:t>
      </w:r>
      <w:r w:rsidR="005C290B" w:rsidRPr="00151F57">
        <w:rPr>
          <w:rFonts w:ascii="Arial" w:hAnsi="Arial" w:cs="Arial"/>
          <w:lang w:val="et-EE"/>
        </w:rPr>
        <w:t xml:space="preserve">: </w:t>
      </w:r>
      <w:r w:rsidRPr="00151F57">
        <w:rPr>
          <w:rFonts w:ascii="Arial" w:hAnsi="Arial" w:cs="Arial"/>
          <w:lang w:val="et-EE"/>
        </w:rPr>
        <w:t>20</w:t>
      </w:r>
      <w:r w:rsidR="007A6321" w:rsidRPr="00151F57">
        <w:rPr>
          <w:rFonts w:ascii="Arial" w:hAnsi="Arial" w:cs="Arial"/>
          <w:lang w:val="et-EE"/>
        </w:rPr>
        <w:t>08</w:t>
      </w:r>
      <w:r w:rsidR="005C290B" w:rsidRPr="00151F57">
        <w:rPr>
          <w:rFonts w:ascii="Arial" w:hAnsi="Arial" w:cs="Arial"/>
          <w:lang w:val="et-EE"/>
        </w:rPr>
        <w:t xml:space="preserve"> </w:t>
      </w:r>
    </w:p>
    <w:p w14:paraId="61BF56C8" w14:textId="0633C3E4" w:rsidR="005C290B" w:rsidRPr="00151F57" w:rsidRDefault="00600997">
      <w:pPr>
        <w:pStyle w:val="Default"/>
        <w:numPr>
          <w:ilvl w:val="0"/>
          <w:numId w:val="23"/>
        </w:numPr>
        <w:rPr>
          <w:rFonts w:ascii="Arial" w:hAnsi="Arial" w:cs="Arial"/>
          <w:lang w:val="et-EE"/>
        </w:rPr>
      </w:pPr>
      <w:r w:rsidRPr="00151F57">
        <w:rPr>
          <w:rFonts w:ascii="Arial" w:hAnsi="Arial" w:cs="Arial"/>
          <w:lang w:val="et-EE"/>
        </w:rPr>
        <w:t>Projekti maksumus</w:t>
      </w:r>
      <w:r w:rsidR="005C290B" w:rsidRPr="00151F57">
        <w:rPr>
          <w:rFonts w:ascii="Arial" w:hAnsi="Arial" w:cs="Arial"/>
          <w:lang w:val="et-EE"/>
        </w:rPr>
        <w:t xml:space="preserve">: </w:t>
      </w:r>
      <w:r w:rsidR="007A6321" w:rsidRPr="00151F57">
        <w:rPr>
          <w:rFonts w:ascii="Arial" w:hAnsi="Arial" w:cs="Arial"/>
          <w:lang w:val="et-EE"/>
        </w:rPr>
        <w:t>7 362 760.00 €</w:t>
      </w:r>
    </w:p>
    <w:p w14:paraId="04712315" w14:textId="7FB76295" w:rsidR="005C290B" w:rsidRPr="00151F57" w:rsidRDefault="00600997">
      <w:pPr>
        <w:pStyle w:val="Default"/>
        <w:numPr>
          <w:ilvl w:val="0"/>
          <w:numId w:val="23"/>
        </w:numPr>
        <w:rPr>
          <w:rFonts w:ascii="Arial" w:hAnsi="Arial" w:cs="Arial"/>
          <w:lang w:val="et-EE"/>
        </w:rPr>
      </w:pPr>
      <w:r w:rsidRPr="00151F57">
        <w:rPr>
          <w:rFonts w:ascii="Arial" w:hAnsi="Arial" w:cs="Arial"/>
          <w:lang w:val="et-EE"/>
        </w:rPr>
        <w:t>Toetuse summa:</w:t>
      </w:r>
      <w:r w:rsidRPr="00151F57">
        <w:rPr>
          <w:rFonts w:ascii="Arial" w:hAnsi="Arial" w:cs="Arial"/>
          <w:lang w:val="et-EE"/>
        </w:rPr>
        <w:tab/>
      </w:r>
      <w:r w:rsidR="007A6321" w:rsidRPr="00151F57">
        <w:rPr>
          <w:rFonts w:ascii="Arial" w:hAnsi="Arial" w:cs="Arial"/>
          <w:lang w:val="et-EE"/>
        </w:rPr>
        <w:t>6 258 340.00 €</w:t>
      </w:r>
    </w:p>
    <w:p w14:paraId="7FE0785D" w14:textId="2786F6D2" w:rsidR="005C290B" w:rsidRPr="00151F57" w:rsidRDefault="005C290B">
      <w:pPr>
        <w:pStyle w:val="Default"/>
        <w:numPr>
          <w:ilvl w:val="0"/>
          <w:numId w:val="23"/>
        </w:numPr>
        <w:rPr>
          <w:rFonts w:ascii="Arial" w:hAnsi="Arial" w:cs="Arial"/>
          <w:lang w:val="et-EE"/>
        </w:rPr>
      </w:pPr>
      <w:r w:rsidRPr="00151F57">
        <w:rPr>
          <w:rFonts w:ascii="Arial" w:hAnsi="Arial" w:cs="Arial"/>
          <w:lang w:val="et-EE"/>
        </w:rPr>
        <w:t xml:space="preserve">Projekti piirkond: </w:t>
      </w:r>
      <w:r w:rsidR="00600997" w:rsidRPr="00151F57">
        <w:rPr>
          <w:rFonts w:ascii="Arial" w:hAnsi="Arial" w:cs="Arial"/>
          <w:lang w:val="et-EE"/>
        </w:rPr>
        <w:t xml:space="preserve">Harjumaa, </w:t>
      </w:r>
      <w:r w:rsidR="00350605" w:rsidRPr="00151F57">
        <w:rPr>
          <w:rFonts w:ascii="Arial" w:hAnsi="Arial" w:cs="Arial"/>
          <w:lang w:val="et-EE"/>
        </w:rPr>
        <w:t>Anija</w:t>
      </w:r>
      <w:r w:rsidR="00600997" w:rsidRPr="00151F57">
        <w:rPr>
          <w:rFonts w:ascii="Arial" w:hAnsi="Arial" w:cs="Arial"/>
          <w:lang w:val="et-EE"/>
        </w:rPr>
        <w:t xml:space="preserve"> vald</w:t>
      </w:r>
      <w:r w:rsidR="007A6321" w:rsidRPr="00151F57">
        <w:rPr>
          <w:rFonts w:ascii="Arial" w:hAnsi="Arial" w:cs="Arial"/>
          <w:lang w:val="et-EE"/>
        </w:rPr>
        <w:t>, Kehra linn</w:t>
      </w:r>
    </w:p>
    <w:p w14:paraId="4003E3FA" w14:textId="77777777" w:rsidR="007C06C3" w:rsidRPr="00151F57" w:rsidRDefault="007C06C3" w:rsidP="005017D4">
      <w:pPr>
        <w:pStyle w:val="Heading3"/>
      </w:pPr>
      <w:bookmarkStart w:id="55" w:name="_Toc346106384"/>
      <w:bookmarkStart w:id="56" w:name="_Toc475823875"/>
      <w:bookmarkStart w:id="57" w:name="_Toc196165961"/>
      <w:bookmarkEnd w:id="53"/>
      <w:r w:rsidRPr="00151F57">
        <w:t>Veekvaliteedi kontrollikavad</w:t>
      </w:r>
      <w:bookmarkEnd w:id="55"/>
      <w:bookmarkEnd w:id="56"/>
      <w:bookmarkEnd w:id="57"/>
    </w:p>
    <w:p w14:paraId="239EAA5C" w14:textId="4C1259A0" w:rsidR="00D04AD6" w:rsidRPr="00151F57" w:rsidRDefault="00D04AD6" w:rsidP="00862C35">
      <w:pPr>
        <w:pStyle w:val="ETPGrupp"/>
        <w:rPr>
          <w:lang w:val="et-EE"/>
        </w:rPr>
      </w:pPr>
      <w:r w:rsidRPr="00151F57">
        <w:rPr>
          <w:color w:val="000000" w:themeColor="text1"/>
          <w:lang w:val="et-EE"/>
        </w:rPr>
        <w:t xml:space="preserve">Vastavalt </w:t>
      </w:r>
      <w:r w:rsidR="00757A2C" w:rsidRPr="00151F57">
        <w:rPr>
          <w:color w:val="000000" w:themeColor="text1"/>
          <w:lang w:val="et-EE"/>
        </w:rPr>
        <w:t>Sotsiaalministri määrus nr 61</w:t>
      </w:r>
      <w:r w:rsidRPr="00151F57">
        <w:rPr>
          <w:color w:val="000000" w:themeColor="text1"/>
          <w:lang w:val="et-EE"/>
        </w:rPr>
        <w:t xml:space="preserve"> § 11</w:t>
      </w:r>
      <w:r w:rsidR="00862C35" w:rsidRPr="00151F57">
        <w:rPr>
          <w:color w:val="000000" w:themeColor="text1"/>
          <w:lang w:val="et-EE"/>
        </w:rPr>
        <w:t xml:space="preserve"> lg (1) peab joogivee käitleja koostama ja kooskõlastama Terviseametiga joogivee kontrolli kava. Joogivee kontrolli kava ajakohastatakse vähemalt iga </w:t>
      </w:r>
      <w:r w:rsidR="00980BDD" w:rsidRPr="00151F57">
        <w:rPr>
          <w:color w:val="000000" w:themeColor="text1"/>
          <w:lang w:val="et-EE"/>
        </w:rPr>
        <w:t>kuu</w:t>
      </w:r>
      <w:r w:rsidR="00862C35" w:rsidRPr="00151F57">
        <w:rPr>
          <w:color w:val="000000" w:themeColor="text1"/>
          <w:lang w:val="et-EE"/>
        </w:rPr>
        <w:t>e aasta tagant</w:t>
      </w:r>
      <w:r w:rsidR="00980BDD" w:rsidRPr="00151F57">
        <w:rPr>
          <w:color w:val="000000" w:themeColor="text1"/>
          <w:lang w:val="et-EE"/>
        </w:rPr>
        <w:t xml:space="preserve"> ja kooskõlastatakse Terviseametiga</w:t>
      </w:r>
      <w:r w:rsidR="00862C35" w:rsidRPr="00151F57">
        <w:rPr>
          <w:color w:val="000000" w:themeColor="text1"/>
          <w:lang w:val="et-EE"/>
        </w:rPr>
        <w:t xml:space="preserve">. Joogivee kontrolli käigus </w:t>
      </w:r>
      <w:r w:rsidR="00862C35" w:rsidRPr="00151F57">
        <w:rPr>
          <w:lang w:val="et-EE"/>
        </w:rPr>
        <w:t xml:space="preserve">analüüsitavad näitajad ja proovivõtu sagedus määratakse vastavalt </w:t>
      </w:r>
      <w:r w:rsidR="00757A2C" w:rsidRPr="00151F57">
        <w:rPr>
          <w:lang w:val="et-EE"/>
        </w:rPr>
        <w:t>Sotsiaalministri määrus nr 61</w:t>
      </w:r>
      <w:r w:rsidR="00862C35" w:rsidRPr="00151F57">
        <w:rPr>
          <w:lang w:val="et-EE"/>
        </w:rPr>
        <w:t xml:space="preserve"> § 10.</w:t>
      </w:r>
    </w:p>
    <w:p w14:paraId="03396157" w14:textId="4B57EE64" w:rsidR="00862C35" w:rsidRPr="00151F57" w:rsidRDefault="00862C35" w:rsidP="00862C35">
      <w:pPr>
        <w:pStyle w:val="ETPGrupp"/>
        <w:rPr>
          <w:lang w:val="et-EE"/>
        </w:rPr>
      </w:pPr>
    </w:p>
    <w:p w14:paraId="6AC89997" w14:textId="6C9E771F" w:rsidR="00232A26" w:rsidRPr="00151F57" w:rsidRDefault="00AA0975" w:rsidP="00862C35">
      <w:pPr>
        <w:pStyle w:val="ETPGrupp"/>
        <w:rPr>
          <w:color w:val="000000" w:themeColor="text1"/>
          <w:lang w:val="et-EE"/>
        </w:rPr>
      </w:pPr>
      <w:r w:rsidRPr="00151F57">
        <w:rPr>
          <w:lang w:val="et-EE"/>
        </w:rPr>
        <w:t>OÜ Raveni poolt on koostatud</w:t>
      </w:r>
      <w:r w:rsidR="004F34F6" w:rsidRPr="00151F57">
        <w:rPr>
          <w:lang w:val="et-EE"/>
        </w:rPr>
        <w:t xml:space="preserve"> ja Terviseameti </w:t>
      </w:r>
      <w:r w:rsidR="00EF0078" w:rsidRPr="00151F57">
        <w:rPr>
          <w:lang w:val="et-EE"/>
        </w:rPr>
        <w:t>poolt kinnitatud</w:t>
      </w:r>
      <w:r w:rsidRPr="00151F57">
        <w:rPr>
          <w:lang w:val="et-EE"/>
        </w:rPr>
        <w:t xml:space="preserve"> joogivee ko</w:t>
      </w:r>
      <w:r w:rsidR="00EF0078" w:rsidRPr="00151F57">
        <w:rPr>
          <w:lang w:val="et-EE"/>
        </w:rPr>
        <w:t>ntro</w:t>
      </w:r>
      <w:r w:rsidR="00EF0078" w:rsidRPr="00151F57">
        <w:rPr>
          <w:color w:val="000000" w:themeColor="text1"/>
          <w:lang w:val="et-EE"/>
        </w:rPr>
        <w:t>llikava</w:t>
      </w:r>
      <w:r w:rsidR="00980BDD" w:rsidRPr="00151F57">
        <w:rPr>
          <w:color w:val="000000" w:themeColor="text1"/>
          <w:lang w:val="et-EE"/>
        </w:rPr>
        <w:t>d</w:t>
      </w:r>
      <w:r w:rsidR="00EF0078" w:rsidRPr="00151F57">
        <w:rPr>
          <w:color w:val="000000" w:themeColor="text1"/>
          <w:lang w:val="et-EE"/>
        </w:rPr>
        <w:t xml:space="preserve"> aastateks 2023-2027</w:t>
      </w:r>
      <w:r w:rsidR="00800480" w:rsidRPr="00151F57">
        <w:rPr>
          <w:color w:val="000000" w:themeColor="text1"/>
          <w:lang w:val="et-EE"/>
        </w:rPr>
        <w:t>.</w:t>
      </w:r>
      <w:r w:rsidR="00862C35" w:rsidRPr="00151F57">
        <w:rPr>
          <w:color w:val="000000" w:themeColor="text1"/>
          <w:lang w:val="et-EE"/>
        </w:rPr>
        <w:t xml:space="preserve"> </w:t>
      </w:r>
      <w:r w:rsidR="00232A26" w:rsidRPr="00151F57">
        <w:rPr>
          <w:color w:val="000000" w:themeColor="text1"/>
          <w:lang w:val="et-EE"/>
        </w:rPr>
        <w:t>Järgnevalt anname ülevaate proovivõtukohtadest.  Proovivõtu sagedusi ning analüüsitavaid komponente käsitleme</w:t>
      </w:r>
      <w:r w:rsidR="00616063" w:rsidRPr="00151F57">
        <w:rPr>
          <w:color w:val="000000" w:themeColor="text1"/>
          <w:lang w:val="et-EE"/>
        </w:rPr>
        <w:t xml:space="preserve"> lisaks</w:t>
      </w:r>
      <w:r w:rsidR="00232A26" w:rsidRPr="00151F57">
        <w:rPr>
          <w:color w:val="000000" w:themeColor="text1"/>
          <w:lang w:val="et-EE"/>
        </w:rPr>
        <w:t xml:space="preserve"> iga asula veekvalitee</w:t>
      </w:r>
      <w:r w:rsidR="00980BDD" w:rsidRPr="00151F57">
        <w:rPr>
          <w:color w:val="000000" w:themeColor="text1"/>
          <w:lang w:val="et-EE"/>
        </w:rPr>
        <w:t>t</w:t>
      </w:r>
      <w:r w:rsidR="00232A26" w:rsidRPr="00151F57">
        <w:rPr>
          <w:color w:val="000000" w:themeColor="text1"/>
          <w:lang w:val="et-EE"/>
        </w:rPr>
        <w:t xml:space="preserve">i </w:t>
      </w:r>
      <w:r w:rsidR="00980BDD" w:rsidRPr="00151F57">
        <w:rPr>
          <w:color w:val="000000" w:themeColor="text1"/>
          <w:lang w:val="et-EE"/>
        </w:rPr>
        <w:t xml:space="preserve">kirjeldavates </w:t>
      </w:r>
      <w:r w:rsidR="00232A26" w:rsidRPr="00151F57">
        <w:rPr>
          <w:color w:val="000000" w:themeColor="text1"/>
          <w:lang w:val="et-EE"/>
        </w:rPr>
        <w:t xml:space="preserve">peatükkides (kõiki süvakontrolli näitajaid loetlema ei hakka, kuna enamik neist </w:t>
      </w:r>
      <w:r w:rsidRPr="00151F57">
        <w:rPr>
          <w:color w:val="000000" w:themeColor="text1"/>
          <w:lang w:val="et-EE"/>
        </w:rPr>
        <w:t>sisaldu</w:t>
      </w:r>
      <w:r w:rsidR="00232A26" w:rsidRPr="00151F57">
        <w:rPr>
          <w:color w:val="000000" w:themeColor="text1"/>
          <w:lang w:val="et-EE"/>
        </w:rPr>
        <w:t xml:space="preserve">b vees alla määramispiiri ja nende ülesloetlemine ei anna </w:t>
      </w:r>
      <w:r w:rsidR="000C7E0B" w:rsidRPr="00151F57">
        <w:rPr>
          <w:color w:val="000000" w:themeColor="text1"/>
          <w:lang w:val="et-EE"/>
        </w:rPr>
        <w:t>olulis</w:t>
      </w:r>
      <w:r w:rsidR="00232A26" w:rsidRPr="00151F57">
        <w:rPr>
          <w:color w:val="000000" w:themeColor="text1"/>
          <w:lang w:val="et-EE"/>
        </w:rPr>
        <w:t>t infot).</w:t>
      </w:r>
    </w:p>
    <w:p w14:paraId="6B8CD23C" w14:textId="29DD0E3F" w:rsidR="00232A26" w:rsidRPr="00151F57" w:rsidRDefault="00232A26" w:rsidP="00862C35">
      <w:pPr>
        <w:pStyle w:val="ETPGrupp"/>
        <w:rPr>
          <w:color w:val="000000" w:themeColor="text1"/>
          <w:lang w:val="et-EE"/>
        </w:rPr>
      </w:pPr>
    </w:p>
    <w:p w14:paraId="75210A11" w14:textId="0A4D98A5" w:rsidR="000C7E0B" w:rsidRPr="00151F57" w:rsidRDefault="00350605" w:rsidP="00862C35">
      <w:pPr>
        <w:pStyle w:val="ETPGrupp"/>
        <w:rPr>
          <w:color w:val="000000" w:themeColor="text1"/>
          <w:lang w:val="et-EE"/>
        </w:rPr>
      </w:pPr>
      <w:r w:rsidRPr="00151F57">
        <w:rPr>
          <w:color w:val="000000" w:themeColor="text1"/>
          <w:lang w:val="et-EE"/>
        </w:rPr>
        <w:t>Anija</w:t>
      </w:r>
      <w:r w:rsidR="000C7E0B" w:rsidRPr="00151F57">
        <w:rPr>
          <w:color w:val="000000" w:themeColor="text1"/>
          <w:lang w:val="et-EE"/>
        </w:rPr>
        <w:t xml:space="preserve"> valla asulate (</w:t>
      </w:r>
      <w:r w:rsidR="00980BDD" w:rsidRPr="00151F57">
        <w:rPr>
          <w:color w:val="000000" w:themeColor="text1"/>
          <w:lang w:val="et-EE"/>
        </w:rPr>
        <w:t>linn, alev</w:t>
      </w:r>
      <w:r w:rsidR="000C7E0B" w:rsidRPr="00151F57">
        <w:rPr>
          <w:color w:val="000000" w:themeColor="text1"/>
          <w:lang w:val="et-EE"/>
        </w:rPr>
        <w:t xml:space="preserve"> ja külad)</w:t>
      </w:r>
      <w:r w:rsidR="003D063E" w:rsidRPr="00151F57">
        <w:rPr>
          <w:color w:val="000000" w:themeColor="text1"/>
          <w:lang w:val="et-EE"/>
        </w:rPr>
        <w:t xml:space="preserve"> joogivee kontrollikava hõlmab järgmisi asukohti</w:t>
      </w:r>
      <w:r w:rsidR="00616063" w:rsidRPr="00151F57">
        <w:rPr>
          <w:color w:val="000000" w:themeColor="text1"/>
          <w:lang w:val="et-EE"/>
        </w:rPr>
        <w:t>.</w:t>
      </w:r>
    </w:p>
    <w:p w14:paraId="36F95164" w14:textId="77777777" w:rsidR="00EB1726" w:rsidRPr="00151F57" w:rsidRDefault="00EB1726" w:rsidP="00862C35">
      <w:pPr>
        <w:pStyle w:val="ETPGrupp"/>
        <w:rPr>
          <w:color w:val="000000" w:themeColor="text1"/>
          <w:lang w:val="et-EE"/>
        </w:rPr>
      </w:pPr>
    </w:p>
    <w:p w14:paraId="32178B31" w14:textId="56F7A8EA" w:rsidR="00616063" w:rsidRPr="00151F57" w:rsidRDefault="00616063" w:rsidP="00616063">
      <w:pPr>
        <w:pStyle w:val="Caption"/>
        <w:rPr>
          <w:color w:val="000000" w:themeColor="text1"/>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2</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3</w:t>
      </w:r>
      <w:r w:rsidR="006415A2">
        <w:rPr>
          <w:sz w:val="22"/>
          <w:szCs w:val="22"/>
        </w:rPr>
        <w:fldChar w:fldCharType="end"/>
      </w:r>
      <w:r w:rsidRPr="00151F57">
        <w:rPr>
          <w:sz w:val="22"/>
          <w:szCs w:val="22"/>
        </w:rPr>
        <w:t xml:space="preserve"> </w:t>
      </w:r>
      <w:r w:rsidR="00350605" w:rsidRPr="00151F57">
        <w:rPr>
          <w:sz w:val="22"/>
          <w:szCs w:val="22"/>
        </w:rPr>
        <w:t>Anija</w:t>
      </w:r>
      <w:r w:rsidRPr="00151F57">
        <w:rPr>
          <w:sz w:val="22"/>
          <w:szCs w:val="22"/>
        </w:rPr>
        <w:t xml:space="preserve"> valla asulate joogivee kontrollikava järgsed proovivõtu asukohad</w:t>
      </w:r>
    </w:p>
    <w:tbl>
      <w:tblPr>
        <w:tblStyle w:val="TableGrid"/>
        <w:tblW w:w="9209" w:type="dxa"/>
        <w:tblLook w:val="04A0" w:firstRow="1" w:lastRow="0" w:firstColumn="1" w:lastColumn="0" w:noHBand="0" w:noVBand="1"/>
      </w:tblPr>
      <w:tblGrid>
        <w:gridCol w:w="2830"/>
        <w:gridCol w:w="3118"/>
        <w:gridCol w:w="3261"/>
      </w:tblGrid>
      <w:tr w:rsidR="00B85C96" w:rsidRPr="00151F57" w14:paraId="448E8EB5" w14:textId="24BAD033" w:rsidTr="009B3034">
        <w:trPr>
          <w:tblHeader/>
        </w:trPr>
        <w:tc>
          <w:tcPr>
            <w:tcW w:w="2830" w:type="dxa"/>
            <w:tcBorders>
              <w:bottom w:val="single" w:sz="4" w:space="0" w:color="auto"/>
            </w:tcBorders>
          </w:tcPr>
          <w:p w14:paraId="20838E26" w14:textId="2630F114" w:rsidR="00B85C96" w:rsidRPr="00151F57" w:rsidRDefault="00B85C96" w:rsidP="00862C35">
            <w:pPr>
              <w:pStyle w:val="ETPGrupp"/>
              <w:rPr>
                <w:b/>
                <w:bCs/>
                <w:color w:val="000000" w:themeColor="text1"/>
                <w:lang w:val="et-EE"/>
              </w:rPr>
            </w:pPr>
            <w:r w:rsidRPr="00151F57">
              <w:rPr>
                <w:b/>
                <w:bCs/>
                <w:color w:val="000000" w:themeColor="text1"/>
                <w:lang w:val="et-EE"/>
              </w:rPr>
              <w:t>Asula nimi</w:t>
            </w:r>
          </w:p>
        </w:tc>
        <w:tc>
          <w:tcPr>
            <w:tcW w:w="6379" w:type="dxa"/>
            <w:gridSpan w:val="2"/>
            <w:tcBorders>
              <w:bottom w:val="single" w:sz="4" w:space="0" w:color="auto"/>
            </w:tcBorders>
          </w:tcPr>
          <w:p w14:paraId="2DD1FE8F" w14:textId="23741F63" w:rsidR="00B85C96" w:rsidRPr="00151F57" w:rsidRDefault="00B85C96" w:rsidP="00B85C96">
            <w:pPr>
              <w:pStyle w:val="ETPGrupp"/>
              <w:jc w:val="center"/>
              <w:rPr>
                <w:b/>
                <w:bCs/>
                <w:color w:val="000000" w:themeColor="text1"/>
                <w:lang w:val="et-EE"/>
              </w:rPr>
            </w:pPr>
            <w:r w:rsidRPr="00151F57">
              <w:rPr>
                <w:b/>
                <w:bCs/>
                <w:color w:val="000000" w:themeColor="text1"/>
                <w:lang w:val="et-EE"/>
              </w:rPr>
              <w:t>Joogivee proovivõtukoht ja sagedus</w:t>
            </w:r>
            <w:r w:rsidR="00EF0078" w:rsidRPr="00151F57">
              <w:rPr>
                <w:b/>
                <w:bCs/>
                <w:color w:val="000000" w:themeColor="text1"/>
                <w:lang w:val="et-EE"/>
              </w:rPr>
              <w:t xml:space="preserve"> (aeg)</w:t>
            </w:r>
          </w:p>
        </w:tc>
      </w:tr>
      <w:tr w:rsidR="00616063" w:rsidRPr="00151F57" w14:paraId="21522F69" w14:textId="6C1F791B" w:rsidTr="009B3034">
        <w:trPr>
          <w:tblHeader/>
        </w:trPr>
        <w:tc>
          <w:tcPr>
            <w:tcW w:w="2830" w:type="dxa"/>
            <w:tcBorders>
              <w:top w:val="single" w:sz="4" w:space="0" w:color="auto"/>
            </w:tcBorders>
            <w:vAlign w:val="center"/>
          </w:tcPr>
          <w:p w14:paraId="2C0597B0" w14:textId="7447013B" w:rsidR="00616063" w:rsidRPr="00151F57" w:rsidRDefault="00616063" w:rsidP="00862C35">
            <w:pPr>
              <w:pStyle w:val="ETPGrupp"/>
              <w:rPr>
                <w:b/>
                <w:bCs/>
                <w:color w:val="000000" w:themeColor="text1"/>
                <w:lang w:val="et-EE"/>
              </w:rPr>
            </w:pPr>
          </w:p>
        </w:tc>
        <w:tc>
          <w:tcPr>
            <w:tcW w:w="3118" w:type="dxa"/>
            <w:tcBorders>
              <w:top w:val="single" w:sz="4" w:space="0" w:color="auto"/>
            </w:tcBorders>
          </w:tcPr>
          <w:p w14:paraId="6D98FDEC" w14:textId="34E7079F" w:rsidR="00616063" w:rsidRPr="00151F57" w:rsidRDefault="00616063" w:rsidP="00862C35">
            <w:pPr>
              <w:pStyle w:val="ETPGrupp"/>
              <w:rPr>
                <w:b/>
                <w:bCs/>
                <w:color w:val="000000" w:themeColor="text1"/>
                <w:lang w:val="et-EE"/>
              </w:rPr>
            </w:pPr>
            <w:r w:rsidRPr="00151F57">
              <w:rPr>
                <w:b/>
                <w:bCs/>
                <w:color w:val="000000" w:themeColor="text1"/>
                <w:lang w:val="et-EE"/>
              </w:rPr>
              <w:t>Tavakontrolliks</w:t>
            </w:r>
          </w:p>
        </w:tc>
        <w:tc>
          <w:tcPr>
            <w:tcW w:w="3261" w:type="dxa"/>
            <w:tcBorders>
              <w:top w:val="single" w:sz="4" w:space="0" w:color="auto"/>
            </w:tcBorders>
          </w:tcPr>
          <w:p w14:paraId="0E75F3C1" w14:textId="1C335552" w:rsidR="00616063" w:rsidRPr="00151F57" w:rsidRDefault="00616063" w:rsidP="00862C35">
            <w:pPr>
              <w:pStyle w:val="ETPGrupp"/>
              <w:rPr>
                <w:b/>
                <w:bCs/>
                <w:color w:val="000000" w:themeColor="text1"/>
                <w:lang w:val="et-EE"/>
              </w:rPr>
            </w:pPr>
            <w:r w:rsidRPr="00151F57">
              <w:rPr>
                <w:b/>
                <w:bCs/>
                <w:color w:val="000000" w:themeColor="text1"/>
                <w:lang w:val="et-EE"/>
              </w:rPr>
              <w:t xml:space="preserve">Süvakontrolliks </w:t>
            </w:r>
          </w:p>
        </w:tc>
      </w:tr>
      <w:tr w:rsidR="00980BDD" w:rsidRPr="00151F57" w14:paraId="5EB02882" w14:textId="5E14D8CD" w:rsidTr="008264A2">
        <w:tc>
          <w:tcPr>
            <w:tcW w:w="2830" w:type="dxa"/>
            <w:vMerge w:val="restart"/>
            <w:tcBorders>
              <w:top w:val="single" w:sz="4" w:space="0" w:color="auto"/>
            </w:tcBorders>
            <w:vAlign w:val="center"/>
          </w:tcPr>
          <w:p w14:paraId="68F19F8A" w14:textId="6D4205B5" w:rsidR="00980BDD" w:rsidRPr="00151F57" w:rsidRDefault="00980BDD" w:rsidP="00EF0078">
            <w:pPr>
              <w:pStyle w:val="ETPGrupp"/>
              <w:rPr>
                <w:color w:val="000000" w:themeColor="text1"/>
                <w:lang w:val="et-EE"/>
              </w:rPr>
            </w:pPr>
            <w:r w:rsidRPr="00151F57">
              <w:rPr>
                <w:color w:val="000000" w:themeColor="text1"/>
                <w:lang w:val="et-EE"/>
              </w:rPr>
              <w:t>Kehra linn</w:t>
            </w:r>
          </w:p>
        </w:tc>
        <w:tc>
          <w:tcPr>
            <w:tcW w:w="3118" w:type="dxa"/>
          </w:tcPr>
          <w:p w14:paraId="18826D84" w14:textId="56EF859C" w:rsidR="00980BDD" w:rsidRPr="00151F57" w:rsidRDefault="00980BDD" w:rsidP="00AA0975">
            <w:pPr>
              <w:pStyle w:val="ETPGrupp"/>
              <w:rPr>
                <w:color w:val="000000" w:themeColor="text1"/>
                <w:lang w:val="et-EE"/>
              </w:rPr>
            </w:pPr>
            <w:r w:rsidRPr="00151F57">
              <w:rPr>
                <w:color w:val="000000" w:themeColor="text1"/>
                <w:lang w:val="et-EE"/>
              </w:rPr>
              <w:t>Lasteaed "Lastetare", Keskuse tn 4, Kehra, 1 kord aastas, märts</w:t>
            </w:r>
          </w:p>
        </w:tc>
        <w:tc>
          <w:tcPr>
            <w:tcW w:w="3261" w:type="dxa"/>
          </w:tcPr>
          <w:p w14:paraId="60CE1852" w14:textId="2A6C2593" w:rsidR="00980BDD" w:rsidRPr="00151F57" w:rsidRDefault="00980BDD" w:rsidP="00EF0078">
            <w:pPr>
              <w:pStyle w:val="ETPGrupp"/>
              <w:jc w:val="left"/>
              <w:rPr>
                <w:color w:val="000000" w:themeColor="text1"/>
                <w:lang w:val="et-EE"/>
              </w:rPr>
            </w:pPr>
            <w:r w:rsidRPr="00151F57">
              <w:rPr>
                <w:color w:val="000000" w:themeColor="text1"/>
                <w:lang w:val="et-EE"/>
              </w:rPr>
              <w:t xml:space="preserve">Lasteaed "Lastetare", </w:t>
            </w:r>
            <w:r w:rsidR="00042E69" w:rsidRPr="00151F57">
              <w:rPr>
                <w:color w:val="000000" w:themeColor="text1"/>
                <w:lang w:val="et-EE"/>
              </w:rPr>
              <w:t>Keskuse tn 4, Kehra, 1 kord aastas, 5 proovi 5 a jooksul; radioloogilised näitajad 1 kord 10 a jooksul</w:t>
            </w:r>
          </w:p>
        </w:tc>
      </w:tr>
      <w:tr w:rsidR="00980BDD" w:rsidRPr="00151F57" w14:paraId="32218817" w14:textId="5D87F88D" w:rsidTr="008264A2">
        <w:tc>
          <w:tcPr>
            <w:tcW w:w="2830" w:type="dxa"/>
            <w:vMerge/>
          </w:tcPr>
          <w:p w14:paraId="270EEEFA" w14:textId="77777777" w:rsidR="00980BDD" w:rsidRPr="00151F57" w:rsidRDefault="00980BDD" w:rsidP="00AA0975">
            <w:pPr>
              <w:pStyle w:val="ETPGrupp"/>
              <w:rPr>
                <w:color w:val="000000" w:themeColor="text1"/>
                <w:lang w:val="et-EE"/>
              </w:rPr>
            </w:pPr>
          </w:p>
        </w:tc>
        <w:tc>
          <w:tcPr>
            <w:tcW w:w="3118" w:type="dxa"/>
          </w:tcPr>
          <w:p w14:paraId="02F2A7F1" w14:textId="2BA99623" w:rsidR="00980BDD" w:rsidRPr="00151F57" w:rsidRDefault="00980BDD" w:rsidP="00AA0975">
            <w:pPr>
              <w:pStyle w:val="ETPGrupp"/>
              <w:rPr>
                <w:color w:val="000000" w:themeColor="text1"/>
                <w:lang w:val="et-EE"/>
              </w:rPr>
            </w:pPr>
            <w:r w:rsidRPr="00151F57">
              <w:rPr>
                <w:color w:val="000000" w:themeColor="text1"/>
                <w:lang w:val="et-EE"/>
              </w:rPr>
              <w:t>Lasteaed "Lepatriinu", Kose mnt 36</w:t>
            </w:r>
            <w:r w:rsidR="00042E69" w:rsidRPr="00151F57">
              <w:rPr>
                <w:color w:val="000000" w:themeColor="text1"/>
                <w:lang w:val="et-EE"/>
              </w:rPr>
              <w:t>/Lasteaia tee 3</w:t>
            </w:r>
            <w:r w:rsidRPr="00151F57">
              <w:rPr>
                <w:color w:val="000000" w:themeColor="text1"/>
                <w:lang w:val="et-EE"/>
              </w:rPr>
              <w:t xml:space="preserve"> Lehtmetsa, 1 kord aastas, mai</w:t>
            </w:r>
          </w:p>
        </w:tc>
        <w:tc>
          <w:tcPr>
            <w:tcW w:w="3261" w:type="dxa"/>
          </w:tcPr>
          <w:p w14:paraId="44570F3E" w14:textId="0031410C" w:rsidR="00980BDD" w:rsidRPr="00151F57" w:rsidRDefault="00980BDD" w:rsidP="00EF0078">
            <w:pPr>
              <w:pStyle w:val="ETPGrupp"/>
              <w:rPr>
                <w:color w:val="000000" w:themeColor="text1"/>
                <w:lang w:val="et-EE"/>
              </w:rPr>
            </w:pPr>
          </w:p>
        </w:tc>
      </w:tr>
      <w:tr w:rsidR="00980BDD" w:rsidRPr="00151F57" w14:paraId="1DF008AE" w14:textId="5AF08514" w:rsidTr="008264A2">
        <w:tc>
          <w:tcPr>
            <w:tcW w:w="2830" w:type="dxa"/>
            <w:vMerge/>
          </w:tcPr>
          <w:p w14:paraId="4B6EB565" w14:textId="77777777" w:rsidR="00980BDD" w:rsidRPr="00151F57" w:rsidRDefault="00980BDD" w:rsidP="000F626D">
            <w:pPr>
              <w:pStyle w:val="ETPGrupp"/>
              <w:rPr>
                <w:color w:val="000000" w:themeColor="text1"/>
                <w:lang w:val="et-EE"/>
              </w:rPr>
            </w:pPr>
          </w:p>
        </w:tc>
        <w:tc>
          <w:tcPr>
            <w:tcW w:w="3118" w:type="dxa"/>
          </w:tcPr>
          <w:p w14:paraId="7131C8C4" w14:textId="7DE2098B" w:rsidR="00980BDD" w:rsidRPr="00151F57" w:rsidRDefault="00980BDD" w:rsidP="00980BDD">
            <w:pPr>
              <w:pStyle w:val="ETPGrupp"/>
              <w:jc w:val="left"/>
              <w:rPr>
                <w:color w:val="000000" w:themeColor="text1"/>
                <w:lang w:val="et-EE"/>
              </w:rPr>
            </w:pPr>
            <w:r w:rsidRPr="00151F57">
              <w:rPr>
                <w:color w:val="000000" w:themeColor="text1"/>
                <w:lang w:val="et-EE"/>
              </w:rPr>
              <w:t>Kehra reoveepuhastusjaam Vana-asula, 1 kord aastas, august</w:t>
            </w:r>
          </w:p>
        </w:tc>
        <w:tc>
          <w:tcPr>
            <w:tcW w:w="3261" w:type="dxa"/>
          </w:tcPr>
          <w:p w14:paraId="582E3C03" w14:textId="7C990DB2" w:rsidR="00980BDD" w:rsidRPr="00151F57" w:rsidRDefault="00980BDD" w:rsidP="00EF0078">
            <w:pPr>
              <w:pStyle w:val="ETPGrupp"/>
              <w:rPr>
                <w:color w:val="000000" w:themeColor="text1"/>
                <w:lang w:val="et-EE"/>
              </w:rPr>
            </w:pPr>
          </w:p>
        </w:tc>
      </w:tr>
      <w:tr w:rsidR="00980BDD" w:rsidRPr="00151F57" w14:paraId="0D2ABC8C" w14:textId="77777777" w:rsidTr="008264A2">
        <w:tc>
          <w:tcPr>
            <w:tcW w:w="2830" w:type="dxa"/>
            <w:vMerge/>
          </w:tcPr>
          <w:p w14:paraId="79B15F75" w14:textId="77777777" w:rsidR="00980BDD" w:rsidRPr="00151F57" w:rsidRDefault="00980BDD" w:rsidP="000F626D">
            <w:pPr>
              <w:pStyle w:val="ETPGrupp"/>
              <w:rPr>
                <w:color w:val="000000" w:themeColor="text1"/>
                <w:lang w:val="et-EE"/>
              </w:rPr>
            </w:pPr>
          </w:p>
        </w:tc>
        <w:tc>
          <w:tcPr>
            <w:tcW w:w="3118" w:type="dxa"/>
          </w:tcPr>
          <w:p w14:paraId="24A807D0" w14:textId="291CECB6" w:rsidR="00980BDD" w:rsidRPr="00151F57" w:rsidRDefault="00980BDD" w:rsidP="00042E69">
            <w:pPr>
              <w:pStyle w:val="ETPGrupp"/>
              <w:jc w:val="left"/>
              <w:rPr>
                <w:color w:val="000000" w:themeColor="text1"/>
                <w:lang w:val="et-EE"/>
              </w:rPr>
            </w:pPr>
            <w:r w:rsidRPr="00151F57">
              <w:rPr>
                <w:color w:val="000000" w:themeColor="text1"/>
                <w:lang w:val="et-EE"/>
              </w:rPr>
              <w:t>Kehra Gümnaasium, Spordi tn 2 Kehra, 1 kord aastas, november</w:t>
            </w:r>
          </w:p>
        </w:tc>
        <w:tc>
          <w:tcPr>
            <w:tcW w:w="3261" w:type="dxa"/>
          </w:tcPr>
          <w:p w14:paraId="5D407739" w14:textId="77777777" w:rsidR="00980BDD" w:rsidRPr="00151F57" w:rsidRDefault="00980BDD" w:rsidP="00EF0078">
            <w:pPr>
              <w:pStyle w:val="ETPGrupp"/>
              <w:rPr>
                <w:color w:val="000000" w:themeColor="text1"/>
                <w:lang w:val="et-EE"/>
              </w:rPr>
            </w:pPr>
          </w:p>
        </w:tc>
      </w:tr>
      <w:tr w:rsidR="00066640" w:rsidRPr="00151F57" w14:paraId="246FF415" w14:textId="00C12093" w:rsidTr="00066640">
        <w:trPr>
          <w:trHeight w:val="90"/>
        </w:trPr>
        <w:tc>
          <w:tcPr>
            <w:tcW w:w="2830" w:type="dxa"/>
            <w:vMerge w:val="restart"/>
            <w:vAlign w:val="center"/>
          </w:tcPr>
          <w:p w14:paraId="1C89D042" w14:textId="451A6EAB" w:rsidR="00066640" w:rsidRPr="00151F57" w:rsidRDefault="00066640" w:rsidP="000F626D">
            <w:pPr>
              <w:pStyle w:val="ETPGrupp"/>
              <w:rPr>
                <w:color w:val="000000" w:themeColor="text1"/>
                <w:lang w:val="et-EE"/>
              </w:rPr>
            </w:pPr>
            <w:r w:rsidRPr="00151F57">
              <w:rPr>
                <w:color w:val="000000" w:themeColor="text1"/>
                <w:lang w:val="et-EE"/>
              </w:rPr>
              <w:t>Aegviidu alev</w:t>
            </w:r>
          </w:p>
        </w:tc>
        <w:tc>
          <w:tcPr>
            <w:tcW w:w="3118" w:type="dxa"/>
          </w:tcPr>
          <w:p w14:paraId="6E072DAB" w14:textId="37362E17" w:rsidR="00066640" w:rsidRPr="00151F57" w:rsidRDefault="00066640" w:rsidP="000F626D">
            <w:pPr>
              <w:pStyle w:val="ETPGrupp"/>
              <w:rPr>
                <w:color w:val="000000" w:themeColor="text1"/>
                <w:lang w:val="et-EE"/>
              </w:rPr>
            </w:pPr>
            <w:r w:rsidRPr="00151F57">
              <w:rPr>
                <w:color w:val="000000" w:themeColor="text1"/>
                <w:lang w:val="et-EE"/>
              </w:rPr>
              <w:t>Aegviidu kool, Pärna 1, Aegviidu, 2024, 2026</w:t>
            </w:r>
          </w:p>
        </w:tc>
        <w:tc>
          <w:tcPr>
            <w:tcW w:w="3261" w:type="dxa"/>
          </w:tcPr>
          <w:p w14:paraId="0C0B66F2" w14:textId="5440D006" w:rsidR="00066640" w:rsidRPr="00151F57" w:rsidRDefault="00066640" w:rsidP="00066640">
            <w:pPr>
              <w:pStyle w:val="ETPGrupp"/>
              <w:jc w:val="left"/>
              <w:rPr>
                <w:color w:val="000000" w:themeColor="text1"/>
                <w:lang w:val="et-EE"/>
              </w:rPr>
            </w:pPr>
            <w:r w:rsidRPr="00151F57">
              <w:rPr>
                <w:color w:val="000000" w:themeColor="text1"/>
                <w:lang w:val="et-EE"/>
              </w:rPr>
              <w:t>Aegviidu kool, Pärna 1, Aegviidu, 1 kord 10 a jooksul, viimati 2018, radioloogilised näitajad 1 kord 10 a jooksul, võetud 2015,</w:t>
            </w:r>
            <w:r w:rsidRPr="00151F57">
              <w:rPr>
                <w:lang w:val="et-EE"/>
              </w:rPr>
              <w:t xml:space="preserve"> </w:t>
            </w:r>
            <w:r w:rsidRPr="00151F57">
              <w:rPr>
                <w:color w:val="000000" w:themeColor="text1"/>
                <w:lang w:val="et-EE"/>
              </w:rPr>
              <w:t>efektiivdoos S-O veekihi puurkaevust</w:t>
            </w:r>
            <w:r w:rsidR="00054ED2" w:rsidRPr="00151F57">
              <w:rPr>
                <w:color w:val="000000" w:themeColor="text1"/>
                <w:lang w:val="et-EE"/>
              </w:rPr>
              <w:t xml:space="preserve">, </w:t>
            </w:r>
          </w:p>
        </w:tc>
      </w:tr>
      <w:tr w:rsidR="00066640" w:rsidRPr="00151F57" w14:paraId="3CD7201E" w14:textId="77777777" w:rsidTr="008264A2">
        <w:trPr>
          <w:trHeight w:val="90"/>
        </w:trPr>
        <w:tc>
          <w:tcPr>
            <w:tcW w:w="2830" w:type="dxa"/>
            <w:vMerge/>
            <w:vAlign w:val="center"/>
          </w:tcPr>
          <w:p w14:paraId="16896C2C" w14:textId="77777777" w:rsidR="00066640" w:rsidRPr="00151F57" w:rsidRDefault="00066640" w:rsidP="000F626D">
            <w:pPr>
              <w:pStyle w:val="ETPGrupp"/>
              <w:rPr>
                <w:color w:val="000000" w:themeColor="text1"/>
                <w:lang w:val="et-EE"/>
              </w:rPr>
            </w:pPr>
          </w:p>
        </w:tc>
        <w:tc>
          <w:tcPr>
            <w:tcW w:w="3118" w:type="dxa"/>
          </w:tcPr>
          <w:p w14:paraId="3107891C" w14:textId="35EEAAEC" w:rsidR="00066640" w:rsidRPr="00151F57" w:rsidRDefault="00066640" w:rsidP="000F626D">
            <w:pPr>
              <w:pStyle w:val="ETPGrupp"/>
              <w:rPr>
                <w:color w:val="000000" w:themeColor="text1"/>
                <w:lang w:val="et-EE"/>
              </w:rPr>
            </w:pPr>
            <w:r w:rsidRPr="00151F57">
              <w:rPr>
                <w:color w:val="000000" w:themeColor="text1"/>
                <w:lang w:val="et-EE"/>
              </w:rPr>
              <w:t>Aegviidu Lasteaed, Kase 10, Aegviidu, 2023, 2025, 2027</w:t>
            </w:r>
          </w:p>
        </w:tc>
        <w:tc>
          <w:tcPr>
            <w:tcW w:w="3261" w:type="dxa"/>
          </w:tcPr>
          <w:p w14:paraId="0923C8B3" w14:textId="77777777" w:rsidR="00066640" w:rsidRPr="00151F57" w:rsidRDefault="00066640" w:rsidP="002B736D">
            <w:pPr>
              <w:pStyle w:val="ETPGrupp"/>
              <w:jc w:val="left"/>
              <w:rPr>
                <w:color w:val="000000" w:themeColor="text1"/>
                <w:lang w:val="et-EE"/>
              </w:rPr>
            </w:pPr>
          </w:p>
        </w:tc>
      </w:tr>
      <w:tr w:rsidR="00066640" w:rsidRPr="00151F57" w14:paraId="0FB5A62C" w14:textId="77777777" w:rsidTr="008264A2">
        <w:trPr>
          <w:trHeight w:val="90"/>
        </w:trPr>
        <w:tc>
          <w:tcPr>
            <w:tcW w:w="2830" w:type="dxa"/>
            <w:vMerge/>
            <w:vAlign w:val="center"/>
          </w:tcPr>
          <w:p w14:paraId="23F7F55E" w14:textId="77777777" w:rsidR="00066640" w:rsidRPr="00151F57" w:rsidRDefault="00066640" w:rsidP="000F626D">
            <w:pPr>
              <w:pStyle w:val="ETPGrupp"/>
              <w:rPr>
                <w:color w:val="000000" w:themeColor="text1"/>
                <w:lang w:val="et-EE"/>
              </w:rPr>
            </w:pPr>
          </w:p>
        </w:tc>
        <w:tc>
          <w:tcPr>
            <w:tcW w:w="3118" w:type="dxa"/>
          </w:tcPr>
          <w:p w14:paraId="7A8CE226" w14:textId="4A642486" w:rsidR="00066640" w:rsidRPr="00151F57" w:rsidRDefault="00066640" w:rsidP="000F626D">
            <w:pPr>
              <w:pStyle w:val="ETPGrupp"/>
              <w:rPr>
                <w:color w:val="000000" w:themeColor="text1"/>
                <w:lang w:val="et-EE"/>
              </w:rPr>
            </w:pPr>
            <w:r w:rsidRPr="00151F57">
              <w:rPr>
                <w:color w:val="000000" w:themeColor="text1"/>
                <w:lang w:val="et-EE"/>
              </w:rPr>
              <w:t>Alexela pood-kohvik, Kosenõmme 19, Aegviidu, 2023</w:t>
            </w:r>
            <w:r w:rsidR="00054ED2" w:rsidRPr="00151F57">
              <w:rPr>
                <w:color w:val="000000" w:themeColor="text1"/>
                <w:lang w:val="et-EE"/>
              </w:rPr>
              <w:t>, 2024, 2025, 2026, 2027</w:t>
            </w:r>
          </w:p>
        </w:tc>
        <w:tc>
          <w:tcPr>
            <w:tcW w:w="3261" w:type="dxa"/>
          </w:tcPr>
          <w:p w14:paraId="09CCC531" w14:textId="77777777" w:rsidR="00066640" w:rsidRPr="00151F57" w:rsidRDefault="00066640" w:rsidP="002B736D">
            <w:pPr>
              <w:pStyle w:val="ETPGrupp"/>
              <w:jc w:val="left"/>
              <w:rPr>
                <w:color w:val="000000" w:themeColor="text1"/>
                <w:lang w:val="et-EE"/>
              </w:rPr>
            </w:pPr>
          </w:p>
        </w:tc>
      </w:tr>
      <w:tr w:rsidR="008264A2" w:rsidRPr="00151F57" w14:paraId="71F76DEA" w14:textId="2C790697" w:rsidTr="008264A2">
        <w:tc>
          <w:tcPr>
            <w:tcW w:w="2830" w:type="dxa"/>
          </w:tcPr>
          <w:p w14:paraId="75F37FF3" w14:textId="10AA4B74" w:rsidR="008264A2" w:rsidRPr="00151F57" w:rsidRDefault="00054ED2" w:rsidP="008264A2">
            <w:pPr>
              <w:pStyle w:val="ETPGrupp"/>
              <w:rPr>
                <w:color w:val="000000" w:themeColor="text1"/>
                <w:lang w:val="et-EE"/>
              </w:rPr>
            </w:pPr>
            <w:r w:rsidRPr="00151F57">
              <w:rPr>
                <w:color w:val="000000" w:themeColor="text1"/>
                <w:lang w:val="et-EE"/>
              </w:rPr>
              <w:t>Alavere küla</w:t>
            </w:r>
          </w:p>
        </w:tc>
        <w:tc>
          <w:tcPr>
            <w:tcW w:w="3118" w:type="dxa"/>
          </w:tcPr>
          <w:p w14:paraId="19808192" w14:textId="0D8616E8" w:rsidR="008264A2" w:rsidRPr="00151F57" w:rsidRDefault="00054ED2" w:rsidP="008264A2">
            <w:pPr>
              <w:pStyle w:val="ETPGrupp"/>
              <w:rPr>
                <w:color w:val="000000" w:themeColor="text1"/>
                <w:lang w:val="et-EE"/>
              </w:rPr>
            </w:pPr>
            <w:r w:rsidRPr="00151F57">
              <w:rPr>
                <w:color w:val="000000" w:themeColor="text1"/>
                <w:lang w:val="et-EE"/>
              </w:rPr>
              <w:t>Kose mnt 5, lasteaed "Mõmmila" köök, 1 kord aastas, mai</w:t>
            </w:r>
          </w:p>
        </w:tc>
        <w:tc>
          <w:tcPr>
            <w:tcW w:w="3261" w:type="dxa"/>
          </w:tcPr>
          <w:p w14:paraId="39FEA86F" w14:textId="42575507" w:rsidR="008264A2" w:rsidRPr="00151F57" w:rsidRDefault="00054ED2" w:rsidP="002B736D">
            <w:pPr>
              <w:pStyle w:val="ETPGrupp"/>
              <w:jc w:val="left"/>
              <w:rPr>
                <w:color w:val="000000" w:themeColor="text1"/>
                <w:lang w:val="et-EE"/>
              </w:rPr>
            </w:pPr>
            <w:r w:rsidRPr="00151F57">
              <w:rPr>
                <w:color w:val="000000" w:themeColor="text1"/>
                <w:lang w:val="et-EE"/>
              </w:rPr>
              <w:t>Kose mnt 5, lasteaed "Mõmmila" köök, 1 kord 10 a jooksul, viimati 2021, maikuus; radioloogilised näitajad, 1 kord 10 a jooksul, võetud mais 2023</w:t>
            </w:r>
          </w:p>
        </w:tc>
      </w:tr>
      <w:tr w:rsidR="00421340" w:rsidRPr="00151F57" w14:paraId="02344931" w14:textId="799076C9" w:rsidTr="008264A2">
        <w:tc>
          <w:tcPr>
            <w:tcW w:w="2830" w:type="dxa"/>
          </w:tcPr>
          <w:p w14:paraId="3C40ACD5" w14:textId="42CEFC27" w:rsidR="00421340" w:rsidRPr="00151F57" w:rsidRDefault="00EB1726" w:rsidP="00421340">
            <w:pPr>
              <w:pStyle w:val="ETPGrupp"/>
              <w:rPr>
                <w:color w:val="000000" w:themeColor="text1"/>
                <w:lang w:val="et-EE"/>
              </w:rPr>
            </w:pPr>
            <w:r w:rsidRPr="00151F57">
              <w:rPr>
                <w:color w:val="000000" w:themeColor="text1"/>
                <w:lang w:val="et-EE"/>
              </w:rPr>
              <w:t>Anija</w:t>
            </w:r>
            <w:r w:rsidR="00421340" w:rsidRPr="00151F57">
              <w:rPr>
                <w:color w:val="000000" w:themeColor="text1"/>
                <w:lang w:val="et-EE"/>
              </w:rPr>
              <w:t xml:space="preserve"> küla</w:t>
            </w:r>
          </w:p>
        </w:tc>
        <w:tc>
          <w:tcPr>
            <w:tcW w:w="3118" w:type="dxa"/>
          </w:tcPr>
          <w:p w14:paraId="183346EA" w14:textId="6BE12187" w:rsidR="00421340" w:rsidRPr="00151F57" w:rsidRDefault="00EB1726" w:rsidP="00421340">
            <w:pPr>
              <w:pStyle w:val="ETPGrupp"/>
              <w:rPr>
                <w:color w:val="000000" w:themeColor="text1"/>
                <w:lang w:val="et-EE"/>
              </w:rPr>
            </w:pPr>
            <w:r w:rsidRPr="00151F57">
              <w:rPr>
                <w:color w:val="000000" w:themeColor="text1"/>
                <w:lang w:val="et-EE"/>
              </w:rPr>
              <w:t>Kehra tee 1, Anija küla väline veevõtukraan, 1 kord aastas</w:t>
            </w:r>
          </w:p>
        </w:tc>
        <w:tc>
          <w:tcPr>
            <w:tcW w:w="3261" w:type="dxa"/>
          </w:tcPr>
          <w:p w14:paraId="3629F80D" w14:textId="3E762E3B" w:rsidR="00421340" w:rsidRPr="00151F57" w:rsidRDefault="00EB1726" w:rsidP="002B736D">
            <w:pPr>
              <w:pStyle w:val="ETPGrupp"/>
              <w:jc w:val="left"/>
              <w:rPr>
                <w:color w:val="000000" w:themeColor="text1"/>
                <w:lang w:val="et-EE"/>
              </w:rPr>
            </w:pPr>
            <w:r w:rsidRPr="00151F57">
              <w:rPr>
                <w:color w:val="000000" w:themeColor="text1"/>
                <w:lang w:val="et-EE"/>
              </w:rPr>
              <w:t>Kehra tee 1, Anija küla väline veevõtukraan, 1 kord 10 a jooksul, viimati 2022, augustis; radioloogilised näitajad, 1 kord 10 a jooksul, võetud augustis 2023</w:t>
            </w:r>
          </w:p>
        </w:tc>
      </w:tr>
      <w:tr w:rsidR="00421340" w:rsidRPr="00151F57" w14:paraId="7C2A1C76" w14:textId="031DEE75" w:rsidTr="008264A2">
        <w:tc>
          <w:tcPr>
            <w:tcW w:w="2830" w:type="dxa"/>
          </w:tcPr>
          <w:p w14:paraId="2AE88989" w14:textId="55366E3E" w:rsidR="00421340" w:rsidRPr="00151F57" w:rsidRDefault="00E732A4" w:rsidP="00421340">
            <w:pPr>
              <w:pStyle w:val="ETPGrupp"/>
              <w:rPr>
                <w:color w:val="000000" w:themeColor="text1"/>
                <w:lang w:val="et-EE"/>
              </w:rPr>
            </w:pPr>
            <w:r w:rsidRPr="00151F57">
              <w:rPr>
                <w:color w:val="000000" w:themeColor="text1"/>
                <w:lang w:val="et-EE"/>
              </w:rPr>
              <w:t>Lilli küla</w:t>
            </w:r>
          </w:p>
        </w:tc>
        <w:tc>
          <w:tcPr>
            <w:tcW w:w="3118" w:type="dxa"/>
          </w:tcPr>
          <w:p w14:paraId="35F1111B" w14:textId="5E84A668" w:rsidR="00421340" w:rsidRPr="00151F57" w:rsidRDefault="00E732A4" w:rsidP="00421340">
            <w:pPr>
              <w:pStyle w:val="ETPGrupp"/>
              <w:rPr>
                <w:color w:val="000000" w:themeColor="text1"/>
                <w:lang w:val="et-EE"/>
              </w:rPr>
            </w:pPr>
            <w:r w:rsidRPr="00151F57">
              <w:rPr>
                <w:color w:val="000000" w:themeColor="text1"/>
                <w:lang w:val="et-EE"/>
              </w:rPr>
              <w:t>Raadiku tee 6, Lilli küla väline veevõtukraan, 1 kord aastas</w:t>
            </w:r>
          </w:p>
        </w:tc>
        <w:tc>
          <w:tcPr>
            <w:tcW w:w="3261" w:type="dxa"/>
          </w:tcPr>
          <w:p w14:paraId="2E51A8EA" w14:textId="150CB6FB" w:rsidR="00B57108" w:rsidRPr="00151F57" w:rsidRDefault="00E732A4" w:rsidP="002B736D">
            <w:pPr>
              <w:pStyle w:val="ETPGrupp"/>
              <w:jc w:val="left"/>
              <w:rPr>
                <w:color w:val="000000" w:themeColor="text1"/>
                <w:lang w:val="et-EE"/>
              </w:rPr>
            </w:pPr>
            <w:r w:rsidRPr="00151F57">
              <w:rPr>
                <w:color w:val="000000" w:themeColor="text1"/>
                <w:lang w:val="et-EE"/>
              </w:rPr>
              <w:t>Raadiku tee 6, Lilli küla väline veevõtukraan, 1 kord 10 a jooksul, viimati märts 2021; radioloogilised näitajad, 1 kord 10 a jooksul, võetud märtsis 2024</w:t>
            </w:r>
          </w:p>
        </w:tc>
      </w:tr>
      <w:tr w:rsidR="00421340" w:rsidRPr="00151F57" w14:paraId="78733359" w14:textId="0DC9EB82" w:rsidTr="008264A2">
        <w:tc>
          <w:tcPr>
            <w:tcW w:w="2830" w:type="dxa"/>
          </w:tcPr>
          <w:p w14:paraId="7692CB08" w14:textId="69C3B268" w:rsidR="00421340" w:rsidRPr="00151F57" w:rsidRDefault="00E732A4" w:rsidP="00421340">
            <w:pPr>
              <w:pStyle w:val="ETPGrupp"/>
              <w:rPr>
                <w:color w:val="000000" w:themeColor="text1"/>
                <w:lang w:val="et-EE"/>
              </w:rPr>
            </w:pPr>
            <w:r w:rsidRPr="00151F57">
              <w:rPr>
                <w:color w:val="000000" w:themeColor="text1"/>
                <w:lang w:val="et-EE"/>
              </w:rPr>
              <w:t>Voose</w:t>
            </w:r>
            <w:r w:rsidR="00421340" w:rsidRPr="00151F57">
              <w:rPr>
                <w:color w:val="000000" w:themeColor="text1"/>
                <w:lang w:val="et-EE"/>
              </w:rPr>
              <w:t xml:space="preserve"> küla</w:t>
            </w:r>
          </w:p>
        </w:tc>
        <w:tc>
          <w:tcPr>
            <w:tcW w:w="3118" w:type="dxa"/>
          </w:tcPr>
          <w:p w14:paraId="7883EEF5" w14:textId="09C2CD28" w:rsidR="00421340" w:rsidRPr="00151F57" w:rsidRDefault="00E732A4" w:rsidP="00421340">
            <w:pPr>
              <w:pStyle w:val="ETPGrupp"/>
              <w:rPr>
                <w:color w:val="000000" w:themeColor="text1"/>
                <w:lang w:val="et-EE"/>
              </w:rPr>
            </w:pPr>
            <w:r w:rsidRPr="00151F57">
              <w:rPr>
                <w:color w:val="000000" w:themeColor="text1"/>
                <w:lang w:val="et-EE"/>
              </w:rPr>
              <w:t>Voose Rahvamaja, Voose küla väline veevõtukoht, 1 kord aastas</w:t>
            </w:r>
          </w:p>
        </w:tc>
        <w:tc>
          <w:tcPr>
            <w:tcW w:w="3261" w:type="dxa"/>
          </w:tcPr>
          <w:p w14:paraId="165CA42F" w14:textId="09B31238" w:rsidR="00421340" w:rsidRPr="00151F57" w:rsidRDefault="00E732A4" w:rsidP="002B736D">
            <w:pPr>
              <w:pStyle w:val="ETPGrupp"/>
              <w:jc w:val="left"/>
              <w:rPr>
                <w:color w:val="000000" w:themeColor="text1"/>
                <w:lang w:val="et-EE"/>
              </w:rPr>
            </w:pPr>
            <w:r w:rsidRPr="00151F57">
              <w:rPr>
                <w:color w:val="000000" w:themeColor="text1"/>
                <w:lang w:val="et-EE"/>
              </w:rPr>
              <w:t xml:space="preserve">1 kord 10 a jooksul, viimati august 2021; radioloogilised </w:t>
            </w:r>
            <w:r w:rsidRPr="00151F57">
              <w:rPr>
                <w:color w:val="000000" w:themeColor="text1"/>
                <w:lang w:val="et-EE"/>
              </w:rPr>
              <w:lastRenderedPageBreak/>
              <w:t>näitajad, 1 kord 10 a jooksul, võetud august 2022</w:t>
            </w:r>
          </w:p>
        </w:tc>
      </w:tr>
    </w:tbl>
    <w:p w14:paraId="72AC732B" w14:textId="77777777" w:rsidR="003004FF" w:rsidRPr="00151F57" w:rsidRDefault="003004FF" w:rsidP="005017D4">
      <w:pPr>
        <w:pStyle w:val="Heading3"/>
      </w:pPr>
      <w:bookmarkStart w:id="58" w:name="_Toc346106385"/>
      <w:bookmarkStart w:id="59" w:name="_Toc475823876"/>
      <w:bookmarkStart w:id="60" w:name="_Toc3052055"/>
      <w:bookmarkStart w:id="61" w:name="_Toc196165962"/>
      <w:bookmarkStart w:id="62" w:name="_Hlk52889581"/>
      <w:bookmarkStart w:id="63" w:name="_Hlk46164461"/>
      <w:bookmarkStart w:id="64" w:name="_Toc386976857"/>
      <w:bookmarkStart w:id="65" w:name="_Toc339976020"/>
      <w:bookmarkStart w:id="66" w:name="_Toc515194486"/>
      <w:r w:rsidRPr="00151F57">
        <w:lastRenderedPageBreak/>
        <w:t>Ülevaade kinnitatud reoveekogumisaladest</w:t>
      </w:r>
      <w:bookmarkEnd w:id="58"/>
      <w:bookmarkEnd w:id="59"/>
      <w:bookmarkEnd w:id="60"/>
      <w:bookmarkEnd w:id="61"/>
    </w:p>
    <w:p w14:paraId="5CCB2856" w14:textId="1AE08DF0" w:rsidR="003004FF" w:rsidRPr="00151F57" w:rsidRDefault="003004FF" w:rsidP="003004FF">
      <w:pPr>
        <w:rPr>
          <w:color w:val="000000" w:themeColor="text1"/>
        </w:rPr>
      </w:pPr>
      <w:r w:rsidRPr="00151F57">
        <w:rPr>
          <w:color w:val="000000" w:themeColor="text1"/>
        </w:rPr>
        <w:t xml:space="preserve">Ülevaade </w:t>
      </w:r>
      <w:r w:rsidR="00350605" w:rsidRPr="00151F57">
        <w:rPr>
          <w:color w:val="000000" w:themeColor="text1"/>
        </w:rPr>
        <w:t>Anija</w:t>
      </w:r>
      <w:r w:rsidRPr="00151F57">
        <w:rPr>
          <w:color w:val="000000" w:themeColor="text1"/>
        </w:rPr>
        <w:t xml:space="preserve"> valla reoveekogumisaladest</w:t>
      </w:r>
      <w:r w:rsidR="00C851BB" w:rsidRPr="00151F57">
        <w:rPr>
          <w:color w:val="000000" w:themeColor="text1"/>
        </w:rPr>
        <w:t xml:space="preserve"> (edaspidi RKA)</w:t>
      </w:r>
      <w:r w:rsidRPr="00151F57">
        <w:rPr>
          <w:color w:val="000000" w:themeColor="text1"/>
        </w:rPr>
        <w:t xml:space="preserve"> ja parameetritest on antud järgnevalt.</w:t>
      </w:r>
    </w:p>
    <w:p w14:paraId="78D764D9" w14:textId="2387B839" w:rsidR="00701C52" w:rsidRPr="00151F57" w:rsidRDefault="000F5C9E">
      <w:pPr>
        <w:numPr>
          <w:ilvl w:val="0"/>
          <w:numId w:val="16"/>
        </w:numPr>
        <w:rPr>
          <w:color w:val="000000" w:themeColor="text1"/>
        </w:rPr>
      </w:pPr>
      <w:r w:rsidRPr="00151F57">
        <w:rPr>
          <w:color w:val="000000" w:themeColor="text1"/>
        </w:rPr>
        <w:t>Kehr</w:t>
      </w:r>
      <w:r w:rsidR="00845939" w:rsidRPr="00151F57">
        <w:rPr>
          <w:color w:val="000000" w:themeColor="text1"/>
        </w:rPr>
        <w:t>a</w:t>
      </w:r>
      <w:r w:rsidR="006C3BD1" w:rsidRPr="00151F57">
        <w:rPr>
          <w:color w:val="000000" w:themeColor="text1"/>
        </w:rPr>
        <w:t xml:space="preserve"> </w:t>
      </w:r>
      <w:r w:rsidR="00701C52" w:rsidRPr="00151F57">
        <w:rPr>
          <w:color w:val="000000" w:themeColor="text1"/>
        </w:rPr>
        <w:t>reoveekogumisala</w:t>
      </w:r>
      <w:r w:rsidR="003004FF" w:rsidRPr="00151F57">
        <w:rPr>
          <w:color w:val="000000" w:themeColor="text1"/>
        </w:rPr>
        <w:t>,</w:t>
      </w:r>
      <w:r w:rsidR="004C3A5C" w:rsidRPr="00151F57">
        <w:rPr>
          <w:color w:val="000000" w:themeColor="text1"/>
        </w:rPr>
        <w:t xml:space="preserve"> registrikood </w:t>
      </w:r>
      <w:r w:rsidRPr="00151F57">
        <w:rPr>
          <w:color w:val="000000" w:themeColor="text1"/>
        </w:rPr>
        <w:t>RKA0370069</w:t>
      </w:r>
      <w:r w:rsidR="004C3A5C" w:rsidRPr="00151F57">
        <w:rPr>
          <w:color w:val="000000" w:themeColor="text1"/>
        </w:rPr>
        <w:t>,</w:t>
      </w:r>
      <w:r w:rsidR="003004FF" w:rsidRPr="00151F57">
        <w:rPr>
          <w:color w:val="000000" w:themeColor="text1"/>
        </w:rPr>
        <w:t xml:space="preserve"> pindala </w:t>
      </w:r>
      <w:r w:rsidRPr="00151F57">
        <w:rPr>
          <w:color w:val="000000" w:themeColor="text1"/>
        </w:rPr>
        <w:t xml:space="preserve">226.2 </w:t>
      </w:r>
      <w:r w:rsidR="00701C52" w:rsidRPr="00151F57">
        <w:rPr>
          <w:color w:val="000000" w:themeColor="text1"/>
        </w:rPr>
        <w:t>ha</w:t>
      </w:r>
      <w:r w:rsidR="003004FF" w:rsidRPr="00151F57">
        <w:rPr>
          <w:color w:val="000000" w:themeColor="text1"/>
        </w:rPr>
        <w:t xml:space="preserve">, koormus </w:t>
      </w:r>
      <w:r w:rsidRPr="00151F57">
        <w:rPr>
          <w:color w:val="000000" w:themeColor="text1"/>
        </w:rPr>
        <w:t>3719</w:t>
      </w:r>
      <w:r w:rsidR="003004FF" w:rsidRPr="00151F57">
        <w:rPr>
          <w:color w:val="000000" w:themeColor="text1"/>
        </w:rPr>
        <w:t xml:space="preserve"> ie</w:t>
      </w:r>
      <w:r w:rsidR="00701C52" w:rsidRPr="00151F57">
        <w:rPr>
          <w:color w:val="000000" w:themeColor="text1"/>
        </w:rPr>
        <w:t>, kehtestatud</w:t>
      </w:r>
      <w:r w:rsidR="006C3BD1" w:rsidRPr="00151F57">
        <w:rPr>
          <w:color w:val="000000" w:themeColor="text1"/>
        </w:rPr>
        <w:t xml:space="preserve"> </w:t>
      </w:r>
      <w:r w:rsidRPr="00151F57">
        <w:rPr>
          <w:color w:val="000000" w:themeColor="text1"/>
        </w:rPr>
        <w:t>Keskkonnaministri 02.07.2009 käskkiri nr 1079 Reoveekogumisalad reostuskoormusega üle 2000</w:t>
      </w:r>
      <w:r w:rsidR="00701C52" w:rsidRPr="00151F57">
        <w:rPr>
          <w:color w:val="000000" w:themeColor="text1"/>
        </w:rPr>
        <w:t>.</w:t>
      </w:r>
      <w:r w:rsidR="00C851BB" w:rsidRPr="00151F57">
        <w:t xml:space="preserve"> RKA hõlmab </w:t>
      </w:r>
      <w:r w:rsidRPr="00151F57">
        <w:rPr>
          <w:color w:val="000000" w:themeColor="text1"/>
        </w:rPr>
        <w:t>Kehra linna, Lehtmetsa küla, Ülejõe küla</w:t>
      </w:r>
      <w:r w:rsidR="00C851BB" w:rsidRPr="00151F57">
        <w:rPr>
          <w:color w:val="000000" w:themeColor="text1"/>
        </w:rPr>
        <w:t>.</w:t>
      </w:r>
    </w:p>
    <w:p w14:paraId="33C7EA23" w14:textId="2866C999" w:rsidR="00D55B34" w:rsidRPr="00151F57" w:rsidRDefault="00D55B34">
      <w:pPr>
        <w:numPr>
          <w:ilvl w:val="0"/>
          <w:numId w:val="16"/>
        </w:numPr>
        <w:rPr>
          <w:color w:val="000000" w:themeColor="text1"/>
        </w:rPr>
      </w:pPr>
      <w:r w:rsidRPr="00151F57">
        <w:rPr>
          <w:color w:val="000000" w:themeColor="text1"/>
        </w:rPr>
        <w:t xml:space="preserve">Aegviidu reoveekogumisala, registrikood RKA0370070, pindala 87.2 ha, koormus 824 ie, kehtestatud Keskkonnaministri </w:t>
      </w:r>
      <w:r w:rsidR="009863AF" w:rsidRPr="00151F57">
        <w:rPr>
          <w:color w:val="000000" w:themeColor="text1"/>
        </w:rPr>
        <w:t xml:space="preserve">15.02.2019 käskkirjaga nr 1-2/19/131 </w:t>
      </w:r>
      <w:r w:rsidRPr="00151F57">
        <w:rPr>
          <w:color w:val="000000" w:themeColor="text1"/>
        </w:rPr>
        <w:t>Reoveekogumisalad reostuskoormusega alla 2000 ie.</w:t>
      </w:r>
      <w:r w:rsidR="00670937" w:rsidRPr="00151F57">
        <w:t xml:space="preserve"> </w:t>
      </w:r>
      <w:r w:rsidR="00670937" w:rsidRPr="00151F57">
        <w:rPr>
          <w:color w:val="000000" w:themeColor="text1"/>
        </w:rPr>
        <w:t>RKA hõlmab Aegviidu alevit, Mustjõe küla, Pillapalu küla.</w:t>
      </w:r>
    </w:p>
    <w:p w14:paraId="4373A550" w14:textId="6609FE1F" w:rsidR="00D55B34" w:rsidRPr="00151F57" w:rsidRDefault="009863AF">
      <w:pPr>
        <w:numPr>
          <w:ilvl w:val="0"/>
          <w:numId w:val="16"/>
        </w:numPr>
        <w:rPr>
          <w:color w:val="000000" w:themeColor="text1"/>
        </w:rPr>
      </w:pPr>
      <w:r w:rsidRPr="00151F57">
        <w:rPr>
          <w:color w:val="000000" w:themeColor="text1"/>
        </w:rPr>
        <w:t>Nikerjärve reoveekogumisala, registrikood RKA0370071, pindala 7.2 ha, koormus 68 ie, kehtestatud Keskkonnaministri 15.02.2019 käskkirjaga nr 1-2/19/131 Reoveekogumisalad reostuskoormusega alla 2000 ie.</w:t>
      </w:r>
      <w:r w:rsidR="00670937" w:rsidRPr="00151F57">
        <w:t xml:space="preserve"> </w:t>
      </w:r>
      <w:r w:rsidR="00670937" w:rsidRPr="00151F57">
        <w:rPr>
          <w:color w:val="000000" w:themeColor="text1"/>
        </w:rPr>
        <w:t>RKA hõlmab Aegviidu alevit.</w:t>
      </w:r>
    </w:p>
    <w:p w14:paraId="431392CD" w14:textId="6053E76D" w:rsidR="003004FF" w:rsidRPr="00151F57" w:rsidRDefault="009863AF">
      <w:pPr>
        <w:numPr>
          <w:ilvl w:val="0"/>
          <w:numId w:val="16"/>
        </w:numPr>
        <w:rPr>
          <w:color w:val="000000" w:themeColor="text1"/>
        </w:rPr>
      </w:pPr>
      <w:r w:rsidRPr="00151F57">
        <w:rPr>
          <w:color w:val="000000" w:themeColor="text1"/>
        </w:rPr>
        <w:t>Alavere reoveekogumisala, registrikood RKA0370068, pindala 23,1 ha, koormus 463 ie, kehtestatud Keskkonnaministri 15.02.2019 käskkirjaga nr 1-2/19/131 Reoveekogumisalad reostuskoormusega alla 2000 ie</w:t>
      </w:r>
      <w:r w:rsidR="00701C52" w:rsidRPr="00151F57">
        <w:rPr>
          <w:color w:val="000000" w:themeColor="text1"/>
        </w:rPr>
        <w:t>.</w:t>
      </w:r>
    </w:p>
    <w:bookmarkEnd w:id="62"/>
    <w:p w14:paraId="2214F378" w14:textId="77777777" w:rsidR="003004FF" w:rsidRPr="00151F57" w:rsidRDefault="003004FF" w:rsidP="003004FF">
      <w:pPr>
        <w:rPr>
          <w:color w:val="000000" w:themeColor="text1"/>
        </w:rPr>
      </w:pPr>
    </w:p>
    <w:p w14:paraId="1B553E04" w14:textId="00E15053" w:rsidR="00D55B34" w:rsidRPr="00151F57" w:rsidRDefault="00D55B34" w:rsidP="003004FF">
      <w:pPr>
        <w:rPr>
          <w:color w:val="000000" w:themeColor="text1"/>
        </w:rPr>
      </w:pPr>
      <w:r w:rsidRPr="00151F57">
        <w:rPr>
          <w:color w:val="000000" w:themeColor="text1"/>
        </w:rPr>
        <w:t>Anija, Lilli, Voose ja Härmakosu küla</w:t>
      </w:r>
      <w:r w:rsidR="00670937" w:rsidRPr="00151F57">
        <w:rPr>
          <w:color w:val="000000" w:themeColor="text1"/>
        </w:rPr>
        <w:t>dele reoveekogumisalasid moodustatud ja kinnitatud ei ole</w:t>
      </w:r>
      <w:r w:rsidRPr="00151F57">
        <w:rPr>
          <w:color w:val="000000" w:themeColor="text1"/>
        </w:rPr>
        <w:t>.</w:t>
      </w:r>
    </w:p>
    <w:p w14:paraId="0EF266C8" w14:textId="77777777" w:rsidR="00D55B34" w:rsidRPr="00151F57" w:rsidRDefault="00D55B34" w:rsidP="003004FF">
      <w:pPr>
        <w:rPr>
          <w:color w:val="000000" w:themeColor="text1"/>
        </w:rPr>
      </w:pPr>
    </w:p>
    <w:p w14:paraId="18CD0429" w14:textId="3038D28E" w:rsidR="003004FF" w:rsidRPr="00151F57" w:rsidRDefault="003004FF" w:rsidP="003004FF">
      <w:pPr>
        <w:rPr>
          <w:color w:val="000000" w:themeColor="text1"/>
        </w:rPr>
      </w:pPr>
      <w:r w:rsidRPr="00151F57">
        <w:rPr>
          <w:color w:val="000000" w:themeColor="text1"/>
        </w:rPr>
        <w:t xml:space="preserve">Reoveekogumisalade skeemid on antud lisas 1 ning olemasolevate ja perspektiivsete torustike ja rajatiste asukohad on esitatud </w:t>
      </w:r>
      <w:r w:rsidR="00A3763E" w:rsidRPr="00151F57">
        <w:rPr>
          <w:color w:val="000000" w:themeColor="text1"/>
        </w:rPr>
        <w:t>lisas 4</w:t>
      </w:r>
      <w:r w:rsidRPr="00151F57">
        <w:rPr>
          <w:color w:val="000000" w:themeColor="text1"/>
        </w:rPr>
        <w:t>, joonistel.</w:t>
      </w:r>
    </w:p>
    <w:p w14:paraId="49971931" w14:textId="4FBB930B" w:rsidR="00D34E0E" w:rsidRPr="00151F57" w:rsidRDefault="00350605" w:rsidP="005017D4">
      <w:pPr>
        <w:pStyle w:val="Heading3"/>
      </w:pPr>
      <w:bookmarkStart w:id="67" w:name="_Toc196165963"/>
      <w:r w:rsidRPr="00151F57">
        <w:t>Anija</w:t>
      </w:r>
      <w:r w:rsidR="004575F8" w:rsidRPr="00151F57">
        <w:t xml:space="preserve"> valla reoveepuhastite ja väljalaskude mõju maaparandussüsteemide rajatistele</w:t>
      </w:r>
      <w:bookmarkEnd w:id="67"/>
    </w:p>
    <w:p w14:paraId="34EEB1B1" w14:textId="644E7D3E" w:rsidR="004575F8" w:rsidRPr="00151F57" w:rsidRDefault="004575F8" w:rsidP="004575F8">
      <w:pPr>
        <w:pStyle w:val="ETPGrupp"/>
        <w:rPr>
          <w:lang w:val="et-EE"/>
        </w:rPr>
      </w:pPr>
      <w:r w:rsidRPr="00151F57">
        <w:rPr>
          <w:lang w:val="et-EE"/>
        </w:rPr>
        <w:t xml:space="preserve">Järgnevalt käsitleme </w:t>
      </w:r>
      <w:r w:rsidR="00350605" w:rsidRPr="00151F57">
        <w:rPr>
          <w:lang w:val="et-EE"/>
        </w:rPr>
        <w:t>Anija</w:t>
      </w:r>
      <w:r w:rsidRPr="00151F57">
        <w:rPr>
          <w:lang w:val="et-EE"/>
        </w:rPr>
        <w:t xml:space="preserve"> valla ühiskanalisatsiooni reoveepuhastite väljalaskude võimalikku mõju maaparandussüsteemide rajatistele, sealhulgas eesvooludesse juhitavaid veeloaga lubatud ja tegelikke, 202</w:t>
      </w:r>
      <w:r w:rsidR="00670937" w:rsidRPr="00151F57">
        <w:rPr>
          <w:lang w:val="et-EE"/>
        </w:rPr>
        <w:t>3</w:t>
      </w:r>
      <w:r w:rsidRPr="00151F57">
        <w:rPr>
          <w:lang w:val="et-EE"/>
        </w:rPr>
        <w:t>. a heitveekoguseid.</w:t>
      </w:r>
    </w:p>
    <w:p w14:paraId="0BF140FD" w14:textId="77777777" w:rsidR="004575F8" w:rsidRPr="00151F57" w:rsidRDefault="004575F8" w:rsidP="004575F8">
      <w:pPr>
        <w:pStyle w:val="ETPGrupp"/>
        <w:rPr>
          <w:lang w:val="et-EE"/>
        </w:rPr>
        <w:sectPr w:rsidR="004575F8" w:rsidRPr="00151F57" w:rsidSect="0015008D">
          <w:headerReference w:type="default" r:id="rId23"/>
          <w:footerReference w:type="default" r:id="rId24"/>
          <w:headerReference w:type="first" r:id="rId25"/>
          <w:pgSz w:w="11907" w:h="16840" w:code="9"/>
          <w:pgMar w:top="1560" w:right="992" w:bottom="1276" w:left="1440" w:header="113" w:footer="57" w:gutter="289"/>
          <w:cols w:space="708"/>
          <w:docGrid w:linePitch="326"/>
        </w:sectPr>
      </w:pPr>
    </w:p>
    <w:p w14:paraId="1D21CA18" w14:textId="73AD7E15" w:rsidR="004575F8" w:rsidRPr="00151F57" w:rsidRDefault="004575F8" w:rsidP="004575F8">
      <w:pPr>
        <w:rPr>
          <w:b/>
          <w:bCs/>
          <w:sz w:val="22"/>
          <w:szCs w:val="22"/>
        </w:rPr>
      </w:pPr>
      <w:r w:rsidRPr="00151F57">
        <w:rPr>
          <w:b/>
          <w:bCs/>
          <w:sz w:val="22"/>
          <w:szCs w:val="22"/>
        </w:rPr>
        <w:lastRenderedPageBreak/>
        <w:t xml:space="preserve">Tabel </w:t>
      </w:r>
      <w:r w:rsidR="006415A2">
        <w:rPr>
          <w:b/>
          <w:bCs/>
          <w:sz w:val="22"/>
          <w:szCs w:val="22"/>
        </w:rPr>
        <w:fldChar w:fldCharType="begin"/>
      </w:r>
      <w:r w:rsidR="006415A2">
        <w:rPr>
          <w:b/>
          <w:bCs/>
          <w:sz w:val="22"/>
          <w:szCs w:val="22"/>
        </w:rPr>
        <w:instrText xml:space="preserve"> STYLEREF 1 \s </w:instrText>
      </w:r>
      <w:r w:rsidR="006415A2">
        <w:rPr>
          <w:b/>
          <w:bCs/>
          <w:sz w:val="22"/>
          <w:szCs w:val="22"/>
        </w:rPr>
        <w:fldChar w:fldCharType="separate"/>
      </w:r>
      <w:r w:rsidR="00DD2680">
        <w:rPr>
          <w:b/>
          <w:bCs/>
          <w:noProof/>
          <w:sz w:val="22"/>
          <w:szCs w:val="22"/>
        </w:rPr>
        <w:t>2</w:t>
      </w:r>
      <w:r w:rsidR="006415A2">
        <w:rPr>
          <w:b/>
          <w:bCs/>
          <w:sz w:val="22"/>
          <w:szCs w:val="22"/>
        </w:rPr>
        <w:fldChar w:fldCharType="end"/>
      </w:r>
      <w:r w:rsidR="006415A2">
        <w:rPr>
          <w:b/>
          <w:bCs/>
          <w:sz w:val="22"/>
          <w:szCs w:val="22"/>
        </w:rPr>
        <w:noBreakHyphen/>
      </w:r>
      <w:r w:rsidR="006415A2">
        <w:rPr>
          <w:b/>
          <w:bCs/>
          <w:sz w:val="22"/>
          <w:szCs w:val="22"/>
        </w:rPr>
        <w:fldChar w:fldCharType="begin"/>
      </w:r>
      <w:r w:rsidR="006415A2">
        <w:rPr>
          <w:b/>
          <w:bCs/>
          <w:sz w:val="22"/>
          <w:szCs w:val="22"/>
        </w:rPr>
        <w:instrText xml:space="preserve"> SEQ Tabel \* ARABIC \s 1 </w:instrText>
      </w:r>
      <w:r w:rsidR="006415A2">
        <w:rPr>
          <w:b/>
          <w:bCs/>
          <w:sz w:val="22"/>
          <w:szCs w:val="22"/>
        </w:rPr>
        <w:fldChar w:fldCharType="separate"/>
      </w:r>
      <w:r w:rsidR="00DD2680">
        <w:rPr>
          <w:b/>
          <w:bCs/>
          <w:noProof/>
          <w:sz w:val="22"/>
          <w:szCs w:val="22"/>
        </w:rPr>
        <w:t>4</w:t>
      </w:r>
      <w:r w:rsidR="006415A2">
        <w:rPr>
          <w:b/>
          <w:bCs/>
          <w:sz w:val="22"/>
          <w:szCs w:val="22"/>
        </w:rPr>
        <w:fldChar w:fldCharType="end"/>
      </w:r>
      <w:r w:rsidRPr="00151F57">
        <w:rPr>
          <w:b/>
          <w:bCs/>
          <w:sz w:val="22"/>
          <w:szCs w:val="22"/>
        </w:rPr>
        <w:t xml:space="preserve"> </w:t>
      </w:r>
      <w:r w:rsidR="00350605" w:rsidRPr="00151F57">
        <w:rPr>
          <w:b/>
          <w:bCs/>
          <w:sz w:val="22"/>
          <w:szCs w:val="22"/>
        </w:rPr>
        <w:t>Anija</w:t>
      </w:r>
      <w:r w:rsidRPr="00151F57">
        <w:rPr>
          <w:b/>
          <w:bCs/>
          <w:sz w:val="22"/>
          <w:szCs w:val="22"/>
        </w:rPr>
        <w:t xml:space="preserve"> valla reoveepuhastite väljalasud ja vooluhulgad maaparandussüsteemidesse</w:t>
      </w:r>
    </w:p>
    <w:p w14:paraId="5ADCF3F8" w14:textId="77777777" w:rsidR="004575F8" w:rsidRPr="00151F57" w:rsidRDefault="004575F8" w:rsidP="004575F8">
      <w:pPr>
        <w:pStyle w:val="ETPGrupp"/>
        <w:rPr>
          <w:lang w:val="et-EE"/>
        </w:rPr>
      </w:pPr>
    </w:p>
    <w:tbl>
      <w:tblPr>
        <w:tblStyle w:val="TableGrid"/>
        <w:tblW w:w="13887" w:type="dxa"/>
        <w:tblLook w:val="04A0" w:firstRow="1" w:lastRow="0" w:firstColumn="1" w:lastColumn="0" w:noHBand="0" w:noVBand="1"/>
      </w:tblPr>
      <w:tblGrid>
        <w:gridCol w:w="1651"/>
        <w:gridCol w:w="1706"/>
        <w:gridCol w:w="2649"/>
        <w:gridCol w:w="2650"/>
        <w:gridCol w:w="2587"/>
        <w:gridCol w:w="2644"/>
      </w:tblGrid>
      <w:tr w:rsidR="00B838A8" w:rsidRPr="00151F57" w14:paraId="513EB129" w14:textId="77777777" w:rsidTr="00B838A8">
        <w:tc>
          <w:tcPr>
            <w:tcW w:w="1651" w:type="dxa"/>
          </w:tcPr>
          <w:p w14:paraId="698849CE" w14:textId="77777777" w:rsidR="004575F8" w:rsidRPr="00151F57" w:rsidRDefault="004575F8" w:rsidP="004A0406">
            <w:pPr>
              <w:pStyle w:val="ETPGrupp"/>
              <w:rPr>
                <w:b/>
                <w:bCs/>
                <w:sz w:val="20"/>
                <w:szCs w:val="20"/>
                <w:lang w:val="et-EE"/>
              </w:rPr>
            </w:pPr>
            <w:r w:rsidRPr="00151F57">
              <w:rPr>
                <w:b/>
                <w:bCs/>
                <w:sz w:val="20"/>
                <w:szCs w:val="20"/>
                <w:lang w:val="et-EE"/>
              </w:rPr>
              <w:t>Väljalask</w:t>
            </w:r>
          </w:p>
        </w:tc>
        <w:tc>
          <w:tcPr>
            <w:tcW w:w="1706" w:type="dxa"/>
          </w:tcPr>
          <w:p w14:paraId="2C846670" w14:textId="77777777" w:rsidR="004575F8" w:rsidRPr="00151F57" w:rsidRDefault="004575F8" w:rsidP="004A0406">
            <w:pPr>
              <w:pStyle w:val="ETPGrupp"/>
              <w:rPr>
                <w:b/>
                <w:bCs/>
                <w:sz w:val="20"/>
                <w:szCs w:val="20"/>
                <w:lang w:val="et-EE"/>
              </w:rPr>
            </w:pPr>
            <w:r w:rsidRPr="00151F57">
              <w:rPr>
                <w:b/>
                <w:bCs/>
                <w:sz w:val="20"/>
                <w:szCs w:val="20"/>
                <w:lang w:val="et-EE"/>
              </w:rPr>
              <w:t>Suubla nimetus vastavalt keskkonnaloale</w:t>
            </w:r>
          </w:p>
        </w:tc>
        <w:tc>
          <w:tcPr>
            <w:tcW w:w="2649" w:type="dxa"/>
          </w:tcPr>
          <w:p w14:paraId="6E5AA12A" w14:textId="77777777" w:rsidR="004575F8" w:rsidRPr="00151F57" w:rsidRDefault="004575F8" w:rsidP="004A0406">
            <w:pPr>
              <w:pStyle w:val="ETPGrupp"/>
              <w:rPr>
                <w:b/>
                <w:bCs/>
                <w:sz w:val="20"/>
                <w:szCs w:val="20"/>
                <w:lang w:val="et-EE"/>
              </w:rPr>
            </w:pPr>
            <w:r w:rsidRPr="00151F57">
              <w:rPr>
                <w:b/>
                <w:bCs/>
                <w:sz w:val="20"/>
                <w:szCs w:val="20"/>
                <w:lang w:val="et-EE"/>
              </w:rPr>
              <w:t>Väljalasu maaparandussüsteemi nimi / süsteemi kood</w:t>
            </w:r>
          </w:p>
        </w:tc>
        <w:tc>
          <w:tcPr>
            <w:tcW w:w="2650" w:type="dxa"/>
          </w:tcPr>
          <w:p w14:paraId="25E5B73B" w14:textId="77777777" w:rsidR="004575F8" w:rsidRPr="00151F57" w:rsidRDefault="004575F8" w:rsidP="004A0406">
            <w:pPr>
              <w:pStyle w:val="ETPGrupp"/>
              <w:rPr>
                <w:b/>
                <w:bCs/>
                <w:sz w:val="20"/>
                <w:szCs w:val="20"/>
                <w:lang w:val="et-EE"/>
              </w:rPr>
            </w:pPr>
            <w:r w:rsidRPr="00151F57">
              <w:rPr>
                <w:b/>
                <w:bCs/>
                <w:sz w:val="20"/>
                <w:szCs w:val="20"/>
                <w:lang w:val="et-EE"/>
              </w:rPr>
              <w:t xml:space="preserve">Eesvoolu tüüp </w:t>
            </w:r>
          </w:p>
        </w:tc>
        <w:tc>
          <w:tcPr>
            <w:tcW w:w="2587" w:type="dxa"/>
          </w:tcPr>
          <w:p w14:paraId="78B3065B" w14:textId="77777777" w:rsidR="004575F8" w:rsidRPr="00151F57" w:rsidRDefault="004575F8" w:rsidP="004A0406">
            <w:pPr>
              <w:pStyle w:val="ETPGrupp"/>
              <w:rPr>
                <w:b/>
                <w:bCs/>
                <w:sz w:val="20"/>
                <w:szCs w:val="20"/>
                <w:lang w:val="et-EE"/>
              </w:rPr>
            </w:pPr>
            <w:r w:rsidRPr="00151F57">
              <w:rPr>
                <w:b/>
                <w:bCs/>
                <w:sz w:val="20"/>
                <w:szCs w:val="20"/>
                <w:lang w:val="et-EE"/>
              </w:rPr>
              <w:t>Veeloaga lubatud väljundvooluhulk, m</w:t>
            </w:r>
            <w:r w:rsidRPr="00151F57">
              <w:rPr>
                <w:b/>
                <w:bCs/>
                <w:sz w:val="20"/>
                <w:szCs w:val="20"/>
                <w:vertAlign w:val="superscript"/>
                <w:lang w:val="et-EE"/>
              </w:rPr>
              <w:t>3</w:t>
            </w:r>
            <w:r w:rsidRPr="00151F57">
              <w:rPr>
                <w:b/>
                <w:bCs/>
                <w:sz w:val="20"/>
                <w:szCs w:val="20"/>
                <w:lang w:val="et-EE"/>
              </w:rPr>
              <w:t>/a; m</w:t>
            </w:r>
            <w:r w:rsidRPr="00151F57">
              <w:rPr>
                <w:b/>
                <w:bCs/>
                <w:sz w:val="20"/>
                <w:szCs w:val="20"/>
                <w:vertAlign w:val="superscript"/>
                <w:lang w:val="et-EE"/>
              </w:rPr>
              <w:t>3</w:t>
            </w:r>
            <w:r w:rsidRPr="00151F57">
              <w:rPr>
                <w:b/>
                <w:bCs/>
                <w:sz w:val="20"/>
                <w:szCs w:val="20"/>
                <w:lang w:val="et-EE"/>
              </w:rPr>
              <w:t>/d</w:t>
            </w:r>
          </w:p>
        </w:tc>
        <w:tc>
          <w:tcPr>
            <w:tcW w:w="2644" w:type="dxa"/>
          </w:tcPr>
          <w:p w14:paraId="0707CC8B" w14:textId="7F8B4233" w:rsidR="004575F8" w:rsidRPr="00151F57" w:rsidRDefault="004575F8" w:rsidP="004A0406">
            <w:pPr>
              <w:pStyle w:val="ETPGrupp"/>
              <w:rPr>
                <w:b/>
                <w:bCs/>
                <w:sz w:val="20"/>
                <w:szCs w:val="20"/>
                <w:lang w:val="et-EE"/>
              </w:rPr>
            </w:pPr>
            <w:r w:rsidRPr="00151F57">
              <w:rPr>
                <w:b/>
                <w:bCs/>
                <w:sz w:val="20"/>
                <w:szCs w:val="20"/>
                <w:lang w:val="et-EE"/>
              </w:rPr>
              <w:t>Tegelik väljundvooluhulk: m</w:t>
            </w:r>
            <w:r w:rsidRPr="00151F57">
              <w:rPr>
                <w:b/>
                <w:bCs/>
                <w:sz w:val="20"/>
                <w:szCs w:val="20"/>
                <w:vertAlign w:val="superscript"/>
                <w:lang w:val="et-EE"/>
              </w:rPr>
              <w:t>3</w:t>
            </w:r>
            <w:r w:rsidRPr="00151F57">
              <w:rPr>
                <w:b/>
                <w:bCs/>
                <w:sz w:val="20"/>
                <w:szCs w:val="20"/>
                <w:lang w:val="et-EE"/>
              </w:rPr>
              <w:t>/a; m</w:t>
            </w:r>
            <w:r w:rsidRPr="00151F57">
              <w:rPr>
                <w:b/>
                <w:bCs/>
                <w:sz w:val="20"/>
                <w:szCs w:val="20"/>
                <w:vertAlign w:val="superscript"/>
                <w:lang w:val="et-EE"/>
              </w:rPr>
              <w:t>3</w:t>
            </w:r>
            <w:r w:rsidRPr="00151F57">
              <w:rPr>
                <w:b/>
                <w:bCs/>
                <w:sz w:val="20"/>
                <w:szCs w:val="20"/>
                <w:lang w:val="et-EE"/>
              </w:rPr>
              <w:t>/d aastal 202</w:t>
            </w:r>
            <w:r w:rsidR="00452808" w:rsidRPr="00151F57">
              <w:rPr>
                <w:b/>
                <w:bCs/>
                <w:sz w:val="20"/>
                <w:szCs w:val="20"/>
                <w:lang w:val="et-EE"/>
              </w:rPr>
              <w:t>4</w:t>
            </w:r>
          </w:p>
        </w:tc>
      </w:tr>
      <w:tr w:rsidR="00B838A8" w:rsidRPr="00151F57" w14:paraId="579531D1" w14:textId="77777777" w:rsidTr="00B838A8">
        <w:tc>
          <w:tcPr>
            <w:tcW w:w="1651" w:type="dxa"/>
          </w:tcPr>
          <w:p w14:paraId="6D1F425D" w14:textId="07F0DB3E" w:rsidR="00452808" w:rsidRPr="00151F57" w:rsidRDefault="00452808" w:rsidP="00452808">
            <w:pPr>
              <w:pStyle w:val="ETPGrupp"/>
              <w:rPr>
                <w:sz w:val="20"/>
                <w:szCs w:val="20"/>
                <w:lang w:val="et-EE"/>
              </w:rPr>
            </w:pPr>
            <w:r w:rsidRPr="00151F57">
              <w:rPr>
                <w:sz w:val="20"/>
                <w:szCs w:val="20"/>
                <w:lang w:val="et-EE"/>
              </w:rPr>
              <w:t>Kehra linn</w:t>
            </w:r>
          </w:p>
        </w:tc>
        <w:tc>
          <w:tcPr>
            <w:tcW w:w="1706" w:type="dxa"/>
          </w:tcPr>
          <w:p w14:paraId="6341ED22" w14:textId="67B2A2AC" w:rsidR="00452808" w:rsidRPr="00151F57" w:rsidRDefault="00452808" w:rsidP="00452808">
            <w:pPr>
              <w:pStyle w:val="ETPGrupp"/>
              <w:rPr>
                <w:sz w:val="20"/>
                <w:szCs w:val="20"/>
                <w:lang w:val="et-EE"/>
              </w:rPr>
            </w:pPr>
            <w:r w:rsidRPr="00151F57">
              <w:rPr>
                <w:sz w:val="20"/>
                <w:szCs w:val="20"/>
                <w:lang w:val="et-EE"/>
              </w:rPr>
              <w:t>Jägala jõgi</w:t>
            </w:r>
          </w:p>
        </w:tc>
        <w:tc>
          <w:tcPr>
            <w:tcW w:w="2649" w:type="dxa"/>
          </w:tcPr>
          <w:p w14:paraId="73331B39" w14:textId="2D1B0F47" w:rsidR="00452808" w:rsidRPr="00151F57" w:rsidRDefault="00452808" w:rsidP="00452808">
            <w:pPr>
              <w:pStyle w:val="ETPGrupp"/>
              <w:rPr>
                <w:sz w:val="20"/>
                <w:szCs w:val="20"/>
                <w:lang w:val="et-EE"/>
              </w:rPr>
            </w:pPr>
            <w:r w:rsidRPr="00151F57">
              <w:rPr>
                <w:sz w:val="20"/>
                <w:szCs w:val="20"/>
                <w:lang w:val="et-EE"/>
              </w:rPr>
              <w:t>Ei ole Kehra piirkonnas riigi poolt korrashoitav ega maaparandussüsteemide eesvool</w:t>
            </w:r>
          </w:p>
        </w:tc>
        <w:tc>
          <w:tcPr>
            <w:tcW w:w="2650" w:type="dxa"/>
          </w:tcPr>
          <w:p w14:paraId="0AA84CCD" w14:textId="0EC32654" w:rsidR="00452808" w:rsidRPr="00151F57" w:rsidRDefault="00452808" w:rsidP="00452808">
            <w:pPr>
              <w:pStyle w:val="ETPGrupp"/>
              <w:jc w:val="left"/>
              <w:rPr>
                <w:sz w:val="20"/>
                <w:szCs w:val="20"/>
                <w:lang w:val="et-EE"/>
              </w:rPr>
            </w:pPr>
            <w:r w:rsidRPr="00151F57">
              <w:rPr>
                <w:sz w:val="20"/>
                <w:szCs w:val="20"/>
                <w:lang w:val="et-EE"/>
              </w:rPr>
              <w:t>Ei ole Kehra piirkonnas riigi poolt korrashoitav ega maaparandussüsteemide eesvool</w:t>
            </w:r>
          </w:p>
        </w:tc>
        <w:tc>
          <w:tcPr>
            <w:tcW w:w="2587" w:type="dxa"/>
          </w:tcPr>
          <w:p w14:paraId="759707F2" w14:textId="11E08972" w:rsidR="00452808" w:rsidRPr="00151F57" w:rsidRDefault="00452808" w:rsidP="00452808">
            <w:pPr>
              <w:pStyle w:val="ETPGrupp"/>
              <w:rPr>
                <w:sz w:val="20"/>
                <w:szCs w:val="20"/>
                <w:lang w:val="et-EE"/>
              </w:rPr>
            </w:pPr>
            <w:r w:rsidRPr="00151F57">
              <w:rPr>
                <w:sz w:val="20"/>
                <w:szCs w:val="20"/>
                <w:lang w:val="et-EE"/>
              </w:rPr>
              <w:t>Pole piiratud</w:t>
            </w:r>
          </w:p>
        </w:tc>
        <w:tc>
          <w:tcPr>
            <w:tcW w:w="2644" w:type="dxa"/>
          </w:tcPr>
          <w:p w14:paraId="3E18C6F3" w14:textId="5DF265B4" w:rsidR="00452808" w:rsidRPr="00151F57" w:rsidRDefault="00452808" w:rsidP="00452808">
            <w:pPr>
              <w:pStyle w:val="ETPGrupp"/>
              <w:rPr>
                <w:color w:val="000000" w:themeColor="text1"/>
                <w:sz w:val="20"/>
                <w:szCs w:val="20"/>
                <w:lang w:val="et-EE"/>
              </w:rPr>
            </w:pPr>
            <w:r w:rsidRPr="00151F57">
              <w:rPr>
                <w:color w:val="000000" w:themeColor="text1"/>
                <w:sz w:val="20"/>
                <w:szCs w:val="20"/>
                <w:lang w:val="et-EE"/>
              </w:rPr>
              <w:t>302 798; 830</w:t>
            </w:r>
          </w:p>
        </w:tc>
      </w:tr>
      <w:tr w:rsidR="00B838A8" w:rsidRPr="00151F57" w14:paraId="2C7B2173" w14:textId="77777777" w:rsidTr="00B838A8">
        <w:tc>
          <w:tcPr>
            <w:tcW w:w="1651" w:type="dxa"/>
          </w:tcPr>
          <w:p w14:paraId="11A4FB17" w14:textId="02AD86AD" w:rsidR="00593056" w:rsidRPr="00151F57" w:rsidRDefault="00593056" w:rsidP="00593056">
            <w:pPr>
              <w:pStyle w:val="ETPGrupp"/>
              <w:rPr>
                <w:sz w:val="20"/>
                <w:szCs w:val="20"/>
                <w:lang w:val="et-EE"/>
              </w:rPr>
            </w:pPr>
            <w:r w:rsidRPr="00151F57">
              <w:rPr>
                <w:sz w:val="20"/>
                <w:szCs w:val="20"/>
                <w:lang w:val="et-EE"/>
              </w:rPr>
              <w:t>Aegviidu alev</w:t>
            </w:r>
          </w:p>
        </w:tc>
        <w:tc>
          <w:tcPr>
            <w:tcW w:w="1706" w:type="dxa"/>
          </w:tcPr>
          <w:p w14:paraId="014164DF" w14:textId="76C5FB2D" w:rsidR="00593056" w:rsidRPr="00151F57" w:rsidRDefault="00593056" w:rsidP="00593056">
            <w:pPr>
              <w:pStyle w:val="ETPGrupp"/>
              <w:rPr>
                <w:sz w:val="20"/>
                <w:szCs w:val="20"/>
                <w:lang w:val="et-EE"/>
              </w:rPr>
            </w:pPr>
            <w:r w:rsidRPr="00151F57">
              <w:rPr>
                <w:sz w:val="20"/>
                <w:szCs w:val="20"/>
                <w:lang w:val="et-EE"/>
              </w:rPr>
              <w:t>Kopli kraav</w:t>
            </w:r>
          </w:p>
        </w:tc>
        <w:tc>
          <w:tcPr>
            <w:tcW w:w="2649" w:type="dxa"/>
          </w:tcPr>
          <w:p w14:paraId="44C76560" w14:textId="1E958925" w:rsidR="00593056" w:rsidRPr="00151F57" w:rsidRDefault="00593056" w:rsidP="00593056">
            <w:pPr>
              <w:pStyle w:val="ETPGrupp"/>
              <w:rPr>
                <w:sz w:val="20"/>
                <w:szCs w:val="20"/>
                <w:lang w:val="et-EE"/>
              </w:rPr>
            </w:pPr>
            <w:r w:rsidRPr="00151F57">
              <w:rPr>
                <w:sz w:val="20"/>
                <w:szCs w:val="20"/>
                <w:lang w:val="et-EE"/>
              </w:rPr>
              <w:t>Puudub maaparandussüsteemide kaardirakenduses</w:t>
            </w:r>
          </w:p>
        </w:tc>
        <w:tc>
          <w:tcPr>
            <w:tcW w:w="2650" w:type="dxa"/>
          </w:tcPr>
          <w:p w14:paraId="3088EDB7" w14:textId="32F68E24" w:rsidR="00593056" w:rsidRPr="00151F57" w:rsidRDefault="00593056" w:rsidP="00593056">
            <w:pPr>
              <w:pStyle w:val="ETPGrupp"/>
              <w:rPr>
                <w:sz w:val="20"/>
                <w:szCs w:val="20"/>
                <w:lang w:val="et-EE"/>
              </w:rPr>
            </w:pPr>
            <w:r w:rsidRPr="00151F57">
              <w:rPr>
                <w:sz w:val="20"/>
                <w:szCs w:val="20"/>
                <w:lang w:val="et-EE"/>
              </w:rPr>
              <w:t>Ei ole riigi poolt korrashoitav ega maaparandussüsteemide eesvool</w:t>
            </w:r>
          </w:p>
        </w:tc>
        <w:tc>
          <w:tcPr>
            <w:tcW w:w="2587" w:type="dxa"/>
          </w:tcPr>
          <w:p w14:paraId="1014629F" w14:textId="3D6932DB" w:rsidR="00593056" w:rsidRPr="00151F57" w:rsidRDefault="00593056" w:rsidP="00593056">
            <w:pPr>
              <w:pStyle w:val="ETPGrupp"/>
              <w:rPr>
                <w:sz w:val="20"/>
                <w:szCs w:val="20"/>
                <w:lang w:val="et-EE"/>
              </w:rPr>
            </w:pPr>
            <w:r w:rsidRPr="00151F57">
              <w:rPr>
                <w:sz w:val="20"/>
                <w:szCs w:val="20"/>
                <w:lang w:val="et-EE"/>
              </w:rPr>
              <w:t>Pole piiratud</w:t>
            </w:r>
          </w:p>
        </w:tc>
        <w:tc>
          <w:tcPr>
            <w:tcW w:w="2644" w:type="dxa"/>
          </w:tcPr>
          <w:p w14:paraId="791818C4" w14:textId="20AC163E" w:rsidR="00593056" w:rsidRPr="00151F57" w:rsidRDefault="00593056" w:rsidP="00593056">
            <w:pPr>
              <w:pStyle w:val="ETPGrupp"/>
              <w:rPr>
                <w:sz w:val="20"/>
                <w:szCs w:val="20"/>
                <w:lang w:val="et-EE"/>
              </w:rPr>
            </w:pPr>
            <w:r w:rsidRPr="00151F57">
              <w:rPr>
                <w:sz w:val="20"/>
                <w:szCs w:val="20"/>
                <w:lang w:val="et-EE"/>
              </w:rPr>
              <w:t>17 487; 48</w:t>
            </w:r>
          </w:p>
        </w:tc>
      </w:tr>
      <w:tr w:rsidR="00B838A8" w:rsidRPr="00151F57" w14:paraId="1D8B74CA" w14:textId="77777777" w:rsidTr="00B838A8">
        <w:tc>
          <w:tcPr>
            <w:tcW w:w="1651" w:type="dxa"/>
          </w:tcPr>
          <w:p w14:paraId="0ABEF134" w14:textId="260E647C" w:rsidR="004143A5" w:rsidRPr="00151F57" w:rsidRDefault="004143A5" w:rsidP="004143A5">
            <w:pPr>
              <w:pStyle w:val="ETPGrupp"/>
              <w:rPr>
                <w:sz w:val="20"/>
                <w:szCs w:val="20"/>
                <w:lang w:val="et-EE"/>
              </w:rPr>
            </w:pPr>
            <w:r w:rsidRPr="00151F57">
              <w:rPr>
                <w:sz w:val="20"/>
                <w:szCs w:val="20"/>
                <w:lang w:val="et-EE"/>
              </w:rPr>
              <w:t>Alavere küla</w:t>
            </w:r>
          </w:p>
        </w:tc>
        <w:tc>
          <w:tcPr>
            <w:tcW w:w="1706" w:type="dxa"/>
          </w:tcPr>
          <w:p w14:paraId="5A3802C0" w14:textId="62707C4F" w:rsidR="004143A5" w:rsidRPr="00151F57" w:rsidRDefault="004143A5" w:rsidP="004143A5">
            <w:pPr>
              <w:pStyle w:val="ETPGrupp"/>
              <w:rPr>
                <w:sz w:val="20"/>
                <w:szCs w:val="20"/>
                <w:lang w:val="et-EE"/>
              </w:rPr>
            </w:pPr>
            <w:r w:rsidRPr="00151F57">
              <w:rPr>
                <w:sz w:val="20"/>
                <w:szCs w:val="20"/>
                <w:lang w:val="et-EE"/>
              </w:rPr>
              <w:t>Vilama peakraav</w:t>
            </w:r>
          </w:p>
        </w:tc>
        <w:tc>
          <w:tcPr>
            <w:tcW w:w="2649" w:type="dxa"/>
          </w:tcPr>
          <w:p w14:paraId="31CE55B2" w14:textId="574CE51C" w:rsidR="004143A5" w:rsidRPr="00151F57" w:rsidRDefault="004143A5" w:rsidP="004143A5">
            <w:pPr>
              <w:pStyle w:val="ETPGrupp"/>
              <w:rPr>
                <w:sz w:val="20"/>
                <w:szCs w:val="20"/>
                <w:lang w:val="et-EE"/>
              </w:rPr>
            </w:pPr>
            <w:r w:rsidRPr="00151F57">
              <w:rPr>
                <w:sz w:val="20"/>
                <w:szCs w:val="20"/>
                <w:lang w:val="et-EE"/>
              </w:rPr>
              <w:t>Vilama peakraav MS 4108800020000 / ehitis 001</w:t>
            </w:r>
          </w:p>
        </w:tc>
        <w:tc>
          <w:tcPr>
            <w:tcW w:w="2650" w:type="dxa"/>
          </w:tcPr>
          <w:p w14:paraId="53BA4E40" w14:textId="5E59532B" w:rsidR="004143A5" w:rsidRPr="00151F57" w:rsidRDefault="004143A5" w:rsidP="004143A5">
            <w:pPr>
              <w:pStyle w:val="ETPGrupp"/>
              <w:rPr>
                <w:sz w:val="20"/>
                <w:szCs w:val="20"/>
                <w:lang w:val="et-EE"/>
              </w:rPr>
            </w:pPr>
            <w:r w:rsidRPr="00151F57">
              <w:rPr>
                <w:sz w:val="20"/>
                <w:szCs w:val="20"/>
                <w:lang w:val="et-EE"/>
              </w:rPr>
              <w:t>Riigi poolt korras hoitav ühiseesvool</w:t>
            </w:r>
          </w:p>
        </w:tc>
        <w:tc>
          <w:tcPr>
            <w:tcW w:w="2587" w:type="dxa"/>
          </w:tcPr>
          <w:p w14:paraId="2D58DD1F" w14:textId="33DF9CD2" w:rsidR="004143A5" w:rsidRPr="00151F57" w:rsidRDefault="004143A5" w:rsidP="004143A5">
            <w:pPr>
              <w:pStyle w:val="ETPGrupp"/>
              <w:rPr>
                <w:sz w:val="20"/>
                <w:szCs w:val="20"/>
                <w:lang w:val="et-EE"/>
              </w:rPr>
            </w:pPr>
            <w:r w:rsidRPr="00151F57">
              <w:rPr>
                <w:sz w:val="20"/>
                <w:szCs w:val="20"/>
                <w:lang w:val="et-EE"/>
              </w:rPr>
              <w:t>Pole piiratud</w:t>
            </w:r>
          </w:p>
        </w:tc>
        <w:tc>
          <w:tcPr>
            <w:tcW w:w="2644" w:type="dxa"/>
          </w:tcPr>
          <w:p w14:paraId="4527A901" w14:textId="2DAB19FB" w:rsidR="004143A5" w:rsidRPr="00151F57" w:rsidRDefault="00075D2B" w:rsidP="004143A5">
            <w:pPr>
              <w:pStyle w:val="ETPGrupp"/>
              <w:rPr>
                <w:sz w:val="20"/>
                <w:szCs w:val="20"/>
                <w:lang w:val="et-EE"/>
              </w:rPr>
            </w:pPr>
            <w:r w:rsidRPr="00151F57">
              <w:rPr>
                <w:sz w:val="20"/>
                <w:szCs w:val="20"/>
                <w:lang w:val="et-EE"/>
              </w:rPr>
              <w:t>16 158</w:t>
            </w:r>
            <w:r w:rsidR="004143A5" w:rsidRPr="00151F57">
              <w:rPr>
                <w:sz w:val="20"/>
                <w:szCs w:val="20"/>
                <w:lang w:val="et-EE"/>
              </w:rPr>
              <w:t xml:space="preserve">; </w:t>
            </w:r>
            <w:r w:rsidRPr="00151F57">
              <w:rPr>
                <w:sz w:val="20"/>
                <w:szCs w:val="20"/>
                <w:lang w:val="et-EE"/>
              </w:rPr>
              <w:t>44</w:t>
            </w:r>
          </w:p>
        </w:tc>
      </w:tr>
      <w:tr w:rsidR="00B838A8" w:rsidRPr="00151F57" w14:paraId="355706AE" w14:textId="77777777" w:rsidTr="00B838A8">
        <w:tc>
          <w:tcPr>
            <w:tcW w:w="1651" w:type="dxa"/>
          </w:tcPr>
          <w:p w14:paraId="0A0C32AB" w14:textId="169733ED" w:rsidR="00075D2B" w:rsidRPr="00151F57" w:rsidRDefault="00075D2B" w:rsidP="00075D2B">
            <w:pPr>
              <w:pStyle w:val="ETPGrupp"/>
              <w:rPr>
                <w:sz w:val="20"/>
                <w:szCs w:val="20"/>
                <w:lang w:val="et-EE"/>
              </w:rPr>
            </w:pPr>
            <w:r w:rsidRPr="00151F57">
              <w:rPr>
                <w:sz w:val="20"/>
                <w:szCs w:val="20"/>
                <w:lang w:val="et-EE"/>
              </w:rPr>
              <w:t>Anija küla</w:t>
            </w:r>
          </w:p>
        </w:tc>
        <w:tc>
          <w:tcPr>
            <w:tcW w:w="1706" w:type="dxa"/>
          </w:tcPr>
          <w:p w14:paraId="11006FF7" w14:textId="15A46BB7" w:rsidR="00075D2B" w:rsidRPr="00151F57" w:rsidRDefault="00075D2B" w:rsidP="00075D2B">
            <w:pPr>
              <w:pStyle w:val="ETPGrupp"/>
              <w:rPr>
                <w:sz w:val="20"/>
                <w:szCs w:val="20"/>
                <w:lang w:val="et-EE"/>
              </w:rPr>
            </w:pPr>
            <w:r w:rsidRPr="00151F57">
              <w:rPr>
                <w:sz w:val="20"/>
                <w:szCs w:val="20"/>
                <w:lang w:val="et-EE"/>
              </w:rPr>
              <w:t>Anija oja</w:t>
            </w:r>
          </w:p>
        </w:tc>
        <w:tc>
          <w:tcPr>
            <w:tcW w:w="2649" w:type="dxa"/>
          </w:tcPr>
          <w:p w14:paraId="58D3FFCA" w14:textId="2001C4E6" w:rsidR="00075D2B" w:rsidRPr="00151F57" w:rsidRDefault="00075D2B" w:rsidP="00075D2B">
            <w:pPr>
              <w:pStyle w:val="ETPGrupp"/>
              <w:jc w:val="left"/>
              <w:rPr>
                <w:sz w:val="20"/>
                <w:szCs w:val="20"/>
                <w:lang w:val="et-EE"/>
              </w:rPr>
            </w:pPr>
            <w:r w:rsidRPr="00151F57">
              <w:rPr>
                <w:sz w:val="20"/>
                <w:szCs w:val="20"/>
                <w:lang w:val="et-EE"/>
              </w:rPr>
              <w:t>Anija oja MS 4108770020000 / ehitis 001</w:t>
            </w:r>
          </w:p>
        </w:tc>
        <w:tc>
          <w:tcPr>
            <w:tcW w:w="2650" w:type="dxa"/>
          </w:tcPr>
          <w:p w14:paraId="5808D6E7" w14:textId="46929B01" w:rsidR="00075D2B" w:rsidRPr="00151F57" w:rsidRDefault="00075D2B" w:rsidP="00075D2B">
            <w:pPr>
              <w:pStyle w:val="ETPGrupp"/>
              <w:rPr>
                <w:sz w:val="20"/>
                <w:szCs w:val="20"/>
                <w:lang w:val="et-EE"/>
              </w:rPr>
            </w:pPr>
            <w:r w:rsidRPr="00151F57">
              <w:rPr>
                <w:sz w:val="20"/>
                <w:szCs w:val="20"/>
                <w:lang w:val="et-EE"/>
              </w:rPr>
              <w:t>Riigi poolt korras hoitav ühiseesvool</w:t>
            </w:r>
          </w:p>
        </w:tc>
        <w:tc>
          <w:tcPr>
            <w:tcW w:w="2587" w:type="dxa"/>
          </w:tcPr>
          <w:p w14:paraId="662932AF" w14:textId="142B387D" w:rsidR="00075D2B" w:rsidRPr="00151F57" w:rsidRDefault="00075D2B" w:rsidP="00075D2B">
            <w:pPr>
              <w:pStyle w:val="ETPGrupp"/>
              <w:rPr>
                <w:sz w:val="20"/>
                <w:szCs w:val="20"/>
                <w:lang w:val="et-EE"/>
              </w:rPr>
            </w:pPr>
            <w:r w:rsidRPr="00151F57">
              <w:rPr>
                <w:sz w:val="20"/>
                <w:szCs w:val="20"/>
                <w:lang w:val="et-EE"/>
              </w:rPr>
              <w:t>Pole piiratud</w:t>
            </w:r>
          </w:p>
        </w:tc>
        <w:tc>
          <w:tcPr>
            <w:tcW w:w="2644" w:type="dxa"/>
          </w:tcPr>
          <w:p w14:paraId="558A4A73" w14:textId="31152716" w:rsidR="00075D2B" w:rsidRPr="00151F57" w:rsidRDefault="00075D2B" w:rsidP="00075D2B">
            <w:pPr>
              <w:pStyle w:val="ETPGrupp"/>
              <w:rPr>
                <w:color w:val="000000" w:themeColor="text1"/>
                <w:sz w:val="20"/>
                <w:szCs w:val="20"/>
                <w:lang w:val="et-EE"/>
              </w:rPr>
            </w:pPr>
            <w:r w:rsidRPr="00151F57">
              <w:rPr>
                <w:color w:val="000000" w:themeColor="text1"/>
                <w:sz w:val="20"/>
                <w:szCs w:val="20"/>
                <w:lang w:val="et-EE"/>
              </w:rPr>
              <w:t>2620; 7,2</w:t>
            </w:r>
          </w:p>
        </w:tc>
      </w:tr>
      <w:tr w:rsidR="00B838A8" w:rsidRPr="00151F57" w14:paraId="2E6C3DC4" w14:textId="77777777" w:rsidTr="00B838A8">
        <w:tc>
          <w:tcPr>
            <w:tcW w:w="1651" w:type="dxa"/>
          </w:tcPr>
          <w:p w14:paraId="4216D9D5" w14:textId="7ADF3788" w:rsidR="000C4372" w:rsidRPr="00151F57" w:rsidRDefault="000C4372" w:rsidP="000C4372">
            <w:pPr>
              <w:pStyle w:val="ETPGrupp"/>
              <w:rPr>
                <w:sz w:val="20"/>
                <w:szCs w:val="20"/>
                <w:lang w:val="et-EE"/>
              </w:rPr>
            </w:pPr>
            <w:r w:rsidRPr="00151F57">
              <w:rPr>
                <w:sz w:val="20"/>
                <w:szCs w:val="20"/>
                <w:lang w:val="et-EE"/>
              </w:rPr>
              <w:t>Lilli küla</w:t>
            </w:r>
          </w:p>
        </w:tc>
        <w:tc>
          <w:tcPr>
            <w:tcW w:w="1706" w:type="dxa"/>
          </w:tcPr>
          <w:p w14:paraId="01AF876A" w14:textId="21B0FFE9" w:rsidR="000C4372" w:rsidRPr="00151F57" w:rsidRDefault="000C4372" w:rsidP="000C4372">
            <w:pPr>
              <w:pStyle w:val="ETPGrupp"/>
              <w:rPr>
                <w:sz w:val="20"/>
                <w:szCs w:val="20"/>
                <w:lang w:val="et-EE"/>
              </w:rPr>
            </w:pPr>
            <w:r w:rsidRPr="00151F57">
              <w:rPr>
                <w:sz w:val="20"/>
                <w:szCs w:val="20"/>
                <w:lang w:val="et-EE"/>
              </w:rPr>
              <w:t>Värava kraav, mis suubub Edu kraavi</w:t>
            </w:r>
          </w:p>
        </w:tc>
        <w:tc>
          <w:tcPr>
            <w:tcW w:w="2649" w:type="dxa"/>
          </w:tcPr>
          <w:p w14:paraId="45EAA87A" w14:textId="70F57517" w:rsidR="000C4372" w:rsidRPr="00151F57" w:rsidRDefault="000C4372" w:rsidP="000C4372">
            <w:pPr>
              <w:pStyle w:val="ETPGrupp"/>
              <w:jc w:val="left"/>
              <w:rPr>
                <w:sz w:val="20"/>
                <w:szCs w:val="20"/>
                <w:lang w:val="et-EE"/>
              </w:rPr>
            </w:pPr>
            <w:r w:rsidRPr="00151F57">
              <w:rPr>
                <w:sz w:val="20"/>
                <w:szCs w:val="20"/>
                <w:lang w:val="et-EE"/>
              </w:rPr>
              <w:t>Värava kraav paikneb drenaži alal, ei ole maaparandussüsteemi eesvool, kuid tema eesvoolu, Edu kraavi nimetused ja numbrid on järgmised: Edu, MS 4108350010230 / ehitis 001</w:t>
            </w:r>
          </w:p>
        </w:tc>
        <w:tc>
          <w:tcPr>
            <w:tcW w:w="2650" w:type="dxa"/>
          </w:tcPr>
          <w:p w14:paraId="564E284A" w14:textId="18E9D396" w:rsidR="000C4372" w:rsidRPr="00151F57" w:rsidRDefault="000C4372" w:rsidP="000C4372">
            <w:pPr>
              <w:pStyle w:val="ETPGrupp"/>
              <w:rPr>
                <w:sz w:val="20"/>
                <w:szCs w:val="20"/>
                <w:lang w:val="et-EE"/>
              </w:rPr>
            </w:pPr>
            <w:r w:rsidRPr="00151F57">
              <w:rPr>
                <w:sz w:val="20"/>
                <w:szCs w:val="20"/>
                <w:lang w:val="et-EE"/>
              </w:rPr>
              <w:t>Maaparandussüsteemide eesvool</w:t>
            </w:r>
          </w:p>
        </w:tc>
        <w:tc>
          <w:tcPr>
            <w:tcW w:w="2587" w:type="dxa"/>
          </w:tcPr>
          <w:p w14:paraId="0F6C72CE" w14:textId="12CFE3AE" w:rsidR="000C4372" w:rsidRPr="00151F57" w:rsidRDefault="000C4372" w:rsidP="000C4372">
            <w:pPr>
              <w:pStyle w:val="ETPGrupp"/>
              <w:rPr>
                <w:sz w:val="20"/>
                <w:szCs w:val="20"/>
                <w:lang w:val="et-EE"/>
              </w:rPr>
            </w:pPr>
            <w:r w:rsidRPr="00151F57">
              <w:rPr>
                <w:sz w:val="20"/>
                <w:szCs w:val="20"/>
                <w:lang w:val="et-EE"/>
              </w:rPr>
              <w:t>Pole piiratud</w:t>
            </w:r>
          </w:p>
        </w:tc>
        <w:tc>
          <w:tcPr>
            <w:tcW w:w="2644" w:type="dxa"/>
          </w:tcPr>
          <w:p w14:paraId="4E7D0D18" w14:textId="5BF4E5AE" w:rsidR="000C4372" w:rsidRPr="00151F57" w:rsidRDefault="000B1E60" w:rsidP="000C4372">
            <w:pPr>
              <w:pStyle w:val="ETPGrupp"/>
              <w:rPr>
                <w:color w:val="000000" w:themeColor="text1"/>
                <w:sz w:val="20"/>
                <w:szCs w:val="20"/>
                <w:lang w:val="et-EE"/>
              </w:rPr>
            </w:pPr>
            <w:r w:rsidRPr="00151F57">
              <w:rPr>
                <w:color w:val="000000" w:themeColor="text1"/>
                <w:sz w:val="20"/>
                <w:szCs w:val="20"/>
                <w:lang w:val="et-EE"/>
              </w:rPr>
              <w:t>1670; 4,6</w:t>
            </w:r>
          </w:p>
        </w:tc>
      </w:tr>
      <w:tr w:rsidR="00B838A8" w:rsidRPr="00151F57" w14:paraId="33E32195" w14:textId="77777777" w:rsidTr="00B838A8">
        <w:tc>
          <w:tcPr>
            <w:tcW w:w="1651" w:type="dxa"/>
          </w:tcPr>
          <w:p w14:paraId="245B672E" w14:textId="44D15C31" w:rsidR="00AB3093" w:rsidRPr="00151F57" w:rsidRDefault="00AB3093" w:rsidP="00AB3093">
            <w:pPr>
              <w:pStyle w:val="ETPGrupp"/>
              <w:rPr>
                <w:sz w:val="20"/>
                <w:szCs w:val="20"/>
                <w:lang w:val="et-EE"/>
              </w:rPr>
            </w:pPr>
            <w:r w:rsidRPr="00151F57">
              <w:rPr>
                <w:sz w:val="20"/>
                <w:szCs w:val="20"/>
                <w:lang w:val="et-EE"/>
              </w:rPr>
              <w:t>Härmakosu küla*</w:t>
            </w:r>
          </w:p>
        </w:tc>
        <w:tc>
          <w:tcPr>
            <w:tcW w:w="1706" w:type="dxa"/>
          </w:tcPr>
          <w:p w14:paraId="619220B5" w14:textId="2FCFD2AD" w:rsidR="00AB3093" w:rsidRPr="00151F57" w:rsidRDefault="00AB3093" w:rsidP="00AB3093">
            <w:pPr>
              <w:pStyle w:val="ETPGrupp"/>
              <w:rPr>
                <w:sz w:val="20"/>
                <w:szCs w:val="20"/>
                <w:lang w:val="et-EE"/>
              </w:rPr>
            </w:pPr>
            <w:r w:rsidRPr="00151F57">
              <w:rPr>
                <w:sz w:val="20"/>
                <w:szCs w:val="20"/>
                <w:lang w:val="et-EE"/>
              </w:rPr>
              <w:t>Härmakosu kraav</w:t>
            </w:r>
            <w:r w:rsidR="00452808" w:rsidRPr="00151F57">
              <w:rPr>
                <w:sz w:val="20"/>
                <w:szCs w:val="20"/>
                <w:lang w:val="et-EE"/>
              </w:rPr>
              <w:t>* (suubub Napi peakraavi)</w:t>
            </w:r>
          </w:p>
        </w:tc>
        <w:tc>
          <w:tcPr>
            <w:tcW w:w="2649" w:type="dxa"/>
          </w:tcPr>
          <w:p w14:paraId="3DFDA728" w14:textId="43F467E8" w:rsidR="00AB3093" w:rsidRPr="00151F57" w:rsidRDefault="00AB3093" w:rsidP="00AB3093">
            <w:pPr>
              <w:pStyle w:val="ETPGrupp"/>
              <w:jc w:val="left"/>
              <w:rPr>
                <w:sz w:val="20"/>
                <w:szCs w:val="20"/>
                <w:lang w:val="et-EE"/>
              </w:rPr>
            </w:pPr>
            <w:r w:rsidRPr="00151F57">
              <w:rPr>
                <w:sz w:val="20"/>
                <w:szCs w:val="20"/>
                <w:lang w:val="et-EE"/>
              </w:rPr>
              <w:t>Raudoja I, MS 4108760020030 / ehitis 001</w:t>
            </w:r>
            <w:r w:rsidR="00452808" w:rsidRPr="00151F57">
              <w:rPr>
                <w:sz w:val="20"/>
                <w:szCs w:val="20"/>
                <w:lang w:val="et-EE"/>
              </w:rPr>
              <w:t>; Napi peakraav,</w:t>
            </w:r>
            <w:r w:rsidR="00452808" w:rsidRPr="00151F57">
              <w:rPr>
                <w:lang w:val="et-EE"/>
              </w:rPr>
              <w:t xml:space="preserve"> </w:t>
            </w:r>
            <w:r w:rsidR="00452808" w:rsidRPr="00151F57">
              <w:rPr>
                <w:sz w:val="20"/>
                <w:szCs w:val="20"/>
                <w:lang w:val="et-EE"/>
              </w:rPr>
              <w:t>MS 4108760020000 / ehitis 001</w:t>
            </w:r>
          </w:p>
        </w:tc>
        <w:tc>
          <w:tcPr>
            <w:tcW w:w="2650" w:type="dxa"/>
          </w:tcPr>
          <w:p w14:paraId="4702767C" w14:textId="7218AC4A" w:rsidR="00AB3093" w:rsidRPr="00151F57" w:rsidRDefault="00AB3093" w:rsidP="00AB3093">
            <w:pPr>
              <w:pStyle w:val="ETPGrupp"/>
              <w:rPr>
                <w:sz w:val="20"/>
                <w:szCs w:val="20"/>
                <w:lang w:val="et-EE"/>
              </w:rPr>
            </w:pPr>
            <w:r w:rsidRPr="00151F57">
              <w:rPr>
                <w:sz w:val="20"/>
                <w:szCs w:val="20"/>
                <w:lang w:val="et-EE"/>
              </w:rPr>
              <w:t>Maaparandussüsteemide eesvool</w:t>
            </w:r>
            <w:r w:rsidR="00452808" w:rsidRPr="00151F57">
              <w:rPr>
                <w:sz w:val="20"/>
                <w:szCs w:val="20"/>
                <w:lang w:val="et-EE"/>
              </w:rPr>
              <w:t>; riigi poolt korrashoitav ühiseesvool</w:t>
            </w:r>
          </w:p>
        </w:tc>
        <w:tc>
          <w:tcPr>
            <w:tcW w:w="2587" w:type="dxa"/>
          </w:tcPr>
          <w:p w14:paraId="44883B6D" w14:textId="1C7E2F7A" w:rsidR="00AB3093" w:rsidRPr="00151F57" w:rsidRDefault="00AB3093" w:rsidP="00AB3093">
            <w:pPr>
              <w:pStyle w:val="ETPGrupp"/>
              <w:rPr>
                <w:sz w:val="20"/>
                <w:szCs w:val="20"/>
                <w:lang w:val="et-EE"/>
              </w:rPr>
            </w:pPr>
            <w:r w:rsidRPr="00151F57">
              <w:rPr>
                <w:sz w:val="20"/>
                <w:szCs w:val="20"/>
                <w:lang w:val="et-EE"/>
              </w:rPr>
              <w:t>Pole piiratud</w:t>
            </w:r>
          </w:p>
        </w:tc>
        <w:tc>
          <w:tcPr>
            <w:tcW w:w="2644" w:type="dxa"/>
          </w:tcPr>
          <w:p w14:paraId="395CB045" w14:textId="3540EA5A" w:rsidR="00AB3093" w:rsidRPr="00151F57" w:rsidRDefault="00AB3093" w:rsidP="00AB3093">
            <w:pPr>
              <w:pStyle w:val="ETPGrupp"/>
              <w:rPr>
                <w:color w:val="000000" w:themeColor="text1"/>
                <w:sz w:val="20"/>
                <w:szCs w:val="20"/>
                <w:lang w:val="et-EE"/>
              </w:rPr>
            </w:pPr>
            <w:r w:rsidRPr="00151F57">
              <w:rPr>
                <w:color w:val="000000" w:themeColor="text1"/>
                <w:sz w:val="20"/>
                <w:szCs w:val="20"/>
                <w:lang w:val="et-EE"/>
              </w:rPr>
              <w:t>Pole mõõdetud</w:t>
            </w:r>
          </w:p>
        </w:tc>
      </w:tr>
      <w:tr w:rsidR="00AB3093" w:rsidRPr="00151F57" w14:paraId="1CCDE4C9" w14:textId="77777777" w:rsidTr="00452808">
        <w:tc>
          <w:tcPr>
            <w:tcW w:w="13887" w:type="dxa"/>
            <w:gridSpan w:val="6"/>
          </w:tcPr>
          <w:p w14:paraId="3AE275CC" w14:textId="3517FAAC" w:rsidR="00AB3093" w:rsidRPr="00151F57" w:rsidRDefault="00AB3093" w:rsidP="00AB3093">
            <w:pPr>
              <w:pStyle w:val="ETPGrupp"/>
              <w:jc w:val="center"/>
              <w:rPr>
                <w:b/>
                <w:bCs/>
                <w:sz w:val="20"/>
                <w:szCs w:val="20"/>
                <w:lang w:val="et-EE"/>
              </w:rPr>
            </w:pPr>
            <w:r w:rsidRPr="00151F57">
              <w:rPr>
                <w:b/>
                <w:bCs/>
                <w:sz w:val="20"/>
                <w:szCs w:val="20"/>
                <w:lang w:val="et-EE"/>
              </w:rPr>
              <w:t>Sademevee olemasolevad väljalasud</w:t>
            </w:r>
          </w:p>
        </w:tc>
      </w:tr>
      <w:tr w:rsidR="00B838A8" w:rsidRPr="00151F57" w14:paraId="3C34CFEB" w14:textId="77777777" w:rsidTr="00B838A8">
        <w:tc>
          <w:tcPr>
            <w:tcW w:w="1651" w:type="dxa"/>
          </w:tcPr>
          <w:p w14:paraId="63E383A0" w14:textId="1C59C088" w:rsidR="00D543FB" w:rsidRPr="00151F57" w:rsidRDefault="00D543FB" w:rsidP="00D543FB">
            <w:pPr>
              <w:pStyle w:val="ETPGrupp"/>
              <w:rPr>
                <w:sz w:val="20"/>
                <w:szCs w:val="20"/>
                <w:lang w:val="et-EE"/>
              </w:rPr>
            </w:pPr>
            <w:r w:rsidRPr="00151F57">
              <w:rPr>
                <w:sz w:val="20"/>
                <w:szCs w:val="20"/>
                <w:lang w:val="et-EE"/>
              </w:rPr>
              <w:t>Kehra 1,</w:t>
            </w:r>
            <w:r w:rsidRPr="00151F57">
              <w:rPr>
                <w:lang w:val="et-EE"/>
              </w:rPr>
              <w:t xml:space="preserve"> </w:t>
            </w:r>
            <w:r w:rsidRPr="00151F57">
              <w:rPr>
                <w:sz w:val="20"/>
                <w:szCs w:val="20"/>
                <w:lang w:val="et-EE"/>
              </w:rPr>
              <w:t xml:space="preserve">Kose mnt piirkonna sademevesi </w:t>
            </w:r>
          </w:p>
        </w:tc>
        <w:tc>
          <w:tcPr>
            <w:tcW w:w="1706" w:type="dxa"/>
          </w:tcPr>
          <w:p w14:paraId="2A3D8D35" w14:textId="352DF7BB" w:rsidR="00D543FB" w:rsidRPr="00151F57" w:rsidRDefault="00D543FB" w:rsidP="00D543FB">
            <w:pPr>
              <w:pStyle w:val="ETPGrupp"/>
              <w:rPr>
                <w:sz w:val="20"/>
                <w:szCs w:val="20"/>
                <w:lang w:val="et-EE"/>
              </w:rPr>
            </w:pPr>
            <w:r w:rsidRPr="00151F57">
              <w:rPr>
                <w:sz w:val="20"/>
                <w:szCs w:val="20"/>
                <w:lang w:val="et-EE"/>
              </w:rPr>
              <w:t>Jägala jõgi</w:t>
            </w:r>
          </w:p>
        </w:tc>
        <w:tc>
          <w:tcPr>
            <w:tcW w:w="2649" w:type="dxa"/>
          </w:tcPr>
          <w:p w14:paraId="165EFC4E" w14:textId="6B5FAA5C" w:rsidR="00D543FB" w:rsidRPr="00151F57" w:rsidRDefault="00D543FB" w:rsidP="00D543FB">
            <w:pPr>
              <w:pStyle w:val="ETPGrupp"/>
              <w:rPr>
                <w:sz w:val="20"/>
                <w:szCs w:val="20"/>
                <w:lang w:val="et-EE"/>
              </w:rPr>
            </w:pPr>
            <w:r w:rsidRPr="00151F57">
              <w:rPr>
                <w:sz w:val="20"/>
                <w:szCs w:val="20"/>
                <w:lang w:val="et-EE"/>
              </w:rPr>
              <w:t xml:space="preserve">Ei ole Kehra piirkonnas riigi poolt korrashoitav ega </w:t>
            </w:r>
            <w:r w:rsidRPr="00151F57">
              <w:rPr>
                <w:sz w:val="20"/>
                <w:szCs w:val="20"/>
                <w:lang w:val="et-EE"/>
              </w:rPr>
              <w:lastRenderedPageBreak/>
              <w:t>maaparandussüsteemide eesvool</w:t>
            </w:r>
          </w:p>
        </w:tc>
        <w:tc>
          <w:tcPr>
            <w:tcW w:w="2650" w:type="dxa"/>
          </w:tcPr>
          <w:p w14:paraId="5501EBD7" w14:textId="30DBBBBD" w:rsidR="00D543FB" w:rsidRPr="00151F57" w:rsidRDefault="00D543FB" w:rsidP="00D543FB">
            <w:pPr>
              <w:pStyle w:val="ETPGrupp"/>
              <w:rPr>
                <w:sz w:val="20"/>
                <w:szCs w:val="20"/>
                <w:lang w:val="et-EE"/>
              </w:rPr>
            </w:pPr>
            <w:r w:rsidRPr="00151F57">
              <w:rPr>
                <w:sz w:val="20"/>
                <w:szCs w:val="20"/>
                <w:lang w:val="et-EE"/>
              </w:rPr>
              <w:lastRenderedPageBreak/>
              <w:t xml:space="preserve">Ei ole Kehra piirkonnas riigi poolt korrashoitav ega </w:t>
            </w:r>
            <w:r w:rsidRPr="00151F57">
              <w:rPr>
                <w:sz w:val="20"/>
                <w:szCs w:val="20"/>
                <w:lang w:val="et-EE"/>
              </w:rPr>
              <w:lastRenderedPageBreak/>
              <w:t>maaparandussüsteemide eesvool</w:t>
            </w:r>
          </w:p>
        </w:tc>
        <w:tc>
          <w:tcPr>
            <w:tcW w:w="2587" w:type="dxa"/>
          </w:tcPr>
          <w:p w14:paraId="45C17717" w14:textId="308AEB2A" w:rsidR="00D543FB" w:rsidRPr="00151F57" w:rsidRDefault="00D543FB" w:rsidP="00D543FB">
            <w:pPr>
              <w:pStyle w:val="ETPGrupp"/>
              <w:rPr>
                <w:sz w:val="20"/>
                <w:szCs w:val="20"/>
                <w:lang w:val="et-EE"/>
              </w:rPr>
            </w:pPr>
            <w:r w:rsidRPr="00151F57">
              <w:rPr>
                <w:sz w:val="20"/>
                <w:szCs w:val="20"/>
                <w:lang w:val="et-EE"/>
              </w:rPr>
              <w:lastRenderedPageBreak/>
              <w:t>Pole piiratud</w:t>
            </w:r>
          </w:p>
        </w:tc>
        <w:tc>
          <w:tcPr>
            <w:tcW w:w="2644" w:type="dxa"/>
          </w:tcPr>
          <w:p w14:paraId="2A027AFC" w14:textId="47B11C8E" w:rsidR="00D543FB" w:rsidRPr="00151F57" w:rsidRDefault="00D543FB" w:rsidP="00D543FB">
            <w:pPr>
              <w:pStyle w:val="ETPGrupp"/>
              <w:rPr>
                <w:sz w:val="20"/>
                <w:szCs w:val="20"/>
                <w:lang w:val="et-EE"/>
              </w:rPr>
            </w:pPr>
            <w:r w:rsidRPr="00151F57">
              <w:rPr>
                <w:sz w:val="20"/>
                <w:szCs w:val="20"/>
                <w:lang w:val="et-EE"/>
              </w:rPr>
              <w:t>8500 (arvutuslik)</w:t>
            </w:r>
          </w:p>
        </w:tc>
      </w:tr>
      <w:tr w:rsidR="00B838A8" w:rsidRPr="00151F57" w14:paraId="6C6C63ED" w14:textId="77777777" w:rsidTr="00B838A8">
        <w:tc>
          <w:tcPr>
            <w:tcW w:w="1651" w:type="dxa"/>
          </w:tcPr>
          <w:p w14:paraId="0D6518D9" w14:textId="245FD3E8" w:rsidR="00D543FB" w:rsidRPr="00151F57" w:rsidRDefault="00D543FB" w:rsidP="00D543FB">
            <w:pPr>
              <w:pStyle w:val="ETPGrupp"/>
              <w:rPr>
                <w:sz w:val="20"/>
                <w:szCs w:val="20"/>
                <w:lang w:val="et-EE"/>
              </w:rPr>
            </w:pPr>
            <w:r w:rsidRPr="00151F57">
              <w:rPr>
                <w:sz w:val="20"/>
                <w:szCs w:val="20"/>
                <w:lang w:val="et-EE"/>
              </w:rPr>
              <w:t>Kehra 2 Keskuse piirkonna sademevesi</w:t>
            </w:r>
          </w:p>
        </w:tc>
        <w:tc>
          <w:tcPr>
            <w:tcW w:w="1706" w:type="dxa"/>
          </w:tcPr>
          <w:p w14:paraId="7A76F267" w14:textId="00FB5E71" w:rsidR="00D543FB" w:rsidRPr="00151F57" w:rsidRDefault="00D543FB" w:rsidP="00D543FB">
            <w:pPr>
              <w:pStyle w:val="ETPGrupp"/>
              <w:rPr>
                <w:sz w:val="20"/>
                <w:szCs w:val="20"/>
                <w:lang w:val="et-EE"/>
              </w:rPr>
            </w:pPr>
            <w:r w:rsidRPr="00151F57">
              <w:rPr>
                <w:sz w:val="20"/>
                <w:szCs w:val="20"/>
                <w:lang w:val="et-EE"/>
              </w:rPr>
              <w:t>Jägala jõgi</w:t>
            </w:r>
          </w:p>
        </w:tc>
        <w:tc>
          <w:tcPr>
            <w:tcW w:w="2649" w:type="dxa"/>
          </w:tcPr>
          <w:p w14:paraId="403E54C0" w14:textId="0BACB91C" w:rsidR="00D543FB" w:rsidRPr="00151F57" w:rsidRDefault="00D543FB" w:rsidP="00D543FB">
            <w:pPr>
              <w:pStyle w:val="ETPGrupp"/>
              <w:rPr>
                <w:sz w:val="20"/>
                <w:szCs w:val="20"/>
                <w:lang w:val="et-EE"/>
              </w:rPr>
            </w:pPr>
            <w:r w:rsidRPr="00151F57">
              <w:rPr>
                <w:sz w:val="20"/>
                <w:szCs w:val="20"/>
                <w:lang w:val="et-EE"/>
              </w:rPr>
              <w:t>Ei ole Kehra piirkonnas riigi poolt korrashoitav ega maaparandussüsteemide eesvool</w:t>
            </w:r>
          </w:p>
        </w:tc>
        <w:tc>
          <w:tcPr>
            <w:tcW w:w="2650" w:type="dxa"/>
          </w:tcPr>
          <w:p w14:paraId="324622FE" w14:textId="7C4626A2" w:rsidR="00D543FB" w:rsidRPr="00151F57" w:rsidRDefault="00D543FB" w:rsidP="00D543FB">
            <w:pPr>
              <w:pStyle w:val="ETPGrupp"/>
              <w:rPr>
                <w:sz w:val="20"/>
                <w:szCs w:val="20"/>
                <w:lang w:val="et-EE"/>
              </w:rPr>
            </w:pPr>
            <w:r w:rsidRPr="00151F57">
              <w:rPr>
                <w:sz w:val="20"/>
                <w:szCs w:val="20"/>
                <w:lang w:val="et-EE"/>
              </w:rPr>
              <w:t>Ei ole Kehra piirkonnas riigi poolt korrashoitav ega maaparandussüsteemide eesvool</w:t>
            </w:r>
          </w:p>
        </w:tc>
        <w:tc>
          <w:tcPr>
            <w:tcW w:w="2587" w:type="dxa"/>
          </w:tcPr>
          <w:p w14:paraId="47B92A90" w14:textId="2A450F49" w:rsidR="00D543FB" w:rsidRPr="00151F57" w:rsidRDefault="00D543FB" w:rsidP="00D543FB">
            <w:pPr>
              <w:pStyle w:val="ETPGrupp"/>
              <w:rPr>
                <w:sz w:val="20"/>
                <w:szCs w:val="20"/>
                <w:lang w:val="et-EE"/>
              </w:rPr>
            </w:pPr>
            <w:r w:rsidRPr="00151F57">
              <w:rPr>
                <w:sz w:val="20"/>
                <w:szCs w:val="20"/>
                <w:lang w:val="et-EE"/>
              </w:rPr>
              <w:t>Pole piiratud</w:t>
            </w:r>
          </w:p>
        </w:tc>
        <w:tc>
          <w:tcPr>
            <w:tcW w:w="2644" w:type="dxa"/>
          </w:tcPr>
          <w:p w14:paraId="25A2AA4F" w14:textId="7C1321C4" w:rsidR="00D543FB" w:rsidRPr="00151F57" w:rsidRDefault="00D543FB" w:rsidP="00D543FB">
            <w:pPr>
              <w:pStyle w:val="ETPGrupp"/>
              <w:rPr>
                <w:sz w:val="20"/>
                <w:szCs w:val="20"/>
                <w:lang w:val="et-EE"/>
              </w:rPr>
            </w:pPr>
            <w:r w:rsidRPr="00151F57">
              <w:rPr>
                <w:sz w:val="20"/>
                <w:szCs w:val="20"/>
                <w:lang w:val="et-EE"/>
              </w:rPr>
              <w:t>12 500 (arvutuslik)</w:t>
            </w:r>
          </w:p>
        </w:tc>
      </w:tr>
      <w:tr w:rsidR="00DA3748" w:rsidRPr="00151F57" w14:paraId="63FE605E" w14:textId="77777777" w:rsidTr="00B838A8">
        <w:tc>
          <w:tcPr>
            <w:tcW w:w="1651" w:type="dxa"/>
          </w:tcPr>
          <w:p w14:paraId="26A9A0A6" w14:textId="56BFF3BF" w:rsidR="00B838A8" w:rsidRPr="00151F57" w:rsidRDefault="00B838A8" w:rsidP="00B838A8">
            <w:pPr>
              <w:pStyle w:val="ETPGrupp"/>
              <w:rPr>
                <w:sz w:val="20"/>
                <w:szCs w:val="20"/>
                <w:lang w:val="et-EE"/>
              </w:rPr>
            </w:pPr>
            <w:r w:rsidRPr="00151F57">
              <w:rPr>
                <w:sz w:val="20"/>
                <w:szCs w:val="20"/>
                <w:lang w:val="et-EE"/>
              </w:rPr>
              <w:t>Kehra Põllu tn piirkonnas asuv Vorbi kollektoreesvool de200, suubub Vorbi kraavi, mis suubub omakorda Härgojja</w:t>
            </w:r>
          </w:p>
        </w:tc>
        <w:tc>
          <w:tcPr>
            <w:tcW w:w="1706" w:type="dxa"/>
          </w:tcPr>
          <w:p w14:paraId="5484B7FA" w14:textId="16931774" w:rsidR="00B838A8" w:rsidRPr="00151F57" w:rsidRDefault="00B838A8" w:rsidP="00B838A8">
            <w:pPr>
              <w:pStyle w:val="ETPGrupp"/>
              <w:rPr>
                <w:sz w:val="20"/>
                <w:szCs w:val="20"/>
                <w:lang w:val="et-EE"/>
              </w:rPr>
            </w:pPr>
            <w:r w:rsidRPr="00151F57">
              <w:rPr>
                <w:sz w:val="20"/>
                <w:szCs w:val="20"/>
                <w:lang w:val="et-EE"/>
              </w:rPr>
              <w:t>Vorbi kollektoreesvool, Vorbi, Härgoja</w:t>
            </w:r>
          </w:p>
        </w:tc>
        <w:tc>
          <w:tcPr>
            <w:tcW w:w="2649" w:type="dxa"/>
          </w:tcPr>
          <w:p w14:paraId="0292CA17" w14:textId="7E346867" w:rsidR="00B838A8" w:rsidRPr="00151F57" w:rsidRDefault="00B838A8" w:rsidP="00B838A8">
            <w:pPr>
              <w:pStyle w:val="ETPGrupp"/>
              <w:rPr>
                <w:sz w:val="20"/>
                <w:szCs w:val="20"/>
                <w:lang w:val="et-EE"/>
              </w:rPr>
            </w:pPr>
            <w:r w:rsidRPr="00151F57">
              <w:rPr>
                <w:sz w:val="20"/>
                <w:szCs w:val="20"/>
                <w:lang w:val="et-EE"/>
              </w:rPr>
              <w:t>Vorbi kollektoreesvool, MS 4108830030010 / ehitis 001; Vorbi MS 4108830030010 / ehitis 001; Härgoja MS 4108830020000 / ehitis 001</w:t>
            </w:r>
          </w:p>
        </w:tc>
        <w:tc>
          <w:tcPr>
            <w:tcW w:w="2650" w:type="dxa"/>
          </w:tcPr>
          <w:p w14:paraId="545F86C8" w14:textId="50431EFB" w:rsidR="00B838A8" w:rsidRPr="00151F57" w:rsidRDefault="00B838A8" w:rsidP="00B838A8">
            <w:pPr>
              <w:pStyle w:val="ETPGrupp"/>
              <w:jc w:val="left"/>
              <w:rPr>
                <w:sz w:val="20"/>
                <w:szCs w:val="20"/>
                <w:lang w:val="et-EE"/>
              </w:rPr>
            </w:pPr>
            <w:r w:rsidRPr="00151F57">
              <w:rPr>
                <w:sz w:val="20"/>
                <w:szCs w:val="20"/>
                <w:lang w:val="et-EE"/>
              </w:rPr>
              <w:t>Vorbi kollektoreesvool ja kraav on maaparandussüsteemide eesvool; Härgoja on riigi poolt korrashoitav ühiseesvool</w:t>
            </w:r>
          </w:p>
        </w:tc>
        <w:tc>
          <w:tcPr>
            <w:tcW w:w="2587" w:type="dxa"/>
          </w:tcPr>
          <w:p w14:paraId="6FC289DC" w14:textId="46BFADA8" w:rsidR="00B838A8" w:rsidRPr="00151F57" w:rsidRDefault="00B838A8" w:rsidP="00B838A8">
            <w:pPr>
              <w:pStyle w:val="ETPGrupp"/>
              <w:rPr>
                <w:sz w:val="20"/>
                <w:szCs w:val="20"/>
                <w:lang w:val="et-EE"/>
              </w:rPr>
            </w:pPr>
            <w:r w:rsidRPr="00151F57">
              <w:rPr>
                <w:sz w:val="20"/>
                <w:szCs w:val="20"/>
                <w:lang w:val="et-EE"/>
              </w:rPr>
              <w:t>Pole piiratud</w:t>
            </w:r>
          </w:p>
        </w:tc>
        <w:tc>
          <w:tcPr>
            <w:tcW w:w="2644" w:type="dxa"/>
          </w:tcPr>
          <w:p w14:paraId="152FC0A6" w14:textId="08844E63" w:rsidR="00B838A8" w:rsidRPr="00151F57" w:rsidRDefault="00B838A8" w:rsidP="00B838A8">
            <w:pPr>
              <w:pStyle w:val="ETPGrupp"/>
              <w:rPr>
                <w:sz w:val="20"/>
                <w:szCs w:val="20"/>
                <w:lang w:val="et-EE"/>
              </w:rPr>
            </w:pPr>
            <w:r w:rsidRPr="00151F57">
              <w:rPr>
                <w:sz w:val="20"/>
                <w:szCs w:val="20"/>
                <w:lang w:val="et-EE"/>
              </w:rPr>
              <w:t>Pole teada, arvutused puuduvad</w:t>
            </w:r>
          </w:p>
        </w:tc>
      </w:tr>
      <w:tr w:rsidR="00DA3748" w:rsidRPr="00151F57" w14:paraId="0F672783" w14:textId="77777777" w:rsidTr="00AC30DA">
        <w:tc>
          <w:tcPr>
            <w:tcW w:w="13887" w:type="dxa"/>
            <w:gridSpan w:val="6"/>
          </w:tcPr>
          <w:p w14:paraId="2C713E13" w14:textId="15ED2638" w:rsidR="00DA3748" w:rsidRPr="00151F57" w:rsidRDefault="00BF507B" w:rsidP="00BF507B">
            <w:pPr>
              <w:pStyle w:val="ETPGrupp"/>
              <w:jc w:val="center"/>
              <w:rPr>
                <w:b/>
                <w:bCs/>
                <w:sz w:val="20"/>
                <w:szCs w:val="20"/>
                <w:lang w:val="et-EE"/>
              </w:rPr>
            </w:pPr>
            <w:r w:rsidRPr="00151F57">
              <w:rPr>
                <w:b/>
                <w:bCs/>
                <w:sz w:val="20"/>
                <w:szCs w:val="20"/>
                <w:lang w:val="et-EE"/>
              </w:rPr>
              <w:t>Sademevee planeeritavad väljalasud</w:t>
            </w:r>
          </w:p>
        </w:tc>
      </w:tr>
      <w:tr w:rsidR="00B838A8" w:rsidRPr="00151F57" w14:paraId="6DC4702D" w14:textId="77777777" w:rsidTr="00B838A8">
        <w:tc>
          <w:tcPr>
            <w:tcW w:w="1651" w:type="dxa"/>
          </w:tcPr>
          <w:p w14:paraId="1167E808" w14:textId="14889F3F" w:rsidR="00B838A8" w:rsidRPr="00151F57" w:rsidRDefault="00B838A8" w:rsidP="00B838A8">
            <w:pPr>
              <w:pStyle w:val="ETPGrupp"/>
              <w:rPr>
                <w:sz w:val="20"/>
                <w:szCs w:val="20"/>
                <w:lang w:val="et-EE"/>
              </w:rPr>
            </w:pPr>
            <w:r w:rsidRPr="00151F57">
              <w:rPr>
                <w:sz w:val="20"/>
                <w:szCs w:val="20"/>
                <w:lang w:val="et-EE"/>
              </w:rPr>
              <w:t>Planeeritav Kehra 3, F. R. Kreutzwaldi, Silla, Kalda tn piirkonna sademevesi</w:t>
            </w:r>
          </w:p>
        </w:tc>
        <w:tc>
          <w:tcPr>
            <w:tcW w:w="1706" w:type="dxa"/>
          </w:tcPr>
          <w:p w14:paraId="5A3D2B89" w14:textId="69DD45C8" w:rsidR="00B838A8" w:rsidRPr="00151F57" w:rsidRDefault="00B838A8" w:rsidP="00B838A8">
            <w:pPr>
              <w:pStyle w:val="ETPGrupp"/>
              <w:rPr>
                <w:sz w:val="20"/>
                <w:szCs w:val="20"/>
                <w:lang w:val="et-EE"/>
              </w:rPr>
            </w:pPr>
            <w:r w:rsidRPr="00151F57">
              <w:rPr>
                <w:sz w:val="20"/>
                <w:szCs w:val="20"/>
                <w:lang w:val="et-EE"/>
              </w:rPr>
              <w:t>Jägala jõgi</w:t>
            </w:r>
          </w:p>
        </w:tc>
        <w:tc>
          <w:tcPr>
            <w:tcW w:w="2649" w:type="dxa"/>
          </w:tcPr>
          <w:p w14:paraId="77BBFC2F" w14:textId="68CAED4F"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650" w:type="dxa"/>
          </w:tcPr>
          <w:p w14:paraId="01C699FA" w14:textId="4BFEDFDE"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587" w:type="dxa"/>
          </w:tcPr>
          <w:p w14:paraId="3B0DCBE2" w14:textId="0BDF1E45" w:rsidR="00B838A8" w:rsidRPr="00151F57" w:rsidRDefault="00B838A8" w:rsidP="00B838A8">
            <w:pPr>
              <w:pStyle w:val="ETPGrupp"/>
              <w:rPr>
                <w:sz w:val="20"/>
                <w:szCs w:val="20"/>
                <w:lang w:val="et-EE"/>
              </w:rPr>
            </w:pPr>
            <w:r w:rsidRPr="00151F57">
              <w:rPr>
                <w:sz w:val="20"/>
                <w:szCs w:val="20"/>
                <w:lang w:val="et-EE"/>
              </w:rPr>
              <w:t>Pole piiratud</w:t>
            </w:r>
          </w:p>
        </w:tc>
        <w:tc>
          <w:tcPr>
            <w:tcW w:w="2644" w:type="dxa"/>
          </w:tcPr>
          <w:p w14:paraId="1B53828F" w14:textId="17B53F00" w:rsidR="00B838A8" w:rsidRPr="00151F57" w:rsidRDefault="00B838A8" w:rsidP="00B838A8">
            <w:pPr>
              <w:pStyle w:val="ETPGrupp"/>
              <w:rPr>
                <w:sz w:val="20"/>
                <w:szCs w:val="20"/>
                <w:lang w:val="et-EE"/>
              </w:rPr>
            </w:pPr>
            <w:r w:rsidRPr="00151F57">
              <w:rPr>
                <w:sz w:val="20"/>
                <w:szCs w:val="20"/>
                <w:lang w:val="et-EE"/>
              </w:rPr>
              <w:t>Arvutused teostatakse projekteerimisstaadiumis</w:t>
            </w:r>
          </w:p>
        </w:tc>
      </w:tr>
      <w:tr w:rsidR="00B838A8" w:rsidRPr="00151F57" w14:paraId="76178ACD" w14:textId="77777777" w:rsidTr="00B838A8">
        <w:tc>
          <w:tcPr>
            <w:tcW w:w="1651" w:type="dxa"/>
          </w:tcPr>
          <w:p w14:paraId="4A859364" w14:textId="6A04F7FC" w:rsidR="00B838A8" w:rsidRPr="00151F57" w:rsidRDefault="00B838A8" w:rsidP="00B838A8">
            <w:pPr>
              <w:pStyle w:val="ETPGrupp"/>
              <w:rPr>
                <w:sz w:val="20"/>
                <w:szCs w:val="20"/>
                <w:lang w:val="et-EE"/>
              </w:rPr>
            </w:pPr>
            <w:r w:rsidRPr="00151F57">
              <w:rPr>
                <w:sz w:val="20"/>
                <w:szCs w:val="20"/>
                <w:lang w:val="et-EE"/>
              </w:rPr>
              <w:t>Planeeritav Kehra 4, Aia-Metsa tn piirkonna sademevee väljalask</w:t>
            </w:r>
          </w:p>
        </w:tc>
        <w:tc>
          <w:tcPr>
            <w:tcW w:w="1706" w:type="dxa"/>
          </w:tcPr>
          <w:p w14:paraId="01743095" w14:textId="567173F7" w:rsidR="00B838A8" w:rsidRPr="00151F57" w:rsidRDefault="00B838A8" w:rsidP="00B838A8">
            <w:pPr>
              <w:pStyle w:val="ETPGrupp"/>
              <w:rPr>
                <w:sz w:val="20"/>
                <w:szCs w:val="20"/>
                <w:lang w:val="et-EE"/>
              </w:rPr>
            </w:pPr>
            <w:r w:rsidRPr="00151F57">
              <w:rPr>
                <w:sz w:val="20"/>
                <w:szCs w:val="20"/>
                <w:lang w:val="et-EE"/>
              </w:rPr>
              <w:t>Jägala jõgi</w:t>
            </w:r>
          </w:p>
        </w:tc>
        <w:tc>
          <w:tcPr>
            <w:tcW w:w="2649" w:type="dxa"/>
          </w:tcPr>
          <w:p w14:paraId="61788205" w14:textId="597AB2CE"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650" w:type="dxa"/>
          </w:tcPr>
          <w:p w14:paraId="6720D501" w14:textId="532A6E23"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587" w:type="dxa"/>
          </w:tcPr>
          <w:p w14:paraId="71986ED6" w14:textId="1DD024BC" w:rsidR="00B838A8" w:rsidRPr="00151F57" w:rsidRDefault="00B838A8" w:rsidP="00B838A8">
            <w:pPr>
              <w:pStyle w:val="ETPGrupp"/>
              <w:rPr>
                <w:sz w:val="20"/>
                <w:szCs w:val="20"/>
                <w:lang w:val="et-EE"/>
              </w:rPr>
            </w:pPr>
            <w:r w:rsidRPr="00151F57">
              <w:rPr>
                <w:sz w:val="20"/>
                <w:szCs w:val="20"/>
                <w:lang w:val="et-EE"/>
              </w:rPr>
              <w:t>Pole piiratud</w:t>
            </w:r>
          </w:p>
        </w:tc>
        <w:tc>
          <w:tcPr>
            <w:tcW w:w="2644" w:type="dxa"/>
          </w:tcPr>
          <w:p w14:paraId="7FE10206" w14:textId="28FF72F1" w:rsidR="00B838A8" w:rsidRPr="00151F57" w:rsidRDefault="00B838A8" w:rsidP="00B838A8">
            <w:pPr>
              <w:pStyle w:val="ETPGrupp"/>
              <w:rPr>
                <w:sz w:val="20"/>
                <w:szCs w:val="20"/>
                <w:lang w:val="et-EE"/>
              </w:rPr>
            </w:pPr>
            <w:r w:rsidRPr="00151F57">
              <w:rPr>
                <w:sz w:val="20"/>
                <w:szCs w:val="20"/>
                <w:lang w:val="et-EE"/>
              </w:rPr>
              <w:t>Arvutused teostatakse projekteerimisstaadiumis</w:t>
            </w:r>
          </w:p>
        </w:tc>
      </w:tr>
      <w:tr w:rsidR="00B838A8" w:rsidRPr="00151F57" w14:paraId="06EFA9D4" w14:textId="77777777" w:rsidTr="00B838A8">
        <w:tc>
          <w:tcPr>
            <w:tcW w:w="1651" w:type="dxa"/>
          </w:tcPr>
          <w:p w14:paraId="511930F4" w14:textId="42ED3C31" w:rsidR="00B838A8" w:rsidRPr="00151F57" w:rsidRDefault="00B838A8" w:rsidP="00B838A8">
            <w:pPr>
              <w:pStyle w:val="ETPGrupp"/>
              <w:rPr>
                <w:sz w:val="20"/>
                <w:szCs w:val="20"/>
                <w:lang w:val="et-EE"/>
              </w:rPr>
            </w:pPr>
            <w:r w:rsidRPr="00151F57">
              <w:rPr>
                <w:sz w:val="20"/>
                <w:szCs w:val="20"/>
                <w:lang w:val="et-EE"/>
              </w:rPr>
              <w:t xml:space="preserve">Planeeritav Kehra 5, Aiandi tn piirkonna sademevee väljalask </w:t>
            </w:r>
          </w:p>
        </w:tc>
        <w:tc>
          <w:tcPr>
            <w:tcW w:w="1706" w:type="dxa"/>
          </w:tcPr>
          <w:p w14:paraId="4E77DE86" w14:textId="594800F5" w:rsidR="00B838A8" w:rsidRPr="00151F57" w:rsidRDefault="00B838A8" w:rsidP="00B838A8">
            <w:pPr>
              <w:pStyle w:val="ETPGrupp"/>
              <w:rPr>
                <w:sz w:val="20"/>
                <w:szCs w:val="20"/>
                <w:lang w:val="et-EE"/>
              </w:rPr>
            </w:pPr>
            <w:r w:rsidRPr="00151F57">
              <w:rPr>
                <w:sz w:val="20"/>
                <w:szCs w:val="20"/>
                <w:lang w:val="et-EE"/>
              </w:rPr>
              <w:t>Jägala jõgi</w:t>
            </w:r>
          </w:p>
        </w:tc>
        <w:tc>
          <w:tcPr>
            <w:tcW w:w="2649" w:type="dxa"/>
          </w:tcPr>
          <w:p w14:paraId="67A0AB5F" w14:textId="1AFF2A28"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650" w:type="dxa"/>
          </w:tcPr>
          <w:p w14:paraId="19DB3C8C" w14:textId="25CB124B" w:rsidR="00B838A8" w:rsidRPr="00151F57" w:rsidRDefault="00B838A8" w:rsidP="00B838A8">
            <w:pPr>
              <w:pStyle w:val="ETPGrupp"/>
              <w:rPr>
                <w:sz w:val="20"/>
                <w:szCs w:val="20"/>
                <w:lang w:val="et-EE"/>
              </w:rPr>
            </w:pPr>
            <w:r w:rsidRPr="00151F57">
              <w:rPr>
                <w:sz w:val="20"/>
                <w:szCs w:val="20"/>
                <w:lang w:val="et-EE"/>
              </w:rPr>
              <w:t>Ei ole Kehra piirkonnas riigi poolt korrashoitav ega maaparandussüsteemide eesvool</w:t>
            </w:r>
          </w:p>
        </w:tc>
        <w:tc>
          <w:tcPr>
            <w:tcW w:w="2587" w:type="dxa"/>
          </w:tcPr>
          <w:p w14:paraId="0AAE82F5" w14:textId="075E1B12" w:rsidR="00B838A8" w:rsidRPr="00151F57" w:rsidRDefault="00B838A8" w:rsidP="00B838A8">
            <w:pPr>
              <w:pStyle w:val="ETPGrupp"/>
              <w:rPr>
                <w:sz w:val="20"/>
                <w:szCs w:val="20"/>
                <w:lang w:val="et-EE"/>
              </w:rPr>
            </w:pPr>
            <w:r w:rsidRPr="00151F57">
              <w:rPr>
                <w:sz w:val="20"/>
                <w:szCs w:val="20"/>
                <w:lang w:val="et-EE"/>
              </w:rPr>
              <w:t>Pole piiratud</w:t>
            </w:r>
          </w:p>
        </w:tc>
        <w:tc>
          <w:tcPr>
            <w:tcW w:w="2644" w:type="dxa"/>
          </w:tcPr>
          <w:p w14:paraId="63E2980A" w14:textId="661A0D0B" w:rsidR="00B838A8" w:rsidRPr="00151F57" w:rsidRDefault="00B838A8" w:rsidP="00B838A8">
            <w:pPr>
              <w:pStyle w:val="ETPGrupp"/>
              <w:rPr>
                <w:sz w:val="20"/>
                <w:szCs w:val="20"/>
                <w:lang w:val="et-EE"/>
              </w:rPr>
            </w:pPr>
            <w:r w:rsidRPr="00151F57">
              <w:rPr>
                <w:sz w:val="20"/>
                <w:szCs w:val="20"/>
                <w:lang w:val="et-EE"/>
              </w:rPr>
              <w:t>Arvutused teostatakse projekteerimisstaadiumis</w:t>
            </w:r>
          </w:p>
        </w:tc>
      </w:tr>
      <w:tr w:rsidR="00DA3748" w:rsidRPr="00151F57" w14:paraId="41E1FB57" w14:textId="77777777" w:rsidTr="00B838A8">
        <w:tc>
          <w:tcPr>
            <w:tcW w:w="1651" w:type="dxa"/>
          </w:tcPr>
          <w:p w14:paraId="3352D699" w14:textId="07033C5F" w:rsidR="00DA3748" w:rsidRPr="00151F57" w:rsidRDefault="00DA3748" w:rsidP="00DA3748">
            <w:pPr>
              <w:pStyle w:val="ETPGrupp"/>
              <w:rPr>
                <w:sz w:val="20"/>
                <w:szCs w:val="20"/>
                <w:lang w:val="et-EE"/>
              </w:rPr>
            </w:pPr>
            <w:r w:rsidRPr="00151F57">
              <w:rPr>
                <w:sz w:val="20"/>
                <w:szCs w:val="20"/>
                <w:lang w:val="et-EE"/>
              </w:rPr>
              <w:t>Planeeritav Alavere küla 1 Kose mnt 8a väljalask</w:t>
            </w:r>
          </w:p>
        </w:tc>
        <w:tc>
          <w:tcPr>
            <w:tcW w:w="1706" w:type="dxa"/>
          </w:tcPr>
          <w:p w14:paraId="0BFF8859" w14:textId="7CF1CEFE" w:rsidR="00DA3748" w:rsidRPr="00151F57" w:rsidRDefault="00DA3748" w:rsidP="00DA3748">
            <w:pPr>
              <w:pStyle w:val="ETPGrupp"/>
              <w:rPr>
                <w:sz w:val="20"/>
                <w:szCs w:val="20"/>
                <w:lang w:val="et-EE"/>
              </w:rPr>
            </w:pPr>
            <w:r w:rsidRPr="00151F57">
              <w:rPr>
                <w:sz w:val="20"/>
                <w:szCs w:val="20"/>
                <w:lang w:val="et-EE"/>
              </w:rPr>
              <w:t>Alavere</w:t>
            </w:r>
          </w:p>
        </w:tc>
        <w:tc>
          <w:tcPr>
            <w:tcW w:w="2649" w:type="dxa"/>
          </w:tcPr>
          <w:p w14:paraId="651E6CDC" w14:textId="2F7BDA04" w:rsidR="00DA3748" w:rsidRPr="00151F57" w:rsidRDefault="00DA3748" w:rsidP="00DA3748">
            <w:pPr>
              <w:pStyle w:val="ETPGrupp"/>
              <w:jc w:val="left"/>
              <w:rPr>
                <w:sz w:val="20"/>
                <w:szCs w:val="20"/>
                <w:lang w:val="et-EE"/>
              </w:rPr>
            </w:pPr>
            <w:r w:rsidRPr="00151F57">
              <w:rPr>
                <w:sz w:val="20"/>
                <w:szCs w:val="20"/>
                <w:lang w:val="et-EE"/>
              </w:rPr>
              <w:t>Alavere MS 4108800020050 / ehitise_kood : 001</w:t>
            </w:r>
          </w:p>
        </w:tc>
        <w:tc>
          <w:tcPr>
            <w:tcW w:w="2650" w:type="dxa"/>
          </w:tcPr>
          <w:p w14:paraId="5B432C68" w14:textId="4256EB38" w:rsidR="00DA3748" w:rsidRPr="00151F57" w:rsidRDefault="00DA3748" w:rsidP="00DA3748">
            <w:pPr>
              <w:pStyle w:val="ETPGrupp"/>
              <w:rPr>
                <w:sz w:val="20"/>
                <w:szCs w:val="20"/>
                <w:lang w:val="et-EE"/>
              </w:rPr>
            </w:pPr>
            <w:r w:rsidRPr="00151F57">
              <w:rPr>
                <w:sz w:val="20"/>
                <w:szCs w:val="20"/>
                <w:lang w:val="et-EE"/>
              </w:rPr>
              <w:t>Maaparandussüsteemide eesvool</w:t>
            </w:r>
          </w:p>
        </w:tc>
        <w:tc>
          <w:tcPr>
            <w:tcW w:w="2587" w:type="dxa"/>
          </w:tcPr>
          <w:p w14:paraId="3B0B6E9E" w14:textId="0FFF7DF4" w:rsidR="00DA3748" w:rsidRPr="00151F57" w:rsidRDefault="00DA3748" w:rsidP="00DA3748">
            <w:pPr>
              <w:pStyle w:val="ETPGrupp"/>
              <w:rPr>
                <w:sz w:val="20"/>
                <w:szCs w:val="20"/>
                <w:lang w:val="et-EE"/>
              </w:rPr>
            </w:pPr>
            <w:r w:rsidRPr="00151F57">
              <w:rPr>
                <w:sz w:val="20"/>
                <w:szCs w:val="20"/>
                <w:lang w:val="et-EE"/>
              </w:rPr>
              <w:t>väljalask on planeerimisel, piirangud seatakse vajadusel projekteerimise ja ehitusloa taotluse käigus</w:t>
            </w:r>
          </w:p>
        </w:tc>
        <w:tc>
          <w:tcPr>
            <w:tcW w:w="2644" w:type="dxa"/>
          </w:tcPr>
          <w:p w14:paraId="409F7F43" w14:textId="70D2B4F2" w:rsidR="00DA3748" w:rsidRPr="00151F57" w:rsidRDefault="00DA3748" w:rsidP="00DA3748">
            <w:pPr>
              <w:pStyle w:val="ETPGrupp"/>
              <w:rPr>
                <w:sz w:val="20"/>
                <w:szCs w:val="20"/>
                <w:lang w:val="et-EE"/>
              </w:rPr>
            </w:pPr>
            <w:r w:rsidRPr="00151F57">
              <w:rPr>
                <w:sz w:val="20"/>
                <w:szCs w:val="20"/>
                <w:lang w:val="et-EE"/>
              </w:rPr>
              <w:t>Arvutused teostatakse (vajadusel) projekteerimisstaadiumis</w:t>
            </w:r>
          </w:p>
        </w:tc>
      </w:tr>
      <w:tr w:rsidR="00DA3748" w:rsidRPr="00151F57" w14:paraId="69C38C08" w14:textId="77777777" w:rsidTr="00B838A8">
        <w:tc>
          <w:tcPr>
            <w:tcW w:w="1651" w:type="dxa"/>
          </w:tcPr>
          <w:p w14:paraId="1E138B10" w14:textId="56B2DFB3" w:rsidR="00DA3748" w:rsidRPr="00151F57" w:rsidRDefault="00DA3748" w:rsidP="00DA3748">
            <w:pPr>
              <w:pStyle w:val="ETPGrupp"/>
              <w:rPr>
                <w:sz w:val="20"/>
                <w:szCs w:val="20"/>
                <w:lang w:val="et-EE"/>
              </w:rPr>
            </w:pPr>
            <w:r w:rsidRPr="00151F57">
              <w:rPr>
                <w:sz w:val="20"/>
                <w:szCs w:val="20"/>
                <w:lang w:val="et-EE"/>
              </w:rPr>
              <w:lastRenderedPageBreak/>
              <w:t>Planeeritav Alavere küla 2 Aasamäe tee väljalask</w:t>
            </w:r>
          </w:p>
        </w:tc>
        <w:tc>
          <w:tcPr>
            <w:tcW w:w="1706" w:type="dxa"/>
          </w:tcPr>
          <w:p w14:paraId="6ECAA0C1" w14:textId="5344E94E" w:rsidR="00DA3748" w:rsidRPr="00151F57" w:rsidRDefault="00DA3748" w:rsidP="00DA3748">
            <w:pPr>
              <w:pStyle w:val="ETPGrupp"/>
              <w:rPr>
                <w:sz w:val="20"/>
                <w:szCs w:val="20"/>
                <w:lang w:val="et-EE"/>
              </w:rPr>
            </w:pPr>
            <w:r w:rsidRPr="00151F57">
              <w:rPr>
                <w:sz w:val="20"/>
                <w:szCs w:val="20"/>
                <w:lang w:val="et-EE"/>
              </w:rPr>
              <w:t>Vilama peakraav</w:t>
            </w:r>
          </w:p>
        </w:tc>
        <w:tc>
          <w:tcPr>
            <w:tcW w:w="2649" w:type="dxa"/>
          </w:tcPr>
          <w:p w14:paraId="6E85F1F0" w14:textId="3A496285" w:rsidR="00DA3748" w:rsidRPr="00151F57" w:rsidRDefault="00DA3748" w:rsidP="00DA3748">
            <w:pPr>
              <w:pStyle w:val="ETPGrupp"/>
              <w:rPr>
                <w:sz w:val="20"/>
                <w:szCs w:val="20"/>
                <w:lang w:val="et-EE"/>
              </w:rPr>
            </w:pPr>
            <w:r w:rsidRPr="00151F57">
              <w:rPr>
                <w:sz w:val="20"/>
                <w:szCs w:val="20"/>
                <w:lang w:val="et-EE"/>
              </w:rPr>
              <w:t>Vilama peakraav MS 4108800020000 / ehitis 001</w:t>
            </w:r>
          </w:p>
        </w:tc>
        <w:tc>
          <w:tcPr>
            <w:tcW w:w="2650" w:type="dxa"/>
          </w:tcPr>
          <w:p w14:paraId="239F7EB3" w14:textId="59575687" w:rsidR="00DA3748" w:rsidRPr="00151F57" w:rsidRDefault="00DA3748" w:rsidP="00DA3748">
            <w:pPr>
              <w:pStyle w:val="ETPGrupp"/>
              <w:rPr>
                <w:sz w:val="20"/>
                <w:szCs w:val="20"/>
                <w:lang w:val="et-EE"/>
              </w:rPr>
            </w:pPr>
            <w:r w:rsidRPr="00151F57">
              <w:rPr>
                <w:sz w:val="20"/>
                <w:szCs w:val="20"/>
                <w:lang w:val="et-EE"/>
              </w:rPr>
              <w:t>riigi poolt korrashoitav ühiseesvool</w:t>
            </w:r>
          </w:p>
        </w:tc>
        <w:tc>
          <w:tcPr>
            <w:tcW w:w="2587" w:type="dxa"/>
          </w:tcPr>
          <w:p w14:paraId="38CC4BE8" w14:textId="1DC52EEE" w:rsidR="00DA3748" w:rsidRPr="00151F57" w:rsidRDefault="00DA3748" w:rsidP="00DA3748">
            <w:pPr>
              <w:pStyle w:val="ETPGrupp"/>
              <w:rPr>
                <w:sz w:val="20"/>
                <w:szCs w:val="20"/>
                <w:lang w:val="et-EE"/>
              </w:rPr>
            </w:pPr>
            <w:r w:rsidRPr="00151F57">
              <w:rPr>
                <w:sz w:val="20"/>
                <w:szCs w:val="20"/>
                <w:lang w:val="et-EE"/>
              </w:rPr>
              <w:t>väljalask on planeerimisel, piirangud seatakse vajadusel projekteerimise ja ehitusloa taotluse käigus</w:t>
            </w:r>
          </w:p>
        </w:tc>
        <w:tc>
          <w:tcPr>
            <w:tcW w:w="2644" w:type="dxa"/>
          </w:tcPr>
          <w:p w14:paraId="1088C393" w14:textId="1DE9B753" w:rsidR="00DA3748" w:rsidRPr="00151F57" w:rsidRDefault="00DA3748" w:rsidP="00DA3748">
            <w:pPr>
              <w:pStyle w:val="ETPGrupp"/>
              <w:rPr>
                <w:sz w:val="20"/>
                <w:szCs w:val="20"/>
                <w:lang w:val="et-EE"/>
              </w:rPr>
            </w:pPr>
            <w:r w:rsidRPr="00151F57">
              <w:rPr>
                <w:sz w:val="20"/>
                <w:szCs w:val="20"/>
                <w:lang w:val="et-EE"/>
              </w:rPr>
              <w:t>Arvutused teostatakse (vajadusel) projekteerimisstaadiumis</w:t>
            </w:r>
          </w:p>
        </w:tc>
      </w:tr>
    </w:tbl>
    <w:p w14:paraId="675FC5EA" w14:textId="77777777" w:rsidR="004575F8" w:rsidRPr="00151F57" w:rsidRDefault="00DA3748" w:rsidP="00593056">
      <w:pPr>
        <w:pStyle w:val="ETPGrupp"/>
        <w:rPr>
          <w:sz w:val="22"/>
          <w:szCs w:val="22"/>
          <w:lang w:val="et-EE"/>
        </w:rPr>
      </w:pPr>
      <w:r w:rsidRPr="00151F57">
        <w:rPr>
          <w:b/>
          <w:bCs/>
          <w:sz w:val="22"/>
          <w:szCs w:val="22"/>
          <w:lang w:val="et-EE"/>
        </w:rPr>
        <w:t xml:space="preserve">*Märkus: </w:t>
      </w:r>
      <w:r w:rsidRPr="00151F57">
        <w:rPr>
          <w:sz w:val="22"/>
          <w:szCs w:val="22"/>
          <w:lang w:val="et-EE"/>
        </w:rPr>
        <w:t xml:space="preserve">  Härmakosu reoveepuhasti heitvee väljalasule puudub  vee erikasutuse keskkonnaluba</w:t>
      </w:r>
    </w:p>
    <w:p w14:paraId="4156E601" w14:textId="6A3DFD57" w:rsidR="001C7B33" w:rsidRPr="00151F57" w:rsidRDefault="001C7B33" w:rsidP="00593056">
      <w:pPr>
        <w:pStyle w:val="ETPGrupp"/>
        <w:rPr>
          <w:i/>
          <w:iCs/>
          <w:sz w:val="22"/>
          <w:szCs w:val="22"/>
          <w:lang w:val="et-EE"/>
        </w:rPr>
        <w:sectPr w:rsidR="001C7B33" w:rsidRPr="00151F57" w:rsidSect="006A7907">
          <w:headerReference w:type="default" r:id="rId26"/>
          <w:footerReference w:type="default" r:id="rId27"/>
          <w:pgSz w:w="16840" w:h="11907" w:orient="landscape" w:code="9"/>
          <w:pgMar w:top="1440" w:right="1560" w:bottom="992" w:left="1276" w:header="113" w:footer="57" w:gutter="289"/>
          <w:cols w:space="708"/>
          <w:docGrid w:linePitch="326"/>
        </w:sectPr>
      </w:pPr>
      <w:r w:rsidRPr="00151F57">
        <w:rPr>
          <w:i/>
          <w:iCs/>
          <w:sz w:val="22"/>
          <w:szCs w:val="22"/>
          <w:lang w:val="et-EE"/>
        </w:rPr>
        <w:t>Allikas: Maa- ja Ruumiamet, Spectrum</w:t>
      </w:r>
    </w:p>
    <w:p w14:paraId="340BE102" w14:textId="6B6CBAB6" w:rsidR="00AB7FFE" w:rsidRPr="00151F57" w:rsidRDefault="00FF6B3A" w:rsidP="004575F8">
      <w:pPr>
        <w:pStyle w:val="ETPGrupp"/>
        <w:rPr>
          <w:lang w:val="et-EE"/>
        </w:rPr>
      </w:pPr>
      <w:r w:rsidRPr="00151F57">
        <w:rPr>
          <w:lang w:val="et-EE"/>
        </w:rPr>
        <w:lastRenderedPageBreak/>
        <w:t>Kehra linna</w:t>
      </w:r>
      <w:r w:rsidR="00AB7FFE" w:rsidRPr="00151F57">
        <w:rPr>
          <w:lang w:val="et-EE"/>
        </w:rPr>
        <w:t>s suub</w:t>
      </w:r>
      <w:r w:rsidR="00B57108" w:rsidRPr="00151F57">
        <w:rPr>
          <w:lang w:val="et-EE"/>
        </w:rPr>
        <w:t>ub</w:t>
      </w:r>
      <w:r w:rsidR="00C663DC" w:rsidRPr="00151F57">
        <w:rPr>
          <w:lang w:val="et-EE"/>
        </w:rPr>
        <w:t xml:space="preserve"> tänase seisuga</w:t>
      </w:r>
      <w:r w:rsidR="00AB7FFE" w:rsidRPr="00151F57">
        <w:rPr>
          <w:lang w:val="et-EE"/>
        </w:rPr>
        <w:t xml:space="preserve"> J</w:t>
      </w:r>
      <w:r w:rsidRPr="00151F57">
        <w:rPr>
          <w:lang w:val="et-EE"/>
        </w:rPr>
        <w:t>ägala</w:t>
      </w:r>
      <w:r w:rsidR="00AB7FFE" w:rsidRPr="00151F57">
        <w:rPr>
          <w:lang w:val="et-EE"/>
        </w:rPr>
        <w:t xml:space="preserve"> jõkke</w:t>
      </w:r>
      <w:r w:rsidRPr="00151F57">
        <w:rPr>
          <w:lang w:val="et-EE"/>
        </w:rPr>
        <w:t xml:space="preserve"> kaks</w:t>
      </w:r>
      <w:r w:rsidR="00AB7FFE" w:rsidRPr="00151F57">
        <w:rPr>
          <w:lang w:val="et-EE"/>
        </w:rPr>
        <w:t xml:space="preserve"> </w:t>
      </w:r>
      <w:r w:rsidRPr="00151F57">
        <w:rPr>
          <w:lang w:val="et-EE"/>
        </w:rPr>
        <w:t>linna</w:t>
      </w:r>
      <w:r w:rsidR="00EA6045" w:rsidRPr="00151F57">
        <w:rPr>
          <w:lang w:val="et-EE"/>
        </w:rPr>
        <w:t xml:space="preserve"> sisest</w:t>
      </w:r>
      <w:r w:rsidR="00B57108" w:rsidRPr="00151F57">
        <w:rPr>
          <w:lang w:val="et-EE"/>
        </w:rPr>
        <w:t xml:space="preserve"> sademe</w:t>
      </w:r>
      <w:r w:rsidRPr="00151F57">
        <w:rPr>
          <w:lang w:val="et-EE"/>
        </w:rPr>
        <w:t>vee väljalasku</w:t>
      </w:r>
      <w:r w:rsidR="00EA6045" w:rsidRPr="00151F57">
        <w:rPr>
          <w:lang w:val="et-EE"/>
        </w:rPr>
        <w:t xml:space="preserve">, mille kohta </w:t>
      </w:r>
      <w:r w:rsidRPr="00151F57">
        <w:rPr>
          <w:lang w:val="et-EE"/>
        </w:rPr>
        <w:t>on</w:t>
      </w:r>
      <w:r w:rsidR="00806BE3" w:rsidRPr="00151F57">
        <w:rPr>
          <w:lang w:val="et-EE"/>
        </w:rPr>
        <w:t xml:space="preserve"> olemas</w:t>
      </w:r>
      <w:r w:rsidRPr="00151F57">
        <w:rPr>
          <w:lang w:val="et-EE"/>
        </w:rPr>
        <w:t xml:space="preserve"> kehtiv keskkonnaluba ja toimub ka </w:t>
      </w:r>
      <w:r w:rsidR="00EA6045" w:rsidRPr="00151F57">
        <w:rPr>
          <w:lang w:val="et-EE"/>
        </w:rPr>
        <w:t>veekvalitee</w:t>
      </w:r>
      <w:r w:rsidRPr="00151F57">
        <w:rPr>
          <w:lang w:val="et-EE"/>
        </w:rPr>
        <w:t>di</w:t>
      </w:r>
      <w:r w:rsidR="00EA6045" w:rsidRPr="00151F57">
        <w:rPr>
          <w:lang w:val="et-EE"/>
        </w:rPr>
        <w:t xml:space="preserve"> </w:t>
      </w:r>
      <w:r w:rsidRPr="00151F57">
        <w:rPr>
          <w:lang w:val="et-EE"/>
        </w:rPr>
        <w:t>seire. Jägala jõgi ei kuulu Kehra linna lävendis riigi poolt korrashoitavate eesvoolude hulka.</w:t>
      </w:r>
      <w:r w:rsidR="00EA6045" w:rsidRPr="00151F57">
        <w:rPr>
          <w:lang w:val="et-EE"/>
        </w:rPr>
        <w:t xml:space="preserve"> </w:t>
      </w:r>
    </w:p>
    <w:p w14:paraId="213C0007" w14:textId="77777777" w:rsidR="00EA6045" w:rsidRPr="00151F57" w:rsidRDefault="00EA6045" w:rsidP="004575F8">
      <w:pPr>
        <w:pStyle w:val="ETPGrupp"/>
        <w:rPr>
          <w:lang w:val="et-EE"/>
        </w:rPr>
      </w:pPr>
    </w:p>
    <w:p w14:paraId="6ECD3C20" w14:textId="4342C952" w:rsidR="00EA6045" w:rsidRPr="00151F57" w:rsidRDefault="00A92E8D" w:rsidP="004575F8">
      <w:pPr>
        <w:pStyle w:val="ETPGrupp"/>
        <w:rPr>
          <w:lang w:val="et-EE"/>
        </w:rPr>
      </w:pPr>
      <w:r w:rsidRPr="00151F57">
        <w:rPr>
          <w:lang w:val="et-EE"/>
        </w:rPr>
        <w:t>Horizon Tselluloosi ja Paberi Aktsiaselts (edaspidi Kehra Paberivabrik)</w:t>
      </w:r>
      <w:r w:rsidR="00EA6045" w:rsidRPr="00151F57">
        <w:rPr>
          <w:lang w:val="et-EE"/>
        </w:rPr>
        <w:t xml:space="preserve"> </w:t>
      </w:r>
      <w:r w:rsidRPr="00151F57">
        <w:rPr>
          <w:lang w:val="et-EE"/>
        </w:rPr>
        <w:t>heit</w:t>
      </w:r>
      <w:r w:rsidR="00EA6045" w:rsidRPr="00151F57">
        <w:rPr>
          <w:lang w:val="et-EE"/>
        </w:rPr>
        <w:t>vee väljalasku</w:t>
      </w:r>
      <w:r w:rsidR="00E11A0D" w:rsidRPr="00151F57">
        <w:rPr>
          <w:lang w:val="et-EE"/>
        </w:rPr>
        <w:t xml:space="preserve"> </w:t>
      </w:r>
      <w:r w:rsidRPr="00151F57">
        <w:rPr>
          <w:lang w:val="et-EE"/>
        </w:rPr>
        <w:t>Jägala jõkke (Jägala_2)</w:t>
      </w:r>
      <w:r w:rsidR="00EA6045" w:rsidRPr="00151F57">
        <w:rPr>
          <w:lang w:val="et-EE"/>
        </w:rPr>
        <w:t xml:space="preserve"> reguleerib keskkonna</w:t>
      </w:r>
      <w:r w:rsidRPr="00151F57">
        <w:rPr>
          <w:lang w:val="et-EE"/>
        </w:rPr>
        <w:t>kompleks</w:t>
      </w:r>
      <w:r w:rsidR="00EA6045" w:rsidRPr="00151F57">
        <w:rPr>
          <w:lang w:val="et-EE"/>
        </w:rPr>
        <w:t xml:space="preserve">luba nr </w:t>
      </w:r>
      <w:r w:rsidRPr="00151F57">
        <w:rPr>
          <w:lang w:val="et-EE"/>
        </w:rPr>
        <w:t>L.KKL.HA-217188</w:t>
      </w:r>
      <w:r w:rsidR="00EA6045" w:rsidRPr="00151F57">
        <w:rPr>
          <w:lang w:val="et-EE"/>
        </w:rPr>
        <w:t xml:space="preserve">. </w:t>
      </w:r>
      <w:r w:rsidR="00E11A0D" w:rsidRPr="00151F57">
        <w:rPr>
          <w:lang w:val="et-EE"/>
        </w:rPr>
        <w:t xml:space="preserve">Keskkonnaloa alusel on lubatud </w:t>
      </w:r>
      <w:r w:rsidRPr="00151F57">
        <w:rPr>
          <w:lang w:val="et-EE"/>
        </w:rPr>
        <w:t>heit</w:t>
      </w:r>
      <w:r w:rsidR="00E11A0D" w:rsidRPr="00151F57">
        <w:rPr>
          <w:lang w:val="et-EE"/>
        </w:rPr>
        <w:t xml:space="preserve">vee vooluhulk </w:t>
      </w:r>
      <w:r w:rsidRPr="00151F57">
        <w:rPr>
          <w:lang w:val="et-EE"/>
        </w:rPr>
        <w:t>Jägala jõkke</w:t>
      </w:r>
      <w:r w:rsidR="00E11A0D" w:rsidRPr="00151F57">
        <w:rPr>
          <w:lang w:val="et-EE"/>
        </w:rPr>
        <w:t xml:space="preserve"> </w:t>
      </w:r>
      <w:r w:rsidR="00FF6B3A" w:rsidRPr="00151F57">
        <w:rPr>
          <w:lang w:val="et-EE"/>
        </w:rPr>
        <w:t xml:space="preserve">9 500 000 </w:t>
      </w:r>
      <w:r w:rsidR="00E11A0D" w:rsidRPr="00151F57">
        <w:rPr>
          <w:lang w:val="et-EE"/>
        </w:rPr>
        <w:t>m</w:t>
      </w:r>
      <w:r w:rsidR="00E11A0D" w:rsidRPr="00151F57">
        <w:rPr>
          <w:vertAlign w:val="superscript"/>
          <w:lang w:val="et-EE"/>
        </w:rPr>
        <w:t>3</w:t>
      </w:r>
      <w:r w:rsidR="00E11A0D" w:rsidRPr="00151F57">
        <w:rPr>
          <w:lang w:val="et-EE"/>
        </w:rPr>
        <w:t>/a. Tegelik vooluhulk 20</w:t>
      </w:r>
      <w:r w:rsidR="00FF6B3A" w:rsidRPr="00151F57">
        <w:rPr>
          <w:lang w:val="et-EE"/>
        </w:rPr>
        <w:t>24</w:t>
      </w:r>
      <w:r w:rsidR="00E11A0D" w:rsidRPr="00151F57">
        <w:rPr>
          <w:lang w:val="et-EE"/>
        </w:rPr>
        <w:t xml:space="preserve">. a oli </w:t>
      </w:r>
      <w:r w:rsidRPr="00151F57">
        <w:rPr>
          <w:lang w:val="et-EE"/>
        </w:rPr>
        <w:t xml:space="preserve">5 296 032 </w:t>
      </w:r>
      <w:r w:rsidR="00E11A0D" w:rsidRPr="00151F57">
        <w:rPr>
          <w:lang w:val="et-EE"/>
        </w:rPr>
        <w:t>m</w:t>
      </w:r>
      <w:r w:rsidR="00E11A0D" w:rsidRPr="00151F57">
        <w:rPr>
          <w:vertAlign w:val="superscript"/>
          <w:lang w:val="et-EE"/>
        </w:rPr>
        <w:t>3</w:t>
      </w:r>
      <w:r w:rsidR="00E11A0D" w:rsidRPr="00151F57">
        <w:rPr>
          <w:lang w:val="et-EE"/>
        </w:rPr>
        <w:t xml:space="preserve"> ehk </w:t>
      </w:r>
      <w:r w:rsidRPr="00151F57">
        <w:rPr>
          <w:lang w:val="et-EE"/>
        </w:rPr>
        <w:t>ligi</w:t>
      </w:r>
      <w:r w:rsidR="00E11A0D" w:rsidRPr="00151F57">
        <w:rPr>
          <w:lang w:val="et-EE"/>
        </w:rPr>
        <w:t xml:space="preserve"> poole väiksem.</w:t>
      </w:r>
    </w:p>
    <w:p w14:paraId="44BD699B" w14:textId="77777777" w:rsidR="00A92E8D" w:rsidRPr="00151F57" w:rsidRDefault="00A92E8D" w:rsidP="004575F8">
      <w:pPr>
        <w:pStyle w:val="ETPGrupp"/>
        <w:rPr>
          <w:lang w:val="et-EE"/>
        </w:rPr>
      </w:pPr>
    </w:p>
    <w:p w14:paraId="79C6A870" w14:textId="289C4FC0" w:rsidR="00A92E8D" w:rsidRPr="00151F57" w:rsidRDefault="00A92E8D" w:rsidP="004575F8">
      <w:pPr>
        <w:pStyle w:val="ETPGrupp"/>
        <w:rPr>
          <w:lang w:val="et-EE"/>
        </w:rPr>
      </w:pPr>
      <w:r w:rsidRPr="00151F57">
        <w:rPr>
          <w:lang w:val="et-EE"/>
        </w:rPr>
        <w:t>Kehra Paberivabrikul on</w:t>
      </w:r>
      <w:r w:rsidR="00C663DC" w:rsidRPr="00151F57">
        <w:rPr>
          <w:lang w:val="et-EE"/>
        </w:rPr>
        <w:t xml:space="preserve"> keskkonnaloa alusel</w:t>
      </w:r>
      <w:r w:rsidRPr="00151F57">
        <w:rPr>
          <w:lang w:val="et-EE"/>
        </w:rPr>
        <w:t xml:space="preserve"> ka </w:t>
      </w:r>
      <w:r w:rsidR="00C663DC" w:rsidRPr="00151F57">
        <w:rPr>
          <w:lang w:val="et-EE"/>
        </w:rPr>
        <w:t>neli sademevee väljalasku. Sademevee väljalaskude vooluhulk pole</w:t>
      </w:r>
      <w:r w:rsidR="00806BE3" w:rsidRPr="00151F57">
        <w:rPr>
          <w:lang w:val="et-EE"/>
        </w:rPr>
        <w:t xml:space="preserve"> loaga</w:t>
      </w:r>
      <w:r w:rsidR="00C663DC" w:rsidRPr="00151F57">
        <w:rPr>
          <w:lang w:val="et-EE"/>
        </w:rPr>
        <w:t xml:space="preserve"> piiratud, kuid kehtestatud on nõuded sademevee kui heitvee kvaliteedile. Kehra Paberivabriku veekasutuse 2024. a aastaaruande põhjal vastasid peaaegu kõik</w:t>
      </w:r>
      <w:r w:rsidR="00806BE3" w:rsidRPr="00151F57">
        <w:rPr>
          <w:lang w:val="et-EE"/>
        </w:rPr>
        <w:t xml:space="preserve"> väljundite</w:t>
      </w:r>
      <w:r w:rsidR="00C663DC" w:rsidRPr="00151F57">
        <w:rPr>
          <w:lang w:val="et-EE"/>
        </w:rPr>
        <w:t xml:space="preserve"> heitvee ja sademevee näitajad aastal 2024 nõutele, ühe erandiga, sademevee väljalasul 2 ületas nõutavat piirmäära KHT sisaldus III kvartali sademevee proovis, olles 173 mg/l (lubatud 125 mg/l).</w:t>
      </w:r>
    </w:p>
    <w:p w14:paraId="19B95B9D" w14:textId="77777777" w:rsidR="00E11A0D" w:rsidRPr="00151F57" w:rsidRDefault="00E11A0D" w:rsidP="004575F8">
      <w:pPr>
        <w:pStyle w:val="ETPGrupp"/>
        <w:rPr>
          <w:lang w:val="et-EE"/>
        </w:rPr>
      </w:pPr>
    </w:p>
    <w:p w14:paraId="49D0859B" w14:textId="7A008780" w:rsidR="00E11A0D" w:rsidRPr="00151F57" w:rsidRDefault="00C663DC" w:rsidP="004575F8">
      <w:pPr>
        <w:pStyle w:val="ETPGrupp"/>
        <w:rPr>
          <w:lang w:val="et-EE"/>
        </w:rPr>
      </w:pPr>
      <w:r w:rsidRPr="00151F57">
        <w:rPr>
          <w:lang w:val="et-EE"/>
        </w:rPr>
        <w:t>Kokkuvõttes võib t</w:t>
      </w:r>
      <w:r w:rsidR="00E11A0D" w:rsidRPr="00151F57">
        <w:rPr>
          <w:lang w:val="et-EE"/>
        </w:rPr>
        <w:t>änase seisuga deklareerida, et</w:t>
      </w:r>
      <w:r w:rsidRPr="00151F57">
        <w:rPr>
          <w:lang w:val="et-EE"/>
        </w:rPr>
        <w:t xml:space="preserve"> </w:t>
      </w:r>
      <w:r w:rsidR="00E11A0D" w:rsidRPr="00151F57">
        <w:rPr>
          <w:lang w:val="et-EE"/>
        </w:rPr>
        <w:t>heitvee ja sademevee väljalaskude mõju maaparandussüsteemidele on</w:t>
      </w:r>
      <w:r w:rsidRPr="00151F57">
        <w:rPr>
          <w:lang w:val="et-EE"/>
        </w:rPr>
        <w:t xml:space="preserve"> Anija vallas</w:t>
      </w:r>
      <w:r w:rsidR="00E11A0D" w:rsidRPr="00151F57">
        <w:rPr>
          <w:lang w:val="et-EE"/>
        </w:rPr>
        <w:t xml:space="preserve"> väheoluline.</w:t>
      </w:r>
    </w:p>
    <w:bookmarkEnd w:id="63"/>
    <w:p w14:paraId="0C2549E7" w14:textId="77777777" w:rsidR="003004FF" w:rsidRPr="00151F57" w:rsidRDefault="003004FF">
      <w:pPr>
        <w:jc w:val="left"/>
        <w:rPr>
          <w:color w:val="000000" w:themeColor="text1"/>
        </w:rPr>
      </w:pPr>
      <w:r w:rsidRPr="00151F57">
        <w:rPr>
          <w:color w:val="000000" w:themeColor="text1"/>
        </w:rPr>
        <w:br w:type="page"/>
      </w:r>
    </w:p>
    <w:p w14:paraId="0D90CE74" w14:textId="190567A3" w:rsidR="00D12836" w:rsidRPr="00151F57" w:rsidRDefault="00D12836" w:rsidP="00D12836">
      <w:pPr>
        <w:pStyle w:val="Heading1"/>
        <w:tabs>
          <w:tab w:val="left" w:pos="567"/>
        </w:tabs>
        <w:spacing w:before="240"/>
        <w:jc w:val="left"/>
        <w:rPr>
          <w:rFonts w:cs="Arial"/>
        </w:rPr>
      </w:pPr>
      <w:bookmarkStart w:id="68" w:name="_Toc196165964"/>
      <w:r w:rsidRPr="00151F57">
        <w:rPr>
          <w:rFonts w:cs="Arial"/>
        </w:rPr>
        <w:lastRenderedPageBreak/>
        <w:t>SOTSIAAL-MAJANDUSLIK ÜLDISELOOMUSTUS</w:t>
      </w:r>
      <w:bookmarkEnd w:id="64"/>
      <w:bookmarkEnd w:id="65"/>
      <w:bookmarkEnd w:id="66"/>
      <w:bookmarkEnd w:id="68"/>
    </w:p>
    <w:p w14:paraId="074D0013" w14:textId="4853181D" w:rsidR="00D12836" w:rsidRPr="00151F57" w:rsidRDefault="00806BE3" w:rsidP="00D12836">
      <w:pPr>
        <w:pStyle w:val="Heading2"/>
        <w:spacing w:after="120"/>
        <w:ind w:left="578" w:hanging="578"/>
        <w:rPr>
          <w:rFonts w:cs="Arial"/>
        </w:rPr>
      </w:pPr>
      <w:bookmarkStart w:id="69" w:name="_Toc196165965"/>
      <w:r w:rsidRPr="00151F57">
        <w:rPr>
          <w:rFonts w:cs="Arial"/>
        </w:rPr>
        <w:t>LÜHIÜLEVAADE</w:t>
      </w:r>
      <w:bookmarkEnd w:id="69"/>
    </w:p>
    <w:p w14:paraId="4DFC3101" w14:textId="696B8F30" w:rsidR="00806BE3" w:rsidRPr="00151F57" w:rsidRDefault="00806BE3" w:rsidP="00806BE3">
      <w:pPr>
        <w:spacing w:after="160" w:line="259" w:lineRule="auto"/>
        <w:rPr>
          <w:rFonts w:eastAsia="Calibri" w:cs="Arial"/>
          <w:kern w:val="2"/>
          <w14:ligatures w14:val="standardContextual"/>
        </w:rPr>
      </w:pPr>
      <w:r w:rsidRPr="00151F57">
        <w:rPr>
          <w:rFonts w:eastAsia="Calibri" w:cs="Arial"/>
          <w:kern w:val="2"/>
          <w14:ligatures w14:val="standardContextual"/>
        </w:rPr>
        <w:t xml:space="preserve">Anija vald asub Harju maakonna kagupiiril, piirnedes Harju maakonna Kose, Raasiku, Jõelähtme ja Kuusalu vallaga, Järva maakonna Järva valla ning Lääne-Viru maakonna Tapa vallaga. Anija valla pindala on 533 km² ning mis on oma territooriumi suuruselt neljas vald Harjumaal. Valla haldusterritooriumist ca 50% on kaetud metsaga ning üle 3% on veekogude all. Territooriumist hõlmavad suure osa Põhja-Kõrvemaa looduskaitseala ja Kõrvemaa maastikukaitseala. Valda läbib Tallinn–Tapa raudtee ning kolm olulisemat maanteed - tugimaantee: Jägala-Käravete ehk Piibe maantee; tugimaantee: Kose–Jägala maantee ning kõrvalmaantee: </w:t>
      </w:r>
      <w:r w:rsidR="00510CA5" w:rsidRPr="00151F57">
        <w:rPr>
          <w:rFonts w:eastAsia="Calibri" w:cs="Arial"/>
          <w:kern w:val="2"/>
          <w14:ligatures w14:val="standardContextual"/>
        </w:rPr>
        <w:t>Lilli</w:t>
      </w:r>
      <w:r w:rsidRPr="00151F57">
        <w:rPr>
          <w:rFonts w:eastAsia="Calibri" w:cs="Arial"/>
          <w:kern w:val="2"/>
          <w14:ligatures w14:val="standardContextual"/>
        </w:rPr>
        <w:t>–Jäneda. Anija valla suurimad asustusüksused on: Kehra linn, Aegviidu alev,  Lehtmetsa küla, Alavere küla</w:t>
      </w:r>
      <w:r w:rsidR="003D337C" w:rsidRPr="00151F57">
        <w:rPr>
          <w:rFonts w:eastAsia="Calibri" w:cs="Arial"/>
          <w:kern w:val="2"/>
          <w14:ligatures w14:val="standardContextual"/>
        </w:rPr>
        <w:t xml:space="preserve"> ja</w:t>
      </w:r>
      <w:r w:rsidRPr="00151F57">
        <w:rPr>
          <w:rFonts w:eastAsia="Calibri" w:cs="Arial"/>
          <w:kern w:val="2"/>
          <w14:ligatures w14:val="standardContextual"/>
        </w:rPr>
        <w:t xml:space="preserve"> Ülejõe küla. </w:t>
      </w:r>
      <w:r w:rsidR="003D337C" w:rsidRPr="00151F57">
        <w:rPr>
          <w:rFonts w:eastAsia="Calibri" w:cs="Arial"/>
          <w:kern w:val="2"/>
          <w14:ligatures w14:val="standardContextual"/>
        </w:rPr>
        <w:t>Neist Lehtmetsa ja Ülejõe külad on sisuliselt Kehra linnaga kokku kasvanud ja kujutavad endast selle satelliitkülasid.</w:t>
      </w:r>
    </w:p>
    <w:p w14:paraId="5EF0DF7C" w14:textId="1E652262" w:rsidR="00806BE3" w:rsidRPr="00151F57" w:rsidRDefault="00806BE3" w:rsidP="00806BE3">
      <w:pPr>
        <w:spacing w:after="160" w:line="259" w:lineRule="auto"/>
        <w:jc w:val="left"/>
        <w:rPr>
          <w:rFonts w:eastAsia="Calibri" w:cs="Arial"/>
          <w:kern w:val="2"/>
          <w14:ligatures w14:val="standardContextual"/>
        </w:rPr>
      </w:pPr>
      <w:r w:rsidRPr="00151F57">
        <w:rPr>
          <w:rFonts w:eastAsia="Calibri" w:cs="Arial"/>
          <w:kern w:val="2"/>
          <w14:ligatures w14:val="standardContextual"/>
        </w:rPr>
        <w:t>Anija vallas elas 01.0</w:t>
      </w:r>
      <w:r w:rsidR="00B3778E" w:rsidRPr="00151F57">
        <w:rPr>
          <w:rFonts w:eastAsia="Calibri" w:cs="Arial"/>
          <w:kern w:val="2"/>
          <w14:ligatures w14:val="standardContextual"/>
        </w:rPr>
        <w:t>1</w:t>
      </w:r>
      <w:r w:rsidRPr="00151F57">
        <w:rPr>
          <w:rFonts w:eastAsia="Calibri" w:cs="Arial"/>
          <w:kern w:val="2"/>
          <w14:ligatures w14:val="standardContextual"/>
        </w:rPr>
        <w:t>.202</w:t>
      </w:r>
      <w:r w:rsidR="00B3778E" w:rsidRPr="00151F57">
        <w:rPr>
          <w:rFonts w:eastAsia="Calibri" w:cs="Arial"/>
          <w:kern w:val="2"/>
          <w14:ligatures w14:val="standardContextual"/>
        </w:rPr>
        <w:t>5</w:t>
      </w:r>
      <w:r w:rsidRPr="00151F57">
        <w:rPr>
          <w:rFonts w:eastAsia="Calibri" w:cs="Arial"/>
          <w:kern w:val="2"/>
          <w14:ligatures w14:val="standardContextual"/>
        </w:rPr>
        <w:t xml:space="preserve"> seisuga 6</w:t>
      </w:r>
      <w:r w:rsidR="00B3778E" w:rsidRPr="00151F57">
        <w:rPr>
          <w:rFonts w:eastAsia="Calibri" w:cs="Arial"/>
          <w:kern w:val="2"/>
          <w14:ligatures w14:val="standardContextual"/>
        </w:rPr>
        <w:t>363</w:t>
      </w:r>
      <w:r w:rsidRPr="00151F57">
        <w:rPr>
          <w:rFonts w:eastAsia="Calibri" w:cs="Arial"/>
          <w:kern w:val="2"/>
          <w14:ligatures w14:val="standardContextual"/>
        </w:rPr>
        <w:t xml:space="preserve"> inimest. </w:t>
      </w:r>
    </w:p>
    <w:p w14:paraId="1AF8568C" w14:textId="7B596CC1" w:rsidR="003D337C" w:rsidRPr="00151F57" w:rsidRDefault="003D337C" w:rsidP="003D337C">
      <w:pPr>
        <w:pStyle w:val="Caption"/>
        <w:keepNext/>
        <w:jc w:val="left"/>
        <w:rPr>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1</w:t>
      </w:r>
      <w:r w:rsidR="006415A2">
        <w:rPr>
          <w:sz w:val="22"/>
          <w:szCs w:val="22"/>
        </w:rPr>
        <w:fldChar w:fldCharType="end"/>
      </w:r>
      <w:r w:rsidRPr="00151F57">
        <w:rPr>
          <w:sz w:val="22"/>
          <w:szCs w:val="22"/>
        </w:rPr>
        <w:t xml:space="preserve"> Tabel  Anija valla </w:t>
      </w:r>
      <w:r w:rsidR="00F25032" w:rsidRPr="00151F57">
        <w:rPr>
          <w:sz w:val="22"/>
          <w:szCs w:val="22"/>
        </w:rPr>
        <w:t>asulate elanike arv</w:t>
      </w:r>
      <w:r w:rsidRPr="00151F57">
        <w:rPr>
          <w:sz w:val="22"/>
          <w:szCs w:val="22"/>
        </w:rPr>
        <w:t xml:space="preserve"> </w:t>
      </w:r>
    </w:p>
    <w:tbl>
      <w:tblPr>
        <w:tblW w:w="5807" w:type="dxa"/>
        <w:tblCellMar>
          <w:left w:w="70" w:type="dxa"/>
          <w:right w:w="70" w:type="dxa"/>
        </w:tblCellMar>
        <w:tblLook w:val="04A0" w:firstRow="1" w:lastRow="0" w:firstColumn="1" w:lastColumn="0" w:noHBand="0" w:noVBand="1"/>
      </w:tblPr>
      <w:tblGrid>
        <w:gridCol w:w="3060"/>
        <w:gridCol w:w="2747"/>
      </w:tblGrid>
      <w:tr w:rsidR="00806BE3" w:rsidRPr="00151F57" w14:paraId="7749082F" w14:textId="77777777" w:rsidTr="00F25032">
        <w:trPr>
          <w:trHeight w:val="290"/>
          <w:tblHead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4DFC06" w14:textId="77777777" w:rsidR="00806BE3" w:rsidRPr="00151F57" w:rsidRDefault="00806BE3" w:rsidP="00806BE3">
            <w:pPr>
              <w:jc w:val="left"/>
              <w:rPr>
                <w:rFonts w:cs="Arial"/>
                <w:b/>
                <w:bCs/>
                <w:color w:val="000000"/>
                <w:sz w:val="22"/>
                <w:szCs w:val="22"/>
                <w:lang w:eastAsia="et-EE"/>
              </w:rPr>
            </w:pPr>
            <w:r w:rsidRPr="00151F57">
              <w:rPr>
                <w:rFonts w:cs="Arial"/>
                <w:b/>
                <w:bCs/>
                <w:color w:val="000000"/>
                <w:sz w:val="22"/>
                <w:szCs w:val="22"/>
                <w:lang w:eastAsia="et-EE"/>
              </w:rPr>
              <w:t>Asula</w:t>
            </w:r>
          </w:p>
        </w:tc>
        <w:tc>
          <w:tcPr>
            <w:tcW w:w="2747" w:type="dxa"/>
            <w:tcBorders>
              <w:top w:val="single" w:sz="4" w:space="0" w:color="auto"/>
              <w:left w:val="nil"/>
              <w:bottom w:val="single" w:sz="4" w:space="0" w:color="auto"/>
              <w:right w:val="single" w:sz="4" w:space="0" w:color="auto"/>
            </w:tcBorders>
            <w:shd w:val="clear" w:color="auto" w:fill="auto"/>
            <w:noWrap/>
            <w:vAlign w:val="bottom"/>
            <w:hideMark/>
          </w:tcPr>
          <w:p w14:paraId="07CA4F18" w14:textId="58AF3707" w:rsidR="00806BE3" w:rsidRPr="00151F57" w:rsidRDefault="00806BE3" w:rsidP="00806BE3">
            <w:pPr>
              <w:jc w:val="left"/>
              <w:rPr>
                <w:rFonts w:cs="Arial"/>
                <w:b/>
                <w:bCs/>
                <w:color w:val="000000"/>
                <w:sz w:val="22"/>
                <w:szCs w:val="22"/>
                <w:lang w:eastAsia="et-EE"/>
              </w:rPr>
            </w:pPr>
            <w:r w:rsidRPr="00151F57">
              <w:rPr>
                <w:rFonts w:cs="Arial"/>
                <w:b/>
                <w:bCs/>
                <w:color w:val="000000"/>
                <w:sz w:val="22"/>
                <w:szCs w:val="22"/>
                <w:lang w:eastAsia="et-EE"/>
              </w:rPr>
              <w:t>Elanike arv 01.0</w:t>
            </w:r>
            <w:r w:rsidR="003D337C" w:rsidRPr="00151F57">
              <w:rPr>
                <w:rFonts w:cs="Arial"/>
                <w:b/>
                <w:bCs/>
                <w:color w:val="000000"/>
                <w:sz w:val="22"/>
                <w:szCs w:val="22"/>
                <w:lang w:eastAsia="et-EE"/>
              </w:rPr>
              <w:t>8</w:t>
            </w:r>
            <w:r w:rsidRPr="00151F57">
              <w:rPr>
                <w:rFonts w:cs="Arial"/>
                <w:b/>
                <w:bCs/>
                <w:color w:val="000000"/>
                <w:sz w:val="22"/>
                <w:szCs w:val="22"/>
                <w:lang w:eastAsia="et-EE"/>
              </w:rPr>
              <w:t>.202</w:t>
            </w:r>
            <w:r w:rsidR="003D337C" w:rsidRPr="00151F57">
              <w:rPr>
                <w:rFonts w:cs="Arial"/>
                <w:b/>
                <w:bCs/>
                <w:color w:val="000000"/>
                <w:sz w:val="22"/>
                <w:szCs w:val="22"/>
                <w:lang w:eastAsia="et-EE"/>
              </w:rPr>
              <w:t>4</w:t>
            </w:r>
          </w:p>
        </w:tc>
      </w:tr>
      <w:tr w:rsidR="00806BE3" w:rsidRPr="00151F57" w14:paraId="6BFA9FA6"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7CBE351"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Aavere küla</w:t>
            </w:r>
          </w:p>
        </w:tc>
        <w:tc>
          <w:tcPr>
            <w:tcW w:w="2747" w:type="dxa"/>
            <w:tcBorders>
              <w:top w:val="nil"/>
              <w:left w:val="nil"/>
              <w:bottom w:val="single" w:sz="4" w:space="0" w:color="auto"/>
              <w:right w:val="single" w:sz="4" w:space="0" w:color="auto"/>
            </w:tcBorders>
            <w:shd w:val="clear" w:color="auto" w:fill="auto"/>
            <w:noWrap/>
            <w:vAlign w:val="bottom"/>
          </w:tcPr>
          <w:p w14:paraId="73DC7829" w14:textId="58C48F06"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8</w:t>
            </w:r>
          </w:p>
        </w:tc>
      </w:tr>
      <w:tr w:rsidR="00806BE3" w:rsidRPr="00151F57" w14:paraId="29D2090E"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8CB8CBC"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Aegviidu alev</w:t>
            </w:r>
          </w:p>
        </w:tc>
        <w:tc>
          <w:tcPr>
            <w:tcW w:w="2747" w:type="dxa"/>
            <w:tcBorders>
              <w:top w:val="nil"/>
              <w:left w:val="nil"/>
              <w:bottom w:val="single" w:sz="4" w:space="0" w:color="auto"/>
              <w:right w:val="single" w:sz="4" w:space="0" w:color="auto"/>
            </w:tcBorders>
            <w:shd w:val="clear" w:color="auto" w:fill="auto"/>
            <w:noWrap/>
            <w:vAlign w:val="bottom"/>
          </w:tcPr>
          <w:p w14:paraId="03E2AB4B" w14:textId="0E109864"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685</w:t>
            </w:r>
          </w:p>
        </w:tc>
      </w:tr>
      <w:tr w:rsidR="00806BE3" w:rsidRPr="00151F57" w14:paraId="3F83302B"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9B22963"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Alavere küla</w:t>
            </w:r>
          </w:p>
        </w:tc>
        <w:tc>
          <w:tcPr>
            <w:tcW w:w="2747" w:type="dxa"/>
            <w:tcBorders>
              <w:top w:val="nil"/>
              <w:left w:val="nil"/>
              <w:bottom w:val="single" w:sz="4" w:space="0" w:color="auto"/>
              <w:right w:val="single" w:sz="4" w:space="0" w:color="auto"/>
            </w:tcBorders>
            <w:shd w:val="clear" w:color="auto" w:fill="auto"/>
            <w:noWrap/>
            <w:vAlign w:val="bottom"/>
          </w:tcPr>
          <w:p w14:paraId="42EAA9DC" w14:textId="4B52C43C"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344</w:t>
            </w:r>
          </w:p>
        </w:tc>
      </w:tr>
      <w:tr w:rsidR="00806BE3" w:rsidRPr="00151F57" w14:paraId="3B031391"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6DBB3E5"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Anija küla</w:t>
            </w:r>
          </w:p>
        </w:tc>
        <w:tc>
          <w:tcPr>
            <w:tcW w:w="2747" w:type="dxa"/>
            <w:tcBorders>
              <w:top w:val="nil"/>
              <w:left w:val="nil"/>
              <w:bottom w:val="single" w:sz="4" w:space="0" w:color="auto"/>
              <w:right w:val="single" w:sz="4" w:space="0" w:color="auto"/>
            </w:tcBorders>
            <w:shd w:val="clear" w:color="auto" w:fill="auto"/>
            <w:noWrap/>
            <w:vAlign w:val="bottom"/>
          </w:tcPr>
          <w:p w14:paraId="55911C9A" w14:textId="6D841CEF"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120</w:t>
            </w:r>
          </w:p>
        </w:tc>
      </w:tr>
      <w:tr w:rsidR="00806BE3" w:rsidRPr="00151F57" w14:paraId="044EC3B4"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012706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Arava küla</w:t>
            </w:r>
          </w:p>
        </w:tc>
        <w:tc>
          <w:tcPr>
            <w:tcW w:w="2747" w:type="dxa"/>
            <w:tcBorders>
              <w:top w:val="nil"/>
              <w:left w:val="nil"/>
              <w:bottom w:val="single" w:sz="4" w:space="0" w:color="auto"/>
              <w:right w:val="single" w:sz="4" w:space="0" w:color="auto"/>
            </w:tcBorders>
            <w:shd w:val="clear" w:color="auto" w:fill="auto"/>
            <w:noWrap/>
            <w:vAlign w:val="bottom"/>
          </w:tcPr>
          <w:p w14:paraId="5E6FDBC3" w14:textId="09E5F65E"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49</w:t>
            </w:r>
          </w:p>
        </w:tc>
      </w:tr>
      <w:tr w:rsidR="00806BE3" w:rsidRPr="00151F57" w14:paraId="03D5D829"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B674C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Härmakosu küla</w:t>
            </w:r>
          </w:p>
        </w:tc>
        <w:tc>
          <w:tcPr>
            <w:tcW w:w="2747" w:type="dxa"/>
            <w:tcBorders>
              <w:top w:val="nil"/>
              <w:left w:val="nil"/>
              <w:bottom w:val="single" w:sz="4" w:space="0" w:color="auto"/>
              <w:right w:val="single" w:sz="4" w:space="0" w:color="auto"/>
            </w:tcBorders>
            <w:shd w:val="clear" w:color="auto" w:fill="auto"/>
            <w:noWrap/>
            <w:vAlign w:val="bottom"/>
          </w:tcPr>
          <w:p w14:paraId="5EABE750" w14:textId="10CBCAAC"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58</w:t>
            </w:r>
          </w:p>
        </w:tc>
      </w:tr>
      <w:tr w:rsidR="00806BE3" w:rsidRPr="00151F57" w14:paraId="61C48955"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DD2462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Kaunissaare küla</w:t>
            </w:r>
          </w:p>
        </w:tc>
        <w:tc>
          <w:tcPr>
            <w:tcW w:w="2747" w:type="dxa"/>
            <w:tcBorders>
              <w:top w:val="nil"/>
              <w:left w:val="nil"/>
              <w:bottom w:val="single" w:sz="4" w:space="0" w:color="auto"/>
              <w:right w:val="single" w:sz="4" w:space="0" w:color="auto"/>
            </w:tcBorders>
            <w:shd w:val="clear" w:color="auto" w:fill="auto"/>
            <w:noWrap/>
            <w:vAlign w:val="bottom"/>
          </w:tcPr>
          <w:p w14:paraId="46DB2FC6" w14:textId="0AA6A2A0"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98</w:t>
            </w:r>
          </w:p>
        </w:tc>
      </w:tr>
      <w:tr w:rsidR="00806BE3" w:rsidRPr="00151F57" w14:paraId="555495AD"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BD569E1"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Kehra küla</w:t>
            </w:r>
          </w:p>
        </w:tc>
        <w:tc>
          <w:tcPr>
            <w:tcW w:w="2747" w:type="dxa"/>
            <w:tcBorders>
              <w:top w:val="nil"/>
              <w:left w:val="nil"/>
              <w:bottom w:val="single" w:sz="4" w:space="0" w:color="auto"/>
              <w:right w:val="single" w:sz="4" w:space="0" w:color="auto"/>
            </w:tcBorders>
            <w:shd w:val="clear" w:color="auto" w:fill="auto"/>
            <w:noWrap/>
            <w:vAlign w:val="bottom"/>
          </w:tcPr>
          <w:p w14:paraId="554BBB12" w14:textId="2AD5E222"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33</w:t>
            </w:r>
          </w:p>
        </w:tc>
      </w:tr>
      <w:tr w:rsidR="00806BE3" w:rsidRPr="00151F57" w14:paraId="43CC63AA"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8FEFC85"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Kehra linn</w:t>
            </w:r>
          </w:p>
        </w:tc>
        <w:tc>
          <w:tcPr>
            <w:tcW w:w="2747" w:type="dxa"/>
            <w:tcBorders>
              <w:top w:val="nil"/>
              <w:left w:val="nil"/>
              <w:bottom w:val="single" w:sz="4" w:space="0" w:color="auto"/>
              <w:right w:val="single" w:sz="4" w:space="0" w:color="auto"/>
            </w:tcBorders>
            <w:shd w:val="clear" w:color="auto" w:fill="auto"/>
            <w:noWrap/>
            <w:vAlign w:val="bottom"/>
          </w:tcPr>
          <w:p w14:paraId="592A38A8" w14:textId="4B1CDC19"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2716</w:t>
            </w:r>
          </w:p>
        </w:tc>
      </w:tr>
      <w:tr w:rsidR="00806BE3" w:rsidRPr="00151F57" w14:paraId="4C2A5AEF"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3185A69"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Kihmla küla</w:t>
            </w:r>
          </w:p>
        </w:tc>
        <w:tc>
          <w:tcPr>
            <w:tcW w:w="2747" w:type="dxa"/>
            <w:tcBorders>
              <w:top w:val="nil"/>
              <w:left w:val="nil"/>
              <w:bottom w:val="single" w:sz="4" w:space="0" w:color="auto"/>
              <w:right w:val="single" w:sz="4" w:space="0" w:color="auto"/>
            </w:tcBorders>
            <w:shd w:val="clear" w:color="auto" w:fill="auto"/>
            <w:noWrap/>
            <w:vAlign w:val="bottom"/>
          </w:tcPr>
          <w:p w14:paraId="285125F8" w14:textId="50DC7A6D"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25</w:t>
            </w:r>
          </w:p>
        </w:tc>
      </w:tr>
      <w:tr w:rsidR="00806BE3" w:rsidRPr="00151F57" w14:paraId="1AE885E9"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FEF5360"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Kuusemäe küla</w:t>
            </w:r>
          </w:p>
        </w:tc>
        <w:tc>
          <w:tcPr>
            <w:tcW w:w="2747" w:type="dxa"/>
            <w:tcBorders>
              <w:top w:val="nil"/>
              <w:left w:val="nil"/>
              <w:bottom w:val="single" w:sz="4" w:space="0" w:color="auto"/>
              <w:right w:val="single" w:sz="4" w:space="0" w:color="auto"/>
            </w:tcBorders>
            <w:shd w:val="clear" w:color="auto" w:fill="auto"/>
            <w:noWrap/>
            <w:vAlign w:val="bottom"/>
          </w:tcPr>
          <w:p w14:paraId="6B5E4777" w14:textId="1380701F"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32</w:t>
            </w:r>
          </w:p>
        </w:tc>
      </w:tr>
      <w:tr w:rsidR="00806BE3" w:rsidRPr="00151F57" w14:paraId="684B97E1"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56601DA"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Lehtmetsa küla</w:t>
            </w:r>
          </w:p>
        </w:tc>
        <w:tc>
          <w:tcPr>
            <w:tcW w:w="2747" w:type="dxa"/>
            <w:tcBorders>
              <w:top w:val="nil"/>
              <w:left w:val="nil"/>
              <w:bottom w:val="single" w:sz="4" w:space="0" w:color="auto"/>
              <w:right w:val="single" w:sz="4" w:space="0" w:color="auto"/>
            </w:tcBorders>
            <w:shd w:val="clear" w:color="auto" w:fill="auto"/>
            <w:noWrap/>
            <w:vAlign w:val="bottom"/>
          </w:tcPr>
          <w:p w14:paraId="1561E99B" w14:textId="4C2227CC"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593</w:t>
            </w:r>
          </w:p>
        </w:tc>
      </w:tr>
      <w:tr w:rsidR="00806BE3" w:rsidRPr="00151F57" w14:paraId="32446F51"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70E71E6"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Lilli küla</w:t>
            </w:r>
          </w:p>
        </w:tc>
        <w:tc>
          <w:tcPr>
            <w:tcW w:w="2747" w:type="dxa"/>
            <w:tcBorders>
              <w:top w:val="nil"/>
              <w:left w:val="nil"/>
              <w:bottom w:val="single" w:sz="4" w:space="0" w:color="auto"/>
              <w:right w:val="single" w:sz="4" w:space="0" w:color="auto"/>
            </w:tcBorders>
            <w:shd w:val="clear" w:color="auto" w:fill="auto"/>
            <w:noWrap/>
            <w:vAlign w:val="bottom"/>
          </w:tcPr>
          <w:p w14:paraId="40345241" w14:textId="05ADB4D6"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87</w:t>
            </w:r>
          </w:p>
        </w:tc>
      </w:tr>
      <w:tr w:rsidR="00806BE3" w:rsidRPr="00151F57" w14:paraId="6267B860"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66F38E4"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Linnakse küla</w:t>
            </w:r>
          </w:p>
        </w:tc>
        <w:tc>
          <w:tcPr>
            <w:tcW w:w="2747" w:type="dxa"/>
            <w:tcBorders>
              <w:top w:val="nil"/>
              <w:left w:val="nil"/>
              <w:bottom w:val="single" w:sz="4" w:space="0" w:color="auto"/>
              <w:right w:val="single" w:sz="4" w:space="0" w:color="auto"/>
            </w:tcBorders>
            <w:shd w:val="clear" w:color="auto" w:fill="auto"/>
            <w:noWrap/>
            <w:vAlign w:val="bottom"/>
          </w:tcPr>
          <w:p w14:paraId="73E63AB9" w14:textId="1FC5F08B"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62</w:t>
            </w:r>
          </w:p>
        </w:tc>
      </w:tr>
      <w:tr w:rsidR="00806BE3" w:rsidRPr="00151F57" w14:paraId="1538130B"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0192DB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Looküla</w:t>
            </w:r>
          </w:p>
        </w:tc>
        <w:tc>
          <w:tcPr>
            <w:tcW w:w="2747" w:type="dxa"/>
            <w:tcBorders>
              <w:top w:val="nil"/>
              <w:left w:val="nil"/>
              <w:bottom w:val="single" w:sz="4" w:space="0" w:color="auto"/>
              <w:right w:val="single" w:sz="4" w:space="0" w:color="auto"/>
            </w:tcBorders>
            <w:shd w:val="clear" w:color="auto" w:fill="auto"/>
            <w:noWrap/>
            <w:vAlign w:val="bottom"/>
          </w:tcPr>
          <w:p w14:paraId="20FC96F6" w14:textId="16AD09FE"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50</w:t>
            </w:r>
          </w:p>
        </w:tc>
      </w:tr>
      <w:tr w:rsidR="00806BE3" w:rsidRPr="00151F57" w14:paraId="2097D12D"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33F3EE7"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Lükati küla</w:t>
            </w:r>
          </w:p>
        </w:tc>
        <w:tc>
          <w:tcPr>
            <w:tcW w:w="2747" w:type="dxa"/>
            <w:tcBorders>
              <w:top w:val="nil"/>
              <w:left w:val="nil"/>
              <w:bottom w:val="single" w:sz="4" w:space="0" w:color="auto"/>
              <w:right w:val="single" w:sz="4" w:space="0" w:color="auto"/>
            </w:tcBorders>
            <w:shd w:val="clear" w:color="auto" w:fill="auto"/>
            <w:noWrap/>
            <w:vAlign w:val="bottom"/>
          </w:tcPr>
          <w:p w14:paraId="4C5CD658" w14:textId="4A91B979"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54</w:t>
            </w:r>
          </w:p>
        </w:tc>
      </w:tr>
      <w:tr w:rsidR="00806BE3" w:rsidRPr="00151F57" w14:paraId="0D1E0424"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B4071B4"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Mustjõe küla</w:t>
            </w:r>
          </w:p>
        </w:tc>
        <w:tc>
          <w:tcPr>
            <w:tcW w:w="2747" w:type="dxa"/>
            <w:tcBorders>
              <w:top w:val="nil"/>
              <w:left w:val="nil"/>
              <w:bottom w:val="single" w:sz="4" w:space="0" w:color="auto"/>
              <w:right w:val="single" w:sz="4" w:space="0" w:color="auto"/>
            </w:tcBorders>
            <w:shd w:val="clear" w:color="auto" w:fill="auto"/>
            <w:noWrap/>
            <w:vAlign w:val="bottom"/>
          </w:tcPr>
          <w:p w14:paraId="7256F5BB" w14:textId="37F2D0AE"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24</w:t>
            </w:r>
          </w:p>
        </w:tc>
      </w:tr>
      <w:tr w:rsidR="00806BE3" w:rsidRPr="00151F57" w14:paraId="7D89990F"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391A0A2"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Paasiku küla</w:t>
            </w:r>
          </w:p>
        </w:tc>
        <w:tc>
          <w:tcPr>
            <w:tcW w:w="2747" w:type="dxa"/>
            <w:tcBorders>
              <w:top w:val="nil"/>
              <w:left w:val="nil"/>
              <w:bottom w:val="single" w:sz="4" w:space="0" w:color="auto"/>
              <w:right w:val="single" w:sz="4" w:space="0" w:color="auto"/>
            </w:tcBorders>
            <w:shd w:val="clear" w:color="auto" w:fill="auto"/>
            <w:noWrap/>
            <w:vAlign w:val="bottom"/>
          </w:tcPr>
          <w:p w14:paraId="14CC529A" w14:textId="1D321474"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50</w:t>
            </w:r>
          </w:p>
        </w:tc>
      </w:tr>
      <w:tr w:rsidR="00806BE3" w:rsidRPr="00151F57" w14:paraId="7FE56763"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2C1E0B8"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Parila küla</w:t>
            </w:r>
          </w:p>
        </w:tc>
        <w:tc>
          <w:tcPr>
            <w:tcW w:w="2747" w:type="dxa"/>
            <w:tcBorders>
              <w:top w:val="nil"/>
              <w:left w:val="nil"/>
              <w:bottom w:val="single" w:sz="4" w:space="0" w:color="auto"/>
              <w:right w:val="single" w:sz="4" w:space="0" w:color="auto"/>
            </w:tcBorders>
            <w:shd w:val="clear" w:color="auto" w:fill="auto"/>
            <w:noWrap/>
            <w:vAlign w:val="bottom"/>
          </w:tcPr>
          <w:p w14:paraId="02D6A786" w14:textId="3FBE379E"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98</w:t>
            </w:r>
          </w:p>
        </w:tc>
      </w:tr>
      <w:tr w:rsidR="00806BE3" w:rsidRPr="00151F57" w14:paraId="5F3D03D8"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EBC4B83"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Partsaare küla</w:t>
            </w:r>
          </w:p>
        </w:tc>
        <w:tc>
          <w:tcPr>
            <w:tcW w:w="2747" w:type="dxa"/>
            <w:tcBorders>
              <w:top w:val="nil"/>
              <w:left w:val="nil"/>
              <w:bottom w:val="single" w:sz="4" w:space="0" w:color="auto"/>
              <w:right w:val="single" w:sz="4" w:space="0" w:color="auto"/>
            </w:tcBorders>
            <w:shd w:val="clear" w:color="auto" w:fill="auto"/>
            <w:noWrap/>
            <w:vAlign w:val="bottom"/>
          </w:tcPr>
          <w:p w14:paraId="38A9A573" w14:textId="6964584B"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23</w:t>
            </w:r>
          </w:p>
        </w:tc>
      </w:tr>
      <w:tr w:rsidR="00806BE3" w:rsidRPr="00151F57" w14:paraId="41BC352F"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2C951DB"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Pikva küla</w:t>
            </w:r>
          </w:p>
        </w:tc>
        <w:tc>
          <w:tcPr>
            <w:tcW w:w="2747" w:type="dxa"/>
            <w:tcBorders>
              <w:top w:val="nil"/>
              <w:left w:val="nil"/>
              <w:bottom w:val="single" w:sz="4" w:space="0" w:color="auto"/>
              <w:right w:val="single" w:sz="4" w:space="0" w:color="auto"/>
            </w:tcBorders>
            <w:shd w:val="clear" w:color="auto" w:fill="auto"/>
            <w:noWrap/>
            <w:vAlign w:val="bottom"/>
          </w:tcPr>
          <w:p w14:paraId="405616F9" w14:textId="05864AA9"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101</w:t>
            </w:r>
          </w:p>
        </w:tc>
      </w:tr>
      <w:tr w:rsidR="00806BE3" w:rsidRPr="00151F57" w14:paraId="1C3F480A"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C512709"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Pillapalu küla</w:t>
            </w:r>
          </w:p>
        </w:tc>
        <w:tc>
          <w:tcPr>
            <w:tcW w:w="2747" w:type="dxa"/>
            <w:tcBorders>
              <w:top w:val="nil"/>
              <w:left w:val="nil"/>
              <w:bottom w:val="single" w:sz="4" w:space="0" w:color="auto"/>
              <w:right w:val="single" w:sz="4" w:space="0" w:color="auto"/>
            </w:tcBorders>
            <w:shd w:val="clear" w:color="auto" w:fill="auto"/>
            <w:noWrap/>
            <w:vAlign w:val="bottom"/>
          </w:tcPr>
          <w:p w14:paraId="005371BE" w14:textId="4E589F6A"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131</w:t>
            </w:r>
          </w:p>
        </w:tc>
      </w:tr>
      <w:tr w:rsidR="00806BE3" w:rsidRPr="00151F57" w14:paraId="2ED2099C"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2BB5C16"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Rasivere küla</w:t>
            </w:r>
          </w:p>
        </w:tc>
        <w:tc>
          <w:tcPr>
            <w:tcW w:w="2747" w:type="dxa"/>
            <w:tcBorders>
              <w:top w:val="nil"/>
              <w:left w:val="nil"/>
              <w:bottom w:val="single" w:sz="4" w:space="0" w:color="auto"/>
              <w:right w:val="single" w:sz="4" w:space="0" w:color="auto"/>
            </w:tcBorders>
            <w:shd w:val="clear" w:color="auto" w:fill="auto"/>
            <w:noWrap/>
            <w:vAlign w:val="bottom"/>
          </w:tcPr>
          <w:p w14:paraId="28C87F8D" w14:textId="4B1C82FC"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49</w:t>
            </w:r>
          </w:p>
        </w:tc>
      </w:tr>
      <w:tr w:rsidR="00806BE3" w:rsidRPr="00151F57" w14:paraId="6A92CA8E"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AC760CA"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Raudoja küla</w:t>
            </w:r>
          </w:p>
        </w:tc>
        <w:tc>
          <w:tcPr>
            <w:tcW w:w="2747" w:type="dxa"/>
            <w:tcBorders>
              <w:top w:val="nil"/>
              <w:left w:val="nil"/>
              <w:bottom w:val="single" w:sz="4" w:space="0" w:color="auto"/>
              <w:right w:val="single" w:sz="4" w:space="0" w:color="auto"/>
            </w:tcBorders>
            <w:shd w:val="clear" w:color="auto" w:fill="auto"/>
            <w:noWrap/>
            <w:vAlign w:val="bottom"/>
          </w:tcPr>
          <w:p w14:paraId="5DD90B49" w14:textId="050BACEA" w:rsidR="00806BE3" w:rsidRPr="00151F57" w:rsidRDefault="003D337C" w:rsidP="00806BE3">
            <w:pPr>
              <w:jc w:val="right"/>
              <w:rPr>
                <w:rFonts w:cs="Arial"/>
                <w:color w:val="000000"/>
                <w:sz w:val="22"/>
                <w:szCs w:val="22"/>
                <w:lang w:eastAsia="et-EE"/>
              </w:rPr>
            </w:pPr>
            <w:r w:rsidRPr="00151F57">
              <w:rPr>
                <w:rFonts w:cs="Arial"/>
                <w:color w:val="000000"/>
                <w:sz w:val="22"/>
                <w:szCs w:val="22"/>
                <w:lang w:eastAsia="et-EE"/>
              </w:rPr>
              <w:t>69</w:t>
            </w:r>
          </w:p>
        </w:tc>
      </w:tr>
      <w:tr w:rsidR="00806BE3" w:rsidRPr="00151F57" w14:paraId="13F40DA5"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C719E07"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Rooküla</w:t>
            </w:r>
          </w:p>
        </w:tc>
        <w:tc>
          <w:tcPr>
            <w:tcW w:w="2747" w:type="dxa"/>
            <w:tcBorders>
              <w:top w:val="nil"/>
              <w:left w:val="nil"/>
              <w:bottom w:val="single" w:sz="4" w:space="0" w:color="auto"/>
              <w:right w:val="single" w:sz="4" w:space="0" w:color="auto"/>
            </w:tcBorders>
            <w:shd w:val="clear" w:color="auto" w:fill="auto"/>
            <w:noWrap/>
            <w:vAlign w:val="bottom"/>
          </w:tcPr>
          <w:p w14:paraId="4DC8305C" w14:textId="7AC13C74"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76</w:t>
            </w:r>
          </w:p>
        </w:tc>
      </w:tr>
      <w:tr w:rsidR="00806BE3" w:rsidRPr="00151F57" w14:paraId="75DB74B3"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4BC2CB7"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Salumetsa küla</w:t>
            </w:r>
          </w:p>
        </w:tc>
        <w:tc>
          <w:tcPr>
            <w:tcW w:w="2747" w:type="dxa"/>
            <w:tcBorders>
              <w:top w:val="nil"/>
              <w:left w:val="nil"/>
              <w:bottom w:val="single" w:sz="4" w:space="0" w:color="auto"/>
              <w:right w:val="single" w:sz="4" w:space="0" w:color="auto"/>
            </w:tcBorders>
            <w:shd w:val="clear" w:color="auto" w:fill="auto"/>
            <w:noWrap/>
            <w:vAlign w:val="bottom"/>
          </w:tcPr>
          <w:p w14:paraId="120C1DAF" w14:textId="484345D0"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41</w:t>
            </w:r>
          </w:p>
        </w:tc>
      </w:tr>
      <w:tr w:rsidR="00806BE3" w:rsidRPr="00151F57" w14:paraId="450A0E47"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F18E4B8"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lastRenderedPageBreak/>
              <w:t>Salumäe küla</w:t>
            </w:r>
          </w:p>
        </w:tc>
        <w:tc>
          <w:tcPr>
            <w:tcW w:w="2747" w:type="dxa"/>
            <w:tcBorders>
              <w:top w:val="nil"/>
              <w:left w:val="nil"/>
              <w:bottom w:val="single" w:sz="4" w:space="0" w:color="auto"/>
              <w:right w:val="single" w:sz="4" w:space="0" w:color="auto"/>
            </w:tcBorders>
            <w:shd w:val="clear" w:color="auto" w:fill="auto"/>
            <w:noWrap/>
            <w:vAlign w:val="bottom"/>
          </w:tcPr>
          <w:p w14:paraId="790B640C" w14:textId="67044348"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69</w:t>
            </w:r>
          </w:p>
        </w:tc>
      </w:tr>
      <w:tr w:rsidR="00806BE3" w:rsidRPr="00151F57" w14:paraId="790A56D3"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DD2A59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Soodla küla</w:t>
            </w:r>
          </w:p>
        </w:tc>
        <w:tc>
          <w:tcPr>
            <w:tcW w:w="2747" w:type="dxa"/>
            <w:tcBorders>
              <w:top w:val="nil"/>
              <w:left w:val="nil"/>
              <w:bottom w:val="single" w:sz="4" w:space="0" w:color="auto"/>
              <w:right w:val="single" w:sz="4" w:space="0" w:color="auto"/>
            </w:tcBorders>
            <w:shd w:val="clear" w:color="auto" w:fill="auto"/>
            <w:noWrap/>
            <w:vAlign w:val="bottom"/>
          </w:tcPr>
          <w:p w14:paraId="0528607D" w14:textId="51D8EA1F"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85</w:t>
            </w:r>
          </w:p>
        </w:tc>
      </w:tr>
      <w:tr w:rsidR="00806BE3" w:rsidRPr="00151F57" w14:paraId="47B45387"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CB1DE6E"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Uuearu küla</w:t>
            </w:r>
          </w:p>
        </w:tc>
        <w:tc>
          <w:tcPr>
            <w:tcW w:w="2747" w:type="dxa"/>
            <w:tcBorders>
              <w:top w:val="nil"/>
              <w:left w:val="nil"/>
              <w:bottom w:val="single" w:sz="4" w:space="0" w:color="auto"/>
              <w:right w:val="single" w:sz="4" w:space="0" w:color="auto"/>
            </w:tcBorders>
            <w:shd w:val="clear" w:color="auto" w:fill="auto"/>
            <w:noWrap/>
            <w:vAlign w:val="bottom"/>
          </w:tcPr>
          <w:p w14:paraId="6EAEEC83" w14:textId="08490942"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48</w:t>
            </w:r>
          </w:p>
        </w:tc>
      </w:tr>
      <w:tr w:rsidR="00806BE3" w:rsidRPr="00151F57" w14:paraId="110090B8"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BF53848"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Vetla küla</w:t>
            </w:r>
          </w:p>
        </w:tc>
        <w:tc>
          <w:tcPr>
            <w:tcW w:w="2747" w:type="dxa"/>
            <w:tcBorders>
              <w:top w:val="nil"/>
              <w:left w:val="nil"/>
              <w:bottom w:val="single" w:sz="4" w:space="0" w:color="auto"/>
              <w:right w:val="single" w:sz="4" w:space="0" w:color="auto"/>
            </w:tcBorders>
            <w:shd w:val="clear" w:color="auto" w:fill="auto"/>
            <w:noWrap/>
            <w:vAlign w:val="bottom"/>
          </w:tcPr>
          <w:p w14:paraId="397D24FB" w14:textId="70866223"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61</w:t>
            </w:r>
          </w:p>
        </w:tc>
      </w:tr>
      <w:tr w:rsidR="00806BE3" w:rsidRPr="00151F57" w14:paraId="70667220"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DBCAD05"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Vikipalu küla</w:t>
            </w:r>
          </w:p>
        </w:tc>
        <w:tc>
          <w:tcPr>
            <w:tcW w:w="2747" w:type="dxa"/>
            <w:tcBorders>
              <w:top w:val="nil"/>
              <w:left w:val="nil"/>
              <w:bottom w:val="single" w:sz="4" w:space="0" w:color="auto"/>
              <w:right w:val="single" w:sz="4" w:space="0" w:color="auto"/>
            </w:tcBorders>
            <w:shd w:val="clear" w:color="auto" w:fill="auto"/>
            <w:noWrap/>
            <w:vAlign w:val="bottom"/>
          </w:tcPr>
          <w:p w14:paraId="2A469247" w14:textId="5222B0B4"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100</w:t>
            </w:r>
          </w:p>
        </w:tc>
      </w:tr>
      <w:tr w:rsidR="00806BE3" w:rsidRPr="00151F57" w14:paraId="521F6771"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53528A4"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Voose küla</w:t>
            </w:r>
          </w:p>
        </w:tc>
        <w:tc>
          <w:tcPr>
            <w:tcW w:w="2747" w:type="dxa"/>
            <w:tcBorders>
              <w:top w:val="nil"/>
              <w:left w:val="nil"/>
              <w:bottom w:val="single" w:sz="4" w:space="0" w:color="auto"/>
              <w:right w:val="single" w:sz="4" w:space="0" w:color="auto"/>
            </w:tcBorders>
            <w:shd w:val="clear" w:color="auto" w:fill="auto"/>
            <w:noWrap/>
            <w:vAlign w:val="bottom"/>
          </w:tcPr>
          <w:p w14:paraId="0364EE87" w14:textId="4D3C06E3"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71</w:t>
            </w:r>
          </w:p>
        </w:tc>
      </w:tr>
      <w:tr w:rsidR="00806BE3" w:rsidRPr="00151F57" w14:paraId="0D91521C" w14:textId="77777777" w:rsidTr="00F25032">
        <w:trPr>
          <w:trHeight w:val="29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9D02EF2" w14:textId="77777777" w:rsidR="00806BE3" w:rsidRPr="00151F57" w:rsidRDefault="00806BE3" w:rsidP="00806BE3">
            <w:pPr>
              <w:jc w:val="left"/>
              <w:rPr>
                <w:rFonts w:cs="Arial"/>
                <w:color w:val="000000"/>
                <w:sz w:val="22"/>
                <w:szCs w:val="22"/>
                <w:lang w:eastAsia="et-EE"/>
              </w:rPr>
            </w:pPr>
            <w:r w:rsidRPr="00151F57">
              <w:rPr>
                <w:rFonts w:cs="Arial"/>
                <w:color w:val="000000"/>
                <w:sz w:val="22"/>
                <w:szCs w:val="22"/>
                <w:lang w:eastAsia="et-EE"/>
              </w:rPr>
              <w:t>Ülejõe küla</w:t>
            </w:r>
          </w:p>
        </w:tc>
        <w:tc>
          <w:tcPr>
            <w:tcW w:w="2747" w:type="dxa"/>
            <w:tcBorders>
              <w:top w:val="nil"/>
              <w:left w:val="nil"/>
              <w:bottom w:val="single" w:sz="4" w:space="0" w:color="auto"/>
              <w:right w:val="single" w:sz="4" w:space="0" w:color="auto"/>
            </w:tcBorders>
            <w:shd w:val="clear" w:color="auto" w:fill="auto"/>
            <w:noWrap/>
            <w:vAlign w:val="bottom"/>
          </w:tcPr>
          <w:p w14:paraId="62A5CC09" w14:textId="0E957BD3" w:rsidR="00806BE3" w:rsidRPr="00151F57" w:rsidRDefault="00F25032" w:rsidP="00806BE3">
            <w:pPr>
              <w:jc w:val="right"/>
              <w:rPr>
                <w:rFonts w:cs="Arial"/>
                <w:color w:val="000000"/>
                <w:sz w:val="22"/>
                <w:szCs w:val="22"/>
                <w:lang w:eastAsia="et-EE"/>
              </w:rPr>
            </w:pPr>
            <w:r w:rsidRPr="00151F57">
              <w:rPr>
                <w:rFonts w:cs="Arial"/>
                <w:color w:val="000000"/>
                <w:sz w:val="22"/>
                <w:szCs w:val="22"/>
                <w:lang w:eastAsia="et-EE"/>
              </w:rPr>
              <w:t>248</w:t>
            </w:r>
          </w:p>
        </w:tc>
      </w:tr>
    </w:tbl>
    <w:p w14:paraId="1B07B1AC" w14:textId="77777777" w:rsidR="00806BE3" w:rsidRPr="00151F57" w:rsidRDefault="00806BE3" w:rsidP="00806BE3">
      <w:pPr>
        <w:spacing w:after="160" w:line="259" w:lineRule="auto"/>
        <w:jc w:val="left"/>
        <w:rPr>
          <w:rFonts w:ascii="Calibri" w:eastAsia="Calibri" w:hAnsi="Calibri"/>
          <w:kern w:val="2"/>
          <w:sz w:val="22"/>
          <w:szCs w:val="22"/>
          <w14:ligatures w14:val="standardContextual"/>
        </w:rPr>
      </w:pPr>
    </w:p>
    <w:p w14:paraId="397AFFF1" w14:textId="77777777" w:rsidR="004D3C9A" w:rsidRPr="00151F57" w:rsidRDefault="00806BE3" w:rsidP="00806BE3">
      <w:pPr>
        <w:shd w:val="clear" w:color="auto" w:fill="FFFFFF"/>
        <w:rPr>
          <w:rFonts w:eastAsia="Calibri" w:cs="Arial"/>
          <w:kern w:val="2"/>
          <w14:ligatures w14:val="standardContextual"/>
        </w:rPr>
      </w:pPr>
      <w:r w:rsidRPr="00151F57">
        <w:rPr>
          <w:rFonts w:eastAsia="Calibri" w:cs="Arial"/>
          <w:kern w:val="2"/>
          <w14:ligatures w14:val="standardContextual"/>
        </w:rPr>
        <w:t>Eesti Sotsiaaluuringu 2023  andmetele tuginedes  on Harju maakonna keskmine ilma Tallinnata 2,41 inimest leibkonnas. Anija valla leibkonna liikme arvuks võetakse 2,41 inimest.</w:t>
      </w:r>
    </w:p>
    <w:p w14:paraId="44876C8E" w14:textId="54801731" w:rsidR="004D3C9A" w:rsidRPr="00151F57" w:rsidRDefault="004D3C9A" w:rsidP="004D3C9A">
      <w:pPr>
        <w:pStyle w:val="Heading2"/>
        <w:rPr>
          <w:rFonts w:eastAsia="Calibri"/>
        </w:rPr>
      </w:pPr>
      <w:bookmarkStart w:id="70" w:name="_Toc196165966"/>
      <w:r w:rsidRPr="00151F57">
        <w:rPr>
          <w:rFonts w:eastAsia="Calibri"/>
        </w:rPr>
        <w:t>RAHVASTIKU PROGNOOS</w:t>
      </w:r>
      <w:bookmarkEnd w:id="70"/>
    </w:p>
    <w:p w14:paraId="77BF85CD" w14:textId="77777777" w:rsidR="004D3C9A" w:rsidRPr="00151F57" w:rsidRDefault="004D3C9A" w:rsidP="004D3C9A">
      <w:pPr>
        <w:pStyle w:val="NormalWeb"/>
        <w:rPr>
          <w:rFonts w:ascii="Arial" w:eastAsiaTheme="minorHAnsi" w:hAnsi="Arial" w:cs="Arial"/>
          <w:kern w:val="2"/>
          <w:lang w:eastAsia="en-US"/>
          <w14:ligatures w14:val="standardContextual"/>
        </w:rPr>
      </w:pPr>
      <w:r w:rsidRPr="00151F57">
        <w:rPr>
          <w:rFonts w:ascii="Arial" w:eastAsiaTheme="minorHAnsi" w:hAnsi="Arial" w:cs="Arial"/>
          <w:kern w:val="2"/>
          <w:lang w:eastAsia="en-US"/>
          <w14:ligatures w14:val="standardContextual"/>
        </w:rPr>
        <w:t>Anija valla territooriumil elavate inimeste arv on olnud varasematel aastatel langustrendis. Alates 2018. aastast on rahvaarv aga pööranud väikese kasvu suunas.  Rahvastiku püramiid alljärgneval joonisel.</w:t>
      </w:r>
    </w:p>
    <w:p w14:paraId="097D1418" w14:textId="77777777" w:rsidR="004D3C9A" w:rsidRPr="00151F57" w:rsidRDefault="004D3C9A" w:rsidP="004D3C9A">
      <w:pPr>
        <w:pStyle w:val="NormalWeb"/>
        <w:spacing w:before="0" w:beforeAutospacing="0" w:after="0" w:afterAutospacing="0"/>
        <w:jc w:val="center"/>
      </w:pPr>
      <w:r w:rsidRPr="00151F57">
        <w:rPr>
          <w:noProof/>
        </w:rPr>
        <w:drawing>
          <wp:inline distT="0" distB="0" distL="0" distR="0" wp14:anchorId="127A1D41" wp14:editId="54D42880">
            <wp:extent cx="5999141" cy="4438650"/>
            <wp:effectExtent l="0" t="0" r="1905" b="0"/>
            <wp:docPr id="396325119" name="Pilt 1" descr="Pilt, millel on kujutatud kuvatõmmis, tekst, diagramm, Diagram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lt 1" descr="Pilt, millel on kujutatud kuvatõmmis, tekst, diagramm, Diagramm&#10;&#10;Kirjeldus on genereeritud automaatsel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53490" cy="4478862"/>
                    </a:xfrm>
                    <a:prstGeom prst="rect">
                      <a:avLst/>
                    </a:prstGeom>
                    <a:noFill/>
                    <a:ln>
                      <a:noFill/>
                    </a:ln>
                  </pic:spPr>
                </pic:pic>
              </a:graphicData>
            </a:graphic>
          </wp:inline>
        </w:drawing>
      </w:r>
    </w:p>
    <w:p w14:paraId="71E7306C" w14:textId="74726D66" w:rsidR="00A30410" w:rsidRPr="00151F57" w:rsidRDefault="004D3C9A" w:rsidP="004D3C9A">
      <w:pPr>
        <w:pStyle w:val="Caption"/>
        <w:keepNext/>
        <w:jc w:val="left"/>
        <w:rPr>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2</w:t>
      </w:r>
      <w:r w:rsidR="006415A2">
        <w:rPr>
          <w:sz w:val="22"/>
          <w:szCs w:val="22"/>
        </w:rPr>
        <w:fldChar w:fldCharType="end"/>
      </w:r>
      <w:r w:rsidRPr="00151F57">
        <w:rPr>
          <w:sz w:val="22"/>
          <w:szCs w:val="22"/>
        </w:rPr>
        <w:t xml:space="preserve"> Anija valla rahvastikupüramiid</w:t>
      </w:r>
    </w:p>
    <w:p w14:paraId="7529C4F5" w14:textId="77777777" w:rsidR="00B148A4" w:rsidRPr="00151F57" w:rsidRDefault="00B148A4" w:rsidP="00B148A4"/>
    <w:p w14:paraId="69C504EB" w14:textId="77B8CC32" w:rsidR="00B148A4" w:rsidRPr="00151F57" w:rsidRDefault="00B148A4" w:rsidP="00B148A4">
      <w:r w:rsidRPr="00151F57">
        <w:lastRenderedPageBreak/>
        <w:t>Vastavalt valla arengukavale on vallal tugev potentsiaal elanikkonna kasvuks, kuid arengukavas prognoositakse, et elanike arv vallas jääb 2024. aasta tasemele. Konsultant näeb oma prognoosides ette olenevalt asulast kas väikese elanikkonna kasvu või kahanemise. Suuri muudatusi me ette ei näe.</w:t>
      </w:r>
    </w:p>
    <w:p w14:paraId="1B404493" w14:textId="2B2982F6" w:rsidR="00B148A4" w:rsidRPr="00151F57" w:rsidRDefault="00B148A4" w:rsidP="00B148A4">
      <w:pPr>
        <w:pStyle w:val="Heading2"/>
      </w:pPr>
      <w:bookmarkStart w:id="71" w:name="_Toc196165967"/>
      <w:r w:rsidRPr="00151F57">
        <w:t>LEIBKONNALIIKME SISSETULEK JA MAKSEVÕIME</w:t>
      </w:r>
      <w:bookmarkEnd w:id="71"/>
    </w:p>
    <w:p w14:paraId="0855E131" w14:textId="23A9B012" w:rsidR="00B148A4" w:rsidRPr="00151F57" w:rsidRDefault="00B148A4" w:rsidP="00B148A4">
      <w:r w:rsidRPr="00151F57">
        <w:t>Anija valla elanike maksevõime prognoosimisel on oluline analüüsida piirkonna leibkonnaliikme netosissetulekuid lähiminevikus ning prognoosida sissetulekute muutusi lähitulevikus ja hinnata ÜVK-teenustega seotud kulude osakaalu netosissetulekust. Järgnev analüüs on üheks aluseks Anija valla ÜVK-ga varustatud piirkonnas vee– ja kanalisatsioonitariifi kujundamisel. Eestis puudub statistika leibkonnaliikme netosissetuleku kohta valdade kaupa, kuid Eesti Statistikaamet avaldab leibkonnaliikme netosissetulekut maakondade tasemel. Järgmises tabelis on toodud kogu Eesti, Põhja-Eesti ja Harju maakonna (ilma Tallinnata) leibkonnaliikme kuine netosissetulek aastatel 2020-2023 (uuemaid andmeid Statistikaameti poolt hetkel esitatud pole.</w:t>
      </w:r>
    </w:p>
    <w:p w14:paraId="554FCB70" w14:textId="77777777" w:rsidR="00B148A4" w:rsidRPr="00151F57" w:rsidRDefault="00B148A4" w:rsidP="00B148A4"/>
    <w:p w14:paraId="61ACD23E" w14:textId="7BDF8D6F" w:rsidR="00B148A4" w:rsidRPr="00151F57" w:rsidRDefault="00B148A4" w:rsidP="00B148A4">
      <w:pPr>
        <w:pStyle w:val="Caption"/>
        <w:keepNext/>
        <w:rPr>
          <w:b w:val="0"/>
          <w:bCs w:val="0"/>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3</w:t>
      </w:r>
      <w:r w:rsidR="006415A2">
        <w:rPr>
          <w:sz w:val="22"/>
          <w:szCs w:val="22"/>
        </w:rPr>
        <w:fldChar w:fldCharType="end"/>
      </w:r>
      <w:r w:rsidRPr="00151F57">
        <w:rPr>
          <w:sz w:val="22"/>
          <w:szCs w:val="22"/>
        </w:rPr>
        <w:t xml:space="preserve"> Leibkonnaliikme kuine sissetulek aastatel 2020-2023</w:t>
      </w:r>
    </w:p>
    <w:tbl>
      <w:tblPr>
        <w:tblW w:w="7445" w:type="dxa"/>
        <w:tblCellMar>
          <w:left w:w="70" w:type="dxa"/>
          <w:right w:w="70" w:type="dxa"/>
        </w:tblCellMar>
        <w:tblLook w:val="04A0" w:firstRow="1" w:lastRow="0" w:firstColumn="1" w:lastColumn="0" w:noHBand="0" w:noVBand="1"/>
      </w:tblPr>
      <w:tblGrid>
        <w:gridCol w:w="1787"/>
        <w:gridCol w:w="1506"/>
        <w:gridCol w:w="1038"/>
        <w:gridCol w:w="1038"/>
        <w:gridCol w:w="1038"/>
        <w:gridCol w:w="1038"/>
      </w:tblGrid>
      <w:tr w:rsidR="00B148A4" w:rsidRPr="00151F57" w14:paraId="308F5B27" w14:textId="77777777" w:rsidTr="00E343A7">
        <w:trPr>
          <w:trHeight w:val="17"/>
          <w:tblHeader/>
        </w:trPr>
        <w:tc>
          <w:tcPr>
            <w:tcW w:w="1787" w:type="dxa"/>
            <w:tcBorders>
              <w:top w:val="single" w:sz="4" w:space="0" w:color="auto"/>
              <w:left w:val="single" w:sz="4" w:space="0" w:color="auto"/>
              <w:bottom w:val="single" w:sz="4" w:space="0" w:color="auto"/>
              <w:right w:val="single" w:sz="4" w:space="0" w:color="auto"/>
            </w:tcBorders>
            <w:shd w:val="clear" w:color="auto" w:fill="C0C0C0"/>
            <w:vAlign w:val="bottom"/>
            <w:hideMark/>
          </w:tcPr>
          <w:p w14:paraId="3E0A6C44" w14:textId="77777777" w:rsidR="00B148A4" w:rsidRPr="00151F57" w:rsidRDefault="00B148A4" w:rsidP="00E343A7">
            <w:pPr>
              <w:rPr>
                <w:b/>
                <w:bCs/>
                <w:sz w:val="22"/>
                <w:szCs w:val="22"/>
              </w:rPr>
            </w:pPr>
            <w:r w:rsidRPr="00151F57">
              <w:rPr>
                <w:b/>
                <w:bCs/>
                <w:sz w:val="22"/>
                <w:szCs w:val="22"/>
              </w:rPr>
              <w:t>Aasta</w:t>
            </w:r>
          </w:p>
        </w:tc>
        <w:tc>
          <w:tcPr>
            <w:tcW w:w="1506" w:type="dxa"/>
            <w:tcBorders>
              <w:top w:val="single" w:sz="4" w:space="0" w:color="auto"/>
              <w:left w:val="nil"/>
              <w:bottom w:val="single" w:sz="4" w:space="0" w:color="auto"/>
              <w:right w:val="single" w:sz="4" w:space="0" w:color="auto"/>
            </w:tcBorders>
            <w:shd w:val="clear" w:color="auto" w:fill="C0C0C0"/>
            <w:vAlign w:val="bottom"/>
            <w:hideMark/>
          </w:tcPr>
          <w:p w14:paraId="30E83B14" w14:textId="77777777" w:rsidR="00B148A4" w:rsidRPr="00151F57" w:rsidRDefault="00B148A4" w:rsidP="00E343A7">
            <w:pPr>
              <w:rPr>
                <w:b/>
                <w:bCs/>
                <w:sz w:val="22"/>
                <w:szCs w:val="22"/>
              </w:rPr>
            </w:pPr>
            <w:r w:rsidRPr="00151F57">
              <w:rPr>
                <w:b/>
                <w:bCs/>
                <w:sz w:val="22"/>
                <w:szCs w:val="22"/>
              </w:rPr>
              <w:t>Ühik</w:t>
            </w:r>
          </w:p>
        </w:tc>
        <w:tc>
          <w:tcPr>
            <w:tcW w:w="1038" w:type="dxa"/>
            <w:tcBorders>
              <w:top w:val="single" w:sz="4" w:space="0" w:color="auto"/>
              <w:left w:val="nil"/>
              <w:bottom w:val="single" w:sz="4" w:space="0" w:color="auto"/>
              <w:right w:val="single" w:sz="4" w:space="0" w:color="auto"/>
            </w:tcBorders>
            <w:shd w:val="clear" w:color="auto" w:fill="C0C0C0"/>
            <w:hideMark/>
          </w:tcPr>
          <w:p w14:paraId="582F47F4" w14:textId="77777777" w:rsidR="00B148A4" w:rsidRPr="00151F57" w:rsidRDefault="00B148A4" w:rsidP="00E343A7">
            <w:pPr>
              <w:rPr>
                <w:b/>
                <w:bCs/>
                <w:sz w:val="22"/>
                <w:szCs w:val="22"/>
              </w:rPr>
            </w:pPr>
            <w:r w:rsidRPr="00151F57">
              <w:rPr>
                <w:b/>
                <w:bCs/>
                <w:sz w:val="22"/>
                <w:szCs w:val="22"/>
              </w:rPr>
              <w:t>2020</w:t>
            </w:r>
          </w:p>
        </w:tc>
        <w:tc>
          <w:tcPr>
            <w:tcW w:w="1038" w:type="dxa"/>
            <w:tcBorders>
              <w:top w:val="single" w:sz="4" w:space="0" w:color="auto"/>
              <w:left w:val="single" w:sz="4" w:space="0" w:color="auto"/>
              <w:bottom w:val="single" w:sz="4" w:space="0" w:color="auto"/>
              <w:right w:val="single" w:sz="4" w:space="0" w:color="auto"/>
            </w:tcBorders>
            <w:shd w:val="clear" w:color="auto" w:fill="C0C0C0"/>
            <w:hideMark/>
          </w:tcPr>
          <w:p w14:paraId="28E845BE" w14:textId="77777777" w:rsidR="00B148A4" w:rsidRPr="00151F57" w:rsidRDefault="00B148A4" w:rsidP="00E343A7">
            <w:pPr>
              <w:rPr>
                <w:b/>
                <w:bCs/>
                <w:sz w:val="22"/>
                <w:szCs w:val="22"/>
              </w:rPr>
            </w:pPr>
            <w:r w:rsidRPr="00151F57">
              <w:rPr>
                <w:b/>
                <w:bCs/>
                <w:sz w:val="22"/>
                <w:szCs w:val="22"/>
              </w:rPr>
              <w:t>2021</w:t>
            </w:r>
          </w:p>
        </w:tc>
        <w:tc>
          <w:tcPr>
            <w:tcW w:w="1038" w:type="dxa"/>
            <w:tcBorders>
              <w:top w:val="single" w:sz="4" w:space="0" w:color="auto"/>
              <w:left w:val="single" w:sz="4" w:space="0" w:color="auto"/>
              <w:bottom w:val="single" w:sz="4" w:space="0" w:color="auto"/>
              <w:right w:val="single" w:sz="4" w:space="0" w:color="auto"/>
            </w:tcBorders>
            <w:shd w:val="clear" w:color="auto" w:fill="C0C0C0"/>
            <w:hideMark/>
          </w:tcPr>
          <w:p w14:paraId="71C8454A" w14:textId="77777777" w:rsidR="00B148A4" w:rsidRPr="00151F57" w:rsidRDefault="00B148A4" w:rsidP="00E343A7">
            <w:pPr>
              <w:rPr>
                <w:b/>
                <w:bCs/>
                <w:sz w:val="22"/>
                <w:szCs w:val="22"/>
              </w:rPr>
            </w:pPr>
            <w:r w:rsidRPr="00151F57">
              <w:rPr>
                <w:b/>
                <w:bCs/>
                <w:sz w:val="22"/>
                <w:szCs w:val="22"/>
              </w:rPr>
              <w:t>2022</w:t>
            </w:r>
          </w:p>
        </w:tc>
        <w:tc>
          <w:tcPr>
            <w:tcW w:w="1038" w:type="dxa"/>
            <w:tcBorders>
              <w:top w:val="single" w:sz="4" w:space="0" w:color="auto"/>
              <w:left w:val="single" w:sz="4" w:space="0" w:color="auto"/>
              <w:bottom w:val="single" w:sz="4" w:space="0" w:color="auto"/>
              <w:right w:val="single" w:sz="4" w:space="0" w:color="auto"/>
            </w:tcBorders>
            <w:shd w:val="clear" w:color="auto" w:fill="C0C0C0"/>
          </w:tcPr>
          <w:p w14:paraId="2B171BB9" w14:textId="77777777" w:rsidR="00B148A4" w:rsidRPr="00151F57" w:rsidRDefault="00B148A4" w:rsidP="00E343A7">
            <w:pPr>
              <w:rPr>
                <w:b/>
                <w:bCs/>
                <w:sz w:val="22"/>
                <w:szCs w:val="22"/>
              </w:rPr>
            </w:pPr>
            <w:r w:rsidRPr="00151F57">
              <w:rPr>
                <w:b/>
                <w:bCs/>
                <w:sz w:val="22"/>
                <w:szCs w:val="22"/>
              </w:rPr>
              <w:t>2023</w:t>
            </w:r>
          </w:p>
        </w:tc>
      </w:tr>
      <w:tr w:rsidR="00B148A4" w:rsidRPr="00151F57" w14:paraId="7B9C1139" w14:textId="77777777" w:rsidTr="00E343A7">
        <w:trPr>
          <w:trHeight w:val="17"/>
        </w:trPr>
        <w:tc>
          <w:tcPr>
            <w:tcW w:w="1787" w:type="dxa"/>
            <w:tcBorders>
              <w:top w:val="single" w:sz="4" w:space="0" w:color="auto"/>
              <w:left w:val="single" w:sz="4" w:space="0" w:color="auto"/>
              <w:bottom w:val="single" w:sz="4" w:space="0" w:color="auto"/>
              <w:right w:val="single" w:sz="4" w:space="0" w:color="auto"/>
            </w:tcBorders>
            <w:hideMark/>
          </w:tcPr>
          <w:p w14:paraId="06A8C3EF" w14:textId="77777777" w:rsidR="00B148A4" w:rsidRPr="00151F57" w:rsidRDefault="00B148A4" w:rsidP="00E343A7">
            <w:pPr>
              <w:rPr>
                <w:sz w:val="20"/>
                <w:szCs w:val="20"/>
              </w:rPr>
            </w:pPr>
            <w:r w:rsidRPr="00151F57">
              <w:rPr>
                <w:sz w:val="20"/>
                <w:szCs w:val="20"/>
              </w:rPr>
              <w:t>Harju maakond (ilma Tallinnata)</w:t>
            </w:r>
          </w:p>
        </w:tc>
        <w:tc>
          <w:tcPr>
            <w:tcW w:w="1506" w:type="dxa"/>
            <w:tcBorders>
              <w:top w:val="single" w:sz="4" w:space="0" w:color="auto"/>
              <w:left w:val="single" w:sz="4" w:space="0" w:color="auto"/>
              <w:bottom w:val="single" w:sz="4" w:space="0" w:color="auto"/>
              <w:right w:val="single" w:sz="4" w:space="0" w:color="auto"/>
            </w:tcBorders>
            <w:vAlign w:val="bottom"/>
            <w:hideMark/>
          </w:tcPr>
          <w:p w14:paraId="1371565C" w14:textId="77777777" w:rsidR="00B148A4" w:rsidRPr="00151F57" w:rsidRDefault="00B148A4" w:rsidP="00E343A7">
            <w:pPr>
              <w:rPr>
                <w:sz w:val="20"/>
                <w:szCs w:val="20"/>
              </w:rPr>
            </w:pPr>
            <w:r w:rsidRPr="00151F57">
              <w:rPr>
                <w:sz w:val="20"/>
                <w:szCs w:val="20"/>
              </w:rPr>
              <w:t>EUR/kuu</w:t>
            </w:r>
          </w:p>
        </w:tc>
        <w:tc>
          <w:tcPr>
            <w:tcW w:w="1038" w:type="dxa"/>
            <w:tcBorders>
              <w:top w:val="single" w:sz="4" w:space="0" w:color="auto"/>
              <w:left w:val="single" w:sz="4" w:space="0" w:color="auto"/>
              <w:bottom w:val="single" w:sz="4" w:space="0" w:color="auto"/>
              <w:right w:val="single" w:sz="4" w:space="0" w:color="auto"/>
            </w:tcBorders>
            <w:hideMark/>
          </w:tcPr>
          <w:p w14:paraId="7E0AB32D" w14:textId="77777777" w:rsidR="00B148A4" w:rsidRPr="00151F57" w:rsidRDefault="00B148A4" w:rsidP="00E343A7">
            <w:pPr>
              <w:rPr>
                <w:sz w:val="20"/>
                <w:szCs w:val="20"/>
              </w:rPr>
            </w:pPr>
            <w:r w:rsidRPr="00151F57">
              <w:rPr>
                <w:sz w:val="20"/>
                <w:szCs w:val="20"/>
              </w:rPr>
              <w:t>964,8</w:t>
            </w:r>
          </w:p>
        </w:tc>
        <w:tc>
          <w:tcPr>
            <w:tcW w:w="1038" w:type="dxa"/>
            <w:tcBorders>
              <w:top w:val="single" w:sz="4" w:space="0" w:color="auto"/>
              <w:left w:val="single" w:sz="4" w:space="0" w:color="auto"/>
              <w:bottom w:val="single" w:sz="4" w:space="0" w:color="auto"/>
              <w:right w:val="single" w:sz="4" w:space="0" w:color="auto"/>
            </w:tcBorders>
            <w:hideMark/>
          </w:tcPr>
          <w:p w14:paraId="7B88C88B" w14:textId="6E4FB3B9" w:rsidR="00B148A4" w:rsidRPr="00151F57" w:rsidRDefault="00B148A4" w:rsidP="00E343A7">
            <w:pPr>
              <w:rPr>
                <w:sz w:val="20"/>
                <w:szCs w:val="20"/>
              </w:rPr>
            </w:pPr>
            <w:r w:rsidRPr="00151F57">
              <w:rPr>
                <w:sz w:val="20"/>
                <w:szCs w:val="20"/>
              </w:rPr>
              <w:t>1118,2</w:t>
            </w:r>
          </w:p>
        </w:tc>
        <w:tc>
          <w:tcPr>
            <w:tcW w:w="1038" w:type="dxa"/>
            <w:tcBorders>
              <w:top w:val="single" w:sz="4" w:space="0" w:color="auto"/>
              <w:left w:val="single" w:sz="4" w:space="0" w:color="auto"/>
              <w:bottom w:val="single" w:sz="4" w:space="0" w:color="auto"/>
              <w:right w:val="single" w:sz="4" w:space="0" w:color="auto"/>
            </w:tcBorders>
            <w:hideMark/>
          </w:tcPr>
          <w:p w14:paraId="49827ECC" w14:textId="02AEAC42" w:rsidR="00B148A4" w:rsidRPr="00151F57" w:rsidRDefault="00B148A4" w:rsidP="00E343A7">
            <w:pPr>
              <w:rPr>
                <w:sz w:val="20"/>
                <w:szCs w:val="20"/>
              </w:rPr>
            </w:pPr>
            <w:r w:rsidRPr="00151F57">
              <w:rPr>
                <w:sz w:val="20"/>
                <w:szCs w:val="20"/>
              </w:rPr>
              <w:t>1152,4</w:t>
            </w:r>
          </w:p>
        </w:tc>
        <w:tc>
          <w:tcPr>
            <w:tcW w:w="1038" w:type="dxa"/>
            <w:tcBorders>
              <w:top w:val="single" w:sz="4" w:space="0" w:color="auto"/>
              <w:left w:val="single" w:sz="4" w:space="0" w:color="auto"/>
              <w:bottom w:val="single" w:sz="4" w:space="0" w:color="auto"/>
              <w:right w:val="single" w:sz="4" w:space="0" w:color="auto"/>
            </w:tcBorders>
          </w:tcPr>
          <w:p w14:paraId="2E472D28" w14:textId="77777777" w:rsidR="00B148A4" w:rsidRPr="00151F57" w:rsidRDefault="00B148A4" w:rsidP="00E343A7">
            <w:pPr>
              <w:rPr>
                <w:sz w:val="20"/>
                <w:szCs w:val="20"/>
              </w:rPr>
            </w:pPr>
            <w:r w:rsidRPr="00151F57">
              <w:rPr>
                <w:sz w:val="20"/>
                <w:szCs w:val="20"/>
              </w:rPr>
              <w:t>1235,5</w:t>
            </w:r>
          </w:p>
        </w:tc>
      </w:tr>
      <w:tr w:rsidR="00B148A4" w:rsidRPr="00151F57" w14:paraId="16A3C5D7" w14:textId="77777777" w:rsidTr="00E343A7">
        <w:trPr>
          <w:trHeight w:val="17"/>
        </w:trPr>
        <w:tc>
          <w:tcPr>
            <w:tcW w:w="1787" w:type="dxa"/>
            <w:tcBorders>
              <w:top w:val="single" w:sz="4" w:space="0" w:color="auto"/>
              <w:left w:val="single" w:sz="4" w:space="0" w:color="auto"/>
              <w:bottom w:val="single" w:sz="4" w:space="0" w:color="auto"/>
              <w:right w:val="single" w:sz="4" w:space="0" w:color="auto"/>
            </w:tcBorders>
            <w:hideMark/>
          </w:tcPr>
          <w:p w14:paraId="2D4DB2AA" w14:textId="77777777" w:rsidR="00B148A4" w:rsidRPr="00151F57" w:rsidRDefault="00B148A4" w:rsidP="00E343A7">
            <w:pPr>
              <w:rPr>
                <w:i/>
                <w:iCs/>
                <w:sz w:val="20"/>
                <w:szCs w:val="20"/>
              </w:rPr>
            </w:pPr>
            <w:r w:rsidRPr="00151F57">
              <w:rPr>
                <w:i/>
                <w:iCs/>
                <w:sz w:val="20"/>
                <w:szCs w:val="20"/>
              </w:rPr>
              <w:t>muutus</w:t>
            </w:r>
          </w:p>
        </w:tc>
        <w:tc>
          <w:tcPr>
            <w:tcW w:w="1506" w:type="dxa"/>
            <w:tcBorders>
              <w:top w:val="single" w:sz="4" w:space="0" w:color="auto"/>
              <w:left w:val="nil"/>
              <w:bottom w:val="single" w:sz="4" w:space="0" w:color="auto"/>
              <w:right w:val="single" w:sz="4" w:space="0" w:color="auto"/>
            </w:tcBorders>
            <w:vAlign w:val="bottom"/>
            <w:hideMark/>
          </w:tcPr>
          <w:p w14:paraId="18CC0072" w14:textId="77777777" w:rsidR="00B148A4" w:rsidRPr="00151F57" w:rsidRDefault="00B148A4" w:rsidP="00E343A7">
            <w:pPr>
              <w:rPr>
                <w:i/>
                <w:iCs/>
                <w:sz w:val="20"/>
                <w:szCs w:val="20"/>
              </w:rPr>
            </w:pPr>
            <w:r w:rsidRPr="00151F57">
              <w:rPr>
                <w:i/>
                <w:iCs/>
                <w:sz w:val="20"/>
                <w:szCs w:val="20"/>
              </w:rPr>
              <w:t>%</w:t>
            </w:r>
          </w:p>
        </w:tc>
        <w:tc>
          <w:tcPr>
            <w:tcW w:w="1038" w:type="dxa"/>
            <w:tcBorders>
              <w:top w:val="single" w:sz="4" w:space="0" w:color="auto"/>
              <w:left w:val="nil"/>
              <w:bottom w:val="single" w:sz="4" w:space="0" w:color="auto"/>
              <w:right w:val="single" w:sz="4" w:space="0" w:color="auto"/>
            </w:tcBorders>
            <w:shd w:val="clear" w:color="auto" w:fill="BFBFBF"/>
            <w:vAlign w:val="bottom"/>
            <w:hideMark/>
          </w:tcPr>
          <w:p w14:paraId="6539E356" w14:textId="77777777" w:rsidR="00B148A4" w:rsidRPr="00151F57" w:rsidRDefault="00B148A4" w:rsidP="00E343A7">
            <w:pPr>
              <w:rPr>
                <w:i/>
                <w:iCs/>
                <w:sz w:val="20"/>
                <w:szCs w:val="20"/>
              </w:rPr>
            </w:pPr>
            <w:r w:rsidRPr="00151F57">
              <w:rPr>
                <w:i/>
                <w:iCs/>
                <w:sz w:val="20"/>
                <w:szCs w:val="20"/>
              </w:rPr>
              <w:t> </w:t>
            </w:r>
          </w:p>
        </w:tc>
        <w:tc>
          <w:tcPr>
            <w:tcW w:w="1038" w:type="dxa"/>
            <w:tcBorders>
              <w:top w:val="single" w:sz="4" w:space="0" w:color="auto"/>
              <w:left w:val="single" w:sz="4" w:space="0" w:color="auto"/>
              <w:bottom w:val="single" w:sz="4" w:space="0" w:color="auto"/>
              <w:right w:val="single" w:sz="4" w:space="0" w:color="auto"/>
            </w:tcBorders>
            <w:vAlign w:val="bottom"/>
            <w:hideMark/>
          </w:tcPr>
          <w:p w14:paraId="78D356D8" w14:textId="77777777" w:rsidR="00B148A4" w:rsidRPr="00151F57" w:rsidRDefault="00B148A4" w:rsidP="00E343A7">
            <w:pPr>
              <w:rPr>
                <w:i/>
                <w:iCs/>
                <w:sz w:val="20"/>
                <w:szCs w:val="20"/>
              </w:rPr>
            </w:pPr>
            <w:r w:rsidRPr="00151F57">
              <w:rPr>
                <w:i/>
                <w:iCs/>
                <w:sz w:val="20"/>
                <w:szCs w:val="20"/>
              </w:rPr>
              <w:t>16%</w:t>
            </w:r>
          </w:p>
        </w:tc>
        <w:tc>
          <w:tcPr>
            <w:tcW w:w="1038" w:type="dxa"/>
            <w:tcBorders>
              <w:top w:val="single" w:sz="4" w:space="0" w:color="auto"/>
              <w:left w:val="single" w:sz="4" w:space="0" w:color="auto"/>
              <w:bottom w:val="single" w:sz="4" w:space="0" w:color="auto"/>
              <w:right w:val="single" w:sz="4" w:space="0" w:color="auto"/>
            </w:tcBorders>
            <w:vAlign w:val="bottom"/>
            <w:hideMark/>
          </w:tcPr>
          <w:p w14:paraId="5EB79F4B" w14:textId="77777777" w:rsidR="00B148A4" w:rsidRPr="00151F57" w:rsidRDefault="00B148A4" w:rsidP="00E343A7">
            <w:pPr>
              <w:rPr>
                <w:i/>
                <w:iCs/>
                <w:sz w:val="20"/>
                <w:szCs w:val="20"/>
              </w:rPr>
            </w:pPr>
            <w:r w:rsidRPr="00151F57">
              <w:rPr>
                <w:i/>
                <w:iCs/>
                <w:sz w:val="20"/>
                <w:szCs w:val="20"/>
              </w:rPr>
              <w:t>3%</w:t>
            </w:r>
          </w:p>
        </w:tc>
        <w:tc>
          <w:tcPr>
            <w:tcW w:w="1038" w:type="dxa"/>
            <w:tcBorders>
              <w:top w:val="single" w:sz="4" w:space="0" w:color="auto"/>
              <w:left w:val="single" w:sz="4" w:space="0" w:color="auto"/>
              <w:bottom w:val="single" w:sz="4" w:space="0" w:color="auto"/>
              <w:right w:val="single" w:sz="4" w:space="0" w:color="auto"/>
            </w:tcBorders>
          </w:tcPr>
          <w:p w14:paraId="4566DFC8" w14:textId="77777777" w:rsidR="00B148A4" w:rsidRPr="00151F57" w:rsidRDefault="00B148A4" w:rsidP="00E343A7">
            <w:pPr>
              <w:rPr>
                <w:i/>
                <w:iCs/>
                <w:sz w:val="20"/>
                <w:szCs w:val="20"/>
              </w:rPr>
            </w:pPr>
            <w:r w:rsidRPr="00151F57">
              <w:rPr>
                <w:i/>
                <w:iCs/>
                <w:sz w:val="20"/>
                <w:szCs w:val="20"/>
              </w:rPr>
              <w:t>7%</w:t>
            </w:r>
          </w:p>
        </w:tc>
      </w:tr>
      <w:tr w:rsidR="00B148A4" w:rsidRPr="00151F57" w14:paraId="14B440DA" w14:textId="77777777" w:rsidTr="00E343A7">
        <w:trPr>
          <w:trHeight w:val="17"/>
        </w:trPr>
        <w:tc>
          <w:tcPr>
            <w:tcW w:w="1787" w:type="dxa"/>
            <w:tcBorders>
              <w:top w:val="single" w:sz="4" w:space="0" w:color="auto"/>
              <w:left w:val="single" w:sz="4" w:space="0" w:color="auto"/>
              <w:bottom w:val="single" w:sz="4" w:space="0" w:color="auto"/>
              <w:right w:val="single" w:sz="4" w:space="0" w:color="auto"/>
            </w:tcBorders>
          </w:tcPr>
          <w:p w14:paraId="23E975D7" w14:textId="77777777" w:rsidR="00B148A4" w:rsidRPr="00151F57" w:rsidRDefault="00B148A4" w:rsidP="00E343A7">
            <w:pPr>
              <w:rPr>
                <w:i/>
                <w:iCs/>
                <w:sz w:val="20"/>
                <w:szCs w:val="20"/>
              </w:rPr>
            </w:pPr>
            <w:r w:rsidRPr="00151F57">
              <w:rPr>
                <w:i/>
                <w:iCs/>
                <w:sz w:val="20"/>
                <w:szCs w:val="20"/>
              </w:rPr>
              <w:t>Põhja-Eesti</w:t>
            </w:r>
          </w:p>
        </w:tc>
        <w:tc>
          <w:tcPr>
            <w:tcW w:w="1506" w:type="dxa"/>
            <w:tcBorders>
              <w:top w:val="single" w:sz="4" w:space="0" w:color="auto"/>
              <w:left w:val="nil"/>
              <w:bottom w:val="single" w:sz="4" w:space="0" w:color="auto"/>
              <w:right w:val="single" w:sz="4" w:space="0" w:color="auto"/>
            </w:tcBorders>
            <w:vAlign w:val="bottom"/>
          </w:tcPr>
          <w:p w14:paraId="4E5A7D71" w14:textId="77777777" w:rsidR="00B148A4" w:rsidRPr="00151F57" w:rsidRDefault="00B148A4" w:rsidP="00E343A7">
            <w:pPr>
              <w:rPr>
                <w:i/>
                <w:iCs/>
                <w:sz w:val="20"/>
                <w:szCs w:val="20"/>
              </w:rPr>
            </w:pPr>
            <w:r w:rsidRPr="00151F57">
              <w:rPr>
                <w:sz w:val="20"/>
                <w:szCs w:val="20"/>
              </w:rPr>
              <w:t>EUR/kuu</w:t>
            </w:r>
          </w:p>
        </w:tc>
        <w:tc>
          <w:tcPr>
            <w:tcW w:w="1038" w:type="dxa"/>
            <w:tcBorders>
              <w:top w:val="single" w:sz="4" w:space="0" w:color="auto"/>
              <w:left w:val="nil"/>
              <w:bottom w:val="single" w:sz="4" w:space="0" w:color="auto"/>
              <w:right w:val="single" w:sz="4" w:space="0" w:color="auto"/>
            </w:tcBorders>
            <w:shd w:val="clear" w:color="auto" w:fill="auto"/>
          </w:tcPr>
          <w:p w14:paraId="008B24B5" w14:textId="77777777" w:rsidR="00B148A4" w:rsidRPr="00151F57" w:rsidRDefault="00B148A4" w:rsidP="00E343A7">
            <w:pPr>
              <w:rPr>
                <w:i/>
                <w:iCs/>
                <w:sz w:val="20"/>
                <w:szCs w:val="20"/>
              </w:rPr>
            </w:pPr>
            <w:r w:rsidRPr="00151F57">
              <w:rPr>
                <w:sz w:val="20"/>
                <w:szCs w:val="20"/>
              </w:rPr>
              <w:t>952,9</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50BE042" w14:textId="77777777" w:rsidR="00B148A4" w:rsidRPr="00151F57" w:rsidRDefault="00B148A4" w:rsidP="00E343A7">
            <w:pPr>
              <w:rPr>
                <w:i/>
                <w:iCs/>
                <w:sz w:val="20"/>
                <w:szCs w:val="20"/>
              </w:rPr>
            </w:pPr>
            <w:r w:rsidRPr="00151F57">
              <w:rPr>
                <w:sz w:val="20"/>
                <w:szCs w:val="20"/>
              </w:rPr>
              <w:t>1 115,7</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3A74022" w14:textId="77777777" w:rsidR="00B148A4" w:rsidRPr="00151F57" w:rsidRDefault="00B148A4" w:rsidP="00E343A7">
            <w:pPr>
              <w:rPr>
                <w:i/>
                <w:iCs/>
                <w:sz w:val="20"/>
                <w:szCs w:val="20"/>
              </w:rPr>
            </w:pPr>
            <w:r w:rsidRPr="00151F57">
              <w:rPr>
                <w:sz w:val="20"/>
                <w:szCs w:val="20"/>
              </w:rPr>
              <w:t>1 141,0</w:t>
            </w:r>
          </w:p>
        </w:tc>
        <w:tc>
          <w:tcPr>
            <w:tcW w:w="1038" w:type="dxa"/>
            <w:tcBorders>
              <w:top w:val="single" w:sz="4" w:space="0" w:color="auto"/>
              <w:left w:val="single" w:sz="4" w:space="0" w:color="auto"/>
              <w:bottom w:val="single" w:sz="4" w:space="0" w:color="auto"/>
              <w:right w:val="single" w:sz="4" w:space="0" w:color="auto"/>
            </w:tcBorders>
          </w:tcPr>
          <w:p w14:paraId="22543CFB" w14:textId="77777777" w:rsidR="00B148A4" w:rsidRPr="00151F57" w:rsidRDefault="00B148A4" w:rsidP="00E343A7">
            <w:pPr>
              <w:rPr>
                <w:sz w:val="20"/>
                <w:szCs w:val="20"/>
              </w:rPr>
            </w:pPr>
            <w:r w:rsidRPr="00151F57">
              <w:rPr>
                <w:sz w:val="20"/>
                <w:szCs w:val="20"/>
              </w:rPr>
              <w:t>1213,0</w:t>
            </w:r>
          </w:p>
        </w:tc>
      </w:tr>
      <w:tr w:rsidR="00B148A4" w:rsidRPr="00151F57" w14:paraId="25A1F021" w14:textId="77777777" w:rsidTr="00E343A7">
        <w:trPr>
          <w:trHeight w:val="17"/>
        </w:trPr>
        <w:tc>
          <w:tcPr>
            <w:tcW w:w="1787" w:type="dxa"/>
            <w:tcBorders>
              <w:top w:val="nil"/>
              <w:left w:val="single" w:sz="4" w:space="0" w:color="auto"/>
              <w:bottom w:val="single" w:sz="4" w:space="0" w:color="auto"/>
              <w:right w:val="single" w:sz="4" w:space="0" w:color="auto"/>
            </w:tcBorders>
            <w:hideMark/>
          </w:tcPr>
          <w:p w14:paraId="6228B29A" w14:textId="77777777" w:rsidR="00B148A4" w:rsidRPr="00151F57" w:rsidRDefault="00B148A4" w:rsidP="00E343A7">
            <w:pPr>
              <w:rPr>
                <w:sz w:val="20"/>
                <w:szCs w:val="20"/>
              </w:rPr>
            </w:pPr>
            <w:r w:rsidRPr="00151F57">
              <w:rPr>
                <w:sz w:val="20"/>
                <w:szCs w:val="20"/>
              </w:rPr>
              <w:t>Kogu Eesti</w:t>
            </w:r>
          </w:p>
        </w:tc>
        <w:tc>
          <w:tcPr>
            <w:tcW w:w="1506" w:type="dxa"/>
            <w:tcBorders>
              <w:top w:val="nil"/>
              <w:left w:val="nil"/>
              <w:bottom w:val="single" w:sz="4" w:space="0" w:color="auto"/>
              <w:right w:val="single" w:sz="4" w:space="0" w:color="auto"/>
            </w:tcBorders>
            <w:vAlign w:val="bottom"/>
            <w:hideMark/>
          </w:tcPr>
          <w:p w14:paraId="4E589BC1" w14:textId="77777777" w:rsidR="00B148A4" w:rsidRPr="00151F57" w:rsidRDefault="00B148A4" w:rsidP="00E343A7">
            <w:pPr>
              <w:rPr>
                <w:sz w:val="20"/>
                <w:szCs w:val="20"/>
              </w:rPr>
            </w:pPr>
            <w:r w:rsidRPr="00151F57">
              <w:rPr>
                <w:sz w:val="20"/>
                <w:szCs w:val="20"/>
              </w:rPr>
              <w:t>EUR/kuu</w:t>
            </w:r>
          </w:p>
        </w:tc>
        <w:tc>
          <w:tcPr>
            <w:tcW w:w="1038" w:type="dxa"/>
            <w:tcBorders>
              <w:top w:val="single" w:sz="4" w:space="0" w:color="auto"/>
              <w:left w:val="nil"/>
              <w:bottom w:val="single" w:sz="4" w:space="0" w:color="auto"/>
              <w:right w:val="single" w:sz="4" w:space="0" w:color="auto"/>
            </w:tcBorders>
            <w:hideMark/>
          </w:tcPr>
          <w:p w14:paraId="385C24D7" w14:textId="77777777" w:rsidR="00B148A4" w:rsidRPr="00151F57" w:rsidRDefault="00B148A4" w:rsidP="00E343A7">
            <w:pPr>
              <w:rPr>
                <w:sz w:val="20"/>
                <w:szCs w:val="20"/>
              </w:rPr>
            </w:pPr>
            <w:r w:rsidRPr="00151F57">
              <w:rPr>
                <w:sz w:val="20"/>
                <w:szCs w:val="20"/>
              </w:rPr>
              <w:t>847,7</w:t>
            </w:r>
          </w:p>
        </w:tc>
        <w:tc>
          <w:tcPr>
            <w:tcW w:w="1038" w:type="dxa"/>
            <w:tcBorders>
              <w:top w:val="single" w:sz="4" w:space="0" w:color="auto"/>
              <w:left w:val="single" w:sz="4" w:space="0" w:color="auto"/>
              <w:bottom w:val="single" w:sz="4" w:space="0" w:color="auto"/>
              <w:right w:val="single" w:sz="4" w:space="0" w:color="auto"/>
            </w:tcBorders>
            <w:hideMark/>
          </w:tcPr>
          <w:p w14:paraId="41FE0AE5" w14:textId="77777777" w:rsidR="00B148A4" w:rsidRPr="00151F57" w:rsidRDefault="00B148A4" w:rsidP="00E343A7">
            <w:pPr>
              <w:rPr>
                <w:sz w:val="20"/>
                <w:szCs w:val="20"/>
              </w:rPr>
            </w:pPr>
            <w:r w:rsidRPr="00151F57">
              <w:rPr>
                <w:sz w:val="20"/>
                <w:szCs w:val="20"/>
              </w:rPr>
              <w:t>1 001,3</w:t>
            </w:r>
          </w:p>
        </w:tc>
        <w:tc>
          <w:tcPr>
            <w:tcW w:w="1038" w:type="dxa"/>
            <w:tcBorders>
              <w:top w:val="single" w:sz="4" w:space="0" w:color="auto"/>
              <w:left w:val="single" w:sz="4" w:space="0" w:color="auto"/>
              <w:bottom w:val="single" w:sz="4" w:space="0" w:color="auto"/>
              <w:right w:val="single" w:sz="4" w:space="0" w:color="auto"/>
            </w:tcBorders>
            <w:hideMark/>
          </w:tcPr>
          <w:p w14:paraId="49F4D546" w14:textId="77777777" w:rsidR="00B148A4" w:rsidRPr="00151F57" w:rsidRDefault="00B148A4" w:rsidP="00E343A7">
            <w:pPr>
              <w:rPr>
                <w:sz w:val="20"/>
                <w:szCs w:val="20"/>
              </w:rPr>
            </w:pPr>
            <w:r w:rsidRPr="00151F57">
              <w:rPr>
                <w:sz w:val="20"/>
                <w:szCs w:val="20"/>
              </w:rPr>
              <w:t>1 018,0</w:t>
            </w:r>
          </w:p>
        </w:tc>
        <w:tc>
          <w:tcPr>
            <w:tcW w:w="1038" w:type="dxa"/>
            <w:tcBorders>
              <w:top w:val="single" w:sz="4" w:space="0" w:color="auto"/>
              <w:left w:val="single" w:sz="4" w:space="0" w:color="auto"/>
              <w:bottom w:val="single" w:sz="4" w:space="0" w:color="auto"/>
              <w:right w:val="single" w:sz="4" w:space="0" w:color="auto"/>
            </w:tcBorders>
          </w:tcPr>
          <w:p w14:paraId="50A6AF5A" w14:textId="77777777" w:rsidR="00B148A4" w:rsidRPr="00151F57" w:rsidRDefault="00B148A4" w:rsidP="00E343A7">
            <w:pPr>
              <w:rPr>
                <w:sz w:val="20"/>
                <w:szCs w:val="20"/>
              </w:rPr>
            </w:pPr>
            <w:r w:rsidRPr="00151F57">
              <w:rPr>
                <w:sz w:val="20"/>
                <w:szCs w:val="20"/>
              </w:rPr>
              <w:t>1096,9</w:t>
            </w:r>
          </w:p>
        </w:tc>
      </w:tr>
    </w:tbl>
    <w:p w14:paraId="5085F30F" w14:textId="77777777" w:rsidR="00B148A4" w:rsidRPr="00151F57" w:rsidRDefault="00B148A4" w:rsidP="00B148A4">
      <w:pPr>
        <w:rPr>
          <w:i/>
          <w:sz w:val="22"/>
          <w:szCs w:val="22"/>
        </w:rPr>
      </w:pPr>
      <w:r w:rsidRPr="00151F57">
        <w:rPr>
          <w:i/>
          <w:sz w:val="22"/>
          <w:szCs w:val="22"/>
        </w:rPr>
        <w:t>Andmed: Eesti Statistikaamet</w:t>
      </w:r>
    </w:p>
    <w:p w14:paraId="41DDECE5" w14:textId="77777777" w:rsidR="00B148A4" w:rsidRPr="00151F57" w:rsidRDefault="00B148A4" w:rsidP="00B148A4">
      <w:pPr>
        <w:rPr>
          <w:i/>
          <w:sz w:val="22"/>
          <w:szCs w:val="22"/>
        </w:rPr>
      </w:pPr>
    </w:p>
    <w:p w14:paraId="3DCA74D2" w14:textId="77777777" w:rsidR="00B148A4" w:rsidRPr="00151F57" w:rsidRDefault="00B148A4" w:rsidP="00B148A4">
      <w:r w:rsidRPr="00151F57">
        <w:t>Statistikaameti andmeil oli leibkonnaliikme keskmine kuu netosissetulek Harju maakonnas 2023. aastal ligikaudu 1235 eurot (vt eelolev tabel). Harju maakonna leibkonnaliikme keskmine netosissetulek on olnud kõigil vaadeldud aastatel sarnane Põhja-Eesti leibkonnaliikme sissetulekuga. Harju maakonna (ilma Tallinnata) leibkonnaliikme sissetulek on kõrgem kui Eesti keskmine leibkonnaliikme sissetulek.</w:t>
      </w:r>
    </w:p>
    <w:p w14:paraId="1AF0651F" w14:textId="77777777" w:rsidR="00B148A4" w:rsidRPr="00151F57" w:rsidRDefault="00B148A4" w:rsidP="00B148A4">
      <w:r w:rsidRPr="00151F57">
        <w:t>Harju maakonna (ilma Tallinnata) leibkonnaliikme netosissetuleku kirjeldamiseks kasutatakse käesolevas töös Statistikaameti andmeid Harju maakonna leibkonnaliikmete netosissetulekute kohta. Võttes aluseks viimase ning Rahandusministeeriumi THI prognoosi aastateks 2025-2037 on konsultant koostanud järgnevas tabelis toodud Anija valla leibkonnaliikme kuise netosissetuleku prognoosi aastateks 2025-2037 (detailsem tabel toodud peatükis  Finantsanalüüs).</w:t>
      </w:r>
    </w:p>
    <w:p w14:paraId="13641F05" w14:textId="77777777" w:rsidR="00B148A4" w:rsidRPr="00151F57" w:rsidRDefault="00B148A4" w:rsidP="00B148A4"/>
    <w:p w14:paraId="0306C49C" w14:textId="531557B8" w:rsidR="00B148A4" w:rsidRPr="00151F57" w:rsidRDefault="00AE2BC9" w:rsidP="00AE2BC9">
      <w:pPr>
        <w:pStyle w:val="Caption"/>
        <w:keepNext/>
        <w:rPr>
          <w:b w:val="0"/>
          <w:bCs w:val="0"/>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4</w:t>
      </w:r>
      <w:r w:rsidR="006415A2">
        <w:rPr>
          <w:sz w:val="22"/>
          <w:szCs w:val="22"/>
        </w:rPr>
        <w:fldChar w:fldCharType="end"/>
      </w:r>
      <w:r w:rsidRPr="00151F57">
        <w:rPr>
          <w:sz w:val="22"/>
          <w:szCs w:val="22"/>
        </w:rPr>
        <w:t xml:space="preserve"> </w:t>
      </w:r>
      <w:r w:rsidR="00B148A4" w:rsidRPr="00151F57">
        <w:rPr>
          <w:sz w:val="22"/>
          <w:szCs w:val="22"/>
        </w:rPr>
        <w:t>Anija valla leibkonnaliikme keskmine netosissetulek aastatel 2024-2037</w:t>
      </w:r>
    </w:p>
    <w:tbl>
      <w:tblPr>
        <w:tblW w:w="46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6"/>
        <w:gridCol w:w="714"/>
        <w:gridCol w:w="714"/>
        <w:gridCol w:w="715"/>
        <w:gridCol w:w="715"/>
        <w:gridCol w:w="715"/>
        <w:gridCol w:w="715"/>
      </w:tblGrid>
      <w:tr w:rsidR="00B148A4" w:rsidRPr="00151F57" w14:paraId="74176141" w14:textId="77777777" w:rsidTr="00E343A7">
        <w:trPr>
          <w:trHeight w:val="260"/>
        </w:trPr>
        <w:tc>
          <w:tcPr>
            <w:tcW w:w="264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B13438" w14:textId="77777777" w:rsidR="00B148A4" w:rsidRPr="00151F57" w:rsidRDefault="00B148A4" w:rsidP="00E343A7">
            <w:pPr>
              <w:rPr>
                <w:b/>
                <w:bCs/>
                <w:sz w:val="20"/>
                <w:szCs w:val="20"/>
              </w:rPr>
            </w:pPr>
            <w:r w:rsidRPr="00151F57">
              <w:rPr>
                <w:b/>
                <w:bCs/>
                <w:sz w:val="20"/>
                <w:szCs w:val="20"/>
              </w:rPr>
              <w:t>Taskukohasus</w:t>
            </w:r>
          </w:p>
        </w:tc>
        <w:tc>
          <w:tcPr>
            <w:tcW w:w="39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A2D0DE1" w14:textId="77777777" w:rsidR="00B148A4" w:rsidRPr="00151F57" w:rsidRDefault="00B148A4" w:rsidP="00E343A7">
            <w:pPr>
              <w:rPr>
                <w:b/>
                <w:bCs/>
                <w:sz w:val="20"/>
                <w:szCs w:val="20"/>
              </w:rPr>
            </w:pPr>
            <w:r w:rsidRPr="00151F57">
              <w:rPr>
                <w:b/>
                <w:bCs/>
                <w:sz w:val="20"/>
                <w:szCs w:val="20"/>
              </w:rPr>
              <w:t>2025</w:t>
            </w:r>
          </w:p>
        </w:tc>
        <w:tc>
          <w:tcPr>
            <w:tcW w:w="39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7A50CB" w14:textId="77777777" w:rsidR="00B148A4" w:rsidRPr="00151F57" w:rsidRDefault="00B148A4" w:rsidP="00E343A7">
            <w:pPr>
              <w:rPr>
                <w:b/>
                <w:bCs/>
                <w:sz w:val="20"/>
                <w:szCs w:val="20"/>
              </w:rPr>
            </w:pPr>
            <w:r w:rsidRPr="00151F57">
              <w:rPr>
                <w:b/>
                <w:bCs/>
                <w:sz w:val="20"/>
                <w:szCs w:val="20"/>
              </w:rPr>
              <w:t>2026</w:t>
            </w:r>
          </w:p>
        </w:tc>
        <w:tc>
          <w:tcPr>
            <w:tcW w:w="39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7A76B4" w14:textId="77777777" w:rsidR="00B148A4" w:rsidRPr="00151F57" w:rsidRDefault="00B148A4" w:rsidP="00E343A7">
            <w:pPr>
              <w:rPr>
                <w:b/>
                <w:bCs/>
                <w:sz w:val="20"/>
                <w:szCs w:val="20"/>
              </w:rPr>
            </w:pPr>
            <w:r w:rsidRPr="00151F57">
              <w:rPr>
                <w:b/>
                <w:bCs/>
                <w:sz w:val="20"/>
                <w:szCs w:val="20"/>
              </w:rPr>
              <w:t>2027</w:t>
            </w:r>
          </w:p>
        </w:tc>
        <w:tc>
          <w:tcPr>
            <w:tcW w:w="39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28B400" w14:textId="77777777" w:rsidR="00B148A4" w:rsidRPr="00151F57" w:rsidRDefault="00B148A4" w:rsidP="00E343A7">
            <w:pPr>
              <w:rPr>
                <w:b/>
                <w:bCs/>
                <w:sz w:val="20"/>
                <w:szCs w:val="20"/>
              </w:rPr>
            </w:pPr>
            <w:r w:rsidRPr="00151F57">
              <w:rPr>
                <w:b/>
                <w:bCs/>
                <w:sz w:val="20"/>
                <w:szCs w:val="20"/>
              </w:rPr>
              <w:t>2030</w:t>
            </w:r>
          </w:p>
        </w:tc>
        <w:tc>
          <w:tcPr>
            <w:tcW w:w="39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D8E5152" w14:textId="77777777" w:rsidR="00B148A4" w:rsidRPr="00151F57" w:rsidRDefault="00B148A4" w:rsidP="00E343A7">
            <w:pPr>
              <w:rPr>
                <w:b/>
                <w:bCs/>
                <w:sz w:val="20"/>
                <w:szCs w:val="20"/>
              </w:rPr>
            </w:pPr>
            <w:r w:rsidRPr="00151F57">
              <w:rPr>
                <w:b/>
                <w:bCs/>
                <w:sz w:val="20"/>
                <w:szCs w:val="20"/>
              </w:rPr>
              <w:t>2032</w:t>
            </w:r>
          </w:p>
        </w:tc>
        <w:tc>
          <w:tcPr>
            <w:tcW w:w="39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29127" w14:textId="77777777" w:rsidR="00B148A4" w:rsidRPr="00151F57" w:rsidRDefault="00B148A4" w:rsidP="00E343A7">
            <w:pPr>
              <w:rPr>
                <w:b/>
                <w:bCs/>
                <w:sz w:val="20"/>
                <w:szCs w:val="20"/>
              </w:rPr>
            </w:pPr>
            <w:r w:rsidRPr="00151F57">
              <w:rPr>
                <w:b/>
                <w:bCs/>
                <w:sz w:val="20"/>
                <w:szCs w:val="20"/>
              </w:rPr>
              <w:t>2037</w:t>
            </w:r>
          </w:p>
        </w:tc>
      </w:tr>
      <w:tr w:rsidR="00B148A4" w:rsidRPr="00151F57" w14:paraId="497C229E" w14:textId="77777777" w:rsidTr="00E343A7">
        <w:trPr>
          <w:trHeight w:val="260"/>
        </w:trPr>
        <w:tc>
          <w:tcPr>
            <w:tcW w:w="264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FADD85" w14:textId="77777777" w:rsidR="00B148A4" w:rsidRPr="00151F57" w:rsidRDefault="00B148A4" w:rsidP="00E343A7">
            <w:pPr>
              <w:rPr>
                <w:sz w:val="20"/>
                <w:szCs w:val="20"/>
              </w:rPr>
            </w:pPr>
            <w:r w:rsidRPr="00151F57">
              <w:rPr>
                <w:sz w:val="20"/>
                <w:szCs w:val="20"/>
              </w:rPr>
              <w:t>Veeteenuste % majapidamiste netosissetulekust</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1611082B" w14:textId="77777777" w:rsidR="00B148A4" w:rsidRPr="00151F57" w:rsidRDefault="00B148A4" w:rsidP="00E343A7">
            <w:pPr>
              <w:rPr>
                <w:rFonts w:cstheme="minorHAnsi"/>
                <w:sz w:val="20"/>
                <w:szCs w:val="20"/>
                <w:highlight w:val="yellow"/>
              </w:rPr>
            </w:pPr>
            <w:r w:rsidRPr="00151F57">
              <w:rPr>
                <w:rFonts w:cstheme="minorHAnsi"/>
                <w:sz w:val="20"/>
                <w:szCs w:val="20"/>
              </w:rPr>
              <w:t>1,0%</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26730CB9" w14:textId="77777777" w:rsidR="00B148A4" w:rsidRPr="00151F57" w:rsidRDefault="00B148A4" w:rsidP="00E343A7">
            <w:pPr>
              <w:rPr>
                <w:rFonts w:cstheme="minorHAnsi"/>
                <w:sz w:val="20"/>
                <w:szCs w:val="20"/>
                <w:highlight w:val="yellow"/>
              </w:rPr>
            </w:pPr>
            <w:r w:rsidRPr="00151F57">
              <w:rPr>
                <w:rFonts w:cstheme="minorHAnsi"/>
                <w:sz w:val="20"/>
                <w:szCs w:val="20"/>
              </w:rPr>
              <w:t>1,1%</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26BBEA67" w14:textId="77777777" w:rsidR="00B148A4" w:rsidRPr="00151F57" w:rsidRDefault="00B148A4" w:rsidP="00E343A7">
            <w:pPr>
              <w:rPr>
                <w:rFonts w:cstheme="minorHAnsi"/>
                <w:sz w:val="20"/>
                <w:szCs w:val="20"/>
                <w:highlight w:val="yellow"/>
              </w:rPr>
            </w:pPr>
            <w:r w:rsidRPr="00151F57">
              <w:rPr>
                <w:rFonts w:cstheme="minorHAnsi"/>
                <w:sz w:val="20"/>
                <w:szCs w:val="20"/>
              </w:rPr>
              <w:t>1,1%</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121C390D" w14:textId="77777777" w:rsidR="00B148A4" w:rsidRPr="00151F57" w:rsidRDefault="00B148A4" w:rsidP="00E343A7">
            <w:pPr>
              <w:rPr>
                <w:rFonts w:cstheme="minorHAnsi"/>
                <w:sz w:val="20"/>
                <w:szCs w:val="20"/>
                <w:highlight w:val="yellow"/>
              </w:rPr>
            </w:pPr>
            <w:r w:rsidRPr="00151F57">
              <w:rPr>
                <w:rFonts w:cstheme="minorHAnsi"/>
                <w:sz w:val="20"/>
                <w:szCs w:val="20"/>
              </w:rPr>
              <w:t>1,3%</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5FC57413" w14:textId="77777777" w:rsidR="00B148A4" w:rsidRPr="00151F57" w:rsidRDefault="00B148A4" w:rsidP="00E343A7">
            <w:pPr>
              <w:rPr>
                <w:rFonts w:cstheme="minorHAnsi"/>
                <w:sz w:val="20"/>
                <w:szCs w:val="20"/>
                <w:highlight w:val="yellow"/>
              </w:rPr>
            </w:pPr>
            <w:r w:rsidRPr="00151F57">
              <w:rPr>
                <w:rFonts w:cstheme="minorHAnsi"/>
                <w:sz w:val="20"/>
                <w:szCs w:val="20"/>
              </w:rPr>
              <w:t>1,3%</w:t>
            </w:r>
          </w:p>
        </w:tc>
        <w:tc>
          <w:tcPr>
            <w:tcW w:w="391"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3502DA44" w14:textId="77777777" w:rsidR="00B148A4" w:rsidRPr="00151F57" w:rsidRDefault="00B148A4" w:rsidP="00E343A7">
            <w:pPr>
              <w:rPr>
                <w:rFonts w:cstheme="minorHAnsi"/>
                <w:sz w:val="20"/>
                <w:szCs w:val="20"/>
                <w:highlight w:val="yellow"/>
              </w:rPr>
            </w:pPr>
            <w:r w:rsidRPr="00151F57">
              <w:rPr>
                <w:rFonts w:cstheme="minorHAnsi"/>
                <w:sz w:val="20"/>
                <w:szCs w:val="20"/>
              </w:rPr>
              <w:t>1,3%</w:t>
            </w:r>
          </w:p>
        </w:tc>
      </w:tr>
      <w:tr w:rsidR="00B148A4" w:rsidRPr="00151F57" w14:paraId="6C0689CB" w14:textId="77777777" w:rsidTr="00E343A7">
        <w:trPr>
          <w:trHeight w:val="270"/>
        </w:trPr>
        <w:tc>
          <w:tcPr>
            <w:tcW w:w="26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48DEEA" w14:textId="77777777" w:rsidR="00B148A4" w:rsidRPr="00151F57" w:rsidRDefault="00B148A4" w:rsidP="00E343A7">
            <w:pPr>
              <w:rPr>
                <w:sz w:val="20"/>
                <w:szCs w:val="20"/>
              </w:rPr>
            </w:pPr>
            <w:r w:rsidRPr="00151F57">
              <w:rPr>
                <w:sz w:val="20"/>
                <w:szCs w:val="20"/>
              </w:rPr>
              <w:t>Leibkonnaliikme keskmine sissetulek</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189C96D8" w14:textId="77777777" w:rsidR="00B148A4" w:rsidRPr="00151F57" w:rsidRDefault="00B148A4" w:rsidP="00E343A7">
            <w:pPr>
              <w:rPr>
                <w:rFonts w:cstheme="minorHAnsi"/>
                <w:sz w:val="20"/>
                <w:szCs w:val="20"/>
              </w:rPr>
            </w:pPr>
            <w:r w:rsidRPr="00151F57">
              <w:rPr>
                <w:rFonts w:cstheme="minorHAnsi"/>
                <w:sz w:val="20"/>
                <w:szCs w:val="20"/>
              </w:rPr>
              <w:t>1 350</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4A539C28" w14:textId="77777777" w:rsidR="00B148A4" w:rsidRPr="00151F57" w:rsidRDefault="00B148A4" w:rsidP="00E343A7">
            <w:pPr>
              <w:rPr>
                <w:rFonts w:cstheme="minorHAnsi"/>
                <w:sz w:val="20"/>
                <w:szCs w:val="20"/>
              </w:rPr>
            </w:pPr>
            <w:r w:rsidRPr="00151F57">
              <w:rPr>
                <w:rFonts w:cstheme="minorHAnsi"/>
                <w:sz w:val="20"/>
                <w:szCs w:val="20"/>
              </w:rPr>
              <w:t>1 393</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049A9382" w14:textId="77777777" w:rsidR="00B148A4" w:rsidRPr="00151F57" w:rsidRDefault="00B148A4" w:rsidP="00E343A7">
            <w:pPr>
              <w:rPr>
                <w:rFonts w:cstheme="minorHAnsi"/>
                <w:sz w:val="20"/>
                <w:szCs w:val="20"/>
              </w:rPr>
            </w:pPr>
            <w:r w:rsidRPr="00151F57">
              <w:rPr>
                <w:rFonts w:cstheme="minorHAnsi"/>
                <w:sz w:val="20"/>
                <w:szCs w:val="20"/>
              </w:rPr>
              <w:t>1 425</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3919A80F" w14:textId="77777777" w:rsidR="00B148A4" w:rsidRPr="00151F57" w:rsidRDefault="00B148A4" w:rsidP="00E343A7">
            <w:pPr>
              <w:rPr>
                <w:rFonts w:cstheme="minorHAnsi"/>
                <w:sz w:val="20"/>
                <w:szCs w:val="20"/>
              </w:rPr>
            </w:pPr>
            <w:r w:rsidRPr="00151F57">
              <w:rPr>
                <w:rFonts w:cstheme="minorHAnsi"/>
                <w:sz w:val="20"/>
                <w:szCs w:val="20"/>
              </w:rPr>
              <w:t>1 515</w:t>
            </w:r>
          </w:p>
        </w:tc>
        <w:tc>
          <w:tcPr>
            <w:tcW w:w="392"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28512C61" w14:textId="77777777" w:rsidR="00B148A4" w:rsidRPr="00151F57" w:rsidRDefault="00B148A4" w:rsidP="00E343A7">
            <w:pPr>
              <w:rPr>
                <w:rFonts w:cstheme="minorHAnsi"/>
                <w:sz w:val="20"/>
                <w:szCs w:val="20"/>
              </w:rPr>
            </w:pPr>
            <w:r w:rsidRPr="00151F57">
              <w:rPr>
                <w:rFonts w:cstheme="minorHAnsi"/>
                <w:sz w:val="20"/>
                <w:szCs w:val="20"/>
              </w:rPr>
              <w:t>1 576</w:t>
            </w:r>
          </w:p>
        </w:tc>
        <w:tc>
          <w:tcPr>
            <w:tcW w:w="391" w:type="pct"/>
            <w:tcBorders>
              <w:top w:val="single" w:sz="4" w:space="0" w:color="auto"/>
              <w:left w:val="single" w:sz="4" w:space="0" w:color="auto"/>
              <w:bottom w:val="single" w:sz="4" w:space="0" w:color="auto"/>
              <w:right w:val="single" w:sz="4" w:space="0" w:color="auto"/>
            </w:tcBorders>
            <w:shd w:val="clear" w:color="auto" w:fill="F2F2F2"/>
            <w:noWrap/>
            <w:vAlign w:val="bottom"/>
          </w:tcPr>
          <w:p w14:paraId="4D20526A" w14:textId="77777777" w:rsidR="00B148A4" w:rsidRPr="00151F57" w:rsidRDefault="00B148A4" w:rsidP="00E343A7">
            <w:pPr>
              <w:rPr>
                <w:rFonts w:cstheme="minorHAnsi"/>
                <w:sz w:val="20"/>
                <w:szCs w:val="20"/>
              </w:rPr>
            </w:pPr>
            <w:r w:rsidRPr="00151F57">
              <w:rPr>
                <w:rFonts w:cstheme="minorHAnsi"/>
                <w:sz w:val="20"/>
                <w:szCs w:val="20"/>
              </w:rPr>
              <w:t>1 740</w:t>
            </w:r>
          </w:p>
        </w:tc>
      </w:tr>
    </w:tbl>
    <w:p w14:paraId="51E1100E" w14:textId="77777777" w:rsidR="00B148A4" w:rsidRPr="00151F57" w:rsidRDefault="00B148A4" w:rsidP="00B148A4"/>
    <w:p w14:paraId="4231C4B9" w14:textId="77777777" w:rsidR="00B148A4" w:rsidRPr="00151F57" w:rsidRDefault="00B148A4" w:rsidP="00B148A4">
      <w:pPr>
        <w:rPr>
          <w:b/>
          <w:bCs/>
          <w:iCs/>
        </w:rPr>
      </w:pPr>
      <w:r w:rsidRPr="00151F57">
        <w:t>Paljude rahvusvaheliste ning siseriiklike dokumentide/eeskirjade ja ka seaduste kohaselt ei tohi kulu vee- ja heitvee puhastamise teenusele ületada keskmisest leibkonnaliikme netosissetulekust 4%-i piiri.</w:t>
      </w:r>
      <w:bookmarkStart w:id="72" w:name="_Toc203205990"/>
      <w:bookmarkStart w:id="73" w:name="_Ref385934710"/>
      <w:bookmarkStart w:id="74" w:name="_Toc25847832"/>
    </w:p>
    <w:bookmarkEnd w:id="72"/>
    <w:bookmarkEnd w:id="73"/>
    <w:bookmarkEnd w:id="74"/>
    <w:p w14:paraId="0A54CCAB" w14:textId="77777777" w:rsidR="00B148A4" w:rsidRPr="00151F57" w:rsidRDefault="00B148A4" w:rsidP="00B148A4">
      <w:r w:rsidRPr="00151F57">
        <w:t>Järgnev tabel iseloomustab kokkuvõtlikult sotsiaalmajanduslikku hetke olukorda Anija vallas.</w:t>
      </w:r>
    </w:p>
    <w:p w14:paraId="43CFDA6F" w14:textId="09D269FC" w:rsidR="00AE2BC9" w:rsidRPr="00151F57" w:rsidRDefault="00AE2BC9" w:rsidP="00AE2BC9">
      <w:r w:rsidRPr="00151F57">
        <w:lastRenderedPageBreak/>
        <w:t xml:space="preserve"> </w:t>
      </w:r>
    </w:p>
    <w:p w14:paraId="15EDB719" w14:textId="2C710C2E" w:rsidR="00B148A4" w:rsidRPr="00151F57" w:rsidRDefault="00AE2BC9" w:rsidP="00AE2BC9">
      <w:pPr>
        <w:pStyle w:val="Caption"/>
        <w:keepNext/>
        <w:rPr>
          <w:b w:val="0"/>
          <w:bCs w:val="0"/>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5</w:t>
      </w:r>
      <w:r w:rsidR="006415A2">
        <w:rPr>
          <w:sz w:val="22"/>
          <w:szCs w:val="22"/>
        </w:rPr>
        <w:fldChar w:fldCharType="end"/>
      </w:r>
      <w:r w:rsidRPr="00151F57">
        <w:rPr>
          <w:sz w:val="22"/>
          <w:szCs w:val="22"/>
        </w:rPr>
        <w:t xml:space="preserve"> </w:t>
      </w:r>
      <w:bookmarkStart w:id="75" w:name="_Toc382856008"/>
      <w:r w:rsidR="00B148A4" w:rsidRPr="00151F57">
        <w:rPr>
          <w:sz w:val="22"/>
          <w:szCs w:val="22"/>
        </w:rPr>
        <w:t xml:space="preserve">Olulisemad sotsiaalmajanduslikud näitajad 2024. aastal </w:t>
      </w:r>
      <w:bookmarkEnd w:id="75"/>
      <w:r w:rsidR="00B148A4" w:rsidRPr="00151F57">
        <w:rPr>
          <w:sz w:val="22"/>
          <w:szCs w:val="22"/>
        </w:rPr>
        <w:t>Anija vallas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0"/>
        <w:gridCol w:w="2333"/>
        <w:gridCol w:w="1331"/>
      </w:tblGrid>
      <w:tr w:rsidR="00B148A4" w:rsidRPr="00151F57" w14:paraId="18248401" w14:textId="77777777" w:rsidTr="00E343A7">
        <w:trPr>
          <w:tblHeader/>
        </w:trPr>
        <w:tc>
          <w:tcPr>
            <w:tcW w:w="4750" w:type="dxa"/>
            <w:tcBorders>
              <w:top w:val="single" w:sz="4" w:space="0" w:color="auto"/>
              <w:left w:val="single" w:sz="4" w:space="0" w:color="auto"/>
              <w:bottom w:val="single" w:sz="4" w:space="0" w:color="auto"/>
              <w:right w:val="single" w:sz="4" w:space="0" w:color="auto"/>
            </w:tcBorders>
            <w:shd w:val="clear" w:color="auto" w:fill="BFBFBF"/>
            <w:hideMark/>
          </w:tcPr>
          <w:p w14:paraId="5B95FE0A" w14:textId="77777777" w:rsidR="00B148A4" w:rsidRPr="00151F57" w:rsidRDefault="00B148A4" w:rsidP="00E343A7">
            <w:pPr>
              <w:rPr>
                <w:b/>
                <w:sz w:val="21"/>
                <w:szCs w:val="21"/>
              </w:rPr>
            </w:pPr>
            <w:r w:rsidRPr="00151F57">
              <w:rPr>
                <w:b/>
                <w:sz w:val="21"/>
                <w:szCs w:val="21"/>
              </w:rPr>
              <w:t>Indikaator</w:t>
            </w:r>
          </w:p>
        </w:tc>
        <w:tc>
          <w:tcPr>
            <w:tcW w:w="2333" w:type="dxa"/>
            <w:tcBorders>
              <w:top w:val="single" w:sz="4" w:space="0" w:color="auto"/>
              <w:left w:val="single" w:sz="4" w:space="0" w:color="auto"/>
              <w:bottom w:val="single" w:sz="4" w:space="0" w:color="auto"/>
              <w:right w:val="single" w:sz="4" w:space="0" w:color="auto"/>
            </w:tcBorders>
            <w:shd w:val="clear" w:color="auto" w:fill="BFBFBF"/>
            <w:hideMark/>
          </w:tcPr>
          <w:p w14:paraId="243FBC2C" w14:textId="77777777" w:rsidR="00B148A4" w:rsidRPr="00151F57" w:rsidRDefault="00B148A4" w:rsidP="00E343A7">
            <w:pPr>
              <w:rPr>
                <w:b/>
                <w:sz w:val="21"/>
                <w:szCs w:val="21"/>
              </w:rPr>
            </w:pPr>
            <w:r w:rsidRPr="00151F57">
              <w:rPr>
                <w:b/>
                <w:sz w:val="21"/>
                <w:szCs w:val="21"/>
              </w:rPr>
              <w:t>Ühik</w:t>
            </w:r>
          </w:p>
        </w:tc>
        <w:tc>
          <w:tcPr>
            <w:tcW w:w="1331" w:type="dxa"/>
            <w:tcBorders>
              <w:top w:val="single" w:sz="4" w:space="0" w:color="auto"/>
              <w:left w:val="single" w:sz="4" w:space="0" w:color="auto"/>
              <w:bottom w:val="single" w:sz="4" w:space="0" w:color="auto"/>
              <w:right w:val="single" w:sz="4" w:space="0" w:color="auto"/>
            </w:tcBorders>
            <w:shd w:val="clear" w:color="auto" w:fill="BFBFBF"/>
            <w:hideMark/>
          </w:tcPr>
          <w:p w14:paraId="3C22A519" w14:textId="77777777" w:rsidR="00B148A4" w:rsidRPr="00151F57" w:rsidRDefault="00B148A4" w:rsidP="00E343A7">
            <w:pPr>
              <w:rPr>
                <w:b/>
                <w:sz w:val="21"/>
                <w:szCs w:val="21"/>
              </w:rPr>
            </w:pPr>
            <w:r w:rsidRPr="00151F57">
              <w:rPr>
                <w:b/>
                <w:sz w:val="21"/>
                <w:szCs w:val="21"/>
              </w:rPr>
              <w:t>Näitaja</w:t>
            </w:r>
          </w:p>
        </w:tc>
      </w:tr>
      <w:tr w:rsidR="00B148A4" w:rsidRPr="00151F57" w14:paraId="51846638" w14:textId="77777777" w:rsidTr="00E343A7">
        <w:tc>
          <w:tcPr>
            <w:tcW w:w="4750" w:type="dxa"/>
            <w:tcBorders>
              <w:top w:val="single" w:sz="4" w:space="0" w:color="auto"/>
              <w:left w:val="single" w:sz="4" w:space="0" w:color="auto"/>
              <w:bottom w:val="single" w:sz="4" w:space="0" w:color="auto"/>
              <w:right w:val="single" w:sz="4" w:space="0" w:color="auto"/>
            </w:tcBorders>
            <w:hideMark/>
          </w:tcPr>
          <w:p w14:paraId="4BE8DE9F" w14:textId="77777777" w:rsidR="00B148A4" w:rsidRPr="00151F57" w:rsidRDefault="00B148A4" w:rsidP="00E343A7">
            <w:pPr>
              <w:rPr>
                <w:sz w:val="21"/>
                <w:szCs w:val="21"/>
              </w:rPr>
            </w:pPr>
            <w:r w:rsidRPr="00151F57">
              <w:rPr>
                <w:sz w:val="21"/>
                <w:szCs w:val="21"/>
              </w:rPr>
              <w:t>Elanike arv Anija vallas</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FB165CF" w14:textId="77777777" w:rsidR="00B148A4" w:rsidRPr="00151F57" w:rsidRDefault="00B148A4" w:rsidP="00E343A7">
            <w:pPr>
              <w:rPr>
                <w:sz w:val="21"/>
                <w:szCs w:val="21"/>
              </w:rPr>
            </w:pPr>
            <w:r w:rsidRPr="00151F57">
              <w:rPr>
                <w:sz w:val="21"/>
                <w:szCs w:val="21"/>
              </w:rPr>
              <w:t>in</w:t>
            </w:r>
          </w:p>
        </w:tc>
        <w:tc>
          <w:tcPr>
            <w:tcW w:w="1331" w:type="dxa"/>
            <w:tcBorders>
              <w:top w:val="single" w:sz="4" w:space="0" w:color="auto"/>
              <w:left w:val="single" w:sz="4" w:space="0" w:color="auto"/>
              <w:bottom w:val="single" w:sz="4" w:space="0" w:color="auto"/>
              <w:right w:val="single" w:sz="4" w:space="0" w:color="auto"/>
            </w:tcBorders>
            <w:vAlign w:val="center"/>
            <w:hideMark/>
          </w:tcPr>
          <w:p w14:paraId="139B8D32" w14:textId="759E567A" w:rsidR="00B148A4" w:rsidRPr="00151F57" w:rsidRDefault="00B148A4" w:rsidP="00E343A7">
            <w:pPr>
              <w:rPr>
                <w:sz w:val="21"/>
                <w:szCs w:val="21"/>
              </w:rPr>
            </w:pPr>
            <w:r w:rsidRPr="00151F57">
              <w:rPr>
                <w:sz w:val="21"/>
                <w:szCs w:val="21"/>
              </w:rPr>
              <w:t>6</w:t>
            </w:r>
            <w:r w:rsidR="00364BEC">
              <w:rPr>
                <w:sz w:val="21"/>
                <w:szCs w:val="21"/>
              </w:rPr>
              <w:t>363</w:t>
            </w:r>
          </w:p>
        </w:tc>
      </w:tr>
      <w:tr w:rsidR="00B148A4" w:rsidRPr="00151F57" w14:paraId="73C5B7E4" w14:textId="77777777" w:rsidTr="00E343A7">
        <w:tc>
          <w:tcPr>
            <w:tcW w:w="4750" w:type="dxa"/>
            <w:tcBorders>
              <w:top w:val="single" w:sz="4" w:space="0" w:color="auto"/>
              <w:left w:val="single" w:sz="4" w:space="0" w:color="auto"/>
              <w:bottom w:val="single" w:sz="4" w:space="0" w:color="auto"/>
              <w:right w:val="single" w:sz="4" w:space="0" w:color="auto"/>
            </w:tcBorders>
            <w:hideMark/>
          </w:tcPr>
          <w:p w14:paraId="5F524EE1" w14:textId="77777777" w:rsidR="00B148A4" w:rsidRPr="00151F57" w:rsidRDefault="00B148A4" w:rsidP="00E343A7">
            <w:pPr>
              <w:rPr>
                <w:sz w:val="21"/>
                <w:szCs w:val="21"/>
              </w:rPr>
            </w:pPr>
            <w:r w:rsidRPr="00151F57">
              <w:rPr>
                <w:sz w:val="21"/>
                <w:szCs w:val="21"/>
              </w:rPr>
              <w:t>Teeninduspiirkonna rahvaarv</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3A8F416" w14:textId="77777777" w:rsidR="00B148A4" w:rsidRPr="00151F57" w:rsidRDefault="00B148A4" w:rsidP="00E343A7">
            <w:pPr>
              <w:rPr>
                <w:sz w:val="21"/>
                <w:szCs w:val="21"/>
              </w:rPr>
            </w:pPr>
            <w:r w:rsidRPr="00151F57">
              <w:rPr>
                <w:sz w:val="21"/>
                <w:szCs w:val="21"/>
              </w:rPr>
              <w:t>in</w:t>
            </w:r>
          </w:p>
        </w:tc>
        <w:tc>
          <w:tcPr>
            <w:tcW w:w="1331" w:type="dxa"/>
            <w:tcBorders>
              <w:top w:val="single" w:sz="4" w:space="0" w:color="auto"/>
              <w:left w:val="single" w:sz="4" w:space="0" w:color="auto"/>
              <w:bottom w:val="single" w:sz="4" w:space="0" w:color="auto"/>
              <w:right w:val="single" w:sz="4" w:space="0" w:color="auto"/>
            </w:tcBorders>
            <w:vAlign w:val="center"/>
            <w:hideMark/>
          </w:tcPr>
          <w:p w14:paraId="33A8F4D7" w14:textId="77777777" w:rsidR="00B148A4" w:rsidRPr="00151F57" w:rsidRDefault="00B148A4" w:rsidP="00E343A7">
            <w:pPr>
              <w:rPr>
                <w:sz w:val="21"/>
                <w:szCs w:val="21"/>
              </w:rPr>
            </w:pPr>
            <w:r w:rsidRPr="00151F57">
              <w:rPr>
                <w:sz w:val="21"/>
                <w:szCs w:val="21"/>
              </w:rPr>
              <w:t>4688</w:t>
            </w:r>
          </w:p>
        </w:tc>
      </w:tr>
      <w:tr w:rsidR="00B148A4" w:rsidRPr="00151F57" w14:paraId="44882DDD" w14:textId="77777777" w:rsidTr="00E343A7">
        <w:tc>
          <w:tcPr>
            <w:tcW w:w="4750" w:type="dxa"/>
            <w:tcBorders>
              <w:top w:val="single" w:sz="4" w:space="0" w:color="auto"/>
              <w:left w:val="single" w:sz="4" w:space="0" w:color="auto"/>
              <w:bottom w:val="single" w:sz="4" w:space="0" w:color="auto"/>
              <w:right w:val="single" w:sz="4" w:space="0" w:color="auto"/>
            </w:tcBorders>
            <w:hideMark/>
          </w:tcPr>
          <w:p w14:paraId="032C933A" w14:textId="77777777" w:rsidR="00B148A4" w:rsidRPr="00151F57" w:rsidRDefault="00B148A4" w:rsidP="00E343A7">
            <w:pPr>
              <w:rPr>
                <w:sz w:val="21"/>
                <w:szCs w:val="21"/>
              </w:rPr>
            </w:pPr>
            <w:r w:rsidRPr="00151F57">
              <w:rPr>
                <w:sz w:val="21"/>
                <w:szCs w:val="21"/>
              </w:rPr>
              <w:t>Leibkonnaliikme keskmine netosissetulek</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018D30A" w14:textId="77777777" w:rsidR="00B148A4" w:rsidRPr="00151F57" w:rsidRDefault="00B148A4" w:rsidP="00E343A7">
            <w:pPr>
              <w:rPr>
                <w:sz w:val="21"/>
                <w:szCs w:val="21"/>
              </w:rPr>
            </w:pPr>
            <w:r w:rsidRPr="00151F57">
              <w:rPr>
                <w:sz w:val="21"/>
                <w:szCs w:val="21"/>
              </w:rPr>
              <w:t>eurot/kuus</w:t>
            </w:r>
          </w:p>
        </w:tc>
        <w:tc>
          <w:tcPr>
            <w:tcW w:w="1331" w:type="dxa"/>
            <w:tcBorders>
              <w:top w:val="single" w:sz="4" w:space="0" w:color="auto"/>
              <w:left w:val="single" w:sz="4" w:space="0" w:color="auto"/>
              <w:bottom w:val="single" w:sz="4" w:space="0" w:color="auto"/>
              <w:right w:val="single" w:sz="4" w:space="0" w:color="auto"/>
            </w:tcBorders>
            <w:vAlign w:val="center"/>
            <w:hideMark/>
          </w:tcPr>
          <w:p w14:paraId="3364FE9A" w14:textId="77777777" w:rsidR="00B148A4" w:rsidRPr="00151F57" w:rsidRDefault="00B148A4" w:rsidP="00E343A7">
            <w:pPr>
              <w:rPr>
                <w:sz w:val="21"/>
                <w:szCs w:val="21"/>
              </w:rPr>
            </w:pPr>
            <w:r w:rsidRPr="00151F57">
              <w:rPr>
                <w:sz w:val="21"/>
                <w:szCs w:val="21"/>
              </w:rPr>
              <w:t>1296</w:t>
            </w:r>
          </w:p>
        </w:tc>
      </w:tr>
      <w:tr w:rsidR="00B148A4" w:rsidRPr="00151F57" w14:paraId="0A59FEA6" w14:textId="77777777" w:rsidTr="00E343A7">
        <w:tc>
          <w:tcPr>
            <w:tcW w:w="4750" w:type="dxa"/>
            <w:tcBorders>
              <w:top w:val="single" w:sz="4" w:space="0" w:color="auto"/>
              <w:left w:val="single" w:sz="4" w:space="0" w:color="auto"/>
              <w:bottom w:val="single" w:sz="4" w:space="0" w:color="auto"/>
              <w:right w:val="single" w:sz="4" w:space="0" w:color="auto"/>
            </w:tcBorders>
            <w:hideMark/>
          </w:tcPr>
          <w:p w14:paraId="375461E9" w14:textId="77777777" w:rsidR="00B148A4" w:rsidRPr="00151F57" w:rsidRDefault="00B148A4" w:rsidP="00E343A7">
            <w:pPr>
              <w:rPr>
                <w:sz w:val="21"/>
                <w:szCs w:val="21"/>
              </w:rPr>
            </w:pPr>
            <w:r w:rsidRPr="00151F57">
              <w:rPr>
                <w:sz w:val="21"/>
                <w:szCs w:val="21"/>
              </w:rPr>
              <w:t>Veetarve elaniku kohta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B3CED54" w14:textId="77777777" w:rsidR="00B148A4" w:rsidRPr="00151F57" w:rsidRDefault="00B148A4" w:rsidP="00E343A7">
            <w:pPr>
              <w:rPr>
                <w:sz w:val="21"/>
                <w:szCs w:val="21"/>
              </w:rPr>
            </w:pPr>
            <w:r w:rsidRPr="00151F57">
              <w:rPr>
                <w:sz w:val="21"/>
                <w:szCs w:val="21"/>
              </w:rPr>
              <w:t>l/in/p</w:t>
            </w:r>
          </w:p>
        </w:tc>
        <w:tc>
          <w:tcPr>
            <w:tcW w:w="1331" w:type="dxa"/>
            <w:tcBorders>
              <w:top w:val="single" w:sz="4" w:space="0" w:color="auto"/>
              <w:left w:val="single" w:sz="4" w:space="0" w:color="auto"/>
              <w:bottom w:val="single" w:sz="4" w:space="0" w:color="auto"/>
              <w:right w:val="single" w:sz="4" w:space="0" w:color="auto"/>
            </w:tcBorders>
            <w:vAlign w:val="center"/>
            <w:hideMark/>
          </w:tcPr>
          <w:p w14:paraId="2B698682" w14:textId="77777777" w:rsidR="00B148A4" w:rsidRPr="00151F57" w:rsidRDefault="00B148A4" w:rsidP="00E343A7">
            <w:pPr>
              <w:rPr>
                <w:sz w:val="21"/>
                <w:szCs w:val="21"/>
              </w:rPr>
            </w:pPr>
            <w:r w:rsidRPr="00151F57">
              <w:rPr>
                <w:sz w:val="21"/>
                <w:szCs w:val="21"/>
              </w:rPr>
              <w:t>80</w:t>
            </w:r>
          </w:p>
        </w:tc>
      </w:tr>
      <w:tr w:rsidR="00B148A4" w:rsidRPr="00151F57" w14:paraId="469B03CE" w14:textId="77777777" w:rsidTr="00E343A7">
        <w:tc>
          <w:tcPr>
            <w:tcW w:w="4750" w:type="dxa"/>
            <w:tcBorders>
              <w:top w:val="single" w:sz="4" w:space="0" w:color="auto"/>
              <w:left w:val="single" w:sz="4" w:space="0" w:color="auto"/>
              <w:bottom w:val="single" w:sz="4" w:space="0" w:color="auto"/>
              <w:right w:val="single" w:sz="4" w:space="0" w:color="auto"/>
            </w:tcBorders>
          </w:tcPr>
          <w:p w14:paraId="398ADC7B" w14:textId="77777777" w:rsidR="00B148A4" w:rsidRPr="00151F57" w:rsidRDefault="00B148A4" w:rsidP="00E343A7">
            <w:pPr>
              <w:rPr>
                <w:sz w:val="21"/>
                <w:szCs w:val="21"/>
              </w:rPr>
            </w:pPr>
            <w:r w:rsidRPr="00151F57">
              <w:rPr>
                <w:sz w:val="21"/>
                <w:szCs w:val="21"/>
              </w:rPr>
              <w:t>Tasu võetud vee eest (sisaldab käibemaksu)</w:t>
            </w:r>
          </w:p>
        </w:tc>
        <w:tc>
          <w:tcPr>
            <w:tcW w:w="2333" w:type="dxa"/>
            <w:tcBorders>
              <w:top w:val="single" w:sz="4" w:space="0" w:color="auto"/>
              <w:left w:val="single" w:sz="4" w:space="0" w:color="auto"/>
              <w:bottom w:val="single" w:sz="4" w:space="0" w:color="auto"/>
              <w:right w:val="single" w:sz="4" w:space="0" w:color="auto"/>
            </w:tcBorders>
            <w:vAlign w:val="center"/>
          </w:tcPr>
          <w:p w14:paraId="1F391AAD" w14:textId="77777777" w:rsidR="00B148A4" w:rsidRPr="00151F57" w:rsidRDefault="00B148A4" w:rsidP="00E343A7">
            <w:pPr>
              <w:rPr>
                <w:sz w:val="21"/>
                <w:szCs w:val="21"/>
              </w:rPr>
            </w:pPr>
            <w:r w:rsidRPr="00151F57">
              <w:rPr>
                <w:sz w:val="21"/>
                <w:szCs w:val="21"/>
              </w:rPr>
              <w:t>eurot/m</w:t>
            </w:r>
            <w:r w:rsidRPr="00151F57">
              <w:rPr>
                <w:sz w:val="21"/>
                <w:szCs w:val="21"/>
                <w:vertAlign w:val="superscript"/>
              </w:rPr>
              <w:t>3</w:t>
            </w:r>
          </w:p>
        </w:tc>
        <w:tc>
          <w:tcPr>
            <w:tcW w:w="1331" w:type="dxa"/>
            <w:tcBorders>
              <w:top w:val="single" w:sz="4" w:space="0" w:color="auto"/>
              <w:left w:val="single" w:sz="4" w:space="0" w:color="auto"/>
              <w:bottom w:val="single" w:sz="4" w:space="0" w:color="auto"/>
              <w:right w:val="single" w:sz="4" w:space="0" w:color="auto"/>
            </w:tcBorders>
            <w:vAlign w:val="center"/>
          </w:tcPr>
          <w:p w14:paraId="6CC116F7" w14:textId="77777777" w:rsidR="00B148A4" w:rsidRPr="00151F57" w:rsidRDefault="00B148A4" w:rsidP="00E343A7">
            <w:pPr>
              <w:rPr>
                <w:sz w:val="21"/>
                <w:szCs w:val="21"/>
              </w:rPr>
            </w:pPr>
            <w:r w:rsidRPr="00151F57">
              <w:rPr>
                <w:sz w:val="21"/>
                <w:szCs w:val="21"/>
              </w:rPr>
              <w:t>2,229</w:t>
            </w:r>
          </w:p>
        </w:tc>
      </w:tr>
      <w:tr w:rsidR="00B148A4" w:rsidRPr="00151F57" w14:paraId="65BD140B" w14:textId="77777777" w:rsidTr="00E343A7">
        <w:tc>
          <w:tcPr>
            <w:tcW w:w="4750" w:type="dxa"/>
            <w:tcBorders>
              <w:top w:val="single" w:sz="4" w:space="0" w:color="auto"/>
              <w:left w:val="single" w:sz="4" w:space="0" w:color="auto"/>
              <w:bottom w:val="single" w:sz="4" w:space="0" w:color="auto"/>
              <w:right w:val="single" w:sz="4" w:space="0" w:color="auto"/>
            </w:tcBorders>
          </w:tcPr>
          <w:p w14:paraId="43EDDC43" w14:textId="77777777" w:rsidR="00B148A4" w:rsidRPr="00151F57" w:rsidRDefault="00B148A4" w:rsidP="00E343A7">
            <w:pPr>
              <w:rPr>
                <w:sz w:val="21"/>
                <w:szCs w:val="21"/>
              </w:rPr>
            </w:pPr>
            <w:r w:rsidRPr="00151F57">
              <w:rPr>
                <w:sz w:val="21"/>
                <w:szCs w:val="21"/>
              </w:rPr>
              <w:t>Heitvee ärajuhtimise tasu (sisaldab käibemaksu)</w:t>
            </w:r>
          </w:p>
        </w:tc>
        <w:tc>
          <w:tcPr>
            <w:tcW w:w="2333" w:type="dxa"/>
            <w:tcBorders>
              <w:top w:val="single" w:sz="4" w:space="0" w:color="auto"/>
              <w:left w:val="single" w:sz="4" w:space="0" w:color="auto"/>
              <w:bottom w:val="single" w:sz="4" w:space="0" w:color="auto"/>
              <w:right w:val="single" w:sz="4" w:space="0" w:color="auto"/>
            </w:tcBorders>
            <w:vAlign w:val="center"/>
          </w:tcPr>
          <w:p w14:paraId="1727DBCC" w14:textId="77777777" w:rsidR="00B148A4" w:rsidRPr="00151F57" w:rsidRDefault="00B148A4" w:rsidP="00E343A7">
            <w:pPr>
              <w:rPr>
                <w:sz w:val="21"/>
                <w:szCs w:val="21"/>
              </w:rPr>
            </w:pPr>
            <w:r w:rsidRPr="00151F57">
              <w:rPr>
                <w:sz w:val="21"/>
                <w:szCs w:val="21"/>
              </w:rPr>
              <w:t>eurot/m</w:t>
            </w:r>
            <w:r w:rsidRPr="00151F57">
              <w:rPr>
                <w:sz w:val="21"/>
                <w:szCs w:val="21"/>
                <w:vertAlign w:val="superscript"/>
              </w:rPr>
              <w:t>3</w:t>
            </w:r>
          </w:p>
        </w:tc>
        <w:tc>
          <w:tcPr>
            <w:tcW w:w="1331" w:type="dxa"/>
            <w:tcBorders>
              <w:top w:val="single" w:sz="4" w:space="0" w:color="auto"/>
              <w:left w:val="single" w:sz="4" w:space="0" w:color="auto"/>
              <w:bottom w:val="single" w:sz="4" w:space="0" w:color="auto"/>
              <w:right w:val="single" w:sz="4" w:space="0" w:color="auto"/>
            </w:tcBorders>
            <w:vAlign w:val="center"/>
          </w:tcPr>
          <w:p w14:paraId="6F27D256" w14:textId="77777777" w:rsidR="00B148A4" w:rsidRPr="00151F57" w:rsidRDefault="00B148A4" w:rsidP="00E343A7">
            <w:pPr>
              <w:rPr>
                <w:sz w:val="21"/>
                <w:szCs w:val="21"/>
              </w:rPr>
            </w:pPr>
            <w:r w:rsidRPr="00151F57">
              <w:rPr>
                <w:sz w:val="21"/>
                <w:szCs w:val="21"/>
              </w:rPr>
              <w:t>3,494</w:t>
            </w:r>
          </w:p>
        </w:tc>
      </w:tr>
      <w:tr w:rsidR="00B148A4" w:rsidRPr="00151F57" w14:paraId="1D5214C2" w14:textId="77777777" w:rsidTr="00E343A7">
        <w:tc>
          <w:tcPr>
            <w:tcW w:w="4750" w:type="dxa"/>
            <w:tcBorders>
              <w:top w:val="single" w:sz="4" w:space="0" w:color="auto"/>
              <w:left w:val="single" w:sz="4" w:space="0" w:color="auto"/>
              <w:bottom w:val="single" w:sz="4" w:space="0" w:color="auto"/>
              <w:right w:val="single" w:sz="4" w:space="0" w:color="auto"/>
            </w:tcBorders>
            <w:hideMark/>
          </w:tcPr>
          <w:p w14:paraId="21B6CBEE" w14:textId="77777777" w:rsidR="00B148A4" w:rsidRPr="00151F57" w:rsidRDefault="00B148A4" w:rsidP="00E343A7">
            <w:pPr>
              <w:rPr>
                <w:sz w:val="21"/>
                <w:szCs w:val="21"/>
              </w:rPr>
            </w:pPr>
            <w:r w:rsidRPr="00151F57">
              <w:rPr>
                <w:sz w:val="21"/>
                <w:szCs w:val="21"/>
              </w:rPr>
              <w:t>Vee- ja kanalisatsiooniteenuse eest makstava kulu osakaal leibkonnaliikme netosissetulekust</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CBA2C72" w14:textId="77777777" w:rsidR="00B148A4" w:rsidRPr="00151F57" w:rsidRDefault="00B148A4" w:rsidP="00E343A7">
            <w:pPr>
              <w:rPr>
                <w:sz w:val="21"/>
                <w:szCs w:val="21"/>
              </w:rPr>
            </w:pPr>
            <w:r w:rsidRPr="00151F57">
              <w:rPr>
                <w:sz w:val="21"/>
                <w:szCs w:val="21"/>
              </w:rPr>
              <w:t>%</w:t>
            </w:r>
          </w:p>
        </w:tc>
        <w:tc>
          <w:tcPr>
            <w:tcW w:w="1331" w:type="dxa"/>
            <w:tcBorders>
              <w:top w:val="single" w:sz="4" w:space="0" w:color="auto"/>
              <w:left w:val="single" w:sz="4" w:space="0" w:color="auto"/>
              <w:bottom w:val="single" w:sz="4" w:space="0" w:color="auto"/>
              <w:right w:val="single" w:sz="4" w:space="0" w:color="auto"/>
            </w:tcBorders>
            <w:vAlign w:val="center"/>
            <w:hideMark/>
          </w:tcPr>
          <w:p w14:paraId="0D47FA18" w14:textId="77777777" w:rsidR="00B148A4" w:rsidRPr="00151F57" w:rsidRDefault="00B148A4" w:rsidP="00E343A7">
            <w:pPr>
              <w:rPr>
                <w:sz w:val="21"/>
                <w:szCs w:val="21"/>
              </w:rPr>
            </w:pPr>
            <w:r w:rsidRPr="00151F57">
              <w:rPr>
                <w:sz w:val="21"/>
                <w:szCs w:val="21"/>
              </w:rPr>
              <w:t>1,1</w:t>
            </w:r>
          </w:p>
        </w:tc>
      </w:tr>
    </w:tbl>
    <w:p w14:paraId="70F30621" w14:textId="77777777" w:rsidR="00B148A4" w:rsidRPr="00151F57" w:rsidRDefault="00B148A4" w:rsidP="00B148A4"/>
    <w:p w14:paraId="4D39852D" w14:textId="3479DF0E" w:rsidR="00B57108" w:rsidRPr="00151F57" w:rsidRDefault="00B148A4" w:rsidP="00AE2BC9">
      <w:pPr>
        <w:rPr>
          <w:rFonts w:ascii="Open Sans" w:hAnsi="Open Sans" w:cs="Open Sans"/>
          <w:color w:val="333333"/>
          <w:lang w:eastAsia="et-EE"/>
        </w:rPr>
      </w:pPr>
      <w:r w:rsidRPr="00151F57">
        <w:t xml:space="preserve">Anija valla lähiaja prioriteediks on arendamise kava investeeringuprogrammi </w:t>
      </w:r>
      <w:r w:rsidRPr="00151F57">
        <w:br/>
        <w:t>I etapi elluviimine. Arvestades ülaltoodud sotsiaalmajanduslikke näitajaid on vajaminevatest investeeringutest tekkiv hinnatõus ühel hetkel kindlasti vajalik, ent arvestades vee- ja kanalisatsiooniteenuse kulu osakaalu elanike netosissetulekust, siiski ka tarbijatele vastuvõetav</w:t>
      </w:r>
      <w:r w:rsidR="00AE2BC9" w:rsidRPr="00151F57">
        <w:t>.</w:t>
      </w:r>
    </w:p>
    <w:p w14:paraId="77F964D1" w14:textId="3BF95263" w:rsidR="00B148A4" w:rsidRPr="00151F57" w:rsidRDefault="00B148A4" w:rsidP="00B148A4">
      <w:pPr>
        <w:pStyle w:val="Heading2"/>
        <w:rPr>
          <w:lang w:eastAsia="et-EE"/>
        </w:rPr>
      </w:pPr>
      <w:bookmarkStart w:id="76" w:name="_Toc196165968"/>
      <w:r w:rsidRPr="00151F57">
        <w:rPr>
          <w:lang w:eastAsia="et-EE"/>
        </w:rPr>
        <w:t>ÜVK TEENUSE KASUTAJAD</w:t>
      </w:r>
      <w:bookmarkEnd w:id="76"/>
    </w:p>
    <w:p w14:paraId="46807378" w14:textId="79AF0144" w:rsidR="00A30410" w:rsidRPr="00151F57" w:rsidRDefault="00B148A4" w:rsidP="00A30410">
      <w:pPr>
        <w:rPr>
          <w:rFonts w:eastAsia="Calibri" w:cs="Arial"/>
          <w:color w:val="333333"/>
          <w:shd w:val="clear" w:color="auto" w:fill="FFFFFF"/>
        </w:rPr>
      </w:pPr>
      <w:r w:rsidRPr="00151F57">
        <w:rPr>
          <w:rFonts w:eastAsia="Calibri" w:cs="Arial"/>
          <w:color w:val="333333"/>
          <w:shd w:val="clear" w:color="auto" w:fill="FFFFFF"/>
        </w:rPr>
        <w:t>Anija valla vee-ettevõtjaks on OÜ Raven alates  01.01.2023. Anija vallas osutatakse ÜVK teenust Kehra linnas, Aegviidu alevis ning Lehtmetsa, Ülejõe, Alavere, Lilli ja Voose külas. Eraldi toimub teenuse osutamine Härmako</w:t>
      </w:r>
      <w:r w:rsidR="00364BEC">
        <w:rPr>
          <w:rFonts w:eastAsia="Calibri" w:cs="Arial"/>
          <w:color w:val="333333"/>
          <w:shd w:val="clear" w:color="auto" w:fill="FFFFFF"/>
        </w:rPr>
        <w:t>s</w:t>
      </w:r>
      <w:r w:rsidRPr="00151F57">
        <w:rPr>
          <w:rFonts w:eastAsia="Calibri" w:cs="Arial"/>
          <w:color w:val="333333"/>
          <w:shd w:val="clear" w:color="auto" w:fill="FFFFFF"/>
        </w:rPr>
        <w:t>u k</w:t>
      </w:r>
      <w:r w:rsidR="00364BEC">
        <w:rPr>
          <w:rFonts w:eastAsia="Calibri" w:cs="Arial"/>
          <w:color w:val="333333"/>
          <w:shd w:val="clear" w:color="auto" w:fill="FFFFFF"/>
        </w:rPr>
        <w:t>ü</w:t>
      </w:r>
      <w:r w:rsidRPr="00151F57">
        <w:rPr>
          <w:rFonts w:eastAsia="Calibri" w:cs="Arial"/>
          <w:color w:val="333333"/>
          <w:shd w:val="clear" w:color="auto" w:fill="FFFFFF"/>
        </w:rPr>
        <w:t>las, kus vee-ettevõtjaks on MTÜ Härmakosu.</w:t>
      </w:r>
    </w:p>
    <w:p w14:paraId="359E199E" w14:textId="3BDC00B1" w:rsidR="00B5506D" w:rsidRPr="00151F57" w:rsidRDefault="00B5506D" w:rsidP="00B5506D">
      <w:pPr>
        <w:pStyle w:val="Heading2"/>
        <w:rPr>
          <w:rFonts w:eastAsia="Calibri"/>
          <w:shd w:val="clear" w:color="auto" w:fill="FFFFFF"/>
        </w:rPr>
      </w:pPr>
      <w:bookmarkStart w:id="77" w:name="_Toc196165969"/>
      <w:r w:rsidRPr="00151F57">
        <w:rPr>
          <w:rFonts w:eastAsia="Calibri"/>
          <w:shd w:val="clear" w:color="auto" w:fill="FFFFFF"/>
        </w:rPr>
        <w:t>OMAVALITSUSE OSALUS ÜVK ARENDAMISEL</w:t>
      </w:r>
      <w:bookmarkEnd w:id="77"/>
    </w:p>
    <w:p w14:paraId="57C7F35A" w14:textId="19EC851F" w:rsidR="00A30410" w:rsidRPr="00151F57" w:rsidRDefault="00B5506D" w:rsidP="00B5506D">
      <w:pPr>
        <w:rPr>
          <w:rFonts w:eastAsia="Calibri" w:cs="Arial"/>
          <w:color w:val="000000" w:themeColor="text1"/>
          <w:shd w:val="clear" w:color="auto" w:fill="FFFFFF"/>
        </w:rPr>
      </w:pPr>
      <w:r w:rsidRPr="00151F57">
        <w:rPr>
          <w:rFonts w:eastAsia="Calibri" w:cs="Arial"/>
          <w:color w:val="000000" w:themeColor="text1"/>
          <w:shd w:val="clear" w:color="auto" w:fill="FFFFFF"/>
        </w:rPr>
        <w:t>Anija valla 2024. aasta netovõlakoormus eelarves on 6,910 mln eurot ehk lubatud ülemmäärast 86%. Vastavalt  2024. aasta eelarve strateegiale plaanib  Anija  vald suurendada laenuportfelli aastal 2025 8,389 mln euroni ja netovõlakoormus tõuseb 60% põhitegevuse tuludest. Prognoosid näitavad, et põhitegevuse tulem võimaldab sellises ulatuses laenu võtta. Kui majandusseis halveneb ja tulem ei võimalda raha juurde laenata, siis tuleb investeeringute mahtu vähendada või kärpida põhitegevuse kulusid.</w:t>
      </w:r>
    </w:p>
    <w:p w14:paraId="36FB6E60" w14:textId="235437CC" w:rsidR="00B5506D" w:rsidRPr="00151F57" w:rsidRDefault="00B5506D" w:rsidP="00B5506D">
      <w:pPr>
        <w:pStyle w:val="Heading2"/>
        <w:rPr>
          <w:rFonts w:eastAsia="Calibri"/>
          <w:shd w:val="clear" w:color="auto" w:fill="FFFFFF"/>
        </w:rPr>
      </w:pPr>
      <w:bookmarkStart w:id="78" w:name="_Toc196165970"/>
      <w:r w:rsidRPr="00151F57">
        <w:rPr>
          <w:rFonts w:eastAsia="Calibri"/>
          <w:shd w:val="clear" w:color="auto" w:fill="FFFFFF"/>
        </w:rPr>
        <w:t>ÜVK-d TEENINDAV ETTEVÕTE</w:t>
      </w:r>
      <w:bookmarkEnd w:id="78"/>
    </w:p>
    <w:p w14:paraId="3C5B1E92" w14:textId="77777777" w:rsidR="00B5506D" w:rsidRPr="00151F57" w:rsidRDefault="00B5506D" w:rsidP="00B5506D">
      <w:pPr>
        <w:tabs>
          <w:tab w:val="num" w:pos="576"/>
        </w:tabs>
      </w:pPr>
      <w:r w:rsidRPr="00151F57">
        <w:rPr>
          <w:iCs/>
        </w:rPr>
        <w:t>01.01.2023 moodustati olemasolevast juriidilisest kehast Raven OÜ piirkondlik vee-ettevõte, mis osutab halduslepingute alusel vee- ja kanalisatsiooniteenust Anija ja  Raasiku vallas. Piirkondliku vee-ettevõtte moodustamiseks ühendati olemasolev Raasiku vallale kuulunud Raven OÜ ning Anija vallale kuulunud Velko AV OÜ veeosakond koos varaga. OÜ Raven põhitegevuseks on ÜVK teenuse osutamine Raasiku ja Anija vallas. OÜ Raven  50% osadest kuulub Anija vallale ja 50%  Raasiku vallale.</w:t>
      </w:r>
    </w:p>
    <w:p w14:paraId="0EB09A36" w14:textId="77777777" w:rsidR="00B5506D" w:rsidRPr="00151F57" w:rsidRDefault="00B5506D" w:rsidP="00B5506D">
      <w:r w:rsidRPr="00151F57">
        <w:t>Ettevõtet juhib üks juhatuse liige. Juhtimist korraldab, teostab järelevalvet, võtab vastu otsuseid olulistes ning strateegiliselt tähtsates küsimustes 4 liikmeline nõukogu.</w:t>
      </w:r>
    </w:p>
    <w:p w14:paraId="2818D4EC" w14:textId="25664919" w:rsidR="00B5506D" w:rsidRPr="00151F57" w:rsidRDefault="00B5506D" w:rsidP="00B5506D">
      <w:r w:rsidRPr="00151F57">
        <w:t>2023. aastal oli OÜ Raven müügitulu 1,034 mln eurot. Ettevõtte tegevuskulud kokku olid  1,378 mln eurot (millest kulum 484 tuhat eurot). Allolevas tabelis on toodud OÜ Raven peamised finantsnäitajad.</w:t>
      </w:r>
    </w:p>
    <w:p w14:paraId="5BAD2A43" w14:textId="77777777" w:rsidR="00B5506D" w:rsidRPr="00151F57" w:rsidRDefault="00B5506D" w:rsidP="00B5506D"/>
    <w:p w14:paraId="1D3B45F3" w14:textId="56BCB361" w:rsidR="00B5506D" w:rsidRPr="00151F57" w:rsidRDefault="00B5506D" w:rsidP="00B5506D">
      <w:pPr>
        <w:pStyle w:val="Caption"/>
        <w:keepNext/>
        <w:rPr>
          <w:b w:val="0"/>
          <w:bCs w:val="0"/>
          <w:sz w:val="22"/>
          <w:szCs w:val="22"/>
        </w:rPr>
      </w:pPr>
      <w:r w:rsidRPr="00151F57">
        <w:rPr>
          <w:sz w:val="22"/>
          <w:szCs w:val="22"/>
        </w:rPr>
        <w:lastRenderedPageBreak/>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3</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6</w:t>
      </w:r>
      <w:r w:rsidR="006415A2">
        <w:rPr>
          <w:sz w:val="22"/>
          <w:szCs w:val="22"/>
        </w:rPr>
        <w:fldChar w:fldCharType="end"/>
      </w:r>
      <w:r w:rsidRPr="00151F57">
        <w:rPr>
          <w:sz w:val="22"/>
          <w:szCs w:val="22"/>
        </w:rPr>
        <w:t xml:space="preserve"> Tabel. OÜ Raven  olulisemad finantsnäitajad 2022-2023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7"/>
        <w:gridCol w:w="1325"/>
        <w:gridCol w:w="1222"/>
      </w:tblGrid>
      <w:tr w:rsidR="00B5506D" w:rsidRPr="00151F57" w14:paraId="711FB0B4" w14:textId="77777777" w:rsidTr="00E343A7">
        <w:trPr>
          <w:tblHeader/>
        </w:trPr>
        <w:tc>
          <w:tcPr>
            <w:tcW w:w="5487" w:type="dxa"/>
            <w:tcBorders>
              <w:top w:val="single" w:sz="4" w:space="0" w:color="auto"/>
              <w:left w:val="single" w:sz="4" w:space="0" w:color="auto"/>
              <w:bottom w:val="single" w:sz="4" w:space="0" w:color="auto"/>
              <w:right w:val="single" w:sz="4" w:space="0" w:color="auto"/>
            </w:tcBorders>
            <w:shd w:val="clear" w:color="auto" w:fill="BFBFBF"/>
            <w:hideMark/>
          </w:tcPr>
          <w:p w14:paraId="05F74D8D" w14:textId="77777777" w:rsidR="00B5506D" w:rsidRPr="00151F57" w:rsidRDefault="00B5506D" w:rsidP="00E343A7">
            <w:pPr>
              <w:rPr>
                <w:b/>
              </w:rPr>
            </w:pPr>
            <w:r w:rsidRPr="00151F57">
              <w:rPr>
                <w:b/>
              </w:rPr>
              <w:t>Indikaator</w:t>
            </w:r>
          </w:p>
        </w:tc>
        <w:tc>
          <w:tcPr>
            <w:tcW w:w="1325" w:type="dxa"/>
            <w:tcBorders>
              <w:top w:val="single" w:sz="4" w:space="0" w:color="auto"/>
              <w:left w:val="single" w:sz="4" w:space="0" w:color="auto"/>
              <w:bottom w:val="single" w:sz="4" w:space="0" w:color="auto"/>
              <w:right w:val="single" w:sz="4" w:space="0" w:color="auto"/>
            </w:tcBorders>
            <w:shd w:val="clear" w:color="auto" w:fill="BFBFBF"/>
            <w:hideMark/>
          </w:tcPr>
          <w:p w14:paraId="7B66DEA1" w14:textId="77777777" w:rsidR="00B5506D" w:rsidRPr="00151F57" w:rsidRDefault="00B5506D" w:rsidP="00E343A7">
            <w:pPr>
              <w:rPr>
                <w:b/>
              </w:rPr>
            </w:pPr>
            <w:r w:rsidRPr="00151F57">
              <w:rPr>
                <w:b/>
              </w:rPr>
              <w:t>2023</w:t>
            </w:r>
          </w:p>
        </w:tc>
        <w:tc>
          <w:tcPr>
            <w:tcW w:w="1222" w:type="dxa"/>
            <w:tcBorders>
              <w:top w:val="single" w:sz="4" w:space="0" w:color="auto"/>
              <w:left w:val="single" w:sz="4" w:space="0" w:color="auto"/>
              <w:bottom w:val="single" w:sz="4" w:space="0" w:color="auto"/>
              <w:right w:val="single" w:sz="4" w:space="0" w:color="auto"/>
            </w:tcBorders>
            <w:shd w:val="clear" w:color="auto" w:fill="BFBFBF"/>
            <w:hideMark/>
          </w:tcPr>
          <w:p w14:paraId="3477C079" w14:textId="77777777" w:rsidR="00B5506D" w:rsidRPr="00151F57" w:rsidRDefault="00B5506D" w:rsidP="00E343A7">
            <w:pPr>
              <w:rPr>
                <w:b/>
              </w:rPr>
            </w:pPr>
            <w:r w:rsidRPr="00151F57">
              <w:rPr>
                <w:b/>
              </w:rPr>
              <w:t>2022</w:t>
            </w:r>
          </w:p>
        </w:tc>
      </w:tr>
      <w:tr w:rsidR="00B5506D" w:rsidRPr="00151F57" w14:paraId="46DC0590" w14:textId="77777777" w:rsidTr="00E343A7">
        <w:trPr>
          <w:tblHeader/>
        </w:trPr>
        <w:tc>
          <w:tcPr>
            <w:tcW w:w="5487" w:type="dxa"/>
            <w:tcBorders>
              <w:top w:val="single" w:sz="4" w:space="0" w:color="auto"/>
              <w:left w:val="single" w:sz="4" w:space="0" w:color="auto"/>
              <w:bottom w:val="single" w:sz="4" w:space="0" w:color="auto"/>
              <w:right w:val="single" w:sz="4" w:space="0" w:color="auto"/>
            </w:tcBorders>
            <w:shd w:val="clear" w:color="auto" w:fill="auto"/>
          </w:tcPr>
          <w:p w14:paraId="67CAE5EB" w14:textId="77777777" w:rsidR="00B5506D" w:rsidRPr="00151F57" w:rsidRDefault="00B5506D" w:rsidP="00E343A7">
            <w:pPr>
              <w:rPr>
                <w:bCs/>
                <w:sz w:val="21"/>
                <w:szCs w:val="21"/>
              </w:rPr>
            </w:pPr>
            <w:r w:rsidRPr="00151F57">
              <w:rPr>
                <w:bCs/>
                <w:sz w:val="21"/>
                <w:szCs w:val="21"/>
              </w:rPr>
              <w:t>Müügikäive /euro</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DE36460" w14:textId="77777777" w:rsidR="00B5506D" w:rsidRPr="00151F57" w:rsidRDefault="00B5506D" w:rsidP="00E343A7">
            <w:pPr>
              <w:rPr>
                <w:bCs/>
                <w:sz w:val="21"/>
                <w:szCs w:val="21"/>
              </w:rPr>
            </w:pPr>
            <w:r w:rsidRPr="00151F57">
              <w:rPr>
                <w:sz w:val="21"/>
                <w:szCs w:val="21"/>
              </w:rPr>
              <w:t xml:space="preserve">1 034 585 </w:t>
            </w:r>
          </w:p>
        </w:tc>
        <w:tc>
          <w:tcPr>
            <w:tcW w:w="1222" w:type="dxa"/>
            <w:tcBorders>
              <w:top w:val="single" w:sz="4" w:space="0" w:color="auto"/>
              <w:left w:val="single" w:sz="4" w:space="0" w:color="auto"/>
              <w:bottom w:val="single" w:sz="4" w:space="0" w:color="auto"/>
              <w:right w:val="single" w:sz="4" w:space="0" w:color="auto"/>
            </w:tcBorders>
            <w:shd w:val="clear" w:color="auto" w:fill="auto"/>
          </w:tcPr>
          <w:p w14:paraId="478EA851" w14:textId="77777777" w:rsidR="00B5506D" w:rsidRPr="00151F57" w:rsidRDefault="00B5506D" w:rsidP="00E343A7">
            <w:pPr>
              <w:rPr>
                <w:bCs/>
                <w:sz w:val="21"/>
                <w:szCs w:val="21"/>
              </w:rPr>
            </w:pPr>
            <w:r w:rsidRPr="00151F57">
              <w:rPr>
                <w:sz w:val="21"/>
                <w:szCs w:val="21"/>
              </w:rPr>
              <w:t>434 307</w:t>
            </w:r>
          </w:p>
        </w:tc>
      </w:tr>
      <w:tr w:rsidR="00B5506D" w:rsidRPr="00151F57" w14:paraId="45166BB1" w14:textId="77777777" w:rsidTr="00E343A7">
        <w:trPr>
          <w:tblHeader/>
        </w:trPr>
        <w:tc>
          <w:tcPr>
            <w:tcW w:w="5487" w:type="dxa"/>
            <w:tcBorders>
              <w:top w:val="single" w:sz="4" w:space="0" w:color="auto"/>
              <w:left w:val="single" w:sz="4" w:space="0" w:color="auto"/>
              <w:bottom w:val="single" w:sz="4" w:space="0" w:color="auto"/>
              <w:right w:val="single" w:sz="4" w:space="0" w:color="auto"/>
            </w:tcBorders>
            <w:shd w:val="clear" w:color="auto" w:fill="auto"/>
          </w:tcPr>
          <w:p w14:paraId="01CE52DD" w14:textId="77777777" w:rsidR="00B5506D" w:rsidRPr="00151F57" w:rsidRDefault="00B5506D" w:rsidP="00E343A7">
            <w:pPr>
              <w:rPr>
                <w:b/>
                <w:sz w:val="21"/>
                <w:szCs w:val="21"/>
              </w:rPr>
            </w:pPr>
            <w:r w:rsidRPr="00151F57">
              <w:rPr>
                <w:sz w:val="21"/>
                <w:szCs w:val="21"/>
              </w:rPr>
              <w:t xml:space="preserve">Müügikäibe kasv % </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34D8AD3" w14:textId="77777777" w:rsidR="00B5506D" w:rsidRPr="00151F57" w:rsidRDefault="00B5506D" w:rsidP="00E343A7">
            <w:pPr>
              <w:rPr>
                <w:sz w:val="21"/>
                <w:szCs w:val="21"/>
              </w:rPr>
            </w:pPr>
            <w:r w:rsidRPr="00151F57">
              <w:rPr>
                <w:sz w:val="21"/>
                <w:szCs w:val="21"/>
              </w:rPr>
              <w:t xml:space="preserve">138,22 </w:t>
            </w:r>
          </w:p>
        </w:tc>
        <w:tc>
          <w:tcPr>
            <w:tcW w:w="1222" w:type="dxa"/>
            <w:tcBorders>
              <w:top w:val="single" w:sz="4" w:space="0" w:color="auto"/>
              <w:left w:val="single" w:sz="4" w:space="0" w:color="auto"/>
              <w:bottom w:val="single" w:sz="4" w:space="0" w:color="auto"/>
              <w:right w:val="single" w:sz="4" w:space="0" w:color="auto"/>
            </w:tcBorders>
            <w:shd w:val="clear" w:color="auto" w:fill="auto"/>
          </w:tcPr>
          <w:p w14:paraId="30D3B6BE" w14:textId="77777777" w:rsidR="00B5506D" w:rsidRPr="00151F57" w:rsidRDefault="00B5506D" w:rsidP="00E343A7">
            <w:pPr>
              <w:rPr>
                <w:sz w:val="21"/>
                <w:szCs w:val="21"/>
              </w:rPr>
            </w:pPr>
            <w:r w:rsidRPr="00151F57">
              <w:rPr>
                <w:sz w:val="21"/>
                <w:szCs w:val="21"/>
              </w:rPr>
              <w:t xml:space="preserve">2,70 </w:t>
            </w:r>
          </w:p>
        </w:tc>
      </w:tr>
      <w:tr w:rsidR="00B5506D" w:rsidRPr="00151F57" w14:paraId="07D551BE" w14:textId="77777777" w:rsidTr="00E343A7">
        <w:trPr>
          <w:tblHeader/>
        </w:trPr>
        <w:tc>
          <w:tcPr>
            <w:tcW w:w="5487" w:type="dxa"/>
            <w:tcBorders>
              <w:top w:val="single" w:sz="4" w:space="0" w:color="auto"/>
              <w:left w:val="single" w:sz="4" w:space="0" w:color="auto"/>
              <w:bottom w:val="single" w:sz="4" w:space="0" w:color="auto"/>
              <w:right w:val="single" w:sz="4" w:space="0" w:color="auto"/>
            </w:tcBorders>
            <w:shd w:val="clear" w:color="auto" w:fill="auto"/>
          </w:tcPr>
          <w:p w14:paraId="082E48E2" w14:textId="77777777" w:rsidR="00B5506D" w:rsidRPr="00151F57" w:rsidRDefault="00B5506D" w:rsidP="00E343A7">
            <w:pPr>
              <w:rPr>
                <w:sz w:val="21"/>
                <w:szCs w:val="21"/>
              </w:rPr>
            </w:pPr>
            <w:r w:rsidRPr="00151F57">
              <w:rPr>
                <w:sz w:val="21"/>
                <w:szCs w:val="21"/>
              </w:rPr>
              <w:t>Kulumi- ja amortisatsioonieelne ärikasum (EBITDA) / euro</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2AEC8EF" w14:textId="77777777" w:rsidR="00B5506D" w:rsidRPr="00151F57" w:rsidRDefault="00B5506D" w:rsidP="00E343A7">
            <w:pPr>
              <w:rPr>
                <w:sz w:val="21"/>
                <w:szCs w:val="21"/>
              </w:rPr>
            </w:pPr>
            <w:r w:rsidRPr="00151F57">
              <w:rPr>
                <w:sz w:val="21"/>
                <w:szCs w:val="21"/>
              </w:rPr>
              <w:t>145 018</w:t>
            </w:r>
          </w:p>
        </w:tc>
        <w:tc>
          <w:tcPr>
            <w:tcW w:w="1222" w:type="dxa"/>
            <w:tcBorders>
              <w:top w:val="single" w:sz="4" w:space="0" w:color="auto"/>
              <w:left w:val="single" w:sz="4" w:space="0" w:color="auto"/>
              <w:bottom w:val="single" w:sz="4" w:space="0" w:color="auto"/>
              <w:right w:val="single" w:sz="4" w:space="0" w:color="auto"/>
            </w:tcBorders>
            <w:shd w:val="clear" w:color="auto" w:fill="auto"/>
          </w:tcPr>
          <w:p w14:paraId="365F79ED" w14:textId="77777777" w:rsidR="00B5506D" w:rsidRPr="00151F57" w:rsidRDefault="00B5506D" w:rsidP="00E343A7">
            <w:pPr>
              <w:rPr>
                <w:sz w:val="21"/>
                <w:szCs w:val="21"/>
              </w:rPr>
            </w:pPr>
            <w:r w:rsidRPr="00151F57">
              <w:rPr>
                <w:sz w:val="21"/>
                <w:szCs w:val="21"/>
              </w:rPr>
              <w:t>99 583</w:t>
            </w:r>
          </w:p>
        </w:tc>
      </w:tr>
      <w:tr w:rsidR="00B5506D" w:rsidRPr="00151F57" w14:paraId="45CE1EBB" w14:textId="77777777" w:rsidTr="00E343A7">
        <w:tc>
          <w:tcPr>
            <w:tcW w:w="5487" w:type="dxa"/>
            <w:tcBorders>
              <w:top w:val="single" w:sz="4" w:space="0" w:color="auto"/>
              <w:left w:val="single" w:sz="4" w:space="0" w:color="auto"/>
              <w:bottom w:val="single" w:sz="4" w:space="0" w:color="auto"/>
              <w:right w:val="single" w:sz="4" w:space="0" w:color="auto"/>
            </w:tcBorders>
            <w:hideMark/>
          </w:tcPr>
          <w:p w14:paraId="1DAD94EE" w14:textId="77777777" w:rsidR="00B5506D" w:rsidRPr="00151F57" w:rsidRDefault="00B5506D" w:rsidP="00E343A7">
            <w:pPr>
              <w:rPr>
                <w:sz w:val="21"/>
                <w:szCs w:val="21"/>
              </w:rPr>
            </w:pPr>
            <w:r w:rsidRPr="00151F57">
              <w:rPr>
                <w:sz w:val="21"/>
                <w:szCs w:val="21"/>
              </w:rPr>
              <w:t>Likviidsuskordaja</w:t>
            </w:r>
          </w:p>
        </w:tc>
        <w:tc>
          <w:tcPr>
            <w:tcW w:w="1325" w:type="dxa"/>
            <w:tcBorders>
              <w:top w:val="single" w:sz="4" w:space="0" w:color="auto"/>
              <w:left w:val="single" w:sz="4" w:space="0" w:color="auto"/>
              <w:bottom w:val="single" w:sz="4" w:space="0" w:color="auto"/>
              <w:right w:val="single" w:sz="4" w:space="0" w:color="auto"/>
            </w:tcBorders>
            <w:hideMark/>
          </w:tcPr>
          <w:p w14:paraId="27373D10" w14:textId="77777777" w:rsidR="00B5506D" w:rsidRPr="00151F57" w:rsidRDefault="00B5506D" w:rsidP="00E343A7">
            <w:pPr>
              <w:rPr>
                <w:sz w:val="21"/>
                <w:szCs w:val="21"/>
              </w:rPr>
            </w:pPr>
            <w:r w:rsidRPr="00151F57">
              <w:rPr>
                <w:sz w:val="21"/>
                <w:szCs w:val="21"/>
              </w:rPr>
              <w:t xml:space="preserve">3,11 </w:t>
            </w:r>
          </w:p>
        </w:tc>
        <w:tc>
          <w:tcPr>
            <w:tcW w:w="1222" w:type="dxa"/>
            <w:tcBorders>
              <w:top w:val="single" w:sz="4" w:space="0" w:color="auto"/>
              <w:left w:val="single" w:sz="4" w:space="0" w:color="auto"/>
              <w:bottom w:val="single" w:sz="4" w:space="0" w:color="auto"/>
              <w:right w:val="single" w:sz="4" w:space="0" w:color="auto"/>
            </w:tcBorders>
            <w:hideMark/>
          </w:tcPr>
          <w:p w14:paraId="0D2E570C" w14:textId="77777777" w:rsidR="00B5506D" w:rsidRPr="00151F57" w:rsidRDefault="00B5506D" w:rsidP="00E343A7">
            <w:pPr>
              <w:rPr>
                <w:sz w:val="21"/>
                <w:szCs w:val="21"/>
              </w:rPr>
            </w:pPr>
            <w:r w:rsidRPr="00151F57">
              <w:rPr>
                <w:sz w:val="21"/>
                <w:szCs w:val="21"/>
              </w:rPr>
              <w:t xml:space="preserve">3,24 </w:t>
            </w:r>
          </w:p>
        </w:tc>
      </w:tr>
      <w:tr w:rsidR="00B5506D" w:rsidRPr="00151F57" w14:paraId="38D01099" w14:textId="77777777" w:rsidTr="00E343A7">
        <w:tc>
          <w:tcPr>
            <w:tcW w:w="5487" w:type="dxa"/>
            <w:tcBorders>
              <w:top w:val="single" w:sz="4" w:space="0" w:color="auto"/>
              <w:left w:val="single" w:sz="4" w:space="0" w:color="auto"/>
              <w:bottom w:val="single" w:sz="4" w:space="0" w:color="auto"/>
              <w:right w:val="single" w:sz="4" w:space="0" w:color="auto"/>
            </w:tcBorders>
            <w:hideMark/>
          </w:tcPr>
          <w:p w14:paraId="0F7DCEB1" w14:textId="77777777" w:rsidR="00B5506D" w:rsidRPr="00151F57" w:rsidRDefault="00B5506D" w:rsidP="00E343A7">
            <w:pPr>
              <w:rPr>
                <w:sz w:val="21"/>
                <w:szCs w:val="21"/>
              </w:rPr>
            </w:pPr>
            <w:r w:rsidRPr="00151F57">
              <w:rPr>
                <w:sz w:val="21"/>
                <w:szCs w:val="21"/>
              </w:rPr>
              <w:t>Maksevalmiduse kordaja</w:t>
            </w:r>
          </w:p>
        </w:tc>
        <w:tc>
          <w:tcPr>
            <w:tcW w:w="1325" w:type="dxa"/>
            <w:tcBorders>
              <w:top w:val="single" w:sz="4" w:space="0" w:color="auto"/>
              <w:left w:val="single" w:sz="4" w:space="0" w:color="auto"/>
              <w:bottom w:val="single" w:sz="4" w:space="0" w:color="auto"/>
              <w:right w:val="single" w:sz="4" w:space="0" w:color="auto"/>
            </w:tcBorders>
            <w:hideMark/>
          </w:tcPr>
          <w:p w14:paraId="686F1F36" w14:textId="77777777" w:rsidR="00B5506D" w:rsidRPr="00151F57" w:rsidRDefault="00B5506D" w:rsidP="00E343A7">
            <w:pPr>
              <w:rPr>
                <w:sz w:val="21"/>
                <w:szCs w:val="21"/>
              </w:rPr>
            </w:pPr>
            <w:r w:rsidRPr="00151F57">
              <w:rPr>
                <w:sz w:val="21"/>
                <w:szCs w:val="21"/>
              </w:rPr>
              <w:t xml:space="preserve">3,11 </w:t>
            </w:r>
          </w:p>
        </w:tc>
        <w:tc>
          <w:tcPr>
            <w:tcW w:w="1222" w:type="dxa"/>
            <w:tcBorders>
              <w:top w:val="single" w:sz="4" w:space="0" w:color="auto"/>
              <w:left w:val="single" w:sz="4" w:space="0" w:color="auto"/>
              <w:bottom w:val="single" w:sz="4" w:space="0" w:color="auto"/>
              <w:right w:val="single" w:sz="4" w:space="0" w:color="auto"/>
            </w:tcBorders>
            <w:hideMark/>
          </w:tcPr>
          <w:p w14:paraId="0A0D3C54" w14:textId="77777777" w:rsidR="00B5506D" w:rsidRPr="00151F57" w:rsidRDefault="00B5506D" w:rsidP="00E343A7">
            <w:pPr>
              <w:rPr>
                <w:sz w:val="21"/>
                <w:szCs w:val="21"/>
              </w:rPr>
            </w:pPr>
            <w:r w:rsidRPr="00151F57">
              <w:rPr>
                <w:sz w:val="21"/>
                <w:szCs w:val="21"/>
              </w:rPr>
              <w:t xml:space="preserve">3,24 </w:t>
            </w:r>
          </w:p>
        </w:tc>
      </w:tr>
      <w:tr w:rsidR="00B5506D" w:rsidRPr="00151F57" w14:paraId="6C92E27F" w14:textId="77777777" w:rsidTr="00E343A7">
        <w:tc>
          <w:tcPr>
            <w:tcW w:w="5487" w:type="dxa"/>
            <w:tcBorders>
              <w:top w:val="single" w:sz="4" w:space="0" w:color="auto"/>
              <w:left w:val="single" w:sz="4" w:space="0" w:color="auto"/>
              <w:bottom w:val="single" w:sz="4" w:space="0" w:color="auto"/>
              <w:right w:val="single" w:sz="4" w:space="0" w:color="auto"/>
            </w:tcBorders>
            <w:hideMark/>
          </w:tcPr>
          <w:p w14:paraId="21198C42" w14:textId="77777777" w:rsidR="00B5506D" w:rsidRPr="00151F57" w:rsidRDefault="00B5506D" w:rsidP="00E343A7">
            <w:pPr>
              <w:rPr>
                <w:sz w:val="21"/>
                <w:szCs w:val="21"/>
              </w:rPr>
            </w:pPr>
            <w:r w:rsidRPr="00151F57">
              <w:rPr>
                <w:sz w:val="21"/>
                <w:szCs w:val="21"/>
              </w:rPr>
              <w:t>Võlakordaja</w:t>
            </w:r>
          </w:p>
        </w:tc>
        <w:tc>
          <w:tcPr>
            <w:tcW w:w="1325" w:type="dxa"/>
            <w:tcBorders>
              <w:top w:val="single" w:sz="4" w:space="0" w:color="auto"/>
              <w:left w:val="single" w:sz="4" w:space="0" w:color="auto"/>
              <w:bottom w:val="single" w:sz="4" w:space="0" w:color="auto"/>
              <w:right w:val="single" w:sz="4" w:space="0" w:color="auto"/>
            </w:tcBorders>
            <w:hideMark/>
          </w:tcPr>
          <w:p w14:paraId="6C268F2C" w14:textId="77777777" w:rsidR="00B5506D" w:rsidRPr="00151F57" w:rsidRDefault="00B5506D" w:rsidP="00E343A7">
            <w:pPr>
              <w:rPr>
                <w:sz w:val="21"/>
                <w:szCs w:val="21"/>
              </w:rPr>
            </w:pPr>
            <w:r w:rsidRPr="00151F57">
              <w:rPr>
                <w:sz w:val="21"/>
                <w:szCs w:val="21"/>
              </w:rPr>
              <w:t xml:space="preserve">0,05 </w:t>
            </w:r>
          </w:p>
        </w:tc>
        <w:tc>
          <w:tcPr>
            <w:tcW w:w="1222" w:type="dxa"/>
            <w:tcBorders>
              <w:top w:val="single" w:sz="4" w:space="0" w:color="auto"/>
              <w:left w:val="single" w:sz="4" w:space="0" w:color="auto"/>
              <w:bottom w:val="single" w:sz="4" w:space="0" w:color="auto"/>
              <w:right w:val="single" w:sz="4" w:space="0" w:color="auto"/>
            </w:tcBorders>
            <w:hideMark/>
          </w:tcPr>
          <w:p w14:paraId="1E4F8AF7" w14:textId="77777777" w:rsidR="00B5506D" w:rsidRPr="00151F57" w:rsidRDefault="00B5506D" w:rsidP="00E343A7">
            <w:pPr>
              <w:rPr>
                <w:sz w:val="21"/>
                <w:szCs w:val="21"/>
              </w:rPr>
            </w:pPr>
            <w:r w:rsidRPr="00151F57">
              <w:rPr>
                <w:sz w:val="21"/>
                <w:szCs w:val="21"/>
              </w:rPr>
              <w:t>0,09</w:t>
            </w:r>
          </w:p>
        </w:tc>
      </w:tr>
      <w:tr w:rsidR="00B5506D" w:rsidRPr="00151F57" w14:paraId="25311B82" w14:textId="77777777" w:rsidTr="00E343A7">
        <w:tc>
          <w:tcPr>
            <w:tcW w:w="5487" w:type="dxa"/>
            <w:tcBorders>
              <w:top w:val="single" w:sz="4" w:space="0" w:color="auto"/>
              <w:left w:val="single" w:sz="4" w:space="0" w:color="auto"/>
              <w:bottom w:val="single" w:sz="4" w:space="0" w:color="auto"/>
              <w:right w:val="single" w:sz="4" w:space="0" w:color="auto"/>
            </w:tcBorders>
            <w:hideMark/>
          </w:tcPr>
          <w:p w14:paraId="5A0807E3" w14:textId="77777777" w:rsidR="00B5506D" w:rsidRPr="00151F57" w:rsidRDefault="00B5506D" w:rsidP="00E343A7">
            <w:pPr>
              <w:rPr>
                <w:sz w:val="21"/>
                <w:szCs w:val="21"/>
              </w:rPr>
            </w:pPr>
            <w:r w:rsidRPr="00151F57">
              <w:rPr>
                <w:sz w:val="21"/>
                <w:szCs w:val="21"/>
              </w:rPr>
              <w:t xml:space="preserve">ROA </w:t>
            </w:r>
          </w:p>
        </w:tc>
        <w:tc>
          <w:tcPr>
            <w:tcW w:w="1325" w:type="dxa"/>
            <w:tcBorders>
              <w:top w:val="single" w:sz="4" w:space="0" w:color="auto"/>
              <w:left w:val="single" w:sz="4" w:space="0" w:color="auto"/>
              <w:bottom w:val="single" w:sz="4" w:space="0" w:color="auto"/>
              <w:right w:val="single" w:sz="4" w:space="0" w:color="auto"/>
            </w:tcBorders>
            <w:hideMark/>
          </w:tcPr>
          <w:p w14:paraId="01238315" w14:textId="77777777" w:rsidR="00B5506D" w:rsidRPr="00151F57" w:rsidRDefault="00B5506D" w:rsidP="00E343A7">
            <w:pPr>
              <w:rPr>
                <w:sz w:val="21"/>
                <w:szCs w:val="21"/>
              </w:rPr>
            </w:pPr>
            <w:r w:rsidRPr="00151F57">
              <w:rPr>
                <w:sz w:val="21"/>
                <w:szCs w:val="21"/>
              </w:rPr>
              <w:t>-0,02</w:t>
            </w:r>
          </w:p>
        </w:tc>
        <w:tc>
          <w:tcPr>
            <w:tcW w:w="1222" w:type="dxa"/>
            <w:tcBorders>
              <w:top w:val="single" w:sz="4" w:space="0" w:color="auto"/>
              <w:left w:val="single" w:sz="4" w:space="0" w:color="auto"/>
              <w:bottom w:val="single" w:sz="4" w:space="0" w:color="auto"/>
              <w:right w:val="single" w:sz="4" w:space="0" w:color="auto"/>
            </w:tcBorders>
            <w:hideMark/>
          </w:tcPr>
          <w:p w14:paraId="4A687A85" w14:textId="77777777" w:rsidR="00B5506D" w:rsidRPr="00151F57" w:rsidRDefault="00B5506D" w:rsidP="00E343A7">
            <w:pPr>
              <w:rPr>
                <w:sz w:val="21"/>
                <w:szCs w:val="21"/>
              </w:rPr>
            </w:pPr>
            <w:r w:rsidRPr="00151F57">
              <w:rPr>
                <w:sz w:val="21"/>
                <w:szCs w:val="21"/>
              </w:rPr>
              <w:t>-0,02</w:t>
            </w:r>
          </w:p>
        </w:tc>
      </w:tr>
      <w:tr w:rsidR="00B5506D" w:rsidRPr="00151F57" w14:paraId="47DBD505" w14:textId="77777777" w:rsidTr="00E343A7">
        <w:tc>
          <w:tcPr>
            <w:tcW w:w="5487" w:type="dxa"/>
            <w:tcBorders>
              <w:top w:val="single" w:sz="4" w:space="0" w:color="auto"/>
              <w:left w:val="single" w:sz="4" w:space="0" w:color="auto"/>
              <w:bottom w:val="single" w:sz="4" w:space="0" w:color="auto"/>
              <w:right w:val="single" w:sz="4" w:space="0" w:color="auto"/>
            </w:tcBorders>
            <w:hideMark/>
          </w:tcPr>
          <w:p w14:paraId="67F90B56" w14:textId="77777777" w:rsidR="00B5506D" w:rsidRPr="00151F57" w:rsidRDefault="00B5506D" w:rsidP="00E343A7">
            <w:pPr>
              <w:rPr>
                <w:sz w:val="21"/>
                <w:szCs w:val="21"/>
              </w:rPr>
            </w:pPr>
            <w:r w:rsidRPr="00151F57">
              <w:rPr>
                <w:sz w:val="21"/>
                <w:szCs w:val="21"/>
              </w:rPr>
              <w:t>ROE</w:t>
            </w:r>
          </w:p>
        </w:tc>
        <w:tc>
          <w:tcPr>
            <w:tcW w:w="1325" w:type="dxa"/>
            <w:tcBorders>
              <w:top w:val="single" w:sz="4" w:space="0" w:color="auto"/>
              <w:left w:val="single" w:sz="4" w:space="0" w:color="auto"/>
              <w:bottom w:val="single" w:sz="4" w:space="0" w:color="auto"/>
              <w:right w:val="single" w:sz="4" w:space="0" w:color="auto"/>
            </w:tcBorders>
            <w:hideMark/>
          </w:tcPr>
          <w:p w14:paraId="5834DC86" w14:textId="77777777" w:rsidR="00B5506D" w:rsidRPr="00151F57" w:rsidRDefault="00B5506D" w:rsidP="00E343A7">
            <w:pPr>
              <w:rPr>
                <w:sz w:val="21"/>
                <w:szCs w:val="21"/>
              </w:rPr>
            </w:pPr>
            <w:r w:rsidRPr="00151F57">
              <w:rPr>
                <w:sz w:val="21"/>
                <w:szCs w:val="21"/>
              </w:rPr>
              <w:t>-0,02</w:t>
            </w:r>
          </w:p>
        </w:tc>
        <w:tc>
          <w:tcPr>
            <w:tcW w:w="1222" w:type="dxa"/>
            <w:tcBorders>
              <w:top w:val="single" w:sz="4" w:space="0" w:color="auto"/>
              <w:left w:val="single" w:sz="4" w:space="0" w:color="auto"/>
              <w:bottom w:val="single" w:sz="4" w:space="0" w:color="auto"/>
              <w:right w:val="single" w:sz="4" w:space="0" w:color="auto"/>
            </w:tcBorders>
            <w:hideMark/>
          </w:tcPr>
          <w:p w14:paraId="7EFCEB4D" w14:textId="77777777" w:rsidR="00B5506D" w:rsidRPr="00151F57" w:rsidRDefault="00B5506D" w:rsidP="00E343A7">
            <w:pPr>
              <w:rPr>
                <w:sz w:val="21"/>
                <w:szCs w:val="21"/>
              </w:rPr>
            </w:pPr>
            <w:r w:rsidRPr="00151F57">
              <w:rPr>
                <w:sz w:val="21"/>
                <w:szCs w:val="21"/>
              </w:rPr>
              <w:t>-0,02</w:t>
            </w:r>
          </w:p>
        </w:tc>
      </w:tr>
    </w:tbl>
    <w:p w14:paraId="5787F7F5" w14:textId="77777777" w:rsidR="00B5506D" w:rsidRPr="00151F57" w:rsidRDefault="00B5506D" w:rsidP="00B5506D"/>
    <w:p w14:paraId="6D7EDF1F" w14:textId="79511C20" w:rsidR="00B5506D" w:rsidRPr="00364BEC" w:rsidRDefault="00364BEC" w:rsidP="00364BEC">
      <w:pPr>
        <w:rPr>
          <w:rFonts w:eastAsia="Calibri" w:cs="Arial"/>
          <w:color w:val="333333"/>
        </w:rPr>
      </w:pPr>
      <w:r w:rsidRPr="00364BEC">
        <w:rPr>
          <w:rFonts w:eastAsia="Calibri" w:cs="Arial"/>
          <w:color w:val="333333"/>
        </w:rPr>
        <w:t>Härmakosu külas osutab ühisveevärgi ja heitvee kogumise teenust MTÜ Härmakosu. MTÜ Härmakosu on loodud 1997. aastal, eesmärgiga korraldada ühisveevärgi ja heitvee kogumise ja puhastamise teenust Härmakosu külas. 2023. aastal oli MTÜ</w:t>
      </w:r>
      <w:r>
        <w:rPr>
          <w:rFonts w:eastAsia="Calibri" w:cs="Arial"/>
          <w:color w:val="333333"/>
        </w:rPr>
        <w:t>-</w:t>
      </w:r>
      <w:r w:rsidRPr="00364BEC">
        <w:rPr>
          <w:rFonts w:eastAsia="Calibri" w:cs="Arial"/>
          <w:color w:val="333333"/>
        </w:rPr>
        <w:t>l Härmakosu 15 liiget ja koguti 1309 eurot liikmetasusid. Põhivarade jääkmaksumus oli 2000 eurot 31.12.2023.</w:t>
      </w:r>
    </w:p>
    <w:p w14:paraId="42EFAFA5" w14:textId="0283E2FF" w:rsidR="00FF2088" w:rsidRPr="00151F57" w:rsidRDefault="00B5506D" w:rsidP="00B5506D">
      <w:pPr>
        <w:pStyle w:val="Heading2"/>
        <w:rPr>
          <w:lang w:eastAsia="et-EE"/>
        </w:rPr>
      </w:pPr>
      <w:bookmarkStart w:id="79" w:name="_Toc196165971"/>
      <w:r w:rsidRPr="00151F57">
        <w:rPr>
          <w:lang w:eastAsia="et-EE"/>
        </w:rPr>
        <w:t>VEE-ETTEVÕTJA OÜ RAVEN VEETEENUSTE TARIIFID</w:t>
      </w:r>
      <w:bookmarkEnd w:id="79"/>
    </w:p>
    <w:p w14:paraId="029A5218" w14:textId="37B0E399" w:rsidR="00B5506D" w:rsidRPr="00151F57" w:rsidRDefault="00B5506D" w:rsidP="00B5506D">
      <w:r w:rsidRPr="00151F57">
        <w:t> Anija valla peamise vee-ettevõtja ÜVK teenuste tariifid on järgmised.</w:t>
      </w:r>
    </w:p>
    <w:p w14:paraId="3E33E33A" w14:textId="77777777" w:rsidR="00B5506D" w:rsidRPr="00151F57" w:rsidRDefault="00B5506D" w:rsidP="00B5506D"/>
    <w:tbl>
      <w:tblPr>
        <w:tblW w:w="9211" w:type="dxa"/>
        <w:tblLayout w:type="fixed"/>
        <w:tblCellMar>
          <w:top w:w="15" w:type="dxa"/>
          <w:left w:w="15" w:type="dxa"/>
          <w:bottom w:w="15" w:type="dxa"/>
          <w:right w:w="15" w:type="dxa"/>
        </w:tblCellMar>
        <w:tblLook w:val="04A0" w:firstRow="1" w:lastRow="0" w:firstColumn="1" w:lastColumn="0" w:noHBand="0" w:noVBand="1"/>
      </w:tblPr>
      <w:tblGrid>
        <w:gridCol w:w="4958"/>
        <w:gridCol w:w="1417"/>
        <w:gridCol w:w="1418"/>
        <w:gridCol w:w="1418"/>
      </w:tblGrid>
      <w:tr w:rsidR="00B5506D" w:rsidRPr="00151F57" w14:paraId="01E9D5B9"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754C20E8" w14:textId="77777777" w:rsidR="00B5506D" w:rsidRPr="00151F57" w:rsidRDefault="00B5506D" w:rsidP="009A07EB">
            <w:pPr>
              <w:rPr>
                <w:rFonts w:ascii="Times New Roman" w:hAnsi="Times New Roman"/>
                <w:b/>
                <w:bCs/>
                <w:sz w:val="22"/>
                <w:szCs w:val="22"/>
              </w:rPr>
            </w:pPr>
            <w:r w:rsidRPr="00151F57">
              <w:rPr>
                <w:b/>
                <w:bCs/>
                <w:sz w:val="22"/>
                <w:szCs w:val="22"/>
              </w:rPr>
              <w:t>Reguleeritud teenuste hinnakiri</w:t>
            </w:r>
          </w:p>
        </w:tc>
        <w:tc>
          <w:tcPr>
            <w:tcW w:w="1417" w:type="dxa"/>
            <w:tcBorders>
              <w:top w:val="single" w:sz="2" w:space="0" w:color="auto"/>
              <w:left w:val="single" w:sz="2" w:space="0" w:color="auto"/>
              <w:bottom w:val="single" w:sz="2" w:space="0" w:color="auto"/>
              <w:right w:val="single" w:sz="2" w:space="0" w:color="auto"/>
            </w:tcBorders>
            <w:vAlign w:val="center"/>
            <w:hideMark/>
          </w:tcPr>
          <w:p w14:paraId="04975B59" w14:textId="77777777" w:rsidR="00B5506D" w:rsidRPr="00151F57" w:rsidRDefault="00B5506D">
            <w:pPr>
              <w:rPr>
                <w:sz w:val="22"/>
                <w:szCs w:val="22"/>
              </w:rPr>
            </w:pPr>
            <w:r w:rsidRPr="00151F57">
              <w:rPr>
                <w:rStyle w:val="Strong"/>
                <w:sz w:val="22"/>
                <w:szCs w:val="22"/>
              </w:rPr>
              <w:t>Ühik</w:t>
            </w:r>
          </w:p>
        </w:tc>
        <w:tc>
          <w:tcPr>
            <w:tcW w:w="1418" w:type="dxa"/>
            <w:tcBorders>
              <w:top w:val="single" w:sz="2" w:space="0" w:color="auto"/>
              <w:left w:val="single" w:sz="2" w:space="0" w:color="auto"/>
              <w:bottom w:val="single" w:sz="2" w:space="0" w:color="auto"/>
              <w:right w:val="single" w:sz="2" w:space="0" w:color="auto"/>
            </w:tcBorders>
            <w:vAlign w:val="center"/>
            <w:hideMark/>
          </w:tcPr>
          <w:p w14:paraId="3D982180" w14:textId="77777777" w:rsidR="00B5506D" w:rsidRPr="00151F57" w:rsidRDefault="00B5506D">
            <w:pPr>
              <w:rPr>
                <w:sz w:val="22"/>
                <w:szCs w:val="22"/>
              </w:rPr>
            </w:pPr>
            <w:r w:rsidRPr="00151F57">
              <w:rPr>
                <w:rStyle w:val="Strong"/>
                <w:sz w:val="22"/>
                <w:szCs w:val="22"/>
              </w:rPr>
              <w:t>Hind €, km-ta</w:t>
            </w:r>
          </w:p>
        </w:tc>
        <w:tc>
          <w:tcPr>
            <w:tcW w:w="1418" w:type="dxa"/>
            <w:tcBorders>
              <w:top w:val="single" w:sz="2" w:space="0" w:color="auto"/>
              <w:left w:val="single" w:sz="2" w:space="0" w:color="auto"/>
              <w:bottom w:val="single" w:sz="2" w:space="0" w:color="auto"/>
              <w:right w:val="single" w:sz="2" w:space="0" w:color="auto"/>
            </w:tcBorders>
            <w:vAlign w:val="center"/>
            <w:hideMark/>
          </w:tcPr>
          <w:p w14:paraId="1049FFDF" w14:textId="77777777" w:rsidR="00B5506D" w:rsidRPr="00151F57" w:rsidRDefault="00B5506D">
            <w:pPr>
              <w:rPr>
                <w:sz w:val="22"/>
                <w:szCs w:val="22"/>
              </w:rPr>
            </w:pPr>
            <w:r w:rsidRPr="00151F57">
              <w:rPr>
                <w:rStyle w:val="Strong"/>
                <w:sz w:val="22"/>
                <w:szCs w:val="22"/>
              </w:rPr>
              <w:t>Hind €, km-ga</w:t>
            </w:r>
          </w:p>
        </w:tc>
      </w:tr>
      <w:tr w:rsidR="009A07EB" w:rsidRPr="00151F57" w14:paraId="4F6B58C9" w14:textId="77777777" w:rsidTr="00810C1A">
        <w:tc>
          <w:tcPr>
            <w:tcW w:w="9211" w:type="dxa"/>
            <w:gridSpan w:val="4"/>
            <w:tcBorders>
              <w:top w:val="single" w:sz="2" w:space="0" w:color="auto"/>
              <w:left w:val="single" w:sz="2" w:space="0" w:color="auto"/>
              <w:bottom w:val="single" w:sz="2" w:space="0" w:color="auto"/>
              <w:right w:val="single" w:sz="2" w:space="0" w:color="auto"/>
            </w:tcBorders>
            <w:vAlign w:val="center"/>
            <w:hideMark/>
          </w:tcPr>
          <w:p w14:paraId="05BD6F81" w14:textId="5B4C988B" w:rsidR="009A07EB" w:rsidRPr="00151F57" w:rsidRDefault="009A07EB" w:rsidP="009A07EB">
            <w:pPr>
              <w:rPr>
                <w:sz w:val="22"/>
                <w:szCs w:val="22"/>
              </w:rPr>
            </w:pPr>
            <w:r w:rsidRPr="00151F57">
              <w:rPr>
                <w:rStyle w:val="Strong"/>
                <w:sz w:val="22"/>
                <w:szCs w:val="22"/>
              </w:rPr>
              <w:t>Ühisveevärgi- ja kanalisatsiooni teenuste hinnad alates </w:t>
            </w:r>
            <w:r w:rsidRPr="00151F57">
              <w:rPr>
                <w:rStyle w:val="Strong"/>
                <w:color w:val="000000"/>
                <w:sz w:val="22"/>
                <w:szCs w:val="22"/>
              </w:rPr>
              <w:t>01.01.2024</w:t>
            </w:r>
            <w:r w:rsidRPr="00151F57">
              <w:rPr>
                <w:sz w:val="22"/>
                <w:szCs w:val="22"/>
              </w:rPr>
              <w:t> </w:t>
            </w:r>
          </w:p>
        </w:tc>
      </w:tr>
      <w:tr w:rsidR="00B5506D" w:rsidRPr="00151F57" w14:paraId="1B68BE76"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643A00AE" w14:textId="77777777" w:rsidR="00B5506D" w:rsidRPr="00151F57" w:rsidRDefault="00B5506D">
            <w:pPr>
              <w:rPr>
                <w:sz w:val="22"/>
                <w:szCs w:val="22"/>
              </w:rPr>
            </w:pPr>
            <w:r w:rsidRPr="00151F57">
              <w:rPr>
                <w:sz w:val="22"/>
                <w:szCs w:val="22"/>
              </w:rPr>
              <w:t>Vesi</w:t>
            </w:r>
          </w:p>
        </w:tc>
        <w:tc>
          <w:tcPr>
            <w:tcW w:w="1417" w:type="dxa"/>
            <w:tcBorders>
              <w:top w:val="single" w:sz="2" w:space="0" w:color="auto"/>
              <w:left w:val="single" w:sz="2" w:space="0" w:color="auto"/>
              <w:bottom w:val="single" w:sz="2" w:space="0" w:color="auto"/>
              <w:right w:val="single" w:sz="2" w:space="0" w:color="auto"/>
            </w:tcBorders>
            <w:vAlign w:val="center"/>
          </w:tcPr>
          <w:p w14:paraId="20390840" w14:textId="0B6142B2" w:rsidR="00B5506D" w:rsidRPr="00151F57" w:rsidRDefault="009A07EB">
            <w:pPr>
              <w:rPr>
                <w:sz w:val="22"/>
                <w:szCs w:val="22"/>
              </w:rPr>
            </w:pPr>
            <w:r w:rsidRPr="00151F57">
              <w:rPr>
                <w:sz w:val="22"/>
                <w:szCs w:val="22"/>
              </w:rPr>
              <w:t>m</w:t>
            </w:r>
            <w:r w:rsidRPr="00151F57">
              <w:rPr>
                <w:sz w:val="22"/>
                <w:szCs w:val="22"/>
                <w:vertAlign w:val="superscript"/>
              </w:rPr>
              <w:t>3</w:t>
            </w:r>
          </w:p>
        </w:tc>
        <w:tc>
          <w:tcPr>
            <w:tcW w:w="1418" w:type="dxa"/>
            <w:tcBorders>
              <w:top w:val="single" w:sz="2" w:space="0" w:color="auto"/>
              <w:left w:val="single" w:sz="2" w:space="0" w:color="auto"/>
              <w:bottom w:val="single" w:sz="2" w:space="0" w:color="auto"/>
              <w:right w:val="single" w:sz="2" w:space="0" w:color="auto"/>
            </w:tcBorders>
            <w:vAlign w:val="center"/>
            <w:hideMark/>
          </w:tcPr>
          <w:p w14:paraId="46FE4E73" w14:textId="77777777" w:rsidR="00B5506D" w:rsidRPr="00151F57" w:rsidRDefault="00B5506D">
            <w:pPr>
              <w:rPr>
                <w:sz w:val="22"/>
                <w:szCs w:val="22"/>
              </w:rPr>
            </w:pPr>
            <w:r w:rsidRPr="00151F57">
              <w:rPr>
                <w:sz w:val="22"/>
                <w:szCs w:val="22"/>
              </w:rPr>
              <w:t>1,827</w:t>
            </w:r>
          </w:p>
        </w:tc>
        <w:tc>
          <w:tcPr>
            <w:tcW w:w="1418" w:type="dxa"/>
            <w:tcBorders>
              <w:top w:val="single" w:sz="2" w:space="0" w:color="auto"/>
              <w:left w:val="single" w:sz="2" w:space="0" w:color="auto"/>
              <w:bottom w:val="single" w:sz="2" w:space="0" w:color="auto"/>
              <w:right w:val="single" w:sz="2" w:space="0" w:color="auto"/>
            </w:tcBorders>
            <w:vAlign w:val="center"/>
            <w:hideMark/>
          </w:tcPr>
          <w:p w14:paraId="25146B65" w14:textId="77777777" w:rsidR="00B5506D" w:rsidRPr="00151F57" w:rsidRDefault="00B5506D">
            <w:pPr>
              <w:rPr>
                <w:sz w:val="22"/>
                <w:szCs w:val="22"/>
              </w:rPr>
            </w:pPr>
            <w:r w:rsidRPr="00151F57">
              <w:rPr>
                <w:sz w:val="22"/>
                <w:szCs w:val="22"/>
              </w:rPr>
              <w:t>2,229</w:t>
            </w:r>
          </w:p>
        </w:tc>
      </w:tr>
      <w:tr w:rsidR="00B5506D" w:rsidRPr="00151F57" w14:paraId="4219AA36"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1C5F7442" w14:textId="77777777" w:rsidR="00B5506D" w:rsidRPr="00151F57" w:rsidRDefault="00B5506D">
            <w:pPr>
              <w:rPr>
                <w:sz w:val="22"/>
                <w:szCs w:val="22"/>
              </w:rPr>
            </w:pPr>
            <w:r w:rsidRPr="00151F57">
              <w:rPr>
                <w:sz w:val="22"/>
                <w:szCs w:val="22"/>
              </w:rPr>
              <w:t>Kanalisatsioon</w:t>
            </w:r>
          </w:p>
        </w:tc>
        <w:tc>
          <w:tcPr>
            <w:tcW w:w="1417" w:type="dxa"/>
            <w:tcBorders>
              <w:top w:val="single" w:sz="2" w:space="0" w:color="auto"/>
              <w:left w:val="single" w:sz="2" w:space="0" w:color="auto"/>
              <w:bottom w:val="single" w:sz="2" w:space="0" w:color="auto"/>
              <w:right w:val="single" w:sz="2" w:space="0" w:color="auto"/>
            </w:tcBorders>
            <w:vAlign w:val="center"/>
          </w:tcPr>
          <w:p w14:paraId="14FBD515" w14:textId="4FFDAF86" w:rsidR="00B5506D" w:rsidRPr="00151F57" w:rsidRDefault="009A07EB">
            <w:pPr>
              <w:rPr>
                <w:sz w:val="22"/>
                <w:szCs w:val="22"/>
              </w:rPr>
            </w:pPr>
            <w:r w:rsidRPr="00151F57">
              <w:rPr>
                <w:sz w:val="22"/>
                <w:szCs w:val="22"/>
              </w:rPr>
              <w:t>m</w:t>
            </w:r>
            <w:r w:rsidRPr="00151F57">
              <w:rPr>
                <w:sz w:val="22"/>
                <w:szCs w:val="22"/>
                <w:vertAlign w:val="superscript"/>
              </w:rPr>
              <w:t>3</w:t>
            </w:r>
          </w:p>
        </w:tc>
        <w:tc>
          <w:tcPr>
            <w:tcW w:w="1418" w:type="dxa"/>
            <w:tcBorders>
              <w:top w:val="single" w:sz="2" w:space="0" w:color="auto"/>
              <w:left w:val="single" w:sz="2" w:space="0" w:color="auto"/>
              <w:bottom w:val="single" w:sz="2" w:space="0" w:color="auto"/>
              <w:right w:val="single" w:sz="2" w:space="0" w:color="auto"/>
            </w:tcBorders>
            <w:vAlign w:val="center"/>
            <w:hideMark/>
          </w:tcPr>
          <w:p w14:paraId="1C2A3696" w14:textId="77777777" w:rsidR="00B5506D" w:rsidRPr="00151F57" w:rsidRDefault="00B5506D">
            <w:pPr>
              <w:rPr>
                <w:sz w:val="22"/>
                <w:szCs w:val="22"/>
              </w:rPr>
            </w:pPr>
            <w:r w:rsidRPr="00151F57">
              <w:rPr>
                <w:sz w:val="22"/>
                <w:szCs w:val="22"/>
              </w:rPr>
              <w:t>2,864</w:t>
            </w:r>
          </w:p>
        </w:tc>
        <w:tc>
          <w:tcPr>
            <w:tcW w:w="1418" w:type="dxa"/>
            <w:tcBorders>
              <w:top w:val="single" w:sz="2" w:space="0" w:color="auto"/>
              <w:left w:val="single" w:sz="2" w:space="0" w:color="auto"/>
              <w:bottom w:val="single" w:sz="2" w:space="0" w:color="auto"/>
              <w:right w:val="single" w:sz="2" w:space="0" w:color="auto"/>
            </w:tcBorders>
            <w:vAlign w:val="center"/>
            <w:hideMark/>
          </w:tcPr>
          <w:p w14:paraId="1A7CD590" w14:textId="77777777" w:rsidR="00B5506D" w:rsidRPr="00151F57" w:rsidRDefault="00B5506D">
            <w:pPr>
              <w:rPr>
                <w:sz w:val="22"/>
                <w:szCs w:val="22"/>
              </w:rPr>
            </w:pPr>
            <w:r w:rsidRPr="00151F57">
              <w:rPr>
                <w:sz w:val="22"/>
                <w:szCs w:val="22"/>
              </w:rPr>
              <w:t>3,494</w:t>
            </w:r>
          </w:p>
        </w:tc>
      </w:tr>
      <w:tr w:rsidR="00B5506D" w:rsidRPr="00151F57" w14:paraId="49F4873D"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6DA3BC98" w14:textId="77777777" w:rsidR="00B5506D" w:rsidRPr="00151F57" w:rsidRDefault="00B5506D">
            <w:pPr>
              <w:rPr>
                <w:sz w:val="22"/>
                <w:szCs w:val="22"/>
              </w:rPr>
            </w:pPr>
            <w:r w:rsidRPr="00151F57">
              <w:rPr>
                <w:rStyle w:val="Strong"/>
                <w:sz w:val="22"/>
                <w:szCs w:val="22"/>
              </w:rPr>
              <w:t>Ühisveevärgi- ja kanalisatsiooniteenuse hind kokku</w:t>
            </w:r>
          </w:p>
        </w:tc>
        <w:tc>
          <w:tcPr>
            <w:tcW w:w="1417" w:type="dxa"/>
            <w:tcBorders>
              <w:top w:val="single" w:sz="2" w:space="0" w:color="auto"/>
              <w:left w:val="single" w:sz="2" w:space="0" w:color="auto"/>
              <w:bottom w:val="single" w:sz="2" w:space="0" w:color="auto"/>
              <w:right w:val="single" w:sz="2" w:space="0" w:color="auto"/>
            </w:tcBorders>
            <w:vAlign w:val="center"/>
            <w:hideMark/>
          </w:tcPr>
          <w:p w14:paraId="3D871166" w14:textId="761B69E2" w:rsidR="00B5506D" w:rsidRPr="00151F57" w:rsidRDefault="009A07EB">
            <w:pPr>
              <w:rPr>
                <w:sz w:val="22"/>
                <w:szCs w:val="22"/>
                <w:vertAlign w:val="superscript"/>
              </w:rPr>
            </w:pPr>
            <w:r w:rsidRPr="00151F57">
              <w:rPr>
                <w:sz w:val="22"/>
                <w:szCs w:val="22"/>
              </w:rPr>
              <w:t>m</w:t>
            </w:r>
            <w:r w:rsidRPr="00151F57">
              <w:rPr>
                <w:sz w:val="22"/>
                <w:szCs w:val="22"/>
                <w:vertAlign w:val="superscript"/>
              </w:rPr>
              <w:t>3</w:t>
            </w:r>
          </w:p>
        </w:tc>
        <w:tc>
          <w:tcPr>
            <w:tcW w:w="1418" w:type="dxa"/>
            <w:tcBorders>
              <w:top w:val="single" w:sz="2" w:space="0" w:color="auto"/>
              <w:left w:val="single" w:sz="2" w:space="0" w:color="auto"/>
              <w:bottom w:val="single" w:sz="2" w:space="0" w:color="auto"/>
              <w:right w:val="single" w:sz="2" w:space="0" w:color="auto"/>
            </w:tcBorders>
            <w:vAlign w:val="center"/>
            <w:hideMark/>
          </w:tcPr>
          <w:p w14:paraId="01B34B67" w14:textId="77777777" w:rsidR="00B5506D" w:rsidRPr="00151F57" w:rsidRDefault="00B5506D">
            <w:pPr>
              <w:rPr>
                <w:sz w:val="22"/>
                <w:szCs w:val="22"/>
              </w:rPr>
            </w:pPr>
            <w:r w:rsidRPr="00151F57">
              <w:rPr>
                <w:rStyle w:val="Strong"/>
                <w:sz w:val="22"/>
                <w:szCs w:val="22"/>
              </w:rPr>
              <w:t>4,691</w:t>
            </w:r>
          </w:p>
        </w:tc>
        <w:tc>
          <w:tcPr>
            <w:tcW w:w="1418" w:type="dxa"/>
            <w:tcBorders>
              <w:top w:val="single" w:sz="2" w:space="0" w:color="auto"/>
              <w:left w:val="single" w:sz="2" w:space="0" w:color="auto"/>
              <w:bottom w:val="single" w:sz="2" w:space="0" w:color="auto"/>
              <w:right w:val="single" w:sz="2" w:space="0" w:color="auto"/>
            </w:tcBorders>
            <w:vAlign w:val="center"/>
            <w:hideMark/>
          </w:tcPr>
          <w:p w14:paraId="56605D9F" w14:textId="77777777" w:rsidR="00B5506D" w:rsidRPr="00151F57" w:rsidRDefault="00B5506D">
            <w:pPr>
              <w:rPr>
                <w:sz w:val="22"/>
                <w:szCs w:val="22"/>
              </w:rPr>
            </w:pPr>
            <w:r w:rsidRPr="00151F57">
              <w:rPr>
                <w:rStyle w:val="Strong"/>
                <w:sz w:val="22"/>
                <w:szCs w:val="22"/>
              </w:rPr>
              <w:t>5,723</w:t>
            </w:r>
          </w:p>
        </w:tc>
      </w:tr>
      <w:tr w:rsidR="00B5506D" w:rsidRPr="00151F57" w14:paraId="4E032516"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44F4FDE9" w14:textId="77777777" w:rsidR="00B5506D" w:rsidRPr="00151F57" w:rsidRDefault="00B5506D">
            <w:pPr>
              <w:pStyle w:val="NormalWeb"/>
              <w:spacing w:before="0" w:beforeAutospacing="0"/>
              <w:rPr>
                <w:sz w:val="22"/>
                <w:szCs w:val="22"/>
              </w:rPr>
            </w:pPr>
            <w:r w:rsidRPr="00151F57">
              <w:rPr>
                <w:sz w:val="22"/>
                <w:szCs w:val="22"/>
              </w:rPr>
              <w:t>Konkurentsiameti otsus nr </w:t>
            </w:r>
            <w:hyperlink r:id="rId29" w:history="1">
              <w:r w:rsidRPr="00151F57">
                <w:rPr>
                  <w:rStyle w:val="Hyperlink"/>
                  <w:b/>
                  <w:bCs/>
                  <w:color w:val="002F8E"/>
                  <w:sz w:val="22"/>
                  <w:szCs w:val="22"/>
                </w:rPr>
                <w:t>9-3/2023-033</w:t>
              </w:r>
            </w:hyperlink>
            <w:r w:rsidRPr="00151F57">
              <w:rPr>
                <w:sz w:val="22"/>
                <w:szCs w:val="22"/>
              </w:rPr>
              <w:t> kuupäevaga 27.10.2023.</w:t>
            </w:r>
          </w:p>
        </w:tc>
        <w:tc>
          <w:tcPr>
            <w:tcW w:w="1417" w:type="dxa"/>
            <w:tcBorders>
              <w:top w:val="single" w:sz="2" w:space="0" w:color="auto"/>
              <w:left w:val="single" w:sz="2" w:space="0" w:color="auto"/>
              <w:bottom w:val="single" w:sz="2" w:space="0" w:color="auto"/>
              <w:right w:val="single" w:sz="2" w:space="0" w:color="auto"/>
            </w:tcBorders>
            <w:vAlign w:val="center"/>
            <w:hideMark/>
          </w:tcPr>
          <w:p w14:paraId="05BDA9D1" w14:textId="77777777" w:rsidR="00B5506D" w:rsidRPr="00151F57" w:rsidRDefault="00B5506D">
            <w:pPr>
              <w:rPr>
                <w:sz w:val="22"/>
                <w:szCs w:val="22"/>
              </w:rPr>
            </w:pPr>
            <w:r w:rsidRPr="00151F57">
              <w:rPr>
                <w:sz w:val="22"/>
                <w:szCs w:val="22"/>
              </w:rPr>
              <w:t> </w:t>
            </w:r>
          </w:p>
        </w:tc>
        <w:tc>
          <w:tcPr>
            <w:tcW w:w="1418" w:type="dxa"/>
            <w:tcBorders>
              <w:top w:val="single" w:sz="2" w:space="0" w:color="auto"/>
              <w:left w:val="single" w:sz="2" w:space="0" w:color="auto"/>
              <w:bottom w:val="single" w:sz="2" w:space="0" w:color="auto"/>
              <w:right w:val="single" w:sz="2" w:space="0" w:color="auto"/>
            </w:tcBorders>
            <w:vAlign w:val="center"/>
            <w:hideMark/>
          </w:tcPr>
          <w:p w14:paraId="5828660E" w14:textId="77777777" w:rsidR="00B5506D" w:rsidRPr="00151F57" w:rsidRDefault="00B5506D">
            <w:pPr>
              <w:rPr>
                <w:sz w:val="22"/>
                <w:szCs w:val="22"/>
              </w:rPr>
            </w:pPr>
            <w:r w:rsidRPr="00151F57">
              <w:rPr>
                <w:sz w:val="22"/>
                <w:szCs w:val="22"/>
              </w:rPr>
              <w:t> </w:t>
            </w:r>
          </w:p>
        </w:tc>
        <w:tc>
          <w:tcPr>
            <w:tcW w:w="1418" w:type="dxa"/>
            <w:tcBorders>
              <w:top w:val="single" w:sz="2" w:space="0" w:color="auto"/>
              <w:left w:val="single" w:sz="2" w:space="0" w:color="auto"/>
              <w:bottom w:val="single" w:sz="2" w:space="0" w:color="auto"/>
              <w:right w:val="single" w:sz="2" w:space="0" w:color="auto"/>
            </w:tcBorders>
            <w:vAlign w:val="center"/>
            <w:hideMark/>
          </w:tcPr>
          <w:p w14:paraId="20E00A98" w14:textId="77777777" w:rsidR="00B5506D" w:rsidRPr="00151F57" w:rsidRDefault="00B5506D">
            <w:pPr>
              <w:rPr>
                <w:sz w:val="22"/>
                <w:szCs w:val="22"/>
              </w:rPr>
            </w:pPr>
            <w:r w:rsidRPr="00151F57">
              <w:rPr>
                <w:sz w:val="22"/>
                <w:szCs w:val="22"/>
              </w:rPr>
              <w:t> </w:t>
            </w:r>
          </w:p>
        </w:tc>
      </w:tr>
      <w:tr w:rsidR="00B5506D" w:rsidRPr="00151F57" w14:paraId="3AC0F1CA" w14:textId="77777777" w:rsidTr="009A07EB">
        <w:tc>
          <w:tcPr>
            <w:tcW w:w="7793" w:type="dxa"/>
            <w:gridSpan w:val="3"/>
            <w:tcBorders>
              <w:top w:val="single" w:sz="2" w:space="0" w:color="auto"/>
              <w:left w:val="single" w:sz="2" w:space="0" w:color="auto"/>
              <w:bottom w:val="single" w:sz="2" w:space="0" w:color="auto"/>
              <w:right w:val="single" w:sz="2" w:space="0" w:color="auto"/>
            </w:tcBorders>
            <w:vAlign w:val="center"/>
            <w:hideMark/>
          </w:tcPr>
          <w:p w14:paraId="69B29BD9" w14:textId="77777777" w:rsidR="00B5506D" w:rsidRPr="00151F57" w:rsidRDefault="00B5506D">
            <w:pPr>
              <w:rPr>
                <w:sz w:val="22"/>
                <w:szCs w:val="22"/>
              </w:rPr>
            </w:pPr>
            <w:r w:rsidRPr="00151F57">
              <w:rPr>
                <w:rStyle w:val="Strong"/>
                <w:sz w:val="22"/>
                <w:szCs w:val="22"/>
              </w:rPr>
              <w:t>Teenused</w:t>
            </w:r>
          </w:p>
        </w:tc>
        <w:tc>
          <w:tcPr>
            <w:tcW w:w="1418" w:type="dxa"/>
            <w:vAlign w:val="center"/>
            <w:hideMark/>
          </w:tcPr>
          <w:p w14:paraId="0411D264" w14:textId="77777777" w:rsidR="00B5506D" w:rsidRPr="00151F57" w:rsidRDefault="00B5506D">
            <w:pPr>
              <w:rPr>
                <w:sz w:val="22"/>
                <w:szCs w:val="22"/>
              </w:rPr>
            </w:pPr>
          </w:p>
        </w:tc>
      </w:tr>
      <w:tr w:rsidR="00B5506D" w:rsidRPr="00151F57" w14:paraId="4EBC89BA"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17089359" w14:textId="77777777" w:rsidR="00B5506D" w:rsidRPr="00151F57" w:rsidRDefault="00B5506D">
            <w:pPr>
              <w:rPr>
                <w:sz w:val="22"/>
                <w:szCs w:val="22"/>
              </w:rPr>
            </w:pPr>
            <w:r w:rsidRPr="00151F57">
              <w:rPr>
                <w:sz w:val="22"/>
                <w:szCs w:val="22"/>
              </w:rPr>
              <w:t>Tehniku tunnihind (alates 01.06.2024)*</w:t>
            </w:r>
          </w:p>
        </w:tc>
        <w:tc>
          <w:tcPr>
            <w:tcW w:w="1417" w:type="dxa"/>
            <w:tcBorders>
              <w:top w:val="single" w:sz="2" w:space="0" w:color="auto"/>
              <w:left w:val="single" w:sz="2" w:space="0" w:color="auto"/>
              <w:bottom w:val="single" w:sz="2" w:space="0" w:color="auto"/>
              <w:right w:val="single" w:sz="2" w:space="0" w:color="auto"/>
            </w:tcBorders>
            <w:vAlign w:val="center"/>
            <w:hideMark/>
          </w:tcPr>
          <w:p w14:paraId="3F098351" w14:textId="77777777" w:rsidR="00B5506D" w:rsidRPr="00151F57" w:rsidRDefault="00B5506D">
            <w:pPr>
              <w:rPr>
                <w:sz w:val="22"/>
                <w:szCs w:val="22"/>
              </w:rPr>
            </w:pPr>
            <w:r w:rsidRPr="00151F57">
              <w:rPr>
                <w:sz w:val="22"/>
                <w:szCs w:val="22"/>
              </w:rPr>
              <w:t>tund</w:t>
            </w:r>
          </w:p>
        </w:tc>
        <w:tc>
          <w:tcPr>
            <w:tcW w:w="1418" w:type="dxa"/>
            <w:tcBorders>
              <w:top w:val="single" w:sz="2" w:space="0" w:color="auto"/>
              <w:left w:val="single" w:sz="2" w:space="0" w:color="auto"/>
              <w:bottom w:val="single" w:sz="2" w:space="0" w:color="auto"/>
              <w:right w:val="single" w:sz="2" w:space="0" w:color="auto"/>
            </w:tcBorders>
            <w:vAlign w:val="center"/>
            <w:hideMark/>
          </w:tcPr>
          <w:p w14:paraId="6AFF86ED" w14:textId="77777777" w:rsidR="00B5506D" w:rsidRPr="00151F57" w:rsidRDefault="00B5506D">
            <w:pPr>
              <w:rPr>
                <w:sz w:val="22"/>
                <w:szCs w:val="22"/>
              </w:rPr>
            </w:pPr>
            <w:r w:rsidRPr="00151F57">
              <w:rPr>
                <w:sz w:val="22"/>
                <w:szCs w:val="22"/>
              </w:rPr>
              <w:t>40,00</w:t>
            </w:r>
          </w:p>
        </w:tc>
        <w:tc>
          <w:tcPr>
            <w:tcW w:w="1418" w:type="dxa"/>
            <w:tcBorders>
              <w:top w:val="single" w:sz="2" w:space="0" w:color="auto"/>
              <w:left w:val="single" w:sz="2" w:space="0" w:color="auto"/>
              <w:bottom w:val="single" w:sz="2" w:space="0" w:color="auto"/>
              <w:right w:val="single" w:sz="2" w:space="0" w:color="auto"/>
            </w:tcBorders>
            <w:vAlign w:val="center"/>
            <w:hideMark/>
          </w:tcPr>
          <w:p w14:paraId="67E81D65" w14:textId="77777777" w:rsidR="00B5506D" w:rsidRPr="00151F57" w:rsidRDefault="00B5506D">
            <w:pPr>
              <w:rPr>
                <w:sz w:val="22"/>
                <w:szCs w:val="22"/>
              </w:rPr>
            </w:pPr>
            <w:r w:rsidRPr="00151F57">
              <w:rPr>
                <w:sz w:val="22"/>
                <w:szCs w:val="22"/>
              </w:rPr>
              <w:t>48,8</w:t>
            </w:r>
          </w:p>
        </w:tc>
      </w:tr>
      <w:tr w:rsidR="00B5506D" w:rsidRPr="00151F57" w14:paraId="54C216AC"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31FC7CD6" w14:textId="77777777" w:rsidR="00B5506D" w:rsidRPr="00151F57" w:rsidRDefault="00B5506D">
            <w:pPr>
              <w:rPr>
                <w:sz w:val="22"/>
                <w:szCs w:val="22"/>
              </w:rPr>
            </w:pPr>
            <w:r w:rsidRPr="00151F57">
              <w:rPr>
                <w:sz w:val="22"/>
                <w:szCs w:val="22"/>
              </w:rPr>
              <w:t>Survepesuauto teenus*</w:t>
            </w:r>
          </w:p>
        </w:tc>
        <w:tc>
          <w:tcPr>
            <w:tcW w:w="1417" w:type="dxa"/>
            <w:tcBorders>
              <w:top w:val="single" w:sz="2" w:space="0" w:color="auto"/>
              <w:left w:val="single" w:sz="2" w:space="0" w:color="auto"/>
              <w:bottom w:val="single" w:sz="2" w:space="0" w:color="auto"/>
              <w:right w:val="single" w:sz="2" w:space="0" w:color="auto"/>
            </w:tcBorders>
            <w:hideMark/>
          </w:tcPr>
          <w:p w14:paraId="3E4DF688" w14:textId="77777777" w:rsidR="00B5506D" w:rsidRPr="00151F57" w:rsidRDefault="00B5506D">
            <w:pPr>
              <w:rPr>
                <w:sz w:val="22"/>
                <w:szCs w:val="22"/>
              </w:rPr>
            </w:pPr>
            <w:r w:rsidRPr="00151F57">
              <w:rPr>
                <w:sz w:val="22"/>
                <w:szCs w:val="22"/>
              </w:rPr>
              <w:t>tund</w:t>
            </w:r>
          </w:p>
        </w:tc>
        <w:tc>
          <w:tcPr>
            <w:tcW w:w="1418" w:type="dxa"/>
            <w:tcBorders>
              <w:top w:val="single" w:sz="2" w:space="0" w:color="auto"/>
              <w:left w:val="single" w:sz="2" w:space="0" w:color="auto"/>
              <w:bottom w:val="single" w:sz="2" w:space="0" w:color="auto"/>
              <w:right w:val="single" w:sz="2" w:space="0" w:color="auto"/>
            </w:tcBorders>
            <w:hideMark/>
          </w:tcPr>
          <w:p w14:paraId="4FF7A29C" w14:textId="77777777" w:rsidR="00B5506D" w:rsidRPr="00151F57" w:rsidRDefault="00B5506D">
            <w:pPr>
              <w:rPr>
                <w:sz w:val="22"/>
                <w:szCs w:val="22"/>
              </w:rPr>
            </w:pPr>
            <w:r w:rsidRPr="00151F57">
              <w:rPr>
                <w:sz w:val="22"/>
                <w:szCs w:val="22"/>
              </w:rPr>
              <w:t>65,00</w:t>
            </w:r>
          </w:p>
        </w:tc>
        <w:tc>
          <w:tcPr>
            <w:tcW w:w="1418" w:type="dxa"/>
            <w:tcBorders>
              <w:top w:val="single" w:sz="2" w:space="0" w:color="auto"/>
              <w:left w:val="single" w:sz="2" w:space="0" w:color="auto"/>
              <w:bottom w:val="single" w:sz="2" w:space="0" w:color="auto"/>
              <w:right w:val="single" w:sz="2" w:space="0" w:color="auto"/>
            </w:tcBorders>
            <w:hideMark/>
          </w:tcPr>
          <w:p w14:paraId="6A262764" w14:textId="77777777" w:rsidR="00B5506D" w:rsidRPr="00151F57" w:rsidRDefault="00B5506D">
            <w:pPr>
              <w:rPr>
                <w:sz w:val="22"/>
                <w:szCs w:val="22"/>
              </w:rPr>
            </w:pPr>
            <w:r w:rsidRPr="00151F57">
              <w:rPr>
                <w:sz w:val="22"/>
                <w:szCs w:val="22"/>
              </w:rPr>
              <w:t>79,3</w:t>
            </w:r>
          </w:p>
        </w:tc>
      </w:tr>
      <w:tr w:rsidR="00B5506D" w:rsidRPr="00151F57" w14:paraId="2EB47FD5" w14:textId="77777777" w:rsidTr="009A07EB">
        <w:tc>
          <w:tcPr>
            <w:tcW w:w="4958" w:type="dxa"/>
            <w:tcBorders>
              <w:top w:val="single" w:sz="2" w:space="0" w:color="auto"/>
              <w:left w:val="single" w:sz="2" w:space="0" w:color="auto"/>
              <w:bottom w:val="single" w:sz="2" w:space="0" w:color="auto"/>
              <w:right w:val="single" w:sz="2" w:space="0" w:color="auto"/>
            </w:tcBorders>
            <w:vAlign w:val="center"/>
            <w:hideMark/>
          </w:tcPr>
          <w:p w14:paraId="34EC9B2D" w14:textId="77777777" w:rsidR="00B5506D" w:rsidRPr="00151F57" w:rsidRDefault="00B5506D">
            <w:pPr>
              <w:rPr>
                <w:sz w:val="22"/>
                <w:szCs w:val="22"/>
              </w:rPr>
            </w:pPr>
            <w:r w:rsidRPr="00151F57">
              <w:rPr>
                <w:sz w:val="22"/>
                <w:szCs w:val="22"/>
              </w:rPr>
              <w:t>* Tellimustööde osutamisel E-R töövälisel ajal korrutatakse ühikhind 1,5-ga, L-P ja riigipühadel 2-ga</w:t>
            </w:r>
          </w:p>
        </w:tc>
        <w:tc>
          <w:tcPr>
            <w:tcW w:w="1417" w:type="dxa"/>
            <w:tcBorders>
              <w:top w:val="single" w:sz="2" w:space="0" w:color="auto"/>
              <w:left w:val="single" w:sz="2" w:space="0" w:color="auto"/>
              <w:bottom w:val="single" w:sz="2" w:space="0" w:color="auto"/>
              <w:right w:val="single" w:sz="2" w:space="0" w:color="auto"/>
            </w:tcBorders>
            <w:hideMark/>
          </w:tcPr>
          <w:p w14:paraId="7409ED41" w14:textId="77777777" w:rsidR="00B5506D" w:rsidRPr="00151F57" w:rsidRDefault="00B5506D">
            <w:pPr>
              <w:rPr>
                <w:sz w:val="22"/>
                <w:szCs w:val="22"/>
              </w:rPr>
            </w:pPr>
            <w:r w:rsidRPr="00151F57">
              <w:rPr>
                <w:sz w:val="22"/>
                <w:szCs w:val="22"/>
              </w:rPr>
              <w:t> </w:t>
            </w:r>
          </w:p>
        </w:tc>
        <w:tc>
          <w:tcPr>
            <w:tcW w:w="1418" w:type="dxa"/>
            <w:tcBorders>
              <w:top w:val="single" w:sz="2" w:space="0" w:color="auto"/>
              <w:left w:val="single" w:sz="2" w:space="0" w:color="auto"/>
              <w:bottom w:val="single" w:sz="2" w:space="0" w:color="auto"/>
              <w:right w:val="single" w:sz="2" w:space="0" w:color="auto"/>
            </w:tcBorders>
            <w:hideMark/>
          </w:tcPr>
          <w:p w14:paraId="3BDFC3A2" w14:textId="77777777" w:rsidR="00B5506D" w:rsidRPr="00151F57" w:rsidRDefault="00B5506D">
            <w:pPr>
              <w:rPr>
                <w:sz w:val="22"/>
                <w:szCs w:val="22"/>
              </w:rPr>
            </w:pPr>
            <w:r w:rsidRPr="00151F57">
              <w:rPr>
                <w:sz w:val="22"/>
                <w:szCs w:val="22"/>
              </w:rPr>
              <w:t> </w:t>
            </w:r>
          </w:p>
        </w:tc>
        <w:tc>
          <w:tcPr>
            <w:tcW w:w="1418" w:type="dxa"/>
            <w:tcBorders>
              <w:top w:val="single" w:sz="2" w:space="0" w:color="auto"/>
              <w:left w:val="single" w:sz="2" w:space="0" w:color="auto"/>
              <w:bottom w:val="single" w:sz="2" w:space="0" w:color="auto"/>
              <w:right w:val="single" w:sz="2" w:space="0" w:color="auto"/>
            </w:tcBorders>
            <w:hideMark/>
          </w:tcPr>
          <w:p w14:paraId="126102C8" w14:textId="77777777" w:rsidR="00B5506D" w:rsidRPr="00151F57" w:rsidRDefault="00B5506D">
            <w:pPr>
              <w:rPr>
                <w:sz w:val="22"/>
                <w:szCs w:val="22"/>
              </w:rPr>
            </w:pPr>
            <w:r w:rsidRPr="00151F57">
              <w:rPr>
                <w:sz w:val="22"/>
                <w:szCs w:val="22"/>
              </w:rPr>
              <w:t> </w:t>
            </w:r>
          </w:p>
        </w:tc>
      </w:tr>
    </w:tbl>
    <w:p w14:paraId="018754A5" w14:textId="77777777" w:rsidR="00B5506D" w:rsidRPr="00151F57" w:rsidRDefault="00B5506D" w:rsidP="00B5506D">
      <w:pPr>
        <w:pStyle w:val="ETPGrupp"/>
        <w:rPr>
          <w:lang w:val="et-EE" w:eastAsia="et-EE"/>
        </w:rPr>
      </w:pPr>
    </w:p>
    <w:p w14:paraId="60B7227B" w14:textId="77777777" w:rsidR="00FE6148" w:rsidRPr="00151F57" w:rsidRDefault="00FE6148">
      <w:pPr>
        <w:jc w:val="left"/>
        <w:rPr>
          <w:b/>
          <w:bCs/>
          <w:caps/>
          <w:color w:val="000000" w:themeColor="text1"/>
        </w:rPr>
      </w:pPr>
      <w:bookmarkStart w:id="80" w:name="_Toc346106393"/>
      <w:bookmarkStart w:id="81" w:name="_Toc475823884"/>
      <w:r w:rsidRPr="00151F57">
        <w:rPr>
          <w:color w:val="000000" w:themeColor="text1"/>
        </w:rPr>
        <w:br w:type="page"/>
      </w:r>
    </w:p>
    <w:p w14:paraId="003229B5" w14:textId="26B17A69" w:rsidR="0069233C" w:rsidRPr="00151F57" w:rsidRDefault="00350605" w:rsidP="0069233C">
      <w:pPr>
        <w:pStyle w:val="Heading1"/>
      </w:pPr>
      <w:bookmarkStart w:id="82" w:name="_Toc196165972"/>
      <w:r w:rsidRPr="00151F57">
        <w:lastRenderedPageBreak/>
        <w:t>ANIJA</w:t>
      </w:r>
      <w:r w:rsidR="008608D9" w:rsidRPr="00151F57">
        <w:t xml:space="preserve"> </w:t>
      </w:r>
      <w:r w:rsidR="0069233C" w:rsidRPr="00151F57">
        <w:t>VALLA KESKKONNASEISUND</w:t>
      </w:r>
      <w:bookmarkEnd w:id="80"/>
      <w:bookmarkEnd w:id="81"/>
      <w:bookmarkEnd w:id="82"/>
    </w:p>
    <w:p w14:paraId="40985885" w14:textId="73732B18" w:rsidR="0069233C" w:rsidRPr="00151F57" w:rsidRDefault="00A44657" w:rsidP="0069233C">
      <w:pPr>
        <w:pStyle w:val="Heading2"/>
        <w:rPr>
          <w:color w:val="000000" w:themeColor="text1"/>
        </w:rPr>
      </w:pPr>
      <w:bookmarkStart w:id="83" w:name="_Toc346106394"/>
      <w:bookmarkStart w:id="84" w:name="_Toc475823885"/>
      <w:bookmarkStart w:id="85" w:name="_Toc196165973"/>
      <w:r w:rsidRPr="00151F57">
        <w:rPr>
          <w:color w:val="000000" w:themeColor="text1"/>
        </w:rPr>
        <w:t>GEOMORFOLOOGIA, GEOLOOGIA</w:t>
      </w:r>
      <w:r w:rsidR="0069233C" w:rsidRPr="00151F57">
        <w:rPr>
          <w:color w:val="000000" w:themeColor="text1"/>
        </w:rPr>
        <w:t>, HÜDROGEOLOOGIA</w:t>
      </w:r>
      <w:bookmarkEnd w:id="83"/>
      <w:bookmarkEnd w:id="84"/>
      <w:bookmarkEnd w:id="85"/>
      <w:r w:rsidR="0069233C" w:rsidRPr="00151F57">
        <w:rPr>
          <w:color w:val="000000" w:themeColor="text1"/>
        </w:rPr>
        <w:t xml:space="preserve"> </w:t>
      </w:r>
    </w:p>
    <w:p w14:paraId="2F88BECF" w14:textId="10E3FB95" w:rsidR="0069233C" w:rsidRPr="00151F57" w:rsidRDefault="00B3778E" w:rsidP="005017D4">
      <w:pPr>
        <w:pStyle w:val="Heading3"/>
      </w:pPr>
      <w:bookmarkStart w:id="86" w:name="_Toc346106395"/>
      <w:bookmarkStart w:id="87" w:name="_Toc475823886"/>
      <w:bookmarkStart w:id="88" w:name="_Toc196165974"/>
      <w:r w:rsidRPr="00151F57">
        <w:t>Loodus, m</w:t>
      </w:r>
      <w:r w:rsidR="0069233C" w:rsidRPr="00151F57">
        <w:t>aastik, pinnavormid</w:t>
      </w:r>
      <w:bookmarkEnd w:id="86"/>
      <w:bookmarkEnd w:id="87"/>
      <w:bookmarkEnd w:id="88"/>
    </w:p>
    <w:p w14:paraId="2C0CD288" w14:textId="225CFF3D" w:rsidR="002A51DA" w:rsidRPr="00151F57" w:rsidRDefault="00B3778E" w:rsidP="00957812">
      <w:pPr>
        <w:pStyle w:val="ETPGrupp"/>
        <w:rPr>
          <w:lang w:val="et-EE"/>
        </w:rPr>
      </w:pPr>
      <w:r w:rsidRPr="00151F57">
        <w:rPr>
          <w:lang w:val="et-EE"/>
        </w:rPr>
        <w:t>Valla haldusterritooriumist ca 50% on kaetud metsaga ning üle 3% on veekogude all. Territooriumist hõlmavad suure osa Põhja-Kõrvemaa looduskaitseala ja Kõrvemaa maastikukaitseala.</w:t>
      </w:r>
    </w:p>
    <w:p w14:paraId="168FF682" w14:textId="77777777" w:rsidR="00B3778E" w:rsidRPr="00151F57" w:rsidRDefault="00B3778E" w:rsidP="00957812">
      <w:pPr>
        <w:pStyle w:val="ETPGrupp"/>
        <w:rPr>
          <w:lang w:val="et-EE"/>
        </w:rPr>
      </w:pPr>
    </w:p>
    <w:p w14:paraId="7CE4C296" w14:textId="77777777" w:rsidR="00B3778E" w:rsidRPr="00151F57" w:rsidRDefault="00B3778E" w:rsidP="00B3778E">
      <w:pPr>
        <w:rPr>
          <w:rFonts w:cs="Arial"/>
          <w:color w:val="000000"/>
          <w:lang w:eastAsia="et-EE"/>
        </w:rPr>
      </w:pPr>
      <w:r w:rsidRPr="00151F57">
        <w:rPr>
          <w:rFonts w:cs="Arial"/>
          <w:color w:val="000000"/>
          <w:lang w:eastAsia="et-EE"/>
        </w:rPr>
        <w:t>Osaliselt või täielikult Anija valla territooriumil paiknevad järgmised väärtuslikud maastikud:</w:t>
      </w:r>
    </w:p>
    <w:p w14:paraId="601C8EE7" w14:textId="77777777" w:rsidR="00B3778E" w:rsidRPr="00151F57" w:rsidRDefault="00B3778E" w:rsidP="00B3778E">
      <w:pPr>
        <w:rPr>
          <w:rFonts w:cs="Arial"/>
          <w:b/>
          <w:bCs/>
          <w:color w:val="000000"/>
          <w:lang w:eastAsia="et-EE"/>
        </w:rPr>
      </w:pPr>
    </w:p>
    <w:p w14:paraId="6F09ECD3" w14:textId="09C4DB45" w:rsidR="00B3778E" w:rsidRPr="00151F57" w:rsidRDefault="00B3778E" w:rsidP="00B3778E">
      <w:pPr>
        <w:rPr>
          <w:rFonts w:cs="Arial"/>
          <w:b/>
          <w:bCs/>
          <w:color w:val="000000"/>
          <w:lang w:eastAsia="et-EE"/>
        </w:rPr>
      </w:pPr>
      <w:r w:rsidRPr="00151F57">
        <w:rPr>
          <w:rFonts w:cs="Arial"/>
          <w:b/>
          <w:bCs/>
          <w:color w:val="000000"/>
          <w:lang w:eastAsia="et-EE"/>
        </w:rPr>
        <w:t>Põhja-Kõrvemaa</w:t>
      </w:r>
    </w:p>
    <w:p w14:paraId="6ACF5010" w14:textId="77777777" w:rsidR="00B3778E" w:rsidRPr="00151F57" w:rsidRDefault="00B3778E" w:rsidP="00B3778E">
      <w:pPr>
        <w:rPr>
          <w:rFonts w:cs="Arial"/>
          <w:color w:val="000000"/>
          <w:lang w:eastAsia="et-EE"/>
        </w:rPr>
      </w:pPr>
      <w:r w:rsidRPr="00151F57">
        <w:rPr>
          <w:rFonts w:cs="Arial"/>
          <w:color w:val="000000"/>
          <w:lang w:eastAsia="et-EE"/>
        </w:rPr>
        <w:t>Osaliselt valla territooriumil. Mitmekesise pinnamoega metsade- ja sooderikas maastik, kus on esindatud vallseljakud (oosid), jääjärvedes settinud lavad ja mõhnad, sügavad sulglohud. Kogu ala iseloomustab järvede rohkus.</w:t>
      </w:r>
    </w:p>
    <w:p w14:paraId="044AFD8A" w14:textId="77777777" w:rsidR="00B3778E" w:rsidRPr="00151F57" w:rsidRDefault="00B3778E" w:rsidP="00B3778E">
      <w:pPr>
        <w:rPr>
          <w:rFonts w:cs="Arial"/>
          <w:b/>
          <w:bCs/>
          <w:color w:val="000000"/>
          <w:lang w:eastAsia="et-EE"/>
        </w:rPr>
      </w:pPr>
    </w:p>
    <w:p w14:paraId="2E3F67EE" w14:textId="42A30D88" w:rsidR="00B3778E" w:rsidRPr="00151F57" w:rsidRDefault="00B3778E" w:rsidP="00B3778E">
      <w:pPr>
        <w:rPr>
          <w:rFonts w:cs="Arial"/>
          <w:b/>
          <w:bCs/>
          <w:color w:val="000000"/>
          <w:lang w:eastAsia="et-EE"/>
        </w:rPr>
      </w:pPr>
      <w:r w:rsidRPr="00151F57">
        <w:rPr>
          <w:rFonts w:cs="Arial"/>
          <w:b/>
          <w:bCs/>
          <w:color w:val="000000"/>
          <w:lang w:eastAsia="et-EE"/>
        </w:rPr>
        <w:t>Soodla</w:t>
      </w:r>
    </w:p>
    <w:p w14:paraId="5182E183" w14:textId="77777777" w:rsidR="00B3778E" w:rsidRPr="00151F57" w:rsidRDefault="00B3778E" w:rsidP="00EB622E">
      <w:pPr>
        <w:rPr>
          <w:rFonts w:cs="Arial"/>
          <w:color w:val="000000"/>
          <w:lang w:eastAsia="et-EE"/>
        </w:rPr>
      </w:pPr>
      <w:r w:rsidRPr="00151F57">
        <w:rPr>
          <w:rFonts w:cs="Arial"/>
          <w:color w:val="000000"/>
          <w:lang w:eastAsia="et-EE"/>
        </w:rPr>
        <w:t>Osaliselt valla territooriumil, hõlmates osa Soodla veehoidlast. Veehoidla kaldad on sobilikud puhkuseks.</w:t>
      </w:r>
    </w:p>
    <w:p w14:paraId="25124671" w14:textId="77777777" w:rsidR="00B3778E" w:rsidRPr="00151F57" w:rsidRDefault="00B3778E" w:rsidP="00EB622E">
      <w:pPr>
        <w:rPr>
          <w:rFonts w:cs="Arial"/>
          <w:color w:val="000000"/>
          <w:lang w:eastAsia="et-EE"/>
        </w:rPr>
      </w:pPr>
      <w:r w:rsidRPr="00151F57">
        <w:rPr>
          <w:rFonts w:cs="Arial"/>
          <w:color w:val="000000"/>
          <w:lang w:eastAsia="et-EE"/>
        </w:rPr>
        <w:t>Üldplaneeringuga on väärtusliku maastiku piiri täpsustatud, arvates väärtusliku maastiku koosseisu kogu veehoidla ja selle kaldaalad Anija valla territooriumil. Kuna ala kattub kavandamisel oleva Soodla harjutusväljaga, tuleb Soodla veehoidla kaldaalade arendamisel arvestada Soodla harjutusvälja arendustega (mis on olulised sõjalise väljaõppe võimaldamiseks) ja teha koostööd Kaitseministeeriumiga.</w:t>
      </w:r>
    </w:p>
    <w:p w14:paraId="6B1D1FC7" w14:textId="77777777" w:rsidR="00B3778E" w:rsidRPr="00151F57" w:rsidRDefault="00B3778E" w:rsidP="00EB622E">
      <w:pPr>
        <w:rPr>
          <w:rFonts w:cs="Arial"/>
          <w:b/>
          <w:bCs/>
          <w:color w:val="000000"/>
          <w:lang w:eastAsia="et-EE"/>
        </w:rPr>
      </w:pPr>
    </w:p>
    <w:p w14:paraId="49252D73" w14:textId="4BED5686" w:rsidR="00B3778E" w:rsidRPr="00151F57" w:rsidRDefault="00B3778E" w:rsidP="00EB622E">
      <w:pPr>
        <w:rPr>
          <w:rFonts w:cs="Arial"/>
          <w:b/>
          <w:bCs/>
          <w:color w:val="000000"/>
          <w:lang w:eastAsia="et-EE"/>
        </w:rPr>
      </w:pPr>
      <w:r w:rsidRPr="00151F57">
        <w:rPr>
          <w:rFonts w:cs="Arial"/>
          <w:b/>
          <w:bCs/>
          <w:color w:val="000000"/>
          <w:lang w:eastAsia="et-EE"/>
        </w:rPr>
        <w:t>Aegviidu-Nelijärve</w:t>
      </w:r>
    </w:p>
    <w:p w14:paraId="324D6ACC" w14:textId="77777777" w:rsidR="00B3778E" w:rsidRPr="00151F57" w:rsidRDefault="00B3778E" w:rsidP="00EB622E">
      <w:pPr>
        <w:rPr>
          <w:rFonts w:cs="Arial"/>
          <w:color w:val="000000"/>
          <w:lang w:eastAsia="et-EE"/>
        </w:rPr>
      </w:pPr>
      <w:r w:rsidRPr="00151F57">
        <w:rPr>
          <w:rFonts w:cs="Arial"/>
          <w:color w:val="000000"/>
          <w:lang w:eastAsia="et-EE"/>
        </w:rPr>
        <w:t>Ala iseloomustab vaheldusrikas maastik, järvede rohkus, välja arendatud matka- ja suusaradade võrgustik. Ala omab suurt puhkemajanduslikku tähtsust.</w:t>
      </w:r>
    </w:p>
    <w:p w14:paraId="0F1360E4" w14:textId="77777777" w:rsidR="00B3778E" w:rsidRPr="00151F57" w:rsidRDefault="00B3778E" w:rsidP="00EB622E">
      <w:pPr>
        <w:rPr>
          <w:rFonts w:cs="Arial"/>
          <w:b/>
          <w:bCs/>
          <w:color w:val="000000"/>
          <w:lang w:eastAsia="et-EE"/>
        </w:rPr>
      </w:pPr>
    </w:p>
    <w:p w14:paraId="5F06DBAA" w14:textId="575911F9" w:rsidR="00B3778E" w:rsidRPr="00151F57" w:rsidRDefault="00B3778E" w:rsidP="00EB622E">
      <w:pPr>
        <w:rPr>
          <w:rFonts w:cs="Arial"/>
          <w:b/>
          <w:bCs/>
          <w:color w:val="000000"/>
          <w:lang w:eastAsia="et-EE"/>
        </w:rPr>
      </w:pPr>
      <w:r w:rsidRPr="00151F57">
        <w:rPr>
          <w:rFonts w:cs="Arial"/>
          <w:b/>
          <w:bCs/>
          <w:color w:val="000000"/>
          <w:lang w:eastAsia="et-EE"/>
        </w:rPr>
        <w:t>Voose</w:t>
      </w:r>
    </w:p>
    <w:p w14:paraId="46BFE226" w14:textId="7578BFB9" w:rsidR="00B3778E" w:rsidRPr="00151F57" w:rsidRDefault="00B3778E" w:rsidP="00EB622E">
      <w:pPr>
        <w:pStyle w:val="ETPGrupp"/>
        <w:rPr>
          <w:rFonts w:cs="Arial"/>
          <w:color w:val="000000"/>
          <w:lang w:val="et-EE" w:eastAsia="et-EE"/>
        </w:rPr>
      </w:pPr>
      <w:r w:rsidRPr="00151F57">
        <w:rPr>
          <w:rFonts w:cs="Arial"/>
          <w:color w:val="000000"/>
          <w:lang w:val="et-EE" w:eastAsia="et-EE"/>
        </w:rPr>
        <w:t>Osaliselt valla territooriumil. Suhteliselt hästi on säilinud ajalooline asustusstruktuur. Vooselt saab alguse ja omab siin esindusliku välisilmet pikk (kuni 50 km) Voose-Tooravere vallseljakute süsteem, mis katkematult ulatub Vooselt Sae-Paunküla kanalini. Vallseljakust eraldi paikneb imposantne Voose linnamägi. Asustuse kujunemisel on tähtis osa Jägala jõel.</w:t>
      </w:r>
    </w:p>
    <w:p w14:paraId="678D6A1D" w14:textId="77777777" w:rsidR="00B3778E" w:rsidRPr="00151F57" w:rsidRDefault="00B3778E" w:rsidP="00EB622E">
      <w:pPr>
        <w:pStyle w:val="ETPGrupp"/>
        <w:rPr>
          <w:rFonts w:cs="Arial"/>
          <w:color w:val="000000"/>
          <w:lang w:val="et-EE" w:eastAsia="et-EE"/>
        </w:rPr>
      </w:pPr>
    </w:p>
    <w:p w14:paraId="496F7447" w14:textId="754B6AB7" w:rsidR="00B3778E" w:rsidRPr="00151F57" w:rsidRDefault="00B3778E" w:rsidP="00EB622E">
      <w:pPr>
        <w:pStyle w:val="ETPGrupp"/>
        <w:rPr>
          <w:rFonts w:cs="Arial"/>
          <w:b/>
          <w:bCs/>
          <w:color w:val="000000"/>
          <w:lang w:val="et-EE" w:eastAsia="et-EE"/>
        </w:rPr>
      </w:pPr>
      <w:r w:rsidRPr="00151F57">
        <w:rPr>
          <w:rFonts w:cs="Arial"/>
          <w:b/>
          <w:bCs/>
          <w:color w:val="000000"/>
          <w:lang w:val="et-EE" w:eastAsia="et-EE"/>
        </w:rPr>
        <w:t>Kehra</w:t>
      </w:r>
    </w:p>
    <w:p w14:paraId="5198D4BB" w14:textId="77777777" w:rsidR="00B3778E" w:rsidRPr="00151F57" w:rsidRDefault="00B3778E" w:rsidP="00EB622E">
      <w:pPr>
        <w:rPr>
          <w:rFonts w:cs="Arial"/>
          <w:color w:val="000000"/>
          <w:lang w:eastAsia="et-EE"/>
        </w:rPr>
      </w:pPr>
      <w:r w:rsidRPr="00151F57">
        <w:rPr>
          <w:rFonts w:cs="Arial"/>
          <w:color w:val="000000"/>
          <w:lang w:eastAsia="et-EE"/>
        </w:rPr>
        <w:t>Kehra linn asub Põhja-Eesti lavamaal lainjal moreentasandikul. Linna idaküljel voolab kõrgete kallastega, linna piires, umbes 30 m laiune Jägala jõgi, mis kaarega eraldab muust linnast Ülejõe linnaosa, kus absoluutkõrgused ulatuvad 46-50 meetrini.</w:t>
      </w:r>
    </w:p>
    <w:p w14:paraId="6F25FA2C" w14:textId="77777777" w:rsidR="00B3778E" w:rsidRPr="00151F57" w:rsidRDefault="00B3778E" w:rsidP="00EB622E">
      <w:pPr>
        <w:rPr>
          <w:rFonts w:cs="Arial"/>
          <w:color w:val="000000"/>
          <w:lang w:eastAsia="et-EE"/>
        </w:rPr>
      </w:pPr>
      <w:r w:rsidRPr="00151F57">
        <w:rPr>
          <w:rFonts w:cs="Arial"/>
          <w:color w:val="000000"/>
          <w:lang w:eastAsia="et-EE"/>
        </w:rPr>
        <w:t>Maapinna absoluutkõrgused linnas jäävad 46-54,5 m piiresse olles languga jõe suunas. Linna põhiasumist umbes kilomeetri kaugusele jäävale väikesele kuplile absoluutkõrgustega 54-54,5 m on rajatud Põrgupõhja linnaosa, põhiasumis (Vana asula, Keskuse, Uusasula) ulatuvad kõrgused 46-53 meetrini.</w:t>
      </w:r>
    </w:p>
    <w:p w14:paraId="1EFB6DEF" w14:textId="77777777" w:rsidR="00B3778E" w:rsidRPr="00151F57" w:rsidRDefault="00B3778E" w:rsidP="00EB622E">
      <w:pPr>
        <w:rPr>
          <w:rFonts w:cs="Arial"/>
          <w:color w:val="000000"/>
          <w:lang w:eastAsia="et-EE"/>
        </w:rPr>
      </w:pPr>
      <w:r w:rsidRPr="00151F57">
        <w:rPr>
          <w:rFonts w:cs="Arial"/>
          <w:color w:val="000000"/>
          <w:lang w:eastAsia="et-EE"/>
        </w:rPr>
        <w:t>Ehitusgeoloogilistelt tingimustelt jaguneb Kehra linn kolme piirkonda (vt joonis 3):</w:t>
      </w:r>
    </w:p>
    <w:p w14:paraId="2EB53EB8" w14:textId="77777777" w:rsidR="00B3778E" w:rsidRPr="00151F57" w:rsidRDefault="00B3778E">
      <w:pPr>
        <w:pStyle w:val="ListParagraph"/>
        <w:numPr>
          <w:ilvl w:val="0"/>
          <w:numId w:val="47"/>
        </w:numPr>
        <w:rPr>
          <w:rFonts w:cs="Arial"/>
          <w:color w:val="000000"/>
          <w:lang w:eastAsia="et-EE"/>
        </w:rPr>
      </w:pPr>
      <w:r w:rsidRPr="00151F57">
        <w:rPr>
          <w:rFonts w:cs="Arial"/>
          <w:color w:val="000000"/>
          <w:lang w:eastAsia="et-EE"/>
        </w:rPr>
        <w:lastRenderedPageBreak/>
        <w:t>I piirkond - linna keskosa: Lubjakivi lasub 0,5–3 m sügavusel, pinnakatteks on moreen. Ehitusgeoloogilised tingimused head. Hüdrogeoloogilised tingimused pindmise reostuse suhtes on halvad.</w:t>
      </w:r>
    </w:p>
    <w:p w14:paraId="7A33EAF6" w14:textId="77777777" w:rsidR="00B3778E" w:rsidRPr="00151F57" w:rsidRDefault="00B3778E">
      <w:pPr>
        <w:pStyle w:val="ListParagraph"/>
        <w:numPr>
          <w:ilvl w:val="0"/>
          <w:numId w:val="47"/>
        </w:numPr>
        <w:rPr>
          <w:rFonts w:cs="Arial"/>
          <w:color w:val="000000"/>
          <w:lang w:eastAsia="et-EE"/>
        </w:rPr>
      </w:pPr>
      <w:r w:rsidRPr="00151F57">
        <w:rPr>
          <w:rFonts w:cs="Arial"/>
          <w:color w:val="000000"/>
          <w:lang w:eastAsia="et-EE"/>
        </w:rPr>
        <w:t>II piirkond - valdav osa linna territooriumist: Lubjakivi lasub 3–8 m sügavusel, pinnakatteks moreen. Tehase territooriumil on kuni 7 m paksune täitekiht. Ehitusgeoloogilised tingimused head. Hüdrogeoloogilised tingimused pindmise reostuse suhtes on rahuldavad.</w:t>
      </w:r>
    </w:p>
    <w:p w14:paraId="52B2D434" w14:textId="6DDCD7C1" w:rsidR="00B3778E" w:rsidRPr="00151F57" w:rsidRDefault="00B3778E">
      <w:pPr>
        <w:pStyle w:val="ETPGrupp"/>
        <w:numPr>
          <w:ilvl w:val="0"/>
          <w:numId w:val="47"/>
        </w:numPr>
        <w:rPr>
          <w:rFonts w:cs="Arial"/>
          <w:b/>
          <w:bCs/>
          <w:color w:val="000000" w:themeColor="text1"/>
          <w:lang w:val="et-EE"/>
        </w:rPr>
      </w:pPr>
      <w:r w:rsidRPr="00151F57">
        <w:rPr>
          <w:rFonts w:cs="Arial"/>
          <w:color w:val="000000"/>
          <w:lang w:val="et-EE" w:eastAsia="et-EE"/>
        </w:rPr>
        <w:t xml:space="preserve">III piirkond - kitsas ala Jägala jõe ääres: lubjakivi lasub 3-11 m sügavusel. Kohati on pinnakatteks kuni 8 m paksune täitekiht, kohati kuni 5 m paksune jääjärveliste liivade kiht või kuni 6 m </w:t>
      </w:r>
      <w:r w:rsidR="00EB622E" w:rsidRPr="00151F57">
        <w:rPr>
          <w:rFonts w:cs="Arial"/>
          <w:color w:val="000000"/>
          <w:lang w:val="et-EE" w:eastAsia="et-EE"/>
        </w:rPr>
        <w:t>paksune</w:t>
      </w:r>
      <w:r w:rsidRPr="00151F57">
        <w:rPr>
          <w:rFonts w:cs="Arial"/>
          <w:color w:val="000000"/>
          <w:lang w:val="et-EE" w:eastAsia="et-EE"/>
        </w:rPr>
        <w:t xml:space="preserve"> savipinnase kiht. Nende all lasub 0,5–5 m paksune moreenikiht. Ehitusgeoloogilised tingimused</w:t>
      </w:r>
      <w:r w:rsidR="00EB622E" w:rsidRPr="00151F57">
        <w:rPr>
          <w:rFonts w:cs="Arial"/>
          <w:color w:val="000000"/>
          <w:lang w:val="et-EE" w:eastAsia="et-EE"/>
        </w:rPr>
        <w:t xml:space="preserve"> on</w:t>
      </w:r>
      <w:r w:rsidRPr="00151F57">
        <w:rPr>
          <w:rFonts w:cs="Arial"/>
          <w:color w:val="000000"/>
          <w:lang w:val="et-EE" w:eastAsia="et-EE"/>
        </w:rPr>
        <w:t xml:space="preserve"> keerulised. Hüdrogeoloogilised tingimused pindmise reostuse suhtes on rahuldavad.</w:t>
      </w:r>
    </w:p>
    <w:p w14:paraId="02F58241" w14:textId="77777777" w:rsidR="00217A73" w:rsidRPr="00151F57" w:rsidRDefault="00217A73" w:rsidP="00B3778E">
      <w:pPr>
        <w:pStyle w:val="ETPGrupp"/>
        <w:rPr>
          <w:rFonts w:cs="Arial"/>
          <w:color w:val="000000" w:themeColor="text1"/>
          <w:lang w:val="et-EE"/>
        </w:rPr>
      </w:pPr>
    </w:p>
    <w:p w14:paraId="1F9298BC" w14:textId="2A0C88DA" w:rsidR="00217A73" w:rsidRPr="00151F57" w:rsidRDefault="00217A73" w:rsidP="005E7B7B">
      <w:pPr>
        <w:pStyle w:val="ETPGrupp"/>
        <w:rPr>
          <w:i/>
          <w:color w:val="000000" w:themeColor="text1"/>
          <w:sz w:val="22"/>
          <w:szCs w:val="22"/>
          <w:lang w:val="et-EE"/>
        </w:rPr>
      </w:pPr>
      <w:r w:rsidRPr="00151F57">
        <w:rPr>
          <w:i/>
          <w:color w:val="000000" w:themeColor="text1"/>
          <w:sz w:val="22"/>
          <w:szCs w:val="22"/>
          <w:lang w:val="et-EE"/>
        </w:rPr>
        <w:t xml:space="preserve">Allikad: </w:t>
      </w:r>
      <w:r w:rsidR="00350605" w:rsidRPr="00151F57">
        <w:rPr>
          <w:i/>
          <w:color w:val="000000" w:themeColor="text1"/>
          <w:sz w:val="22"/>
          <w:szCs w:val="22"/>
          <w:lang w:val="et-EE"/>
        </w:rPr>
        <w:t>Anija</w:t>
      </w:r>
      <w:r w:rsidR="00957812" w:rsidRPr="00151F57">
        <w:rPr>
          <w:i/>
          <w:color w:val="000000" w:themeColor="text1"/>
          <w:sz w:val="22"/>
          <w:szCs w:val="22"/>
          <w:lang w:val="et-EE"/>
        </w:rPr>
        <w:t xml:space="preserve"> valla </w:t>
      </w:r>
      <w:r w:rsidR="00B3778E" w:rsidRPr="00151F57">
        <w:rPr>
          <w:i/>
          <w:color w:val="000000" w:themeColor="text1"/>
          <w:sz w:val="22"/>
          <w:szCs w:val="22"/>
          <w:lang w:val="et-EE"/>
        </w:rPr>
        <w:t>üldplaneering, Anija valla ühisveevärgi ja -kanalisatsiooni arendamise kava 2021-2032, OÜ Vetepere, 2021</w:t>
      </w:r>
    </w:p>
    <w:p w14:paraId="55FA22B7" w14:textId="6806EA56" w:rsidR="0069233C" w:rsidRPr="00151F57" w:rsidRDefault="0069233C" w:rsidP="005017D4">
      <w:pPr>
        <w:pStyle w:val="Heading3"/>
        <w:tabs>
          <w:tab w:val="clear" w:pos="1713"/>
        </w:tabs>
        <w:ind w:left="709"/>
        <w:rPr>
          <w:color w:val="000000" w:themeColor="text1"/>
        </w:rPr>
      </w:pPr>
      <w:bookmarkStart w:id="89" w:name="_Toc346106396"/>
      <w:bookmarkStart w:id="90" w:name="_Toc475823887"/>
      <w:bookmarkStart w:id="91" w:name="_Toc196165975"/>
      <w:r w:rsidRPr="00151F57">
        <w:rPr>
          <w:color w:val="000000" w:themeColor="text1"/>
        </w:rPr>
        <w:t>Geoloogia, hüdrogeoloogia</w:t>
      </w:r>
      <w:bookmarkEnd w:id="89"/>
      <w:bookmarkEnd w:id="90"/>
      <w:r w:rsidR="00813795" w:rsidRPr="00151F57">
        <w:rPr>
          <w:color w:val="000000" w:themeColor="text1"/>
        </w:rPr>
        <w:t>, põhjavee seisund ja mõju põhjaveele</w:t>
      </w:r>
      <w:bookmarkEnd w:id="91"/>
    </w:p>
    <w:p w14:paraId="614751F5" w14:textId="7390D4F7" w:rsidR="009839A7" w:rsidRPr="00151F57" w:rsidRDefault="00350605" w:rsidP="009839A7">
      <w:pPr>
        <w:rPr>
          <w:rFonts w:cs="Arial"/>
          <w:color w:val="000000"/>
          <w:lang w:eastAsia="et-EE"/>
        </w:rPr>
      </w:pPr>
      <w:r w:rsidRPr="00151F57">
        <w:rPr>
          <w:rFonts w:cs="Arial"/>
          <w:color w:val="000000"/>
          <w:lang w:eastAsia="et-EE"/>
        </w:rPr>
        <w:t>Anija</w:t>
      </w:r>
      <w:r w:rsidR="009839A7" w:rsidRPr="00151F57">
        <w:rPr>
          <w:rFonts w:cs="Arial"/>
          <w:color w:val="000000"/>
          <w:lang w:eastAsia="et-EE"/>
        </w:rPr>
        <w:t xml:space="preserve"> vallas on pinnakatte all</w:t>
      </w:r>
      <w:r w:rsidR="008655F5" w:rsidRPr="00151F57">
        <w:rPr>
          <w:rFonts w:cs="Arial"/>
          <w:color w:val="000000"/>
          <w:lang w:eastAsia="et-EE"/>
        </w:rPr>
        <w:t xml:space="preserve"> enamasti</w:t>
      </w:r>
      <w:r w:rsidR="009839A7" w:rsidRPr="00151F57">
        <w:rPr>
          <w:rFonts w:cs="Arial"/>
          <w:color w:val="000000"/>
          <w:lang w:eastAsia="et-EE"/>
        </w:rPr>
        <w:t xml:space="preserve"> Kesk-</w:t>
      </w:r>
      <w:r w:rsidR="008655F5" w:rsidRPr="00151F57">
        <w:rPr>
          <w:rFonts w:cs="Arial"/>
          <w:color w:val="000000"/>
          <w:lang w:eastAsia="et-EE"/>
        </w:rPr>
        <w:t xml:space="preserve"> või Ülem-</w:t>
      </w:r>
      <w:r w:rsidR="009839A7" w:rsidRPr="00151F57">
        <w:rPr>
          <w:rFonts w:cs="Arial"/>
          <w:color w:val="000000"/>
          <w:lang w:eastAsia="et-EE"/>
        </w:rPr>
        <w:t xml:space="preserve">Ordoviitsiumi </w:t>
      </w:r>
      <w:r w:rsidR="008655F5" w:rsidRPr="00151F57">
        <w:rPr>
          <w:rFonts w:cs="Arial"/>
          <w:color w:val="000000"/>
          <w:lang w:eastAsia="et-EE"/>
        </w:rPr>
        <w:t>erinevate lademete</w:t>
      </w:r>
      <w:r w:rsidR="009839A7" w:rsidRPr="00151F57">
        <w:rPr>
          <w:rFonts w:cs="Arial"/>
          <w:color w:val="000000"/>
          <w:lang w:eastAsia="et-EE"/>
        </w:rPr>
        <w:t xml:space="preserve"> </w:t>
      </w:r>
      <w:r w:rsidR="008655F5" w:rsidRPr="00151F57">
        <w:rPr>
          <w:rFonts w:cs="Arial"/>
          <w:color w:val="000000"/>
          <w:lang w:eastAsia="et-EE"/>
        </w:rPr>
        <w:t>tihti savikad</w:t>
      </w:r>
      <w:r w:rsidR="009839A7" w:rsidRPr="00151F57">
        <w:rPr>
          <w:rFonts w:cs="Arial"/>
          <w:color w:val="000000"/>
          <w:lang w:eastAsia="et-EE"/>
        </w:rPr>
        <w:t xml:space="preserve"> lubjakivi</w:t>
      </w:r>
      <w:r w:rsidR="008655F5" w:rsidRPr="00151F57">
        <w:rPr>
          <w:rFonts w:cs="Arial"/>
          <w:color w:val="000000"/>
          <w:lang w:eastAsia="et-EE"/>
        </w:rPr>
        <w:t>d</w:t>
      </w:r>
      <w:r w:rsidR="009839A7" w:rsidRPr="00151F57">
        <w:rPr>
          <w:rFonts w:cs="Arial"/>
          <w:color w:val="000000"/>
          <w:lang w:eastAsia="et-EE"/>
        </w:rPr>
        <w:t>, mis lasub</w:t>
      </w:r>
      <w:r w:rsidR="00EB622E" w:rsidRPr="00151F57">
        <w:rPr>
          <w:rFonts w:cs="Arial"/>
          <w:color w:val="000000"/>
          <w:lang w:eastAsia="et-EE"/>
        </w:rPr>
        <w:t xml:space="preserve"> enamasti</w:t>
      </w:r>
      <w:r w:rsidR="009839A7" w:rsidRPr="00151F57">
        <w:rPr>
          <w:rFonts w:cs="Arial"/>
          <w:color w:val="000000"/>
          <w:lang w:eastAsia="et-EE"/>
        </w:rPr>
        <w:t xml:space="preserve"> 3-</w:t>
      </w:r>
      <w:r w:rsidR="00EB622E" w:rsidRPr="00151F57">
        <w:rPr>
          <w:rFonts w:cs="Arial"/>
          <w:color w:val="000000"/>
          <w:lang w:eastAsia="et-EE"/>
        </w:rPr>
        <w:t>8</w:t>
      </w:r>
      <w:r w:rsidR="009839A7" w:rsidRPr="00151F57">
        <w:rPr>
          <w:rFonts w:cs="Arial"/>
          <w:color w:val="000000"/>
          <w:lang w:eastAsia="et-EE"/>
        </w:rPr>
        <w:t xml:space="preserve"> m sügavusel maapinnast. Püsiv veehorisont on lubjakivis</w:t>
      </w:r>
      <w:r w:rsidR="00EB622E" w:rsidRPr="00151F57">
        <w:rPr>
          <w:rFonts w:cs="Arial"/>
          <w:color w:val="000000"/>
          <w:lang w:eastAsia="et-EE"/>
        </w:rPr>
        <w:t xml:space="preserve"> alates</w:t>
      </w:r>
      <w:r w:rsidR="009839A7" w:rsidRPr="00151F57">
        <w:rPr>
          <w:rFonts w:cs="Arial"/>
          <w:color w:val="000000"/>
          <w:lang w:eastAsia="et-EE"/>
        </w:rPr>
        <w:t xml:space="preserve"> 15</w:t>
      </w:r>
      <w:r w:rsidR="008655F5" w:rsidRPr="00151F57">
        <w:rPr>
          <w:rFonts w:cs="Arial"/>
          <w:color w:val="000000"/>
          <w:lang w:eastAsia="et-EE"/>
        </w:rPr>
        <w:t xml:space="preserve">-20 </w:t>
      </w:r>
      <w:r w:rsidR="009839A7" w:rsidRPr="00151F57">
        <w:rPr>
          <w:rFonts w:cs="Arial"/>
          <w:color w:val="000000"/>
          <w:lang w:eastAsia="et-EE"/>
        </w:rPr>
        <w:t>m sügavusel maapinnast absoluutkõrgusel 30</w:t>
      </w:r>
      <w:r w:rsidR="00EB622E" w:rsidRPr="00151F57">
        <w:rPr>
          <w:rFonts w:cs="Arial"/>
          <w:color w:val="000000"/>
          <w:lang w:eastAsia="et-EE"/>
        </w:rPr>
        <w:t>-40</w:t>
      </w:r>
      <w:r w:rsidR="009839A7" w:rsidRPr="00151F57">
        <w:rPr>
          <w:rFonts w:cs="Arial"/>
          <w:color w:val="000000"/>
          <w:lang w:eastAsia="et-EE"/>
        </w:rPr>
        <w:t xml:space="preserve"> m.</w:t>
      </w:r>
    </w:p>
    <w:p w14:paraId="326053C9" w14:textId="3C8DD3C7" w:rsidR="00957812" w:rsidRPr="00151F57" w:rsidRDefault="009839A7" w:rsidP="009839A7">
      <w:pPr>
        <w:pStyle w:val="BodyText"/>
        <w:spacing w:after="0" w:line="240" w:lineRule="auto"/>
        <w:rPr>
          <w:rFonts w:cs="Arial"/>
          <w:bCs/>
          <w:color w:val="000000"/>
        </w:rPr>
      </w:pPr>
      <w:r w:rsidRPr="00151F57">
        <w:rPr>
          <w:rFonts w:cs="Arial"/>
          <w:color w:val="000000"/>
          <w:lang w:eastAsia="et-EE"/>
        </w:rPr>
        <w:t>Vallas esineb lokaalselt</w:t>
      </w:r>
      <w:r w:rsidR="008655F5" w:rsidRPr="00151F57">
        <w:rPr>
          <w:rFonts w:cs="Arial"/>
          <w:color w:val="000000"/>
          <w:lang w:eastAsia="et-EE"/>
        </w:rPr>
        <w:t xml:space="preserve"> ka</w:t>
      </w:r>
      <w:r w:rsidRPr="00151F57">
        <w:rPr>
          <w:rFonts w:cs="Arial"/>
          <w:color w:val="000000"/>
          <w:lang w:eastAsia="et-EE"/>
        </w:rPr>
        <w:t xml:space="preserve"> survelist põhjavee väljavoolu</w:t>
      </w:r>
      <w:r w:rsidR="008655F5" w:rsidRPr="00151F57">
        <w:rPr>
          <w:rFonts w:cs="Arial"/>
          <w:color w:val="000000"/>
          <w:lang w:eastAsia="et-EE"/>
        </w:rPr>
        <w:t xml:space="preserve"> ehk allikaid</w:t>
      </w:r>
      <w:r w:rsidRPr="00151F57">
        <w:rPr>
          <w:rFonts w:cs="Arial"/>
          <w:color w:val="000000"/>
          <w:lang w:eastAsia="et-EE"/>
        </w:rPr>
        <w:t>. Tektooniliste rikkevööndite kohal, mille piires aluspõhi on tugevasti lõhenenud, on levinud karstiväljad ja -alad.</w:t>
      </w:r>
    </w:p>
    <w:p w14:paraId="347B23E8" w14:textId="77777777" w:rsidR="00957812" w:rsidRPr="00151F57" w:rsidRDefault="00957812" w:rsidP="009839A7">
      <w:pPr>
        <w:pStyle w:val="BodyText"/>
        <w:spacing w:after="0" w:line="240" w:lineRule="auto"/>
        <w:rPr>
          <w:rFonts w:cs="Arial"/>
          <w:bCs/>
          <w:color w:val="000000"/>
        </w:rPr>
      </w:pPr>
    </w:p>
    <w:p w14:paraId="731D459B" w14:textId="43D5B5F8" w:rsidR="00957812" w:rsidRPr="00151F57" w:rsidRDefault="00350605" w:rsidP="009839A7">
      <w:pPr>
        <w:pStyle w:val="BodyText"/>
        <w:spacing w:after="0" w:line="240" w:lineRule="auto"/>
        <w:rPr>
          <w:b/>
          <w:color w:val="000000"/>
        </w:rPr>
      </w:pPr>
      <w:r w:rsidRPr="00151F57">
        <w:rPr>
          <w:rFonts w:cs="Arial"/>
          <w:bCs/>
          <w:color w:val="000000"/>
        </w:rPr>
        <w:t>Anija</w:t>
      </w:r>
      <w:r w:rsidR="00957812" w:rsidRPr="00151F57">
        <w:rPr>
          <w:rFonts w:cs="Arial"/>
          <w:bCs/>
          <w:color w:val="000000"/>
        </w:rPr>
        <w:t xml:space="preserve"> valla hüdrogeoloogilises läbilõikes eraldatakse vastavalt kivimite litoloogilisele koostisele ja filtratsiooni omadustele  järgmisi aluspõhjalisi veekomplekse: Silur-Ordoviitsiumi (käsitletakse ka </w:t>
      </w:r>
      <w:r w:rsidR="009839A7" w:rsidRPr="00151F57">
        <w:rPr>
          <w:rFonts w:cs="Arial"/>
          <w:bCs/>
          <w:color w:val="000000"/>
        </w:rPr>
        <w:t xml:space="preserve">lihtsalt </w:t>
      </w:r>
      <w:r w:rsidR="00957812" w:rsidRPr="00151F57">
        <w:rPr>
          <w:rFonts w:cs="Arial"/>
          <w:bCs/>
          <w:color w:val="000000"/>
        </w:rPr>
        <w:t>Ordoviitsiumi veekompleksina</w:t>
      </w:r>
      <w:r w:rsidR="009839A7" w:rsidRPr="00151F57">
        <w:rPr>
          <w:rFonts w:cs="Arial"/>
          <w:bCs/>
          <w:color w:val="000000"/>
        </w:rPr>
        <w:t xml:space="preserve">, kuna Siluri kihid </w:t>
      </w:r>
      <w:r w:rsidRPr="00151F57">
        <w:rPr>
          <w:rFonts w:cs="Arial"/>
          <w:bCs/>
          <w:color w:val="000000"/>
        </w:rPr>
        <w:t>Anija</w:t>
      </w:r>
      <w:r w:rsidR="009839A7" w:rsidRPr="00151F57">
        <w:rPr>
          <w:rFonts w:cs="Arial"/>
          <w:bCs/>
          <w:color w:val="000000"/>
        </w:rPr>
        <w:t xml:space="preserve"> vallas ei avane</w:t>
      </w:r>
      <w:r w:rsidR="00957812" w:rsidRPr="00151F57">
        <w:rPr>
          <w:rFonts w:cs="Arial"/>
          <w:bCs/>
          <w:color w:val="000000"/>
        </w:rPr>
        <w:t>), Ordoviitsium-Kambriumi ja Kambrium-Vendi veekompleks</w:t>
      </w:r>
      <w:r w:rsidR="00957812" w:rsidRPr="00151F57">
        <w:rPr>
          <w:b/>
          <w:color w:val="000000"/>
        </w:rPr>
        <w:t>.</w:t>
      </w:r>
    </w:p>
    <w:p w14:paraId="54328CFF" w14:textId="77777777" w:rsidR="009839A7" w:rsidRPr="00151F57" w:rsidRDefault="009839A7" w:rsidP="00957812">
      <w:pPr>
        <w:rPr>
          <w:color w:val="000000"/>
          <w:u w:val="single"/>
        </w:rPr>
      </w:pPr>
    </w:p>
    <w:p w14:paraId="51E5A5EC" w14:textId="52CCA0E6" w:rsidR="00957812" w:rsidRPr="00151F57" w:rsidRDefault="00957812" w:rsidP="00957812">
      <w:pPr>
        <w:rPr>
          <w:color w:val="000000"/>
        </w:rPr>
      </w:pPr>
      <w:r w:rsidRPr="00151F57">
        <w:rPr>
          <w:b/>
          <w:bCs/>
          <w:color w:val="000000"/>
        </w:rPr>
        <w:t>Silur-Ordoviitsiumi</w:t>
      </w:r>
      <w:r w:rsidRPr="00151F57">
        <w:rPr>
          <w:color w:val="000000"/>
        </w:rPr>
        <w:t xml:space="preserve"> (S-O) veekompleks on maapinnalt esimene veekompleks ja selle vesi on</w:t>
      </w:r>
      <w:r w:rsidR="00772CD4" w:rsidRPr="00151F57">
        <w:rPr>
          <w:color w:val="000000"/>
        </w:rPr>
        <w:t xml:space="preserve"> aktiivselt</w:t>
      </w:r>
      <w:r w:rsidRPr="00151F57">
        <w:rPr>
          <w:color w:val="000000"/>
        </w:rPr>
        <w:t xml:space="preserve"> </w:t>
      </w:r>
      <w:r w:rsidR="00F4156F" w:rsidRPr="00151F57">
        <w:rPr>
          <w:color w:val="000000"/>
        </w:rPr>
        <w:t xml:space="preserve">kasutusel </w:t>
      </w:r>
      <w:r w:rsidR="008655F5" w:rsidRPr="00151F57">
        <w:rPr>
          <w:color w:val="000000"/>
        </w:rPr>
        <w:t>nii ühisveevärgi kui</w:t>
      </w:r>
      <w:r w:rsidR="00F4156F" w:rsidRPr="00151F57">
        <w:rPr>
          <w:color w:val="000000"/>
        </w:rPr>
        <w:t xml:space="preserve"> eramajapidamiste veeallikana</w:t>
      </w:r>
      <w:r w:rsidR="008655F5" w:rsidRPr="00151F57">
        <w:rPr>
          <w:color w:val="000000"/>
        </w:rPr>
        <w:t>, muuhulgas</w:t>
      </w:r>
      <w:r w:rsidR="00EA0B5C" w:rsidRPr="00151F57">
        <w:rPr>
          <w:color w:val="000000"/>
        </w:rPr>
        <w:t xml:space="preserve"> Kehra linna,</w:t>
      </w:r>
      <w:r w:rsidR="00772CD4" w:rsidRPr="00151F57">
        <w:rPr>
          <w:color w:val="000000"/>
        </w:rPr>
        <w:t xml:space="preserve"> Aegviidu alevi,</w:t>
      </w:r>
      <w:r w:rsidR="00EA0B5C" w:rsidRPr="00151F57">
        <w:rPr>
          <w:color w:val="000000"/>
        </w:rPr>
        <w:t xml:space="preserve"> Alavere</w:t>
      </w:r>
      <w:r w:rsidR="00FE0BD0" w:rsidRPr="00151F57">
        <w:rPr>
          <w:color w:val="000000"/>
        </w:rPr>
        <w:t>,</w:t>
      </w:r>
      <w:r w:rsidR="008655F5" w:rsidRPr="00151F57">
        <w:rPr>
          <w:color w:val="000000"/>
        </w:rPr>
        <w:t xml:space="preserve"> Voose</w:t>
      </w:r>
      <w:r w:rsidR="00FE0BD0" w:rsidRPr="00151F57">
        <w:rPr>
          <w:color w:val="000000"/>
        </w:rPr>
        <w:t xml:space="preserve"> ja Härmakosu</w:t>
      </w:r>
      <w:r w:rsidR="008655F5" w:rsidRPr="00151F57">
        <w:rPr>
          <w:color w:val="000000"/>
        </w:rPr>
        <w:t xml:space="preserve"> </w:t>
      </w:r>
      <w:r w:rsidR="00F4156F" w:rsidRPr="00151F57">
        <w:rPr>
          <w:color w:val="000000"/>
        </w:rPr>
        <w:t>külade</w:t>
      </w:r>
      <w:r w:rsidR="00813795" w:rsidRPr="00151F57">
        <w:rPr>
          <w:color w:val="000000"/>
        </w:rPr>
        <w:t xml:space="preserve"> ühisveevärkide veeallikana</w:t>
      </w:r>
      <w:r w:rsidR="00F4156F" w:rsidRPr="00151F57">
        <w:rPr>
          <w:color w:val="000000"/>
        </w:rPr>
        <w:t>.</w:t>
      </w:r>
      <w:r w:rsidR="00EA0B5C" w:rsidRPr="00151F57">
        <w:rPr>
          <w:color w:val="000000"/>
        </w:rPr>
        <w:t xml:space="preserve"> </w:t>
      </w:r>
      <w:r w:rsidR="00F4156F" w:rsidRPr="00151F57">
        <w:rPr>
          <w:color w:val="000000"/>
        </w:rPr>
        <w:t>Veek</w:t>
      </w:r>
      <w:r w:rsidRPr="00151F57">
        <w:rPr>
          <w:color w:val="000000"/>
        </w:rPr>
        <w:t xml:space="preserve">ompleksile on iseloomulik muutlik veeandvus (deebit), mis sõltub esmajärjekorras, puurkaevu rajamissügavusest, karbonaatsete kivimite savisisaldusest, lõhelisusest ja kavernoossusest. Veekompleksi vesi on vallas </w:t>
      </w:r>
      <w:r w:rsidR="00F4156F" w:rsidRPr="00151F57">
        <w:rPr>
          <w:color w:val="000000"/>
        </w:rPr>
        <w:t>valdavalt</w:t>
      </w:r>
      <w:r w:rsidRPr="00151F57">
        <w:rPr>
          <w:color w:val="000000"/>
        </w:rPr>
        <w:t xml:space="preserve"> surveline.</w:t>
      </w:r>
    </w:p>
    <w:p w14:paraId="721B231A" w14:textId="27C2F7CF" w:rsidR="00957812" w:rsidRPr="00151F57" w:rsidRDefault="00957812" w:rsidP="00957812">
      <w:pPr>
        <w:rPr>
          <w:color w:val="000000"/>
        </w:rPr>
      </w:pPr>
      <w:r w:rsidRPr="00151F57">
        <w:rPr>
          <w:color w:val="000000"/>
        </w:rPr>
        <w:t xml:space="preserve">Arvestades  ala toitumistingimusi atmosfäärsetest sademetest ja </w:t>
      </w:r>
      <w:r w:rsidR="00772CD4" w:rsidRPr="00151F57">
        <w:rPr>
          <w:color w:val="000000"/>
        </w:rPr>
        <w:t xml:space="preserve">olenevalt asukohast </w:t>
      </w:r>
      <w:r w:rsidRPr="00151F57">
        <w:rPr>
          <w:color w:val="000000"/>
        </w:rPr>
        <w:t>nõrka</w:t>
      </w:r>
      <w:r w:rsidR="00772CD4" w:rsidRPr="00151F57">
        <w:rPr>
          <w:color w:val="000000"/>
        </w:rPr>
        <w:t xml:space="preserve"> või keskmist</w:t>
      </w:r>
      <w:r w:rsidRPr="00151F57">
        <w:rPr>
          <w:color w:val="000000"/>
        </w:rPr>
        <w:t xml:space="preserve"> looduslikku kaitstust, on vee kvaliteet</w:t>
      </w:r>
      <w:r w:rsidR="00F4156F" w:rsidRPr="00151F57">
        <w:rPr>
          <w:color w:val="000000"/>
        </w:rPr>
        <w:t xml:space="preserve"> S-O veekihis</w:t>
      </w:r>
      <w:r w:rsidRPr="00151F57">
        <w:rPr>
          <w:color w:val="000000"/>
        </w:rPr>
        <w:t xml:space="preserve"> ohustatud reostuse poolt. Keemilise koostise järgi on vesi hüdrokarbonaane magneesium-kaltsiumiline, sügavnedes muutub veetüüp kaltsium-naatriumilis-kloriidseks.</w:t>
      </w:r>
      <w:r w:rsidR="00E1454A" w:rsidRPr="00151F57">
        <w:rPr>
          <w:color w:val="000000"/>
        </w:rPr>
        <w:t xml:space="preserve"> Toorvesi on kohati kõrgenenud ja ülenormatiivse rauasisaldusega, kuid reostusohu ärahoidmisel ülejäänud näitajate alusel</w:t>
      </w:r>
      <w:r w:rsidR="00EA0B5C" w:rsidRPr="00151F57">
        <w:rPr>
          <w:color w:val="000000"/>
        </w:rPr>
        <w:t xml:space="preserve"> täiesti</w:t>
      </w:r>
      <w:r w:rsidR="00E1454A" w:rsidRPr="00151F57">
        <w:rPr>
          <w:color w:val="000000"/>
        </w:rPr>
        <w:t xml:space="preserve"> kasutatav joogivee tootmiseks</w:t>
      </w:r>
      <w:r w:rsidR="00006A56" w:rsidRPr="00151F57">
        <w:rPr>
          <w:color w:val="000000"/>
        </w:rPr>
        <w:t xml:space="preserve"> ja -allikaks.</w:t>
      </w:r>
    </w:p>
    <w:p w14:paraId="161E8A85" w14:textId="1F3A770D" w:rsidR="00957812" w:rsidRPr="00151F57" w:rsidRDefault="00957812" w:rsidP="00957812">
      <w:pPr>
        <w:rPr>
          <w:color w:val="000000"/>
        </w:rPr>
      </w:pPr>
    </w:p>
    <w:p w14:paraId="641C93A9" w14:textId="69B525B9" w:rsidR="00957812" w:rsidRPr="00151F57" w:rsidRDefault="00957812" w:rsidP="00957812">
      <w:pPr>
        <w:rPr>
          <w:color w:val="000000"/>
        </w:rPr>
      </w:pPr>
      <w:r w:rsidRPr="00151F57">
        <w:rPr>
          <w:b/>
          <w:bCs/>
          <w:color w:val="000000"/>
        </w:rPr>
        <w:t>Ordoviitsium-Kambriumi</w:t>
      </w:r>
      <w:r w:rsidRPr="00151F57">
        <w:rPr>
          <w:color w:val="000000"/>
        </w:rPr>
        <w:t xml:space="preserve"> (O-Cm) veekompleks levib </w:t>
      </w:r>
      <w:r w:rsidR="004A3CE6" w:rsidRPr="00151F57">
        <w:rPr>
          <w:color w:val="000000"/>
        </w:rPr>
        <w:t>üle</w:t>
      </w:r>
      <w:r w:rsidRPr="00151F57">
        <w:rPr>
          <w:color w:val="000000"/>
        </w:rPr>
        <w:t xml:space="preserve"> kogu </w:t>
      </w:r>
      <w:r w:rsidR="00350605" w:rsidRPr="00151F57">
        <w:rPr>
          <w:color w:val="000000"/>
        </w:rPr>
        <w:t>Anija</w:t>
      </w:r>
      <w:r w:rsidRPr="00151F57">
        <w:rPr>
          <w:color w:val="000000"/>
        </w:rPr>
        <w:t xml:space="preserve"> valla territooriumi</w:t>
      </w:r>
      <w:r w:rsidR="00E1454A" w:rsidRPr="00151F57">
        <w:rPr>
          <w:color w:val="000000"/>
        </w:rPr>
        <w:t xml:space="preserve"> ning leiab</w:t>
      </w:r>
      <w:r w:rsidR="00FE0BD0" w:rsidRPr="00151F57">
        <w:rPr>
          <w:color w:val="000000"/>
        </w:rPr>
        <w:t xml:space="preserve"> samuti</w:t>
      </w:r>
      <w:r w:rsidR="00E1454A" w:rsidRPr="00151F57">
        <w:rPr>
          <w:color w:val="000000"/>
        </w:rPr>
        <w:t xml:space="preserve"> aktiivset kasutust nii ühisveevärkides Raven OÜ poolt </w:t>
      </w:r>
      <w:r w:rsidR="00E1454A" w:rsidRPr="00151F57">
        <w:rPr>
          <w:color w:val="000000"/>
        </w:rPr>
        <w:lastRenderedPageBreak/>
        <w:t>kui eraettevõtete poolt.</w:t>
      </w:r>
      <w:r w:rsidR="00006A56" w:rsidRPr="00151F57">
        <w:rPr>
          <w:color w:val="000000"/>
        </w:rPr>
        <w:t xml:space="preserve"> Veekihi vett kasutatakse </w:t>
      </w:r>
      <w:r w:rsidR="00EA0B5C" w:rsidRPr="00151F57">
        <w:rPr>
          <w:color w:val="000000"/>
        </w:rPr>
        <w:t>Kehra</w:t>
      </w:r>
      <w:r w:rsidR="00DB1C09" w:rsidRPr="00151F57">
        <w:rPr>
          <w:color w:val="000000"/>
        </w:rPr>
        <w:t xml:space="preserve">, </w:t>
      </w:r>
      <w:r w:rsidR="00EA0B5C" w:rsidRPr="00151F57">
        <w:rPr>
          <w:color w:val="000000"/>
        </w:rPr>
        <w:t>Lilli</w:t>
      </w:r>
      <w:r w:rsidR="00772CD4" w:rsidRPr="00151F57">
        <w:rPr>
          <w:color w:val="000000"/>
        </w:rPr>
        <w:t xml:space="preserve"> ja</w:t>
      </w:r>
      <w:r w:rsidR="00DB1C09" w:rsidRPr="00151F57">
        <w:rPr>
          <w:color w:val="000000"/>
        </w:rPr>
        <w:t xml:space="preserve"> </w:t>
      </w:r>
      <w:r w:rsidR="00EA0B5C" w:rsidRPr="00151F57">
        <w:rPr>
          <w:color w:val="000000"/>
        </w:rPr>
        <w:t>Anija</w:t>
      </w:r>
      <w:r w:rsidR="00DB1C09" w:rsidRPr="00151F57">
        <w:rPr>
          <w:color w:val="000000"/>
        </w:rPr>
        <w:t xml:space="preserve"> </w:t>
      </w:r>
      <w:r w:rsidR="004A303D" w:rsidRPr="00151F57">
        <w:rPr>
          <w:color w:val="000000"/>
        </w:rPr>
        <w:t>ühisveevärkide puurkaevudes veeallikana.</w:t>
      </w:r>
    </w:p>
    <w:p w14:paraId="3759B521" w14:textId="53CCA976" w:rsidR="00957812" w:rsidRPr="00151F57" w:rsidRDefault="00957812" w:rsidP="00957812">
      <w:pPr>
        <w:rPr>
          <w:color w:val="000000"/>
        </w:rPr>
      </w:pPr>
      <w:r w:rsidRPr="00151F57">
        <w:rPr>
          <w:b/>
          <w:bCs/>
          <w:color w:val="000000"/>
        </w:rPr>
        <w:t>Kambrium-Vendi</w:t>
      </w:r>
      <w:r w:rsidRPr="00151F57">
        <w:rPr>
          <w:color w:val="000000"/>
        </w:rPr>
        <w:t xml:space="preserve"> (C-V) veekompleks levib </w:t>
      </w:r>
      <w:r w:rsidR="004A303D" w:rsidRPr="00151F57">
        <w:rPr>
          <w:color w:val="000000"/>
        </w:rPr>
        <w:t xml:space="preserve">samuti </w:t>
      </w:r>
      <w:r w:rsidRPr="00151F57">
        <w:rPr>
          <w:color w:val="000000"/>
        </w:rPr>
        <w:t xml:space="preserve">kogu valla territooriumil ja on hea veeandvusega, kuid </w:t>
      </w:r>
      <w:r w:rsidR="004A303D" w:rsidRPr="00151F57">
        <w:rPr>
          <w:color w:val="000000"/>
        </w:rPr>
        <w:t xml:space="preserve">kaevude </w:t>
      </w:r>
      <w:r w:rsidRPr="00151F57">
        <w:rPr>
          <w:color w:val="000000"/>
        </w:rPr>
        <w:t>sügavus</w:t>
      </w:r>
      <w:r w:rsidR="004A303D" w:rsidRPr="00151F57">
        <w:rPr>
          <w:color w:val="000000"/>
        </w:rPr>
        <w:t>(ed)</w:t>
      </w:r>
      <w:r w:rsidRPr="00151F57">
        <w:rPr>
          <w:color w:val="000000"/>
        </w:rPr>
        <w:t xml:space="preserve"> ulatu</w:t>
      </w:r>
      <w:r w:rsidR="004A303D" w:rsidRPr="00151F57">
        <w:rPr>
          <w:color w:val="000000"/>
        </w:rPr>
        <w:t>vad</w:t>
      </w:r>
      <w:r w:rsidRPr="00151F57">
        <w:rPr>
          <w:color w:val="000000"/>
        </w:rPr>
        <w:t xml:space="preserve"> juba ligikaudu 200 meetrini</w:t>
      </w:r>
      <w:r w:rsidR="00772CD4" w:rsidRPr="00151F57">
        <w:rPr>
          <w:color w:val="000000"/>
        </w:rPr>
        <w:t xml:space="preserve"> või üle selle</w:t>
      </w:r>
      <w:r w:rsidR="004A303D" w:rsidRPr="00151F57">
        <w:rPr>
          <w:color w:val="000000"/>
        </w:rPr>
        <w:t xml:space="preserve">. Vesi sisaldab samuti töötlemata kujul ülenormatiivset rauda, kuid muus osas on veekvaliteet hea ning kõlbulik joogiveeallikaks ja -tootmiseks. </w:t>
      </w:r>
      <w:r w:rsidR="00FE0BD0" w:rsidRPr="00151F57">
        <w:rPr>
          <w:color w:val="000000"/>
        </w:rPr>
        <w:t xml:space="preserve">Kehra linna </w:t>
      </w:r>
      <w:r w:rsidR="004A303D" w:rsidRPr="00151F57">
        <w:rPr>
          <w:color w:val="000000"/>
        </w:rPr>
        <w:t>ühisveevärgis on üks C-V puurkaev (</w:t>
      </w:r>
      <w:r w:rsidR="00FE0BD0" w:rsidRPr="00151F57">
        <w:rPr>
          <w:color w:val="000000"/>
        </w:rPr>
        <w:t xml:space="preserve">puurkaev nr 2, </w:t>
      </w:r>
      <w:r w:rsidR="004A303D" w:rsidRPr="00151F57">
        <w:rPr>
          <w:color w:val="000000"/>
        </w:rPr>
        <w:t xml:space="preserve">katastri nr </w:t>
      </w:r>
      <w:r w:rsidR="00FE0BD0" w:rsidRPr="00151F57">
        <w:rPr>
          <w:color w:val="000000"/>
        </w:rPr>
        <w:t>1096</w:t>
      </w:r>
      <w:r w:rsidR="004A54D9" w:rsidRPr="00151F57">
        <w:rPr>
          <w:color w:val="000000"/>
        </w:rPr>
        <w:t>)</w:t>
      </w:r>
      <w:r w:rsidR="00FE0BD0" w:rsidRPr="00151F57">
        <w:rPr>
          <w:color w:val="000000"/>
        </w:rPr>
        <w:t>,</w:t>
      </w:r>
      <w:r w:rsidR="004A303D" w:rsidRPr="00151F57">
        <w:rPr>
          <w:color w:val="000000"/>
        </w:rPr>
        <w:t xml:space="preserve"> kuid see on reservis. Kuna veevõt</w:t>
      </w:r>
      <w:r w:rsidR="00FE0BD0" w:rsidRPr="00151F57">
        <w:rPr>
          <w:color w:val="000000"/>
        </w:rPr>
        <w:t>u</w:t>
      </w:r>
      <w:r w:rsidR="004A303D" w:rsidRPr="00151F57">
        <w:rPr>
          <w:color w:val="000000"/>
        </w:rPr>
        <w:t xml:space="preserve"> vajadused saab katta madalamate </w:t>
      </w:r>
      <w:r w:rsidR="00FE0BD0" w:rsidRPr="00151F57">
        <w:rPr>
          <w:color w:val="000000"/>
        </w:rPr>
        <w:t>(S-O ja</w:t>
      </w:r>
      <w:r w:rsidR="004A303D" w:rsidRPr="00151F57">
        <w:rPr>
          <w:color w:val="000000"/>
        </w:rPr>
        <w:t xml:space="preserve"> O-C) puurkaevude veega, siis on C-V kui sügavama veekihi</w:t>
      </w:r>
      <w:r w:rsidRPr="00151F57">
        <w:rPr>
          <w:color w:val="000000"/>
        </w:rPr>
        <w:t xml:space="preserve"> veekasutus </w:t>
      </w:r>
      <w:r w:rsidR="00827739" w:rsidRPr="00151F57">
        <w:rPr>
          <w:color w:val="000000"/>
        </w:rPr>
        <w:t xml:space="preserve">lihtsalt </w:t>
      </w:r>
      <w:r w:rsidRPr="00151F57">
        <w:rPr>
          <w:color w:val="000000"/>
        </w:rPr>
        <w:t xml:space="preserve">ebaotstarbekas. </w:t>
      </w:r>
    </w:p>
    <w:p w14:paraId="07867AB3" w14:textId="605ACB0B" w:rsidR="00957812" w:rsidRPr="00151F57" w:rsidRDefault="00957812" w:rsidP="00957812">
      <w:pPr>
        <w:autoSpaceDE w:val="0"/>
        <w:autoSpaceDN w:val="0"/>
        <w:adjustRightInd w:val="0"/>
        <w:rPr>
          <w:lang w:eastAsia="et-EE"/>
        </w:rPr>
      </w:pPr>
      <w:r w:rsidRPr="00151F57">
        <w:rPr>
          <w:color w:val="000000"/>
        </w:rPr>
        <w:t xml:space="preserve">Eestis ületavad C-V </w:t>
      </w:r>
      <w:r w:rsidRPr="00151F57">
        <w:rPr>
          <w:lang w:eastAsia="et-EE"/>
        </w:rPr>
        <w:t xml:space="preserve">veekomplekside puurkaevude vee radioloogilised näitajad  </w:t>
      </w:r>
      <w:r w:rsidR="004E128D" w:rsidRPr="00151F57">
        <w:rPr>
          <w:lang w:eastAsia="et-EE"/>
        </w:rPr>
        <w:t>teinekord</w:t>
      </w:r>
      <w:r w:rsidRPr="00151F57">
        <w:rPr>
          <w:lang w:eastAsia="et-EE"/>
        </w:rPr>
        <w:t xml:space="preserve"> </w:t>
      </w:r>
      <w:r w:rsidR="006F55D5" w:rsidRPr="00151F57">
        <w:rPr>
          <w:lang w:eastAsia="et-EE"/>
        </w:rPr>
        <w:t xml:space="preserve">24.09.2019. a määrusega nr 61 </w:t>
      </w:r>
      <w:r w:rsidRPr="00151F57">
        <w:rPr>
          <w:lang w:eastAsia="et-EE"/>
        </w:rPr>
        <w:t>kehtestatud piirmäärasid efektiivdoosi osas.</w:t>
      </w:r>
    </w:p>
    <w:p w14:paraId="58F53DC4" w14:textId="77777777" w:rsidR="009A2CBC" w:rsidRPr="00151F57" w:rsidRDefault="009A2CBC" w:rsidP="00957812">
      <w:pPr>
        <w:autoSpaceDE w:val="0"/>
        <w:autoSpaceDN w:val="0"/>
        <w:adjustRightInd w:val="0"/>
        <w:rPr>
          <w:lang w:eastAsia="et-EE"/>
        </w:rPr>
      </w:pPr>
    </w:p>
    <w:p w14:paraId="046426C3" w14:textId="0CF82B6F" w:rsidR="004E128D" w:rsidRPr="00151F57" w:rsidRDefault="0035725C" w:rsidP="00957812">
      <w:pPr>
        <w:autoSpaceDE w:val="0"/>
        <w:autoSpaceDN w:val="0"/>
        <w:adjustRightInd w:val="0"/>
        <w:rPr>
          <w:color w:val="000000"/>
        </w:rPr>
      </w:pPr>
      <w:r w:rsidRPr="00151F57">
        <w:rPr>
          <w:lang w:eastAsia="et-EE"/>
        </w:rPr>
        <w:t>Vastavalt joogiveekvaliteedi kontrollikavades esitatud nõetele on kõigis Anija valla ühisveevärkides tellitud vähemalt viimase 10 a jooksul analüüsid radioloogiliste näitajate määramiseks</w:t>
      </w:r>
      <w:r w:rsidR="00A1668E" w:rsidRPr="00151F57">
        <w:rPr>
          <w:lang w:eastAsia="et-EE"/>
        </w:rPr>
        <w:t>.</w:t>
      </w:r>
    </w:p>
    <w:p w14:paraId="4D1DD1FC" w14:textId="77777777" w:rsidR="00957812" w:rsidRPr="00151F57" w:rsidRDefault="00957812" w:rsidP="00957812">
      <w:pPr>
        <w:rPr>
          <w:color w:val="000000"/>
        </w:rPr>
      </w:pPr>
    </w:p>
    <w:p w14:paraId="376F9D59" w14:textId="0BEDF941" w:rsidR="00217A73" w:rsidRPr="00151F57" w:rsidRDefault="00217A73" w:rsidP="006C3712">
      <w:pPr>
        <w:rPr>
          <w:rFonts w:cs="Arial"/>
          <w:i/>
          <w:color w:val="000000" w:themeColor="text1"/>
          <w:sz w:val="22"/>
          <w:szCs w:val="22"/>
        </w:rPr>
      </w:pPr>
      <w:r w:rsidRPr="00151F57">
        <w:rPr>
          <w:rFonts w:cs="Arial"/>
          <w:i/>
          <w:color w:val="000000" w:themeColor="text1"/>
          <w:sz w:val="22"/>
          <w:szCs w:val="22"/>
        </w:rPr>
        <w:t>Allikad:</w:t>
      </w:r>
      <w:r w:rsidR="009A2CBC" w:rsidRPr="00151F57">
        <w:rPr>
          <w:rFonts w:cs="Arial"/>
          <w:i/>
          <w:color w:val="000000" w:themeColor="text1"/>
          <w:sz w:val="22"/>
          <w:szCs w:val="22"/>
        </w:rPr>
        <w:t xml:space="preserve"> OÜ Raven</w:t>
      </w:r>
      <w:r w:rsidR="004E0C8F" w:rsidRPr="00151F57">
        <w:rPr>
          <w:rFonts w:cs="Arial"/>
          <w:i/>
          <w:color w:val="000000" w:themeColor="text1"/>
          <w:sz w:val="22"/>
          <w:szCs w:val="22"/>
        </w:rPr>
        <w:t xml:space="preserve">, </w:t>
      </w:r>
      <w:r w:rsidR="00552209" w:rsidRPr="00151F57">
        <w:rPr>
          <w:rFonts w:cs="Arial"/>
          <w:i/>
          <w:color w:val="000000" w:themeColor="text1"/>
          <w:sz w:val="22"/>
          <w:szCs w:val="22"/>
        </w:rPr>
        <w:t>Konsultandi varasemad andmed ja info</w:t>
      </w:r>
      <w:r w:rsidR="004E0C8F" w:rsidRPr="00151F57">
        <w:rPr>
          <w:rFonts w:cs="Arial"/>
          <w:i/>
          <w:color w:val="000000" w:themeColor="text1"/>
          <w:sz w:val="22"/>
          <w:szCs w:val="22"/>
        </w:rPr>
        <w:t>.</w:t>
      </w:r>
    </w:p>
    <w:p w14:paraId="0945F683" w14:textId="77777777" w:rsidR="00E26973" w:rsidRPr="00151F57" w:rsidRDefault="00E26973" w:rsidP="006C3712">
      <w:pPr>
        <w:rPr>
          <w:rFonts w:cs="Arial"/>
          <w:i/>
          <w:color w:val="000000" w:themeColor="text1"/>
          <w:sz w:val="22"/>
          <w:szCs w:val="22"/>
        </w:rPr>
      </w:pPr>
    </w:p>
    <w:p w14:paraId="5D6E1E70" w14:textId="7510B9DA" w:rsidR="00E26973" w:rsidRPr="00151F57" w:rsidRDefault="00E26973" w:rsidP="00E26973">
      <w:pPr>
        <w:pStyle w:val="Heading4"/>
        <w:spacing w:before="0" w:after="0"/>
        <w:ind w:left="57" w:firstLine="0"/>
        <w:rPr>
          <w:lang w:val="et-EE"/>
        </w:rPr>
      </w:pPr>
      <w:r w:rsidRPr="00151F57">
        <w:rPr>
          <w:lang w:val="et-EE"/>
        </w:rPr>
        <w:t>Mõju põhjaveele</w:t>
      </w:r>
    </w:p>
    <w:p w14:paraId="642AB91C" w14:textId="77777777" w:rsidR="00E26973" w:rsidRPr="00151F57" w:rsidRDefault="00E26973" w:rsidP="00E26973">
      <w:pPr>
        <w:ind w:left="57"/>
        <w:rPr>
          <w:rFonts w:cs="Arial"/>
          <w:color w:val="000000" w:themeColor="text1"/>
        </w:rPr>
      </w:pPr>
    </w:p>
    <w:p w14:paraId="6695A66A" w14:textId="649285FA" w:rsidR="006C19E8" w:rsidRPr="00151F57" w:rsidRDefault="006C19E8" w:rsidP="00BB4174">
      <w:pPr>
        <w:rPr>
          <w:rFonts w:cs="Arial"/>
          <w:color w:val="000000" w:themeColor="text1"/>
        </w:rPr>
      </w:pPr>
      <w:r w:rsidRPr="00151F57">
        <w:rPr>
          <w:rFonts w:cs="Arial"/>
          <w:color w:val="000000" w:themeColor="text1"/>
        </w:rPr>
        <w:t xml:space="preserve">Keskkonnaministri </w:t>
      </w:r>
      <w:r w:rsidR="00BB4174" w:rsidRPr="00151F57">
        <w:rPr>
          <w:rFonts w:cs="Arial"/>
          <w:color w:val="000000" w:themeColor="text1"/>
        </w:rPr>
        <w:t xml:space="preserve">01.10.2019 </w:t>
      </w:r>
      <w:r w:rsidRPr="00151F57">
        <w:rPr>
          <w:rFonts w:cs="Arial"/>
          <w:color w:val="000000" w:themeColor="text1"/>
        </w:rPr>
        <w:t xml:space="preserve">määruse nr </w:t>
      </w:r>
      <w:r w:rsidR="00BB4174" w:rsidRPr="00151F57">
        <w:rPr>
          <w:rFonts w:cs="Arial"/>
          <w:color w:val="000000" w:themeColor="text1"/>
        </w:rPr>
        <w:t>48</w:t>
      </w:r>
      <w:r w:rsidRPr="00151F57">
        <w:rPr>
          <w:rFonts w:cs="Arial"/>
          <w:color w:val="000000" w:themeColor="text1"/>
        </w:rPr>
        <w:t xml:space="preserve"> „</w:t>
      </w:r>
      <w:r w:rsidR="00BB4174" w:rsidRPr="00151F57">
        <w:rPr>
          <w:rFonts w:cs="Arial"/>
          <w:i/>
          <w:color w:val="000000" w:themeColor="text1"/>
        </w:rPr>
        <w:t>Põhjaveekogumite nimekiri ja nende eristamise kord, seisundiklassid ja nende määramise kord, seisundiklassidele vastavad keemilise seisundi määramiseks kasutatavate kvaliteedinäitajate väärtused ja koguselise seisundi määramiseks kasutatavate näitajate tingimused, põhjavett ohustavate saasteainete nimekiri, nende sisalduse läviväärtused põhjaveekogumite kaupa ja kvaliteedi piirväärtused põhjavees ning taustataseme määramise põhimõtted</w:t>
      </w:r>
      <w:r w:rsidRPr="00151F57">
        <w:rPr>
          <w:rFonts w:cs="Arial"/>
          <w:color w:val="000000" w:themeColor="text1"/>
        </w:rPr>
        <w:t xml:space="preserve">, </w:t>
      </w:r>
      <w:r w:rsidR="00BB4174" w:rsidRPr="00151F57">
        <w:rPr>
          <w:rFonts w:cs="Arial"/>
          <w:color w:val="000000" w:themeColor="text1"/>
        </w:rPr>
        <w:t>eesmärk on tagada põhjavee kaitse põhjavee seisundi hindamise kaudu ning põhjaveekogumite seisundiklasside määramine viisil, mis võimaldab veekaitsemeetmete tõhusat planeerimist ja rakendamist</w:t>
      </w:r>
      <w:r w:rsidRPr="00151F57">
        <w:rPr>
          <w:rFonts w:cs="Arial"/>
          <w:color w:val="000000" w:themeColor="text1"/>
        </w:rPr>
        <w:t>.</w:t>
      </w:r>
    </w:p>
    <w:p w14:paraId="161E1AFC" w14:textId="77777777" w:rsidR="00647AA0" w:rsidRPr="00151F57" w:rsidRDefault="00647AA0" w:rsidP="006C19E8">
      <w:pPr>
        <w:rPr>
          <w:rFonts w:cs="Arial"/>
          <w:color w:val="000000" w:themeColor="text1"/>
        </w:rPr>
      </w:pPr>
    </w:p>
    <w:p w14:paraId="1BFDED4C" w14:textId="1113292F" w:rsidR="00BB4174" w:rsidRPr="00151F57" w:rsidRDefault="00647AA0" w:rsidP="00647AA0">
      <w:pPr>
        <w:pStyle w:val="Default"/>
        <w:jc w:val="both"/>
        <w:rPr>
          <w:rFonts w:ascii="Arial" w:hAnsi="Arial" w:cs="Arial"/>
          <w:color w:val="000000" w:themeColor="text1"/>
          <w:lang w:val="et-EE"/>
        </w:rPr>
      </w:pPr>
      <w:r w:rsidRPr="00151F57">
        <w:rPr>
          <w:rFonts w:ascii="Arial" w:hAnsi="Arial" w:cs="Arial"/>
          <w:color w:val="000000" w:themeColor="text1"/>
          <w:lang w:val="et-EE"/>
        </w:rPr>
        <w:t xml:space="preserve">Vastavalt kirjeldatud määrusele eristatakse </w:t>
      </w:r>
      <w:r w:rsidR="00350605" w:rsidRPr="00151F57">
        <w:rPr>
          <w:rFonts w:ascii="Arial" w:hAnsi="Arial" w:cs="Arial"/>
          <w:color w:val="000000" w:themeColor="text1"/>
          <w:lang w:val="et-EE"/>
        </w:rPr>
        <w:t>Anija</w:t>
      </w:r>
      <w:r w:rsidRPr="00151F57">
        <w:rPr>
          <w:rFonts w:ascii="Arial" w:hAnsi="Arial" w:cs="Arial"/>
          <w:color w:val="000000" w:themeColor="text1"/>
          <w:lang w:val="et-EE"/>
        </w:rPr>
        <w:t xml:space="preserve"> valla territooriumil järgmisi </w:t>
      </w:r>
      <w:r w:rsidR="001E105A" w:rsidRPr="00151F57">
        <w:rPr>
          <w:rFonts w:ascii="Arial" w:hAnsi="Arial" w:cs="Arial"/>
          <w:color w:val="000000" w:themeColor="text1"/>
          <w:lang w:val="et-EE"/>
        </w:rPr>
        <w:t xml:space="preserve">ühisveevärgisüsteemides kasutatavaid </w:t>
      </w:r>
      <w:r w:rsidRPr="00151F57">
        <w:rPr>
          <w:rFonts w:ascii="Arial" w:hAnsi="Arial" w:cs="Arial"/>
          <w:color w:val="000000" w:themeColor="text1"/>
          <w:lang w:val="et-EE"/>
        </w:rPr>
        <w:t>põhjaveekihte ja nende</w:t>
      </w:r>
      <w:r w:rsidR="00BB4174" w:rsidRPr="00151F57">
        <w:rPr>
          <w:rFonts w:ascii="Arial" w:hAnsi="Arial" w:cs="Arial"/>
          <w:color w:val="000000" w:themeColor="text1"/>
          <w:lang w:val="et-EE"/>
        </w:rPr>
        <w:t xml:space="preserve"> järgi eristatakse järgmisi põhjaveekogumeid:</w:t>
      </w:r>
    </w:p>
    <w:p w14:paraId="7785357A" w14:textId="77777777" w:rsidR="00BB4174" w:rsidRPr="00151F57" w:rsidRDefault="00BB4174" w:rsidP="00BB4174">
      <w:pPr>
        <w:pStyle w:val="Default"/>
        <w:rPr>
          <w:rFonts w:ascii="Arial" w:hAnsi="Arial" w:cs="Arial"/>
          <w:color w:val="000000" w:themeColor="text1"/>
          <w:lang w:val="et-EE"/>
        </w:rPr>
      </w:pPr>
    </w:p>
    <w:p w14:paraId="24F9AA56" w14:textId="00E23AAF" w:rsidR="00800B4C" w:rsidRPr="00151F57" w:rsidRDefault="009D7B95">
      <w:pPr>
        <w:pStyle w:val="Default"/>
        <w:numPr>
          <w:ilvl w:val="0"/>
          <w:numId w:val="29"/>
        </w:numPr>
        <w:jc w:val="both"/>
        <w:rPr>
          <w:rFonts w:ascii="Arial" w:hAnsi="Arial" w:cs="Arial"/>
          <w:color w:val="000000" w:themeColor="text1"/>
          <w:lang w:val="et-EE"/>
        </w:rPr>
      </w:pPr>
      <w:r w:rsidRPr="00151F57">
        <w:rPr>
          <w:rFonts w:ascii="Arial" w:hAnsi="Arial" w:cs="Arial"/>
          <w:color w:val="000000" w:themeColor="text1"/>
          <w:lang w:val="et-EE"/>
        </w:rPr>
        <w:t>Ordoviitsiumi-Kambriumi põhjaveekogum</w:t>
      </w:r>
      <w:r w:rsidR="004E6692" w:rsidRPr="00151F57">
        <w:rPr>
          <w:rFonts w:ascii="Arial" w:hAnsi="Arial" w:cs="Arial"/>
          <w:color w:val="000000" w:themeColor="text1"/>
          <w:lang w:val="et-EE"/>
        </w:rPr>
        <w:t xml:space="preserve"> (PVK)</w:t>
      </w:r>
      <w:r w:rsidRPr="00151F57">
        <w:rPr>
          <w:rFonts w:ascii="Arial" w:hAnsi="Arial" w:cs="Arial"/>
          <w:color w:val="000000" w:themeColor="text1"/>
          <w:lang w:val="et-EE"/>
        </w:rPr>
        <w:t xml:space="preserve"> Lääne- Eesti vesikonnas,</w:t>
      </w:r>
      <w:r w:rsidR="004E0C8F" w:rsidRPr="00151F57">
        <w:rPr>
          <w:rFonts w:ascii="Arial" w:hAnsi="Arial" w:cs="Arial"/>
          <w:color w:val="000000" w:themeColor="text1"/>
          <w:lang w:val="et-EE"/>
        </w:rPr>
        <w:t xml:space="preserve"> </w:t>
      </w:r>
      <w:r w:rsidRPr="00151F57">
        <w:rPr>
          <w:rFonts w:ascii="Arial" w:hAnsi="Arial" w:cs="Arial"/>
          <w:color w:val="000000" w:themeColor="text1"/>
          <w:lang w:val="et-EE"/>
        </w:rPr>
        <w:t>O-Cm_Laane,</w:t>
      </w:r>
      <w:r w:rsidR="00D04C5D" w:rsidRPr="00151F57">
        <w:rPr>
          <w:rFonts w:ascii="Arial" w:hAnsi="Arial" w:cs="Arial"/>
          <w:color w:val="000000" w:themeColor="text1"/>
          <w:lang w:val="et-EE"/>
        </w:rPr>
        <w:t xml:space="preserve"> PVK </w:t>
      </w:r>
      <w:r w:rsidRPr="00151F57">
        <w:rPr>
          <w:rFonts w:ascii="Arial" w:hAnsi="Arial" w:cs="Arial"/>
          <w:color w:val="000000" w:themeColor="text1"/>
          <w:lang w:val="et-EE"/>
        </w:rPr>
        <w:t>4 ning</w:t>
      </w:r>
    </w:p>
    <w:p w14:paraId="50F6AA5F" w14:textId="01F1FBC2" w:rsidR="00647AA0" w:rsidRPr="00151F57" w:rsidRDefault="009D7B95">
      <w:pPr>
        <w:pStyle w:val="Default"/>
        <w:numPr>
          <w:ilvl w:val="0"/>
          <w:numId w:val="29"/>
        </w:numPr>
        <w:jc w:val="both"/>
        <w:rPr>
          <w:rFonts w:ascii="Arial" w:hAnsi="Arial" w:cs="Arial"/>
          <w:color w:val="000000" w:themeColor="text1"/>
          <w:lang w:val="et-EE"/>
        </w:rPr>
      </w:pPr>
      <w:r w:rsidRPr="00151F57">
        <w:rPr>
          <w:rFonts w:ascii="Arial" w:hAnsi="Arial" w:cs="Arial"/>
          <w:color w:val="000000" w:themeColor="text1"/>
          <w:lang w:val="et-EE"/>
        </w:rPr>
        <w:t>Siluri-Ordoviitsiumi Harju</w:t>
      </w:r>
      <w:r w:rsidR="00541D07" w:rsidRPr="00151F57">
        <w:rPr>
          <w:rFonts w:ascii="Arial" w:hAnsi="Arial" w:cs="Arial"/>
          <w:color w:val="000000" w:themeColor="text1"/>
          <w:lang w:val="et-EE"/>
        </w:rPr>
        <w:t xml:space="preserve"> </w:t>
      </w:r>
      <w:r w:rsidR="004E6692" w:rsidRPr="00151F57">
        <w:rPr>
          <w:rFonts w:ascii="Arial" w:hAnsi="Arial" w:cs="Arial"/>
          <w:color w:val="000000" w:themeColor="text1"/>
          <w:lang w:val="et-EE"/>
        </w:rPr>
        <w:t>PVK</w:t>
      </w:r>
      <w:r w:rsidRPr="00151F57">
        <w:rPr>
          <w:rFonts w:ascii="Arial" w:hAnsi="Arial" w:cs="Arial"/>
          <w:color w:val="000000" w:themeColor="text1"/>
          <w:lang w:val="et-EE"/>
        </w:rPr>
        <w:t>, S-O_Harju, Kvaternaari, Siluri-Ordoviitsiumi PVK 10.</w:t>
      </w:r>
    </w:p>
    <w:p w14:paraId="21F2D103" w14:textId="77777777" w:rsidR="00647AA0" w:rsidRPr="00151F57" w:rsidRDefault="00647AA0" w:rsidP="00BB4174">
      <w:pPr>
        <w:pStyle w:val="Default"/>
        <w:jc w:val="both"/>
        <w:rPr>
          <w:rFonts w:ascii="Arial" w:hAnsi="Arial" w:cs="Arial"/>
          <w:color w:val="000000" w:themeColor="text1"/>
          <w:lang w:val="et-EE"/>
        </w:rPr>
      </w:pPr>
    </w:p>
    <w:p w14:paraId="570AC116" w14:textId="47BB4987" w:rsidR="00E2560F" w:rsidRPr="00151F57" w:rsidRDefault="00E2560F" w:rsidP="006C19E8">
      <w:pPr>
        <w:pStyle w:val="Default"/>
        <w:jc w:val="both"/>
        <w:rPr>
          <w:rFonts w:ascii="Arial" w:hAnsi="Arial" w:cs="Arial"/>
          <w:color w:val="000000" w:themeColor="text1"/>
          <w:lang w:val="et-EE"/>
        </w:rPr>
      </w:pPr>
      <w:r w:rsidRPr="00151F57">
        <w:rPr>
          <w:rFonts w:ascii="Arial" w:hAnsi="Arial" w:cs="Arial"/>
          <w:color w:val="000000" w:themeColor="text1"/>
          <w:lang w:val="et-EE"/>
        </w:rPr>
        <w:t>Hindamine toimub põhjaveekogumite kaupa iga 6 aasta järel (viimati 2020. a) ning vastavalt seadusandlusele ja põhjaveekogumite seisundi hindamise metoodikale saab põhjaveekogumi seisund olla kas hea või halb.</w:t>
      </w:r>
    </w:p>
    <w:p w14:paraId="3127B2BA" w14:textId="77777777" w:rsidR="00E2560F" w:rsidRPr="00151F57" w:rsidRDefault="00E2560F" w:rsidP="006C19E8">
      <w:pPr>
        <w:pStyle w:val="Default"/>
        <w:jc w:val="both"/>
        <w:rPr>
          <w:rFonts w:ascii="Arial" w:hAnsi="Arial" w:cs="Arial"/>
          <w:color w:val="000000" w:themeColor="text1"/>
          <w:lang w:val="et-EE"/>
        </w:rPr>
      </w:pPr>
    </w:p>
    <w:p w14:paraId="65AADFFB" w14:textId="4A976530" w:rsidR="00E2560F" w:rsidRPr="00151F57" w:rsidRDefault="00E2560F" w:rsidP="00E2560F">
      <w:pPr>
        <w:pStyle w:val="Default"/>
        <w:jc w:val="both"/>
        <w:rPr>
          <w:rFonts w:ascii="Arial" w:hAnsi="Arial" w:cs="Arial"/>
          <w:color w:val="000000" w:themeColor="text1"/>
          <w:lang w:val="et-EE"/>
        </w:rPr>
      </w:pPr>
      <w:r w:rsidRPr="00151F57">
        <w:rPr>
          <w:rFonts w:ascii="Arial" w:hAnsi="Arial" w:cs="Arial"/>
          <w:color w:val="000000" w:themeColor="text1"/>
          <w:lang w:val="et-EE"/>
        </w:rPr>
        <w:t>Halvas seisundis olevateks on hinnatud: Siluri–Ordoviitsiumi Matsalu põhjaveekogum (PVK 11) ja Kvaternaari Prangli põhjaveekogum (PVK 31). Mõlemad on halvas keemilises seisundis ja heas koguselises seisundis.</w:t>
      </w:r>
      <w:r w:rsidR="006011C8" w:rsidRPr="00151F57">
        <w:rPr>
          <w:rFonts w:ascii="Arial" w:hAnsi="Arial" w:cs="Arial"/>
          <w:color w:val="000000" w:themeColor="text1"/>
          <w:lang w:val="et-EE"/>
        </w:rPr>
        <w:t xml:space="preserve"> Anija vallas halvas seisundis olevad põhjaveekogumid puuduvad.</w:t>
      </w:r>
    </w:p>
    <w:p w14:paraId="364C2357" w14:textId="32D12ABC" w:rsidR="00E2560F" w:rsidRPr="00151F57" w:rsidRDefault="00E2560F" w:rsidP="00E2560F">
      <w:pPr>
        <w:pStyle w:val="Default"/>
        <w:jc w:val="both"/>
        <w:rPr>
          <w:rFonts w:ascii="Arial" w:hAnsi="Arial" w:cs="Arial"/>
          <w:color w:val="000000" w:themeColor="text1"/>
          <w:lang w:val="et-EE"/>
        </w:rPr>
      </w:pPr>
      <w:r w:rsidRPr="00151F57">
        <w:rPr>
          <w:rFonts w:ascii="Arial" w:hAnsi="Arial" w:cs="Arial"/>
          <w:color w:val="000000" w:themeColor="text1"/>
          <w:lang w:val="et-EE"/>
        </w:rPr>
        <w:lastRenderedPageBreak/>
        <w:t>Ohustatuks on hinnatud 8 põhjaveekogumit: muuhulgas Anija valda puudutavatest põhjaveekogumitest keemilise seisundi tõttu Ordoviitsiumi-Kambriumi põhjaveekogum Lääne-Eesti vesikonnas (PVK 4). Ordoviitsiumi-Kambriumi Lääne-Eesti (PVK 4) põhjaveekogumite veetasemed on tõusnud, vähenenud on saaste jääkreostusega aladelt. Samas on suurenenud põllumajanduslik hajukoormus lämmastikväetiste ja pestitsiididega.</w:t>
      </w:r>
    </w:p>
    <w:p w14:paraId="20258CA2" w14:textId="77777777" w:rsidR="00E2560F" w:rsidRPr="00151F57" w:rsidRDefault="00E2560F" w:rsidP="006C19E8">
      <w:pPr>
        <w:pStyle w:val="Default"/>
        <w:jc w:val="both"/>
        <w:rPr>
          <w:rFonts w:ascii="Arial" w:hAnsi="Arial" w:cs="Arial"/>
          <w:color w:val="000000" w:themeColor="text1"/>
          <w:lang w:val="et-EE"/>
        </w:rPr>
      </w:pPr>
    </w:p>
    <w:p w14:paraId="3D6C5441" w14:textId="2D11C785" w:rsidR="00860838" w:rsidRPr="00151F57" w:rsidRDefault="00E2560F" w:rsidP="006C19E8">
      <w:pPr>
        <w:pStyle w:val="Default"/>
        <w:jc w:val="both"/>
        <w:rPr>
          <w:rFonts w:ascii="Arial" w:hAnsi="Arial" w:cs="Arial"/>
          <w:color w:val="000000" w:themeColor="text1"/>
          <w:lang w:val="et-EE"/>
        </w:rPr>
      </w:pPr>
      <w:r w:rsidRPr="00151F57">
        <w:rPr>
          <w:rFonts w:ascii="Arial" w:hAnsi="Arial" w:cs="Arial"/>
          <w:color w:val="000000" w:themeColor="text1"/>
          <w:lang w:val="et-EE"/>
        </w:rPr>
        <w:t>Nagu eelnevalt kirjeldatud</w:t>
      </w:r>
      <w:r w:rsidR="006011C8" w:rsidRPr="00151F57">
        <w:rPr>
          <w:rFonts w:ascii="Arial" w:hAnsi="Arial" w:cs="Arial"/>
          <w:color w:val="000000" w:themeColor="text1"/>
          <w:lang w:val="et-EE"/>
        </w:rPr>
        <w:t>,</w:t>
      </w:r>
      <w:r w:rsidRPr="00151F57">
        <w:rPr>
          <w:rFonts w:ascii="Arial" w:hAnsi="Arial" w:cs="Arial"/>
          <w:color w:val="000000" w:themeColor="text1"/>
          <w:lang w:val="et-EE"/>
        </w:rPr>
        <w:t xml:space="preserve"> on v</w:t>
      </w:r>
      <w:r w:rsidR="006C19E8" w:rsidRPr="00151F57">
        <w:rPr>
          <w:rFonts w:ascii="Arial" w:hAnsi="Arial" w:cs="Arial"/>
          <w:color w:val="000000" w:themeColor="text1"/>
          <w:lang w:val="et-EE"/>
        </w:rPr>
        <w:t>alla põhilis</w:t>
      </w:r>
      <w:r w:rsidRPr="00151F57">
        <w:rPr>
          <w:rFonts w:ascii="Arial" w:hAnsi="Arial" w:cs="Arial"/>
          <w:color w:val="000000" w:themeColor="text1"/>
          <w:lang w:val="et-EE"/>
        </w:rPr>
        <w:t>t</w:t>
      </w:r>
      <w:r w:rsidR="006C19E8" w:rsidRPr="00151F57">
        <w:rPr>
          <w:rFonts w:ascii="Arial" w:hAnsi="Arial" w:cs="Arial"/>
          <w:color w:val="000000" w:themeColor="text1"/>
          <w:lang w:val="et-EE"/>
        </w:rPr>
        <w:t>eks ühisveevarustuse veeallika</w:t>
      </w:r>
      <w:r w:rsidRPr="00151F57">
        <w:rPr>
          <w:rFonts w:ascii="Arial" w:hAnsi="Arial" w:cs="Arial"/>
          <w:color w:val="000000" w:themeColor="text1"/>
          <w:lang w:val="et-EE"/>
        </w:rPr>
        <w:t>te</w:t>
      </w:r>
      <w:r w:rsidR="006C19E8" w:rsidRPr="00151F57">
        <w:rPr>
          <w:rFonts w:ascii="Arial" w:hAnsi="Arial" w:cs="Arial"/>
          <w:color w:val="000000" w:themeColor="text1"/>
          <w:lang w:val="et-EE"/>
        </w:rPr>
        <w:t xml:space="preserve">ks </w:t>
      </w:r>
      <w:r w:rsidR="00964F49" w:rsidRPr="00151F57">
        <w:rPr>
          <w:rFonts w:ascii="Arial" w:hAnsi="Arial" w:cs="Arial"/>
          <w:color w:val="000000" w:themeColor="text1"/>
          <w:lang w:val="et-EE"/>
        </w:rPr>
        <w:t>põhjaveekogum</w:t>
      </w:r>
      <w:r w:rsidR="00E26973" w:rsidRPr="00151F57">
        <w:rPr>
          <w:rFonts w:ascii="Arial" w:hAnsi="Arial" w:cs="Arial"/>
          <w:color w:val="000000" w:themeColor="text1"/>
          <w:lang w:val="et-EE"/>
        </w:rPr>
        <w:t xml:space="preserve">id 10 S-O_Harju ja </w:t>
      </w:r>
      <w:r w:rsidR="009D7B95" w:rsidRPr="00151F57">
        <w:rPr>
          <w:rFonts w:ascii="Arial" w:hAnsi="Arial" w:cs="Arial"/>
          <w:color w:val="000000" w:themeColor="text1"/>
          <w:lang w:val="et-EE"/>
        </w:rPr>
        <w:t>4 O-C_Laane</w:t>
      </w:r>
      <w:r w:rsidR="000120E2" w:rsidRPr="00151F57">
        <w:rPr>
          <w:rFonts w:ascii="Arial" w:hAnsi="Arial" w:cs="Arial"/>
          <w:color w:val="000000" w:themeColor="text1"/>
          <w:lang w:val="et-EE"/>
        </w:rPr>
        <w:t>.</w:t>
      </w:r>
      <w:r w:rsidR="00E26973" w:rsidRPr="00151F57">
        <w:rPr>
          <w:rFonts w:ascii="Arial" w:hAnsi="Arial" w:cs="Arial"/>
          <w:color w:val="000000" w:themeColor="text1"/>
          <w:lang w:val="et-EE"/>
        </w:rPr>
        <w:t xml:space="preserve"> Põhjaveekogum 3 Kambriumi-Vendi</w:t>
      </w:r>
      <w:r w:rsidR="00F63996" w:rsidRPr="00151F57">
        <w:rPr>
          <w:rFonts w:ascii="Arial" w:hAnsi="Arial" w:cs="Arial"/>
          <w:color w:val="000000" w:themeColor="text1"/>
          <w:lang w:val="et-EE"/>
        </w:rPr>
        <w:t xml:space="preserve"> põhjaveekogum</w:t>
      </w:r>
      <w:r w:rsidR="00E26973" w:rsidRPr="00151F57">
        <w:rPr>
          <w:rFonts w:ascii="Arial" w:hAnsi="Arial" w:cs="Arial"/>
          <w:color w:val="000000" w:themeColor="text1"/>
          <w:lang w:val="et-EE"/>
        </w:rPr>
        <w:t>, C-V, on küll</w:t>
      </w:r>
      <w:r w:rsidR="00773264" w:rsidRPr="00151F57">
        <w:rPr>
          <w:rFonts w:ascii="Arial" w:hAnsi="Arial" w:cs="Arial"/>
          <w:color w:val="000000" w:themeColor="text1"/>
          <w:lang w:val="et-EE"/>
        </w:rPr>
        <w:t xml:space="preserve"> potentsiaaalselt</w:t>
      </w:r>
      <w:r w:rsidR="00E26973" w:rsidRPr="00151F57">
        <w:rPr>
          <w:rFonts w:ascii="Arial" w:hAnsi="Arial" w:cs="Arial"/>
          <w:color w:val="000000" w:themeColor="text1"/>
          <w:lang w:val="et-EE"/>
        </w:rPr>
        <w:t xml:space="preserve"> kasutatav ja </w:t>
      </w:r>
      <w:r w:rsidR="00F63996" w:rsidRPr="00151F57">
        <w:rPr>
          <w:rFonts w:ascii="Arial" w:hAnsi="Arial" w:cs="Arial"/>
          <w:color w:val="000000" w:themeColor="text1"/>
          <w:lang w:val="et-EE"/>
        </w:rPr>
        <w:t>Kehra veehaardes on ka seda veekihti avav puurkaev, nr 2, kat nr 1096, kuid</w:t>
      </w:r>
      <w:r w:rsidR="00773264" w:rsidRPr="00151F57">
        <w:rPr>
          <w:rFonts w:ascii="Arial" w:hAnsi="Arial" w:cs="Arial"/>
          <w:color w:val="000000" w:themeColor="text1"/>
          <w:lang w:val="et-EE"/>
        </w:rPr>
        <w:t xml:space="preserve"> antud</w:t>
      </w:r>
      <w:r w:rsidR="00F63996" w:rsidRPr="00151F57">
        <w:rPr>
          <w:rFonts w:ascii="Arial" w:hAnsi="Arial" w:cs="Arial"/>
          <w:color w:val="000000" w:themeColor="text1"/>
          <w:lang w:val="et-EE"/>
        </w:rPr>
        <w:t xml:space="preserve"> puurkaev on reservis ja pole enam aastaid töötanud.</w:t>
      </w:r>
    </w:p>
    <w:p w14:paraId="7FE9118F" w14:textId="24269D95" w:rsidR="00860838" w:rsidRPr="00151F57" w:rsidRDefault="00860838" w:rsidP="006C19E8">
      <w:pPr>
        <w:pStyle w:val="Default"/>
        <w:jc w:val="both"/>
        <w:rPr>
          <w:rFonts w:ascii="Arial" w:hAnsi="Arial" w:cs="Arial"/>
          <w:color w:val="000000" w:themeColor="text1"/>
          <w:lang w:val="et-EE"/>
        </w:rPr>
      </w:pPr>
      <w:r w:rsidRPr="00151F57">
        <w:rPr>
          <w:rFonts w:ascii="Arial" w:hAnsi="Arial" w:cs="Arial"/>
          <w:color w:val="000000" w:themeColor="text1"/>
          <w:lang w:val="et-EE"/>
        </w:rPr>
        <w:t xml:space="preserve">Põhjaveeseisundit kirjeldame vastavalt </w:t>
      </w:r>
      <w:r w:rsidR="00F82E86" w:rsidRPr="00151F57">
        <w:rPr>
          <w:rFonts w:ascii="Arial" w:hAnsi="Arial" w:cs="Arial"/>
          <w:color w:val="000000" w:themeColor="text1"/>
          <w:lang w:val="et-EE"/>
        </w:rPr>
        <w:t>Lääne</w:t>
      </w:r>
      <w:r w:rsidRPr="00151F57">
        <w:rPr>
          <w:rFonts w:ascii="Arial" w:hAnsi="Arial" w:cs="Arial"/>
          <w:color w:val="000000" w:themeColor="text1"/>
          <w:lang w:val="et-EE"/>
        </w:rPr>
        <w:t>-Eesti veemajanduskava</w:t>
      </w:r>
      <w:r w:rsidR="00E26973" w:rsidRPr="00151F57">
        <w:rPr>
          <w:rFonts w:ascii="Arial" w:hAnsi="Arial" w:cs="Arial"/>
          <w:color w:val="000000" w:themeColor="text1"/>
          <w:lang w:val="et-EE"/>
        </w:rPr>
        <w:t xml:space="preserve"> 2022-2027</w:t>
      </w:r>
      <w:r w:rsidRPr="00151F57">
        <w:rPr>
          <w:rFonts w:ascii="Arial" w:hAnsi="Arial" w:cs="Arial"/>
          <w:color w:val="000000" w:themeColor="text1"/>
          <w:lang w:val="et-EE"/>
        </w:rPr>
        <w:t xml:space="preserve"> alapeatü</w:t>
      </w:r>
      <w:r w:rsidR="006317FD" w:rsidRPr="00151F57">
        <w:rPr>
          <w:rFonts w:ascii="Arial" w:hAnsi="Arial" w:cs="Arial"/>
          <w:color w:val="000000" w:themeColor="text1"/>
          <w:lang w:val="et-EE"/>
        </w:rPr>
        <w:t>kile 6.2</w:t>
      </w:r>
      <w:r w:rsidR="00F63996" w:rsidRPr="00151F57">
        <w:rPr>
          <w:rFonts w:ascii="Arial" w:hAnsi="Arial" w:cs="Arial"/>
          <w:color w:val="000000" w:themeColor="text1"/>
          <w:lang w:val="et-EE"/>
        </w:rPr>
        <w:t>.</w:t>
      </w:r>
      <w:r w:rsidR="006317FD" w:rsidRPr="00151F57">
        <w:rPr>
          <w:lang w:val="et-EE"/>
        </w:rPr>
        <w:t xml:space="preserve"> </w:t>
      </w:r>
      <w:r w:rsidR="00B81FE9" w:rsidRPr="00151F57">
        <w:rPr>
          <w:rFonts w:ascii="Arial" w:hAnsi="Arial" w:cs="Arial"/>
          <w:color w:val="000000" w:themeColor="text1"/>
          <w:lang w:val="et-EE"/>
        </w:rPr>
        <w:t>Tulemused lisa</w:t>
      </w:r>
      <w:r w:rsidR="006317FD" w:rsidRPr="00151F57">
        <w:rPr>
          <w:rFonts w:ascii="Arial" w:hAnsi="Arial" w:cs="Arial"/>
          <w:color w:val="000000" w:themeColor="text1"/>
          <w:lang w:val="et-EE"/>
        </w:rPr>
        <w:t xml:space="preserve"> tabelile 6-6 Lääne-Eesti vesikonna põhjaveekogumid ja nende seisundid </w:t>
      </w:r>
      <w:r w:rsidR="00454740" w:rsidRPr="00151F57">
        <w:rPr>
          <w:rFonts w:ascii="Arial" w:hAnsi="Arial" w:cs="Arial"/>
          <w:color w:val="000000" w:themeColor="text1"/>
          <w:lang w:val="et-EE"/>
        </w:rPr>
        <w:t>jär</w:t>
      </w:r>
      <w:r w:rsidR="00C42DFE" w:rsidRPr="00151F57">
        <w:rPr>
          <w:rFonts w:ascii="Arial" w:hAnsi="Arial" w:cs="Arial"/>
          <w:color w:val="000000" w:themeColor="text1"/>
          <w:lang w:val="et-EE"/>
        </w:rPr>
        <w:t>g</w:t>
      </w:r>
      <w:r w:rsidR="00454740" w:rsidRPr="00151F57">
        <w:rPr>
          <w:rFonts w:ascii="Arial" w:hAnsi="Arial" w:cs="Arial"/>
          <w:color w:val="000000" w:themeColor="text1"/>
          <w:lang w:val="et-EE"/>
        </w:rPr>
        <w:t>miselt (väljavõte tabelist</w:t>
      </w:r>
      <w:r w:rsidR="006317FD" w:rsidRPr="00151F57">
        <w:rPr>
          <w:rFonts w:ascii="Arial" w:hAnsi="Arial" w:cs="Arial"/>
          <w:color w:val="000000" w:themeColor="text1"/>
          <w:lang w:val="et-EE"/>
        </w:rPr>
        <w:t xml:space="preserve"> ÜV</w:t>
      </w:r>
      <w:r w:rsidR="00E2560F" w:rsidRPr="00151F57">
        <w:rPr>
          <w:rFonts w:ascii="Arial" w:hAnsi="Arial" w:cs="Arial"/>
          <w:color w:val="000000" w:themeColor="text1"/>
          <w:lang w:val="et-EE"/>
        </w:rPr>
        <w:t>V</w:t>
      </w:r>
      <w:r w:rsidR="006317FD" w:rsidRPr="00151F57">
        <w:rPr>
          <w:rFonts w:ascii="Arial" w:hAnsi="Arial" w:cs="Arial"/>
          <w:color w:val="000000" w:themeColor="text1"/>
          <w:lang w:val="et-EE"/>
        </w:rPr>
        <w:t>K</w:t>
      </w:r>
      <w:r w:rsidR="00E2560F" w:rsidRPr="00151F57">
        <w:rPr>
          <w:rFonts w:ascii="Arial" w:hAnsi="Arial" w:cs="Arial"/>
          <w:color w:val="000000" w:themeColor="text1"/>
          <w:lang w:val="et-EE"/>
        </w:rPr>
        <w:t xml:space="preserve"> </w:t>
      </w:r>
      <w:r w:rsidR="006317FD" w:rsidRPr="00151F57">
        <w:rPr>
          <w:rFonts w:ascii="Arial" w:hAnsi="Arial" w:cs="Arial"/>
          <w:color w:val="000000" w:themeColor="text1"/>
          <w:lang w:val="et-EE"/>
        </w:rPr>
        <w:t>A</w:t>
      </w:r>
      <w:r w:rsidR="00E2560F" w:rsidRPr="00151F57">
        <w:rPr>
          <w:rFonts w:ascii="Arial" w:hAnsi="Arial" w:cs="Arial"/>
          <w:color w:val="000000" w:themeColor="text1"/>
          <w:lang w:val="et-EE"/>
        </w:rPr>
        <w:t>K</w:t>
      </w:r>
      <w:r w:rsidR="006317FD" w:rsidRPr="00151F57">
        <w:rPr>
          <w:rFonts w:ascii="Arial" w:hAnsi="Arial" w:cs="Arial"/>
          <w:color w:val="000000" w:themeColor="text1"/>
          <w:lang w:val="et-EE"/>
        </w:rPr>
        <w:t xml:space="preserve"> tabel 4-1</w:t>
      </w:r>
      <w:r w:rsidR="00454740" w:rsidRPr="00151F57">
        <w:rPr>
          <w:rFonts w:ascii="Arial" w:hAnsi="Arial" w:cs="Arial"/>
          <w:color w:val="000000" w:themeColor="text1"/>
          <w:lang w:val="et-EE"/>
        </w:rPr>
        <w:t>).</w:t>
      </w:r>
    </w:p>
    <w:p w14:paraId="2B5393E3" w14:textId="77777777" w:rsidR="00AE342E" w:rsidRPr="00151F57" w:rsidRDefault="00AE342E" w:rsidP="006C19E8">
      <w:pPr>
        <w:pStyle w:val="Default"/>
        <w:jc w:val="both"/>
        <w:rPr>
          <w:rFonts w:ascii="Arial" w:hAnsi="Arial" w:cs="Arial"/>
          <w:color w:val="000000" w:themeColor="text1"/>
          <w:lang w:val="et-EE"/>
        </w:rPr>
      </w:pPr>
    </w:p>
    <w:p w14:paraId="10E774AC" w14:textId="43E4B614" w:rsidR="00C42DFE" w:rsidRPr="00151F57" w:rsidRDefault="00C42DFE" w:rsidP="0015017F">
      <w:pPr>
        <w:keepNext/>
        <w:rPr>
          <w:rFonts w:cs="Arial"/>
          <w:color w:val="000000" w:themeColor="text1"/>
          <w:sz w:val="22"/>
          <w:szCs w:val="22"/>
        </w:rPr>
      </w:pPr>
      <w:r w:rsidRPr="00151F57">
        <w:rPr>
          <w:b/>
          <w:bCs/>
          <w:color w:val="000000" w:themeColor="text1"/>
          <w:sz w:val="22"/>
          <w:szCs w:val="22"/>
        </w:rPr>
        <w:t xml:space="preserve">Tabel </w:t>
      </w:r>
      <w:r w:rsidR="006415A2">
        <w:rPr>
          <w:b/>
          <w:bCs/>
          <w:color w:val="000000" w:themeColor="text1"/>
          <w:sz w:val="22"/>
          <w:szCs w:val="22"/>
        </w:rPr>
        <w:fldChar w:fldCharType="begin"/>
      </w:r>
      <w:r w:rsidR="006415A2">
        <w:rPr>
          <w:b/>
          <w:bCs/>
          <w:color w:val="000000" w:themeColor="text1"/>
          <w:sz w:val="22"/>
          <w:szCs w:val="22"/>
        </w:rPr>
        <w:instrText xml:space="preserve"> STYLEREF 1 \s </w:instrText>
      </w:r>
      <w:r w:rsidR="006415A2">
        <w:rPr>
          <w:b/>
          <w:bCs/>
          <w:color w:val="000000" w:themeColor="text1"/>
          <w:sz w:val="22"/>
          <w:szCs w:val="22"/>
        </w:rPr>
        <w:fldChar w:fldCharType="separate"/>
      </w:r>
      <w:r w:rsidR="00DD2680">
        <w:rPr>
          <w:b/>
          <w:bCs/>
          <w:noProof/>
          <w:color w:val="000000" w:themeColor="text1"/>
          <w:sz w:val="22"/>
          <w:szCs w:val="22"/>
        </w:rPr>
        <w:t>4</w:t>
      </w:r>
      <w:r w:rsidR="006415A2">
        <w:rPr>
          <w:b/>
          <w:bCs/>
          <w:color w:val="000000" w:themeColor="text1"/>
          <w:sz w:val="22"/>
          <w:szCs w:val="22"/>
        </w:rPr>
        <w:fldChar w:fldCharType="end"/>
      </w:r>
      <w:r w:rsidR="006415A2">
        <w:rPr>
          <w:b/>
          <w:bCs/>
          <w:color w:val="000000" w:themeColor="text1"/>
          <w:sz w:val="22"/>
          <w:szCs w:val="22"/>
        </w:rPr>
        <w:noBreakHyphen/>
      </w:r>
      <w:r w:rsidR="006415A2">
        <w:rPr>
          <w:b/>
          <w:bCs/>
          <w:color w:val="000000" w:themeColor="text1"/>
          <w:sz w:val="22"/>
          <w:szCs w:val="22"/>
        </w:rPr>
        <w:fldChar w:fldCharType="begin"/>
      </w:r>
      <w:r w:rsidR="006415A2">
        <w:rPr>
          <w:b/>
          <w:bCs/>
          <w:color w:val="000000" w:themeColor="text1"/>
          <w:sz w:val="22"/>
          <w:szCs w:val="22"/>
        </w:rPr>
        <w:instrText xml:space="preserve"> SEQ Tabel \* ARABIC \s 1 </w:instrText>
      </w:r>
      <w:r w:rsidR="006415A2">
        <w:rPr>
          <w:b/>
          <w:bCs/>
          <w:color w:val="000000" w:themeColor="text1"/>
          <w:sz w:val="22"/>
          <w:szCs w:val="22"/>
        </w:rPr>
        <w:fldChar w:fldCharType="separate"/>
      </w:r>
      <w:r w:rsidR="00DD2680">
        <w:rPr>
          <w:b/>
          <w:bCs/>
          <w:noProof/>
          <w:color w:val="000000" w:themeColor="text1"/>
          <w:sz w:val="22"/>
          <w:szCs w:val="22"/>
        </w:rPr>
        <w:t>1</w:t>
      </w:r>
      <w:r w:rsidR="006415A2">
        <w:rPr>
          <w:b/>
          <w:bCs/>
          <w:color w:val="000000" w:themeColor="text1"/>
          <w:sz w:val="22"/>
          <w:szCs w:val="22"/>
        </w:rPr>
        <w:fldChar w:fldCharType="end"/>
      </w:r>
      <w:r w:rsidRPr="00151F57">
        <w:rPr>
          <w:b/>
          <w:bCs/>
          <w:color w:val="000000" w:themeColor="text1"/>
          <w:sz w:val="22"/>
          <w:szCs w:val="22"/>
        </w:rPr>
        <w:t xml:space="preserve"> </w:t>
      </w:r>
      <w:r w:rsidRPr="00151F57">
        <w:rPr>
          <w:rFonts w:cs="Arial"/>
          <w:b/>
          <w:bCs/>
          <w:color w:val="000000" w:themeColor="text1"/>
          <w:sz w:val="22"/>
          <w:szCs w:val="22"/>
        </w:rPr>
        <w:t xml:space="preserve">Lääne-Eesti vesikonna </w:t>
      </w:r>
      <w:r w:rsidR="00350605" w:rsidRPr="00151F57">
        <w:rPr>
          <w:rFonts w:cs="Arial"/>
          <w:b/>
          <w:bCs/>
          <w:color w:val="000000" w:themeColor="text1"/>
          <w:sz w:val="22"/>
          <w:szCs w:val="22"/>
        </w:rPr>
        <w:t>Anija</w:t>
      </w:r>
      <w:r w:rsidRPr="00151F57">
        <w:rPr>
          <w:rFonts w:cs="Arial"/>
          <w:b/>
          <w:bCs/>
          <w:color w:val="000000" w:themeColor="text1"/>
          <w:sz w:val="22"/>
          <w:szCs w:val="22"/>
        </w:rPr>
        <w:t xml:space="preserve"> vallas kasutada olevate põhjaveekogumite koondseisund</w:t>
      </w:r>
      <w:r w:rsidR="007C6481" w:rsidRPr="00151F57">
        <w:rPr>
          <w:rFonts w:cs="Arial"/>
          <w:b/>
          <w:bCs/>
          <w:color w:val="000000" w:themeColor="text1"/>
          <w:sz w:val="22"/>
          <w:szCs w:val="22"/>
        </w:rPr>
        <w:t xml:space="preserve"> vastavalt Lääne-Eesti veemajanduskava (</w:t>
      </w:r>
      <w:r w:rsidR="0015017F" w:rsidRPr="00151F57">
        <w:rPr>
          <w:rFonts w:cs="Arial"/>
          <w:b/>
          <w:bCs/>
          <w:color w:val="000000" w:themeColor="text1"/>
          <w:sz w:val="22"/>
          <w:szCs w:val="22"/>
        </w:rPr>
        <w:t>Keskkonnaministri 07.10.2022 a käskkiri nr 1-2/22/357: Perioodi 2022-2027 veemajanduskavade ja meetmeprogrammi kinnitamine</w:t>
      </w:r>
    </w:p>
    <w:tbl>
      <w:tblPr>
        <w:tblStyle w:val="TableGrid"/>
        <w:tblW w:w="0" w:type="auto"/>
        <w:tblLook w:val="04A0" w:firstRow="1" w:lastRow="0" w:firstColumn="1" w:lastColumn="0" w:noHBand="0" w:noVBand="1"/>
      </w:tblPr>
      <w:tblGrid>
        <w:gridCol w:w="1297"/>
        <w:gridCol w:w="3427"/>
        <w:gridCol w:w="1425"/>
        <w:gridCol w:w="1488"/>
        <w:gridCol w:w="1137"/>
      </w:tblGrid>
      <w:tr w:rsidR="00C42DFE" w:rsidRPr="00151F57" w14:paraId="58D0EEFA" w14:textId="77777777" w:rsidTr="00C42DFE">
        <w:tc>
          <w:tcPr>
            <w:tcW w:w="1297" w:type="dxa"/>
          </w:tcPr>
          <w:p w14:paraId="010F6FEB" w14:textId="5E5C5F83" w:rsidR="00C42DFE" w:rsidRPr="00151F57" w:rsidRDefault="00C42DFE" w:rsidP="00C42DFE">
            <w:pPr>
              <w:pStyle w:val="Default"/>
              <w:jc w:val="both"/>
              <w:rPr>
                <w:rFonts w:ascii="Arial" w:hAnsi="Arial" w:cs="Arial"/>
                <w:color w:val="000000" w:themeColor="text1"/>
                <w:lang w:val="et-EE"/>
              </w:rPr>
            </w:pPr>
            <w:r w:rsidRPr="00151F57">
              <w:rPr>
                <w:rFonts w:ascii="Arial" w:hAnsi="Arial" w:cs="Arial"/>
                <w:color w:val="000000" w:themeColor="text1"/>
                <w:lang w:val="et-EE"/>
              </w:rPr>
              <w:t>Põhjavee-kogumi nr</w:t>
            </w:r>
          </w:p>
        </w:tc>
        <w:tc>
          <w:tcPr>
            <w:tcW w:w="3742" w:type="dxa"/>
          </w:tcPr>
          <w:p w14:paraId="484537ED" w14:textId="09BD1322" w:rsidR="00C42DFE" w:rsidRPr="00151F57" w:rsidRDefault="00C42DFE" w:rsidP="00C42DFE">
            <w:pPr>
              <w:pStyle w:val="Default"/>
              <w:jc w:val="both"/>
              <w:rPr>
                <w:rFonts w:ascii="Arial" w:hAnsi="Arial" w:cs="Arial"/>
                <w:color w:val="000000" w:themeColor="text1"/>
                <w:lang w:val="et-EE"/>
              </w:rPr>
            </w:pPr>
            <w:r w:rsidRPr="00151F57">
              <w:rPr>
                <w:rFonts w:ascii="Arial" w:hAnsi="Arial" w:cs="Arial"/>
                <w:color w:val="000000" w:themeColor="text1"/>
                <w:lang w:val="et-EE"/>
              </w:rPr>
              <w:t>Põhjaveekogumi nimi</w:t>
            </w:r>
          </w:p>
        </w:tc>
        <w:tc>
          <w:tcPr>
            <w:tcW w:w="1500" w:type="dxa"/>
          </w:tcPr>
          <w:p w14:paraId="227F69B9" w14:textId="1E611A4C" w:rsidR="00C42DFE" w:rsidRPr="00151F57" w:rsidRDefault="00C42DFE" w:rsidP="00C42DFE">
            <w:pPr>
              <w:pStyle w:val="Default"/>
              <w:jc w:val="both"/>
              <w:rPr>
                <w:rFonts w:ascii="Arial" w:hAnsi="Arial" w:cs="Arial"/>
                <w:color w:val="000000" w:themeColor="text1"/>
                <w:lang w:val="et-EE"/>
              </w:rPr>
            </w:pPr>
            <w:r w:rsidRPr="00151F57">
              <w:rPr>
                <w:rFonts w:ascii="Arial" w:hAnsi="Arial" w:cs="Arial"/>
                <w:color w:val="000000" w:themeColor="text1"/>
                <w:lang w:val="et-EE"/>
              </w:rPr>
              <w:t>Seisund VMK põhjal 20</w:t>
            </w:r>
            <w:r w:rsidR="00401662" w:rsidRPr="00151F57">
              <w:rPr>
                <w:rFonts w:ascii="Arial" w:hAnsi="Arial" w:cs="Arial"/>
                <w:color w:val="000000" w:themeColor="text1"/>
                <w:lang w:val="et-EE"/>
              </w:rPr>
              <w:t>14</w:t>
            </w:r>
          </w:p>
        </w:tc>
        <w:tc>
          <w:tcPr>
            <w:tcW w:w="1500" w:type="dxa"/>
          </w:tcPr>
          <w:p w14:paraId="0D07AF5C" w14:textId="3881FC2E" w:rsidR="00C42DFE" w:rsidRPr="00151F57" w:rsidRDefault="00C42DFE" w:rsidP="00C42DFE">
            <w:pPr>
              <w:pStyle w:val="Default"/>
              <w:jc w:val="both"/>
              <w:rPr>
                <w:rFonts w:ascii="Arial" w:hAnsi="Arial" w:cs="Arial"/>
                <w:color w:val="000000" w:themeColor="text1"/>
                <w:lang w:val="et-EE"/>
              </w:rPr>
            </w:pPr>
            <w:r w:rsidRPr="00151F57">
              <w:rPr>
                <w:rFonts w:ascii="Arial" w:hAnsi="Arial" w:cs="Arial"/>
                <w:color w:val="000000" w:themeColor="text1"/>
                <w:lang w:val="et-EE"/>
              </w:rPr>
              <w:t>Seisund VMK põhjal 20</w:t>
            </w:r>
            <w:r w:rsidR="00401662" w:rsidRPr="00151F57">
              <w:rPr>
                <w:rFonts w:ascii="Arial" w:hAnsi="Arial" w:cs="Arial"/>
                <w:color w:val="000000" w:themeColor="text1"/>
                <w:lang w:val="et-EE"/>
              </w:rPr>
              <w:t>20</w:t>
            </w:r>
          </w:p>
        </w:tc>
        <w:tc>
          <w:tcPr>
            <w:tcW w:w="1137" w:type="dxa"/>
          </w:tcPr>
          <w:p w14:paraId="7ADF0508" w14:textId="29A2E123" w:rsidR="00C42DFE" w:rsidRPr="00151F57" w:rsidRDefault="00C42DFE" w:rsidP="00C42DFE">
            <w:pPr>
              <w:pStyle w:val="Default"/>
              <w:jc w:val="both"/>
              <w:rPr>
                <w:rFonts w:ascii="Arial" w:hAnsi="Arial" w:cs="Arial"/>
                <w:color w:val="000000" w:themeColor="text1"/>
                <w:lang w:val="et-EE"/>
              </w:rPr>
            </w:pPr>
            <w:r w:rsidRPr="00151F57">
              <w:rPr>
                <w:rFonts w:ascii="Arial" w:hAnsi="Arial" w:cs="Arial"/>
                <w:color w:val="000000" w:themeColor="text1"/>
                <w:lang w:val="et-EE"/>
              </w:rPr>
              <w:t>Seisundi muutus</w:t>
            </w:r>
          </w:p>
        </w:tc>
      </w:tr>
      <w:tr w:rsidR="00042A8F" w:rsidRPr="00151F57" w14:paraId="008B8CD5" w14:textId="77777777" w:rsidTr="00C42DFE">
        <w:tc>
          <w:tcPr>
            <w:tcW w:w="1297" w:type="dxa"/>
          </w:tcPr>
          <w:p w14:paraId="5309A70A" w14:textId="04A66A30"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4</w:t>
            </w:r>
          </w:p>
        </w:tc>
        <w:tc>
          <w:tcPr>
            <w:tcW w:w="3742" w:type="dxa"/>
          </w:tcPr>
          <w:p w14:paraId="345A0B11" w14:textId="6406EC19" w:rsidR="00042A8F" w:rsidRPr="00151F57" w:rsidRDefault="00042A8F" w:rsidP="00042A8F">
            <w:pPr>
              <w:pStyle w:val="Default"/>
              <w:rPr>
                <w:rFonts w:ascii="Arial" w:hAnsi="Arial" w:cs="Arial"/>
                <w:color w:val="000000" w:themeColor="text1"/>
                <w:lang w:val="et-EE"/>
              </w:rPr>
            </w:pPr>
            <w:r w:rsidRPr="00151F57">
              <w:rPr>
                <w:rFonts w:ascii="Arial" w:hAnsi="Arial" w:cs="Arial"/>
                <w:color w:val="000000" w:themeColor="text1"/>
                <w:lang w:val="et-EE"/>
              </w:rPr>
              <w:t>Ordoviitsiumi-Kambriumi põhjaveekogum Lääne-Eestis</w:t>
            </w:r>
          </w:p>
        </w:tc>
        <w:tc>
          <w:tcPr>
            <w:tcW w:w="1500" w:type="dxa"/>
            <w:vAlign w:val="center"/>
          </w:tcPr>
          <w:p w14:paraId="7D675C3F" w14:textId="331BEE92"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Hea</w:t>
            </w:r>
          </w:p>
        </w:tc>
        <w:tc>
          <w:tcPr>
            <w:tcW w:w="1500" w:type="dxa"/>
            <w:vAlign w:val="center"/>
          </w:tcPr>
          <w:p w14:paraId="014ACB43" w14:textId="724604A2"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Hea (ohustatud)</w:t>
            </w:r>
          </w:p>
        </w:tc>
        <w:tc>
          <w:tcPr>
            <w:tcW w:w="1137" w:type="dxa"/>
            <w:vAlign w:val="center"/>
          </w:tcPr>
          <w:p w14:paraId="2D646BE2" w14:textId="6DE6F21C"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Sama</w:t>
            </w:r>
          </w:p>
        </w:tc>
      </w:tr>
      <w:tr w:rsidR="00042A8F" w:rsidRPr="00151F57" w14:paraId="1763EE18" w14:textId="77777777" w:rsidTr="00C42DFE">
        <w:tc>
          <w:tcPr>
            <w:tcW w:w="1297" w:type="dxa"/>
          </w:tcPr>
          <w:p w14:paraId="25B94942" w14:textId="7D70B4A5"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10</w:t>
            </w:r>
          </w:p>
        </w:tc>
        <w:tc>
          <w:tcPr>
            <w:tcW w:w="3742" w:type="dxa"/>
          </w:tcPr>
          <w:p w14:paraId="503C3F85" w14:textId="102AB5F4" w:rsidR="00042A8F" w:rsidRPr="00151F57" w:rsidRDefault="00042A8F" w:rsidP="00042A8F">
            <w:pPr>
              <w:pStyle w:val="Default"/>
              <w:rPr>
                <w:rFonts w:ascii="Arial" w:hAnsi="Arial" w:cs="Arial"/>
                <w:color w:val="000000" w:themeColor="text1"/>
                <w:lang w:val="et-EE"/>
              </w:rPr>
            </w:pPr>
            <w:r w:rsidRPr="00151F57">
              <w:rPr>
                <w:rFonts w:ascii="Arial" w:hAnsi="Arial" w:cs="Arial"/>
                <w:color w:val="000000" w:themeColor="text1"/>
                <w:lang w:val="et-EE"/>
              </w:rPr>
              <w:t>Siluri-Ordoviitsiumi Harju põhjaveekogum</w:t>
            </w:r>
          </w:p>
        </w:tc>
        <w:tc>
          <w:tcPr>
            <w:tcW w:w="1500" w:type="dxa"/>
            <w:vAlign w:val="center"/>
          </w:tcPr>
          <w:p w14:paraId="325DA34A" w14:textId="5BF43427"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Hea</w:t>
            </w:r>
          </w:p>
        </w:tc>
        <w:tc>
          <w:tcPr>
            <w:tcW w:w="1500" w:type="dxa"/>
            <w:vAlign w:val="center"/>
          </w:tcPr>
          <w:p w14:paraId="4D4E1CC8" w14:textId="02863EA7"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Hea</w:t>
            </w:r>
          </w:p>
        </w:tc>
        <w:tc>
          <w:tcPr>
            <w:tcW w:w="1137" w:type="dxa"/>
            <w:vAlign w:val="center"/>
          </w:tcPr>
          <w:p w14:paraId="48B308C3" w14:textId="77878BDC" w:rsidR="00042A8F" w:rsidRPr="00151F57" w:rsidRDefault="00042A8F" w:rsidP="00042A8F">
            <w:pPr>
              <w:pStyle w:val="Default"/>
              <w:jc w:val="both"/>
              <w:rPr>
                <w:rFonts w:ascii="Arial" w:hAnsi="Arial" w:cs="Arial"/>
                <w:color w:val="000000" w:themeColor="text1"/>
                <w:lang w:val="et-EE"/>
              </w:rPr>
            </w:pPr>
            <w:r w:rsidRPr="00151F57">
              <w:rPr>
                <w:rFonts w:ascii="Arial" w:hAnsi="Arial" w:cs="Arial"/>
                <w:color w:val="000000" w:themeColor="text1"/>
                <w:lang w:val="et-EE"/>
              </w:rPr>
              <w:t>Sama</w:t>
            </w:r>
          </w:p>
        </w:tc>
      </w:tr>
    </w:tbl>
    <w:p w14:paraId="52F36848" w14:textId="6AA4B5DC" w:rsidR="00C42DFE" w:rsidRPr="00151F57" w:rsidRDefault="00C42DFE" w:rsidP="00C42DFE">
      <w:pPr>
        <w:pStyle w:val="Default"/>
        <w:jc w:val="both"/>
        <w:rPr>
          <w:rFonts w:ascii="Arial" w:hAnsi="Arial" w:cs="Arial"/>
          <w:i/>
          <w:color w:val="000000" w:themeColor="text1"/>
          <w:sz w:val="22"/>
          <w:szCs w:val="22"/>
          <w:lang w:val="et-EE"/>
        </w:rPr>
      </w:pPr>
      <w:r w:rsidRPr="00151F57">
        <w:rPr>
          <w:rFonts w:ascii="Arial" w:hAnsi="Arial" w:cs="Arial"/>
          <w:i/>
          <w:color w:val="000000" w:themeColor="text1"/>
          <w:sz w:val="22"/>
          <w:szCs w:val="22"/>
          <w:lang w:val="et-EE"/>
        </w:rPr>
        <w:t xml:space="preserve">Allikas: </w:t>
      </w:r>
      <w:r w:rsidR="0015017F" w:rsidRPr="00151F57">
        <w:rPr>
          <w:rFonts w:ascii="Arial" w:hAnsi="Arial" w:cs="Arial"/>
          <w:i/>
          <w:color w:val="000000" w:themeColor="text1"/>
          <w:sz w:val="22"/>
          <w:szCs w:val="22"/>
          <w:lang w:val="et-EE"/>
        </w:rPr>
        <w:t>Lääne-Eesti vesikonna veemajanduskava</w:t>
      </w:r>
      <w:r w:rsidR="006935A2" w:rsidRPr="00151F57">
        <w:rPr>
          <w:rFonts w:ascii="Arial" w:hAnsi="Arial" w:cs="Arial"/>
          <w:i/>
          <w:color w:val="000000" w:themeColor="text1"/>
          <w:sz w:val="22"/>
          <w:szCs w:val="22"/>
          <w:lang w:val="et-EE"/>
        </w:rPr>
        <w:t xml:space="preserve"> 2022-2027</w:t>
      </w:r>
    </w:p>
    <w:p w14:paraId="573A4B6F" w14:textId="77777777" w:rsidR="009F6037" w:rsidRPr="00151F57" w:rsidRDefault="009F6037" w:rsidP="007B4C92">
      <w:pPr>
        <w:pStyle w:val="Default"/>
        <w:jc w:val="both"/>
        <w:rPr>
          <w:rFonts w:ascii="Arial" w:hAnsi="Arial" w:cs="Arial"/>
          <w:color w:val="000000" w:themeColor="text1"/>
          <w:lang w:val="et-EE"/>
        </w:rPr>
      </w:pPr>
    </w:p>
    <w:p w14:paraId="59E53C14" w14:textId="62AAEC4E" w:rsidR="004E5956" w:rsidRPr="00151F57" w:rsidRDefault="001205AC" w:rsidP="007B4C92">
      <w:pPr>
        <w:pStyle w:val="Default"/>
        <w:jc w:val="both"/>
        <w:rPr>
          <w:rFonts w:ascii="Arial" w:hAnsi="Arial" w:cs="Arial"/>
          <w:color w:val="000000" w:themeColor="text1"/>
          <w:lang w:val="et-EE"/>
        </w:rPr>
      </w:pPr>
      <w:r w:rsidRPr="00151F57">
        <w:rPr>
          <w:rFonts w:ascii="Arial" w:hAnsi="Arial" w:cs="Arial"/>
          <w:b/>
          <w:bCs/>
          <w:color w:val="000000" w:themeColor="text1"/>
          <w:lang w:val="et-EE"/>
        </w:rPr>
        <w:t>Siluri-</w:t>
      </w:r>
      <w:r w:rsidR="0087406E" w:rsidRPr="00151F57">
        <w:rPr>
          <w:rFonts w:ascii="Arial" w:hAnsi="Arial" w:cs="Arial"/>
          <w:b/>
          <w:bCs/>
          <w:color w:val="000000" w:themeColor="text1"/>
          <w:lang w:val="et-EE"/>
        </w:rPr>
        <w:t xml:space="preserve">Ordoviitsiumi </w:t>
      </w:r>
      <w:r w:rsidRPr="00151F57">
        <w:rPr>
          <w:rFonts w:ascii="Arial" w:hAnsi="Arial" w:cs="Arial"/>
          <w:b/>
          <w:bCs/>
          <w:color w:val="000000" w:themeColor="text1"/>
          <w:lang w:val="et-EE"/>
        </w:rPr>
        <w:t xml:space="preserve">Harju </w:t>
      </w:r>
      <w:r w:rsidR="0087406E" w:rsidRPr="00151F57">
        <w:rPr>
          <w:rFonts w:ascii="Arial" w:hAnsi="Arial" w:cs="Arial"/>
          <w:b/>
          <w:bCs/>
          <w:color w:val="000000" w:themeColor="text1"/>
          <w:lang w:val="et-EE"/>
        </w:rPr>
        <w:t>põhjavee</w:t>
      </w:r>
      <w:r w:rsidR="00F46D81" w:rsidRPr="00151F57">
        <w:rPr>
          <w:rFonts w:ascii="Arial" w:hAnsi="Arial" w:cs="Arial"/>
          <w:b/>
          <w:bCs/>
          <w:color w:val="000000" w:themeColor="text1"/>
          <w:lang w:val="et-EE"/>
        </w:rPr>
        <w:t>veekogumi</w:t>
      </w:r>
      <w:r w:rsidR="0087406E" w:rsidRPr="00151F57">
        <w:rPr>
          <w:rFonts w:ascii="Arial" w:hAnsi="Arial" w:cs="Arial"/>
          <w:color w:val="000000" w:themeColor="text1"/>
          <w:lang w:val="et-EE"/>
        </w:rPr>
        <w:t xml:space="preserve"> </w:t>
      </w:r>
      <w:r w:rsidRPr="00151F57">
        <w:rPr>
          <w:rFonts w:ascii="Arial" w:hAnsi="Arial" w:cs="Arial"/>
          <w:color w:val="000000" w:themeColor="text1"/>
          <w:lang w:val="et-EE"/>
        </w:rPr>
        <w:t xml:space="preserve">(PVK 10) </w:t>
      </w:r>
      <w:r w:rsidR="0087406E" w:rsidRPr="00151F57">
        <w:rPr>
          <w:rFonts w:ascii="Arial" w:hAnsi="Arial" w:cs="Arial"/>
          <w:color w:val="000000" w:themeColor="text1"/>
          <w:lang w:val="et-EE"/>
        </w:rPr>
        <w:t>seisund</w:t>
      </w:r>
      <w:r w:rsidR="00F46D81" w:rsidRPr="00151F57">
        <w:rPr>
          <w:rFonts w:ascii="Arial" w:hAnsi="Arial" w:cs="Arial"/>
          <w:color w:val="000000" w:themeColor="text1"/>
          <w:lang w:val="et-EE"/>
        </w:rPr>
        <w:t xml:space="preserve"> on hea ning </w:t>
      </w:r>
      <w:r w:rsidR="00800B4C" w:rsidRPr="00151F57">
        <w:rPr>
          <w:rFonts w:ascii="Arial" w:hAnsi="Arial" w:cs="Arial"/>
          <w:color w:val="000000" w:themeColor="text1"/>
          <w:lang w:val="et-EE"/>
        </w:rPr>
        <w:t>Lääne-Eesti veemajanduskava põhjal on eesmärk aastaks 2021 saavutatud</w:t>
      </w:r>
      <w:r w:rsidR="00F46D81" w:rsidRPr="00151F57">
        <w:rPr>
          <w:rFonts w:ascii="Arial" w:hAnsi="Arial" w:cs="Arial"/>
          <w:color w:val="000000" w:themeColor="text1"/>
          <w:lang w:val="et-EE"/>
        </w:rPr>
        <w:t>.</w:t>
      </w:r>
    </w:p>
    <w:p w14:paraId="09A43DF0" w14:textId="7CE8E4D2" w:rsidR="00D04C5D" w:rsidRPr="00151F57" w:rsidRDefault="00D04C5D" w:rsidP="007B4C92">
      <w:pPr>
        <w:pStyle w:val="Default"/>
        <w:jc w:val="both"/>
        <w:rPr>
          <w:rFonts w:ascii="Arial" w:hAnsi="Arial" w:cs="Arial"/>
          <w:color w:val="000000" w:themeColor="text1"/>
          <w:lang w:val="et-EE"/>
        </w:rPr>
      </w:pPr>
    </w:p>
    <w:p w14:paraId="0AD55479" w14:textId="7671B5D5" w:rsidR="00D04C5D" w:rsidRPr="00151F57" w:rsidRDefault="00800B4C" w:rsidP="00D04C5D">
      <w:pPr>
        <w:pStyle w:val="Default"/>
        <w:jc w:val="both"/>
        <w:rPr>
          <w:rFonts w:ascii="Arial" w:hAnsi="Arial" w:cs="Arial"/>
          <w:color w:val="000000" w:themeColor="text1"/>
          <w:lang w:val="et-EE"/>
        </w:rPr>
      </w:pPr>
      <w:r w:rsidRPr="00151F57">
        <w:rPr>
          <w:rFonts w:ascii="Arial" w:hAnsi="Arial" w:cs="Arial"/>
          <w:b/>
          <w:bCs/>
          <w:color w:val="000000" w:themeColor="text1"/>
          <w:lang w:val="et-EE"/>
        </w:rPr>
        <w:t>Ordoviitsiumi-Kambriumi põhjaveekogum</w:t>
      </w:r>
      <w:r w:rsidRPr="00151F57">
        <w:rPr>
          <w:rFonts w:ascii="Arial" w:hAnsi="Arial" w:cs="Arial"/>
          <w:color w:val="000000" w:themeColor="text1"/>
          <w:lang w:val="et-EE"/>
        </w:rPr>
        <w:t xml:space="preserve"> Lääne-Eestis</w:t>
      </w:r>
      <w:r w:rsidR="00315B01" w:rsidRPr="00151F57">
        <w:rPr>
          <w:rFonts w:ascii="Arial" w:hAnsi="Arial" w:cs="Arial"/>
          <w:color w:val="000000" w:themeColor="text1"/>
          <w:lang w:val="et-EE"/>
        </w:rPr>
        <w:t xml:space="preserve"> </w:t>
      </w:r>
      <w:r w:rsidR="00D04C5D" w:rsidRPr="00151F57">
        <w:rPr>
          <w:rFonts w:ascii="Arial" w:hAnsi="Arial" w:cs="Arial"/>
          <w:color w:val="000000" w:themeColor="text1"/>
          <w:lang w:val="et-EE"/>
        </w:rPr>
        <w:t xml:space="preserve">(PVK </w:t>
      </w:r>
      <w:r w:rsidR="00AB399E" w:rsidRPr="00151F57">
        <w:rPr>
          <w:rFonts w:ascii="Arial" w:hAnsi="Arial" w:cs="Arial"/>
          <w:color w:val="000000" w:themeColor="text1"/>
          <w:lang w:val="et-EE"/>
        </w:rPr>
        <w:t>4</w:t>
      </w:r>
      <w:r w:rsidR="00D04C5D" w:rsidRPr="00151F57">
        <w:rPr>
          <w:rFonts w:ascii="Arial" w:hAnsi="Arial" w:cs="Arial"/>
          <w:color w:val="000000" w:themeColor="text1"/>
          <w:lang w:val="et-EE"/>
        </w:rPr>
        <w:t xml:space="preserve">) </w:t>
      </w:r>
      <w:r w:rsidR="006935A2" w:rsidRPr="00151F57">
        <w:rPr>
          <w:rFonts w:ascii="Arial" w:hAnsi="Arial" w:cs="Arial"/>
          <w:color w:val="000000" w:themeColor="text1"/>
          <w:lang w:val="et-EE"/>
        </w:rPr>
        <w:t>on</w:t>
      </w:r>
      <w:r w:rsidR="00D04C5D" w:rsidRPr="00151F57">
        <w:rPr>
          <w:rFonts w:ascii="Arial" w:hAnsi="Arial" w:cs="Arial"/>
          <w:color w:val="000000" w:themeColor="text1"/>
          <w:lang w:val="et-EE"/>
        </w:rPr>
        <w:t xml:space="preserve"> </w:t>
      </w:r>
      <w:r w:rsidR="001205AC" w:rsidRPr="00151F57">
        <w:rPr>
          <w:rFonts w:ascii="Arial" w:hAnsi="Arial" w:cs="Arial"/>
          <w:color w:val="000000" w:themeColor="text1"/>
          <w:lang w:val="et-EE"/>
        </w:rPr>
        <w:t>vastavalt</w:t>
      </w:r>
      <w:r w:rsidR="00315B01" w:rsidRPr="00151F57">
        <w:rPr>
          <w:rFonts w:ascii="Arial" w:hAnsi="Arial" w:cs="Arial"/>
          <w:color w:val="000000" w:themeColor="text1"/>
          <w:lang w:val="et-EE"/>
        </w:rPr>
        <w:t xml:space="preserve"> </w:t>
      </w:r>
      <w:r w:rsidR="001205AC" w:rsidRPr="00151F57">
        <w:rPr>
          <w:rFonts w:ascii="Arial" w:hAnsi="Arial" w:cs="Arial"/>
          <w:color w:val="000000" w:themeColor="text1"/>
          <w:lang w:val="et-EE"/>
        </w:rPr>
        <w:t xml:space="preserve">Lääne-Eesti vesikonna veemajanduskavale 2022-2027 </w:t>
      </w:r>
      <w:r w:rsidR="001205AC" w:rsidRPr="00151F57">
        <w:rPr>
          <w:rFonts w:ascii="Arial" w:hAnsi="Arial" w:cs="Arial"/>
          <w:b/>
          <w:bCs/>
          <w:color w:val="000000" w:themeColor="text1"/>
          <w:lang w:val="et-EE"/>
        </w:rPr>
        <w:t>o</w:t>
      </w:r>
      <w:r w:rsidR="00AB399E" w:rsidRPr="00151F57">
        <w:rPr>
          <w:rFonts w:ascii="Arial" w:hAnsi="Arial" w:cs="Arial"/>
          <w:b/>
          <w:bCs/>
          <w:color w:val="000000" w:themeColor="text1"/>
          <w:lang w:val="et-EE"/>
        </w:rPr>
        <w:t>hustatu</w:t>
      </w:r>
      <w:r w:rsidR="006935A2" w:rsidRPr="00151F57">
        <w:rPr>
          <w:rFonts w:ascii="Arial" w:hAnsi="Arial" w:cs="Arial"/>
          <w:b/>
          <w:bCs/>
          <w:color w:val="000000" w:themeColor="text1"/>
          <w:lang w:val="et-EE"/>
        </w:rPr>
        <w:t>d</w:t>
      </w:r>
      <w:r w:rsidR="00AB399E" w:rsidRPr="00151F57">
        <w:rPr>
          <w:rFonts w:ascii="Arial" w:hAnsi="Arial" w:cs="Arial"/>
          <w:color w:val="000000" w:themeColor="text1"/>
          <w:lang w:val="et-EE"/>
        </w:rPr>
        <w:t xml:space="preserve"> keemilise seisundi tõttu</w:t>
      </w:r>
      <w:r w:rsidR="006935A2" w:rsidRPr="00151F57">
        <w:rPr>
          <w:rFonts w:ascii="Arial" w:hAnsi="Arial" w:cs="Arial"/>
          <w:color w:val="000000" w:themeColor="text1"/>
          <w:lang w:val="et-EE"/>
        </w:rPr>
        <w:t>, mistõttu on põhjaveekogumi seisund võrreldes 2014. aastaga halvenenud</w:t>
      </w:r>
      <w:r w:rsidR="001205AC" w:rsidRPr="00151F57">
        <w:rPr>
          <w:rFonts w:ascii="Arial" w:hAnsi="Arial" w:cs="Arial"/>
          <w:color w:val="000000" w:themeColor="text1"/>
          <w:lang w:val="et-EE"/>
        </w:rPr>
        <w:t>.</w:t>
      </w:r>
      <w:r w:rsidR="006935A2" w:rsidRPr="00151F57">
        <w:rPr>
          <w:rFonts w:ascii="Arial" w:hAnsi="Arial" w:cs="Arial"/>
          <w:color w:val="000000" w:themeColor="text1"/>
          <w:lang w:val="et-EE"/>
        </w:rPr>
        <w:t xml:space="preserve"> Aastal 2014 ei olnud veekogum ohustatud seisundis.</w:t>
      </w:r>
      <w:r w:rsidR="00470144" w:rsidRPr="00151F57">
        <w:rPr>
          <w:rFonts w:ascii="Arial" w:hAnsi="Arial" w:cs="Arial"/>
          <w:color w:val="000000" w:themeColor="text1"/>
          <w:lang w:val="et-EE"/>
        </w:rPr>
        <w:t xml:space="preserve"> Põhjavett ohustavaks saasteaineks on vastavalt Keskkonnaministri 01.10.2019 määrusele nr 48, </w:t>
      </w:r>
      <w:r w:rsidR="00470144" w:rsidRPr="00151F57">
        <w:rPr>
          <w:rFonts w:ascii="Arial" w:hAnsi="Arial" w:cs="Arial"/>
          <w:b/>
          <w:bCs/>
          <w:color w:val="000000" w:themeColor="text1"/>
          <w:lang w:val="et-EE"/>
        </w:rPr>
        <w:t>kloriidid</w:t>
      </w:r>
      <w:r w:rsidR="00470144" w:rsidRPr="00151F57">
        <w:rPr>
          <w:rFonts w:ascii="Arial" w:hAnsi="Arial" w:cs="Arial"/>
          <w:color w:val="000000" w:themeColor="text1"/>
          <w:lang w:val="et-EE"/>
        </w:rPr>
        <w:t>.</w:t>
      </w:r>
    </w:p>
    <w:p w14:paraId="0C8447E2" w14:textId="14A07B68" w:rsidR="00C7196B" w:rsidRPr="00151F57" w:rsidRDefault="00350605" w:rsidP="00C7196B">
      <w:pPr>
        <w:pStyle w:val="Heading4"/>
        <w:rPr>
          <w:lang w:val="et-EE"/>
        </w:rPr>
      </w:pPr>
      <w:bookmarkStart w:id="92" w:name="_Toc346106409"/>
      <w:bookmarkStart w:id="93" w:name="_Toc475823900"/>
      <w:r w:rsidRPr="00151F57">
        <w:rPr>
          <w:lang w:val="et-EE"/>
        </w:rPr>
        <w:t>Anija</w:t>
      </w:r>
      <w:r w:rsidR="00C7196B" w:rsidRPr="00151F57">
        <w:rPr>
          <w:lang w:val="et-EE"/>
        </w:rPr>
        <w:t xml:space="preserve"> valla põhjaveevarud</w:t>
      </w:r>
      <w:bookmarkEnd w:id="92"/>
      <w:bookmarkEnd w:id="93"/>
    </w:p>
    <w:p w14:paraId="60D89357" w14:textId="54F992D2" w:rsidR="001C21DA" w:rsidRPr="00151F57" w:rsidRDefault="001C21DA" w:rsidP="001C21DA">
      <w:pPr>
        <w:rPr>
          <w:rFonts w:ascii="Helvetica" w:hAnsi="Helvetica"/>
          <w:color w:val="000000"/>
          <w:lang w:eastAsia="et-EE"/>
        </w:rPr>
      </w:pPr>
      <w:r w:rsidRPr="00151F57">
        <w:rPr>
          <w:rFonts w:ascii="Helvetica" w:hAnsi="Helvetica"/>
          <w:color w:val="000000"/>
          <w:lang w:eastAsia="et-EE"/>
        </w:rPr>
        <w:t>Veeseaduse § 12 lõike 6 alusel, Põhjaveekomisjoni 2. detsembri 2005. a ettepaneku põhjal (protokoll nr 79) ning vastavalt Keskkonnaregistri põhjaveehaarete nimistus hoitavale põhjaveevarude arvestusele on maakondade kaupa 24. aprillil 2006 jõustu</w:t>
      </w:r>
      <w:r w:rsidR="00F27679" w:rsidRPr="00151F57">
        <w:rPr>
          <w:rFonts w:ascii="Helvetica" w:hAnsi="Helvetica"/>
          <w:color w:val="000000"/>
          <w:lang w:eastAsia="et-EE"/>
        </w:rPr>
        <w:t>nud</w:t>
      </w:r>
      <w:r w:rsidRPr="00151F57">
        <w:rPr>
          <w:rFonts w:ascii="Helvetica" w:hAnsi="Helvetica"/>
          <w:color w:val="000000"/>
          <w:lang w:eastAsia="et-EE"/>
        </w:rPr>
        <w:t xml:space="preserve"> keskkonnaministri käskkirjadega kinnitatud põhjaveevarud </w:t>
      </w:r>
      <w:r w:rsidR="00350605" w:rsidRPr="00151F57">
        <w:rPr>
          <w:rFonts w:ascii="Helvetica" w:hAnsi="Helvetica"/>
          <w:color w:val="000000"/>
          <w:lang w:eastAsia="et-EE"/>
        </w:rPr>
        <w:t>Anija</w:t>
      </w:r>
      <w:r w:rsidRPr="00151F57">
        <w:rPr>
          <w:rFonts w:ascii="Helvetica" w:hAnsi="Helvetica"/>
          <w:color w:val="000000"/>
          <w:lang w:eastAsia="et-EE"/>
        </w:rPr>
        <w:t xml:space="preserve"> vallas alljärgnevalt.</w:t>
      </w:r>
      <w:r w:rsidR="00724946" w:rsidRPr="00151F57">
        <w:rPr>
          <w:rFonts w:ascii="Helvetica" w:hAnsi="Helvetica"/>
          <w:color w:val="000000"/>
          <w:lang w:eastAsia="et-EE"/>
        </w:rPr>
        <w:t xml:space="preserve"> Eraldi on kinnitatud põhjaveevarud Anija vallale ja Kehra linnale, kuna varude arvutamise ja kinnitamise ajal oli tegemist eraldi omavalitsustega.</w:t>
      </w:r>
    </w:p>
    <w:p w14:paraId="5BCA68D4" w14:textId="77777777" w:rsidR="001C21DA" w:rsidRPr="00151F57" w:rsidRDefault="001C21DA" w:rsidP="001C21DA">
      <w:pPr>
        <w:jc w:val="left"/>
        <w:rPr>
          <w:rFonts w:ascii="Helvetica" w:hAnsi="Helvetica"/>
          <w:color w:val="000000"/>
          <w:sz w:val="22"/>
          <w:szCs w:val="22"/>
          <w:lang w:eastAsia="et-EE"/>
        </w:rPr>
      </w:pPr>
    </w:p>
    <w:p w14:paraId="6F995B87" w14:textId="5D5A66CF" w:rsidR="001C21DA" w:rsidRPr="00151F57" w:rsidRDefault="001C21DA" w:rsidP="001C21DA">
      <w:pPr>
        <w:pStyle w:val="Caption"/>
        <w:keepNext/>
        <w:jc w:val="left"/>
        <w:rPr>
          <w:rFonts w:ascii="Helvetica-Bold" w:hAnsi="Helvetica-Bold"/>
          <w:color w:val="000000"/>
          <w:sz w:val="22"/>
          <w:szCs w:val="22"/>
          <w:lang w:eastAsia="et-EE"/>
        </w:rPr>
      </w:pPr>
      <w:r w:rsidRPr="00151F57">
        <w:rPr>
          <w:sz w:val="22"/>
          <w:szCs w:val="22"/>
        </w:rPr>
        <w:lastRenderedPageBreak/>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4</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2</w:t>
      </w:r>
      <w:r w:rsidR="006415A2">
        <w:rPr>
          <w:sz w:val="22"/>
          <w:szCs w:val="22"/>
        </w:rPr>
        <w:fldChar w:fldCharType="end"/>
      </w:r>
      <w:r w:rsidRPr="00151F57">
        <w:rPr>
          <w:sz w:val="22"/>
          <w:szCs w:val="22"/>
        </w:rPr>
        <w:t xml:space="preserve"> </w:t>
      </w:r>
      <w:r w:rsidRPr="00151F57">
        <w:rPr>
          <w:rFonts w:ascii="Helvetica-Bold" w:hAnsi="Helvetica-Bold"/>
          <w:color w:val="000000"/>
          <w:sz w:val="22"/>
          <w:szCs w:val="22"/>
          <w:lang w:eastAsia="et-EE"/>
        </w:rPr>
        <w:t xml:space="preserve">Kinnitatud põhjaveevaru </w:t>
      </w:r>
      <w:r w:rsidR="00350605" w:rsidRPr="00151F57">
        <w:rPr>
          <w:rFonts w:ascii="Helvetica-Bold" w:hAnsi="Helvetica-Bold"/>
          <w:color w:val="000000"/>
          <w:sz w:val="22"/>
          <w:szCs w:val="22"/>
          <w:lang w:eastAsia="et-EE"/>
        </w:rPr>
        <w:t>Anija</w:t>
      </w:r>
      <w:r w:rsidRPr="00151F57">
        <w:rPr>
          <w:rFonts w:ascii="Helvetica-Bold" w:hAnsi="Helvetica-Bold"/>
          <w:color w:val="000000"/>
          <w:sz w:val="22"/>
          <w:szCs w:val="22"/>
          <w:lang w:eastAsia="et-EE"/>
        </w:rPr>
        <w:t xml:space="preserve"> vallas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10"/>
        <w:gridCol w:w="2370"/>
        <w:gridCol w:w="1174"/>
        <w:gridCol w:w="1991"/>
        <w:gridCol w:w="1530"/>
      </w:tblGrid>
      <w:tr w:rsidR="001C21DA" w:rsidRPr="00151F57" w14:paraId="4F3EBF55" w14:textId="77777777" w:rsidTr="00724946">
        <w:tc>
          <w:tcPr>
            <w:tcW w:w="1410" w:type="dxa"/>
            <w:tcBorders>
              <w:top w:val="single" w:sz="6" w:space="0" w:color="000000"/>
              <w:left w:val="single" w:sz="6" w:space="0" w:color="000000"/>
              <w:bottom w:val="single" w:sz="6" w:space="0" w:color="000000"/>
              <w:right w:val="single" w:sz="6" w:space="0" w:color="000000"/>
            </w:tcBorders>
            <w:vAlign w:val="center"/>
            <w:hideMark/>
          </w:tcPr>
          <w:p w14:paraId="69592B99" w14:textId="35BEB720" w:rsidR="001C21DA" w:rsidRPr="00151F57" w:rsidRDefault="001C21DA" w:rsidP="001C21DA">
            <w:pPr>
              <w:jc w:val="left"/>
              <w:rPr>
                <w:rFonts w:ascii="Times New Roman" w:hAnsi="Times New Roman"/>
                <w:lang w:eastAsia="et-EE"/>
              </w:rPr>
            </w:pPr>
            <w:r w:rsidRPr="00151F57">
              <w:rPr>
                <w:rFonts w:ascii="Helvetica-Bold" w:hAnsi="Helvetica-Bold"/>
                <w:b/>
                <w:bCs/>
                <w:color w:val="000000"/>
                <w:sz w:val="20"/>
                <w:szCs w:val="20"/>
                <w:lang w:eastAsia="et-EE"/>
              </w:rPr>
              <w:t>Põhjavee</w:t>
            </w:r>
            <w:r w:rsidR="00724946" w:rsidRPr="00151F57">
              <w:rPr>
                <w:rFonts w:ascii="Helvetica-Bold" w:hAnsi="Helvetica-Bold"/>
                <w:b/>
                <w:bCs/>
                <w:color w:val="000000"/>
                <w:sz w:val="20"/>
                <w:szCs w:val="20"/>
                <w:lang w:eastAsia="et-EE"/>
              </w:rPr>
              <w:t>-</w:t>
            </w:r>
            <w:r w:rsidRPr="00151F57">
              <w:rPr>
                <w:rFonts w:ascii="Helvetica-Bold" w:hAnsi="Helvetica-Bold"/>
                <w:b/>
                <w:bCs/>
                <w:color w:val="000000"/>
                <w:sz w:val="20"/>
                <w:szCs w:val="20"/>
                <w:lang w:eastAsia="et-EE"/>
              </w:rPr>
              <w:t xml:space="preserve">maardla </w:t>
            </w:r>
          </w:p>
        </w:tc>
        <w:tc>
          <w:tcPr>
            <w:tcW w:w="2370" w:type="dxa"/>
            <w:tcBorders>
              <w:top w:val="single" w:sz="6" w:space="0" w:color="000000"/>
              <w:left w:val="single" w:sz="6" w:space="0" w:color="000000"/>
              <w:bottom w:val="single" w:sz="6" w:space="0" w:color="000000"/>
              <w:right w:val="single" w:sz="6" w:space="0" w:color="000000"/>
            </w:tcBorders>
            <w:vAlign w:val="center"/>
            <w:hideMark/>
          </w:tcPr>
          <w:p w14:paraId="1CEA799B" w14:textId="77777777" w:rsidR="001C21DA" w:rsidRPr="00151F57" w:rsidRDefault="001C21DA" w:rsidP="001C21DA">
            <w:pPr>
              <w:jc w:val="left"/>
              <w:rPr>
                <w:rFonts w:ascii="Times New Roman" w:hAnsi="Times New Roman"/>
                <w:lang w:eastAsia="et-EE"/>
              </w:rPr>
            </w:pPr>
            <w:r w:rsidRPr="00151F57">
              <w:rPr>
                <w:rFonts w:ascii="Helvetica-Bold" w:hAnsi="Helvetica-Bold"/>
                <w:b/>
                <w:bCs/>
                <w:color w:val="000000"/>
                <w:sz w:val="20"/>
                <w:szCs w:val="20"/>
                <w:lang w:eastAsia="et-EE"/>
              </w:rPr>
              <w:t>Veekihi geoloogiline indeks</w:t>
            </w:r>
          </w:p>
        </w:tc>
        <w:tc>
          <w:tcPr>
            <w:tcW w:w="1174" w:type="dxa"/>
            <w:tcBorders>
              <w:top w:val="single" w:sz="6" w:space="0" w:color="000000"/>
              <w:left w:val="single" w:sz="6" w:space="0" w:color="000000"/>
              <w:bottom w:val="single" w:sz="6" w:space="0" w:color="000000"/>
              <w:right w:val="single" w:sz="6" w:space="0" w:color="000000"/>
            </w:tcBorders>
            <w:vAlign w:val="center"/>
            <w:hideMark/>
          </w:tcPr>
          <w:p w14:paraId="6A47EDCC" w14:textId="6E399BED" w:rsidR="001C21DA" w:rsidRPr="00151F57" w:rsidRDefault="001C21DA" w:rsidP="001C21DA">
            <w:pPr>
              <w:jc w:val="left"/>
              <w:rPr>
                <w:rFonts w:ascii="Times New Roman" w:hAnsi="Times New Roman"/>
                <w:lang w:eastAsia="et-EE"/>
              </w:rPr>
            </w:pPr>
            <w:r w:rsidRPr="00151F57">
              <w:rPr>
                <w:rFonts w:ascii="Helvetica-Bold" w:hAnsi="Helvetica-Bold"/>
                <w:b/>
                <w:bCs/>
                <w:color w:val="000000"/>
                <w:sz w:val="20"/>
                <w:szCs w:val="20"/>
                <w:lang w:eastAsia="et-EE"/>
              </w:rPr>
              <w:t>Põhjavee</w:t>
            </w:r>
            <w:r w:rsidR="003F3EF4" w:rsidRPr="00151F57">
              <w:rPr>
                <w:rFonts w:ascii="Helvetica-Bold" w:hAnsi="Helvetica-Bold"/>
                <w:b/>
                <w:bCs/>
                <w:color w:val="000000"/>
                <w:sz w:val="20"/>
                <w:szCs w:val="20"/>
                <w:lang w:eastAsia="et-EE"/>
              </w:rPr>
              <w:t>-</w:t>
            </w:r>
            <w:r w:rsidRPr="00151F57">
              <w:rPr>
                <w:rFonts w:ascii="Helvetica-Bold" w:hAnsi="Helvetica-Bold"/>
                <w:b/>
                <w:bCs/>
                <w:color w:val="000000"/>
                <w:sz w:val="20"/>
                <w:szCs w:val="20"/>
                <w:lang w:eastAsia="et-EE"/>
              </w:rPr>
              <w:t>varu m</w:t>
            </w:r>
            <w:r w:rsidR="003F3EF4" w:rsidRPr="00151F57">
              <w:rPr>
                <w:rFonts w:ascii="Helvetica-Bold" w:hAnsi="Helvetica-Bold"/>
                <w:b/>
                <w:bCs/>
                <w:color w:val="000000"/>
                <w:sz w:val="20"/>
                <w:szCs w:val="20"/>
                <w:vertAlign w:val="superscript"/>
                <w:lang w:eastAsia="et-EE"/>
              </w:rPr>
              <w:t>3</w:t>
            </w:r>
            <w:r w:rsidRPr="00151F57">
              <w:rPr>
                <w:rFonts w:ascii="Helvetica-Bold" w:hAnsi="Helvetica-Bold"/>
                <w:b/>
                <w:bCs/>
                <w:color w:val="000000"/>
                <w:sz w:val="20"/>
                <w:szCs w:val="20"/>
                <w:lang w:eastAsia="et-EE"/>
              </w:rPr>
              <w:t>/d</w:t>
            </w:r>
          </w:p>
        </w:tc>
        <w:tc>
          <w:tcPr>
            <w:tcW w:w="1991" w:type="dxa"/>
            <w:tcBorders>
              <w:top w:val="single" w:sz="6" w:space="0" w:color="000000"/>
              <w:left w:val="single" w:sz="6" w:space="0" w:color="000000"/>
              <w:bottom w:val="single" w:sz="6" w:space="0" w:color="000000"/>
              <w:right w:val="single" w:sz="6" w:space="0" w:color="000000"/>
            </w:tcBorders>
            <w:vAlign w:val="center"/>
            <w:hideMark/>
          </w:tcPr>
          <w:p w14:paraId="647A97AE" w14:textId="0F9D0B3E" w:rsidR="001C21DA" w:rsidRPr="00151F57" w:rsidRDefault="001C21DA" w:rsidP="001C21DA">
            <w:pPr>
              <w:jc w:val="left"/>
              <w:rPr>
                <w:rFonts w:ascii="Times New Roman" w:hAnsi="Times New Roman"/>
                <w:lang w:eastAsia="et-EE"/>
              </w:rPr>
            </w:pPr>
            <w:r w:rsidRPr="00151F57">
              <w:rPr>
                <w:rFonts w:ascii="Helvetica-Bold" w:hAnsi="Helvetica-Bold"/>
                <w:b/>
                <w:bCs/>
                <w:color w:val="000000"/>
                <w:sz w:val="20"/>
                <w:szCs w:val="20"/>
                <w:lang w:eastAsia="et-EE"/>
              </w:rPr>
              <w:t>Varu kategooria</w:t>
            </w:r>
            <w:r w:rsidR="003F3EF4" w:rsidRPr="00151F57">
              <w:rPr>
                <w:rFonts w:ascii="Helvetica-Bold" w:hAnsi="Helvetica-Bold"/>
                <w:b/>
                <w:bCs/>
                <w:color w:val="000000"/>
                <w:sz w:val="20"/>
                <w:szCs w:val="20"/>
                <w:vertAlign w:val="superscript"/>
                <w:lang w:eastAsia="et-EE"/>
              </w:rPr>
              <w:t xml:space="preserve">1 </w:t>
            </w:r>
            <w:r w:rsidR="003F3EF4" w:rsidRPr="00151F57">
              <w:rPr>
                <w:rFonts w:ascii="Helvetica-Bold" w:hAnsi="Helvetica-Bold"/>
                <w:b/>
                <w:bCs/>
                <w:color w:val="000000"/>
                <w:sz w:val="12"/>
                <w:szCs w:val="12"/>
                <w:vertAlign w:val="superscript"/>
                <w:lang w:eastAsia="et-EE"/>
              </w:rPr>
              <w:t xml:space="preserve"> </w:t>
            </w:r>
            <w:r w:rsidRPr="00151F57">
              <w:rPr>
                <w:rFonts w:ascii="Helvetica-Bold" w:hAnsi="Helvetica-Bold"/>
                <w:b/>
                <w:bCs/>
                <w:color w:val="000000"/>
                <w:sz w:val="20"/>
                <w:szCs w:val="20"/>
                <w:lang w:eastAsia="et-EE"/>
              </w:rPr>
              <w:t xml:space="preserve">ja otstarve </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E19CF9E" w14:textId="77777777" w:rsidR="001C21DA" w:rsidRPr="00151F57" w:rsidRDefault="001C21DA" w:rsidP="001C21DA">
            <w:pPr>
              <w:jc w:val="left"/>
              <w:rPr>
                <w:rFonts w:ascii="Times New Roman" w:hAnsi="Times New Roman"/>
                <w:lang w:eastAsia="et-EE"/>
              </w:rPr>
            </w:pPr>
            <w:r w:rsidRPr="00151F57">
              <w:rPr>
                <w:rFonts w:ascii="Helvetica-Bold" w:hAnsi="Helvetica-Bold"/>
                <w:b/>
                <w:bCs/>
                <w:color w:val="000000"/>
                <w:sz w:val="20"/>
                <w:szCs w:val="20"/>
                <w:lang w:eastAsia="et-EE"/>
              </w:rPr>
              <w:t>Kasutusaeg</w:t>
            </w:r>
          </w:p>
        </w:tc>
      </w:tr>
      <w:tr w:rsidR="00724946" w:rsidRPr="00151F57" w14:paraId="6F78D2DA" w14:textId="77777777" w:rsidTr="00724946">
        <w:tc>
          <w:tcPr>
            <w:tcW w:w="1410" w:type="dxa"/>
            <w:tcBorders>
              <w:top w:val="single" w:sz="6" w:space="0" w:color="000000"/>
              <w:left w:val="single" w:sz="6" w:space="0" w:color="000000"/>
              <w:bottom w:val="single" w:sz="6" w:space="0" w:color="000000"/>
              <w:right w:val="single" w:sz="6" w:space="0" w:color="000000"/>
            </w:tcBorders>
            <w:vAlign w:val="center"/>
            <w:hideMark/>
          </w:tcPr>
          <w:p w14:paraId="353EFF0A" w14:textId="5AAC398C" w:rsidR="00724946" w:rsidRPr="00151F57" w:rsidRDefault="00724946" w:rsidP="00724946">
            <w:pPr>
              <w:jc w:val="left"/>
              <w:rPr>
                <w:rFonts w:cs="Arial"/>
                <w:sz w:val="20"/>
                <w:szCs w:val="20"/>
                <w:lang w:eastAsia="et-EE"/>
              </w:rPr>
            </w:pPr>
            <w:r w:rsidRPr="00151F57">
              <w:rPr>
                <w:rFonts w:cs="Arial"/>
                <w:color w:val="000000"/>
                <w:sz w:val="20"/>
                <w:szCs w:val="20"/>
                <w:lang w:eastAsia="et-EE"/>
              </w:rPr>
              <w:t xml:space="preserve">Anija vald </w:t>
            </w:r>
          </w:p>
        </w:tc>
        <w:tc>
          <w:tcPr>
            <w:tcW w:w="2370" w:type="dxa"/>
            <w:tcBorders>
              <w:top w:val="single" w:sz="6" w:space="0" w:color="000000"/>
              <w:left w:val="single" w:sz="6" w:space="0" w:color="000000"/>
              <w:bottom w:val="single" w:sz="6" w:space="0" w:color="000000"/>
              <w:right w:val="single" w:sz="6" w:space="0" w:color="000000"/>
            </w:tcBorders>
            <w:vAlign w:val="center"/>
            <w:hideMark/>
          </w:tcPr>
          <w:p w14:paraId="4CCAF055" w14:textId="77777777" w:rsidR="00724946" w:rsidRPr="00151F57" w:rsidRDefault="00724946" w:rsidP="00724946">
            <w:pPr>
              <w:jc w:val="left"/>
              <w:rPr>
                <w:rFonts w:cs="Arial"/>
                <w:sz w:val="20"/>
                <w:szCs w:val="20"/>
                <w:lang w:eastAsia="et-EE"/>
              </w:rPr>
            </w:pPr>
            <w:r w:rsidRPr="00151F57">
              <w:rPr>
                <w:rFonts w:cs="Arial"/>
                <w:color w:val="000000"/>
                <w:sz w:val="20"/>
                <w:szCs w:val="20"/>
                <w:lang w:eastAsia="et-EE"/>
              </w:rPr>
              <w:t xml:space="preserve">O-C </w:t>
            </w:r>
          </w:p>
        </w:tc>
        <w:tc>
          <w:tcPr>
            <w:tcW w:w="1174" w:type="dxa"/>
            <w:tcBorders>
              <w:top w:val="single" w:sz="6" w:space="0" w:color="000000"/>
              <w:left w:val="single" w:sz="6" w:space="0" w:color="000000"/>
              <w:bottom w:val="single" w:sz="6" w:space="0" w:color="000000"/>
              <w:right w:val="single" w:sz="6" w:space="0" w:color="000000"/>
            </w:tcBorders>
            <w:vAlign w:val="center"/>
            <w:hideMark/>
          </w:tcPr>
          <w:p w14:paraId="2072D495" w14:textId="26EEC3F9" w:rsidR="00724946" w:rsidRPr="00151F57" w:rsidRDefault="00724946" w:rsidP="00724946">
            <w:pPr>
              <w:jc w:val="left"/>
              <w:rPr>
                <w:rFonts w:cs="Arial"/>
                <w:sz w:val="20"/>
                <w:szCs w:val="20"/>
                <w:lang w:eastAsia="et-EE"/>
              </w:rPr>
            </w:pPr>
            <w:r w:rsidRPr="00151F57">
              <w:rPr>
                <w:rFonts w:cs="Arial"/>
                <w:color w:val="000000"/>
                <w:sz w:val="20"/>
                <w:szCs w:val="20"/>
                <w:lang w:eastAsia="et-EE"/>
              </w:rPr>
              <w:t xml:space="preserve">600 </w:t>
            </w:r>
          </w:p>
        </w:tc>
        <w:tc>
          <w:tcPr>
            <w:tcW w:w="1991" w:type="dxa"/>
            <w:tcBorders>
              <w:top w:val="single" w:sz="6" w:space="0" w:color="000000"/>
              <w:left w:val="single" w:sz="6" w:space="0" w:color="000000"/>
              <w:bottom w:val="single" w:sz="6" w:space="0" w:color="000000"/>
              <w:right w:val="single" w:sz="6" w:space="0" w:color="000000"/>
            </w:tcBorders>
            <w:vAlign w:val="center"/>
            <w:hideMark/>
          </w:tcPr>
          <w:p w14:paraId="70521A96" w14:textId="405EE90D" w:rsidR="00724946" w:rsidRPr="00151F57" w:rsidRDefault="00724946" w:rsidP="00724946">
            <w:pPr>
              <w:jc w:val="left"/>
              <w:rPr>
                <w:rFonts w:cs="Arial"/>
                <w:sz w:val="20"/>
                <w:szCs w:val="20"/>
                <w:lang w:eastAsia="et-EE"/>
              </w:rPr>
            </w:pPr>
            <w:r w:rsidRPr="00151F57">
              <w:rPr>
                <w:rFonts w:cs="Arial"/>
                <w:color w:val="000000"/>
                <w:sz w:val="20"/>
                <w:szCs w:val="20"/>
                <w:lang w:eastAsia="et-EE"/>
              </w:rPr>
              <w:t xml:space="preserve">P </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8D2F11E" w14:textId="77777777" w:rsidR="00724946" w:rsidRPr="00151F57" w:rsidRDefault="00724946" w:rsidP="00724946">
            <w:pPr>
              <w:jc w:val="left"/>
              <w:rPr>
                <w:rFonts w:cs="Arial"/>
                <w:sz w:val="20"/>
                <w:szCs w:val="20"/>
                <w:lang w:eastAsia="et-EE"/>
              </w:rPr>
            </w:pPr>
            <w:r w:rsidRPr="00151F57">
              <w:rPr>
                <w:rFonts w:cs="Arial"/>
                <w:color w:val="000000"/>
                <w:sz w:val="20"/>
                <w:szCs w:val="20"/>
                <w:lang w:eastAsia="et-EE"/>
              </w:rPr>
              <w:t>kuni 2030</w:t>
            </w:r>
          </w:p>
        </w:tc>
      </w:tr>
      <w:tr w:rsidR="001C21DA" w:rsidRPr="00151F57" w14:paraId="25536F77" w14:textId="77777777" w:rsidTr="00724946">
        <w:tc>
          <w:tcPr>
            <w:tcW w:w="1410" w:type="dxa"/>
            <w:tcBorders>
              <w:top w:val="single" w:sz="6" w:space="0" w:color="000000"/>
              <w:left w:val="single" w:sz="6" w:space="0" w:color="000000"/>
              <w:bottom w:val="single" w:sz="6" w:space="0" w:color="000000"/>
              <w:right w:val="single" w:sz="6" w:space="0" w:color="000000"/>
            </w:tcBorders>
            <w:vAlign w:val="center"/>
            <w:hideMark/>
          </w:tcPr>
          <w:p w14:paraId="093DF5ED" w14:textId="5A0F2B82" w:rsidR="001C21DA" w:rsidRPr="00151F57" w:rsidRDefault="00350605" w:rsidP="001C21DA">
            <w:pPr>
              <w:jc w:val="left"/>
              <w:rPr>
                <w:rFonts w:cs="Arial"/>
                <w:sz w:val="20"/>
                <w:szCs w:val="20"/>
                <w:lang w:eastAsia="et-EE"/>
              </w:rPr>
            </w:pPr>
            <w:r w:rsidRPr="00151F57">
              <w:rPr>
                <w:rFonts w:cs="Arial"/>
                <w:color w:val="000000"/>
                <w:sz w:val="20"/>
                <w:szCs w:val="20"/>
                <w:lang w:eastAsia="et-EE"/>
              </w:rPr>
              <w:t>Anija</w:t>
            </w:r>
            <w:r w:rsidR="001C21DA" w:rsidRPr="00151F57">
              <w:rPr>
                <w:rFonts w:cs="Arial"/>
                <w:color w:val="000000"/>
                <w:sz w:val="20"/>
                <w:szCs w:val="20"/>
                <w:lang w:eastAsia="et-EE"/>
              </w:rPr>
              <w:t xml:space="preserve"> vald </w:t>
            </w:r>
          </w:p>
        </w:tc>
        <w:tc>
          <w:tcPr>
            <w:tcW w:w="2370" w:type="dxa"/>
            <w:tcBorders>
              <w:top w:val="single" w:sz="6" w:space="0" w:color="000000"/>
              <w:left w:val="single" w:sz="6" w:space="0" w:color="000000"/>
              <w:bottom w:val="single" w:sz="6" w:space="0" w:color="000000"/>
              <w:right w:val="single" w:sz="6" w:space="0" w:color="000000"/>
            </w:tcBorders>
            <w:vAlign w:val="center"/>
            <w:hideMark/>
          </w:tcPr>
          <w:p w14:paraId="29103AF9" w14:textId="77777777" w:rsidR="001C21DA" w:rsidRPr="00151F57" w:rsidRDefault="001C21DA" w:rsidP="001C21DA">
            <w:pPr>
              <w:jc w:val="left"/>
              <w:rPr>
                <w:rFonts w:cs="Arial"/>
                <w:sz w:val="20"/>
                <w:szCs w:val="20"/>
                <w:lang w:eastAsia="et-EE"/>
              </w:rPr>
            </w:pPr>
            <w:r w:rsidRPr="00151F57">
              <w:rPr>
                <w:rFonts w:cs="Arial"/>
                <w:color w:val="000000"/>
                <w:sz w:val="20"/>
                <w:szCs w:val="20"/>
                <w:lang w:eastAsia="et-EE"/>
              </w:rPr>
              <w:t xml:space="preserve">C-V </w:t>
            </w:r>
          </w:p>
        </w:tc>
        <w:tc>
          <w:tcPr>
            <w:tcW w:w="1174" w:type="dxa"/>
            <w:tcBorders>
              <w:top w:val="single" w:sz="6" w:space="0" w:color="000000"/>
              <w:left w:val="single" w:sz="6" w:space="0" w:color="000000"/>
              <w:bottom w:val="single" w:sz="6" w:space="0" w:color="000000"/>
              <w:right w:val="single" w:sz="6" w:space="0" w:color="000000"/>
            </w:tcBorders>
            <w:vAlign w:val="center"/>
          </w:tcPr>
          <w:p w14:paraId="6EB32CEF" w14:textId="7E0F1E83" w:rsidR="001C21DA" w:rsidRPr="00151F57" w:rsidRDefault="00724946" w:rsidP="001C21DA">
            <w:pPr>
              <w:jc w:val="left"/>
              <w:rPr>
                <w:rFonts w:cs="Arial"/>
                <w:sz w:val="20"/>
                <w:szCs w:val="20"/>
                <w:lang w:eastAsia="et-EE"/>
              </w:rPr>
            </w:pPr>
            <w:r w:rsidRPr="00151F57">
              <w:rPr>
                <w:rFonts w:cs="Arial"/>
                <w:sz w:val="20"/>
                <w:szCs w:val="20"/>
                <w:lang w:eastAsia="et-EE"/>
              </w:rPr>
              <w:t>100</w:t>
            </w:r>
          </w:p>
        </w:tc>
        <w:tc>
          <w:tcPr>
            <w:tcW w:w="1991" w:type="dxa"/>
            <w:tcBorders>
              <w:top w:val="single" w:sz="6" w:space="0" w:color="000000"/>
              <w:left w:val="single" w:sz="6" w:space="0" w:color="000000"/>
              <w:bottom w:val="single" w:sz="6" w:space="0" w:color="000000"/>
              <w:right w:val="single" w:sz="6" w:space="0" w:color="000000"/>
            </w:tcBorders>
            <w:vAlign w:val="center"/>
            <w:hideMark/>
          </w:tcPr>
          <w:p w14:paraId="6ACFBBCA" w14:textId="151AF593" w:rsidR="001C21DA" w:rsidRPr="00151F57" w:rsidRDefault="001C21DA" w:rsidP="001C21DA">
            <w:pPr>
              <w:jc w:val="left"/>
              <w:rPr>
                <w:rFonts w:cs="Arial"/>
                <w:sz w:val="20"/>
                <w:szCs w:val="20"/>
                <w:lang w:eastAsia="et-EE"/>
              </w:rPr>
            </w:pPr>
            <w:r w:rsidRPr="00151F57">
              <w:rPr>
                <w:rFonts w:cs="Arial"/>
                <w:color w:val="000000"/>
                <w:sz w:val="20"/>
                <w:szCs w:val="20"/>
                <w:lang w:eastAsia="et-EE"/>
              </w:rPr>
              <w:t>P</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E643509" w14:textId="77777777" w:rsidR="001C21DA" w:rsidRPr="00151F57" w:rsidRDefault="001C21DA" w:rsidP="001C21DA">
            <w:pPr>
              <w:jc w:val="left"/>
              <w:rPr>
                <w:rFonts w:cs="Arial"/>
                <w:sz w:val="20"/>
                <w:szCs w:val="20"/>
                <w:lang w:eastAsia="et-EE"/>
              </w:rPr>
            </w:pPr>
            <w:r w:rsidRPr="00151F57">
              <w:rPr>
                <w:rFonts w:cs="Arial"/>
                <w:color w:val="000000"/>
                <w:sz w:val="20"/>
                <w:szCs w:val="20"/>
                <w:lang w:eastAsia="et-EE"/>
              </w:rPr>
              <w:t>kuni 2030</w:t>
            </w:r>
          </w:p>
        </w:tc>
      </w:tr>
      <w:tr w:rsidR="00724946" w:rsidRPr="00151F57" w14:paraId="3F2AA3D8" w14:textId="77777777" w:rsidTr="00724946">
        <w:tc>
          <w:tcPr>
            <w:tcW w:w="1410" w:type="dxa"/>
            <w:tcBorders>
              <w:top w:val="single" w:sz="6" w:space="0" w:color="000000"/>
              <w:left w:val="single" w:sz="6" w:space="0" w:color="000000"/>
              <w:bottom w:val="single" w:sz="6" w:space="0" w:color="000000"/>
              <w:right w:val="single" w:sz="6" w:space="0" w:color="000000"/>
            </w:tcBorders>
            <w:vAlign w:val="center"/>
          </w:tcPr>
          <w:p w14:paraId="4210B85C" w14:textId="426EA578"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Kehra linn</w:t>
            </w:r>
          </w:p>
        </w:tc>
        <w:tc>
          <w:tcPr>
            <w:tcW w:w="2370" w:type="dxa"/>
            <w:tcBorders>
              <w:top w:val="single" w:sz="6" w:space="0" w:color="000000"/>
              <w:left w:val="single" w:sz="6" w:space="0" w:color="000000"/>
              <w:bottom w:val="single" w:sz="6" w:space="0" w:color="000000"/>
              <w:right w:val="single" w:sz="6" w:space="0" w:color="000000"/>
            </w:tcBorders>
            <w:vAlign w:val="center"/>
          </w:tcPr>
          <w:p w14:paraId="167D7100" w14:textId="14BF96E5"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O-C</w:t>
            </w:r>
          </w:p>
        </w:tc>
        <w:tc>
          <w:tcPr>
            <w:tcW w:w="1174" w:type="dxa"/>
            <w:tcBorders>
              <w:top w:val="single" w:sz="6" w:space="0" w:color="000000"/>
              <w:left w:val="single" w:sz="6" w:space="0" w:color="000000"/>
              <w:bottom w:val="single" w:sz="6" w:space="0" w:color="000000"/>
              <w:right w:val="single" w:sz="6" w:space="0" w:color="000000"/>
            </w:tcBorders>
            <w:vAlign w:val="center"/>
          </w:tcPr>
          <w:p w14:paraId="6564BCBA" w14:textId="6BE8E640"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500</w:t>
            </w:r>
          </w:p>
        </w:tc>
        <w:tc>
          <w:tcPr>
            <w:tcW w:w="1991" w:type="dxa"/>
            <w:tcBorders>
              <w:top w:val="single" w:sz="6" w:space="0" w:color="000000"/>
              <w:left w:val="single" w:sz="6" w:space="0" w:color="000000"/>
              <w:bottom w:val="single" w:sz="6" w:space="0" w:color="000000"/>
              <w:right w:val="single" w:sz="6" w:space="0" w:color="000000"/>
            </w:tcBorders>
            <w:vAlign w:val="center"/>
          </w:tcPr>
          <w:p w14:paraId="64A92075" w14:textId="5CA56D56"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T</w:t>
            </w:r>
            <w:r w:rsidRPr="00151F57">
              <w:rPr>
                <w:rFonts w:cs="Arial"/>
                <w:color w:val="000000"/>
                <w:sz w:val="20"/>
                <w:szCs w:val="20"/>
                <w:vertAlign w:val="subscript"/>
                <w:lang w:eastAsia="et-EE"/>
              </w:rPr>
              <w:t>2</w:t>
            </w:r>
            <w:r w:rsidRPr="00151F57">
              <w:rPr>
                <w:rFonts w:cs="Arial"/>
                <w:color w:val="000000"/>
                <w:sz w:val="20"/>
                <w:szCs w:val="20"/>
                <w:lang w:eastAsia="et-EE"/>
              </w:rPr>
              <w:t xml:space="preserve"> joogivesi</w:t>
            </w:r>
          </w:p>
        </w:tc>
        <w:tc>
          <w:tcPr>
            <w:tcW w:w="1530" w:type="dxa"/>
            <w:tcBorders>
              <w:top w:val="single" w:sz="6" w:space="0" w:color="000000"/>
              <w:left w:val="single" w:sz="6" w:space="0" w:color="000000"/>
              <w:bottom w:val="single" w:sz="6" w:space="0" w:color="000000"/>
              <w:right w:val="single" w:sz="6" w:space="0" w:color="000000"/>
            </w:tcBorders>
            <w:vAlign w:val="center"/>
          </w:tcPr>
          <w:p w14:paraId="474F1021" w14:textId="4F918151"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kuni 2030</w:t>
            </w:r>
          </w:p>
        </w:tc>
      </w:tr>
      <w:tr w:rsidR="00724946" w:rsidRPr="00151F57" w14:paraId="3A699630" w14:textId="77777777" w:rsidTr="00724946">
        <w:tc>
          <w:tcPr>
            <w:tcW w:w="1410" w:type="dxa"/>
            <w:tcBorders>
              <w:top w:val="single" w:sz="6" w:space="0" w:color="000000"/>
              <w:left w:val="single" w:sz="6" w:space="0" w:color="000000"/>
              <w:bottom w:val="single" w:sz="6" w:space="0" w:color="000000"/>
              <w:right w:val="single" w:sz="6" w:space="0" w:color="000000"/>
            </w:tcBorders>
            <w:vAlign w:val="center"/>
          </w:tcPr>
          <w:p w14:paraId="5D9AEC61" w14:textId="737006C3"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Kehra linn</w:t>
            </w:r>
          </w:p>
        </w:tc>
        <w:tc>
          <w:tcPr>
            <w:tcW w:w="2370" w:type="dxa"/>
            <w:tcBorders>
              <w:top w:val="single" w:sz="6" w:space="0" w:color="000000"/>
              <w:left w:val="single" w:sz="6" w:space="0" w:color="000000"/>
              <w:bottom w:val="single" w:sz="6" w:space="0" w:color="000000"/>
              <w:right w:val="single" w:sz="6" w:space="0" w:color="000000"/>
            </w:tcBorders>
            <w:vAlign w:val="center"/>
          </w:tcPr>
          <w:p w14:paraId="1B6B1E8E" w14:textId="28B4EFC4"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C-V</w:t>
            </w:r>
          </w:p>
        </w:tc>
        <w:tc>
          <w:tcPr>
            <w:tcW w:w="1174" w:type="dxa"/>
            <w:tcBorders>
              <w:top w:val="single" w:sz="6" w:space="0" w:color="000000"/>
              <w:left w:val="single" w:sz="6" w:space="0" w:color="000000"/>
              <w:bottom w:val="single" w:sz="6" w:space="0" w:color="000000"/>
              <w:right w:val="single" w:sz="6" w:space="0" w:color="000000"/>
            </w:tcBorders>
            <w:vAlign w:val="center"/>
          </w:tcPr>
          <w:p w14:paraId="777FF4D7" w14:textId="5CC4AC11"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900</w:t>
            </w:r>
          </w:p>
        </w:tc>
        <w:tc>
          <w:tcPr>
            <w:tcW w:w="1991" w:type="dxa"/>
            <w:tcBorders>
              <w:top w:val="single" w:sz="6" w:space="0" w:color="000000"/>
              <w:left w:val="single" w:sz="6" w:space="0" w:color="000000"/>
              <w:bottom w:val="single" w:sz="6" w:space="0" w:color="000000"/>
              <w:right w:val="single" w:sz="6" w:space="0" w:color="000000"/>
            </w:tcBorders>
            <w:vAlign w:val="center"/>
          </w:tcPr>
          <w:p w14:paraId="02E0D259" w14:textId="1BFA8F3D"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T</w:t>
            </w:r>
            <w:r w:rsidRPr="00151F57">
              <w:rPr>
                <w:rFonts w:cs="Arial"/>
                <w:color w:val="000000"/>
                <w:sz w:val="20"/>
                <w:szCs w:val="20"/>
                <w:vertAlign w:val="subscript"/>
                <w:lang w:eastAsia="et-EE"/>
              </w:rPr>
              <w:t>2</w:t>
            </w:r>
            <w:r w:rsidRPr="00151F57">
              <w:rPr>
                <w:rFonts w:cs="Arial"/>
                <w:color w:val="000000"/>
                <w:sz w:val="20"/>
                <w:szCs w:val="20"/>
                <w:lang w:eastAsia="et-EE"/>
              </w:rPr>
              <w:t xml:space="preserve"> joogivesi</w:t>
            </w:r>
          </w:p>
        </w:tc>
        <w:tc>
          <w:tcPr>
            <w:tcW w:w="1530" w:type="dxa"/>
            <w:tcBorders>
              <w:top w:val="single" w:sz="6" w:space="0" w:color="000000"/>
              <w:left w:val="single" w:sz="6" w:space="0" w:color="000000"/>
              <w:bottom w:val="single" w:sz="6" w:space="0" w:color="000000"/>
              <w:right w:val="single" w:sz="6" w:space="0" w:color="000000"/>
            </w:tcBorders>
            <w:vAlign w:val="center"/>
          </w:tcPr>
          <w:p w14:paraId="05F245BA" w14:textId="1C1AF1DF" w:rsidR="00724946" w:rsidRPr="00151F57" w:rsidRDefault="00724946" w:rsidP="00724946">
            <w:pPr>
              <w:jc w:val="left"/>
              <w:rPr>
                <w:rFonts w:cs="Arial"/>
                <w:color w:val="000000"/>
                <w:sz w:val="20"/>
                <w:szCs w:val="20"/>
                <w:lang w:eastAsia="et-EE"/>
              </w:rPr>
            </w:pPr>
            <w:r w:rsidRPr="00151F57">
              <w:rPr>
                <w:rFonts w:cs="Arial"/>
                <w:color w:val="000000"/>
                <w:sz w:val="20"/>
                <w:szCs w:val="20"/>
                <w:lang w:eastAsia="et-EE"/>
              </w:rPr>
              <w:t>kuni 2030</w:t>
            </w:r>
          </w:p>
        </w:tc>
      </w:tr>
    </w:tbl>
    <w:p w14:paraId="0CE7EFDE" w14:textId="464BC11F" w:rsidR="001C21DA" w:rsidRPr="00151F57" w:rsidRDefault="001C21DA" w:rsidP="00724946">
      <w:pPr>
        <w:jc w:val="left"/>
        <w:rPr>
          <w:rFonts w:cs="Arial"/>
          <w:i/>
          <w:iCs/>
          <w:color w:val="000000"/>
          <w:sz w:val="20"/>
          <w:szCs w:val="20"/>
          <w:lang w:eastAsia="et-EE"/>
        </w:rPr>
      </w:pPr>
      <w:r w:rsidRPr="00151F57">
        <w:rPr>
          <w:rFonts w:cs="Arial"/>
          <w:b/>
          <w:bCs/>
          <w:i/>
          <w:iCs/>
          <w:color w:val="000000"/>
          <w:sz w:val="20"/>
          <w:szCs w:val="20"/>
          <w:lang w:eastAsia="et-EE"/>
        </w:rPr>
        <w:t>Märkused</w:t>
      </w:r>
      <w:r w:rsidRPr="00151F57">
        <w:rPr>
          <w:rFonts w:cs="Arial"/>
          <w:i/>
          <w:iCs/>
          <w:color w:val="000000"/>
          <w:sz w:val="20"/>
          <w:szCs w:val="20"/>
          <w:lang w:eastAsia="et-EE"/>
        </w:rPr>
        <w:t xml:space="preserve"> 1- keskkonnaministri 27. jaanuari 2003. a määruse nr 9 “Põhjaveevaru hindamise kord” kohaselt jaguneb põhjaveevaru uurituse detailsuse alusel tarbevaruks T1 või T2 või prognoosvaruks P  P- prognoosvaru on haldus või hüdrogeoloogilise piirkonna põhjaveevaru eeldatav hulk, millega tuleb arvestada piirkonna arengukavade koostamisel, vee erikasutuslubade andmisel ja ühest puurkaevust koosneva veehaarde projekteerimisel.</w:t>
      </w:r>
    </w:p>
    <w:p w14:paraId="4C1E0D33" w14:textId="77777777" w:rsidR="00724946" w:rsidRPr="00151F57" w:rsidRDefault="00724946" w:rsidP="001C21DA">
      <w:pPr>
        <w:pStyle w:val="ETPGrupp"/>
        <w:rPr>
          <w:rFonts w:cs="Arial"/>
          <w:color w:val="000000"/>
          <w:lang w:val="et-EE" w:eastAsia="et-EE"/>
        </w:rPr>
      </w:pPr>
    </w:p>
    <w:p w14:paraId="39BFD050" w14:textId="793A5DAA" w:rsidR="005017D4" w:rsidRPr="00151F57" w:rsidRDefault="00350605" w:rsidP="001C21DA">
      <w:pPr>
        <w:pStyle w:val="ETPGrupp"/>
        <w:rPr>
          <w:rFonts w:cs="Arial"/>
          <w:color w:val="000000"/>
          <w:lang w:val="et-EE" w:eastAsia="et-EE"/>
        </w:rPr>
      </w:pPr>
      <w:r w:rsidRPr="00151F57">
        <w:rPr>
          <w:rFonts w:cs="Arial"/>
          <w:color w:val="000000"/>
          <w:lang w:val="et-EE" w:eastAsia="et-EE"/>
        </w:rPr>
        <w:t>Anija</w:t>
      </w:r>
      <w:r w:rsidR="001C21DA" w:rsidRPr="00151F57">
        <w:rPr>
          <w:rFonts w:cs="Arial"/>
          <w:color w:val="000000"/>
          <w:lang w:val="et-EE" w:eastAsia="et-EE"/>
        </w:rPr>
        <w:t xml:space="preserve"> valla C-V (Kambrium-Vendi)</w:t>
      </w:r>
      <w:r w:rsidR="00724946" w:rsidRPr="00151F57">
        <w:rPr>
          <w:rFonts w:cs="Arial"/>
          <w:color w:val="000000"/>
          <w:lang w:val="et-EE" w:eastAsia="et-EE"/>
        </w:rPr>
        <w:t xml:space="preserve"> </w:t>
      </w:r>
      <w:r w:rsidR="00E01A50" w:rsidRPr="00151F57">
        <w:rPr>
          <w:rFonts w:cs="Arial"/>
          <w:color w:val="000000"/>
          <w:lang w:val="et-EE" w:eastAsia="et-EE"/>
        </w:rPr>
        <w:t>põhjavee</w:t>
      </w:r>
      <w:r w:rsidR="00724946" w:rsidRPr="00151F57">
        <w:rPr>
          <w:rFonts w:cs="Arial"/>
          <w:color w:val="000000"/>
          <w:lang w:val="et-EE" w:eastAsia="et-EE"/>
        </w:rPr>
        <w:t>varudest kuulub 900 m</w:t>
      </w:r>
      <w:r w:rsidR="00724946" w:rsidRPr="00151F57">
        <w:rPr>
          <w:rFonts w:cs="Arial"/>
          <w:color w:val="000000"/>
          <w:vertAlign w:val="superscript"/>
          <w:lang w:val="et-EE" w:eastAsia="et-EE"/>
        </w:rPr>
        <w:t>3</w:t>
      </w:r>
      <w:r w:rsidR="00724946" w:rsidRPr="00151F57">
        <w:rPr>
          <w:rFonts w:cs="Arial"/>
          <w:color w:val="000000"/>
          <w:lang w:val="et-EE" w:eastAsia="et-EE"/>
        </w:rPr>
        <w:t>/d T</w:t>
      </w:r>
      <w:r w:rsidR="00724946" w:rsidRPr="00151F57">
        <w:rPr>
          <w:rFonts w:cs="Arial"/>
          <w:color w:val="000000"/>
          <w:vertAlign w:val="subscript"/>
          <w:lang w:val="et-EE" w:eastAsia="et-EE"/>
        </w:rPr>
        <w:t>2</w:t>
      </w:r>
      <w:r w:rsidR="00724946" w:rsidRPr="00151F57">
        <w:rPr>
          <w:rFonts w:cs="Arial"/>
          <w:color w:val="000000"/>
          <w:lang w:val="et-EE" w:eastAsia="et-EE"/>
        </w:rPr>
        <w:t xml:space="preserve"> kategooria</w:t>
      </w:r>
      <w:r w:rsidR="00E01A50" w:rsidRPr="00151F57">
        <w:rPr>
          <w:rFonts w:cs="Arial"/>
          <w:color w:val="000000"/>
          <w:lang w:val="et-EE" w:eastAsia="et-EE"/>
        </w:rPr>
        <w:t xml:space="preserve"> varu</w:t>
      </w:r>
      <w:r w:rsidR="00724946" w:rsidRPr="00151F57">
        <w:rPr>
          <w:rFonts w:cs="Arial"/>
          <w:color w:val="000000"/>
          <w:lang w:val="et-EE" w:eastAsia="et-EE"/>
        </w:rPr>
        <w:t xml:space="preserve"> Kehra linnale ja</w:t>
      </w:r>
      <w:r w:rsidR="001C21DA" w:rsidRPr="00151F57">
        <w:rPr>
          <w:rFonts w:cs="Arial"/>
          <w:color w:val="000000"/>
          <w:lang w:val="et-EE" w:eastAsia="et-EE"/>
        </w:rPr>
        <w:t xml:space="preserve"> P kategooria varu </w:t>
      </w:r>
      <w:r w:rsidR="00724946" w:rsidRPr="00151F57">
        <w:rPr>
          <w:rFonts w:cs="Arial"/>
          <w:color w:val="000000"/>
          <w:lang w:val="et-EE" w:eastAsia="et-EE"/>
        </w:rPr>
        <w:t>1</w:t>
      </w:r>
      <w:r w:rsidR="001C21DA" w:rsidRPr="00151F57">
        <w:rPr>
          <w:rFonts w:cs="Arial"/>
          <w:color w:val="000000"/>
          <w:lang w:val="et-EE" w:eastAsia="et-EE"/>
        </w:rPr>
        <w:t>00 m</w:t>
      </w:r>
      <w:r w:rsidR="001C21DA" w:rsidRPr="00151F57">
        <w:rPr>
          <w:rFonts w:cs="Arial"/>
          <w:color w:val="000000"/>
          <w:vertAlign w:val="superscript"/>
          <w:lang w:val="et-EE" w:eastAsia="et-EE"/>
        </w:rPr>
        <w:t>3</w:t>
      </w:r>
      <w:r w:rsidR="001C21DA" w:rsidRPr="00151F57">
        <w:rPr>
          <w:rFonts w:cs="Arial"/>
          <w:color w:val="000000"/>
          <w:lang w:val="et-EE" w:eastAsia="et-EE"/>
        </w:rPr>
        <w:t xml:space="preserve">/d on antud tarbimiseks kogu valla territooriumil. C-V veehorisondist vee tarbimine </w:t>
      </w:r>
      <w:r w:rsidR="002B7354" w:rsidRPr="00151F57">
        <w:rPr>
          <w:rFonts w:cs="Arial"/>
          <w:color w:val="000000"/>
          <w:lang w:val="et-EE" w:eastAsia="et-EE"/>
        </w:rPr>
        <w:t>ühisveevärgi puurkaevudest hetkel puudub. Samal ajal toitub</w:t>
      </w:r>
      <w:r w:rsidR="00E01A50" w:rsidRPr="00151F57">
        <w:rPr>
          <w:rFonts w:cs="Arial"/>
          <w:color w:val="000000"/>
          <w:lang w:val="et-EE" w:eastAsia="et-EE"/>
        </w:rPr>
        <w:t xml:space="preserve"> näiteks</w:t>
      </w:r>
      <w:r w:rsidR="002B7354" w:rsidRPr="00151F57">
        <w:rPr>
          <w:rFonts w:cs="Arial"/>
          <w:color w:val="000000"/>
          <w:lang w:val="et-EE" w:eastAsia="et-EE"/>
        </w:rPr>
        <w:t xml:space="preserve"> Kehra linna ühisveevärk ligikaudu poole ulatuses S-O veekihi puurka</w:t>
      </w:r>
      <w:r w:rsidR="001329F7" w:rsidRPr="00151F57">
        <w:rPr>
          <w:rFonts w:cs="Arial"/>
          <w:color w:val="000000"/>
          <w:lang w:val="et-EE" w:eastAsia="et-EE"/>
        </w:rPr>
        <w:t>e</w:t>
      </w:r>
      <w:r w:rsidR="002B7354" w:rsidRPr="00151F57">
        <w:rPr>
          <w:rFonts w:cs="Arial"/>
          <w:color w:val="000000"/>
          <w:lang w:val="et-EE" w:eastAsia="et-EE"/>
        </w:rPr>
        <w:t>vu vee</w:t>
      </w:r>
      <w:r w:rsidR="001329F7" w:rsidRPr="00151F57">
        <w:rPr>
          <w:rFonts w:cs="Arial"/>
          <w:color w:val="000000"/>
          <w:lang w:val="et-EE" w:eastAsia="et-EE"/>
        </w:rPr>
        <w:t xml:space="preserve"> baasil. S-O veekihile vallas põhjaveevarusid kehtestatud ei ole</w:t>
      </w:r>
      <w:r w:rsidR="007E2863" w:rsidRPr="00151F57">
        <w:rPr>
          <w:rFonts w:cs="Arial"/>
          <w:color w:val="000000"/>
          <w:lang w:val="et-EE" w:eastAsia="et-EE"/>
        </w:rPr>
        <w:t xml:space="preserve"> ning</w:t>
      </w:r>
      <w:r w:rsidR="005017D4" w:rsidRPr="00151F57">
        <w:rPr>
          <w:rFonts w:cs="Arial"/>
          <w:color w:val="000000"/>
          <w:lang w:val="et-EE" w:eastAsia="et-EE"/>
        </w:rPr>
        <w:t xml:space="preserve"> k</w:t>
      </w:r>
      <w:r w:rsidR="001329F7" w:rsidRPr="00151F57">
        <w:rPr>
          <w:rFonts w:cs="Arial"/>
          <w:color w:val="000000"/>
          <w:lang w:val="et-EE" w:eastAsia="et-EE"/>
        </w:rPr>
        <w:t xml:space="preserve">una veevõtt S-O veekihist jääb vähemalt ühisveevärgi baasil pumbatava </w:t>
      </w:r>
      <w:r w:rsidR="00E01A50" w:rsidRPr="00151F57">
        <w:rPr>
          <w:rFonts w:cs="Arial"/>
          <w:color w:val="000000"/>
          <w:lang w:val="et-EE" w:eastAsia="et-EE"/>
        </w:rPr>
        <w:t>põhja</w:t>
      </w:r>
      <w:r w:rsidR="001329F7" w:rsidRPr="00151F57">
        <w:rPr>
          <w:rFonts w:cs="Arial"/>
          <w:color w:val="000000"/>
          <w:lang w:val="et-EE" w:eastAsia="et-EE"/>
        </w:rPr>
        <w:t>vee tasemel oluliselt alla 500 m</w:t>
      </w:r>
      <w:r w:rsidR="001329F7" w:rsidRPr="00151F57">
        <w:rPr>
          <w:rFonts w:cs="Arial"/>
          <w:color w:val="000000"/>
          <w:vertAlign w:val="superscript"/>
          <w:lang w:val="et-EE" w:eastAsia="et-EE"/>
        </w:rPr>
        <w:t>3</w:t>
      </w:r>
      <w:r w:rsidR="001329F7" w:rsidRPr="00151F57">
        <w:rPr>
          <w:rFonts w:cs="Arial"/>
          <w:color w:val="000000"/>
          <w:lang w:val="et-EE" w:eastAsia="et-EE"/>
        </w:rPr>
        <w:t>/d</w:t>
      </w:r>
      <w:r w:rsidR="00E01A50" w:rsidRPr="00151F57">
        <w:rPr>
          <w:rFonts w:cs="Arial"/>
          <w:color w:val="000000"/>
          <w:lang w:val="et-EE" w:eastAsia="et-EE"/>
        </w:rPr>
        <w:t xml:space="preserve"> (kasutusel lisaks Kehra linna</w:t>
      </w:r>
      <w:r w:rsidR="006011C8" w:rsidRPr="00151F57">
        <w:rPr>
          <w:rFonts w:cs="Arial"/>
          <w:color w:val="000000"/>
          <w:lang w:val="et-EE" w:eastAsia="et-EE"/>
        </w:rPr>
        <w:t xml:space="preserve"> ühele puurkaevu</w:t>
      </w:r>
      <w:r w:rsidR="00E01A50" w:rsidRPr="00151F57">
        <w:rPr>
          <w:rFonts w:cs="Arial"/>
          <w:color w:val="000000"/>
          <w:lang w:val="et-EE" w:eastAsia="et-EE"/>
        </w:rPr>
        <w:t>le</w:t>
      </w:r>
      <w:r w:rsidR="006011C8" w:rsidRPr="00151F57">
        <w:rPr>
          <w:rFonts w:cs="Arial"/>
          <w:color w:val="000000"/>
          <w:lang w:val="et-EE" w:eastAsia="et-EE"/>
        </w:rPr>
        <w:t>,</w:t>
      </w:r>
      <w:r w:rsidR="00E01A50" w:rsidRPr="00151F57">
        <w:rPr>
          <w:rFonts w:cs="Arial"/>
          <w:color w:val="000000"/>
          <w:lang w:val="et-EE" w:eastAsia="et-EE"/>
        </w:rPr>
        <w:t xml:space="preserve"> ka Aegviidu alevis, Alavere ja Voose külade</w:t>
      </w:r>
      <w:r w:rsidR="005017D4" w:rsidRPr="00151F57">
        <w:rPr>
          <w:rFonts w:cs="Arial"/>
          <w:color w:val="000000"/>
          <w:lang w:val="et-EE" w:eastAsia="et-EE"/>
        </w:rPr>
        <w:t xml:space="preserve"> ühisveevärkide</w:t>
      </w:r>
      <w:r w:rsidR="00E01A50" w:rsidRPr="00151F57">
        <w:rPr>
          <w:rFonts w:cs="Arial"/>
          <w:color w:val="000000"/>
          <w:lang w:val="et-EE" w:eastAsia="et-EE"/>
        </w:rPr>
        <w:t>s)</w:t>
      </w:r>
      <w:r w:rsidR="001329F7" w:rsidRPr="00151F57">
        <w:rPr>
          <w:rFonts w:cs="Arial"/>
          <w:color w:val="000000"/>
          <w:lang w:val="et-EE" w:eastAsia="et-EE"/>
        </w:rPr>
        <w:t>, ei ole</w:t>
      </w:r>
      <w:r w:rsidR="006011C8" w:rsidRPr="00151F57">
        <w:rPr>
          <w:rFonts w:cs="Arial"/>
          <w:color w:val="000000"/>
          <w:lang w:val="et-EE" w:eastAsia="et-EE"/>
        </w:rPr>
        <w:t xml:space="preserve"> S-O</w:t>
      </w:r>
      <w:r w:rsidR="001329F7" w:rsidRPr="00151F57">
        <w:rPr>
          <w:rFonts w:cs="Arial"/>
          <w:color w:val="000000"/>
          <w:lang w:val="et-EE" w:eastAsia="et-EE"/>
        </w:rPr>
        <w:t xml:space="preserve"> </w:t>
      </w:r>
      <w:r w:rsidR="006011C8" w:rsidRPr="00151F57">
        <w:rPr>
          <w:rFonts w:cs="Arial"/>
          <w:color w:val="000000"/>
          <w:lang w:val="et-EE" w:eastAsia="et-EE"/>
        </w:rPr>
        <w:t>põhjavee</w:t>
      </w:r>
      <w:r w:rsidR="001329F7" w:rsidRPr="00151F57">
        <w:rPr>
          <w:rFonts w:cs="Arial"/>
          <w:color w:val="000000"/>
          <w:lang w:val="et-EE" w:eastAsia="et-EE"/>
        </w:rPr>
        <w:t>varude uuring ja kehtestamine esialgu vajalik.</w:t>
      </w:r>
      <w:r w:rsidR="005017D4" w:rsidRPr="00151F57">
        <w:rPr>
          <w:rFonts w:cs="Arial"/>
          <w:color w:val="000000"/>
          <w:lang w:val="et-EE" w:eastAsia="et-EE"/>
        </w:rPr>
        <w:t xml:space="preserve"> S-O põhjaveekihi vett kasutab tarbeveena ka Kehra Paberivabrik, kuid ka antud ettevõtte olmeveetarve on suhteliselt väike (kompleksloaga lubatud 194 m</w:t>
      </w:r>
      <w:r w:rsidR="005017D4" w:rsidRPr="00151F57">
        <w:rPr>
          <w:rFonts w:cs="Arial"/>
          <w:color w:val="000000"/>
          <w:vertAlign w:val="superscript"/>
          <w:lang w:val="et-EE" w:eastAsia="et-EE"/>
        </w:rPr>
        <w:t>3</w:t>
      </w:r>
      <w:r w:rsidR="005017D4" w:rsidRPr="00151F57">
        <w:rPr>
          <w:rFonts w:cs="Arial"/>
          <w:color w:val="000000"/>
          <w:lang w:val="et-EE" w:eastAsia="et-EE"/>
        </w:rPr>
        <w:t>/d) ja tööstusveena kasutab tehas Jägala jõe vett.</w:t>
      </w:r>
    </w:p>
    <w:p w14:paraId="62E42856" w14:textId="77777777" w:rsidR="005017D4" w:rsidRPr="00151F57" w:rsidRDefault="005017D4" w:rsidP="001C21DA">
      <w:pPr>
        <w:pStyle w:val="ETPGrupp"/>
        <w:rPr>
          <w:rFonts w:cs="Arial"/>
          <w:color w:val="000000"/>
          <w:lang w:val="et-EE" w:eastAsia="et-EE"/>
        </w:rPr>
      </w:pPr>
    </w:p>
    <w:p w14:paraId="4941A3D1" w14:textId="3AB81119" w:rsidR="00DA15AF" w:rsidRPr="00151F57" w:rsidRDefault="00E01A50" w:rsidP="001C21DA">
      <w:pPr>
        <w:pStyle w:val="ETPGrupp"/>
        <w:rPr>
          <w:rFonts w:cs="Arial"/>
          <w:color w:val="000000"/>
          <w:lang w:val="et-EE" w:eastAsia="et-EE"/>
        </w:rPr>
      </w:pPr>
      <w:r w:rsidRPr="00151F57">
        <w:rPr>
          <w:rFonts w:cs="Arial"/>
          <w:color w:val="000000"/>
          <w:lang w:val="et-EE" w:eastAsia="et-EE"/>
        </w:rPr>
        <w:t xml:space="preserve">O-C põhjaveevarud hõlmavad Kehra linna ja Anija valla peale kokku </w:t>
      </w:r>
      <w:r w:rsidR="00A757F0" w:rsidRPr="00151F57">
        <w:rPr>
          <w:rFonts w:cs="Arial"/>
          <w:color w:val="000000"/>
          <w:lang w:val="et-EE" w:eastAsia="et-EE"/>
        </w:rPr>
        <w:t>1100 m</w:t>
      </w:r>
      <w:r w:rsidR="00A757F0" w:rsidRPr="00151F57">
        <w:rPr>
          <w:rFonts w:cs="Arial"/>
          <w:color w:val="000000"/>
          <w:vertAlign w:val="superscript"/>
          <w:lang w:val="et-EE" w:eastAsia="et-EE"/>
        </w:rPr>
        <w:t>3</w:t>
      </w:r>
      <w:r w:rsidR="00A757F0" w:rsidRPr="00151F57">
        <w:rPr>
          <w:rFonts w:cs="Arial"/>
          <w:color w:val="000000"/>
          <w:lang w:val="et-EE" w:eastAsia="et-EE"/>
        </w:rPr>
        <w:t>/d, mis on valla ühisveevärgi vajadusi arvestades enam kui piisav.</w:t>
      </w:r>
      <w:r w:rsidRPr="00151F57">
        <w:rPr>
          <w:rFonts w:cs="Arial"/>
          <w:color w:val="000000"/>
          <w:lang w:val="et-EE" w:eastAsia="et-EE"/>
        </w:rPr>
        <w:t xml:space="preserve"> </w:t>
      </w:r>
      <w:r w:rsidR="001C21DA" w:rsidRPr="00151F57">
        <w:rPr>
          <w:rFonts w:cs="Arial"/>
          <w:color w:val="000000"/>
          <w:lang w:val="et-EE" w:eastAsia="et-EE"/>
        </w:rPr>
        <w:t xml:space="preserve">Kui arvestada kogu </w:t>
      </w:r>
      <w:r w:rsidR="00350605" w:rsidRPr="00151F57">
        <w:rPr>
          <w:rFonts w:cs="Arial"/>
          <w:color w:val="000000"/>
          <w:lang w:val="et-EE" w:eastAsia="et-EE"/>
        </w:rPr>
        <w:t>Anija</w:t>
      </w:r>
      <w:r w:rsidR="001C21DA" w:rsidRPr="00151F57">
        <w:rPr>
          <w:rFonts w:cs="Arial"/>
          <w:color w:val="000000"/>
          <w:lang w:val="et-EE" w:eastAsia="et-EE"/>
        </w:rPr>
        <w:t xml:space="preserve"> valla elanike (</w:t>
      </w:r>
      <w:r w:rsidR="00700CEB" w:rsidRPr="00151F57">
        <w:rPr>
          <w:rFonts w:cs="Arial"/>
          <w:color w:val="000000"/>
          <w:lang w:val="et-EE" w:eastAsia="et-EE"/>
        </w:rPr>
        <w:t>6363</w:t>
      </w:r>
      <w:r w:rsidR="001C21DA" w:rsidRPr="00151F57">
        <w:rPr>
          <w:rFonts w:cs="Arial"/>
          <w:color w:val="000000"/>
          <w:lang w:val="et-EE" w:eastAsia="et-EE"/>
        </w:rPr>
        <w:t xml:space="preserve"> elanikku) perspektiivseks veetarbeks 100 liitrit elaniku kohta, on ööpäevane prognoositav veetarve</w:t>
      </w:r>
      <w:r w:rsidR="00700CEB" w:rsidRPr="00151F57">
        <w:rPr>
          <w:rFonts w:cs="Arial"/>
          <w:color w:val="000000"/>
          <w:lang w:val="et-EE" w:eastAsia="et-EE"/>
        </w:rPr>
        <w:t xml:space="preserve"> terve valla elanike peale</w:t>
      </w:r>
      <w:r w:rsidR="00DA15AF" w:rsidRPr="00151F57">
        <w:rPr>
          <w:rFonts w:cs="Arial"/>
          <w:color w:val="000000"/>
          <w:lang w:val="et-EE" w:eastAsia="et-EE"/>
        </w:rPr>
        <w:t xml:space="preserve"> maksimaalselt</w:t>
      </w:r>
      <w:r w:rsidR="001C21DA" w:rsidRPr="00151F57">
        <w:rPr>
          <w:rFonts w:cs="Arial"/>
          <w:color w:val="000000"/>
          <w:lang w:val="et-EE" w:eastAsia="et-EE"/>
        </w:rPr>
        <w:t xml:space="preserve"> ca </w:t>
      </w:r>
      <w:r w:rsidR="00700CEB" w:rsidRPr="00151F57">
        <w:rPr>
          <w:rFonts w:cs="Arial"/>
          <w:color w:val="000000"/>
          <w:lang w:val="et-EE" w:eastAsia="et-EE"/>
        </w:rPr>
        <w:t>637</w:t>
      </w:r>
      <w:r w:rsidR="001C21DA" w:rsidRPr="00151F57">
        <w:rPr>
          <w:rFonts w:cs="Arial"/>
          <w:color w:val="000000"/>
          <w:lang w:val="et-EE" w:eastAsia="et-EE"/>
        </w:rPr>
        <w:t xml:space="preserve"> m</w:t>
      </w:r>
      <w:r w:rsidR="001C21DA" w:rsidRPr="00151F57">
        <w:rPr>
          <w:rFonts w:cs="Arial"/>
          <w:color w:val="000000"/>
          <w:vertAlign w:val="superscript"/>
          <w:lang w:val="et-EE" w:eastAsia="et-EE"/>
        </w:rPr>
        <w:t>3</w:t>
      </w:r>
      <w:r w:rsidR="001C21DA" w:rsidRPr="00151F57">
        <w:rPr>
          <w:rFonts w:cs="Arial"/>
          <w:color w:val="000000"/>
          <w:lang w:val="et-EE" w:eastAsia="et-EE"/>
        </w:rPr>
        <w:t xml:space="preserve">. </w:t>
      </w:r>
    </w:p>
    <w:p w14:paraId="1FA5C8CF" w14:textId="77777777" w:rsidR="00DA15AF" w:rsidRPr="00151F57" w:rsidRDefault="00DA15AF" w:rsidP="001C21DA">
      <w:pPr>
        <w:pStyle w:val="ETPGrupp"/>
        <w:rPr>
          <w:rFonts w:cs="Arial"/>
          <w:color w:val="000000"/>
          <w:lang w:val="et-EE" w:eastAsia="et-EE"/>
        </w:rPr>
      </w:pPr>
    </w:p>
    <w:p w14:paraId="58E229FC" w14:textId="4F282ECE" w:rsidR="00C7196B" w:rsidRPr="00151F57" w:rsidRDefault="001C21DA" w:rsidP="001C21DA">
      <w:pPr>
        <w:pStyle w:val="ETPGrupp"/>
        <w:rPr>
          <w:rFonts w:cs="Arial"/>
          <w:color w:val="000000"/>
          <w:lang w:val="et-EE" w:eastAsia="et-EE"/>
        </w:rPr>
      </w:pPr>
      <w:r w:rsidRPr="00151F57">
        <w:rPr>
          <w:rFonts w:cs="Arial"/>
          <w:color w:val="000000"/>
          <w:lang w:val="et-EE" w:eastAsia="et-EE"/>
        </w:rPr>
        <w:t xml:space="preserve">Kuna </w:t>
      </w:r>
      <w:r w:rsidR="00350605" w:rsidRPr="00151F57">
        <w:rPr>
          <w:rFonts w:cs="Arial"/>
          <w:color w:val="000000"/>
          <w:lang w:val="et-EE" w:eastAsia="et-EE"/>
        </w:rPr>
        <w:t>Anija</w:t>
      </w:r>
      <w:r w:rsidRPr="00151F57">
        <w:rPr>
          <w:rFonts w:cs="Arial"/>
          <w:color w:val="000000"/>
          <w:lang w:val="et-EE" w:eastAsia="et-EE"/>
        </w:rPr>
        <w:t xml:space="preserve"> valla kinnitatud prognoosvarud on</w:t>
      </w:r>
      <w:r w:rsidR="00700CEB" w:rsidRPr="00151F57">
        <w:rPr>
          <w:rFonts w:cs="Arial"/>
          <w:color w:val="000000"/>
          <w:lang w:val="et-EE" w:eastAsia="et-EE"/>
        </w:rPr>
        <w:t xml:space="preserve"> ainuüksi</w:t>
      </w:r>
      <w:r w:rsidRPr="00151F57">
        <w:rPr>
          <w:rFonts w:cs="Arial"/>
          <w:color w:val="000000"/>
          <w:lang w:val="et-EE" w:eastAsia="et-EE"/>
        </w:rPr>
        <w:t xml:space="preserve"> O-C veekihi puhul </w:t>
      </w:r>
      <w:r w:rsidR="00700CEB" w:rsidRPr="00151F57">
        <w:rPr>
          <w:rFonts w:cs="Arial"/>
          <w:color w:val="000000"/>
          <w:lang w:val="et-EE" w:eastAsia="et-EE"/>
        </w:rPr>
        <w:t>6</w:t>
      </w:r>
      <w:r w:rsidRPr="00151F57">
        <w:rPr>
          <w:rFonts w:cs="Arial"/>
          <w:color w:val="000000"/>
          <w:lang w:val="et-EE" w:eastAsia="et-EE"/>
        </w:rPr>
        <w:t>00 m</w:t>
      </w:r>
      <w:r w:rsidRPr="00151F57">
        <w:rPr>
          <w:rFonts w:cs="Arial"/>
          <w:color w:val="000000"/>
          <w:vertAlign w:val="superscript"/>
          <w:lang w:val="et-EE" w:eastAsia="et-EE"/>
        </w:rPr>
        <w:t>3</w:t>
      </w:r>
      <w:r w:rsidRPr="00151F57">
        <w:rPr>
          <w:rFonts w:cs="Arial"/>
          <w:color w:val="000000"/>
          <w:lang w:val="et-EE" w:eastAsia="et-EE"/>
        </w:rPr>
        <w:t>/d ja</w:t>
      </w:r>
      <w:r w:rsidR="00700CEB" w:rsidRPr="00151F57">
        <w:rPr>
          <w:rFonts w:cs="Arial"/>
          <w:color w:val="000000"/>
          <w:lang w:val="et-EE" w:eastAsia="et-EE"/>
        </w:rPr>
        <w:t xml:space="preserve"> tarbevarud T</w:t>
      </w:r>
      <w:r w:rsidR="00700CEB" w:rsidRPr="00151F57">
        <w:rPr>
          <w:rFonts w:cs="Arial"/>
          <w:color w:val="000000"/>
          <w:vertAlign w:val="subscript"/>
          <w:lang w:val="et-EE" w:eastAsia="et-EE"/>
        </w:rPr>
        <w:t>2</w:t>
      </w:r>
      <w:r w:rsidR="007E2863" w:rsidRPr="00151F57">
        <w:rPr>
          <w:rFonts w:cs="Arial"/>
          <w:color w:val="000000"/>
          <w:lang w:val="et-EE" w:eastAsia="et-EE"/>
        </w:rPr>
        <w:t>:</w:t>
      </w:r>
      <w:r w:rsidR="00700CEB" w:rsidRPr="00151F57">
        <w:rPr>
          <w:rFonts w:cs="Arial"/>
          <w:color w:val="000000"/>
          <w:lang w:val="et-EE" w:eastAsia="et-EE"/>
        </w:rPr>
        <w:t> 500 m</w:t>
      </w:r>
      <w:r w:rsidR="00700CEB" w:rsidRPr="00151F57">
        <w:rPr>
          <w:rFonts w:cs="Arial"/>
          <w:color w:val="000000"/>
          <w:vertAlign w:val="superscript"/>
          <w:lang w:val="et-EE" w:eastAsia="et-EE"/>
        </w:rPr>
        <w:t>3</w:t>
      </w:r>
      <w:r w:rsidR="00700CEB" w:rsidRPr="00151F57">
        <w:rPr>
          <w:rFonts w:cs="Arial"/>
          <w:color w:val="000000"/>
          <w:lang w:val="et-EE" w:eastAsia="et-EE"/>
        </w:rPr>
        <w:t>/d, kokku 1100 m</w:t>
      </w:r>
      <w:r w:rsidR="00700CEB" w:rsidRPr="00151F57">
        <w:rPr>
          <w:rFonts w:cs="Arial"/>
          <w:color w:val="000000"/>
          <w:vertAlign w:val="superscript"/>
          <w:lang w:val="et-EE" w:eastAsia="et-EE"/>
        </w:rPr>
        <w:t>3</w:t>
      </w:r>
      <w:r w:rsidR="00700CEB" w:rsidRPr="00151F57">
        <w:rPr>
          <w:rFonts w:cs="Arial"/>
          <w:color w:val="000000"/>
          <w:lang w:val="et-EE" w:eastAsia="et-EE"/>
        </w:rPr>
        <w:t>/d ning</w:t>
      </w:r>
      <w:r w:rsidRPr="00151F57">
        <w:rPr>
          <w:rFonts w:cs="Arial"/>
          <w:color w:val="000000"/>
          <w:lang w:val="et-EE" w:eastAsia="et-EE"/>
        </w:rPr>
        <w:t xml:space="preserve"> tarbimine aastal 202</w:t>
      </w:r>
      <w:r w:rsidR="00700CEB" w:rsidRPr="00151F57">
        <w:rPr>
          <w:rFonts w:cs="Arial"/>
          <w:color w:val="000000"/>
          <w:lang w:val="et-EE" w:eastAsia="et-EE"/>
        </w:rPr>
        <w:t>4</w:t>
      </w:r>
      <w:r w:rsidRPr="00151F57">
        <w:rPr>
          <w:rFonts w:cs="Arial"/>
          <w:color w:val="000000"/>
          <w:lang w:val="et-EE" w:eastAsia="et-EE"/>
        </w:rPr>
        <w:t xml:space="preserve"> moodustas</w:t>
      </w:r>
      <w:r w:rsidR="00260085" w:rsidRPr="00151F57">
        <w:rPr>
          <w:rFonts w:cs="Arial"/>
          <w:color w:val="000000"/>
          <w:lang w:val="et-EE" w:eastAsia="et-EE"/>
        </w:rPr>
        <w:t xml:space="preserve"> O-C veekihist</w:t>
      </w:r>
      <w:r w:rsidR="003F3EF4" w:rsidRPr="00151F57">
        <w:rPr>
          <w:rFonts w:cs="Arial"/>
          <w:color w:val="000000"/>
          <w:lang w:val="et-EE" w:eastAsia="et-EE"/>
        </w:rPr>
        <w:t xml:space="preserve"> vaid</w:t>
      </w:r>
      <w:r w:rsidRPr="00151F57">
        <w:rPr>
          <w:rFonts w:cs="Arial"/>
          <w:color w:val="000000"/>
          <w:lang w:val="et-EE" w:eastAsia="et-EE"/>
        </w:rPr>
        <w:t xml:space="preserve"> </w:t>
      </w:r>
      <w:r w:rsidR="00700CEB" w:rsidRPr="00151F57">
        <w:rPr>
          <w:rFonts w:cs="Arial"/>
          <w:color w:val="000000"/>
          <w:lang w:val="et-EE" w:eastAsia="et-EE"/>
        </w:rPr>
        <w:t>203</w:t>
      </w:r>
      <w:r w:rsidRPr="00151F57">
        <w:rPr>
          <w:rFonts w:cs="Arial"/>
          <w:color w:val="000000"/>
          <w:lang w:val="et-EE" w:eastAsia="et-EE"/>
        </w:rPr>
        <w:t xml:space="preserve"> m</w:t>
      </w:r>
      <w:r w:rsidRPr="00151F57">
        <w:rPr>
          <w:rFonts w:cs="Arial"/>
          <w:color w:val="000000"/>
          <w:vertAlign w:val="superscript"/>
          <w:lang w:val="et-EE" w:eastAsia="et-EE"/>
        </w:rPr>
        <w:t>3</w:t>
      </w:r>
      <w:r w:rsidRPr="00151F57">
        <w:rPr>
          <w:rFonts w:cs="Arial"/>
          <w:color w:val="000000"/>
          <w:lang w:val="et-EE" w:eastAsia="et-EE"/>
        </w:rPr>
        <w:t>/d, siis on</w:t>
      </w:r>
      <w:r w:rsidR="00260085" w:rsidRPr="00151F57">
        <w:rPr>
          <w:rFonts w:cs="Arial"/>
          <w:color w:val="000000"/>
          <w:lang w:val="et-EE" w:eastAsia="et-EE"/>
        </w:rPr>
        <w:t xml:space="preserve"> võimalik kinnitada, et</w:t>
      </w:r>
      <w:r w:rsidRPr="00151F57">
        <w:rPr>
          <w:rFonts w:cs="Arial"/>
          <w:color w:val="000000"/>
          <w:lang w:val="et-EE" w:eastAsia="et-EE"/>
        </w:rPr>
        <w:t xml:space="preserve"> vajalik põhjavee hulk valla elanike teenindamiseks ühisveevarustussüsteemist</w:t>
      </w:r>
      <w:r w:rsidR="00260085" w:rsidRPr="00151F57">
        <w:rPr>
          <w:rFonts w:cs="Arial"/>
          <w:color w:val="000000"/>
          <w:lang w:val="et-EE" w:eastAsia="et-EE"/>
        </w:rPr>
        <w:t xml:space="preserve"> O-C põhjaveega on</w:t>
      </w:r>
      <w:r w:rsidRPr="00151F57">
        <w:rPr>
          <w:rFonts w:cs="Arial"/>
          <w:color w:val="000000"/>
          <w:lang w:val="et-EE" w:eastAsia="et-EE"/>
        </w:rPr>
        <w:t xml:space="preserve"> kindla</w:t>
      </w:r>
      <w:r w:rsidR="003F3EF4" w:rsidRPr="00151F57">
        <w:rPr>
          <w:rFonts w:cs="Arial"/>
          <w:color w:val="000000"/>
          <w:lang w:val="et-EE" w:eastAsia="et-EE"/>
        </w:rPr>
        <w:t>lt</w:t>
      </w:r>
      <w:r w:rsidRPr="00151F57">
        <w:rPr>
          <w:rFonts w:cs="Arial"/>
          <w:color w:val="000000"/>
          <w:lang w:val="et-EE" w:eastAsia="et-EE"/>
        </w:rPr>
        <w:t xml:space="preserve"> tagatud.</w:t>
      </w:r>
    </w:p>
    <w:p w14:paraId="494BC0D5" w14:textId="77777777" w:rsidR="00700CEB" w:rsidRPr="00151F57" w:rsidRDefault="00700CEB" w:rsidP="001C21DA">
      <w:pPr>
        <w:pStyle w:val="ETPGrupp"/>
        <w:rPr>
          <w:rFonts w:cs="Arial"/>
          <w:color w:val="000000"/>
          <w:lang w:val="et-EE" w:eastAsia="et-EE"/>
        </w:rPr>
      </w:pPr>
    </w:p>
    <w:p w14:paraId="5B31EB99" w14:textId="6BD31B98" w:rsidR="00700CEB" w:rsidRPr="00151F57" w:rsidRDefault="00700CEB" w:rsidP="001C21DA">
      <w:pPr>
        <w:pStyle w:val="ETPGrupp"/>
        <w:rPr>
          <w:rFonts w:cs="Arial"/>
          <w:color w:val="000000" w:themeColor="text1"/>
          <w:lang w:val="et-EE"/>
        </w:rPr>
      </w:pPr>
      <w:r w:rsidRPr="00151F57">
        <w:rPr>
          <w:rFonts w:cs="Arial"/>
          <w:color w:val="000000"/>
          <w:lang w:val="et-EE" w:eastAsia="et-EE"/>
        </w:rPr>
        <w:t xml:space="preserve">S-O põhjaveekihist võetud veekogus moodustas nii ühisveevärgist kui Kehra Paberivabrikust aastal 2024 </w:t>
      </w:r>
      <w:r w:rsidR="009B5F18" w:rsidRPr="00151F57">
        <w:rPr>
          <w:rFonts w:cs="Arial"/>
          <w:color w:val="000000"/>
          <w:lang w:val="et-EE" w:eastAsia="et-EE"/>
        </w:rPr>
        <w:t>kokku keskmiselt 327 m</w:t>
      </w:r>
      <w:r w:rsidR="009B5F18" w:rsidRPr="00151F57">
        <w:rPr>
          <w:rFonts w:cs="Arial"/>
          <w:color w:val="000000"/>
          <w:vertAlign w:val="superscript"/>
          <w:lang w:val="et-EE" w:eastAsia="et-EE"/>
        </w:rPr>
        <w:t>3</w:t>
      </w:r>
      <w:r w:rsidR="009B5F18" w:rsidRPr="00151F57">
        <w:rPr>
          <w:rFonts w:cs="Arial"/>
          <w:color w:val="000000"/>
          <w:lang w:val="et-EE" w:eastAsia="et-EE"/>
        </w:rPr>
        <w:t>/d (ÜVK-süsteemist 273 m</w:t>
      </w:r>
      <w:r w:rsidR="009B5F18" w:rsidRPr="00151F57">
        <w:rPr>
          <w:rFonts w:cs="Arial"/>
          <w:color w:val="000000"/>
          <w:vertAlign w:val="superscript"/>
          <w:lang w:val="et-EE" w:eastAsia="et-EE"/>
        </w:rPr>
        <w:t>3</w:t>
      </w:r>
      <w:r w:rsidR="009B5F18" w:rsidRPr="00151F57">
        <w:rPr>
          <w:rFonts w:cs="Arial"/>
          <w:color w:val="000000"/>
          <w:lang w:val="et-EE" w:eastAsia="et-EE"/>
        </w:rPr>
        <w:t>/d ja Paberivabriku poolt 54 m</w:t>
      </w:r>
      <w:r w:rsidR="009B5F18" w:rsidRPr="00151F57">
        <w:rPr>
          <w:rFonts w:cs="Arial"/>
          <w:color w:val="000000"/>
          <w:vertAlign w:val="superscript"/>
          <w:lang w:val="et-EE" w:eastAsia="et-EE"/>
        </w:rPr>
        <w:t>3</w:t>
      </w:r>
      <w:r w:rsidR="009B5F18" w:rsidRPr="00151F57">
        <w:rPr>
          <w:rFonts w:cs="Arial"/>
          <w:color w:val="000000"/>
          <w:lang w:val="et-EE" w:eastAsia="et-EE"/>
        </w:rPr>
        <w:t>/d), mis annab samuti tunnistust, et tarbeveeks vajaminev veekogus on täielikult tagatud ning samal ajal eraldi S-O veekihile põhjaveevarusid kehtestama ei pea.</w:t>
      </w:r>
    </w:p>
    <w:p w14:paraId="5C3F52C1" w14:textId="68D83E0F" w:rsidR="00C7196B" w:rsidRPr="00151F57" w:rsidRDefault="002967C5" w:rsidP="004915BC">
      <w:pPr>
        <w:pStyle w:val="Heading4"/>
        <w:rPr>
          <w:lang w:val="et-EE"/>
        </w:rPr>
      </w:pPr>
      <w:r w:rsidRPr="00151F57">
        <w:rPr>
          <w:lang w:val="et-EE"/>
        </w:rPr>
        <w:t>Koormus põhjaveele</w:t>
      </w:r>
      <w:r w:rsidR="00745FF9" w:rsidRPr="00151F57">
        <w:rPr>
          <w:lang w:val="et-EE"/>
        </w:rPr>
        <w:t xml:space="preserve"> ja jääkreostusobjektid</w:t>
      </w:r>
    </w:p>
    <w:p w14:paraId="52B3DD30" w14:textId="32011880" w:rsidR="00BC145E" w:rsidRPr="00151F57" w:rsidRDefault="003349AF" w:rsidP="007B4C92">
      <w:pPr>
        <w:pStyle w:val="Default"/>
        <w:jc w:val="both"/>
        <w:rPr>
          <w:rFonts w:ascii="Arial" w:hAnsi="Arial" w:cs="Arial"/>
          <w:color w:val="000000" w:themeColor="text1"/>
          <w:lang w:val="et-EE"/>
        </w:rPr>
      </w:pPr>
      <w:r w:rsidRPr="00151F57">
        <w:rPr>
          <w:rFonts w:ascii="Arial" w:hAnsi="Arial" w:cs="Arial"/>
          <w:color w:val="000000" w:themeColor="text1"/>
          <w:lang w:val="et-EE"/>
        </w:rPr>
        <w:t>Põhjaveekogumitele avalduvaid koormus</w:t>
      </w:r>
      <w:r w:rsidR="00BC145E" w:rsidRPr="00151F57">
        <w:rPr>
          <w:rFonts w:ascii="Arial" w:hAnsi="Arial" w:cs="Arial"/>
          <w:color w:val="000000" w:themeColor="text1"/>
          <w:lang w:val="et-EE"/>
        </w:rPr>
        <w:t>i</w:t>
      </w:r>
      <w:r w:rsidRPr="00151F57">
        <w:rPr>
          <w:rFonts w:ascii="Arial" w:hAnsi="Arial" w:cs="Arial"/>
          <w:color w:val="000000" w:themeColor="text1"/>
          <w:lang w:val="et-EE"/>
        </w:rPr>
        <w:t xml:space="preserve"> </w:t>
      </w:r>
      <w:r w:rsidR="00350605" w:rsidRPr="00151F57">
        <w:rPr>
          <w:rFonts w:ascii="Arial" w:hAnsi="Arial" w:cs="Arial"/>
          <w:color w:val="000000" w:themeColor="text1"/>
          <w:lang w:val="et-EE"/>
        </w:rPr>
        <w:t>Anija</w:t>
      </w:r>
      <w:r w:rsidRPr="00151F57">
        <w:rPr>
          <w:rFonts w:ascii="Arial" w:hAnsi="Arial" w:cs="Arial"/>
          <w:color w:val="000000" w:themeColor="text1"/>
          <w:lang w:val="et-EE"/>
        </w:rPr>
        <w:t xml:space="preserve"> vallas saab iseloomustada </w:t>
      </w:r>
      <w:r w:rsidR="0033185E" w:rsidRPr="00151F57">
        <w:rPr>
          <w:rFonts w:ascii="Arial" w:hAnsi="Arial" w:cs="Arial"/>
          <w:color w:val="000000" w:themeColor="text1"/>
          <w:lang w:val="et-EE"/>
        </w:rPr>
        <w:t>hüdraulilise</w:t>
      </w:r>
      <w:r w:rsidRPr="00151F57">
        <w:rPr>
          <w:rFonts w:ascii="Arial" w:hAnsi="Arial" w:cs="Arial"/>
          <w:color w:val="000000" w:themeColor="text1"/>
          <w:lang w:val="et-EE"/>
        </w:rPr>
        <w:t xml:space="preserve"> koormusena veevõtu näol, reostusallikate/-kollete mõjuna</w:t>
      </w:r>
      <w:r w:rsidR="00913428" w:rsidRPr="00151F57">
        <w:rPr>
          <w:rFonts w:ascii="Arial" w:hAnsi="Arial" w:cs="Arial"/>
          <w:color w:val="000000" w:themeColor="text1"/>
          <w:lang w:val="et-EE"/>
        </w:rPr>
        <w:t xml:space="preserve"> põhjaveele</w:t>
      </w:r>
      <w:r w:rsidR="00A44657" w:rsidRPr="00151F57">
        <w:rPr>
          <w:rFonts w:ascii="Arial" w:hAnsi="Arial" w:cs="Arial"/>
          <w:color w:val="000000" w:themeColor="text1"/>
          <w:lang w:val="et-EE"/>
        </w:rPr>
        <w:t xml:space="preserve"> ning </w:t>
      </w:r>
      <w:r w:rsidR="0033185E" w:rsidRPr="00151F57">
        <w:rPr>
          <w:rFonts w:ascii="Arial" w:hAnsi="Arial" w:cs="Arial"/>
          <w:color w:val="000000" w:themeColor="text1"/>
          <w:lang w:val="et-EE"/>
        </w:rPr>
        <w:t>hajureostusena</w:t>
      </w:r>
      <w:r w:rsidR="00065835" w:rsidRPr="00151F57">
        <w:rPr>
          <w:rFonts w:ascii="Arial" w:hAnsi="Arial" w:cs="Arial"/>
          <w:color w:val="000000" w:themeColor="text1"/>
          <w:lang w:val="et-EE"/>
        </w:rPr>
        <w:t xml:space="preserve"> põhiliselt</w:t>
      </w:r>
      <w:r w:rsidR="00A44657" w:rsidRPr="00151F57">
        <w:rPr>
          <w:rFonts w:ascii="Arial" w:hAnsi="Arial" w:cs="Arial"/>
          <w:color w:val="000000" w:themeColor="text1"/>
          <w:lang w:val="et-EE"/>
        </w:rPr>
        <w:t xml:space="preserve"> põllumajanduslikust tegevusest.</w:t>
      </w:r>
      <w:r w:rsidR="00065835" w:rsidRPr="00151F57">
        <w:rPr>
          <w:rFonts w:ascii="Arial" w:hAnsi="Arial" w:cs="Arial"/>
          <w:color w:val="000000" w:themeColor="text1"/>
          <w:lang w:val="et-EE"/>
        </w:rPr>
        <w:t xml:space="preserve"> Viimane ei kuulu käesoleva </w:t>
      </w:r>
      <w:r w:rsidR="004A54D9" w:rsidRPr="00151F57">
        <w:rPr>
          <w:rFonts w:ascii="Arial" w:hAnsi="Arial" w:cs="Arial"/>
          <w:color w:val="000000" w:themeColor="text1"/>
          <w:lang w:val="et-EE"/>
        </w:rPr>
        <w:t>t</w:t>
      </w:r>
      <w:r w:rsidR="00065835" w:rsidRPr="00151F57">
        <w:rPr>
          <w:rFonts w:ascii="Arial" w:hAnsi="Arial" w:cs="Arial"/>
          <w:color w:val="000000" w:themeColor="text1"/>
          <w:lang w:val="et-EE"/>
        </w:rPr>
        <w:t>öö temaatikasse.</w:t>
      </w:r>
    </w:p>
    <w:p w14:paraId="1E5F3A99" w14:textId="3945C4B7" w:rsidR="003349AF" w:rsidRPr="00151F57" w:rsidRDefault="00A44657" w:rsidP="007B4C92">
      <w:pPr>
        <w:pStyle w:val="Default"/>
        <w:jc w:val="both"/>
        <w:rPr>
          <w:rFonts w:ascii="Arial" w:hAnsi="Arial" w:cs="Arial"/>
          <w:color w:val="000000" w:themeColor="text1"/>
          <w:lang w:val="et-EE"/>
        </w:rPr>
      </w:pPr>
      <w:r w:rsidRPr="00151F57">
        <w:rPr>
          <w:rFonts w:ascii="Arial" w:hAnsi="Arial" w:cs="Arial"/>
          <w:color w:val="000000" w:themeColor="text1"/>
          <w:lang w:val="et-EE"/>
        </w:rPr>
        <w:lastRenderedPageBreak/>
        <w:t xml:space="preserve">Ühisveevärkide poolt avaldatav </w:t>
      </w:r>
      <w:r w:rsidR="0061040D" w:rsidRPr="00151F57">
        <w:rPr>
          <w:rFonts w:ascii="Arial" w:hAnsi="Arial" w:cs="Arial"/>
          <w:color w:val="000000" w:themeColor="text1"/>
          <w:lang w:val="et-EE"/>
        </w:rPr>
        <w:t>hüdrauli</w:t>
      </w:r>
      <w:r w:rsidR="00107B94" w:rsidRPr="00151F57">
        <w:rPr>
          <w:rFonts w:ascii="Arial" w:hAnsi="Arial" w:cs="Arial"/>
          <w:color w:val="000000" w:themeColor="text1"/>
          <w:lang w:val="et-EE"/>
        </w:rPr>
        <w:t>li</w:t>
      </w:r>
      <w:r w:rsidR="0061040D" w:rsidRPr="00151F57">
        <w:rPr>
          <w:rFonts w:ascii="Arial" w:hAnsi="Arial" w:cs="Arial"/>
          <w:color w:val="000000" w:themeColor="text1"/>
          <w:lang w:val="et-EE"/>
        </w:rPr>
        <w:t xml:space="preserve">ne </w:t>
      </w:r>
      <w:r w:rsidRPr="00151F57">
        <w:rPr>
          <w:rFonts w:ascii="Arial" w:hAnsi="Arial" w:cs="Arial"/>
          <w:color w:val="000000" w:themeColor="text1"/>
          <w:lang w:val="et-EE"/>
        </w:rPr>
        <w:t xml:space="preserve">mõju seondub peamiselt </w:t>
      </w:r>
      <w:r w:rsidR="00913428" w:rsidRPr="00151F57">
        <w:rPr>
          <w:rFonts w:ascii="Arial" w:hAnsi="Arial" w:cs="Arial"/>
          <w:color w:val="000000" w:themeColor="text1"/>
          <w:lang w:val="et-EE"/>
        </w:rPr>
        <w:t>põhjaveevõtu (-haaramisega) puurkaevudest</w:t>
      </w:r>
      <w:r w:rsidR="007838E7" w:rsidRPr="00151F57">
        <w:rPr>
          <w:rFonts w:ascii="Arial" w:hAnsi="Arial" w:cs="Arial"/>
          <w:color w:val="000000" w:themeColor="text1"/>
          <w:lang w:val="et-EE"/>
        </w:rPr>
        <w:t>.</w:t>
      </w:r>
      <w:r w:rsidR="00BC145E" w:rsidRPr="00151F57">
        <w:rPr>
          <w:rFonts w:ascii="Arial" w:hAnsi="Arial" w:cs="Arial"/>
          <w:color w:val="000000" w:themeColor="text1"/>
          <w:lang w:val="et-EE"/>
        </w:rPr>
        <w:t xml:space="preserve"> Võrreldes aga tabelis 5.1 väljatoodud </w:t>
      </w:r>
      <w:r w:rsidR="00F46D81" w:rsidRPr="00151F57">
        <w:rPr>
          <w:rFonts w:ascii="Arial" w:hAnsi="Arial" w:cs="Arial"/>
          <w:color w:val="000000" w:themeColor="text1"/>
          <w:lang w:val="et-EE"/>
        </w:rPr>
        <w:t>lubatud põhjaveevõtte vastavalt keskkonnaloale</w:t>
      </w:r>
      <w:r w:rsidR="002967C5" w:rsidRPr="00151F57">
        <w:rPr>
          <w:rFonts w:ascii="Arial" w:hAnsi="Arial" w:cs="Arial"/>
          <w:color w:val="000000" w:themeColor="text1"/>
          <w:lang w:val="et-EE"/>
        </w:rPr>
        <w:t xml:space="preserve">, eelmises alapeatükis kirjeldatud kehtestatud </w:t>
      </w:r>
      <w:r w:rsidR="00DA15AF" w:rsidRPr="00151F57">
        <w:rPr>
          <w:rFonts w:ascii="Arial" w:hAnsi="Arial" w:cs="Arial"/>
          <w:color w:val="000000" w:themeColor="text1"/>
          <w:lang w:val="et-EE"/>
        </w:rPr>
        <w:t xml:space="preserve">ja kehtestamata </w:t>
      </w:r>
      <w:r w:rsidR="002967C5" w:rsidRPr="00151F57">
        <w:rPr>
          <w:rFonts w:ascii="Arial" w:hAnsi="Arial" w:cs="Arial"/>
          <w:color w:val="000000" w:themeColor="text1"/>
          <w:lang w:val="et-EE"/>
        </w:rPr>
        <w:t>põhjaveevarusid</w:t>
      </w:r>
      <w:r w:rsidR="00BC145E" w:rsidRPr="00151F57">
        <w:rPr>
          <w:rFonts w:ascii="Arial" w:hAnsi="Arial" w:cs="Arial"/>
          <w:color w:val="000000" w:themeColor="text1"/>
          <w:lang w:val="et-EE"/>
        </w:rPr>
        <w:t xml:space="preserve"> ja (mõõdetud) tegelikku ööpäevast keskmist põhjaveevõttu, mis moodustab kogu valla peale vaid </w:t>
      </w:r>
      <w:r w:rsidR="00DA15AF" w:rsidRPr="00151F57">
        <w:rPr>
          <w:rFonts w:ascii="Arial" w:hAnsi="Arial" w:cs="Arial"/>
          <w:color w:val="000000" w:themeColor="text1"/>
          <w:lang w:val="et-EE"/>
        </w:rPr>
        <w:t>530</w:t>
      </w:r>
      <w:r w:rsidR="00BC145E" w:rsidRPr="00151F57">
        <w:rPr>
          <w:rFonts w:ascii="Arial" w:hAnsi="Arial" w:cs="Arial"/>
          <w:color w:val="000000" w:themeColor="text1"/>
          <w:lang w:val="et-EE"/>
        </w:rPr>
        <w:t xml:space="preserve"> m</w:t>
      </w:r>
      <w:r w:rsidR="00BC145E" w:rsidRPr="00151F57">
        <w:rPr>
          <w:rFonts w:ascii="Arial" w:hAnsi="Arial" w:cs="Arial"/>
          <w:color w:val="000000" w:themeColor="text1"/>
          <w:vertAlign w:val="superscript"/>
          <w:lang w:val="et-EE"/>
        </w:rPr>
        <w:t>3</w:t>
      </w:r>
      <w:r w:rsidR="00BC145E" w:rsidRPr="00151F57">
        <w:rPr>
          <w:rFonts w:ascii="Arial" w:hAnsi="Arial" w:cs="Arial"/>
          <w:color w:val="000000" w:themeColor="text1"/>
          <w:lang w:val="et-EE"/>
        </w:rPr>
        <w:t>/d</w:t>
      </w:r>
      <w:r w:rsidR="00DA15AF" w:rsidRPr="00151F57">
        <w:rPr>
          <w:rFonts w:ascii="Arial" w:hAnsi="Arial" w:cs="Arial"/>
          <w:color w:val="000000" w:themeColor="text1"/>
          <w:lang w:val="et-EE"/>
        </w:rPr>
        <w:t xml:space="preserve"> Kehra Paberivabriku ja</w:t>
      </w:r>
      <w:r w:rsidR="00EE50EC" w:rsidRPr="00151F57">
        <w:rPr>
          <w:rFonts w:ascii="Arial" w:hAnsi="Arial" w:cs="Arial"/>
          <w:color w:val="000000" w:themeColor="text1"/>
          <w:lang w:val="et-EE"/>
        </w:rPr>
        <w:t xml:space="preserve"> kõigi ÜVK-de ja põhjaveekogumite lõikes (eeldame, et mõõtmata</w:t>
      </w:r>
      <w:r w:rsidR="00BE2A07" w:rsidRPr="00151F57">
        <w:rPr>
          <w:rFonts w:ascii="Arial" w:hAnsi="Arial" w:cs="Arial"/>
          <w:color w:val="000000" w:themeColor="text1"/>
          <w:lang w:val="et-EE"/>
        </w:rPr>
        <w:t xml:space="preserve"> </w:t>
      </w:r>
      <w:r w:rsidR="00DE1948" w:rsidRPr="00151F57">
        <w:rPr>
          <w:rFonts w:ascii="Arial" w:hAnsi="Arial" w:cs="Arial"/>
          <w:color w:val="000000" w:themeColor="text1"/>
          <w:lang w:val="et-EE"/>
        </w:rPr>
        <w:t xml:space="preserve">tarbimine ja </w:t>
      </w:r>
      <w:r w:rsidR="00BE2A07" w:rsidRPr="00151F57">
        <w:rPr>
          <w:rFonts w:ascii="Arial" w:hAnsi="Arial" w:cs="Arial"/>
          <w:color w:val="000000" w:themeColor="text1"/>
          <w:lang w:val="et-EE"/>
        </w:rPr>
        <w:t>era</w:t>
      </w:r>
      <w:r w:rsidR="00EE50EC" w:rsidRPr="00151F57">
        <w:rPr>
          <w:rFonts w:ascii="Arial" w:hAnsi="Arial" w:cs="Arial"/>
          <w:color w:val="000000" w:themeColor="text1"/>
          <w:lang w:val="et-EE"/>
        </w:rPr>
        <w:t xml:space="preserve">tarbimine on sedavõrd väike, et ei lisa </w:t>
      </w:r>
      <w:r w:rsidR="00DE1948" w:rsidRPr="00151F57">
        <w:rPr>
          <w:rFonts w:ascii="Arial" w:hAnsi="Arial" w:cs="Arial"/>
          <w:color w:val="000000" w:themeColor="text1"/>
          <w:lang w:val="et-EE"/>
        </w:rPr>
        <w:t>üld</w:t>
      </w:r>
      <w:r w:rsidR="00EE50EC" w:rsidRPr="00151F57">
        <w:rPr>
          <w:rFonts w:ascii="Arial" w:hAnsi="Arial" w:cs="Arial"/>
          <w:color w:val="000000" w:themeColor="text1"/>
          <w:lang w:val="et-EE"/>
        </w:rPr>
        <w:t>tarbimisse kuigivõrd suurt koormust juurde)</w:t>
      </w:r>
      <w:r w:rsidR="00BC145E" w:rsidRPr="00151F57">
        <w:rPr>
          <w:rFonts w:ascii="Arial" w:hAnsi="Arial" w:cs="Arial"/>
          <w:color w:val="000000" w:themeColor="text1"/>
          <w:lang w:val="et-EE"/>
        </w:rPr>
        <w:t>, saab kindlalt väita</w:t>
      </w:r>
      <w:r w:rsidR="00EE50EC" w:rsidRPr="00151F57">
        <w:rPr>
          <w:rFonts w:ascii="Arial" w:hAnsi="Arial" w:cs="Arial"/>
          <w:color w:val="000000" w:themeColor="text1"/>
          <w:lang w:val="et-EE"/>
        </w:rPr>
        <w:t>,</w:t>
      </w:r>
      <w:r w:rsidR="00BC145E" w:rsidRPr="00151F57">
        <w:rPr>
          <w:rFonts w:ascii="Arial" w:hAnsi="Arial" w:cs="Arial"/>
          <w:color w:val="000000" w:themeColor="text1"/>
          <w:lang w:val="et-EE"/>
        </w:rPr>
        <w:t xml:space="preserve"> et veevõtust tingitud koormus põhj</w:t>
      </w:r>
      <w:r w:rsidR="00EE50EC" w:rsidRPr="00151F57">
        <w:rPr>
          <w:rFonts w:ascii="Arial" w:hAnsi="Arial" w:cs="Arial"/>
          <w:color w:val="000000" w:themeColor="text1"/>
          <w:lang w:val="et-EE"/>
        </w:rPr>
        <w:t>a</w:t>
      </w:r>
      <w:r w:rsidR="00BC145E" w:rsidRPr="00151F57">
        <w:rPr>
          <w:rFonts w:ascii="Arial" w:hAnsi="Arial" w:cs="Arial"/>
          <w:color w:val="000000" w:themeColor="text1"/>
          <w:lang w:val="et-EE"/>
        </w:rPr>
        <w:t xml:space="preserve">veele on </w:t>
      </w:r>
      <w:r w:rsidR="00DA15AF" w:rsidRPr="00151F57">
        <w:rPr>
          <w:rFonts w:ascii="Arial" w:hAnsi="Arial" w:cs="Arial"/>
          <w:color w:val="000000" w:themeColor="text1"/>
          <w:lang w:val="et-EE"/>
        </w:rPr>
        <w:t>sisuliselt eba</w:t>
      </w:r>
      <w:r w:rsidR="00BC145E" w:rsidRPr="00151F57">
        <w:rPr>
          <w:rFonts w:ascii="Arial" w:hAnsi="Arial" w:cs="Arial"/>
          <w:color w:val="000000" w:themeColor="text1"/>
          <w:lang w:val="et-EE"/>
        </w:rPr>
        <w:t>oluline.</w:t>
      </w:r>
    </w:p>
    <w:p w14:paraId="6218115D" w14:textId="505F042F" w:rsidR="00762C68" w:rsidRPr="00151F57" w:rsidRDefault="00762C68" w:rsidP="007B4C92">
      <w:pPr>
        <w:pStyle w:val="Default"/>
        <w:jc w:val="both"/>
        <w:rPr>
          <w:rFonts w:ascii="Arial" w:hAnsi="Arial" w:cs="Arial"/>
          <w:color w:val="000000" w:themeColor="text1"/>
          <w:lang w:val="et-EE"/>
        </w:rPr>
      </w:pPr>
    </w:p>
    <w:p w14:paraId="68307263" w14:textId="083C885D" w:rsidR="00762C68" w:rsidRPr="00151F57" w:rsidRDefault="00762C68" w:rsidP="007B4C92">
      <w:pPr>
        <w:pStyle w:val="Default"/>
        <w:jc w:val="both"/>
        <w:rPr>
          <w:rFonts w:ascii="Arial" w:hAnsi="Arial" w:cs="Arial"/>
          <w:color w:val="000000" w:themeColor="text1"/>
          <w:lang w:val="et-EE"/>
        </w:rPr>
      </w:pPr>
      <w:r w:rsidRPr="00151F57">
        <w:rPr>
          <w:rFonts w:ascii="Arial" w:hAnsi="Arial" w:cs="Arial"/>
          <w:color w:val="000000" w:themeColor="text1"/>
          <w:lang w:val="et-EE"/>
        </w:rPr>
        <w:t xml:space="preserve">Terviklikust </w:t>
      </w:r>
      <w:r w:rsidR="00350605" w:rsidRPr="00151F57">
        <w:rPr>
          <w:rFonts w:ascii="Arial" w:hAnsi="Arial" w:cs="Arial"/>
          <w:color w:val="000000" w:themeColor="text1"/>
          <w:lang w:val="et-EE"/>
        </w:rPr>
        <w:t>Anija</w:t>
      </w:r>
      <w:r w:rsidRPr="00151F57">
        <w:rPr>
          <w:rFonts w:ascii="Arial" w:hAnsi="Arial" w:cs="Arial"/>
          <w:color w:val="000000" w:themeColor="text1"/>
          <w:lang w:val="et-EE"/>
        </w:rPr>
        <w:t xml:space="preserve"> valla põhjavee</w:t>
      </w:r>
      <w:r w:rsidR="000B1240" w:rsidRPr="00151F57">
        <w:rPr>
          <w:rFonts w:ascii="Arial" w:hAnsi="Arial" w:cs="Arial"/>
          <w:color w:val="000000" w:themeColor="text1"/>
          <w:lang w:val="et-EE"/>
        </w:rPr>
        <w:t xml:space="preserve"> </w:t>
      </w:r>
      <w:r w:rsidRPr="00151F57">
        <w:rPr>
          <w:rFonts w:ascii="Arial" w:hAnsi="Arial" w:cs="Arial"/>
          <w:color w:val="000000" w:themeColor="text1"/>
          <w:lang w:val="et-EE"/>
        </w:rPr>
        <w:t>tarbimisbilansist anname ülevaate alapeatükis 5.2.2</w:t>
      </w:r>
      <w:r w:rsidR="003124C1" w:rsidRPr="00151F57">
        <w:rPr>
          <w:rFonts w:ascii="Arial" w:hAnsi="Arial" w:cs="Arial"/>
          <w:color w:val="000000" w:themeColor="text1"/>
          <w:lang w:val="et-EE"/>
        </w:rPr>
        <w:t xml:space="preserve"> ja lisas 2</w:t>
      </w:r>
      <w:r w:rsidRPr="00151F57">
        <w:rPr>
          <w:rFonts w:ascii="Arial" w:hAnsi="Arial" w:cs="Arial"/>
          <w:color w:val="000000" w:themeColor="text1"/>
          <w:lang w:val="et-EE"/>
        </w:rPr>
        <w:t>.</w:t>
      </w:r>
    </w:p>
    <w:p w14:paraId="248E37B4" w14:textId="7EFBCA54" w:rsidR="00065835" w:rsidRPr="00151F57" w:rsidRDefault="00065835" w:rsidP="007B4C92">
      <w:pPr>
        <w:pStyle w:val="Default"/>
        <w:jc w:val="both"/>
        <w:rPr>
          <w:rFonts w:ascii="Arial" w:hAnsi="Arial" w:cs="Arial"/>
          <w:color w:val="000000" w:themeColor="text1"/>
          <w:lang w:val="et-EE"/>
        </w:rPr>
      </w:pPr>
    </w:p>
    <w:p w14:paraId="25550C99" w14:textId="32CC3793" w:rsidR="00874DE3" w:rsidRPr="00151F57" w:rsidRDefault="00874DE3" w:rsidP="00601A69">
      <w:pPr>
        <w:pStyle w:val="Default"/>
        <w:jc w:val="both"/>
        <w:rPr>
          <w:rFonts w:ascii="Arial" w:hAnsi="Arial" w:cs="Arial"/>
          <w:color w:val="000000" w:themeColor="text1"/>
          <w:lang w:val="et-EE"/>
        </w:rPr>
      </w:pPr>
      <w:r w:rsidRPr="00151F57">
        <w:rPr>
          <w:rFonts w:ascii="Arial" w:hAnsi="Arial" w:cs="Arial"/>
          <w:color w:val="000000" w:themeColor="text1"/>
          <w:lang w:val="et-EE"/>
        </w:rPr>
        <w:t>Vastavalt Keskkonnaportaali andmetele, Anija vallas jääkreostusobjektid puuduvad.</w:t>
      </w:r>
    </w:p>
    <w:p w14:paraId="4F2FB29F" w14:textId="77777777" w:rsidR="00874DE3" w:rsidRPr="00151F57" w:rsidRDefault="00874DE3" w:rsidP="00601A69">
      <w:pPr>
        <w:pStyle w:val="Default"/>
        <w:jc w:val="both"/>
        <w:rPr>
          <w:rFonts w:ascii="Arial" w:hAnsi="Arial" w:cs="Arial"/>
          <w:color w:val="000000" w:themeColor="text1"/>
          <w:lang w:val="et-EE"/>
        </w:rPr>
      </w:pPr>
    </w:p>
    <w:p w14:paraId="7697DC7C" w14:textId="76255C17" w:rsidR="00107B94" w:rsidRPr="00151F57" w:rsidRDefault="00107B94" w:rsidP="005042F9">
      <w:pPr>
        <w:pStyle w:val="Default"/>
        <w:jc w:val="both"/>
        <w:rPr>
          <w:rFonts w:ascii="Arial" w:hAnsi="Arial" w:cs="Arial"/>
          <w:color w:val="000000" w:themeColor="text1"/>
          <w:lang w:val="et-EE"/>
        </w:rPr>
      </w:pPr>
      <w:r w:rsidRPr="00151F57">
        <w:rPr>
          <w:rFonts w:ascii="Arial" w:hAnsi="Arial" w:cs="Arial"/>
          <w:color w:val="000000" w:themeColor="text1"/>
          <w:lang w:val="et-EE"/>
        </w:rPr>
        <w:t>Tervikuna on Lääne-Eesti veemajanduskavas Siluri-Ordoviitsiumi Harju põhjaveekogumi vee seisund hinnatud heaks.</w:t>
      </w:r>
    </w:p>
    <w:p w14:paraId="01EE21AD" w14:textId="77777777" w:rsidR="00107B94" w:rsidRPr="00151F57" w:rsidRDefault="00107B94" w:rsidP="005042F9">
      <w:pPr>
        <w:pStyle w:val="Default"/>
        <w:jc w:val="both"/>
        <w:rPr>
          <w:rFonts w:ascii="Arial" w:hAnsi="Arial" w:cs="Arial"/>
          <w:color w:val="000000" w:themeColor="text1"/>
          <w:lang w:val="et-EE"/>
        </w:rPr>
      </w:pPr>
    </w:p>
    <w:p w14:paraId="4E23E35C" w14:textId="55A8E6C8" w:rsidR="005042F9" w:rsidRPr="00151F57" w:rsidRDefault="00107B94" w:rsidP="005042F9">
      <w:pPr>
        <w:pStyle w:val="Default"/>
        <w:jc w:val="both"/>
        <w:rPr>
          <w:rFonts w:ascii="Arial" w:hAnsi="Arial" w:cs="Arial"/>
          <w:color w:val="000000" w:themeColor="text1"/>
          <w:lang w:val="et-EE"/>
        </w:rPr>
      </w:pPr>
      <w:r w:rsidRPr="00151F57">
        <w:rPr>
          <w:rFonts w:ascii="Arial" w:hAnsi="Arial" w:cs="Arial"/>
          <w:color w:val="000000" w:themeColor="text1"/>
          <w:lang w:val="et-EE"/>
        </w:rPr>
        <w:t>Kokkuvõttes: hüdrauliline koormus põhjaveele on vähe</w:t>
      </w:r>
      <w:r w:rsidR="00874DE3" w:rsidRPr="00151F57">
        <w:rPr>
          <w:rFonts w:ascii="Arial" w:hAnsi="Arial" w:cs="Arial"/>
          <w:color w:val="000000" w:themeColor="text1"/>
          <w:lang w:val="et-EE"/>
        </w:rPr>
        <w:t>- või eba</w:t>
      </w:r>
      <w:r w:rsidRPr="00151F57">
        <w:rPr>
          <w:rFonts w:ascii="Arial" w:hAnsi="Arial" w:cs="Arial"/>
          <w:color w:val="000000" w:themeColor="text1"/>
          <w:lang w:val="et-EE"/>
        </w:rPr>
        <w:t xml:space="preserve">oluline, kuid </w:t>
      </w:r>
      <w:r w:rsidR="00874DE3" w:rsidRPr="00151F57">
        <w:rPr>
          <w:rFonts w:ascii="Arial" w:hAnsi="Arial" w:cs="Arial"/>
          <w:color w:val="000000" w:themeColor="text1"/>
          <w:lang w:val="et-EE"/>
        </w:rPr>
        <w:t>põhjaveekihte tuleb jätkuvalt kaitsta, hoida korras ja järgida sanitaarkaitsealadel kehtestatud nõudeid ning jätkata nii Keskkonna- kui Terviseameti poolt nõutavat põhja- ja joogiveeseiret</w:t>
      </w:r>
      <w:r w:rsidRPr="00151F57">
        <w:rPr>
          <w:rFonts w:ascii="Arial" w:hAnsi="Arial" w:cs="Arial"/>
          <w:color w:val="000000" w:themeColor="text1"/>
          <w:lang w:val="et-EE"/>
        </w:rPr>
        <w:t>.</w:t>
      </w:r>
    </w:p>
    <w:p w14:paraId="61629C80" w14:textId="1F1AC4E7" w:rsidR="00D61EE2" w:rsidRPr="00151F57" w:rsidRDefault="00D61EE2" w:rsidP="005042F9">
      <w:pPr>
        <w:pStyle w:val="Default"/>
        <w:jc w:val="both"/>
        <w:rPr>
          <w:rFonts w:ascii="Arial" w:hAnsi="Arial" w:cs="Arial"/>
          <w:color w:val="000000" w:themeColor="text1"/>
          <w:lang w:val="et-EE"/>
        </w:rPr>
      </w:pPr>
    </w:p>
    <w:p w14:paraId="6BA2CA04" w14:textId="777B0DBB" w:rsidR="00D61EE2" w:rsidRPr="00151F57" w:rsidRDefault="00D61EE2" w:rsidP="00D61EE2">
      <w:pPr>
        <w:pStyle w:val="Default"/>
        <w:jc w:val="both"/>
        <w:rPr>
          <w:rFonts w:ascii="Arial" w:hAnsi="Arial" w:cs="Arial"/>
          <w:i/>
          <w:color w:val="000000" w:themeColor="text1"/>
          <w:sz w:val="22"/>
          <w:szCs w:val="22"/>
          <w:lang w:val="et-EE"/>
        </w:rPr>
      </w:pPr>
      <w:r w:rsidRPr="00151F57">
        <w:rPr>
          <w:rFonts w:ascii="Arial" w:hAnsi="Arial" w:cs="Arial"/>
          <w:i/>
          <w:color w:val="000000" w:themeColor="text1"/>
          <w:sz w:val="22"/>
          <w:szCs w:val="22"/>
          <w:lang w:val="et-EE"/>
        </w:rPr>
        <w:t>Allikad:</w:t>
      </w:r>
      <w:r w:rsidR="00107B94" w:rsidRPr="00151F57">
        <w:rPr>
          <w:rFonts w:ascii="Arial" w:hAnsi="Arial" w:cs="Arial"/>
          <w:i/>
          <w:color w:val="000000" w:themeColor="text1"/>
          <w:sz w:val="22"/>
          <w:szCs w:val="22"/>
          <w:lang w:val="et-EE"/>
        </w:rPr>
        <w:t xml:space="preserve"> Keskkonnaportaal,</w:t>
      </w:r>
      <w:r w:rsidRPr="00151F57">
        <w:rPr>
          <w:rFonts w:ascii="Arial" w:hAnsi="Arial" w:cs="Arial"/>
          <w:i/>
          <w:color w:val="000000" w:themeColor="text1"/>
          <w:sz w:val="22"/>
          <w:szCs w:val="22"/>
          <w:lang w:val="et-EE"/>
        </w:rPr>
        <w:t xml:space="preserve"> Lääne-Eesti veemajanduskava, Eesti Geoloogiateenistus, 2020.</w:t>
      </w:r>
    </w:p>
    <w:p w14:paraId="4F925410" w14:textId="3BAFD470" w:rsidR="00F20C32" w:rsidRPr="00151F57" w:rsidRDefault="00F20C32" w:rsidP="00D61EE2">
      <w:pPr>
        <w:pStyle w:val="Default"/>
        <w:jc w:val="both"/>
        <w:rPr>
          <w:rFonts w:ascii="Arial" w:hAnsi="Arial" w:cs="Arial"/>
          <w:i/>
          <w:color w:val="000000" w:themeColor="text1"/>
          <w:sz w:val="22"/>
          <w:szCs w:val="22"/>
          <w:lang w:val="et-EE"/>
        </w:rPr>
      </w:pPr>
    </w:p>
    <w:p w14:paraId="4A3EA76D" w14:textId="269631CC" w:rsidR="0069233C" w:rsidRPr="00151F57" w:rsidRDefault="0069233C" w:rsidP="00CA55E0">
      <w:pPr>
        <w:pStyle w:val="Heading2"/>
        <w:spacing w:before="0" w:after="0"/>
        <w:ind w:left="578" w:hanging="578"/>
        <w:rPr>
          <w:color w:val="000000" w:themeColor="text1"/>
        </w:rPr>
      </w:pPr>
      <w:bookmarkStart w:id="94" w:name="_Toc346106397"/>
      <w:bookmarkStart w:id="95" w:name="_Toc475823888"/>
      <w:bookmarkStart w:id="96" w:name="_Toc196165976"/>
      <w:r w:rsidRPr="00151F57">
        <w:rPr>
          <w:color w:val="000000" w:themeColor="text1"/>
        </w:rPr>
        <w:t>PINNAVEEKOGU</w:t>
      </w:r>
      <w:r w:rsidR="0070586A" w:rsidRPr="00151F57">
        <w:rPr>
          <w:color w:val="000000" w:themeColor="text1"/>
        </w:rPr>
        <w:t>MI</w:t>
      </w:r>
      <w:r w:rsidRPr="00151F57">
        <w:rPr>
          <w:color w:val="000000" w:themeColor="text1"/>
        </w:rPr>
        <w:t>D</w:t>
      </w:r>
      <w:bookmarkEnd w:id="94"/>
      <w:bookmarkEnd w:id="95"/>
      <w:bookmarkEnd w:id="96"/>
      <w:r w:rsidRPr="00151F57">
        <w:rPr>
          <w:color w:val="000000" w:themeColor="text1"/>
        </w:rPr>
        <w:t xml:space="preserve"> </w:t>
      </w:r>
    </w:p>
    <w:p w14:paraId="429CBF5E" w14:textId="77777777" w:rsidR="00CA55E0" w:rsidRPr="00151F57" w:rsidRDefault="00CA55E0" w:rsidP="00CA55E0">
      <w:pPr>
        <w:pStyle w:val="ETPGrupp"/>
        <w:rPr>
          <w:lang w:val="et-EE"/>
        </w:rPr>
      </w:pPr>
    </w:p>
    <w:p w14:paraId="06ECBD7D" w14:textId="19C7F836" w:rsidR="00C90AE3" w:rsidRPr="00151F57" w:rsidRDefault="008A3984" w:rsidP="00C90AE3">
      <w:pPr>
        <w:autoSpaceDE w:val="0"/>
        <w:autoSpaceDN w:val="0"/>
        <w:adjustRightInd w:val="0"/>
        <w:rPr>
          <w:color w:val="000000" w:themeColor="text1"/>
        </w:rPr>
      </w:pPr>
      <w:r w:rsidRPr="00151F57">
        <w:rPr>
          <w:color w:val="000000" w:themeColor="text1"/>
        </w:rPr>
        <w:t xml:space="preserve">Pinnavee osas on suur tähtsus valda läbivatel jõgedel. </w:t>
      </w:r>
      <w:r w:rsidR="00350605" w:rsidRPr="00151F57">
        <w:rPr>
          <w:color w:val="000000" w:themeColor="text1"/>
        </w:rPr>
        <w:t>Anija</w:t>
      </w:r>
      <w:r w:rsidRPr="00151F57">
        <w:rPr>
          <w:color w:val="000000" w:themeColor="text1"/>
        </w:rPr>
        <w:t xml:space="preserve"> va</w:t>
      </w:r>
      <w:r w:rsidR="00CA55E0" w:rsidRPr="00151F57">
        <w:rPr>
          <w:color w:val="000000" w:themeColor="text1"/>
        </w:rPr>
        <w:t>ld</w:t>
      </w:r>
      <w:r w:rsidRPr="00151F57">
        <w:rPr>
          <w:color w:val="000000" w:themeColor="text1"/>
        </w:rPr>
        <w:t xml:space="preserve">a </w:t>
      </w:r>
      <w:r w:rsidR="00CA55E0" w:rsidRPr="00151F57">
        <w:rPr>
          <w:color w:val="000000" w:themeColor="text1"/>
        </w:rPr>
        <w:t>läbib valla kõige olulisem,</w:t>
      </w:r>
      <w:r w:rsidRPr="00151F57">
        <w:rPr>
          <w:color w:val="000000" w:themeColor="text1"/>
        </w:rPr>
        <w:t xml:space="preserve"> </w:t>
      </w:r>
      <w:r w:rsidR="00CA55E0" w:rsidRPr="00151F57">
        <w:rPr>
          <w:b/>
          <w:bCs/>
          <w:color w:val="000000" w:themeColor="text1"/>
        </w:rPr>
        <w:t>Jägala</w:t>
      </w:r>
      <w:r w:rsidRPr="00151F57">
        <w:rPr>
          <w:b/>
          <w:bCs/>
          <w:color w:val="000000" w:themeColor="text1"/>
        </w:rPr>
        <w:t xml:space="preserve"> jõgi</w:t>
      </w:r>
      <w:r w:rsidR="00C90AE3" w:rsidRPr="00151F57">
        <w:rPr>
          <w:color w:val="000000" w:themeColor="text1"/>
        </w:rPr>
        <w:t>, mis on muuhulgas otseseks heitveesuublaks Kehra linnale (ja eraldi Paberivabriku reoveepuhastile)</w:t>
      </w:r>
      <w:r w:rsidRPr="00151F57">
        <w:rPr>
          <w:color w:val="000000" w:themeColor="text1"/>
        </w:rPr>
        <w:t xml:space="preserve"> ning </w:t>
      </w:r>
      <w:r w:rsidR="00884DDA" w:rsidRPr="00151F57">
        <w:rPr>
          <w:color w:val="000000" w:themeColor="text1"/>
        </w:rPr>
        <w:t>lääne</w:t>
      </w:r>
      <w:r w:rsidRPr="00151F57">
        <w:rPr>
          <w:color w:val="000000" w:themeColor="text1"/>
        </w:rPr>
        <w:t>os</w:t>
      </w:r>
      <w:r w:rsidR="00884DDA" w:rsidRPr="00151F57">
        <w:rPr>
          <w:color w:val="000000" w:themeColor="text1"/>
        </w:rPr>
        <w:t>sa jääb</w:t>
      </w:r>
      <w:r w:rsidRPr="00151F57">
        <w:rPr>
          <w:color w:val="000000" w:themeColor="text1"/>
        </w:rPr>
        <w:t xml:space="preserve"> </w:t>
      </w:r>
      <w:r w:rsidRPr="00151F57">
        <w:rPr>
          <w:b/>
          <w:bCs/>
          <w:color w:val="000000" w:themeColor="text1"/>
        </w:rPr>
        <w:t>Jõelähtme jõgi</w:t>
      </w:r>
      <w:r w:rsidRPr="00151F57">
        <w:rPr>
          <w:color w:val="000000" w:themeColor="text1"/>
        </w:rPr>
        <w:t xml:space="preserve">, mis läbib </w:t>
      </w:r>
      <w:r w:rsidR="00884DDA" w:rsidRPr="00151F57">
        <w:rPr>
          <w:color w:val="000000" w:themeColor="text1"/>
        </w:rPr>
        <w:t>muuhulgas Alavere küla</w:t>
      </w:r>
      <w:r w:rsidR="00C90AE3" w:rsidRPr="00151F57">
        <w:rPr>
          <w:color w:val="000000" w:themeColor="text1"/>
        </w:rPr>
        <w:t xml:space="preserve"> ja on</w:t>
      </w:r>
      <w:r w:rsidR="00774588" w:rsidRPr="00151F57">
        <w:rPr>
          <w:color w:val="000000" w:themeColor="text1"/>
        </w:rPr>
        <w:t xml:space="preserve"> Vilama peakraavi</w:t>
      </w:r>
      <w:r w:rsidR="00C90AE3" w:rsidRPr="00151F57">
        <w:rPr>
          <w:color w:val="000000" w:themeColor="text1"/>
        </w:rPr>
        <w:t xml:space="preserve"> selle reoveepuhasti suublaks-eesvooluks</w:t>
      </w:r>
      <w:r w:rsidRPr="00151F57">
        <w:rPr>
          <w:color w:val="000000" w:themeColor="text1"/>
        </w:rPr>
        <w:t xml:space="preserve">. </w:t>
      </w:r>
    </w:p>
    <w:p w14:paraId="1A0A5FAD" w14:textId="77777777" w:rsidR="00C90AE3" w:rsidRPr="00151F57" w:rsidRDefault="00C90AE3" w:rsidP="00C90AE3">
      <w:pPr>
        <w:autoSpaceDE w:val="0"/>
        <w:autoSpaceDN w:val="0"/>
        <w:adjustRightInd w:val="0"/>
        <w:rPr>
          <w:color w:val="000000" w:themeColor="text1"/>
        </w:rPr>
      </w:pPr>
    </w:p>
    <w:p w14:paraId="7B63BFC5" w14:textId="33CD840F" w:rsidR="00C90AE3" w:rsidRPr="00151F57" w:rsidRDefault="00C90AE3" w:rsidP="00C90AE3">
      <w:pPr>
        <w:autoSpaceDE w:val="0"/>
        <w:autoSpaceDN w:val="0"/>
        <w:adjustRightInd w:val="0"/>
        <w:rPr>
          <w:color w:val="000000" w:themeColor="text1"/>
        </w:rPr>
      </w:pPr>
      <w:r w:rsidRPr="00151F57">
        <w:rPr>
          <w:color w:val="000000" w:themeColor="text1"/>
        </w:rPr>
        <w:t xml:space="preserve">Jägala jõgi on Narva jõe järel suurima valgalaga ja veerikkaim Soome lahe vesikonna jõgi Eestis. Jõe valgala on </w:t>
      </w:r>
      <w:r w:rsidR="00A15CD0" w:rsidRPr="00151F57">
        <w:rPr>
          <w:color w:val="000000" w:themeColor="text1"/>
        </w:rPr>
        <w:t>1481,3</w:t>
      </w:r>
      <w:r w:rsidRPr="00151F57">
        <w:rPr>
          <w:color w:val="000000" w:themeColor="text1"/>
        </w:rPr>
        <w:t xml:space="preserve"> km</w:t>
      </w:r>
      <w:r w:rsidRPr="00151F57">
        <w:rPr>
          <w:color w:val="000000" w:themeColor="text1"/>
          <w:vertAlign w:val="superscript"/>
        </w:rPr>
        <w:t>2</w:t>
      </w:r>
      <w:r w:rsidRPr="00151F57">
        <w:rPr>
          <w:color w:val="000000" w:themeColor="text1"/>
        </w:rPr>
        <w:t>, jõe pikkus on 97 km.</w:t>
      </w:r>
    </w:p>
    <w:p w14:paraId="3CC0E22D" w14:textId="77777777" w:rsidR="00C90AE3" w:rsidRPr="00151F57" w:rsidRDefault="00C90AE3" w:rsidP="00C90AE3">
      <w:pPr>
        <w:autoSpaceDE w:val="0"/>
        <w:autoSpaceDN w:val="0"/>
        <w:adjustRightInd w:val="0"/>
        <w:rPr>
          <w:color w:val="000000" w:themeColor="text1"/>
        </w:rPr>
      </w:pPr>
      <w:r w:rsidRPr="00151F57">
        <w:rPr>
          <w:color w:val="000000" w:themeColor="text1"/>
        </w:rPr>
        <w:t>Jõelähtme jõgi (kood: VEE1087900) on Jägala jõe lisajõgi. Jõgi on Vilamaa peakraavi kaudu eesvooluks Alavere reoveepuhastile.</w:t>
      </w:r>
    </w:p>
    <w:p w14:paraId="5B17C878" w14:textId="07B451C0" w:rsidR="00C90AE3" w:rsidRPr="00151F57" w:rsidRDefault="00C90AE3" w:rsidP="00C90AE3">
      <w:pPr>
        <w:autoSpaceDE w:val="0"/>
        <w:autoSpaceDN w:val="0"/>
        <w:adjustRightInd w:val="0"/>
        <w:rPr>
          <w:color w:val="000000" w:themeColor="text1"/>
        </w:rPr>
      </w:pPr>
    </w:p>
    <w:p w14:paraId="7E27D39D" w14:textId="7FD48830" w:rsidR="008A3984" w:rsidRPr="00151F57" w:rsidRDefault="00C90AE3" w:rsidP="00C90AE3">
      <w:pPr>
        <w:autoSpaceDE w:val="0"/>
        <w:autoSpaceDN w:val="0"/>
        <w:adjustRightInd w:val="0"/>
        <w:rPr>
          <w:color w:val="000000" w:themeColor="text1"/>
        </w:rPr>
      </w:pPr>
      <w:r w:rsidRPr="00151F57">
        <w:rPr>
          <w:color w:val="000000" w:themeColor="text1"/>
        </w:rPr>
        <w:t>Ülejäänud olulised veekogud Anija vallas on Aavoja jõgi (VEE1086600), Soodla jõgi (VEE1087000), mis on lisaks Jägala jõe veevarudele, osaks Tallinna pinnaveeallikate süsteemist ja joogiveevarudest</w:t>
      </w:r>
      <w:r w:rsidR="00774588" w:rsidRPr="00151F57">
        <w:rPr>
          <w:color w:val="000000" w:themeColor="text1"/>
        </w:rPr>
        <w:t xml:space="preserve">; </w:t>
      </w:r>
      <w:r w:rsidRPr="00151F57">
        <w:rPr>
          <w:color w:val="000000" w:themeColor="text1"/>
        </w:rPr>
        <w:t>Tarvasjõgi (VEE1085300)</w:t>
      </w:r>
      <w:r w:rsidR="008C487F" w:rsidRPr="00151F57">
        <w:rPr>
          <w:color w:val="000000" w:themeColor="text1"/>
        </w:rPr>
        <w:t xml:space="preserve">; Anija küla reoveepuhasti eesvooluks olev </w:t>
      </w:r>
      <w:r w:rsidRPr="00151F57">
        <w:rPr>
          <w:color w:val="000000" w:themeColor="text1"/>
        </w:rPr>
        <w:t>Anija oja (VEE1087700)</w:t>
      </w:r>
      <w:r w:rsidR="00646987" w:rsidRPr="00151F57">
        <w:rPr>
          <w:color w:val="000000" w:themeColor="text1"/>
        </w:rPr>
        <w:t>; Aegviidu piirkonnas Mustjõgi ja Jänijõgi</w:t>
      </w:r>
      <w:r w:rsidR="008A3984" w:rsidRPr="00151F57">
        <w:rPr>
          <w:color w:val="000000" w:themeColor="text1"/>
        </w:rPr>
        <w:t>.</w:t>
      </w:r>
      <w:r w:rsidR="00E142E9" w:rsidRPr="00151F57">
        <w:rPr>
          <w:color w:val="000000" w:themeColor="text1"/>
        </w:rPr>
        <w:t xml:space="preserve"> </w:t>
      </w:r>
      <w:r w:rsidR="00596782" w:rsidRPr="00151F57">
        <w:rPr>
          <w:color w:val="000000" w:themeColor="text1"/>
        </w:rPr>
        <w:t>Jänijõgi on Kopli, Palksaare kraavide kaudu eesvooluks Aegviidu alevi reoveepuhasti heitveele.</w:t>
      </w:r>
    </w:p>
    <w:p w14:paraId="685E0D8E" w14:textId="77777777" w:rsidR="00C90AE3" w:rsidRPr="00151F57" w:rsidRDefault="00C90AE3" w:rsidP="00C90AE3">
      <w:pPr>
        <w:autoSpaceDE w:val="0"/>
        <w:autoSpaceDN w:val="0"/>
        <w:adjustRightInd w:val="0"/>
        <w:rPr>
          <w:color w:val="000000" w:themeColor="text1"/>
        </w:rPr>
      </w:pPr>
    </w:p>
    <w:p w14:paraId="34CC9E26" w14:textId="7AD6E0E5" w:rsidR="00C90AE3" w:rsidRPr="00151F57" w:rsidRDefault="00C90AE3" w:rsidP="00C90AE3">
      <w:pPr>
        <w:autoSpaceDE w:val="0"/>
        <w:autoSpaceDN w:val="0"/>
        <w:adjustRightInd w:val="0"/>
        <w:rPr>
          <w:color w:val="000000" w:themeColor="text1"/>
        </w:rPr>
      </w:pPr>
      <w:r w:rsidRPr="00151F57">
        <w:rPr>
          <w:color w:val="000000" w:themeColor="text1"/>
        </w:rPr>
        <w:t>Olulisteks tehisvooluveekogudeks  heitveesuublate mõttes on</w:t>
      </w:r>
      <w:r w:rsidR="009038B9" w:rsidRPr="00151F57">
        <w:rPr>
          <w:color w:val="000000" w:themeColor="text1"/>
        </w:rPr>
        <w:t xml:space="preserve"> Härgoja, Napi peakraav,</w:t>
      </w:r>
      <w:r w:rsidRPr="00151F57">
        <w:rPr>
          <w:color w:val="000000" w:themeColor="text1"/>
        </w:rPr>
        <w:t xml:space="preserve"> Vilama, Kopli, Värava ja Edu kraavid. </w:t>
      </w:r>
      <w:r w:rsidR="009038B9" w:rsidRPr="00151F57">
        <w:rPr>
          <w:color w:val="000000" w:themeColor="text1"/>
        </w:rPr>
        <w:t xml:space="preserve">Neist riiklikult </w:t>
      </w:r>
      <w:r w:rsidR="00DA40B9" w:rsidRPr="00151F57">
        <w:rPr>
          <w:color w:val="000000" w:themeColor="text1"/>
        </w:rPr>
        <w:t>ühtegi ei seirata.</w:t>
      </w:r>
    </w:p>
    <w:p w14:paraId="38369C9B" w14:textId="77777777" w:rsidR="008A3984" w:rsidRPr="00151F57" w:rsidRDefault="008A3984" w:rsidP="008A3984">
      <w:pPr>
        <w:autoSpaceDE w:val="0"/>
        <w:autoSpaceDN w:val="0"/>
        <w:adjustRightInd w:val="0"/>
        <w:rPr>
          <w:color w:val="000000" w:themeColor="text1"/>
        </w:rPr>
      </w:pPr>
    </w:p>
    <w:p w14:paraId="1C063CA4" w14:textId="10869EF0" w:rsidR="00774588" w:rsidRPr="00151F57" w:rsidRDefault="00774588" w:rsidP="00774588">
      <w:pPr>
        <w:autoSpaceDE w:val="0"/>
        <w:autoSpaceDN w:val="0"/>
        <w:adjustRightInd w:val="0"/>
        <w:rPr>
          <w:color w:val="000000" w:themeColor="text1"/>
        </w:rPr>
      </w:pPr>
      <w:r w:rsidRPr="00151F57">
        <w:rPr>
          <w:color w:val="000000" w:themeColor="text1"/>
        </w:rPr>
        <w:lastRenderedPageBreak/>
        <w:t>Lisaks jõ</w:t>
      </w:r>
      <w:r w:rsidR="00646987" w:rsidRPr="00151F57">
        <w:rPr>
          <w:color w:val="000000" w:themeColor="text1"/>
        </w:rPr>
        <w:t>g</w:t>
      </w:r>
      <w:r w:rsidRPr="00151F57">
        <w:rPr>
          <w:color w:val="000000" w:themeColor="text1"/>
        </w:rPr>
        <w:t>e</w:t>
      </w:r>
      <w:r w:rsidR="00646987" w:rsidRPr="00151F57">
        <w:rPr>
          <w:color w:val="000000" w:themeColor="text1"/>
        </w:rPr>
        <w:t>de</w:t>
      </w:r>
      <w:r w:rsidRPr="00151F57">
        <w:rPr>
          <w:color w:val="000000" w:themeColor="text1"/>
        </w:rPr>
        <w:t>le paiknevad vallas</w:t>
      </w:r>
      <w:r w:rsidR="00646987" w:rsidRPr="00151F57">
        <w:rPr>
          <w:color w:val="000000" w:themeColor="text1"/>
        </w:rPr>
        <w:t xml:space="preserve"> olulised tehisvooluveekogud:</w:t>
      </w:r>
      <w:r w:rsidRPr="00151F57">
        <w:rPr>
          <w:color w:val="000000" w:themeColor="text1"/>
        </w:rPr>
        <w:t xml:space="preserve"> Soodla-Aavoja kanal</w:t>
      </w:r>
      <w:r w:rsidR="00646987" w:rsidRPr="00151F57">
        <w:rPr>
          <w:color w:val="000000" w:themeColor="text1"/>
        </w:rPr>
        <w:t xml:space="preserve"> </w:t>
      </w:r>
      <w:r w:rsidRPr="00151F57">
        <w:rPr>
          <w:color w:val="000000" w:themeColor="text1"/>
        </w:rPr>
        <w:t>(</w:t>
      </w:r>
      <w:r w:rsidR="00646987" w:rsidRPr="00151F57">
        <w:rPr>
          <w:color w:val="000000" w:themeColor="text1"/>
        </w:rPr>
        <w:t>VEE</w:t>
      </w:r>
      <w:r w:rsidRPr="00151F57">
        <w:rPr>
          <w:color w:val="000000" w:themeColor="text1"/>
        </w:rPr>
        <w:t>1086800), Jägala-Pirita kanal (</w:t>
      </w:r>
      <w:r w:rsidR="00646987" w:rsidRPr="00151F57">
        <w:rPr>
          <w:color w:val="000000" w:themeColor="text1"/>
        </w:rPr>
        <w:t>VEE</w:t>
      </w:r>
      <w:r w:rsidRPr="00151F57">
        <w:rPr>
          <w:color w:val="000000" w:themeColor="text1"/>
        </w:rPr>
        <w:t>1089205).</w:t>
      </w:r>
    </w:p>
    <w:p w14:paraId="72599D0B" w14:textId="30F3655B" w:rsidR="002F7634" w:rsidRPr="00151F57" w:rsidRDefault="00646987" w:rsidP="00646987">
      <w:pPr>
        <w:autoSpaceDE w:val="0"/>
        <w:autoSpaceDN w:val="0"/>
        <w:adjustRightInd w:val="0"/>
        <w:rPr>
          <w:rFonts w:cs="Arial"/>
          <w:color w:val="000000"/>
        </w:rPr>
      </w:pPr>
      <w:r w:rsidRPr="00151F57">
        <w:rPr>
          <w:rFonts w:cs="Arial"/>
          <w:color w:val="000000"/>
        </w:rPr>
        <w:t>Aegviidu alevist 1,5 – 3,5 km kagu pool paikneb seitsmest pisi-järvest (Nikerjärv, Vahejärv, Urbukse järv, Sisalikujärv, Ahvenajärv ja Linajärv) koosnev Nelijärve järvestik. Nelijärve järvestik on rohketoiteline ehk eutroofne ning suvekuudel esineb rohket rohevetika vohamist. Järvede nõod on setetega tublisti täitunud ja soostunud. Siinsete järvede põhiline väärtus on puhkemajanduslik, sest nad on head vee- ja õngespordiks. Järvedesse heitvett juhtida ei tohi, sest need muutuksid kiiresti rohketoitelisteks ja hakkaksid kinni kasvama.</w:t>
      </w:r>
    </w:p>
    <w:p w14:paraId="7E9A2AD3" w14:textId="77777777" w:rsidR="00596782" w:rsidRPr="00151F57" w:rsidRDefault="00596782" w:rsidP="00646987">
      <w:pPr>
        <w:autoSpaceDE w:val="0"/>
        <w:autoSpaceDN w:val="0"/>
        <w:adjustRightInd w:val="0"/>
        <w:rPr>
          <w:rFonts w:cs="Arial"/>
          <w:color w:val="000000"/>
        </w:rPr>
      </w:pPr>
    </w:p>
    <w:p w14:paraId="28B2F9FF" w14:textId="6D497DA5" w:rsidR="00596782" w:rsidRPr="00151F57" w:rsidRDefault="00596782" w:rsidP="00646987">
      <w:pPr>
        <w:autoSpaceDE w:val="0"/>
        <w:autoSpaceDN w:val="0"/>
        <w:adjustRightInd w:val="0"/>
        <w:rPr>
          <w:rFonts w:cs="Arial"/>
          <w:color w:val="000000"/>
        </w:rPr>
      </w:pPr>
      <w:r w:rsidRPr="00151F57">
        <w:rPr>
          <w:rFonts w:cs="Arial"/>
          <w:color w:val="000000"/>
        </w:rPr>
        <w:t>Järgnevas tabelis käsitleme Anija valla heitvee väljalaskudega seotud pinnaveekogumeid ja nende seisundit Lääne-Eesti veemajanduskava 2023. a hinnangu järgi.</w:t>
      </w:r>
    </w:p>
    <w:p w14:paraId="24955853" w14:textId="77777777" w:rsidR="00646987" w:rsidRPr="00151F57" w:rsidRDefault="00646987" w:rsidP="00646987">
      <w:pPr>
        <w:autoSpaceDE w:val="0"/>
        <w:autoSpaceDN w:val="0"/>
        <w:adjustRightInd w:val="0"/>
        <w:rPr>
          <w:rFonts w:cs="Arial"/>
          <w:color w:val="000000"/>
        </w:rPr>
      </w:pPr>
    </w:p>
    <w:p w14:paraId="22871AFF" w14:textId="233EC84D" w:rsidR="008A3984" w:rsidRPr="00151F57" w:rsidRDefault="008A3984" w:rsidP="008A3984">
      <w:pPr>
        <w:pStyle w:val="Caption"/>
        <w:rPr>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4</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3</w:t>
      </w:r>
      <w:r w:rsidR="006415A2">
        <w:rPr>
          <w:sz w:val="22"/>
          <w:szCs w:val="22"/>
        </w:rPr>
        <w:fldChar w:fldCharType="end"/>
      </w:r>
      <w:r w:rsidRPr="00151F57">
        <w:rPr>
          <w:sz w:val="22"/>
          <w:szCs w:val="22"/>
        </w:rPr>
        <w:t xml:space="preserve"> </w:t>
      </w:r>
      <w:r w:rsidR="00350605" w:rsidRPr="00151F57">
        <w:rPr>
          <w:sz w:val="22"/>
          <w:szCs w:val="22"/>
        </w:rPr>
        <w:t>Anija</w:t>
      </w:r>
      <w:r w:rsidRPr="00151F57">
        <w:rPr>
          <w:sz w:val="22"/>
          <w:szCs w:val="22"/>
        </w:rPr>
        <w:t xml:space="preserve"> valla </w:t>
      </w:r>
      <w:r w:rsidR="00596782" w:rsidRPr="00151F57">
        <w:rPr>
          <w:sz w:val="22"/>
          <w:szCs w:val="22"/>
        </w:rPr>
        <w:t xml:space="preserve">heitvee väljalaskudega seotud </w:t>
      </w:r>
      <w:r w:rsidRPr="00151F57">
        <w:rPr>
          <w:sz w:val="22"/>
          <w:szCs w:val="22"/>
        </w:rPr>
        <w:t>pinnaveekogumid ja nende seisund</w:t>
      </w:r>
      <w:r w:rsidR="007F0AEB" w:rsidRPr="00151F57">
        <w:rPr>
          <w:sz w:val="22"/>
          <w:szCs w:val="22"/>
        </w:rPr>
        <w:t xml:space="preserve"> (kirjeldatud reoveepuhasti väljalasu lõigus)</w:t>
      </w:r>
    </w:p>
    <w:tbl>
      <w:tblPr>
        <w:tblStyle w:val="TableGrid"/>
        <w:tblW w:w="9351" w:type="dxa"/>
        <w:tblLook w:val="04A0" w:firstRow="1" w:lastRow="0" w:firstColumn="1" w:lastColumn="0" w:noHBand="0" w:noVBand="1"/>
      </w:tblPr>
      <w:tblGrid>
        <w:gridCol w:w="1591"/>
        <w:gridCol w:w="1055"/>
        <w:gridCol w:w="2178"/>
        <w:gridCol w:w="1991"/>
        <w:gridCol w:w="2536"/>
      </w:tblGrid>
      <w:tr w:rsidR="00CF1535" w:rsidRPr="00151F57" w14:paraId="7C077E0A" w14:textId="77777777" w:rsidTr="00F61FA4">
        <w:trPr>
          <w:tblHeader/>
        </w:trPr>
        <w:tc>
          <w:tcPr>
            <w:tcW w:w="1591" w:type="dxa"/>
          </w:tcPr>
          <w:p w14:paraId="6C5C23C1" w14:textId="26B14757" w:rsidR="008675CC" w:rsidRPr="00151F57" w:rsidRDefault="008675CC" w:rsidP="008A3984">
            <w:pPr>
              <w:rPr>
                <w:sz w:val="22"/>
                <w:szCs w:val="22"/>
              </w:rPr>
            </w:pPr>
            <w:r w:rsidRPr="00151F57">
              <w:rPr>
                <w:sz w:val="22"/>
                <w:szCs w:val="22"/>
              </w:rPr>
              <w:t>Veekogu nimi</w:t>
            </w:r>
          </w:p>
        </w:tc>
        <w:tc>
          <w:tcPr>
            <w:tcW w:w="1055" w:type="dxa"/>
          </w:tcPr>
          <w:p w14:paraId="25D489D8" w14:textId="0F7E97C4" w:rsidR="008675CC" w:rsidRPr="00151F57" w:rsidRDefault="008675CC" w:rsidP="008A3984">
            <w:pPr>
              <w:rPr>
                <w:sz w:val="22"/>
                <w:szCs w:val="22"/>
              </w:rPr>
            </w:pPr>
            <w:r w:rsidRPr="00151F57">
              <w:rPr>
                <w:sz w:val="22"/>
                <w:szCs w:val="22"/>
              </w:rPr>
              <w:t>Valgala suurus, km</w:t>
            </w:r>
            <w:r w:rsidRPr="00151F57">
              <w:rPr>
                <w:sz w:val="22"/>
                <w:szCs w:val="22"/>
                <w:vertAlign w:val="superscript"/>
              </w:rPr>
              <w:t>2</w:t>
            </w:r>
          </w:p>
        </w:tc>
        <w:tc>
          <w:tcPr>
            <w:tcW w:w="2178" w:type="dxa"/>
          </w:tcPr>
          <w:p w14:paraId="65B8D824" w14:textId="483E70A4" w:rsidR="008675CC" w:rsidRPr="00151F57" w:rsidRDefault="008675CC" w:rsidP="008A3984">
            <w:pPr>
              <w:rPr>
                <w:sz w:val="22"/>
                <w:szCs w:val="22"/>
              </w:rPr>
            </w:pPr>
            <w:r w:rsidRPr="00151F57">
              <w:rPr>
                <w:sz w:val="22"/>
                <w:szCs w:val="22"/>
              </w:rPr>
              <w:t>Ehituskeeluvöönd, m</w:t>
            </w:r>
          </w:p>
        </w:tc>
        <w:tc>
          <w:tcPr>
            <w:tcW w:w="1991" w:type="dxa"/>
          </w:tcPr>
          <w:p w14:paraId="7F48D183" w14:textId="1A544EFD" w:rsidR="008675CC" w:rsidRPr="00151F57" w:rsidRDefault="008675CC" w:rsidP="008A3984">
            <w:pPr>
              <w:rPr>
                <w:sz w:val="22"/>
                <w:szCs w:val="22"/>
              </w:rPr>
            </w:pPr>
            <w:r w:rsidRPr="00151F57">
              <w:rPr>
                <w:sz w:val="22"/>
                <w:szCs w:val="22"/>
              </w:rPr>
              <w:t>Veekaitsevöönd, m</w:t>
            </w:r>
          </w:p>
        </w:tc>
        <w:tc>
          <w:tcPr>
            <w:tcW w:w="2536" w:type="dxa"/>
          </w:tcPr>
          <w:p w14:paraId="279A9922" w14:textId="70F0D21C" w:rsidR="008675CC" w:rsidRPr="00151F57" w:rsidRDefault="008675CC" w:rsidP="008A3984">
            <w:pPr>
              <w:rPr>
                <w:sz w:val="22"/>
                <w:szCs w:val="22"/>
              </w:rPr>
            </w:pPr>
            <w:r w:rsidRPr="00151F57">
              <w:rPr>
                <w:sz w:val="22"/>
                <w:szCs w:val="22"/>
              </w:rPr>
              <w:t>Seisund</w:t>
            </w:r>
            <w:r w:rsidR="00CF1535" w:rsidRPr="00151F57">
              <w:rPr>
                <w:sz w:val="22"/>
                <w:szCs w:val="22"/>
              </w:rPr>
              <w:t xml:space="preserve"> 202</w:t>
            </w:r>
            <w:r w:rsidR="00646987" w:rsidRPr="00151F57">
              <w:rPr>
                <w:sz w:val="22"/>
                <w:szCs w:val="22"/>
              </w:rPr>
              <w:t>3. a</w:t>
            </w:r>
            <w:r w:rsidRPr="00151F57">
              <w:rPr>
                <w:sz w:val="22"/>
                <w:szCs w:val="22"/>
              </w:rPr>
              <w:t xml:space="preserve"> vastavalt Lääne-Eesti veemajanduskava 2022-2027</w:t>
            </w:r>
            <w:r w:rsidR="005671F3" w:rsidRPr="00151F57">
              <w:rPr>
                <w:sz w:val="22"/>
                <w:szCs w:val="22"/>
              </w:rPr>
              <w:t xml:space="preserve"> (Anija valla reoveepuhastite suublate lävendis</w:t>
            </w:r>
          </w:p>
        </w:tc>
      </w:tr>
      <w:tr w:rsidR="005671F3" w:rsidRPr="00151F57" w14:paraId="3717E797" w14:textId="77777777" w:rsidTr="00F61FA4">
        <w:tc>
          <w:tcPr>
            <w:tcW w:w="1591" w:type="dxa"/>
          </w:tcPr>
          <w:p w14:paraId="45E8E367" w14:textId="79468787" w:rsidR="005671F3" w:rsidRPr="00151F57" w:rsidRDefault="005671F3" w:rsidP="008A3984">
            <w:pPr>
              <w:rPr>
                <w:sz w:val="22"/>
                <w:szCs w:val="22"/>
              </w:rPr>
            </w:pPr>
            <w:r w:rsidRPr="00151F57">
              <w:rPr>
                <w:sz w:val="22"/>
                <w:szCs w:val="22"/>
              </w:rPr>
              <w:t>Jägala jõgi*, Jägala_2 (Jägala Ambla jõest Soodla jõeni)</w:t>
            </w:r>
          </w:p>
        </w:tc>
        <w:tc>
          <w:tcPr>
            <w:tcW w:w="1055" w:type="dxa"/>
          </w:tcPr>
          <w:p w14:paraId="1268CC06" w14:textId="7C1F2085" w:rsidR="005671F3" w:rsidRPr="00151F57" w:rsidRDefault="00A15CD0" w:rsidP="008A3984">
            <w:pPr>
              <w:rPr>
                <w:sz w:val="22"/>
                <w:szCs w:val="22"/>
              </w:rPr>
            </w:pPr>
            <w:r w:rsidRPr="00151F57">
              <w:rPr>
                <w:sz w:val="22"/>
                <w:szCs w:val="22"/>
              </w:rPr>
              <w:t>1481,3</w:t>
            </w:r>
          </w:p>
        </w:tc>
        <w:tc>
          <w:tcPr>
            <w:tcW w:w="2178" w:type="dxa"/>
          </w:tcPr>
          <w:p w14:paraId="5967C158" w14:textId="5C2AB6D8" w:rsidR="005671F3" w:rsidRPr="00151F57" w:rsidRDefault="005671F3" w:rsidP="008A3984">
            <w:pPr>
              <w:rPr>
                <w:sz w:val="22"/>
                <w:szCs w:val="22"/>
              </w:rPr>
            </w:pPr>
            <w:r w:rsidRPr="00151F57">
              <w:rPr>
                <w:sz w:val="22"/>
                <w:szCs w:val="22"/>
              </w:rPr>
              <w:t>50</w:t>
            </w:r>
          </w:p>
        </w:tc>
        <w:tc>
          <w:tcPr>
            <w:tcW w:w="1991" w:type="dxa"/>
          </w:tcPr>
          <w:p w14:paraId="7C712B86" w14:textId="63F02183" w:rsidR="005671F3" w:rsidRPr="00151F57" w:rsidRDefault="005671F3" w:rsidP="008A3984">
            <w:pPr>
              <w:rPr>
                <w:sz w:val="22"/>
                <w:szCs w:val="22"/>
              </w:rPr>
            </w:pPr>
            <w:r w:rsidRPr="00151F57">
              <w:rPr>
                <w:sz w:val="22"/>
                <w:szCs w:val="22"/>
              </w:rPr>
              <w:t>10</w:t>
            </w:r>
          </w:p>
        </w:tc>
        <w:tc>
          <w:tcPr>
            <w:tcW w:w="2536" w:type="dxa"/>
          </w:tcPr>
          <w:p w14:paraId="1C9FBCBA" w14:textId="68A97688" w:rsidR="005671F3" w:rsidRPr="00151F57" w:rsidRDefault="005671F3" w:rsidP="008A3984">
            <w:pPr>
              <w:rPr>
                <w:sz w:val="22"/>
                <w:szCs w:val="22"/>
              </w:rPr>
            </w:pPr>
            <w:r w:rsidRPr="00151F57">
              <w:rPr>
                <w:sz w:val="22"/>
                <w:szCs w:val="22"/>
              </w:rPr>
              <w:t>Ökoloogiline seisund kesine, põhjused: kalastik, jõgede kalastiku indeks ja paisud; keemiline seisund hea (ainult (ainult PAH molluskites)</w:t>
            </w:r>
            <w:r w:rsidR="00F61FA4" w:rsidRPr="00151F57">
              <w:rPr>
                <w:sz w:val="22"/>
                <w:szCs w:val="22"/>
              </w:rPr>
              <w:t>; koondseisund kesine</w:t>
            </w:r>
          </w:p>
        </w:tc>
      </w:tr>
      <w:tr w:rsidR="00CF1535" w:rsidRPr="00151F57" w14:paraId="2B07F48B" w14:textId="77777777" w:rsidTr="00F61FA4">
        <w:tc>
          <w:tcPr>
            <w:tcW w:w="1591" w:type="dxa"/>
          </w:tcPr>
          <w:p w14:paraId="467B4370" w14:textId="40BF2769" w:rsidR="008675CC" w:rsidRPr="00151F57" w:rsidRDefault="008675CC" w:rsidP="008A3984">
            <w:pPr>
              <w:rPr>
                <w:sz w:val="22"/>
                <w:szCs w:val="22"/>
              </w:rPr>
            </w:pPr>
            <w:r w:rsidRPr="00151F57">
              <w:rPr>
                <w:sz w:val="22"/>
                <w:szCs w:val="22"/>
              </w:rPr>
              <w:t>Jõelähtme jõgi</w:t>
            </w:r>
            <w:r w:rsidR="00CF1535" w:rsidRPr="00151F57">
              <w:rPr>
                <w:sz w:val="22"/>
                <w:szCs w:val="22"/>
              </w:rPr>
              <w:t>*</w:t>
            </w:r>
            <w:r w:rsidRPr="00151F57">
              <w:rPr>
                <w:sz w:val="22"/>
                <w:szCs w:val="22"/>
              </w:rPr>
              <w:t xml:space="preserve"> </w:t>
            </w:r>
            <w:r w:rsidR="00A15CD0" w:rsidRPr="00151F57">
              <w:rPr>
                <w:sz w:val="22"/>
                <w:szCs w:val="22"/>
              </w:rPr>
              <w:t>Jõelähtme_1 (Jõelähtme lähtest Silmsi ojani)</w:t>
            </w:r>
          </w:p>
        </w:tc>
        <w:tc>
          <w:tcPr>
            <w:tcW w:w="1055" w:type="dxa"/>
          </w:tcPr>
          <w:p w14:paraId="01D6F8A2" w14:textId="4D977049" w:rsidR="008675CC" w:rsidRPr="00151F57" w:rsidRDefault="00A15CD0" w:rsidP="008A3984">
            <w:pPr>
              <w:rPr>
                <w:sz w:val="22"/>
                <w:szCs w:val="22"/>
              </w:rPr>
            </w:pPr>
            <w:r w:rsidRPr="00151F57">
              <w:rPr>
                <w:sz w:val="22"/>
                <w:szCs w:val="22"/>
              </w:rPr>
              <w:t>308,7</w:t>
            </w:r>
          </w:p>
        </w:tc>
        <w:tc>
          <w:tcPr>
            <w:tcW w:w="2178" w:type="dxa"/>
          </w:tcPr>
          <w:p w14:paraId="2F0D0345" w14:textId="0C9FF4F7" w:rsidR="008675CC" w:rsidRPr="00151F57" w:rsidRDefault="00CF1535" w:rsidP="008A3984">
            <w:pPr>
              <w:rPr>
                <w:sz w:val="22"/>
                <w:szCs w:val="22"/>
              </w:rPr>
            </w:pPr>
            <w:r w:rsidRPr="00151F57">
              <w:rPr>
                <w:sz w:val="22"/>
                <w:szCs w:val="22"/>
              </w:rPr>
              <w:t>50</w:t>
            </w:r>
          </w:p>
        </w:tc>
        <w:tc>
          <w:tcPr>
            <w:tcW w:w="1991" w:type="dxa"/>
          </w:tcPr>
          <w:p w14:paraId="21432C30" w14:textId="684E25D7" w:rsidR="008675CC" w:rsidRPr="00151F57" w:rsidRDefault="00CF1535" w:rsidP="008A3984">
            <w:pPr>
              <w:rPr>
                <w:sz w:val="22"/>
                <w:szCs w:val="22"/>
              </w:rPr>
            </w:pPr>
            <w:r w:rsidRPr="00151F57">
              <w:rPr>
                <w:sz w:val="22"/>
                <w:szCs w:val="22"/>
              </w:rPr>
              <w:t>10</w:t>
            </w:r>
          </w:p>
        </w:tc>
        <w:tc>
          <w:tcPr>
            <w:tcW w:w="2536" w:type="dxa"/>
          </w:tcPr>
          <w:p w14:paraId="2902E7CF" w14:textId="06631A7E" w:rsidR="008675CC" w:rsidRPr="00151F57" w:rsidRDefault="00F61FA4" w:rsidP="008A3984">
            <w:pPr>
              <w:rPr>
                <w:sz w:val="22"/>
                <w:szCs w:val="22"/>
              </w:rPr>
            </w:pPr>
            <w:r w:rsidRPr="00151F57">
              <w:rPr>
                <w:sz w:val="22"/>
                <w:szCs w:val="22"/>
              </w:rPr>
              <w:t>Ökoloogiline seisund hea, keemiline seisund hea; koondseisund hea</w:t>
            </w:r>
          </w:p>
        </w:tc>
      </w:tr>
      <w:tr w:rsidR="00CF1535" w:rsidRPr="00151F57" w14:paraId="3BB152D4" w14:textId="77777777" w:rsidTr="00F61FA4">
        <w:tc>
          <w:tcPr>
            <w:tcW w:w="1591" w:type="dxa"/>
          </w:tcPr>
          <w:p w14:paraId="6B3D42E6" w14:textId="222CAE97" w:rsidR="00CF1535" w:rsidRPr="00151F57" w:rsidRDefault="00F61FA4" w:rsidP="00CF1535">
            <w:pPr>
              <w:rPr>
                <w:sz w:val="22"/>
                <w:szCs w:val="22"/>
              </w:rPr>
            </w:pPr>
            <w:r w:rsidRPr="00151F57">
              <w:rPr>
                <w:sz w:val="22"/>
                <w:szCs w:val="22"/>
              </w:rPr>
              <w:t>Jänijõgi</w:t>
            </w:r>
            <w:r w:rsidR="00CF1535" w:rsidRPr="00151F57">
              <w:rPr>
                <w:sz w:val="22"/>
                <w:szCs w:val="22"/>
              </w:rPr>
              <w:t xml:space="preserve">* </w:t>
            </w:r>
            <w:r w:rsidRPr="00151F57">
              <w:rPr>
                <w:sz w:val="22"/>
                <w:szCs w:val="22"/>
              </w:rPr>
              <w:t>Jänijõgi_2 (Jänijõgi Jäneda Veskijärve paisust suudmeni)</w:t>
            </w:r>
          </w:p>
        </w:tc>
        <w:tc>
          <w:tcPr>
            <w:tcW w:w="1055" w:type="dxa"/>
          </w:tcPr>
          <w:p w14:paraId="283C598F" w14:textId="186732BE" w:rsidR="00CF1535" w:rsidRPr="00151F57" w:rsidRDefault="00F61FA4" w:rsidP="00CF1535">
            <w:pPr>
              <w:rPr>
                <w:sz w:val="22"/>
                <w:szCs w:val="22"/>
              </w:rPr>
            </w:pPr>
            <w:r w:rsidRPr="00151F57">
              <w:rPr>
                <w:sz w:val="22"/>
                <w:szCs w:val="22"/>
              </w:rPr>
              <w:t>190</w:t>
            </w:r>
          </w:p>
        </w:tc>
        <w:tc>
          <w:tcPr>
            <w:tcW w:w="2178" w:type="dxa"/>
          </w:tcPr>
          <w:p w14:paraId="2E447AEC" w14:textId="3E50EBFC" w:rsidR="00CF1535" w:rsidRPr="00151F57" w:rsidRDefault="00CF1535" w:rsidP="00CF1535">
            <w:pPr>
              <w:rPr>
                <w:sz w:val="22"/>
                <w:szCs w:val="22"/>
              </w:rPr>
            </w:pPr>
            <w:r w:rsidRPr="00151F57">
              <w:rPr>
                <w:sz w:val="22"/>
                <w:szCs w:val="22"/>
              </w:rPr>
              <w:t>50</w:t>
            </w:r>
          </w:p>
        </w:tc>
        <w:tc>
          <w:tcPr>
            <w:tcW w:w="1991" w:type="dxa"/>
          </w:tcPr>
          <w:p w14:paraId="142C7D83" w14:textId="006C8CC9" w:rsidR="00CF1535" w:rsidRPr="00151F57" w:rsidRDefault="00CF1535" w:rsidP="00CF1535">
            <w:pPr>
              <w:rPr>
                <w:sz w:val="22"/>
                <w:szCs w:val="22"/>
              </w:rPr>
            </w:pPr>
            <w:r w:rsidRPr="00151F57">
              <w:rPr>
                <w:sz w:val="22"/>
                <w:szCs w:val="22"/>
              </w:rPr>
              <w:t>10</w:t>
            </w:r>
          </w:p>
        </w:tc>
        <w:tc>
          <w:tcPr>
            <w:tcW w:w="2536" w:type="dxa"/>
          </w:tcPr>
          <w:p w14:paraId="09D7D2E6" w14:textId="34928532" w:rsidR="00CF1535" w:rsidRPr="00151F57" w:rsidRDefault="00CF1535" w:rsidP="00CF1535">
            <w:pPr>
              <w:rPr>
                <w:sz w:val="22"/>
                <w:szCs w:val="22"/>
              </w:rPr>
            </w:pPr>
            <w:r w:rsidRPr="00151F57">
              <w:rPr>
                <w:sz w:val="22"/>
                <w:szCs w:val="22"/>
              </w:rPr>
              <w:t>Ökoloogiline seisund hea, keemiline seisund hindamata, koondseisund hea</w:t>
            </w:r>
          </w:p>
        </w:tc>
      </w:tr>
    </w:tbl>
    <w:p w14:paraId="3936CA78" w14:textId="6964AA75" w:rsidR="00F03345" w:rsidRPr="00151F57" w:rsidRDefault="00F03345" w:rsidP="00F03345">
      <w:pPr>
        <w:pStyle w:val="Heading4"/>
        <w:numPr>
          <w:ilvl w:val="0"/>
          <w:numId w:val="0"/>
        </w:numPr>
        <w:spacing w:before="0" w:after="0"/>
        <w:rPr>
          <w:b w:val="0"/>
          <w:bCs w:val="0"/>
          <w:color w:val="000000" w:themeColor="text1"/>
          <w:sz w:val="22"/>
          <w:szCs w:val="22"/>
          <w:lang w:val="et-EE"/>
        </w:rPr>
      </w:pPr>
      <w:r w:rsidRPr="00151F57">
        <w:rPr>
          <w:color w:val="000000" w:themeColor="text1"/>
          <w:sz w:val="22"/>
          <w:szCs w:val="22"/>
          <w:lang w:val="et-EE"/>
        </w:rPr>
        <w:t>Märkused: *</w:t>
      </w:r>
      <w:r w:rsidRPr="00151F57">
        <w:rPr>
          <w:b w:val="0"/>
          <w:bCs w:val="0"/>
          <w:color w:val="000000" w:themeColor="text1"/>
          <w:sz w:val="22"/>
          <w:szCs w:val="22"/>
          <w:lang w:val="et-EE"/>
        </w:rPr>
        <w:t xml:space="preserve">avalikult kasutatav veekogu </w:t>
      </w:r>
    </w:p>
    <w:p w14:paraId="71482413" w14:textId="7556FCAB" w:rsidR="0046019C" w:rsidRPr="00151F57" w:rsidRDefault="0046019C" w:rsidP="00E7435B">
      <w:pPr>
        <w:pStyle w:val="ETPGrupp"/>
        <w:rPr>
          <w:rFonts w:cs="Arial"/>
          <w:i/>
          <w:color w:val="000000" w:themeColor="text1"/>
          <w:sz w:val="22"/>
          <w:szCs w:val="22"/>
          <w:lang w:val="et-EE"/>
        </w:rPr>
      </w:pPr>
      <w:r w:rsidRPr="00151F57">
        <w:rPr>
          <w:rFonts w:cs="Arial"/>
          <w:i/>
          <w:color w:val="000000" w:themeColor="text1"/>
          <w:sz w:val="22"/>
          <w:szCs w:val="22"/>
          <w:lang w:val="et-EE"/>
        </w:rPr>
        <w:t xml:space="preserve">Allikad: Veekogumite koondseisund </w:t>
      </w:r>
      <w:r w:rsidR="00B27242" w:rsidRPr="00151F57">
        <w:rPr>
          <w:rFonts w:cs="Arial"/>
          <w:i/>
          <w:color w:val="000000" w:themeColor="text1"/>
          <w:sz w:val="22"/>
          <w:szCs w:val="22"/>
          <w:lang w:val="et-EE"/>
        </w:rPr>
        <w:t>20</w:t>
      </w:r>
      <w:r w:rsidR="00DA40B9" w:rsidRPr="00151F57">
        <w:rPr>
          <w:rFonts w:cs="Arial"/>
          <w:i/>
          <w:color w:val="000000" w:themeColor="text1"/>
          <w:sz w:val="22"/>
          <w:szCs w:val="22"/>
          <w:lang w:val="et-EE"/>
        </w:rPr>
        <w:t>23</w:t>
      </w:r>
      <w:r w:rsidR="00B17285" w:rsidRPr="00151F57">
        <w:rPr>
          <w:rFonts w:cs="Arial"/>
          <w:i/>
          <w:color w:val="000000" w:themeColor="text1"/>
          <w:sz w:val="22"/>
          <w:szCs w:val="22"/>
          <w:lang w:val="et-EE"/>
        </w:rPr>
        <w:t xml:space="preserve"> Keskkonnaagentuur </w:t>
      </w:r>
      <w:r w:rsidR="00B531AD" w:rsidRPr="00151F57">
        <w:rPr>
          <w:rFonts w:cs="Arial"/>
          <w:i/>
          <w:color w:val="000000" w:themeColor="text1"/>
          <w:sz w:val="22"/>
          <w:szCs w:val="22"/>
          <w:lang w:val="et-EE"/>
        </w:rPr>
        <w:t>20</w:t>
      </w:r>
      <w:r w:rsidR="00DA40B9" w:rsidRPr="00151F57">
        <w:rPr>
          <w:rFonts w:cs="Arial"/>
          <w:i/>
          <w:color w:val="000000" w:themeColor="text1"/>
          <w:sz w:val="22"/>
          <w:szCs w:val="22"/>
          <w:lang w:val="et-EE"/>
        </w:rPr>
        <w:t>24</w:t>
      </w:r>
      <w:r w:rsidR="00F03345" w:rsidRPr="00151F57">
        <w:rPr>
          <w:rFonts w:cs="Arial"/>
          <w:i/>
          <w:color w:val="000000" w:themeColor="text1"/>
          <w:sz w:val="22"/>
          <w:szCs w:val="22"/>
          <w:lang w:val="et-EE"/>
        </w:rPr>
        <w:t xml:space="preserve">, </w:t>
      </w:r>
      <w:r w:rsidR="00350605" w:rsidRPr="00151F57">
        <w:rPr>
          <w:rFonts w:cs="Arial"/>
          <w:i/>
          <w:color w:val="000000" w:themeColor="text1"/>
          <w:sz w:val="22"/>
          <w:szCs w:val="22"/>
          <w:lang w:val="et-EE"/>
        </w:rPr>
        <w:t>Anija</w:t>
      </w:r>
      <w:r w:rsidR="00F03345" w:rsidRPr="00151F57">
        <w:rPr>
          <w:rFonts w:cs="Arial"/>
          <w:i/>
          <w:color w:val="000000" w:themeColor="text1"/>
          <w:sz w:val="22"/>
          <w:szCs w:val="22"/>
          <w:lang w:val="et-EE"/>
        </w:rPr>
        <w:t xml:space="preserve"> valla ühisveevärgi ja –kanalisatsiooni arendamise kava aastateks 202</w:t>
      </w:r>
      <w:r w:rsidR="00DA40B9" w:rsidRPr="00151F57">
        <w:rPr>
          <w:rFonts w:cs="Arial"/>
          <w:i/>
          <w:color w:val="000000" w:themeColor="text1"/>
          <w:sz w:val="22"/>
          <w:szCs w:val="22"/>
          <w:lang w:val="et-EE"/>
        </w:rPr>
        <w:t>1</w:t>
      </w:r>
      <w:r w:rsidR="00F03345" w:rsidRPr="00151F57">
        <w:rPr>
          <w:rFonts w:cs="Arial"/>
          <w:i/>
          <w:color w:val="000000" w:themeColor="text1"/>
          <w:sz w:val="22"/>
          <w:szCs w:val="22"/>
          <w:lang w:val="et-EE"/>
        </w:rPr>
        <w:t>—203</w:t>
      </w:r>
      <w:r w:rsidR="00DA40B9" w:rsidRPr="00151F57">
        <w:rPr>
          <w:rFonts w:cs="Arial"/>
          <w:i/>
          <w:color w:val="000000" w:themeColor="text1"/>
          <w:sz w:val="22"/>
          <w:szCs w:val="22"/>
          <w:lang w:val="et-EE"/>
        </w:rPr>
        <w:t>2</w:t>
      </w:r>
    </w:p>
    <w:p w14:paraId="0EDD9910" w14:textId="77777777" w:rsidR="00DA40B9" w:rsidRPr="00151F57" w:rsidRDefault="00DA40B9" w:rsidP="00E7435B">
      <w:pPr>
        <w:pStyle w:val="ETPGrupp"/>
        <w:rPr>
          <w:rFonts w:cs="Arial"/>
          <w:i/>
          <w:color w:val="000000" w:themeColor="text1"/>
          <w:sz w:val="22"/>
          <w:szCs w:val="22"/>
          <w:lang w:val="et-EE"/>
        </w:rPr>
      </w:pPr>
    </w:p>
    <w:p w14:paraId="18AC9089" w14:textId="7257BA80" w:rsidR="00DA40B9" w:rsidRPr="00151F57" w:rsidRDefault="002B77B5" w:rsidP="00E7435B">
      <w:pPr>
        <w:pStyle w:val="ETPGrupp"/>
        <w:rPr>
          <w:rFonts w:cs="Arial"/>
          <w:iCs/>
          <w:color w:val="000000" w:themeColor="text1"/>
          <w:lang w:val="et-EE"/>
        </w:rPr>
      </w:pPr>
      <w:r w:rsidRPr="00151F57">
        <w:rPr>
          <w:rFonts w:cs="Arial"/>
          <w:iCs/>
          <w:color w:val="000000" w:themeColor="text1"/>
          <w:lang w:val="et-EE"/>
        </w:rPr>
        <w:t>Ülejäänud heitvee väljalaskude eesvooludega seonduvaid vooluveekogusid riiklikult ei seirata, mistõttu veemajanduskava hinnangus nende seisundit kajastatud ei ole.</w:t>
      </w:r>
    </w:p>
    <w:p w14:paraId="135089CD" w14:textId="3042D8F5" w:rsidR="0069233C" w:rsidRPr="00151F57" w:rsidRDefault="0088543E" w:rsidP="00D5583D">
      <w:pPr>
        <w:pStyle w:val="Heading2"/>
        <w:rPr>
          <w:color w:val="000000" w:themeColor="text1"/>
        </w:rPr>
      </w:pPr>
      <w:bookmarkStart w:id="97" w:name="_Toc346106403"/>
      <w:bookmarkStart w:id="98" w:name="_Toc475823894"/>
      <w:bookmarkStart w:id="99" w:name="_Toc196165977"/>
      <w:r w:rsidRPr="00151F57">
        <w:rPr>
          <w:color w:val="000000" w:themeColor="text1"/>
        </w:rPr>
        <w:lastRenderedPageBreak/>
        <w:t>POTENTSIAALSED</w:t>
      </w:r>
      <w:r w:rsidR="0069233C" w:rsidRPr="00151F57">
        <w:rPr>
          <w:color w:val="000000" w:themeColor="text1"/>
        </w:rPr>
        <w:t xml:space="preserve"> KESKKONNAOHU ALLIKAD</w:t>
      </w:r>
      <w:bookmarkEnd w:id="97"/>
      <w:bookmarkEnd w:id="98"/>
      <w:bookmarkEnd w:id="99"/>
    </w:p>
    <w:p w14:paraId="636A12C6" w14:textId="37EBA409" w:rsidR="002E2B7C" w:rsidRPr="00151F57" w:rsidRDefault="00350605" w:rsidP="002B77B5">
      <w:pPr>
        <w:pStyle w:val="ETPGrupp"/>
        <w:rPr>
          <w:rFonts w:cs="Arial"/>
          <w:color w:val="000000" w:themeColor="text1"/>
          <w:lang w:val="et-EE"/>
        </w:rPr>
      </w:pPr>
      <w:r w:rsidRPr="00151F57">
        <w:rPr>
          <w:color w:val="000000" w:themeColor="text1"/>
          <w:lang w:val="et-EE"/>
        </w:rPr>
        <w:t>Anija</w:t>
      </w:r>
      <w:r w:rsidR="00CE5B02" w:rsidRPr="00151F57">
        <w:rPr>
          <w:color w:val="000000" w:themeColor="text1"/>
          <w:lang w:val="et-EE"/>
        </w:rPr>
        <w:t xml:space="preserve"> vallas </w:t>
      </w:r>
      <w:r w:rsidR="002B77B5" w:rsidRPr="00151F57">
        <w:rPr>
          <w:color w:val="000000" w:themeColor="text1"/>
          <w:lang w:val="et-EE"/>
        </w:rPr>
        <w:t>puuduvad</w:t>
      </w:r>
      <w:r w:rsidR="005432A4" w:rsidRPr="00151F57">
        <w:rPr>
          <w:color w:val="000000" w:themeColor="text1"/>
          <w:lang w:val="et-EE"/>
        </w:rPr>
        <w:t xml:space="preserve"> Keskkonnaagentuuri keskkonnaport</w:t>
      </w:r>
      <w:r w:rsidR="00F03345" w:rsidRPr="00151F57">
        <w:rPr>
          <w:color w:val="000000" w:themeColor="text1"/>
          <w:lang w:val="et-EE"/>
        </w:rPr>
        <w:t>a</w:t>
      </w:r>
      <w:r w:rsidR="005432A4" w:rsidRPr="00151F57">
        <w:rPr>
          <w:color w:val="000000" w:themeColor="text1"/>
          <w:lang w:val="et-EE"/>
        </w:rPr>
        <w:t>ali andmetel</w:t>
      </w:r>
      <w:r w:rsidR="00CE5B02" w:rsidRPr="00151F57">
        <w:rPr>
          <w:color w:val="000000" w:themeColor="text1"/>
          <w:lang w:val="et-EE"/>
        </w:rPr>
        <w:t xml:space="preserve"> </w:t>
      </w:r>
      <w:r w:rsidR="002B77B5" w:rsidRPr="00151F57">
        <w:rPr>
          <w:color w:val="000000" w:themeColor="text1"/>
          <w:lang w:val="et-EE"/>
        </w:rPr>
        <w:t>jääkreostus- ja</w:t>
      </w:r>
      <w:r w:rsidR="000B1240" w:rsidRPr="00151F57">
        <w:rPr>
          <w:color w:val="000000" w:themeColor="text1"/>
          <w:lang w:val="et-EE"/>
        </w:rPr>
        <w:t xml:space="preserve"> Konsultandile teadaolevalt ka</w:t>
      </w:r>
      <w:r w:rsidR="002B77B5" w:rsidRPr="00151F57">
        <w:rPr>
          <w:color w:val="000000" w:themeColor="text1"/>
          <w:lang w:val="et-EE"/>
        </w:rPr>
        <w:t xml:space="preserve"> keskkonnaohu allikad.</w:t>
      </w:r>
    </w:p>
    <w:p w14:paraId="775F165C" w14:textId="77777777" w:rsidR="000B2BAE" w:rsidRPr="00151F57" w:rsidRDefault="000B2BAE" w:rsidP="002E2B7C">
      <w:pPr>
        <w:pStyle w:val="ETPGrupp"/>
        <w:rPr>
          <w:rFonts w:cs="Arial"/>
          <w:color w:val="000000" w:themeColor="text1"/>
          <w:lang w:val="et-EE"/>
        </w:rPr>
      </w:pPr>
    </w:p>
    <w:p w14:paraId="5AEB1394" w14:textId="232A6A9C" w:rsidR="00FE6148" w:rsidRPr="00151F57" w:rsidRDefault="00F014FA" w:rsidP="00175604">
      <w:pPr>
        <w:pStyle w:val="ETPGrupp"/>
        <w:rPr>
          <w:b/>
          <w:bCs/>
          <w:caps/>
          <w:color w:val="000000" w:themeColor="text1"/>
          <w:lang w:val="et-EE"/>
        </w:rPr>
      </w:pPr>
      <w:r w:rsidRPr="00151F57">
        <w:rPr>
          <w:color w:val="000000" w:themeColor="text1"/>
          <w:lang w:val="et-EE"/>
        </w:rPr>
        <w:t xml:space="preserve"> </w:t>
      </w:r>
      <w:bookmarkStart w:id="100" w:name="_Toc346106404"/>
      <w:bookmarkStart w:id="101" w:name="_Toc475823895"/>
      <w:r w:rsidR="00FE6148" w:rsidRPr="00151F57">
        <w:rPr>
          <w:color w:val="000000" w:themeColor="text1"/>
          <w:lang w:val="et-EE"/>
        </w:rPr>
        <w:br w:type="page"/>
      </w:r>
    </w:p>
    <w:p w14:paraId="4B3F4DC8" w14:textId="51E1B50A" w:rsidR="0059068C" w:rsidRPr="00151F57" w:rsidRDefault="0059068C" w:rsidP="00F014FA">
      <w:pPr>
        <w:pStyle w:val="Heading1"/>
        <w:rPr>
          <w:color w:val="000000" w:themeColor="text1"/>
        </w:rPr>
      </w:pPr>
      <w:bookmarkStart w:id="102" w:name="_Toc196165978"/>
      <w:r w:rsidRPr="00151F57">
        <w:rPr>
          <w:color w:val="000000" w:themeColor="text1"/>
        </w:rPr>
        <w:lastRenderedPageBreak/>
        <w:t>ÜHISVEEVÄRGI HETKESEISUND</w:t>
      </w:r>
      <w:bookmarkEnd w:id="100"/>
      <w:bookmarkEnd w:id="101"/>
      <w:bookmarkEnd w:id="102"/>
    </w:p>
    <w:p w14:paraId="5697DA8E" w14:textId="77777777" w:rsidR="0059068C" w:rsidRPr="00151F57" w:rsidRDefault="0059068C" w:rsidP="0059068C">
      <w:pPr>
        <w:pStyle w:val="Heading2"/>
        <w:rPr>
          <w:color w:val="000000" w:themeColor="text1"/>
        </w:rPr>
      </w:pPr>
      <w:bookmarkStart w:id="103" w:name="_Toc346106405"/>
      <w:bookmarkStart w:id="104" w:name="_Toc475823896"/>
      <w:bookmarkStart w:id="105" w:name="_Toc196165979"/>
      <w:bookmarkStart w:id="106" w:name="_Hlk54875536"/>
      <w:r w:rsidRPr="00151F57">
        <w:rPr>
          <w:color w:val="000000" w:themeColor="text1"/>
        </w:rPr>
        <w:t>TÄNASED VEEVARUSTUSPIIRKONNAD</w:t>
      </w:r>
      <w:bookmarkEnd w:id="103"/>
      <w:bookmarkEnd w:id="104"/>
      <w:bookmarkEnd w:id="105"/>
    </w:p>
    <w:p w14:paraId="1BD545B1" w14:textId="3E05E072" w:rsidR="004A54D9" w:rsidRPr="00151F57" w:rsidRDefault="00350605" w:rsidP="004A54D9">
      <w:pPr>
        <w:rPr>
          <w:color w:val="000000" w:themeColor="text1"/>
        </w:rPr>
      </w:pPr>
      <w:r w:rsidRPr="00151F57">
        <w:rPr>
          <w:color w:val="000000" w:themeColor="text1"/>
        </w:rPr>
        <w:t>Anija</w:t>
      </w:r>
      <w:r w:rsidR="00921DAA" w:rsidRPr="00151F57">
        <w:rPr>
          <w:color w:val="000000" w:themeColor="text1"/>
        </w:rPr>
        <w:t xml:space="preserve"> valla ühisveevärgi ja -kanalisatsiooni aren</w:t>
      </w:r>
      <w:r w:rsidR="004033A7" w:rsidRPr="00151F57">
        <w:rPr>
          <w:color w:val="000000" w:themeColor="text1"/>
        </w:rPr>
        <w:t xml:space="preserve">damise </w:t>
      </w:r>
      <w:r w:rsidR="00921DAA" w:rsidRPr="00151F57">
        <w:rPr>
          <w:color w:val="000000" w:themeColor="text1"/>
        </w:rPr>
        <w:t>kava hõlmab</w:t>
      </w:r>
      <w:r w:rsidR="004033A7" w:rsidRPr="00151F57">
        <w:rPr>
          <w:color w:val="000000" w:themeColor="text1"/>
        </w:rPr>
        <w:t xml:space="preserve"> järgmisi vee-ettevõtja</w:t>
      </w:r>
      <w:r w:rsidR="008E2199" w:rsidRPr="00151F57">
        <w:rPr>
          <w:color w:val="000000" w:themeColor="text1"/>
        </w:rPr>
        <w:t xml:space="preserve"> </w:t>
      </w:r>
      <w:r w:rsidR="001C3AE8" w:rsidRPr="00151F57">
        <w:rPr>
          <w:color w:val="000000" w:themeColor="text1"/>
        </w:rPr>
        <w:t>Raven OÜ</w:t>
      </w:r>
      <w:r w:rsidR="008E2199" w:rsidRPr="00151F57">
        <w:rPr>
          <w:color w:val="000000" w:themeColor="text1"/>
        </w:rPr>
        <w:t xml:space="preserve"> poolt ühisveevärgi ja</w:t>
      </w:r>
      <w:r w:rsidR="001C3AE8" w:rsidRPr="00151F57">
        <w:rPr>
          <w:color w:val="000000" w:themeColor="text1"/>
        </w:rPr>
        <w:t>/või</w:t>
      </w:r>
      <w:r w:rsidR="008E2199" w:rsidRPr="00151F57">
        <w:rPr>
          <w:color w:val="000000" w:themeColor="text1"/>
        </w:rPr>
        <w:t xml:space="preserve"> -kanalisatsiooniteenusega opereeritavaid asulaid: </w:t>
      </w:r>
      <w:r w:rsidR="008B4E94" w:rsidRPr="00151F57">
        <w:rPr>
          <w:color w:val="000000" w:themeColor="text1"/>
        </w:rPr>
        <w:t xml:space="preserve">Kehra linn, Aegviidu alev, Alavere, Anija, Lili ja Voose külad </w:t>
      </w:r>
      <w:r w:rsidR="008E2199" w:rsidRPr="00151F57">
        <w:rPr>
          <w:color w:val="000000" w:themeColor="text1"/>
        </w:rPr>
        <w:t xml:space="preserve"> ning </w:t>
      </w:r>
      <w:r w:rsidR="008B4E94" w:rsidRPr="00151F57">
        <w:rPr>
          <w:color w:val="000000" w:themeColor="text1"/>
        </w:rPr>
        <w:t xml:space="preserve">MTÜ Härmakosu poolt opereeritav </w:t>
      </w:r>
      <w:r w:rsidR="001C3AE8" w:rsidRPr="00151F57">
        <w:rPr>
          <w:color w:val="000000" w:themeColor="text1"/>
        </w:rPr>
        <w:t>Härma</w:t>
      </w:r>
      <w:r w:rsidR="008B4E94" w:rsidRPr="00151F57">
        <w:rPr>
          <w:color w:val="000000" w:themeColor="text1"/>
        </w:rPr>
        <w:t>kosu küla.</w:t>
      </w:r>
      <w:r w:rsidR="001C3AE8" w:rsidRPr="00151F57">
        <w:rPr>
          <w:color w:val="000000" w:themeColor="text1"/>
        </w:rPr>
        <w:t xml:space="preserve"> </w:t>
      </w:r>
      <w:r w:rsidR="008B4E94" w:rsidRPr="00151F57">
        <w:rPr>
          <w:color w:val="000000" w:themeColor="text1"/>
        </w:rPr>
        <w:t>Voose külas toimib täna</w:t>
      </w:r>
      <w:r w:rsidR="001C3AE8" w:rsidRPr="00151F57">
        <w:rPr>
          <w:color w:val="000000" w:themeColor="text1"/>
        </w:rPr>
        <w:t xml:space="preserve"> ainult ühisveevärk</w:t>
      </w:r>
      <w:r w:rsidR="00DA5FF9" w:rsidRPr="00151F57">
        <w:rPr>
          <w:color w:val="000000" w:themeColor="text1"/>
        </w:rPr>
        <w:t xml:space="preserve"> </w:t>
      </w:r>
      <w:r w:rsidR="0059068C" w:rsidRPr="00151F57">
        <w:rPr>
          <w:color w:val="000000" w:themeColor="text1"/>
        </w:rPr>
        <w:t xml:space="preserve">(vt </w:t>
      </w:r>
      <w:r w:rsidR="00DD31CE" w:rsidRPr="00151F57">
        <w:rPr>
          <w:color w:val="000000" w:themeColor="text1"/>
        </w:rPr>
        <w:t>joonised</w:t>
      </w:r>
      <w:r w:rsidR="00E25AAF" w:rsidRPr="00151F57">
        <w:rPr>
          <w:color w:val="000000" w:themeColor="text1"/>
        </w:rPr>
        <w:t>, li</w:t>
      </w:r>
      <w:r w:rsidR="00921DAA" w:rsidRPr="00151F57">
        <w:rPr>
          <w:color w:val="000000" w:themeColor="text1"/>
        </w:rPr>
        <w:t>s</w:t>
      </w:r>
      <w:r w:rsidR="00E25AAF" w:rsidRPr="00151F57">
        <w:rPr>
          <w:color w:val="000000" w:themeColor="text1"/>
        </w:rPr>
        <w:t xml:space="preserve">a </w:t>
      </w:r>
      <w:r w:rsidR="001B2970" w:rsidRPr="00151F57">
        <w:rPr>
          <w:color w:val="000000" w:themeColor="text1"/>
        </w:rPr>
        <w:t>4</w:t>
      </w:r>
      <w:r w:rsidR="00E25AAF" w:rsidRPr="00151F57">
        <w:rPr>
          <w:color w:val="000000" w:themeColor="text1"/>
        </w:rPr>
        <w:t>)</w:t>
      </w:r>
      <w:r w:rsidR="0059068C" w:rsidRPr="00151F57">
        <w:rPr>
          <w:color w:val="000000" w:themeColor="text1"/>
        </w:rPr>
        <w:t>.</w:t>
      </w:r>
    </w:p>
    <w:p w14:paraId="7DFB60F3" w14:textId="77777777" w:rsidR="004A54D9" w:rsidRPr="00151F57" w:rsidRDefault="004A54D9" w:rsidP="004A54D9">
      <w:pPr>
        <w:rPr>
          <w:color w:val="000000" w:themeColor="text1"/>
        </w:rPr>
      </w:pPr>
    </w:p>
    <w:p w14:paraId="30CAA38D" w14:textId="452AC9D4" w:rsidR="0059068C" w:rsidRPr="00151F57" w:rsidRDefault="00350605" w:rsidP="00D5583D">
      <w:pPr>
        <w:pStyle w:val="ETPGrupp"/>
        <w:rPr>
          <w:color w:val="000000" w:themeColor="text1"/>
          <w:lang w:val="et-EE"/>
        </w:rPr>
      </w:pPr>
      <w:r w:rsidRPr="00151F57">
        <w:rPr>
          <w:color w:val="000000" w:themeColor="text1"/>
          <w:lang w:val="et-EE"/>
        </w:rPr>
        <w:t>Anija</w:t>
      </w:r>
      <w:r w:rsidR="0059068C" w:rsidRPr="00151F57">
        <w:rPr>
          <w:color w:val="000000" w:themeColor="text1"/>
          <w:lang w:val="et-EE"/>
        </w:rPr>
        <w:t xml:space="preserve"> valla</w:t>
      </w:r>
      <w:r w:rsidR="001C3AE8" w:rsidRPr="00151F57">
        <w:rPr>
          <w:color w:val="000000" w:themeColor="text1"/>
          <w:lang w:val="et-EE"/>
        </w:rPr>
        <w:t>s</w:t>
      </w:r>
      <w:r w:rsidR="0059068C" w:rsidRPr="00151F57">
        <w:rPr>
          <w:color w:val="000000" w:themeColor="text1"/>
          <w:lang w:val="et-EE"/>
        </w:rPr>
        <w:t xml:space="preserve"> </w:t>
      </w:r>
      <w:r w:rsidR="001C3AE8" w:rsidRPr="00151F57">
        <w:rPr>
          <w:color w:val="000000" w:themeColor="text1"/>
          <w:lang w:val="et-EE"/>
        </w:rPr>
        <w:t xml:space="preserve">Raven OÜ </w:t>
      </w:r>
      <w:r w:rsidR="009536F3" w:rsidRPr="00151F57">
        <w:rPr>
          <w:color w:val="000000" w:themeColor="text1"/>
          <w:lang w:val="et-EE"/>
        </w:rPr>
        <w:t>poolt opereeritavate ÜVK-</w:t>
      </w:r>
      <w:r w:rsidR="00F77264" w:rsidRPr="00151F57">
        <w:rPr>
          <w:color w:val="000000" w:themeColor="text1"/>
          <w:lang w:val="et-EE"/>
        </w:rPr>
        <w:t xml:space="preserve"> teenusega varustatud </w:t>
      </w:r>
      <w:r w:rsidR="009536F3" w:rsidRPr="00151F57">
        <w:rPr>
          <w:color w:val="000000" w:themeColor="text1"/>
          <w:lang w:val="et-EE"/>
        </w:rPr>
        <w:t>asulate</w:t>
      </w:r>
      <w:r w:rsidR="0059068C" w:rsidRPr="00151F57">
        <w:rPr>
          <w:color w:val="000000" w:themeColor="text1"/>
          <w:lang w:val="et-EE"/>
        </w:rPr>
        <w:t xml:space="preserve"> tänasest ja perspektiivsest varustatusest ühisveevärgi ja –kanalisatsiooniga annab ülevaate lisa </w:t>
      </w:r>
      <w:r w:rsidR="00286885" w:rsidRPr="00151F57">
        <w:rPr>
          <w:color w:val="000000" w:themeColor="text1"/>
          <w:lang w:val="et-EE"/>
        </w:rPr>
        <w:t>2</w:t>
      </w:r>
      <w:r w:rsidR="0059068C" w:rsidRPr="00151F57">
        <w:rPr>
          <w:color w:val="000000" w:themeColor="text1"/>
          <w:lang w:val="et-EE"/>
        </w:rPr>
        <w:t>.</w:t>
      </w:r>
      <w:r w:rsidR="00B20E70" w:rsidRPr="00151F57">
        <w:rPr>
          <w:color w:val="000000" w:themeColor="text1"/>
          <w:lang w:val="et-EE"/>
        </w:rPr>
        <w:t xml:space="preserve"> Järgnevalt kirjeldame lühidalt</w:t>
      </w:r>
      <w:r w:rsidR="00C30813" w:rsidRPr="00151F57">
        <w:rPr>
          <w:color w:val="000000" w:themeColor="text1"/>
          <w:lang w:val="et-EE"/>
        </w:rPr>
        <w:t xml:space="preserve"> suuremaid</w:t>
      </w:r>
      <w:r w:rsidR="000B7497" w:rsidRPr="00151F57">
        <w:rPr>
          <w:color w:val="000000" w:themeColor="text1"/>
          <w:lang w:val="et-EE"/>
        </w:rPr>
        <w:t xml:space="preserve"> </w:t>
      </w:r>
      <w:r w:rsidR="00B20E70" w:rsidRPr="00151F57">
        <w:rPr>
          <w:color w:val="000000" w:themeColor="text1"/>
          <w:lang w:val="et-EE"/>
        </w:rPr>
        <w:t>ühisveevarustuspiirkondi, pumplate</w:t>
      </w:r>
      <w:r w:rsidR="000B7497" w:rsidRPr="00151F57">
        <w:rPr>
          <w:color w:val="000000" w:themeColor="text1"/>
          <w:lang w:val="et-EE"/>
        </w:rPr>
        <w:t>st</w:t>
      </w:r>
      <w:r w:rsidR="00B20E70" w:rsidRPr="00151F57">
        <w:rPr>
          <w:color w:val="000000" w:themeColor="text1"/>
          <w:lang w:val="et-EE"/>
        </w:rPr>
        <w:t xml:space="preserve">, pumplaseadmetest ja veetöötlusjaamadest anname </w:t>
      </w:r>
      <w:r w:rsidR="006A65D0" w:rsidRPr="00151F57">
        <w:rPr>
          <w:color w:val="000000" w:themeColor="text1"/>
          <w:lang w:val="et-EE"/>
        </w:rPr>
        <w:t>kirjelduse</w:t>
      </w:r>
      <w:r w:rsidR="00B20E70" w:rsidRPr="00151F57">
        <w:rPr>
          <w:color w:val="000000" w:themeColor="text1"/>
          <w:lang w:val="et-EE"/>
        </w:rPr>
        <w:t xml:space="preserve"> osades </w:t>
      </w:r>
      <w:r w:rsidR="00B82D50" w:rsidRPr="00151F57">
        <w:rPr>
          <w:color w:val="000000" w:themeColor="text1"/>
          <w:lang w:val="et-EE"/>
        </w:rPr>
        <w:t>5</w:t>
      </w:r>
      <w:r w:rsidR="00B20E70" w:rsidRPr="00151F57">
        <w:rPr>
          <w:color w:val="000000" w:themeColor="text1"/>
          <w:lang w:val="et-EE"/>
        </w:rPr>
        <w:t>.</w:t>
      </w:r>
      <w:r w:rsidR="00BE3EF4" w:rsidRPr="00151F57">
        <w:rPr>
          <w:color w:val="000000" w:themeColor="text1"/>
          <w:lang w:val="et-EE"/>
        </w:rPr>
        <w:t>4</w:t>
      </w:r>
      <w:r w:rsidR="007E618F" w:rsidRPr="00151F57">
        <w:rPr>
          <w:color w:val="000000" w:themeColor="text1"/>
          <w:lang w:val="et-EE"/>
        </w:rPr>
        <w:t>-</w:t>
      </w:r>
      <w:r w:rsidR="00B82D50" w:rsidRPr="00151F57">
        <w:rPr>
          <w:color w:val="000000" w:themeColor="text1"/>
          <w:lang w:val="et-EE"/>
        </w:rPr>
        <w:t>5</w:t>
      </w:r>
      <w:r w:rsidR="007E618F" w:rsidRPr="00151F57">
        <w:rPr>
          <w:color w:val="000000" w:themeColor="text1"/>
          <w:lang w:val="et-EE"/>
        </w:rPr>
        <w:t>.</w:t>
      </w:r>
      <w:r w:rsidR="00E1533F" w:rsidRPr="00151F57">
        <w:rPr>
          <w:color w:val="000000" w:themeColor="text1"/>
          <w:lang w:val="et-EE"/>
        </w:rPr>
        <w:t>1</w:t>
      </w:r>
      <w:r w:rsidR="00E27ADC" w:rsidRPr="00151F57">
        <w:rPr>
          <w:color w:val="000000" w:themeColor="text1"/>
          <w:lang w:val="et-EE"/>
        </w:rPr>
        <w:t>0</w:t>
      </w:r>
      <w:r w:rsidR="00BE3EF4" w:rsidRPr="00151F57">
        <w:rPr>
          <w:color w:val="000000" w:themeColor="text1"/>
          <w:lang w:val="et-EE"/>
        </w:rPr>
        <w:t>.</w:t>
      </w:r>
      <w:r w:rsidR="001F370E" w:rsidRPr="00151F57">
        <w:rPr>
          <w:color w:val="000000" w:themeColor="text1"/>
          <w:lang w:val="et-EE"/>
        </w:rPr>
        <w:t xml:space="preserve"> Järgnevas kirjelduses anname ülevaate elanike ja tarbijate arvu kohta</w:t>
      </w:r>
      <w:r w:rsidR="00EF20D5" w:rsidRPr="00151F57">
        <w:rPr>
          <w:color w:val="000000" w:themeColor="text1"/>
          <w:lang w:val="et-EE"/>
        </w:rPr>
        <w:t xml:space="preserve"> 202</w:t>
      </w:r>
      <w:r w:rsidR="00DA5FF9" w:rsidRPr="00151F57">
        <w:rPr>
          <w:color w:val="000000" w:themeColor="text1"/>
          <w:lang w:val="et-EE"/>
        </w:rPr>
        <w:t>4</w:t>
      </w:r>
      <w:r w:rsidR="00EF20D5" w:rsidRPr="00151F57">
        <w:rPr>
          <w:color w:val="000000" w:themeColor="text1"/>
          <w:lang w:val="et-EE"/>
        </w:rPr>
        <w:t>. a seisuga</w:t>
      </w:r>
      <w:r w:rsidR="001F370E" w:rsidRPr="00151F57">
        <w:rPr>
          <w:color w:val="000000" w:themeColor="text1"/>
          <w:lang w:val="et-EE"/>
        </w:rPr>
        <w:t>.</w:t>
      </w:r>
    </w:p>
    <w:p w14:paraId="3221DEB8" w14:textId="77777777" w:rsidR="004A54D9" w:rsidRPr="00151F57" w:rsidRDefault="004A54D9" w:rsidP="00D5583D">
      <w:pPr>
        <w:pStyle w:val="ETPGrupp"/>
        <w:rPr>
          <w:color w:val="000000" w:themeColor="text1"/>
          <w:lang w:val="et-EE"/>
        </w:rPr>
      </w:pPr>
    </w:p>
    <w:p w14:paraId="0642F6B3" w14:textId="5780099B" w:rsidR="0059068C" w:rsidRPr="00151F57" w:rsidRDefault="00DA5FF9" w:rsidP="00D5583D">
      <w:pPr>
        <w:pStyle w:val="ETPGrupp"/>
        <w:rPr>
          <w:b/>
          <w:i/>
          <w:color w:val="000000" w:themeColor="text1"/>
          <w:lang w:val="et-EE"/>
        </w:rPr>
      </w:pPr>
      <w:bookmarkStart w:id="107" w:name="_Hlk76923466"/>
      <w:r w:rsidRPr="00151F57">
        <w:rPr>
          <w:b/>
          <w:i/>
          <w:color w:val="000000" w:themeColor="text1"/>
          <w:lang w:val="et-EE"/>
        </w:rPr>
        <w:t>Kehra linn</w:t>
      </w:r>
    </w:p>
    <w:p w14:paraId="44E8F237" w14:textId="025D5214" w:rsidR="00E1533F" w:rsidRPr="00151F57" w:rsidRDefault="00DA5FF9" w:rsidP="00E1533F">
      <w:pPr>
        <w:pStyle w:val="ETPGrupp"/>
        <w:rPr>
          <w:color w:val="000000" w:themeColor="text1"/>
          <w:lang w:val="et-EE"/>
        </w:rPr>
      </w:pPr>
      <w:r w:rsidRPr="00151F57">
        <w:rPr>
          <w:color w:val="000000" w:themeColor="text1"/>
          <w:lang w:val="et-EE"/>
        </w:rPr>
        <w:t>2024</w:t>
      </w:r>
      <w:r w:rsidR="007642E8" w:rsidRPr="00151F57">
        <w:rPr>
          <w:color w:val="000000" w:themeColor="text1"/>
          <w:lang w:val="et-EE"/>
        </w:rPr>
        <w:t>. a</w:t>
      </w:r>
      <w:r w:rsidR="00E7120C" w:rsidRPr="00151F57">
        <w:rPr>
          <w:color w:val="000000" w:themeColor="text1"/>
          <w:lang w:val="et-EE"/>
        </w:rPr>
        <w:t xml:space="preserve"> oli </w:t>
      </w:r>
      <w:r w:rsidRPr="00151F57">
        <w:rPr>
          <w:color w:val="000000" w:themeColor="text1"/>
          <w:lang w:val="et-EE"/>
        </w:rPr>
        <w:t>Kehra</w:t>
      </w:r>
      <w:r w:rsidR="0017453D" w:rsidRPr="00151F57">
        <w:rPr>
          <w:color w:val="000000" w:themeColor="text1"/>
          <w:lang w:val="et-EE"/>
        </w:rPr>
        <w:t xml:space="preserve"> ja sellega ühendatud Lehtmetsa ja Ülejõe</w:t>
      </w:r>
      <w:r w:rsidR="00FB7713" w:rsidRPr="00151F57">
        <w:rPr>
          <w:color w:val="000000" w:themeColor="text1"/>
          <w:lang w:val="et-EE"/>
        </w:rPr>
        <w:t xml:space="preserve"> </w:t>
      </w:r>
      <w:r w:rsidR="00386E35" w:rsidRPr="00151F57">
        <w:rPr>
          <w:color w:val="000000" w:themeColor="text1"/>
          <w:lang w:val="et-EE"/>
        </w:rPr>
        <w:t xml:space="preserve">ühisveevärgiga ühendatud </w:t>
      </w:r>
      <w:r w:rsidR="0017453D" w:rsidRPr="00151F57">
        <w:rPr>
          <w:color w:val="000000" w:themeColor="text1"/>
          <w:lang w:val="et-EE"/>
        </w:rPr>
        <w:t>3492</w:t>
      </w:r>
      <w:r w:rsidR="003367DE" w:rsidRPr="00151F57">
        <w:rPr>
          <w:color w:val="000000" w:themeColor="text1"/>
          <w:lang w:val="et-EE"/>
        </w:rPr>
        <w:t xml:space="preserve"> inimest</w:t>
      </w:r>
      <w:r w:rsidR="00842AC5" w:rsidRPr="00151F57">
        <w:rPr>
          <w:color w:val="000000" w:themeColor="text1"/>
          <w:lang w:val="et-EE"/>
        </w:rPr>
        <w:t xml:space="preserve"> </w:t>
      </w:r>
      <w:r w:rsidR="007642E8" w:rsidRPr="00151F57">
        <w:rPr>
          <w:color w:val="000000" w:themeColor="text1"/>
          <w:lang w:val="et-EE"/>
        </w:rPr>
        <w:t xml:space="preserve">ehk </w:t>
      </w:r>
      <w:r w:rsidR="007A054A" w:rsidRPr="00151F57">
        <w:rPr>
          <w:color w:val="000000" w:themeColor="text1"/>
          <w:lang w:val="et-EE"/>
        </w:rPr>
        <w:t>9</w:t>
      </w:r>
      <w:r w:rsidR="0017453D" w:rsidRPr="00151F57">
        <w:rPr>
          <w:color w:val="000000" w:themeColor="text1"/>
          <w:lang w:val="et-EE"/>
        </w:rPr>
        <w:t>3</w:t>
      </w:r>
      <w:r w:rsidR="007642E8" w:rsidRPr="00151F57">
        <w:rPr>
          <w:color w:val="000000" w:themeColor="text1"/>
          <w:lang w:val="et-EE"/>
        </w:rPr>
        <w:t>%</w:t>
      </w:r>
      <w:r w:rsidR="001702E5" w:rsidRPr="00151F57">
        <w:rPr>
          <w:color w:val="000000" w:themeColor="text1"/>
          <w:lang w:val="et-EE"/>
        </w:rPr>
        <w:t xml:space="preserve"> elanikest</w:t>
      </w:r>
      <w:r w:rsidR="007642E8" w:rsidRPr="00151F57">
        <w:rPr>
          <w:color w:val="000000" w:themeColor="text1"/>
          <w:lang w:val="et-EE"/>
        </w:rPr>
        <w:t>.</w:t>
      </w:r>
    </w:p>
    <w:p w14:paraId="6358A53E" w14:textId="27B469B7" w:rsidR="00D4094F" w:rsidRPr="00151F57" w:rsidRDefault="0017453D" w:rsidP="00950177">
      <w:pPr>
        <w:pStyle w:val="ETPGrupp"/>
        <w:rPr>
          <w:color w:val="000000" w:themeColor="text1"/>
          <w:lang w:val="et-EE"/>
        </w:rPr>
      </w:pPr>
      <w:r w:rsidRPr="00151F57">
        <w:rPr>
          <w:color w:val="000000" w:themeColor="text1"/>
          <w:lang w:val="et-EE"/>
        </w:rPr>
        <w:t>Kehra</w:t>
      </w:r>
      <w:r w:rsidR="00E1533F" w:rsidRPr="00151F57">
        <w:rPr>
          <w:color w:val="000000" w:themeColor="text1"/>
          <w:lang w:val="et-EE"/>
        </w:rPr>
        <w:t xml:space="preserve"> ühisveevarustussüsteemi </w:t>
      </w:r>
      <w:r w:rsidR="00950177" w:rsidRPr="00151F57">
        <w:rPr>
          <w:color w:val="000000" w:themeColor="text1"/>
          <w:lang w:val="et-EE"/>
        </w:rPr>
        <w:t>teenindab aastal 2025 kolm puurkaevu: PK-1, Kooli tn 14, katastri nr 25706; PK-3, Kooli tn 14, katastri nr 25707  ja Lehtmetsa külas paiknev Lehtmetsa uus PK, katastri nr 1562. Kambrium-Vendi veekihti rajatud puurkaev nr 2, Kooli tn 16, katastri nr 1096</w:t>
      </w:r>
      <w:r w:rsidR="00E1533F" w:rsidRPr="00151F57">
        <w:rPr>
          <w:color w:val="000000" w:themeColor="text1"/>
          <w:lang w:val="et-EE"/>
        </w:rPr>
        <w:t xml:space="preserve"> </w:t>
      </w:r>
      <w:r w:rsidR="00950177" w:rsidRPr="00151F57">
        <w:rPr>
          <w:color w:val="000000" w:themeColor="text1"/>
          <w:lang w:val="et-EE"/>
        </w:rPr>
        <w:t>on tööst väljas ja reservis juba aastaid. Samas on puurkaev vajadusel valmis käivitamiseks ja likvideerida seda ei kavatseta.</w:t>
      </w:r>
      <w:r w:rsidR="00E1533F" w:rsidRPr="00151F57">
        <w:rPr>
          <w:color w:val="000000" w:themeColor="text1"/>
          <w:lang w:val="et-EE"/>
        </w:rPr>
        <w:t xml:space="preserve"> </w:t>
      </w:r>
      <w:r w:rsidR="00186986" w:rsidRPr="00151F57">
        <w:rPr>
          <w:color w:val="000000" w:themeColor="text1"/>
          <w:lang w:val="et-EE"/>
        </w:rPr>
        <w:t>Töötavad p</w:t>
      </w:r>
      <w:r w:rsidR="00E1533F" w:rsidRPr="00151F57">
        <w:rPr>
          <w:color w:val="000000" w:themeColor="text1"/>
          <w:lang w:val="et-EE"/>
        </w:rPr>
        <w:t>uurkaevud pumpavad (saavad) vett Ordoviitsium</w:t>
      </w:r>
      <w:r w:rsidR="00186986" w:rsidRPr="00151F57">
        <w:rPr>
          <w:color w:val="000000" w:themeColor="text1"/>
          <w:lang w:val="et-EE"/>
        </w:rPr>
        <w:t>-Kambrium</w:t>
      </w:r>
      <w:r w:rsidR="00E1533F" w:rsidRPr="00151F57">
        <w:rPr>
          <w:color w:val="000000" w:themeColor="text1"/>
          <w:lang w:val="et-EE"/>
        </w:rPr>
        <w:t xml:space="preserve">i </w:t>
      </w:r>
      <w:r w:rsidR="00950177" w:rsidRPr="00151F57">
        <w:rPr>
          <w:color w:val="000000" w:themeColor="text1"/>
          <w:lang w:val="et-EE"/>
        </w:rPr>
        <w:t xml:space="preserve">(edaspidi O-C) ja Siluri-Ordoviitsiumi (edaspidi S-O) </w:t>
      </w:r>
      <w:r w:rsidR="00E1533F" w:rsidRPr="00151F57">
        <w:rPr>
          <w:color w:val="000000" w:themeColor="text1"/>
          <w:lang w:val="et-EE"/>
        </w:rPr>
        <w:t>veekompleksi</w:t>
      </w:r>
      <w:r w:rsidR="00950177" w:rsidRPr="00151F57">
        <w:rPr>
          <w:color w:val="000000" w:themeColor="text1"/>
          <w:lang w:val="et-EE"/>
        </w:rPr>
        <w:t>de</w:t>
      </w:r>
      <w:r w:rsidR="00E1533F" w:rsidRPr="00151F57">
        <w:rPr>
          <w:color w:val="000000" w:themeColor="text1"/>
          <w:lang w:val="et-EE"/>
        </w:rPr>
        <w:t>st</w:t>
      </w:r>
      <w:r w:rsidR="00950177" w:rsidRPr="00151F57">
        <w:rPr>
          <w:color w:val="000000" w:themeColor="text1"/>
          <w:lang w:val="et-EE"/>
        </w:rPr>
        <w:t xml:space="preserve"> (puurkaevud nr 25706 ja 1562, O-C veekompleksist ja pk 25707, S-O veekompleksist, </w:t>
      </w:r>
      <w:r w:rsidR="00EB4558" w:rsidRPr="00151F57">
        <w:rPr>
          <w:color w:val="000000" w:themeColor="text1"/>
          <w:lang w:val="et-EE"/>
        </w:rPr>
        <w:t>lähemalt tab</w:t>
      </w:r>
      <w:r w:rsidR="006A65D0" w:rsidRPr="00151F57">
        <w:rPr>
          <w:color w:val="000000" w:themeColor="text1"/>
          <w:lang w:val="et-EE"/>
        </w:rPr>
        <w:t>e</w:t>
      </w:r>
      <w:r w:rsidR="00EB4558" w:rsidRPr="00151F57">
        <w:rPr>
          <w:color w:val="000000" w:themeColor="text1"/>
          <w:lang w:val="et-EE"/>
        </w:rPr>
        <w:t>lis 5-1)</w:t>
      </w:r>
      <w:r w:rsidR="00D4094F" w:rsidRPr="00151F57">
        <w:rPr>
          <w:color w:val="000000" w:themeColor="text1"/>
          <w:lang w:val="et-EE"/>
        </w:rPr>
        <w:t xml:space="preserve">. </w:t>
      </w:r>
    </w:p>
    <w:p w14:paraId="5AC83129" w14:textId="77777777" w:rsidR="000B7497" w:rsidRPr="00151F57" w:rsidRDefault="000B7497" w:rsidP="00D5583D">
      <w:pPr>
        <w:pStyle w:val="ETPGrupp"/>
        <w:rPr>
          <w:color w:val="000000" w:themeColor="text1"/>
          <w:lang w:val="et-EE"/>
        </w:rPr>
      </w:pPr>
    </w:p>
    <w:p w14:paraId="45231CCC" w14:textId="49A76783" w:rsidR="0059068C" w:rsidRPr="00151F57" w:rsidRDefault="00950177" w:rsidP="00D5583D">
      <w:pPr>
        <w:pStyle w:val="ETPGrupp"/>
        <w:rPr>
          <w:b/>
          <w:i/>
          <w:color w:val="000000" w:themeColor="text1"/>
          <w:lang w:val="et-EE"/>
        </w:rPr>
      </w:pPr>
      <w:r w:rsidRPr="00151F57">
        <w:rPr>
          <w:b/>
          <w:i/>
          <w:color w:val="000000" w:themeColor="text1"/>
          <w:lang w:val="et-EE"/>
        </w:rPr>
        <w:t>Aegviidu alev</w:t>
      </w:r>
    </w:p>
    <w:p w14:paraId="5C417E56" w14:textId="23FA9B9D" w:rsidR="006D3C80" w:rsidRPr="00151F57" w:rsidRDefault="00DA5FF9" w:rsidP="006D3C80">
      <w:pPr>
        <w:pStyle w:val="ETPGrupp"/>
        <w:rPr>
          <w:color w:val="000000" w:themeColor="text1"/>
          <w:lang w:val="et-EE"/>
        </w:rPr>
      </w:pPr>
      <w:r w:rsidRPr="00151F57">
        <w:rPr>
          <w:color w:val="000000" w:themeColor="text1"/>
          <w:lang w:val="et-EE"/>
        </w:rPr>
        <w:t>2024</w:t>
      </w:r>
      <w:r w:rsidR="006D3C80" w:rsidRPr="00151F57">
        <w:rPr>
          <w:color w:val="000000" w:themeColor="text1"/>
          <w:lang w:val="et-EE"/>
        </w:rPr>
        <w:t xml:space="preserve">. a oli </w:t>
      </w:r>
      <w:r w:rsidR="00950177" w:rsidRPr="00151F57">
        <w:rPr>
          <w:color w:val="000000" w:themeColor="text1"/>
          <w:lang w:val="et-EE"/>
        </w:rPr>
        <w:t>Aegviidu</w:t>
      </w:r>
      <w:r w:rsidR="006D3C80" w:rsidRPr="00151F57">
        <w:rPr>
          <w:color w:val="000000" w:themeColor="text1"/>
          <w:lang w:val="et-EE"/>
        </w:rPr>
        <w:t xml:space="preserve"> ühisveevärgiga ühendatud </w:t>
      </w:r>
      <w:r w:rsidR="00950177" w:rsidRPr="00151F57">
        <w:rPr>
          <w:color w:val="000000" w:themeColor="text1"/>
          <w:lang w:val="et-EE"/>
        </w:rPr>
        <w:t>601</w:t>
      </w:r>
      <w:r w:rsidR="006D3C80" w:rsidRPr="00151F57">
        <w:rPr>
          <w:color w:val="000000" w:themeColor="text1"/>
          <w:lang w:val="et-EE"/>
        </w:rPr>
        <w:t xml:space="preserve"> inimest ehk </w:t>
      </w:r>
      <w:r w:rsidR="00950177" w:rsidRPr="00151F57">
        <w:rPr>
          <w:color w:val="000000" w:themeColor="text1"/>
          <w:lang w:val="et-EE"/>
        </w:rPr>
        <w:t>7</w:t>
      </w:r>
      <w:r w:rsidR="00D03946" w:rsidRPr="00151F57">
        <w:rPr>
          <w:color w:val="000000" w:themeColor="text1"/>
          <w:lang w:val="et-EE"/>
        </w:rPr>
        <w:t>8</w:t>
      </w:r>
      <w:r w:rsidR="006D3C80" w:rsidRPr="00151F57">
        <w:rPr>
          <w:color w:val="000000" w:themeColor="text1"/>
          <w:lang w:val="et-EE"/>
        </w:rPr>
        <w:t>%</w:t>
      </w:r>
      <w:r w:rsidR="001702E5" w:rsidRPr="00151F57">
        <w:rPr>
          <w:color w:val="000000" w:themeColor="text1"/>
          <w:lang w:val="et-EE"/>
        </w:rPr>
        <w:t xml:space="preserve"> alevi elanike arvust</w:t>
      </w:r>
      <w:r w:rsidR="006D3C80" w:rsidRPr="00151F57">
        <w:rPr>
          <w:color w:val="000000" w:themeColor="text1"/>
          <w:lang w:val="et-EE"/>
        </w:rPr>
        <w:t xml:space="preserve">. </w:t>
      </w:r>
      <w:r w:rsidR="001D1064" w:rsidRPr="00151F57">
        <w:rPr>
          <w:color w:val="000000" w:themeColor="text1"/>
          <w:lang w:val="et-EE"/>
        </w:rPr>
        <w:t>Täiendav liitumisvõimalus on olemas</w:t>
      </w:r>
      <w:r w:rsidR="00950177" w:rsidRPr="00151F57">
        <w:rPr>
          <w:color w:val="000000" w:themeColor="text1"/>
          <w:lang w:val="et-EE"/>
        </w:rPr>
        <w:t xml:space="preserve"> ja luuakse 2025. a</w:t>
      </w:r>
      <w:r w:rsidR="001D1064" w:rsidRPr="00151F57">
        <w:rPr>
          <w:color w:val="000000" w:themeColor="text1"/>
          <w:lang w:val="et-EE"/>
        </w:rPr>
        <w:t xml:space="preserve"> veel </w:t>
      </w:r>
      <w:r w:rsidR="00684871" w:rsidRPr="00151F57">
        <w:rPr>
          <w:color w:val="000000" w:themeColor="text1"/>
          <w:lang w:val="et-EE"/>
        </w:rPr>
        <w:t>ligikaudu 168</w:t>
      </w:r>
      <w:r w:rsidR="00950177" w:rsidRPr="00151F57">
        <w:rPr>
          <w:color w:val="000000" w:themeColor="text1"/>
          <w:lang w:val="et-EE"/>
        </w:rPr>
        <w:t>-</w:t>
      </w:r>
      <w:r w:rsidR="001D1064" w:rsidRPr="00151F57">
        <w:rPr>
          <w:color w:val="000000" w:themeColor="text1"/>
          <w:lang w:val="et-EE"/>
        </w:rPr>
        <w:t xml:space="preserve">le </w:t>
      </w:r>
      <w:r w:rsidR="00950177" w:rsidRPr="00151F57">
        <w:rPr>
          <w:color w:val="000000" w:themeColor="text1"/>
          <w:lang w:val="et-EE"/>
        </w:rPr>
        <w:t>elanik</w:t>
      </w:r>
      <w:r w:rsidR="001D1064" w:rsidRPr="00151F57">
        <w:rPr>
          <w:color w:val="000000" w:themeColor="text1"/>
          <w:lang w:val="et-EE"/>
        </w:rPr>
        <w:t>ule</w:t>
      </w:r>
      <w:r w:rsidR="00950177" w:rsidRPr="00151F57">
        <w:rPr>
          <w:color w:val="000000" w:themeColor="text1"/>
          <w:lang w:val="et-EE"/>
        </w:rPr>
        <w:t xml:space="preserve"> Aegviidu alevi, Nikerjärve ja Nelijärve asumites</w:t>
      </w:r>
      <w:r w:rsidR="006D3C80" w:rsidRPr="00151F57">
        <w:rPr>
          <w:color w:val="000000" w:themeColor="text1"/>
          <w:lang w:val="et-EE"/>
        </w:rPr>
        <w:t>.</w:t>
      </w:r>
    </w:p>
    <w:p w14:paraId="6F149FAA" w14:textId="219EA0A4" w:rsidR="00AA7C4B" w:rsidRPr="00151F57" w:rsidRDefault="00950177" w:rsidP="006D3C80">
      <w:pPr>
        <w:pStyle w:val="ETPGrupp"/>
        <w:rPr>
          <w:color w:val="000000" w:themeColor="text1"/>
          <w:lang w:val="et-EE"/>
        </w:rPr>
      </w:pPr>
      <w:r w:rsidRPr="00151F57">
        <w:rPr>
          <w:color w:val="000000" w:themeColor="text1"/>
          <w:lang w:val="et-EE"/>
        </w:rPr>
        <w:t>Aegviidu</w:t>
      </w:r>
      <w:r w:rsidR="006D3C80" w:rsidRPr="00151F57">
        <w:rPr>
          <w:color w:val="000000" w:themeColor="text1"/>
          <w:lang w:val="et-EE"/>
        </w:rPr>
        <w:t xml:space="preserve"> ühisveevarustussüsteemi </w:t>
      </w:r>
      <w:r w:rsidR="00340115" w:rsidRPr="00151F57">
        <w:rPr>
          <w:color w:val="000000" w:themeColor="text1"/>
          <w:lang w:val="et-EE"/>
        </w:rPr>
        <w:t>puurkaevudeks</w:t>
      </w:r>
      <w:r w:rsidR="006D3C80" w:rsidRPr="00151F57">
        <w:rPr>
          <w:color w:val="000000" w:themeColor="text1"/>
          <w:lang w:val="et-EE"/>
        </w:rPr>
        <w:t xml:space="preserve"> on </w:t>
      </w:r>
      <w:r w:rsidR="00340115" w:rsidRPr="00151F57">
        <w:rPr>
          <w:color w:val="000000" w:themeColor="text1"/>
          <w:lang w:val="et-EE"/>
        </w:rPr>
        <w:t xml:space="preserve">alevi keskosas raudteejaamas paiknevad Raudtee ja Pärna puurkaevpumplad vastavalt numbritega 1957 ja 50198 ning alevi põhja-loodeosas paiknev uus puurkaev </w:t>
      </w:r>
      <w:r w:rsidR="006D3C80" w:rsidRPr="00151F57">
        <w:rPr>
          <w:color w:val="000000" w:themeColor="text1"/>
          <w:lang w:val="et-EE"/>
        </w:rPr>
        <w:t>(</w:t>
      </w:r>
      <w:r w:rsidR="00340115" w:rsidRPr="00151F57">
        <w:rPr>
          <w:color w:val="000000" w:themeColor="text1"/>
          <w:lang w:val="et-EE"/>
        </w:rPr>
        <w:t>Kosenõmme-Poolemõisa pk)</w:t>
      </w:r>
      <w:r w:rsidR="00C12907" w:rsidRPr="00151F57">
        <w:rPr>
          <w:color w:val="000000" w:themeColor="text1"/>
          <w:lang w:val="et-EE"/>
        </w:rPr>
        <w:t>, katastri</w:t>
      </w:r>
      <w:r w:rsidR="006D3C80" w:rsidRPr="00151F57">
        <w:rPr>
          <w:color w:val="000000" w:themeColor="text1"/>
          <w:lang w:val="et-EE"/>
        </w:rPr>
        <w:t xml:space="preserve"> nr </w:t>
      </w:r>
      <w:r w:rsidR="00124BCE" w:rsidRPr="00151F57">
        <w:rPr>
          <w:color w:val="000000" w:themeColor="text1"/>
          <w:lang w:val="et-EE"/>
        </w:rPr>
        <w:t>5</w:t>
      </w:r>
      <w:r w:rsidR="00340115" w:rsidRPr="00151F57">
        <w:rPr>
          <w:color w:val="000000" w:themeColor="text1"/>
          <w:lang w:val="et-EE"/>
        </w:rPr>
        <w:t>9881</w:t>
      </w:r>
      <w:r w:rsidR="006D3C80" w:rsidRPr="00151F57">
        <w:rPr>
          <w:color w:val="000000" w:themeColor="text1"/>
          <w:lang w:val="et-EE"/>
        </w:rPr>
        <w:t>)</w:t>
      </w:r>
      <w:r w:rsidR="00340115" w:rsidRPr="00151F57">
        <w:rPr>
          <w:color w:val="000000" w:themeColor="text1"/>
          <w:lang w:val="et-EE"/>
        </w:rPr>
        <w:t xml:space="preserve">. Kõik Aegviidu alevi veehaarete </w:t>
      </w:r>
      <w:r w:rsidR="006D3C80" w:rsidRPr="00151F57">
        <w:rPr>
          <w:color w:val="000000" w:themeColor="text1"/>
          <w:lang w:val="et-EE"/>
        </w:rPr>
        <w:t xml:space="preserve">puurkaevud pumpavad (saavad) vett </w:t>
      </w:r>
      <w:r w:rsidR="00340115" w:rsidRPr="00151F57">
        <w:rPr>
          <w:color w:val="000000" w:themeColor="text1"/>
          <w:lang w:val="et-EE"/>
        </w:rPr>
        <w:t xml:space="preserve">S-O </w:t>
      </w:r>
      <w:r w:rsidR="006D3C80" w:rsidRPr="00151F57">
        <w:rPr>
          <w:color w:val="000000" w:themeColor="text1"/>
          <w:lang w:val="et-EE"/>
        </w:rPr>
        <w:t>veekompleksist (lähemalt tabelis 5-1)</w:t>
      </w:r>
      <w:r w:rsidR="006B2388" w:rsidRPr="00151F57">
        <w:rPr>
          <w:color w:val="000000" w:themeColor="text1"/>
          <w:lang w:val="et-EE"/>
        </w:rPr>
        <w:t>.</w:t>
      </w:r>
    </w:p>
    <w:p w14:paraId="053E29A2" w14:textId="77777777" w:rsidR="0059068C" w:rsidRPr="00151F57" w:rsidRDefault="0059068C" w:rsidP="00D5583D">
      <w:pPr>
        <w:pStyle w:val="ETPGrupp"/>
        <w:rPr>
          <w:color w:val="000000" w:themeColor="text1"/>
          <w:lang w:val="et-EE"/>
        </w:rPr>
      </w:pPr>
    </w:p>
    <w:p w14:paraId="3CCFDC7B" w14:textId="1CF3D4CD" w:rsidR="0059068C" w:rsidRPr="00151F57" w:rsidRDefault="00340115" w:rsidP="00D5583D">
      <w:pPr>
        <w:pStyle w:val="ETPGrupp"/>
        <w:rPr>
          <w:b/>
          <w:i/>
          <w:color w:val="000000" w:themeColor="text1"/>
          <w:lang w:val="et-EE"/>
        </w:rPr>
      </w:pPr>
      <w:r w:rsidRPr="00151F57">
        <w:rPr>
          <w:b/>
          <w:i/>
          <w:color w:val="000000" w:themeColor="text1"/>
          <w:lang w:val="et-EE"/>
        </w:rPr>
        <w:t>Alavere</w:t>
      </w:r>
      <w:r w:rsidR="009C56C7" w:rsidRPr="00151F57">
        <w:rPr>
          <w:b/>
          <w:i/>
          <w:color w:val="000000" w:themeColor="text1"/>
          <w:lang w:val="et-EE"/>
        </w:rPr>
        <w:t xml:space="preserve"> küla</w:t>
      </w:r>
    </w:p>
    <w:p w14:paraId="39E4B42B" w14:textId="63136768" w:rsidR="009C0719" w:rsidRPr="00151F57" w:rsidRDefault="00340115" w:rsidP="009C0719">
      <w:pPr>
        <w:pStyle w:val="Default"/>
        <w:jc w:val="both"/>
        <w:rPr>
          <w:rFonts w:ascii="Arial" w:hAnsi="Arial" w:cs="Arial"/>
          <w:lang w:val="et-EE"/>
        </w:rPr>
      </w:pPr>
      <w:r w:rsidRPr="00151F57">
        <w:rPr>
          <w:rFonts w:ascii="Arial" w:hAnsi="Arial" w:cs="Arial"/>
          <w:lang w:val="et-EE"/>
        </w:rPr>
        <w:t>Alavere</w:t>
      </w:r>
      <w:r w:rsidR="009C0719" w:rsidRPr="00151F57">
        <w:rPr>
          <w:rFonts w:ascii="Arial" w:hAnsi="Arial" w:cs="Arial"/>
          <w:lang w:val="et-EE"/>
        </w:rPr>
        <w:t xml:space="preserve"> külas on ühisveevärgiga liitunud </w:t>
      </w:r>
      <w:r w:rsidRPr="00151F57">
        <w:rPr>
          <w:rFonts w:ascii="Arial" w:hAnsi="Arial" w:cs="Arial"/>
          <w:lang w:val="et-EE"/>
        </w:rPr>
        <w:t>96%</w:t>
      </w:r>
      <w:r w:rsidR="001702E5" w:rsidRPr="00151F57">
        <w:rPr>
          <w:rFonts w:ascii="Arial" w:hAnsi="Arial" w:cs="Arial"/>
          <w:lang w:val="et-EE"/>
        </w:rPr>
        <w:t xml:space="preserve"> küla elanikkon</w:t>
      </w:r>
      <w:r w:rsidRPr="00151F57">
        <w:rPr>
          <w:rFonts w:ascii="Arial" w:hAnsi="Arial" w:cs="Arial"/>
          <w:lang w:val="et-EE"/>
        </w:rPr>
        <w:t>nast</w:t>
      </w:r>
      <w:r w:rsidR="009C0719" w:rsidRPr="00151F57">
        <w:rPr>
          <w:rFonts w:ascii="Arial" w:hAnsi="Arial" w:cs="Arial"/>
          <w:lang w:val="et-EE"/>
        </w:rPr>
        <w:t xml:space="preserve">, ca </w:t>
      </w:r>
      <w:r w:rsidRPr="00151F57">
        <w:rPr>
          <w:rFonts w:ascii="Arial" w:hAnsi="Arial" w:cs="Arial"/>
          <w:lang w:val="et-EE"/>
        </w:rPr>
        <w:t>330</w:t>
      </w:r>
      <w:r w:rsidR="009C0719" w:rsidRPr="00151F57">
        <w:rPr>
          <w:rFonts w:ascii="Arial" w:hAnsi="Arial" w:cs="Arial"/>
          <w:lang w:val="et-EE"/>
        </w:rPr>
        <w:t xml:space="preserve"> inimest. </w:t>
      </w:r>
    </w:p>
    <w:p w14:paraId="4F516A91" w14:textId="3F72D601" w:rsidR="0018190B" w:rsidRPr="00151F57" w:rsidRDefault="0018190B" w:rsidP="009C0719">
      <w:pPr>
        <w:pStyle w:val="ETPGrupp"/>
        <w:rPr>
          <w:rFonts w:cs="Arial"/>
          <w:color w:val="000000" w:themeColor="text1"/>
          <w:lang w:val="et-EE"/>
        </w:rPr>
      </w:pPr>
      <w:r w:rsidRPr="00151F57">
        <w:rPr>
          <w:rFonts w:cs="Arial"/>
          <w:color w:val="000000" w:themeColor="text1"/>
          <w:lang w:val="et-EE"/>
        </w:rPr>
        <w:t xml:space="preserve">Küla ühisveevärk saab vee </w:t>
      </w:r>
      <w:r w:rsidR="004F7AF3" w:rsidRPr="00151F57">
        <w:rPr>
          <w:rFonts w:cs="Arial"/>
          <w:color w:val="000000" w:themeColor="text1"/>
          <w:lang w:val="et-EE"/>
        </w:rPr>
        <w:t>ühest</w:t>
      </w:r>
      <w:r w:rsidR="001702E5" w:rsidRPr="00151F57">
        <w:rPr>
          <w:rFonts w:cs="Arial"/>
          <w:color w:val="000000" w:themeColor="text1"/>
          <w:lang w:val="et-EE"/>
        </w:rPr>
        <w:t xml:space="preserve"> külas paiknevast puur</w:t>
      </w:r>
      <w:r w:rsidR="003E6615" w:rsidRPr="00151F57">
        <w:rPr>
          <w:rFonts w:cs="Arial"/>
          <w:color w:val="000000" w:themeColor="text1"/>
          <w:lang w:val="et-EE"/>
        </w:rPr>
        <w:t xml:space="preserve">kaevust </w:t>
      </w:r>
      <w:r w:rsidRPr="00151F57">
        <w:rPr>
          <w:rFonts w:cs="Arial"/>
          <w:color w:val="000000" w:themeColor="text1"/>
          <w:lang w:val="et-EE"/>
        </w:rPr>
        <w:t xml:space="preserve">(kat. nr </w:t>
      </w:r>
      <w:r w:rsidR="004F7AF3" w:rsidRPr="00151F57">
        <w:rPr>
          <w:rFonts w:cs="Arial"/>
          <w:color w:val="000000" w:themeColor="text1"/>
          <w:lang w:val="et-EE"/>
        </w:rPr>
        <w:t>1760</w:t>
      </w:r>
      <w:r w:rsidRPr="00151F57">
        <w:rPr>
          <w:rFonts w:cs="Arial"/>
          <w:color w:val="000000" w:themeColor="text1"/>
          <w:lang w:val="et-EE"/>
        </w:rPr>
        <w:t xml:space="preserve">), mille sügavus on </w:t>
      </w:r>
      <w:r w:rsidR="004F7AF3" w:rsidRPr="00151F57">
        <w:rPr>
          <w:rFonts w:cs="Arial"/>
          <w:color w:val="000000" w:themeColor="text1"/>
          <w:lang w:val="et-EE"/>
        </w:rPr>
        <w:t>10</w:t>
      </w:r>
      <w:r w:rsidR="003E6615" w:rsidRPr="00151F57">
        <w:rPr>
          <w:rFonts w:cs="Arial"/>
          <w:color w:val="000000" w:themeColor="text1"/>
          <w:lang w:val="et-EE"/>
        </w:rPr>
        <w:t>0</w:t>
      </w:r>
      <w:r w:rsidRPr="00151F57">
        <w:rPr>
          <w:rFonts w:cs="Arial"/>
          <w:color w:val="000000" w:themeColor="text1"/>
          <w:lang w:val="et-EE"/>
        </w:rPr>
        <w:t xml:space="preserve"> m ja mis pumpab vett Siluri</w:t>
      </w:r>
      <w:r w:rsidR="003E6615" w:rsidRPr="00151F57">
        <w:rPr>
          <w:rFonts w:cs="Arial"/>
          <w:color w:val="000000" w:themeColor="text1"/>
          <w:lang w:val="et-EE"/>
        </w:rPr>
        <w:t>-Ordoviitsiumi</w:t>
      </w:r>
      <w:r w:rsidRPr="00151F57">
        <w:rPr>
          <w:rFonts w:cs="Arial"/>
          <w:color w:val="000000" w:themeColor="text1"/>
          <w:lang w:val="et-EE"/>
        </w:rPr>
        <w:t xml:space="preserve"> veekompleksist</w:t>
      </w:r>
      <w:r w:rsidR="004F7AF3" w:rsidRPr="00151F57">
        <w:rPr>
          <w:rFonts w:cs="Arial"/>
          <w:color w:val="000000" w:themeColor="text1"/>
          <w:lang w:val="et-EE"/>
        </w:rPr>
        <w:t xml:space="preserve"> (tabel 5-1)</w:t>
      </w:r>
      <w:r w:rsidRPr="00151F57">
        <w:rPr>
          <w:rFonts w:cs="Arial"/>
          <w:color w:val="000000" w:themeColor="text1"/>
          <w:lang w:val="et-EE"/>
        </w:rPr>
        <w:t>.</w:t>
      </w:r>
    </w:p>
    <w:p w14:paraId="4A772684" w14:textId="77777777" w:rsidR="00DA5DE8" w:rsidRPr="00151F57" w:rsidRDefault="00DA5DE8" w:rsidP="00124A03">
      <w:pPr>
        <w:pStyle w:val="ETPGrupp"/>
        <w:rPr>
          <w:b/>
          <w:i/>
          <w:color w:val="000000" w:themeColor="text1"/>
          <w:lang w:val="et-EE"/>
        </w:rPr>
      </w:pPr>
    </w:p>
    <w:p w14:paraId="719E5088" w14:textId="71984705" w:rsidR="00124A03" w:rsidRPr="00151F57" w:rsidRDefault="008B4285" w:rsidP="00124A03">
      <w:pPr>
        <w:pStyle w:val="ETPGrupp"/>
        <w:rPr>
          <w:b/>
          <w:i/>
          <w:color w:val="000000" w:themeColor="text1"/>
          <w:lang w:val="et-EE"/>
        </w:rPr>
      </w:pPr>
      <w:r w:rsidRPr="00151F57">
        <w:rPr>
          <w:b/>
          <w:i/>
          <w:color w:val="000000" w:themeColor="text1"/>
          <w:lang w:val="et-EE"/>
        </w:rPr>
        <w:t>Anija</w:t>
      </w:r>
      <w:r w:rsidR="000D29E4" w:rsidRPr="00151F57">
        <w:rPr>
          <w:b/>
          <w:i/>
          <w:color w:val="000000" w:themeColor="text1"/>
          <w:lang w:val="et-EE"/>
        </w:rPr>
        <w:t xml:space="preserve"> küla</w:t>
      </w:r>
    </w:p>
    <w:p w14:paraId="4E5BD730" w14:textId="4801CDE2" w:rsidR="0018190B" w:rsidRPr="00151F57" w:rsidRDefault="008B4285" w:rsidP="0018190B">
      <w:pPr>
        <w:pStyle w:val="ETPGrupp"/>
        <w:rPr>
          <w:bCs/>
          <w:iCs/>
          <w:color w:val="000000" w:themeColor="text1"/>
          <w:lang w:val="et-EE"/>
        </w:rPr>
      </w:pPr>
      <w:r w:rsidRPr="00151F57">
        <w:rPr>
          <w:bCs/>
          <w:iCs/>
          <w:color w:val="000000" w:themeColor="text1"/>
          <w:lang w:val="et-EE"/>
        </w:rPr>
        <w:t>Anija</w:t>
      </w:r>
      <w:r w:rsidR="0018190B" w:rsidRPr="00151F57">
        <w:rPr>
          <w:bCs/>
          <w:iCs/>
          <w:color w:val="000000" w:themeColor="text1"/>
          <w:lang w:val="et-EE"/>
        </w:rPr>
        <w:t xml:space="preserve"> külas on ühisveevärgiga liitunud </w:t>
      </w:r>
      <w:r w:rsidRPr="00151F57">
        <w:rPr>
          <w:bCs/>
          <w:iCs/>
          <w:color w:val="000000" w:themeColor="text1"/>
          <w:lang w:val="et-EE"/>
        </w:rPr>
        <w:t>75</w:t>
      </w:r>
      <w:r w:rsidR="00340115" w:rsidRPr="00151F57">
        <w:rPr>
          <w:bCs/>
          <w:iCs/>
          <w:color w:val="000000" w:themeColor="text1"/>
          <w:lang w:val="et-EE"/>
        </w:rPr>
        <w:t>%</w:t>
      </w:r>
      <w:r w:rsidR="00384C3A" w:rsidRPr="00151F57">
        <w:rPr>
          <w:bCs/>
          <w:iCs/>
          <w:color w:val="000000" w:themeColor="text1"/>
          <w:lang w:val="et-EE"/>
        </w:rPr>
        <w:t xml:space="preserve"> küla</w:t>
      </w:r>
      <w:r w:rsidR="00D751AD" w:rsidRPr="00151F57">
        <w:rPr>
          <w:bCs/>
          <w:iCs/>
          <w:color w:val="000000" w:themeColor="text1"/>
          <w:lang w:val="et-EE"/>
        </w:rPr>
        <w:t xml:space="preserve"> </w:t>
      </w:r>
      <w:r w:rsidR="00384C3A" w:rsidRPr="00151F57">
        <w:rPr>
          <w:bCs/>
          <w:iCs/>
          <w:color w:val="000000" w:themeColor="text1"/>
          <w:lang w:val="et-EE"/>
        </w:rPr>
        <w:t>elanikkon</w:t>
      </w:r>
      <w:r w:rsidR="00340115" w:rsidRPr="00151F57">
        <w:rPr>
          <w:bCs/>
          <w:iCs/>
          <w:color w:val="000000" w:themeColor="text1"/>
          <w:lang w:val="et-EE"/>
        </w:rPr>
        <w:t>nast</w:t>
      </w:r>
      <w:r w:rsidR="00384C3A" w:rsidRPr="00151F57">
        <w:rPr>
          <w:bCs/>
          <w:iCs/>
          <w:color w:val="000000" w:themeColor="text1"/>
          <w:lang w:val="et-EE"/>
        </w:rPr>
        <w:t xml:space="preserve">, ca </w:t>
      </w:r>
      <w:r w:rsidRPr="00151F57">
        <w:rPr>
          <w:bCs/>
          <w:iCs/>
          <w:color w:val="000000" w:themeColor="text1"/>
          <w:lang w:val="et-EE"/>
        </w:rPr>
        <w:t>90</w:t>
      </w:r>
      <w:r w:rsidR="00384C3A" w:rsidRPr="00151F57">
        <w:rPr>
          <w:bCs/>
          <w:iCs/>
          <w:color w:val="000000" w:themeColor="text1"/>
          <w:lang w:val="et-EE"/>
        </w:rPr>
        <w:t xml:space="preserve"> inimest.</w:t>
      </w:r>
    </w:p>
    <w:p w14:paraId="7D6ABE25" w14:textId="64E7157E" w:rsidR="0018190B" w:rsidRPr="00151F57" w:rsidRDefault="0018190B" w:rsidP="0018190B">
      <w:pPr>
        <w:pStyle w:val="ETPGrupp"/>
        <w:rPr>
          <w:bCs/>
          <w:iCs/>
          <w:color w:val="000000" w:themeColor="text1"/>
          <w:lang w:val="et-EE"/>
        </w:rPr>
      </w:pPr>
      <w:r w:rsidRPr="00151F57">
        <w:rPr>
          <w:bCs/>
          <w:iCs/>
          <w:color w:val="000000" w:themeColor="text1"/>
          <w:lang w:val="et-EE"/>
        </w:rPr>
        <w:t xml:space="preserve">Küla ühisveevärk saab vee </w:t>
      </w:r>
      <w:r w:rsidR="008B4285" w:rsidRPr="00151F57">
        <w:rPr>
          <w:bCs/>
          <w:iCs/>
          <w:color w:val="000000" w:themeColor="text1"/>
          <w:lang w:val="et-EE"/>
        </w:rPr>
        <w:t>Anija</w:t>
      </w:r>
      <w:r w:rsidR="00C12907" w:rsidRPr="00151F57">
        <w:rPr>
          <w:bCs/>
          <w:iCs/>
          <w:color w:val="000000" w:themeColor="text1"/>
          <w:lang w:val="et-EE"/>
        </w:rPr>
        <w:t xml:space="preserve"> küla</w:t>
      </w:r>
      <w:r w:rsidRPr="00151F57">
        <w:rPr>
          <w:bCs/>
          <w:iCs/>
          <w:color w:val="000000" w:themeColor="text1"/>
          <w:lang w:val="et-EE"/>
        </w:rPr>
        <w:t xml:space="preserve"> puurkaevust (kat nr </w:t>
      </w:r>
      <w:r w:rsidR="008B4285" w:rsidRPr="00151F57">
        <w:rPr>
          <w:bCs/>
          <w:iCs/>
          <w:color w:val="000000" w:themeColor="text1"/>
          <w:lang w:val="et-EE"/>
        </w:rPr>
        <w:t>925</w:t>
      </w:r>
      <w:r w:rsidRPr="00151F57">
        <w:rPr>
          <w:bCs/>
          <w:iCs/>
          <w:color w:val="000000" w:themeColor="text1"/>
          <w:lang w:val="et-EE"/>
        </w:rPr>
        <w:t xml:space="preserve">), mille sügavus on </w:t>
      </w:r>
      <w:r w:rsidR="008B4285" w:rsidRPr="00151F57">
        <w:rPr>
          <w:bCs/>
          <w:iCs/>
          <w:color w:val="000000" w:themeColor="text1"/>
          <w:lang w:val="et-EE"/>
        </w:rPr>
        <w:t>70</w:t>
      </w:r>
      <w:r w:rsidRPr="00151F57">
        <w:rPr>
          <w:bCs/>
          <w:iCs/>
          <w:color w:val="000000" w:themeColor="text1"/>
          <w:lang w:val="et-EE"/>
        </w:rPr>
        <w:t xml:space="preserve"> m </w:t>
      </w:r>
      <w:r w:rsidR="00C12907" w:rsidRPr="00151F57">
        <w:rPr>
          <w:bCs/>
          <w:iCs/>
          <w:color w:val="000000" w:themeColor="text1"/>
          <w:lang w:val="et-EE"/>
        </w:rPr>
        <w:t xml:space="preserve">ja mis pumpab vett </w:t>
      </w:r>
      <w:r w:rsidR="008B4285" w:rsidRPr="00151F57">
        <w:rPr>
          <w:bCs/>
          <w:iCs/>
          <w:color w:val="000000" w:themeColor="text1"/>
          <w:lang w:val="et-EE"/>
        </w:rPr>
        <w:t>O-C</w:t>
      </w:r>
      <w:r w:rsidRPr="00151F57">
        <w:rPr>
          <w:bCs/>
          <w:iCs/>
          <w:color w:val="000000" w:themeColor="text1"/>
          <w:lang w:val="et-EE"/>
        </w:rPr>
        <w:t xml:space="preserve"> veekompleksist.</w:t>
      </w:r>
    </w:p>
    <w:p w14:paraId="560F1611" w14:textId="77777777" w:rsidR="0018190B" w:rsidRPr="00151F57" w:rsidRDefault="0018190B" w:rsidP="00124A03">
      <w:pPr>
        <w:pStyle w:val="ETPGrupp"/>
        <w:rPr>
          <w:b/>
          <w:i/>
          <w:color w:val="000000" w:themeColor="text1"/>
          <w:lang w:val="et-EE"/>
        </w:rPr>
      </w:pPr>
    </w:p>
    <w:p w14:paraId="15EECED8" w14:textId="7C314F7F" w:rsidR="0001504C" w:rsidRPr="00151F57" w:rsidRDefault="008B4285" w:rsidP="00E45C90">
      <w:pPr>
        <w:pStyle w:val="ETPGrupp"/>
        <w:rPr>
          <w:b/>
          <w:i/>
          <w:color w:val="000000" w:themeColor="text1"/>
          <w:lang w:val="et-EE"/>
        </w:rPr>
      </w:pPr>
      <w:r w:rsidRPr="00151F57">
        <w:rPr>
          <w:b/>
          <w:i/>
          <w:color w:val="000000" w:themeColor="text1"/>
          <w:lang w:val="et-EE"/>
        </w:rPr>
        <w:t>Lilli</w:t>
      </w:r>
      <w:r w:rsidR="00E45C90" w:rsidRPr="00151F57">
        <w:rPr>
          <w:b/>
          <w:i/>
          <w:color w:val="000000" w:themeColor="text1"/>
          <w:lang w:val="et-EE"/>
        </w:rPr>
        <w:t xml:space="preserve"> küla</w:t>
      </w:r>
      <w:r w:rsidR="0001504C" w:rsidRPr="00151F57">
        <w:rPr>
          <w:b/>
          <w:i/>
          <w:color w:val="000000" w:themeColor="text1"/>
          <w:lang w:val="et-EE"/>
        </w:rPr>
        <w:t xml:space="preserve"> </w:t>
      </w:r>
    </w:p>
    <w:p w14:paraId="39EFD2CA" w14:textId="0FC80A5F" w:rsidR="00E45C90" w:rsidRPr="00151F57" w:rsidRDefault="008B4285" w:rsidP="00E45C90">
      <w:pPr>
        <w:pStyle w:val="ETPGrupp"/>
        <w:rPr>
          <w:bCs/>
          <w:iCs/>
          <w:color w:val="000000" w:themeColor="text1"/>
          <w:lang w:val="et-EE"/>
        </w:rPr>
      </w:pPr>
      <w:r w:rsidRPr="00151F57">
        <w:rPr>
          <w:color w:val="000000" w:themeColor="text1"/>
          <w:lang w:val="et-EE"/>
        </w:rPr>
        <w:t>Lilli</w:t>
      </w:r>
      <w:r w:rsidR="00E45C90" w:rsidRPr="00151F57">
        <w:rPr>
          <w:bCs/>
          <w:iCs/>
          <w:color w:val="000000" w:themeColor="text1"/>
          <w:lang w:val="et-EE"/>
        </w:rPr>
        <w:t xml:space="preserve"> külas on ühisveevärgiga liitunud </w:t>
      </w:r>
      <w:r w:rsidRPr="00151F57">
        <w:rPr>
          <w:bCs/>
          <w:iCs/>
          <w:color w:val="000000" w:themeColor="text1"/>
          <w:lang w:val="et-EE"/>
        </w:rPr>
        <w:t>95%</w:t>
      </w:r>
      <w:r w:rsidR="0001504C" w:rsidRPr="00151F57">
        <w:rPr>
          <w:bCs/>
          <w:iCs/>
          <w:color w:val="000000" w:themeColor="text1"/>
          <w:lang w:val="et-EE"/>
        </w:rPr>
        <w:t xml:space="preserve"> küla</w:t>
      </w:r>
      <w:r w:rsidR="00D751AD" w:rsidRPr="00151F57">
        <w:rPr>
          <w:bCs/>
          <w:iCs/>
          <w:color w:val="000000" w:themeColor="text1"/>
          <w:lang w:val="et-EE"/>
        </w:rPr>
        <w:t xml:space="preserve"> </w:t>
      </w:r>
      <w:r w:rsidR="0001504C" w:rsidRPr="00151F57">
        <w:rPr>
          <w:bCs/>
          <w:iCs/>
          <w:color w:val="000000" w:themeColor="text1"/>
          <w:lang w:val="et-EE"/>
        </w:rPr>
        <w:t>elanik</w:t>
      </w:r>
      <w:r w:rsidRPr="00151F57">
        <w:rPr>
          <w:bCs/>
          <w:iCs/>
          <w:color w:val="000000" w:themeColor="text1"/>
          <w:lang w:val="et-EE"/>
        </w:rPr>
        <w:t>est</w:t>
      </w:r>
      <w:r w:rsidR="0001504C" w:rsidRPr="00151F57">
        <w:rPr>
          <w:bCs/>
          <w:iCs/>
          <w:color w:val="000000" w:themeColor="text1"/>
          <w:lang w:val="et-EE"/>
        </w:rPr>
        <w:t xml:space="preserve">, ca </w:t>
      </w:r>
      <w:r w:rsidRPr="00151F57">
        <w:rPr>
          <w:bCs/>
          <w:iCs/>
          <w:color w:val="000000" w:themeColor="text1"/>
          <w:lang w:val="et-EE"/>
        </w:rPr>
        <w:t>67</w:t>
      </w:r>
      <w:r w:rsidR="0001504C" w:rsidRPr="00151F57">
        <w:rPr>
          <w:bCs/>
          <w:iCs/>
          <w:color w:val="000000" w:themeColor="text1"/>
          <w:lang w:val="et-EE"/>
        </w:rPr>
        <w:t xml:space="preserve"> </w:t>
      </w:r>
      <w:r w:rsidR="00E45C90" w:rsidRPr="00151F57">
        <w:rPr>
          <w:bCs/>
          <w:iCs/>
          <w:color w:val="000000" w:themeColor="text1"/>
          <w:lang w:val="et-EE"/>
        </w:rPr>
        <w:t>inimest.</w:t>
      </w:r>
    </w:p>
    <w:p w14:paraId="6B73CA83" w14:textId="6DCDB123" w:rsidR="006E57E3" w:rsidRPr="00151F57" w:rsidRDefault="00E45C90" w:rsidP="00E45C90">
      <w:pPr>
        <w:pStyle w:val="ETPGrupp"/>
        <w:rPr>
          <w:color w:val="000000" w:themeColor="text1"/>
          <w:lang w:val="et-EE"/>
        </w:rPr>
      </w:pPr>
      <w:r w:rsidRPr="00151F57">
        <w:rPr>
          <w:bCs/>
          <w:iCs/>
          <w:color w:val="000000" w:themeColor="text1"/>
          <w:lang w:val="et-EE"/>
        </w:rPr>
        <w:t xml:space="preserve">Küla ühisveevärk saab vee </w:t>
      </w:r>
      <w:r w:rsidR="008B4285" w:rsidRPr="00151F57">
        <w:rPr>
          <w:bCs/>
          <w:iCs/>
          <w:color w:val="000000" w:themeColor="text1"/>
          <w:lang w:val="et-EE"/>
        </w:rPr>
        <w:t>Lilli</w:t>
      </w:r>
      <w:r w:rsidRPr="00151F57">
        <w:rPr>
          <w:bCs/>
          <w:iCs/>
          <w:color w:val="000000" w:themeColor="text1"/>
          <w:lang w:val="et-EE"/>
        </w:rPr>
        <w:t xml:space="preserve"> puurkaevust (kat nr </w:t>
      </w:r>
      <w:r w:rsidR="008B4285" w:rsidRPr="00151F57">
        <w:rPr>
          <w:bCs/>
          <w:iCs/>
          <w:color w:val="000000" w:themeColor="text1"/>
          <w:lang w:val="et-EE"/>
        </w:rPr>
        <w:t>928</w:t>
      </w:r>
      <w:r w:rsidRPr="00151F57">
        <w:rPr>
          <w:bCs/>
          <w:iCs/>
          <w:color w:val="000000" w:themeColor="text1"/>
          <w:lang w:val="et-EE"/>
        </w:rPr>
        <w:t xml:space="preserve">), mille sügavus on </w:t>
      </w:r>
      <w:r w:rsidR="008B4285" w:rsidRPr="00151F57">
        <w:rPr>
          <w:bCs/>
          <w:iCs/>
          <w:color w:val="000000" w:themeColor="text1"/>
          <w:lang w:val="et-EE"/>
        </w:rPr>
        <w:t>71,6</w:t>
      </w:r>
      <w:r w:rsidRPr="00151F57">
        <w:rPr>
          <w:bCs/>
          <w:iCs/>
          <w:color w:val="000000" w:themeColor="text1"/>
          <w:lang w:val="et-EE"/>
        </w:rPr>
        <w:t xml:space="preserve"> m ja mis pumpab vett </w:t>
      </w:r>
      <w:r w:rsidR="008B4285" w:rsidRPr="00151F57">
        <w:rPr>
          <w:bCs/>
          <w:iCs/>
          <w:color w:val="000000" w:themeColor="text1"/>
          <w:lang w:val="et-EE"/>
        </w:rPr>
        <w:t>O-C</w:t>
      </w:r>
      <w:r w:rsidRPr="00151F57">
        <w:rPr>
          <w:bCs/>
          <w:iCs/>
          <w:color w:val="000000" w:themeColor="text1"/>
          <w:lang w:val="et-EE"/>
        </w:rPr>
        <w:t xml:space="preserve"> veekompleksist</w:t>
      </w:r>
      <w:r w:rsidR="00660257" w:rsidRPr="00151F57">
        <w:rPr>
          <w:color w:val="000000" w:themeColor="text1"/>
          <w:lang w:val="et-EE"/>
        </w:rPr>
        <w:t>.</w:t>
      </w:r>
    </w:p>
    <w:p w14:paraId="21C50A80" w14:textId="77777777" w:rsidR="009C6F91" w:rsidRPr="00151F57" w:rsidRDefault="009C6F91" w:rsidP="00E45C90">
      <w:pPr>
        <w:pStyle w:val="ETPGrupp"/>
        <w:rPr>
          <w:color w:val="000000" w:themeColor="text1"/>
          <w:lang w:val="et-EE"/>
        </w:rPr>
      </w:pPr>
    </w:p>
    <w:p w14:paraId="49A786C9" w14:textId="253FD9AC" w:rsidR="009C6F91" w:rsidRPr="00151F57" w:rsidRDefault="009C6F91" w:rsidP="009C6F91">
      <w:pPr>
        <w:pStyle w:val="ETPGrupp"/>
        <w:rPr>
          <w:b/>
          <w:i/>
          <w:color w:val="000000" w:themeColor="text1"/>
          <w:lang w:val="et-EE"/>
        </w:rPr>
      </w:pPr>
      <w:r w:rsidRPr="00151F57">
        <w:rPr>
          <w:b/>
          <w:i/>
          <w:color w:val="000000" w:themeColor="text1"/>
          <w:lang w:val="et-EE"/>
        </w:rPr>
        <w:t xml:space="preserve">Voose küla </w:t>
      </w:r>
    </w:p>
    <w:p w14:paraId="55A02825" w14:textId="41B43FA4" w:rsidR="009C6F91" w:rsidRPr="00151F57" w:rsidRDefault="00F77264" w:rsidP="009C6F91">
      <w:pPr>
        <w:pStyle w:val="ETPGrupp"/>
        <w:rPr>
          <w:color w:val="000000" w:themeColor="text1"/>
          <w:lang w:val="et-EE"/>
        </w:rPr>
      </w:pPr>
      <w:r w:rsidRPr="00151F57">
        <w:rPr>
          <w:color w:val="000000" w:themeColor="text1"/>
          <w:lang w:val="et-EE"/>
        </w:rPr>
        <w:t>Voose külas on täna ühisveevärgiga liitunud ligikaudu 52% elanikkonnast, ca 35 inimest. Küla ühisveevärk saab vee Voose küla puurkaevust (kat nr 1770), mille sügavus on 65 m ja mis pumpab vett S-O veekompleksist.</w:t>
      </w:r>
    </w:p>
    <w:p w14:paraId="542CFAE0" w14:textId="77777777" w:rsidR="006E57E3" w:rsidRPr="00151F57" w:rsidRDefault="006E57E3" w:rsidP="00D5583D">
      <w:pPr>
        <w:pStyle w:val="ETPGrupp"/>
        <w:rPr>
          <w:color w:val="000000" w:themeColor="text1"/>
          <w:lang w:val="et-EE"/>
        </w:rPr>
      </w:pPr>
    </w:p>
    <w:p w14:paraId="139FD3FE" w14:textId="143B9965" w:rsidR="00BC375A" w:rsidRPr="00151F57" w:rsidRDefault="009C6F91" w:rsidP="00BC375A">
      <w:pPr>
        <w:pStyle w:val="ETPGrupp"/>
        <w:rPr>
          <w:b/>
          <w:bCs/>
          <w:i/>
          <w:iCs/>
          <w:color w:val="000000" w:themeColor="text1"/>
          <w:lang w:val="et-EE"/>
        </w:rPr>
      </w:pPr>
      <w:r w:rsidRPr="00151F57">
        <w:rPr>
          <w:b/>
          <w:bCs/>
          <w:i/>
          <w:iCs/>
          <w:color w:val="000000" w:themeColor="text1"/>
          <w:lang w:val="et-EE"/>
        </w:rPr>
        <w:t>Härmakosu</w:t>
      </w:r>
      <w:r w:rsidR="00BC375A" w:rsidRPr="00151F57">
        <w:rPr>
          <w:b/>
          <w:bCs/>
          <w:i/>
          <w:iCs/>
          <w:color w:val="000000" w:themeColor="text1"/>
          <w:lang w:val="et-EE"/>
        </w:rPr>
        <w:t xml:space="preserve"> küla</w:t>
      </w:r>
    </w:p>
    <w:p w14:paraId="47B6F785" w14:textId="223DFAC6" w:rsidR="006E57E3" w:rsidRPr="00151F57" w:rsidRDefault="00F77264" w:rsidP="00BC375A">
      <w:pPr>
        <w:pStyle w:val="ETPGrupp"/>
        <w:rPr>
          <w:color w:val="000000" w:themeColor="text1"/>
          <w:lang w:val="et-EE"/>
        </w:rPr>
      </w:pPr>
      <w:r w:rsidRPr="00151F57">
        <w:rPr>
          <w:color w:val="000000" w:themeColor="text1"/>
          <w:lang w:val="et-EE"/>
        </w:rPr>
        <w:t>Härmakosu</w:t>
      </w:r>
      <w:r w:rsidR="00BC375A" w:rsidRPr="00151F57">
        <w:rPr>
          <w:color w:val="000000" w:themeColor="text1"/>
          <w:lang w:val="et-EE"/>
        </w:rPr>
        <w:t xml:space="preserve"> külas </w:t>
      </w:r>
      <w:r w:rsidRPr="00151F57">
        <w:rPr>
          <w:color w:val="000000" w:themeColor="text1"/>
          <w:lang w:val="et-EE"/>
        </w:rPr>
        <w:t xml:space="preserve">osutab ühisveevärgi teenust MTÜ Härmakosu. Külas </w:t>
      </w:r>
      <w:r w:rsidR="00BC375A" w:rsidRPr="00151F57">
        <w:rPr>
          <w:color w:val="000000" w:themeColor="text1"/>
          <w:lang w:val="et-EE"/>
        </w:rPr>
        <w:t>on</w:t>
      </w:r>
      <w:r w:rsidR="00DC16CF" w:rsidRPr="00151F57">
        <w:rPr>
          <w:color w:val="000000" w:themeColor="text1"/>
          <w:lang w:val="et-EE"/>
        </w:rPr>
        <w:t xml:space="preserve"> täna</w:t>
      </w:r>
      <w:r w:rsidR="00BC375A" w:rsidRPr="00151F57">
        <w:rPr>
          <w:color w:val="000000" w:themeColor="text1"/>
          <w:lang w:val="et-EE"/>
        </w:rPr>
        <w:t xml:space="preserve"> ühisveevärgiga liitunud </w:t>
      </w:r>
      <w:r w:rsidRPr="00151F57">
        <w:rPr>
          <w:color w:val="000000" w:themeColor="text1"/>
          <w:lang w:val="et-EE"/>
        </w:rPr>
        <w:t>kõik küla keskuse elanikud, ligikaudu 40 inuimest.</w:t>
      </w:r>
      <w:r w:rsidR="009C6F91" w:rsidRPr="00151F57">
        <w:rPr>
          <w:color w:val="000000" w:themeColor="text1"/>
          <w:lang w:val="et-EE"/>
        </w:rPr>
        <w:t xml:space="preserve"> </w:t>
      </w:r>
      <w:r w:rsidR="00DC16CF" w:rsidRPr="00151F57">
        <w:rPr>
          <w:color w:val="000000" w:themeColor="text1"/>
          <w:lang w:val="et-EE"/>
        </w:rPr>
        <w:t xml:space="preserve">Küla ühisveevärk saab vee </w:t>
      </w:r>
      <w:r w:rsidRPr="00151F57">
        <w:rPr>
          <w:color w:val="000000" w:themeColor="text1"/>
          <w:lang w:val="et-EE"/>
        </w:rPr>
        <w:t>Härmakosu</w:t>
      </w:r>
      <w:r w:rsidR="009C6F91" w:rsidRPr="00151F57">
        <w:rPr>
          <w:color w:val="000000" w:themeColor="text1"/>
          <w:lang w:val="et-EE"/>
        </w:rPr>
        <w:t xml:space="preserve"> küla</w:t>
      </w:r>
      <w:r w:rsidR="00DC16CF" w:rsidRPr="00151F57">
        <w:rPr>
          <w:color w:val="000000" w:themeColor="text1"/>
          <w:lang w:val="et-EE"/>
        </w:rPr>
        <w:t xml:space="preserve"> puurkaevust (kat nr </w:t>
      </w:r>
      <w:r w:rsidRPr="00151F57">
        <w:rPr>
          <w:color w:val="000000" w:themeColor="text1"/>
          <w:lang w:val="et-EE"/>
        </w:rPr>
        <w:t>14465</w:t>
      </w:r>
      <w:r w:rsidR="00DC16CF" w:rsidRPr="00151F57">
        <w:rPr>
          <w:color w:val="000000" w:themeColor="text1"/>
          <w:lang w:val="et-EE"/>
        </w:rPr>
        <w:t xml:space="preserve">), mille sügavus on </w:t>
      </w:r>
      <w:r w:rsidRPr="00151F57">
        <w:rPr>
          <w:color w:val="000000" w:themeColor="text1"/>
          <w:lang w:val="et-EE"/>
        </w:rPr>
        <w:t>46</w:t>
      </w:r>
      <w:r w:rsidR="00DC16CF" w:rsidRPr="00151F57">
        <w:rPr>
          <w:color w:val="000000" w:themeColor="text1"/>
          <w:lang w:val="et-EE"/>
        </w:rPr>
        <w:t xml:space="preserve"> m ja mis pumpab vett </w:t>
      </w:r>
      <w:r w:rsidR="009C6F91" w:rsidRPr="00151F57">
        <w:rPr>
          <w:color w:val="000000" w:themeColor="text1"/>
          <w:lang w:val="et-EE"/>
        </w:rPr>
        <w:t>S-O</w:t>
      </w:r>
      <w:r w:rsidR="00DC16CF" w:rsidRPr="00151F57">
        <w:rPr>
          <w:color w:val="000000" w:themeColor="text1"/>
          <w:lang w:val="et-EE"/>
        </w:rPr>
        <w:t xml:space="preserve"> veekompleksist</w:t>
      </w:r>
      <w:r w:rsidR="00BC375A" w:rsidRPr="00151F57">
        <w:rPr>
          <w:color w:val="000000" w:themeColor="text1"/>
          <w:lang w:val="et-EE"/>
        </w:rPr>
        <w:t>.</w:t>
      </w:r>
    </w:p>
    <w:p w14:paraId="7D1F04B0" w14:textId="6C981E90" w:rsidR="00CE33DE" w:rsidRPr="00151F57" w:rsidRDefault="00CE33DE" w:rsidP="00D5583D">
      <w:pPr>
        <w:pStyle w:val="Heading2"/>
        <w:rPr>
          <w:color w:val="000000" w:themeColor="text1"/>
        </w:rPr>
      </w:pPr>
      <w:bookmarkStart w:id="108" w:name="_Toc346106407"/>
      <w:bookmarkStart w:id="109" w:name="_Toc475823898"/>
      <w:bookmarkStart w:id="110" w:name="_Toc196165980"/>
      <w:bookmarkEnd w:id="106"/>
      <w:bookmarkEnd w:id="107"/>
      <w:r w:rsidRPr="00151F57">
        <w:rPr>
          <w:color w:val="000000" w:themeColor="text1"/>
        </w:rPr>
        <w:t>VE</w:t>
      </w:r>
      <w:r w:rsidR="00C145C5" w:rsidRPr="00151F57">
        <w:rPr>
          <w:color w:val="000000" w:themeColor="text1"/>
        </w:rPr>
        <w:t>ETARBIJAD</w:t>
      </w:r>
      <w:bookmarkEnd w:id="108"/>
      <w:bookmarkEnd w:id="109"/>
      <w:r w:rsidR="00DC16CF" w:rsidRPr="00151F57">
        <w:rPr>
          <w:color w:val="000000" w:themeColor="text1"/>
        </w:rPr>
        <w:t>, TEENUSEGA VARUSTATUS JA ÜLEVAADE PUURKAEVUDEST</w:t>
      </w:r>
      <w:bookmarkEnd w:id="110"/>
    </w:p>
    <w:p w14:paraId="2A03C036" w14:textId="18FBF2C4" w:rsidR="00CE33DE" w:rsidRPr="00151F57" w:rsidRDefault="00CE33DE" w:rsidP="00D5583D">
      <w:pPr>
        <w:pStyle w:val="Heading3"/>
        <w:rPr>
          <w:color w:val="000000" w:themeColor="text1"/>
        </w:rPr>
      </w:pPr>
      <w:bookmarkStart w:id="111" w:name="_Toc346106408"/>
      <w:bookmarkStart w:id="112" w:name="_Toc475823899"/>
      <w:bookmarkStart w:id="113" w:name="_Toc196165981"/>
      <w:bookmarkStart w:id="114" w:name="_Hlk195599513"/>
      <w:r w:rsidRPr="00151F57">
        <w:rPr>
          <w:color w:val="000000" w:themeColor="text1"/>
        </w:rPr>
        <w:t>V</w:t>
      </w:r>
      <w:r w:rsidR="00B21741" w:rsidRPr="00151F57">
        <w:rPr>
          <w:color w:val="000000" w:themeColor="text1"/>
        </w:rPr>
        <w:t>eetarbija</w:t>
      </w:r>
      <w:r w:rsidRPr="00151F57">
        <w:rPr>
          <w:color w:val="000000" w:themeColor="text1"/>
        </w:rPr>
        <w:t>d</w:t>
      </w:r>
      <w:r w:rsidR="009032F5" w:rsidRPr="00151F57">
        <w:rPr>
          <w:color w:val="000000" w:themeColor="text1"/>
        </w:rPr>
        <w:t>, veekasutus</w:t>
      </w:r>
      <w:r w:rsidRPr="00151F57">
        <w:rPr>
          <w:color w:val="000000" w:themeColor="text1"/>
        </w:rPr>
        <w:t xml:space="preserve"> ja teenusega varustatus</w:t>
      </w:r>
      <w:bookmarkEnd w:id="111"/>
      <w:bookmarkEnd w:id="112"/>
      <w:bookmarkEnd w:id="113"/>
    </w:p>
    <w:p w14:paraId="06729CF2" w14:textId="7BBD7ADD" w:rsidR="00DA5DE8" w:rsidRPr="00151F57" w:rsidRDefault="00350605" w:rsidP="00DA5DE8">
      <w:pPr>
        <w:pStyle w:val="ETPGrupp"/>
        <w:rPr>
          <w:color w:val="000000" w:themeColor="text1"/>
          <w:lang w:val="et-EE"/>
        </w:rPr>
      </w:pPr>
      <w:r w:rsidRPr="00151F57">
        <w:rPr>
          <w:color w:val="000000" w:themeColor="text1"/>
          <w:lang w:val="et-EE"/>
        </w:rPr>
        <w:t>Anija</w:t>
      </w:r>
      <w:r w:rsidR="00DC16CF" w:rsidRPr="00151F57">
        <w:rPr>
          <w:color w:val="000000" w:themeColor="text1"/>
          <w:lang w:val="et-EE"/>
        </w:rPr>
        <w:t xml:space="preserve"> valla ühisveevärgi veetarbimisandmed on</w:t>
      </w:r>
      <w:r w:rsidR="009032F5" w:rsidRPr="00151F57">
        <w:rPr>
          <w:color w:val="000000" w:themeColor="text1"/>
          <w:lang w:val="et-EE"/>
        </w:rPr>
        <w:t xml:space="preserve"> </w:t>
      </w:r>
      <w:r w:rsidR="00DC16CF" w:rsidRPr="00151F57">
        <w:rPr>
          <w:color w:val="000000" w:themeColor="text1"/>
          <w:lang w:val="et-EE"/>
        </w:rPr>
        <w:t>esitatud</w:t>
      </w:r>
      <w:r w:rsidR="00DA5DE8" w:rsidRPr="00151F57">
        <w:rPr>
          <w:color w:val="000000" w:themeColor="text1"/>
          <w:lang w:val="et-EE"/>
        </w:rPr>
        <w:t xml:space="preserve"> </w:t>
      </w:r>
      <w:r w:rsidR="009032F5" w:rsidRPr="00151F57">
        <w:rPr>
          <w:color w:val="000000" w:themeColor="text1"/>
          <w:lang w:val="et-EE"/>
        </w:rPr>
        <w:t xml:space="preserve">käesolevas arendamise kavas </w:t>
      </w:r>
      <w:r w:rsidR="00DA5DE8" w:rsidRPr="00151F57">
        <w:rPr>
          <w:color w:val="000000" w:themeColor="text1"/>
          <w:lang w:val="et-EE"/>
        </w:rPr>
        <w:t>lisas 2.</w:t>
      </w:r>
    </w:p>
    <w:p w14:paraId="66A4927C" w14:textId="77777777" w:rsidR="00DC16CF" w:rsidRPr="00151F57" w:rsidRDefault="00DC16CF" w:rsidP="00DA5DE8">
      <w:pPr>
        <w:pStyle w:val="ETPGrupp"/>
        <w:rPr>
          <w:color w:val="000000" w:themeColor="text1"/>
          <w:lang w:val="et-EE"/>
        </w:rPr>
      </w:pPr>
    </w:p>
    <w:p w14:paraId="5008D866" w14:textId="2F5BFB83" w:rsidR="00DA5DE8" w:rsidRPr="00151F57" w:rsidRDefault="00AE60BC" w:rsidP="00DA5DE8">
      <w:pPr>
        <w:pStyle w:val="ETPGrupp"/>
        <w:rPr>
          <w:color w:val="000000" w:themeColor="text1"/>
          <w:lang w:val="et-EE"/>
        </w:rPr>
      </w:pPr>
      <w:r w:rsidRPr="00151F57">
        <w:rPr>
          <w:b/>
          <w:bCs/>
          <w:color w:val="000000" w:themeColor="text1"/>
          <w:lang w:val="et-EE"/>
        </w:rPr>
        <w:t>Kehra linnas (koos Lehtmetsa ja Ülejõe küladega)</w:t>
      </w:r>
      <w:r w:rsidR="00DA5DE8" w:rsidRPr="00151F57">
        <w:rPr>
          <w:color w:val="000000" w:themeColor="text1"/>
          <w:lang w:val="et-EE"/>
        </w:rPr>
        <w:t xml:space="preserve"> on</w:t>
      </w:r>
      <w:r w:rsidR="006F29AF" w:rsidRPr="00151F57">
        <w:rPr>
          <w:color w:val="000000" w:themeColor="text1"/>
          <w:lang w:val="et-EE"/>
        </w:rPr>
        <w:t xml:space="preserve"> ÜVK</w:t>
      </w:r>
      <w:r w:rsidR="00DA5DE8" w:rsidRPr="00151F57">
        <w:rPr>
          <w:color w:val="000000" w:themeColor="text1"/>
          <w:lang w:val="et-EE"/>
        </w:rPr>
        <w:t xml:space="preserve"> veetarbijateks elanikud ning ettevõtted,</w:t>
      </w:r>
      <w:r w:rsidR="00DC16CF" w:rsidRPr="00151F57">
        <w:rPr>
          <w:color w:val="000000" w:themeColor="text1"/>
          <w:lang w:val="et-EE"/>
        </w:rPr>
        <w:t xml:space="preserve"> sealhulgas vallaasutused</w:t>
      </w:r>
      <w:r w:rsidR="00E47F59" w:rsidRPr="00151F57">
        <w:rPr>
          <w:color w:val="000000" w:themeColor="text1"/>
          <w:lang w:val="et-EE"/>
        </w:rPr>
        <w:t>,</w:t>
      </w:r>
      <w:r w:rsidR="00DA5DE8" w:rsidRPr="00151F57">
        <w:rPr>
          <w:color w:val="000000" w:themeColor="text1"/>
          <w:lang w:val="et-EE"/>
        </w:rPr>
        <w:t xml:space="preserve"> kellest suurima osakaalu moodustavad </w:t>
      </w:r>
      <w:r w:rsidRPr="00151F57">
        <w:rPr>
          <w:color w:val="000000" w:themeColor="text1"/>
          <w:lang w:val="et-EE"/>
        </w:rPr>
        <w:t>Kehra Gümnaasium, Kehra linnas paiknev Anija Valla Spordikeskus, Lasteaed Lastetare, Lehtmetsa külas paiknev Lasteaed Lepatriinu ja Anija vallavalitsus.</w:t>
      </w:r>
      <w:r w:rsidR="00D709CB" w:rsidRPr="00151F57">
        <w:rPr>
          <w:color w:val="000000" w:themeColor="text1"/>
          <w:lang w:val="et-EE"/>
        </w:rPr>
        <w:t xml:space="preserve"> Valla suurim ettevõtte, Kehra Paberivabrik, ärinimega:</w:t>
      </w:r>
      <w:r w:rsidR="00D709CB" w:rsidRPr="00151F57">
        <w:rPr>
          <w:lang w:val="et-EE"/>
        </w:rPr>
        <w:t xml:space="preserve"> </w:t>
      </w:r>
      <w:r w:rsidR="00D709CB" w:rsidRPr="00151F57">
        <w:rPr>
          <w:color w:val="000000" w:themeColor="text1"/>
          <w:lang w:val="et-EE"/>
        </w:rPr>
        <w:t xml:space="preserve">Horizon Tselluloosi ja Paberi AS, </w:t>
      </w:r>
      <w:r w:rsidR="00E47F59" w:rsidRPr="00151F57">
        <w:rPr>
          <w:color w:val="000000" w:themeColor="text1"/>
          <w:lang w:val="et-EE"/>
        </w:rPr>
        <w:t xml:space="preserve">ei kasuta ÜVK teenuseid, vaid </w:t>
      </w:r>
      <w:r w:rsidR="00D709CB" w:rsidRPr="00151F57">
        <w:rPr>
          <w:color w:val="000000" w:themeColor="text1"/>
          <w:lang w:val="et-EE"/>
        </w:rPr>
        <w:t xml:space="preserve">ettevõtte siseseid </w:t>
      </w:r>
      <w:r w:rsidR="00E47F59" w:rsidRPr="00151F57">
        <w:rPr>
          <w:color w:val="000000" w:themeColor="text1"/>
          <w:lang w:val="et-EE"/>
        </w:rPr>
        <w:t>veevarustuse ja</w:t>
      </w:r>
      <w:r w:rsidR="00D709CB" w:rsidRPr="00151F57">
        <w:rPr>
          <w:color w:val="000000" w:themeColor="text1"/>
          <w:lang w:val="et-EE"/>
        </w:rPr>
        <w:t xml:space="preserve"> kanalisatsiooni</w:t>
      </w:r>
      <w:r w:rsidR="00E47F59" w:rsidRPr="00151F57">
        <w:rPr>
          <w:color w:val="000000" w:themeColor="text1"/>
          <w:lang w:val="et-EE"/>
        </w:rPr>
        <w:t>süsteeme. E</w:t>
      </w:r>
      <w:r w:rsidR="00D709CB" w:rsidRPr="00151F57">
        <w:rPr>
          <w:color w:val="000000" w:themeColor="text1"/>
          <w:lang w:val="et-EE"/>
        </w:rPr>
        <w:t xml:space="preserve">ttevõttel on ka eraldi reoveepuhasti, mis oma suuruselt ja tootlikkuselt ületab </w:t>
      </w:r>
      <w:r w:rsidR="00E47F59" w:rsidRPr="00151F57">
        <w:rPr>
          <w:color w:val="000000" w:themeColor="text1"/>
          <w:lang w:val="et-EE"/>
        </w:rPr>
        <w:t xml:space="preserve">linna </w:t>
      </w:r>
      <w:r w:rsidR="00D709CB" w:rsidRPr="00151F57">
        <w:rPr>
          <w:color w:val="000000" w:themeColor="text1"/>
          <w:lang w:val="et-EE"/>
        </w:rPr>
        <w:t xml:space="preserve">ÜVK reoveepuhastit </w:t>
      </w:r>
      <w:r w:rsidR="00E47F59" w:rsidRPr="00151F57">
        <w:rPr>
          <w:color w:val="000000" w:themeColor="text1"/>
          <w:lang w:val="et-EE"/>
        </w:rPr>
        <w:t>rohkem kui kümnekordselt</w:t>
      </w:r>
      <w:r w:rsidR="00D709CB" w:rsidRPr="00151F57">
        <w:rPr>
          <w:color w:val="000000" w:themeColor="text1"/>
          <w:lang w:val="et-EE"/>
        </w:rPr>
        <w:t xml:space="preserve">. Tootmisüksusele vajaliku vee saab </w:t>
      </w:r>
      <w:r w:rsidR="007E2863" w:rsidRPr="00151F57">
        <w:rPr>
          <w:color w:val="000000" w:themeColor="text1"/>
          <w:lang w:val="et-EE"/>
        </w:rPr>
        <w:t>Paberivabrik</w:t>
      </w:r>
      <w:r w:rsidR="00D709CB" w:rsidRPr="00151F57">
        <w:rPr>
          <w:color w:val="000000" w:themeColor="text1"/>
          <w:lang w:val="et-EE"/>
        </w:rPr>
        <w:t xml:space="preserve"> Jägala jõest.</w:t>
      </w:r>
      <w:r w:rsidR="007E2863" w:rsidRPr="00151F57">
        <w:rPr>
          <w:color w:val="000000" w:themeColor="text1"/>
          <w:lang w:val="et-EE"/>
        </w:rPr>
        <w:t xml:space="preserve"> Ettevõttel on ka oma joogiveepuurkaev</w:t>
      </w:r>
      <w:r w:rsidR="006F29AF" w:rsidRPr="00151F57">
        <w:rPr>
          <w:color w:val="000000" w:themeColor="text1"/>
          <w:lang w:val="et-EE"/>
        </w:rPr>
        <w:t xml:space="preserve"> S-O veekihist</w:t>
      </w:r>
      <w:r w:rsidR="007E2863" w:rsidRPr="00151F57">
        <w:rPr>
          <w:color w:val="000000" w:themeColor="text1"/>
          <w:lang w:val="et-EE"/>
        </w:rPr>
        <w:t>, kuid olmeveetarbimine on vabrikus suhteliselt tagasihoidlik</w:t>
      </w:r>
      <w:r w:rsidR="006F29AF" w:rsidRPr="00151F57">
        <w:rPr>
          <w:color w:val="000000" w:themeColor="text1"/>
          <w:lang w:val="et-EE"/>
        </w:rPr>
        <w:t xml:space="preserve"> (aastal 2024, 54 m</w:t>
      </w:r>
      <w:r w:rsidR="006F29AF" w:rsidRPr="00151F57">
        <w:rPr>
          <w:color w:val="000000" w:themeColor="text1"/>
          <w:vertAlign w:val="superscript"/>
          <w:lang w:val="et-EE"/>
        </w:rPr>
        <w:t>3</w:t>
      </w:r>
      <w:r w:rsidR="006F29AF" w:rsidRPr="00151F57">
        <w:rPr>
          <w:color w:val="000000" w:themeColor="text1"/>
          <w:lang w:val="et-EE"/>
        </w:rPr>
        <w:t>/d)</w:t>
      </w:r>
      <w:r w:rsidR="007E2863" w:rsidRPr="00151F57">
        <w:rPr>
          <w:color w:val="000000" w:themeColor="text1"/>
          <w:lang w:val="et-EE"/>
        </w:rPr>
        <w:t>.</w:t>
      </w:r>
      <w:r w:rsidR="00D709CB" w:rsidRPr="00151F57">
        <w:rPr>
          <w:color w:val="000000" w:themeColor="text1"/>
          <w:lang w:val="et-EE"/>
        </w:rPr>
        <w:t xml:space="preserve"> Teistele e</w:t>
      </w:r>
      <w:r w:rsidRPr="00151F57">
        <w:rPr>
          <w:color w:val="000000" w:themeColor="text1"/>
          <w:lang w:val="et-EE"/>
        </w:rPr>
        <w:t xml:space="preserve">raettevõtete, milleks on põhiliselt </w:t>
      </w:r>
      <w:r w:rsidR="007E2863" w:rsidRPr="00151F57">
        <w:rPr>
          <w:color w:val="000000" w:themeColor="text1"/>
          <w:lang w:val="et-EE"/>
        </w:rPr>
        <w:t>kaubandus-</w:t>
      </w:r>
      <w:r w:rsidRPr="00151F57">
        <w:rPr>
          <w:color w:val="000000" w:themeColor="text1"/>
          <w:lang w:val="et-EE"/>
        </w:rPr>
        <w:t>teen</w:t>
      </w:r>
      <w:r w:rsidR="007E2863" w:rsidRPr="00151F57">
        <w:rPr>
          <w:color w:val="000000" w:themeColor="text1"/>
          <w:lang w:val="et-EE"/>
        </w:rPr>
        <w:t>indus</w:t>
      </w:r>
      <w:r w:rsidRPr="00151F57">
        <w:rPr>
          <w:color w:val="000000" w:themeColor="text1"/>
          <w:lang w:val="et-EE"/>
        </w:rPr>
        <w:t>ettevõ</w:t>
      </w:r>
      <w:r w:rsidR="007E2863" w:rsidRPr="00151F57">
        <w:rPr>
          <w:color w:val="000000" w:themeColor="text1"/>
          <w:lang w:val="et-EE"/>
        </w:rPr>
        <w:t>t</w:t>
      </w:r>
      <w:r w:rsidRPr="00151F57">
        <w:rPr>
          <w:color w:val="000000" w:themeColor="text1"/>
          <w:lang w:val="et-EE"/>
        </w:rPr>
        <w:t>ted ja tootmisettevõtted Kehra Agro OÜ, Kehra Pagar OÜ</w:t>
      </w:r>
      <w:r w:rsidR="00DE5263" w:rsidRPr="00151F57">
        <w:rPr>
          <w:color w:val="000000" w:themeColor="text1"/>
          <w:lang w:val="et-EE"/>
        </w:rPr>
        <w:t>, Kehra Ehitus OÜ</w:t>
      </w:r>
      <w:r w:rsidRPr="00151F57">
        <w:rPr>
          <w:color w:val="000000" w:themeColor="text1"/>
          <w:lang w:val="et-EE"/>
        </w:rPr>
        <w:t xml:space="preserve"> jt</w:t>
      </w:r>
      <w:r w:rsidR="00DE5263" w:rsidRPr="00151F57">
        <w:rPr>
          <w:color w:val="000000" w:themeColor="text1"/>
          <w:lang w:val="et-EE"/>
        </w:rPr>
        <w:t xml:space="preserve"> -</w:t>
      </w:r>
      <w:r w:rsidRPr="00151F57">
        <w:rPr>
          <w:color w:val="000000" w:themeColor="text1"/>
          <w:lang w:val="et-EE"/>
        </w:rPr>
        <w:t xml:space="preserve"> tarbimised on väiksemad. Linnas</w:t>
      </w:r>
      <w:r w:rsidR="00C91EC3" w:rsidRPr="00151F57">
        <w:rPr>
          <w:color w:val="000000" w:themeColor="text1"/>
          <w:lang w:val="et-EE"/>
        </w:rPr>
        <w:t xml:space="preserve"> paikne</w:t>
      </w:r>
      <w:r w:rsidR="00DE5263" w:rsidRPr="00151F57">
        <w:rPr>
          <w:color w:val="000000" w:themeColor="text1"/>
          <w:lang w:val="et-EE"/>
        </w:rPr>
        <w:t>vad</w:t>
      </w:r>
      <w:r w:rsidR="00C91EC3" w:rsidRPr="00151F57">
        <w:rPr>
          <w:color w:val="000000" w:themeColor="text1"/>
          <w:lang w:val="et-EE"/>
        </w:rPr>
        <w:t xml:space="preserve"> Coop</w:t>
      </w:r>
      <w:r w:rsidR="00DE5263" w:rsidRPr="00151F57">
        <w:rPr>
          <w:color w:val="000000" w:themeColor="text1"/>
          <w:lang w:val="et-EE"/>
        </w:rPr>
        <w:t>, Grossi OG Elektra ja Meie toiduainete kauplused</w:t>
      </w:r>
      <w:r w:rsidR="00C91EC3" w:rsidRPr="00151F57">
        <w:rPr>
          <w:color w:val="000000" w:themeColor="text1"/>
          <w:lang w:val="et-EE"/>
        </w:rPr>
        <w:t xml:space="preserve">, </w:t>
      </w:r>
      <w:r w:rsidR="00C56061" w:rsidRPr="00151F57">
        <w:rPr>
          <w:color w:val="000000" w:themeColor="text1"/>
          <w:lang w:val="et-EE"/>
        </w:rPr>
        <w:t>tööstuskaupade kauplus Kehra Perepood jt.</w:t>
      </w:r>
    </w:p>
    <w:p w14:paraId="7E629EC9" w14:textId="6CB719D8" w:rsidR="00DA5DE8" w:rsidRPr="00151F57" w:rsidRDefault="00C56061" w:rsidP="00DA5DE8">
      <w:pPr>
        <w:pStyle w:val="ETPGrupp"/>
        <w:rPr>
          <w:color w:val="FF0000"/>
          <w:lang w:val="et-EE"/>
        </w:rPr>
      </w:pPr>
      <w:r w:rsidRPr="00151F57">
        <w:rPr>
          <w:b/>
          <w:bCs/>
          <w:color w:val="000000" w:themeColor="text1"/>
          <w:lang w:val="et-EE"/>
        </w:rPr>
        <w:t>Aegviidu alevi</w:t>
      </w:r>
      <w:r w:rsidR="00DA5DE8" w:rsidRPr="00151F57">
        <w:rPr>
          <w:color w:val="000000" w:themeColor="text1"/>
          <w:lang w:val="et-EE"/>
        </w:rPr>
        <w:t xml:space="preserve"> veetarbijateks </w:t>
      </w:r>
      <w:r w:rsidR="008B3831" w:rsidRPr="00151F57">
        <w:rPr>
          <w:color w:val="000000" w:themeColor="text1"/>
          <w:lang w:val="et-EE"/>
        </w:rPr>
        <w:t>on elanikud ning ettevõtted, sealhulgas vallaasutused, kellest suurima osakaalu moodustavad Aegviidu Kool, Aegviidu Lasteaed, Aegviidu tervisespordi keskus jt. Tuntumad eraettevõtted on AS Aegviidu Puit (saematerjali tootmine), Tosmeto OÜ (jae- ja hulgikaubandus, mootorsõidukite remont), Piibe kohvik, restoran Vana Vaksal, Alexela pood-kohvik, toidukauplused Coop Aegviidu ja Meie Toidukaubad Aegviidu jt.</w:t>
      </w:r>
    </w:p>
    <w:p w14:paraId="28728E24" w14:textId="40CCF924" w:rsidR="00DA5DE8" w:rsidRPr="00151F57" w:rsidRDefault="008F73BC" w:rsidP="00DA5DE8">
      <w:pPr>
        <w:pStyle w:val="ETPGrupp"/>
        <w:rPr>
          <w:color w:val="000000" w:themeColor="text1"/>
          <w:lang w:val="et-EE"/>
        </w:rPr>
      </w:pPr>
      <w:r w:rsidRPr="00151F57">
        <w:rPr>
          <w:b/>
          <w:bCs/>
          <w:color w:val="000000" w:themeColor="text1"/>
          <w:lang w:val="et-EE"/>
        </w:rPr>
        <w:t>Alavere</w:t>
      </w:r>
      <w:r w:rsidR="00DA5DE8" w:rsidRPr="00151F57">
        <w:rPr>
          <w:b/>
          <w:bCs/>
          <w:color w:val="000000" w:themeColor="text1"/>
          <w:lang w:val="et-EE"/>
        </w:rPr>
        <w:t xml:space="preserve"> küla</w:t>
      </w:r>
      <w:r w:rsidR="00DA5DE8" w:rsidRPr="00151F57">
        <w:rPr>
          <w:color w:val="000000" w:themeColor="text1"/>
          <w:lang w:val="et-EE"/>
        </w:rPr>
        <w:t xml:space="preserve"> veetarbijateks on elanikud</w:t>
      </w:r>
      <w:r w:rsidR="007A71EA" w:rsidRPr="00151F57">
        <w:rPr>
          <w:color w:val="000000" w:themeColor="text1"/>
          <w:lang w:val="et-EE"/>
        </w:rPr>
        <w:t>, Lasteaed Mõmmila</w:t>
      </w:r>
      <w:r w:rsidR="00681EA0" w:rsidRPr="00151F57">
        <w:rPr>
          <w:color w:val="000000" w:themeColor="text1"/>
          <w:lang w:val="et-EE"/>
        </w:rPr>
        <w:t>, Alavere Põhikool</w:t>
      </w:r>
      <w:r w:rsidRPr="00151F57">
        <w:rPr>
          <w:color w:val="000000" w:themeColor="text1"/>
          <w:lang w:val="et-EE"/>
        </w:rPr>
        <w:t xml:space="preserve"> ja </w:t>
      </w:r>
      <w:r w:rsidR="007A71EA" w:rsidRPr="00151F57">
        <w:rPr>
          <w:color w:val="000000" w:themeColor="text1"/>
          <w:lang w:val="et-EE"/>
        </w:rPr>
        <w:t>era</w:t>
      </w:r>
      <w:r w:rsidRPr="00151F57">
        <w:rPr>
          <w:color w:val="000000" w:themeColor="text1"/>
          <w:lang w:val="et-EE"/>
        </w:rPr>
        <w:t>ettevõtted, millest tuntumad on OÜ Alavere Metall (Silkroad OÜ), Alavere Lihameister</w:t>
      </w:r>
      <w:r w:rsidR="00905241" w:rsidRPr="00151F57">
        <w:rPr>
          <w:color w:val="000000" w:themeColor="text1"/>
          <w:lang w:val="et-EE"/>
        </w:rPr>
        <w:t xml:space="preserve"> (A-Vorst OÜ)</w:t>
      </w:r>
      <w:r w:rsidRPr="00151F57">
        <w:rPr>
          <w:color w:val="000000" w:themeColor="text1"/>
          <w:lang w:val="et-EE"/>
        </w:rPr>
        <w:t>, Alavere Pood OÜ jt.</w:t>
      </w:r>
    </w:p>
    <w:p w14:paraId="4DC3BE23" w14:textId="79B72630" w:rsidR="00DA5DE8" w:rsidRPr="00151F57" w:rsidRDefault="00905241" w:rsidP="00DA5DE8">
      <w:pPr>
        <w:pStyle w:val="ETPGrupp"/>
        <w:rPr>
          <w:color w:val="000000" w:themeColor="text1"/>
          <w:lang w:val="et-EE"/>
        </w:rPr>
      </w:pPr>
      <w:r w:rsidRPr="00151F57">
        <w:rPr>
          <w:b/>
          <w:bCs/>
          <w:color w:val="000000" w:themeColor="text1"/>
          <w:lang w:val="et-EE"/>
        </w:rPr>
        <w:lastRenderedPageBreak/>
        <w:t>Anija</w:t>
      </w:r>
      <w:r w:rsidR="00DA5DE8" w:rsidRPr="00151F57">
        <w:rPr>
          <w:b/>
          <w:bCs/>
          <w:color w:val="000000" w:themeColor="text1"/>
          <w:lang w:val="et-EE"/>
        </w:rPr>
        <w:t xml:space="preserve"> küla</w:t>
      </w:r>
      <w:r w:rsidR="00DA5DE8" w:rsidRPr="00151F57">
        <w:rPr>
          <w:color w:val="000000" w:themeColor="text1"/>
          <w:lang w:val="et-EE"/>
        </w:rPr>
        <w:t xml:space="preserve"> veetarbijateks on elanikud ning </w:t>
      </w:r>
      <w:r w:rsidRPr="00151F57">
        <w:rPr>
          <w:color w:val="000000" w:themeColor="text1"/>
          <w:lang w:val="et-EE"/>
        </w:rPr>
        <w:t>Anija Mõis (Anija Mõisa Haldus SA) koos mõisakohvikuga.</w:t>
      </w:r>
    </w:p>
    <w:p w14:paraId="6962345B" w14:textId="065190D1" w:rsidR="00DA5DE8" w:rsidRPr="00151F57" w:rsidRDefault="00905241" w:rsidP="00DA5DE8">
      <w:pPr>
        <w:pStyle w:val="ETPGrupp"/>
        <w:rPr>
          <w:color w:val="000000" w:themeColor="text1"/>
          <w:lang w:val="et-EE"/>
        </w:rPr>
      </w:pPr>
      <w:r w:rsidRPr="00151F57">
        <w:rPr>
          <w:b/>
          <w:bCs/>
          <w:color w:val="000000" w:themeColor="text1"/>
          <w:lang w:val="et-EE"/>
        </w:rPr>
        <w:t>Lilli küla</w:t>
      </w:r>
      <w:r w:rsidR="000B3B83" w:rsidRPr="00151F57">
        <w:rPr>
          <w:color w:val="000000" w:themeColor="text1"/>
          <w:lang w:val="et-EE"/>
        </w:rPr>
        <w:t xml:space="preserve"> veetarbijateks on elanikud. Külas paikneb küll </w:t>
      </w:r>
      <w:r w:rsidR="00825610" w:rsidRPr="00151F57">
        <w:rPr>
          <w:color w:val="000000" w:themeColor="text1"/>
          <w:lang w:val="et-EE"/>
        </w:rPr>
        <w:t>Lilli Agro OÜ, kuid</w:t>
      </w:r>
      <w:r w:rsidR="00B8252D" w:rsidRPr="00151F57">
        <w:rPr>
          <w:color w:val="000000" w:themeColor="text1"/>
          <w:lang w:val="et-EE"/>
        </w:rPr>
        <w:t xml:space="preserve"> </w:t>
      </w:r>
      <w:r w:rsidR="000B3B83" w:rsidRPr="00151F57">
        <w:rPr>
          <w:color w:val="000000" w:themeColor="text1"/>
          <w:lang w:val="et-EE"/>
        </w:rPr>
        <w:t xml:space="preserve">ettevõte asub </w:t>
      </w:r>
      <w:r w:rsidR="00825610" w:rsidRPr="00151F57">
        <w:rPr>
          <w:color w:val="000000" w:themeColor="text1"/>
          <w:lang w:val="et-EE"/>
        </w:rPr>
        <w:t xml:space="preserve">Toominga </w:t>
      </w:r>
      <w:r w:rsidR="000B3B83" w:rsidRPr="00151F57">
        <w:rPr>
          <w:color w:val="000000" w:themeColor="text1"/>
          <w:lang w:val="et-EE"/>
        </w:rPr>
        <w:t xml:space="preserve">kinnistul, keskusest </w:t>
      </w:r>
      <w:r w:rsidR="00825610" w:rsidRPr="00151F57">
        <w:rPr>
          <w:color w:val="000000" w:themeColor="text1"/>
          <w:lang w:val="et-EE"/>
        </w:rPr>
        <w:t xml:space="preserve">eemal </w:t>
      </w:r>
      <w:r w:rsidR="000B3B83" w:rsidRPr="00151F57">
        <w:rPr>
          <w:color w:val="000000" w:themeColor="text1"/>
          <w:lang w:val="et-EE"/>
        </w:rPr>
        <w:t>ja sinna pole ühisveevär</w:t>
      </w:r>
      <w:r w:rsidR="00B8252D" w:rsidRPr="00151F57">
        <w:rPr>
          <w:color w:val="000000" w:themeColor="text1"/>
          <w:lang w:val="et-EE"/>
        </w:rPr>
        <w:t>k</w:t>
      </w:r>
      <w:r w:rsidR="000B3B83" w:rsidRPr="00151F57">
        <w:rPr>
          <w:color w:val="000000" w:themeColor="text1"/>
          <w:lang w:val="et-EE"/>
        </w:rPr>
        <w:t>i laienda</w:t>
      </w:r>
      <w:r w:rsidR="00B8252D" w:rsidRPr="00151F57">
        <w:rPr>
          <w:color w:val="000000" w:themeColor="text1"/>
          <w:lang w:val="et-EE"/>
        </w:rPr>
        <w:t>tud</w:t>
      </w:r>
      <w:r w:rsidR="000B3B83" w:rsidRPr="00151F57">
        <w:rPr>
          <w:color w:val="000000" w:themeColor="text1"/>
          <w:lang w:val="et-EE"/>
        </w:rPr>
        <w:t>.</w:t>
      </w:r>
    </w:p>
    <w:p w14:paraId="154F3315" w14:textId="6EB39615" w:rsidR="009032F5" w:rsidRPr="00151F57" w:rsidRDefault="00525EFD" w:rsidP="009032F5">
      <w:pPr>
        <w:pStyle w:val="ETPGrupp"/>
        <w:rPr>
          <w:color w:val="000000" w:themeColor="text1"/>
          <w:lang w:val="et-EE"/>
        </w:rPr>
      </w:pPr>
      <w:r w:rsidRPr="00151F57">
        <w:rPr>
          <w:b/>
          <w:bCs/>
          <w:color w:val="000000" w:themeColor="text1"/>
          <w:lang w:val="et-EE"/>
        </w:rPr>
        <w:t>Voose</w:t>
      </w:r>
      <w:r w:rsidR="00DA5DE8" w:rsidRPr="00151F57">
        <w:rPr>
          <w:b/>
          <w:bCs/>
          <w:color w:val="000000" w:themeColor="text1"/>
          <w:lang w:val="et-EE"/>
        </w:rPr>
        <w:t xml:space="preserve"> küla</w:t>
      </w:r>
      <w:r w:rsidR="00DA5DE8" w:rsidRPr="00151F57">
        <w:rPr>
          <w:color w:val="000000" w:themeColor="text1"/>
          <w:lang w:val="et-EE"/>
        </w:rPr>
        <w:t xml:space="preserve"> veetarbijateks on elanikud</w:t>
      </w:r>
      <w:r w:rsidRPr="00151F57">
        <w:rPr>
          <w:color w:val="000000" w:themeColor="text1"/>
          <w:lang w:val="et-EE"/>
        </w:rPr>
        <w:t xml:space="preserve"> ja Voose Päikesekodu (puhkemajandus ja seminarikorraldamine)</w:t>
      </w:r>
      <w:r w:rsidR="009032F5" w:rsidRPr="00151F57">
        <w:rPr>
          <w:color w:val="000000" w:themeColor="text1"/>
          <w:lang w:val="et-EE"/>
        </w:rPr>
        <w:t>.</w:t>
      </w:r>
    </w:p>
    <w:p w14:paraId="73CB6CE2" w14:textId="6F163DD6" w:rsidR="00CB151F" w:rsidRPr="00151F57" w:rsidRDefault="00CB151F" w:rsidP="009032F5">
      <w:pPr>
        <w:pStyle w:val="ETPGrupp"/>
        <w:rPr>
          <w:color w:val="000000" w:themeColor="text1"/>
          <w:lang w:val="et-EE"/>
        </w:rPr>
      </w:pPr>
      <w:r w:rsidRPr="00151F57">
        <w:rPr>
          <w:b/>
          <w:bCs/>
          <w:color w:val="000000" w:themeColor="text1"/>
          <w:lang w:val="et-EE"/>
        </w:rPr>
        <w:t xml:space="preserve">Härmakosu küla </w:t>
      </w:r>
      <w:r w:rsidRPr="00151F57">
        <w:rPr>
          <w:color w:val="000000" w:themeColor="text1"/>
          <w:lang w:val="et-EE"/>
        </w:rPr>
        <w:t xml:space="preserve">veetarbijateks on elanikud. Külas on kiiresti arenev piirkond </w:t>
      </w:r>
      <w:r w:rsidR="005C4DF9" w:rsidRPr="00151F57">
        <w:rPr>
          <w:color w:val="000000" w:themeColor="text1"/>
          <w:lang w:val="et-EE"/>
        </w:rPr>
        <w:t>Härmakosu</w:t>
      </w:r>
      <w:r w:rsidRPr="00151F57">
        <w:rPr>
          <w:color w:val="000000" w:themeColor="text1"/>
          <w:lang w:val="et-EE"/>
        </w:rPr>
        <w:t xml:space="preserve"> Tehnopark (</w:t>
      </w:r>
      <w:r w:rsidR="005C4DF9" w:rsidRPr="00151F57">
        <w:rPr>
          <w:color w:val="000000" w:themeColor="text1"/>
          <w:lang w:val="et-EE"/>
        </w:rPr>
        <w:t>Härmakosu</w:t>
      </w:r>
      <w:r w:rsidRPr="00151F57">
        <w:rPr>
          <w:color w:val="000000" w:themeColor="text1"/>
          <w:lang w:val="et-EE"/>
        </w:rPr>
        <w:t xml:space="preserve"> vkt-d </w:t>
      </w:r>
      <w:r w:rsidR="00D709CB" w:rsidRPr="00151F57">
        <w:rPr>
          <w:color w:val="000000" w:themeColor="text1"/>
          <w:lang w:val="et-EE"/>
        </w:rPr>
        <w:t>1-9</w:t>
      </w:r>
      <w:r w:rsidR="00B4733F" w:rsidRPr="00151F57">
        <w:rPr>
          <w:color w:val="000000" w:themeColor="text1"/>
          <w:lang w:val="et-EE"/>
        </w:rPr>
        <w:t>)</w:t>
      </w:r>
      <w:r w:rsidRPr="00151F57">
        <w:rPr>
          <w:color w:val="000000" w:themeColor="text1"/>
          <w:lang w:val="et-EE"/>
        </w:rPr>
        <w:t>, kuhu täna kuuluvad autoremon</w:t>
      </w:r>
      <w:r w:rsidR="00D709CB" w:rsidRPr="00151F57">
        <w:rPr>
          <w:color w:val="000000" w:themeColor="text1"/>
          <w:lang w:val="et-EE"/>
        </w:rPr>
        <w:t>ditöökoda</w:t>
      </w:r>
      <w:r w:rsidRPr="00151F57">
        <w:rPr>
          <w:color w:val="000000" w:themeColor="text1"/>
          <w:lang w:val="et-EE"/>
        </w:rPr>
        <w:t>, Haagisepere jt.</w:t>
      </w:r>
    </w:p>
    <w:p w14:paraId="46D8B477" w14:textId="0708966C" w:rsidR="00CE33DE" w:rsidRPr="00151F57" w:rsidRDefault="00713B92" w:rsidP="00D5583D">
      <w:pPr>
        <w:pStyle w:val="Heading3"/>
        <w:rPr>
          <w:color w:val="000000" w:themeColor="text1"/>
        </w:rPr>
      </w:pPr>
      <w:bookmarkStart w:id="115" w:name="_Toc346106410"/>
      <w:bookmarkStart w:id="116" w:name="_Toc475823901"/>
      <w:bookmarkStart w:id="117" w:name="_Toc196165982"/>
      <w:bookmarkEnd w:id="114"/>
      <w:r w:rsidRPr="00151F57">
        <w:rPr>
          <w:color w:val="000000" w:themeColor="text1"/>
        </w:rPr>
        <w:t>Ü</w:t>
      </w:r>
      <w:r w:rsidR="00CE33DE" w:rsidRPr="00151F57">
        <w:rPr>
          <w:color w:val="000000" w:themeColor="text1"/>
        </w:rPr>
        <w:t xml:space="preserve">levaade </w:t>
      </w:r>
      <w:r w:rsidR="00350605" w:rsidRPr="00151F57">
        <w:rPr>
          <w:color w:val="000000" w:themeColor="text1"/>
        </w:rPr>
        <w:t>Anija</w:t>
      </w:r>
      <w:r w:rsidR="00057ADB" w:rsidRPr="00151F57">
        <w:rPr>
          <w:color w:val="000000" w:themeColor="text1"/>
        </w:rPr>
        <w:t xml:space="preserve"> </w:t>
      </w:r>
      <w:r w:rsidR="00CE33DE" w:rsidRPr="00151F57">
        <w:rPr>
          <w:color w:val="000000" w:themeColor="text1"/>
        </w:rPr>
        <w:t>valla veekasutusest</w:t>
      </w:r>
      <w:bookmarkEnd w:id="115"/>
      <w:bookmarkEnd w:id="116"/>
      <w:bookmarkEnd w:id="117"/>
    </w:p>
    <w:p w14:paraId="029002E4" w14:textId="74641380" w:rsidR="00CE33DE" w:rsidRPr="00151F57" w:rsidRDefault="00CE33DE" w:rsidP="00D5583D">
      <w:pPr>
        <w:pStyle w:val="ETPGrupp"/>
        <w:rPr>
          <w:color w:val="000000" w:themeColor="text1"/>
          <w:lang w:val="et-EE"/>
        </w:rPr>
      </w:pPr>
      <w:r w:rsidRPr="00151F57">
        <w:rPr>
          <w:color w:val="000000" w:themeColor="text1"/>
          <w:lang w:val="et-EE"/>
        </w:rPr>
        <w:t>Detailsem ülevaade veevõtu ja –tarbimise seisust on toodu</w:t>
      </w:r>
      <w:r w:rsidR="00057ADB" w:rsidRPr="00151F57">
        <w:rPr>
          <w:color w:val="000000" w:themeColor="text1"/>
          <w:lang w:val="et-EE"/>
        </w:rPr>
        <w:t>d</w:t>
      </w:r>
      <w:r w:rsidRPr="00151F57">
        <w:rPr>
          <w:color w:val="000000" w:themeColor="text1"/>
          <w:lang w:val="et-EE"/>
        </w:rPr>
        <w:t xml:space="preserve"> lisas </w:t>
      </w:r>
      <w:r w:rsidR="00AC03A2" w:rsidRPr="00151F57">
        <w:rPr>
          <w:color w:val="000000" w:themeColor="text1"/>
          <w:lang w:val="et-EE"/>
        </w:rPr>
        <w:t>2</w:t>
      </w:r>
      <w:r w:rsidRPr="00151F57">
        <w:rPr>
          <w:color w:val="000000" w:themeColor="text1"/>
          <w:lang w:val="et-EE"/>
        </w:rPr>
        <w:t>, kus kirjeldame veebilanssi alates aastast 20</w:t>
      </w:r>
      <w:r w:rsidR="00471C86" w:rsidRPr="00151F57">
        <w:rPr>
          <w:color w:val="000000" w:themeColor="text1"/>
          <w:lang w:val="et-EE"/>
        </w:rPr>
        <w:t>2</w:t>
      </w:r>
      <w:r w:rsidR="00D709CB" w:rsidRPr="00151F57">
        <w:rPr>
          <w:color w:val="000000" w:themeColor="text1"/>
          <w:lang w:val="et-EE"/>
        </w:rPr>
        <w:t>3</w:t>
      </w:r>
      <w:r w:rsidRPr="00151F57">
        <w:rPr>
          <w:color w:val="000000" w:themeColor="text1"/>
          <w:lang w:val="et-EE"/>
        </w:rPr>
        <w:t xml:space="preserve"> ja prognoosime näitajaid kuni </w:t>
      </w:r>
      <w:r w:rsidR="000C58AC" w:rsidRPr="00151F57">
        <w:rPr>
          <w:color w:val="000000" w:themeColor="text1"/>
          <w:lang w:val="et-EE"/>
        </w:rPr>
        <w:t>ÜVVK AK</w:t>
      </w:r>
      <w:r w:rsidRPr="00151F57">
        <w:rPr>
          <w:color w:val="000000" w:themeColor="text1"/>
          <w:lang w:val="et-EE"/>
        </w:rPr>
        <w:t xml:space="preserve"> perioodi lõpuni: aastani </w:t>
      </w:r>
      <w:r w:rsidR="00D45191" w:rsidRPr="00151F57">
        <w:rPr>
          <w:color w:val="000000" w:themeColor="text1"/>
          <w:lang w:val="et-EE"/>
        </w:rPr>
        <w:t>2037</w:t>
      </w:r>
      <w:r w:rsidRPr="00151F57">
        <w:rPr>
          <w:color w:val="000000" w:themeColor="text1"/>
          <w:lang w:val="et-EE"/>
        </w:rPr>
        <w:t>.</w:t>
      </w:r>
    </w:p>
    <w:p w14:paraId="69CB8725" w14:textId="77777777" w:rsidR="00CE33DE" w:rsidRPr="00151F57" w:rsidRDefault="00CE33DE" w:rsidP="00D5583D">
      <w:pPr>
        <w:pStyle w:val="ETPGrupp"/>
        <w:rPr>
          <w:color w:val="000000" w:themeColor="text1"/>
          <w:lang w:val="et-EE"/>
        </w:rPr>
      </w:pPr>
    </w:p>
    <w:p w14:paraId="400C77A0" w14:textId="1D10F7E4" w:rsidR="00CE33DE" w:rsidRPr="00151F57" w:rsidRDefault="007847C4" w:rsidP="00D5583D">
      <w:pPr>
        <w:pStyle w:val="ETPGrupp"/>
        <w:rPr>
          <w:color w:val="000000" w:themeColor="text1"/>
          <w:lang w:val="et-EE"/>
        </w:rPr>
      </w:pPr>
      <w:r w:rsidRPr="00151F57">
        <w:rPr>
          <w:color w:val="000000" w:themeColor="text1"/>
          <w:lang w:val="et-EE"/>
        </w:rPr>
        <w:t>Tuleb märkida, et valla veetarbimis</w:t>
      </w:r>
      <w:r w:rsidR="00CE33DE" w:rsidRPr="00151F57">
        <w:rPr>
          <w:color w:val="000000" w:themeColor="text1"/>
          <w:lang w:val="et-EE"/>
        </w:rPr>
        <w:t xml:space="preserve">e </w:t>
      </w:r>
      <w:r w:rsidRPr="00151F57">
        <w:rPr>
          <w:color w:val="000000" w:themeColor="text1"/>
          <w:lang w:val="et-EE"/>
        </w:rPr>
        <w:t>perspektiiv</w:t>
      </w:r>
      <w:r w:rsidR="00B8252D" w:rsidRPr="00151F57">
        <w:rPr>
          <w:color w:val="000000" w:themeColor="text1"/>
          <w:lang w:val="et-EE"/>
        </w:rPr>
        <w:t xml:space="preserve"> (ja elanike arv)</w:t>
      </w:r>
      <w:r w:rsidRPr="00151F57">
        <w:rPr>
          <w:color w:val="000000" w:themeColor="text1"/>
          <w:lang w:val="et-EE"/>
        </w:rPr>
        <w:t xml:space="preserve"> </w:t>
      </w:r>
      <w:r w:rsidR="004E47D0" w:rsidRPr="00151F57">
        <w:rPr>
          <w:color w:val="000000" w:themeColor="text1"/>
          <w:lang w:val="et-EE"/>
        </w:rPr>
        <w:t>tugineb ligikaudsetele</w:t>
      </w:r>
      <w:r w:rsidR="002C568C" w:rsidRPr="00151F57">
        <w:rPr>
          <w:color w:val="000000" w:themeColor="text1"/>
          <w:lang w:val="et-EE"/>
        </w:rPr>
        <w:t xml:space="preserve"> </w:t>
      </w:r>
      <w:r w:rsidR="006B2BB8" w:rsidRPr="00151F57">
        <w:rPr>
          <w:color w:val="000000" w:themeColor="text1"/>
          <w:lang w:val="et-EE"/>
        </w:rPr>
        <w:t>prognoos</w:t>
      </w:r>
      <w:r w:rsidR="004E47D0" w:rsidRPr="00151F57">
        <w:rPr>
          <w:color w:val="000000" w:themeColor="text1"/>
          <w:lang w:val="et-EE"/>
        </w:rPr>
        <w:t>idele, baseerudes</w:t>
      </w:r>
      <w:r w:rsidR="00D709CB" w:rsidRPr="00151F57">
        <w:rPr>
          <w:color w:val="000000" w:themeColor="text1"/>
          <w:lang w:val="et-EE"/>
        </w:rPr>
        <w:t xml:space="preserve"> valla arengukaval,</w:t>
      </w:r>
      <w:r w:rsidR="004E47D0" w:rsidRPr="00151F57">
        <w:rPr>
          <w:color w:val="000000" w:themeColor="text1"/>
          <w:lang w:val="et-EE"/>
        </w:rPr>
        <w:t xml:space="preserve"> detailplaneerigutel ja valla üldistel arengusuundadel.</w:t>
      </w:r>
      <w:r w:rsidR="00B8252D" w:rsidRPr="00151F57">
        <w:rPr>
          <w:color w:val="000000" w:themeColor="text1"/>
          <w:lang w:val="et-EE"/>
        </w:rPr>
        <w:t xml:space="preserve"> Arengukavas nähakse elanike arvu tänasele tasemele jäämist, mis tähendab, et loomulik iive on negatiivne, kuid rändeiive on </w:t>
      </w:r>
      <w:r w:rsidR="006B2BB8" w:rsidRPr="00151F57">
        <w:rPr>
          <w:color w:val="000000" w:themeColor="text1"/>
          <w:lang w:val="et-EE"/>
        </w:rPr>
        <w:t xml:space="preserve"> </w:t>
      </w:r>
      <w:r w:rsidR="00B8252D" w:rsidRPr="00151F57">
        <w:rPr>
          <w:color w:val="000000" w:themeColor="text1"/>
          <w:lang w:val="et-EE"/>
        </w:rPr>
        <w:t xml:space="preserve">mõnevõrra plusspoolel elanike sisserände osas. </w:t>
      </w:r>
      <w:r w:rsidR="006B2BB8" w:rsidRPr="00151F57">
        <w:rPr>
          <w:color w:val="000000" w:themeColor="text1"/>
          <w:lang w:val="et-EE"/>
        </w:rPr>
        <w:t xml:space="preserve">Võimalused ettevõtluse arenguks on </w:t>
      </w:r>
      <w:r w:rsidR="00350605" w:rsidRPr="00151F57">
        <w:rPr>
          <w:color w:val="000000" w:themeColor="text1"/>
          <w:lang w:val="et-EE"/>
        </w:rPr>
        <w:t>Anija</w:t>
      </w:r>
      <w:r w:rsidR="006B2BB8" w:rsidRPr="00151F57">
        <w:rPr>
          <w:color w:val="000000" w:themeColor="text1"/>
          <w:lang w:val="et-EE"/>
        </w:rPr>
        <w:t xml:space="preserve"> vallas</w:t>
      </w:r>
      <w:r w:rsidR="004E47D0" w:rsidRPr="00151F57">
        <w:rPr>
          <w:color w:val="000000" w:themeColor="text1"/>
          <w:lang w:val="et-EE"/>
        </w:rPr>
        <w:t xml:space="preserve"> </w:t>
      </w:r>
      <w:r w:rsidR="00B8252D" w:rsidRPr="00151F57">
        <w:rPr>
          <w:color w:val="000000" w:themeColor="text1"/>
          <w:lang w:val="et-EE"/>
        </w:rPr>
        <w:t>väga</w:t>
      </w:r>
      <w:r w:rsidR="006B2BB8" w:rsidRPr="00151F57">
        <w:rPr>
          <w:color w:val="000000" w:themeColor="text1"/>
          <w:lang w:val="et-EE"/>
        </w:rPr>
        <w:t xml:space="preserve"> </w:t>
      </w:r>
      <w:r w:rsidR="004E47D0" w:rsidRPr="00151F57">
        <w:rPr>
          <w:color w:val="000000" w:themeColor="text1"/>
          <w:lang w:val="et-EE"/>
        </w:rPr>
        <w:t>hea</w:t>
      </w:r>
      <w:r w:rsidR="006B2BB8" w:rsidRPr="00151F57">
        <w:rPr>
          <w:color w:val="000000" w:themeColor="text1"/>
          <w:lang w:val="et-EE"/>
        </w:rPr>
        <w:t>d</w:t>
      </w:r>
      <w:r w:rsidR="00CE33DE" w:rsidRPr="00151F57">
        <w:rPr>
          <w:color w:val="000000" w:themeColor="text1"/>
          <w:lang w:val="et-EE"/>
        </w:rPr>
        <w:t xml:space="preserve">, </w:t>
      </w:r>
      <w:r w:rsidR="00F871C8" w:rsidRPr="00151F57">
        <w:rPr>
          <w:color w:val="000000" w:themeColor="text1"/>
          <w:lang w:val="et-EE"/>
        </w:rPr>
        <w:t>kuna</w:t>
      </w:r>
      <w:r w:rsidR="002C568C" w:rsidRPr="00151F57">
        <w:rPr>
          <w:color w:val="000000" w:themeColor="text1"/>
          <w:lang w:val="et-EE"/>
        </w:rPr>
        <w:t xml:space="preserve"> vald paikneb kahel pool Tallinn-</w:t>
      </w:r>
      <w:r w:rsidR="004E47D0" w:rsidRPr="00151F57">
        <w:rPr>
          <w:color w:val="000000" w:themeColor="text1"/>
          <w:lang w:val="et-EE"/>
        </w:rPr>
        <w:t>Tartu ja Tallinn-Narva raudteed, vallas on</w:t>
      </w:r>
      <w:r w:rsidR="001E2C14" w:rsidRPr="00151F57">
        <w:rPr>
          <w:color w:val="000000" w:themeColor="text1"/>
          <w:lang w:val="et-EE"/>
        </w:rPr>
        <w:t xml:space="preserve"> suhteliselt tihe</w:t>
      </w:r>
      <w:r w:rsidR="00B8252D" w:rsidRPr="00151F57">
        <w:rPr>
          <w:color w:val="000000" w:themeColor="text1"/>
          <w:lang w:val="et-EE"/>
        </w:rPr>
        <w:t xml:space="preserve"> ja hea maanteede võrk.</w:t>
      </w:r>
      <w:r w:rsidR="001E2C14" w:rsidRPr="00151F57">
        <w:rPr>
          <w:color w:val="000000" w:themeColor="text1"/>
          <w:lang w:val="et-EE"/>
        </w:rPr>
        <w:t xml:space="preserve"> </w:t>
      </w:r>
      <w:r w:rsidR="00B8252D" w:rsidRPr="00151F57">
        <w:rPr>
          <w:color w:val="000000" w:themeColor="text1"/>
          <w:lang w:val="et-EE"/>
        </w:rPr>
        <w:t>Kehra linn</w:t>
      </w:r>
      <w:r w:rsidR="00D709CB" w:rsidRPr="00151F57">
        <w:rPr>
          <w:color w:val="000000" w:themeColor="text1"/>
          <w:lang w:val="et-EE"/>
        </w:rPr>
        <w:t>,</w:t>
      </w:r>
      <w:r w:rsidR="00B8252D" w:rsidRPr="00151F57">
        <w:rPr>
          <w:color w:val="000000" w:themeColor="text1"/>
          <w:lang w:val="et-EE"/>
        </w:rPr>
        <w:t xml:space="preserve"> Aegviidu</w:t>
      </w:r>
      <w:r w:rsidR="00D709CB" w:rsidRPr="00151F57">
        <w:rPr>
          <w:color w:val="000000" w:themeColor="text1"/>
          <w:lang w:val="et-EE"/>
        </w:rPr>
        <w:t xml:space="preserve"> alev </w:t>
      </w:r>
      <w:r w:rsidR="001E2C14" w:rsidRPr="00151F57">
        <w:rPr>
          <w:color w:val="000000" w:themeColor="text1"/>
          <w:lang w:val="et-EE"/>
        </w:rPr>
        <w:t xml:space="preserve">ja </w:t>
      </w:r>
      <w:r w:rsidR="00484750" w:rsidRPr="00151F57">
        <w:rPr>
          <w:color w:val="000000" w:themeColor="text1"/>
          <w:lang w:val="et-EE"/>
        </w:rPr>
        <w:t>suuremad</w:t>
      </w:r>
      <w:r w:rsidR="001E2C14" w:rsidRPr="00151F57">
        <w:rPr>
          <w:color w:val="000000" w:themeColor="text1"/>
          <w:lang w:val="et-EE"/>
        </w:rPr>
        <w:t xml:space="preserve"> </w:t>
      </w:r>
      <w:r w:rsidR="00484750" w:rsidRPr="00151F57">
        <w:rPr>
          <w:color w:val="000000" w:themeColor="text1"/>
          <w:lang w:val="et-EE"/>
        </w:rPr>
        <w:t>külad, sealhulgas ühisveevärgi ja -kanalisatsiooniteenusega varustatud</w:t>
      </w:r>
      <w:r w:rsidR="00D709CB" w:rsidRPr="00151F57">
        <w:rPr>
          <w:color w:val="000000" w:themeColor="text1"/>
          <w:lang w:val="et-EE"/>
        </w:rPr>
        <w:t xml:space="preserve"> asulad</w:t>
      </w:r>
      <w:r w:rsidR="00484750" w:rsidRPr="00151F57">
        <w:rPr>
          <w:color w:val="000000" w:themeColor="text1"/>
          <w:lang w:val="et-EE"/>
        </w:rPr>
        <w:t>, paiknevad aastaringselt hästi sõidetavate kõvakattega maanteede ääres.</w:t>
      </w:r>
      <w:r w:rsidR="001E2C14" w:rsidRPr="00151F57">
        <w:rPr>
          <w:color w:val="000000" w:themeColor="text1"/>
          <w:lang w:val="et-EE"/>
        </w:rPr>
        <w:t xml:space="preserve"> Val</w:t>
      </w:r>
      <w:r w:rsidR="00D709CB" w:rsidRPr="00151F57">
        <w:rPr>
          <w:color w:val="000000" w:themeColor="text1"/>
          <w:lang w:val="et-EE"/>
        </w:rPr>
        <w:t>da läbivad olulised tugimaanteed</w:t>
      </w:r>
      <w:r w:rsidR="00B8252D" w:rsidRPr="00151F57">
        <w:rPr>
          <w:color w:val="000000" w:themeColor="text1"/>
          <w:lang w:val="et-EE"/>
        </w:rPr>
        <w:t>:</w:t>
      </w:r>
      <w:r w:rsidR="00D709CB" w:rsidRPr="00151F57">
        <w:rPr>
          <w:color w:val="000000" w:themeColor="text1"/>
          <w:lang w:val="et-EE"/>
        </w:rPr>
        <w:t xml:space="preserve"> </w:t>
      </w:r>
      <w:r w:rsidR="00B8252D" w:rsidRPr="00151F57">
        <w:rPr>
          <w:color w:val="000000" w:themeColor="text1"/>
          <w:lang w:val="et-EE"/>
        </w:rPr>
        <w:t xml:space="preserve">Jägala-Käravete tee ehk </w:t>
      </w:r>
      <w:r w:rsidR="00D709CB" w:rsidRPr="00151F57">
        <w:rPr>
          <w:color w:val="000000" w:themeColor="text1"/>
          <w:lang w:val="et-EE"/>
        </w:rPr>
        <w:t>Piibe maantee, Kose-Jägala tee ning</w:t>
      </w:r>
      <w:r w:rsidR="001E2C14" w:rsidRPr="00151F57">
        <w:rPr>
          <w:color w:val="000000" w:themeColor="text1"/>
          <w:lang w:val="et-EE"/>
        </w:rPr>
        <w:t xml:space="preserve"> </w:t>
      </w:r>
      <w:r w:rsidR="00D709CB" w:rsidRPr="00151F57">
        <w:rPr>
          <w:color w:val="000000" w:themeColor="text1"/>
          <w:lang w:val="et-EE"/>
        </w:rPr>
        <w:t>kauge</w:t>
      </w:r>
      <w:r w:rsidR="001E2C14" w:rsidRPr="00151F57">
        <w:rPr>
          <w:color w:val="000000" w:themeColor="text1"/>
          <w:lang w:val="et-EE"/>
        </w:rPr>
        <w:t xml:space="preserve">l </w:t>
      </w:r>
      <w:r w:rsidR="00D709CB" w:rsidRPr="00151F57">
        <w:rPr>
          <w:color w:val="000000" w:themeColor="text1"/>
          <w:lang w:val="et-EE"/>
        </w:rPr>
        <w:t>ei ole</w:t>
      </w:r>
      <w:r w:rsidR="001E2C14" w:rsidRPr="00151F57">
        <w:rPr>
          <w:color w:val="000000" w:themeColor="text1"/>
          <w:lang w:val="et-EE"/>
        </w:rPr>
        <w:t xml:space="preserve"> Tallinn-Narva ja Tallinn-Tartu-Võru-Luhamaa põhimaanteed.</w:t>
      </w:r>
    </w:p>
    <w:p w14:paraId="39561628" w14:textId="77777777" w:rsidR="00CE33DE" w:rsidRPr="00151F57" w:rsidRDefault="00CE33DE" w:rsidP="00D5583D">
      <w:pPr>
        <w:pStyle w:val="ETPGrupp"/>
        <w:rPr>
          <w:color w:val="000000" w:themeColor="text1"/>
          <w:lang w:val="et-EE"/>
        </w:rPr>
      </w:pPr>
    </w:p>
    <w:p w14:paraId="369CDEFD" w14:textId="62F27307" w:rsidR="00057ADB" w:rsidRPr="00151F57" w:rsidRDefault="00E46C26" w:rsidP="00A02E87">
      <w:pPr>
        <w:pStyle w:val="ETPGrupp"/>
        <w:rPr>
          <w:color w:val="000000" w:themeColor="text1"/>
          <w:lang w:val="et-EE"/>
        </w:rPr>
      </w:pPr>
      <w:r w:rsidRPr="00151F57">
        <w:rPr>
          <w:color w:val="000000" w:themeColor="text1"/>
          <w:lang w:val="et-EE"/>
        </w:rPr>
        <w:t>Vee- ja kanalisatsioonivõrkude laiendamisel lähtume uute liitujate ligikaudsetest arvudest ja vee ühiktarbimistest. Tarbimise l</w:t>
      </w:r>
      <w:r w:rsidR="00A02E87" w:rsidRPr="00151F57">
        <w:rPr>
          <w:color w:val="000000" w:themeColor="text1"/>
          <w:lang w:val="et-EE"/>
        </w:rPr>
        <w:t>angustendents on loodetavasti viima</w:t>
      </w:r>
      <w:r w:rsidR="00057ADB" w:rsidRPr="00151F57">
        <w:rPr>
          <w:color w:val="000000" w:themeColor="text1"/>
          <w:lang w:val="et-EE"/>
        </w:rPr>
        <w:t>se 10</w:t>
      </w:r>
      <w:r w:rsidR="001E2C14" w:rsidRPr="00151F57">
        <w:rPr>
          <w:color w:val="000000" w:themeColor="text1"/>
          <w:lang w:val="et-EE"/>
        </w:rPr>
        <w:t>-15 a jooksul</w:t>
      </w:r>
      <w:r w:rsidR="00057ADB" w:rsidRPr="00151F57">
        <w:rPr>
          <w:color w:val="000000" w:themeColor="text1"/>
          <w:lang w:val="et-EE"/>
        </w:rPr>
        <w:t xml:space="preserve"> aasta </w:t>
      </w:r>
      <w:r w:rsidRPr="00151F57">
        <w:rPr>
          <w:color w:val="000000" w:themeColor="text1"/>
          <w:lang w:val="et-EE"/>
        </w:rPr>
        <w:t>jooksul</w:t>
      </w:r>
      <w:r w:rsidR="00057ADB" w:rsidRPr="00151F57">
        <w:rPr>
          <w:color w:val="000000" w:themeColor="text1"/>
          <w:lang w:val="et-EE"/>
        </w:rPr>
        <w:t xml:space="preserve"> peatunud</w:t>
      </w:r>
      <w:r w:rsidR="00A02E87" w:rsidRPr="00151F57">
        <w:rPr>
          <w:color w:val="000000" w:themeColor="text1"/>
          <w:lang w:val="et-EE"/>
        </w:rPr>
        <w:t>.</w:t>
      </w:r>
      <w:r w:rsidRPr="00151F57">
        <w:rPr>
          <w:color w:val="000000" w:themeColor="text1"/>
          <w:lang w:val="et-EE"/>
        </w:rPr>
        <w:t xml:space="preserve"> Pigem näeme eriti madala ühiktarbimise juhtudel ette ühiktarbimise kasvu.</w:t>
      </w:r>
    </w:p>
    <w:p w14:paraId="3B235D50" w14:textId="77777777" w:rsidR="00057ADB" w:rsidRPr="00151F57" w:rsidRDefault="00057ADB" w:rsidP="00A02E87">
      <w:pPr>
        <w:pStyle w:val="ETPGrupp"/>
        <w:rPr>
          <w:color w:val="000000" w:themeColor="text1"/>
          <w:lang w:val="et-EE"/>
        </w:rPr>
      </w:pPr>
    </w:p>
    <w:p w14:paraId="56BF91E4" w14:textId="66820781" w:rsidR="00291934" w:rsidRPr="00151F57" w:rsidRDefault="00E46C26" w:rsidP="00D5583D">
      <w:pPr>
        <w:pStyle w:val="ETPGrupp"/>
        <w:rPr>
          <w:color w:val="000000" w:themeColor="text1"/>
          <w:lang w:val="et-EE"/>
        </w:rPr>
      </w:pPr>
      <w:r w:rsidRPr="00151F57">
        <w:rPr>
          <w:color w:val="000000" w:themeColor="text1"/>
          <w:lang w:val="et-EE"/>
        </w:rPr>
        <w:t xml:space="preserve">Järgmises </w:t>
      </w:r>
      <w:r w:rsidR="00E6420E" w:rsidRPr="00151F57">
        <w:rPr>
          <w:color w:val="000000" w:themeColor="text1"/>
          <w:lang w:val="et-EE"/>
        </w:rPr>
        <w:t>alapeatüki</w:t>
      </w:r>
      <w:r w:rsidRPr="00151F57">
        <w:rPr>
          <w:color w:val="000000" w:themeColor="text1"/>
          <w:lang w:val="et-EE"/>
        </w:rPr>
        <w:t>s annam</w:t>
      </w:r>
      <w:r w:rsidR="00796D9B" w:rsidRPr="00151F57">
        <w:rPr>
          <w:color w:val="000000" w:themeColor="text1"/>
          <w:lang w:val="et-EE"/>
        </w:rPr>
        <w:t>e ü</w:t>
      </w:r>
      <w:r w:rsidR="00CE33DE" w:rsidRPr="00151F57">
        <w:rPr>
          <w:color w:val="000000" w:themeColor="text1"/>
          <w:lang w:val="et-EE"/>
        </w:rPr>
        <w:t xml:space="preserve">levaate </w:t>
      </w:r>
      <w:r w:rsidR="00350605" w:rsidRPr="00151F57">
        <w:rPr>
          <w:color w:val="000000" w:themeColor="text1"/>
          <w:lang w:val="et-EE"/>
        </w:rPr>
        <w:t>Anija</w:t>
      </w:r>
      <w:r w:rsidR="00CE33DE" w:rsidRPr="00151F57">
        <w:rPr>
          <w:color w:val="000000" w:themeColor="text1"/>
          <w:lang w:val="et-EE"/>
        </w:rPr>
        <w:t xml:space="preserve"> valla ühisveevärgi puurkaevude üldtehnilistest näitajatest</w:t>
      </w:r>
      <w:r w:rsidR="00F871C8" w:rsidRPr="00151F57">
        <w:rPr>
          <w:color w:val="000000" w:themeColor="text1"/>
          <w:lang w:val="et-EE"/>
        </w:rPr>
        <w:t xml:space="preserve"> ja veevõtust aastal 20</w:t>
      </w:r>
      <w:r w:rsidR="00484750" w:rsidRPr="00151F57">
        <w:rPr>
          <w:color w:val="000000" w:themeColor="text1"/>
          <w:lang w:val="et-EE"/>
        </w:rPr>
        <w:t>2</w:t>
      </w:r>
      <w:r w:rsidR="00D709CB" w:rsidRPr="00151F57">
        <w:rPr>
          <w:color w:val="000000" w:themeColor="text1"/>
          <w:lang w:val="et-EE"/>
        </w:rPr>
        <w:t>4</w:t>
      </w:r>
      <w:r w:rsidR="00CE33DE" w:rsidRPr="00151F57">
        <w:rPr>
          <w:color w:val="000000" w:themeColor="text1"/>
          <w:lang w:val="et-EE"/>
        </w:rPr>
        <w:t>.</w:t>
      </w:r>
    </w:p>
    <w:p w14:paraId="0E4CAAC7" w14:textId="77777777" w:rsidR="00F37743" w:rsidRPr="00151F57" w:rsidRDefault="00F37743" w:rsidP="00D5583D">
      <w:pPr>
        <w:pStyle w:val="ETPGrupp"/>
        <w:rPr>
          <w:color w:val="000000" w:themeColor="text1"/>
          <w:lang w:val="et-EE"/>
        </w:rPr>
      </w:pPr>
    </w:p>
    <w:p w14:paraId="2E404AB1" w14:textId="3E43FC5A" w:rsidR="00796D9B" w:rsidRPr="00151F57" w:rsidRDefault="00350605" w:rsidP="00796D9B">
      <w:pPr>
        <w:pStyle w:val="Heading2"/>
        <w:rPr>
          <w:color w:val="000000" w:themeColor="text1"/>
        </w:rPr>
      </w:pPr>
      <w:bookmarkStart w:id="118" w:name="_Toc196165983"/>
      <w:r w:rsidRPr="00151F57">
        <w:rPr>
          <w:color w:val="000000" w:themeColor="text1"/>
        </w:rPr>
        <w:t>ANIJA</w:t>
      </w:r>
      <w:r w:rsidR="00796D9B" w:rsidRPr="00151F57">
        <w:rPr>
          <w:color w:val="000000" w:themeColor="text1"/>
        </w:rPr>
        <w:t xml:space="preserve"> VALLA ÜHISVEEVÄRGI PUURKAEVUDE TEHNILISED ANDMED</w:t>
      </w:r>
      <w:bookmarkEnd w:id="118"/>
    </w:p>
    <w:p w14:paraId="737E3D31" w14:textId="4CA9B205" w:rsidR="00796D9B" w:rsidRPr="00151F57" w:rsidRDefault="00796D9B" w:rsidP="00796D9B">
      <w:pPr>
        <w:pStyle w:val="ETPGrupp"/>
        <w:rPr>
          <w:color w:val="000000" w:themeColor="text1"/>
          <w:lang w:val="et-EE"/>
        </w:rPr>
      </w:pPr>
      <w:r w:rsidRPr="00151F57">
        <w:rPr>
          <w:color w:val="000000" w:themeColor="text1"/>
          <w:lang w:val="et-EE"/>
        </w:rPr>
        <w:t xml:space="preserve">Järgnevas tabelis anname kokkuvõtliku ülevaate </w:t>
      </w:r>
      <w:r w:rsidR="00350605" w:rsidRPr="00151F57">
        <w:rPr>
          <w:color w:val="000000" w:themeColor="text1"/>
          <w:lang w:val="et-EE"/>
        </w:rPr>
        <w:t>Anija</w:t>
      </w:r>
      <w:r w:rsidR="00E46C26" w:rsidRPr="00151F57">
        <w:rPr>
          <w:color w:val="000000" w:themeColor="text1"/>
          <w:lang w:val="et-EE"/>
        </w:rPr>
        <w:t xml:space="preserve"> </w:t>
      </w:r>
      <w:r w:rsidRPr="00151F57">
        <w:rPr>
          <w:color w:val="000000" w:themeColor="text1"/>
          <w:lang w:val="et-EE"/>
        </w:rPr>
        <w:t>valla</w:t>
      </w:r>
      <w:r w:rsidR="00CD7D6C" w:rsidRPr="00151F57">
        <w:rPr>
          <w:color w:val="000000" w:themeColor="text1"/>
          <w:lang w:val="et-EE"/>
        </w:rPr>
        <w:t xml:space="preserve"> töös olevatest</w:t>
      </w:r>
      <w:r w:rsidRPr="00151F57">
        <w:rPr>
          <w:color w:val="000000" w:themeColor="text1"/>
          <w:lang w:val="et-EE"/>
        </w:rPr>
        <w:t xml:space="preserve"> ühisveevärgi puurkaev</w:t>
      </w:r>
      <w:r w:rsidR="00E46C26" w:rsidRPr="00151F57">
        <w:rPr>
          <w:color w:val="000000" w:themeColor="text1"/>
          <w:lang w:val="et-EE"/>
        </w:rPr>
        <w:t>udest, sealhulgas</w:t>
      </w:r>
      <w:r w:rsidR="000C7430" w:rsidRPr="00151F57">
        <w:rPr>
          <w:color w:val="000000" w:themeColor="text1"/>
          <w:lang w:val="et-EE"/>
        </w:rPr>
        <w:t xml:space="preserve"> </w:t>
      </w:r>
      <w:r w:rsidR="006E72B8" w:rsidRPr="00151F57">
        <w:rPr>
          <w:color w:val="000000" w:themeColor="text1"/>
          <w:lang w:val="et-EE"/>
        </w:rPr>
        <w:t>vee erikasutuse keskkonnal</w:t>
      </w:r>
      <w:r w:rsidR="000C7430" w:rsidRPr="00151F57">
        <w:rPr>
          <w:color w:val="000000" w:themeColor="text1"/>
          <w:lang w:val="et-EE"/>
        </w:rPr>
        <w:t>ubades sisalduvad</w:t>
      </w:r>
      <w:r w:rsidR="00E46C26" w:rsidRPr="00151F57">
        <w:rPr>
          <w:color w:val="000000" w:themeColor="text1"/>
          <w:lang w:val="et-EE"/>
        </w:rPr>
        <w:t xml:space="preserve"> reservkaevud</w:t>
      </w:r>
      <w:r w:rsidRPr="00151F57">
        <w:rPr>
          <w:color w:val="000000" w:themeColor="text1"/>
          <w:lang w:val="et-EE"/>
        </w:rPr>
        <w:t>.</w:t>
      </w:r>
      <w:r w:rsidR="000C7430" w:rsidRPr="00151F57">
        <w:rPr>
          <w:color w:val="000000" w:themeColor="text1"/>
          <w:lang w:val="et-EE"/>
        </w:rPr>
        <w:t xml:space="preserve"> </w:t>
      </w:r>
      <w:r w:rsidR="00CD7D6C" w:rsidRPr="00151F57">
        <w:rPr>
          <w:color w:val="000000" w:themeColor="text1"/>
          <w:lang w:val="et-EE"/>
        </w:rPr>
        <w:t>Ei käsitle perspektiivituid puurkaeve (näiteks Kehra pk nr 5, kat nr 9533, mis on juba mõnda aega plaanis likvideerida)</w:t>
      </w:r>
      <w:r w:rsidR="000C7430" w:rsidRPr="00151F57">
        <w:rPr>
          <w:color w:val="000000" w:themeColor="text1"/>
          <w:lang w:val="et-EE"/>
        </w:rPr>
        <w:t>.</w:t>
      </w:r>
    </w:p>
    <w:p w14:paraId="4CFE7949" w14:textId="77777777" w:rsidR="00796D9B" w:rsidRPr="00151F57" w:rsidRDefault="00796D9B" w:rsidP="00796D9B">
      <w:pPr>
        <w:pStyle w:val="ETPGrupp"/>
        <w:rPr>
          <w:color w:val="000000" w:themeColor="text1"/>
          <w:lang w:val="et-EE"/>
        </w:rPr>
      </w:pPr>
    </w:p>
    <w:p w14:paraId="597FC25B" w14:textId="77777777" w:rsidR="00796D9B" w:rsidRPr="00151F57" w:rsidRDefault="00796D9B" w:rsidP="00796D9B">
      <w:pPr>
        <w:pStyle w:val="ETPGrupp"/>
        <w:rPr>
          <w:color w:val="000000" w:themeColor="text1"/>
          <w:lang w:val="et-EE"/>
        </w:rPr>
        <w:sectPr w:rsidR="00796D9B" w:rsidRPr="00151F57" w:rsidSect="00F80EFB">
          <w:headerReference w:type="default" r:id="rId30"/>
          <w:footerReference w:type="default" r:id="rId31"/>
          <w:pgSz w:w="11907" w:h="16840" w:code="9"/>
          <w:pgMar w:top="1417" w:right="1417" w:bottom="1417" w:left="1417" w:header="454" w:footer="113" w:gutter="289"/>
          <w:cols w:space="708"/>
          <w:docGrid w:linePitch="326"/>
        </w:sectPr>
      </w:pPr>
    </w:p>
    <w:p w14:paraId="154FF8EC" w14:textId="21619301" w:rsidR="001F179C" w:rsidRPr="00151F57" w:rsidRDefault="001F179C" w:rsidP="00F871C8">
      <w:pPr>
        <w:pStyle w:val="Caption"/>
        <w:jc w:val="left"/>
        <w:rPr>
          <w:color w:val="000000" w:themeColor="text1"/>
          <w:sz w:val="22"/>
          <w:szCs w:val="22"/>
        </w:rPr>
      </w:pPr>
      <w:bookmarkStart w:id="119" w:name="_Hlk76905836"/>
      <w:r w:rsidRPr="00151F57">
        <w:rPr>
          <w:color w:val="000000" w:themeColor="text1"/>
          <w:sz w:val="22"/>
          <w:szCs w:val="22"/>
        </w:rPr>
        <w:lastRenderedPageBreak/>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w:t>
      </w:r>
      <w:r w:rsidR="006415A2">
        <w:rPr>
          <w:color w:val="000000" w:themeColor="text1"/>
          <w:sz w:val="22"/>
          <w:szCs w:val="22"/>
        </w:rPr>
        <w:fldChar w:fldCharType="end"/>
      </w:r>
      <w:r w:rsidRPr="00151F57">
        <w:rPr>
          <w:color w:val="000000" w:themeColor="text1"/>
          <w:sz w:val="22"/>
          <w:szCs w:val="22"/>
        </w:rPr>
        <w:t xml:space="preserve"> </w:t>
      </w:r>
      <w:r w:rsidR="00350605" w:rsidRPr="00151F57">
        <w:rPr>
          <w:color w:val="000000" w:themeColor="text1"/>
          <w:sz w:val="22"/>
          <w:szCs w:val="22"/>
        </w:rPr>
        <w:t>Anija</w:t>
      </w:r>
      <w:r w:rsidR="007847C4" w:rsidRPr="00151F57">
        <w:rPr>
          <w:color w:val="000000" w:themeColor="text1"/>
          <w:sz w:val="22"/>
          <w:szCs w:val="22"/>
        </w:rPr>
        <w:t xml:space="preserve"> </w:t>
      </w:r>
      <w:r w:rsidRPr="00151F57">
        <w:rPr>
          <w:color w:val="000000" w:themeColor="text1"/>
          <w:sz w:val="22"/>
          <w:szCs w:val="22"/>
        </w:rPr>
        <w:t xml:space="preserve">valla </w:t>
      </w:r>
      <w:r w:rsidR="00F871C8" w:rsidRPr="00151F57">
        <w:rPr>
          <w:color w:val="000000" w:themeColor="text1"/>
          <w:sz w:val="22"/>
          <w:szCs w:val="22"/>
        </w:rPr>
        <w:t xml:space="preserve">ÜVK </w:t>
      </w:r>
      <w:r w:rsidRPr="00151F57">
        <w:rPr>
          <w:color w:val="000000" w:themeColor="text1"/>
          <w:sz w:val="22"/>
          <w:szCs w:val="22"/>
        </w:rPr>
        <w:t>puurkaevude (pk) tehnilised andmed</w:t>
      </w:r>
      <w:r w:rsidR="00F871C8" w:rsidRPr="00151F57">
        <w:rPr>
          <w:color w:val="000000" w:themeColor="text1"/>
          <w:sz w:val="22"/>
          <w:szCs w:val="22"/>
        </w:rPr>
        <w:t xml:space="preserve"> (kirjeldused alapeatükkides 5.4 – 5.</w:t>
      </w:r>
      <w:r w:rsidR="00484750" w:rsidRPr="00151F57">
        <w:rPr>
          <w:color w:val="000000" w:themeColor="text1"/>
          <w:sz w:val="22"/>
          <w:szCs w:val="22"/>
        </w:rPr>
        <w:t>1</w:t>
      </w:r>
      <w:r w:rsidR="00E62CF4" w:rsidRPr="00151F57">
        <w:rPr>
          <w:color w:val="000000" w:themeColor="text1"/>
          <w:sz w:val="22"/>
          <w:szCs w:val="22"/>
        </w:rPr>
        <w:t>0</w:t>
      </w:r>
      <w:r w:rsidR="00185BFF" w:rsidRPr="00151F57">
        <w:rPr>
          <w:color w:val="000000" w:themeColor="text1"/>
          <w:sz w:val="22"/>
          <w:szCs w:val="22"/>
        </w:rPr>
        <w:t xml:space="preserve">, tabelis käsitletud </w:t>
      </w:r>
      <w:r w:rsidR="00A87508" w:rsidRPr="00151F57">
        <w:rPr>
          <w:color w:val="000000" w:themeColor="text1"/>
          <w:sz w:val="22"/>
          <w:szCs w:val="22"/>
        </w:rPr>
        <w:t xml:space="preserve">üldjuhul </w:t>
      </w:r>
      <w:r w:rsidR="00185BFF" w:rsidRPr="00151F57">
        <w:rPr>
          <w:color w:val="000000" w:themeColor="text1"/>
          <w:sz w:val="22"/>
          <w:szCs w:val="22"/>
        </w:rPr>
        <w:t xml:space="preserve">vaid </w:t>
      </w:r>
      <w:r w:rsidR="00D00077" w:rsidRPr="00151F57">
        <w:rPr>
          <w:color w:val="000000" w:themeColor="text1"/>
          <w:sz w:val="22"/>
          <w:szCs w:val="22"/>
        </w:rPr>
        <w:t xml:space="preserve"> töötavaid ja/või </w:t>
      </w:r>
      <w:r w:rsidR="00185BFF" w:rsidRPr="00151F57">
        <w:rPr>
          <w:color w:val="000000" w:themeColor="text1"/>
          <w:sz w:val="22"/>
          <w:szCs w:val="22"/>
        </w:rPr>
        <w:t>vee erikasutuse keskkonnaloas olevaid puurkaeve</w:t>
      </w:r>
      <w:r w:rsidR="00143B1D" w:rsidRPr="00151F57">
        <w:rPr>
          <w:color w:val="000000" w:themeColor="text1"/>
          <w:sz w:val="22"/>
          <w:szCs w:val="22"/>
        </w:rPr>
        <w:t>) ning kokkuvõte põhjaveevõtust</w:t>
      </w:r>
    </w:p>
    <w:tbl>
      <w:tblPr>
        <w:tblW w:w="14317" w:type="dxa"/>
        <w:tblInd w:w="-147" w:type="dxa"/>
        <w:tblBorders>
          <w:top w:val="single" w:sz="4" w:space="0" w:color="auto"/>
          <w:lef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01"/>
        <w:gridCol w:w="1247"/>
        <w:gridCol w:w="992"/>
        <w:gridCol w:w="1134"/>
        <w:gridCol w:w="1134"/>
        <w:gridCol w:w="1134"/>
        <w:gridCol w:w="1134"/>
        <w:gridCol w:w="1305"/>
        <w:gridCol w:w="1985"/>
        <w:gridCol w:w="1842"/>
      </w:tblGrid>
      <w:tr w:rsidR="00484750" w:rsidRPr="00151F57" w14:paraId="2ABF6708" w14:textId="77777777" w:rsidTr="00484750">
        <w:trPr>
          <w:cantSplit/>
          <w:trHeight w:val="733"/>
        </w:trPr>
        <w:tc>
          <w:tcPr>
            <w:tcW w:w="709" w:type="dxa"/>
          </w:tcPr>
          <w:p w14:paraId="5F5963CA"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Jrk nr</w:t>
            </w:r>
          </w:p>
        </w:tc>
        <w:tc>
          <w:tcPr>
            <w:tcW w:w="1701" w:type="dxa"/>
          </w:tcPr>
          <w:p w14:paraId="03561ACC" w14:textId="23C0622A" w:rsidR="00484750" w:rsidRPr="00151F57" w:rsidRDefault="00350605" w:rsidP="00484750">
            <w:pPr>
              <w:jc w:val="center"/>
              <w:rPr>
                <w:rFonts w:cs="Arial"/>
                <w:b/>
                <w:bCs/>
                <w:color w:val="000000"/>
                <w:sz w:val="20"/>
                <w:szCs w:val="20"/>
              </w:rPr>
            </w:pPr>
            <w:r w:rsidRPr="00151F57">
              <w:rPr>
                <w:rFonts w:cs="Arial"/>
                <w:b/>
                <w:bCs/>
                <w:color w:val="000000"/>
                <w:sz w:val="20"/>
                <w:szCs w:val="20"/>
              </w:rPr>
              <w:t>Anija</w:t>
            </w:r>
            <w:r w:rsidR="00484750" w:rsidRPr="00151F57">
              <w:rPr>
                <w:rFonts w:cs="Arial"/>
                <w:b/>
                <w:bCs/>
                <w:color w:val="000000"/>
                <w:sz w:val="20"/>
                <w:szCs w:val="20"/>
              </w:rPr>
              <w:t xml:space="preserve"> valla puurkaev </w:t>
            </w:r>
          </w:p>
        </w:tc>
        <w:tc>
          <w:tcPr>
            <w:tcW w:w="1247" w:type="dxa"/>
          </w:tcPr>
          <w:p w14:paraId="194EB27E"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Puurkaevu katastri nr</w:t>
            </w:r>
          </w:p>
        </w:tc>
        <w:tc>
          <w:tcPr>
            <w:tcW w:w="992" w:type="dxa"/>
          </w:tcPr>
          <w:p w14:paraId="6E624F14"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Ehitus-aasta</w:t>
            </w:r>
          </w:p>
        </w:tc>
        <w:tc>
          <w:tcPr>
            <w:tcW w:w="1134" w:type="dxa"/>
          </w:tcPr>
          <w:p w14:paraId="4C80B3D1" w14:textId="451C8953" w:rsidR="00484750" w:rsidRPr="00151F57" w:rsidRDefault="00484750" w:rsidP="00484750">
            <w:pPr>
              <w:jc w:val="center"/>
              <w:rPr>
                <w:rFonts w:cs="Arial"/>
                <w:b/>
                <w:bCs/>
                <w:color w:val="000000"/>
                <w:sz w:val="20"/>
                <w:szCs w:val="20"/>
              </w:rPr>
            </w:pPr>
            <w:r w:rsidRPr="00151F57">
              <w:rPr>
                <w:rFonts w:cs="Arial"/>
                <w:b/>
                <w:bCs/>
                <w:color w:val="000000"/>
                <w:sz w:val="20"/>
                <w:szCs w:val="20"/>
              </w:rPr>
              <w:t>Veekiht</w:t>
            </w:r>
          </w:p>
        </w:tc>
        <w:tc>
          <w:tcPr>
            <w:tcW w:w="1134" w:type="dxa"/>
          </w:tcPr>
          <w:p w14:paraId="007F3504"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Sügavus</w:t>
            </w:r>
          </w:p>
          <w:p w14:paraId="2B2196FF"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[m]</w:t>
            </w:r>
          </w:p>
        </w:tc>
        <w:tc>
          <w:tcPr>
            <w:tcW w:w="1134" w:type="dxa"/>
          </w:tcPr>
          <w:p w14:paraId="42AA857C"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Deebit</w:t>
            </w:r>
          </w:p>
          <w:p w14:paraId="22CFCB04" w14:textId="77777777" w:rsidR="00484750" w:rsidRPr="00151F57" w:rsidRDefault="00484750" w:rsidP="00484750">
            <w:pPr>
              <w:jc w:val="center"/>
              <w:rPr>
                <w:rFonts w:cs="Arial"/>
                <w:b/>
                <w:bCs/>
                <w:color w:val="000000"/>
                <w:sz w:val="20"/>
                <w:szCs w:val="20"/>
              </w:rPr>
            </w:pPr>
          </w:p>
          <w:p w14:paraId="18AC15E6" w14:textId="2C40CF44" w:rsidR="00484750" w:rsidRPr="00151F57" w:rsidRDefault="00484750" w:rsidP="00484750">
            <w:pPr>
              <w:jc w:val="center"/>
              <w:rPr>
                <w:rFonts w:cs="Arial"/>
                <w:b/>
                <w:bCs/>
                <w:color w:val="000000"/>
                <w:sz w:val="20"/>
                <w:szCs w:val="20"/>
              </w:rPr>
            </w:pPr>
            <w:r w:rsidRPr="00151F57">
              <w:rPr>
                <w:rFonts w:cs="Arial"/>
                <w:b/>
                <w:bCs/>
                <w:color w:val="000000"/>
                <w:sz w:val="20"/>
                <w:szCs w:val="20"/>
              </w:rPr>
              <w:t>[</w:t>
            </w:r>
            <w:r w:rsidR="00805F1E" w:rsidRPr="00151F57">
              <w:rPr>
                <w:rFonts w:cs="Arial"/>
                <w:b/>
                <w:bCs/>
                <w:color w:val="000000"/>
                <w:sz w:val="20"/>
                <w:szCs w:val="20"/>
              </w:rPr>
              <w:t>l/s</w:t>
            </w:r>
            <w:r w:rsidRPr="00151F57">
              <w:rPr>
                <w:rFonts w:cs="Arial"/>
                <w:b/>
                <w:bCs/>
                <w:color w:val="000000"/>
                <w:sz w:val="20"/>
                <w:szCs w:val="20"/>
              </w:rPr>
              <w:t>]</w:t>
            </w:r>
          </w:p>
        </w:tc>
        <w:tc>
          <w:tcPr>
            <w:tcW w:w="1134" w:type="dxa"/>
          </w:tcPr>
          <w:p w14:paraId="1CD0C9EF"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Staatiline veetase [m]</w:t>
            </w:r>
          </w:p>
        </w:tc>
        <w:tc>
          <w:tcPr>
            <w:tcW w:w="1305" w:type="dxa"/>
          </w:tcPr>
          <w:p w14:paraId="10DFA434" w14:textId="77777777" w:rsidR="00484750" w:rsidRPr="00151F57" w:rsidRDefault="00484750" w:rsidP="00484750">
            <w:pPr>
              <w:jc w:val="center"/>
              <w:rPr>
                <w:rFonts w:cs="Arial"/>
                <w:b/>
                <w:bCs/>
                <w:color w:val="000000"/>
                <w:sz w:val="20"/>
                <w:szCs w:val="20"/>
              </w:rPr>
            </w:pPr>
            <w:r w:rsidRPr="00151F57">
              <w:rPr>
                <w:rFonts w:cs="Arial"/>
                <w:b/>
                <w:bCs/>
                <w:color w:val="000000"/>
                <w:sz w:val="20"/>
                <w:szCs w:val="20"/>
              </w:rPr>
              <w:t>Dünaa-miline veetase [m]</w:t>
            </w:r>
          </w:p>
        </w:tc>
        <w:tc>
          <w:tcPr>
            <w:tcW w:w="1985" w:type="dxa"/>
            <w:tcBorders>
              <w:bottom w:val="single" w:sz="4" w:space="0" w:color="auto"/>
              <w:right w:val="single" w:sz="4" w:space="0" w:color="auto"/>
            </w:tcBorders>
          </w:tcPr>
          <w:p w14:paraId="6EAB1237" w14:textId="25C4C9E2" w:rsidR="00484750" w:rsidRPr="00151F57" w:rsidRDefault="00484750" w:rsidP="00484750">
            <w:pPr>
              <w:jc w:val="center"/>
              <w:rPr>
                <w:rFonts w:cs="Arial"/>
                <w:b/>
                <w:bCs/>
                <w:color w:val="000000"/>
                <w:sz w:val="20"/>
                <w:szCs w:val="20"/>
              </w:rPr>
            </w:pPr>
            <w:r w:rsidRPr="00151F57">
              <w:rPr>
                <w:rFonts w:cs="Arial"/>
                <w:b/>
                <w:bCs/>
                <w:color w:val="000000"/>
                <w:sz w:val="20"/>
                <w:szCs w:val="20"/>
              </w:rPr>
              <w:t>Tegelik keskmine veevõtt 202</w:t>
            </w:r>
            <w:r w:rsidR="000B1240" w:rsidRPr="00151F57">
              <w:rPr>
                <w:rFonts w:cs="Arial"/>
                <w:b/>
                <w:bCs/>
                <w:color w:val="000000"/>
                <w:sz w:val="20"/>
                <w:szCs w:val="20"/>
              </w:rPr>
              <w:t>4</w:t>
            </w:r>
            <w:r w:rsidRPr="00151F57">
              <w:rPr>
                <w:rFonts w:cs="Arial"/>
                <w:b/>
                <w:bCs/>
                <w:color w:val="000000"/>
                <w:sz w:val="20"/>
                <w:szCs w:val="20"/>
              </w:rPr>
              <w:t xml:space="preserve"> [m</w:t>
            </w:r>
            <w:r w:rsidRPr="00151F57">
              <w:rPr>
                <w:rFonts w:cs="Arial"/>
                <w:b/>
                <w:bCs/>
                <w:color w:val="000000"/>
                <w:sz w:val="20"/>
                <w:szCs w:val="20"/>
                <w:vertAlign w:val="superscript"/>
              </w:rPr>
              <w:t>3</w:t>
            </w:r>
            <w:r w:rsidRPr="00151F57">
              <w:rPr>
                <w:rFonts w:cs="Arial"/>
                <w:b/>
                <w:bCs/>
                <w:color w:val="000000"/>
                <w:sz w:val="20"/>
                <w:szCs w:val="20"/>
              </w:rPr>
              <w:t>/d]</w:t>
            </w:r>
          </w:p>
        </w:tc>
        <w:tc>
          <w:tcPr>
            <w:tcW w:w="1842" w:type="dxa"/>
            <w:tcBorders>
              <w:bottom w:val="single" w:sz="4" w:space="0" w:color="auto"/>
              <w:right w:val="single" w:sz="4" w:space="0" w:color="auto"/>
            </w:tcBorders>
          </w:tcPr>
          <w:p w14:paraId="33E6B214" w14:textId="2049D3CA" w:rsidR="00484750" w:rsidRPr="00151F57" w:rsidRDefault="00484750" w:rsidP="00484750">
            <w:pPr>
              <w:jc w:val="center"/>
              <w:rPr>
                <w:rFonts w:cs="Arial"/>
                <w:b/>
                <w:bCs/>
                <w:color w:val="000000"/>
                <w:sz w:val="20"/>
                <w:szCs w:val="20"/>
              </w:rPr>
            </w:pPr>
            <w:r w:rsidRPr="00151F57">
              <w:rPr>
                <w:rFonts w:cs="Arial"/>
                <w:b/>
                <w:bCs/>
                <w:color w:val="000000"/>
                <w:sz w:val="20"/>
                <w:szCs w:val="20"/>
              </w:rPr>
              <w:t>Lubatud veevõtt vastavalt kehtivale keskkonnaloale [m</w:t>
            </w:r>
            <w:r w:rsidRPr="00151F57">
              <w:rPr>
                <w:rFonts w:cs="Arial"/>
                <w:b/>
                <w:bCs/>
                <w:color w:val="000000"/>
                <w:sz w:val="20"/>
                <w:szCs w:val="20"/>
                <w:vertAlign w:val="superscript"/>
              </w:rPr>
              <w:t>3</w:t>
            </w:r>
            <w:r w:rsidRPr="00151F57">
              <w:rPr>
                <w:rFonts w:cs="Arial"/>
                <w:b/>
                <w:bCs/>
                <w:color w:val="000000"/>
                <w:sz w:val="20"/>
                <w:szCs w:val="20"/>
              </w:rPr>
              <w:t xml:space="preserve">/d] </w:t>
            </w:r>
            <w:r w:rsidR="00050BB4" w:rsidRPr="00151F57">
              <w:rPr>
                <w:rFonts w:cs="Arial"/>
                <w:b/>
                <w:bCs/>
                <w:color w:val="000000"/>
                <w:sz w:val="20"/>
                <w:szCs w:val="20"/>
              </w:rPr>
              <w:t>*</w:t>
            </w:r>
          </w:p>
        </w:tc>
      </w:tr>
      <w:tr w:rsidR="00484750" w:rsidRPr="00151F57" w14:paraId="39267AF2" w14:textId="77777777" w:rsidTr="00484750">
        <w:trPr>
          <w:cantSplit/>
        </w:trPr>
        <w:tc>
          <w:tcPr>
            <w:tcW w:w="709" w:type="dxa"/>
            <w:tcBorders>
              <w:bottom w:val="single" w:sz="4" w:space="0" w:color="auto"/>
            </w:tcBorders>
          </w:tcPr>
          <w:p w14:paraId="0BE070B5" w14:textId="77777777" w:rsidR="00484750" w:rsidRPr="00151F57" w:rsidRDefault="00484750" w:rsidP="00484750">
            <w:pPr>
              <w:jc w:val="center"/>
              <w:rPr>
                <w:rFonts w:cs="Arial"/>
                <w:color w:val="000000" w:themeColor="text1"/>
                <w:sz w:val="20"/>
                <w:szCs w:val="20"/>
              </w:rPr>
            </w:pPr>
            <w:r w:rsidRPr="00151F57">
              <w:rPr>
                <w:rFonts w:cs="Arial"/>
                <w:color w:val="000000" w:themeColor="text1"/>
                <w:sz w:val="20"/>
                <w:szCs w:val="20"/>
              </w:rPr>
              <w:t>1</w:t>
            </w:r>
          </w:p>
        </w:tc>
        <w:tc>
          <w:tcPr>
            <w:tcW w:w="1701" w:type="dxa"/>
            <w:tcBorders>
              <w:bottom w:val="single" w:sz="4" w:space="0" w:color="auto"/>
            </w:tcBorders>
          </w:tcPr>
          <w:p w14:paraId="3C507837" w14:textId="3DFDEE7E" w:rsidR="00484750" w:rsidRPr="00151F57" w:rsidRDefault="00CD7D6C" w:rsidP="00484750">
            <w:pPr>
              <w:jc w:val="center"/>
              <w:rPr>
                <w:rFonts w:cs="Arial"/>
                <w:color w:val="000000" w:themeColor="text1"/>
                <w:sz w:val="20"/>
                <w:szCs w:val="20"/>
              </w:rPr>
            </w:pPr>
            <w:r w:rsidRPr="00151F57">
              <w:rPr>
                <w:rFonts w:cs="Arial"/>
                <w:color w:val="000000" w:themeColor="text1"/>
                <w:sz w:val="20"/>
                <w:szCs w:val="20"/>
              </w:rPr>
              <w:t>Kehra</w:t>
            </w:r>
            <w:r w:rsidR="00E56C02" w:rsidRPr="00151F57">
              <w:rPr>
                <w:rFonts w:cs="Arial"/>
                <w:color w:val="000000" w:themeColor="text1"/>
                <w:sz w:val="20"/>
                <w:szCs w:val="20"/>
              </w:rPr>
              <w:t xml:space="preserve"> PK-</w:t>
            </w:r>
            <w:r w:rsidRPr="00151F57">
              <w:rPr>
                <w:rFonts w:cs="Arial"/>
                <w:color w:val="000000" w:themeColor="text1"/>
                <w:sz w:val="20"/>
                <w:szCs w:val="20"/>
              </w:rPr>
              <w:t>1</w:t>
            </w:r>
          </w:p>
        </w:tc>
        <w:tc>
          <w:tcPr>
            <w:tcW w:w="1247" w:type="dxa"/>
            <w:tcBorders>
              <w:bottom w:val="single" w:sz="4" w:space="0" w:color="auto"/>
            </w:tcBorders>
          </w:tcPr>
          <w:p w14:paraId="7620B31D" w14:textId="242A35FC" w:rsidR="00484750" w:rsidRPr="00151F57" w:rsidRDefault="00CD7D6C" w:rsidP="00484750">
            <w:pPr>
              <w:jc w:val="center"/>
              <w:rPr>
                <w:rFonts w:cs="Arial"/>
                <w:color w:val="000000" w:themeColor="text1"/>
                <w:sz w:val="20"/>
                <w:szCs w:val="20"/>
              </w:rPr>
            </w:pPr>
            <w:r w:rsidRPr="00151F57">
              <w:rPr>
                <w:rFonts w:cs="Arial"/>
                <w:color w:val="000000" w:themeColor="text1"/>
                <w:sz w:val="20"/>
                <w:szCs w:val="20"/>
              </w:rPr>
              <w:t>25706</w:t>
            </w:r>
          </w:p>
        </w:tc>
        <w:tc>
          <w:tcPr>
            <w:tcW w:w="992" w:type="dxa"/>
            <w:tcBorders>
              <w:bottom w:val="single" w:sz="4" w:space="0" w:color="auto"/>
            </w:tcBorders>
          </w:tcPr>
          <w:p w14:paraId="7314D618" w14:textId="4913DB53"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2009</w:t>
            </w:r>
          </w:p>
        </w:tc>
        <w:tc>
          <w:tcPr>
            <w:tcW w:w="1134" w:type="dxa"/>
            <w:tcBorders>
              <w:bottom w:val="single" w:sz="4" w:space="0" w:color="auto"/>
            </w:tcBorders>
          </w:tcPr>
          <w:p w14:paraId="0166435E" w14:textId="554205F7" w:rsidR="00484750" w:rsidRPr="00151F57" w:rsidRDefault="00E56C02" w:rsidP="00484750">
            <w:pPr>
              <w:jc w:val="center"/>
              <w:rPr>
                <w:rFonts w:cs="Arial"/>
                <w:color w:val="000000" w:themeColor="text1"/>
                <w:sz w:val="20"/>
                <w:szCs w:val="20"/>
              </w:rPr>
            </w:pPr>
            <w:r w:rsidRPr="00151F57">
              <w:rPr>
                <w:rFonts w:cs="Arial"/>
                <w:color w:val="000000" w:themeColor="text1"/>
                <w:sz w:val="20"/>
                <w:szCs w:val="20"/>
              </w:rPr>
              <w:t>O-C</w:t>
            </w:r>
          </w:p>
        </w:tc>
        <w:tc>
          <w:tcPr>
            <w:tcW w:w="1134" w:type="dxa"/>
            <w:tcBorders>
              <w:bottom w:val="single" w:sz="4" w:space="0" w:color="auto"/>
            </w:tcBorders>
          </w:tcPr>
          <w:p w14:paraId="4B332F4F" w14:textId="3B7462F1"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110</w:t>
            </w:r>
          </w:p>
        </w:tc>
        <w:tc>
          <w:tcPr>
            <w:tcW w:w="1134" w:type="dxa"/>
            <w:tcBorders>
              <w:bottom w:val="single" w:sz="4" w:space="0" w:color="auto"/>
            </w:tcBorders>
          </w:tcPr>
          <w:p w14:paraId="05AAD274" w14:textId="56E3DF27"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6,11</w:t>
            </w:r>
          </w:p>
        </w:tc>
        <w:tc>
          <w:tcPr>
            <w:tcW w:w="1134" w:type="dxa"/>
            <w:tcBorders>
              <w:bottom w:val="single" w:sz="4" w:space="0" w:color="auto"/>
            </w:tcBorders>
          </w:tcPr>
          <w:p w14:paraId="05586889" w14:textId="678A51A9"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13</w:t>
            </w:r>
          </w:p>
        </w:tc>
        <w:tc>
          <w:tcPr>
            <w:tcW w:w="1305" w:type="dxa"/>
            <w:tcBorders>
              <w:bottom w:val="single" w:sz="4" w:space="0" w:color="auto"/>
            </w:tcBorders>
          </w:tcPr>
          <w:p w14:paraId="2BAF12AF" w14:textId="13647A0C"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63</w:t>
            </w:r>
          </w:p>
        </w:tc>
        <w:tc>
          <w:tcPr>
            <w:tcW w:w="1985" w:type="dxa"/>
            <w:tcBorders>
              <w:bottom w:val="single" w:sz="4" w:space="0" w:color="auto"/>
              <w:right w:val="single" w:sz="4" w:space="0" w:color="auto"/>
            </w:tcBorders>
          </w:tcPr>
          <w:p w14:paraId="766C7EEA" w14:textId="17E2CB1E"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90</w:t>
            </w:r>
          </w:p>
        </w:tc>
        <w:tc>
          <w:tcPr>
            <w:tcW w:w="1842" w:type="dxa"/>
            <w:tcBorders>
              <w:bottom w:val="single" w:sz="4" w:space="0" w:color="auto"/>
              <w:right w:val="single" w:sz="4" w:space="0" w:color="auto"/>
            </w:tcBorders>
          </w:tcPr>
          <w:p w14:paraId="3B4DD1D1" w14:textId="24A0E002" w:rsidR="00484750" w:rsidRPr="00151F57" w:rsidRDefault="000B1240" w:rsidP="00484750">
            <w:pPr>
              <w:jc w:val="center"/>
              <w:rPr>
                <w:rFonts w:cs="Arial"/>
                <w:color w:val="000000" w:themeColor="text1"/>
                <w:sz w:val="20"/>
                <w:szCs w:val="20"/>
              </w:rPr>
            </w:pPr>
            <w:r w:rsidRPr="00151F57">
              <w:rPr>
                <w:rFonts w:cs="Arial"/>
                <w:color w:val="000000" w:themeColor="text1"/>
                <w:sz w:val="20"/>
                <w:szCs w:val="20"/>
              </w:rPr>
              <w:t>103</w:t>
            </w:r>
          </w:p>
        </w:tc>
      </w:tr>
      <w:tr w:rsidR="000B1240" w:rsidRPr="00151F57" w14:paraId="73D298D2" w14:textId="77777777" w:rsidTr="00501394">
        <w:trPr>
          <w:cantSplit/>
        </w:trPr>
        <w:tc>
          <w:tcPr>
            <w:tcW w:w="709" w:type="dxa"/>
          </w:tcPr>
          <w:p w14:paraId="1447797F" w14:textId="77777777" w:rsidR="000B1240" w:rsidRPr="00151F57" w:rsidRDefault="000B1240" w:rsidP="000B1240">
            <w:pPr>
              <w:jc w:val="center"/>
              <w:rPr>
                <w:rFonts w:cs="Arial"/>
                <w:color w:val="000000"/>
                <w:sz w:val="20"/>
                <w:szCs w:val="20"/>
              </w:rPr>
            </w:pPr>
            <w:r w:rsidRPr="00151F57">
              <w:rPr>
                <w:rFonts w:cs="Arial"/>
                <w:color w:val="000000"/>
                <w:sz w:val="20"/>
                <w:szCs w:val="20"/>
              </w:rPr>
              <w:t>2</w:t>
            </w:r>
          </w:p>
        </w:tc>
        <w:tc>
          <w:tcPr>
            <w:tcW w:w="1701" w:type="dxa"/>
            <w:tcBorders>
              <w:bottom w:val="single" w:sz="4" w:space="0" w:color="auto"/>
            </w:tcBorders>
          </w:tcPr>
          <w:p w14:paraId="150CBFFA" w14:textId="7591BF34" w:rsidR="000B1240" w:rsidRPr="00151F57" w:rsidRDefault="000B1240" w:rsidP="000B1240">
            <w:pPr>
              <w:jc w:val="center"/>
              <w:rPr>
                <w:rFonts w:cs="Arial"/>
                <w:color w:val="000000"/>
                <w:sz w:val="20"/>
                <w:szCs w:val="20"/>
              </w:rPr>
            </w:pPr>
            <w:r w:rsidRPr="00151F57">
              <w:rPr>
                <w:rFonts w:cs="Arial"/>
                <w:color w:val="000000" w:themeColor="text1"/>
                <w:sz w:val="20"/>
                <w:szCs w:val="20"/>
              </w:rPr>
              <w:t>Kehra PK-2</w:t>
            </w:r>
          </w:p>
        </w:tc>
        <w:tc>
          <w:tcPr>
            <w:tcW w:w="1247" w:type="dxa"/>
          </w:tcPr>
          <w:p w14:paraId="252D8E32" w14:textId="226363A1" w:rsidR="000B1240" w:rsidRPr="00151F57" w:rsidRDefault="009A4218" w:rsidP="000B1240">
            <w:pPr>
              <w:jc w:val="center"/>
              <w:rPr>
                <w:rFonts w:cs="Arial"/>
                <w:color w:val="000000"/>
                <w:sz w:val="20"/>
                <w:szCs w:val="20"/>
              </w:rPr>
            </w:pPr>
            <w:r w:rsidRPr="00151F57">
              <w:rPr>
                <w:rFonts w:cs="Arial"/>
                <w:color w:val="000000"/>
                <w:sz w:val="20"/>
                <w:szCs w:val="20"/>
              </w:rPr>
              <w:t>1096</w:t>
            </w:r>
          </w:p>
        </w:tc>
        <w:tc>
          <w:tcPr>
            <w:tcW w:w="992" w:type="dxa"/>
          </w:tcPr>
          <w:p w14:paraId="3AEA903C" w14:textId="4C35DE4E" w:rsidR="000B1240" w:rsidRPr="00151F57" w:rsidRDefault="009A4218" w:rsidP="000B1240">
            <w:pPr>
              <w:jc w:val="center"/>
              <w:rPr>
                <w:rFonts w:cs="Arial"/>
                <w:color w:val="000000"/>
                <w:sz w:val="20"/>
                <w:szCs w:val="20"/>
              </w:rPr>
            </w:pPr>
            <w:r w:rsidRPr="00151F57">
              <w:rPr>
                <w:rFonts w:cs="Arial"/>
                <w:color w:val="000000"/>
                <w:sz w:val="20"/>
                <w:szCs w:val="20"/>
              </w:rPr>
              <w:t>1961</w:t>
            </w:r>
          </w:p>
        </w:tc>
        <w:tc>
          <w:tcPr>
            <w:tcW w:w="1134" w:type="dxa"/>
          </w:tcPr>
          <w:p w14:paraId="53AC2084" w14:textId="34372CCB" w:rsidR="000B1240" w:rsidRPr="00151F57" w:rsidRDefault="009A4218" w:rsidP="000B1240">
            <w:pPr>
              <w:jc w:val="center"/>
              <w:rPr>
                <w:rFonts w:cs="Arial"/>
                <w:color w:val="000000"/>
                <w:sz w:val="20"/>
                <w:szCs w:val="20"/>
              </w:rPr>
            </w:pPr>
            <w:r w:rsidRPr="00151F57">
              <w:rPr>
                <w:rFonts w:cs="Arial"/>
                <w:color w:val="000000" w:themeColor="text1"/>
                <w:sz w:val="20"/>
                <w:szCs w:val="20"/>
              </w:rPr>
              <w:t>C-V</w:t>
            </w:r>
          </w:p>
        </w:tc>
        <w:tc>
          <w:tcPr>
            <w:tcW w:w="1134" w:type="dxa"/>
          </w:tcPr>
          <w:p w14:paraId="0D68562D" w14:textId="05CAB619" w:rsidR="000B1240" w:rsidRPr="00151F57" w:rsidRDefault="009A4218" w:rsidP="000B1240">
            <w:pPr>
              <w:jc w:val="center"/>
              <w:rPr>
                <w:rFonts w:cs="Arial"/>
                <w:color w:val="000000"/>
                <w:sz w:val="20"/>
                <w:szCs w:val="20"/>
              </w:rPr>
            </w:pPr>
            <w:r w:rsidRPr="00151F57">
              <w:rPr>
                <w:rFonts w:cs="Arial"/>
                <w:color w:val="000000"/>
                <w:sz w:val="20"/>
                <w:szCs w:val="20"/>
              </w:rPr>
              <w:t>230</w:t>
            </w:r>
          </w:p>
        </w:tc>
        <w:tc>
          <w:tcPr>
            <w:tcW w:w="1134" w:type="dxa"/>
          </w:tcPr>
          <w:p w14:paraId="76BEB73D" w14:textId="5B3C95CD" w:rsidR="000B1240" w:rsidRPr="00151F57" w:rsidRDefault="009A4218" w:rsidP="000B1240">
            <w:pPr>
              <w:jc w:val="center"/>
              <w:rPr>
                <w:rFonts w:cs="Arial"/>
                <w:color w:val="000000"/>
                <w:sz w:val="20"/>
                <w:szCs w:val="20"/>
              </w:rPr>
            </w:pPr>
            <w:r w:rsidRPr="00151F57">
              <w:rPr>
                <w:rFonts w:cs="Arial"/>
                <w:color w:val="000000"/>
                <w:sz w:val="20"/>
                <w:szCs w:val="20"/>
              </w:rPr>
              <w:t>8,8</w:t>
            </w:r>
          </w:p>
        </w:tc>
        <w:tc>
          <w:tcPr>
            <w:tcW w:w="1134" w:type="dxa"/>
          </w:tcPr>
          <w:p w14:paraId="0D889686" w14:textId="68654014" w:rsidR="000B1240" w:rsidRPr="00151F57" w:rsidRDefault="009A4218" w:rsidP="000B1240">
            <w:pPr>
              <w:jc w:val="center"/>
              <w:rPr>
                <w:rFonts w:cs="Arial"/>
                <w:color w:val="000000"/>
                <w:sz w:val="20"/>
                <w:szCs w:val="20"/>
              </w:rPr>
            </w:pPr>
            <w:r w:rsidRPr="00151F57">
              <w:rPr>
                <w:rFonts w:cs="Arial"/>
                <w:color w:val="000000"/>
                <w:sz w:val="20"/>
                <w:szCs w:val="20"/>
              </w:rPr>
              <w:t>53,9 /17,82**</w:t>
            </w:r>
          </w:p>
        </w:tc>
        <w:tc>
          <w:tcPr>
            <w:tcW w:w="1305" w:type="dxa"/>
          </w:tcPr>
          <w:p w14:paraId="4C0353CB" w14:textId="7DD2E88C" w:rsidR="000B1240" w:rsidRPr="00151F57" w:rsidRDefault="009A4218" w:rsidP="000B1240">
            <w:pPr>
              <w:jc w:val="center"/>
              <w:rPr>
                <w:rFonts w:cs="Arial"/>
                <w:color w:val="000000"/>
                <w:sz w:val="20"/>
                <w:szCs w:val="20"/>
              </w:rPr>
            </w:pPr>
            <w:r w:rsidRPr="00151F57">
              <w:rPr>
                <w:rFonts w:cs="Arial"/>
                <w:color w:val="000000"/>
                <w:sz w:val="20"/>
                <w:szCs w:val="20"/>
              </w:rPr>
              <w:t>51,1</w:t>
            </w:r>
          </w:p>
        </w:tc>
        <w:tc>
          <w:tcPr>
            <w:tcW w:w="1985" w:type="dxa"/>
            <w:tcBorders>
              <w:right w:val="single" w:sz="4" w:space="0" w:color="auto"/>
            </w:tcBorders>
          </w:tcPr>
          <w:p w14:paraId="36B266AB" w14:textId="199ACDC9" w:rsidR="000B1240" w:rsidRPr="00151F57" w:rsidRDefault="009A4218" w:rsidP="000B1240">
            <w:pPr>
              <w:jc w:val="center"/>
              <w:rPr>
                <w:rFonts w:cs="Arial"/>
                <w:color w:val="000000"/>
                <w:sz w:val="20"/>
                <w:szCs w:val="20"/>
              </w:rPr>
            </w:pPr>
            <w:r w:rsidRPr="00151F57">
              <w:rPr>
                <w:rFonts w:cs="Arial"/>
                <w:color w:val="000000"/>
                <w:sz w:val="20"/>
                <w:szCs w:val="20"/>
              </w:rPr>
              <w:t>-</w:t>
            </w:r>
          </w:p>
        </w:tc>
        <w:tc>
          <w:tcPr>
            <w:tcW w:w="1842" w:type="dxa"/>
            <w:tcBorders>
              <w:right w:val="single" w:sz="4" w:space="0" w:color="auto"/>
            </w:tcBorders>
          </w:tcPr>
          <w:p w14:paraId="75197261" w14:textId="0C3033A1" w:rsidR="000B1240" w:rsidRPr="00151F57" w:rsidRDefault="009A4218" w:rsidP="000B1240">
            <w:pPr>
              <w:jc w:val="center"/>
              <w:rPr>
                <w:rFonts w:cs="Arial"/>
                <w:color w:val="000000"/>
                <w:sz w:val="20"/>
                <w:szCs w:val="20"/>
              </w:rPr>
            </w:pPr>
            <w:r w:rsidRPr="00151F57">
              <w:rPr>
                <w:rFonts w:cs="Arial"/>
                <w:color w:val="000000"/>
                <w:sz w:val="20"/>
                <w:szCs w:val="20"/>
              </w:rPr>
              <w:t>250</w:t>
            </w:r>
          </w:p>
        </w:tc>
      </w:tr>
      <w:tr w:rsidR="000B1240" w:rsidRPr="00151F57" w14:paraId="538D3E8E" w14:textId="77777777" w:rsidTr="00BB3442">
        <w:trPr>
          <w:cantSplit/>
        </w:trPr>
        <w:tc>
          <w:tcPr>
            <w:tcW w:w="709" w:type="dxa"/>
          </w:tcPr>
          <w:p w14:paraId="713DB1EA" w14:textId="77777777" w:rsidR="000B1240" w:rsidRPr="00151F57" w:rsidRDefault="000B1240" w:rsidP="000B1240">
            <w:pPr>
              <w:jc w:val="center"/>
              <w:rPr>
                <w:rFonts w:cs="Arial"/>
                <w:color w:val="000000"/>
                <w:sz w:val="20"/>
                <w:szCs w:val="20"/>
              </w:rPr>
            </w:pPr>
            <w:r w:rsidRPr="00151F57">
              <w:rPr>
                <w:rFonts w:cs="Arial"/>
                <w:color w:val="000000"/>
                <w:sz w:val="20"/>
                <w:szCs w:val="20"/>
              </w:rPr>
              <w:t>3</w:t>
            </w:r>
          </w:p>
        </w:tc>
        <w:tc>
          <w:tcPr>
            <w:tcW w:w="1701" w:type="dxa"/>
            <w:tcBorders>
              <w:bottom w:val="single" w:sz="4" w:space="0" w:color="auto"/>
            </w:tcBorders>
          </w:tcPr>
          <w:p w14:paraId="66DF4123" w14:textId="71A266EE" w:rsidR="000B1240" w:rsidRPr="00151F57" w:rsidRDefault="000B1240" w:rsidP="000B1240">
            <w:pPr>
              <w:jc w:val="center"/>
              <w:rPr>
                <w:rFonts w:cs="Arial"/>
                <w:color w:val="000000"/>
                <w:sz w:val="20"/>
                <w:szCs w:val="20"/>
              </w:rPr>
            </w:pPr>
            <w:r w:rsidRPr="00151F57">
              <w:rPr>
                <w:rFonts w:cs="Arial"/>
                <w:color w:val="000000" w:themeColor="text1"/>
                <w:sz w:val="20"/>
                <w:szCs w:val="20"/>
              </w:rPr>
              <w:t>Kehra PK-3</w:t>
            </w:r>
          </w:p>
        </w:tc>
        <w:tc>
          <w:tcPr>
            <w:tcW w:w="1247" w:type="dxa"/>
          </w:tcPr>
          <w:p w14:paraId="1DD2C18B" w14:textId="67C27592" w:rsidR="000B1240" w:rsidRPr="00151F57" w:rsidRDefault="009A4218" w:rsidP="000B1240">
            <w:pPr>
              <w:jc w:val="center"/>
              <w:rPr>
                <w:rFonts w:cs="Arial"/>
                <w:color w:val="000000"/>
                <w:sz w:val="20"/>
                <w:szCs w:val="20"/>
              </w:rPr>
            </w:pPr>
            <w:r w:rsidRPr="00151F57">
              <w:rPr>
                <w:rFonts w:cs="Arial"/>
                <w:color w:val="000000"/>
                <w:sz w:val="20"/>
                <w:szCs w:val="20"/>
              </w:rPr>
              <w:t>25707</w:t>
            </w:r>
          </w:p>
        </w:tc>
        <w:tc>
          <w:tcPr>
            <w:tcW w:w="992" w:type="dxa"/>
          </w:tcPr>
          <w:p w14:paraId="77431DDE" w14:textId="69F247F4" w:rsidR="000B1240" w:rsidRPr="00151F57" w:rsidRDefault="009A4218" w:rsidP="000B1240">
            <w:pPr>
              <w:jc w:val="center"/>
              <w:rPr>
                <w:rFonts w:cs="Arial"/>
                <w:color w:val="000000"/>
                <w:sz w:val="20"/>
                <w:szCs w:val="20"/>
              </w:rPr>
            </w:pPr>
            <w:r w:rsidRPr="00151F57">
              <w:rPr>
                <w:rFonts w:cs="Arial"/>
                <w:color w:val="000000"/>
                <w:sz w:val="20"/>
                <w:szCs w:val="20"/>
              </w:rPr>
              <w:t>2009</w:t>
            </w:r>
          </w:p>
        </w:tc>
        <w:tc>
          <w:tcPr>
            <w:tcW w:w="1134" w:type="dxa"/>
          </w:tcPr>
          <w:p w14:paraId="64DDD7D0" w14:textId="0EAC2996" w:rsidR="000B1240" w:rsidRPr="00151F57" w:rsidRDefault="009A4218" w:rsidP="000B1240">
            <w:pPr>
              <w:jc w:val="center"/>
              <w:rPr>
                <w:rFonts w:cs="Arial"/>
                <w:color w:val="000000"/>
                <w:sz w:val="20"/>
                <w:szCs w:val="20"/>
              </w:rPr>
            </w:pPr>
            <w:r w:rsidRPr="00151F57">
              <w:rPr>
                <w:rFonts w:cs="Arial"/>
                <w:color w:val="000000" w:themeColor="text1"/>
                <w:sz w:val="20"/>
                <w:szCs w:val="20"/>
              </w:rPr>
              <w:t>S-O</w:t>
            </w:r>
          </w:p>
        </w:tc>
        <w:tc>
          <w:tcPr>
            <w:tcW w:w="1134" w:type="dxa"/>
          </w:tcPr>
          <w:p w14:paraId="2DAD44AB" w14:textId="3BDFD1B2" w:rsidR="000B1240" w:rsidRPr="00151F57" w:rsidRDefault="009A4218" w:rsidP="000B1240">
            <w:pPr>
              <w:jc w:val="center"/>
              <w:rPr>
                <w:rFonts w:cs="Arial"/>
                <w:color w:val="000000"/>
                <w:sz w:val="20"/>
                <w:szCs w:val="20"/>
              </w:rPr>
            </w:pPr>
            <w:r w:rsidRPr="00151F57">
              <w:rPr>
                <w:rFonts w:cs="Arial"/>
                <w:color w:val="000000"/>
                <w:sz w:val="20"/>
                <w:szCs w:val="20"/>
              </w:rPr>
              <w:t>60</w:t>
            </w:r>
          </w:p>
        </w:tc>
        <w:tc>
          <w:tcPr>
            <w:tcW w:w="1134" w:type="dxa"/>
          </w:tcPr>
          <w:p w14:paraId="6B30227E" w14:textId="3E054AC2" w:rsidR="000B1240" w:rsidRPr="00151F57" w:rsidRDefault="009A4218" w:rsidP="000B1240">
            <w:pPr>
              <w:jc w:val="center"/>
              <w:rPr>
                <w:rFonts w:cs="Arial"/>
                <w:color w:val="000000"/>
                <w:sz w:val="20"/>
                <w:szCs w:val="20"/>
              </w:rPr>
            </w:pPr>
            <w:r w:rsidRPr="00151F57">
              <w:rPr>
                <w:rFonts w:cs="Arial"/>
                <w:color w:val="000000"/>
                <w:sz w:val="20"/>
                <w:szCs w:val="20"/>
              </w:rPr>
              <w:t>16,7</w:t>
            </w:r>
          </w:p>
        </w:tc>
        <w:tc>
          <w:tcPr>
            <w:tcW w:w="1134" w:type="dxa"/>
          </w:tcPr>
          <w:p w14:paraId="30A83BD4" w14:textId="017B32BB" w:rsidR="000B1240" w:rsidRPr="00151F57" w:rsidRDefault="009A4218" w:rsidP="000B1240">
            <w:pPr>
              <w:jc w:val="center"/>
              <w:rPr>
                <w:rFonts w:cs="Arial"/>
                <w:color w:val="000000"/>
                <w:sz w:val="20"/>
                <w:szCs w:val="20"/>
              </w:rPr>
            </w:pPr>
            <w:r w:rsidRPr="00151F57">
              <w:rPr>
                <w:rFonts w:cs="Arial"/>
                <w:color w:val="000000"/>
                <w:sz w:val="20"/>
                <w:szCs w:val="20"/>
              </w:rPr>
              <w:t>6</w:t>
            </w:r>
          </w:p>
        </w:tc>
        <w:tc>
          <w:tcPr>
            <w:tcW w:w="1305" w:type="dxa"/>
          </w:tcPr>
          <w:p w14:paraId="410BF7D3" w14:textId="76B5287C" w:rsidR="000B1240" w:rsidRPr="00151F57" w:rsidRDefault="009A4218" w:rsidP="000B1240">
            <w:pPr>
              <w:jc w:val="center"/>
              <w:rPr>
                <w:rFonts w:cs="Arial"/>
                <w:color w:val="000000"/>
                <w:sz w:val="20"/>
                <w:szCs w:val="20"/>
              </w:rPr>
            </w:pPr>
            <w:r w:rsidRPr="00151F57">
              <w:rPr>
                <w:rFonts w:cs="Arial"/>
                <w:color w:val="000000"/>
                <w:sz w:val="20"/>
                <w:szCs w:val="20"/>
              </w:rPr>
              <w:t>30</w:t>
            </w:r>
          </w:p>
        </w:tc>
        <w:tc>
          <w:tcPr>
            <w:tcW w:w="1985" w:type="dxa"/>
            <w:tcBorders>
              <w:right w:val="single" w:sz="4" w:space="0" w:color="auto"/>
            </w:tcBorders>
          </w:tcPr>
          <w:p w14:paraId="032F4242" w14:textId="407AF084" w:rsidR="000B1240" w:rsidRPr="00151F57" w:rsidRDefault="009A4218" w:rsidP="000B1240">
            <w:pPr>
              <w:jc w:val="center"/>
              <w:rPr>
                <w:rFonts w:cs="Arial"/>
                <w:color w:val="000000"/>
                <w:sz w:val="20"/>
                <w:szCs w:val="20"/>
              </w:rPr>
            </w:pPr>
            <w:r w:rsidRPr="00151F57">
              <w:rPr>
                <w:rFonts w:cs="Arial"/>
                <w:color w:val="000000"/>
                <w:sz w:val="20"/>
                <w:szCs w:val="20"/>
              </w:rPr>
              <w:t>188</w:t>
            </w:r>
          </w:p>
        </w:tc>
        <w:tc>
          <w:tcPr>
            <w:tcW w:w="1842" w:type="dxa"/>
            <w:tcBorders>
              <w:right w:val="single" w:sz="4" w:space="0" w:color="auto"/>
            </w:tcBorders>
          </w:tcPr>
          <w:p w14:paraId="470D80F8" w14:textId="6F0CFD9D" w:rsidR="000B1240" w:rsidRPr="00151F57" w:rsidRDefault="009A4218" w:rsidP="000B1240">
            <w:pPr>
              <w:jc w:val="center"/>
              <w:rPr>
                <w:rFonts w:cs="Arial"/>
                <w:color w:val="000000"/>
                <w:sz w:val="20"/>
                <w:szCs w:val="20"/>
              </w:rPr>
            </w:pPr>
            <w:r w:rsidRPr="00151F57">
              <w:rPr>
                <w:rFonts w:cs="Arial"/>
                <w:color w:val="000000"/>
                <w:sz w:val="20"/>
                <w:szCs w:val="20"/>
              </w:rPr>
              <w:t>189</w:t>
            </w:r>
          </w:p>
        </w:tc>
      </w:tr>
      <w:tr w:rsidR="00DF0709" w:rsidRPr="00151F57" w14:paraId="51C98DFF" w14:textId="77777777" w:rsidTr="004915BC">
        <w:trPr>
          <w:cantSplit/>
        </w:trPr>
        <w:tc>
          <w:tcPr>
            <w:tcW w:w="709" w:type="dxa"/>
            <w:tcBorders>
              <w:bottom w:val="single" w:sz="4" w:space="0" w:color="auto"/>
            </w:tcBorders>
          </w:tcPr>
          <w:p w14:paraId="2A31E56C" w14:textId="3B4CC5C0" w:rsidR="00DF0709" w:rsidRPr="00151F57" w:rsidRDefault="00DF0709" w:rsidP="00DF0709">
            <w:pPr>
              <w:jc w:val="center"/>
              <w:rPr>
                <w:rFonts w:cs="Arial"/>
                <w:color w:val="000000" w:themeColor="text1"/>
                <w:sz w:val="20"/>
                <w:szCs w:val="20"/>
              </w:rPr>
            </w:pPr>
            <w:bookmarkStart w:id="120" w:name="_Hlk76746788"/>
            <w:r w:rsidRPr="00151F57">
              <w:rPr>
                <w:rFonts w:cs="Arial"/>
                <w:color w:val="000000" w:themeColor="text1"/>
                <w:sz w:val="20"/>
                <w:szCs w:val="20"/>
              </w:rPr>
              <w:t>4</w:t>
            </w:r>
          </w:p>
        </w:tc>
        <w:tc>
          <w:tcPr>
            <w:tcW w:w="1701" w:type="dxa"/>
            <w:tcBorders>
              <w:bottom w:val="single" w:sz="4" w:space="0" w:color="auto"/>
            </w:tcBorders>
          </w:tcPr>
          <w:p w14:paraId="573B2804" w14:textId="74430056"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Lehtmetsa uus PK</w:t>
            </w:r>
          </w:p>
        </w:tc>
        <w:tc>
          <w:tcPr>
            <w:tcW w:w="1247" w:type="dxa"/>
            <w:tcBorders>
              <w:bottom w:val="single" w:sz="4" w:space="0" w:color="auto"/>
            </w:tcBorders>
          </w:tcPr>
          <w:p w14:paraId="137AFBBF" w14:textId="7C8D6CCB"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1562</w:t>
            </w:r>
          </w:p>
        </w:tc>
        <w:tc>
          <w:tcPr>
            <w:tcW w:w="992" w:type="dxa"/>
            <w:tcBorders>
              <w:bottom w:val="single" w:sz="4" w:space="0" w:color="auto"/>
            </w:tcBorders>
          </w:tcPr>
          <w:p w14:paraId="7685B51A" w14:textId="555578D1"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1986</w:t>
            </w:r>
          </w:p>
        </w:tc>
        <w:tc>
          <w:tcPr>
            <w:tcW w:w="1134" w:type="dxa"/>
          </w:tcPr>
          <w:p w14:paraId="02819D5C" w14:textId="74381AF6"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O-C</w:t>
            </w:r>
          </w:p>
        </w:tc>
        <w:tc>
          <w:tcPr>
            <w:tcW w:w="1134" w:type="dxa"/>
            <w:tcBorders>
              <w:bottom w:val="single" w:sz="4" w:space="0" w:color="auto"/>
            </w:tcBorders>
          </w:tcPr>
          <w:p w14:paraId="417E9017" w14:textId="447749E8"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110</w:t>
            </w:r>
          </w:p>
        </w:tc>
        <w:tc>
          <w:tcPr>
            <w:tcW w:w="1134" w:type="dxa"/>
            <w:tcBorders>
              <w:bottom w:val="single" w:sz="4" w:space="0" w:color="auto"/>
            </w:tcBorders>
          </w:tcPr>
          <w:p w14:paraId="2F6A88A4" w14:textId="52BE4365"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2,58</w:t>
            </w:r>
          </w:p>
        </w:tc>
        <w:tc>
          <w:tcPr>
            <w:tcW w:w="1134" w:type="dxa"/>
            <w:tcBorders>
              <w:bottom w:val="single" w:sz="4" w:space="0" w:color="auto"/>
            </w:tcBorders>
          </w:tcPr>
          <w:p w14:paraId="2508D498" w14:textId="5223F7F3"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18</w:t>
            </w:r>
          </w:p>
        </w:tc>
        <w:tc>
          <w:tcPr>
            <w:tcW w:w="1305" w:type="dxa"/>
            <w:tcBorders>
              <w:bottom w:val="single" w:sz="4" w:space="0" w:color="auto"/>
            </w:tcBorders>
          </w:tcPr>
          <w:p w14:paraId="5ED09CF7" w14:textId="218A095B" w:rsidR="00DF0709" w:rsidRPr="00151F57" w:rsidRDefault="009A4218" w:rsidP="00DF0709">
            <w:pPr>
              <w:jc w:val="center"/>
              <w:rPr>
                <w:rFonts w:cs="Arial"/>
                <w:color w:val="000000" w:themeColor="text1"/>
                <w:sz w:val="20"/>
                <w:szCs w:val="20"/>
              </w:rPr>
            </w:pPr>
            <w:r w:rsidRPr="00151F57">
              <w:rPr>
                <w:rFonts w:cs="Arial"/>
                <w:color w:val="000000" w:themeColor="text1"/>
                <w:sz w:val="20"/>
                <w:szCs w:val="20"/>
              </w:rPr>
              <w:t>35</w:t>
            </w:r>
          </w:p>
        </w:tc>
        <w:tc>
          <w:tcPr>
            <w:tcW w:w="1985" w:type="dxa"/>
            <w:tcBorders>
              <w:bottom w:val="single" w:sz="4" w:space="0" w:color="auto"/>
              <w:right w:val="single" w:sz="4" w:space="0" w:color="auto"/>
            </w:tcBorders>
          </w:tcPr>
          <w:p w14:paraId="04229018" w14:textId="5559F55B" w:rsidR="00DF0709" w:rsidRPr="00151F57" w:rsidRDefault="00837096" w:rsidP="00DF0709">
            <w:pPr>
              <w:jc w:val="center"/>
              <w:rPr>
                <w:rFonts w:cs="Arial"/>
                <w:color w:val="000000" w:themeColor="text1"/>
                <w:sz w:val="20"/>
                <w:szCs w:val="20"/>
              </w:rPr>
            </w:pPr>
            <w:r w:rsidRPr="00151F57">
              <w:rPr>
                <w:rFonts w:cs="Arial"/>
                <w:color w:val="000000" w:themeColor="text1"/>
                <w:sz w:val="20"/>
                <w:szCs w:val="20"/>
              </w:rPr>
              <w:t>100</w:t>
            </w:r>
          </w:p>
        </w:tc>
        <w:tc>
          <w:tcPr>
            <w:tcW w:w="1842" w:type="dxa"/>
            <w:tcBorders>
              <w:bottom w:val="single" w:sz="4" w:space="0" w:color="auto"/>
              <w:right w:val="single" w:sz="4" w:space="0" w:color="auto"/>
            </w:tcBorders>
          </w:tcPr>
          <w:p w14:paraId="3CFE8C76" w14:textId="4D9639A5" w:rsidR="00DF0709" w:rsidRPr="00151F57" w:rsidRDefault="00837096" w:rsidP="00DF0709">
            <w:pPr>
              <w:jc w:val="center"/>
              <w:rPr>
                <w:rFonts w:cs="Arial"/>
                <w:color w:val="000000" w:themeColor="text1"/>
                <w:sz w:val="20"/>
                <w:szCs w:val="20"/>
              </w:rPr>
            </w:pPr>
            <w:r w:rsidRPr="00151F57">
              <w:rPr>
                <w:rFonts w:cs="Arial"/>
                <w:color w:val="000000" w:themeColor="text1"/>
                <w:sz w:val="20"/>
                <w:szCs w:val="20"/>
              </w:rPr>
              <w:t>170</w:t>
            </w:r>
          </w:p>
        </w:tc>
      </w:tr>
      <w:bookmarkEnd w:id="120"/>
      <w:tr w:rsidR="00484750" w:rsidRPr="00151F57" w14:paraId="3E826ED1" w14:textId="77777777" w:rsidTr="00484750">
        <w:trPr>
          <w:cantSplit/>
        </w:trPr>
        <w:tc>
          <w:tcPr>
            <w:tcW w:w="709" w:type="dxa"/>
            <w:tcBorders>
              <w:bottom w:val="nil"/>
            </w:tcBorders>
          </w:tcPr>
          <w:p w14:paraId="3D64B61F" w14:textId="0B4B2068" w:rsidR="00484750" w:rsidRPr="00151F57" w:rsidRDefault="00484750" w:rsidP="00484750">
            <w:pPr>
              <w:jc w:val="center"/>
              <w:rPr>
                <w:rFonts w:cs="Arial"/>
                <w:color w:val="000000"/>
                <w:sz w:val="20"/>
                <w:szCs w:val="20"/>
              </w:rPr>
            </w:pPr>
            <w:r w:rsidRPr="00151F57">
              <w:rPr>
                <w:rFonts w:cs="Arial"/>
                <w:color w:val="000000"/>
                <w:sz w:val="20"/>
                <w:szCs w:val="20"/>
              </w:rPr>
              <w:t>5</w:t>
            </w:r>
          </w:p>
        </w:tc>
        <w:tc>
          <w:tcPr>
            <w:tcW w:w="1701" w:type="dxa"/>
            <w:tcBorders>
              <w:bottom w:val="nil"/>
            </w:tcBorders>
          </w:tcPr>
          <w:p w14:paraId="5BAB9395" w14:textId="53B04BB7" w:rsidR="00484750" w:rsidRPr="00151F57" w:rsidRDefault="00837096" w:rsidP="00484750">
            <w:pPr>
              <w:jc w:val="center"/>
              <w:rPr>
                <w:rFonts w:cs="Arial"/>
                <w:color w:val="000000"/>
                <w:sz w:val="20"/>
                <w:szCs w:val="20"/>
              </w:rPr>
            </w:pPr>
            <w:r w:rsidRPr="00151F57">
              <w:rPr>
                <w:rFonts w:cs="Arial"/>
                <w:color w:val="000000"/>
                <w:sz w:val="20"/>
                <w:szCs w:val="20"/>
              </w:rPr>
              <w:t>Aegviidu, Pärna tn 1 (Pärna pk)</w:t>
            </w:r>
          </w:p>
        </w:tc>
        <w:tc>
          <w:tcPr>
            <w:tcW w:w="1247" w:type="dxa"/>
            <w:tcBorders>
              <w:bottom w:val="nil"/>
            </w:tcBorders>
          </w:tcPr>
          <w:p w14:paraId="6049B08A" w14:textId="65CED632" w:rsidR="00484750" w:rsidRPr="00151F57" w:rsidRDefault="00837096" w:rsidP="00484750">
            <w:pPr>
              <w:jc w:val="center"/>
              <w:rPr>
                <w:rFonts w:cs="Arial"/>
                <w:color w:val="000000"/>
                <w:sz w:val="20"/>
                <w:szCs w:val="20"/>
              </w:rPr>
            </w:pPr>
            <w:r w:rsidRPr="00151F57">
              <w:rPr>
                <w:rFonts w:cs="Arial"/>
                <w:color w:val="000000"/>
                <w:sz w:val="20"/>
                <w:szCs w:val="20"/>
              </w:rPr>
              <w:t>50198</w:t>
            </w:r>
          </w:p>
        </w:tc>
        <w:tc>
          <w:tcPr>
            <w:tcW w:w="992" w:type="dxa"/>
            <w:tcBorders>
              <w:bottom w:val="nil"/>
            </w:tcBorders>
          </w:tcPr>
          <w:p w14:paraId="44D5D35B" w14:textId="600BBA9A" w:rsidR="00484750" w:rsidRPr="00151F57" w:rsidRDefault="00837096" w:rsidP="00484750">
            <w:pPr>
              <w:jc w:val="center"/>
              <w:rPr>
                <w:rFonts w:cs="Arial"/>
                <w:color w:val="000000"/>
                <w:sz w:val="20"/>
                <w:szCs w:val="20"/>
              </w:rPr>
            </w:pPr>
            <w:r w:rsidRPr="00151F57">
              <w:rPr>
                <w:rFonts w:cs="Arial"/>
                <w:color w:val="000000"/>
                <w:sz w:val="20"/>
                <w:szCs w:val="20"/>
              </w:rPr>
              <w:t>2010</w:t>
            </w:r>
          </w:p>
        </w:tc>
        <w:tc>
          <w:tcPr>
            <w:tcW w:w="1134" w:type="dxa"/>
            <w:tcBorders>
              <w:bottom w:val="nil"/>
            </w:tcBorders>
          </w:tcPr>
          <w:p w14:paraId="5A1A2F10" w14:textId="0A96B675" w:rsidR="00484750" w:rsidRPr="00151F57" w:rsidRDefault="00837096" w:rsidP="00484750">
            <w:pPr>
              <w:jc w:val="center"/>
              <w:rPr>
                <w:rFonts w:cs="Arial"/>
                <w:color w:val="000000"/>
                <w:sz w:val="20"/>
                <w:szCs w:val="20"/>
              </w:rPr>
            </w:pPr>
            <w:r w:rsidRPr="00151F57">
              <w:rPr>
                <w:rFonts w:cs="Arial"/>
                <w:color w:val="000000" w:themeColor="text1"/>
                <w:sz w:val="20"/>
                <w:szCs w:val="20"/>
              </w:rPr>
              <w:t>S-O</w:t>
            </w:r>
          </w:p>
        </w:tc>
        <w:tc>
          <w:tcPr>
            <w:tcW w:w="1134" w:type="dxa"/>
            <w:tcBorders>
              <w:bottom w:val="nil"/>
            </w:tcBorders>
          </w:tcPr>
          <w:p w14:paraId="398C4CF5" w14:textId="4879469E" w:rsidR="00484750" w:rsidRPr="00151F57" w:rsidRDefault="00837096" w:rsidP="00484750">
            <w:pPr>
              <w:jc w:val="center"/>
              <w:rPr>
                <w:rFonts w:cs="Arial"/>
                <w:color w:val="000000"/>
                <w:sz w:val="20"/>
                <w:szCs w:val="20"/>
              </w:rPr>
            </w:pPr>
            <w:r w:rsidRPr="00151F57">
              <w:rPr>
                <w:rFonts w:cs="Arial"/>
                <w:color w:val="000000"/>
                <w:sz w:val="20"/>
                <w:szCs w:val="20"/>
              </w:rPr>
              <w:t>32</w:t>
            </w:r>
          </w:p>
        </w:tc>
        <w:tc>
          <w:tcPr>
            <w:tcW w:w="1134" w:type="dxa"/>
            <w:tcBorders>
              <w:bottom w:val="nil"/>
            </w:tcBorders>
          </w:tcPr>
          <w:p w14:paraId="56712C2B" w14:textId="0DE0701C" w:rsidR="00484750" w:rsidRPr="00151F57" w:rsidRDefault="00837096" w:rsidP="00484750">
            <w:pPr>
              <w:jc w:val="center"/>
              <w:rPr>
                <w:rFonts w:cs="Arial"/>
                <w:color w:val="000000"/>
                <w:sz w:val="20"/>
                <w:szCs w:val="20"/>
              </w:rPr>
            </w:pPr>
            <w:r w:rsidRPr="00151F57">
              <w:rPr>
                <w:rFonts w:cs="Arial"/>
                <w:color w:val="000000"/>
                <w:sz w:val="20"/>
                <w:szCs w:val="20"/>
              </w:rPr>
              <w:t>1</w:t>
            </w:r>
          </w:p>
        </w:tc>
        <w:tc>
          <w:tcPr>
            <w:tcW w:w="1134" w:type="dxa"/>
            <w:tcBorders>
              <w:bottom w:val="nil"/>
            </w:tcBorders>
          </w:tcPr>
          <w:p w14:paraId="4EB84D4E" w14:textId="700FC1C2" w:rsidR="00484750" w:rsidRPr="00151F57" w:rsidRDefault="00837096" w:rsidP="00484750">
            <w:pPr>
              <w:jc w:val="center"/>
              <w:rPr>
                <w:rFonts w:cs="Arial"/>
                <w:color w:val="000000"/>
                <w:sz w:val="20"/>
                <w:szCs w:val="20"/>
              </w:rPr>
            </w:pPr>
            <w:r w:rsidRPr="00151F57">
              <w:rPr>
                <w:rFonts w:cs="Arial"/>
                <w:color w:val="000000"/>
                <w:sz w:val="20"/>
                <w:szCs w:val="20"/>
              </w:rPr>
              <w:t>4,9</w:t>
            </w:r>
          </w:p>
        </w:tc>
        <w:tc>
          <w:tcPr>
            <w:tcW w:w="1305" w:type="dxa"/>
            <w:tcBorders>
              <w:bottom w:val="nil"/>
            </w:tcBorders>
          </w:tcPr>
          <w:p w14:paraId="0F7A8174" w14:textId="36A71DBC" w:rsidR="00484750" w:rsidRPr="00151F57" w:rsidRDefault="00837096" w:rsidP="00484750">
            <w:pPr>
              <w:jc w:val="center"/>
              <w:rPr>
                <w:rFonts w:cs="Arial"/>
                <w:color w:val="000000"/>
                <w:sz w:val="20"/>
                <w:szCs w:val="20"/>
              </w:rPr>
            </w:pPr>
            <w:r w:rsidRPr="00151F57">
              <w:rPr>
                <w:rFonts w:cs="Arial"/>
                <w:color w:val="000000"/>
                <w:sz w:val="20"/>
                <w:szCs w:val="20"/>
              </w:rPr>
              <w:t>5,3</w:t>
            </w:r>
          </w:p>
        </w:tc>
        <w:tc>
          <w:tcPr>
            <w:tcW w:w="1985" w:type="dxa"/>
            <w:tcBorders>
              <w:bottom w:val="nil"/>
              <w:right w:val="single" w:sz="4" w:space="0" w:color="auto"/>
            </w:tcBorders>
          </w:tcPr>
          <w:p w14:paraId="69C509FE" w14:textId="790F4AD4" w:rsidR="00484750" w:rsidRPr="00151F57" w:rsidRDefault="00837096" w:rsidP="00484750">
            <w:pPr>
              <w:jc w:val="center"/>
              <w:rPr>
                <w:rFonts w:cs="Arial"/>
                <w:color w:val="000000"/>
                <w:sz w:val="20"/>
                <w:szCs w:val="20"/>
              </w:rPr>
            </w:pPr>
            <w:r w:rsidRPr="00151F57">
              <w:rPr>
                <w:rFonts w:cs="Arial"/>
                <w:color w:val="000000"/>
                <w:sz w:val="20"/>
                <w:szCs w:val="20"/>
              </w:rPr>
              <w:t>8</w:t>
            </w:r>
          </w:p>
        </w:tc>
        <w:tc>
          <w:tcPr>
            <w:tcW w:w="1842" w:type="dxa"/>
            <w:tcBorders>
              <w:bottom w:val="nil"/>
              <w:right w:val="single" w:sz="4" w:space="0" w:color="auto"/>
            </w:tcBorders>
          </w:tcPr>
          <w:p w14:paraId="471D40B8" w14:textId="0E8BA7BB" w:rsidR="00484750" w:rsidRPr="00151F57" w:rsidRDefault="00837096" w:rsidP="00484750">
            <w:pPr>
              <w:jc w:val="center"/>
              <w:rPr>
                <w:rFonts w:cs="Arial"/>
                <w:color w:val="000000"/>
                <w:sz w:val="20"/>
                <w:szCs w:val="20"/>
              </w:rPr>
            </w:pPr>
            <w:r w:rsidRPr="00151F57">
              <w:rPr>
                <w:rFonts w:cs="Arial"/>
                <w:color w:val="000000"/>
                <w:sz w:val="20"/>
                <w:szCs w:val="20"/>
              </w:rPr>
              <w:t>10</w:t>
            </w:r>
          </w:p>
        </w:tc>
      </w:tr>
      <w:tr w:rsidR="00484750" w:rsidRPr="00151F57" w14:paraId="2FD7F465" w14:textId="77777777" w:rsidTr="00484750">
        <w:trPr>
          <w:cantSplit/>
        </w:trPr>
        <w:tc>
          <w:tcPr>
            <w:tcW w:w="709" w:type="dxa"/>
            <w:tcBorders>
              <w:bottom w:val="single" w:sz="4" w:space="0" w:color="auto"/>
            </w:tcBorders>
          </w:tcPr>
          <w:p w14:paraId="5F3CE0E1" w14:textId="5C26FE76" w:rsidR="00484750" w:rsidRPr="00151F57" w:rsidRDefault="00484750" w:rsidP="00484750">
            <w:pPr>
              <w:jc w:val="center"/>
              <w:rPr>
                <w:rFonts w:cs="Arial"/>
                <w:color w:val="000000"/>
                <w:sz w:val="20"/>
                <w:szCs w:val="20"/>
              </w:rPr>
            </w:pPr>
            <w:r w:rsidRPr="00151F57">
              <w:rPr>
                <w:rFonts w:cs="Arial"/>
                <w:color w:val="000000"/>
                <w:sz w:val="20"/>
                <w:szCs w:val="20"/>
              </w:rPr>
              <w:t>6</w:t>
            </w:r>
          </w:p>
        </w:tc>
        <w:tc>
          <w:tcPr>
            <w:tcW w:w="1701" w:type="dxa"/>
            <w:tcBorders>
              <w:bottom w:val="single" w:sz="4" w:space="0" w:color="auto"/>
            </w:tcBorders>
          </w:tcPr>
          <w:p w14:paraId="3D8C091B" w14:textId="4726ADC9" w:rsidR="00484750" w:rsidRPr="00151F57" w:rsidRDefault="00837096" w:rsidP="00484750">
            <w:pPr>
              <w:jc w:val="center"/>
              <w:rPr>
                <w:rFonts w:cs="Arial"/>
                <w:color w:val="000000"/>
                <w:sz w:val="20"/>
                <w:szCs w:val="20"/>
              </w:rPr>
            </w:pPr>
            <w:r w:rsidRPr="00151F57">
              <w:rPr>
                <w:rFonts w:cs="Arial"/>
                <w:color w:val="000000"/>
                <w:sz w:val="20"/>
                <w:szCs w:val="20"/>
              </w:rPr>
              <w:t>Aegviidu Raudtee pk</w:t>
            </w:r>
          </w:p>
        </w:tc>
        <w:tc>
          <w:tcPr>
            <w:tcW w:w="1247" w:type="dxa"/>
            <w:tcBorders>
              <w:bottom w:val="single" w:sz="4" w:space="0" w:color="auto"/>
            </w:tcBorders>
          </w:tcPr>
          <w:p w14:paraId="404623D4" w14:textId="7F8D983B" w:rsidR="00484750" w:rsidRPr="00151F57" w:rsidRDefault="00837096" w:rsidP="00484750">
            <w:pPr>
              <w:jc w:val="center"/>
              <w:rPr>
                <w:rFonts w:cs="Arial"/>
                <w:color w:val="000000"/>
                <w:sz w:val="20"/>
                <w:szCs w:val="20"/>
              </w:rPr>
            </w:pPr>
            <w:r w:rsidRPr="00151F57">
              <w:rPr>
                <w:rFonts w:cs="Arial"/>
                <w:color w:val="000000"/>
                <w:sz w:val="20"/>
                <w:szCs w:val="20"/>
              </w:rPr>
              <w:t>1957</w:t>
            </w:r>
          </w:p>
        </w:tc>
        <w:tc>
          <w:tcPr>
            <w:tcW w:w="992" w:type="dxa"/>
            <w:tcBorders>
              <w:bottom w:val="single" w:sz="4" w:space="0" w:color="auto"/>
            </w:tcBorders>
          </w:tcPr>
          <w:p w14:paraId="773AF328" w14:textId="487C654A" w:rsidR="00484750" w:rsidRPr="00151F57" w:rsidRDefault="00C76354" w:rsidP="00484750">
            <w:pPr>
              <w:jc w:val="center"/>
              <w:rPr>
                <w:rFonts w:cs="Arial"/>
                <w:color w:val="000000"/>
                <w:sz w:val="20"/>
                <w:szCs w:val="20"/>
              </w:rPr>
            </w:pPr>
            <w:r w:rsidRPr="00151F57">
              <w:rPr>
                <w:rFonts w:cs="Arial"/>
                <w:color w:val="000000"/>
                <w:sz w:val="20"/>
                <w:szCs w:val="20"/>
              </w:rPr>
              <w:t>19</w:t>
            </w:r>
            <w:r w:rsidR="00837096" w:rsidRPr="00151F57">
              <w:rPr>
                <w:rFonts w:cs="Arial"/>
                <w:color w:val="000000"/>
                <w:sz w:val="20"/>
                <w:szCs w:val="20"/>
              </w:rPr>
              <w:t>7</w:t>
            </w:r>
            <w:r w:rsidRPr="00151F57">
              <w:rPr>
                <w:rFonts w:cs="Arial"/>
                <w:color w:val="000000"/>
                <w:sz w:val="20"/>
                <w:szCs w:val="20"/>
              </w:rPr>
              <w:t>1</w:t>
            </w:r>
          </w:p>
        </w:tc>
        <w:tc>
          <w:tcPr>
            <w:tcW w:w="1134" w:type="dxa"/>
            <w:tcBorders>
              <w:bottom w:val="single" w:sz="4" w:space="0" w:color="auto"/>
            </w:tcBorders>
          </w:tcPr>
          <w:p w14:paraId="2B8F3E64" w14:textId="49C23236" w:rsidR="00484750" w:rsidRPr="00151F57" w:rsidRDefault="00050BB4" w:rsidP="00484750">
            <w:pPr>
              <w:jc w:val="center"/>
              <w:rPr>
                <w:rFonts w:cs="Arial"/>
                <w:color w:val="000000"/>
                <w:sz w:val="20"/>
                <w:szCs w:val="20"/>
              </w:rPr>
            </w:pPr>
            <w:r w:rsidRPr="00151F57">
              <w:rPr>
                <w:rFonts w:cs="Arial"/>
                <w:color w:val="000000" w:themeColor="text1"/>
                <w:sz w:val="20"/>
                <w:szCs w:val="20"/>
              </w:rPr>
              <w:t>S-O</w:t>
            </w:r>
          </w:p>
        </w:tc>
        <w:tc>
          <w:tcPr>
            <w:tcW w:w="1134" w:type="dxa"/>
            <w:tcBorders>
              <w:bottom w:val="single" w:sz="4" w:space="0" w:color="auto"/>
            </w:tcBorders>
          </w:tcPr>
          <w:p w14:paraId="31595BB8" w14:textId="2820E750" w:rsidR="00484750" w:rsidRPr="00151F57" w:rsidRDefault="00837096" w:rsidP="00484750">
            <w:pPr>
              <w:jc w:val="center"/>
              <w:rPr>
                <w:rFonts w:cs="Arial"/>
                <w:color w:val="000000"/>
                <w:sz w:val="20"/>
                <w:szCs w:val="20"/>
              </w:rPr>
            </w:pPr>
            <w:r w:rsidRPr="00151F57">
              <w:rPr>
                <w:rFonts w:cs="Arial"/>
                <w:color w:val="000000"/>
                <w:sz w:val="20"/>
                <w:szCs w:val="20"/>
              </w:rPr>
              <w:t>115</w:t>
            </w:r>
          </w:p>
        </w:tc>
        <w:tc>
          <w:tcPr>
            <w:tcW w:w="1134" w:type="dxa"/>
            <w:tcBorders>
              <w:bottom w:val="single" w:sz="4" w:space="0" w:color="auto"/>
            </w:tcBorders>
          </w:tcPr>
          <w:p w14:paraId="4C207012" w14:textId="459738FB" w:rsidR="00484750" w:rsidRPr="00151F57" w:rsidRDefault="00837096" w:rsidP="00484750">
            <w:pPr>
              <w:jc w:val="center"/>
              <w:rPr>
                <w:rFonts w:cs="Arial"/>
                <w:color w:val="000000"/>
                <w:sz w:val="20"/>
                <w:szCs w:val="20"/>
              </w:rPr>
            </w:pPr>
            <w:r w:rsidRPr="00151F57">
              <w:rPr>
                <w:rFonts w:cs="Arial"/>
                <w:color w:val="000000"/>
                <w:sz w:val="20"/>
                <w:szCs w:val="20"/>
              </w:rPr>
              <w:t>7,8</w:t>
            </w:r>
          </w:p>
        </w:tc>
        <w:tc>
          <w:tcPr>
            <w:tcW w:w="1134" w:type="dxa"/>
            <w:tcBorders>
              <w:bottom w:val="single" w:sz="4" w:space="0" w:color="auto"/>
            </w:tcBorders>
          </w:tcPr>
          <w:p w14:paraId="13782E4B" w14:textId="719702A1" w:rsidR="00484750" w:rsidRPr="00151F57" w:rsidRDefault="00837096" w:rsidP="00484750">
            <w:pPr>
              <w:jc w:val="center"/>
              <w:rPr>
                <w:rFonts w:cs="Arial"/>
                <w:color w:val="000000"/>
                <w:sz w:val="20"/>
                <w:szCs w:val="20"/>
              </w:rPr>
            </w:pPr>
            <w:r w:rsidRPr="00151F57">
              <w:rPr>
                <w:rFonts w:cs="Arial"/>
                <w:color w:val="000000"/>
                <w:sz w:val="20"/>
                <w:szCs w:val="20"/>
              </w:rPr>
              <w:t>11,5</w:t>
            </w:r>
          </w:p>
        </w:tc>
        <w:tc>
          <w:tcPr>
            <w:tcW w:w="1305" w:type="dxa"/>
            <w:tcBorders>
              <w:bottom w:val="single" w:sz="4" w:space="0" w:color="auto"/>
            </w:tcBorders>
          </w:tcPr>
          <w:p w14:paraId="0494BF3A" w14:textId="30CA0641" w:rsidR="00484750" w:rsidRPr="00151F57" w:rsidRDefault="00837096" w:rsidP="00484750">
            <w:pPr>
              <w:jc w:val="center"/>
              <w:rPr>
                <w:rFonts w:cs="Arial"/>
                <w:color w:val="000000"/>
                <w:sz w:val="20"/>
                <w:szCs w:val="20"/>
              </w:rPr>
            </w:pPr>
            <w:r w:rsidRPr="00151F57">
              <w:rPr>
                <w:rFonts w:cs="Arial"/>
                <w:color w:val="000000"/>
                <w:sz w:val="20"/>
                <w:szCs w:val="20"/>
              </w:rPr>
              <w:t>64,0</w:t>
            </w:r>
          </w:p>
        </w:tc>
        <w:tc>
          <w:tcPr>
            <w:tcW w:w="1985" w:type="dxa"/>
            <w:tcBorders>
              <w:bottom w:val="single" w:sz="4" w:space="0" w:color="auto"/>
              <w:right w:val="single" w:sz="4" w:space="0" w:color="auto"/>
            </w:tcBorders>
          </w:tcPr>
          <w:p w14:paraId="5978CE97" w14:textId="1BA09996" w:rsidR="00484750" w:rsidRPr="00151F57" w:rsidRDefault="00837096" w:rsidP="00484750">
            <w:pPr>
              <w:jc w:val="center"/>
              <w:rPr>
                <w:rFonts w:cs="Arial"/>
                <w:color w:val="000000"/>
                <w:sz w:val="20"/>
                <w:szCs w:val="20"/>
              </w:rPr>
            </w:pPr>
            <w:r w:rsidRPr="00151F57">
              <w:rPr>
                <w:rFonts w:cs="Arial"/>
                <w:color w:val="000000"/>
                <w:sz w:val="20"/>
                <w:szCs w:val="20"/>
              </w:rPr>
              <w:t>14</w:t>
            </w:r>
          </w:p>
        </w:tc>
        <w:tc>
          <w:tcPr>
            <w:tcW w:w="1842" w:type="dxa"/>
            <w:tcBorders>
              <w:bottom w:val="single" w:sz="4" w:space="0" w:color="auto"/>
              <w:right w:val="single" w:sz="4" w:space="0" w:color="auto"/>
            </w:tcBorders>
          </w:tcPr>
          <w:p w14:paraId="0A9A4B61" w14:textId="6941D7C3" w:rsidR="00484750" w:rsidRPr="00151F57" w:rsidRDefault="00837096" w:rsidP="00484750">
            <w:pPr>
              <w:jc w:val="center"/>
              <w:rPr>
                <w:rFonts w:cs="Arial"/>
                <w:color w:val="000000"/>
                <w:sz w:val="20"/>
                <w:szCs w:val="20"/>
              </w:rPr>
            </w:pPr>
            <w:r w:rsidRPr="00151F57">
              <w:rPr>
                <w:rFonts w:cs="Arial"/>
                <w:color w:val="000000"/>
                <w:sz w:val="20"/>
                <w:szCs w:val="20"/>
              </w:rPr>
              <w:t>50</w:t>
            </w:r>
          </w:p>
        </w:tc>
      </w:tr>
      <w:tr w:rsidR="00050BB4" w:rsidRPr="00151F57" w14:paraId="1AD59EA4" w14:textId="77777777" w:rsidTr="00484750">
        <w:trPr>
          <w:cantSplit/>
        </w:trPr>
        <w:tc>
          <w:tcPr>
            <w:tcW w:w="709" w:type="dxa"/>
            <w:tcBorders>
              <w:bottom w:val="single" w:sz="4" w:space="0" w:color="auto"/>
            </w:tcBorders>
          </w:tcPr>
          <w:p w14:paraId="0AC7A0AF" w14:textId="5EFCD60C" w:rsidR="00050BB4" w:rsidRPr="00151F57" w:rsidRDefault="00050BB4" w:rsidP="00050BB4">
            <w:pPr>
              <w:jc w:val="center"/>
              <w:rPr>
                <w:rFonts w:cs="Arial"/>
                <w:color w:val="000000" w:themeColor="text1"/>
                <w:sz w:val="20"/>
                <w:szCs w:val="20"/>
              </w:rPr>
            </w:pPr>
            <w:r w:rsidRPr="00151F57">
              <w:rPr>
                <w:rFonts w:cs="Arial"/>
                <w:color w:val="000000" w:themeColor="text1"/>
                <w:sz w:val="20"/>
                <w:szCs w:val="20"/>
              </w:rPr>
              <w:t>7</w:t>
            </w:r>
          </w:p>
        </w:tc>
        <w:tc>
          <w:tcPr>
            <w:tcW w:w="1701" w:type="dxa"/>
            <w:tcBorders>
              <w:bottom w:val="single" w:sz="4" w:space="0" w:color="auto"/>
            </w:tcBorders>
          </w:tcPr>
          <w:p w14:paraId="276C12D2" w14:textId="6818D97F" w:rsidR="00050BB4" w:rsidRPr="00151F57" w:rsidRDefault="00837096" w:rsidP="00050BB4">
            <w:pPr>
              <w:jc w:val="center"/>
              <w:rPr>
                <w:rFonts w:cs="Arial"/>
                <w:color w:val="000000" w:themeColor="text1"/>
                <w:sz w:val="20"/>
                <w:szCs w:val="20"/>
              </w:rPr>
            </w:pPr>
            <w:r w:rsidRPr="00151F57">
              <w:rPr>
                <w:rFonts w:cs="Arial"/>
                <w:color w:val="000000" w:themeColor="text1"/>
                <w:sz w:val="20"/>
                <w:szCs w:val="20"/>
              </w:rPr>
              <w:t>Aegviidu</w:t>
            </w:r>
            <w:r w:rsidR="00EE5CF4" w:rsidRPr="00151F57">
              <w:rPr>
                <w:rFonts w:cs="Arial"/>
                <w:color w:val="000000" w:themeColor="text1"/>
                <w:sz w:val="20"/>
                <w:szCs w:val="20"/>
              </w:rPr>
              <w:t xml:space="preserve"> Kosenõmme-Poolemõisa pk</w:t>
            </w:r>
          </w:p>
        </w:tc>
        <w:tc>
          <w:tcPr>
            <w:tcW w:w="1247" w:type="dxa"/>
            <w:tcBorders>
              <w:bottom w:val="single" w:sz="4" w:space="0" w:color="auto"/>
            </w:tcBorders>
          </w:tcPr>
          <w:p w14:paraId="781AD36F" w14:textId="3E8902F9"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59881</w:t>
            </w:r>
          </w:p>
        </w:tc>
        <w:tc>
          <w:tcPr>
            <w:tcW w:w="992" w:type="dxa"/>
            <w:tcBorders>
              <w:bottom w:val="single" w:sz="4" w:space="0" w:color="auto"/>
            </w:tcBorders>
          </w:tcPr>
          <w:p w14:paraId="6126C49D" w14:textId="3BA4BE64"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2019</w:t>
            </w:r>
          </w:p>
        </w:tc>
        <w:tc>
          <w:tcPr>
            <w:tcW w:w="1134" w:type="dxa"/>
            <w:tcBorders>
              <w:bottom w:val="single" w:sz="4" w:space="0" w:color="auto"/>
            </w:tcBorders>
          </w:tcPr>
          <w:p w14:paraId="2751B878" w14:textId="74D63990"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S-O</w:t>
            </w:r>
          </w:p>
        </w:tc>
        <w:tc>
          <w:tcPr>
            <w:tcW w:w="1134" w:type="dxa"/>
            <w:tcBorders>
              <w:bottom w:val="single" w:sz="4" w:space="0" w:color="auto"/>
            </w:tcBorders>
          </w:tcPr>
          <w:p w14:paraId="051E899F" w14:textId="657CE779"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102</w:t>
            </w:r>
          </w:p>
        </w:tc>
        <w:tc>
          <w:tcPr>
            <w:tcW w:w="1134" w:type="dxa"/>
            <w:tcBorders>
              <w:bottom w:val="single" w:sz="4" w:space="0" w:color="auto"/>
            </w:tcBorders>
          </w:tcPr>
          <w:p w14:paraId="7F924ACF" w14:textId="4F3F1B47"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5</w:t>
            </w:r>
          </w:p>
        </w:tc>
        <w:tc>
          <w:tcPr>
            <w:tcW w:w="1134" w:type="dxa"/>
            <w:tcBorders>
              <w:bottom w:val="single" w:sz="4" w:space="0" w:color="auto"/>
            </w:tcBorders>
          </w:tcPr>
          <w:p w14:paraId="2A4CF44A" w14:textId="656BA0DD"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7</w:t>
            </w:r>
          </w:p>
        </w:tc>
        <w:tc>
          <w:tcPr>
            <w:tcW w:w="1305" w:type="dxa"/>
            <w:tcBorders>
              <w:bottom w:val="single" w:sz="4" w:space="0" w:color="auto"/>
            </w:tcBorders>
          </w:tcPr>
          <w:p w14:paraId="654495EB" w14:textId="52303B8B"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15</w:t>
            </w:r>
          </w:p>
        </w:tc>
        <w:tc>
          <w:tcPr>
            <w:tcW w:w="1985" w:type="dxa"/>
            <w:tcBorders>
              <w:bottom w:val="single" w:sz="4" w:space="0" w:color="auto"/>
              <w:right w:val="single" w:sz="4" w:space="0" w:color="auto"/>
            </w:tcBorders>
          </w:tcPr>
          <w:p w14:paraId="13384CD0" w14:textId="46A9580A"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22</w:t>
            </w:r>
          </w:p>
        </w:tc>
        <w:tc>
          <w:tcPr>
            <w:tcW w:w="1842" w:type="dxa"/>
            <w:tcBorders>
              <w:bottom w:val="single" w:sz="4" w:space="0" w:color="auto"/>
              <w:right w:val="single" w:sz="4" w:space="0" w:color="auto"/>
            </w:tcBorders>
          </w:tcPr>
          <w:p w14:paraId="71E78560" w14:textId="453E140A"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30</w:t>
            </w:r>
          </w:p>
        </w:tc>
      </w:tr>
      <w:tr w:rsidR="00050BB4" w:rsidRPr="00151F57" w14:paraId="4287484A" w14:textId="77777777" w:rsidTr="00AC02DE">
        <w:trPr>
          <w:cantSplit/>
        </w:trPr>
        <w:tc>
          <w:tcPr>
            <w:tcW w:w="709" w:type="dxa"/>
            <w:tcBorders>
              <w:bottom w:val="single" w:sz="4" w:space="0" w:color="auto"/>
            </w:tcBorders>
          </w:tcPr>
          <w:p w14:paraId="1033AEC8" w14:textId="24AC7AC1" w:rsidR="00050BB4" w:rsidRPr="00151F57" w:rsidRDefault="00050BB4" w:rsidP="00050BB4">
            <w:pPr>
              <w:jc w:val="center"/>
              <w:rPr>
                <w:rFonts w:cs="Arial"/>
                <w:color w:val="000000" w:themeColor="text1"/>
                <w:sz w:val="20"/>
                <w:szCs w:val="20"/>
              </w:rPr>
            </w:pPr>
            <w:r w:rsidRPr="00151F57">
              <w:rPr>
                <w:rFonts w:cs="Arial"/>
                <w:color w:val="000000" w:themeColor="text1"/>
                <w:sz w:val="20"/>
                <w:szCs w:val="20"/>
              </w:rPr>
              <w:t>8</w:t>
            </w:r>
          </w:p>
        </w:tc>
        <w:tc>
          <w:tcPr>
            <w:tcW w:w="1701" w:type="dxa"/>
            <w:tcBorders>
              <w:bottom w:val="single" w:sz="4" w:space="0" w:color="auto"/>
            </w:tcBorders>
          </w:tcPr>
          <w:p w14:paraId="29C4E0C9" w14:textId="26411DED"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Alavere</w:t>
            </w:r>
            <w:r w:rsidR="00191688" w:rsidRPr="00151F57">
              <w:rPr>
                <w:rFonts w:cs="Arial"/>
                <w:color w:val="000000" w:themeColor="text1"/>
                <w:sz w:val="20"/>
                <w:szCs w:val="20"/>
              </w:rPr>
              <w:t xml:space="preserve"> PK</w:t>
            </w:r>
          </w:p>
        </w:tc>
        <w:tc>
          <w:tcPr>
            <w:tcW w:w="1247" w:type="dxa"/>
            <w:tcBorders>
              <w:bottom w:val="single" w:sz="4" w:space="0" w:color="auto"/>
            </w:tcBorders>
          </w:tcPr>
          <w:p w14:paraId="00F0465B" w14:textId="00B0888D"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1760</w:t>
            </w:r>
          </w:p>
        </w:tc>
        <w:tc>
          <w:tcPr>
            <w:tcW w:w="992" w:type="dxa"/>
            <w:tcBorders>
              <w:bottom w:val="single" w:sz="4" w:space="0" w:color="auto"/>
            </w:tcBorders>
          </w:tcPr>
          <w:p w14:paraId="7EFD8150" w14:textId="6BB78572"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1964</w:t>
            </w:r>
          </w:p>
        </w:tc>
        <w:tc>
          <w:tcPr>
            <w:tcW w:w="1134" w:type="dxa"/>
            <w:tcBorders>
              <w:bottom w:val="nil"/>
            </w:tcBorders>
          </w:tcPr>
          <w:p w14:paraId="5E56CE5A" w14:textId="71BF8529"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S-O</w:t>
            </w:r>
          </w:p>
        </w:tc>
        <w:tc>
          <w:tcPr>
            <w:tcW w:w="1134" w:type="dxa"/>
            <w:tcBorders>
              <w:bottom w:val="single" w:sz="4" w:space="0" w:color="auto"/>
            </w:tcBorders>
          </w:tcPr>
          <w:p w14:paraId="433728F0" w14:textId="2A9785B7"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100</w:t>
            </w:r>
          </w:p>
        </w:tc>
        <w:tc>
          <w:tcPr>
            <w:tcW w:w="1134" w:type="dxa"/>
            <w:tcBorders>
              <w:bottom w:val="single" w:sz="4" w:space="0" w:color="auto"/>
            </w:tcBorders>
          </w:tcPr>
          <w:p w14:paraId="362A5BA6" w14:textId="1E0FA51C"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5,69</w:t>
            </w:r>
          </w:p>
        </w:tc>
        <w:tc>
          <w:tcPr>
            <w:tcW w:w="1134" w:type="dxa"/>
            <w:tcBorders>
              <w:bottom w:val="single" w:sz="4" w:space="0" w:color="auto"/>
            </w:tcBorders>
          </w:tcPr>
          <w:p w14:paraId="120ACEB1" w14:textId="7C989C99"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6,85</w:t>
            </w:r>
          </w:p>
        </w:tc>
        <w:tc>
          <w:tcPr>
            <w:tcW w:w="1305" w:type="dxa"/>
            <w:tcBorders>
              <w:bottom w:val="single" w:sz="4" w:space="0" w:color="auto"/>
            </w:tcBorders>
          </w:tcPr>
          <w:p w14:paraId="43A8188B" w14:textId="325A1AF5"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16,85</w:t>
            </w:r>
          </w:p>
        </w:tc>
        <w:tc>
          <w:tcPr>
            <w:tcW w:w="1985" w:type="dxa"/>
            <w:tcBorders>
              <w:bottom w:val="single" w:sz="4" w:space="0" w:color="auto"/>
              <w:right w:val="single" w:sz="4" w:space="0" w:color="auto"/>
            </w:tcBorders>
          </w:tcPr>
          <w:p w14:paraId="22C267D6" w14:textId="49964020"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37</w:t>
            </w:r>
          </w:p>
        </w:tc>
        <w:tc>
          <w:tcPr>
            <w:tcW w:w="1842" w:type="dxa"/>
            <w:tcBorders>
              <w:bottom w:val="single" w:sz="4" w:space="0" w:color="auto"/>
              <w:right w:val="single" w:sz="4" w:space="0" w:color="auto"/>
            </w:tcBorders>
          </w:tcPr>
          <w:p w14:paraId="17164055" w14:textId="04ADC75A" w:rsidR="00050BB4" w:rsidRPr="00151F57" w:rsidRDefault="00EE5CF4" w:rsidP="00050BB4">
            <w:pPr>
              <w:jc w:val="center"/>
              <w:rPr>
                <w:rFonts w:cs="Arial"/>
                <w:color w:val="000000" w:themeColor="text1"/>
                <w:sz w:val="20"/>
                <w:szCs w:val="20"/>
              </w:rPr>
            </w:pPr>
            <w:r w:rsidRPr="00151F57">
              <w:rPr>
                <w:rFonts w:cs="Arial"/>
                <w:color w:val="000000" w:themeColor="text1"/>
                <w:sz w:val="20"/>
                <w:szCs w:val="20"/>
              </w:rPr>
              <w:t>82</w:t>
            </w:r>
          </w:p>
        </w:tc>
      </w:tr>
      <w:tr w:rsidR="00050BB4" w:rsidRPr="00151F57" w14:paraId="50C4D21B" w14:textId="77777777" w:rsidTr="00484750">
        <w:trPr>
          <w:cantSplit/>
        </w:trPr>
        <w:tc>
          <w:tcPr>
            <w:tcW w:w="709" w:type="dxa"/>
            <w:tcBorders>
              <w:bottom w:val="single" w:sz="4" w:space="0" w:color="auto"/>
            </w:tcBorders>
          </w:tcPr>
          <w:p w14:paraId="5AED14C0" w14:textId="07EE0347" w:rsidR="00050BB4" w:rsidRPr="00151F57" w:rsidRDefault="00050BB4" w:rsidP="00050BB4">
            <w:pPr>
              <w:jc w:val="center"/>
              <w:rPr>
                <w:rFonts w:cs="Arial"/>
                <w:color w:val="000000"/>
                <w:sz w:val="20"/>
                <w:szCs w:val="20"/>
              </w:rPr>
            </w:pPr>
            <w:r w:rsidRPr="00151F57">
              <w:rPr>
                <w:rFonts w:cs="Arial"/>
                <w:color w:val="000000"/>
                <w:sz w:val="20"/>
                <w:szCs w:val="20"/>
              </w:rPr>
              <w:t>9</w:t>
            </w:r>
          </w:p>
        </w:tc>
        <w:tc>
          <w:tcPr>
            <w:tcW w:w="1701" w:type="dxa"/>
            <w:tcBorders>
              <w:bottom w:val="single" w:sz="4" w:space="0" w:color="auto"/>
            </w:tcBorders>
          </w:tcPr>
          <w:p w14:paraId="5441E9BB" w14:textId="43923C06" w:rsidR="00050BB4" w:rsidRPr="00151F57" w:rsidRDefault="00127098" w:rsidP="00050BB4">
            <w:pPr>
              <w:jc w:val="center"/>
              <w:rPr>
                <w:rFonts w:cs="Arial"/>
                <w:color w:val="000000"/>
                <w:sz w:val="20"/>
                <w:szCs w:val="20"/>
              </w:rPr>
            </w:pPr>
            <w:r w:rsidRPr="00151F57">
              <w:rPr>
                <w:rFonts w:cs="Arial"/>
                <w:color w:val="000000"/>
                <w:sz w:val="20"/>
                <w:szCs w:val="20"/>
              </w:rPr>
              <w:t>Anija PK (Anija uued elamud)</w:t>
            </w:r>
          </w:p>
        </w:tc>
        <w:tc>
          <w:tcPr>
            <w:tcW w:w="1247" w:type="dxa"/>
            <w:tcBorders>
              <w:bottom w:val="single" w:sz="4" w:space="0" w:color="auto"/>
            </w:tcBorders>
          </w:tcPr>
          <w:p w14:paraId="7FB09EEB" w14:textId="18A0F9AC" w:rsidR="00050BB4" w:rsidRPr="00151F57" w:rsidRDefault="00127098" w:rsidP="00050BB4">
            <w:pPr>
              <w:jc w:val="center"/>
              <w:rPr>
                <w:rFonts w:cs="Arial"/>
                <w:color w:val="000000"/>
                <w:sz w:val="20"/>
                <w:szCs w:val="20"/>
              </w:rPr>
            </w:pPr>
            <w:r w:rsidRPr="00151F57">
              <w:rPr>
                <w:rFonts w:cs="Arial"/>
                <w:color w:val="000000"/>
                <w:sz w:val="20"/>
                <w:szCs w:val="20"/>
              </w:rPr>
              <w:t>925</w:t>
            </w:r>
          </w:p>
        </w:tc>
        <w:tc>
          <w:tcPr>
            <w:tcW w:w="992" w:type="dxa"/>
            <w:tcBorders>
              <w:bottom w:val="single" w:sz="4" w:space="0" w:color="auto"/>
            </w:tcBorders>
          </w:tcPr>
          <w:p w14:paraId="2D2B5641" w14:textId="627D5D5F" w:rsidR="00050BB4" w:rsidRPr="00151F57" w:rsidRDefault="00127098" w:rsidP="00050BB4">
            <w:pPr>
              <w:jc w:val="center"/>
              <w:rPr>
                <w:rFonts w:cs="Arial"/>
                <w:color w:val="000000"/>
                <w:sz w:val="20"/>
                <w:szCs w:val="20"/>
              </w:rPr>
            </w:pPr>
            <w:r w:rsidRPr="00151F57">
              <w:rPr>
                <w:rFonts w:cs="Arial"/>
                <w:color w:val="000000"/>
                <w:sz w:val="20"/>
                <w:szCs w:val="20"/>
              </w:rPr>
              <w:t>1972</w:t>
            </w:r>
          </w:p>
        </w:tc>
        <w:tc>
          <w:tcPr>
            <w:tcW w:w="1134" w:type="dxa"/>
            <w:tcBorders>
              <w:bottom w:val="single" w:sz="4" w:space="0" w:color="auto"/>
            </w:tcBorders>
          </w:tcPr>
          <w:p w14:paraId="7298BA1A" w14:textId="6B22F502" w:rsidR="00050BB4" w:rsidRPr="00151F57" w:rsidRDefault="00127098" w:rsidP="00050BB4">
            <w:pPr>
              <w:jc w:val="center"/>
              <w:rPr>
                <w:rFonts w:cs="Arial"/>
                <w:color w:val="000000"/>
                <w:sz w:val="20"/>
                <w:szCs w:val="20"/>
              </w:rPr>
            </w:pPr>
            <w:r w:rsidRPr="00151F57">
              <w:rPr>
                <w:rFonts w:cs="Arial"/>
                <w:color w:val="000000"/>
                <w:sz w:val="20"/>
                <w:szCs w:val="20"/>
              </w:rPr>
              <w:t>O-C</w:t>
            </w:r>
          </w:p>
        </w:tc>
        <w:tc>
          <w:tcPr>
            <w:tcW w:w="1134" w:type="dxa"/>
            <w:tcBorders>
              <w:bottom w:val="single" w:sz="4" w:space="0" w:color="auto"/>
            </w:tcBorders>
          </w:tcPr>
          <w:p w14:paraId="68286404" w14:textId="1D78B9A0" w:rsidR="00050BB4" w:rsidRPr="00151F57" w:rsidRDefault="00127098" w:rsidP="00050BB4">
            <w:pPr>
              <w:jc w:val="center"/>
              <w:rPr>
                <w:rFonts w:cs="Arial"/>
                <w:color w:val="000000"/>
                <w:sz w:val="20"/>
                <w:szCs w:val="20"/>
              </w:rPr>
            </w:pPr>
            <w:r w:rsidRPr="00151F57">
              <w:rPr>
                <w:rFonts w:cs="Arial"/>
                <w:color w:val="000000"/>
                <w:sz w:val="20"/>
                <w:szCs w:val="20"/>
              </w:rPr>
              <w:t>70</w:t>
            </w:r>
          </w:p>
        </w:tc>
        <w:tc>
          <w:tcPr>
            <w:tcW w:w="1134" w:type="dxa"/>
            <w:tcBorders>
              <w:bottom w:val="single" w:sz="4" w:space="0" w:color="auto"/>
            </w:tcBorders>
          </w:tcPr>
          <w:p w14:paraId="7091CEEF" w14:textId="206B205F" w:rsidR="00050BB4" w:rsidRPr="00151F57" w:rsidRDefault="00127098" w:rsidP="00050BB4">
            <w:pPr>
              <w:jc w:val="center"/>
              <w:rPr>
                <w:rFonts w:cs="Arial"/>
                <w:color w:val="000000"/>
                <w:sz w:val="20"/>
                <w:szCs w:val="20"/>
              </w:rPr>
            </w:pPr>
            <w:r w:rsidRPr="00151F57">
              <w:rPr>
                <w:rFonts w:cs="Arial"/>
                <w:color w:val="000000"/>
                <w:sz w:val="20"/>
                <w:szCs w:val="20"/>
              </w:rPr>
              <w:t>2,95</w:t>
            </w:r>
          </w:p>
        </w:tc>
        <w:tc>
          <w:tcPr>
            <w:tcW w:w="1134" w:type="dxa"/>
            <w:tcBorders>
              <w:bottom w:val="single" w:sz="4" w:space="0" w:color="auto"/>
            </w:tcBorders>
          </w:tcPr>
          <w:p w14:paraId="24BC8CBB" w14:textId="269D1126" w:rsidR="00050BB4" w:rsidRPr="00151F57" w:rsidRDefault="00127098" w:rsidP="00050BB4">
            <w:pPr>
              <w:jc w:val="center"/>
              <w:rPr>
                <w:rFonts w:cs="Arial"/>
                <w:color w:val="000000"/>
                <w:sz w:val="20"/>
                <w:szCs w:val="20"/>
              </w:rPr>
            </w:pPr>
            <w:r w:rsidRPr="00151F57">
              <w:rPr>
                <w:rFonts w:cs="Arial"/>
                <w:color w:val="000000"/>
                <w:sz w:val="20"/>
                <w:szCs w:val="20"/>
              </w:rPr>
              <w:t>9</w:t>
            </w:r>
          </w:p>
        </w:tc>
        <w:tc>
          <w:tcPr>
            <w:tcW w:w="1305" w:type="dxa"/>
            <w:tcBorders>
              <w:bottom w:val="single" w:sz="4" w:space="0" w:color="auto"/>
            </w:tcBorders>
          </w:tcPr>
          <w:p w14:paraId="706F969B" w14:textId="3D276209" w:rsidR="00050BB4" w:rsidRPr="00151F57" w:rsidRDefault="00127098" w:rsidP="00050BB4">
            <w:pPr>
              <w:jc w:val="center"/>
              <w:rPr>
                <w:rFonts w:cs="Arial"/>
                <w:color w:val="000000"/>
                <w:sz w:val="20"/>
                <w:szCs w:val="20"/>
              </w:rPr>
            </w:pPr>
            <w:r w:rsidRPr="00151F57">
              <w:rPr>
                <w:rFonts w:cs="Arial"/>
                <w:color w:val="000000"/>
                <w:sz w:val="20"/>
                <w:szCs w:val="20"/>
              </w:rPr>
              <w:t>25</w:t>
            </w:r>
          </w:p>
        </w:tc>
        <w:tc>
          <w:tcPr>
            <w:tcW w:w="1985" w:type="dxa"/>
            <w:tcBorders>
              <w:bottom w:val="single" w:sz="4" w:space="0" w:color="auto"/>
              <w:right w:val="single" w:sz="4" w:space="0" w:color="auto"/>
            </w:tcBorders>
          </w:tcPr>
          <w:p w14:paraId="03F1ACC0" w14:textId="2AE8D9C6" w:rsidR="00050BB4" w:rsidRPr="00151F57" w:rsidRDefault="00127098" w:rsidP="00050BB4">
            <w:pPr>
              <w:jc w:val="center"/>
              <w:rPr>
                <w:rFonts w:cs="Arial"/>
                <w:color w:val="000000" w:themeColor="text1"/>
                <w:sz w:val="20"/>
                <w:szCs w:val="20"/>
              </w:rPr>
            </w:pPr>
            <w:r w:rsidRPr="00151F57">
              <w:rPr>
                <w:rFonts w:cs="Arial"/>
                <w:color w:val="000000" w:themeColor="text1"/>
                <w:sz w:val="20"/>
                <w:szCs w:val="20"/>
              </w:rPr>
              <w:t>8</w:t>
            </w:r>
          </w:p>
        </w:tc>
        <w:tc>
          <w:tcPr>
            <w:tcW w:w="1842" w:type="dxa"/>
            <w:tcBorders>
              <w:bottom w:val="single" w:sz="4" w:space="0" w:color="auto"/>
              <w:right w:val="single" w:sz="4" w:space="0" w:color="auto"/>
            </w:tcBorders>
          </w:tcPr>
          <w:p w14:paraId="697CFFB7" w14:textId="3EDDADB1" w:rsidR="00050BB4" w:rsidRPr="00151F57" w:rsidRDefault="00127098" w:rsidP="00050BB4">
            <w:pPr>
              <w:jc w:val="center"/>
              <w:rPr>
                <w:rFonts w:cs="Arial"/>
                <w:color w:val="000000" w:themeColor="text1"/>
                <w:sz w:val="20"/>
                <w:szCs w:val="20"/>
              </w:rPr>
            </w:pPr>
            <w:r w:rsidRPr="00151F57">
              <w:rPr>
                <w:rFonts w:cs="Arial"/>
                <w:color w:val="000000" w:themeColor="text1"/>
                <w:sz w:val="20"/>
                <w:szCs w:val="20"/>
              </w:rPr>
              <w:t>11</w:t>
            </w:r>
          </w:p>
        </w:tc>
      </w:tr>
      <w:tr w:rsidR="00EE5CF4" w:rsidRPr="00151F57" w14:paraId="7457C5F8" w14:textId="77777777" w:rsidTr="00484750">
        <w:trPr>
          <w:cantSplit/>
        </w:trPr>
        <w:tc>
          <w:tcPr>
            <w:tcW w:w="709" w:type="dxa"/>
            <w:tcBorders>
              <w:bottom w:val="single" w:sz="4" w:space="0" w:color="auto"/>
            </w:tcBorders>
          </w:tcPr>
          <w:p w14:paraId="22CB0E24" w14:textId="66E1DD35" w:rsidR="00EE5CF4" w:rsidRPr="00151F57" w:rsidRDefault="00127098" w:rsidP="00050BB4">
            <w:pPr>
              <w:jc w:val="center"/>
              <w:rPr>
                <w:rFonts w:cs="Arial"/>
                <w:color w:val="000000"/>
                <w:sz w:val="20"/>
                <w:szCs w:val="20"/>
              </w:rPr>
            </w:pPr>
            <w:r w:rsidRPr="00151F57">
              <w:rPr>
                <w:rFonts w:cs="Arial"/>
                <w:color w:val="000000"/>
                <w:sz w:val="20"/>
                <w:szCs w:val="20"/>
              </w:rPr>
              <w:t>10</w:t>
            </w:r>
          </w:p>
        </w:tc>
        <w:tc>
          <w:tcPr>
            <w:tcW w:w="1701" w:type="dxa"/>
            <w:tcBorders>
              <w:bottom w:val="single" w:sz="4" w:space="0" w:color="auto"/>
            </w:tcBorders>
          </w:tcPr>
          <w:p w14:paraId="62EA4F5F" w14:textId="0EB6E4BA" w:rsidR="00EE5CF4" w:rsidRPr="00151F57" w:rsidRDefault="00127098" w:rsidP="00050BB4">
            <w:pPr>
              <w:jc w:val="center"/>
              <w:rPr>
                <w:rFonts w:cs="Arial"/>
                <w:color w:val="000000"/>
                <w:sz w:val="20"/>
                <w:szCs w:val="20"/>
              </w:rPr>
            </w:pPr>
            <w:r w:rsidRPr="00151F57">
              <w:rPr>
                <w:rFonts w:cs="Arial"/>
                <w:color w:val="000000"/>
                <w:sz w:val="20"/>
                <w:szCs w:val="20"/>
              </w:rPr>
              <w:t>Lilli PK</w:t>
            </w:r>
          </w:p>
        </w:tc>
        <w:tc>
          <w:tcPr>
            <w:tcW w:w="1247" w:type="dxa"/>
            <w:tcBorders>
              <w:bottom w:val="single" w:sz="4" w:space="0" w:color="auto"/>
            </w:tcBorders>
          </w:tcPr>
          <w:p w14:paraId="51F3D69D" w14:textId="5FA2A189" w:rsidR="00EE5CF4" w:rsidRPr="00151F57" w:rsidRDefault="00127098" w:rsidP="00050BB4">
            <w:pPr>
              <w:jc w:val="center"/>
              <w:rPr>
                <w:rFonts w:cs="Arial"/>
                <w:color w:val="000000"/>
                <w:sz w:val="20"/>
                <w:szCs w:val="20"/>
              </w:rPr>
            </w:pPr>
            <w:r w:rsidRPr="00151F57">
              <w:rPr>
                <w:rFonts w:cs="Arial"/>
                <w:color w:val="000000"/>
                <w:sz w:val="20"/>
                <w:szCs w:val="20"/>
              </w:rPr>
              <w:t>928</w:t>
            </w:r>
          </w:p>
        </w:tc>
        <w:tc>
          <w:tcPr>
            <w:tcW w:w="992" w:type="dxa"/>
            <w:tcBorders>
              <w:bottom w:val="single" w:sz="4" w:space="0" w:color="auto"/>
            </w:tcBorders>
          </w:tcPr>
          <w:p w14:paraId="127D1C7B" w14:textId="16C694DF" w:rsidR="00EE5CF4" w:rsidRPr="00151F57" w:rsidRDefault="00127098" w:rsidP="00050BB4">
            <w:pPr>
              <w:jc w:val="center"/>
              <w:rPr>
                <w:rFonts w:cs="Arial"/>
                <w:color w:val="000000"/>
                <w:sz w:val="20"/>
                <w:szCs w:val="20"/>
              </w:rPr>
            </w:pPr>
            <w:r w:rsidRPr="00151F57">
              <w:rPr>
                <w:rFonts w:cs="Arial"/>
                <w:color w:val="000000"/>
                <w:sz w:val="20"/>
                <w:szCs w:val="20"/>
              </w:rPr>
              <w:t>1973</w:t>
            </w:r>
          </w:p>
        </w:tc>
        <w:tc>
          <w:tcPr>
            <w:tcW w:w="1134" w:type="dxa"/>
            <w:tcBorders>
              <w:bottom w:val="single" w:sz="4" w:space="0" w:color="auto"/>
            </w:tcBorders>
          </w:tcPr>
          <w:p w14:paraId="64BA4D2F" w14:textId="3DCDA8CB"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O-C</w:t>
            </w:r>
          </w:p>
        </w:tc>
        <w:tc>
          <w:tcPr>
            <w:tcW w:w="1134" w:type="dxa"/>
            <w:tcBorders>
              <w:bottom w:val="single" w:sz="4" w:space="0" w:color="auto"/>
            </w:tcBorders>
          </w:tcPr>
          <w:p w14:paraId="5A2FEE3F" w14:textId="1C2F9CEA" w:rsidR="00EE5CF4" w:rsidRPr="00151F57" w:rsidRDefault="00127098" w:rsidP="00050BB4">
            <w:pPr>
              <w:jc w:val="center"/>
              <w:rPr>
                <w:rFonts w:cs="Arial"/>
                <w:color w:val="000000"/>
                <w:sz w:val="20"/>
                <w:szCs w:val="20"/>
              </w:rPr>
            </w:pPr>
            <w:r w:rsidRPr="00151F57">
              <w:rPr>
                <w:rFonts w:cs="Arial"/>
                <w:color w:val="000000"/>
                <w:sz w:val="20"/>
                <w:szCs w:val="20"/>
              </w:rPr>
              <w:t>71,6</w:t>
            </w:r>
          </w:p>
        </w:tc>
        <w:tc>
          <w:tcPr>
            <w:tcW w:w="1134" w:type="dxa"/>
            <w:tcBorders>
              <w:bottom w:val="single" w:sz="4" w:space="0" w:color="auto"/>
            </w:tcBorders>
          </w:tcPr>
          <w:p w14:paraId="7BD3CF7C" w14:textId="6E950616" w:rsidR="00EE5CF4" w:rsidRPr="00151F57" w:rsidRDefault="00127098" w:rsidP="00050BB4">
            <w:pPr>
              <w:jc w:val="center"/>
              <w:rPr>
                <w:rFonts w:cs="Arial"/>
                <w:color w:val="000000"/>
                <w:sz w:val="20"/>
                <w:szCs w:val="20"/>
              </w:rPr>
            </w:pPr>
            <w:r w:rsidRPr="00151F57">
              <w:rPr>
                <w:rFonts w:cs="Arial"/>
                <w:color w:val="000000"/>
                <w:sz w:val="20"/>
                <w:szCs w:val="20"/>
              </w:rPr>
              <w:t>3,3</w:t>
            </w:r>
          </w:p>
        </w:tc>
        <w:tc>
          <w:tcPr>
            <w:tcW w:w="1134" w:type="dxa"/>
            <w:tcBorders>
              <w:bottom w:val="single" w:sz="4" w:space="0" w:color="auto"/>
            </w:tcBorders>
          </w:tcPr>
          <w:p w14:paraId="07CBB7C5" w14:textId="4604BE09" w:rsidR="00EE5CF4" w:rsidRPr="00151F57" w:rsidRDefault="00127098" w:rsidP="00050BB4">
            <w:pPr>
              <w:jc w:val="center"/>
              <w:rPr>
                <w:rFonts w:cs="Arial"/>
                <w:color w:val="000000"/>
                <w:sz w:val="20"/>
                <w:szCs w:val="20"/>
              </w:rPr>
            </w:pPr>
            <w:r w:rsidRPr="00151F57">
              <w:rPr>
                <w:rFonts w:cs="Arial"/>
                <w:color w:val="000000"/>
                <w:sz w:val="20"/>
                <w:szCs w:val="20"/>
              </w:rPr>
              <w:t>4,5</w:t>
            </w:r>
          </w:p>
        </w:tc>
        <w:tc>
          <w:tcPr>
            <w:tcW w:w="1305" w:type="dxa"/>
            <w:tcBorders>
              <w:bottom w:val="single" w:sz="4" w:space="0" w:color="auto"/>
            </w:tcBorders>
          </w:tcPr>
          <w:p w14:paraId="2D55AD73" w14:textId="48A7E360" w:rsidR="00EE5CF4" w:rsidRPr="00151F57" w:rsidRDefault="00127098" w:rsidP="00050BB4">
            <w:pPr>
              <w:jc w:val="center"/>
              <w:rPr>
                <w:rFonts w:cs="Arial"/>
                <w:color w:val="000000"/>
                <w:sz w:val="20"/>
                <w:szCs w:val="20"/>
              </w:rPr>
            </w:pPr>
            <w:r w:rsidRPr="00151F57">
              <w:rPr>
                <w:rFonts w:cs="Arial"/>
                <w:color w:val="000000"/>
                <w:sz w:val="20"/>
                <w:szCs w:val="20"/>
              </w:rPr>
              <w:t>20</w:t>
            </w:r>
          </w:p>
        </w:tc>
        <w:tc>
          <w:tcPr>
            <w:tcW w:w="1985" w:type="dxa"/>
            <w:tcBorders>
              <w:bottom w:val="single" w:sz="4" w:space="0" w:color="auto"/>
              <w:right w:val="single" w:sz="4" w:space="0" w:color="auto"/>
            </w:tcBorders>
          </w:tcPr>
          <w:p w14:paraId="4AEBE70C" w14:textId="3D33D9F6"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5,1</w:t>
            </w:r>
          </w:p>
        </w:tc>
        <w:tc>
          <w:tcPr>
            <w:tcW w:w="1842" w:type="dxa"/>
            <w:tcBorders>
              <w:bottom w:val="single" w:sz="4" w:space="0" w:color="auto"/>
              <w:right w:val="single" w:sz="4" w:space="0" w:color="auto"/>
            </w:tcBorders>
          </w:tcPr>
          <w:p w14:paraId="570BA222" w14:textId="7D1BF72E"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8</w:t>
            </w:r>
          </w:p>
        </w:tc>
      </w:tr>
      <w:tr w:rsidR="00EE5CF4" w:rsidRPr="00151F57" w14:paraId="5B67BF54" w14:textId="77777777" w:rsidTr="00484750">
        <w:trPr>
          <w:cantSplit/>
        </w:trPr>
        <w:tc>
          <w:tcPr>
            <w:tcW w:w="709" w:type="dxa"/>
            <w:tcBorders>
              <w:bottom w:val="single" w:sz="4" w:space="0" w:color="auto"/>
            </w:tcBorders>
          </w:tcPr>
          <w:p w14:paraId="3B951F63" w14:textId="184FC967" w:rsidR="00EE5CF4" w:rsidRPr="00151F57" w:rsidRDefault="00127098" w:rsidP="00050BB4">
            <w:pPr>
              <w:jc w:val="center"/>
              <w:rPr>
                <w:rFonts w:cs="Arial"/>
                <w:color w:val="000000"/>
                <w:sz w:val="20"/>
                <w:szCs w:val="20"/>
              </w:rPr>
            </w:pPr>
            <w:r w:rsidRPr="00151F57">
              <w:rPr>
                <w:rFonts w:cs="Arial"/>
                <w:color w:val="000000"/>
                <w:sz w:val="20"/>
                <w:szCs w:val="20"/>
              </w:rPr>
              <w:t>11</w:t>
            </w:r>
          </w:p>
        </w:tc>
        <w:tc>
          <w:tcPr>
            <w:tcW w:w="1701" w:type="dxa"/>
            <w:tcBorders>
              <w:bottom w:val="single" w:sz="4" w:space="0" w:color="auto"/>
            </w:tcBorders>
          </w:tcPr>
          <w:p w14:paraId="62E1E697" w14:textId="7CC31FF3" w:rsidR="00EE5CF4" w:rsidRPr="00151F57" w:rsidRDefault="00127098" w:rsidP="00050BB4">
            <w:pPr>
              <w:jc w:val="center"/>
              <w:rPr>
                <w:rFonts w:cs="Arial"/>
                <w:color w:val="000000"/>
                <w:sz w:val="20"/>
                <w:szCs w:val="20"/>
              </w:rPr>
            </w:pPr>
            <w:r w:rsidRPr="00151F57">
              <w:rPr>
                <w:rFonts w:cs="Arial"/>
                <w:color w:val="000000"/>
                <w:sz w:val="20"/>
                <w:szCs w:val="20"/>
              </w:rPr>
              <w:t>Voose elamud PK</w:t>
            </w:r>
          </w:p>
        </w:tc>
        <w:tc>
          <w:tcPr>
            <w:tcW w:w="1247" w:type="dxa"/>
            <w:tcBorders>
              <w:bottom w:val="single" w:sz="4" w:space="0" w:color="auto"/>
            </w:tcBorders>
          </w:tcPr>
          <w:p w14:paraId="0F580F97" w14:textId="47641255" w:rsidR="00EE5CF4" w:rsidRPr="00151F57" w:rsidRDefault="00127098" w:rsidP="00050BB4">
            <w:pPr>
              <w:jc w:val="center"/>
              <w:rPr>
                <w:rFonts w:cs="Arial"/>
                <w:color w:val="000000"/>
                <w:sz w:val="20"/>
                <w:szCs w:val="20"/>
              </w:rPr>
            </w:pPr>
            <w:r w:rsidRPr="00151F57">
              <w:rPr>
                <w:rFonts w:cs="Arial"/>
                <w:color w:val="000000"/>
                <w:sz w:val="20"/>
                <w:szCs w:val="20"/>
              </w:rPr>
              <w:t>1770</w:t>
            </w:r>
          </w:p>
        </w:tc>
        <w:tc>
          <w:tcPr>
            <w:tcW w:w="992" w:type="dxa"/>
            <w:tcBorders>
              <w:bottom w:val="single" w:sz="4" w:space="0" w:color="auto"/>
            </w:tcBorders>
          </w:tcPr>
          <w:p w14:paraId="405ADA70" w14:textId="5ADD853D" w:rsidR="00EE5CF4" w:rsidRPr="00151F57" w:rsidRDefault="00127098" w:rsidP="00050BB4">
            <w:pPr>
              <w:jc w:val="center"/>
              <w:rPr>
                <w:rFonts w:cs="Arial"/>
                <w:color w:val="000000"/>
                <w:sz w:val="20"/>
                <w:szCs w:val="20"/>
              </w:rPr>
            </w:pPr>
            <w:r w:rsidRPr="00151F57">
              <w:rPr>
                <w:rFonts w:cs="Arial"/>
                <w:color w:val="000000"/>
                <w:sz w:val="20"/>
                <w:szCs w:val="20"/>
              </w:rPr>
              <w:t>1971</w:t>
            </w:r>
          </w:p>
        </w:tc>
        <w:tc>
          <w:tcPr>
            <w:tcW w:w="1134" w:type="dxa"/>
            <w:tcBorders>
              <w:bottom w:val="single" w:sz="4" w:space="0" w:color="auto"/>
            </w:tcBorders>
          </w:tcPr>
          <w:p w14:paraId="787AD892" w14:textId="3BC3A698"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S-O</w:t>
            </w:r>
          </w:p>
        </w:tc>
        <w:tc>
          <w:tcPr>
            <w:tcW w:w="1134" w:type="dxa"/>
            <w:tcBorders>
              <w:bottom w:val="single" w:sz="4" w:space="0" w:color="auto"/>
            </w:tcBorders>
          </w:tcPr>
          <w:p w14:paraId="1BD349BC" w14:textId="78EC85CD" w:rsidR="00EE5CF4" w:rsidRPr="00151F57" w:rsidRDefault="00127098" w:rsidP="00050BB4">
            <w:pPr>
              <w:jc w:val="center"/>
              <w:rPr>
                <w:rFonts w:cs="Arial"/>
                <w:color w:val="000000"/>
                <w:sz w:val="20"/>
                <w:szCs w:val="20"/>
              </w:rPr>
            </w:pPr>
            <w:r w:rsidRPr="00151F57">
              <w:rPr>
                <w:rFonts w:cs="Arial"/>
                <w:color w:val="000000"/>
                <w:sz w:val="20"/>
                <w:szCs w:val="20"/>
              </w:rPr>
              <w:t>65</w:t>
            </w:r>
          </w:p>
        </w:tc>
        <w:tc>
          <w:tcPr>
            <w:tcW w:w="1134" w:type="dxa"/>
            <w:tcBorders>
              <w:bottom w:val="single" w:sz="4" w:space="0" w:color="auto"/>
            </w:tcBorders>
          </w:tcPr>
          <w:p w14:paraId="13C06BF8" w14:textId="2F759326" w:rsidR="00EE5CF4" w:rsidRPr="00151F57" w:rsidRDefault="00127098" w:rsidP="00050BB4">
            <w:pPr>
              <w:jc w:val="center"/>
              <w:rPr>
                <w:rFonts w:cs="Arial"/>
                <w:color w:val="000000"/>
                <w:sz w:val="20"/>
                <w:szCs w:val="20"/>
              </w:rPr>
            </w:pPr>
            <w:r w:rsidRPr="00151F57">
              <w:rPr>
                <w:rFonts w:cs="Arial"/>
                <w:color w:val="000000"/>
                <w:sz w:val="20"/>
                <w:szCs w:val="20"/>
              </w:rPr>
              <w:t>2,1</w:t>
            </w:r>
          </w:p>
        </w:tc>
        <w:tc>
          <w:tcPr>
            <w:tcW w:w="1134" w:type="dxa"/>
            <w:tcBorders>
              <w:bottom w:val="single" w:sz="4" w:space="0" w:color="auto"/>
            </w:tcBorders>
          </w:tcPr>
          <w:p w14:paraId="57FAC52F" w14:textId="115FA2A4" w:rsidR="00EE5CF4" w:rsidRPr="00151F57" w:rsidRDefault="00127098" w:rsidP="00050BB4">
            <w:pPr>
              <w:jc w:val="center"/>
              <w:rPr>
                <w:rFonts w:cs="Arial"/>
                <w:color w:val="000000"/>
                <w:sz w:val="20"/>
                <w:szCs w:val="20"/>
              </w:rPr>
            </w:pPr>
            <w:r w:rsidRPr="00151F57">
              <w:rPr>
                <w:rFonts w:cs="Arial"/>
                <w:color w:val="000000"/>
                <w:sz w:val="20"/>
                <w:szCs w:val="20"/>
              </w:rPr>
              <w:t>6,8</w:t>
            </w:r>
          </w:p>
        </w:tc>
        <w:tc>
          <w:tcPr>
            <w:tcW w:w="1305" w:type="dxa"/>
            <w:tcBorders>
              <w:bottom w:val="single" w:sz="4" w:space="0" w:color="auto"/>
            </w:tcBorders>
          </w:tcPr>
          <w:p w14:paraId="4A6B8FD7" w14:textId="55667C99" w:rsidR="00EE5CF4" w:rsidRPr="00151F57" w:rsidRDefault="00127098" w:rsidP="00050BB4">
            <w:pPr>
              <w:jc w:val="center"/>
              <w:rPr>
                <w:rFonts w:cs="Arial"/>
                <w:color w:val="000000"/>
                <w:sz w:val="20"/>
                <w:szCs w:val="20"/>
              </w:rPr>
            </w:pPr>
            <w:r w:rsidRPr="00151F57">
              <w:rPr>
                <w:rFonts w:cs="Arial"/>
                <w:color w:val="000000"/>
                <w:sz w:val="20"/>
                <w:szCs w:val="20"/>
              </w:rPr>
              <w:t>26,8</w:t>
            </w:r>
          </w:p>
        </w:tc>
        <w:tc>
          <w:tcPr>
            <w:tcW w:w="1985" w:type="dxa"/>
            <w:tcBorders>
              <w:bottom w:val="single" w:sz="4" w:space="0" w:color="auto"/>
              <w:right w:val="single" w:sz="4" w:space="0" w:color="auto"/>
            </w:tcBorders>
          </w:tcPr>
          <w:p w14:paraId="1B79F6EF" w14:textId="0A33932C"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3,6</w:t>
            </w:r>
          </w:p>
        </w:tc>
        <w:tc>
          <w:tcPr>
            <w:tcW w:w="1842" w:type="dxa"/>
            <w:tcBorders>
              <w:bottom w:val="single" w:sz="4" w:space="0" w:color="auto"/>
              <w:right w:val="single" w:sz="4" w:space="0" w:color="auto"/>
            </w:tcBorders>
          </w:tcPr>
          <w:p w14:paraId="310301C5" w14:textId="77A1A93E" w:rsidR="00EE5CF4" w:rsidRPr="00151F57" w:rsidRDefault="00127098" w:rsidP="00050BB4">
            <w:pPr>
              <w:jc w:val="center"/>
              <w:rPr>
                <w:rFonts w:cs="Arial"/>
                <w:color w:val="000000" w:themeColor="text1"/>
                <w:sz w:val="20"/>
                <w:szCs w:val="20"/>
              </w:rPr>
            </w:pPr>
            <w:r w:rsidRPr="00151F57">
              <w:rPr>
                <w:rFonts w:cs="Arial"/>
                <w:color w:val="000000" w:themeColor="text1"/>
                <w:sz w:val="20"/>
                <w:szCs w:val="20"/>
              </w:rPr>
              <w:t>8</w:t>
            </w:r>
          </w:p>
        </w:tc>
      </w:tr>
      <w:tr w:rsidR="00EE5CF4" w:rsidRPr="00151F57" w14:paraId="62690C8F" w14:textId="77777777" w:rsidTr="00484750">
        <w:trPr>
          <w:cantSplit/>
        </w:trPr>
        <w:tc>
          <w:tcPr>
            <w:tcW w:w="709" w:type="dxa"/>
            <w:tcBorders>
              <w:bottom w:val="single" w:sz="4" w:space="0" w:color="auto"/>
            </w:tcBorders>
          </w:tcPr>
          <w:p w14:paraId="50FB27AD" w14:textId="28962CFD" w:rsidR="00EE5CF4" w:rsidRPr="00151F57" w:rsidRDefault="00127098" w:rsidP="00050BB4">
            <w:pPr>
              <w:jc w:val="center"/>
              <w:rPr>
                <w:rFonts w:cs="Arial"/>
                <w:color w:val="000000"/>
                <w:sz w:val="20"/>
                <w:szCs w:val="20"/>
              </w:rPr>
            </w:pPr>
            <w:r w:rsidRPr="00151F57">
              <w:rPr>
                <w:rFonts w:cs="Arial"/>
                <w:color w:val="000000"/>
                <w:sz w:val="20"/>
                <w:szCs w:val="20"/>
              </w:rPr>
              <w:t xml:space="preserve">12 </w:t>
            </w:r>
          </w:p>
        </w:tc>
        <w:tc>
          <w:tcPr>
            <w:tcW w:w="1701" w:type="dxa"/>
            <w:tcBorders>
              <w:bottom w:val="single" w:sz="4" w:space="0" w:color="auto"/>
            </w:tcBorders>
          </w:tcPr>
          <w:p w14:paraId="4E2DE8B2" w14:textId="6F12B8B5" w:rsidR="00EE5CF4" w:rsidRPr="00151F57" w:rsidRDefault="00127098" w:rsidP="00050BB4">
            <w:pPr>
              <w:jc w:val="center"/>
              <w:rPr>
                <w:rFonts w:cs="Arial"/>
                <w:color w:val="000000"/>
                <w:sz w:val="20"/>
                <w:szCs w:val="20"/>
              </w:rPr>
            </w:pPr>
            <w:r w:rsidRPr="00151F57">
              <w:rPr>
                <w:rFonts w:cs="Arial"/>
                <w:color w:val="000000"/>
                <w:sz w:val="20"/>
                <w:szCs w:val="20"/>
              </w:rPr>
              <w:t>Härmakosu</w:t>
            </w:r>
          </w:p>
        </w:tc>
        <w:tc>
          <w:tcPr>
            <w:tcW w:w="1247" w:type="dxa"/>
            <w:tcBorders>
              <w:bottom w:val="single" w:sz="4" w:space="0" w:color="auto"/>
            </w:tcBorders>
          </w:tcPr>
          <w:p w14:paraId="5244CE21" w14:textId="5A34E530" w:rsidR="00EE5CF4" w:rsidRPr="00151F57" w:rsidRDefault="00015057" w:rsidP="00050BB4">
            <w:pPr>
              <w:jc w:val="center"/>
              <w:rPr>
                <w:rFonts w:cs="Arial"/>
                <w:color w:val="000000"/>
                <w:sz w:val="20"/>
                <w:szCs w:val="20"/>
              </w:rPr>
            </w:pPr>
            <w:r w:rsidRPr="00151F57">
              <w:rPr>
                <w:rFonts w:cs="Arial"/>
                <w:color w:val="000000"/>
                <w:sz w:val="20"/>
                <w:szCs w:val="20"/>
              </w:rPr>
              <w:t>14165</w:t>
            </w:r>
          </w:p>
        </w:tc>
        <w:tc>
          <w:tcPr>
            <w:tcW w:w="992" w:type="dxa"/>
            <w:tcBorders>
              <w:bottom w:val="single" w:sz="4" w:space="0" w:color="auto"/>
            </w:tcBorders>
          </w:tcPr>
          <w:p w14:paraId="34A49D2F" w14:textId="65F103D8" w:rsidR="00EE5CF4" w:rsidRPr="00151F57" w:rsidRDefault="00015057" w:rsidP="00050BB4">
            <w:pPr>
              <w:jc w:val="center"/>
              <w:rPr>
                <w:rFonts w:cs="Arial"/>
                <w:color w:val="000000"/>
                <w:sz w:val="20"/>
                <w:szCs w:val="20"/>
              </w:rPr>
            </w:pPr>
            <w:r w:rsidRPr="00151F57">
              <w:rPr>
                <w:rFonts w:cs="Arial"/>
                <w:color w:val="000000"/>
                <w:sz w:val="20"/>
                <w:szCs w:val="20"/>
              </w:rPr>
              <w:t>1997</w:t>
            </w:r>
          </w:p>
        </w:tc>
        <w:tc>
          <w:tcPr>
            <w:tcW w:w="1134" w:type="dxa"/>
            <w:tcBorders>
              <w:bottom w:val="single" w:sz="4" w:space="0" w:color="auto"/>
            </w:tcBorders>
          </w:tcPr>
          <w:p w14:paraId="2A2EDBB5" w14:textId="7960698A" w:rsidR="00EE5CF4" w:rsidRPr="00151F57" w:rsidRDefault="00015057" w:rsidP="00050BB4">
            <w:pPr>
              <w:jc w:val="center"/>
              <w:rPr>
                <w:rFonts w:cs="Arial"/>
                <w:color w:val="000000" w:themeColor="text1"/>
                <w:sz w:val="20"/>
                <w:szCs w:val="20"/>
              </w:rPr>
            </w:pPr>
            <w:r w:rsidRPr="00151F57">
              <w:rPr>
                <w:rFonts w:cs="Arial"/>
                <w:color w:val="000000" w:themeColor="text1"/>
                <w:sz w:val="20"/>
                <w:szCs w:val="20"/>
              </w:rPr>
              <w:t>S-O</w:t>
            </w:r>
          </w:p>
        </w:tc>
        <w:tc>
          <w:tcPr>
            <w:tcW w:w="1134" w:type="dxa"/>
            <w:tcBorders>
              <w:bottom w:val="single" w:sz="4" w:space="0" w:color="auto"/>
            </w:tcBorders>
          </w:tcPr>
          <w:p w14:paraId="62AF7B1B" w14:textId="48641059" w:rsidR="00EE5CF4" w:rsidRPr="00151F57" w:rsidRDefault="00015057" w:rsidP="00050BB4">
            <w:pPr>
              <w:jc w:val="center"/>
              <w:rPr>
                <w:rFonts w:cs="Arial"/>
                <w:color w:val="000000"/>
                <w:sz w:val="20"/>
                <w:szCs w:val="20"/>
              </w:rPr>
            </w:pPr>
            <w:r w:rsidRPr="00151F57">
              <w:rPr>
                <w:rFonts w:cs="Arial"/>
                <w:color w:val="000000"/>
                <w:sz w:val="20"/>
                <w:szCs w:val="20"/>
              </w:rPr>
              <w:t>46</w:t>
            </w:r>
          </w:p>
        </w:tc>
        <w:tc>
          <w:tcPr>
            <w:tcW w:w="1134" w:type="dxa"/>
            <w:tcBorders>
              <w:bottom w:val="single" w:sz="4" w:space="0" w:color="auto"/>
            </w:tcBorders>
          </w:tcPr>
          <w:p w14:paraId="0112982C" w14:textId="01C51D15" w:rsidR="00EE5CF4" w:rsidRPr="00151F57" w:rsidRDefault="00015057" w:rsidP="00050BB4">
            <w:pPr>
              <w:jc w:val="center"/>
              <w:rPr>
                <w:rFonts w:cs="Arial"/>
                <w:color w:val="000000"/>
                <w:sz w:val="20"/>
                <w:szCs w:val="20"/>
              </w:rPr>
            </w:pPr>
            <w:r w:rsidRPr="00151F57">
              <w:rPr>
                <w:rFonts w:cs="Arial"/>
                <w:color w:val="000000"/>
                <w:sz w:val="20"/>
                <w:szCs w:val="20"/>
              </w:rPr>
              <w:t>2,78</w:t>
            </w:r>
          </w:p>
        </w:tc>
        <w:tc>
          <w:tcPr>
            <w:tcW w:w="1134" w:type="dxa"/>
            <w:tcBorders>
              <w:bottom w:val="single" w:sz="4" w:space="0" w:color="auto"/>
            </w:tcBorders>
          </w:tcPr>
          <w:p w14:paraId="41648FE6" w14:textId="664A57B7" w:rsidR="00EE5CF4" w:rsidRPr="00151F57" w:rsidRDefault="00015057" w:rsidP="00050BB4">
            <w:pPr>
              <w:jc w:val="center"/>
              <w:rPr>
                <w:rFonts w:cs="Arial"/>
                <w:color w:val="000000"/>
                <w:sz w:val="20"/>
                <w:szCs w:val="20"/>
              </w:rPr>
            </w:pPr>
            <w:r w:rsidRPr="00151F57">
              <w:rPr>
                <w:rFonts w:cs="Arial"/>
                <w:color w:val="000000"/>
                <w:sz w:val="20"/>
                <w:szCs w:val="20"/>
              </w:rPr>
              <w:t>2,5</w:t>
            </w:r>
          </w:p>
        </w:tc>
        <w:tc>
          <w:tcPr>
            <w:tcW w:w="1305" w:type="dxa"/>
            <w:tcBorders>
              <w:bottom w:val="single" w:sz="4" w:space="0" w:color="auto"/>
            </w:tcBorders>
          </w:tcPr>
          <w:p w14:paraId="49F14212" w14:textId="10D16048" w:rsidR="00EE5CF4" w:rsidRPr="00151F57" w:rsidRDefault="00015057" w:rsidP="00050BB4">
            <w:pPr>
              <w:jc w:val="center"/>
              <w:rPr>
                <w:rFonts w:cs="Arial"/>
                <w:color w:val="000000"/>
                <w:sz w:val="20"/>
                <w:szCs w:val="20"/>
              </w:rPr>
            </w:pPr>
            <w:r w:rsidRPr="00151F57">
              <w:rPr>
                <w:rFonts w:cs="Arial"/>
                <w:color w:val="000000"/>
                <w:sz w:val="20"/>
                <w:szCs w:val="20"/>
              </w:rPr>
              <w:t>21</w:t>
            </w:r>
          </w:p>
        </w:tc>
        <w:tc>
          <w:tcPr>
            <w:tcW w:w="1985" w:type="dxa"/>
            <w:tcBorders>
              <w:bottom w:val="single" w:sz="4" w:space="0" w:color="auto"/>
              <w:right w:val="single" w:sz="4" w:space="0" w:color="auto"/>
            </w:tcBorders>
          </w:tcPr>
          <w:p w14:paraId="478097D6" w14:textId="56ED481E" w:rsidR="00EE5CF4" w:rsidRPr="00151F57" w:rsidRDefault="00015057" w:rsidP="00050BB4">
            <w:pPr>
              <w:jc w:val="center"/>
              <w:rPr>
                <w:rFonts w:cs="Arial"/>
                <w:color w:val="000000" w:themeColor="text1"/>
                <w:sz w:val="20"/>
                <w:szCs w:val="20"/>
              </w:rPr>
            </w:pPr>
            <w:r w:rsidRPr="00151F57">
              <w:rPr>
                <w:rFonts w:cs="Arial"/>
                <w:color w:val="000000" w:themeColor="text1"/>
                <w:sz w:val="20"/>
                <w:szCs w:val="20"/>
              </w:rPr>
              <w:t>8</w:t>
            </w:r>
          </w:p>
        </w:tc>
        <w:tc>
          <w:tcPr>
            <w:tcW w:w="1842" w:type="dxa"/>
            <w:tcBorders>
              <w:bottom w:val="single" w:sz="4" w:space="0" w:color="auto"/>
              <w:right w:val="single" w:sz="4" w:space="0" w:color="auto"/>
            </w:tcBorders>
          </w:tcPr>
          <w:p w14:paraId="2B4DCAC7" w14:textId="61E34F5C" w:rsidR="00EE5CF4" w:rsidRPr="00151F57" w:rsidRDefault="00015057" w:rsidP="00015057">
            <w:pPr>
              <w:tabs>
                <w:tab w:val="left" w:pos="1320"/>
              </w:tabs>
              <w:jc w:val="center"/>
              <w:rPr>
                <w:rFonts w:cs="Arial"/>
                <w:color w:val="000000" w:themeColor="text1"/>
                <w:sz w:val="20"/>
                <w:szCs w:val="20"/>
              </w:rPr>
            </w:pPr>
            <w:r w:rsidRPr="00151F57">
              <w:rPr>
                <w:rFonts w:cs="Arial"/>
                <w:color w:val="000000" w:themeColor="text1"/>
                <w:sz w:val="20"/>
                <w:szCs w:val="20"/>
              </w:rPr>
              <w:t>13,70</w:t>
            </w:r>
          </w:p>
        </w:tc>
      </w:tr>
      <w:tr w:rsidR="00143B1D" w:rsidRPr="00151F57" w14:paraId="06391D65" w14:textId="77777777" w:rsidTr="00DF0709">
        <w:trPr>
          <w:cantSplit/>
        </w:trPr>
        <w:tc>
          <w:tcPr>
            <w:tcW w:w="10490" w:type="dxa"/>
            <w:gridSpan w:val="9"/>
          </w:tcPr>
          <w:p w14:paraId="4DC1466C" w14:textId="796D67B0" w:rsidR="00143B1D" w:rsidRPr="00151F57" w:rsidRDefault="00143B1D" w:rsidP="00143B1D">
            <w:pPr>
              <w:jc w:val="right"/>
              <w:rPr>
                <w:rFonts w:cs="Arial"/>
                <w:b/>
                <w:bCs/>
                <w:color w:val="000000" w:themeColor="text1"/>
                <w:sz w:val="20"/>
                <w:szCs w:val="20"/>
              </w:rPr>
            </w:pPr>
            <w:r w:rsidRPr="00151F57">
              <w:rPr>
                <w:rFonts w:cs="Arial"/>
                <w:b/>
                <w:bCs/>
                <w:color w:val="000000" w:themeColor="text1"/>
                <w:sz w:val="20"/>
                <w:szCs w:val="20"/>
              </w:rPr>
              <w:t>Kokku</w:t>
            </w:r>
          </w:p>
        </w:tc>
        <w:tc>
          <w:tcPr>
            <w:tcW w:w="1985" w:type="dxa"/>
            <w:tcBorders>
              <w:right w:val="single" w:sz="4" w:space="0" w:color="auto"/>
            </w:tcBorders>
          </w:tcPr>
          <w:p w14:paraId="0AB78251" w14:textId="4165D1A2" w:rsidR="00143B1D" w:rsidRPr="00151F57" w:rsidRDefault="00015057" w:rsidP="00484750">
            <w:pPr>
              <w:jc w:val="center"/>
              <w:rPr>
                <w:rFonts w:cs="Arial"/>
                <w:b/>
                <w:bCs/>
                <w:color w:val="000000" w:themeColor="text1"/>
                <w:sz w:val="20"/>
                <w:szCs w:val="20"/>
              </w:rPr>
            </w:pPr>
            <w:r w:rsidRPr="00151F57">
              <w:rPr>
                <w:rFonts w:cs="Arial"/>
                <w:b/>
                <w:bCs/>
                <w:color w:val="000000" w:themeColor="text1"/>
                <w:sz w:val="20"/>
                <w:szCs w:val="20"/>
              </w:rPr>
              <w:t>483,7</w:t>
            </w:r>
          </w:p>
        </w:tc>
        <w:tc>
          <w:tcPr>
            <w:tcW w:w="1842" w:type="dxa"/>
            <w:tcBorders>
              <w:right w:val="single" w:sz="4" w:space="0" w:color="auto"/>
            </w:tcBorders>
          </w:tcPr>
          <w:p w14:paraId="3D0F122D" w14:textId="2D6B3AEA" w:rsidR="00143B1D" w:rsidRPr="00151F57" w:rsidRDefault="00015057" w:rsidP="00484750">
            <w:pPr>
              <w:jc w:val="center"/>
              <w:rPr>
                <w:rFonts w:cs="Arial"/>
                <w:b/>
                <w:bCs/>
                <w:color w:val="000000" w:themeColor="text1"/>
                <w:sz w:val="20"/>
                <w:szCs w:val="20"/>
              </w:rPr>
            </w:pPr>
            <w:r w:rsidRPr="00151F57">
              <w:rPr>
                <w:rFonts w:cs="Arial"/>
                <w:b/>
                <w:bCs/>
                <w:color w:val="000000" w:themeColor="text1"/>
                <w:sz w:val="20"/>
                <w:szCs w:val="20"/>
              </w:rPr>
              <w:t>924,7</w:t>
            </w:r>
          </w:p>
        </w:tc>
      </w:tr>
      <w:tr w:rsidR="00DF0709" w:rsidRPr="00151F57" w14:paraId="7F5A7F04" w14:textId="77777777" w:rsidTr="00015057">
        <w:trPr>
          <w:cantSplit/>
        </w:trPr>
        <w:tc>
          <w:tcPr>
            <w:tcW w:w="10490" w:type="dxa"/>
            <w:gridSpan w:val="9"/>
          </w:tcPr>
          <w:p w14:paraId="6CC7CEE3" w14:textId="392B18F9" w:rsidR="00DF0709" w:rsidRPr="00151F57" w:rsidRDefault="00DF0709" w:rsidP="00143B1D">
            <w:pPr>
              <w:jc w:val="right"/>
              <w:rPr>
                <w:rFonts w:cs="Arial"/>
                <w:b/>
                <w:bCs/>
                <w:color w:val="000000" w:themeColor="text1"/>
                <w:sz w:val="20"/>
                <w:szCs w:val="20"/>
              </w:rPr>
            </w:pPr>
            <w:r w:rsidRPr="00151F57">
              <w:rPr>
                <w:rFonts w:cs="Arial"/>
                <w:b/>
                <w:bCs/>
                <w:color w:val="000000" w:themeColor="text1"/>
                <w:sz w:val="20"/>
                <w:szCs w:val="20"/>
              </w:rPr>
              <w:t xml:space="preserve">Sellest </w:t>
            </w:r>
            <w:r w:rsidR="00015057" w:rsidRPr="00151F57">
              <w:rPr>
                <w:rFonts w:cs="Arial"/>
                <w:b/>
                <w:bCs/>
                <w:color w:val="000000" w:themeColor="text1"/>
                <w:sz w:val="20"/>
                <w:szCs w:val="20"/>
              </w:rPr>
              <w:t>S-O</w:t>
            </w:r>
            <w:r w:rsidRPr="00151F57">
              <w:rPr>
                <w:rFonts w:cs="Arial"/>
                <w:b/>
                <w:bCs/>
                <w:color w:val="000000" w:themeColor="text1"/>
                <w:sz w:val="20"/>
                <w:szCs w:val="20"/>
              </w:rPr>
              <w:t xml:space="preserve"> veekihist</w:t>
            </w:r>
          </w:p>
        </w:tc>
        <w:tc>
          <w:tcPr>
            <w:tcW w:w="1985" w:type="dxa"/>
            <w:tcBorders>
              <w:right w:val="single" w:sz="4" w:space="0" w:color="auto"/>
            </w:tcBorders>
          </w:tcPr>
          <w:p w14:paraId="4858BA73" w14:textId="3ABAB7AE" w:rsidR="00DF0709" w:rsidRPr="00151F57" w:rsidRDefault="003C0124" w:rsidP="00484750">
            <w:pPr>
              <w:jc w:val="center"/>
              <w:rPr>
                <w:rFonts w:cs="Arial"/>
                <w:b/>
                <w:bCs/>
                <w:color w:val="000000" w:themeColor="text1"/>
                <w:sz w:val="20"/>
                <w:szCs w:val="20"/>
              </w:rPr>
            </w:pPr>
            <w:r w:rsidRPr="00151F57">
              <w:rPr>
                <w:rFonts w:cs="Arial"/>
                <w:b/>
                <w:bCs/>
                <w:color w:val="000000" w:themeColor="text1"/>
                <w:sz w:val="20"/>
                <w:szCs w:val="20"/>
              </w:rPr>
              <w:t>280,6</w:t>
            </w:r>
          </w:p>
        </w:tc>
        <w:tc>
          <w:tcPr>
            <w:tcW w:w="1842" w:type="dxa"/>
            <w:tcBorders>
              <w:right w:val="single" w:sz="4" w:space="0" w:color="auto"/>
            </w:tcBorders>
          </w:tcPr>
          <w:p w14:paraId="0EF59B7B" w14:textId="12CAF3A8" w:rsidR="00DF0709" w:rsidRPr="00151F57" w:rsidRDefault="003C0124" w:rsidP="00484750">
            <w:pPr>
              <w:jc w:val="center"/>
              <w:rPr>
                <w:rFonts w:cs="Arial"/>
                <w:b/>
                <w:bCs/>
                <w:color w:val="000000" w:themeColor="text1"/>
                <w:sz w:val="20"/>
                <w:szCs w:val="20"/>
              </w:rPr>
            </w:pPr>
            <w:r w:rsidRPr="00151F57">
              <w:rPr>
                <w:rFonts w:cs="Arial"/>
                <w:b/>
                <w:bCs/>
                <w:color w:val="000000" w:themeColor="text1"/>
                <w:sz w:val="20"/>
                <w:szCs w:val="20"/>
              </w:rPr>
              <w:t>382,7</w:t>
            </w:r>
          </w:p>
        </w:tc>
      </w:tr>
      <w:tr w:rsidR="00015057" w:rsidRPr="00151F57" w14:paraId="6CC03669" w14:textId="77777777" w:rsidTr="003C0124">
        <w:trPr>
          <w:cantSplit/>
        </w:trPr>
        <w:tc>
          <w:tcPr>
            <w:tcW w:w="10490" w:type="dxa"/>
            <w:gridSpan w:val="9"/>
          </w:tcPr>
          <w:p w14:paraId="793F453A" w14:textId="1D6226D1" w:rsidR="00015057" w:rsidRPr="00151F57" w:rsidRDefault="00015057" w:rsidP="00143B1D">
            <w:pPr>
              <w:jc w:val="right"/>
              <w:rPr>
                <w:rFonts w:cs="Arial"/>
                <w:b/>
                <w:bCs/>
                <w:color w:val="000000" w:themeColor="text1"/>
                <w:sz w:val="20"/>
                <w:szCs w:val="20"/>
              </w:rPr>
            </w:pPr>
            <w:r w:rsidRPr="00151F57">
              <w:rPr>
                <w:rFonts w:cs="Arial"/>
                <w:b/>
                <w:bCs/>
                <w:color w:val="000000" w:themeColor="text1"/>
                <w:sz w:val="20"/>
                <w:szCs w:val="20"/>
              </w:rPr>
              <w:t>Sellest O-C veekihist</w:t>
            </w:r>
          </w:p>
        </w:tc>
        <w:tc>
          <w:tcPr>
            <w:tcW w:w="1985" w:type="dxa"/>
            <w:tcBorders>
              <w:right w:val="single" w:sz="4" w:space="0" w:color="auto"/>
            </w:tcBorders>
          </w:tcPr>
          <w:p w14:paraId="0B4FA7C0" w14:textId="2B06ABF0" w:rsidR="00015057" w:rsidRPr="00151F57" w:rsidRDefault="003C0124" w:rsidP="00484750">
            <w:pPr>
              <w:jc w:val="center"/>
              <w:rPr>
                <w:rFonts w:cs="Arial"/>
                <w:b/>
                <w:bCs/>
                <w:color w:val="000000" w:themeColor="text1"/>
                <w:sz w:val="20"/>
                <w:szCs w:val="20"/>
              </w:rPr>
            </w:pPr>
            <w:r w:rsidRPr="00151F57">
              <w:rPr>
                <w:rFonts w:cs="Arial"/>
                <w:b/>
                <w:bCs/>
                <w:color w:val="000000" w:themeColor="text1"/>
                <w:sz w:val="20"/>
                <w:szCs w:val="20"/>
              </w:rPr>
              <w:t>203,1</w:t>
            </w:r>
          </w:p>
        </w:tc>
        <w:tc>
          <w:tcPr>
            <w:tcW w:w="1842" w:type="dxa"/>
            <w:tcBorders>
              <w:right w:val="single" w:sz="4" w:space="0" w:color="auto"/>
            </w:tcBorders>
          </w:tcPr>
          <w:p w14:paraId="09E336F6" w14:textId="367A93D6" w:rsidR="00015057" w:rsidRPr="00151F57" w:rsidRDefault="003C0124" w:rsidP="00484750">
            <w:pPr>
              <w:jc w:val="center"/>
              <w:rPr>
                <w:rFonts w:cs="Arial"/>
                <w:b/>
                <w:bCs/>
                <w:color w:val="000000" w:themeColor="text1"/>
                <w:sz w:val="20"/>
                <w:szCs w:val="20"/>
              </w:rPr>
            </w:pPr>
            <w:r w:rsidRPr="00151F57">
              <w:rPr>
                <w:rFonts w:cs="Arial"/>
                <w:b/>
                <w:bCs/>
                <w:color w:val="000000" w:themeColor="text1"/>
                <w:sz w:val="20"/>
                <w:szCs w:val="20"/>
              </w:rPr>
              <w:t>292</w:t>
            </w:r>
          </w:p>
        </w:tc>
      </w:tr>
      <w:tr w:rsidR="003C0124" w:rsidRPr="00151F57" w14:paraId="7C05BA1E" w14:textId="77777777" w:rsidTr="00AC02DE">
        <w:trPr>
          <w:cantSplit/>
        </w:trPr>
        <w:tc>
          <w:tcPr>
            <w:tcW w:w="10490" w:type="dxa"/>
            <w:gridSpan w:val="9"/>
            <w:tcBorders>
              <w:bottom w:val="single" w:sz="4" w:space="0" w:color="auto"/>
            </w:tcBorders>
          </w:tcPr>
          <w:p w14:paraId="1E6DB2FC" w14:textId="64454630" w:rsidR="003C0124" w:rsidRPr="00151F57" w:rsidRDefault="003C0124" w:rsidP="00143B1D">
            <w:pPr>
              <w:jc w:val="right"/>
              <w:rPr>
                <w:rFonts w:cs="Arial"/>
                <w:b/>
                <w:bCs/>
                <w:color w:val="000000" w:themeColor="text1"/>
                <w:sz w:val="20"/>
                <w:szCs w:val="20"/>
              </w:rPr>
            </w:pPr>
            <w:r w:rsidRPr="00151F57">
              <w:rPr>
                <w:rFonts w:cs="Arial"/>
                <w:b/>
                <w:bCs/>
                <w:color w:val="000000" w:themeColor="text1"/>
                <w:sz w:val="20"/>
                <w:szCs w:val="20"/>
              </w:rPr>
              <w:t>Sellest C-V veekihist</w:t>
            </w:r>
          </w:p>
        </w:tc>
        <w:tc>
          <w:tcPr>
            <w:tcW w:w="1985" w:type="dxa"/>
            <w:tcBorders>
              <w:bottom w:val="single" w:sz="4" w:space="0" w:color="auto"/>
              <w:right w:val="single" w:sz="4" w:space="0" w:color="auto"/>
            </w:tcBorders>
          </w:tcPr>
          <w:p w14:paraId="71783600" w14:textId="77777777" w:rsidR="003C0124" w:rsidRPr="00151F57" w:rsidRDefault="003C0124" w:rsidP="00484750">
            <w:pPr>
              <w:jc w:val="center"/>
              <w:rPr>
                <w:rFonts w:cs="Arial"/>
                <w:b/>
                <w:bCs/>
                <w:color w:val="000000" w:themeColor="text1"/>
                <w:sz w:val="20"/>
                <w:szCs w:val="20"/>
              </w:rPr>
            </w:pPr>
          </w:p>
        </w:tc>
        <w:tc>
          <w:tcPr>
            <w:tcW w:w="1842" w:type="dxa"/>
            <w:tcBorders>
              <w:bottom w:val="single" w:sz="4" w:space="0" w:color="auto"/>
              <w:right w:val="single" w:sz="4" w:space="0" w:color="auto"/>
            </w:tcBorders>
          </w:tcPr>
          <w:p w14:paraId="2BBC90A4" w14:textId="6FEF490B" w:rsidR="003C0124" w:rsidRPr="00151F57" w:rsidRDefault="003C0124" w:rsidP="00484750">
            <w:pPr>
              <w:jc w:val="center"/>
              <w:rPr>
                <w:rFonts w:cs="Arial"/>
                <w:b/>
                <w:bCs/>
                <w:color w:val="000000" w:themeColor="text1"/>
                <w:sz w:val="20"/>
                <w:szCs w:val="20"/>
              </w:rPr>
            </w:pPr>
            <w:r w:rsidRPr="00151F57">
              <w:rPr>
                <w:rFonts w:cs="Arial"/>
                <w:b/>
                <w:bCs/>
                <w:color w:val="000000" w:themeColor="text1"/>
                <w:sz w:val="20"/>
                <w:szCs w:val="20"/>
              </w:rPr>
              <w:t>250</w:t>
            </w:r>
          </w:p>
        </w:tc>
      </w:tr>
    </w:tbl>
    <w:p w14:paraId="4A75A168" w14:textId="04BF4ABA" w:rsidR="009D5DE7" w:rsidRPr="00151F57" w:rsidRDefault="009D5DE7" w:rsidP="009D5DE7">
      <w:pPr>
        <w:rPr>
          <w:bCs/>
          <w:color w:val="000000"/>
          <w:sz w:val="22"/>
          <w:szCs w:val="22"/>
        </w:rPr>
      </w:pPr>
      <w:bookmarkStart w:id="121" w:name="_Hlk46948780"/>
      <w:r w:rsidRPr="00151F57">
        <w:rPr>
          <w:b/>
          <w:color w:val="000000"/>
          <w:sz w:val="22"/>
          <w:szCs w:val="22"/>
        </w:rPr>
        <w:t>*Märkused</w:t>
      </w:r>
      <w:r w:rsidRPr="00151F57">
        <w:rPr>
          <w:bCs/>
          <w:color w:val="000000"/>
          <w:sz w:val="22"/>
          <w:szCs w:val="22"/>
        </w:rPr>
        <w:t>: *veelubade kirjeldused vt alapeatükk 2.1.7 ja alapeatükid 5.4-5.1</w:t>
      </w:r>
      <w:r w:rsidR="000B1240" w:rsidRPr="00151F57">
        <w:rPr>
          <w:bCs/>
          <w:color w:val="000000"/>
          <w:sz w:val="22"/>
          <w:szCs w:val="22"/>
        </w:rPr>
        <w:t>1</w:t>
      </w:r>
    </w:p>
    <w:p w14:paraId="1DBDFE4E" w14:textId="1A2580E4" w:rsidR="009D5DE7" w:rsidRPr="00151F57" w:rsidRDefault="009D5DE7" w:rsidP="009D5DE7">
      <w:pPr>
        <w:rPr>
          <w:rFonts w:ascii="Calibri" w:eastAsia="Calibri" w:hAnsi="Calibri"/>
          <w:kern w:val="2"/>
          <w:sz w:val="22"/>
          <w:szCs w:val="22"/>
        </w:rPr>
      </w:pPr>
      <w:r w:rsidRPr="00151F57">
        <w:rPr>
          <w:bCs/>
          <w:color w:val="000000"/>
          <w:sz w:val="22"/>
          <w:szCs w:val="22"/>
        </w:rPr>
        <w:t>**</w:t>
      </w:r>
      <w:r w:rsidR="00015057" w:rsidRPr="00151F57">
        <w:rPr>
          <w:bCs/>
          <w:color w:val="000000"/>
          <w:sz w:val="22"/>
          <w:szCs w:val="22"/>
        </w:rPr>
        <w:t>53,9 ja 51,1 m on 1961. a puurimisjärgsed andmed, 17,82 mõõdeti staatiliseks veetasemeks aastal 2013</w:t>
      </w:r>
    </w:p>
    <w:p w14:paraId="29E36BCF" w14:textId="57308E30" w:rsidR="0025256A" w:rsidRPr="00151F57" w:rsidRDefault="0025256A" w:rsidP="0025256A">
      <w:pPr>
        <w:rPr>
          <w:bCs/>
          <w:color w:val="000000" w:themeColor="text1"/>
          <w:sz w:val="22"/>
          <w:szCs w:val="22"/>
        </w:rPr>
        <w:sectPr w:rsidR="0025256A" w:rsidRPr="00151F57" w:rsidSect="006A7907">
          <w:headerReference w:type="default" r:id="rId32"/>
          <w:footerReference w:type="default" r:id="rId33"/>
          <w:headerReference w:type="first" r:id="rId34"/>
          <w:footerReference w:type="first" r:id="rId35"/>
          <w:pgSz w:w="16840" w:h="11907" w:orient="landscape" w:code="9"/>
          <w:pgMar w:top="1440" w:right="1701" w:bottom="992" w:left="1276" w:header="0" w:footer="17" w:gutter="289"/>
          <w:cols w:space="708"/>
          <w:docGrid w:linePitch="326"/>
        </w:sectPr>
      </w:pPr>
    </w:p>
    <w:p w14:paraId="14ABB6C6" w14:textId="73D83A0A" w:rsidR="00CE33DE" w:rsidRPr="00151F57" w:rsidRDefault="003C0124" w:rsidP="00291934">
      <w:pPr>
        <w:pStyle w:val="Heading2"/>
        <w:rPr>
          <w:color w:val="000000" w:themeColor="text1"/>
        </w:rPr>
      </w:pPr>
      <w:bookmarkStart w:id="122" w:name="_Toc346106412"/>
      <w:bookmarkStart w:id="123" w:name="_Toc475823903"/>
      <w:bookmarkStart w:id="124" w:name="_Toc196165984"/>
      <w:bookmarkEnd w:id="119"/>
      <w:bookmarkEnd w:id="121"/>
      <w:r w:rsidRPr="00151F57">
        <w:rPr>
          <w:color w:val="000000" w:themeColor="text1"/>
        </w:rPr>
        <w:lastRenderedPageBreak/>
        <w:t>KEHRA LINNA</w:t>
      </w:r>
      <w:r w:rsidR="00F06F64" w:rsidRPr="00151F57">
        <w:rPr>
          <w:color w:val="000000" w:themeColor="text1"/>
        </w:rPr>
        <w:t xml:space="preserve"> </w:t>
      </w:r>
      <w:r w:rsidR="00B97F0A" w:rsidRPr="00151F57">
        <w:rPr>
          <w:color w:val="000000" w:themeColor="text1"/>
        </w:rPr>
        <w:t>ÜHISVEEVARUSTUS JA ÜHISVEEVÄRGIRAJATISED</w:t>
      </w:r>
      <w:bookmarkEnd w:id="122"/>
      <w:bookmarkEnd w:id="123"/>
      <w:bookmarkEnd w:id="124"/>
    </w:p>
    <w:p w14:paraId="1A8F83DA" w14:textId="16B8D6D6" w:rsidR="00CE33DE" w:rsidRPr="00151F57" w:rsidRDefault="00F74A8E" w:rsidP="00167180">
      <w:pPr>
        <w:pStyle w:val="ETPGrupp"/>
        <w:rPr>
          <w:rFonts w:cs="Arial"/>
          <w:color w:val="000000" w:themeColor="text1"/>
          <w:lang w:val="et-EE"/>
        </w:rPr>
      </w:pPr>
      <w:r w:rsidRPr="00151F57">
        <w:rPr>
          <w:rFonts w:cs="Arial"/>
          <w:lang w:val="et-EE"/>
        </w:rPr>
        <w:t xml:space="preserve">Arvestame Kehra linna ÜVK süsteemide kirjelduses nii linna kui Lehtmetsa ja Ülejõe küladega. </w:t>
      </w:r>
      <w:r w:rsidR="00BE2A07" w:rsidRPr="00151F57">
        <w:rPr>
          <w:rFonts w:cs="Arial"/>
          <w:lang w:val="et-EE"/>
        </w:rPr>
        <w:t xml:space="preserve">Tänasel päeval katavad </w:t>
      </w:r>
      <w:r w:rsidR="00EB37E4" w:rsidRPr="00151F57">
        <w:rPr>
          <w:rFonts w:cs="Arial"/>
          <w:lang w:val="et-EE"/>
        </w:rPr>
        <w:t>Kehra linna, Lehtmetsa ja Ülejõe külade</w:t>
      </w:r>
      <w:r w:rsidR="00BE2A07" w:rsidRPr="00151F57">
        <w:rPr>
          <w:rFonts w:cs="Arial"/>
          <w:lang w:val="et-EE"/>
        </w:rPr>
        <w:t xml:space="preserve"> veevajadus</w:t>
      </w:r>
      <w:r w:rsidR="00EB37E4" w:rsidRPr="00151F57">
        <w:rPr>
          <w:rFonts w:cs="Arial"/>
          <w:lang w:val="et-EE"/>
        </w:rPr>
        <w:t>i</w:t>
      </w:r>
      <w:r w:rsidR="00BE2A07" w:rsidRPr="00151F57">
        <w:rPr>
          <w:rFonts w:cs="Arial"/>
          <w:lang w:val="et-EE"/>
        </w:rPr>
        <w:t xml:space="preserve"> </w:t>
      </w:r>
      <w:r w:rsidR="00EB37E4" w:rsidRPr="00151F57">
        <w:rPr>
          <w:rFonts w:cs="Arial"/>
          <w:lang w:val="et-EE"/>
        </w:rPr>
        <w:t>kokku kolm</w:t>
      </w:r>
      <w:r w:rsidR="00373B01" w:rsidRPr="00151F57">
        <w:rPr>
          <w:rFonts w:cs="Arial"/>
          <w:lang w:val="et-EE"/>
        </w:rPr>
        <w:t xml:space="preserve"> ühisveevärgi</w:t>
      </w:r>
      <w:r w:rsidR="00BE2A07" w:rsidRPr="00151F57">
        <w:rPr>
          <w:rFonts w:cs="Arial"/>
          <w:lang w:val="et-EE"/>
        </w:rPr>
        <w:t xml:space="preserve"> puurkaevu: </w:t>
      </w:r>
      <w:r w:rsidRPr="00151F57">
        <w:rPr>
          <w:rFonts w:cs="Arial"/>
          <w:lang w:val="et-EE"/>
        </w:rPr>
        <w:t>Kehra PK-1</w:t>
      </w:r>
      <w:r w:rsidR="0017640F" w:rsidRPr="00151F57">
        <w:rPr>
          <w:rFonts w:cs="Arial"/>
          <w:lang w:val="et-EE"/>
        </w:rPr>
        <w:t xml:space="preserve"> </w:t>
      </w:r>
      <w:r w:rsidRPr="00151F57">
        <w:rPr>
          <w:rFonts w:cs="Arial"/>
          <w:lang w:val="et-EE"/>
        </w:rPr>
        <w:t>Kehra PK-</w:t>
      </w:r>
      <w:r w:rsidR="0017640F" w:rsidRPr="00151F57">
        <w:rPr>
          <w:rFonts w:cs="Arial"/>
          <w:lang w:val="et-EE"/>
        </w:rPr>
        <w:t xml:space="preserve">3 ja </w:t>
      </w:r>
      <w:r w:rsidRPr="00151F57">
        <w:rPr>
          <w:rFonts w:cs="Arial"/>
          <w:lang w:val="et-EE"/>
        </w:rPr>
        <w:t>Lehtmetsa uus puurkaev</w:t>
      </w:r>
      <w:r w:rsidR="00BE2A07" w:rsidRPr="00151F57">
        <w:rPr>
          <w:rFonts w:cs="Arial"/>
          <w:lang w:val="et-EE"/>
        </w:rPr>
        <w:t xml:space="preserve"> </w:t>
      </w:r>
      <w:r w:rsidRPr="00151F57">
        <w:rPr>
          <w:rFonts w:cs="Arial"/>
          <w:lang w:val="et-EE"/>
        </w:rPr>
        <w:t>Kõik puurkaev</w:t>
      </w:r>
      <w:r w:rsidR="0017640F" w:rsidRPr="00151F57">
        <w:rPr>
          <w:rFonts w:cs="Arial"/>
          <w:lang w:val="et-EE"/>
        </w:rPr>
        <w:t>pumplad on varustatud veetöötlusseadmetega</w:t>
      </w:r>
      <w:r w:rsidR="00C11BE1" w:rsidRPr="00151F57">
        <w:rPr>
          <w:rFonts w:cs="Arial"/>
          <w:color w:val="000000" w:themeColor="text1"/>
          <w:lang w:val="et-EE"/>
        </w:rPr>
        <w:t>.</w:t>
      </w:r>
      <w:r w:rsidR="007A071D" w:rsidRPr="00151F57">
        <w:rPr>
          <w:rFonts w:cs="Arial"/>
          <w:color w:val="000000" w:themeColor="text1"/>
          <w:lang w:val="et-EE"/>
        </w:rPr>
        <w:t xml:space="preserve"> </w:t>
      </w:r>
      <w:r w:rsidRPr="00151F57">
        <w:rPr>
          <w:rFonts w:cs="Arial"/>
          <w:color w:val="000000" w:themeColor="text1"/>
          <w:lang w:val="et-EE"/>
        </w:rPr>
        <w:t>P</w:t>
      </w:r>
      <w:r w:rsidR="007A071D" w:rsidRPr="00151F57">
        <w:rPr>
          <w:rFonts w:cs="Arial"/>
          <w:color w:val="000000" w:themeColor="text1"/>
          <w:lang w:val="et-EE"/>
        </w:rPr>
        <w:t>uurkaevude tehniline iseloomustus on antud tabelis 5-</w:t>
      </w:r>
      <w:r w:rsidR="00BE2A07" w:rsidRPr="00151F57">
        <w:rPr>
          <w:rFonts w:cs="Arial"/>
          <w:color w:val="000000" w:themeColor="text1"/>
          <w:lang w:val="et-EE"/>
        </w:rPr>
        <w:t>1</w:t>
      </w:r>
      <w:r w:rsidR="007A071D" w:rsidRPr="00151F57">
        <w:rPr>
          <w:rFonts w:cs="Arial"/>
          <w:color w:val="000000" w:themeColor="text1"/>
          <w:lang w:val="et-EE"/>
        </w:rPr>
        <w:t>.</w:t>
      </w:r>
    </w:p>
    <w:p w14:paraId="0EC20556" w14:textId="4FE3A857" w:rsidR="00CE33DE" w:rsidRPr="00151F57" w:rsidRDefault="00991C99" w:rsidP="00D5583D">
      <w:pPr>
        <w:pStyle w:val="Heading3"/>
        <w:rPr>
          <w:color w:val="000000" w:themeColor="text1"/>
        </w:rPr>
      </w:pPr>
      <w:bookmarkStart w:id="125" w:name="_Toc196165985"/>
      <w:r w:rsidRPr="00151F57">
        <w:rPr>
          <w:color w:val="000000" w:themeColor="text1"/>
        </w:rPr>
        <w:t>Kehra puurkaev-</w:t>
      </w:r>
      <w:r w:rsidR="00232707" w:rsidRPr="00151F57">
        <w:rPr>
          <w:color w:val="000000" w:themeColor="text1"/>
        </w:rPr>
        <w:t xml:space="preserve"> ja pumplarajatiste ülevaade</w:t>
      </w:r>
      <w:bookmarkEnd w:id="125"/>
    </w:p>
    <w:p w14:paraId="054155C6" w14:textId="06B6128C" w:rsidR="00232707" w:rsidRPr="00151F57" w:rsidRDefault="00D8062B" w:rsidP="00232707">
      <w:pPr>
        <w:autoSpaceDE w:val="0"/>
        <w:autoSpaceDN w:val="0"/>
        <w:adjustRightInd w:val="0"/>
        <w:rPr>
          <w:color w:val="000000" w:themeColor="text1"/>
          <w:lang w:eastAsia="et-EE"/>
        </w:rPr>
      </w:pPr>
      <w:r w:rsidRPr="00151F57">
        <w:rPr>
          <w:color w:val="000000" w:themeColor="text1"/>
          <w:lang w:eastAsia="et-EE"/>
        </w:rPr>
        <w:t>Kehra veehaarde (Kooli tn 14) territooriumil asub kolm puurkaevpumplat: nr 2, 1096 ja 3, 25707 asuvad pumpla territooriumil, nr 1, 25706,</w:t>
      </w:r>
      <w:r w:rsidR="00BC06DA" w:rsidRPr="00151F57">
        <w:rPr>
          <w:color w:val="000000" w:themeColor="text1"/>
          <w:lang w:eastAsia="et-EE"/>
        </w:rPr>
        <w:t xml:space="preserve"> päis</w:t>
      </w:r>
      <w:r w:rsidRPr="00151F57">
        <w:rPr>
          <w:color w:val="000000" w:themeColor="text1"/>
          <w:lang w:eastAsia="et-EE"/>
        </w:rPr>
        <w:t xml:space="preserve"> asub puurkavpumpla hoones.</w:t>
      </w:r>
    </w:p>
    <w:p w14:paraId="312EF767" w14:textId="77777777" w:rsidR="004357AA" w:rsidRPr="00151F57" w:rsidRDefault="004357AA" w:rsidP="00232707">
      <w:pPr>
        <w:autoSpaceDE w:val="0"/>
        <w:autoSpaceDN w:val="0"/>
        <w:adjustRightInd w:val="0"/>
        <w:rPr>
          <w:color w:val="000000" w:themeColor="text1"/>
          <w:lang w:eastAsia="et-EE"/>
        </w:rPr>
      </w:pPr>
    </w:p>
    <w:p w14:paraId="36842EE0" w14:textId="0134AC7B" w:rsidR="00232707" w:rsidRPr="00151F57" w:rsidRDefault="00232707" w:rsidP="00232707">
      <w:pPr>
        <w:autoSpaceDE w:val="0"/>
        <w:autoSpaceDN w:val="0"/>
        <w:adjustRightInd w:val="0"/>
        <w:rPr>
          <w:color w:val="000000" w:themeColor="text1"/>
          <w:lang w:eastAsia="et-EE"/>
        </w:rPr>
      </w:pPr>
      <w:r w:rsidRPr="00151F57">
        <w:rPr>
          <w:color w:val="000000" w:themeColor="text1"/>
          <w:lang w:eastAsia="et-EE"/>
        </w:rPr>
        <w:t>Puurkaevu territoorium on ümbritsetud aiaga ja tagatud on sanitaarkaitseala</w:t>
      </w:r>
      <w:r w:rsidR="00BC06DA" w:rsidRPr="00151F57">
        <w:rPr>
          <w:color w:val="000000" w:themeColor="text1"/>
          <w:lang w:eastAsia="et-EE"/>
        </w:rPr>
        <w:t>d</w:t>
      </w:r>
      <w:r w:rsidRPr="00151F57">
        <w:rPr>
          <w:color w:val="000000" w:themeColor="text1"/>
          <w:lang w:eastAsia="et-EE"/>
        </w:rPr>
        <w:t xml:space="preserve">: </w:t>
      </w:r>
      <w:r w:rsidR="00D8062B" w:rsidRPr="00151F57">
        <w:rPr>
          <w:color w:val="000000" w:themeColor="text1"/>
          <w:lang w:eastAsia="et-EE"/>
        </w:rPr>
        <w:t>3</w:t>
      </w:r>
      <w:r w:rsidRPr="00151F57">
        <w:rPr>
          <w:color w:val="000000" w:themeColor="text1"/>
          <w:lang w:eastAsia="et-EE"/>
        </w:rPr>
        <w:t>0 m</w:t>
      </w:r>
      <w:r w:rsidR="00BC06DA" w:rsidRPr="00151F57">
        <w:rPr>
          <w:color w:val="000000" w:themeColor="text1"/>
          <w:lang w:eastAsia="et-EE"/>
        </w:rPr>
        <w:t xml:space="preserve"> puurkaevudele nr 1 ja 3 ning 50 m puurkaevule nr 2.</w:t>
      </w:r>
    </w:p>
    <w:p w14:paraId="080705B8" w14:textId="25562CD3" w:rsidR="00232707" w:rsidRPr="00151F57" w:rsidRDefault="00232707" w:rsidP="00232707">
      <w:pPr>
        <w:autoSpaceDE w:val="0"/>
        <w:autoSpaceDN w:val="0"/>
        <w:adjustRightInd w:val="0"/>
        <w:rPr>
          <w:color w:val="000000" w:themeColor="text1"/>
          <w:lang w:eastAsia="et-EE"/>
        </w:rPr>
      </w:pPr>
    </w:p>
    <w:p w14:paraId="764ECD2D" w14:textId="4214E465" w:rsidR="00232707" w:rsidRPr="00151F57" w:rsidRDefault="00BC06DA" w:rsidP="00232707">
      <w:pPr>
        <w:autoSpaceDE w:val="0"/>
        <w:autoSpaceDN w:val="0"/>
        <w:adjustRightInd w:val="0"/>
        <w:rPr>
          <w:color w:val="000000" w:themeColor="text1"/>
          <w:lang w:eastAsia="et-EE"/>
        </w:rPr>
      </w:pPr>
      <w:r w:rsidRPr="00151F57">
        <w:rPr>
          <w:color w:val="000000" w:themeColor="text1"/>
          <w:lang w:eastAsia="et-EE"/>
        </w:rPr>
        <w:t>Pumplakompleks koos veetöötlusjaamaga rajati 2010. a EL Ühtekuuluvusfondi (ÜF) projekti: Kehra reovee kogumisala veevarustuse ja kanalisatsioonisüsteemide rekonstrueerimine ja laiendamine, raames. Kaks uut puukavu rajati 2009. a.</w:t>
      </w:r>
    </w:p>
    <w:p w14:paraId="4A53F8ED" w14:textId="77777777" w:rsidR="00BC06DA" w:rsidRPr="00151F57" w:rsidRDefault="00BC06DA" w:rsidP="00232707">
      <w:pPr>
        <w:autoSpaceDE w:val="0"/>
        <w:autoSpaceDN w:val="0"/>
        <w:adjustRightInd w:val="0"/>
        <w:rPr>
          <w:color w:val="000000" w:themeColor="text1"/>
          <w:lang w:eastAsia="et-EE"/>
        </w:rPr>
      </w:pPr>
    </w:p>
    <w:p w14:paraId="0CAFFD30" w14:textId="2F9A0D4B" w:rsidR="00BC06DA" w:rsidRPr="00151F57" w:rsidRDefault="00BC06DA" w:rsidP="00232707">
      <w:pPr>
        <w:autoSpaceDE w:val="0"/>
        <w:autoSpaceDN w:val="0"/>
        <w:adjustRightInd w:val="0"/>
        <w:rPr>
          <w:color w:val="000000" w:themeColor="text1"/>
          <w:lang w:eastAsia="et-EE"/>
        </w:rPr>
      </w:pPr>
      <w:r w:rsidRPr="00151F57">
        <w:rPr>
          <w:color w:val="000000" w:themeColor="text1"/>
          <w:lang w:eastAsia="et-EE"/>
        </w:rPr>
        <w:t>Lehtmetsa puurkaev, nr 1562 on toorveetorustikuga ühendatud Kehra veetöötus- ja II-astme pumplakompleksiga. Puurkaevude vee segamiseks enne veetöötlusseadmetesse juhtimist on kasutusel segamismahuti.</w:t>
      </w:r>
    </w:p>
    <w:p w14:paraId="1D601CB9" w14:textId="77777777" w:rsidR="00232707" w:rsidRPr="00151F57" w:rsidRDefault="00232707" w:rsidP="00232707">
      <w:pPr>
        <w:autoSpaceDE w:val="0"/>
        <w:autoSpaceDN w:val="0"/>
        <w:adjustRightInd w:val="0"/>
        <w:rPr>
          <w:color w:val="000000" w:themeColor="text1"/>
          <w:lang w:eastAsia="et-EE"/>
        </w:rPr>
      </w:pPr>
    </w:p>
    <w:p w14:paraId="28976040" w14:textId="3C51681F" w:rsidR="00BC06DA" w:rsidRPr="00151F57" w:rsidRDefault="00A06C86" w:rsidP="00232707">
      <w:pPr>
        <w:autoSpaceDE w:val="0"/>
        <w:autoSpaceDN w:val="0"/>
        <w:adjustRightInd w:val="0"/>
        <w:rPr>
          <w:color w:val="000000" w:themeColor="text1"/>
          <w:lang w:eastAsia="et-EE"/>
        </w:rPr>
      </w:pPr>
      <w:r w:rsidRPr="00151F57">
        <w:rPr>
          <w:color w:val="000000" w:themeColor="text1"/>
          <w:lang w:eastAsia="et-EE"/>
        </w:rPr>
        <w:t>Pumplahoones</w:t>
      </w:r>
      <w:r w:rsidR="00232707" w:rsidRPr="00151F57">
        <w:rPr>
          <w:color w:val="000000" w:themeColor="text1"/>
          <w:lang w:eastAsia="et-EE"/>
        </w:rPr>
        <w:t xml:space="preserve"> paiknevad veetöötlusseadmed, hüdrofoor (500 l),</w:t>
      </w:r>
      <w:r w:rsidR="00BC06DA" w:rsidRPr="00151F57">
        <w:rPr>
          <w:color w:val="000000" w:themeColor="text1"/>
          <w:lang w:eastAsia="et-EE"/>
        </w:rPr>
        <w:t xml:space="preserve"> segamismahuti</w:t>
      </w:r>
      <w:r w:rsidR="00232707" w:rsidRPr="00151F57">
        <w:rPr>
          <w:color w:val="000000" w:themeColor="text1"/>
          <w:lang w:eastAsia="et-EE"/>
        </w:rPr>
        <w:t xml:space="preserve"> vee</w:t>
      </w:r>
      <w:r w:rsidRPr="00151F57">
        <w:rPr>
          <w:color w:val="000000" w:themeColor="text1"/>
          <w:lang w:eastAsia="et-EE"/>
        </w:rPr>
        <w:t>arvestid</w:t>
      </w:r>
      <w:r w:rsidR="00232707" w:rsidRPr="00151F57">
        <w:rPr>
          <w:color w:val="000000" w:themeColor="text1"/>
          <w:lang w:eastAsia="et-EE"/>
        </w:rPr>
        <w:t xml:space="preserve"> ja proovivõtukraan</w:t>
      </w:r>
      <w:r w:rsidRPr="00151F57">
        <w:rPr>
          <w:color w:val="000000" w:themeColor="text1"/>
          <w:lang w:eastAsia="et-EE"/>
        </w:rPr>
        <w:t>id</w:t>
      </w:r>
      <w:r w:rsidR="00232707" w:rsidRPr="00151F57">
        <w:rPr>
          <w:color w:val="000000" w:themeColor="text1"/>
          <w:lang w:eastAsia="et-EE"/>
        </w:rPr>
        <w:t>.</w:t>
      </w:r>
      <w:r w:rsidR="00BC06DA" w:rsidRPr="00151F57">
        <w:rPr>
          <w:color w:val="000000" w:themeColor="text1"/>
          <w:lang w:eastAsia="et-EE"/>
        </w:rPr>
        <w:t xml:space="preserve"> Veetöötlusseadmed kujutavad endast paralleelsurvefiltreid raua ja mangaani eralduseks. Õhustamine toimub kompressoriga ning õhuhapnik doseeritakse torustikku mõni m enne filtrisse jõudmist. Kontaktaeg vee ja õhuhapnikuga on piisav.</w:t>
      </w:r>
    </w:p>
    <w:p w14:paraId="02D82929" w14:textId="77777777" w:rsidR="00BC06DA" w:rsidRPr="00151F57" w:rsidRDefault="00BC06DA" w:rsidP="00232707">
      <w:pPr>
        <w:autoSpaceDE w:val="0"/>
        <w:autoSpaceDN w:val="0"/>
        <w:adjustRightInd w:val="0"/>
        <w:rPr>
          <w:color w:val="000000" w:themeColor="text1"/>
          <w:lang w:eastAsia="et-EE"/>
        </w:rPr>
      </w:pPr>
    </w:p>
    <w:p w14:paraId="62557E01" w14:textId="52543092" w:rsidR="00232707" w:rsidRPr="00151F57" w:rsidRDefault="00BC06DA" w:rsidP="00232707">
      <w:pPr>
        <w:autoSpaceDE w:val="0"/>
        <w:autoSpaceDN w:val="0"/>
        <w:adjustRightInd w:val="0"/>
        <w:rPr>
          <w:color w:val="000000" w:themeColor="text1"/>
          <w:lang w:eastAsia="et-EE"/>
        </w:rPr>
      </w:pPr>
      <w:r w:rsidRPr="00151F57">
        <w:rPr>
          <w:color w:val="000000" w:themeColor="text1"/>
          <w:lang w:eastAsia="et-EE"/>
        </w:rPr>
        <w:t>Hoones paikneb ka puurkaevpumpla nr 1, 25706, päis.</w:t>
      </w:r>
    </w:p>
    <w:p w14:paraId="08E8376B" w14:textId="77777777" w:rsidR="00BC06DA" w:rsidRPr="00151F57" w:rsidRDefault="00BC06DA" w:rsidP="00232707">
      <w:pPr>
        <w:autoSpaceDE w:val="0"/>
        <w:autoSpaceDN w:val="0"/>
        <w:adjustRightInd w:val="0"/>
        <w:rPr>
          <w:color w:val="000000" w:themeColor="text1"/>
          <w:lang w:eastAsia="et-EE"/>
        </w:rPr>
      </w:pPr>
    </w:p>
    <w:p w14:paraId="2F412FF0" w14:textId="5545C114" w:rsidR="00BC06DA" w:rsidRPr="00151F57" w:rsidRDefault="00BC06DA" w:rsidP="00232707">
      <w:pPr>
        <w:autoSpaceDE w:val="0"/>
        <w:autoSpaceDN w:val="0"/>
        <w:adjustRightInd w:val="0"/>
        <w:rPr>
          <w:color w:val="000000" w:themeColor="text1"/>
          <w:lang w:eastAsia="et-EE"/>
        </w:rPr>
      </w:pPr>
      <w:r w:rsidRPr="00151F57">
        <w:rPr>
          <w:color w:val="000000" w:themeColor="text1"/>
          <w:lang w:eastAsia="et-EE"/>
        </w:rPr>
        <w:t>Hoone teises sektsioonis paiknevad puhtaveereservuaarid kogumahuga 290 m</w:t>
      </w:r>
      <w:r w:rsidRPr="00151F57">
        <w:rPr>
          <w:color w:val="000000" w:themeColor="text1"/>
          <w:vertAlign w:val="superscript"/>
          <w:lang w:eastAsia="et-EE"/>
        </w:rPr>
        <w:t>3</w:t>
      </w:r>
      <w:r w:rsidRPr="00151F57">
        <w:rPr>
          <w:color w:val="000000" w:themeColor="text1"/>
          <w:lang w:eastAsia="et-EE"/>
        </w:rPr>
        <w:t>.</w:t>
      </w:r>
    </w:p>
    <w:p w14:paraId="3C333C84" w14:textId="77777777" w:rsidR="00BC06DA" w:rsidRPr="00151F57" w:rsidRDefault="00BC06DA" w:rsidP="00232707">
      <w:pPr>
        <w:autoSpaceDE w:val="0"/>
        <w:autoSpaceDN w:val="0"/>
        <w:adjustRightInd w:val="0"/>
        <w:rPr>
          <w:color w:val="000000" w:themeColor="text1"/>
          <w:lang w:eastAsia="et-EE"/>
        </w:rPr>
      </w:pPr>
    </w:p>
    <w:p w14:paraId="49CB26BD" w14:textId="319C85B3" w:rsidR="00B24A5C" w:rsidRPr="00151F57" w:rsidRDefault="00B24A5C" w:rsidP="00B24A5C">
      <w:pPr>
        <w:autoSpaceDE w:val="0"/>
        <w:autoSpaceDN w:val="0"/>
        <w:adjustRightInd w:val="0"/>
        <w:rPr>
          <w:color w:val="000000" w:themeColor="text1"/>
          <w:lang w:eastAsia="et-EE"/>
        </w:rPr>
      </w:pPr>
      <w:r w:rsidRPr="00151F57">
        <w:rPr>
          <w:color w:val="000000" w:themeColor="text1"/>
          <w:lang w:eastAsia="et-EE"/>
        </w:rPr>
        <w:t>Filtrite pesu toimub pesupumbaga puh</w:t>
      </w:r>
      <w:r w:rsidR="00BC06DA" w:rsidRPr="00151F57">
        <w:rPr>
          <w:color w:val="000000" w:themeColor="text1"/>
          <w:lang w:eastAsia="et-EE"/>
        </w:rPr>
        <w:t>ta</w:t>
      </w:r>
      <w:r w:rsidRPr="00151F57">
        <w:rPr>
          <w:color w:val="000000" w:themeColor="text1"/>
          <w:lang w:eastAsia="et-EE"/>
        </w:rPr>
        <w:t>veereservuaarist võetava vee baasil.</w:t>
      </w:r>
      <w:r w:rsidR="0061642F" w:rsidRPr="00151F57">
        <w:rPr>
          <w:color w:val="000000" w:themeColor="text1"/>
          <w:lang w:eastAsia="et-EE"/>
        </w:rPr>
        <w:t xml:space="preserve"> Filtrite uhtevesi juhitakse ühiskanalisatsiooni.</w:t>
      </w:r>
    </w:p>
    <w:p w14:paraId="7947A35B" w14:textId="77777777" w:rsidR="00A06C86" w:rsidRPr="00151F57" w:rsidRDefault="00A06C86" w:rsidP="00232707">
      <w:pPr>
        <w:autoSpaceDE w:val="0"/>
        <w:autoSpaceDN w:val="0"/>
        <w:adjustRightInd w:val="0"/>
        <w:rPr>
          <w:color w:val="000000" w:themeColor="text1"/>
          <w:lang w:eastAsia="et-EE"/>
        </w:rPr>
      </w:pPr>
    </w:p>
    <w:p w14:paraId="2450E9B7" w14:textId="485A1C05" w:rsidR="0053631C" w:rsidRPr="00151F57" w:rsidRDefault="0053631C" w:rsidP="00232707">
      <w:pPr>
        <w:autoSpaceDE w:val="0"/>
        <w:autoSpaceDN w:val="0"/>
        <w:adjustRightInd w:val="0"/>
        <w:rPr>
          <w:color w:val="000000" w:themeColor="text1"/>
          <w:lang w:eastAsia="et-EE"/>
        </w:rPr>
      </w:pPr>
      <w:r w:rsidRPr="00151F57">
        <w:rPr>
          <w:color w:val="000000" w:themeColor="text1"/>
          <w:lang w:eastAsia="et-EE"/>
        </w:rPr>
        <w:t xml:space="preserve">Pumplas on kokku </w:t>
      </w:r>
      <w:r w:rsidR="00BC06DA" w:rsidRPr="00151F57">
        <w:rPr>
          <w:color w:val="000000" w:themeColor="text1"/>
          <w:lang w:eastAsia="et-EE"/>
        </w:rPr>
        <w:t>kolm</w:t>
      </w:r>
      <w:r w:rsidRPr="00151F57">
        <w:rPr>
          <w:color w:val="000000" w:themeColor="text1"/>
          <w:lang w:eastAsia="et-EE"/>
        </w:rPr>
        <w:t xml:space="preserve"> võrgupumpa</w:t>
      </w:r>
      <w:r w:rsidR="00BC06DA" w:rsidRPr="00151F57">
        <w:rPr>
          <w:color w:val="000000" w:themeColor="text1"/>
          <w:lang w:eastAsia="et-EE"/>
        </w:rPr>
        <w:t xml:space="preserve"> (II-astme pumpa)</w:t>
      </w:r>
      <w:r w:rsidRPr="00151F57">
        <w:rPr>
          <w:color w:val="000000" w:themeColor="text1"/>
          <w:lang w:eastAsia="et-EE"/>
        </w:rPr>
        <w:t>,</w:t>
      </w:r>
      <w:r w:rsidR="00BC06DA" w:rsidRPr="00151F57">
        <w:rPr>
          <w:color w:val="000000" w:themeColor="text1"/>
          <w:lang w:eastAsia="et-EE"/>
        </w:rPr>
        <w:t xml:space="preserve"> mis </w:t>
      </w:r>
      <w:r w:rsidR="000B792E" w:rsidRPr="00151F57">
        <w:rPr>
          <w:color w:val="000000" w:themeColor="text1"/>
          <w:lang w:eastAsia="et-EE"/>
        </w:rPr>
        <w:t>töötavad</w:t>
      </w:r>
      <w:r w:rsidR="00BC06DA" w:rsidRPr="00151F57">
        <w:rPr>
          <w:color w:val="000000" w:themeColor="text1"/>
          <w:lang w:eastAsia="et-EE"/>
        </w:rPr>
        <w:t xml:space="preserve"> omavahel roteerudes</w:t>
      </w:r>
      <w:r w:rsidRPr="00151F57">
        <w:rPr>
          <w:color w:val="000000" w:themeColor="text1"/>
          <w:lang w:eastAsia="et-EE"/>
        </w:rPr>
        <w:t xml:space="preserve">. </w:t>
      </w:r>
      <w:r w:rsidR="00BC06DA" w:rsidRPr="00151F57">
        <w:rPr>
          <w:color w:val="000000" w:themeColor="text1"/>
          <w:lang w:eastAsia="et-EE"/>
        </w:rPr>
        <w:t xml:space="preserve">II-astme </w:t>
      </w:r>
      <w:r w:rsidRPr="00151F57">
        <w:rPr>
          <w:color w:val="000000" w:themeColor="text1"/>
          <w:lang w:eastAsia="et-EE"/>
        </w:rPr>
        <w:t>pum</w:t>
      </w:r>
      <w:r w:rsidR="00BC06DA" w:rsidRPr="00151F57">
        <w:rPr>
          <w:color w:val="000000" w:themeColor="text1"/>
          <w:lang w:eastAsia="et-EE"/>
        </w:rPr>
        <w:t>b</w:t>
      </w:r>
      <w:r w:rsidRPr="00151F57">
        <w:rPr>
          <w:color w:val="000000" w:themeColor="text1"/>
          <w:lang w:eastAsia="et-EE"/>
        </w:rPr>
        <w:t>a</w:t>
      </w:r>
      <w:r w:rsidR="00BC06DA" w:rsidRPr="00151F57">
        <w:rPr>
          <w:color w:val="000000" w:themeColor="text1"/>
          <w:lang w:eastAsia="et-EE"/>
        </w:rPr>
        <w:t>d</w:t>
      </w:r>
      <w:r w:rsidRPr="00151F57">
        <w:rPr>
          <w:color w:val="000000" w:themeColor="text1"/>
          <w:lang w:eastAsia="et-EE"/>
        </w:rPr>
        <w:t xml:space="preserve"> on varustatud sagedusmuunduritega, mis tagab vajaliku rõhuvahemiku </w:t>
      </w:r>
      <w:r w:rsidR="00BC06DA" w:rsidRPr="00151F57">
        <w:rPr>
          <w:color w:val="000000" w:themeColor="text1"/>
          <w:lang w:eastAsia="et-EE"/>
        </w:rPr>
        <w:t>linna</w:t>
      </w:r>
      <w:r w:rsidRPr="00151F57">
        <w:rPr>
          <w:color w:val="000000" w:themeColor="text1"/>
          <w:lang w:eastAsia="et-EE"/>
        </w:rPr>
        <w:t xml:space="preserve"> veevõrgus.</w:t>
      </w:r>
      <w:r w:rsidR="000B792E" w:rsidRPr="00151F57">
        <w:t xml:space="preserve"> </w:t>
      </w:r>
      <w:r w:rsidR="000B792E" w:rsidRPr="00151F57">
        <w:rPr>
          <w:color w:val="000000" w:themeColor="text1"/>
          <w:lang w:eastAsia="et-EE"/>
        </w:rPr>
        <w:t>Lisaks eelnevale kolmele võrgupumbale paikneb pumplas pesuveepump.</w:t>
      </w:r>
    </w:p>
    <w:p w14:paraId="5F22B08A" w14:textId="77777777" w:rsidR="000B792E" w:rsidRPr="00151F57" w:rsidRDefault="000B792E" w:rsidP="00232707">
      <w:pPr>
        <w:autoSpaceDE w:val="0"/>
        <w:autoSpaceDN w:val="0"/>
        <w:adjustRightInd w:val="0"/>
        <w:rPr>
          <w:color w:val="000000" w:themeColor="text1"/>
          <w:lang w:eastAsia="et-EE"/>
        </w:rPr>
      </w:pPr>
    </w:p>
    <w:p w14:paraId="0F14D771" w14:textId="58B16FF4" w:rsidR="000B792E" w:rsidRPr="00151F57" w:rsidRDefault="000B792E" w:rsidP="00232707">
      <w:pPr>
        <w:autoSpaceDE w:val="0"/>
        <w:autoSpaceDN w:val="0"/>
        <w:adjustRightInd w:val="0"/>
        <w:rPr>
          <w:color w:val="000000" w:themeColor="text1"/>
          <w:lang w:eastAsia="et-EE"/>
        </w:rPr>
      </w:pPr>
      <w:r w:rsidRPr="00151F57">
        <w:rPr>
          <w:color w:val="000000" w:themeColor="text1"/>
          <w:lang w:eastAsia="et-EE"/>
        </w:rPr>
        <w:t>Veetöötlus- ja pumplaseadmetega ühte ruumi on paigutatud ka õhukuivati ehk niiskusregulaator. Pumpla on varustatud mobiilse varu diiselgeneraatoriga elektrikatkestuste juhuks.</w:t>
      </w:r>
    </w:p>
    <w:p w14:paraId="2DE507F2" w14:textId="77777777" w:rsidR="000B792E" w:rsidRPr="00151F57" w:rsidRDefault="000B792E" w:rsidP="00232707">
      <w:pPr>
        <w:autoSpaceDE w:val="0"/>
        <w:autoSpaceDN w:val="0"/>
        <w:adjustRightInd w:val="0"/>
        <w:rPr>
          <w:color w:val="000000" w:themeColor="text1"/>
          <w:lang w:eastAsia="et-EE"/>
        </w:rPr>
      </w:pPr>
    </w:p>
    <w:p w14:paraId="17D20FCB" w14:textId="453A4DB6" w:rsidR="000B792E" w:rsidRPr="00151F57" w:rsidRDefault="000B792E" w:rsidP="00232707">
      <w:pPr>
        <w:autoSpaceDE w:val="0"/>
        <w:autoSpaceDN w:val="0"/>
        <w:adjustRightInd w:val="0"/>
        <w:rPr>
          <w:color w:val="000000" w:themeColor="text1"/>
          <w:lang w:eastAsia="et-EE"/>
        </w:rPr>
      </w:pPr>
      <w:r w:rsidRPr="00151F57">
        <w:rPr>
          <w:color w:val="000000" w:themeColor="text1"/>
          <w:lang w:eastAsia="et-EE"/>
        </w:rPr>
        <w:t>Kirjeldatud veetöötlus ja pumplakompleksist võrku juhitav tarbevesi katab kogu Kehra linna ning linnaga ühtses rõhutsoonis olevate Lehtmetsa ja Ülejõe külade vajadused.</w:t>
      </w:r>
    </w:p>
    <w:p w14:paraId="45064F5A" w14:textId="007E6971" w:rsidR="00882065" w:rsidRPr="00151F57" w:rsidRDefault="00882065" w:rsidP="00232707">
      <w:pPr>
        <w:autoSpaceDE w:val="0"/>
        <w:autoSpaceDN w:val="0"/>
        <w:adjustRightInd w:val="0"/>
        <w:rPr>
          <w:color w:val="000000" w:themeColor="text1"/>
          <w:lang w:eastAsia="et-EE"/>
        </w:rPr>
      </w:pPr>
    </w:p>
    <w:p w14:paraId="415396FD" w14:textId="2E3F3194" w:rsidR="000B792E" w:rsidRPr="00151F57" w:rsidRDefault="000B792E" w:rsidP="000B792E">
      <w:pPr>
        <w:autoSpaceDE w:val="0"/>
        <w:autoSpaceDN w:val="0"/>
        <w:adjustRightInd w:val="0"/>
        <w:rPr>
          <w:color w:val="000000" w:themeColor="text1"/>
          <w:lang w:eastAsia="et-EE"/>
        </w:rPr>
      </w:pPr>
      <w:r w:rsidRPr="00151F57">
        <w:rPr>
          <w:noProof/>
          <w:color w:val="000000" w:themeColor="text1"/>
          <w:lang w:eastAsia="et-EE"/>
        </w:rPr>
        <w:drawing>
          <wp:inline distT="0" distB="0" distL="0" distR="0" wp14:anchorId="2B283A5C" wp14:editId="3BF5414B">
            <wp:extent cx="4429125" cy="3322080"/>
            <wp:effectExtent l="0" t="0" r="0" b="0"/>
            <wp:docPr id="1461039012" name="Picture 11" descr="A snowy field with trees and a cloudy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039012" name="Picture 11" descr="A snowy field with trees and a cloudy sky&#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46842" cy="3335369"/>
                    </a:xfrm>
                    <a:prstGeom prst="rect">
                      <a:avLst/>
                    </a:prstGeom>
                    <a:noFill/>
                    <a:ln>
                      <a:noFill/>
                    </a:ln>
                  </pic:spPr>
                </pic:pic>
              </a:graphicData>
            </a:graphic>
          </wp:inline>
        </w:drawing>
      </w:r>
    </w:p>
    <w:p w14:paraId="43550C00" w14:textId="67DBDA45" w:rsidR="00B24A5C" w:rsidRPr="00151F57" w:rsidRDefault="000B792E" w:rsidP="000B792E">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1</w:t>
      </w:r>
      <w:r w:rsidR="00FA3E59">
        <w:rPr>
          <w:sz w:val="22"/>
          <w:szCs w:val="22"/>
        </w:rPr>
        <w:fldChar w:fldCharType="end"/>
      </w:r>
      <w:r w:rsidRPr="00151F57">
        <w:rPr>
          <w:sz w:val="22"/>
          <w:szCs w:val="22"/>
        </w:rPr>
        <w:t xml:space="preserve"> </w:t>
      </w:r>
      <w:r w:rsidR="00B102EB" w:rsidRPr="00151F57">
        <w:rPr>
          <w:sz w:val="22"/>
          <w:szCs w:val="22"/>
        </w:rPr>
        <w:t>Kehra veehaarde puurkaevpumplate 1096 (vasakul) ja 25707 päisehitised</w:t>
      </w:r>
    </w:p>
    <w:p w14:paraId="6F66A874" w14:textId="77777777" w:rsidR="00B102EB" w:rsidRPr="00151F57" w:rsidRDefault="00B102EB" w:rsidP="00B102EB"/>
    <w:p w14:paraId="7A0B4821" w14:textId="55DD445B" w:rsidR="00B102EB" w:rsidRPr="00151F57" w:rsidRDefault="00B102EB" w:rsidP="00B102EB">
      <w:r w:rsidRPr="00151F57">
        <w:rPr>
          <w:noProof/>
        </w:rPr>
        <w:drawing>
          <wp:inline distT="0" distB="0" distL="0" distR="0" wp14:anchorId="10431F0F" wp14:editId="015BDB35">
            <wp:extent cx="4476750" cy="3357802"/>
            <wp:effectExtent l="0" t="0" r="0" b="0"/>
            <wp:docPr id="8879820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85424" cy="3364308"/>
                    </a:xfrm>
                    <a:prstGeom prst="rect">
                      <a:avLst/>
                    </a:prstGeom>
                    <a:noFill/>
                    <a:ln>
                      <a:noFill/>
                    </a:ln>
                  </pic:spPr>
                </pic:pic>
              </a:graphicData>
            </a:graphic>
          </wp:inline>
        </w:drawing>
      </w:r>
    </w:p>
    <w:p w14:paraId="684D5E42" w14:textId="0FA9D389" w:rsidR="00B102EB" w:rsidRPr="00151F57" w:rsidRDefault="00B102EB" w:rsidP="00B102EB">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2</w:t>
      </w:r>
      <w:r w:rsidR="00FA3E59">
        <w:rPr>
          <w:sz w:val="22"/>
          <w:szCs w:val="22"/>
        </w:rPr>
        <w:fldChar w:fldCharType="end"/>
      </w:r>
      <w:r w:rsidRPr="00151F57">
        <w:rPr>
          <w:sz w:val="22"/>
          <w:szCs w:val="22"/>
        </w:rPr>
        <w:t xml:space="preserve"> Kehra veetöötlus ja pumplahoone välisvaade (paremal katusealuses mobiilne generaator)</w:t>
      </w:r>
    </w:p>
    <w:p w14:paraId="0DBF6CD8" w14:textId="77777777" w:rsidR="00B102EB" w:rsidRPr="00151F57" w:rsidRDefault="00B102EB" w:rsidP="00B102EB"/>
    <w:p w14:paraId="30DBF2B7" w14:textId="0ED10ADE" w:rsidR="00B102EB" w:rsidRPr="00151F57" w:rsidRDefault="00B102EB" w:rsidP="00B102EB">
      <w:r w:rsidRPr="00151F57">
        <w:rPr>
          <w:noProof/>
        </w:rPr>
        <w:lastRenderedPageBreak/>
        <w:drawing>
          <wp:inline distT="0" distB="0" distL="0" distR="0" wp14:anchorId="39B35BF7" wp14:editId="4D0985B9">
            <wp:extent cx="4457700" cy="3343513"/>
            <wp:effectExtent l="0" t="0" r="0" b="9525"/>
            <wp:docPr id="1643417155" name="Picture 13" descr="A large metal tanks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17155" name="Picture 13" descr="A large metal tanks in a room&#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69395" cy="3352285"/>
                    </a:xfrm>
                    <a:prstGeom prst="rect">
                      <a:avLst/>
                    </a:prstGeom>
                    <a:noFill/>
                    <a:ln>
                      <a:noFill/>
                    </a:ln>
                  </pic:spPr>
                </pic:pic>
              </a:graphicData>
            </a:graphic>
          </wp:inline>
        </w:drawing>
      </w:r>
    </w:p>
    <w:p w14:paraId="7915ABD4" w14:textId="5EBD419E" w:rsidR="00B102EB" w:rsidRPr="00151F57" w:rsidRDefault="00B102EB" w:rsidP="00B102EB">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3</w:t>
      </w:r>
      <w:r w:rsidR="00FA3E59">
        <w:rPr>
          <w:sz w:val="22"/>
          <w:szCs w:val="22"/>
        </w:rPr>
        <w:fldChar w:fldCharType="end"/>
      </w:r>
      <w:r w:rsidRPr="00151F57">
        <w:rPr>
          <w:sz w:val="22"/>
          <w:szCs w:val="22"/>
        </w:rPr>
        <w:t xml:space="preserve"> Kehra veetöötlus ja pumplahoone sisevaade, paarisfilter</w:t>
      </w:r>
    </w:p>
    <w:p w14:paraId="317ABAF1" w14:textId="77777777" w:rsidR="00B102EB" w:rsidRPr="00151F57" w:rsidRDefault="00B102EB" w:rsidP="00B102EB"/>
    <w:p w14:paraId="2C243BCE" w14:textId="650E4922" w:rsidR="00B35D40" w:rsidRPr="00151F57" w:rsidRDefault="00B35D40" w:rsidP="00B35D40">
      <w:pPr>
        <w:rPr>
          <w:i/>
          <w:color w:val="000000" w:themeColor="text1"/>
          <w:sz w:val="22"/>
          <w:szCs w:val="22"/>
        </w:rPr>
      </w:pPr>
      <w:r w:rsidRPr="00151F57">
        <w:rPr>
          <w:i/>
          <w:color w:val="000000" w:themeColor="text1"/>
          <w:sz w:val="22"/>
          <w:szCs w:val="22"/>
        </w:rPr>
        <w:t xml:space="preserve">Allikad: Konsultandi kohapealsel vaatlusel kogutud andmed, </w:t>
      </w:r>
      <w:r w:rsidR="001C3CE4" w:rsidRPr="00151F57">
        <w:rPr>
          <w:i/>
          <w:color w:val="000000" w:themeColor="text1"/>
          <w:sz w:val="22"/>
          <w:szCs w:val="22"/>
        </w:rPr>
        <w:t>Raven OÜ</w:t>
      </w:r>
      <w:r w:rsidRPr="00151F57">
        <w:rPr>
          <w:i/>
          <w:color w:val="000000" w:themeColor="text1"/>
          <w:sz w:val="22"/>
          <w:szCs w:val="22"/>
        </w:rPr>
        <w:t>).</w:t>
      </w:r>
    </w:p>
    <w:p w14:paraId="20D527A7" w14:textId="7DB3EE02" w:rsidR="00C63B05" w:rsidRPr="00151F57" w:rsidRDefault="00B102EB" w:rsidP="00C63B05">
      <w:pPr>
        <w:pStyle w:val="Heading3"/>
        <w:rPr>
          <w:color w:val="000000" w:themeColor="text1"/>
        </w:rPr>
      </w:pPr>
      <w:bookmarkStart w:id="126" w:name="_Toc196165986"/>
      <w:r w:rsidRPr="00151F57">
        <w:rPr>
          <w:color w:val="000000" w:themeColor="text1"/>
        </w:rPr>
        <w:t>Kehra linna</w:t>
      </w:r>
      <w:r w:rsidR="00C63B05" w:rsidRPr="00151F57">
        <w:rPr>
          <w:color w:val="000000" w:themeColor="text1"/>
        </w:rPr>
        <w:t xml:space="preserve"> </w:t>
      </w:r>
      <w:bookmarkStart w:id="127" w:name="_Hlk76915190"/>
      <w:r w:rsidR="00C63B05" w:rsidRPr="00151F57">
        <w:rPr>
          <w:color w:val="000000" w:themeColor="text1"/>
        </w:rPr>
        <w:t>veeallika ja joogiveekvaliteet</w:t>
      </w:r>
      <w:bookmarkEnd w:id="126"/>
      <w:bookmarkEnd w:id="127"/>
    </w:p>
    <w:p w14:paraId="2C5EF807" w14:textId="6F312FF4" w:rsidR="00286E30" w:rsidRPr="00151F57" w:rsidRDefault="00B102EB" w:rsidP="006152C7">
      <w:pPr>
        <w:pStyle w:val="ETPGrupp"/>
        <w:rPr>
          <w:color w:val="000000" w:themeColor="text1"/>
          <w:lang w:val="et-EE"/>
        </w:rPr>
      </w:pPr>
      <w:r w:rsidRPr="00151F57">
        <w:rPr>
          <w:color w:val="000000" w:themeColor="text1"/>
          <w:lang w:val="et-EE"/>
        </w:rPr>
        <w:t>Kehra linna töötavateks puurkaevudeks ehk</w:t>
      </w:r>
      <w:r w:rsidR="00ED10DB" w:rsidRPr="00151F57">
        <w:rPr>
          <w:color w:val="000000" w:themeColor="text1"/>
          <w:lang w:val="et-EE"/>
        </w:rPr>
        <w:t xml:space="preserve"> joogiveeallika</w:t>
      </w:r>
      <w:r w:rsidR="00F366D9" w:rsidRPr="00151F57">
        <w:rPr>
          <w:color w:val="000000" w:themeColor="text1"/>
          <w:lang w:val="et-EE"/>
        </w:rPr>
        <w:t>te</w:t>
      </w:r>
      <w:r w:rsidR="00ED10DB" w:rsidRPr="00151F57">
        <w:rPr>
          <w:color w:val="000000" w:themeColor="text1"/>
          <w:lang w:val="et-EE"/>
        </w:rPr>
        <w:t xml:space="preserve">ks on </w:t>
      </w:r>
      <w:r w:rsidR="00F048AA" w:rsidRPr="00151F57">
        <w:rPr>
          <w:color w:val="000000" w:themeColor="text1"/>
          <w:lang w:val="et-EE"/>
        </w:rPr>
        <w:t xml:space="preserve">eelnevalt kirjeldatud </w:t>
      </w:r>
      <w:r w:rsidR="001C3CE4" w:rsidRPr="00151F57">
        <w:rPr>
          <w:color w:val="000000" w:themeColor="text1"/>
          <w:lang w:val="et-EE"/>
        </w:rPr>
        <w:t>pumpla</w:t>
      </w:r>
      <w:r w:rsidRPr="00151F57">
        <w:rPr>
          <w:color w:val="000000" w:themeColor="text1"/>
          <w:lang w:val="et-EE"/>
        </w:rPr>
        <w:t>d</w:t>
      </w:r>
      <w:r w:rsidR="001C3CE4" w:rsidRPr="00151F57">
        <w:rPr>
          <w:color w:val="000000" w:themeColor="text1"/>
          <w:lang w:val="et-EE"/>
        </w:rPr>
        <w:t xml:space="preserve"> nr</w:t>
      </w:r>
      <w:r w:rsidRPr="00151F57">
        <w:rPr>
          <w:color w:val="000000" w:themeColor="text1"/>
          <w:lang w:val="et-EE"/>
        </w:rPr>
        <w:t xml:space="preserve"> 1,</w:t>
      </w:r>
      <w:r w:rsidR="001C3CE4" w:rsidRPr="00151F57">
        <w:rPr>
          <w:color w:val="000000" w:themeColor="text1"/>
          <w:lang w:val="et-EE"/>
        </w:rPr>
        <w:t xml:space="preserve"> 3 ja</w:t>
      </w:r>
      <w:r w:rsidR="00F366D9" w:rsidRPr="00151F57">
        <w:rPr>
          <w:color w:val="000000" w:themeColor="text1"/>
          <w:lang w:val="et-EE"/>
        </w:rPr>
        <w:t xml:space="preserve"> </w:t>
      </w:r>
      <w:r w:rsidRPr="00151F57">
        <w:rPr>
          <w:color w:val="000000" w:themeColor="text1"/>
          <w:lang w:val="et-EE"/>
        </w:rPr>
        <w:t>Lehtmetsa uus puurkaevpumpla</w:t>
      </w:r>
      <w:r w:rsidR="001C3CE4" w:rsidRPr="00151F57">
        <w:rPr>
          <w:color w:val="000000" w:themeColor="text1"/>
          <w:lang w:val="et-EE"/>
        </w:rPr>
        <w:t>.</w:t>
      </w:r>
      <w:r w:rsidR="00A416FF" w:rsidRPr="00151F57">
        <w:rPr>
          <w:color w:val="000000" w:themeColor="text1"/>
          <w:lang w:val="et-EE"/>
        </w:rPr>
        <w:t xml:space="preserve"> </w:t>
      </w:r>
    </w:p>
    <w:p w14:paraId="525DED86" w14:textId="77777777" w:rsidR="00286E30" w:rsidRPr="00151F57" w:rsidRDefault="00286E30" w:rsidP="006152C7">
      <w:pPr>
        <w:pStyle w:val="ETPGrupp"/>
        <w:rPr>
          <w:color w:val="000000" w:themeColor="text1"/>
          <w:lang w:val="et-EE"/>
        </w:rPr>
      </w:pPr>
    </w:p>
    <w:p w14:paraId="78DF156F" w14:textId="1F364888" w:rsidR="00A416FF" w:rsidRPr="00151F57" w:rsidRDefault="00A416FF" w:rsidP="002C32A7">
      <w:pPr>
        <w:pStyle w:val="ETPGrupp"/>
        <w:rPr>
          <w:color w:val="000000" w:themeColor="text1"/>
          <w:lang w:val="et-EE"/>
        </w:rPr>
      </w:pPr>
      <w:r w:rsidRPr="00151F57">
        <w:rPr>
          <w:color w:val="000000" w:themeColor="text1"/>
          <w:lang w:val="et-EE"/>
        </w:rPr>
        <w:t>Konsultandil</w:t>
      </w:r>
      <w:r w:rsidR="00B72DE5" w:rsidRPr="00151F57">
        <w:rPr>
          <w:color w:val="000000" w:themeColor="text1"/>
          <w:lang w:val="et-EE"/>
        </w:rPr>
        <w:t xml:space="preserve"> on</w:t>
      </w:r>
      <w:r w:rsidRPr="00151F57">
        <w:rPr>
          <w:color w:val="000000" w:themeColor="text1"/>
          <w:lang w:val="et-EE"/>
        </w:rPr>
        <w:t xml:space="preserve"> kasutada </w:t>
      </w:r>
      <w:r w:rsidR="00B72DE5" w:rsidRPr="00151F57">
        <w:rPr>
          <w:color w:val="000000" w:themeColor="text1"/>
          <w:lang w:val="et-EE"/>
        </w:rPr>
        <w:t>Kehra linna</w:t>
      </w:r>
      <w:r w:rsidRPr="00151F57">
        <w:rPr>
          <w:color w:val="000000" w:themeColor="text1"/>
          <w:lang w:val="et-EE"/>
        </w:rPr>
        <w:t xml:space="preserve"> puurkaevude veekvaliteedi andmed aastast 202</w:t>
      </w:r>
      <w:r w:rsidR="00F034BC" w:rsidRPr="00151F57">
        <w:rPr>
          <w:color w:val="000000" w:themeColor="text1"/>
          <w:lang w:val="et-EE"/>
        </w:rPr>
        <w:t xml:space="preserve">4 ja Lehtmetsa küla puurkaevu veekvaliteedi andmed aastast </w:t>
      </w:r>
      <w:r w:rsidR="0086559C" w:rsidRPr="00151F57">
        <w:rPr>
          <w:color w:val="000000" w:themeColor="text1"/>
          <w:lang w:val="et-EE"/>
        </w:rPr>
        <w:t>202</w:t>
      </w:r>
      <w:r w:rsidR="00F034BC" w:rsidRPr="00151F57">
        <w:rPr>
          <w:color w:val="000000" w:themeColor="text1"/>
          <w:lang w:val="et-EE"/>
        </w:rPr>
        <w:t>0</w:t>
      </w:r>
      <w:r w:rsidRPr="00151F57">
        <w:rPr>
          <w:color w:val="000000" w:themeColor="text1"/>
          <w:lang w:val="et-EE"/>
        </w:rPr>
        <w:t>.</w:t>
      </w:r>
      <w:r w:rsidR="00367B64" w:rsidRPr="00151F57">
        <w:rPr>
          <w:color w:val="000000" w:themeColor="text1"/>
          <w:lang w:val="et-EE"/>
        </w:rPr>
        <w:t xml:space="preserve"> Joogiveeallika kohustuslik seirekava on fikseeritud vee erikasutuse keskkonnaloas.</w:t>
      </w:r>
    </w:p>
    <w:p w14:paraId="2FAA906C" w14:textId="77777777" w:rsidR="00ED10DB" w:rsidRPr="00151F57" w:rsidRDefault="00ED10DB" w:rsidP="00ED10DB">
      <w:pPr>
        <w:pStyle w:val="ETPGrupp"/>
        <w:rPr>
          <w:color w:val="000000" w:themeColor="text1"/>
          <w:lang w:val="et-EE"/>
        </w:rPr>
      </w:pPr>
    </w:p>
    <w:p w14:paraId="125997CE" w14:textId="6992688F" w:rsidR="004A54D9" w:rsidRPr="00151F57" w:rsidRDefault="00ED10DB" w:rsidP="00757DBF">
      <w:pPr>
        <w:pStyle w:val="ETPGrupp"/>
        <w:rPr>
          <w:color w:val="000000" w:themeColor="text1"/>
          <w:lang w:val="et-EE"/>
        </w:rPr>
      </w:pPr>
      <w:r w:rsidRPr="00151F57">
        <w:rPr>
          <w:color w:val="000000" w:themeColor="text1"/>
          <w:lang w:val="et-EE"/>
        </w:rPr>
        <w:t>Järgnevatel lehekülgedel</w:t>
      </w:r>
      <w:r w:rsidR="00017ED8" w:rsidRPr="00151F57">
        <w:rPr>
          <w:color w:val="000000" w:themeColor="text1"/>
          <w:lang w:val="et-EE"/>
        </w:rPr>
        <w:t xml:space="preserve"> ja tabelites</w:t>
      </w:r>
      <w:r w:rsidRPr="00151F57">
        <w:rPr>
          <w:color w:val="000000" w:themeColor="text1"/>
          <w:lang w:val="et-EE"/>
        </w:rPr>
        <w:t xml:space="preserve"> käsitleme </w:t>
      </w:r>
      <w:r w:rsidR="00B72DE5" w:rsidRPr="00151F57">
        <w:rPr>
          <w:color w:val="000000" w:themeColor="text1"/>
          <w:lang w:val="et-EE"/>
        </w:rPr>
        <w:t>Kehra linna</w:t>
      </w:r>
      <w:r w:rsidR="00E86CC7" w:rsidRPr="00151F57">
        <w:rPr>
          <w:color w:val="000000" w:themeColor="text1"/>
          <w:lang w:val="et-EE"/>
        </w:rPr>
        <w:t xml:space="preserve"> puurkaevude ja</w:t>
      </w:r>
      <w:r w:rsidR="007639BC" w:rsidRPr="00151F57">
        <w:rPr>
          <w:color w:val="000000" w:themeColor="text1"/>
          <w:lang w:val="et-EE"/>
        </w:rPr>
        <w:t xml:space="preserve"> </w:t>
      </w:r>
      <w:r w:rsidR="007C1ACA" w:rsidRPr="00151F57">
        <w:rPr>
          <w:color w:val="000000" w:themeColor="text1"/>
          <w:lang w:val="et-EE"/>
        </w:rPr>
        <w:t>joogiveek</w:t>
      </w:r>
      <w:r w:rsidRPr="00151F57">
        <w:rPr>
          <w:color w:val="000000" w:themeColor="text1"/>
          <w:lang w:val="et-EE"/>
        </w:rPr>
        <w:t xml:space="preserve">valiteedi </w:t>
      </w:r>
      <w:r w:rsidR="006152C7" w:rsidRPr="00151F57">
        <w:rPr>
          <w:color w:val="000000" w:themeColor="text1"/>
          <w:lang w:val="et-EE"/>
        </w:rPr>
        <w:t>andmei</w:t>
      </w:r>
      <w:r w:rsidR="00757DBF" w:rsidRPr="00151F57">
        <w:rPr>
          <w:color w:val="000000" w:themeColor="text1"/>
          <w:lang w:val="et-EE"/>
        </w:rPr>
        <w:t>d.</w:t>
      </w:r>
    </w:p>
    <w:p w14:paraId="31DAC09B" w14:textId="77777777" w:rsidR="006C3C4B" w:rsidRPr="00151F57" w:rsidRDefault="006C3C4B" w:rsidP="00C5274A">
      <w:pPr>
        <w:pStyle w:val="Caption"/>
        <w:rPr>
          <w:color w:val="000000" w:themeColor="text1"/>
          <w:sz w:val="22"/>
          <w:szCs w:val="22"/>
        </w:rPr>
      </w:pPr>
    </w:p>
    <w:p w14:paraId="295D9D11" w14:textId="01DFFBCB" w:rsidR="00C5274A" w:rsidRPr="00151F57" w:rsidRDefault="00757DBF" w:rsidP="00C5274A">
      <w:pPr>
        <w:pStyle w:val="Caption"/>
        <w:rPr>
          <w:color w:val="000000" w:themeColor="text1"/>
          <w:sz w:val="22"/>
          <w:szCs w:val="22"/>
        </w:rPr>
      </w:pPr>
      <w:r w:rsidRPr="00151F57">
        <w:rPr>
          <w:color w:val="000000" w:themeColor="text1"/>
          <w:sz w:val="22"/>
          <w:szCs w:val="22"/>
        </w:rPr>
        <w:t>T</w:t>
      </w:r>
      <w:r w:rsidR="00C5274A" w:rsidRPr="00151F57">
        <w:rPr>
          <w:color w:val="000000" w:themeColor="text1"/>
          <w:sz w:val="22"/>
          <w:szCs w:val="22"/>
        </w:rPr>
        <w:t xml:space="preserve">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2</w:t>
      </w:r>
      <w:r w:rsidR="006415A2">
        <w:rPr>
          <w:color w:val="000000" w:themeColor="text1"/>
          <w:sz w:val="22"/>
          <w:szCs w:val="22"/>
        </w:rPr>
        <w:fldChar w:fldCharType="end"/>
      </w:r>
      <w:r w:rsidR="00C5274A" w:rsidRPr="00151F57">
        <w:rPr>
          <w:color w:val="000000" w:themeColor="text1"/>
          <w:sz w:val="22"/>
          <w:szCs w:val="22"/>
        </w:rPr>
        <w:t xml:space="preserve"> </w:t>
      </w:r>
      <w:r w:rsidR="00B72DE5" w:rsidRPr="00151F57">
        <w:rPr>
          <w:color w:val="000000" w:themeColor="text1"/>
          <w:sz w:val="22"/>
          <w:szCs w:val="22"/>
        </w:rPr>
        <w:t>Kehra linna</w:t>
      </w:r>
      <w:r w:rsidR="00C5274A" w:rsidRPr="00151F57">
        <w:rPr>
          <w:color w:val="000000" w:themeColor="text1"/>
          <w:sz w:val="22"/>
          <w:szCs w:val="22"/>
        </w:rPr>
        <w:t xml:space="preserve"> joogiveeallika</w:t>
      </w:r>
      <w:r w:rsidR="00017ED8" w:rsidRPr="00151F57">
        <w:rPr>
          <w:color w:val="000000" w:themeColor="text1"/>
          <w:sz w:val="22"/>
          <w:szCs w:val="22"/>
        </w:rPr>
        <w:t>te</w:t>
      </w:r>
      <w:r w:rsidR="00C5274A" w:rsidRPr="00151F57">
        <w:rPr>
          <w:color w:val="000000" w:themeColor="text1"/>
          <w:sz w:val="22"/>
          <w:szCs w:val="22"/>
        </w:rPr>
        <w:t xml:space="preserve"> veekvaliteedi analüüsitulemused</w:t>
      </w:r>
    </w:p>
    <w:tbl>
      <w:tblPr>
        <w:tblW w:w="9639" w:type="dxa"/>
        <w:tblInd w:w="108" w:type="dxa"/>
        <w:tblLayout w:type="fixed"/>
        <w:tblLook w:val="0000" w:firstRow="0" w:lastRow="0" w:firstColumn="0" w:lastColumn="0" w:noHBand="0" w:noVBand="0"/>
      </w:tblPr>
      <w:tblGrid>
        <w:gridCol w:w="567"/>
        <w:gridCol w:w="1701"/>
        <w:gridCol w:w="1276"/>
        <w:gridCol w:w="1843"/>
        <w:gridCol w:w="1417"/>
        <w:gridCol w:w="1276"/>
        <w:gridCol w:w="1559"/>
      </w:tblGrid>
      <w:tr w:rsidR="003D5A8C" w:rsidRPr="00151F57" w14:paraId="70D7A70B" w14:textId="3A7AAC20" w:rsidTr="001424E8">
        <w:trPr>
          <w:trHeight w:val="427"/>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075F4DC0" w14:textId="77777777" w:rsidR="003D5A8C" w:rsidRPr="00151F57" w:rsidRDefault="003D5A8C" w:rsidP="003D5A8C">
            <w:pPr>
              <w:rPr>
                <w:b/>
                <w:color w:val="000000" w:themeColor="text1"/>
                <w:sz w:val="20"/>
                <w:szCs w:val="20"/>
              </w:rPr>
            </w:pPr>
            <w:r w:rsidRPr="00151F57">
              <w:rPr>
                <w:b/>
                <w:color w:val="000000" w:themeColor="text1"/>
                <w:sz w:val="20"/>
                <w:szCs w:val="20"/>
              </w:rPr>
              <w:t>Nr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6E36778B" w14:textId="77777777" w:rsidR="003D5A8C" w:rsidRPr="00151F57" w:rsidRDefault="003D5A8C" w:rsidP="003D5A8C">
            <w:pPr>
              <w:rPr>
                <w:b/>
                <w:color w:val="000000" w:themeColor="text1"/>
                <w:sz w:val="20"/>
                <w:szCs w:val="20"/>
              </w:rPr>
            </w:pPr>
            <w:r w:rsidRPr="00151F57">
              <w:rPr>
                <w:b/>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3A950390" w14:textId="77777777" w:rsidR="003D5A8C" w:rsidRPr="00151F57" w:rsidRDefault="003D5A8C" w:rsidP="003D5A8C">
            <w:pPr>
              <w:rPr>
                <w:b/>
                <w:color w:val="000000" w:themeColor="text1"/>
                <w:sz w:val="20"/>
                <w:szCs w:val="20"/>
              </w:rPr>
            </w:pPr>
            <w:r w:rsidRPr="00151F57">
              <w:rPr>
                <w:b/>
                <w:color w:val="000000" w:themeColor="text1"/>
                <w:sz w:val="20"/>
                <w:szCs w:val="20"/>
              </w:rPr>
              <w:t>Ühik</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4E75E500" w14:textId="578169F9" w:rsidR="003D5A8C" w:rsidRPr="00151F57" w:rsidRDefault="003D5A8C" w:rsidP="003D5A8C">
            <w:pPr>
              <w:jc w:val="left"/>
              <w:rPr>
                <w:b/>
                <w:color w:val="000000" w:themeColor="text1"/>
                <w:sz w:val="20"/>
                <w:szCs w:val="20"/>
              </w:rPr>
            </w:pPr>
            <w:r w:rsidRPr="00151F57">
              <w:rPr>
                <w:b/>
                <w:color w:val="000000" w:themeColor="text1"/>
                <w:sz w:val="20"/>
                <w:szCs w:val="20"/>
              </w:rPr>
              <w:t xml:space="preserve">Sotsiaalministri määrus nr 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BDF0B25" w14:textId="204F94F2" w:rsidR="003D5A8C" w:rsidRPr="00151F57" w:rsidRDefault="003D5A8C" w:rsidP="003D5A8C">
            <w:pPr>
              <w:rPr>
                <w:b/>
                <w:color w:val="000000" w:themeColor="text1"/>
                <w:sz w:val="20"/>
                <w:szCs w:val="20"/>
              </w:rPr>
            </w:pPr>
            <w:r w:rsidRPr="00151F57">
              <w:rPr>
                <w:b/>
                <w:color w:val="000000" w:themeColor="text1"/>
                <w:sz w:val="20"/>
                <w:szCs w:val="20"/>
              </w:rPr>
              <w:t>Kehra pk nr 1 nr 25706, 21.11.2024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6BB4243" w14:textId="55A1D335" w:rsidR="003D5A8C" w:rsidRPr="00151F57" w:rsidRDefault="003D5A8C" w:rsidP="003D5A8C">
            <w:pPr>
              <w:rPr>
                <w:b/>
                <w:color w:val="000000" w:themeColor="text1"/>
                <w:sz w:val="20"/>
                <w:szCs w:val="20"/>
              </w:rPr>
            </w:pPr>
            <w:r w:rsidRPr="00151F57">
              <w:rPr>
                <w:b/>
                <w:color w:val="000000" w:themeColor="text1"/>
                <w:sz w:val="20"/>
                <w:szCs w:val="20"/>
              </w:rPr>
              <w:t>Kehra pk nr 3 nr 25707, 21.11.2024</w:t>
            </w:r>
          </w:p>
        </w:tc>
        <w:tc>
          <w:tcPr>
            <w:tcW w:w="1559" w:type="dxa"/>
            <w:tcBorders>
              <w:top w:val="single" w:sz="4" w:space="0" w:color="auto"/>
              <w:left w:val="single" w:sz="4" w:space="0" w:color="auto"/>
              <w:bottom w:val="single" w:sz="4" w:space="0" w:color="auto"/>
              <w:right w:val="single" w:sz="4" w:space="0" w:color="auto"/>
            </w:tcBorders>
            <w:vAlign w:val="center"/>
          </w:tcPr>
          <w:p w14:paraId="0F2A20CB" w14:textId="45999DCA" w:rsidR="003D5A8C" w:rsidRPr="00151F57" w:rsidRDefault="003D5A8C" w:rsidP="003D5A8C">
            <w:pPr>
              <w:rPr>
                <w:b/>
                <w:color w:val="000000" w:themeColor="text1"/>
                <w:sz w:val="20"/>
                <w:szCs w:val="20"/>
              </w:rPr>
            </w:pPr>
            <w:r w:rsidRPr="00151F57">
              <w:rPr>
                <w:b/>
                <w:color w:val="000000" w:themeColor="text1"/>
                <w:sz w:val="20"/>
                <w:szCs w:val="20"/>
              </w:rPr>
              <w:t xml:space="preserve">Lehtmetsa uus pk nr </w:t>
            </w:r>
            <w:r w:rsidR="002014A9" w:rsidRPr="00151F57">
              <w:rPr>
                <w:b/>
                <w:color w:val="000000" w:themeColor="text1"/>
                <w:sz w:val="20"/>
                <w:szCs w:val="20"/>
              </w:rPr>
              <w:t>1562, 20.11.2020</w:t>
            </w:r>
          </w:p>
        </w:tc>
      </w:tr>
      <w:tr w:rsidR="003D5A8C" w:rsidRPr="00151F57" w14:paraId="0369D53A" w14:textId="5E38C511" w:rsidTr="004A54D9">
        <w:tc>
          <w:tcPr>
            <w:tcW w:w="567" w:type="dxa"/>
            <w:tcBorders>
              <w:top w:val="single" w:sz="4" w:space="0" w:color="auto"/>
              <w:left w:val="single" w:sz="4" w:space="0" w:color="auto"/>
              <w:bottom w:val="single" w:sz="4" w:space="0" w:color="auto"/>
              <w:right w:val="single" w:sz="4" w:space="0" w:color="auto"/>
            </w:tcBorders>
            <w:shd w:val="clear" w:color="auto" w:fill="auto"/>
          </w:tcPr>
          <w:p w14:paraId="1C3034F4" w14:textId="77777777" w:rsidR="003D5A8C" w:rsidRPr="00151F57" w:rsidRDefault="003D5A8C" w:rsidP="003D5A8C">
            <w:pPr>
              <w:rPr>
                <w:color w:val="000000" w:themeColor="text1"/>
                <w:sz w:val="20"/>
                <w:szCs w:val="20"/>
              </w:rPr>
            </w:pPr>
            <w:r w:rsidRPr="00151F57">
              <w:rPr>
                <w:color w:val="000000" w:themeColor="text1"/>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6C341C" w14:textId="77777777" w:rsidR="003D5A8C" w:rsidRPr="00151F57" w:rsidRDefault="003D5A8C" w:rsidP="003D5A8C">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217C3E1" w14:textId="77777777" w:rsidR="003D5A8C" w:rsidRPr="00151F57" w:rsidRDefault="003D5A8C" w:rsidP="003D5A8C">
            <w:pPr>
              <w:rPr>
                <w:color w:val="000000" w:themeColor="text1"/>
                <w:sz w:val="20"/>
                <w:szCs w:val="20"/>
              </w:rPr>
            </w:pPr>
            <w:r w:rsidRPr="00151F57">
              <w:rPr>
                <w:color w:val="000000" w:themeColor="text1"/>
                <w:sz w:val="20"/>
                <w:szCs w:val="20"/>
              </w:rPr>
              <w:t>kraadi</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C260EF" w14:textId="77777777" w:rsidR="003D5A8C" w:rsidRPr="00151F57" w:rsidRDefault="003D5A8C" w:rsidP="003D5A8C">
            <w:pPr>
              <w:rPr>
                <w:color w:val="000000" w:themeColor="text1"/>
                <w:sz w:val="20"/>
                <w:szCs w:val="20"/>
              </w:rPr>
            </w:pPr>
            <w:r w:rsidRPr="00151F57">
              <w:rPr>
                <w:color w:val="000000" w:themeColor="text1"/>
                <w:sz w:val="20"/>
                <w:szCs w:val="20"/>
              </w:rPr>
              <w:t>Tarbijale vastuvõetav,</w:t>
            </w:r>
          </w:p>
          <w:p w14:paraId="600DA017" w14:textId="77777777" w:rsidR="003D5A8C" w:rsidRPr="00151F57" w:rsidRDefault="003D5A8C" w:rsidP="003D5A8C">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5C38885" w14:textId="14AACD10" w:rsidR="003D5A8C" w:rsidRPr="00151F57" w:rsidRDefault="003D5A8C" w:rsidP="003D5A8C">
            <w:pPr>
              <w:jc w:val="center"/>
              <w:rPr>
                <w:color w:val="000000" w:themeColor="text1"/>
                <w:sz w:val="20"/>
                <w:szCs w:val="20"/>
              </w:rPr>
            </w:pPr>
            <w:r w:rsidRPr="00151F57">
              <w:rPr>
                <w:color w:val="000000" w:themeColor="text1"/>
                <w:sz w:val="20"/>
                <w:szCs w:val="20"/>
              </w:rPr>
              <w:t>&lt;2</w:t>
            </w:r>
          </w:p>
        </w:tc>
        <w:tc>
          <w:tcPr>
            <w:tcW w:w="1276" w:type="dxa"/>
            <w:tcBorders>
              <w:top w:val="single" w:sz="4" w:space="0" w:color="auto"/>
              <w:left w:val="single" w:sz="4" w:space="0" w:color="auto"/>
              <w:bottom w:val="single" w:sz="4" w:space="0" w:color="auto"/>
              <w:right w:val="single" w:sz="4" w:space="0" w:color="auto"/>
            </w:tcBorders>
            <w:vAlign w:val="center"/>
          </w:tcPr>
          <w:p w14:paraId="39591AF4" w14:textId="4C36B5DF" w:rsidR="003D5A8C" w:rsidRPr="00151F57" w:rsidRDefault="003D5A8C" w:rsidP="003D5A8C">
            <w:pPr>
              <w:jc w:val="center"/>
              <w:rPr>
                <w:color w:val="000000" w:themeColor="text1"/>
                <w:sz w:val="20"/>
                <w:szCs w:val="20"/>
              </w:rPr>
            </w:pPr>
            <w:r w:rsidRPr="00151F57">
              <w:rPr>
                <w:color w:val="000000" w:themeColor="text1"/>
                <w:sz w:val="20"/>
                <w:szCs w:val="20"/>
              </w:rPr>
              <w:t>&lt;2</w:t>
            </w:r>
          </w:p>
        </w:tc>
        <w:tc>
          <w:tcPr>
            <w:tcW w:w="1559" w:type="dxa"/>
            <w:tcBorders>
              <w:top w:val="single" w:sz="4" w:space="0" w:color="auto"/>
              <w:left w:val="single" w:sz="4" w:space="0" w:color="auto"/>
              <w:bottom w:val="single" w:sz="4" w:space="0" w:color="auto"/>
              <w:right w:val="single" w:sz="4" w:space="0" w:color="auto"/>
            </w:tcBorders>
            <w:vAlign w:val="center"/>
          </w:tcPr>
          <w:p w14:paraId="42ECF54B" w14:textId="3AF04EB3" w:rsidR="003D5A8C" w:rsidRPr="00151F57" w:rsidRDefault="002014A9" w:rsidP="003D5A8C">
            <w:pPr>
              <w:jc w:val="center"/>
              <w:rPr>
                <w:color w:val="000000" w:themeColor="text1"/>
                <w:sz w:val="20"/>
                <w:szCs w:val="20"/>
              </w:rPr>
            </w:pPr>
            <w:r w:rsidRPr="00151F57">
              <w:rPr>
                <w:color w:val="000000" w:themeColor="text1"/>
                <w:sz w:val="20"/>
                <w:szCs w:val="20"/>
              </w:rPr>
              <w:t>15</w:t>
            </w:r>
          </w:p>
        </w:tc>
      </w:tr>
      <w:tr w:rsidR="003D5A8C" w:rsidRPr="00151F57" w14:paraId="17CF9C59" w14:textId="178B091A" w:rsidTr="004A54D9">
        <w:tc>
          <w:tcPr>
            <w:tcW w:w="567" w:type="dxa"/>
            <w:tcBorders>
              <w:top w:val="single" w:sz="4" w:space="0" w:color="auto"/>
              <w:left w:val="single" w:sz="4" w:space="0" w:color="auto"/>
              <w:bottom w:val="single" w:sz="4" w:space="0" w:color="auto"/>
              <w:right w:val="single" w:sz="4" w:space="0" w:color="auto"/>
            </w:tcBorders>
            <w:shd w:val="clear" w:color="auto" w:fill="auto"/>
          </w:tcPr>
          <w:p w14:paraId="0E25C300" w14:textId="77777777" w:rsidR="003D5A8C" w:rsidRPr="00151F57" w:rsidRDefault="003D5A8C" w:rsidP="003D5A8C">
            <w:pPr>
              <w:rPr>
                <w:color w:val="000000" w:themeColor="text1"/>
                <w:sz w:val="20"/>
                <w:szCs w:val="20"/>
              </w:rPr>
            </w:pPr>
            <w:r w:rsidRPr="00151F57">
              <w:rPr>
                <w:color w:val="000000" w:themeColor="text1"/>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B6A1ED" w14:textId="77777777" w:rsidR="003D5A8C" w:rsidRPr="00151F57" w:rsidRDefault="003D5A8C" w:rsidP="003D5A8C">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6EF383" w14:textId="77777777" w:rsidR="003D5A8C" w:rsidRPr="00151F57" w:rsidRDefault="003D5A8C" w:rsidP="003D5A8C">
            <w:pPr>
              <w:rPr>
                <w:color w:val="000000" w:themeColor="text1"/>
                <w:sz w:val="20"/>
                <w:szCs w:val="20"/>
              </w:rPr>
            </w:pPr>
            <w:r w:rsidRPr="00151F57">
              <w:rPr>
                <w:color w:val="000000" w:themeColor="text1"/>
                <w:sz w:val="20"/>
                <w:szCs w:val="20"/>
              </w:rPr>
              <w:t>NTU</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80D072" w14:textId="77777777" w:rsidR="003D5A8C" w:rsidRPr="00151F57" w:rsidRDefault="003D5A8C" w:rsidP="003D5A8C">
            <w:pPr>
              <w:rPr>
                <w:color w:val="000000" w:themeColor="text1"/>
                <w:sz w:val="20"/>
                <w:szCs w:val="20"/>
              </w:rPr>
            </w:pPr>
            <w:r w:rsidRPr="00151F57">
              <w:rPr>
                <w:color w:val="000000" w:themeColor="text1"/>
                <w:sz w:val="20"/>
                <w:szCs w:val="20"/>
              </w:rPr>
              <w:t>Tarbijale vastuvõetav,</w:t>
            </w:r>
          </w:p>
          <w:p w14:paraId="15C94F74" w14:textId="77777777" w:rsidR="003D5A8C" w:rsidRPr="00151F57" w:rsidRDefault="003D5A8C" w:rsidP="003D5A8C">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6F9C4CB" w14:textId="1B7D3E0E" w:rsidR="003D5A8C" w:rsidRPr="00151F57" w:rsidRDefault="003D5A8C" w:rsidP="003D5A8C">
            <w:pPr>
              <w:jc w:val="center"/>
              <w:rPr>
                <w:color w:val="000000" w:themeColor="text1"/>
                <w:sz w:val="20"/>
                <w:szCs w:val="20"/>
              </w:rPr>
            </w:pPr>
            <w:r w:rsidRPr="00151F57">
              <w:rPr>
                <w:color w:val="000000" w:themeColor="text1"/>
                <w:sz w:val="20"/>
                <w:szCs w:val="20"/>
              </w:rPr>
              <w:t>&lt;0,3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FF8DAB" w14:textId="50889F35" w:rsidR="003D5A8C" w:rsidRPr="00151F57" w:rsidRDefault="003D5A8C" w:rsidP="003D5A8C">
            <w:pPr>
              <w:jc w:val="center"/>
              <w:rPr>
                <w:color w:val="000000" w:themeColor="text1"/>
                <w:sz w:val="20"/>
                <w:szCs w:val="20"/>
              </w:rPr>
            </w:pPr>
            <w:r w:rsidRPr="00151F57">
              <w:rPr>
                <w:color w:val="000000" w:themeColor="text1"/>
                <w:sz w:val="20"/>
                <w:szCs w:val="20"/>
              </w:rPr>
              <w:t>0,7</w:t>
            </w:r>
          </w:p>
        </w:tc>
        <w:tc>
          <w:tcPr>
            <w:tcW w:w="1559" w:type="dxa"/>
            <w:tcBorders>
              <w:top w:val="single" w:sz="4" w:space="0" w:color="auto"/>
              <w:left w:val="single" w:sz="4" w:space="0" w:color="auto"/>
              <w:bottom w:val="single" w:sz="4" w:space="0" w:color="auto"/>
              <w:right w:val="single" w:sz="4" w:space="0" w:color="auto"/>
            </w:tcBorders>
            <w:vAlign w:val="center"/>
          </w:tcPr>
          <w:p w14:paraId="4BE8EF87" w14:textId="485F849E" w:rsidR="003D5A8C" w:rsidRPr="00151F57" w:rsidRDefault="002014A9" w:rsidP="003D5A8C">
            <w:pPr>
              <w:jc w:val="center"/>
              <w:rPr>
                <w:color w:val="000000" w:themeColor="text1"/>
                <w:sz w:val="20"/>
                <w:szCs w:val="20"/>
              </w:rPr>
            </w:pPr>
            <w:r w:rsidRPr="00151F57">
              <w:rPr>
                <w:color w:val="000000" w:themeColor="text1"/>
                <w:sz w:val="20"/>
                <w:szCs w:val="20"/>
              </w:rPr>
              <w:t>8,3</w:t>
            </w:r>
          </w:p>
        </w:tc>
      </w:tr>
      <w:tr w:rsidR="003D5A8C" w:rsidRPr="00151F57" w14:paraId="455AB319" w14:textId="4239FA04" w:rsidTr="004A54D9">
        <w:tc>
          <w:tcPr>
            <w:tcW w:w="567" w:type="dxa"/>
            <w:tcBorders>
              <w:top w:val="single" w:sz="4" w:space="0" w:color="auto"/>
              <w:left w:val="single" w:sz="4" w:space="0" w:color="auto"/>
              <w:bottom w:val="single" w:sz="4" w:space="0" w:color="auto"/>
              <w:right w:val="single" w:sz="4" w:space="0" w:color="auto"/>
            </w:tcBorders>
            <w:shd w:val="clear" w:color="auto" w:fill="auto"/>
          </w:tcPr>
          <w:p w14:paraId="12ADC1E0" w14:textId="77777777" w:rsidR="003D5A8C" w:rsidRPr="00151F57" w:rsidRDefault="003D5A8C" w:rsidP="003D5A8C">
            <w:pPr>
              <w:rPr>
                <w:color w:val="000000" w:themeColor="text1"/>
                <w:sz w:val="20"/>
                <w:szCs w:val="20"/>
              </w:rPr>
            </w:pPr>
            <w:r w:rsidRPr="00151F57">
              <w:rPr>
                <w:color w:val="000000" w:themeColor="text1"/>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F3630D" w14:textId="77777777" w:rsidR="003D5A8C" w:rsidRPr="00151F57" w:rsidRDefault="003D5A8C" w:rsidP="003D5A8C">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tcPr>
          <w:p w14:paraId="4A2BB7CC" w14:textId="77777777" w:rsidR="003D5A8C" w:rsidRPr="00151F57" w:rsidRDefault="003D5A8C" w:rsidP="003D5A8C">
            <w:pPr>
              <w:jc w:val="left"/>
              <w:rPr>
                <w:color w:val="000000" w:themeColor="text1"/>
                <w:sz w:val="20"/>
                <w:szCs w:val="20"/>
              </w:rPr>
            </w:pPr>
            <w:r w:rsidRPr="00151F57">
              <w:rPr>
                <w:color w:val="000000" w:themeColor="text1"/>
                <w:sz w:val="20"/>
                <w:szCs w:val="20"/>
              </w:rPr>
              <w:t>Lahjendus-aste</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A36F14B" w14:textId="77777777" w:rsidR="003D5A8C" w:rsidRPr="00151F57" w:rsidRDefault="003D5A8C" w:rsidP="003D5A8C">
            <w:pPr>
              <w:rPr>
                <w:color w:val="000000" w:themeColor="text1"/>
                <w:sz w:val="20"/>
                <w:szCs w:val="20"/>
              </w:rPr>
            </w:pPr>
            <w:r w:rsidRPr="00151F57">
              <w:rPr>
                <w:color w:val="000000" w:themeColor="text1"/>
                <w:sz w:val="20"/>
                <w:szCs w:val="20"/>
              </w:rPr>
              <w:t>Tarbijale vastuvõetav,</w:t>
            </w:r>
          </w:p>
          <w:p w14:paraId="78D37819" w14:textId="77777777" w:rsidR="003D5A8C" w:rsidRPr="00151F57" w:rsidRDefault="003D5A8C" w:rsidP="003D5A8C">
            <w:pPr>
              <w:rPr>
                <w:color w:val="000000" w:themeColor="text1"/>
                <w:sz w:val="20"/>
                <w:szCs w:val="20"/>
              </w:rPr>
            </w:pPr>
            <w:r w:rsidRPr="00151F57">
              <w:rPr>
                <w:color w:val="000000" w:themeColor="text1"/>
                <w:sz w:val="20"/>
                <w:szCs w:val="20"/>
              </w:rPr>
              <w:lastRenderedPageBreak/>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3B35D94" w14:textId="2EC2527D" w:rsidR="003D5A8C" w:rsidRPr="00151F57" w:rsidRDefault="003D5A8C" w:rsidP="003D5A8C">
            <w:pPr>
              <w:jc w:val="center"/>
              <w:rPr>
                <w:color w:val="000000" w:themeColor="text1"/>
                <w:sz w:val="20"/>
                <w:szCs w:val="20"/>
              </w:rPr>
            </w:pPr>
            <w:r w:rsidRPr="00151F57">
              <w:rPr>
                <w:color w:val="000000" w:themeColor="text1"/>
                <w:sz w:val="20"/>
                <w:szCs w:val="20"/>
              </w:rPr>
              <w:lastRenderedPageBreak/>
              <w:t>2</w:t>
            </w:r>
          </w:p>
        </w:tc>
        <w:tc>
          <w:tcPr>
            <w:tcW w:w="1276" w:type="dxa"/>
            <w:tcBorders>
              <w:top w:val="single" w:sz="4" w:space="0" w:color="auto"/>
              <w:left w:val="single" w:sz="4" w:space="0" w:color="auto"/>
              <w:bottom w:val="single" w:sz="4" w:space="0" w:color="auto"/>
              <w:right w:val="single" w:sz="4" w:space="0" w:color="auto"/>
            </w:tcBorders>
            <w:vAlign w:val="center"/>
          </w:tcPr>
          <w:p w14:paraId="7319D266" w14:textId="24508601" w:rsidR="003D5A8C" w:rsidRPr="00151F57" w:rsidRDefault="003D5A8C" w:rsidP="003D5A8C">
            <w:pPr>
              <w:jc w:val="center"/>
              <w:rPr>
                <w:color w:val="000000" w:themeColor="text1"/>
                <w:sz w:val="20"/>
                <w:szCs w:val="20"/>
              </w:rPr>
            </w:pPr>
            <w:r w:rsidRPr="00151F57">
              <w:rPr>
                <w:color w:val="000000" w:themeColor="text1"/>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45393B7A" w14:textId="136F861B" w:rsidR="003D5A8C" w:rsidRPr="00151F57" w:rsidRDefault="002014A9" w:rsidP="003D5A8C">
            <w:pPr>
              <w:jc w:val="center"/>
              <w:rPr>
                <w:color w:val="000000" w:themeColor="text1"/>
                <w:sz w:val="20"/>
                <w:szCs w:val="20"/>
              </w:rPr>
            </w:pPr>
            <w:r w:rsidRPr="00151F57">
              <w:rPr>
                <w:color w:val="000000" w:themeColor="text1"/>
                <w:sz w:val="20"/>
                <w:szCs w:val="20"/>
              </w:rPr>
              <w:t>4</w:t>
            </w:r>
          </w:p>
        </w:tc>
      </w:tr>
      <w:tr w:rsidR="003D5A8C" w:rsidRPr="00151F57" w14:paraId="69D93DED" w14:textId="3FAB90DC" w:rsidTr="00D74D16">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395AB3C" w14:textId="76A0C948" w:rsidR="003D5A8C" w:rsidRPr="00151F57" w:rsidRDefault="003D5A8C" w:rsidP="003D5A8C">
            <w:pPr>
              <w:rPr>
                <w:color w:val="000000" w:themeColor="text1"/>
                <w:sz w:val="20"/>
                <w:szCs w:val="20"/>
              </w:rPr>
            </w:pPr>
            <w:r w:rsidRPr="00151F57">
              <w:rPr>
                <w:b/>
                <w:color w:val="000000" w:themeColor="text1"/>
                <w:sz w:val="20"/>
                <w:szCs w:val="20"/>
              </w:rPr>
              <w:t>Nr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5FD6FEE0" w14:textId="49BCD569" w:rsidR="003D5A8C" w:rsidRPr="00151F57" w:rsidRDefault="003D5A8C" w:rsidP="003D5A8C">
            <w:pPr>
              <w:rPr>
                <w:color w:val="000000" w:themeColor="text1"/>
                <w:sz w:val="20"/>
                <w:szCs w:val="20"/>
              </w:rPr>
            </w:pPr>
            <w:r w:rsidRPr="00151F57">
              <w:rPr>
                <w:b/>
                <w:color w:val="000000" w:themeColor="text1"/>
                <w:sz w:val="20"/>
                <w:szCs w:val="20"/>
              </w:rPr>
              <w:t>Näitaja</w:t>
            </w:r>
          </w:p>
        </w:tc>
        <w:tc>
          <w:tcPr>
            <w:tcW w:w="1276" w:type="dxa"/>
            <w:tcBorders>
              <w:top w:val="single" w:sz="4" w:space="0" w:color="000000"/>
              <w:left w:val="single" w:sz="4" w:space="0" w:color="000000"/>
              <w:bottom w:val="single" w:sz="4" w:space="0" w:color="000000"/>
            </w:tcBorders>
            <w:shd w:val="clear" w:color="auto" w:fill="auto"/>
            <w:vAlign w:val="bottom"/>
          </w:tcPr>
          <w:p w14:paraId="55FCCEA9" w14:textId="6D4806EE" w:rsidR="003D5A8C" w:rsidRPr="00151F57" w:rsidRDefault="003D5A8C" w:rsidP="003D5A8C">
            <w:pPr>
              <w:jc w:val="left"/>
              <w:rPr>
                <w:color w:val="000000" w:themeColor="text1"/>
                <w:sz w:val="20"/>
                <w:szCs w:val="20"/>
              </w:rPr>
            </w:pPr>
            <w:r w:rsidRPr="00151F57">
              <w:rPr>
                <w:b/>
                <w:color w:val="000000" w:themeColor="text1"/>
                <w:sz w:val="20"/>
                <w:szCs w:val="20"/>
              </w:rPr>
              <w:t>Ühik</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D32DB16" w14:textId="27CE91BB" w:rsidR="003D5A8C" w:rsidRPr="00151F57" w:rsidRDefault="003D5A8C" w:rsidP="003D5A8C">
            <w:pPr>
              <w:rPr>
                <w:color w:val="000000" w:themeColor="text1"/>
                <w:sz w:val="20"/>
                <w:szCs w:val="20"/>
              </w:rPr>
            </w:pPr>
            <w:r w:rsidRPr="00151F57">
              <w:rPr>
                <w:b/>
                <w:color w:val="000000" w:themeColor="text1"/>
                <w:sz w:val="20"/>
                <w:szCs w:val="20"/>
              </w:rPr>
              <w:t xml:space="preserve">Sotsiaalministri määrus nr 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30BC95D" w14:textId="3AB98C53" w:rsidR="003D5A8C" w:rsidRPr="00151F57" w:rsidRDefault="003D5A8C" w:rsidP="003D5A8C">
            <w:pPr>
              <w:jc w:val="center"/>
              <w:rPr>
                <w:color w:val="000000" w:themeColor="text1"/>
                <w:sz w:val="20"/>
                <w:szCs w:val="20"/>
              </w:rPr>
            </w:pPr>
            <w:r w:rsidRPr="00151F57">
              <w:rPr>
                <w:b/>
                <w:color w:val="000000" w:themeColor="text1"/>
                <w:sz w:val="20"/>
                <w:szCs w:val="20"/>
              </w:rPr>
              <w:t>Kehra pk nr 1 nr 25706, 21.11.2024</w:t>
            </w:r>
          </w:p>
        </w:tc>
        <w:tc>
          <w:tcPr>
            <w:tcW w:w="1276" w:type="dxa"/>
            <w:tcBorders>
              <w:top w:val="single" w:sz="4" w:space="0" w:color="auto"/>
              <w:left w:val="single" w:sz="4" w:space="0" w:color="auto"/>
              <w:bottom w:val="single" w:sz="4" w:space="0" w:color="auto"/>
              <w:right w:val="single" w:sz="4" w:space="0" w:color="auto"/>
            </w:tcBorders>
            <w:vAlign w:val="center"/>
          </w:tcPr>
          <w:p w14:paraId="28316D36" w14:textId="7B491A60" w:rsidR="003D5A8C" w:rsidRPr="00151F57" w:rsidRDefault="003D5A8C" w:rsidP="003D5A8C">
            <w:pPr>
              <w:jc w:val="center"/>
              <w:rPr>
                <w:color w:val="000000" w:themeColor="text1"/>
                <w:sz w:val="20"/>
                <w:szCs w:val="20"/>
              </w:rPr>
            </w:pPr>
            <w:r w:rsidRPr="00151F57">
              <w:rPr>
                <w:b/>
                <w:color w:val="000000" w:themeColor="text1"/>
                <w:sz w:val="20"/>
                <w:szCs w:val="20"/>
              </w:rPr>
              <w:t>Kehra pk nr 3 nr 25707, 21.11.2024</w:t>
            </w:r>
          </w:p>
        </w:tc>
        <w:tc>
          <w:tcPr>
            <w:tcW w:w="1559" w:type="dxa"/>
            <w:tcBorders>
              <w:top w:val="single" w:sz="4" w:space="0" w:color="auto"/>
              <w:left w:val="single" w:sz="4" w:space="0" w:color="auto"/>
              <w:bottom w:val="single" w:sz="4" w:space="0" w:color="auto"/>
              <w:right w:val="single" w:sz="4" w:space="0" w:color="auto"/>
            </w:tcBorders>
            <w:vAlign w:val="center"/>
          </w:tcPr>
          <w:p w14:paraId="33E12416" w14:textId="3E85C6FE" w:rsidR="003D5A8C" w:rsidRPr="00151F57" w:rsidRDefault="003D5A8C" w:rsidP="003D5A8C">
            <w:pPr>
              <w:jc w:val="center"/>
              <w:rPr>
                <w:color w:val="000000" w:themeColor="text1"/>
                <w:sz w:val="20"/>
                <w:szCs w:val="20"/>
              </w:rPr>
            </w:pPr>
            <w:r w:rsidRPr="00151F57">
              <w:rPr>
                <w:b/>
                <w:color w:val="000000" w:themeColor="text1"/>
                <w:sz w:val="20"/>
                <w:szCs w:val="20"/>
              </w:rPr>
              <w:t>Lehtmetsa uus pk nr 1865</w:t>
            </w:r>
          </w:p>
        </w:tc>
      </w:tr>
      <w:tr w:rsidR="003D5A8C" w:rsidRPr="00151F57" w14:paraId="6B21EFB8" w14:textId="5F322380" w:rsidTr="004A54D9">
        <w:tc>
          <w:tcPr>
            <w:tcW w:w="567" w:type="dxa"/>
            <w:tcBorders>
              <w:top w:val="single" w:sz="4" w:space="0" w:color="auto"/>
              <w:left w:val="single" w:sz="4" w:space="0" w:color="auto"/>
              <w:bottom w:val="single" w:sz="4" w:space="0" w:color="auto"/>
              <w:right w:val="single" w:sz="4" w:space="0" w:color="auto"/>
            </w:tcBorders>
            <w:shd w:val="clear" w:color="auto" w:fill="auto"/>
          </w:tcPr>
          <w:p w14:paraId="4E29AE46" w14:textId="644A3216" w:rsidR="003D5A8C" w:rsidRPr="00151F57" w:rsidRDefault="00D25CF1" w:rsidP="003D5A8C">
            <w:pPr>
              <w:rPr>
                <w:color w:val="000000" w:themeColor="text1"/>
                <w:sz w:val="20"/>
                <w:szCs w:val="20"/>
              </w:rPr>
            </w:pPr>
            <w:r w:rsidRPr="00151F57">
              <w:rPr>
                <w:color w:val="000000" w:themeColor="text1"/>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0F92F7" w14:textId="77777777" w:rsidR="003D5A8C" w:rsidRPr="00151F57" w:rsidRDefault="003D5A8C" w:rsidP="003D5A8C">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85D7E8" w14:textId="77777777" w:rsidR="003D5A8C" w:rsidRPr="00151F57" w:rsidRDefault="003D5A8C" w:rsidP="003D5A8C">
            <w:pP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B8D8BE" w14:textId="77777777" w:rsidR="003D5A8C" w:rsidRPr="00151F57" w:rsidRDefault="003D5A8C" w:rsidP="003D5A8C">
            <w:pPr>
              <w:rPr>
                <w:color w:val="000000" w:themeColor="text1"/>
                <w:sz w:val="20"/>
                <w:szCs w:val="20"/>
              </w:rPr>
            </w:pPr>
            <w:r w:rsidRPr="00151F57">
              <w:rPr>
                <w:color w:val="000000" w:themeColor="text1"/>
                <w:sz w:val="20"/>
                <w:szCs w:val="20"/>
              </w:rPr>
              <w:t>6,5≤pH≤9,5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35FB55C" w14:textId="59DD0835" w:rsidR="003D5A8C" w:rsidRPr="00151F57" w:rsidRDefault="003D5A8C" w:rsidP="003D5A8C">
            <w:pPr>
              <w:jc w:val="center"/>
              <w:rPr>
                <w:color w:val="000000" w:themeColor="text1"/>
                <w:sz w:val="20"/>
                <w:szCs w:val="20"/>
              </w:rPr>
            </w:pPr>
            <w:r w:rsidRPr="00151F57">
              <w:rPr>
                <w:color w:val="000000" w:themeColor="text1"/>
                <w:sz w:val="20"/>
                <w:szCs w:val="20"/>
              </w:rPr>
              <w:t>7,9</w:t>
            </w:r>
          </w:p>
        </w:tc>
        <w:tc>
          <w:tcPr>
            <w:tcW w:w="1276" w:type="dxa"/>
            <w:tcBorders>
              <w:top w:val="single" w:sz="4" w:space="0" w:color="auto"/>
              <w:left w:val="single" w:sz="4" w:space="0" w:color="auto"/>
              <w:bottom w:val="single" w:sz="4" w:space="0" w:color="auto"/>
              <w:right w:val="single" w:sz="4" w:space="0" w:color="auto"/>
            </w:tcBorders>
            <w:vAlign w:val="center"/>
          </w:tcPr>
          <w:p w14:paraId="59BD5713" w14:textId="3ACD507A" w:rsidR="003D5A8C" w:rsidRPr="00151F57" w:rsidRDefault="002014A9" w:rsidP="003D5A8C">
            <w:pPr>
              <w:jc w:val="center"/>
              <w:rPr>
                <w:color w:val="000000" w:themeColor="text1"/>
                <w:sz w:val="20"/>
                <w:szCs w:val="20"/>
              </w:rPr>
            </w:pPr>
            <w:r w:rsidRPr="00151F57">
              <w:rPr>
                <w:color w:val="000000" w:themeColor="text1"/>
                <w:sz w:val="20"/>
                <w:szCs w:val="20"/>
              </w:rPr>
              <w:t>7,7</w:t>
            </w:r>
          </w:p>
        </w:tc>
        <w:tc>
          <w:tcPr>
            <w:tcW w:w="1559" w:type="dxa"/>
            <w:tcBorders>
              <w:top w:val="single" w:sz="4" w:space="0" w:color="auto"/>
              <w:left w:val="single" w:sz="4" w:space="0" w:color="auto"/>
              <w:bottom w:val="single" w:sz="4" w:space="0" w:color="auto"/>
              <w:right w:val="single" w:sz="4" w:space="0" w:color="auto"/>
            </w:tcBorders>
            <w:vAlign w:val="center"/>
          </w:tcPr>
          <w:p w14:paraId="2188D898" w14:textId="1D22B932" w:rsidR="003D5A8C" w:rsidRPr="00151F57" w:rsidRDefault="002014A9" w:rsidP="003D5A8C">
            <w:pPr>
              <w:jc w:val="center"/>
              <w:rPr>
                <w:color w:val="000000" w:themeColor="text1"/>
                <w:sz w:val="20"/>
                <w:szCs w:val="20"/>
              </w:rPr>
            </w:pPr>
            <w:r w:rsidRPr="00151F57">
              <w:rPr>
                <w:color w:val="000000" w:themeColor="text1"/>
                <w:sz w:val="20"/>
                <w:szCs w:val="20"/>
              </w:rPr>
              <w:t>8,0</w:t>
            </w:r>
          </w:p>
        </w:tc>
      </w:tr>
      <w:tr w:rsidR="00D25CF1" w:rsidRPr="00151F57" w14:paraId="783980F9" w14:textId="19E9F2B2" w:rsidTr="004A54D9">
        <w:tc>
          <w:tcPr>
            <w:tcW w:w="567" w:type="dxa"/>
            <w:tcBorders>
              <w:top w:val="single" w:sz="4" w:space="0" w:color="auto"/>
              <w:left w:val="single" w:sz="4" w:space="0" w:color="auto"/>
              <w:bottom w:val="single" w:sz="4" w:space="0" w:color="auto"/>
              <w:right w:val="single" w:sz="4" w:space="0" w:color="auto"/>
            </w:tcBorders>
            <w:shd w:val="clear" w:color="auto" w:fill="auto"/>
          </w:tcPr>
          <w:p w14:paraId="0FF6653A" w14:textId="7F9DDE71" w:rsidR="00D25CF1" w:rsidRPr="00151F57" w:rsidRDefault="00D25CF1" w:rsidP="00D25CF1">
            <w:pPr>
              <w:rPr>
                <w:color w:val="000000" w:themeColor="text1"/>
                <w:sz w:val="20"/>
                <w:szCs w:val="20"/>
              </w:rPr>
            </w:pPr>
            <w:r w:rsidRPr="00151F57">
              <w:rPr>
                <w:color w:val="000000" w:themeColor="text1"/>
                <w:sz w:val="20"/>
                <w:szCs w:val="20"/>
              </w:rPr>
              <w:t>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960D73" w14:textId="77777777" w:rsidR="00D25CF1" w:rsidRPr="00151F57" w:rsidRDefault="00D25CF1" w:rsidP="00D25CF1">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8EFB7F"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D5327C1" w14:textId="77777777" w:rsidR="00D25CF1" w:rsidRPr="00151F57" w:rsidRDefault="00D25CF1" w:rsidP="00D25CF1">
            <w:pPr>
              <w:rPr>
                <w:color w:val="000000" w:themeColor="text1"/>
                <w:sz w:val="20"/>
                <w:szCs w:val="20"/>
              </w:rPr>
            </w:pPr>
            <w:r w:rsidRPr="00151F57">
              <w:rPr>
                <w:color w:val="000000" w:themeColor="text1"/>
                <w:sz w:val="20"/>
                <w:szCs w:val="20"/>
              </w:rPr>
              <w:t>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A28F12D" w14:textId="50A758FE" w:rsidR="00D25CF1" w:rsidRPr="00151F57" w:rsidRDefault="00D25CF1" w:rsidP="00D25CF1">
            <w:pPr>
              <w:jc w:val="center"/>
              <w:rPr>
                <w:color w:val="000000" w:themeColor="text1"/>
                <w:sz w:val="20"/>
                <w:szCs w:val="20"/>
              </w:rPr>
            </w:pPr>
            <w:r w:rsidRPr="00151F57">
              <w:rPr>
                <w:color w:val="000000" w:themeColor="text1"/>
                <w:sz w:val="20"/>
                <w:szCs w:val="20"/>
              </w:rPr>
              <w:t>0,24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B931ED" w14:textId="3818933B" w:rsidR="00D25CF1" w:rsidRPr="00151F57" w:rsidRDefault="00D25CF1" w:rsidP="00D25CF1">
            <w:pPr>
              <w:jc w:val="center"/>
              <w:rPr>
                <w:color w:val="000000" w:themeColor="text1"/>
                <w:sz w:val="20"/>
                <w:szCs w:val="20"/>
              </w:rPr>
            </w:pPr>
            <w:r w:rsidRPr="00151F57">
              <w:rPr>
                <w:color w:val="000000" w:themeColor="text1"/>
                <w:sz w:val="20"/>
                <w:szCs w:val="20"/>
              </w:rPr>
              <w:t>0,23</w:t>
            </w:r>
          </w:p>
        </w:tc>
        <w:tc>
          <w:tcPr>
            <w:tcW w:w="1559" w:type="dxa"/>
            <w:tcBorders>
              <w:top w:val="single" w:sz="4" w:space="0" w:color="auto"/>
              <w:left w:val="single" w:sz="4" w:space="0" w:color="auto"/>
              <w:bottom w:val="single" w:sz="4" w:space="0" w:color="auto"/>
              <w:right w:val="single" w:sz="4" w:space="0" w:color="auto"/>
            </w:tcBorders>
            <w:vAlign w:val="center"/>
          </w:tcPr>
          <w:p w14:paraId="3F106856" w14:textId="4A0A3433" w:rsidR="00D25CF1" w:rsidRPr="00151F57" w:rsidRDefault="00D25CF1" w:rsidP="00D25CF1">
            <w:pPr>
              <w:jc w:val="center"/>
              <w:rPr>
                <w:color w:val="000000" w:themeColor="text1"/>
                <w:sz w:val="20"/>
                <w:szCs w:val="20"/>
              </w:rPr>
            </w:pPr>
            <w:r w:rsidRPr="00151F57">
              <w:rPr>
                <w:color w:val="000000" w:themeColor="text1"/>
                <w:sz w:val="20"/>
                <w:szCs w:val="20"/>
              </w:rPr>
              <w:t>0,34</w:t>
            </w:r>
          </w:p>
        </w:tc>
      </w:tr>
      <w:tr w:rsidR="00D25CF1" w:rsidRPr="00151F57" w14:paraId="20A2B6E1" w14:textId="737F84A1" w:rsidTr="00CA5D71">
        <w:tc>
          <w:tcPr>
            <w:tcW w:w="567" w:type="dxa"/>
            <w:tcBorders>
              <w:top w:val="single" w:sz="4" w:space="0" w:color="auto"/>
              <w:left w:val="single" w:sz="4" w:space="0" w:color="auto"/>
              <w:bottom w:val="single" w:sz="4" w:space="0" w:color="auto"/>
              <w:right w:val="single" w:sz="4" w:space="0" w:color="auto"/>
            </w:tcBorders>
            <w:shd w:val="clear" w:color="auto" w:fill="auto"/>
          </w:tcPr>
          <w:p w14:paraId="5115B802" w14:textId="666B8584" w:rsidR="00D25CF1" w:rsidRPr="00151F57" w:rsidRDefault="00D25CF1" w:rsidP="00D25CF1">
            <w:pPr>
              <w:rPr>
                <w:color w:val="000000" w:themeColor="text1"/>
                <w:sz w:val="20"/>
                <w:szCs w:val="20"/>
              </w:rPr>
            </w:pPr>
            <w:r w:rsidRPr="00151F57">
              <w:rPr>
                <w:color w:val="000000" w:themeColor="text1"/>
                <w:sz w:val="20"/>
                <w:szCs w:val="20"/>
              </w:rPr>
              <w:t>6</w:t>
            </w:r>
          </w:p>
        </w:tc>
        <w:tc>
          <w:tcPr>
            <w:tcW w:w="1701" w:type="dxa"/>
            <w:tcBorders>
              <w:top w:val="single" w:sz="4" w:space="0" w:color="auto"/>
              <w:left w:val="single" w:sz="4" w:space="0" w:color="000000"/>
              <w:bottom w:val="single" w:sz="4" w:space="0" w:color="000000"/>
            </w:tcBorders>
            <w:shd w:val="clear" w:color="auto" w:fill="auto"/>
          </w:tcPr>
          <w:p w14:paraId="4940FFC4" w14:textId="77777777" w:rsidR="00D25CF1" w:rsidRPr="00151F57" w:rsidRDefault="00D25CF1" w:rsidP="00D25CF1">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5DA0D047"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auto"/>
              <w:left w:val="single" w:sz="4" w:space="0" w:color="000000"/>
              <w:bottom w:val="single" w:sz="4" w:space="0" w:color="000000"/>
            </w:tcBorders>
            <w:shd w:val="clear" w:color="auto" w:fill="auto"/>
            <w:vAlign w:val="center"/>
          </w:tcPr>
          <w:p w14:paraId="7D6317F8" w14:textId="77777777" w:rsidR="00D25CF1" w:rsidRPr="00151F57" w:rsidRDefault="00D25CF1" w:rsidP="00D25CF1">
            <w:pPr>
              <w:rPr>
                <w:color w:val="000000" w:themeColor="text1"/>
                <w:sz w:val="20"/>
                <w:szCs w:val="20"/>
              </w:rPr>
            </w:pPr>
            <w:r w:rsidRPr="00151F57">
              <w:rPr>
                <w:color w:val="000000" w:themeColor="text1"/>
                <w:sz w:val="20"/>
                <w:szCs w:val="20"/>
              </w:rPr>
              <w:t>0,50</w:t>
            </w:r>
          </w:p>
        </w:tc>
        <w:tc>
          <w:tcPr>
            <w:tcW w:w="1417" w:type="dxa"/>
            <w:tcBorders>
              <w:top w:val="single" w:sz="4" w:space="0" w:color="auto"/>
              <w:left w:val="single" w:sz="4" w:space="0" w:color="000000"/>
              <w:bottom w:val="single" w:sz="4" w:space="0" w:color="000000"/>
              <w:right w:val="single" w:sz="4" w:space="0" w:color="auto"/>
            </w:tcBorders>
            <w:shd w:val="clear" w:color="auto" w:fill="auto"/>
            <w:vAlign w:val="center"/>
          </w:tcPr>
          <w:p w14:paraId="5D9B7FAD" w14:textId="10C09B6C" w:rsidR="00D25CF1" w:rsidRPr="00151F57" w:rsidRDefault="00D25CF1" w:rsidP="00D25CF1">
            <w:pPr>
              <w:jc w:val="center"/>
              <w:rPr>
                <w:color w:val="000000" w:themeColor="text1"/>
                <w:sz w:val="20"/>
                <w:szCs w:val="20"/>
              </w:rPr>
            </w:pPr>
            <w:r w:rsidRPr="00151F57">
              <w:rPr>
                <w:color w:val="000000" w:themeColor="text1"/>
                <w:sz w:val="20"/>
                <w:szCs w:val="20"/>
              </w:rPr>
              <w:t>&lt;0,010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7DEFFB" w14:textId="0259C37F" w:rsidR="00D25CF1" w:rsidRPr="00151F57" w:rsidRDefault="00D25CF1" w:rsidP="00D25CF1">
            <w:pPr>
              <w:jc w:val="center"/>
              <w:rPr>
                <w:color w:val="000000" w:themeColor="text1"/>
                <w:sz w:val="20"/>
                <w:szCs w:val="20"/>
              </w:rPr>
            </w:pPr>
            <w:r w:rsidRPr="00151F57">
              <w:rPr>
                <w:color w:val="000000" w:themeColor="text1"/>
                <w:sz w:val="20"/>
                <w:szCs w:val="20"/>
              </w:rPr>
              <w:t>0,010</w:t>
            </w:r>
          </w:p>
        </w:tc>
        <w:tc>
          <w:tcPr>
            <w:tcW w:w="1559" w:type="dxa"/>
            <w:tcBorders>
              <w:top w:val="single" w:sz="4" w:space="0" w:color="auto"/>
              <w:left w:val="single" w:sz="4" w:space="0" w:color="auto"/>
              <w:bottom w:val="single" w:sz="4" w:space="0" w:color="auto"/>
              <w:right w:val="single" w:sz="4" w:space="0" w:color="auto"/>
            </w:tcBorders>
            <w:vAlign w:val="center"/>
          </w:tcPr>
          <w:p w14:paraId="7E100913" w14:textId="6C3824B7" w:rsidR="00D25CF1" w:rsidRPr="00151F57" w:rsidRDefault="00D25CF1" w:rsidP="00D25CF1">
            <w:pPr>
              <w:jc w:val="center"/>
              <w:rPr>
                <w:color w:val="000000" w:themeColor="text1"/>
                <w:sz w:val="20"/>
                <w:szCs w:val="20"/>
              </w:rPr>
            </w:pPr>
            <w:r w:rsidRPr="00151F57">
              <w:rPr>
                <w:color w:val="000000" w:themeColor="text1"/>
                <w:sz w:val="20"/>
                <w:szCs w:val="20"/>
              </w:rPr>
              <w:t>&lt;0,010</w:t>
            </w:r>
          </w:p>
        </w:tc>
      </w:tr>
      <w:tr w:rsidR="00D25CF1" w:rsidRPr="00151F57" w14:paraId="2C072739" w14:textId="48391005" w:rsidTr="00CA5D71">
        <w:tc>
          <w:tcPr>
            <w:tcW w:w="567" w:type="dxa"/>
            <w:tcBorders>
              <w:top w:val="single" w:sz="4" w:space="0" w:color="auto"/>
              <w:left w:val="single" w:sz="4" w:space="0" w:color="000000"/>
              <w:bottom w:val="single" w:sz="4" w:space="0" w:color="000000"/>
            </w:tcBorders>
            <w:shd w:val="clear" w:color="auto" w:fill="auto"/>
          </w:tcPr>
          <w:p w14:paraId="1D4E9D13" w14:textId="45EE0B85" w:rsidR="00D25CF1" w:rsidRPr="00151F57" w:rsidRDefault="00D25CF1" w:rsidP="00D25CF1">
            <w:pPr>
              <w:rPr>
                <w:color w:val="000000" w:themeColor="text1"/>
                <w:sz w:val="20"/>
                <w:szCs w:val="20"/>
              </w:rPr>
            </w:pPr>
            <w:r w:rsidRPr="00151F57">
              <w:rPr>
                <w:color w:val="000000" w:themeColor="text1"/>
                <w:sz w:val="20"/>
                <w:szCs w:val="20"/>
              </w:rPr>
              <w:t>7</w:t>
            </w:r>
          </w:p>
        </w:tc>
        <w:tc>
          <w:tcPr>
            <w:tcW w:w="1701" w:type="dxa"/>
            <w:tcBorders>
              <w:top w:val="single" w:sz="4" w:space="0" w:color="000000"/>
              <w:left w:val="single" w:sz="4" w:space="0" w:color="000000"/>
              <w:bottom w:val="single" w:sz="4" w:space="0" w:color="000000"/>
            </w:tcBorders>
            <w:shd w:val="clear" w:color="auto" w:fill="auto"/>
          </w:tcPr>
          <w:p w14:paraId="6BEC9261" w14:textId="77777777" w:rsidR="00D25CF1" w:rsidRPr="00151F57" w:rsidRDefault="00D25CF1" w:rsidP="00D25CF1">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6DB88115"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5A3CE78E"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6D8C2633" w14:textId="0DD9DDF8" w:rsidR="00D25CF1" w:rsidRPr="00151F57" w:rsidRDefault="00D25CF1" w:rsidP="00D25CF1">
            <w:pPr>
              <w:jc w:val="center"/>
              <w:rPr>
                <w:color w:val="000000" w:themeColor="text1"/>
                <w:sz w:val="20"/>
                <w:szCs w:val="20"/>
              </w:rPr>
            </w:pPr>
            <w:r w:rsidRPr="00151F57">
              <w:rPr>
                <w:color w:val="000000" w:themeColor="text1"/>
                <w:sz w:val="20"/>
                <w:szCs w:val="20"/>
              </w:rPr>
              <w:t>&lt;0,50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A256C8" w14:textId="42DA741F" w:rsidR="00D25CF1" w:rsidRPr="00151F57" w:rsidRDefault="00D25CF1" w:rsidP="00D25CF1">
            <w:pPr>
              <w:jc w:val="center"/>
              <w:rPr>
                <w:color w:val="000000" w:themeColor="text1"/>
                <w:sz w:val="20"/>
                <w:szCs w:val="20"/>
              </w:rPr>
            </w:pPr>
            <w:r w:rsidRPr="00151F57">
              <w:rPr>
                <w:color w:val="000000" w:themeColor="text1"/>
                <w:sz w:val="20"/>
                <w:szCs w:val="20"/>
              </w:rPr>
              <w:t>&lt;0,50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285BDE" w14:textId="237BE72D" w:rsidR="00D25CF1" w:rsidRPr="00151F57" w:rsidRDefault="00D25CF1" w:rsidP="00D25CF1">
            <w:pPr>
              <w:jc w:val="center"/>
              <w:rPr>
                <w:color w:val="000000" w:themeColor="text1"/>
                <w:sz w:val="20"/>
                <w:szCs w:val="20"/>
              </w:rPr>
            </w:pPr>
            <w:r w:rsidRPr="00151F57">
              <w:rPr>
                <w:color w:val="000000" w:themeColor="text1"/>
                <w:sz w:val="20"/>
                <w:szCs w:val="20"/>
              </w:rPr>
              <w:t>&lt;0,50</w:t>
            </w:r>
          </w:p>
        </w:tc>
      </w:tr>
      <w:tr w:rsidR="00D25CF1" w:rsidRPr="00151F57" w14:paraId="1C1AC433" w14:textId="37593B80" w:rsidTr="004A54D9">
        <w:tc>
          <w:tcPr>
            <w:tcW w:w="567" w:type="dxa"/>
            <w:tcBorders>
              <w:top w:val="single" w:sz="4" w:space="0" w:color="000000"/>
              <w:left w:val="single" w:sz="4" w:space="0" w:color="000000"/>
              <w:bottom w:val="single" w:sz="4" w:space="0" w:color="000000"/>
            </w:tcBorders>
            <w:shd w:val="clear" w:color="auto" w:fill="auto"/>
          </w:tcPr>
          <w:p w14:paraId="29788967" w14:textId="583CBCBD" w:rsidR="00D25CF1" w:rsidRPr="00151F57" w:rsidRDefault="00D25CF1" w:rsidP="00D25CF1">
            <w:pPr>
              <w:rPr>
                <w:color w:val="000000" w:themeColor="text1"/>
                <w:sz w:val="20"/>
                <w:szCs w:val="20"/>
              </w:rPr>
            </w:pPr>
            <w:r w:rsidRPr="00151F57">
              <w:rPr>
                <w:color w:val="000000" w:themeColor="text1"/>
                <w:sz w:val="20"/>
                <w:szCs w:val="20"/>
              </w:rPr>
              <w:t>8</w:t>
            </w:r>
          </w:p>
        </w:tc>
        <w:tc>
          <w:tcPr>
            <w:tcW w:w="1701" w:type="dxa"/>
            <w:tcBorders>
              <w:top w:val="single" w:sz="4" w:space="0" w:color="000000"/>
              <w:left w:val="single" w:sz="4" w:space="0" w:color="000000"/>
              <w:bottom w:val="single" w:sz="4" w:space="0" w:color="000000"/>
            </w:tcBorders>
            <w:shd w:val="clear" w:color="auto" w:fill="auto"/>
          </w:tcPr>
          <w:p w14:paraId="103C0A24" w14:textId="77777777" w:rsidR="00D25CF1" w:rsidRPr="00151F57" w:rsidRDefault="00D25CF1" w:rsidP="00D25CF1">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6A5DB2C2"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279FB8B6" w14:textId="77777777" w:rsidR="00D25CF1" w:rsidRPr="00151F57" w:rsidRDefault="00D25CF1" w:rsidP="00D25CF1">
            <w:pPr>
              <w:rPr>
                <w:color w:val="000000" w:themeColor="text1"/>
                <w:sz w:val="20"/>
                <w:szCs w:val="20"/>
              </w:rPr>
            </w:pPr>
            <w:r w:rsidRPr="00151F57">
              <w:rPr>
                <w:color w:val="000000" w:themeColor="text1"/>
                <w:sz w:val="20"/>
                <w:szCs w:val="20"/>
              </w:rPr>
              <w:t>250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357DD7BD" w14:textId="7E765E82" w:rsidR="00D25CF1" w:rsidRPr="00151F57" w:rsidRDefault="00D25CF1" w:rsidP="00D25CF1">
            <w:pPr>
              <w:jc w:val="center"/>
              <w:rPr>
                <w:color w:val="000000" w:themeColor="text1"/>
                <w:sz w:val="20"/>
                <w:szCs w:val="20"/>
              </w:rPr>
            </w:pPr>
            <w:r w:rsidRPr="00151F57">
              <w:rPr>
                <w:color w:val="000000" w:themeColor="text1"/>
                <w:sz w:val="20"/>
                <w:szCs w:val="20"/>
              </w:rPr>
              <w:t>64</w:t>
            </w:r>
          </w:p>
        </w:tc>
        <w:tc>
          <w:tcPr>
            <w:tcW w:w="1276" w:type="dxa"/>
            <w:tcBorders>
              <w:top w:val="single" w:sz="4" w:space="0" w:color="auto"/>
              <w:left w:val="single" w:sz="4" w:space="0" w:color="auto"/>
              <w:bottom w:val="single" w:sz="4" w:space="0" w:color="auto"/>
              <w:right w:val="single" w:sz="4" w:space="0" w:color="auto"/>
            </w:tcBorders>
            <w:vAlign w:val="center"/>
          </w:tcPr>
          <w:p w14:paraId="37CA3B49" w14:textId="5C015C03" w:rsidR="00D25CF1" w:rsidRPr="00151F57" w:rsidRDefault="00D25CF1" w:rsidP="00D25CF1">
            <w:pPr>
              <w:jc w:val="center"/>
              <w:rPr>
                <w:color w:val="000000" w:themeColor="text1"/>
                <w:sz w:val="20"/>
                <w:szCs w:val="20"/>
              </w:rPr>
            </w:pPr>
            <w:r w:rsidRPr="00151F57">
              <w:rPr>
                <w:color w:val="000000" w:themeColor="text1"/>
                <w:sz w:val="20"/>
                <w:szCs w:val="20"/>
              </w:rPr>
              <w:t>27</w:t>
            </w:r>
          </w:p>
        </w:tc>
        <w:tc>
          <w:tcPr>
            <w:tcW w:w="1559" w:type="dxa"/>
            <w:tcBorders>
              <w:top w:val="single" w:sz="4" w:space="0" w:color="auto"/>
              <w:left w:val="single" w:sz="4" w:space="0" w:color="auto"/>
              <w:bottom w:val="single" w:sz="4" w:space="0" w:color="auto"/>
              <w:right w:val="single" w:sz="4" w:space="0" w:color="auto"/>
            </w:tcBorders>
            <w:vAlign w:val="center"/>
          </w:tcPr>
          <w:p w14:paraId="754C6DE5" w14:textId="03CA3156" w:rsidR="00D25CF1" w:rsidRPr="00151F57" w:rsidRDefault="00D25CF1" w:rsidP="00D25CF1">
            <w:pPr>
              <w:jc w:val="center"/>
              <w:rPr>
                <w:color w:val="000000" w:themeColor="text1"/>
                <w:sz w:val="20"/>
                <w:szCs w:val="20"/>
              </w:rPr>
            </w:pPr>
            <w:r w:rsidRPr="00151F57">
              <w:rPr>
                <w:color w:val="000000" w:themeColor="text1"/>
                <w:sz w:val="20"/>
                <w:szCs w:val="20"/>
              </w:rPr>
              <w:t>26</w:t>
            </w:r>
          </w:p>
        </w:tc>
      </w:tr>
      <w:tr w:rsidR="00D25CF1" w:rsidRPr="00151F57" w14:paraId="3EC77256" w14:textId="1020E693" w:rsidTr="004A54D9">
        <w:tc>
          <w:tcPr>
            <w:tcW w:w="567" w:type="dxa"/>
            <w:tcBorders>
              <w:top w:val="single" w:sz="4" w:space="0" w:color="000000"/>
              <w:left w:val="single" w:sz="4" w:space="0" w:color="000000"/>
              <w:bottom w:val="single" w:sz="4" w:space="0" w:color="000000"/>
            </w:tcBorders>
            <w:shd w:val="clear" w:color="auto" w:fill="auto"/>
          </w:tcPr>
          <w:p w14:paraId="49E5900D" w14:textId="2D218D2E" w:rsidR="00D25CF1" w:rsidRPr="00151F57" w:rsidRDefault="00D25CF1" w:rsidP="00D25CF1">
            <w:pPr>
              <w:rPr>
                <w:color w:val="000000" w:themeColor="text1"/>
                <w:sz w:val="20"/>
                <w:szCs w:val="20"/>
              </w:rPr>
            </w:pPr>
            <w:r w:rsidRPr="00151F57">
              <w:rPr>
                <w:color w:val="000000" w:themeColor="text1"/>
                <w:sz w:val="20"/>
                <w:szCs w:val="20"/>
              </w:rPr>
              <w:t>9</w:t>
            </w:r>
          </w:p>
        </w:tc>
        <w:tc>
          <w:tcPr>
            <w:tcW w:w="1701" w:type="dxa"/>
            <w:tcBorders>
              <w:top w:val="single" w:sz="4" w:space="0" w:color="000000"/>
              <w:left w:val="single" w:sz="4" w:space="0" w:color="000000"/>
              <w:bottom w:val="single" w:sz="4" w:space="0" w:color="000000"/>
            </w:tcBorders>
            <w:shd w:val="clear" w:color="auto" w:fill="auto"/>
          </w:tcPr>
          <w:p w14:paraId="06D40D0E" w14:textId="77777777" w:rsidR="00D25CF1" w:rsidRPr="00151F57" w:rsidRDefault="00D25CF1" w:rsidP="00D25CF1">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10058CC2"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3FF5AA92" w14:textId="77777777" w:rsidR="00D25CF1" w:rsidRPr="00151F57" w:rsidRDefault="00D25CF1" w:rsidP="00D25CF1">
            <w:pPr>
              <w:rPr>
                <w:color w:val="000000" w:themeColor="text1"/>
                <w:sz w:val="20"/>
                <w:szCs w:val="20"/>
              </w:rPr>
            </w:pPr>
            <w:r w:rsidRPr="00151F57">
              <w:rPr>
                <w:color w:val="000000" w:themeColor="text1"/>
                <w:sz w:val="20"/>
                <w:szCs w:val="20"/>
              </w:rPr>
              <w:t>250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4E9D7070" w14:textId="1E14A7BA" w:rsidR="00D25CF1" w:rsidRPr="00151F57" w:rsidRDefault="00D25CF1" w:rsidP="00D25CF1">
            <w:pPr>
              <w:jc w:val="center"/>
              <w:rPr>
                <w:color w:val="000000" w:themeColor="text1"/>
                <w:sz w:val="20"/>
                <w:szCs w:val="20"/>
              </w:rPr>
            </w:pPr>
            <w:r w:rsidRPr="00151F57">
              <w:rPr>
                <w:color w:val="000000" w:themeColor="text1"/>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EF6AE2" w14:textId="49FF977F" w:rsidR="00D25CF1" w:rsidRPr="00151F57" w:rsidRDefault="00D25CF1" w:rsidP="00D25CF1">
            <w:pPr>
              <w:jc w:val="center"/>
              <w:rPr>
                <w:color w:val="000000" w:themeColor="text1"/>
                <w:sz w:val="20"/>
                <w:szCs w:val="20"/>
              </w:rPr>
            </w:pPr>
            <w:r w:rsidRPr="00151F57">
              <w:rPr>
                <w:color w:val="000000" w:themeColor="text1"/>
                <w:sz w:val="20"/>
                <w:szCs w:val="20"/>
              </w:rPr>
              <w:t>24</w:t>
            </w:r>
          </w:p>
        </w:tc>
        <w:tc>
          <w:tcPr>
            <w:tcW w:w="1559" w:type="dxa"/>
            <w:tcBorders>
              <w:top w:val="single" w:sz="4" w:space="0" w:color="auto"/>
              <w:left w:val="single" w:sz="4" w:space="0" w:color="auto"/>
              <w:bottom w:val="single" w:sz="4" w:space="0" w:color="auto"/>
              <w:right w:val="single" w:sz="4" w:space="0" w:color="auto"/>
            </w:tcBorders>
            <w:vAlign w:val="center"/>
          </w:tcPr>
          <w:p w14:paraId="593A5CF5" w14:textId="7ED35E3F" w:rsidR="00D25CF1" w:rsidRPr="00151F57" w:rsidRDefault="00D25CF1" w:rsidP="00D25CF1">
            <w:pPr>
              <w:jc w:val="center"/>
              <w:rPr>
                <w:color w:val="000000" w:themeColor="text1"/>
                <w:sz w:val="20"/>
                <w:szCs w:val="20"/>
              </w:rPr>
            </w:pPr>
            <w:r w:rsidRPr="00151F57">
              <w:rPr>
                <w:color w:val="000000" w:themeColor="text1"/>
                <w:sz w:val="20"/>
                <w:szCs w:val="20"/>
              </w:rPr>
              <w:t>6</w:t>
            </w:r>
          </w:p>
        </w:tc>
      </w:tr>
      <w:tr w:rsidR="00D25CF1" w:rsidRPr="00151F57" w14:paraId="777A4847" w14:textId="2F0D0EC1" w:rsidTr="004A54D9">
        <w:tc>
          <w:tcPr>
            <w:tcW w:w="567" w:type="dxa"/>
            <w:tcBorders>
              <w:top w:val="single" w:sz="4" w:space="0" w:color="000000"/>
              <w:left w:val="single" w:sz="4" w:space="0" w:color="000000"/>
              <w:bottom w:val="single" w:sz="4" w:space="0" w:color="000000"/>
            </w:tcBorders>
            <w:shd w:val="clear" w:color="auto" w:fill="auto"/>
          </w:tcPr>
          <w:p w14:paraId="047A2224" w14:textId="7B31F47A" w:rsidR="00D25CF1" w:rsidRPr="00151F57" w:rsidRDefault="00D25CF1" w:rsidP="00D25CF1">
            <w:pPr>
              <w:rPr>
                <w:color w:val="000000" w:themeColor="text1"/>
                <w:sz w:val="20"/>
                <w:szCs w:val="20"/>
              </w:rPr>
            </w:pPr>
            <w:r w:rsidRPr="00151F57">
              <w:rPr>
                <w:color w:val="000000" w:themeColor="text1"/>
                <w:sz w:val="20"/>
                <w:szCs w:val="20"/>
              </w:rPr>
              <w:t>10</w:t>
            </w:r>
          </w:p>
        </w:tc>
        <w:tc>
          <w:tcPr>
            <w:tcW w:w="1701" w:type="dxa"/>
            <w:tcBorders>
              <w:top w:val="single" w:sz="4" w:space="0" w:color="000000"/>
              <w:left w:val="single" w:sz="4" w:space="0" w:color="000000"/>
              <w:bottom w:val="single" w:sz="4" w:space="0" w:color="000000"/>
            </w:tcBorders>
            <w:shd w:val="clear" w:color="auto" w:fill="auto"/>
          </w:tcPr>
          <w:p w14:paraId="5C7C6AD6" w14:textId="77777777" w:rsidR="00D25CF1" w:rsidRPr="00151F57" w:rsidRDefault="00D25CF1" w:rsidP="00D25CF1">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2C1B7094" w14:textId="77777777" w:rsidR="00D25CF1" w:rsidRPr="00151F57" w:rsidRDefault="00D25CF1" w:rsidP="00D25CF1">
            <w:pPr>
              <w:rPr>
                <w:color w:val="000000" w:themeColor="text1"/>
                <w:sz w:val="20"/>
                <w:szCs w:val="20"/>
              </w:rPr>
            </w:pPr>
            <w:r w:rsidRPr="00151F57">
              <w:rPr>
                <w:color w:val="000000" w:themeColor="text1"/>
                <w:sz w:val="20"/>
                <w:szCs w:val="20"/>
              </w:rPr>
              <w:t>µg/l</w:t>
            </w:r>
          </w:p>
        </w:tc>
        <w:tc>
          <w:tcPr>
            <w:tcW w:w="1843" w:type="dxa"/>
            <w:tcBorders>
              <w:top w:val="single" w:sz="4" w:space="0" w:color="000000"/>
              <w:left w:val="single" w:sz="4" w:space="0" w:color="000000"/>
              <w:bottom w:val="single" w:sz="4" w:space="0" w:color="000000"/>
            </w:tcBorders>
            <w:shd w:val="clear" w:color="auto" w:fill="auto"/>
            <w:vAlign w:val="center"/>
          </w:tcPr>
          <w:p w14:paraId="33BAB9A1" w14:textId="77777777" w:rsidR="00D25CF1" w:rsidRPr="00151F57" w:rsidRDefault="00D25CF1" w:rsidP="00D25CF1">
            <w:pPr>
              <w:rPr>
                <w:color w:val="000000" w:themeColor="text1"/>
                <w:sz w:val="20"/>
                <w:szCs w:val="20"/>
              </w:rPr>
            </w:pPr>
            <w:r w:rsidRPr="00151F57">
              <w:rPr>
                <w:color w:val="000000" w:themeColor="text1"/>
                <w:sz w:val="20"/>
                <w:szCs w:val="20"/>
              </w:rPr>
              <w:t>200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1D70237E" w14:textId="756520ED" w:rsidR="00D25CF1" w:rsidRPr="00151F57" w:rsidRDefault="00D25CF1" w:rsidP="00D25CF1">
            <w:pPr>
              <w:jc w:val="center"/>
              <w:rPr>
                <w:color w:val="000000" w:themeColor="text1"/>
                <w:sz w:val="20"/>
                <w:szCs w:val="20"/>
              </w:rPr>
            </w:pPr>
            <w:r w:rsidRPr="00151F57">
              <w:rPr>
                <w:color w:val="000000" w:themeColor="text1"/>
                <w:sz w:val="20"/>
                <w:szCs w:val="20"/>
              </w:rPr>
              <w:t>67</w:t>
            </w:r>
          </w:p>
        </w:tc>
        <w:tc>
          <w:tcPr>
            <w:tcW w:w="1276" w:type="dxa"/>
            <w:tcBorders>
              <w:top w:val="single" w:sz="4" w:space="0" w:color="auto"/>
              <w:left w:val="single" w:sz="4" w:space="0" w:color="auto"/>
              <w:bottom w:val="single" w:sz="4" w:space="0" w:color="auto"/>
              <w:right w:val="single" w:sz="4" w:space="0" w:color="auto"/>
            </w:tcBorders>
            <w:vAlign w:val="center"/>
          </w:tcPr>
          <w:p w14:paraId="720E4F9E" w14:textId="2513A2FB" w:rsidR="00D25CF1" w:rsidRPr="00151F57" w:rsidRDefault="00D25CF1" w:rsidP="00D25CF1">
            <w:pPr>
              <w:jc w:val="center"/>
              <w:rPr>
                <w:bCs/>
                <w:color w:val="000000" w:themeColor="text1"/>
                <w:sz w:val="20"/>
                <w:szCs w:val="20"/>
              </w:rPr>
            </w:pPr>
            <w:r w:rsidRPr="00151F57">
              <w:rPr>
                <w:bCs/>
                <w:color w:val="000000" w:themeColor="text1"/>
                <w:sz w:val="20"/>
                <w:szCs w:val="20"/>
              </w:rPr>
              <w:t>32</w:t>
            </w:r>
          </w:p>
        </w:tc>
        <w:tc>
          <w:tcPr>
            <w:tcW w:w="1559" w:type="dxa"/>
            <w:tcBorders>
              <w:top w:val="single" w:sz="4" w:space="0" w:color="auto"/>
              <w:left w:val="single" w:sz="4" w:space="0" w:color="auto"/>
              <w:bottom w:val="single" w:sz="4" w:space="0" w:color="auto"/>
              <w:right w:val="single" w:sz="4" w:space="0" w:color="auto"/>
            </w:tcBorders>
            <w:vAlign w:val="center"/>
          </w:tcPr>
          <w:p w14:paraId="22FBBD3C" w14:textId="561DEF43" w:rsidR="00D25CF1" w:rsidRPr="00151F57" w:rsidRDefault="00D25CF1" w:rsidP="00D25CF1">
            <w:pPr>
              <w:jc w:val="center"/>
              <w:rPr>
                <w:bCs/>
                <w:color w:val="FF0000"/>
                <w:sz w:val="20"/>
                <w:szCs w:val="20"/>
              </w:rPr>
            </w:pPr>
            <w:r w:rsidRPr="00151F57">
              <w:rPr>
                <w:bCs/>
                <w:color w:val="FF0000"/>
                <w:sz w:val="20"/>
                <w:szCs w:val="20"/>
              </w:rPr>
              <w:t>300</w:t>
            </w:r>
          </w:p>
        </w:tc>
      </w:tr>
      <w:tr w:rsidR="00D25CF1" w:rsidRPr="00151F57" w14:paraId="2F713C57" w14:textId="2E976656" w:rsidTr="004A54D9">
        <w:tc>
          <w:tcPr>
            <w:tcW w:w="567" w:type="dxa"/>
            <w:tcBorders>
              <w:top w:val="single" w:sz="4" w:space="0" w:color="000000"/>
              <w:left w:val="single" w:sz="4" w:space="0" w:color="000000"/>
              <w:bottom w:val="single" w:sz="4" w:space="0" w:color="000000"/>
            </w:tcBorders>
            <w:shd w:val="clear" w:color="auto" w:fill="auto"/>
          </w:tcPr>
          <w:p w14:paraId="2933B1D9" w14:textId="467CD332" w:rsidR="00D25CF1" w:rsidRPr="00151F57" w:rsidRDefault="00D25CF1" w:rsidP="00D25CF1">
            <w:pPr>
              <w:rPr>
                <w:color w:val="000000" w:themeColor="text1"/>
                <w:sz w:val="20"/>
                <w:szCs w:val="20"/>
              </w:rPr>
            </w:pPr>
            <w:r w:rsidRPr="00151F57">
              <w:rPr>
                <w:color w:val="000000" w:themeColor="text1"/>
                <w:sz w:val="20"/>
                <w:szCs w:val="20"/>
              </w:rPr>
              <w:t>11</w:t>
            </w:r>
          </w:p>
        </w:tc>
        <w:tc>
          <w:tcPr>
            <w:tcW w:w="1701" w:type="dxa"/>
            <w:tcBorders>
              <w:top w:val="single" w:sz="4" w:space="0" w:color="000000"/>
              <w:left w:val="single" w:sz="4" w:space="0" w:color="000000"/>
              <w:bottom w:val="single" w:sz="4" w:space="0" w:color="000000"/>
            </w:tcBorders>
            <w:shd w:val="clear" w:color="auto" w:fill="auto"/>
          </w:tcPr>
          <w:p w14:paraId="3F3A9498" w14:textId="77777777" w:rsidR="00D25CF1" w:rsidRPr="00151F57" w:rsidRDefault="00D25CF1" w:rsidP="00D25CF1">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45635EFD" w14:textId="77777777" w:rsidR="00D25CF1" w:rsidRPr="00151F57" w:rsidRDefault="00D25CF1" w:rsidP="00D25CF1">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843" w:type="dxa"/>
            <w:tcBorders>
              <w:top w:val="single" w:sz="4" w:space="0" w:color="000000"/>
              <w:left w:val="single" w:sz="4" w:space="0" w:color="000000"/>
              <w:bottom w:val="single" w:sz="4" w:space="0" w:color="000000"/>
            </w:tcBorders>
            <w:shd w:val="clear" w:color="auto" w:fill="auto"/>
            <w:vAlign w:val="center"/>
          </w:tcPr>
          <w:p w14:paraId="103FEC9A"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7F647781" w14:textId="4BF7DB39" w:rsidR="00D25CF1" w:rsidRPr="00151F57" w:rsidRDefault="00D25CF1" w:rsidP="00D25CF1">
            <w:pPr>
              <w:jc w:val="center"/>
              <w:rPr>
                <w:color w:val="000000" w:themeColor="text1"/>
                <w:sz w:val="20"/>
                <w:szCs w:val="20"/>
              </w:rPr>
            </w:pPr>
            <w:r w:rsidRPr="00151F57">
              <w:rPr>
                <w:color w:val="000000" w:themeColor="text1"/>
                <w:sz w:val="20"/>
                <w:szCs w:val="20"/>
              </w:rPr>
              <w:t>1,6</w:t>
            </w:r>
          </w:p>
        </w:tc>
        <w:tc>
          <w:tcPr>
            <w:tcW w:w="1276" w:type="dxa"/>
            <w:tcBorders>
              <w:top w:val="single" w:sz="4" w:space="0" w:color="auto"/>
              <w:left w:val="single" w:sz="4" w:space="0" w:color="auto"/>
              <w:bottom w:val="single" w:sz="4" w:space="0" w:color="auto"/>
              <w:right w:val="single" w:sz="4" w:space="0" w:color="auto"/>
            </w:tcBorders>
            <w:vAlign w:val="center"/>
          </w:tcPr>
          <w:p w14:paraId="4C498C78" w14:textId="1238C768" w:rsidR="00D25CF1" w:rsidRPr="00151F57" w:rsidRDefault="00D25CF1" w:rsidP="00D25CF1">
            <w:pPr>
              <w:jc w:val="center"/>
              <w:rPr>
                <w:bCs/>
                <w:color w:val="000000" w:themeColor="text1"/>
                <w:sz w:val="20"/>
                <w:szCs w:val="20"/>
              </w:rPr>
            </w:pPr>
            <w:r w:rsidRPr="00151F57">
              <w:rPr>
                <w:bCs/>
                <w:color w:val="000000" w:themeColor="text1"/>
                <w:sz w:val="20"/>
                <w:szCs w:val="20"/>
              </w:rPr>
              <w:t>2,6</w:t>
            </w:r>
          </w:p>
        </w:tc>
        <w:tc>
          <w:tcPr>
            <w:tcW w:w="1559" w:type="dxa"/>
            <w:tcBorders>
              <w:top w:val="single" w:sz="4" w:space="0" w:color="auto"/>
              <w:left w:val="single" w:sz="4" w:space="0" w:color="auto"/>
              <w:bottom w:val="single" w:sz="4" w:space="0" w:color="auto"/>
              <w:right w:val="single" w:sz="4" w:space="0" w:color="auto"/>
            </w:tcBorders>
            <w:vAlign w:val="center"/>
          </w:tcPr>
          <w:p w14:paraId="013DCC49" w14:textId="31FB1705" w:rsidR="00D25CF1" w:rsidRPr="00151F57" w:rsidRDefault="00D25CF1" w:rsidP="00D25CF1">
            <w:pPr>
              <w:jc w:val="center"/>
              <w:rPr>
                <w:bCs/>
                <w:color w:val="000000" w:themeColor="text1"/>
                <w:sz w:val="20"/>
                <w:szCs w:val="20"/>
              </w:rPr>
            </w:pPr>
            <w:r w:rsidRPr="00151F57">
              <w:rPr>
                <w:bCs/>
                <w:color w:val="000000" w:themeColor="text1"/>
                <w:sz w:val="20"/>
                <w:szCs w:val="20"/>
              </w:rPr>
              <w:t>0,96</w:t>
            </w:r>
          </w:p>
        </w:tc>
      </w:tr>
      <w:tr w:rsidR="00D25CF1" w:rsidRPr="00151F57" w14:paraId="642BEAC0" w14:textId="3AD2B43B" w:rsidTr="004A54D9">
        <w:tc>
          <w:tcPr>
            <w:tcW w:w="567" w:type="dxa"/>
            <w:tcBorders>
              <w:top w:val="single" w:sz="4" w:space="0" w:color="000000"/>
              <w:left w:val="single" w:sz="4" w:space="0" w:color="000000"/>
              <w:bottom w:val="single" w:sz="4" w:space="0" w:color="000000"/>
            </w:tcBorders>
            <w:shd w:val="clear" w:color="auto" w:fill="auto"/>
          </w:tcPr>
          <w:p w14:paraId="2624B418" w14:textId="3DBF0E24" w:rsidR="00D25CF1" w:rsidRPr="00151F57" w:rsidRDefault="00D25CF1" w:rsidP="00D25CF1">
            <w:pPr>
              <w:rPr>
                <w:color w:val="000000" w:themeColor="text1"/>
                <w:sz w:val="20"/>
                <w:szCs w:val="20"/>
              </w:rPr>
            </w:pPr>
            <w:r w:rsidRPr="00151F57">
              <w:rPr>
                <w:color w:val="000000" w:themeColor="text1"/>
                <w:sz w:val="20"/>
                <w:szCs w:val="20"/>
              </w:rPr>
              <w:t>12</w:t>
            </w:r>
          </w:p>
        </w:tc>
        <w:tc>
          <w:tcPr>
            <w:tcW w:w="1701" w:type="dxa"/>
            <w:tcBorders>
              <w:top w:val="single" w:sz="4" w:space="0" w:color="000000"/>
              <w:left w:val="single" w:sz="4" w:space="0" w:color="000000"/>
              <w:bottom w:val="single" w:sz="4" w:space="0" w:color="000000"/>
            </w:tcBorders>
            <w:shd w:val="clear" w:color="auto" w:fill="auto"/>
          </w:tcPr>
          <w:p w14:paraId="691DB211" w14:textId="77777777" w:rsidR="00D25CF1" w:rsidRPr="00151F57" w:rsidRDefault="00D25CF1" w:rsidP="00D25CF1">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33451C9B"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7D672565" w14:textId="77777777" w:rsidR="00D25CF1" w:rsidRPr="00151F57" w:rsidRDefault="00D25CF1" w:rsidP="00D25CF1">
            <w:pPr>
              <w:rPr>
                <w:color w:val="000000" w:themeColor="text1"/>
                <w:sz w:val="20"/>
                <w:szCs w:val="20"/>
              </w:rPr>
            </w:pPr>
            <w:r w:rsidRPr="00151F57">
              <w:rPr>
                <w:color w:val="000000" w:themeColor="text1"/>
                <w:sz w:val="20"/>
                <w:szCs w:val="20"/>
              </w:rPr>
              <w:t>1,5</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791291A5" w14:textId="432C77C4" w:rsidR="00D25CF1" w:rsidRPr="00151F57" w:rsidRDefault="00D25CF1" w:rsidP="00D25CF1">
            <w:pPr>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586A4DD1" w14:textId="1A34B098" w:rsidR="00D25CF1" w:rsidRPr="00151F57" w:rsidRDefault="00D25CF1" w:rsidP="00D25CF1">
            <w:pPr>
              <w:jc w:val="center"/>
              <w:rPr>
                <w:bCs/>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40591F9D" w14:textId="1CD0C143" w:rsidR="00D25CF1" w:rsidRPr="00151F57" w:rsidRDefault="00D25CF1" w:rsidP="00D25CF1">
            <w:pPr>
              <w:jc w:val="center"/>
              <w:rPr>
                <w:bCs/>
                <w:color w:val="000000" w:themeColor="text1"/>
                <w:sz w:val="20"/>
                <w:szCs w:val="20"/>
              </w:rPr>
            </w:pPr>
            <w:r w:rsidRPr="00151F57">
              <w:rPr>
                <w:bCs/>
                <w:color w:val="000000" w:themeColor="text1"/>
                <w:sz w:val="20"/>
                <w:szCs w:val="20"/>
              </w:rPr>
              <w:t>0,64</w:t>
            </w:r>
          </w:p>
        </w:tc>
      </w:tr>
      <w:tr w:rsidR="00D25CF1" w:rsidRPr="00151F57" w14:paraId="46115057" w14:textId="361EA9B8" w:rsidTr="004A54D9">
        <w:tc>
          <w:tcPr>
            <w:tcW w:w="567" w:type="dxa"/>
            <w:tcBorders>
              <w:top w:val="single" w:sz="4" w:space="0" w:color="000000"/>
              <w:left w:val="single" w:sz="4" w:space="0" w:color="000000"/>
              <w:bottom w:val="single" w:sz="4" w:space="0" w:color="000000"/>
            </w:tcBorders>
            <w:shd w:val="clear" w:color="auto" w:fill="auto"/>
          </w:tcPr>
          <w:p w14:paraId="03D9ACAF" w14:textId="658E40E9" w:rsidR="00D25CF1" w:rsidRPr="00151F57" w:rsidRDefault="00D25CF1" w:rsidP="00D25CF1">
            <w:pPr>
              <w:rPr>
                <w:color w:val="000000" w:themeColor="text1"/>
                <w:sz w:val="20"/>
                <w:szCs w:val="20"/>
              </w:rPr>
            </w:pPr>
            <w:r w:rsidRPr="00151F57">
              <w:rPr>
                <w:color w:val="000000" w:themeColor="text1"/>
                <w:sz w:val="20"/>
                <w:szCs w:val="20"/>
              </w:rPr>
              <w:t>13</w:t>
            </w:r>
          </w:p>
        </w:tc>
        <w:tc>
          <w:tcPr>
            <w:tcW w:w="1701" w:type="dxa"/>
            <w:tcBorders>
              <w:top w:val="single" w:sz="4" w:space="0" w:color="000000"/>
              <w:left w:val="single" w:sz="4" w:space="0" w:color="000000"/>
              <w:bottom w:val="single" w:sz="4" w:space="0" w:color="000000"/>
            </w:tcBorders>
            <w:shd w:val="clear" w:color="auto" w:fill="auto"/>
          </w:tcPr>
          <w:p w14:paraId="50C267DA" w14:textId="77777777" w:rsidR="00D25CF1" w:rsidRPr="00151F57" w:rsidRDefault="00D25CF1" w:rsidP="00D25CF1">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4D16EB77" w14:textId="77777777" w:rsidR="00D25CF1" w:rsidRPr="00151F57" w:rsidRDefault="00D25CF1" w:rsidP="00D25CF1">
            <w:pPr>
              <w:rPr>
                <w:color w:val="000000" w:themeColor="text1"/>
                <w:sz w:val="20"/>
                <w:szCs w:val="20"/>
              </w:rPr>
            </w:pPr>
            <w:r w:rsidRPr="00151F57">
              <w:rPr>
                <w:color w:val="000000" w:themeColor="text1"/>
                <w:sz w:val="20"/>
                <w:szCs w:val="20"/>
              </w:rPr>
              <w:t>µg/l</w:t>
            </w:r>
          </w:p>
        </w:tc>
        <w:tc>
          <w:tcPr>
            <w:tcW w:w="1843" w:type="dxa"/>
            <w:tcBorders>
              <w:top w:val="single" w:sz="4" w:space="0" w:color="000000"/>
              <w:left w:val="single" w:sz="4" w:space="0" w:color="000000"/>
              <w:bottom w:val="single" w:sz="4" w:space="0" w:color="000000"/>
            </w:tcBorders>
            <w:shd w:val="clear" w:color="auto" w:fill="auto"/>
            <w:vAlign w:val="center"/>
          </w:tcPr>
          <w:p w14:paraId="035402D6"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48FD6D9C" w14:textId="1A65DE3D" w:rsidR="00D25CF1" w:rsidRPr="00151F57" w:rsidRDefault="00D25CF1" w:rsidP="00D25CF1">
            <w:pPr>
              <w:jc w:val="center"/>
              <w:rPr>
                <w:color w:val="000000" w:themeColor="text1"/>
                <w:sz w:val="20"/>
                <w:szCs w:val="20"/>
              </w:rPr>
            </w:pPr>
            <w:r w:rsidRPr="00151F57">
              <w:rPr>
                <w:color w:val="000000" w:themeColor="text1"/>
                <w:sz w:val="20"/>
                <w:szCs w:val="20"/>
              </w:rPr>
              <w:t>12</w:t>
            </w:r>
          </w:p>
        </w:tc>
        <w:tc>
          <w:tcPr>
            <w:tcW w:w="1276" w:type="dxa"/>
            <w:tcBorders>
              <w:top w:val="single" w:sz="4" w:space="0" w:color="auto"/>
              <w:left w:val="single" w:sz="4" w:space="0" w:color="auto"/>
              <w:bottom w:val="single" w:sz="4" w:space="0" w:color="auto"/>
              <w:right w:val="single" w:sz="4" w:space="0" w:color="auto"/>
            </w:tcBorders>
            <w:vAlign w:val="center"/>
          </w:tcPr>
          <w:p w14:paraId="3D62D769" w14:textId="3834838B" w:rsidR="00D25CF1" w:rsidRPr="00151F57" w:rsidRDefault="00D25CF1" w:rsidP="00D25CF1">
            <w:pPr>
              <w:jc w:val="center"/>
              <w:rPr>
                <w:bCs/>
                <w:color w:val="000000" w:themeColor="text1"/>
                <w:sz w:val="20"/>
                <w:szCs w:val="20"/>
              </w:rPr>
            </w:pPr>
            <w:r w:rsidRPr="00151F57">
              <w:rPr>
                <w:bCs/>
                <w:color w:val="000000" w:themeColor="text1"/>
                <w:sz w:val="20"/>
                <w:szCs w:val="20"/>
              </w:rPr>
              <w:t>&lt;3,0</w:t>
            </w:r>
          </w:p>
        </w:tc>
        <w:tc>
          <w:tcPr>
            <w:tcW w:w="1559" w:type="dxa"/>
            <w:tcBorders>
              <w:top w:val="single" w:sz="4" w:space="0" w:color="auto"/>
              <w:left w:val="single" w:sz="4" w:space="0" w:color="auto"/>
              <w:bottom w:val="single" w:sz="4" w:space="0" w:color="auto"/>
              <w:right w:val="single" w:sz="4" w:space="0" w:color="auto"/>
            </w:tcBorders>
            <w:vAlign w:val="center"/>
          </w:tcPr>
          <w:p w14:paraId="5161CFF5" w14:textId="11FDBD4A" w:rsidR="00D25CF1" w:rsidRPr="00151F57" w:rsidRDefault="00D25CF1" w:rsidP="00D25CF1">
            <w:pPr>
              <w:jc w:val="center"/>
              <w:rPr>
                <w:bCs/>
                <w:color w:val="000000" w:themeColor="text1"/>
                <w:sz w:val="20"/>
                <w:szCs w:val="20"/>
              </w:rPr>
            </w:pPr>
            <w:r w:rsidRPr="00151F57">
              <w:rPr>
                <w:bCs/>
                <w:color w:val="000000" w:themeColor="text1"/>
                <w:sz w:val="20"/>
                <w:szCs w:val="20"/>
              </w:rPr>
              <w:t>10</w:t>
            </w:r>
          </w:p>
        </w:tc>
      </w:tr>
      <w:tr w:rsidR="00D25CF1" w:rsidRPr="00151F57" w14:paraId="06760374" w14:textId="3073DB39" w:rsidTr="004A54D9">
        <w:tc>
          <w:tcPr>
            <w:tcW w:w="567" w:type="dxa"/>
            <w:tcBorders>
              <w:top w:val="single" w:sz="4" w:space="0" w:color="000000"/>
              <w:left w:val="single" w:sz="4" w:space="0" w:color="000000"/>
              <w:bottom w:val="single" w:sz="4" w:space="0" w:color="000000"/>
            </w:tcBorders>
            <w:shd w:val="clear" w:color="auto" w:fill="auto"/>
          </w:tcPr>
          <w:p w14:paraId="2143FC23" w14:textId="1D5D0F93" w:rsidR="00D25CF1" w:rsidRPr="00151F57" w:rsidRDefault="00D25CF1" w:rsidP="00D25CF1">
            <w:pPr>
              <w:rPr>
                <w:color w:val="000000" w:themeColor="text1"/>
                <w:sz w:val="20"/>
                <w:szCs w:val="20"/>
              </w:rPr>
            </w:pPr>
            <w:r w:rsidRPr="00151F57">
              <w:rPr>
                <w:color w:val="000000" w:themeColor="text1"/>
                <w:sz w:val="20"/>
                <w:szCs w:val="20"/>
              </w:rPr>
              <w:t>14</w:t>
            </w:r>
          </w:p>
        </w:tc>
        <w:tc>
          <w:tcPr>
            <w:tcW w:w="1701" w:type="dxa"/>
            <w:tcBorders>
              <w:top w:val="single" w:sz="4" w:space="0" w:color="000000"/>
              <w:left w:val="single" w:sz="4" w:space="0" w:color="000000"/>
              <w:bottom w:val="single" w:sz="4" w:space="0" w:color="000000"/>
            </w:tcBorders>
            <w:shd w:val="clear" w:color="auto" w:fill="auto"/>
          </w:tcPr>
          <w:p w14:paraId="482C9F15" w14:textId="77777777" w:rsidR="00D25CF1" w:rsidRPr="00151F57" w:rsidRDefault="00D25CF1" w:rsidP="00D25CF1">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72DFD6B2" w14:textId="77777777" w:rsidR="00D25CF1" w:rsidRPr="00151F57" w:rsidRDefault="00D25CF1" w:rsidP="00D25CF1">
            <w:pPr>
              <w:rPr>
                <w:color w:val="000000" w:themeColor="text1"/>
                <w:sz w:val="20"/>
                <w:szCs w:val="20"/>
              </w:rPr>
            </w:pPr>
            <w:r w:rsidRPr="00151F57">
              <w:rPr>
                <w:color w:val="000000" w:themeColor="text1"/>
                <w:sz w:val="20"/>
                <w:szCs w:val="20"/>
              </w:rPr>
              <w:t>μS cm-1</w:t>
            </w:r>
          </w:p>
          <w:p w14:paraId="103C645A" w14:textId="77777777" w:rsidR="00D25CF1" w:rsidRPr="00151F57" w:rsidRDefault="00D25CF1" w:rsidP="00D25CF1">
            <w:pPr>
              <w:rPr>
                <w:color w:val="000000" w:themeColor="text1"/>
                <w:sz w:val="20"/>
                <w:szCs w:val="20"/>
              </w:rPr>
            </w:pPr>
            <w:r w:rsidRPr="00151F57">
              <w:rPr>
                <w:color w:val="000000" w:themeColor="text1"/>
                <w:sz w:val="20"/>
                <w:szCs w:val="20"/>
              </w:rPr>
              <w:t>20˚C</w:t>
            </w:r>
          </w:p>
        </w:tc>
        <w:tc>
          <w:tcPr>
            <w:tcW w:w="1843" w:type="dxa"/>
            <w:tcBorders>
              <w:top w:val="single" w:sz="4" w:space="0" w:color="000000"/>
              <w:left w:val="single" w:sz="4" w:space="0" w:color="000000"/>
              <w:bottom w:val="single" w:sz="4" w:space="0" w:color="000000"/>
            </w:tcBorders>
            <w:shd w:val="clear" w:color="auto" w:fill="auto"/>
            <w:vAlign w:val="center"/>
          </w:tcPr>
          <w:p w14:paraId="77E28392" w14:textId="77777777" w:rsidR="00D25CF1" w:rsidRPr="00151F57" w:rsidRDefault="00D25CF1" w:rsidP="00D25CF1">
            <w:pPr>
              <w:rPr>
                <w:color w:val="000000" w:themeColor="text1"/>
                <w:sz w:val="20"/>
                <w:szCs w:val="20"/>
              </w:rPr>
            </w:pPr>
            <w:r w:rsidRPr="00151F57">
              <w:rPr>
                <w:color w:val="000000" w:themeColor="text1"/>
                <w:sz w:val="20"/>
                <w:szCs w:val="20"/>
              </w:rPr>
              <w:t>2500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47DE5EB1" w14:textId="3EF7933B" w:rsidR="00D25CF1" w:rsidRPr="00151F57" w:rsidRDefault="00D25CF1" w:rsidP="00D25CF1">
            <w:pPr>
              <w:jc w:val="center"/>
              <w:rPr>
                <w:color w:val="000000" w:themeColor="text1"/>
                <w:sz w:val="20"/>
                <w:szCs w:val="20"/>
              </w:rPr>
            </w:pPr>
            <w:r w:rsidRPr="00151F57">
              <w:rPr>
                <w:color w:val="000000" w:themeColor="text1"/>
                <w:sz w:val="20"/>
                <w:szCs w:val="20"/>
              </w:rPr>
              <w:t>486</w:t>
            </w:r>
          </w:p>
        </w:tc>
        <w:tc>
          <w:tcPr>
            <w:tcW w:w="1276" w:type="dxa"/>
            <w:tcBorders>
              <w:top w:val="single" w:sz="4" w:space="0" w:color="auto"/>
              <w:left w:val="single" w:sz="4" w:space="0" w:color="auto"/>
              <w:bottom w:val="single" w:sz="4" w:space="0" w:color="auto"/>
              <w:right w:val="single" w:sz="4" w:space="0" w:color="auto"/>
            </w:tcBorders>
            <w:vAlign w:val="center"/>
          </w:tcPr>
          <w:p w14:paraId="38E38072" w14:textId="33EC30E7" w:rsidR="00D25CF1" w:rsidRPr="00151F57" w:rsidRDefault="00D25CF1" w:rsidP="00D25CF1">
            <w:pPr>
              <w:jc w:val="center"/>
              <w:rPr>
                <w:bCs/>
                <w:color w:val="000000" w:themeColor="text1"/>
                <w:sz w:val="20"/>
                <w:szCs w:val="20"/>
              </w:rPr>
            </w:pPr>
            <w:r w:rsidRPr="00151F57">
              <w:rPr>
                <w:bCs/>
                <w:color w:val="000000" w:themeColor="text1"/>
                <w:sz w:val="20"/>
                <w:szCs w:val="20"/>
              </w:rPr>
              <w:t>481</w:t>
            </w:r>
          </w:p>
        </w:tc>
        <w:tc>
          <w:tcPr>
            <w:tcW w:w="1559" w:type="dxa"/>
            <w:tcBorders>
              <w:top w:val="single" w:sz="4" w:space="0" w:color="auto"/>
              <w:left w:val="single" w:sz="4" w:space="0" w:color="auto"/>
              <w:bottom w:val="single" w:sz="4" w:space="0" w:color="auto"/>
              <w:right w:val="single" w:sz="4" w:space="0" w:color="auto"/>
            </w:tcBorders>
            <w:vAlign w:val="center"/>
          </w:tcPr>
          <w:p w14:paraId="67ADDECA" w14:textId="260133B3" w:rsidR="00D25CF1" w:rsidRPr="00151F57" w:rsidRDefault="00D25CF1" w:rsidP="00D25CF1">
            <w:pPr>
              <w:jc w:val="center"/>
              <w:rPr>
                <w:bCs/>
                <w:color w:val="000000" w:themeColor="text1"/>
                <w:sz w:val="20"/>
                <w:szCs w:val="20"/>
              </w:rPr>
            </w:pPr>
            <w:r w:rsidRPr="00151F57">
              <w:rPr>
                <w:bCs/>
                <w:color w:val="000000" w:themeColor="text1"/>
                <w:sz w:val="20"/>
                <w:szCs w:val="20"/>
              </w:rPr>
              <w:t>541</w:t>
            </w:r>
          </w:p>
        </w:tc>
      </w:tr>
      <w:tr w:rsidR="00D25CF1" w:rsidRPr="00151F57" w14:paraId="25B05C7D" w14:textId="1448D75C" w:rsidTr="004A54D9">
        <w:tc>
          <w:tcPr>
            <w:tcW w:w="567" w:type="dxa"/>
            <w:tcBorders>
              <w:top w:val="single" w:sz="4" w:space="0" w:color="000000"/>
              <w:left w:val="single" w:sz="4" w:space="0" w:color="000000"/>
              <w:bottom w:val="single" w:sz="4" w:space="0" w:color="000000"/>
            </w:tcBorders>
            <w:shd w:val="clear" w:color="auto" w:fill="auto"/>
          </w:tcPr>
          <w:p w14:paraId="786F2AE4" w14:textId="162B4795" w:rsidR="00D25CF1" w:rsidRPr="00151F57" w:rsidRDefault="00D25CF1" w:rsidP="00D25CF1">
            <w:pPr>
              <w:rPr>
                <w:color w:val="000000" w:themeColor="text1"/>
                <w:sz w:val="20"/>
                <w:szCs w:val="20"/>
              </w:rPr>
            </w:pPr>
            <w:r w:rsidRPr="00151F57">
              <w:rPr>
                <w:color w:val="000000" w:themeColor="text1"/>
                <w:sz w:val="20"/>
                <w:szCs w:val="20"/>
              </w:rPr>
              <w:t>15</w:t>
            </w:r>
          </w:p>
        </w:tc>
        <w:tc>
          <w:tcPr>
            <w:tcW w:w="1701" w:type="dxa"/>
            <w:tcBorders>
              <w:top w:val="single" w:sz="4" w:space="0" w:color="000000"/>
              <w:left w:val="single" w:sz="4" w:space="0" w:color="000000"/>
              <w:bottom w:val="single" w:sz="4" w:space="0" w:color="000000"/>
            </w:tcBorders>
            <w:shd w:val="clear" w:color="auto" w:fill="auto"/>
          </w:tcPr>
          <w:p w14:paraId="5BCD5E0B" w14:textId="77777777" w:rsidR="00D25CF1" w:rsidRPr="00151F57" w:rsidRDefault="00D25CF1" w:rsidP="00D25CF1">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tcPr>
          <w:p w14:paraId="709DB784"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6D9635E4" w14:textId="77777777" w:rsidR="00D25CF1" w:rsidRPr="00151F57" w:rsidRDefault="00D25CF1" w:rsidP="00D25CF1">
            <w:pPr>
              <w:rPr>
                <w:color w:val="000000" w:themeColor="text1"/>
                <w:sz w:val="20"/>
                <w:szCs w:val="20"/>
              </w:rPr>
            </w:pPr>
            <w:r w:rsidRPr="00151F57">
              <w:rPr>
                <w:color w:val="000000" w:themeColor="text1"/>
                <w:sz w:val="20"/>
                <w:szCs w:val="20"/>
              </w:rPr>
              <w:t>200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369E5E3F" w14:textId="2C708DDC" w:rsidR="00D25CF1" w:rsidRPr="00151F57" w:rsidRDefault="00D25CF1" w:rsidP="00D25CF1">
            <w:pPr>
              <w:jc w:val="center"/>
              <w:rPr>
                <w:color w:val="000000" w:themeColor="text1"/>
                <w:sz w:val="20"/>
                <w:szCs w:val="20"/>
              </w:rPr>
            </w:pPr>
            <w:r w:rsidRPr="00151F57">
              <w:rPr>
                <w:color w:val="000000" w:themeColor="text1"/>
                <w:sz w:val="20"/>
                <w:szCs w:val="20"/>
              </w:rPr>
              <w:t>70,7</w:t>
            </w:r>
          </w:p>
        </w:tc>
        <w:tc>
          <w:tcPr>
            <w:tcW w:w="1276" w:type="dxa"/>
            <w:tcBorders>
              <w:top w:val="single" w:sz="4" w:space="0" w:color="auto"/>
              <w:left w:val="single" w:sz="4" w:space="0" w:color="auto"/>
              <w:bottom w:val="single" w:sz="4" w:space="0" w:color="auto"/>
              <w:right w:val="single" w:sz="4" w:space="0" w:color="auto"/>
            </w:tcBorders>
            <w:vAlign w:val="center"/>
          </w:tcPr>
          <w:p w14:paraId="74925872" w14:textId="281C0095" w:rsidR="00D25CF1" w:rsidRPr="00151F57" w:rsidRDefault="00D25CF1" w:rsidP="00D25CF1">
            <w:pPr>
              <w:jc w:val="center"/>
              <w:rPr>
                <w:bCs/>
                <w:color w:val="000000" w:themeColor="text1"/>
                <w:sz w:val="20"/>
                <w:szCs w:val="20"/>
              </w:rPr>
            </w:pPr>
            <w:r w:rsidRPr="00151F57">
              <w:rPr>
                <w:bCs/>
                <w:color w:val="000000" w:themeColor="text1"/>
                <w:sz w:val="20"/>
                <w:szCs w:val="20"/>
              </w:rPr>
              <w:t>52,7</w:t>
            </w:r>
          </w:p>
        </w:tc>
        <w:tc>
          <w:tcPr>
            <w:tcW w:w="1559" w:type="dxa"/>
            <w:tcBorders>
              <w:top w:val="single" w:sz="4" w:space="0" w:color="auto"/>
              <w:left w:val="single" w:sz="4" w:space="0" w:color="auto"/>
              <w:bottom w:val="single" w:sz="4" w:space="0" w:color="auto"/>
              <w:right w:val="single" w:sz="4" w:space="0" w:color="auto"/>
            </w:tcBorders>
            <w:vAlign w:val="center"/>
          </w:tcPr>
          <w:p w14:paraId="497A8E15" w14:textId="77777777" w:rsidR="00D25CF1" w:rsidRPr="00151F57" w:rsidRDefault="00D25CF1" w:rsidP="00D25CF1">
            <w:pPr>
              <w:jc w:val="center"/>
              <w:rPr>
                <w:bCs/>
                <w:color w:val="000000" w:themeColor="text1"/>
                <w:sz w:val="20"/>
                <w:szCs w:val="20"/>
              </w:rPr>
            </w:pPr>
          </w:p>
        </w:tc>
      </w:tr>
      <w:tr w:rsidR="00D25CF1" w:rsidRPr="00151F57" w14:paraId="076F7A85" w14:textId="77777777" w:rsidTr="004A54D9">
        <w:tc>
          <w:tcPr>
            <w:tcW w:w="567" w:type="dxa"/>
            <w:tcBorders>
              <w:top w:val="single" w:sz="4" w:space="0" w:color="000000"/>
              <w:left w:val="single" w:sz="4" w:space="0" w:color="000000"/>
              <w:bottom w:val="single" w:sz="4" w:space="0" w:color="000000"/>
            </w:tcBorders>
            <w:shd w:val="clear" w:color="auto" w:fill="auto"/>
          </w:tcPr>
          <w:p w14:paraId="7259F589" w14:textId="1565D60E" w:rsidR="00D25CF1" w:rsidRPr="00151F57" w:rsidRDefault="00D25CF1" w:rsidP="00D25CF1">
            <w:pPr>
              <w:rPr>
                <w:color w:val="000000" w:themeColor="text1"/>
                <w:sz w:val="20"/>
                <w:szCs w:val="20"/>
              </w:rPr>
            </w:pPr>
            <w:r w:rsidRPr="00151F57">
              <w:rPr>
                <w:color w:val="000000" w:themeColor="text1"/>
                <w:sz w:val="20"/>
                <w:szCs w:val="20"/>
              </w:rPr>
              <w:t>16</w:t>
            </w:r>
          </w:p>
        </w:tc>
        <w:tc>
          <w:tcPr>
            <w:tcW w:w="1701" w:type="dxa"/>
            <w:tcBorders>
              <w:top w:val="single" w:sz="4" w:space="0" w:color="000000"/>
              <w:left w:val="single" w:sz="4" w:space="0" w:color="000000"/>
              <w:bottom w:val="single" w:sz="4" w:space="0" w:color="000000"/>
            </w:tcBorders>
            <w:shd w:val="clear" w:color="auto" w:fill="auto"/>
          </w:tcPr>
          <w:p w14:paraId="002D7532" w14:textId="77777777" w:rsidR="00D25CF1" w:rsidRPr="00151F57" w:rsidRDefault="00D25CF1" w:rsidP="00D25CF1">
            <w:pPr>
              <w:rPr>
                <w:color w:val="000000" w:themeColor="text1"/>
                <w:sz w:val="20"/>
                <w:szCs w:val="20"/>
              </w:rPr>
            </w:pPr>
          </w:p>
        </w:tc>
        <w:tc>
          <w:tcPr>
            <w:tcW w:w="1276" w:type="dxa"/>
            <w:tcBorders>
              <w:top w:val="single" w:sz="4" w:space="0" w:color="000000"/>
              <w:left w:val="single" w:sz="4" w:space="0" w:color="000000"/>
              <w:bottom w:val="single" w:sz="4" w:space="0" w:color="000000"/>
            </w:tcBorders>
            <w:shd w:val="clear" w:color="auto" w:fill="auto"/>
          </w:tcPr>
          <w:p w14:paraId="6AF5AC58" w14:textId="77777777" w:rsidR="00D25CF1" w:rsidRPr="00151F57" w:rsidRDefault="00D25CF1" w:rsidP="00D25CF1">
            <w:pPr>
              <w:rPr>
                <w:color w:val="000000" w:themeColor="text1"/>
                <w:sz w:val="20"/>
                <w:szCs w:val="20"/>
              </w:rPr>
            </w:pPr>
          </w:p>
        </w:tc>
        <w:tc>
          <w:tcPr>
            <w:tcW w:w="1843" w:type="dxa"/>
            <w:tcBorders>
              <w:top w:val="single" w:sz="4" w:space="0" w:color="000000"/>
              <w:left w:val="single" w:sz="4" w:space="0" w:color="000000"/>
              <w:bottom w:val="single" w:sz="4" w:space="0" w:color="000000"/>
            </w:tcBorders>
            <w:shd w:val="clear" w:color="auto" w:fill="auto"/>
            <w:vAlign w:val="center"/>
          </w:tcPr>
          <w:p w14:paraId="6DE19A1D" w14:textId="77777777" w:rsidR="00D25CF1" w:rsidRPr="00151F57" w:rsidRDefault="00D25CF1" w:rsidP="00D25CF1">
            <w:pPr>
              <w:rPr>
                <w:color w:val="000000" w:themeColor="text1"/>
                <w:sz w:val="20"/>
                <w:szCs w:val="20"/>
              </w:rPr>
            </w:pP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02E23337" w14:textId="77777777" w:rsidR="00D25CF1" w:rsidRPr="00151F57" w:rsidRDefault="00D25CF1" w:rsidP="00D25CF1">
            <w:pPr>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AD36F04" w14:textId="77777777" w:rsidR="00D25CF1" w:rsidRPr="00151F57" w:rsidRDefault="00D25CF1" w:rsidP="00D25CF1">
            <w:pPr>
              <w:jc w:val="center"/>
              <w:rPr>
                <w:bCs/>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5C56C279" w14:textId="77777777" w:rsidR="00D25CF1" w:rsidRPr="00151F57" w:rsidRDefault="00D25CF1" w:rsidP="00D25CF1">
            <w:pPr>
              <w:jc w:val="center"/>
              <w:rPr>
                <w:bCs/>
                <w:color w:val="000000" w:themeColor="text1"/>
                <w:sz w:val="20"/>
                <w:szCs w:val="20"/>
              </w:rPr>
            </w:pPr>
          </w:p>
        </w:tc>
      </w:tr>
      <w:tr w:rsidR="00D25CF1" w:rsidRPr="00151F57" w14:paraId="16D4D50C" w14:textId="7DA9952A" w:rsidTr="004A54D9">
        <w:tc>
          <w:tcPr>
            <w:tcW w:w="567" w:type="dxa"/>
            <w:tcBorders>
              <w:top w:val="single" w:sz="4" w:space="0" w:color="000000"/>
              <w:left w:val="single" w:sz="4" w:space="0" w:color="000000"/>
              <w:bottom w:val="single" w:sz="4" w:space="0" w:color="000000"/>
            </w:tcBorders>
            <w:shd w:val="clear" w:color="auto" w:fill="auto"/>
          </w:tcPr>
          <w:p w14:paraId="624BA5D9" w14:textId="26523454" w:rsidR="00D25CF1" w:rsidRPr="00151F57" w:rsidRDefault="00D25CF1" w:rsidP="00D25CF1">
            <w:pPr>
              <w:rPr>
                <w:color w:val="000000" w:themeColor="text1"/>
                <w:sz w:val="20"/>
                <w:szCs w:val="20"/>
              </w:rPr>
            </w:pPr>
          </w:p>
        </w:tc>
        <w:tc>
          <w:tcPr>
            <w:tcW w:w="1701" w:type="dxa"/>
            <w:tcBorders>
              <w:top w:val="single" w:sz="4" w:space="0" w:color="000000"/>
              <w:left w:val="single" w:sz="4" w:space="0" w:color="000000"/>
              <w:bottom w:val="single" w:sz="4" w:space="0" w:color="000000"/>
            </w:tcBorders>
            <w:shd w:val="clear" w:color="auto" w:fill="auto"/>
          </w:tcPr>
          <w:p w14:paraId="0B2653DF" w14:textId="77777777" w:rsidR="00D25CF1" w:rsidRPr="00151F57" w:rsidRDefault="00D25CF1" w:rsidP="00D25CF1">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tcPr>
          <w:p w14:paraId="586C5AEA" w14:textId="77777777"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000000"/>
              <w:left w:val="single" w:sz="4" w:space="0" w:color="000000"/>
              <w:bottom w:val="single" w:sz="4" w:space="0" w:color="000000"/>
            </w:tcBorders>
            <w:shd w:val="clear" w:color="auto" w:fill="auto"/>
            <w:vAlign w:val="center"/>
          </w:tcPr>
          <w:p w14:paraId="4FE8B918" w14:textId="77777777"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14:paraId="2E11B1C0" w14:textId="4E968FFC"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7DCD908" w14:textId="554F2C8B"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vAlign w:val="center"/>
          </w:tcPr>
          <w:p w14:paraId="6DCC6EC8" w14:textId="172926FB"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r>
      <w:tr w:rsidR="00D25CF1" w:rsidRPr="00151F57" w14:paraId="118E7DE4" w14:textId="56C2D8AE" w:rsidTr="00CB081C">
        <w:tc>
          <w:tcPr>
            <w:tcW w:w="567" w:type="dxa"/>
            <w:tcBorders>
              <w:top w:val="single" w:sz="4" w:space="0" w:color="000000"/>
              <w:left w:val="single" w:sz="4" w:space="0" w:color="000000"/>
              <w:bottom w:val="single" w:sz="4" w:space="0" w:color="000000"/>
            </w:tcBorders>
            <w:shd w:val="clear" w:color="auto" w:fill="auto"/>
          </w:tcPr>
          <w:p w14:paraId="7DFDED92" w14:textId="7ED19007" w:rsidR="00D25CF1" w:rsidRPr="00151F57" w:rsidRDefault="00D25CF1" w:rsidP="00D25CF1">
            <w:pPr>
              <w:rPr>
                <w:color w:val="000000" w:themeColor="text1"/>
                <w:sz w:val="20"/>
                <w:szCs w:val="20"/>
              </w:rPr>
            </w:pPr>
            <w:r w:rsidRPr="00151F57">
              <w:rPr>
                <w:color w:val="000000" w:themeColor="text1"/>
                <w:sz w:val="20"/>
                <w:szCs w:val="20"/>
              </w:rPr>
              <w:t>17</w:t>
            </w:r>
          </w:p>
        </w:tc>
        <w:tc>
          <w:tcPr>
            <w:tcW w:w="1701" w:type="dxa"/>
            <w:tcBorders>
              <w:top w:val="single" w:sz="4" w:space="0" w:color="000000"/>
              <w:left w:val="single" w:sz="4" w:space="0" w:color="000000"/>
              <w:bottom w:val="single" w:sz="4" w:space="0" w:color="000000"/>
            </w:tcBorders>
            <w:shd w:val="clear" w:color="auto" w:fill="auto"/>
          </w:tcPr>
          <w:p w14:paraId="118FED6F" w14:textId="77777777" w:rsidR="00D25CF1" w:rsidRPr="00151F57" w:rsidRDefault="00D25CF1" w:rsidP="00D25CF1">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tcPr>
          <w:p w14:paraId="5994644F" w14:textId="77777777"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000000"/>
              <w:left w:val="single" w:sz="4" w:space="0" w:color="000000"/>
              <w:bottom w:val="single" w:sz="4" w:space="0" w:color="000000"/>
            </w:tcBorders>
            <w:shd w:val="clear" w:color="auto" w:fill="auto"/>
            <w:vAlign w:val="center"/>
          </w:tcPr>
          <w:p w14:paraId="2CD91240" w14:textId="77777777"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000000"/>
              <w:left w:val="single" w:sz="4" w:space="0" w:color="000000"/>
              <w:bottom w:val="single" w:sz="4" w:space="0" w:color="000000"/>
            </w:tcBorders>
            <w:shd w:val="clear" w:color="auto" w:fill="auto"/>
            <w:vAlign w:val="center"/>
          </w:tcPr>
          <w:p w14:paraId="1E9DFC24" w14:textId="011EA12D"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DEB138" w14:textId="596CB739"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FF65F4" w14:textId="20C93391"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r>
      <w:tr w:rsidR="00D25CF1" w:rsidRPr="00151F57" w14:paraId="08A3BF03" w14:textId="5FF6F3D7" w:rsidTr="00CB081C">
        <w:tc>
          <w:tcPr>
            <w:tcW w:w="567" w:type="dxa"/>
            <w:tcBorders>
              <w:top w:val="single" w:sz="4" w:space="0" w:color="000000"/>
              <w:left w:val="single" w:sz="4" w:space="0" w:color="000000"/>
              <w:bottom w:val="single" w:sz="4" w:space="0" w:color="000000"/>
            </w:tcBorders>
            <w:shd w:val="clear" w:color="auto" w:fill="auto"/>
          </w:tcPr>
          <w:p w14:paraId="228054A5" w14:textId="488F5E8B" w:rsidR="00D25CF1" w:rsidRPr="00151F57" w:rsidRDefault="00D25CF1" w:rsidP="00D25CF1">
            <w:pPr>
              <w:rPr>
                <w:color w:val="000000" w:themeColor="text1"/>
                <w:sz w:val="20"/>
                <w:szCs w:val="20"/>
              </w:rPr>
            </w:pPr>
            <w:r w:rsidRPr="00151F57">
              <w:rPr>
                <w:color w:val="000000" w:themeColor="text1"/>
                <w:sz w:val="20"/>
                <w:szCs w:val="20"/>
              </w:rPr>
              <w:t>18</w:t>
            </w:r>
          </w:p>
        </w:tc>
        <w:tc>
          <w:tcPr>
            <w:tcW w:w="1701" w:type="dxa"/>
            <w:tcBorders>
              <w:top w:val="single" w:sz="4" w:space="0" w:color="000000"/>
              <w:left w:val="single" w:sz="4" w:space="0" w:color="000000"/>
              <w:bottom w:val="single" w:sz="4" w:space="0" w:color="000000"/>
            </w:tcBorders>
            <w:shd w:val="clear" w:color="auto" w:fill="auto"/>
          </w:tcPr>
          <w:p w14:paraId="303BF5FD" w14:textId="77777777" w:rsidR="00D25CF1" w:rsidRPr="00151F57" w:rsidRDefault="00D25CF1" w:rsidP="00D25CF1">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tcPr>
          <w:p w14:paraId="0758BFA8" w14:textId="77777777"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000000"/>
              <w:left w:val="single" w:sz="4" w:space="0" w:color="000000"/>
              <w:bottom w:val="single" w:sz="4" w:space="0" w:color="000000"/>
            </w:tcBorders>
            <w:shd w:val="clear" w:color="auto" w:fill="auto"/>
            <w:vAlign w:val="center"/>
          </w:tcPr>
          <w:p w14:paraId="72BD5437" w14:textId="77777777"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000000"/>
              <w:left w:val="single" w:sz="4" w:space="0" w:color="000000"/>
              <w:bottom w:val="single" w:sz="4" w:space="0" w:color="000000"/>
            </w:tcBorders>
            <w:shd w:val="clear" w:color="auto" w:fill="auto"/>
            <w:vAlign w:val="center"/>
          </w:tcPr>
          <w:p w14:paraId="6454A70F" w14:textId="0F19DAAC"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99C5A4" w14:textId="3ABDE0AC"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vAlign w:val="center"/>
          </w:tcPr>
          <w:p w14:paraId="1FF573C5" w14:textId="61CC06FC" w:rsidR="00D25CF1" w:rsidRPr="00151F57" w:rsidRDefault="00D25CF1" w:rsidP="00D25CF1">
            <w:pPr>
              <w:jc w:val="center"/>
              <w:rPr>
                <w:color w:val="000000" w:themeColor="text1"/>
                <w:sz w:val="20"/>
                <w:szCs w:val="20"/>
              </w:rPr>
            </w:pPr>
            <w:r w:rsidRPr="00151F57">
              <w:rPr>
                <w:color w:val="000000" w:themeColor="text1"/>
                <w:sz w:val="20"/>
                <w:szCs w:val="20"/>
              </w:rPr>
              <w:t>0</w:t>
            </w:r>
          </w:p>
        </w:tc>
      </w:tr>
      <w:tr w:rsidR="00D25CF1" w:rsidRPr="00151F57" w14:paraId="12934D4D" w14:textId="26671F4A" w:rsidTr="004A54D9">
        <w:tc>
          <w:tcPr>
            <w:tcW w:w="567" w:type="dxa"/>
            <w:tcBorders>
              <w:top w:val="single" w:sz="4" w:space="0" w:color="000000"/>
              <w:left w:val="single" w:sz="4" w:space="0" w:color="000000"/>
              <w:bottom w:val="single" w:sz="4" w:space="0" w:color="000000"/>
            </w:tcBorders>
            <w:shd w:val="clear" w:color="auto" w:fill="auto"/>
          </w:tcPr>
          <w:p w14:paraId="0CE384B3" w14:textId="69FB2F15" w:rsidR="00D25CF1" w:rsidRPr="00151F57" w:rsidRDefault="00D25CF1" w:rsidP="00D25CF1">
            <w:pPr>
              <w:rPr>
                <w:color w:val="000000" w:themeColor="text1"/>
                <w:sz w:val="20"/>
                <w:szCs w:val="20"/>
              </w:rPr>
            </w:pPr>
            <w:r w:rsidRPr="00151F57">
              <w:rPr>
                <w:color w:val="000000" w:themeColor="text1"/>
                <w:sz w:val="20"/>
                <w:szCs w:val="20"/>
              </w:rPr>
              <w:t>19</w:t>
            </w:r>
          </w:p>
        </w:tc>
        <w:tc>
          <w:tcPr>
            <w:tcW w:w="1701" w:type="dxa"/>
            <w:tcBorders>
              <w:top w:val="single" w:sz="4" w:space="0" w:color="000000"/>
              <w:left w:val="single" w:sz="4" w:space="0" w:color="000000"/>
              <w:bottom w:val="single" w:sz="4" w:space="0" w:color="000000"/>
            </w:tcBorders>
            <w:shd w:val="clear" w:color="auto" w:fill="auto"/>
          </w:tcPr>
          <w:p w14:paraId="0F6679C2" w14:textId="77777777" w:rsidR="00D25CF1" w:rsidRPr="00151F57" w:rsidRDefault="00D25CF1" w:rsidP="00D25CF1">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tcPr>
          <w:p w14:paraId="6959B9D4" w14:textId="77777777" w:rsidR="00D25CF1" w:rsidRPr="00151F57" w:rsidRDefault="00D25CF1" w:rsidP="00D25CF1">
            <w:pPr>
              <w:rPr>
                <w:color w:val="000000" w:themeColor="text1"/>
                <w:sz w:val="20"/>
                <w:szCs w:val="20"/>
              </w:rPr>
            </w:pPr>
            <w:r w:rsidRPr="00151F57">
              <w:rPr>
                <w:color w:val="000000" w:themeColor="text1"/>
                <w:sz w:val="20"/>
                <w:szCs w:val="20"/>
              </w:rPr>
              <w:t>PMÜ/1ml</w:t>
            </w:r>
          </w:p>
        </w:tc>
        <w:tc>
          <w:tcPr>
            <w:tcW w:w="1843" w:type="dxa"/>
            <w:tcBorders>
              <w:top w:val="single" w:sz="4" w:space="0" w:color="000000"/>
              <w:left w:val="single" w:sz="4" w:space="0" w:color="000000"/>
              <w:bottom w:val="single" w:sz="4" w:space="0" w:color="000000"/>
            </w:tcBorders>
            <w:shd w:val="clear" w:color="auto" w:fill="auto"/>
            <w:vAlign w:val="center"/>
          </w:tcPr>
          <w:p w14:paraId="323AD641" w14:textId="77777777" w:rsidR="00D25CF1" w:rsidRPr="00151F57" w:rsidRDefault="00D25CF1" w:rsidP="00D25CF1">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000000"/>
              <w:left w:val="single" w:sz="4" w:space="0" w:color="000000"/>
              <w:bottom w:val="single" w:sz="4" w:space="0" w:color="000000"/>
            </w:tcBorders>
            <w:shd w:val="clear" w:color="auto" w:fill="auto"/>
            <w:vAlign w:val="center"/>
          </w:tcPr>
          <w:p w14:paraId="163A4618" w14:textId="6DE6A91D"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276" w:type="dxa"/>
            <w:tcBorders>
              <w:top w:val="single" w:sz="4" w:space="0" w:color="auto"/>
              <w:left w:val="single" w:sz="4" w:space="0" w:color="000000"/>
              <w:bottom w:val="single" w:sz="4" w:space="0" w:color="auto"/>
              <w:right w:val="single" w:sz="4" w:space="0" w:color="000000"/>
            </w:tcBorders>
            <w:shd w:val="clear" w:color="auto" w:fill="auto"/>
            <w:vAlign w:val="center"/>
          </w:tcPr>
          <w:p w14:paraId="549FCF53" w14:textId="2160ED98"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559" w:type="dxa"/>
            <w:tcBorders>
              <w:top w:val="single" w:sz="4" w:space="0" w:color="auto"/>
              <w:left w:val="single" w:sz="4" w:space="0" w:color="000000"/>
              <w:bottom w:val="single" w:sz="4" w:space="0" w:color="auto"/>
              <w:right w:val="single" w:sz="4" w:space="0" w:color="000000"/>
            </w:tcBorders>
            <w:vAlign w:val="center"/>
          </w:tcPr>
          <w:p w14:paraId="5D2821BD" w14:textId="6B34CC0F" w:rsidR="00D25CF1" w:rsidRPr="00151F57" w:rsidRDefault="00D25CF1" w:rsidP="00D25CF1">
            <w:pPr>
              <w:jc w:val="center"/>
              <w:rPr>
                <w:color w:val="000000" w:themeColor="text1"/>
                <w:sz w:val="20"/>
                <w:szCs w:val="20"/>
              </w:rPr>
            </w:pPr>
            <w:r w:rsidRPr="00151F57">
              <w:rPr>
                <w:color w:val="000000" w:themeColor="text1"/>
                <w:sz w:val="20"/>
                <w:szCs w:val="20"/>
              </w:rPr>
              <w:t>0</w:t>
            </w:r>
          </w:p>
        </w:tc>
      </w:tr>
    </w:tbl>
    <w:p w14:paraId="00A7A9DE" w14:textId="77777777" w:rsidR="006D79FC" w:rsidRPr="00151F57" w:rsidRDefault="00C5274A" w:rsidP="00C5274A">
      <w:pPr>
        <w:rPr>
          <w:i/>
          <w:color w:val="000000" w:themeColor="text1"/>
          <w:sz w:val="22"/>
          <w:szCs w:val="22"/>
        </w:rPr>
      </w:pPr>
      <w:r w:rsidRPr="00151F57">
        <w:rPr>
          <w:i/>
          <w:color w:val="000000" w:themeColor="text1"/>
          <w:sz w:val="22"/>
          <w:szCs w:val="22"/>
        </w:rPr>
        <w:t xml:space="preserve">Allikas: </w:t>
      </w:r>
      <w:r w:rsidR="006D79FC" w:rsidRPr="00151F57">
        <w:rPr>
          <w:i/>
          <w:color w:val="000000" w:themeColor="text1"/>
          <w:sz w:val="22"/>
          <w:szCs w:val="22"/>
        </w:rPr>
        <w:t>Raven OÜ</w:t>
      </w:r>
    </w:p>
    <w:p w14:paraId="5712AD93" w14:textId="108DC7E3" w:rsidR="00C5274A" w:rsidRPr="00151F57" w:rsidRDefault="006D79FC" w:rsidP="00C5274A">
      <w:pPr>
        <w:rPr>
          <w:b/>
          <w:color w:val="000000" w:themeColor="text1"/>
          <w:sz w:val="22"/>
          <w:szCs w:val="22"/>
        </w:rPr>
      </w:pPr>
      <w:r w:rsidRPr="00151F57">
        <w:rPr>
          <w:i/>
          <w:color w:val="000000" w:themeColor="text1"/>
          <w:sz w:val="22"/>
          <w:szCs w:val="22"/>
        </w:rPr>
        <w:t>Märkus: punasega tähistatud joogiveenorme ületavad näitajad</w:t>
      </w:r>
      <w:r w:rsidR="00C5274A" w:rsidRPr="00151F57">
        <w:rPr>
          <w:b/>
          <w:color w:val="000000" w:themeColor="text1"/>
          <w:sz w:val="22"/>
          <w:szCs w:val="22"/>
        </w:rPr>
        <w:tab/>
      </w:r>
    </w:p>
    <w:p w14:paraId="0299C0EA" w14:textId="3E7ED201" w:rsidR="00805E4A" w:rsidRPr="00151F57" w:rsidRDefault="00805E4A" w:rsidP="00805E4A">
      <w:pPr>
        <w:rPr>
          <w:rFonts w:cs="Arial"/>
          <w:color w:val="000000" w:themeColor="text1"/>
        </w:rPr>
      </w:pPr>
    </w:p>
    <w:p w14:paraId="4E506862" w14:textId="43EBC358" w:rsidR="006C40E1" w:rsidRPr="00151F57" w:rsidRDefault="006D79FC" w:rsidP="00805E4A">
      <w:pPr>
        <w:rPr>
          <w:rFonts w:cs="Arial"/>
          <w:color w:val="000000" w:themeColor="text1"/>
        </w:rPr>
      </w:pPr>
      <w:r w:rsidRPr="00151F57">
        <w:rPr>
          <w:rFonts w:cs="Arial"/>
          <w:color w:val="000000" w:themeColor="text1"/>
        </w:rPr>
        <w:t>Joogiveekvaliteedi lubatud näitajaid</w:t>
      </w:r>
      <w:r w:rsidR="002E3381" w:rsidRPr="00151F57">
        <w:rPr>
          <w:rFonts w:cs="Arial"/>
          <w:color w:val="000000" w:themeColor="text1"/>
        </w:rPr>
        <w:t xml:space="preserve"> ÜVK puurkaevudes</w:t>
      </w:r>
      <w:r w:rsidRPr="00151F57">
        <w:rPr>
          <w:rFonts w:cs="Arial"/>
          <w:color w:val="000000" w:themeColor="text1"/>
        </w:rPr>
        <w:t xml:space="preserve"> ületas vaid üldraua sisaldus </w:t>
      </w:r>
      <w:r w:rsidR="00DD37BA" w:rsidRPr="00151F57">
        <w:rPr>
          <w:rFonts w:cs="Arial"/>
          <w:color w:val="000000" w:themeColor="text1"/>
        </w:rPr>
        <w:t>Lehtmetsa uue puurkaevu</w:t>
      </w:r>
      <w:r w:rsidRPr="00151F57">
        <w:rPr>
          <w:rFonts w:cs="Arial"/>
          <w:color w:val="000000" w:themeColor="text1"/>
        </w:rPr>
        <w:t xml:space="preserve"> vees, </w:t>
      </w:r>
      <w:r w:rsidR="00DD37BA" w:rsidRPr="00151F57">
        <w:rPr>
          <w:rFonts w:cs="Arial"/>
          <w:color w:val="000000" w:themeColor="text1"/>
        </w:rPr>
        <w:t>20.11.2020, ülejäänud näitajate sisaldused jäid joogivee kvaliteedi piirväärtuste piiresse</w:t>
      </w:r>
      <w:r w:rsidR="002E3381" w:rsidRPr="00151F57">
        <w:rPr>
          <w:rFonts w:cs="Arial"/>
          <w:color w:val="000000" w:themeColor="text1"/>
        </w:rPr>
        <w:t xml:space="preserve">. </w:t>
      </w:r>
    </w:p>
    <w:p w14:paraId="0DBA087C" w14:textId="77777777" w:rsidR="00B72DE5" w:rsidRPr="00151F57" w:rsidRDefault="00B72DE5" w:rsidP="00805E4A">
      <w:pPr>
        <w:rPr>
          <w:rFonts w:cs="Arial"/>
          <w:color w:val="000000" w:themeColor="text1"/>
        </w:rPr>
      </w:pPr>
    </w:p>
    <w:p w14:paraId="5C103774" w14:textId="6B8121AE" w:rsidR="00B72DE5" w:rsidRPr="00151F57" w:rsidRDefault="00C1233C" w:rsidP="00B72DE5">
      <w:pPr>
        <w:rPr>
          <w:rFonts w:cs="Arial"/>
          <w:color w:val="000000" w:themeColor="text1"/>
        </w:rPr>
      </w:pPr>
      <w:r w:rsidRPr="00151F57">
        <w:rPr>
          <w:rFonts w:cs="Arial"/>
          <w:color w:val="000000" w:themeColor="text1"/>
        </w:rPr>
        <w:t>Järgnevalt joogiveekvaliteedi analüüsiandmed</w:t>
      </w:r>
      <w:r w:rsidR="00173849" w:rsidRPr="00151F57">
        <w:rPr>
          <w:rFonts w:cs="Arial"/>
          <w:color w:val="000000" w:themeColor="text1"/>
        </w:rPr>
        <w:t xml:space="preserve"> </w:t>
      </w:r>
      <w:r w:rsidR="00B72DE5" w:rsidRPr="00151F57">
        <w:rPr>
          <w:rFonts w:cs="Arial"/>
          <w:color w:val="000000" w:themeColor="text1"/>
        </w:rPr>
        <w:t>Kehra linna</w:t>
      </w:r>
      <w:r w:rsidR="00173849" w:rsidRPr="00151F57">
        <w:rPr>
          <w:rFonts w:cs="Arial"/>
          <w:color w:val="000000" w:themeColor="text1"/>
        </w:rPr>
        <w:t>s.</w:t>
      </w:r>
      <w:r w:rsidR="00B72DE5" w:rsidRPr="00151F57">
        <w:rPr>
          <w:rFonts w:cs="Arial"/>
          <w:color w:val="000000" w:themeColor="text1"/>
        </w:rPr>
        <w:t xml:space="preserve"> Kehra linna ja Lehtmetsa küla joogivee seireks kehtib joogivee kontrolli kava aastateks 2023-2027.</w:t>
      </w:r>
    </w:p>
    <w:p w14:paraId="53F5EE2C" w14:textId="77777777" w:rsidR="00B72DE5" w:rsidRPr="00151F57" w:rsidRDefault="00B72DE5" w:rsidP="00B72DE5">
      <w:pPr>
        <w:pStyle w:val="ETPGrupp"/>
        <w:rPr>
          <w:color w:val="000000" w:themeColor="text1"/>
          <w:lang w:val="et-EE"/>
        </w:rPr>
      </w:pPr>
      <w:r w:rsidRPr="00151F57">
        <w:rPr>
          <w:color w:val="000000" w:themeColor="text1"/>
          <w:lang w:val="et-EE"/>
        </w:rPr>
        <w:t>Kehra linna joogiveekontrolliks võetakse ja analüüsitakse veeproove:</w:t>
      </w:r>
    </w:p>
    <w:p w14:paraId="1CBEDF6F" w14:textId="47CE3A20" w:rsidR="00B72DE5" w:rsidRPr="00151F57" w:rsidRDefault="00B72DE5">
      <w:pPr>
        <w:pStyle w:val="ETPGrupp"/>
        <w:numPr>
          <w:ilvl w:val="0"/>
          <w:numId w:val="24"/>
        </w:numPr>
        <w:rPr>
          <w:color w:val="000000" w:themeColor="text1"/>
          <w:lang w:val="et-EE"/>
        </w:rPr>
      </w:pPr>
      <w:r w:rsidRPr="00151F57">
        <w:rPr>
          <w:color w:val="000000" w:themeColor="text1"/>
          <w:lang w:val="et-EE"/>
        </w:rPr>
        <w:t>tavakontrolliks: Kehra Lasteaedadest Lastetare ja Lepatriinu, Kehra reoveepuhasti</w:t>
      </w:r>
      <w:r w:rsidR="008B7FB8" w:rsidRPr="00151F57">
        <w:rPr>
          <w:color w:val="000000" w:themeColor="text1"/>
          <w:lang w:val="et-EE"/>
        </w:rPr>
        <w:t xml:space="preserve"> kraanist</w:t>
      </w:r>
      <w:r w:rsidRPr="00151F57">
        <w:rPr>
          <w:color w:val="000000" w:themeColor="text1"/>
          <w:lang w:val="et-EE"/>
        </w:rPr>
        <w:t>, Kehra Gümnaasium</w:t>
      </w:r>
      <w:r w:rsidR="008B7FB8" w:rsidRPr="00151F57">
        <w:rPr>
          <w:color w:val="000000" w:themeColor="text1"/>
          <w:lang w:val="et-EE"/>
        </w:rPr>
        <w:t>ist</w:t>
      </w:r>
      <w:r w:rsidRPr="00151F57">
        <w:rPr>
          <w:color w:val="000000" w:themeColor="text1"/>
          <w:lang w:val="et-EE"/>
        </w:rPr>
        <w:t xml:space="preserve"> – kokku neli korda aastas;</w:t>
      </w:r>
    </w:p>
    <w:p w14:paraId="2F7E04CA" w14:textId="21A561CA" w:rsidR="00B72DE5" w:rsidRPr="00151F57" w:rsidRDefault="00B72DE5">
      <w:pPr>
        <w:pStyle w:val="ETPGrupp"/>
        <w:numPr>
          <w:ilvl w:val="0"/>
          <w:numId w:val="24"/>
        </w:numPr>
        <w:rPr>
          <w:color w:val="000000" w:themeColor="text1"/>
          <w:lang w:val="et-EE"/>
        </w:rPr>
      </w:pPr>
      <w:r w:rsidRPr="00151F57">
        <w:rPr>
          <w:color w:val="000000" w:themeColor="text1"/>
          <w:lang w:val="et-EE"/>
        </w:rPr>
        <w:t>süvakontrolliks: Lastea</w:t>
      </w:r>
      <w:r w:rsidR="008B7FB8" w:rsidRPr="00151F57">
        <w:rPr>
          <w:color w:val="000000" w:themeColor="text1"/>
          <w:lang w:val="et-EE"/>
        </w:rPr>
        <w:t>iast</w:t>
      </w:r>
      <w:r w:rsidRPr="00151F57">
        <w:rPr>
          <w:color w:val="000000" w:themeColor="text1"/>
          <w:lang w:val="et-EE"/>
        </w:rPr>
        <w:t xml:space="preserve"> Lastetare</w:t>
      </w:r>
      <w:r w:rsidR="008B7FB8" w:rsidRPr="00151F57">
        <w:rPr>
          <w:color w:val="000000" w:themeColor="text1"/>
          <w:lang w:val="et-EE"/>
        </w:rPr>
        <w:t>, ükskord aastas, radioloogilised näitajad 1 kord 10 aasta jooksul, viimati aprillis 2020.</w:t>
      </w:r>
    </w:p>
    <w:p w14:paraId="4122B4DC" w14:textId="77777777" w:rsidR="00B72DE5" w:rsidRPr="00151F57" w:rsidRDefault="00B72DE5" w:rsidP="00B72DE5">
      <w:pPr>
        <w:rPr>
          <w:rFonts w:cs="Arial"/>
          <w:color w:val="000000" w:themeColor="text1"/>
        </w:rPr>
      </w:pPr>
    </w:p>
    <w:p w14:paraId="65E9CB96" w14:textId="5724FB86" w:rsidR="00B72DE5" w:rsidRPr="00151F57" w:rsidRDefault="00B72DE5" w:rsidP="00B72DE5">
      <w:pPr>
        <w:rPr>
          <w:rFonts w:cs="Arial"/>
          <w:color w:val="000000" w:themeColor="text1"/>
        </w:rPr>
        <w:sectPr w:rsidR="00B72DE5" w:rsidRPr="00151F57" w:rsidSect="00F80EFB">
          <w:headerReference w:type="default" r:id="rId39"/>
          <w:footerReference w:type="default" r:id="rId40"/>
          <w:headerReference w:type="first" r:id="rId41"/>
          <w:footerReference w:type="first" r:id="rId42"/>
          <w:pgSz w:w="11906" w:h="16838" w:code="9"/>
          <w:pgMar w:top="0" w:right="851" w:bottom="680" w:left="1701" w:header="737" w:footer="227" w:gutter="0"/>
          <w:cols w:space="708"/>
          <w:docGrid w:linePitch="360"/>
        </w:sectPr>
      </w:pPr>
    </w:p>
    <w:p w14:paraId="4A3EDAEC" w14:textId="154AB4F0" w:rsidR="00173849" w:rsidRPr="00151F57" w:rsidRDefault="00173849" w:rsidP="00173849">
      <w:pPr>
        <w:pStyle w:val="Caption"/>
        <w:rPr>
          <w:color w:val="000000" w:themeColor="text1"/>
          <w:sz w:val="22"/>
          <w:szCs w:val="22"/>
        </w:rPr>
      </w:pPr>
      <w:r w:rsidRPr="00151F57">
        <w:rPr>
          <w:color w:val="000000" w:themeColor="text1"/>
          <w:sz w:val="22"/>
          <w:szCs w:val="22"/>
        </w:rPr>
        <w:lastRenderedPageBreak/>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3</w:t>
      </w:r>
      <w:r w:rsidR="006415A2">
        <w:rPr>
          <w:color w:val="000000" w:themeColor="text1"/>
          <w:sz w:val="22"/>
          <w:szCs w:val="22"/>
        </w:rPr>
        <w:fldChar w:fldCharType="end"/>
      </w:r>
      <w:r w:rsidRPr="00151F57">
        <w:rPr>
          <w:color w:val="000000" w:themeColor="text1"/>
          <w:sz w:val="22"/>
          <w:szCs w:val="22"/>
        </w:rPr>
        <w:t xml:space="preserve"> </w:t>
      </w:r>
      <w:r w:rsidR="00DD37BA" w:rsidRPr="00151F57">
        <w:rPr>
          <w:color w:val="000000" w:themeColor="text1"/>
          <w:sz w:val="22"/>
          <w:szCs w:val="22"/>
        </w:rPr>
        <w:t>Kehra linna</w:t>
      </w:r>
      <w:r w:rsidRPr="00151F57">
        <w:rPr>
          <w:color w:val="000000" w:themeColor="text1"/>
          <w:sz w:val="22"/>
          <w:szCs w:val="22"/>
        </w:rPr>
        <w:t xml:space="preserve"> joogiveekvaliteedi analüüsitulemused</w:t>
      </w:r>
      <w:r w:rsidR="00DD37BA" w:rsidRPr="00151F57">
        <w:rPr>
          <w:color w:val="000000" w:themeColor="text1"/>
          <w:sz w:val="22"/>
          <w:szCs w:val="22"/>
        </w:rPr>
        <w:t>, 2024</w:t>
      </w:r>
    </w:p>
    <w:tbl>
      <w:tblPr>
        <w:tblW w:w="14204" w:type="dxa"/>
        <w:tblInd w:w="108" w:type="dxa"/>
        <w:tblLayout w:type="fixed"/>
        <w:tblLook w:val="0000" w:firstRow="0" w:lastRow="0" w:firstColumn="0" w:lastColumn="0" w:noHBand="0" w:noVBand="0"/>
      </w:tblPr>
      <w:tblGrid>
        <w:gridCol w:w="564"/>
        <w:gridCol w:w="1733"/>
        <w:gridCol w:w="992"/>
        <w:gridCol w:w="2211"/>
        <w:gridCol w:w="1740"/>
        <w:gridCol w:w="1741"/>
        <w:gridCol w:w="1741"/>
        <w:gridCol w:w="1741"/>
        <w:gridCol w:w="1741"/>
      </w:tblGrid>
      <w:tr w:rsidR="003748F5" w:rsidRPr="00151F57" w14:paraId="05DE77A9" w14:textId="3728267F" w:rsidTr="004F084C">
        <w:trPr>
          <w:trHeight w:val="306"/>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86173C3" w14:textId="77777777" w:rsidR="003748F5" w:rsidRPr="00151F57" w:rsidRDefault="003748F5" w:rsidP="003748F5">
            <w:pPr>
              <w:rPr>
                <w:b/>
                <w:color w:val="000000" w:themeColor="text1"/>
                <w:sz w:val="20"/>
                <w:szCs w:val="20"/>
              </w:rPr>
            </w:pPr>
            <w:r w:rsidRPr="00151F57">
              <w:rPr>
                <w:b/>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DA2EC7C" w14:textId="77777777" w:rsidR="003748F5" w:rsidRPr="00151F57" w:rsidRDefault="003748F5" w:rsidP="003748F5">
            <w:pPr>
              <w:rPr>
                <w:b/>
                <w:color w:val="000000" w:themeColor="text1"/>
                <w:sz w:val="20"/>
                <w:szCs w:val="20"/>
              </w:rPr>
            </w:pPr>
            <w:r w:rsidRPr="00151F57">
              <w:rPr>
                <w:b/>
                <w:color w:val="000000" w:themeColor="text1"/>
                <w:sz w:val="20"/>
                <w:szCs w:val="20"/>
              </w:rPr>
              <w:t>Näitaja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57396B" w14:textId="77777777" w:rsidR="003748F5" w:rsidRPr="00151F57" w:rsidRDefault="003748F5" w:rsidP="003748F5">
            <w:pPr>
              <w:rPr>
                <w:b/>
                <w:color w:val="000000" w:themeColor="text1"/>
                <w:sz w:val="20"/>
                <w:szCs w:val="20"/>
              </w:rPr>
            </w:pPr>
            <w:r w:rsidRPr="00151F57">
              <w:rPr>
                <w:b/>
                <w:color w:val="000000" w:themeColor="text1"/>
                <w:sz w:val="20"/>
                <w:szCs w:val="20"/>
              </w:rPr>
              <w:t>Ühik</w:t>
            </w: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52AAEED6" w14:textId="50DEC1FD" w:rsidR="003748F5" w:rsidRPr="00151F57" w:rsidRDefault="003748F5" w:rsidP="003748F5">
            <w:pPr>
              <w:rPr>
                <w:b/>
                <w:color w:val="000000" w:themeColor="text1"/>
                <w:sz w:val="20"/>
                <w:szCs w:val="20"/>
              </w:rPr>
            </w:pPr>
            <w:r w:rsidRPr="00151F57">
              <w:rPr>
                <w:b/>
                <w:color w:val="000000" w:themeColor="text1"/>
                <w:sz w:val="20"/>
                <w:szCs w:val="20"/>
              </w:rPr>
              <w:t xml:space="preserve">Sotsiaalministri määrus nr 61 </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02997B23" w14:textId="1C7A5FB3" w:rsidR="003748F5" w:rsidRPr="00151F57" w:rsidRDefault="003748F5" w:rsidP="003748F5">
            <w:pPr>
              <w:rPr>
                <w:b/>
                <w:color w:val="000000" w:themeColor="text1"/>
                <w:sz w:val="20"/>
                <w:szCs w:val="20"/>
              </w:rPr>
            </w:pPr>
            <w:r w:rsidRPr="00151F57">
              <w:rPr>
                <w:b/>
                <w:color w:val="000000" w:themeColor="text1"/>
                <w:sz w:val="20"/>
                <w:szCs w:val="20"/>
              </w:rPr>
              <w:t>Kehra Gümnaasium, 18.11.2024</w:t>
            </w:r>
          </w:p>
        </w:tc>
        <w:tc>
          <w:tcPr>
            <w:tcW w:w="1741" w:type="dxa"/>
            <w:tcBorders>
              <w:top w:val="single" w:sz="4" w:space="0" w:color="auto"/>
              <w:left w:val="single" w:sz="4" w:space="0" w:color="auto"/>
              <w:bottom w:val="single" w:sz="4" w:space="0" w:color="auto"/>
              <w:right w:val="single" w:sz="4" w:space="0" w:color="auto"/>
            </w:tcBorders>
            <w:vAlign w:val="center"/>
          </w:tcPr>
          <w:p w14:paraId="551596B3" w14:textId="20FA86BE" w:rsidR="003748F5" w:rsidRPr="00151F57" w:rsidRDefault="003748F5" w:rsidP="003748F5">
            <w:pPr>
              <w:rPr>
                <w:b/>
                <w:color w:val="000000" w:themeColor="text1"/>
                <w:sz w:val="20"/>
                <w:szCs w:val="20"/>
              </w:rPr>
            </w:pPr>
            <w:r w:rsidRPr="00151F57">
              <w:rPr>
                <w:b/>
                <w:color w:val="000000" w:themeColor="text1"/>
                <w:sz w:val="20"/>
                <w:szCs w:val="20"/>
              </w:rPr>
              <w:t>Kehra reoveepuhasti, Raja põik 1, 02.08.2024</w:t>
            </w:r>
          </w:p>
        </w:tc>
        <w:tc>
          <w:tcPr>
            <w:tcW w:w="1741" w:type="dxa"/>
            <w:tcBorders>
              <w:top w:val="single" w:sz="4" w:space="0" w:color="auto"/>
              <w:left w:val="single" w:sz="4" w:space="0" w:color="auto"/>
              <w:bottom w:val="single" w:sz="4" w:space="0" w:color="auto"/>
              <w:right w:val="single" w:sz="4" w:space="0" w:color="auto"/>
            </w:tcBorders>
            <w:vAlign w:val="center"/>
          </w:tcPr>
          <w:p w14:paraId="08FFBF70" w14:textId="181F9B6D" w:rsidR="003748F5" w:rsidRPr="00151F57" w:rsidRDefault="003748F5" w:rsidP="003748F5">
            <w:pPr>
              <w:rPr>
                <w:b/>
                <w:color w:val="000000" w:themeColor="text1"/>
                <w:sz w:val="20"/>
                <w:szCs w:val="20"/>
              </w:rPr>
            </w:pPr>
            <w:r w:rsidRPr="00151F57">
              <w:rPr>
                <w:b/>
                <w:color w:val="000000" w:themeColor="text1"/>
                <w:sz w:val="20"/>
                <w:szCs w:val="20"/>
              </w:rPr>
              <w:t>Lasteaed Lepatriinu, Kose mnt 36, Lehtmetsa küla, 16.05.2024</w:t>
            </w:r>
          </w:p>
        </w:tc>
        <w:tc>
          <w:tcPr>
            <w:tcW w:w="1741" w:type="dxa"/>
            <w:tcBorders>
              <w:top w:val="single" w:sz="4" w:space="0" w:color="auto"/>
              <w:left w:val="single" w:sz="4" w:space="0" w:color="auto"/>
              <w:bottom w:val="single" w:sz="4" w:space="0" w:color="auto"/>
              <w:right w:val="single" w:sz="4" w:space="0" w:color="auto"/>
            </w:tcBorders>
          </w:tcPr>
          <w:p w14:paraId="565FCF21" w14:textId="77C231EA" w:rsidR="003748F5" w:rsidRPr="00151F57" w:rsidRDefault="003748F5" w:rsidP="003748F5">
            <w:pPr>
              <w:rPr>
                <w:b/>
                <w:color w:val="000000" w:themeColor="text1"/>
                <w:sz w:val="20"/>
                <w:szCs w:val="20"/>
              </w:rPr>
            </w:pPr>
            <w:r w:rsidRPr="00151F57">
              <w:rPr>
                <w:b/>
                <w:color w:val="000000" w:themeColor="text1"/>
                <w:sz w:val="20"/>
                <w:szCs w:val="20"/>
              </w:rPr>
              <w:t>Lasteaed Lastetare, Keskuse tn 4, Kehra, 06.03.2024</w:t>
            </w:r>
          </w:p>
        </w:tc>
        <w:tc>
          <w:tcPr>
            <w:tcW w:w="1741" w:type="dxa"/>
            <w:tcBorders>
              <w:top w:val="single" w:sz="4" w:space="0" w:color="auto"/>
              <w:left w:val="single" w:sz="4" w:space="0" w:color="auto"/>
              <w:bottom w:val="single" w:sz="4" w:space="0" w:color="auto"/>
              <w:right w:val="single" w:sz="4" w:space="0" w:color="auto"/>
            </w:tcBorders>
          </w:tcPr>
          <w:p w14:paraId="1A59A736" w14:textId="79296ACE" w:rsidR="003748F5" w:rsidRPr="00151F57" w:rsidRDefault="003748F5" w:rsidP="003748F5">
            <w:pPr>
              <w:rPr>
                <w:b/>
                <w:color w:val="000000" w:themeColor="text1"/>
                <w:sz w:val="20"/>
                <w:szCs w:val="20"/>
              </w:rPr>
            </w:pPr>
            <w:r w:rsidRPr="00151F57">
              <w:rPr>
                <w:b/>
                <w:color w:val="000000" w:themeColor="text1"/>
                <w:sz w:val="20"/>
                <w:szCs w:val="20"/>
              </w:rPr>
              <w:t>Lasteaed Lastetare, Keskuse tn 4, Kehra</w:t>
            </w:r>
            <w:r w:rsidR="00E35BC0" w:rsidRPr="00151F57">
              <w:rPr>
                <w:b/>
                <w:color w:val="000000" w:themeColor="text1"/>
                <w:sz w:val="20"/>
                <w:szCs w:val="20"/>
              </w:rPr>
              <w:t>, radioloogilised näitajad, 29.05.2020</w:t>
            </w:r>
          </w:p>
        </w:tc>
      </w:tr>
      <w:tr w:rsidR="003748F5" w:rsidRPr="00151F57" w14:paraId="614D7FE9" w14:textId="7C708A9F" w:rsidTr="003748F5">
        <w:trPr>
          <w:trHeight w:val="262"/>
        </w:trPr>
        <w:tc>
          <w:tcPr>
            <w:tcW w:w="564" w:type="dxa"/>
            <w:tcBorders>
              <w:top w:val="single" w:sz="4" w:space="0" w:color="auto"/>
              <w:left w:val="single" w:sz="4" w:space="0" w:color="auto"/>
              <w:bottom w:val="single" w:sz="4" w:space="0" w:color="auto"/>
              <w:right w:val="single" w:sz="4" w:space="0" w:color="auto"/>
            </w:tcBorders>
            <w:shd w:val="clear" w:color="auto" w:fill="auto"/>
          </w:tcPr>
          <w:p w14:paraId="42A14578" w14:textId="77777777" w:rsidR="003748F5" w:rsidRPr="00151F57" w:rsidRDefault="003748F5" w:rsidP="003748F5">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3FF2D37A" w14:textId="77777777" w:rsidR="003748F5" w:rsidRPr="00151F57" w:rsidRDefault="003748F5" w:rsidP="003748F5">
            <w:pPr>
              <w:rPr>
                <w:color w:val="000000" w:themeColor="text1"/>
                <w:sz w:val="20"/>
                <w:szCs w:val="20"/>
              </w:rPr>
            </w:pPr>
            <w:r w:rsidRPr="00151F57">
              <w:rPr>
                <w:color w:val="000000" w:themeColor="text1"/>
                <w:sz w:val="20"/>
                <w:szCs w:val="20"/>
              </w:rPr>
              <w:t>Värvus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A7C2B7" w14:textId="77777777" w:rsidR="003748F5" w:rsidRPr="00151F57" w:rsidRDefault="003748F5" w:rsidP="003748F5">
            <w:pPr>
              <w:rPr>
                <w:color w:val="000000" w:themeColor="text1"/>
                <w:sz w:val="20"/>
                <w:szCs w:val="20"/>
              </w:rPr>
            </w:pPr>
            <w:r w:rsidRPr="00151F57">
              <w:rPr>
                <w:color w:val="000000" w:themeColor="text1"/>
                <w:sz w:val="20"/>
                <w:szCs w:val="20"/>
              </w:rPr>
              <w:t>kraadi</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39043078" w14:textId="5110265B" w:rsidR="003748F5" w:rsidRPr="00151F57" w:rsidRDefault="003748F5" w:rsidP="003748F5">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70C44009" w14:textId="558D6C73" w:rsidR="003748F5" w:rsidRPr="00151F57" w:rsidRDefault="003748F5" w:rsidP="003748F5">
            <w:pPr>
              <w:jc w:val="center"/>
              <w:rPr>
                <w:color w:val="000000" w:themeColor="text1"/>
                <w:sz w:val="20"/>
                <w:szCs w:val="20"/>
              </w:rPr>
            </w:pPr>
            <w:r w:rsidRPr="00151F57">
              <w:rPr>
                <w:color w:val="000000" w:themeColor="text1"/>
                <w:sz w:val="20"/>
                <w:szCs w:val="20"/>
              </w:rPr>
              <w:t>&lt;2</w:t>
            </w:r>
          </w:p>
        </w:tc>
        <w:tc>
          <w:tcPr>
            <w:tcW w:w="1741" w:type="dxa"/>
            <w:tcBorders>
              <w:top w:val="single" w:sz="4" w:space="0" w:color="auto"/>
              <w:left w:val="single" w:sz="4" w:space="0" w:color="auto"/>
              <w:bottom w:val="single" w:sz="4" w:space="0" w:color="auto"/>
              <w:right w:val="single" w:sz="4" w:space="0" w:color="auto"/>
            </w:tcBorders>
            <w:vAlign w:val="center"/>
          </w:tcPr>
          <w:p w14:paraId="33D98E4F" w14:textId="6E2099EA" w:rsidR="003748F5" w:rsidRPr="00151F57" w:rsidRDefault="003748F5" w:rsidP="003748F5">
            <w:pPr>
              <w:jc w:val="center"/>
              <w:rPr>
                <w:color w:val="000000" w:themeColor="text1"/>
                <w:sz w:val="20"/>
                <w:szCs w:val="20"/>
              </w:rPr>
            </w:pPr>
            <w:r w:rsidRPr="00151F57">
              <w:rPr>
                <w:color w:val="000000" w:themeColor="text1"/>
                <w:sz w:val="20"/>
                <w:szCs w:val="20"/>
              </w:rPr>
              <w:t>&lt;2</w:t>
            </w:r>
          </w:p>
        </w:tc>
        <w:tc>
          <w:tcPr>
            <w:tcW w:w="1741" w:type="dxa"/>
            <w:tcBorders>
              <w:top w:val="single" w:sz="4" w:space="0" w:color="auto"/>
              <w:left w:val="single" w:sz="4" w:space="0" w:color="auto"/>
              <w:bottom w:val="single" w:sz="4" w:space="0" w:color="auto"/>
              <w:right w:val="single" w:sz="4" w:space="0" w:color="auto"/>
            </w:tcBorders>
            <w:vAlign w:val="center"/>
          </w:tcPr>
          <w:p w14:paraId="12564240" w14:textId="388DB896" w:rsidR="003748F5" w:rsidRPr="00151F57" w:rsidRDefault="003748F5" w:rsidP="003748F5">
            <w:pPr>
              <w:jc w:val="center"/>
              <w:rPr>
                <w:color w:val="000000" w:themeColor="text1"/>
                <w:sz w:val="20"/>
                <w:szCs w:val="20"/>
              </w:rPr>
            </w:pPr>
            <w:r w:rsidRPr="00151F57">
              <w:rPr>
                <w:color w:val="000000" w:themeColor="text1"/>
                <w:sz w:val="20"/>
                <w:szCs w:val="20"/>
              </w:rPr>
              <w:t>&lt;2</w:t>
            </w:r>
          </w:p>
        </w:tc>
        <w:tc>
          <w:tcPr>
            <w:tcW w:w="1741" w:type="dxa"/>
            <w:tcBorders>
              <w:top w:val="single" w:sz="4" w:space="0" w:color="auto"/>
              <w:left w:val="single" w:sz="4" w:space="0" w:color="auto"/>
              <w:bottom w:val="single" w:sz="4" w:space="0" w:color="auto"/>
              <w:right w:val="single" w:sz="4" w:space="0" w:color="auto"/>
            </w:tcBorders>
            <w:vAlign w:val="center"/>
          </w:tcPr>
          <w:p w14:paraId="12385C08" w14:textId="0B2B1CCD" w:rsidR="003748F5" w:rsidRPr="00151F57" w:rsidRDefault="003748F5" w:rsidP="003748F5">
            <w:pPr>
              <w:jc w:val="center"/>
              <w:rPr>
                <w:color w:val="000000" w:themeColor="text1"/>
                <w:sz w:val="20"/>
                <w:szCs w:val="20"/>
              </w:rPr>
            </w:pPr>
            <w:r w:rsidRPr="00151F57">
              <w:rPr>
                <w:color w:val="000000" w:themeColor="text1"/>
                <w:sz w:val="20"/>
                <w:szCs w:val="20"/>
              </w:rPr>
              <w:t>&lt;2</w:t>
            </w:r>
          </w:p>
        </w:tc>
        <w:tc>
          <w:tcPr>
            <w:tcW w:w="1741" w:type="dxa"/>
            <w:tcBorders>
              <w:top w:val="single" w:sz="4" w:space="0" w:color="auto"/>
              <w:left w:val="single" w:sz="4" w:space="0" w:color="auto"/>
              <w:bottom w:val="single" w:sz="4" w:space="0" w:color="auto"/>
              <w:right w:val="single" w:sz="4" w:space="0" w:color="auto"/>
            </w:tcBorders>
            <w:vAlign w:val="center"/>
          </w:tcPr>
          <w:p w14:paraId="0482E4F6" w14:textId="77777777" w:rsidR="003748F5" w:rsidRPr="00151F57" w:rsidRDefault="003748F5" w:rsidP="003748F5">
            <w:pPr>
              <w:jc w:val="center"/>
              <w:rPr>
                <w:color w:val="000000" w:themeColor="text1"/>
                <w:sz w:val="20"/>
                <w:szCs w:val="20"/>
              </w:rPr>
            </w:pPr>
          </w:p>
        </w:tc>
      </w:tr>
      <w:tr w:rsidR="003748F5" w:rsidRPr="00151F57" w14:paraId="00B3CD7D" w14:textId="2C9653C3" w:rsidTr="003748F5">
        <w:tc>
          <w:tcPr>
            <w:tcW w:w="564" w:type="dxa"/>
            <w:tcBorders>
              <w:top w:val="single" w:sz="4" w:space="0" w:color="auto"/>
              <w:left w:val="single" w:sz="4" w:space="0" w:color="auto"/>
              <w:bottom w:val="single" w:sz="4" w:space="0" w:color="auto"/>
              <w:right w:val="single" w:sz="4" w:space="0" w:color="auto"/>
            </w:tcBorders>
            <w:shd w:val="clear" w:color="auto" w:fill="auto"/>
          </w:tcPr>
          <w:p w14:paraId="7530E888" w14:textId="77777777" w:rsidR="003748F5" w:rsidRPr="00151F57" w:rsidRDefault="003748F5" w:rsidP="003748F5">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70558FE8" w14:textId="77777777" w:rsidR="003748F5" w:rsidRPr="00151F57" w:rsidRDefault="003748F5" w:rsidP="003748F5">
            <w:pPr>
              <w:rPr>
                <w:color w:val="000000" w:themeColor="text1"/>
                <w:sz w:val="20"/>
                <w:szCs w:val="20"/>
              </w:rPr>
            </w:pPr>
            <w:r w:rsidRPr="00151F57">
              <w:rPr>
                <w:color w:val="000000" w:themeColor="text1"/>
                <w:sz w:val="20"/>
                <w:szCs w:val="20"/>
              </w:rPr>
              <w:t>Hägusus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7EA3B4" w14:textId="77777777" w:rsidR="003748F5" w:rsidRPr="00151F57" w:rsidRDefault="003748F5" w:rsidP="003748F5">
            <w:pPr>
              <w:rPr>
                <w:color w:val="000000" w:themeColor="text1"/>
                <w:sz w:val="20"/>
                <w:szCs w:val="20"/>
              </w:rPr>
            </w:pPr>
            <w:r w:rsidRPr="00151F57">
              <w:rPr>
                <w:color w:val="000000" w:themeColor="text1"/>
                <w:sz w:val="20"/>
                <w:szCs w:val="20"/>
              </w:rPr>
              <w:t>NTU</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24B2D5F9" w14:textId="2B01592F" w:rsidR="003748F5" w:rsidRPr="00151F57" w:rsidRDefault="003748F5" w:rsidP="003748F5">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7BC76561" w14:textId="2D2B23CC" w:rsidR="003748F5" w:rsidRPr="00151F57" w:rsidRDefault="003748F5" w:rsidP="003748F5">
            <w:pPr>
              <w:jc w:val="center"/>
              <w:rPr>
                <w:color w:val="000000" w:themeColor="text1"/>
                <w:sz w:val="20"/>
                <w:szCs w:val="20"/>
              </w:rPr>
            </w:pPr>
            <w:r w:rsidRPr="00151F57">
              <w:rPr>
                <w:color w:val="000000" w:themeColor="text1"/>
                <w:sz w:val="20"/>
                <w:szCs w:val="20"/>
              </w:rPr>
              <w:t>0,4</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2B8935B9" w14:textId="6745CDAD" w:rsidR="003748F5" w:rsidRPr="00151F57" w:rsidRDefault="003748F5" w:rsidP="003748F5">
            <w:pPr>
              <w:jc w:val="center"/>
              <w:rPr>
                <w:color w:val="000000" w:themeColor="text1"/>
                <w:sz w:val="20"/>
                <w:szCs w:val="20"/>
              </w:rPr>
            </w:pPr>
            <w:r w:rsidRPr="00151F57">
              <w:rPr>
                <w:color w:val="000000" w:themeColor="text1"/>
                <w:sz w:val="20"/>
                <w:szCs w:val="20"/>
              </w:rPr>
              <w:t>&lt;0,3</w:t>
            </w:r>
          </w:p>
        </w:tc>
        <w:tc>
          <w:tcPr>
            <w:tcW w:w="1741" w:type="dxa"/>
            <w:tcBorders>
              <w:top w:val="single" w:sz="4" w:space="0" w:color="auto"/>
              <w:left w:val="single" w:sz="4" w:space="0" w:color="auto"/>
              <w:bottom w:val="single" w:sz="4" w:space="0" w:color="auto"/>
              <w:right w:val="single" w:sz="4" w:space="0" w:color="auto"/>
            </w:tcBorders>
            <w:vAlign w:val="center"/>
          </w:tcPr>
          <w:p w14:paraId="0F1078EA" w14:textId="6CC3BEC1" w:rsidR="003748F5" w:rsidRPr="00151F57" w:rsidRDefault="003748F5" w:rsidP="003748F5">
            <w:pPr>
              <w:jc w:val="center"/>
              <w:rPr>
                <w:color w:val="000000" w:themeColor="text1"/>
                <w:sz w:val="20"/>
                <w:szCs w:val="20"/>
              </w:rPr>
            </w:pPr>
            <w:r w:rsidRPr="00151F57">
              <w:rPr>
                <w:color w:val="000000" w:themeColor="text1"/>
                <w:sz w:val="20"/>
                <w:szCs w:val="20"/>
              </w:rPr>
              <w:t>&lt;0,3</w:t>
            </w:r>
          </w:p>
        </w:tc>
        <w:tc>
          <w:tcPr>
            <w:tcW w:w="1741" w:type="dxa"/>
            <w:tcBorders>
              <w:top w:val="single" w:sz="4" w:space="0" w:color="auto"/>
              <w:left w:val="single" w:sz="4" w:space="0" w:color="auto"/>
              <w:bottom w:val="single" w:sz="4" w:space="0" w:color="auto"/>
              <w:right w:val="single" w:sz="4" w:space="0" w:color="auto"/>
            </w:tcBorders>
            <w:vAlign w:val="center"/>
          </w:tcPr>
          <w:p w14:paraId="05FB524C" w14:textId="6BB99047" w:rsidR="003748F5" w:rsidRPr="00151F57" w:rsidRDefault="003748F5" w:rsidP="003748F5">
            <w:pPr>
              <w:jc w:val="center"/>
              <w:rPr>
                <w:color w:val="000000" w:themeColor="text1"/>
                <w:sz w:val="20"/>
                <w:szCs w:val="20"/>
              </w:rPr>
            </w:pPr>
            <w:r w:rsidRPr="00151F57">
              <w:rPr>
                <w:color w:val="000000" w:themeColor="text1"/>
                <w:sz w:val="20"/>
                <w:szCs w:val="20"/>
              </w:rPr>
              <w:t>&lt;1</w:t>
            </w:r>
          </w:p>
        </w:tc>
        <w:tc>
          <w:tcPr>
            <w:tcW w:w="1741" w:type="dxa"/>
            <w:tcBorders>
              <w:top w:val="single" w:sz="4" w:space="0" w:color="auto"/>
              <w:left w:val="single" w:sz="4" w:space="0" w:color="auto"/>
              <w:bottom w:val="single" w:sz="4" w:space="0" w:color="auto"/>
              <w:right w:val="single" w:sz="4" w:space="0" w:color="auto"/>
            </w:tcBorders>
            <w:vAlign w:val="center"/>
          </w:tcPr>
          <w:p w14:paraId="1E1821A1" w14:textId="77777777" w:rsidR="003748F5" w:rsidRPr="00151F57" w:rsidRDefault="003748F5" w:rsidP="003748F5">
            <w:pPr>
              <w:jc w:val="center"/>
              <w:rPr>
                <w:color w:val="000000" w:themeColor="text1"/>
                <w:sz w:val="20"/>
                <w:szCs w:val="20"/>
              </w:rPr>
            </w:pPr>
          </w:p>
        </w:tc>
      </w:tr>
      <w:tr w:rsidR="003748F5" w:rsidRPr="00151F57" w14:paraId="252F2EDC" w14:textId="1ECEE366" w:rsidTr="003748F5">
        <w:tc>
          <w:tcPr>
            <w:tcW w:w="564" w:type="dxa"/>
            <w:tcBorders>
              <w:top w:val="single" w:sz="4" w:space="0" w:color="auto"/>
              <w:left w:val="single" w:sz="4" w:space="0" w:color="auto"/>
              <w:bottom w:val="single" w:sz="4" w:space="0" w:color="auto"/>
              <w:right w:val="single" w:sz="4" w:space="0" w:color="auto"/>
            </w:tcBorders>
            <w:shd w:val="clear" w:color="auto" w:fill="auto"/>
          </w:tcPr>
          <w:p w14:paraId="0CDEEB09" w14:textId="77777777" w:rsidR="003748F5" w:rsidRPr="00151F57" w:rsidRDefault="003748F5" w:rsidP="003748F5">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5EEB7BB4" w14:textId="77777777" w:rsidR="003748F5" w:rsidRPr="00151F57" w:rsidRDefault="003748F5" w:rsidP="003748F5">
            <w:pPr>
              <w:rPr>
                <w:color w:val="000000" w:themeColor="text1"/>
                <w:sz w:val="20"/>
                <w:szCs w:val="20"/>
              </w:rPr>
            </w:pPr>
            <w:r w:rsidRPr="00151F57">
              <w:rPr>
                <w:color w:val="000000" w:themeColor="text1"/>
                <w:sz w:val="20"/>
                <w:szCs w:val="20"/>
              </w:rPr>
              <w:t>Lõhn</w:t>
            </w:r>
          </w:p>
        </w:tc>
        <w:tc>
          <w:tcPr>
            <w:tcW w:w="992" w:type="dxa"/>
            <w:tcBorders>
              <w:top w:val="single" w:sz="4" w:space="0" w:color="000000"/>
              <w:left w:val="single" w:sz="4" w:space="0" w:color="000000"/>
              <w:bottom w:val="single" w:sz="4" w:space="0" w:color="000000"/>
            </w:tcBorders>
            <w:shd w:val="clear" w:color="auto" w:fill="auto"/>
          </w:tcPr>
          <w:p w14:paraId="0AF5A004" w14:textId="6C1FC4BD" w:rsidR="003748F5" w:rsidRPr="00151F57" w:rsidRDefault="003748F5" w:rsidP="003748F5">
            <w:pPr>
              <w:jc w:val="left"/>
              <w:rPr>
                <w:color w:val="000000" w:themeColor="text1"/>
                <w:sz w:val="20"/>
                <w:szCs w:val="20"/>
              </w:rPr>
            </w:pPr>
            <w:r w:rsidRPr="00151F57">
              <w:rPr>
                <w:color w:val="000000" w:themeColor="text1"/>
                <w:sz w:val="20"/>
                <w:szCs w:val="20"/>
              </w:rPr>
              <w:t>Lahjen-dusaste</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3D1937AC" w14:textId="4B424F20" w:rsidR="003748F5" w:rsidRPr="00151F57" w:rsidRDefault="003748F5" w:rsidP="003748F5">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0B799C4D" w14:textId="6B092425" w:rsidR="003748F5" w:rsidRPr="00151F57" w:rsidRDefault="003748F5" w:rsidP="003748F5">
            <w:pPr>
              <w:jc w:val="center"/>
              <w:rPr>
                <w:color w:val="000000" w:themeColor="text1"/>
                <w:sz w:val="20"/>
                <w:szCs w:val="20"/>
              </w:rPr>
            </w:pPr>
            <w:r w:rsidRPr="00151F57">
              <w:rPr>
                <w:color w:val="000000" w:themeColor="text1"/>
                <w:sz w:val="20"/>
                <w:szCs w:val="20"/>
              </w:rPr>
              <w:t>2</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536DEF24" w14:textId="7BF04BD2" w:rsidR="003748F5" w:rsidRPr="00151F57" w:rsidRDefault="003748F5" w:rsidP="003748F5">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vAlign w:val="center"/>
          </w:tcPr>
          <w:p w14:paraId="7293751A" w14:textId="2C79D924" w:rsidR="003748F5" w:rsidRPr="00151F57" w:rsidRDefault="003748F5" w:rsidP="003748F5">
            <w:pPr>
              <w:jc w:val="center"/>
              <w:rPr>
                <w:color w:val="000000" w:themeColor="text1"/>
                <w:sz w:val="20"/>
                <w:szCs w:val="20"/>
              </w:rPr>
            </w:pPr>
            <w:r w:rsidRPr="00151F57">
              <w:rPr>
                <w:color w:val="000000" w:themeColor="text1"/>
                <w:sz w:val="20"/>
                <w:szCs w:val="20"/>
              </w:rPr>
              <w:t>2</w:t>
            </w:r>
          </w:p>
        </w:tc>
        <w:tc>
          <w:tcPr>
            <w:tcW w:w="1741" w:type="dxa"/>
            <w:tcBorders>
              <w:top w:val="single" w:sz="4" w:space="0" w:color="auto"/>
              <w:left w:val="single" w:sz="4" w:space="0" w:color="auto"/>
              <w:bottom w:val="single" w:sz="4" w:space="0" w:color="auto"/>
              <w:right w:val="single" w:sz="4" w:space="0" w:color="auto"/>
            </w:tcBorders>
            <w:vAlign w:val="center"/>
          </w:tcPr>
          <w:p w14:paraId="1E004E73" w14:textId="48E0EEFA" w:rsidR="003748F5" w:rsidRPr="00151F57" w:rsidRDefault="003748F5" w:rsidP="003748F5">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vAlign w:val="center"/>
          </w:tcPr>
          <w:p w14:paraId="01F68598" w14:textId="77777777" w:rsidR="003748F5" w:rsidRPr="00151F57" w:rsidRDefault="003748F5" w:rsidP="003748F5">
            <w:pPr>
              <w:jc w:val="center"/>
              <w:rPr>
                <w:color w:val="000000" w:themeColor="text1"/>
                <w:sz w:val="20"/>
                <w:szCs w:val="20"/>
              </w:rPr>
            </w:pPr>
          </w:p>
        </w:tc>
      </w:tr>
      <w:tr w:rsidR="003748F5" w:rsidRPr="00151F57" w14:paraId="0DDCCDD4" w14:textId="696FBAE9" w:rsidTr="003748F5">
        <w:tc>
          <w:tcPr>
            <w:tcW w:w="564" w:type="dxa"/>
            <w:tcBorders>
              <w:top w:val="single" w:sz="4" w:space="0" w:color="auto"/>
              <w:left w:val="single" w:sz="4" w:space="0" w:color="auto"/>
              <w:bottom w:val="single" w:sz="4" w:space="0" w:color="auto"/>
              <w:right w:val="single" w:sz="4" w:space="0" w:color="auto"/>
            </w:tcBorders>
            <w:shd w:val="clear" w:color="auto" w:fill="auto"/>
          </w:tcPr>
          <w:p w14:paraId="1E257242" w14:textId="77777777" w:rsidR="003748F5" w:rsidRPr="00151F57" w:rsidRDefault="003748F5" w:rsidP="003748F5">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1D9D1AA1" w14:textId="77777777" w:rsidR="003748F5" w:rsidRPr="00151F57" w:rsidRDefault="003748F5" w:rsidP="003748F5">
            <w:pPr>
              <w:rPr>
                <w:color w:val="000000" w:themeColor="text1"/>
                <w:sz w:val="20"/>
                <w:szCs w:val="20"/>
              </w:rPr>
            </w:pPr>
            <w:r w:rsidRPr="00151F57">
              <w:rPr>
                <w:color w:val="000000" w:themeColor="text1"/>
                <w:sz w:val="20"/>
                <w:szCs w:val="20"/>
              </w:rPr>
              <w:t xml:space="preserve">Maitse </w:t>
            </w:r>
          </w:p>
        </w:tc>
        <w:tc>
          <w:tcPr>
            <w:tcW w:w="992" w:type="dxa"/>
            <w:tcBorders>
              <w:top w:val="single" w:sz="4" w:space="0" w:color="000000"/>
              <w:left w:val="single" w:sz="4" w:space="0" w:color="000000"/>
              <w:bottom w:val="single" w:sz="4" w:space="0" w:color="000000"/>
            </w:tcBorders>
            <w:shd w:val="clear" w:color="auto" w:fill="auto"/>
          </w:tcPr>
          <w:p w14:paraId="2F13655C" w14:textId="4B7BD1C1" w:rsidR="003748F5" w:rsidRPr="00151F57" w:rsidRDefault="003748F5" w:rsidP="003748F5">
            <w:pPr>
              <w:jc w:val="left"/>
              <w:rPr>
                <w:color w:val="000000" w:themeColor="text1"/>
                <w:sz w:val="20"/>
                <w:szCs w:val="20"/>
              </w:rPr>
            </w:pPr>
            <w:r w:rsidRPr="00151F57">
              <w:rPr>
                <w:color w:val="000000" w:themeColor="text1"/>
                <w:sz w:val="20"/>
                <w:szCs w:val="20"/>
              </w:rPr>
              <w:t>Lahjen-dusaste</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0A262700" w14:textId="317124CA" w:rsidR="003748F5" w:rsidRPr="00151F57" w:rsidRDefault="003748F5" w:rsidP="003748F5">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74B2D661" w14:textId="58BC93E1" w:rsidR="003748F5" w:rsidRPr="00151F57" w:rsidRDefault="003748F5" w:rsidP="003748F5">
            <w:pPr>
              <w:jc w:val="center"/>
              <w:rPr>
                <w:color w:val="000000" w:themeColor="text1"/>
                <w:sz w:val="20"/>
                <w:szCs w:val="20"/>
              </w:rPr>
            </w:pPr>
            <w:r w:rsidRPr="00151F57">
              <w:rPr>
                <w:color w:val="000000" w:themeColor="text1"/>
                <w:sz w:val="20"/>
                <w:szCs w:val="20"/>
              </w:rPr>
              <w:t>2</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0BD74DF6" w14:textId="4C99BFA8" w:rsidR="003748F5" w:rsidRPr="00151F57" w:rsidRDefault="003748F5" w:rsidP="003748F5">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vAlign w:val="center"/>
          </w:tcPr>
          <w:p w14:paraId="60F01886" w14:textId="598C0AA0" w:rsidR="003748F5" w:rsidRPr="00151F57" w:rsidRDefault="003748F5" w:rsidP="003748F5">
            <w:pPr>
              <w:jc w:val="center"/>
              <w:rPr>
                <w:color w:val="000000" w:themeColor="text1"/>
                <w:sz w:val="20"/>
                <w:szCs w:val="20"/>
              </w:rPr>
            </w:pPr>
            <w:r w:rsidRPr="00151F57">
              <w:rPr>
                <w:color w:val="000000" w:themeColor="text1"/>
                <w:sz w:val="20"/>
                <w:szCs w:val="20"/>
              </w:rPr>
              <w:t>2</w:t>
            </w:r>
          </w:p>
        </w:tc>
        <w:tc>
          <w:tcPr>
            <w:tcW w:w="1741" w:type="dxa"/>
            <w:tcBorders>
              <w:top w:val="single" w:sz="4" w:space="0" w:color="auto"/>
              <w:left w:val="single" w:sz="4" w:space="0" w:color="auto"/>
              <w:bottom w:val="single" w:sz="4" w:space="0" w:color="auto"/>
              <w:right w:val="single" w:sz="4" w:space="0" w:color="auto"/>
            </w:tcBorders>
            <w:vAlign w:val="center"/>
          </w:tcPr>
          <w:p w14:paraId="75E9BB59" w14:textId="783CB7F8" w:rsidR="003748F5" w:rsidRPr="00151F57" w:rsidRDefault="003748F5" w:rsidP="003748F5">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vAlign w:val="center"/>
          </w:tcPr>
          <w:p w14:paraId="7E625A4E" w14:textId="77777777" w:rsidR="003748F5" w:rsidRPr="00151F57" w:rsidRDefault="003748F5" w:rsidP="003748F5">
            <w:pPr>
              <w:jc w:val="center"/>
              <w:rPr>
                <w:color w:val="000000" w:themeColor="text1"/>
                <w:sz w:val="20"/>
                <w:szCs w:val="20"/>
              </w:rPr>
            </w:pPr>
          </w:p>
        </w:tc>
      </w:tr>
      <w:tr w:rsidR="003748F5" w:rsidRPr="00151F57" w14:paraId="63A38B09" w14:textId="1E2F5521" w:rsidTr="003748F5">
        <w:tc>
          <w:tcPr>
            <w:tcW w:w="564" w:type="dxa"/>
            <w:tcBorders>
              <w:top w:val="single" w:sz="4" w:space="0" w:color="auto"/>
              <w:left w:val="single" w:sz="4" w:space="0" w:color="auto"/>
              <w:bottom w:val="single" w:sz="4" w:space="0" w:color="auto"/>
              <w:right w:val="single" w:sz="4" w:space="0" w:color="auto"/>
            </w:tcBorders>
            <w:shd w:val="clear" w:color="auto" w:fill="auto"/>
          </w:tcPr>
          <w:p w14:paraId="6AD0FE3A" w14:textId="77777777" w:rsidR="003748F5" w:rsidRPr="00151F57" w:rsidRDefault="003748F5" w:rsidP="003748F5">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6EB5EA75" w14:textId="77777777" w:rsidR="003748F5" w:rsidRPr="00151F57" w:rsidRDefault="003748F5" w:rsidP="003748F5">
            <w:pPr>
              <w:rPr>
                <w:color w:val="000000" w:themeColor="text1"/>
                <w:sz w:val="20"/>
                <w:szCs w:val="20"/>
              </w:rPr>
            </w:pPr>
            <w:r w:rsidRPr="00151F57">
              <w:rPr>
                <w:color w:val="000000" w:themeColor="text1"/>
                <w:sz w:val="20"/>
                <w:szCs w:val="20"/>
              </w:rPr>
              <w:t>pH</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F08037" w14:textId="77777777" w:rsidR="003748F5" w:rsidRPr="00151F57" w:rsidRDefault="003748F5" w:rsidP="003748F5">
            <w:pPr>
              <w:rPr>
                <w:color w:val="000000" w:themeColor="text1"/>
                <w:sz w:val="20"/>
                <w:szCs w:val="20"/>
              </w:rPr>
            </w:pP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4C73A59B" w14:textId="77777777" w:rsidR="003748F5" w:rsidRPr="00151F57" w:rsidRDefault="003748F5" w:rsidP="003748F5">
            <w:pPr>
              <w:rPr>
                <w:color w:val="000000" w:themeColor="text1"/>
                <w:sz w:val="20"/>
                <w:szCs w:val="20"/>
              </w:rPr>
            </w:pPr>
            <w:r w:rsidRPr="00151F57">
              <w:rPr>
                <w:color w:val="000000" w:themeColor="text1"/>
                <w:sz w:val="20"/>
                <w:szCs w:val="20"/>
              </w:rPr>
              <w:t>6,5≤pH≤9,5</w:t>
            </w:r>
          </w:p>
        </w:tc>
        <w:tc>
          <w:tcPr>
            <w:tcW w:w="1740" w:type="dxa"/>
            <w:tcBorders>
              <w:top w:val="single" w:sz="4" w:space="0" w:color="auto"/>
              <w:left w:val="single" w:sz="4" w:space="0" w:color="auto"/>
              <w:bottom w:val="single" w:sz="4" w:space="0" w:color="auto"/>
              <w:right w:val="single" w:sz="4" w:space="0" w:color="auto"/>
            </w:tcBorders>
            <w:shd w:val="clear" w:color="auto" w:fill="auto"/>
          </w:tcPr>
          <w:p w14:paraId="0BA50D2B" w14:textId="1653E5C6" w:rsidR="003748F5" w:rsidRPr="00151F57" w:rsidRDefault="003748F5" w:rsidP="003748F5">
            <w:pPr>
              <w:jc w:val="center"/>
              <w:rPr>
                <w:color w:val="000000" w:themeColor="text1"/>
                <w:sz w:val="20"/>
                <w:szCs w:val="20"/>
              </w:rPr>
            </w:pPr>
            <w:r w:rsidRPr="00151F57">
              <w:rPr>
                <w:color w:val="000000" w:themeColor="text1"/>
                <w:sz w:val="20"/>
                <w:szCs w:val="20"/>
              </w:rPr>
              <w:t>7,8</w:t>
            </w:r>
          </w:p>
        </w:tc>
        <w:tc>
          <w:tcPr>
            <w:tcW w:w="1741" w:type="dxa"/>
            <w:tcBorders>
              <w:top w:val="single" w:sz="4" w:space="0" w:color="auto"/>
              <w:left w:val="single" w:sz="4" w:space="0" w:color="auto"/>
              <w:bottom w:val="single" w:sz="4" w:space="0" w:color="auto"/>
              <w:right w:val="single" w:sz="4" w:space="0" w:color="auto"/>
            </w:tcBorders>
          </w:tcPr>
          <w:p w14:paraId="55F6E6A3" w14:textId="78E06729" w:rsidR="003748F5" w:rsidRPr="00151F57" w:rsidRDefault="003748F5" w:rsidP="003748F5">
            <w:pPr>
              <w:jc w:val="center"/>
              <w:rPr>
                <w:color w:val="000000" w:themeColor="text1"/>
                <w:sz w:val="20"/>
                <w:szCs w:val="20"/>
              </w:rPr>
            </w:pPr>
            <w:r w:rsidRPr="00151F57">
              <w:rPr>
                <w:color w:val="000000" w:themeColor="text1"/>
                <w:sz w:val="20"/>
                <w:szCs w:val="20"/>
              </w:rPr>
              <w:t>7,8</w:t>
            </w:r>
          </w:p>
        </w:tc>
        <w:tc>
          <w:tcPr>
            <w:tcW w:w="1741" w:type="dxa"/>
            <w:tcBorders>
              <w:top w:val="single" w:sz="4" w:space="0" w:color="auto"/>
              <w:left w:val="single" w:sz="4" w:space="0" w:color="auto"/>
              <w:bottom w:val="single" w:sz="4" w:space="0" w:color="auto"/>
              <w:right w:val="single" w:sz="4" w:space="0" w:color="auto"/>
            </w:tcBorders>
            <w:vAlign w:val="center"/>
          </w:tcPr>
          <w:p w14:paraId="00EA79E8" w14:textId="6C808014" w:rsidR="003748F5" w:rsidRPr="00151F57" w:rsidRDefault="003748F5" w:rsidP="003748F5">
            <w:pPr>
              <w:jc w:val="center"/>
              <w:rPr>
                <w:color w:val="000000" w:themeColor="text1"/>
                <w:sz w:val="20"/>
                <w:szCs w:val="20"/>
              </w:rPr>
            </w:pPr>
            <w:r w:rsidRPr="00151F57">
              <w:rPr>
                <w:color w:val="000000" w:themeColor="text1"/>
                <w:sz w:val="20"/>
                <w:szCs w:val="20"/>
              </w:rPr>
              <w:t>8</w:t>
            </w:r>
          </w:p>
        </w:tc>
        <w:tc>
          <w:tcPr>
            <w:tcW w:w="1741" w:type="dxa"/>
            <w:tcBorders>
              <w:top w:val="single" w:sz="4" w:space="0" w:color="auto"/>
              <w:left w:val="single" w:sz="4" w:space="0" w:color="auto"/>
              <w:bottom w:val="single" w:sz="4" w:space="0" w:color="auto"/>
              <w:right w:val="single" w:sz="4" w:space="0" w:color="auto"/>
            </w:tcBorders>
            <w:vAlign w:val="center"/>
          </w:tcPr>
          <w:p w14:paraId="3E537C91" w14:textId="4D747CE6" w:rsidR="003748F5" w:rsidRPr="00151F57" w:rsidRDefault="003748F5" w:rsidP="003748F5">
            <w:pPr>
              <w:jc w:val="center"/>
              <w:rPr>
                <w:color w:val="000000" w:themeColor="text1"/>
                <w:sz w:val="20"/>
                <w:szCs w:val="20"/>
              </w:rPr>
            </w:pPr>
            <w:r w:rsidRPr="00151F57">
              <w:rPr>
                <w:color w:val="000000" w:themeColor="text1"/>
                <w:sz w:val="20"/>
                <w:szCs w:val="20"/>
              </w:rPr>
              <w:t>7,5</w:t>
            </w:r>
          </w:p>
        </w:tc>
        <w:tc>
          <w:tcPr>
            <w:tcW w:w="1741" w:type="dxa"/>
            <w:tcBorders>
              <w:top w:val="single" w:sz="4" w:space="0" w:color="auto"/>
              <w:left w:val="single" w:sz="4" w:space="0" w:color="auto"/>
              <w:bottom w:val="single" w:sz="4" w:space="0" w:color="auto"/>
              <w:right w:val="single" w:sz="4" w:space="0" w:color="auto"/>
            </w:tcBorders>
            <w:vAlign w:val="center"/>
          </w:tcPr>
          <w:p w14:paraId="18E190F5" w14:textId="77777777" w:rsidR="003748F5" w:rsidRPr="00151F57" w:rsidRDefault="003748F5" w:rsidP="003748F5">
            <w:pPr>
              <w:jc w:val="center"/>
              <w:rPr>
                <w:color w:val="000000" w:themeColor="text1"/>
                <w:sz w:val="20"/>
                <w:szCs w:val="20"/>
              </w:rPr>
            </w:pPr>
          </w:p>
        </w:tc>
      </w:tr>
      <w:tr w:rsidR="003748F5" w:rsidRPr="00151F57" w14:paraId="717B6DB6" w14:textId="2082C2CD" w:rsidTr="003748F5">
        <w:tc>
          <w:tcPr>
            <w:tcW w:w="564" w:type="dxa"/>
            <w:tcBorders>
              <w:top w:val="single" w:sz="4" w:space="0" w:color="auto"/>
              <w:left w:val="single" w:sz="4" w:space="0" w:color="auto"/>
              <w:bottom w:val="single" w:sz="4" w:space="0" w:color="auto"/>
              <w:right w:val="single" w:sz="4" w:space="0" w:color="auto"/>
            </w:tcBorders>
            <w:shd w:val="clear" w:color="auto" w:fill="auto"/>
          </w:tcPr>
          <w:p w14:paraId="1419D148" w14:textId="77777777" w:rsidR="003748F5" w:rsidRPr="00151F57" w:rsidRDefault="003748F5" w:rsidP="003748F5">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3D7E780B" w14:textId="77777777" w:rsidR="003748F5" w:rsidRPr="00151F57" w:rsidRDefault="003748F5" w:rsidP="003748F5">
            <w:pPr>
              <w:rPr>
                <w:color w:val="000000" w:themeColor="text1"/>
                <w:sz w:val="20"/>
                <w:szCs w:val="20"/>
              </w:rPr>
            </w:pPr>
            <w:r w:rsidRPr="00151F57">
              <w:rPr>
                <w:color w:val="000000" w:themeColor="text1"/>
                <w:sz w:val="20"/>
                <w:szCs w:val="20"/>
              </w:rPr>
              <w:t>Ammoonium</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D02360"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46E9EA7F" w14:textId="77777777" w:rsidR="003748F5" w:rsidRPr="00151F57" w:rsidRDefault="003748F5" w:rsidP="003748F5">
            <w:pPr>
              <w:rPr>
                <w:color w:val="000000" w:themeColor="text1"/>
                <w:sz w:val="20"/>
                <w:szCs w:val="20"/>
              </w:rPr>
            </w:pPr>
            <w:r w:rsidRPr="00151F57">
              <w:rPr>
                <w:color w:val="000000" w:themeColor="text1"/>
                <w:sz w:val="20"/>
                <w:szCs w:val="20"/>
              </w:rPr>
              <w:t>0,50</w:t>
            </w:r>
          </w:p>
        </w:tc>
        <w:tc>
          <w:tcPr>
            <w:tcW w:w="1740" w:type="dxa"/>
            <w:tcBorders>
              <w:top w:val="single" w:sz="4" w:space="0" w:color="auto"/>
              <w:left w:val="single" w:sz="4" w:space="0" w:color="auto"/>
              <w:bottom w:val="single" w:sz="4" w:space="0" w:color="auto"/>
              <w:right w:val="single" w:sz="4" w:space="0" w:color="auto"/>
            </w:tcBorders>
            <w:shd w:val="clear" w:color="auto" w:fill="auto"/>
          </w:tcPr>
          <w:p w14:paraId="16D5F510" w14:textId="0B7E1702"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29272202" w14:textId="34A73126"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F677D97"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049D263" w14:textId="2AACDCCC" w:rsidR="003748F5" w:rsidRPr="00151F57" w:rsidRDefault="003748F5" w:rsidP="003748F5">
            <w:pPr>
              <w:jc w:val="center"/>
              <w:rPr>
                <w:color w:val="000000" w:themeColor="text1"/>
                <w:sz w:val="20"/>
                <w:szCs w:val="20"/>
              </w:rPr>
            </w:pPr>
            <w:r w:rsidRPr="00151F57">
              <w:rPr>
                <w:color w:val="000000" w:themeColor="text1"/>
                <w:sz w:val="20"/>
                <w:szCs w:val="20"/>
              </w:rPr>
              <w:t>&lt;0,05</w:t>
            </w:r>
          </w:p>
        </w:tc>
        <w:tc>
          <w:tcPr>
            <w:tcW w:w="1741" w:type="dxa"/>
            <w:tcBorders>
              <w:top w:val="single" w:sz="4" w:space="0" w:color="auto"/>
              <w:left w:val="single" w:sz="4" w:space="0" w:color="auto"/>
              <w:bottom w:val="single" w:sz="4" w:space="0" w:color="auto"/>
              <w:right w:val="single" w:sz="4" w:space="0" w:color="auto"/>
            </w:tcBorders>
            <w:vAlign w:val="center"/>
          </w:tcPr>
          <w:p w14:paraId="5377E400" w14:textId="77777777" w:rsidR="003748F5" w:rsidRPr="00151F57" w:rsidRDefault="003748F5" w:rsidP="003748F5">
            <w:pPr>
              <w:jc w:val="center"/>
              <w:rPr>
                <w:color w:val="000000" w:themeColor="text1"/>
                <w:sz w:val="20"/>
                <w:szCs w:val="20"/>
              </w:rPr>
            </w:pPr>
          </w:p>
        </w:tc>
      </w:tr>
      <w:tr w:rsidR="003748F5" w:rsidRPr="00151F57" w14:paraId="2EDCEB6B" w14:textId="3972B050" w:rsidTr="003748F5">
        <w:tc>
          <w:tcPr>
            <w:tcW w:w="564" w:type="dxa"/>
            <w:tcBorders>
              <w:top w:val="single" w:sz="4" w:space="0" w:color="auto"/>
              <w:left w:val="single" w:sz="4" w:space="0" w:color="000000"/>
              <w:bottom w:val="single" w:sz="4" w:space="0" w:color="000000"/>
            </w:tcBorders>
            <w:shd w:val="clear" w:color="auto" w:fill="auto"/>
          </w:tcPr>
          <w:p w14:paraId="272CD3EF" w14:textId="77777777" w:rsidR="003748F5" w:rsidRPr="00151F57" w:rsidRDefault="003748F5" w:rsidP="003748F5">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7DCB3231" w14:textId="77777777" w:rsidR="003748F5" w:rsidRPr="00151F57" w:rsidRDefault="003748F5" w:rsidP="003748F5">
            <w:pPr>
              <w:rPr>
                <w:color w:val="000000" w:themeColor="text1"/>
                <w:sz w:val="20"/>
                <w:szCs w:val="20"/>
              </w:rPr>
            </w:pPr>
            <w:r w:rsidRPr="00151F57">
              <w:rPr>
                <w:color w:val="000000" w:themeColor="text1"/>
                <w:sz w:val="20"/>
                <w:szCs w:val="20"/>
              </w:rPr>
              <w:t>Nitrit</w:t>
            </w:r>
          </w:p>
        </w:tc>
        <w:tc>
          <w:tcPr>
            <w:tcW w:w="992" w:type="dxa"/>
            <w:tcBorders>
              <w:top w:val="single" w:sz="4" w:space="0" w:color="auto"/>
              <w:left w:val="single" w:sz="4" w:space="0" w:color="000000"/>
              <w:bottom w:val="single" w:sz="4" w:space="0" w:color="000000"/>
            </w:tcBorders>
            <w:shd w:val="clear" w:color="auto" w:fill="auto"/>
          </w:tcPr>
          <w:p w14:paraId="77516EBE"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auto"/>
              <w:left w:val="single" w:sz="4" w:space="0" w:color="000000"/>
              <w:bottom w:val="single" w:sz="4" w:space="0" w:color="000000"/>
            </w:tcBorders>
            <w:shd w:val="clear" w:color="auto" w:fill="auto"/>
            <w:vAlign w:val="center"/>
          </w:tcPr>
          <w:p w14:paraId="0A12736D" w14:textId="77777777" w:rsidR="003748F5" w:rsidRPr="00151F57" w:rsidRDefault="003748F5" w:rsidP="003748F5">
            <w:pPr>
              <w:rPr>
                <w:color w:val="000000" w:themeColor="text1"/>
                <w:sz w:val="20"/>
                <w:szCs w:val="20"/>
              </w:rPr>
            </w:pPr>
            <w:r w:rsidRPr="00151F57">
              <w:rPr>
                <w:color w:val="000000" w:themeColor="text1"/>
                <w:sz w:val="20"/>
                <w:szCs w:val="20"/>
              </w:rPr>
              <w:t>0,50</w:t>
            </w:r>
          </w:p>
        </w:tc>
        <w:tc>
          <w:tcPr>
            <w:tcW w:w="1740" w:type="dxa"/>
            <w:tcBorders>
              <w:top w:val="single" w:sz="4" w:space="0" w:color="auto"/>
              <w:left w:val="single" w:sz="4" w:space="0" w:color="000000"/>
              <w:bottom w:val="single" w:sz="4" w:space="0" w:color="000000"/>
              <w:right w:val="single" w:sz="4" w:space="0" w:color="auto"/>
            </w:tcBorders>
            <w:shd w:val="clear" w:color="auto" w:fill="auto"/>
          </w:tcPr>
          <w:p w14:paraId="00E2CE94" w14:textId="7F456B02"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181BBD2A" w14:textId="0D155833"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73730E4"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B5B5F3E" w14:textId="0CDA0004" w:rsidR="003748F5" w:rsidRPr="00151F57" w:rsidRDefault="003748F5" w:rsidP="003748F5">
            <w:pPr>
              <w:jc w:val="center"/>
              <w:rPr>
                <w:color w:val="000000" w:themeColor="text1"/>
                <w:sz w:val="20"/>
                <w:szCs w:val="20"/>
              </w:rPr>
            </w:pPr>
            <w:r w:rsidRPr="00151F57">
              <w:rPr>
                <w:color w:val="000000" w:themeColor="text1"/>
                <w:sz w:val="20"/>
                <w:szCs w:val="20"/>
              </w:rPr>
              <w:t>&lt;0,01</w:t>
            </w:r>
          </w:p>
        </w:tc>
        <w:tc>
          <w:tcPr>
            <w:tcW w:w="1741" w:type="dxa"/>
            <w:tcBorders>
              <w:top w:val="single" w:sz="4" w:space="0" w:color="auto"/>
              <w:left w:val="single" w:sz="4" w:space="0" w:color="auto"/>
              <w:bottom w:val="single" w:sz="4" w:space="0" w:color="auto"/>
              <w:right w:val="single" w:sz="4" w:space="0" w:color="auto"/>
            </w:tcBorders>
            <w:vAlign w:val="center"/>
          </w:tcPr>
          <w:p w14:paraId="7FE2BE82" w14:textId="77777777" w:rsidR="003748F5" w:rsidRPr="00151F57" w:rsidRDefault="003748F5" w:rsidP="003748F5">
            <w:pPr>
              <w:jc w:val="center"/>
              <w:rPr>
                <w:color w:val="000000" w:themeColor="text1"/>
                <w:sz w:val="20"/>
                <w:szCs w:val="20"/>
              </w:rPr>
            </w:pPr>
          </w:p>
        </w:tc>
      </w:tr>
      <w:tr w:rsidR="003748F5" w:rsidRPr="00151F57" w14:paraId="5F42C25C" w14:textId="38B36C13" w:rsidTr="003748F5">
        <w:tc>
          <w:tcPr>
            <w:tcW w:w="564" w:type="dxa"/>
            <w:tcBorders>
              <w:top w:val="single" w:sz="4" w:space="0" w:color="000000"/>
              <w:left w:val="single" w:sz="4" w:space="0" w:color="000000"/>
              <w:bottom w:val="single" w:sz="4" w:space="0" w:color="000000"/>
            </w:tcBorders>
            <w:shd w:val="clear" w:color="auto" w:fill="auto"/>
          </w:tcPr>
          <w:p w14:paraId="6C403C03" w14:textId="77777777" w:rsidR="003748F5" w:rsidRPr="00151F57" w:rsidRDefault="003748F5" w:rsidP="003748F5">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774B3E9D" w14:textId="77777777" w:rsidR="003748F5" w:rsidRPr="00151F57" w:rsidRDefault="003748F5" w:rsidP="003748F5">
            <w:pPr>
              <w:rPr>
                <w:color w:val="000000" w:themeColor="text1"/>
                <w:sz w:val="20"/>
                <w:szCs w:val="20"/>
              </w:rPr>
            </w:pPr>
            <w:r w:rsidRPr="00151F57">
              <w:rPr>
                <w:color w:val="000000" w:themeColor="text1"/>
                <w:sz w:val="20"/>
                <w:szCs w:val="20"/>
              </w:rPr>
              <w:t>Nitraat</w:t>
            </w:r>
          </w:p>
        </w:tc>
        <w:tc>
          <w:tcPr>
            <w:tcW w:w="992" w:type="dxa"/>
            <w:tcBorders>
              <w:top w:val="single" w:sz="4" w:space="0" w:color="000000"/>
              <w:left w:val="single" w:sz="4" w:space="0" w:color="000000"/>
              <w:bottom w:val="single" w:sz="4" w:space="0" w:color="000000"/>
            </w:tcBorders>
            <w:shd w:val="clear" w:color="auto" w:fill="auto"/>
          </w:tcPr>
          <w:p w14:paraId="1CAE133C"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5D24A48F" w14:textId="77777777" w:rsidR="003748F5" w:rsidRPr="00151F57" w:rsidRDefault="003748F5" w:rsidP="003748F5">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61C9F1E4" w14:textId="2527304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1B519FE8" w14:textId="06E54465"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5B01967"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FCB80F2" w14:textId="52B99006" w:rsidR="003748F5" w:rsidRPr="00151F57" w:rsidRDefault="003748F5" w:rsidP="003748F5">
            <w:pPr>
              <w:jc w:val="center"/>
              <w:rPr>
                <w:color w:val="000000" w:themeColor="text1"/>
                <w:sz w:val="20"/>
                <w:szCs w:val="20"/>
              </w:rPr>
            </w:pPr>
            <w:r w:rsidRPr="00151F57">
              <w:rPr>
                <w:color w:val="000000" w:themeColor="text1"/>
                <w:sz w:val="20"/>
                <w:szCs w:val="20"/>
              </w:rPr>
              <w:t>&lt;0,5</w:t>
            </w:r>
          </w:p>
        </w:tc>
        <w:tc>
          <w:tcPr>
            <w:tcW w:w="1741" w:type="dxa"/>
            <w:tcBorders>
              <w:top w:val="single" w:sz="4" w:space="0" w:color="auto"/>
              <w:left w:val="single" w:sz="4" w:space="0" w:color="auto"/>
              <w:bottom w:val="single" w:sz="4" w:space="0" w:color="auto"/>
              <w:right w:val="single" w:sz="4" w:space="0" w:color="auto"/>
            </w:tcBorders>
            <w:vAlign w:val="center"/>
          </w:tcPr>
          <w:p w14:paraId="5645EFA4" w14:textId="77777777" w:rsidR="003748F5" w:rsidRPr="00151F57" w:rsidRDefault="003748F5" w:rsidP="003748F5">
            <w:pPr>
              <w:jc w:val="center"/>
              <w:rPr>
                <w:color w:val="000000" w:themeColor="text1"/>
                <w:sz w:val="20"/>
                <w:szCs w:val="20"/>
              </w:rPr>
            </w:pPr>
          </w:p>
        </w:tc>
      </w:tr>
      <w:tr w:rsidR="003748F5" w:rsidRPr="00151F57" w14:paraId="51016A24" w14:textId="54073F24" w:rsidTr="003748F5">
        <w:tc>
          <w:tcPr>
            <w:tcW w:w="564" w:type="dxa"/>
            <w:tcBorders>
              <w:top w:val="single" w:sz="4" w:space="0" w:color="000000"/>
              <w:left w:val="single" w:sz="4" w:space="0" w:color="000000"/>
              <w:bottom w:val="single" w:sz="4" w:space="0" w:color="000000"/>
            </w:tcBorders>
            <w:shd w:val="clear" w:color="auto" w:fill="auto"/>
          </w:tcPr>
          <w:p w14:paraId="1F273278" w14:textId="77777777" w:rsidR="003748F5" w:rsidRPr="00151F57" w:rsidRDefault="003748F5" w:rsidP="003748F5">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3DC7E06A" w14:textId="77777777" w:rsidR="003748F5" w:rsidRPr="00151F57" w:rsidRDefault="003748F5" w:rsidP="003748F5">
            <w:pPr>
              <w:rPr>
                <w:color w:val="000000" w:themeColor="text1"/>
                <w:sz w:val="20"/>
                <w:szCs w:val="20"/>
              </w:rPr>
            </w:pPr>
            <w:r w:rsidRPr="00151F57">
              <w:rPr>
                <w:color w:val="000000" w:themeColor="text1"/>
                <w:sz w:val="20"/>
                <w:szCs w:val="20"/>
              </w:rPr>
              <w:t>Kloriidid</w:t>
            </w:r>
          </w:p>
        </w:tc>
        <w:tc>
          <w:tcPr>
            <w:tcW w:w="992" w:type="dxa"/>
            <w:tcBorders>
              <w:top w:val="single" w:sz="4" w:space="0" w:color="000000"/>
              <w:left w:val="single" w:sz="4" w:space="0" w:color="000000"/>
              <w:bottom w:val="single" w:sz="4" w:space="0" w:color="000000"/>
            </w:tcBorders>
            <w:shd w:val="clear" w:color="auto" w:fill="auto"/>
          </w:tcPr>
          <w:p w14:paraId="37F90C8A"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6862CF4A" w14:textId="77777777" w:rsidR="003748F5" w:rsidRPr="00151F57" w:rsidRDefault="003748F5" w:rsidP="003748F5">
            <w:pPr>
              <w:rPr>
                <w:color w:val="000000" w:themeColor="text1"/>
                <w:sz w:val="20"/>
                <w:szCs w:val="20"/>
              </w:rPr>
            </w:pPr>
            <w:r w:rsidRPr="00151F57">
              <w:rPr>
                <w:color w:val="000000" w:themeColor="text1"/>
                <w:sz w:val="20"/>
                <w:szCs w:val="20"/>
              </w:rPr>
              <w:t>250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31B73CD3" w14:textId="6B73D3B4"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5DA5368E" w14:textId="247D7C15"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FB58BE3"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2C4646C" w14:textId="5C4C4476" w:rsidR="003748F5" w:rsidRPr="00151F57" w:rsidRDefault="003748F5" w:rsidP="003748F5">
            <w:pPr>
              <w:jc w:val="center"/>
              <w:rPr>
                <w:color w:val="000000" w:themeColor="text1"/>
                <w:sz w:val="20"/>
                <w:szCs w:val="20"/>
              </w:rPr>
            </w:pPr>
            <w:r w:rsidRPr="00151F57">
              <w:rPr>
                <w:color w:val="000000" w:themeColor="text1"/>
                <w:sz w:val="20"/>
                <w:szCs w:val="20"/>
              </w:rPr>
              <w:t>53</w:t>
            </w:r>
          </w:p>
        </w:tc>
        <w:tc>
          <w:tcPr>
            <w:tcW w:w="1741" w:type="dxa"/>
            <w:tcBorders>
              <w:top w:val="single" w:sz="4" w:space="0" w:color="auto"/>
              <w:left w:val="single" w:sz="4" w:space="0" w:color="auto"/>
              <w:bottom w:val="single" w:sz="4" w:space="0" w:color="auto"/>
              <w:right w:val="single" w:sz="4" w:space="0" w:color="auto"/>
            </w:tcBorders>
            <w:vAlign w:val="center"/>
          </w:tcPr>
          <w:p w14:paraId="350E3CBE" w14:textId="77777777" w:rsidR="003748F5" w:rsidRPr="00151F57" w:rsidRDefault="003748F5" w:rsidP="003748F5">
            <w:pPr>
              <w:jc w:val="center"/>
              <w:rPr>
                <w:color w:val="000000" w:themeColor="text1"/>
                <w:sz w:val="20"/>
                <w:szCs w:val="20"/>
              </w:rPr>
            </w:pPr>
          </w:p>
        </w:tc>
      </w:tr>
      <w:tr w:rsidR="003748F5" w:rsidRPr="00151F57" w14:paraId="66F4313E" w14:textId="7E3D17BE" w:rsidTr="003748F5">
        <w:tc>
          <w:tcPr>
            <w:tcW w:w="564" w:type="dxa"/>
            <w:tcBorders>
              <w:top w:val="single" w:sz="4" w:space="0" w:color="000000"/>
              <w:left w:val="single" w:sz="4" w:space="0" w:color="000000"/>
              <w:bottom w:val="single" w:sz="4" w:space="0" w:color="000000"/>
            </w:tcBorders>
            <w:shd w:val="clear" w:color="auto" w:fill="auto"/>
          </w:tcPr>
          <w:p w14:paraId="3E51BC59" w14:textId="77777777" w:rsidR="003748F5" w:rsidRPr="00151F57" w:rsidRDefault="003748F5" w:rsidP="003748F5">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60B370EE" w14:textId="77777777" w:rsidR="003748F5" w:rsidRPr="00151F57" w:rsidRDefault="003748F5" w:rsidP="003748F5">
            <w:pPr>
              <w:rPr>
                <w:color w:val="000000" w:themeColor="text1"/>
                <w:sz w:val="20"/>
                <w:szCs w:val="20"/>
              </w:rPr>
            </w:pPr>
            <w:r w:rsidRPr="00151F57">
              <w:rPr>
                <w:color w:val="000000" w:themeColor="text1"/>
                <w:sz w:val="20"/>
                <w:szCs w:val="20"/>
              </w:rPr>
              <w:t>Sulfaadid</w:t>
            </w:r>
          </w:p>
        </w:tc>
        <w:tc>
          <w:tcPr>
            <w:tcW w:w="992" w:type="dxa"/>
            <w:tcBorders>
              <w:top w:val="single" w:sz="4" w:space="0" w:color="000000"/>
              <w:left w:val="single" w:sz="4" w:space="0" w:color="000000"/>
              <w:bottom w:val="single" w:sz="4" w:space="0" w:color="000000"/>
            </w:tcBorders>
            <w:shd w:val="clear" w:color="auto" w:fill="auto"/>
          </w:tcPr>
          <w:p w14:paraId="5F00490E"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28FF7BD3" w14:textId="77777777" w:rsidR="003748F5" w:rsidRPr="00151F57" w:rsidRDefault="003748F5" w:rsidP="003748F5">
            <w:pPr>
              <w:rPr>
                <w:color w:val="000000" w:themeColor="text1"/>
                <w:sz w:val="20"/>
                <w:szCs w:val="20"/>
              </w:rPr>
            </w:pPr>
            <w:r w:rsidRPr="00151F57">
              <w:rPr>
                <w:color w:val="000000" w:themeColor="text1"/>
                <w:sz w:val="20"/>
                <w:szCs w:val="20"/>
              </w:rPr>
              <w:t>250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6C3E0A0B" w14:textId="558D9E45"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23143146" w14:textId="7D0DFD9A"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A37B0BA"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583C163" w14:textId="02283F0A" w:rsidR="003748F5" w:rsidRPr="00151F57" w:rsidRDefault="003748F5" w:rsidP="003748F5">
            <w:pPr>
              <w:jc w:val="center"/>
              <w:rPr>
                <w:color w:val="000000" w:themeColor="text1"/>
                <w:sz w:val="20"/>
                <w:szCs w:val="20"/>
              </w:rPr>
            </w:pPr>
            <w:r w:rsidRPr="00151F57">
              <w:rPr>
                <w:color w:val="000000" w:themeColor="text1"/>
                <w:sz w:val="20"/>
                <w:szCs w:val="20"/>
              </w:rPr>
              <w:t>13</w:t>
            </w:r>
          </w:p>
        </w:tc>
        <w:tc>
          <w:tcPr>
            <w:tcW w:w="1741" w:type="dxa"/>
            <w:tcBorders>
              <w:top w:val="single" w:sz="4" w:space="0" w:color="auto"/>
              <w:left w:val="single" w:sz="4" w:space="0" w:color="auto"/>
              <w:bottom w:val="single" w:sz="4" w:space="0" w:color="auto"/>
              <w:right w:val="single" w:sz="4" w:space="0" w:color="auto"/>
            </w:tcBorders>
            <w:vAlign w:val="center"/>
          </w:tcPr>
          <w:p w14:paraId="08C4C23F" w14:textId="77777777" w:rsidR="003748F5" w:rsidRPr="00151F57" w:rsidRDefault="003748F5" w:rsidP="003748F5">
            <w:pPr>
              <w:jc w:val="center"/>
              <w:rPr>
                <w:color w:val="000000" w:themeColor="text1"/>
                <w:sz w:val="20"/>
                <w:szCs w:val="20"/>
              </w:rPr>
            </w:pPr>
          </w:p>
        </w:tc>
      </w:tr>
      <w:tr w:rsidR="003748F5" w:rsidRPr="00151F57" w14:paraId="22E190DF" w14:textId="7F5CA5DA" w:rsidTr="003748F5">
        <w:tc>
          <w:tcPr>
            <w:tcW w:w="564" w:type="dxa"/>
            <w:tcBorders>
              <w:top w:val="single" w:sz="4" w:space="0" w:color="000000"/>
              <w:left w:val="single" w:sz="4" w:space="0" w:color="000000"/>
              <w:bottom w:val="single" w:sz="4" w:space="0" w:color="000000"/>
            </w:tcBorders>
            <w:shd w:val="clear" w:color="auto" w:fill="auto"/>
          </w:tcPr>
          <w:p w14:paraId="41120871" w14:textId="77777777" w:rsidR="003748F5" w:rsidRPr="00151F57" w:rsidRDefault="003748F5" w:rsidP="003748F5">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6BDAA69F" w14:textId="77777777" w:rsidR="003748F5" w:rsidRPr="00151F57" w:rsidRDefault="003748F5" w:rsidP="003748F5">
            <w:pPr>
              <w:rPr>
                <w:color w:val="000000" w:themeColor="text1"/>
                <w:sz w:val="20"/>
                <w:szCs w:val="20"/>
              </w:rPr>
            </w:pPr>
            <w:r w:rsidRPr="00151F57">
              <w:rPr>
                <w:color w:val="000000" w:themeColor="text1"/>
                <w:sz w:val="20"/>
                <w:szCs w:val="20"/>
              </w:rPr>
              <w:t>Raud</w:t>
            </w:r>
          </w:p>
        </w:tc>
        <w:tc>
          <w:tcPr>
            <w:tcW w:w="992" w:type="dxa"/>
            <w:tcBorders>
              <w:top w:val="single" w:sz="4" w:space="0" w:color="000000"/>
              <w:left w:val="single" w:sz="4" w:space="0" w:color="000000"/>
              <w:bottom w:val="single" w:sz="4" w:space="0" w:color="000000"/>
            </w:tcBorders>
            <w:shd w:val="clear" w:color="auto" w:fill="auto"/>
          </w:tcPr>
          <w:p w14:paraId="3E371E38" w14:textId="77777777" w:rsidR="003748F5" w:rsidRPr="00151F57" w:rsidRDefault="003748F5" w:rsidP="003748F5">
            <w:pPr>
              <w:rPr>
                <w:color w:val="000000" w:themeColor="text1"/>
                <w:sz w:val="20"/>
                <w:szCs w:val="20"/>
              </w:rPr>
            </w:pPr>
            <w:r w:rsidRPr="00151F57">
              <w:rPr>
                <w:color w:val="000000" w:themeColor="text1"/>
                <w:sz w:val="20"/>
                <w:szCs w:val="20"/>
              </w:rPr>
              <w:t>µg/l</w:t>
            </w:r>
          </w:p>
        </w:tc>
        <w:tc>
          <w:tcPr>
            <w:tcW w:w="2211" w:type="dxa"/>
            <w:tcBorders>
              <w:top w:val="single" w:sz="4" w:space="0" w:color="000000"/>
              <w:left w:val="single" w:sz="4" w:space="0" w:color="000000"/>
              <w:bottom w:val="single" w:sz="4" w:space="0" w:color="000000"/>
            </w:tcBorders>
            <w:shd w:val="clear" w:color="auto" w:fill="auto"/>
            <w:vAlign w:val="center"/>
          </w:tcPr>
          <w:p w14:paraId="638F18F1" w14:textId="77777777" w:rsidR="003748F5" w:rsidRPr="00151F57" w:rsidRDefault="003748F5" w:rsidP="003748F5">
            <w:pPr>
              <w:rPr>
                <w:color w:val="000000" w:themeColor="text1"/>
                <w:sz w:val="20"/>
                <w:szCs w:val="20"/>
              </w:rPr>
            </w:pPr>
            <w:r w:rsidRPr="00151F57">
              <w:rPr>
                <w:color w:val="000000" w:themeColor="text1"/>
                <w:sz w:val="20"/>
                <w:szCs w:val="20"/>
              </w:rPr>
              <w:t>200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03BCC426" w14:textId="3399D975" w:rsidR="003748F5" w:rsidRPr="00151F57" w:rsidRDefault="003748F5" w:rsidP="003748F5">
            <w:pPr>
              <w:jc w:val="center"/>
              <w:rPr>
                <w:color w:val="000000" w:themeColor="text1"/>
                <w:sz w:val="20"/>
                <w:szCs w:val="20"/>
              </w:rPr>
            </w:pPr>
            <w:r w:rsidRPr="00151F57">
              <w:rPr>
                <w:color w:val="000000" w:themeColor="text1"/>
                <w:sz w:val="20"/>
                <w:szCs w:val="20"/>
              </w:rPr>
              <w:t>10</w:t>
            </w:r>
          </w:p>
        </w:tc>
        <w:tc>
          <w:tcPr>
            <w:tcW w:w="1741" w:type="dxa"/>
            <w:tcBorders>
              <w:top w:val="single" w:sz="4" w:space="0" w:color="auto"/>
              <w:left w:val="single" w:sz="4" w:space="0" w:color="auto"/>
              <w:bottom w:val="single" w:sz="4" w:space="0" w:color="auto"/>
              <w:right w:val="single" w:sz="4" w:space="0" w:color="auto"/>
            </w:tcBorders>
          </w:tcPr>
          <w:p w14:paraId="7BBD9D2C" w14:textId="01E0B7EC" w:rsidR="003748F5" w:rsidRPr="00151F57" w:rsidRDefault="003748F5" w:rsidP="003748F5">
            <w:pPr>
              <w:jc w:val="center"/>
              <w:rPr>
                <w:color w:val="000000" w:themeColor="text1"/>
                <w:sz w:val="20"/>
                <w:szCs w:val="20"/>
              </w:rPr>
            </w:pPr>
            <w:r w:rsidRPr="00151F57">
              <w:rPr>
                <w:color w:val="000000" w:themeColor="text1"/>
                <w:sz w:val="20"/>
                <w:szCs w:val="20"/>
              </w:rPr>
              <w:t>&lt;30</w:t>
            </w:r>
          </w:p>
        </w:tc>
        <w:tc>
          <w:tcPr>
            <w:tcW w:w="1741" w:type="dxa"/>
            <w:tcBorders>
              <w:top w:val="single" w:sz="4" w:space="0" w:color="auto"/>
              <w:left w:val="single" w:sz="4" w:space="0" w:color="auto"/>
              <w:bottom w:val="single" w:sz="4" w:space="0" w:color="auto"/>
              <w:right w:val="single" w:sz="4" w:space="0" w:color="auto"/>
            </w:tcBorders>
            <w:vAlign w:val="center"/>
          </w:tcPr>
          <w:p w14:paraId="48A27254" w14:textId="5CAEACAB" w:rsidR="003748F5" w:rsidRPr="00151F57" w:rsidRDefault="003748F5" w:rsidP="003748F5">
            <w:pPr>
              <w:jc w:val="center"/>
              <w:rPr>
                <w:color w:val="000000" w:themeColor="text1"/>
                <w:sz w:val="20"/>
                <w:szCs w:val="20"/>
              </w:rPr>
            </w:pPr>
            <w:r w:rsidRPr="00151F57">
              <w:rPr>
                <w:color w:val="000000" w:themeColor="text1"/>
                <w:sz w:val="20"/>
                <w:szCs w:val="20"/>
              </w:rPr>
              <w:t>&lt;30</w:t>
            </w:r>
          </w:p>
        </w:tc>
        <w:tc>
          <w:tcPr>
            <w:tcW w:w="1741" w:type="dxa"/>
            <w:tcBorders>
              <w:top w:val="single" w:sz="4" w:space="0" w:color="auto"/>
              <w:left w:val="single" w:sz="4" w:space="0" w:color="auto"/>
              <w:bottom w:val="single" w:sz="4" w:space="0" w:color="auto"/>
              <w:right w:val="single" w:sz="4" w:space="0" w:color="auto"/>
            </w:tcBorders>
            <w:vAlign w:val="center"/>
          </w:tcPr>
          <w:p w14:paraId="1B08D38A" w14:textId="26D9E614" w:rsidR="003748F5" w:rsidRPr="00151F57" w:rsidRDefault="003748F5" w:rsidP="003748F5">
            <w:pPr>
              <w:jc w:val="center"/>
              <w:rPr>
                <w:color w:val="000000" w:themeColor="text1"/>
                <w:sz w:val="20"/>
                <w:szCs w:val="20"/>
              </w:rPr>
            </w:pPr>
            <w:r w:rsidRPr="00151F57">
              <w:rPr>
                <w:color w:val="000000" w:themeColor="text1"/>
                <w:sz w:val="20"/>
                <w:szCs w:val="20"/>
              </w:rPr>
              <w:t>&lt;12</w:t>
            </w:r>
          </w:p>
        </w:tc>
        <w:tc>
          <w:tcPr>
            <w:tcW w:w="1741" w:type="dxa"/>
            <w:tcBorders>
              <w:top w:val="single" w:sz="4" w:space="0" w:color="auto"/>
              <w:left w:val="single" w:sz="4" w:space="0" w:color="auto"/>
              <w:bottom w:val="single" w:sz="4" w:space="0" w:color="auto"/>
              <w:right w:val="single" w:sz="4" w:space="0" w:color="auto"/>
            </w:tcBorders>
            <w:vAlign w:val="center"/>
          </w:tcPr>
          <w:p w14:paraId="20539A87" w14:textId="77777777" w:rsidR="003748F5" w:rsidRPr="00151F57" w:rsidRDefault="003748F5" w:rsidP="003748F5">
            <w:pPr>
              <w:jc w:val="center"/>
              <w:rPr>
                <w:color w:val="000000" w:themeColor="text1"/>
                <w:sz w:val="20"/>
                <w:szCs w:val="20"/>
              </w:rPr>
            </w:pPr>
          </w:p>
        </w:tc>
      </w:tr>
      <w:tr w:rsidR="003748F5" w:rsidRPr="00151F57" w14:paraId="37D14128" w14:textId="425BEA1C" w:rsidTr="003748F5">
        <w:tc>
          <w:tcPr>
            <w:tcW w:w="564" w:type="dxa"/>
            <w:tcBorders>
              <w:top w:val="single" w:sz="4" w:space="0" w:color="000000"/>
              <w:left w:val="single" w:sz="4" w:space="0" w:color="000000"/>
              <w:bottom w:val="single" w:sz="4" w:space="0" w:color="000000"/>
            </w:tcBorders>
            <w:shd w:val="clear" w:color="auto" w:fill="auto"/>
          </w:tcPr>
          <w:p w14:paraId="427F844B" w14:textId="77777777" w:rsidR="003748F5" w:rsidRPr="00151F57" w:rsidRDefault="003748F5" w:rsidP="003748F5">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3102FD73" w14:textId="77777777" w:rsidR="003748F5" w:rsidRPr="00151F57" w:rsidRDefault="003748F5" w:rsidP="003748F5">
            <w:pPr>
              <w:rPr>
                <w:color w:val="000000" w:themeColor="text1"/>
                <w:sz w:val="20"/>
                <w:szCs w:val="20"/>
              </w:rPr>
            </w:pPr>
            <w:r w:rsidRPr="00151F57">
              <w:rPr>
                <w:color w:val="000000" w:themeColor="text1"/>
                <w:sz w:val="20"/>
                <w:szCs w:val="20"/>
              </w:rPr>
              <w:t>Oksüdeeritavus</w:t>
            </w:r>
          </w:p>
        </w:tc>
        <w:tc>
          <w:tcPr>
            <w:tcW w:w="992" w:type="dxa"/>
            <w:tcBorders>
              <w:top w:val="single" w:sz="4" w:space="0" w:color="000000"/>
              <w:left w:val="single" w:sz="4" w:space="0" w:color="000000"/>
              <w:bottom w:val="single" w:sz="4" w:space="0" w:color="000000"/>
            </w:tcBorders>
            <w:shd w:val="clear" w:color="auto" w:fill="auto"/>
          </w:tcPr>
          <w:p w14:paraId="5AC1F433" w14:textId="77777777" w:rsidR="003748F5" w:rsidRPr="00151F57" w:rsidRDefault="003748F5" w:rsidP="003748F5">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211" w:type="dxa"/>
            <w:tcBorders>
              <w:top w:val="single" w:sz="4" w:space="0" w:color="000000"/>
              <w:left w:val="single" w:sz="4" w:space="0" w:color="000000"/>
              <w:bottom w:val="single" w:sz="4" w:space="0" w:color="000000"/>
            </w:tcBorders>
            <w:shd w:val="clear" w:color="auto" w:fill="auto"/>
            <w:vAlign w:val="center"/>
          </w:tcPr>
          <w:p w14:paraId="5DC2370C" w14:textId="77777777" w:rsidR="003748F5" w:rsidRPr="00151F57" w:rsidRDefault="003748F5" w:rsidP="003748F5">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7EC69E1F" w14:textId="0079099C"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24AD1881" w14:textId="19F8A066"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6DA8947"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8D114ED" w14:textId="49658F8C" w:rsidR="003748F5" w:rsidRPr="00151F57" w:rsidRDefault="003748F5" w:rsidP="003748F5">
            <w:pPr>
              <w:jc w:val="center"/>
              <w:rPr>
                <w:color w:val="000000" w:themeColor="text1"/>
                <w:sz w:val="20"/>
                <w:szCs w:val="20"/>
              </w:rPr>
            </w:pPr>
            <w:r w:rsidRPr="00151F57">
              <w:rPr>
                <w:color w:val="000000" w:themeColor="text1"/>
                <w:sz w:val="20"/>
                <w:szCs w:val="20"/>
              </w:rPr>
              <w:t>0,96</w:t>
            </w:r>
          </w:p>
        </w:tc>
        <w:tc>
          <w:tcPr>
            <w:tcW w:w="1741" w:type="dxa"/>
            <w:tcBorders>
              <w:top w:val="single" w:sz="4" w:space="0" w:color="auto"/>
              <w:left w:val="single" w:sz="4" w:space="0" w:color="auto"/>
              <w:bottom w:val="single" w:sz="4" w:space="0" w:color="auto"/>
              <w:right w:val="single" w:sz="4" w:space="0" w:color="auto"/>
            </w:tcBorders>
            <w:vAlign w:val="center"/>
          </w:tcPr>
          <w:p w14:paraId="5B310F6F" w14:textId="77777777" w:rsidR="003748F5" w:rsidRPr="00151F57" w:rsidRDefault="003748F5" w:rsidP="003748F5">
            <w:pPr>
              <w:jc w:val="center"/>
              <w:rPr>
                <w:color w:val="000000" w:themeColor="text1"/>
                <w:sz w:val="20"/>
                <w:szCs w:val="20"/>
              </w:rPr>
            </w:pPr>
          </w:p>
        </w:tc>
      </w:tr>
      <w:tr w:rsidR="003748F5" w:rsidRPr="00151F57" w14:paraId="62B5C500" w14:textId="0429F84F" w:rsidTr="003748F5">
        <w:tc>
          <w:tcPr>
            <w:tcW w:w="564" w:type="dxa"/>
            <w:tcBorders>
              <w:top w:val="single" w:sz="4" w:space="0" w:color="000000"/>
              <w:left w:val="single" w:sz="4" w:space="0" w:color="000000"/>
              <w:bottom w:val="single" w:sz="4" w:space="0" w:color="000000"/>
            </w:tcBorders>
            <w:shd w:val="clear" w:color="auto" w:fill="auto"/>
          </w:tcPr>
          <w:p w14:paraId="71BD5A18" w14:textId="77777777" w:rsidR="003748F5" w:rsidRPr="00151F57" w:rsidRDefault="003748F5" w:rsidP="003748F5">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08363E43" w14:textId="77777777" w:rsidR="003748F5" w:rsidRPr="00151F57" w:rsidRDefault="003748F5" w:rsidP="003748F5">
            <w:pPr>
              <w:rPr>
                <w:color w:val="000000" w:themeColor="text1"/>
                <w:sz w:val="20"/>
                <w:szCs w:val="20"/>
              </w:rPr>
            </w:pPr>
            <w:r w:rsidRPr="00151F57">
              <w:rPr>
                <w:color w:val="000000" w:themeColor="text1"/>
                <w:sz w:val="20"/>
                <w:szCs w:val="20"/>
              </w:rPr>
              <w:t>Fluoriidid</w:t>
            </w:r>
          </w:p>
        </w:tc>
        <w:tc>
          <w:tcPr>
            <w:tcW w:w="992" w:type="dxa"/>
            <w:tcBorders>
              <w:top w:val="single" w:sz="4" w:space="0" w:color="000000"/>
              <w:left w:val="single" w:sz="4" w:space="0" w:color="000000"/>
              <w:bottom w:val="single" w:sz="4" w:space="0" w:color="000000"/>
            </w:tcBorders>
            <w:shd w:val="clear" w:color="auto" w:fill="auto"/>
          </w:tcPr>
          <w:p w14:paraId="23FF476A"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13637465" w14:textId="77777777" w:rsidR="003748F5" w:rsidRPr="00151F57" w:rsidRDefault="003748F5" w:rsidP="003748F5">
            <w:pPr>
              <w:rPr>
                <w:color w:val="000000" w:themeColor="text1"/>
                <w:sz w:val="20"/>
                <w:szCs w:val="20"/>
              </w:rPr>
            </w:pPr>
            <w:r w:rsidRPr="00151F57">
              <w:rPr>
                <w:color w:val="000000" w:themeColor="text1"/>
                <w:sz w:val="20"/>
                <w:szCs w:val="20"/>
              </w:rPr>
              <w:t>1,5</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6974F3B9" w14:textId="3E726849"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46B6E06A" w14:textId="722E1F4D"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D6926C4"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600FD14" w14:textId="7394637A" w:rsidR="003748F5" w:rsidRPr="00151F57" w:rsidRDefault="003748F5" w:rsidP="003748F5">
            <w:pPr>
              <w:jc w:val="center"/>
              <w:rPr>
                <w:color w:val="000000" w:themeColor="text1"/>
                <w:sz w:val="20"/>
                <w:szCs w:val="20"/>
              </w:rPr>
            </w:pPr>
            <w:r w:rsidRPr="00151F57">
              <w:rPr>
                <w:color w:val="000000" w:themeColor="text1"/>
                <w:sz w:val="20"/>
                <w:szCs w:val="20"/>
              </w:rPr>
              <w:t>1,2</w:t>
            </w:r>
          </w:p>
        </w:tc>
        <w:tc>
          <w:tcPr>
            <w:tcW w:w="1741" w:type="dxa"/>
            <w:tcBorders>
              <w:top w:val="single" w:sz="4" w:space="0" w:color="auto"/>
              <w:left w:val="single" w:sz="4" w:space="0" w:color="auto"/>
              <w:bottom w:val="single" w:sz="4" w:space="0" w:color="auto"/>
              <w:right w:val="single" w:sz="4" w:space="0" w:color="auto"/>
            </w:tcBorders>
            <w:vAlign w:val="center"/>
          </w:tcPr>
          <w:p w14:paraId="5927A027" w14:textId="77777777" w:rsidR="003748F5" w:rsidRPr="00151F57" w:rsidRDefault="003748F5" w:rsidP="003748F5">
            <w:pPr>
              <w:jc w:val="center"/>
              <w:rPr>
                <w:color w:val="000000" w:themeColor="text1"/>
                <w:sz w:val="20"/>
                <w:szCs w:val="20"/>
              </w:rPr>
            </w:pPr>
          </w:p>
        </w:tc>
      </w:tr>
      <w:tr w:rsidR="003748F5" w:rsidRPr="00151F57" w14:paraId="24B48AF1" w14:textId="6037CD82" w:rsidTr="003748F5">
        <w:tc>
          <w:tcPr>
            <w:tcW w:w="564" w:type="dxa"/>
            <w:tcBorders>
              <w:top w:val="single" w:sz="4" w:space="0" w:color="000000"/>
              <w:left w:val="single" w:sz="4" w:space="0" w:color="000000"/>
              <w:bottom w:val="single" w:sz="4" w:space="0" w:color="000000"/>
            </w:tcBorders>
            <w:shd w:val="clear" w:color="auto" w:fill="auto"/>
          </w:tcPr>
          <w:p w14:paraId="72537F37" w14:textId="77777777" w:rsidR="003748F5" w:rsidRPr="00151F57" w:rsidRDefault="003748F5" w:rsidP="003748F5">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0844689B" w14:textId="77777777" w:rsidR="003748F5" w:rsidRPr="00151F57" w:rsidRDefault="003748F5" w:rsidP="003748F5">
            <w:pPr>
              <w:rPr>
                <w:color w:val="000000" w:themeColor="text1"/>
                <w:sz w:val="20"/>
                <w:szCs w:val="20"/>
              </w:rPr>
            </w:pPr>
            <w:r w:rsidRPr="00151F57">
              <w:rPr>
                <w:color w:val="000000" w:themeColor="text1"/>
                <w:sz w:val="20"/>
                <w:szCs w:val="20"/>
              </w:rPr>
              <w:t>Mangaan</w:t>
            </w:r>
          </w:p>
        </w:tc>
        <w:tc>
          <w:tcPr>
            <w:tcW w:w="992" w:type="dxa"/>
            <w:tcBorders>
              <w:top w:val="single" w:sz="4" w:space="0" w:color="000000"/>
              <w:left w:val="single" w:sz="4" w:space="0" w:color="000000"/>
              <w:bottom w:val="single" w:sz="4" w:space="0" w:color="000000"/>
            </w:tcBorders>
            <w:shd w:val="clear" w:color="auto" w:fill="auto"/>
          </w:tcPr>
          <w:p w14:paraId="436DAD18" w14:textId="77777777" w:rsidR="003748F5" w:rsidRPr="00151F57" w:rsidRDefault="003748F5" w:rsidP="003748F5">
            <w:pPr>
              <w:rPr>
                <w:color w:val="000000" w:themeColor="text1"/>
                <w:sz w:val="20"/>
                <w:szCs w:val="20"/>
              </w:rPr>
            </w:pPr>
            <w:r w:rsidRPr="00151F57">
              <w:rPr>
                <w:color w:val="000000" w:themeColor="text1"/>
                <w:sz w:val="20"/>
                <w:szCs w:val="20"/>
              </w:rPr>
              <w:t>µg/l</w:t>
            </w:r>
          </w:p>
        </w:tc>
        <w:tc>
          <w:tcPr>
            <w:tcW w:w="2211" w:type="dxa"/>
            <w:tcBorders>
              <w:top w:val="single" w:sz="4" w:space="0" w:color="000000"/>
              <w:left w:val="single" w:sz="4" w:space="0" w:color="000000"/>
              <w:bottom w:val="single" w:sz="4" w:space="0" w:color="000000"/>
            </w:tcBorders>
            <w:shd w:val="clear" w:color="auto" w:fill="auto"/>
            <w:vAlign w:val="center"/>
          </w:tcPr>
          <w:p w14:paraId="619640B1" w14:textId="77777777" w:rsidR="003748F5" w:rsidRPr="00151F57" w:rsidRDefault="003748F5" w:rsidP="003748F5">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5C3CB15F" w14:textId="39E552A1" w:rsidR="003748F5" w:rsidRPr="00151F57" w:rsidRDefault="003748F5" w:rsidP="003748F5">
            <w:pPr>
              <w:jc w:val="center"/>
              <w:rPr>
                <w:color w:val="000000" w:themeColor="text1"/>
                <w:sz w:val="20"/>
                <w:szCs w:val="20"/>
              </w:rPr>
            </w:pPr>
            <w:r w:rsidRPr="00151F57">
              <w:rPr>
                <w:color w:val="000000" w:themeColor="text1"/>
                <w:sz w:val="20"/>
                <w:szCs w:val="20"/>
              </w:rPr>
              <w:t>3,1</w:t>
            </w:r>
          </w:p>
        </w:tc>
        <w:tc>
          <w:tcPr>
            <w:tcW w:w="1741" w:type="dxa"/>
            <w:tcBorders>
              <w:top w:val="single" w:sz="4" w:space="0" w:color="auto"/>
              <w:left w:val="single" w:sz="4" w:space="0" w:color="auto"/>
              <w:bottom w:val="single" w:sz="4" w:space="0" w:color="auto"/>
              <w:right w:val="single" w:sz="4" w:space="0" w:color="auto"/>
            </w:tcBorders>
          </w:tcPr>
          <w:p w14:paraId="1F6D7902" w14:textId="647854CD" w:rsidR="003748F5" w:rsidRPr="00151F57" w:rsidRDefault="003748F5" w:rsidP="003748F5">
            <w:pPr>
              <w:jc w:val="center"/>
              <w:rPr>
                <w:color w:val="000000" w:themeColor="text1"/>
                <w:sz w:val="20"/>
                <w:szCs w:val="20"/>
              </w:rPr>
            </w:pPr>
            <w:r w:rsidRPr="00151F57">
              <w:rPr>
                <w:color w:val="000000" w:themeColor="text1"/>
                <w:sz w:val="20"/>
                <w:szCs w:val="20"/>
              </w:rPr>
              <w:t>&lt;10</w:t>
            </w:r>
          </w:p>
        </w:tc>
        <w:tc>
          <w:tcPr>
            <w:tcW w:w="1741" w:type="dxa"/>
            <w:tcBorders>
              <w:top w:val="single" w:sz="4" w:space="0" w:color="auto"/>
              <w:left w:val="single" w:sz="4" w:space="0" w:color="auto"/>
              <w:bottom w:val="single" w:sz="4" w:space="0" w:color="auto"/>
              <w:right w:val="single" w:sz="4" w:space="0" w:color="auto"/>
            </w:tcBorders>
            <w:vAlign w:val="center"/>
          </w:tcPr>
          <w:p w14:paraId="2C76300E" w14:textId="301C6997" w:rsidR="003748F5" w:rsidRPr="00151F57" w:rsidRDefault="003748F5" w:rsidP="003748F5">
            <w:pPr>
              <w:jc w:val="center"/>
              <w:rPr>
                <w:color w:val="000000" w:themeColor="text1"/>
                <w:sz w:val="20"/>
                <w:szCs w:val="20"/>
              </w:rPr>
            </w:pPr>
            <w:r w:rsidRPr="00151F57">
              <w:rPr>
                <w:color w:val="000000" w:themeColor="text1"/>
                <w:sz w:val="20"/>
                <w:szCs w:val="20"/>
              </w:rPr>
              <w:t>&lt;10</w:t>
            </w:r>
          </w:p>
        </w:tc>
        <w:tc>
          <w:tcPr>
            <w:tcW w:w="1741" w:type="dxa"/>
            <w:tcBorders>
              <w:top w:val="single" w:sz="4" w:space="0" w:color="auto"/>
              <w:left w:val="single" w:sz="4" w:space="0" w:color="auto"/>
              <w:bottom w:val="single" w:sz="4" w:space="0" w:color="auto"/>
              <w:right w:val="single" w:sz="4" w:space="0" w:color="auto"/>
            </w:tcBorders>
            <w:vAlign w:val="center"/>
          </w:tcPr>
          <w:p w14:paraId="4D1E4BD9" w14:textId="440EA61E" w:rsidR="003748F5" w:rsidRPr="00151F57" w:rsidRDefault="003748F5" w:rsidP="003748F5">
            <w:pPr>
              <w:jc w:val="center"/>
              <w:rPr>
                <w:color w:val="000000" w:themeColor="text1"/>
                <w:sz w:val="20"/>
                <w:szCs w:val="20"/>
              </w:rPr>
            </w:pPr>
            <w:r w:rsidRPr="00151F57">
              <w:rPr>
                <w:color w:val="000000" w:themeColor="text1"/>
                <w:sz w:val="20"/>
                <w:szCs w:val="20"/>
              </w:rPr>
              <w:t>&lt;3</w:t>
            </w:r>
          </w:p>
        </w:tc>
        <w:tc>
          <w:tcPr>
            <w:tcW w:w="1741" w:type="dxa"/>
            <w:tcBorders>
              <w:top w:val="single" w:sz="4" w:space="0" w:color="auto"/>
              <w:left w:val="single" w:sz="4" w:space="0" w:color="auto"/>
              <w:bottom w:val="single" w:sz="4" w:space="0" w:color="auto"/>
              <w:right w:val="single" w:sz="4" w:space="0" w:color="auto"/>
            </w:tcBorders>
            <w:vAlign w:val="center"/>
          </w:tcPr>
          <w:p w14:paraId="57D3F028" w14:textId="77777777" w:rsidR="003748F5" w:rsidRPr="00151F57" w:rsidRDefault="003748F5" w:rsidP="003748F5">
            <w:pPr>
              <w:jc w:val="center"/>
              <w:rPr>
                <w:color w:val="000000" w:themeColor="text1"/>
                <w:sz w:val="20"/>
                <w:szCs w:val="20"/>
              </w:rPr>
            </w:pPr>
          </w:p>
        </w:tc>
      </w:tr>
      <w:tr w:rsidR="003748F5" w:rsidRPr="00151F57" w14:paraId="1C9BC259" w14:textId="78B11900" w:rsidTr="003748F5">
        <w:tc>
          <w:tcPr>
            <w:tcW w:w="564" w:type="dxa"/>
            <w:tcBorders>
              <w:top w:val="single" w:sz="4" w:space="0" w:color="000000"/>
              <w:left w:val="single" w:sz="4" w:space="0" w:color="000000"/>
              <w:bottom w:val="single" w:sz="4" w:space="0" w:color="000000"/>
            </w:tcBorders>
            <w:shd w:val="clear" w:color="auto" w:fill="auto"/>
          </w:tcPr>
          <w:p w14:paraId="3D4306F5" w14:textId="77777777" w:rsidR="003748F5" w:rsidRPr="00151F57" w:rsidRDefault="003748F5" w:rsidP="003748F5">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tcPr>
          <w:p w14:paraId="4F6EC2D0" w14:textId="77777777" w:rsidR="003748F5" w:rsidRPr="00151F57" w:rsidRDefault="003748F5" w:rsidP="003748F5">
            <w:pPr>
              <w:rPr>
                <w:color w:val="000000" w:themeColor="text1"/>
                <w:sz w:val="20"/>
                <w:szCs w:val="20"/>
              </w:rPr>
            </w:pPr>
            <w:r w:rsidRPr="00151F57">
              <w:rPr>
                <w:color w:val="000000" w:themeColor="text1"/>
                <w:sz w:val="20"/>
                <w:szCs w:val="20"/>
              </w:rPr>
              <w:t>Elektrijuhtivus</w:t>
            </w:r>
          </w:p>
        </w:tc>
        <w:tc>
          <w:tcPr>
            <w:tcW w:w="992" w:type="dxa"/>
            <w:tcBorders>
              <w:top w:val="single" w:sz="4" w:space="0" w:color="000000"/>
              <w:left w:val="single" w:sz="4" w:space="0" w:color="000000"/>
              <w:bottom w:val="single" w:sz="4" w:space="0" w:color="000000"/>
            </w:tcBorders>
            <w:shd w:val="clear" w:color="auto" w:fill="auto"/>
          </w:tcPr>
          <w:p w14:paraId="67348F49" w14:textId="77777777" w:rsidR="003748F5" w:rsidRPr="00151F57" w:rsidRDefault="003748F5" w:rsidP="003748F5">
            <w:pPr>
              <w:rPr>
                <w:color w:val="000000" w:themeColor="text1"/>
                <w:sz w:val="20"/>
                <w:szCs w:val="20"/>
              </w:rPr>
            </w:pPr>
            <w:r w:rsidRPr="00151F57">
              <w:rPr>
                <w:color w:val="000000" w:themeColor="text1"/>
                <w:sz w:val="20"/>
                <w:szCs w:val="20"/>
              </w:rPr>
              <w:t>μS cm-1</w:t>
            </w:r>
          </w:p>
          <w:p w14:paraId="6669C8AC" w14:textId="77777777" w:rsidR="003748F5" w:rsidRPr="00151F57" w:rsidRDefault="003748F5" w:rsidP="003748F5">
            <w:pPr>
              <w:rPr>
                <w:color w:val="000000" w:themeColor="text1"/>
                <w:sz w:val="20"/>
                <w:szCs w:val="20"/>
              </w:rPr>
            </w:pPr>
            <w:r w:rsidRPr="00151F57">
              <w:rPr>
                <w:color w:val="000000" w:themeColor="text1"/>
                <w:sz w:val="20"/>
                <w:szCs w:val="20"/>
              </w:rPr>
              <w:t>20˚C</w:t>
            </w:r>
          </w:p>
        </w:tc>
        <w:tc>
          <w:tcPr>
            <w:tcW w:w="2211" w:type="dxa"/>
            <w:tcBorders>
              <w:top w:val="single" w:sz="4" w:space="0" w:color="000000"/>
              <w:left w:val="single" w:sz="4" w:space="0" w:color="000000"/>
              <w:bottom w:val="single" w:sz="4" w:space="0" w:color="000000"/>
            </w:tcBorders>
            <w:shd w:val="clear" w:color="auto" w:fill="auto"/>
            <w:vAlign w:val="center"/>
          </w:tcPr>
          <w:p w14:paraId="03445092" w14:textId="77777777" w:rsidR="003748F5" w:rsidRPr="00151F57" w:rsidRDefault="003748F5" w:rsidP="003748F5">
            <w:pPr>
              <w:rPr>
                <w:color w:val="000000" w:themeColor="text1"/>
                <w:sz w:val="20"/>
                <w:szCs w:val="20"/>
              </w:rPr>
            </w:pPr>
            <w:r w:rsidRPr="00151F57">
              <w:rPr>
                <w:color w:val="000000" w:themeColor="text1"/>
                <w:sz w:val="20"/>
                <w:szCs w:val="20"/>
              </w:rPr>
              <w:t>2500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6ED39B99" w14:textId="32CBB225" w:rsidR="003748F5" w:rsidRPr="00151F57" w:rsidRDefault="003748F5" w:rsidP="003748F5">
            <w:pPr>
              <w:jc w:val="center"/>
              <w:rPr>
                <w:color w:val="000000" w:themeColor="text1"/>
                <w:sz w:val="20"/>
                <w:szCs w:val="20"/>
              </w:rPr>
            </w:pPr>
            <w:r w:rsidRPr="00151F57">
              <w:rPr>
                <w:color w:val="000000" w:themeColor="text1"/>
                <w:sz w:val="20"/>
                <w:szCs w:val="20"/>
              </w:rPr>
              <w:t>446</w:t>
            </w:r>
          </w:p>
        </w:tc>
        <w:tc>
          <w:tcPr>
            <w:tcW w:w="1741" w:type="dxa"/>
            <w:tcBorders>
              <w:top w:val="single" w:sz="4" w:space="0" w:color="auto"/>
              <w:left w:val="single" w:sz="4" w:space="0" w:color="auto"/>
              <w:bottom w:val="single" w:sz="4" w:space="0" w:color="auto"/>
              <w:right w:val="single" w:sz="4" w:space="0" w:color="auto"/>
            </w:tcBorders>
            <w:vAlign w:val="center"/>
          </w:tcPr>
          <w:p w14:paraId="47051D04" w14:textId="7A31368A" w:rsidR="003748F5" w:rsidRPr="00151F57" w:rsidRDefault="003748F5" w:rsidP="003748F5">
            <w:pPr>
              <w:jc w:val="center"/>
              <w:rPr>
                <w:color w:val="000000" w:themeColor="text1"/>
                <w:sz w:val="20"/>
                <w:szCs w:val="20"/>
              </w:rPr>
            </w:pPr>
            <w:r w:rsidRPr="00151F57">
              <w:rPr>
                <w:color w:val="000000" w:themeColor="text1"/>
                <w:sz w:val="20"/>
                <w:szCs w:val="20"/>
              </w:rPr>
              <w:t>441</w:t>
            </w:r>
          </w:p>
        </w:tc>
        <w:tc>
          <w:tcPr>
            <w:tcW w:w="1741" w:type="dxa"/>
            <w:tcBorders>
              <w:top w:val="single" w:sz="4" w:space="0" w:color="auto"/>
              <w:left w:val="single" w:sz="4" w:space="0" w:color="auto"/>
              <w:bottom w:val="single" w:sz="4" w:space="0" w:color="auto"/>
              <w:right w:val="single" w:sz="4" w:space="0" w:color="auto"/>
            </w:tcBorders>
            <w:vAlign w:val="center"/>
          </w:tcPr>
          <w:p w14:paraId="14D4CBA2" w14:textId="2CB81763" w:rsidR="003748F5" w:rsidRPr="00151F57" w:rsidRDefault="003748F5" w:rsidP="003748F5">
            <w:pPr>
              <w:jc w:val="center"/>
              <w:rPr>
                <w:color w:val="000000" w:themeColor="text1"/>
                <w:sz w:val="20"/>
                <w:szCs w:val="20"/>
              </w:rPr>
            </w:pPr>
            <w:r w:rsidRPr="00151F57">
              <w:rPr>
                <w:color w:val="000000" w:themeColor="text1"/>
                <w:sz w:val="20"/>
                <w:szCs w:val="20"/>
              </w:rPr>
              <w:t>469</w:t>
            </w:r>
          </w:p>
        </w:tc>
        <w:tc>
          <w:tcPr>
            <w:tcW w:w="1741" w:type="dxa"/>
            <w:tcBorders>
              <w:top w:val="single" w:sz="4" w:space="0" w:color="auto"/>
              <w:left w:val="single" w:sz="4" w:space="0" w:color="auto"/>
              <w:bottom w:val="single" w:sz="4" w:space="0" w:color="auto"/>
              <w:right w:val="single" w:sz="4" w:space="0" w:color="auto"/>
            </w:tcBorders>
            <w:vAlign w:val="center"/>
          </w:tcPr>
          <w:p w14:paraId="4294D3C7" w14:textId="27951D53" w:rsidR="003748F5" w:rsidRPr="00151F57" w:rsidRDefault="003748F5" w:rsidP="003748F5">
            <w:pPr>
              <w:jc w:val="center"/>
              <w:rPr>
                <w:color w:val="000000" w:themeColor="text1"/>
                <w:sz w:val="20"/>
                <w:szCs w:val="20"/>
              </w:rPr>
            </w:pPr>
            <w:r w:rsidRPr="00151F57">
              <w:rPr>
                <w:color w:val="000000" w:themeColor="text1"/>
                <w:sz w:val="20"/>
                <w:szCs w:val="20"/>
              </w:rPr>
              <w:t>412</w:t>
            </w:r>
          </w:p>
        </w:tc>
        <w:tc>
          <w:tcPr>
            <w:tcW w:w="1741" w:type="dxa"/>
            <w:tcBorders>
              <w:top w:val="single" w:sz="4" w:space="0" w:color="auto"/>
              <w:left w:val="single" w:sz="4" w:space="0" w:color="auto"/>
              <w:bottom w:val="single" w:sz="4" w:space="0" w:color="auto"/>
              <w:right w:val="single" w:sz="4" w:space="0" w:color="auto"/>
            </w:tcBorders>
            <w:vAlign w:val="center"/>
          </w:tcPr>
          <w:p w14:paraId="3D191979" w14:textId="77777777" w:rsidR="003748F5" w:rsidRPr="00151F57" w:rsidRDefault="003748F5" w:rsidP="003748F5">
            <w:pPr>
              <w:jc w:val="center"/>
              <w:rPr>
                <w:color w:val="000000" w:themeColor="text1"/>
                <w:sz w:val="20"/>
                <w:szCs w:val="20"/>
              </w:rPr>
            </w:pPr>
          </w:p>
        </w:tc>
      </w:tr>
      <w:tr w:rsidR="003748F5" w:rsidRPr="00151F57" w14:paraId="505ECFA0" w14:textId="06F31632" w:rsidTr="003748F5">
        <w:tc>
          <w:tcPr>
            <w:tcW w:w="564" w:type="dxa"/>
            <w:tcBorders>
              <w:top w:val="single" w:sz="4" w:space="0" w:color="000000"/>
              <w:left w:val="single" w:sz="4" w:space="0" w:color="000000"/>
              <w:bottom w:val="single" w:sz="4" w:space="0" w:color="000000"/>
            </w:tcBorders>
            <w:shd w:val="clear" w:color="auto" w:fill="auto"/>
          </w:tcPr>
          <w:p w14:paraId="1E7B99FD" w14:textId="77777777" w:rsidR="003748F5" w:rsidRPr="00151F57" w:rsidRDefault="003748F5" w:rsidP="003748F5">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tcPr>
          <w:p w14:paraId="06CF4798" w14:textId="77777777" w:rsidR="003748F5" w:rsidRPr="00151F57" w:rsidRDefault="003748F5" w:rsidP="003748F5">
            <w:pPr>
              <w:rPr>
                <w:color w:val="000000" w:themeColor="text1"/>
                <w:sz w:val="20"/>
                <w:szCs w:val="20"/>
              </w:rPr>
            </w:pPr>
            <w:r w:rsidRPr="00151F57">
              <w:rPr>
                <w:color w:val="000000" w:themeColor="text1"/>
                <w:sz w:val="20"/>
                <w:szCs w:val="20"/>
              </w:rPr>
              <w:t>Naatrium</w:t>
            </w:r>
          </w:p>
        </w:tc>
        <w:tc>
          <w:tcPr>
            <w:tcW w:w="992" w:type="dxa"/>
            <w:tcBorders>
              <w:top w:val="single" w:sz="4" w:space="0" w:color="000000"/>
              <w:left w:val="single" w:sz="4" w:space="0" w:color="000000"/>
              <w:bottom w:val="single" w:sz="4" w:space="0" w:color="000000"/>
            </w:tcBorders>
            <w:shd w:val="clear" w:color="auto" w:fill="auto"/>
          </w:tcPr>
          <w:p w14:paraId="58FA4D09"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156A42AA" w14:textId="77777777" w:rsidR="003748F5" w:rsidRPr="00151F57" w:rsidRDefault="003748F5" w:rsidP="003748F5">
            <w:pPr>
              <w:rPr>
                <w:color w:val="000000" w:themeColor="text1"/>
                <w:sz w:val="20"/>
                <w:szCs w:val="20"/>
              </w:rPr>
            </w:pPr>
            <w:r w:rsidRPr="00151F57">
              <w:rPr>
                <w:color w:val="000000" w:themeColor="text1"/>
                <w:sz w:val="20"/>
                <w:szCs w:val="20"/>
              </w:rPr>
              <w:t>200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288C38EB" w14:textId="7DD11F4E"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26705BF3" w14:textId="758081B4"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231173B"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05511D2" w14:textId="790F4FE1" w:rsidR="003748F5" w:rsidRPr="00151F57" w:rsidRDefault="003748F5" w:rsidP="003748F5">
            <w:pPr>
              <w:jc w:val="center"/>
              <w:rPr>
                <w:color w:val="000000" w:themeColor="text1"/>
                <w:sz w:val="20"/>
                <w:szCs w:val="20"/>
              </w:rPr>
            </w:pPr>
            <w:r w:rsidRPr="00151F57">
              <w:rPr>
                <w:color w:val="000000" w:themeColor="text1"/>
                <w:sz w:val="20"/>
                <w:szCs w:val="20"/>
              </w:rPr>
              <w:t>63,3</w:t>
            </w:r>
          </w:p>
        </w:tc>
        <w:tc>
          <w:tcPr>
            <w:tcW w:w="1741" w:type="dxa"/>
            <w:tcBorders>
              <w:top w:val="single" w:sz="4" w:space="0" w:color="auto"/>
              <w:left w:val="single" w:sz="4" w:space="0" w:color="auto"/>
              <w:bottom w:val="single" w:sz="4" w:space="0" w:color="auto"/>
              <w:right w:val="single" w:sz="4" w:space="0" w:color="auto"/>
            </w:tcBorders>
            <w:vAlign w:val="center"/>
          </w:tcPr>
          <w:p w14:paraId="36A72A78" w14:textId="77777777" w:rsidR="003748F5" w:rsidRPr="00151F57" w:rsidRDefault="003748F5" w:rsidP="003748F5">
            <w:pPr>
              <w:jc w:val="center"/>
              <w:rPr>
                <w:color w:val="000000" w:themeColor="text1"/>
                <w:sz w:val="20"/>
                <w:szCs w:val="20"/>
              </w:rPr>
            </w:pPr>
          </w:p>
        </w:tc>
      </w:tr>
      <w:tr w:rsidR="003748F5" w:rsidRPr="00151F57" w14:paraId="0AB6B3DD" w14:textId="1543ABD1" w:rsidTr="003748F5">
        <w:tc>
          <w:tcPr>
            <w:tcW w:w="564" w:type="dxa"/>
            <w:tcBorders>
              <w:top w:val="single" w:sz="4" w:space="0" w:color="000000"/>
              <w:left w:val="single" w:sz="4" w:space="0" w:color="000000"/>
              <w:bottom w:val="single" w:sz="4" w:space="0" w:color="000000"/>
            </w:tcBorders>
            <w:shd w:val="clear" w:color="auto" w:fill="auto"/>
          </w:tcPr>
          <w:p w14:paraId="1DB673E8" w14:textId="0FCD3E91" w:rsidR="003748F5" w:rsidRPr="00151F57" w:rsidRDefault="003748F5" w:rsidP="003748F5">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7B895BD3" w14:textId="77777777" w:rsidR="003748F5" w:rsidRPr="00151F57" w:rsidRDefault="003748F5" w:rsidP="003748F5">
            <w:pPr>
              <w:rPr>
                <w:color w:val="000000" w:themeColor="text1"/>
                <w:sz w:val="20"/>
                <w:szCs w:val="20"/>
              </w:rPr>
            </w:pPr>
            <w:r w:rsidRPr="00151F57">
              <w:rPr>
                <w:color w:val="000000" w:themeColor="text1"/>
                <w:sz w:val="20"/>
                <w:szCs w:val="20"/>
              </w:rPr>
              <w:t>Boor</w:t>
            </w:r>
          </w:p>
        </w:tc>
        <w:tc>
          <w:tcPr>
            <w:tcW w:w="992" w:type="dxa"/>
            <w:tcBorders>
              <w:top w:val="single" w:sz="4" w:space="0" w:color="000000"/>
              <w:left w:val="single" w:sz="4" w:space="0" w:color="000000"/>
              <w:bottom w:val="single" w:sz="4" w:space="0" w:color="000000"/>
            </w:tcBorders>
            <w:shd w:val="clear" w:color="auto" w:fill="auto"/>
          </w:tcPr>
          <w:p w14:paraId="5F94B7F8" w14:textId="77777777" w:rsidR="003748F5" w:rsidRPr="00151F57" w:rsidRDefault="003748F5" w:rsidP="003748F5">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67628AEB" w14:textId="77777777" w:rsidR="003748F5" w:rsidRPr="00151F57" w:rsidRDefault="003748F5" w:rsidP="003748F5">
            <w:pPr>
              <w:rPr>
                <w:color w:val="000000" w:themeColor="text1"/>
                <w:sz w:val="20"/>
                <w:szCs w:val="20"/>
              </w:rPr>
            </w:pPr>
            <w:r w:rsidRPr="00151F57">
              <w:rPr>
                <w:color w:val="000000" w:themeColor="text1"/>
                <w:sz w:val="20"/>
                <w:szCs w:val="20"/>
              </w:rPr>
              <w:t>1,0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4A7853CE" w14:textId="5AAAF39D"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0533D809" w14:textId="5DFCBC24"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C3F10F5"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A7A8662" w14:textId="5CEDDB46" w:rsidR="003748F5" w:rsidRPr="00151F57" w:rsidRDefault="003748F5" w:rsidP="003748F5">
            <w:pPr>
              <w:jc w:val="center"/>
              <w:rPr>
                <w:color w:val="000000" w:themeColor="text1"/>
                <w:sz w:val="20"/>
                <w:szCs w:val="20"/>
              </w:rPr>
            </w:pPr>
            <w:r w:rsidRPr="00151F57">
              <w:rPr>
                <w:color w:val="000000" w:themeColor="text1"/>
                <w:sz w:val="20"/>
                <w:szCs w:val="20"/>
              </w:rPr>
              <w:t>0,98</w:t>
            </w:r>
          </w:p>
        </w:tc>
        <w:tc>
          <w:tcPr>
            <w:tcW w:w="1741" w:type="dxa"/>
            <w:tcBorders>
              <w:top w:val="single" w:sz="4" w:space="0" w:color="auto"/>
              <w:left w:val="single" w:sz="4" w:space="0" w:color="auto"/>
              <w:bottom w:val="single" w:sz="4" w:space="0" w:color="auto"/>
              <w:right w:val="single" w:sz="4" w:space="0" w:color="auto"/>
            </w:tcBorders>
            <w:vAlign w:val="center"/>
          </w:tcPr>
          <w:p w14:paraId="60232320" w14:textId="77777777" w:rsidR="003748F5" w:rsidRPr="00151F57" w:rsidRDefault="003748F5" w:rsidP="003748F5">
            <w:pPr>
              <w:jc w:val="center"/>
              <w:rPr>
                <w:color w:val="000000" w:themeColor="text1"/>
                <w:sz w:val="20"/>
                <w:szCs w:val="20"/>
              </w:rPr>
            </w:pPr>
          </w:p>
        </w:tc>
      </w:tr>
      <w:tr w:rsidR="003748F5" w:rsidRPr="00151F57" w14:paraId="1780A91E" w14:textId="3F07774A" w:rsidTr="003748F5">
        <w:tc>
          <w:tcPr>
            <w:tcW w:w="564" w:type="dxa"/>
            <w:tcBorders>
              <w:top w:val="single" w:sz="4" w:space="0" w:color="000000"/>
              <w:left w:val="single" w:sz="4" w:space="0" w:color="000000"/>
              <w:bottom w:val="single" w:sz="4" w:space="0" w:color="000000"/>
            </w:tcBorders>
            <w:shd w:val="clear" w:color="auto" w:fill="auto"/>
          </w:tcPr>
          <w:p w14:paraId="1E1ECD4D" w14:textId="4D71F373" w:rsidR="003748F5" w:rsidRPr="00151F57" w:rsidRDefault="003748F5" w:rsidP="003748F5">
            <w:pPr>
              <w:rPr>
                <w:color w:val="000000" w:themeColor="text1"/>
                <w:sz w:val="20"/>
                <w:szCs w:val="20"/>
              </w:rPr>
            </w:pPr>
            <w:r w:rsidRPr="00151F57">
              <w:rPr>
                <w:color w:val="000000" w:themeColor="text1"/>
                <w:sz w:val="20"/>
                <w:szCs w:val="20"/>
              </w:rPr>
              <w:lastRenderedPageBreak/>
              <w:t>18</w:t>
            </w:r>
          </w:p>
        </w:tc>
        <w:tc>
          <w:tcPr>
            <w:tcW w:w="1733" w:type="dxa"/>
            <w:tcBorders>
              <w:top w:val="single" w:sz="4" w:space="0" w:color="000000"/>
              <w:left w:val="single" w:sz="4" w:space="0" w:color="000000"/>
              <w:bottom w:val="single" w:sz="4" w:space="0" w:color="000000"/>
            </w:tcBorders>
            <w:shd w:val="clear" w:color="auto" w:fill="auto"/>
          </w:tcPr>
          <w:p w14:paraId="1EB6B64D" w14:textId="77777777" w:rsidR="003748F5" w:rsidRPr="00151F57" w:rsidRDefault="003748F5" w:rsidP="003748F5">
            <w:pPr>
              <w:rPr>
                <w:color w:val="000000" w:themeColor="text1"/>
                <w:sz w:val="20"/>
                <w:szCs w:val="20"/>
              </w:rPr>
            </w:pPr>
            <w:r w:rsidRPr="00151F57">
              <w:rPr>
                <w:color w:val="000000" w:themeColor="text1"/>
                <w:sz w:val="20"/>
                <w:szCs w:val="20"/>
              </w:rPr>
              <w:t>Coli-laadsed bakterid</w:t>
            </w:r>
          </w:p>
        </w:tc>
        <w:tc>
          <w:tcPr>
            <w:tcW w:w="992" w:type="dxa"/>
            <w:tcBorders>
              <w:top w:val="single" w:sz="4" w:space="0" w:color="000000"/>
              <w:left w:val="single" w:sz="4" w:space="0" w:color="000000"/>
              <w:bottom w:val="single" w:sz="4" w:space="0" w:color="000000"/>
            </w:tcBorders>
            <w:shd w:val="clear" w:color="auto" w:fill="auto"/>
          </w:tcPr>
          <w:p w14:paraId="627C6BB5" w14:textId="77777777" w:rsidR="003748F5" w:rsidRPr="00151F57" w:rsidRDefault="003748F5" w:rsidP="003748F5">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5A3CE062" w14:textId="77777777" w:rsidR="003748F5" w:rsidRPr="00151F57" w:rsidRDefault="003748F5" w:rsidP="003748F5">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6C790370" w14:textId="0705F487"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7985D8D8" w14:textId="4D0653C1"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425F49B1" w14:textId="2D65F7C6"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5C9AD567" w14:textId="208A6186"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1C78249B" w14:textId="77777777" w:rsidR="003748F5" w:rsidRPr="00151F57" w:rsidRDefault="003748F5" w:rsidP="003748F5">
            <w:pPr>
              <w:jc w:val="center"/>
              <w:rPr>
                <w:color w:val="000000" w:themeColor="text1"/>
                <w:sz w:val="20"/>
                <w:szCs w:val="20"/>
              </w:rPr>
            </w:pPr>
          </w:p>
        </w:tc>
      </w:tr>
      <w:tr w:rsidR="003748F5" w:rsidRPr="00151F57" w14:paraId="0ACF8F0D" w14:textId="4821162A" w:rsidTr="003748F5">
        <w:tc>
          <w:tcPr>
            <w:tcW w:w="564" w:type="dxa"/>
            <w:tcBorders>
              <w:top w:val="single" w:sz="4" w:space="0" w:color="000000"/>
              <w:left w:val="single" w:sz="4" w:space="0" w:color="000000"/>
              <w:bottom w:val="single" w:sz="4" w:space="0" w:color="000000"/>
            </w:tcBorders>
            <w:shd w:val="clear" w:color="auto" w:fill="auto"/>
          </w:tcPr>
          <w:p w14:paraId="3DE491C1" w14:textId="27955C52" w:rsidR="003748F5" w:rsidRPr="00151F57" w:rsidRDefault="003748F5" w:rsidP="003748F5">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tcPr>
          <w:p w14:paraId="04B87940" w14:textId="77777777" w:rsidR="003748F5" w:rsidRPr="00151F57" w:rsidRDefault="003748F5" w:rsidP="003748F5">
            <w:pPr>
              <w:rPr>
                <w:color w:val="000000" w:themeColor="text1"/>
                <w:sz w:val="20"/>
                <w:szCs w:val="20"/>
              </w:rPr>
            </w:pPr>
            <w:r w:rsidRPr="00151F57">
              <w:rPr>
                <w:color w:val="000000" w:themeColor="text1"/>
                <w:sz w:val="20"/>
                <w:szCs w:val="20"/>
              </w:rPr>
              <w:t>Echerichia Coli</w:t>
            </w:r>
          </w:p>
        </w:tc>
        <w:tc>
          <w:tcPr>
            <w:tcW w:w="992" w:type="dxa"/>
            <w:tcBorders>
              <w:top w:val="single" w:sz="4" w:space="0" w:color="000000"/>
              <w:left w:val="single" w:sz="4" w:space="0" w:color="000000"/>
              <w:bottom w:val="single" w:sz="4" w:space="0" w:color="000000"/>
            </w:tcBorders>
            <w:shd w:val="clear" w:color="auto" w:fill="auto"/>
          </w:tcPr>
          <w:p w14:paraId="34104173" w14:textId="77777777" w:rsidR="003748F5" w:rsidRPr="00151F57" w:rsidRDefault="003748F5" w:rsidP="003748F5">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6EABB144" w14:textId="77777777" w:rsidR="003748F5" w:rsidRPr="00151F57" w:rsidRDefault="003748F5" w:rsidP="003748F5">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4BBC6B66" w14:textId="2BA292F4"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1670FEE6" w14:textId="06C7E444"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1AB72D1A" w14:textId="3BDF335B"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004A0ABA" w14:textId="77CC230C"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385C2A84" w14:textId="77777777" w:rsidR="003748F5" w:rsidRPr="00151F57" w:rsidRDefault="003748F5" w:rsidP="003748F5">
            <w:pPr>
              <w:jc w:val="center"/>
              <w:rPr>
                <w:color w:val="000000" w:themeColor="text1"/>
                <w:sz w:val="20"/>
                <w:szCs w:val="20"/>
              </w:rPr>
            </w:pPr>
          </w:p>
        </w:tc>
      </w:tr>
      <w:tr w:rsidR="003748F5" w:rsidRPr="00151F57" w14:paraId="08BE6877" w14:textId="42D7DAF3" w:rsidTr="003748F5">
        <w:tc>
          <w:tcPr>
            <w:tcW w:w="564" w:type="dxa"/>
            <w:tcBorders>
              <w:top w:val="single" w:sz="4" w:space="0" w:color="000000"/>
              <w:left w:val="single" w:sz="4" w:space="0" w:color="000000"/>
              <w:bottom w:val="single" w:sz="4" w:space="0" w:color="000000"/>
            </w:tcBorders>
            <w:shd w:val="clear" w:color="auto" w:fill="auto"/>
          </w:tcPr>
          <w:p w14:paraId="57AFA4F6" w14:textId="28036B97" w:rsidR="003748F5" w:rsidRPr="00151F57" w:rsidRDefault="003748F5" w:rsidP="003748F5">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085856E6" w14:textId="77777777" w:rsidR="003748F5" w:rsidRPr="00151F57" w:rsidRDefault="003748F5" w:rsidP="003748F5">
            <w:pPr>
              <w:rPr>
                <w:color w:val="000000" w:themeColor="text1"/>
                <w:sz w:val="20"/>
                <w:szCs w:val="20"/>
              </w:rPr>
            </w:pPr>
            <w:r w:rsidRPr="00151F57">
              <w:rPr>
                <w:color w:val="000000" w:themeColor="text1"/>
                <w:sz w:val="20"/>
                <w:szCs w:val="20"/>
              </w:rPr>
              <w:t>Enterokokid</w:t>
            </w:r>
          </w:p>
        </w:tc>
        <w:tc>
          <w:tcPr>
            <w:tcW w:w="992" w:type="dxa"/>
            <w:tcBorders>
              <w:top w:val="single" w:sz="4" w:space="0" w:color="000000"/>
              <w:left w:val="single" w:sz="4" w:space="0" w:color="000000"/>
              <w:bottom w:val="single" w:sz="4" w:space="0" w:color="000000"/>
            </w:tcBorders>
            <w:shd w:val="clear" w:color="auto" w:fill="auto"/>
          </w:tcPr>
          <w:p w14:paraId="400A6DC0" w14:textId="77777777" w:rsidR="003748F5" w:rsidRPr="00151F57" w:rsidRDefault="003748F5" w:rsidP="003748F5">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6B21416E" w14:textId="77777777" w:rsidR="003748F5" w:rsidRPr="00151F57" w:rsidRDefault="003748F5" w:rsidP="003748F5">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75D7FB44" w14:textId="16EC730F"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79CF4587" w14:textId="3D8CAD51"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579DA4FB" w14:textId="7CC20E62"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55CF16B6" w14:textId="6D698D9A"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6DF783AD" w14:textId="77777777" w:rsidR="003748F5" w:rsidRPr="00151F57" w:rsidRDefault="003748F5" w:rsidP="003748F5">
            <w:pPr>
              <w:jc w:val="center"/>
              <w:rPr>
                <w:color w:val="000000" w:themeColor="text1"/>
                <w:sz w:val="20"/>
                <w:szCs w:val="20"/>
              </w:rPr>
            </w:pPr>
          </w:p>
        </w:tc>
      </w:tr>
      <w:tr w:rsidR="003748F5" w:rsidRPr="00151F57" w14:paraId="088A3101" w14:textId="4B837729" w:rsidTr="003748F5">
        <w:tc>
          <w:tcPr>
            <w:tcW w:w="564" w:type="dxa"/>
            <w:tcBorders>
              <w:top w:val="single" w:sz="4" w:space="0" w:color="000000"/>
              <w:left w:val="single" w:sz="4" w:space="0" w:color="000000"/>
              <w:bottom w:val="single" w:sz="4" w:space="0" w:color="000000"/>
            </w:tcBorders>
            <w:shd w:val="clear" w:color="auto" w:fill="auto"/>
          </w:tcPr>
          <w:p w14:paraId="0BBA5D86" w14:textId="2643435E" w:rsidR="003748F5" w:rsidRPr="00151F57" w:rsidRDefault="003748F5" w:rsidP="003748F5">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tcPr>
          <w:p w14:paraId="07A28B51" w14:textId="77777777" w:rsidR="003748F5" w:rsidRPr="00151F57" w:rsidRDefault="003748F5" w:rsidP="003748F5">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992" w:type="dxa"/>
            <w:tcBorders>
              <w:top w:val="single" w:sz="4" w:space="0" w:color="000000"/>
              <w:left w:val="single" w:sz="4" w:space="0" w:color="000000"/>
              <w:bottom w:val="single" w:sz="4" w:space="0" w:color="000000"/>
            </w:tcBorders>
            <w:shd w:val="clear" w:color="auto" w:fill="auto"/>
          </w:tcPr>
          <w:p w14:paraId="01C7474B" w14:textId="77777777" w:rsidR="003748F5" w:rsidRPr="00151F57" w:rsidRDefault="003748F5" w:rsidP="003748F5">
            <w:pPr>
              <w:rPr>
                <w:color w:val="000000" w:themeColor="text1"/>
                <w:sz w:val="20"/>
                <w:szCs w:val="20"/>
              </w:rPr>
            </w:pPr>
            <w:r w:rsidRPr="00151F57">
              <w:rPr>
                <w:color w:val="000000" w:themeColor="text1"/>
                <w:sz w:val="20"/>
                <w:szCs w:val="20"/>
              </w:rPr>
              <w:t>PMÜ/1ml</w:t>
            </w:r>
          </w:p>
        </w:tc>
        <w:tc>
          <w:tcPr>
            <w:tcW w:w="2211" w:type="dxa"/>
            <w:tcBorders>
              <w:top w:val="single" w:sz="4" w:space="0" w:color="000000"/>
              <w:left w:val="single" w:sz="4" w:space="0" w:color="000000"/>
              <w:bottom w:val="single" w:sz="4" w:space="0" w:color="000000"/>
            </w:tcBorders>
            <w:shd w:val="clear" w:color="auto" w:fill="auto"/>
            <w:vAlign w:val="center"/>
          </w:tcPr>
          <w:p w14:paraId="5506C9CF" w14:textId="77777777" w:rsidR="003748F5" w:rsidRPr="00151F57" w:rsidRDefault="003748F5" w:rsidP="003748F5">
            <w:pPr>
              <w:rPr>
                <w:color w:val="000000" w:themeColor="text1"/>
                <w:sz w:val="20"/>
                <w:szCs w:val="20"/>
              </w:rPr>
            </w:pPr>
            <w:r w:rsidRPr="00151F57">
              <w:rPr>
                <w:color w:val="000000" w:themeColor="text1"/>
                <w:sz w:val="20"/>
                <w:szCs w:val="20"/>
              </w:rPr>
              <w:t>Ebaloomulike muutusteta</w:t>
            </w:r>
          </w:p>
        </w:tc>
        <w:tc>
          <w:tcPr>
            <w:tcW w:w="1740" w:type="dxa"/>
            <w:tcBorders>
              <w:top w:val="single" w:sz="4" w:space="0" w:color="000000"/>
              <w:left w:val="single" w:sz="4" w:space="0" w:color="000000"/>
              <w:bottom w:val="single" w:sz="4" w:space="0" w:color="000000"/>
            </w:tcBorders>
            <w:shd w:val="clear" w:color="auto" w:fill="auto"/>
            <w:vAlign w:val="center"/>
          </w:tcPr>
          <w:p w14:paraId="0078E192" w14:textId="0806C6D1" w:rsidR="003748F5" w:rsidRPr="00151F57" w:rsidRDefault="003748F5" w:rsidP="003748F5">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000000"/>
              <w:bottom w:val="single" w:sz="4" w:space="0" w:color="auto"/>
              <w:right w:val="single" w:sz="4" w:space="0" w:color="000000"/>
            </w:tcBorders>
            <w:shd w:val="clear" w:color="auto" w:fill="auto"/>
            <w:vAlign w:val="center"/>
          </w:tcPr>
          <w:p w14:paraId="38726094" w14:textId="58E1C122" w:rsidR="003748F5" w:rsidRPr="00151F57" w:rsidRDefault="003748F5" w:rsidP="003748F5">
            <w:pPr>
              <w:jc w:val="center"/>
              <w:rPr>
                <w:color w:val="000000" w:themeColor="text1"/>
                <w:sz w:val="20"/>
                <w:szCs w:val="20"/>
              </w:rPr>
            </w:pPr>
            <w:r w:rsidRPr="00151F57">
              <w:rPr>
                <w:color w:val="000000" w:themeColor="text1"/>
                <w:sz w:val="20"/>
                <w:szCs w:val="20"/>
              </w:rPr>
              <w:t>4</w:t>
            </w:r>
          </w:p>
        </w:tc>
        <w:tc>
          <w:tcPr>
            <w:tcW w:w="1741" w:type="dxa"/>
            <w:tcBorders>
              <w:top w:val="single" w:sz="4" w:space="0" w:color="auto"/>
              <w:left w:val="single" w:sz="4" w:space="0" w:color="000000"/>
              <w:bottom w:val="single" w:sz="4" w:space="0" w:color="auto"/>
              <w:right w:val="single" w:sz="4" w:space="0" w:color="000000"/>
            </w:tcBorders>
            <w:vAlign w:val="center"/>
          </w:tcPr>
          <w:p w14:paraId="1AEA2988" w14:textId="3C26534E" w:rsidR="003748F5" w:rsidRPr="00151F57" w:rsidRDefault="003748F5" w:rsidP="003748F5">
            <w:pPr>
              <w:jc w:val="center"/>
              <w:rPr>
                <w:color w:val="000000" w:themeColor="text1"/>
                <w:sz w:val="20"/>
                <w:szCs w:val="20"/>
              </w:rPr>
            </w:pPr>
            <w:r w:rsidRPr="00151F57">
              <w:rPr>
                <w:color w:val="000000" w:themeColor="text1"/>
                <w:sz w:val="20"/>
                <w:szCs w:val="20"/>
              </w:rPr>
              <w:t>15</w:t>
            </w:r>
          </w:p>
        </w:tc>
        <w:tc>
          <w:tcPr>
            <w:tcW w:w="1741" w:type="dxa"/>
            <w:tcBorders>
              <w:top w:val="single" w:sz="4" w:space="0" w:color="auto"/>
              <w:left w:val="single" w:sz="4" w:space="0" w:color="000000"/>
              <w:bottom w:val="single" w:sz="4" w:space="0" w:color="auto"/>
              <w:right w:val="single" w:sz="4" w:space="0" w:color="000000"/>
            </w:tcBorders>
            <w:vAlign w:val="center"/>
          </w:tcPr>
          <w:p w14:paraId="2448025A" w14:textId="551C763B" w:rsidR="003748F5" w:rsidRPr="00151F57" w:rsidRDefault="003748F5" w:rsidP="003748F5">
            <w:pPr>
              <w:jc w:val="center"/>
              <w:rPr>
                <w:color w:val="000000" w:themeColor="text1"/>
                <w:sz w:val="20"/>
                <w:szCs w:val="20"/>
              </w:rPr>
            </w:pPr>
            <w:r w:rsidRPr="00151F57">
              <w:rPr>
                <w:color w:val="000000" w:themeColor="text1"/>
                <w:sz w:val="20"/>
                <w:szCs w:val="20"/>
              </w:rPr>
              <w:t>&lt;3</w:t>
            </w:r>
          </w:p>
        </w:tc>
        <w:tc>
          <w:tcPr>
            <w:tcW w:w="1741" w:type="dxa"/>
            <w:tcBorders>
              <w:top w:val="single" w:sz="4" w:space="0" w:color="auto"/>
              <w:left w:val="single" w:sz="4" w:space="0" w:color="000000"/>
              <w:bottom w:val="single" w:sz="4" w:space="0" w:color="auto"/>
              <w:right w:val="single" w:sz="4" w:space="0" w:color="000000"/>
            </w:tcBorders>
            <w:vAlign w:val="center"/>
          </w:tcPr>
          <w:p w14:paraId="0D7F4EB8" w14:textId="77777777" w:rsidR="003748F5" w:rsidRPr="00151F57" w:rsidRDefault="003748F5" w:rsidP="003748F5">
            <w:pPr>
              <w:jc w:val="center"/>
              <w:rPr>
                <w:color w:val="000000" w:themeColor="text1"/>
                <w:sz w:val="20"/>
                <w:szCs w:val="20"/>
              </w:rPr>
            </w:pPr>
          </w:p>
        </w:tc>
      </w:tr>
      <w:tr w:rsidR="003748F5" w:rsidRPr="00151F57" w14:paraId="65E463E2" w14:textId="67FB8EC1" w:rsidTr="003748F5">
        <w:tc>
          <w:tcPr>
            <w:tcW w:w="564" w:type="dxa"/>
            <w:tcBorders>
              <w:top w:val="single" w:sz="4" w:space="0" w:color="000000"/>
              <w:left w:val="single" w:sz="4" w:space="0" w:color="000000"/>
              <w:bottom w:val="single" w:sz="4" w:space="0" w:color="000000"/>
            </w:tcBorders>
            <w:shd w:val="clear" w:color="auto" w:fill="auto"/>
          </w:tcPr>
          <w:p w14:paraId="2E88AD33" w14:textId="7D7C39DF" w:rsidR="003748F5" w:rsidRPr="00151F57" w:rsidRDefault="003748F5" w:rsidP="003748F5">
            <w:pPr>
              <w:rPr>
                <w:color w:val="000000" w:themeColor="text1"/>
                <w:sz w:val="20"/>
                <w:szCs w:val="20"/>
              </w:rPr>
            </w:pPr>
            <w:r w:rsidRPr="00151F57">
              <w:rPr>
                <w:color w:val="000000" w:themeColor="text1"/>
                <w:sz w:val="20"/>
                <w:szCs w:val="20"/>
              </w:rPr>
              <w:t>22</w:t>
            </w:r>
          </w:p>
        </w:tc>
        <w:tc>
          <w:tcPr>
            <w:tcW w:w="1733" w:type="dxa"/>
            <w:tcBorders>
              <w:top w:val="single" w:sz="4" w:space="0" w:color="000000"/>
              <w:left w:val="single" w:sz="4" w:space="0" w:color="000000"/>
              <w:bottom w:val="single" w:sz="4" w:space="0" w:color="000000"/>
            </w:tcBorders>
            <w:shd w:val="clear" w:color="auto" w:fill="auto"/>
          </w:tcPr>
          <w:p w14:paraId="4C69436F" w14:textId="2889E6A8" w:rsidR="003748F5" w:rsidRPr="00151F57" w:rsidRDefault="003748F5" w:rsidP="003748F5">
            <w:pPr>
              <w:rPr>
                <w:color w:val="000000" w:themeColor="text1"/>
                <w:sz w:val="20"/>
                <w:szCs w:val="20"/>
              </w:rPr>
            </w:pPr>
            <w:r w:rsidRPr="00151F57">
              <w:rPr>
                <w:color w:val="000000" w:themeColor="text1"/>
                <w:sz w:val="20"/>
                <w:szCs w:val="20"/>
              </w:rPr>
              <w:t xml:space="preserve">Efektiivdoos </w:t>
            </w:r>
          </w:p>
        </w:tc>
        <w:tc>
          <w:tcPr>
            <w:tcW w:w="992" w:type="dxa"/>
            <w:tcBorders>
              <w:top w:val="single" w:sz="4" w:space="0" w:color="000000"/>
              <w:left w:val="single" w:sz="4" w:space="0" w:color="000000"/>
              <w:bottom w:val="single" w:sz="4" w:space="0" w:color="000000"/>
            </w:tcBorders>
            <w:shd w:val="clear" w:color="auto" w:fill="auto"/>
          </w:tcPr>
          <w:p w14:paraId="7D4CE538" w14:textId="4D627DB8" w:rsidR="003748F5" w:rsidRPr="00151F57" w:rsidRDefault="003748F5" w:rsidP="003748F5">
            <w:pPr>
              <w:rPr>
                <w:color w:val="000000" w:themeColor="text1"/>
                <w:sz w:val="20"/>
                <w:szCs w:val="20"/>
              </w:rPr>
            </w:pPr>
            <w:r w:rsidRPr="00151F57">
              <w:rPr>
                <w:color w:val="000000" w:themeColor="text1"/>
                <w:sz w:val="20"/>
                <w:szCs w:val="20"/>
              </w:rPr>
              <w:t>mSv/a</w:t>
            </w:r>
          </w:p>
        </w:tc>
        <w:tc>
          <w:tcPr>
            <w:tcW w:w="2211" w:type="dxa"/>
            <w:tcBorders>
              <w:top w:val="single" w:sz="4" w:space="0" w:color="000000"/>
              <w:left w:val="single" w:sz="4" w:space="0" w:color="000000"/>
              <w:bottom w:val="single" w:sz="4" w:space="0" w:color="000000"/>
            </w:tcBorders>
            <w:shd w:val="clear" w:color="auto" w:fill="auto"/>
            <w:vAlign w:val="center"/>
          </w:tcPr>
          <w:p w14:paraId="0A0284C4" w14:textId="30E8B668" w:rsidR="003748F5" w:rsidRPr="00151F57" w:rsidRDefault="003748F5" w:rsidP="003748F5">
            <w:pPr>
              <w:rPr>
                <w:color w:val="000000" w:themeColor="text1"/>
                <w:sz w:val="20"/>
                <w:szCs w:val="20"/>
              </w:rPr>
            </w:pPr>
            <w:r w:rsidRPr="00151F57">
              <w:rPr>
                <w:color w:val="000000" w:themeColor="text1"/>
                <w:sz w:val="20"/>
                <w:szCs w:val="20"/>
              </w:rPr>
              <w:t>0.10</w:t>
            </w:r>
          </w:p>
        </w:tc>
        <w:tc>
          <w:tcPr>
            <w:tcW w:w="1740" w:type="dxa"/>
            <w:tcBorders>
              <w:top w:val="single" w:sz="4" w:space="0" w:color="000000"/>
              <w:left w:val="single" w:sz="4" w:space="0" w:color="000000"/>
              <w:bottom w:val="single" w:sz="4" w:space="0" w:color="000000"/>
            </w:tcBorders>
            <w:shd w:val="clear" w:color="auto" w:fill="auto"/>
            <w:vAlign w:val="center"/>
          </w:tcPr>
          <w:p w14:paraId="1DAC0A94"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shd w:val="clear" w:color="auto" w:fill="auto"/>
            <w:vAlign w:val="center"/>
          </w:tcPr>
          <w:p w14:paraId="6C1E8C28"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6AF3C3CE" w14:textId="58EA3DD5"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24AB979F"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38A07EDF" w14:textId="59807626" w:rsidR="003748F5" w:rsidRPr="00151F57" w:rsidRDefault="00E35BC0" w:rsidP="003748F5">
            <w:pPr>
              <w:jc w:val="center"/>
              <w:rPr>
                <w:color w:val="000000" w:themeColor="text1"/>
                <w:sz w:val="20"/>
                <w:szCs w:val="20"/>
              </w:rPr>
            </w:pPr>
            <w:r w:rsidRPr="00151F57">
              <w:rPr>
                <w:color w:val="000000" w:themeColor="text1"/>
                <w:sz w:val="20"/>
                <w:szCs w:val="20"/>
              </w:rPr>
              <w:t>0,03</w:t>
            </w:r>
          </w:p>
        </w:tc>
      </w:tr>
      <w:tr w:rsidR="003748F5" w:rsidRPr="00151F57" w14:paraId="05E43E57" w14:textId="002FF50D" w:rsidTr="003748F5">
        <w:tc>
          <w:tcPr>
            <w:tcW w:w="564" w:type="dxa"/>
            <w:tcBorders>
              <w:top w:val="single" w:sz="4" w:space="0" w:color="000000"/>
              <w:left w:val="single" w:sz="4" w:space="0" w:color="000000"/>
              <w:bottom w:val="single" w:sz="4" w:space="0" w:color="000000"/>
            </w:tcBorders>
            <w:shd w:val="clear" w:color="auto" w:fill="auto"/>
          </w:tcPr>
          <w:p w14:paraId="193916EC" w14:textId="21C52037" w:rsidR="003748F5" w:rsidRPr="00151F57" w:rsidRDefault="003748F5" w:rsidP="003748F5">
            <w:pPr>
              <w:rPr>
                <w:color w:val="000000" w:themeColor="text1"/>
                <w:sz w:val="20"/>
                <w:szCs w:val="20"/>
              </w:rPr>
            </w:pPr>
            <w:r w:rsidRPr="00151F57">
              <w:rPr>
                <w:color w:val="000000" w:themeColor="text1"/>
                <w:sz w:val="20"/>
                <w:szCs w:val="20"/>
              </w:rPr>
              <w:t>23</w:t>
            </w:r>
          </w:p>
        </w:tc>
        <w:tc>
          <w:tcPr>
            <w:tcW w:w="1733" w:type="dxa"/>
            <w:tcBorders>
              <w:top w:val="single" w:sz="4" w:space="0" w:color="000000"/>
              <w:left w:val="single" w:sz="4" w:space="0" w:color="000000"/>
              <w:bottom w:val="single" w:sz="4" w:space="0" w:color="000000"/>
            </w:tcBorders>
            <w:shd w:val="clear" w:color="auto" w:fill="auto"/>
          </w:tcPr>
          <w:p w14:paraId="3E3122FE" w14:textId="273C1C2A" w:rsidR="003748F5" w:rsidRPr="00151F57" w:rsidRDefault="003748F5" w:rsidP="003748F5">
            <w:pPr>
              <w:rPr>
                <w:color w:val="000000" w:themeColor="text1"/>
                <w:sz w:val="20"/>
                <w:szCs w:val="20"/>
              </w:rPr>
            </w:pPr>
            <w:r w:rsidRPr="00151F57">
              <w:rPr>
                <w:color w:val="000000" w:themeColor="text1"/>
                <w:sz w:val="20"/>
                <w:szCs w:val="20"/>
              </w:rPr>
              <w:t>Ra-226 efektiivdoos mSv/a</w:t>
            </w:r>
          </w:p>
        </w:tc>
        <w:tc>
          <w:tcPr>
            <w:tcW w:w="992" w:type="dxa"/>
            <w:tcBorders>
              <w:top w:val="single" w:sz="4" w:space="0" w:color="000000"/>
              <w:left w:val="single" w:sz="4" w:space="0" w:color="000000"/>
              <w:bottom w:val="single" w:sz="4" w:space="0" w:color="000000"/>
            </w:tcBorders>
            <w:shd w:val="clear" w:color="auto" w:fill="auto"/>
            <w:vAlign w:val="center"/>
          </w:tcPr>
          <w:p w14:paraId="7E183A25" w14:textId="0A188D4E" w:rsidR="003748F5" w:rsidRPr="00151F57" w:rsidRDefault="003748F5" w:rsidP="003748F5">
            <w:pPr>
              <w:rPr>
                <w:color w:val="000000" w:themeColor="text1"/>
                <w:sz w:val="20"/>
                <w:szCs w:val="20"/>
              </w:rPr>
            </w:pPr>
            <w:r w:rsidRPr="00151F57">
              <w:rPr>
                <w:color w:val="000000" w:themeColor="text1"/>
                <w:sz w:val="20"/>
                <w:szCs w:val="20"/>
              </w:rPr>
              <w:t>mSv/a</w:t>
            </w:r>
          </w:p>
        </w:tc>
        <w:tc>
          <w:tcPr>
            <w:tcW w:w="2211" w:type="dxa"/>
            <w:tcBorders>
              <w:top w:val="single" w:sz="4" w:space="0" w:color="000000"/>
              <w:left w:val="single" w:sz="4" w:space="0" w:color="000000"/>
              <w:bottom w:val="single" w:sz="4" w:space="0" w:color="000000"/>
            </w:tcBorders>
            <w:shd w:val="clear" w:color="auto" w:fill="auto"/>
            <w:vAlign w:val="center"/>
          </w:tcPr>
          <w:p w14:paraId="027B8F69" w14:textId="77777777" w:rsidR="003748F5" w:rsidRPr="00151F57" w:rsidRDefault="003748F5" w:rsidP="003748F5">
            <w:pPr>
              <w:rPr>
                <w:color w:val="000000" w:themeColor="text1"/>
                <w:sz w:val="20"/>
                <w:szCs w:val="20"/>
              </w:rPr>
            </w:pPr>
          </w:p>
        </w:tc>
        <w:tc>
          <w:tcPr>
            <w:tcW w:w="1740" w:type="dxa"/>
            <w:tcBorders>
              <w:top w:val="single" w:sz="4" w:space="0" w:color="000000"/>
              <w:left w:val="single" w:sz="4" w:space="0" w:color="000000"/>
              <w:bottom w:val="single" w:sz="4" w:space="0" w:color="000000"/>
            </w:tcBorders>
            <w:shd w:val="clear" w:color="auto" w:fill="auto"/>
            <w:vAlign w:val="center"/>
          </w:tcPr>
          <w:p w14:paraId="59396D42"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shd w:val="clear" w:color="auto" w:fill="auto"/>
            <w:vAlign w:val="center"/>
          </w:tcPr>
          <w:p w14:paraId="0B216D13"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1C623231" w14:textId="2D52F231"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7E2C55CB"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auto"/>
              <w:right w:val="single" w:sz="4" w:space="0" w:color="000000"/>
            </w:tcBorders>
            <w:vAlign w:val="center"/>
          </w:tcPr>
          <w:p w14:paraId="4AD8A480" w14:textId="37DD80F9" w:rsidR="003748F5" w:rsidRPr="00151F57" w:rsidRDefault="00E35BC0" w:rsidP="003748F5">
            <w:pPr>
              <w:jc w:val="center"/>
              <w:rPr>
                <w:color w:val="000000" w:themeColor="text1"/>
                <w:sz w:val="20"/>
                <w:szCs w:val="20"/>
              </w:rPr>
            </w:pPr>
            <w:r w:rsidRPr="00151F57">
              <w:rPr>
                <w:color w:val="000000" w:themeColor="text1"/>
                <w:sz w:val="20"/>
                <w:szCs w:val="20"/>
              </w:rPr>
              <w:t>0,058</w:t>
            </w:r>
          </w:p>
        </w:tc>
      </w:tr>
      <w:tr w:rsidR="003748F5" w:rsidRPr="00151F57" w14:paraId="32802F7C" w14:textId="742BA5DB" w:rsidTr="003748F5">
        <w:tc>
          <w:tcPr>
            <w:tcW w:w="564" w:type="dxa"/>
            <w:tcBorders>
              <w:top w:val="single" w:sz="4" w:space="0" w:color="000000"/>
              <w:left w:val="single" w:sz="4" w:space="0" w:color="000000"/>
              <w:bottom w:val="single" w:sz="4" w:space="0" w:color="000000"/>
            </w:tcBorders>
            <w:shd w:val="clear" w:color="auto" w:fill="auto"/>
          </w:tcPr>
          <w:p w14:paraId="6B8C6E9F" w14:textId="2271AFBB" w:rsidR="003748F5" w:rsidRPr="00151F57" w:rsidRDefault="003748F5" w:rsidP="003748F5">
            <w:pPr>
              <w:rPr>
                <w:color w:val="000000" w:themeColor="text1"/>
                <w:sz w:val="20"/>
                <w:szCs w:val="20"/>
              </w:rPr>
            </w:pPr>
            <w:r w:rsidRPr="00151F57">
              <w:rPr>
                <w:color w:val="000000" w:themeColor="text1"/>
                <w:sz w:val="20"/>
                <w:szCs w:val="20"/>
              </w:rPr>
              <w:t>24</w:t>
            </w:r>
          </w:p>
        </w:tc>
        <w:tc>
          <w:tcPr>
            <w:tcW w:w="1733" w:type="dxa"/>
            <w:tcBorders>
              <w:top w:val="single" w:sz="4" w:space="0" w:color="000000"/>
              <w:left w:val="single" w:sz="4" w:space="0" w:color="000000"/>
              <w:bottom w:val="single" w:sz="4" w:space="0" w:color="000000"/>
            </w:tcBorders>
            <w:shd w:val="clear" w:color="auto" w:fill="auto"/>
          </w:tcPr>
          <w:p w14:paraId="057CC2C6" w14:textId="79A75EB3" w:rsidR="003748F5" w:rsidRPr="00151F57" w:rsidRDefault="003748F5" w:rsidP="003748F5">
            <w:pPr>
              <w:rPr>
                <w:color w:val="000000" w:themeColor="text1"/>
                <w:sz w:val="20"/>
                <w:szCs w:val="20"/>
              </w:rPr>
            </w:pPr>
            <w:r w:rsidRPr="00151F57">
              <w:rPr>
                <w:color w:val="000000" w:themeColor="text1"/>
                <w:sz w:val="20"/>
                <w:szCs w:val="20"/>
              </w:rPr>
              <w:t>Ra-228 efektiivdoos mSv/a</w:t>
            </w:r>
          </w:p>
        </w:tc>
        <w:tc>
          <w:tcPr>
            <w:tcW w:w="992" w:type="dxa"/>
            <w:tcBorders>
              <w:top w:val="single" w:sz="4" w:space="0" w:color="000000"/>
              <w:left w:val="single" w:sz="4" w:space="0" w:color="000000"/>
              <w:bottom w:val="single" w:sz="4" w:space="0" w:color="000000"/>
            </w:tcBorders>
            <w:shd w:val="clear" w:color="auto" w:fill="auto"/>
            <w:vAlign w:val="center"/>
          </w:tcPr>
          <w:p w14:paraId="1E48E6E5" w14:textId="4F37D25F" w:rsidR="003748F5" w:rsidRPr="00151F57" w:rsidRDefault="003748F5" w:rsidP="003748F5">
            <w:pPr>
              <w:rPr>
                <w:color w:val="000000" w:themeColor="text1"/>
                <w:sz w:val="20"/>
                <w:szCs w:val="20"/>
              </w:rPr>
            </w:pPr>
            <w:r w:rsidRPr="00151F57">
              <w:rPr>
                <w:color w:val="000000" w:themeColor="text1"/>
                <w:sz w:val="20"/>
                <w:szCs w:val="20"/>
              </w:rPr>
              <w:t>mSv/a</w:t>
            </w:r>
          </w:p>
        </w:tc>
        <w:tc>
          <w:tcPr>
            <w:tcW w:w="2211" w:type="dxa"/>
            <w:tcBorders>
              <w:top w:val="single" w:sz="4" w:space="0" w:color="000000"/>
              <w:left w:val="single" w:sz="4" w:space="0" w:color="000000"/>
              <w:bottom w:val="single" w:sz="4" w:space="0" w:color="000000"/>
            </w:tcBorders>
            <w:shd w:val="clear" w:color="auto" w:fill="auto"/>
            <w:vAlign w:val="center"/>
          </w:tcPr>
          <w:p w14:paraId="6DCEA52C" w14:textId="77777777" w:rsidR="003748F5" w:rsidRPr="00151F57" w:rsidRDefault="003748F5" w:rsidP="003748F5">
            <w:pPr>
              <w:rPr>
                <w:color w:val="000000" w:themeColor="text1"/>
                <w:sz w:val="20"/>
                <w:szCs w:val="20"/>
              </w:rPr>
            </w:pPr>
          </w:p>
        </w:tc>
        <w:tc>
          <w:tcPr>
            <w:tcW w:w="1740" w:type="dxa"/>
            <w:tcBorders>
              <w:top w:val="single" w:sz="4" w:space="0" w:color="000000"/>
              <w:left w:val="single" w:sz="4" w:space="0" w:color="000000"/>
              <w:bottom w:val="single" w:sz="4" w:space="0" w:color="000000"/>
            </w:tcBorders>
            <w:shd w:val="clear" w:color="auto" w:fill="auto"/>
            <w:vAlign w:val="center"/>
          </w:tcPr>
          <w:p w14:paraId="2BA37BDA"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000000"/>
              <w:right w:val="single" w:sz="4" w:space="0" w:color="000000"/>
            </w:tcBorders>
            <w:shd w:val="clear" w:color="auto" w:fill="auto"/>
            <w:vAlign w:val="center"/>
          </w:tcPr>
          <w:p w14:paraId="39D31F34"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000000"/>
              <w:right w:val="single" w:sz="4" w:space="0" w:color="000000"/>
            </w:tcBorders>
            <w:vAlign w:val="center"/>
          </w:tcPr>
          <w:p w14:paraId="7360F2E4" w14:textId="62220529"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000000"/>
              <w:right w:val="single" w:sz="4" w:space="0" w:color="000000"/>
            </w:tcBorders>
            <w:vAlign w:val="center"/>
          </w:tcPr>
          <w:p w14:paraId="69530F55" w14:textId="77777777" w:rsidR="003748F5" w:rsidRPr="00151F57" w:rsidRDefault="003748F5" w:rsidP="003748F5">
            <w:pPr>
              <w:jc w:val="center"/>
              <w:rPr>
                <w:color w:val="000000" w:themeColor="text1"/>
                <w:sz w:val="20"/>
                <w:szCs w:val="20"/>
              </w:rPr>
            </w:pPr>
          </w:p>
        </w:tc>
        <w:tc>
          <w:tcPr>
            <w:tcW w:w="1741" w:type="dxa"/>
            <w:tcBorders>
              <w:top w:val="single" w:sz="4" w:space="0" w:color="auto"/>
              <w:left w:val="single" w:sz="4" w:space="0" w:color="000000"/>
              <w:bottom w:val="single" w:sz="4" w:space="0" w:color="000000"/>
              <w:right w:val="single" w:sz="4" w:space="0" w:color="000000"/>
            </w:tcBorders>
            <w:vAlign w:val="center"/>
          </w:tcPr>
          <w:p w14:paraId="4986A53D" w14:textId="231ED94F" w:rsidR="003748F5" w:rsidRPr="00151F57" w:rsidRDefault="00E35BC0" w:rsidP="003748F5">
            <w:pPr>
              <w:jc w:val="center"/>
              <w:rPr>
                <w:color w:val="000000" w:themeColor="text1"/>
                <w:sz w:val="20"/>
                <w:szCs w:val="20"/>
              </w:rPr>
            </w:pPr>
            <w:r w:rsidRPr="00151F57">
              <w:rPr>
                <w:color w:val="000000" w:themeColor="text1"/>
                <w:sz w:val="20"/>
                <w:szCs w:val="20"/>
              </w:rPr>
              <w:t>0,036</w:t>
            </w:r>
          </w:p>
        </w:tc>
      </w:tr>
    </w:tbl>
    <w:p w14:paraId="522745DB" w14:textId="77777777" w:rsidR="00FD647A" w:rsidRPr="00151F57" w:rsidRDefault="00173849" w:rsidP="00173849">
      <w:pPr>
        <w:rPr>
          <w:i/>
          <w:color w:val="000000" w:themeColor="text1"/>
          <w:sz w:val="22"/>
          <w:szCs w:val="22"/>
        </w:rPr>
      </w:pPr>
      <w:r w:rsidRPr="00151F57">
        <w:rPr>
          <w:i/>
          <w:color w:val="000000" w:themeColor="text1"/>
          <w:sz w:val="22"/>
          <w:szCs w:val="22"/>
        </w:rPr>
        <w:t xml:space="preserve">Allikas: </w:t>
      </w:r>
      <w:r w:rsidR="00757DBF" w:rsidRPr="00151F57">
        <w:rPr>
          <w:i/>
          <w:color w:val="000000" w:themeColor="text1"/>
          <w:sz w:val="22"/>
          <w:szCs w:val="22"/>
        </w:rPr>
        <w:t>Terviseameti VTI kodulehekülg</w:t>
      </w:r>
    </w:p>
    <w:p w14:paraId="3886B826" w14:textId="47AFB67A" w:rsidR="00173849" w:rsidRPr="00151F57" w:rsidRDefault="00173849" w:rsidP="00173849">
      <w:pPr>
        <w:rPr>
          <w:b/>
          <w:color w:val="000000" w:themeColor="text1"/>
          <w:sz w:val="22"/>
          <w:szCs w:val="22"/>
        </w:rPr>
      </w:pPr>
      <w:r w:rsidRPr="00151F57">
        <w:rPr>
          <w:b/>
          <w:color w:val="000000" w:themeColor="text1"/>
          <w:sz w:val="22"/>
          <w:szCs w:val="22"/>
        </w:rPr>
        <w:tab/>
      </w:r>
    </w:p>
    <w:p w14:paraId="4EE3FB5B" w14:textId="77777777" w:rsidR="008B6EAD" w:rsidRPr="00151F57" w:rsidRDefault="008B6EAD" w:rsidP="00805E4A">
      <w:pPr>
        <w:rPr>
          <w:rFonts w:cs="Arial"/>
          <w:color w:val="000000" w:themeColor="text1"/>
        </w:rPr>
        <w:sectPr w:rsidR="008B6EAD" w:rsidRPr="00151F57" w:rsidSect="00F80EFB">
          <w:headerReference w:type="default" r:id="rId43"/>
          <w:footerReference w:type="default" r:id="rId44"/>
          <w:headerReference w:type="first" r:id="rId45"/>
          <w:pgSz w:w="16838" w:h="11906" w:orient="landscape" w:code="9"/>
          <w:pgMar w:top="1701" w:right="0" w:bottom="851" w:left="680" w:header="113" w:footer="170" w:gutter="0"/>
          <w:cols w:space="708"/>
          <w:docGrid w:linePitch="360"/>
        </w:sectPr>
      </w:pPr>
    </w:p>
    <w:p w14:paraId="5F8A82AF" w14:textId="570FEC5E" w:rsidR="009675D1" w:rsidRPr="00151F57" w:rsidRDefault="00C766A1" w:rsidP="008E0745">
      <w:pPr>
        <w:pStyle w:val="ETPGrupp"/>
        <w:rPr>
          <w:color w:val="000000" w:themeColor="text1"/>
          <w:lang w:val="et-EE"/>
        </w:rPr>
      </w:pPr>
      <w:r w:rsidRPr="00151F57">
        <w:rPr>
          <w:color w:val="000000" w:themeColor="text1"/>
          <w:lang w:val="et-EE"/>
        </w:rPr>
        <w:lastRenderedPageBreak/>
        <w:t>Väljatoodud j</w:t>
      </w:r>
      <w:r w:rsidR="008E0745" w:rsidRPr="00151F57">
        <w:rPr>
          <w:color w:val="000000" w:themeColor="text1"/>
          <w:lang w:val="et-EE"/>
        </w:rPr>
        <w:t xml:space="preserve">oogiveekvaliteedi analüüsitulemused vastavad kõik määruse nr </w:t>
      </w:r>
      <w:r w:rsidRPr="00151F57">
        <w:rPr>
          <w:color w:val="000000" w:themeColor="text1"/>
          <w:lang w:val="et-EE"/>
        </w:rPr>
        <w:t>61</w:t>
      </w:r>
      <w:r w:rsidR="008E0745" w:rsidRPr="00151F57">
        <w:rPr>
          <w:color w:val="000000" w:themeColor="text1"/>
          <w:lang w:val="et-EE"/>
        </w:rPr>
        <w:t xml:space="preserve"> nõuetele. </w:t>
      </w:r>
      <w:r w:rsidR="0041537F" w:rsidRPr="00151F57">
        <w:rPr>
          <w:color w:val="000000" w:themeColor="text1"/>
          <w:lang w:val="et-EE"/>
        </w:rPr>
        <w:t xml:space="preserve">Kõiki analüüsitud näitajaid pole välja toodud, kuid nii keemilised </w:t>
      </w:r>
      <w:r w:rsidR="00FD647A" w:rsidRPr="00151F57">
        <w:rPr>
          <w:color w:val="000000" w:themeColor="text1"/>
          <w:lang w:val="et-EE"/>
        </w:rPr>
        <w:t>analüüsi</w:t>
      </w:r>
      <w:r w:rsidR="0041537F" w:rsidRPr="00151F57">
        <w:rPr>
          <w:color w:val="000000" w:themeColor="text1"/>
          <w:lang w:val="et-EE"/>
        </w:rPr>
        <w:t>näitajad kui raskmetallide sisaldused on suure varuga normi piires ning enamasti alla määramispiiri.</w:t>
      </w:r>
    </w:p>
    <w:p w14:paraId="5FC45DD3" w14:textId="1EA174BF" w:rsidR="007D3421" w:rsidRPr="00151F57" w:rsidRDefault="00E35BC0" w:rsidP="001A01C8">
      <w:pPr>
        <w:pStyle w:val="Heading3"/>
        <w:rPr>
          <w:color w:val="000000" w:themeColor="text1"/>
        </w:rPr>
      </w:pPr>
      <w:bookmarkStart w:id="128" w:name="_Toc196165987"/>
      <w:r w:rsidRPr="00151F57">
        <w:rPr>
          <w:color w:val="000000" w:themeColor="text1"/>
        </w:rPr>
        <w:t xml:space="preserve">Kehra </w:t>
      </w:r>
      <w:r w:rsidR="007D3421" w:rsidRPr="00151F57">
        <w:rPr>
          <w:color w:val="000000" w:themeColor="text1"/>
        </w:rPr>
        <w:t>veevõrk ja selle seisund</w:t>
      </w:r>
      <w:bookmarkEnd w:id="128"/>
    </w:p>
    <w:p w14:paraId="11106852" w14:textId="525096AD" w:rsidR="00B35D40" w:rsidRPr="00151F57" w:rsidRDefault="00410C80" w:rsidP="00901F8B">
      <w:pPr>
        <w:pStyle w:val="ETPGrupp"/>
        <w:rPr>
          <w:color w:val="000000" w:themeColor="text1"/>
          <w:lang w:val="et-EE"/>
        </w:rPr>
      </w:pPr>
      <w:bookmarkStart w:id="129" w:name="_Hlk195455758"/>
      <w:r w:rsidRPr="00151F57">
        <w:rPr>
          <w:color w:val="000000" w:themeColor="text1"/>
          <w:lang w:val="et-EE"/>
        </w:rPr>
        <w:t>Kehra</w:t>
      </w:r>
      <w:r w:rsidR="00373B01" w:rsidRPr="00151F57">
        <w:rPr>
          <w:color w:val="000000" w:themeColor="text1"/>
          <w:lang w:val="et-EE"/>
        </w:rPr>
        <w:t xml:space="preserve"> </w:t>
      </w:r>
      <w:r w:rsidRPr="00151F57">
        <w:rPr>
          <w:color w:val="000000" w:themeColor="text1"/>
          <w:lang w:val="et-EE"/>
        </w:rPr>
        <w:t xml:space="preserve">linna, Lehtmetsa </w:t>
      </w:r>
      <w:bookmarkEnd w:id="129"/>
      <w:r w:rsidRPr="00151F57">
        <w:rPr>
          <w:color w:val="000000" w:themeColor="text1"/>
          <w:lang w:val="et-EE"/>
        </w:rPr>
        <w:t>ja Ülejõe külade veevõrk hõlmab ühtse rõhutsooni. Lehtmetsa puurkaevust 1562 suundub eraldi toorveetorustik Kehra linna veetöötlusjaama ja II-astme pumplakompleksi</w:t>
      </w:r>
      <w:r w:rsidR="00CB02A6" w:rsidRPr="00151F57">
        <w:rPr>
          <w:color w:val="000000" w:themeColor="text1"/>
          <w:lang w:val="et-EE"/>
        </w:rPr>
        <w:t>, mille kaudu tagatakse vee pumpamine ja vajalik rõhk kogu eelkirjeldatud survetsoonis</w:t>
      </w:r>
      <w:r w:rsidRPr="00151F57">
        <w:rPr>
          <w:color w:val="000000" w:themeColor="text1"/>
          <w:lang w:val="et-EE"/>
        </w:rPr>
        <w:t xml:space="preserve">. Kehra linna, Lehtmetsa ja Ülejõe külade ühise </w:t>
      </w:r>
      <w:r w:rsidR="008639C2" w:rsidRPr="00151F57">
        <w:rPr>
          <w:color w:val="000000" w:themeColor="text1"/>
          <w:lang w:val="et-EE"/>
        </w:rPr>
        <w:t>veetorustiku kogupikkus</w:t>
      </w:r>
      <w:r w:rsidR="00E35BC0" w:rsidRPr="00151F57">
        <w:rPr>
          <w:color w:val="000000" w:themeColor="text1"/>
          <w:lang w:val="et-EE"/>
        </w:rPr>
        <w:t xml:space="preserve"> </w:t>
      </w:r>
      <w:r w:rsidR="008639C2" w:rsidRPr="00151F57">
        <w:rPr>
          <w:color w:val="000000" w:themeColor="text1"/>
          <w:lang w:val="et-EE"/>
        </w:rPr>
        <w:t xml:space="preserve">on </w:t>
      </w:r>
      <w:r w:rsidRPr="00151F57">
        <w:rPr>
          <w:b/>
          <w:bCs/>
          <w:color w:val="000000" w:themeColor="text1"/>
          <w:lang w:val="et-EE"/>
        </w:rPr>
        <w:t>23 805 m</w:t>
      </w:r>
      <w:r w:rsidR="00465E2C" w:rsidRPr="00151F57">
        <w:rPr>
          <w:color w:val="000000" w:themeColor="text1"/>
          <w:lang w:val="et-EE"/>
        </w:rPr>
        <w:t>.</w:t>
      </w:r>
      <w:r w:rsidR="00B543D7" w:rsidRPr="00151F57">
        <w:rPr>
          <w:color w:val="000000" w:themeColor="text1"/>
          <w:lang w:val="et-EE"/>
        </w:rPr>
        <w:t xml:space="preserve"> </w:t>
      </w:r>
      <w:r w:rsidR="00B35D40" w:rsidRPr="00151F57">
        <w:rPr>
          <w:color w:val="000000" w:themeColor="text1"/>
          <w:lang w:val="et-EE"/>
        </w:rPr>
        <w:t>Viimane veetorustiku rekonstrueerimine</w:t>
      </w:r>
      <w:r w:rsidRPr="00151F57">
        <w:rPr>
          <w:color w:val="000000" w:themeColor="text1"/>
          <w:lang w:val="et-EE"/>
        </w:rPr>
        <w:t xml:space="preserve"> ja laiendamine</w:t>
      </w:r>
      <w:r w:rsidR="00B35D40" w:rsidRPr="00151F57">
        <w:rPr>
          <w:color w:val="000000" w:themeColor="text1"/>
          <w:lang w:val="et-EE"/>
        </w:rPr>
        <w:t xml:space="preserve"> </w:t>
      </w:r>
      <w:r w:rsidRPr="00151F57">
        <w:rPr>
          <w:color w:val="000000" w:themeColor="text1"/>
          <w:lang w:val="et-EE"/>
        </w:rPr>
        <w:t>Kehra</w:t>
      </w:r>
      <w:r w:rsidR="00373B01" w:rsidRPr="00151F57">
        <w:rPr>
          <w:color w:val="000000" w:themeColor="text1"/>
          <w:lang w:val="et-EE"/>
        </w:rPr>
        <w:t xml:space="preserve"> </w:t>
      </w:r>
      <w:r w:rsidRPr="00151F57">
        <w:rPr>
          <w:color w:val="000000" w:themeColor="text1"/>
          <w:lang w:val="et-EE"/>
        </w:rPr>
        <w:t>linnas ja Lehtmetsa külas</w:t>
      </w:r>
      <w:r w:rsidR="00B35D40" w:rsidRPr="00151F57">
        <w:rPr>
          <w:color w:val="000000" w:themeColor="text1"/>
          <w:lang w:val="et-EE"/>
        </w:rPr>
        <w:t xml:space="preserve"> </w:t>
      </w:r>
      <w:r w:rsidR="00901F8B" w:rsidRPr="00151F57">
        <w:rPr>
          <w:color w:val="000000" w:themeColor="text1"/>
          <w:lang w:val="et-EE"/>
        </w:rPr>
        <w:t xml:space="preserve">toimus </w:t>
      </w:r>
      <w:r w:rsidRPr="00151F57">
        <w:rPr>
          <w:color w:val="000000" w:themeColor="text1"/>
          <w:lang w:val="et-EE"/>
        </w:rPr>
        <w:t>aastatel 2009-2011</w:t>
      </w:r>
      <w:r w:rsidR="00582DCC" w:rsidRPr="00151F57">
        <w:rPr>
          <w:color w:val="000000" w:themeColor="text1"/>
          <w:lang w:val="et-EE"/>
        </w:rPr>
        <w:t>.</w:t>
      </w:r>
      <w:r w:rsidR="00901F8B" w:rsidRPr="00151F57">
        <w:rPr>
          <w:color w:val="000000" w:themeColor="text1"/>
          <w:lang w:val="et-EE"/>
        </w:rPr>
        <w:t xml:space="preserve"> </w:t>
      </w:r>
      <w:r w:rsidRPr="00151F57">
        <w:rPr>
          <w:color w:val="000000" w:themeColor="text1"/>
          <w:lang w:val="et-EE"/>
        </w:rPr>
        <w:t>P</w:t>
      </w:r>
      <w:r w:rsidR="00901F8B" w:rsidRPr="00151F57">
        <w:rPr>
          <w:color w:val="000000" w:themeColor="text1"/>
          <w:lang w:val="et-EE"/>
        </w:rPr>
        <w:t>rojekti „</w:t>
      </w:r>
      <w:r w:rsidRPr="00151F57">
        <w:rPr>
          <w:color w:val="000000" w:themeColor="text1"/>
          <w:lang w:val="et-EE"/>
        </w:rPr>
        <w:t>Kehra reovee kogumisala veevarustuse ja kanalisatsioonisüsteemide rekonstrueerimine ja laiendamine</w:t>
      </w:r>
      <w:r w:rsidR="00901F8B" w:rsidRPr="00151F57">
        <w:rPr>
          <w:color w:val="000000" w:themeColor="text1"/>
          <w:lang w:val="et-EE"/>
        </w:rPr>
        <w:t xml:space="preserve">“ raames, mille käigus rajati  ja rekonstrueeriti </w:t>
      </w:r>
      <w:r w:rsidR="00CB02A6" w:rsidRPr="00151F57">
        <w:rPr>
          <w:color w:val="000000" w:themeColor="text1"/>
          <w:lang w:val="et-EE"/>
        </w:rPr>
        <w:t>suurem osa tänasest</w:t>
      </w:r>
      <w:r w:rsidR="00901F8B" w:rsidRPr="00151F57">
        <w:rPr>
          <w:color w:val="000000" w:themeColor="text1"/>
          <w:lang w:val="et-EE"/>
        </w:rPr>
        <w:t xml:space="preserve"> </w:t>
      </w:r>
      <w:r w:rsidR="00CB02A6" w:rsidRPr="00151F57">
        <w:rPr>
          <w:color w:val="000000" w:themeColor="text1"/>
          <w:lang w:val="et-EE"/>
        </w:rPr>
        <w:t xml:space="preserve">Kehra linna ja Lehtmetsa </w:t>
      </w:r>
      <w:r w:rsidR="00901F8B" w:rsidRPr="00151F57">
        <w:rPr>
          <w:color w:val="000000" w:themeColor="text1"/>
          <w:lang w:val="et-EE"/>
        </w:rPr>
        <w:t>veetorustik</w:t>
      </w:r>
      <w:r w:rsidR="00CB02A6" w:rsidRPr="00151F57">
        <w:rPr>
          <w:color w:val="000000" w:themeColor="text1"/>
          <w:lang w:val="et-EE"/>
        </w:rPr>
        <w:t>ust.</w:t>
      </w:r>
    </w:p>
    <w:p w14:paraId="46483202" w14:textId="77777777" w:rsidR="00B35D40" w:rsidRPr="00151F57" w:rsidRDefault="00B35D40" w:rsidP="00757DBF">
      <w:pPr>
        <w:pStyle w:val="ETPGrupp"/>
        <w:rPr>
          <w:color w:val="000000" w:themeColor="text1"/>
          <w:lang w:val="et-EE"/>
        </w:rPr>
      </w:pPr>
    </w:p>
    <w:p w14:paraId="788EB552" w14:textId="22BB7D61" w:rsidR="00A2299D" w:rsidRPr="00151F57" w:rsidRDefault="00CB02A6" w:rsidP="00757DBF">
      <w:pPr>
        <w:pStyle w:val="ETPGrupp"/>
        <w:rPr>
          <w:color w:val="000000" w:themeColor="text1"/>
          <w:lang w:val="et-EE"/>
        </w:rPr>
      </w:pPr>
      <w:r w:rsidRPr="00151F57">
        <w:rPr>
          <w:color w:val="000000" w:themeColor="text1"/>
          <w:lang w:val="et-EE"/>
        </w:rPr>
        <w:t>Ülejõe külla rajati ühisveevärk KIK Projekti: „Anija valla Kehra linna veevarustuse rajamine - Ülejõe linnaosa ÜVK süsteemide rajamine“, raames aastatel 2012-2013. Eelnevast tulenevalt on Kehra linna, Lehtmetsa ja Ülejõe külade veevõrgu vanus</w:t>
      </w:r>
      <w:r w:rsidR="008217B1" w:rsidRPr="00151F57">
        <w:rPr>
          <w:color w:val="000000" w:themeColor="text1"/>
          <w:lang w:val="et-EE"/>
        </w:rPr>
        <w:t>12-16 aastat. Vanemat veetorustikku on väga vähe.</w:t>
      </w:r>
    </w:p>
    <w:p w14:paraId="768D2D87" w14:textId="77777777" w:rsidR="00A2299D" w:rsidRPr="00151F57" w:rsidRDefault="00A2299D" w:rsidP="00757DBF">
      <w:pPr>
        <w:pStyle w:val="ETPGrupp"/>
        <w:rPr>
          <w:color w:val="000000" w:themeColor="text1"/>
          <w:lang w:val="et-EE"/>
        </w:rPr>
      </w:pPr>
    </w:p>
    <w:p w14:paraId="77CF6F7D" w14:textId="55FACEDA" w:rsidR="00620690" w:rsidRPr="00151F57" w:rsidRDefault="00A2299D" w:rsidP="00757DBF">
      <w:pPr>
        <w:pStyle w:val="ETPGrupp"/>
        <w:rPr>
          <w:color w:val="000000" w:themeColor="text1"/>
          <w:lang w:val="et-EE"/>
        </w:rPr>
      </w:pPr>
      <w:r w:rsidRPr="00151F57">
        <w:rPr>
          <w:color w:val="000000" w:themeColor="text1"/>
          <w:lang w:val="et-EE"/>
        </w:rPr>
        <w:t>T</w:t>
      </w:r>
      <w:r w:rsidR="00757DBF" w:rsidRPr="00151F57">
        <w:rPr>
          <w:color w:val="000000" w:themeColor="text1"/>
          <w:lang w:val="et-EE"/>
        </w:rPr>
        <w:t>orustiku materjali</w:t>
      </w:r>
      <w:r w:rsidR="008217B1" w:rsidRPr="00151F57">
        <w:rPr>
          <w:color w:val="000000" w:themeColor="text1"/>
          <w:lang w:val="et-EE"/>
        </w:rPr>
        <w:t>st</w:t>
      </w:r>
      <w:r w:rsidR="00757DBF" w:rsidRPr="00151F57">
        <w:rPr>
          <w:color w:val="000000" w:themeColor="text1"/>
          <w:lang w:val="et-EE"/>
        </w:rPr>
        <w:t xml:space="preserve"> moodustab 95</w:t>
      </w:r>
      <w:r w:rsidRPr="00151F57">
        <w:rPr>
          <w:color w:val="000000" w:themeColor="text1"/>
          <w:lang w:val="et-EE"/>
        </w:rPr>
        <w:t>-96</w:t>
      </w:r>
      <w:r w:rsidR="00757DBF" w:rsidRPr="00151F57">
        <w:rPr>
          <w:color w:val="000000" w:themeColor="text1"/>
          <w:lang w:val="et-EE"/>
        </w:rPr>
        <w:t>%</w:t>
      </w:r>
      <w:r w:rsidRPr="00151F57">
        <w:rPr>
          <w:color w:val="000000" w:themeColor="text1"/>
          <w:lang w:val="et-EE"/>
        </w:rPr>
        <w:t xml:space="preserve"> </w:t>
      </w:r>
      <w:r w:rsidR="00757DBF" w:rsidRPr="00151F57">
        <w:rPr>
          <w:color w:val="000000" w:themeColor="text1"/>
          <w:lang w:val="et-EE"/>
        </w:rPr>
        <w:t>PE. Torustiku läbimõõdud varieeruvad de32 kuni de1</w:t>
      </w:r>
      <w:r w:rsidRPr="00151F57">
        <w:rPr>
          <w:color w:val="000000" w:themeColor="text1"/>
          <w:lang w:val="et-EE"/>
        </w:rPr>
        <w:t>6</w:t>
      </w:r>
      <w:r w:rsidR="00757DBF" w:rsidRPr="00151F57">
        <w:rPr>
          <w:color w:val="000000" w:themeColor="text1"/>
          <w:lang w:val="et-EE"/>
        </w:rPr>
        <w:t>0.</w:t>
      </w:r>
      <w:r w:rsidR="008217B1" w:rsidRPr="00151F57">
        <w:rPr>
          <w:color w:val="000000" w:themeColor="text1"/>
          <w:lang w:val="et-EE"/>
        </w:rPr>
        <w:t xml:space="preserve"> Peamagistraalid on rajatud de110 ja de160 läbimõõdus veetorustikest.</w:t>
      </w:r>
      <w:r w:rsidR="00757DBF" w:rsidRPr="00151F57">
        <w:rPr>
          <w:color w:val="000000" w:themeColor="text1"/>
          <w:lang w:val="et-EE"/>
        </w:rPr>
        <w:t xml:space="preserve"> </w:t>
      </w:r>
      <w:r w:rsidR="008217B1" w:rsidRPr="00151F57">
        <w:rPr>
          <w:color w:val="000000" w:themeColor="text1"/>
          <w:lang w:val="et-EE"/>
        </w:rPr>
        <w:t>Linna</w:t>
      </w:r>
      <w:r w:rsidR="00757DBF" w:rsidRPr="00151F57">
        <w:rPr>
          <w:color w:val="000000" w:themeColor="text1"/>
          <w:lang w:val="et-EE"/>
        </w:rPr>
        <w:t xml:space="preserve"> peatorustikud on peaaegu täies ulatuses uued ja heas seisundis.</w:t>
      </w:r>
      <w:r w:rsidR="007B47CB" w:rsidRPr="00151F57">
        <w:rPr>
          <w:color w:val="000000" w:themeColor="text1"/>
          <w:lang w:val="et-EE"/>
        </w:rPr>
        <w:t xml:space="preserve"> </w:t>
      </w:r>
    </w:p>
    <w:p w14:paraId="0955BC84" w14:textId="77777777" w:rsidR="00620690" w:rsidRPr="00151F57" w:rsidRDefault="00620690" w:rsidP="00757DBF">
      <w:pPr>
        <w:pStyle w:val="ETPGrupp"/>
        <w:rPr>
          <w:color w:val="000000" w:themeColor="text1"/>
          <w:lang w:val="et-EE"/>
        </w:rPr>
      </w:pPr>
    </w:p>
    <w:p w14:paraId="68952782" w14:textId="186F20DB" w:rsidR="00465E2C" w:rsidRPr="00151F57" w:rsidRDefault="005207F2" w:rsidP="005207F2">
      <w:pPr>
        <w:pStyle w:val="ETPGrupp"/>
        <w:rPr>
          <w:color w:val="000000" w:themeColor="text1"/>
          <w:lang w:val="et-EE"/>
        </w:rPr>
      </w:pPr>
      <w:r w:rsidRPr="00151F57">
        <w:rPr>
          <w:color w:val="000000" w:themeColor="text1"/>
          <w:lang w:val="et-EE"/>
        </w:rPr>
        <w:t>P</w:t>
      </w:r>
      <w:r w:rsidR="00620690" w:rsidRPr="00151F57">
        <w:rPr>
          <w:color w:val="000000" w:themeColor="text1"/>
          <w:lang w:val="et-EE"/>
        </w:rPr>
        <w:t xml:space="preserve">erspektiivis vajab </w:t>
      </w:r>
      <w:r w:rsidR="004C3DC8" w:rsidRPr="00151F57">
        <w:rPr>
          <w:color w:val="000000" w:themeColor="text1"/>
          <w:lang w:val="et-EE"/>
        </w:rPr>
        <w:t>linna</w:t>
      </w:r>
      <w:r w:rsidR="00620690" w:rsidRPr="00151F57">
        <w:rPr>
          <w:color w:val="000000" w:themeColor="text1"/>
          <w:lang w:val="et-EE"/>
        </w:rPr>
        <w:t xml:space="preserve"> veevõrk </w:t>
      </w:r>
      <w:r w:rsidR="004C3DC8" w:rsidRPr="00151F57">
        <w:rPr>
          <w:color w:val="000000" w:themeColor="text1"/>
          <w:lang w:val="et-EE"/>
        </w:rPr>
        <w:t>vähesel määral rekonstrueerimist</w:t>
      </w:r>
      <w:r w:rsidR="00620690" w:rsidRPr="00151F57">
        <w:rPr>
          <w:color w:val="000000" w:themeColor="text1"/>
          <w:lang w:val="et-EE"/>
        </w:rPr>
        <w:t xml:space="preserve"> </w:t>
      </w:r>
      <w:r w:rsidR="007B47CB" w:rsidRPr="00151F57">
        <w:rPr>
          <w:color w:val="000000" w:themeColor="text1"/>
          <w:lang w:val="et-EE"/>
        </w:rPr>
        <w:t>(</w:t>
      </w:r>
      <w:r w:rsidR="004C3DC8" w:rsidRPr="00151F57">
        <w:rPr>
          <w:color w:val="000000" w:themeColor="text1"/>
          <w:lang w:val="et-EE"/>
        </w:rPr>
        <w:t xml:space="preserve">investeeringukava, lisa 3, </w:t>
      </w:r>
      <w:r w:rsidR="007B47CB" w:rsidRPr="00151F57">
        <w:rPr>
          <w:color w:val="000000" w:themeColor="text1"/>
          <w:lang w:val="et-EE"/>
        </w:rPr>
        <w:t>torusti</w:t>
      </w:r>
      <w:r w:rsidR="00CC436C" w:rsidRPr="00151F57">
        <w:rPr>
          <w:color w:val="000000" w:themeColor="text1"/>
          <w:lang w:val="et-EE"/>
        </w:rPr>
        <w:t>k</w:t>
      </w:r>
      <w:r w:rsidR="007B47CB" w:rsidRPr="00151F57">
        <w:rPr>
          <w:color w:val="000000" w:themeColor="text1"/>
          <w:lang w:val="et-EE"/>
        </w:rPr>
        <w:t xml:space="preserve">u asukohad vt lisa </w:t>
      </w:r>
      <w:r w:rsidR="00FE206D" w:rsidRPr="00151F57">
        <w:rPr>
          <w:color w:val="000000" w:themeColor="text1"/>
          <w:lang w:val="et-EE"/>
        </w:rPr>
        <w:t>4</w:t>
      </w:r>
      <w:r w:rsidR="007B47CB" w:rsidRPr="00151F57">
        <w:rPr>
          <w:color w:val="000000" w:themeColor="text1"/>
          <w:lang w:val="et-EE"/>
        </w:rPr>
        <w:t>)</w:t>
      </w:r>
      <w:r w:rsidR="00D66BF7" w:rsidRPr="00151F57">
        <w:rPr>
          <w:color w:val="000000" w:themeColor="text1"/>
          <w:lang w:val="et-EE"/>
        </w:rPr>
        <w:t>.</w:t>
      </w:r>
    </w:p>
    <w:p w14:paraId="3D19944C" w14:textId="77777777" w:rsidR="006540D4" w:rsidRPr="00151F57" w:rsidRDefault="006540D4" w:rsidP="00D66BF7">
      <w:pPr>
        <w:pStyle w:val="ETPGrupp"/>
        <w:rPr>
          <w:color w:val="000000" w:themeColor="text1"/>
          <w:lang w:val="et-EE"/>
        </w:rPr>
      </w:pPr>
    </w:p>
    <w:p w14:paraId="195AFAEF" w14:textId="34B6511D" w:rsidR="00552BF9" w:rsidRPr="00151F57" w:rsidRDefault="00552BF9" w:rsidP="00552BF9">
      <w:pPr>
        <w:pStyle w:val="ETPGrupp"/>
        <w:rPr>
          <w:rFonts w:cs="Arial"/>
          <w:i/>
          <w:color w:val="000000" w:themeColor="text1"/>
          <w:sz w:val="22"/>
          <w:szCs w:val="22"/>
          <w:lang w:val="et-EE"/>
        </w:rPr>
      </w:pPr>
      <w:r w:rsidRPr="00151F57">
        <w:rPr>
          <w:rFonts w:cs="Arial"/>
          <w:i/>
          <w:color w:val="000000" w:themeColor="text1"/>
          <w:sz w:val="22"/>
          <w:szCs w:val="22"/>
          <w:lang w:val="et-EE"/>
        </w:rPr>
        <w:t>Allika</w:t>
      </w:r>
      <w:r w:rsidR="00955855" w:rsidRPr="00151F57">
        <w:rPr>
          <w:rFonts w:cs="Arial"/>
          <w:i/>
          <w:color w:val="000000" w:themeColor="text1"/>
          <w:sz w:val="22"/>
          <w:szCs w:val="22"/>
          <w:lang w:val="et-EE"/>
        </w:rPr>
        <w:t>d</w:t>
      </w:r>
      <w:r w:rsidRPr="00151F57">
        <w:rPr>
          <w:rFonts w:cs="Arial"/>
          <w:i/>
          <w:color w:val="000000" w:themeColor="text1"/>
          <w:sz w:val="22"/>
          <w:szCs w:val="22"/>
          <w:lang w:val="et-EE"/>
        </w:rPr>
        <w:t xml:space="preserve">: </w:t>
      </w:r>
      <w:r w:rsidR="005207F2" w:rsidRPr="00151F57">
        <w:rPr>
          <w:rFonts w:cs="Arial"/>
          <w:i/>
          <w:color w:val="000000" w:themeColor="text1"/>
          <w:sz w:val="22"/>
          <w:szCs w:val="22"/>
          <w:lang w:val="et-EE"/>
        </w:rPr>
        <w:t>Raven OÜ</w:t>
      </w:r>
      <w:r w:rsidR="00B35D40" w:rsidRPr="00151F57">
        <w:rPr>
          <w:rFonts w:cs="Arial"/>
          <w:i/>
          <w:color w:val="000000" w:themeColor="text1"/>
          <w:sz w:val="22"/>
          <w:szCs w:val="22"/>
          <w:lang w:val="et-EE"/>
        </w:rPr>
        <w:t xml:space="preserve"> edastatud</w:t>
      </w:r>
      <w:r w:rsidR="005207F2" w:rsidRPr="00151F57">
        <w:rPr>
          <w:rFonts w:cs="Arial"/>
          <w:i/>
          <w:color w:val="000000" w:themeColor="text1"/>
          <w:sz w:val="22"/>
          <w:szCs w:val="22"/>
          <w:lang w:val="et-EE"/>
        </w:rPr>
        <w:t xml:space="preserve"> projektid,</w:t>
      </w:r>
      <w:r w:rsidR="00B35D40" w:rsidRPr="00151F57">
        <w:rPr>
          <w:rFonts w:cs="Arial"/>
          <w:i/>
          <w:color w:val="000000" w:themeColor="text1"/>
          <w:sz w:val="22"/>
          <w:szCs w:val="22"/>
          <w:lang w:val="et-EE"/>
        </w:rPr>
        <w:t xml:space="preserve"> teostusjoonised</w:t>
      </w:r>
      <w:r w:rsidR="005207F2" w:rsidRPr="00151F57">
        <w:rPr>
          <w:rFonts w:cs="Arial"/>
          <w:i/>
          <w:color w:val="000000" w:themeColor="text1"/>
          <w:sz w:val="22"/>
          <w:szCs w:val="22"/>
          <w:lang w:val="et-EE"/>
        </w:rPr>
        <w:t xml:space="preserve"> ja detailplaneeringud</w:t>
      </w:r>
      <w:r w:rsidR="00B35D40" w:rsidRPr="00151F57">
        <w:rPr>
          <w:rFonts w:cs="Arial"/>
          <w:i/>
          <w:color w:val="000000" w:themeColor="text1"/>
          <w:sz w:val="22"/>
          <w:szCs w:val="22"/>
          <w:lang w:val="et-EE"/>
        </w:rPr>
        <w:t xml:space="preserve">, </w:t>
      </w:r>
      <w:r w:rsidR="006540D4" w:rsidRPr="00151F57">
        <w:rPr>
          <w:rFonts w:cs="Arial"/>
          <w:i/>
          <w:color w:val="000000" w:themeColor="text1"/>
          <w:sz w:val="22"/>
          <w:szCs w:val="22"/>
          <w:lang w:val="et-EE"/>
        </w:rPr>
        <w:t>Konsultandi mõõtmised plaanilt</w:t>
      </w:r>
      <w:r w:rsidR="00955855" w:rsidRPr="00151F57">
        <w:rPr>
          <w:rFonts w:cs="Arial"/>
          <w:i/>
          <w:color w:val="000000" w:themeColor="text1"/>
          <w:sz w:val="22"/>
          <w:szCs w:val="22"/>
          <w:lang w:val="et-EE"/>
        </w:rPr>
        <w:t xml:space="preserve"> ja</w:t>
      </w:r>
      <w:r w:rsidR="006540D4" w:rsidRPr="00151F57">
        <w:rPr>
          <w:rFonts w:cs="Arial"/>
          <w:i/>
          <w:color w:val="000000" w:themeColor="text1"/>
          <w:sz w:val="22"/>
          <w:szCs w:val="22"/>
          <w:lang w:val="et-EE"/>
        </w:rPr>
        <w:t xml:space="preserve"> teostusjoonistelt</w:t>
      </w:r>
      <w:r w:rsidR="00D66BF7" w:rsidRPr="00151F57">
        <w:rPr>
          <w:rFonts w:cs="Arial"/>
          <w:i/>
          <w:color w:val="000000" w:themeColor="text1"/>
          <w:sz w:val="22"/>
          <w:szCs w:val="22"/>
          <w:lang w:val="et-EE"/>
        </w:rPr>
        <w:t>.</w:t>
      </w:r>
    </w:p>
    <w:p w14:paraId="525955B3" w14:textId="4C1C52F5" w:rsidR="001A01C8" w:rsidRPr="00151F57" w:rsidRDefault="00410C80" w:rsidP="001A01C8">
      <w:pPr>
        <w:pStyle w:val="Heading3"/>
        <w:rPr>
          <w:color w:val="000000" w:themeColor="text1"/>
        </w:rPr>
      </w:pPr>
      <w:bookmarkStart w:id="130" w:name="_Toc196165988"/>
      <w:r w:rsidRPr="00151F57">
        <w:rPr>
          <w:color w:val="000000" w:themeColor="text1"/>
        </w:rPr>
        <w:t>Kehra</w:t>
      </w:r>
      <w:r w:rsidR="00373B01" w:rsidRPr="00151F57">
        <w:rPr>
          <w:color w:val="000000" w:themeColor="text1"/>
        </w:rPr>
        <w:t xml:space="preserve"> </w:t>
      </w:r>
      <w:r w:rsidR="00A56D6B" w:rsidRPr="00151F57">
        <w:rPr>
          <w:color w:val="000000" w:themeColor="text1"/>
        </w:rPr>
        <w:t>linna</w:t>
      </w:r>
      <w:r w:rsidR="001A01C8" w:rsidRPr="00151F57">
        <w:rPr>
          <w:color w:val="000000" w:themeColor="text1"/>
        </w:rPr>
        <w:t xml:space="preserve"> tuletõrjeveevarustus</w:t>
      </w:r>
      <w:bookmarkEnd w:id="130"/>
    </w:p>
    <w:p w14:paraId="7BC3C38E" w14:textId="4B9BE500" w:rsidR="00B35D40" w:rsidRPr="00151F57" w:rsidRDefault="003B044D" w:rsidP="003B044D">
      <w:pPr>
        <w:rPr>
          <w:color w:val="000000" w:themeColor="text1"/>
        </w:rPr>
      </w:pPr>
      <w:r w:rsidRPr="00151F57">
        <w:rPr>
          <w:color w:val="000000" w:themeColor="text1"/>
        </w:rPr>
        <w:t xml:space="preserve">Kehra linna ning Lehtmetsa ja Ülejõe külade elamupiirkondade </w:t>
      </w:r>
      <w:r w:rsidR="00B35D40" w:rsidRPr="00151F57">
        <w:rPr>
          <w:color w:val="000000" w:themeColor="text1"/>
        </w:rPr>
        <w:t>tuletõrjeveevarustus on</w:t>
      </w:r>
      <w:r w:rsidR="005207F2" w:rsidRPr="00151F57">
        <w:rPr>
          <w:color w:val="000000" w:themeColor="text1"/>
        </w:rPr>
        <w:t xml:space="preserve"> </w:t>
      </w:r>
      <w:r w:rsidRPr="00151F57">
        <w:rPr>
          <w:color w:val="000000" w:themeColor="text1"/>
        </w:rPr>
        <w:t>praktiliselt</w:t>
      </w:r>
      <w:r w:rsidR="00B35D40" w:rsidRPr="00151F57">
        <w:rPr>
          <w:color w:val="000000" w:themeColor="text1"/>
        </w:rPr>
        <w:t xml:space="preserve"> täielikult lahendatud hüdrantide baasil.</w:t>
      </w:r>
      <w:r w:rsidR="00B35D40" w:rsidRPr="00151F57">
        <w:t xml:space="preserve"> </w:t>
      </w:r>
      <w:r w:rsidRPr="00151F57">
        <w:t xml:space="preserve">Kõik hüdrandid on uued ja paigaldatud 2010.–2012. aastatel. Hüdrantide asukohad kooskõlastati projekteerimise käigus Päästeametiga ja need on näidatud lisas 4 toodud joonistel. Varuvariandiks on tuletõrjevee võtmise võimalus Jägala jõest. </w:t>
      </w:r>
      <w:r w:rsidRPr="00151F57">
        <w:rPr>
          <w:color w:val="000000" w:themeColor="text1"/>
        </w:rPr>
        <w:t>Linnas ja naaberkülade</w:t>
      </w:r>
      <w:r w:rsidR="00B35D40" w:rsidRPr="00151F57">
        <w:rPr>
          <w:color w:val="000000" w:themeColor="text1"/>
        </w:rPr>
        <w:t xml:space="preserve">s paikneb täna </w:t>
      </w:r>
      <w:r w:rsidRPr="00151F57">
        <w:rPr>
          <w:color w:val="000000" w:themeColor="text1"/>
        </w:rPr>
        <w:t>kokku 65</w:t>
      </w:r>
      <w:r w:rsidR="005207F2" w:rsidRPr="00151F57">
        <w:rPr>
          <w:color w:val="000000" w:themeColor="text1"/>
        </w:rPr>
        <w:t xml:space="preserve"> </w:t>
      </w:r>
      <w:r w:rsidR="00B35D40" w:rsidRPr="00151F57">
        <w:rPr>
          <w:color w:val="000000" w:themeColor="text1"/>
        </w:rPr>
        <w:t>tuletõrjehüdranti.</w:t>
      </w:r>
    </w:p>
    <w:p w14:paraId="5D30A954" w14:textId="77777777" w:rsidR="003124C1" w:rsidRPr="00151F57" w:rsidRDefault="003124C1" w:rsidP="00B35D40">
      <w:pPr>
        <w:rPr>
          <w:color w:val="000000" w:themeColor="text1"/>
        </w:rPr>
      </w:pPr>
    </w:p>
    <w:p w14:paraId="7DF7F045" w14:textId="25E123C6" w:rsidR="003B044D" w:rsidRPr="00151F57" w:rsidRDefault="003B044D" w:rsidP="003B044D">
      <w:pPr>
        <w:rPr>
          <w:rFonts w:cs="Arial"/>
          <w:color w:val="000000"/>
        </w:rPr>
      </w:pPr>
      <w:r w:rsidRPr="00151F57">
        <w:rPr>
          <w:rFonts w:cs="Arial"/>
          <w:color w:val="000000"/>
        </w:rPr>
        <w:t>Normatiivne tulekustutuse veevajadus</w:t>
      </w:r>
      <w:r w:rsidR="00E96EED" w:rsidRPr="00151F57">
        <w:rPr>
          <w:rFonts w:cs="Arial"/>
          <w:color w:val="000000"/>
        </w:rPr>
        <w:t xml:space="preserve"> Kehras ja lähiümbruse veevarustussüsteemis</w:t>
      </w:r>
      <w:r w:rsidRPr="00151F57">
        <w:rPr>
          <w:rFonts w:cs="Arial"/>
          <w:color w:val="000000"/>
        </w:rPr>
        <w:t xml:space="preserve"> on intensiivsusega 15 l/s 3 tunni jooksul.</w:t>
      </w:r>
    </w:p>
    <w:p w14:paraId="2BC9736A" w14:textId="77777777" w:rsidR="003B044D" w:rsidRPr="00151F57" w:rsidRDefault="003B044D" w:rsidP="003B044D">
      <w:pPr>
        <w:rPr>
          <w:rFonts w:cs="Arial"/>
          <w:color w:val="000000"/>
        </w:rPr>
      </w:pPr>
      <w:r w:rsidRPr="00151F57">
        <w:rPr>
          <w:rFonts w:cs="Arial"/>
          <w:color w:val="000000"/>
        </w:rPr>
        <w:t>Hüdrantide veevarustuse tagab Kehra linna kaheastmeline veetöötlusjaam arvestusliku</w:t>
      </w:r>
    </w:p>
    <w:p w14:paraId="1E8AD5C5" w14:textId="4E650D64" w:rsidR="003B044D" w:rsidRPr="00151F57" w:rsidRDefault="003B044D" w:rsidP="003B044D">
      <w:pPr>
        <w:rPr>
          <w:rFonts w:cs="Arial"/>
          <w:color w:val="000000"/>
        </w:rPr>
      </w:pPr>
      <w:r w:rsidRPr="00151F57">
        <w:rPr>
          <w:rFonts w:cs="Arial"/>
          <w:color w:val="000000"/>
        </w:rPr>
        <w:t>vooluhulgaga Q = 45 m</w:t>
      </w:r>
      <w:r w:rsidRPr="00151F57">
        <w:rPr>
          <w:rFonts w:cs="Arial"/>
          <w:color w:val="000000"/>
          <w:vertAlign w:val="superscript"/>
        </w:rPr>
        <w:t>3</w:t>
      </w:r>
      <w:r w:rsidRPr="00151F57">
        <w:rPr>
          <w:rFonts w:cs="Arial"/>
          <w:color w:val="000000"/>
        </w:rPr>
        <w:t xml:space="preserve">/h, </w:t>
      </w:r>
      <w:r w:rsidR="005A3D92" w:rsidRPr="00151F57">
        <w:rPr>
          <w:rFonts w:cs="Arial"/>
          <w:color w:val="000000"/>
        </w:rPr>
        <w:t>tulekahju</w:t>
      </w:r>
      <w:r w:rsidRPr="00151F57">
        <w:rPr>
          <w:rFonts w:cs="Arial"/>
          <w:color w:val="000000"/>
        </w:rPr>
        <w:t xml:space="preserve"> ajal koos tuletõrjevee pumbaga kuni 108 </w:t>
      </w:r>
      <w:r w:rsidR="00B35CEE" w:rsidRPr="00151F57">
        <w:rPr>
          <w:rFonts w:cs="Arial"/>
          <w:color w:val="000000"/>
        </w:rPr>
        <w:t>m</w:t>
      </w:r>
      <w:r w:rsidR="00B35CEE" w:rsidRPr="00151F57">
        <w:rPr>
          <w:rFonts w:cs="Arial"/>
          <w:color w:val="000000"/>
          <w:vertAlign w:val="superscript"/>
        </w:rPr>
        <w:t>3</w:t>
      </w:r>
      <w:r w:rsidRPr="00151F57">
        <w:rPr>
          <w:rFonts w:cs="Arial"/>
          <w:color w:val="000000"/>
        </w:rPr>
        <w:t>/</w:t>
      </w:r>
      <w:r w:rsidR="00B35CEE" w:rsidRPr="00151F57">
        <w:rPr>
          <w:rFonts w:cs="Arial"/>
          <w:color w:val="000000"/>
        </w:rPr>
        <w:t>h</w:t>
      </w:r>
      <w:r w:rsidRPr="00151F57">
        <w:rPr>
          <w:rFonts w:cs="Arial"/>
          <w:color w:val="000000"/>
        </w:rPr>
        <w:t>.</w:t>
      </w:r>
    </w:p>
    <w:p w14:paraId="4F3795FF" w14:textId="77777777" w:rsidR="003B044D" w:rsidRPr="00151F57" w:rsidRDefault="003B044D" w:rsidP="003B044D">
      <w:pPr>
        <w:rPr>
          <w:rFonts w:cs="Arial"/>
          <w:color w:val="000000"/>
        </w:rPr>
      </w:pPr>
      <w:r w:rsidRPr="00151F57">
        <w:rPr>
          <w:rFonts w:cs="Arial"/>
          <w:color w:val="000000"/>
        </w:rPr>
        <w:t>Veetöötlusjaama veemahuti on kaheosaline ja kogumahuga 290 m</w:t>
      </w:r>
      <w:r w:rsidRPr="00151F57">
        <w:rPr>
          <w:rFonts w:cs="Arial"/>
          <w:color w:val="000000"/>
          <w:vertAlign w:val="superscript"/>
        </w:rPr>
        <w:t>3</w:t>
      </w:r>
      <w:r w:rsidRPr="00151F57">
        <w:rPr>
          <w:rFonts w:cs="Arial"/>
          <w:color w:val="000000"/>
        </w:rPr>
        <w:t>, milles tulekustutuse</w:t>
      </w:r>
    </w:p>
    <w:p w14:paraId="20320ED5" w14:textId="228230A7" w:rsidR="00B35D40" w:rsidRPr="00151F57" w:rsidRDefault="003B044D" w:rsidP="003B044D">
      <w:pPr>
        <w:rPr>
          <w:color w:val="000000" w:themeColor="text1"/>
        </w:rPr>
      </w:pPr>
      <w:r w:rsidRPr="00151F57">
        <w:rPr>
          <w:rFonts w:cs="Arial"/>
          <w:color w:val="000000"/>
        </w:rPr>
        <w:t>puutumatu varu on 162 m</w:t>
      </w:r>
      <w:r w:rsidRPr="00151F57">
        <w:rPr>
          <w:rFonts w:cs="Arial"/>
          <w:color w:val="000000"/>
          <w:vertAlign w:val="superscript"/>
        </w:rPr>
        <w:t>3</w:t>
      </w:r>
      <w:r w:rsidRPr="00151F57">
        <w:rPr>
          <w:rFonts w:cs="Arial"/>
          <w:color w:val="000000"/>
        </w:rPr>
        <w:t>.</w:t>
      </w:r>
    </w:p>
    <w:p w14:paraId="3B6FB8C0" w14:textId="36DF21FC" w:rsidR="00B35D40" w:rsidRPr="00151F57" w:rsidRDefault="00B35D40" w:rsidP="00B35D40">
      <w:pPr>
        <w:rPr>
          <w:color w:val="000000" w:themeColor="text1"/>
        </w:rPr>
      </w:pPr>
      <w:r w:rsidRPr="00151F57">
        <w:rPr>
          <w:color w:val="000000" w:themeColor="text1"/>
        </w:rPr>
        <w:t>Torustiku</w:t>
      </w:r>
      <w:r w:rsidR="00E96EED" w:rsidRPr="00151F57">
        <w:rPr>
          <w:color w:val="000000" w:themeColor="text1"/>
        </w:rPr>
        <w:t xml:space="preserve"> rajamisel paigaldati uued hüdrandid ja torustike</w:t>
      </w:r>
      <w:r w:rsidRPr="00151F57">
        <w:rPr>
          <w:color w:val="000000" w:themeColor="text1"/>
        </w:rPr>
        <w:t xml:space="preserve"> rekonstrueerimisel vahetati olemasolevad hüdrandid uute vastu. Kõigile</w:t>
      </w:r>
      <w:r w:rsidR="00E96EED" w:rsidRPr="00151F57">
        <w:rPr>
          <w:color w:val="000000" w:themeColor="text1"/>
        </w:rPr>
        <w:t xml:space="preserve"> rajatud ja </w:t>
      </w:r>
      <w:r w:rsidRPr="00151F57">
        <w:rPr>
          <w:color w:val="000000" w:themeColor="text1"/>
        </w:rPr>
        <w:t xml:space="preserve">rekonstrueeritud torustikele on </w:t>
      </w:r>
      <w:r w:rsidRPr="00151F57">
        <w:rPr>
          <w:color w:val="000000" w:themeColor="text1"/>
        </w:rPr>
        <w:lastRenderedPageBreak/>
        <w:t>paigaldatud vajalik arv tuletõrjehüdrante vastavalt standardile Ehitiste tuleohutus Osa 6: Tuletõrje veevarustus EVS 812-6:2012, A1:2013.</w:t>
      </w:r>
    </w:p>
    <w:p w14:paraId="64EFD934" w14:textId="77777777" w:rsidR="00DA34D9" w:rsidRPr="00151F57" w:rsidRDefault="00DA34D9" w:rsidP="00D66BF7">
      <w:pPr>
        <w:rPr>
          <w:color w:val="000000" w:themeColor="text1"/>
        </w:rPr>
      </w:pPr>
    </w:p>
    <w:p w14:paraId="606C917B" w14:textId="6FFC2A7E" w:rsidR="0006622D" w:rsidRPr="00151F57" w:rsidRDefault="0006622D" w:rsidP="0006622D">
      <w:pPr>
        <w:pStyle w:val="ETPGrupp"/>
        <w:rPr>
          <w:rFonts w:cs="Arial"/>
          <w:i/>
          <w:color w:val="000000" w:themeColor="text1"/>
          <w:sz w:val="22"/>
          <w:szCs w:val="22"/>
          <w:lang w:val="et-EE"/>
        </w:rPr>
      </w:pPr>
      <w:r w:rsidRPr="00151F57">
        <w:rPr>
          <w:rFonts w:cs="Arial"/>
          <w:i/>
          <w:color w:val="000000" w:themeColor="text1"/>
          <w:sz w:val="22"/>
          <w:szCs w:val="22"/>
          <w:lang w:val="et-EE"/>
        </w:rPr>
        <w:t>Allika</w:t>
      </w:r>
      <w:r w:rsidR="00394CA3" w:rsidRPr="00151F57">
        <w:rPr>
          <w:rFonts w:cs="Arial"/>
          <w:i/>
          <w:color w:val="000000" w:themeColor="text1"/>
          <w:sz w:val="22"/>
          <w:szCs w:val="22"/>
          <w:lang w:val="et-EE"/>
        </w:rPr>
        <w:t>d</w:t>
      </w:r>
      <w:r w:rsidRPr="00151F57">
        <w:rPr>
          <w:rFonts w:cs="Arial"/>
          <w:i/>
          <w:color w:val="000000" w:themeColor="text1"/>
          <w:sz w:val="22"/>
          <w:szCs w:val="22"/>
          <w:lang w:val="et-EE"/>
        </w:rPr>
        <w:t xml:space="preserve">: </w:t>
      </w:r>
      <w:r w:rsidR="00DF6725" w:rsidRPr="00151F57">
        <w:rPr>
          <w:rFonts w:cs="Arial"/>
          <w:i/>
          <w:color w:val="000000" w:themeColor="text1"/>
          <w:sz w:val="22"/>
          <w:szCs w:val="22"/>
          <w:lang w:val="et-EE"/>
        </w:rPr>
        <w:t>Raven OÜ info, info</w:t>
      </w:r>
      <w:r w:rsidR="00F566E3" w:rsidRPr="00151F57">
        <w:rPr>
          <w:rFonts w:cs="Arial"/>
          <w:i/>
          <w:color w:val="000000" w:themeColor="text1"/>
          <w:sz w:val="22"/>
          <w:szCs w:val="22"/>
          <w:lang w:val="et-EE"/>
        </w:rPr>
        <w:t xml:space="preserve"> plaanidelt ja teostusjoonistelt</w:t>
      </w:r>
      <w:r w:rsidR="00E96EED" w:rsidRPr="00151F57">
        <w:rPr>
          <w:rFonts w:cs="Arial"/>
          <w:i/>
          <w:color w:val="000000" w:themeColor="text1"/>
          <w:sz w:val="22"/>
          <w:szCs w:val="22"/>
          <w:lang w:val="et-EE"/>
        </w:rPr>
        <w:t>, Anija valla ühisveevärgi- ja kanalisatsiooni arendamise kava 2021-2032, Vetepere OÜ, 2021</w:t>
      </w:r>
    </w:p>
    <w:p w14:paraId="4016039C" w14:textId="77777777" w:rsidR="0006622D" w:rsidRPr="00151F57" w:rsidRDefault="0006622D" w:rsidP="00D66BF7">
      <w:pPr>
        <w:rPr>
          <w:color w:val="000000" w:themeColor="text1"/>
        </w:rPr>
      </w:pPr>
    </w:p>
    <w:p w14:paraId="27954F0A" w14:textId="23DB0CC8" w:rsidR="007D1903" w:rsidRPr="00151F57" w:rsidRDefault="00E96EED" w:rsidP="000E374B">
      <w:pPr>
        <w:pStyle w:val="Heading2"/>
        <w:jc w:val="left"/>
        <w:rPr>
          <w:color w:val="000000" w:themeColor="text1"/>
        </w:rPr>
      </w:pPr>
      <w:bookmarkStart w:id="131" w:name="_Toc196165989"/>
      <w:r w:rsidRPr="00151F57">
        <w:rPr>
          <w:color w:val="000000" w:themeColor="text1"/>
        </w:rPr>
        <w:t>AEGVIIDU ALEVI</w:t>
      </w:r>
      <w:r w:rsidR="00B97F0A" w:rsidRPr="00151F57">
        <w:rPr>
          <w:color w:val="000000" w:themeColor="text1"/>
        </w:rPr>
        <w:t xml:space="preserve"> ÜHISVEEVARUSTUS JA ÜHISVEEVÄRGIRAJATISED</w:t>
      </w:r>
      <w:bookmarkEnd w:id="131"/>
    </w:p>
    <w:p w14:paraId="7B17A850" w14:textId="739CE00A" w:rsidR="00E61482" w:rsidRPr="00151F57" w:rsidRDefault="00E61482" w:rsidP="00E61482">
      <w:pPr>
        <w:pStyle w:val="ETPGrupp"/>
        <w:rPr>
          <w:rFonts w:cs="Arial"/>
          <w:color w:val="000000" w:themeColor="text1"/>
          <w:lang w:val="et-EE"/>
        </w:rPr>
      </w:pPr>
      <w:r w:rsidRPr="00151F57">
        <w:rPr>
          <w:rFonts w:cs="Arial"/>
          <w:lang w:val="et-EE"/>
        </w:rPr>
        <w:t xml:space="preserve">Tänasel päeval katavad </w:t>
      </w:r>
      <w:r w:rsidR="00E96EED" w:rsidRPr="00151F57">
        <w:rPr>
          <w:rFonts w:cs="Arial"/>
          <w:lang w:val="et-EE"/>
        </w:rPr>
        <w:t>Aegviidu alevi</w:t>
      </w:r>
      <w:r w:rsidRPr="00151F57">
        <w:rPr>
          <w:rFonts w:cs="Arial"/>
          <w:lang w:val="et-EE"/>
        </w:rPr>
        <w:t xml:space="preserve"> veevajadust </w:t>
      </w:r>
      <w:r w:rsidR="00E96EED" w:rsidRPr="00151F57">
        <w:rPr>
          <w:rFonts w:cs="Arial"/>
          <w:lang w:val="et-EE"/>
        </w:rPr>
        <w:t>kolm</w:t>
      </w:r>
      <w:r w:rsidRPr="00151F57">
        <w:rPr>
          <w:rFonts w:cs="Arial"/>
          <w:lang w:val="et-EE"/>
        </w:rPr>
        <w:t xml:space="preserve"> ühisveevärgi puurkaevu: </w:t>
      </w:r>
      <w:r w:rsidR="00E96EED" w:rsidRPr="00151F57">
        <w:rPr>
          <w:rFonts w:cs="Arial"/>
          <w:lang w:val="et-EE"/>
        </w:rPr>
        <w:t>Raudtee</w:t>
      </w:r>
      <w:r w:rsidRPr="00151F57">
        <w:rPr>
          <w:rFonts w:cs="Arial"/>
          <w:lang w:val="et-EE"/>
        </w:rPr>
        <w:t xml:space="preserve"> puurkaev</w:t>
      </w:r>
      <w:r w:rsidR="00E96EED" w:rsidRPr="00151F57">
        <w:rPr>
          <w:rFonts w:cs="Arial"/>
          <w:lang w:val="et-EE"/>
        </w:rPr>
        <w:t>, Pärna</w:t>
      </w:r>
      <w:r w:rsidRPr="00151F57">
        <w:rPr>
          <w:rFonts w:cs="Arial"/>
          <w:lang w:val="et-EE"/>
        </w:rPr>
        <w:t xml:space="preserve"> puurkaev (edaspidi PK)</w:t>
      </w:r>
      <w:r w:rsidR="006C35DE" w:rsidRPr="00151F57">
        <w:rPr>
          <w:rFonts w:cs="Arial"/>
          <w:lang w:val="et-EE"/>
        </w:rPr>
        <w:t xml:space="preserve">, mis </w:t>
      </w:r>
      <w:r w:rsidR="00E96EED" w:rsidRPr="00151F57">
        <w:rPr>
          <w:rFonts w:cs="Arial"/>
          <w:lang w:val="et-EE"/>
        </w:rPr>
        <w:t>paiknevad</w:t>
      </w:r>
      <w:r w:rsidR="006C35DE" w:rsidRPr="00151F57">
        <w:rPr>
          <w:rFonts w:cs="Arial"/>
          <w:lang w:val="et-EE"/>
        </w:rPr>
        <w:t xml:space="preserve"> </w:t>
      </w:r>
      <w:r w:rsidR="00E96EED" w:rsidRPr="00151F57">
        <w:rPr>
          <w:rFonts w:cs="Arial"/>
          <w:lang w:val="et-EE"/>
        </w:rPr>
        <w:t>Aegviidu alevi keskel raudteejaama vahetus läheduses ning Kosenõmme-Poolemõisa puurkaev</w:t>
      </w:r>
      <w:r w:rsidR="00A078E3" w:rsidRPr="00151F57">
        <w:rPr>
          <w:rFonts w:cs="Arial"/>
          <w:lang w:val="et-EE"/>
        </w:rPr>
        <w:t>.</w:t>
      </w:r>
      <w:r w:rsidR="004331EA" w:rsidRPr="00151F57">
        <w:rPr>
          <w:rFonts w:cs="Arial"/>
          <w:lang w:val="et-EE"/>
        </w:rPr>
        <w:t xml:space="preserve"> Tinglikult kahe eraldi süsteemi </w:t>
      </w:r>
      <w:r w:rsidR="00A33FB5" w:rsidRPr="00151F57">
        <w:rPr>
          <w:rFonts w:cs="Arial"/>
          <w:lang w:val="et-EE"/>
        </w:rPr>
        <w:t>–</w:t>
      </w:r>
      <w:r w:rsidR="004331EA" w:rsidRPr="00151F57">
        <w:rPr>
          <w:rFonts w:cs="Arial"/>
          <w:lang w:val="et-EE"/>
        </w:rPr>
        <w:t xml:space="preserve"> keskalevi</w:t>
      </w:r>
      <w:r w:rsidR="00A33FB5" w:rsidRPr="00151F57">
        <w:rPr>
          <w:rFonts w:cs="Arial"/>
          <w:lang w:val="et-EE"/>
        </w:rPr>
        <w:t xml:space="preserve"> ja Kosenõmme-Poolemõisa </w:t>
      </w:r>
      <w:r w:rsidR="004331EA" w:rsidRPr="00151F57">
        <w:rPr>
          <w:rFonts w:cs="Arial"/>
          <w:lang w:val="et-EE"/>
        </w:rPr>
        <w:t xml:space="preserve"> r</w:t>
      </w:r>
      <w:r w:rsidR="006C35DE" w:rsidRPr="00151F57">
        <w:rPr>
          <w:rFonts w:cs="Arial"/>
          <w:lang w:val="et-EE"/>
        </w:rPr>
        <w:t>õhutsooni</w:t>
      </w:r>
      <w:r w:rsidR="00A33FB5" w:rsidRPr="00151F57">
        <w:rPr>
          <w:rFonts w:cs="Arial"/>
          <w:lang w:val="et-EE"/>
        </w:rPr>
        <w:t>d on tegelikkuses ühendatud ning kaetavad mõlema alevi osa puurkaevudest. Käesoleval</w:t>
      </w:r>
      <w:r w:rsidR="00452C23" w:rsidRPr="00151F57">
        <w:rPr>
          <w:rFonts w:cs="Arial"/>
          <w:lang w:val="et-EE"/>
        </w:rPr>
        <w:t>,</w:t>
      </w:r>
      <w:r w:rsidR="00A33FB5" w:rsidRPr="00151F57">
        <w:rPr>
          <w:rFonts w:cs="Arial"/>
          <w:lang w:val="et-EE"/>
        </w:rPr>
        <w:t xml:space="preserve"> </w:t>
      </w:r>
      <w:r w:rsidR="00452C23" w:rsidRPr="00151F57">
        <w:rPr>
          <w:rFonts w:cs="Arial"/>
          <w:lang w:val="et-EE"/>
        </w:rPr>
        <w:t xml:space="preserve">2025. </w:t>
      </w:r>
      <w:r w:rsidR="00A33FB5" w:rsidRPr="00151F57">
        <w:rPr>
          <w:rFonts w:cs="Arial"/>
          <w:lang w:val="et-EE"/>
        </w:rPr>
        <w:t>aastal</w:t>
      </w:r>
      <w:r w:rsidR="00452C23" w:rsidRPr="00151F57">
        <w:rPr>
          <w:rFonts w:cs="Arial"/>
          <w:lang w:val="et-EE"/>
        </w:rPr>
        <w:t xml:space="preserve"> </w:t>
      </w:r>
      <w:r w:rsidR="00A33FB5" w:rsidRPr="00151F57">
        <w:rPr>
          <w:rFonts w:cs="Arial"/>
          <w:lang w:val="et-EE"/>
        </w:rPr>
        <w:t>valmiv Nikerjärve piirkonna veevarusussüsteem moodustab eraldi rõhutsooni,</w:t>
      </w:r>
      <w:r w:rsidR="00452C23" w:rsidRPr="00151F57">
        <w:rPr>
          <w:rFonts w:cs="Arial"/>
          <w:lang w:val="et-EE"/>
        </w:rPr>
        <w:t xml:space="preserve"> kui</w:t>
      </w:r>
      <w:r w:rsidR="00A33FB5" w:rsidRPr="00151F57">
        <w:rPr>
          <w:rFonts w:cs="Arial"/>
          <w:lang w:val="et-EE"/>
        </w:rPr>
        <w:t xml:space="preserve"> Raudtee ja Pärna veehaarde-veevarustuspumpla baasil vett saava piirkonna ette lisatakse täiendav survetõstepu</w:t>
      </w:r>
      <w:r w:rsidR="00356B79" w:rsidRPr="00151F57">
        <w:rPr>
          <w:rFonts w:cs="Arial"/>
          <w:lang w:val="et-EE"/>
        </w:rPr>
        <w:t>m</w:t>
      </w:r>
      <w:r w:rsidR="00A33FB5" w:rsidRPr="00151F57">
        <w:rPr>
          <w:rFonts w:cs="Arial"/>
          <w:lang w:val="et-EE"/>
        </w:rPr>
        <w:t>pla ehk II</w:t>
      </w:r>
      <w:r w:rsidR="00452C23" w:rsidRPr="00151F57">
        <w:rPr>
          <w:rFonts w:cs="Arial"/>
          <w:lang w:val="et-EE"/>
        </w:rPr>
        <w:t>I</w:t>
      </w:r>
      <w:r w:rsidR="00A33FB5" w:rsidRPr="00151F57">
        <w:rPr>
          <w:rFonts w:cs="Arial"/>
          <w:lang w:val="et-EE"/>
        </w:rPr>
        <w:t xml:space="preserve"> astme pumpla.</w:t>
      </w:r>
      <w:r w:rsidR="006C35DE" w:rsidRPr="00151F57">
        <w:rPr>
          <w:rFonts w:cs="Arial"/>
          <w:lang w:val="et-EE"/>
        </w:rPr>
        <w:t xml:space="preserve"> </w:t>
      </w:r>
      <w:r w:rsidRPr="00151F57">
        <w:rPr>
          <w:rFonts w:cs="Arial"/>
          <w:lang w:val="et-EE"/>
        </w:rPr>
        <w:t>Mõlema</w:t>
      </w:r>
      <w:r w:rsidR="00452C23" w:rsidRPr="00151F57">
        <w:rPr>
          <w:rFonts w:cs="Arial"/>
          <w:lang w:val="et-EE"/>
        </w:rPr>
        <w:t>d</w:t>
      </w:r>
      <w:r w:rsidRPr="00151F57">
        <w:rPr>
          <w:rFonts w:cs="Arial"/>
          <w:lang w:val="et-EE"/>
        </w:rPr>
        <w:t xml:space="preserve"> puurkaev</w:t>
      </w:r>
      <w:r w:rsidR="00452C23" w:rsidRPr="00151F57">
        <w:rPr>
          <w:rFonts w:cs="Arial"/>
          <w:lang w:val="et-EE"/>
        </w:rPr>
        <w:t>-</w:t>
      </w:r>
      <w:r w:rsidRPr="00151F57">
        <w:rPr>
          <w:rFonts w:cs="Arial"/>
          <w:lang w:val="et-EE"/>
        </w:rPr>
        <w:t>pumpla</w:t>
      </w:r>
      <w:r w:rsidR="00452C23" w:rsidRPr="00151F57">
        <w:rPr>
          <w:rFonts w:cs="Arial"/>
          <w:lang w:val="et-EE"/>
        </w:rPr>
        <w:t xml:space="preserve"> piirkonnad: Keskalevi ja Kosenõmme-Poolemõisa</w:t>
      </w:r>
      <w:r w:rsidRPr="00151F57">
        <w:rPr>
          <w:rFonts w:cs="Arial"/>
          <w:lang w:val="et-EE"/>
        </w:rPr>
        <w:t xml:space="preserve"> on varustatud veetöötlusseadmetega</w:t>
      </w:r>
      <w:r w:rsidRPr="00151F57">
        <w:rPr>
          <w:rFonts w:cs="Arial"/>
          <w:color w:val="000000" w:themeColor="text1"/>
          <w:lang w:val="et-EE"/>
        </w:rPr>
        <w:t xml:space="preserve">. </w:t>
      </w:r>
      <w:r w:rsidR="00E96EED" w:rsidRPr="00151F57">
        <w:rPr>
          <w:rFonts w:cs="Arial"/>
          <w:color w:val="000000" w:themeColor="text1"/>
          <w:lang w:val="et-EE"/>
        </w:rPr>
        <w:t>Aegviidu alevi</w:t>
      </w:r>
      <w:r w:rsidRPr="00151F57">
        <w:rPr>
          <w:rFonts w:cs="Arial"/>
          <w:color w:val="000000" w:themeColor="text1"/>
          <w:lang w:val="et-EE"/>
        </w:rPr>
        <w:t xml:space="preserve"> puurkaevude tehniline iseloomustus on antud tabelis 5-1.</w:t>
      </w:r>
      <w:r w:rsidR="00285002" w:rsidRPr="00151F57">
        <w:rPr>
          <w:rFonts w:cs="Arial"/>
          <w:color w:val="000000" w:themeColor="text1"/>
          <w:lang w:val="et-EE"/>
        </w:rPr>
        <w:t xml:space="preserve"> Aegviidu alevis on ÜVK töid teostatud kokku viies etapis, neist kaks viimast KIK keskkonnaprogrammi Projektide: Aegviidu alevi ühisveevärgi ja -kanalisatsiooni rekonstrueerimine ning laiendamine, 2018. ja 2023. a rahastatud voorude raames.</w:t>
      </w:r>
    </w:p>
    <w:p w14:paraId="55A109E9" w14:textId="1866BE18" w:rsidR="00E61482" w:rsidRPr="00151F57" w:rsidRDefault="00E96EED" w:rsidP="00E61482">
      <w:pPr>
        <w:pStyle w:val="Heading3"/>
        <w:rPr>
          <w:color w:val="000000" w:themeColor="text1"/>
        </w:rPr>
      </w:pPr>
      <w:bookmarkStart w:id="132" w:name="_Toc196165990"/>
      <w:r w:rsidRPr="00151F57">
        <w:rPr>
          <w:color w:val="000000" w:themeColor="text1"/>
        </w:rPr>
        <w:t>Aegviidu alevi</w:t>
      </w:r>
      <w:r w:rsidR="00E61482" w:rsidRPr="00151F57">
        <w:rPr>
          <w:color w:val="000000" w:themeColor="text1"/>
        </w:rPr>
        <w:t xml:space="preserve"> puurkaevu</w:t>
      </w:r>
      <w:r w:rsidR="00452C23" w:rsidRPr="00151F57">
        <w:rPr>
          <w:color w:val="000000" w:themeColor="text1"/>
        </w:rPr>
        <w:t>de ja</w:t>
      </w:r>
      <w:r w:rsidR="00E61482" w:rsidRPr="00151F57">
        <w:rPr>
          <w:color w:val="000000" w:themeColor="text1"/>
        </w:rPr>
        <w:t xml:space="preserve"> pumplarajatiste ülevaade</w:t>
      </w:r>
      <w:bookmarkEnd w:id="132"/>
    </w:p>
    <w:p w14:paraId="244C8AE5" w14:textId="7E39EB51" w:rsidR="00452C23" w:rsidRPr="00151F57" w:rsidRDefault="00452C23" w:rsidP="00E61482">
      <w:pPr>
        <w:autoSpaceDE w:val="0"/>
        <w:autoSpaceDN w:val="0"/>
        <w:adjustRightInd w:val="0"/>
        <w:rPr>
          <w:b/>
          <w:bCs/>
          <w:color w:val="000000" w:themeColor="text1"/>
          <w:lang w:eastAsia="et-EE"/>
        </w:rPr>
      </w:pPr>
      <w:r w:rsidRPr="00151F57">
        <w:rPr>
          <w:b/>
          <w:bCs/>
          <w:color w:val="000000" w:themeColor="text1"/>
          <w:lang w:eastAsia="et-EE"/>
        </w:rPr>
        <w:t>Keskasula puurkaevpumplad ja veetöötlusjaam</w:t>
      </w:r>
    </w:p>
    <w:p w14:paraId="6DC4A02E" w14:textId="77777777" w:rsidR="00452C23" w:rsidRPr="00151F57" w:rsidRDefault="00452C23" w:rsidP="00E61482">
      <w:pPr>
        <w:autoSpaceDE w:val="0"/>
        <w:autoSpaceDN w:val="0"/>
        <w:adjustRightInd w:val="0"/>
        <w:rPr>
          <w:color w:val="000000" w:themeColor="text1"/>
          <w:lang w:eastAsia="et-EE"/>
        </w:rPr>
      </w:pPr>
    </w:p>
    <w:p w14:paraId="6B55845B" w14:textId="1D276B61" w:rsidR="00356B79" w:rsidRPr="00151F57" w:rsidRDefault="00356B79" w:rsidP="00E61482">
      <w:pPr>
        <w:autoSpaceDE w:val="0"/>
        <w:autoSpaceDN w:val="0"/>
        <w:adjustRightInd w:val="0"/>
        <w:rPr>
          <w:color w:val="000000" w:themeColor="text1"/>
          <w:lang w:eastAsia="et-EE"/>
        </w:rPr>
      </w:pPr>
      <w:r w:rsidRPr="00151F57">
        <w:rPr>
          <w:color w:val="000000" w:themeColor="text1"/>
          <w:lang w:eastAsia="et-EE"/>
        </w:rPr>
        <w:t>Suhteliselt Aegviidu alevi keskel, raudteejaama vahetus läheduses paikneb kaks puurkaevpumplat: Raudtee nr 1957 ja Pärna, nr 50198</w:t>
      </w:r>
    </w:p>
    <w:p w14:paraId="1E060B6F" w14:textId="56819821" w:rsidR="00E61482" w:rsidRPr="00151F57" w:rsidRDefault="00E61482" w:rsidP="00E61482">
      <w:pPr>
        <w:autoSpaceDE w:val="0"/>
        <w:autoSpaceDN w:val="0"/>
        <w:adjustRightInd w:val="0"/>
        <w:rPr>
          <w:color w:val="000000" w:themeColor="text1"/>
          <w:lang w:eastAsia="et-EE"/>
        </w:rPr>
      </w:pPr>
    </w:p>
    <w:p w14:paraId="68F1685B" w14:textId="17851B0F" w:rsidR="00E61482" w:rsidRPr="00151F57" w:rsidRDefault="00356B79" w:rsidP="00E61482">
      <w:pPr>
        <w:autoSpaceDE w:val="0"/>
        <w:autoSpaceDN w:val="0"/>
        <w:adjustRightInd w:val="0"/>
        <w:rPr>
          <w:color w:val="000000" w:themeColor="text1"/>
          <w:lang w:eastAsia="et-EE"/>
        </w:rPr>
      </w:pPr>
      <w:r w:rsidRPr="00151F57">
        <w:rPr>
          <w:color w:val="000000" w:themeColor="text1"/>
          <w:lang w:eastAsia="et-EE"/>
        </w:rPr>
        <w:t>Raudtee puurkaevu päis paikneb pumpla ja veetööt</w:t>
      </w:r>
      <w:r w:rsidR="00134388" w:rsidRPr="00151F57">
        <w:rPr>
          <w:color w:val="000000" w:themeColor="text1"/>
          <w:lang w:eastAsia="et-EE"/>
        </w:rPr>
        <w:t>lus</w:t>
      </w:r>
      <w:r w:rsidRPr="00151F57">
        <w:rPr>
          <w:color w:val="000000" w:themeColor="text1"/>
          <w:lang w:eastAsia="et-EE"/>
        </w:rPr>
        <w:t>jaama hoones, Pär</w:t>
      </w:r>
      <w:r w:rsidR="00134388" w:rsidRPr="00151F57">
        <w:rPr>
          <w:color w:val="000000" w:themeColor="text1"/>
          <w:lang w:eastAsia="et-EE"/>
        </w:rPr>
        <w:t>n</w:t>
      </w:r>
      <w:r w:rsidRPr="00151F57">
        <w:rPr>
          <w:color w:val="000000" w:themeColor="text1"/>
          <w:lang w:eastAsia="et-EE"/>
        </w:rPr>
        <w:t>a puurkaevu päisehitis üle</w:t>
      </w:r>
      <w:r w:rsidR="00134388" w:rsidRPr="00151F57">
        <w:rPr>
          <w:color w:val="000000" w:themeColor="text1"/>
          <w:lang w:eastAsia="et-EE"/>
        </w:rPr>
        <w:t xml:space="preserve"> Piibe maan</w:t>
      </w:r>
      <w:r w:rsidRPr="00151F57">
        <w:rPr>
          <w:color w:val="000000" w:themeColor="text1"/>
          <w:lang w:eastAsia="et-EE"/>
        </w:rPr>
        <w:t xml:space="preserve">tee </w:t>
      </w:r>
      <w:r w:rsidR="00134388" w:rsidRPr="00151F57">
        <w:rPr>
          <w:color w:val="000000" w:themeColor="text1"/>
          <w:lang w:eastAsia="et-EE"/>
        </w:rPr>
        <w:t>viimase ja Pärna tn nurgal asuval Pär</w:t>
      </w:r>
      <w:r w:rsidR="00684871" w:rsidRPr="00151F57">
        <w:rPr>
          <w:color w:val="000000" w:themeColor="text1"/>
          <w:lang w:eastAsia="et-EE"/>
        </w:rPr>
        <w:t>na</w:t>
      </w:r>
      <w:r w:rsidR="00134388" w:rsidRPr="00151F57">
        <w:rPr>
          <w:color w:val="000000" w:themeColor="text1"/>
          <w:lang w:eastAsia="et-EE"/>
        </w:rPr>
        <w:t xml:space="preserve"> tn 1 kinnistul. Pärna pk päisehitis on rajatud muldkehasse.</w:t>
      </w:r>
    </w:p>
    <w:p w14:paraId="62B0D1DD" w14:textId="77777777" w:rsidR="0066657D" w:rsidRPr="00151F57" w:rsidRDefault="0066657D" w:rsidP="00E61482">
      <w:pPr>
        <w:autoSpaceDE w:val="0"/>
        <w:autoSpaceDN w:val="0"/>
        <w:adjustRightInd w:val="0"/>
        <w:rPr>
          <w:color w:val="000000" w:themeColor="text1"/>
          <w:lang w:eastAsia="et-EE"/>
        </w:rPr>
      </w:pPr>
    </w:p>
    <w:p w14:paraId="103D4C65" w14:textId="7F17EE44" w:rsidR="00E61482" w:rsidRPr="00151F57" w:rsidRDefault="00134388" w:rsidP="00E61482">
      <w:pPr>
        <w:autoSpaceDE w:val="0"/>
        <w:autoSpaceDN w:val="0"/>
        <w:adjustRightInd w:val="0"/>
        <w:rPr>
          <w:color w:val="000000" w:themeColor="text1"/>
          <w:lang w:eastAsia="et-EE"/>
        </w:rPr>
      </w:pPr>
      <w:r w:rsidRPr="00151F57">
        <w:rPr>
          <w:color w:val="000000" w:themeColor="text1"/>
          <w:lang w:eastAsia="et-EE"/>
        </w:rPr>
        <w:t>Mõlemad puurkaevud on rajatud S-O veekihti, täpsemad andmed</w:t>
      </w:r>
      <w:r w:rsidR="00E61482" w:rsidRPr="00151F57">
        <w:rPr>
          <w:color w:val="000000" w:themeColor="text1"/>
          <w:lang w:eastAsia="et-EE"/>
        </w:rPr>
        <w:t xml:space="preserve"> on esitatud tabelis 5-1.</w:t>
      </w:r>
    </w:p>
    <w:p w14:paraId="1AA8704C" w14:textId="77777777" w:rsidR="00E61482" w:rsidRPr="00151F57" w:rsidRDefault="00E61482" w:rsidP="00E61482">
      <w:pPr>
        <w:autoSpaceDE w:val="0"/>
        <w:autoSpaceDN w:val="0"/>
        <w:adjustRightInd w:val="0"/>
        <w:rPr>
          <w:color w:val="000000" w:themeColor="text1"/>
          <w:lang w:eastAsia="et-EE"/>
        </w:rPr>
      </w:pPr>
    </w:p>
    <w:p w14:paraId="4AE8D087" w14:textId="194E1D4E" w:rsidR="00E61482" w:rsidRPr="00151F57" w:rsidRDefault="00E61482" w:rsidP="00E61482">
      <w:pPr>
        <w:autoSpaceDE w:val="0"/>
        <w:autoSpaceDN w:val="0"/>
        <w:adjustRightInd w:val="0"/>
        <w:rPr>
          <w:color w:val="000000" w:themeColor="text1"/>
          <w:lang w:eastAsia="et-EE"/>
        </w:rPr>
      </w:pPr>
      <w:r w:rsidRPr="00151F57">
        <w:rPr>
          <w:color w:val="000000" w:themeColor="text1"/>
          <w:lang w:eastAsia="et-EE"/>
        </w:rPr>
        <w:t xml:space="preserve">Puurkaevu territoorium on ümbritsetud aiaga ja tagatud on sanitaarkaitseala: </w:t>
      </w:r>
      <w:r w:rsidR="005A5E7F" w:rsidRPr="00151F57">
        <w:rPr>
          <w:color w:val="000000" w:themeColor="text1"/>
          <w:lang w:eastAsia="et-EE"/>
        </w:rPr>
        <w:t>3</w:t>
      </w:r>
      <w:r w:rsidRPr="00151F57">
        <w:rPr>
          <w:color w:val="000000" w:themeColor="text1"/>
          <w:lang w:eastAsia="et-EE"/>
        </w:rPr>
        <w:t>0 m</w:t>
      </w:r>
      <w:r w:rsidR="004066D4" w:rsidRPr="00151F57">
        <w:rPr>
          <w:color w:val="000000" w:themeColor="text1"/>
          <w:lang w:eastAsia="et-EE"/>
        </w:rPr>
        <w:t>. Piirdeaed ümbritse</w:t>
      </w:r>
      <w:r w:rsidR="0066657D" w:rsidRPr="00151F57">
        <w:rPr>
          <w:color w:val="000000" w:themeColor="text1"/>
          <w:lang w:eastAsia="et-EE"/>
        </w:rPr>
        <w:t>b</w:t>
      </w:r>
      <w:r w:rsidR="004066D4" w:rsidRPr="00151F57">
        <w:rPr>
          <w:color w:val="000000" w:themeColor="text1"/>
          <w:lang w:eastAsia="et-EE"/>
        </w:rPr>
        <w:t xml:space="preserve"> sanitaarkaitsevööndit</w:t>
      </w:r>
      <w:r w:rsidR="0066657D" w:rsidRPr="00151F57">
        <w:rPr>
          <w:color w:val="000000" w:themeColor="text1"/>
          <w:lang w:eastAsia="et-EE"/>
        </w:rPr>
        <w:t xml:space="preserve"> osaliselt</w:t>
      </w:r>
      <w:r w:rsidR="004066D4" w:rsidRPr="00151F57">
        <w:rPr>
          <w:color w:val="000000" w:themeColor="text1"/>
          <w:lang w:eastAsia="et-EE"/>
        </w:rPr>
        <w:t>.</w:t>
      </w:r>
    </w:p>
    <w:p w14:paraId="6094985E" w14:textId="77777777" w:rsidR="00E61482" w:rsidRPr="00151F57" w:rsidRDefault="00E61482" w:rsidP="00E61482">
      <w:pPr>
        <w:autoSpaceDE w:val="0"/>
        <w:autoSpaceDN w:val="0"/>
        <w:adjustRightInd w:val="0"/>
        <w:rPr>
          <w:color w:val="000000" w:themeColor="text1"/>
          <w:lang w:eastAsia="et-EE"/>
        </w:rPr>
      </w:pPr>
    </w:p>
    <w:p w14:paraId="3162B227" w14:textId="1ED9C622" w:rsidR="00E61482" w:rsidRPr="00151F57" w:rsidRDefault="00684871" w:rsidP="00E61482">
      <w:pPr>
        <w:autoSpaceDE w:val="0"/>
        <w:autoSpaceDN w:val="0"/>
        <w:adjustRightInd w:val="0"/>
        <w:rPr>
          <w:color w:val="000000" w:themeColor="text1"/>
          <w:lang w:eastAsia="et-EE"/>
        </w:rPr>
      </w:pPr>
      <w:r w:rsidRPr="00151F57">
        <w:rPr>
          <w:color w:val="000000" w:themeColor="text1"/>
          <w:lang w:eastAsia="et-EE"/>
        </w:rPr>
        <w:t>Raudtee puurkaevu päisehitis paikneb aastate</w:t>
      </w:r>
      <w:r w:rsidR="003D6298" w:rsidRPr="00151F57">
        <w:rPr>
          <w:color w:val="000000" w:themeColor="text1"/>
          <w:lang w:eastAsia="et-EE"/>
        </w:rPr>
        <w:t>l</w:t>
      </w:r>
      <w:r w:rsidRPr="00151F57">
        <w:rPr>
          <w:color w:val="000000" w:themeColor="text1"/>
          <w:lang w:eastAsia="et-EE"/>
        </w:rPr>
        <w:t xml:space="preserve"> 2018-2019 rajatud</w:t>
      </w:r>
      <w:r w:rsidR="00A80AEF" w:rsidRPr="00151F57">
        <w:rPr>
          <w:color w:val="000000" w:themeColor="text1"/>
          <w:lang w:eastAsia="et-EE"/>
        </w:rPr>
        <w:t xml:space="preserve"> </w:t>
      </w:r>
      <w:r w:rsidRPr="00151F57">
        <w:rPr>
          <w:color w:val="000000" w:themeColor="text1"/>
          <w:lang w:eastAsia="et-EE"/>
        </w:rPr>
        <w:t xml:space="preserve">veetöötlusjaama ja </w:t>
      </w:r>
      <w:r w:rsidR="003D6298" w:rsidRPr="00151F57">
        <w:rPr>
          <w:color w:val="000000" w:themeColor="text1"/>
          <w:lang w:eastAsia="et-EE"/>
        </w:rPr>
        <w:t xml:space="preserve">II astme </w:t>
      </w:r>
      <w:r w:rsidRPr="00151F57">
        <w:rPr>
          <w:color w:val="000000" w:themeColor="text1"/>
          <w:lang w:eastAsia="et-EE"/>
        </w:rPr>
        <w:t xml:space="preserve">pumplahoones. </w:t>
      </w:r>
      <w:r w:rsidR="00E1374D" w:rsidRPr="00151F57">
        <w:rPr>
          <w:color w:val="000000" w:themeColor="text1"/>
          <w:lang w:eastAsia="et-EE"/>
        </w:rPr>
        <w:t>Töid teostati varem kirjeldatud Projekti: Aegviidu alevi ühisveevärgi ja -kanalisatsiooni rekonstrueerimine ning laiendamine, 2018. a rahastatud vooru raames.</w:t>
      </w:r>
    </w:p>
    <w:p w14:paraId="4E443CF4" w14:textId="77777777" w:rsidR="00A80AEF" w:rsidRPr="00151F57" w:rsidRDefault="00A80AEF" w:rsidP="00E61482">
      <w:pPr>
        <w:autoSpaceDE w:val="0"/>
        <w:autoSpaceDN w:val="0"/>
        <w:adjustRightInd w:val="0"/>
        <w:rPr>
          <w:color w:val="000000" w:themeColor="text1"/>
          <w:lang w:eastAsia="et-EE"/>
        </w:rPr>
      </w:pPr>
    </w:p>
    <w:p w14:paraId="386A4167" w14:textId="1D888EA8" w:rsidR="00A80AEF" w:rsidRPr="00151F57" w:rsidRDefault="00A80AEF" w:rsidP="00E61482">
      <w:pPr>
        <w:autoSpaceDE w:val="0"/>
        <w:autoSpaceDN w:val="0"/>
        <w:adjustRightInd w:val="0"/>
        <w:rPr>
          <w:color w:val="000000" w:themeColor="text1"/>
          <w:lang w:eastAsia="et-EE"/>
        </w:rPr>
      </w:pPr>
      <w:r w:rsidRPr="00151F57">
        <w:rPr>
          <w:color w:val="000000" w:themeColor="text1"/>
          <w:lang w:eastAsia="et-EE"/>
        </w:rPr>
        <w:t xml:space="preserve">Veetöötlus toimub põhjavee filtrieelse aeratsiooni ja tekkinud kolloidse hägu filtreerimisega. Veetöötlusfiltreid on Raudtee-Pärna veetöötlusjaamas üks. </w:t>
      </w:r>
      <w:r w:rsidR="006E6AA0" w:rsidRPr="00151F57">
        <w:rPr>
          <w:color w:val="000000" w:themeColor="text1"/>
          <w:lang w:eastAsia="et-EE"/>
        </w:rPr>
        <w:t>Mark: EURA IRA 80, Q=60 m</w:t>
      </w:r>
      <w:r w:rsidR="006E6AA0" w:rsidRPr="00151F57">
        <w:rPr>
          <w:color w:val="000000" w:themeColor="text1"/>
          <w:vertAlign w:val="superscript"/>
          <w:lang w:eastAsia="et-EE"/>
        </w:rPr>
        <w:t>3</w:t>
      </w:r>
      <w:r w:rsidR="006E6AA0" w:rsidRPr="00151F57">
        <w:rPr>
          <w:color w:val="000000" w:themeColor="text1"/>
          <w:lang w:eastAsia="et-EE"/>
        </w:rPr>
        <w:t>/d.</w:t>
      </w:r>
    </w:p>
    <w:p w14:paraId="692F640B" w14:textId="093D7B02" w:rsidR="00A80AEF" w:rsidRPr="00151F57" w:rsidRDefault="00A80AEF" w:rsidP="00E61482">
      <w:pPr>
        <w:autoSpaceDE w:val="0"/>
        <w:autoSpaceDN w:val="0"/>
        <w:adjustRightInd w:val="0"/>
        <w:rPr>
          <w:color w:val="000000" w:themeColor="text1"/>
          <w:lang w:eastAsia="et-EE"/>
        </w:rPr>
      </w:pPr>
      <w:r w:rsidRPr="00151F57">
        <w:rPr>
          <w:color w:val="000000" w:themeColor="text1"/>
          <w:lang w:eastAsia="et-EE"/>
        </w:rPr>
        <w:t>II-</w:t>
      </w:r>
      <w:r w:rsidR="003D6298" w:rsidRPr="00151F57">
        <w:rPr>
          <w:color w:val="000000" w:themeColor="text1"/>
          <w:lang w:eastAsia="et-EE"/>
        </w:rPr>
        <w:t>a</w:t>
      </w:r>
      <w:r w:rsidRPr="00151F57">
        <w:rPr>
          <w:color w:val="000000" w:themeColor="text1"/>
          <w:lang w:eastAsia="et-EE"/>
        </w:rPr>
        <w:t xml:space="preserve">stme pumpasid on </w:t>
      </w:r>
      <w:r w:rsidR="00861A22" w:rsidRPr="00151F57">
        <w:rPr>
          <w:color w:val="000000" w:themeColor="text1"/>
          <w:lang w:eastAsia="et-EE"/>
        </w:rPr>
        <w:t>kolm</w:t>
      </w:r>
      <w:r w:rsidR="00374B51" w:rsidRPr="00151F57">
        <w:rPr>
          <w:color w:val="000000" w:themeColor="text1"/>
          <w:lang w:eastAsia="et-EE"/>
        </w:rPr>
        <w:t>, mis kõik on varustatud sagedusmuunduritega.</w:t>
      </w:r>
    </w:p>
    <w:p w14:paraId="28F4ECDB" w14:textId="5D9F3AAC" w:rsidR="00E61482" w:rsidRPr="00151F57" w:rsidRDefault="00E61482" w:rsidP="00E61482">
      <w:pPr>
        <w:autoSpaceDE w:val="0"/>
        <w:autoSpaceDN w:val="0"/>
        <w:adjustRightInd w:val="0"/>
        <w:rPr>
          <w:color w:val="000000" w:themeColor="text1"/>
          <w:lang w:eastAsia="et-EE"/>
        </w:rPr>
      </w:pPr>
      <w:r w:rsidRPr="00151F57">
        <w:rPr>
          <w:color w:val="000000" w:themeColor="text1"/>
          <w:lang w:eastAsia="et-EE"/>
        </w:rPr>
        <w:t xml:space="preserve">Veereservuaaride kogumaht on </w:t>
      </w:r>
      <w:r w:rsidR="001245DC" w:rsidRPr="00151F57">
        <w:rPr>
          <w:color w:val="000000" w:themeColor="text1"/>
          <w:lang w:eastAsia="et-EE"/>
        </w:rPr>
        <w:t>1</w:t>
      </w:r>
      <w:r w:rsidR="00861A22" w:rsidRPr="00151F57">
        <w:rPr>
          <w:color w:val="000000" w:themeColor="text1"/>
          <w:lang w:eastAsia="et-EE"/>
        </w:rPr>
        <w:t>0</w:t>
      </w:r>
      <w:r w:rsidRPr="00151F57">
        <w:rPr>
          <w:color w:val="000000" w:themeColor="text1"/>
          <w:lang w:eastAsia="et-EE"/>
        </w:rPr>
        <w:t>0 m</w:t>
      </w:r>
      <w:r w:rsidRPr="00151F57">
        <w:rPr>
          <w:color w:val="000000" w:themeColor="text1"/>
          <w:vertAlign w:val="superscript"/>
          <w:lang w:eastAsia="et-EE"/>
        </w:rPr>
        <w:t>3</w:t>
      </w:r>
      <w:r w:rsidR="001245DC" w:rsidRPr="00151F57">
        <w:rPr>
          <w:color w:val="000000" w:themeColor="text1"/>
          <w:lang w:eastAsia="et-EE"/>
        </w:rPr>
        <w:t xml:space="preserve"> (2x</w:t>
      </w:r>
      <w:r w:rsidR="00861A22" w:rsidRPr="00151F57">
        <w:rPr>
          <w:color w:val="000000" w:themeColor="text1"/>
          <w:lang w:eastAsia="et-EE"/>
        </w:rPr>
        <w:t>50</w:t>
      </w:r>
      <w:r w:rsidR="001245DC" w:rsidRPr="00151F57">
        <w:rPr>
          <w:color w:val="000000" w:themeColor="text1"/>
          <w:lang w:eastAsia="et-EE"/>
        </w:rPr>
        <w:t xml:space="preserve"> m</w:t>
      </w:r>
      <w:r w:rsidR="001245DC" w:rsidRPr="00151F57">
        <w:rPr>
          <w:color w:val="000000" w:themeColor="text1"/>
          <w:vertAlign w:val="superscript"/>
          <w:lang w:eastAsia="et-EE"/>
        </w:rPr>
        <w:t>3</w:t>
      </w:r>
      <w:r w:rsidR="001245DC" w:rsidRPr="00151F57">
        <w:rPr>
          <w:color w:val="000000" w:themeColor="text1"/>
          <w:lang w:eastAsia="et-EE"/>
        </w:rPr>
        <w:t>)</w:t>
      </w:r>
      <w:r w:rsidRPr="00151F57">
        <w:rPr>
          <w:color w:val="000000" w:themeColor="text1"/>
          <w:lang w:eastAsia="et-EE"/>
        </w:rPr>
        <w:t>.</w:t>
      </w:r>
    </w:p>
    <w:p w14:paraId="0B6CD82C" w14:textId="77777777" w:rsidR="00861A22" w:rsidRPr="00151F57" w:rsidRDefault="00861A22" w:rsidP="00E61482">
      <w:pPr>
        <w:autoSpaceDE w:val="0"/>
        <w:autoSpaceDN w:val="0"/>
        <w:adjustRightInd w:val="0"/>
        <w:rPr>
          <w:color w:val="000000" w:themeColor="text1"/>
          <w:lang w:eastAsia="et-EE"/>
        </w:rPr>
      </w:pPr>
    </w:p>
    <w:p w14:paraId="483C2E0B" w14:textId="597B54EC" w:rsidR="00861A22" w:rsidRPr="00151F57" w:rsidRDefault="00861A22" w:rsidP="00E61482">
      <w:pPr>
        <w:autoSpaceDE w:val="0"/>
        <w:autoSpaceDN w:val="0"/>
        <w:adjustRightInd w:val="0"/>
        <w:rPr>
          <w:color w:val="000000" w:themeColor="text1"/>
          <w:lang w:eastAsia="et-EE"/>
        </w:rPr>
      </w:pPr>
      <w:r w:rsidRPr="00151F57">
        <w:rPr>
          <w:color w:val="000000" w:themeColor="text1"/>
          <w:lang w:eastAsia="et-EE"/>
        </w:rPr>
        <w:t>Filtrite pesuvesi saadakse puhtaveereservuaarist võrgupumbaga ja peale filtri pesu juhitakse</w:t>
      </w:r>
      <w:r w:rsidR="00374B51" w:rsidRPr="00151F57">
        <w:rPr>
          <w:color w:val="000000" w:themeColor="text1"/>
          <w:lang w:eastAsia="et-EE"/>
        </w:rPr>
        <w:t xml:space="preserve"> tarbitud uhtevesi</w:t>
      </w:r>
      <w:r w:rsidRPr="00151F57">
        <w:rPr>
          <w:color w:val="000000" w:themeColor="text1"/>
          <w:lang w:eastAsia="et-EE"/>
        </w:rPr>
        <w:t xml:space="preserve"> </w:t>
      </w:r>
      <w:r w:rsidR="00374B51" w:rsidRPr="00151F57">
        <w:rPr>
          <w:color w:val="000000" w:themeColor="text1"/>
          <w:lang w:eastAsia="et-EE"/>
        </w:rPr>
        <w:t>ühiskanalisatsiooni.</w:t>
      </w:r>
    </w:p>
    <w:p w14:paraId="5E169ED7" w14:textId="77777777" w:rsidR="00374B51" w:rsidRPr="00151F57" w:rsidRDefault="00374B51" w:rsidP="00E61482">
      <w:pPr>
        <w:autoSpaceDE w:val="0"/>
        <w:autoSpaceDN w:val="0"/>
        <w:adjustRightInd w:val="0"/>
        <w:rPr>
          <w:color w:val="000000" w:themeColor="text1"/>
          <w:lang w:eastAsia="et-EE"/>
        </w:rPr>
      </w:pPr>
    </w:p>
    <w:p w14:paraId="212D7D30" w14:textId="110077BC" w:rsidR="00374B51" w:rsidRPr="00151F57" w:rsidRDefault="00374B51" w:rsidP="00E61482">
      <w:pPr>
        <w:autoSpaceDE w:val="0"/>
        <w:autoSpaceDN w:val="0"/>
        <w:adjustRightInd w:val="0"/>
        <w:rPr>
          <w:color w:val="000000" w:themeColor="text1"/>
          <w:lang w:eastAsia="et-EE"/>
        </w:rPr>
      </w:pPr>
      <w:r w:rsidRPr="00151F57">
        <w:rPr>
          <w:color w:val="000000" w:themeColor="text1"/>
          <w:lang w:eastAsia="et-EE"/>
        </w:rPr>
        <w:t>Veetöötlus- ja pumbajaama kaugjälgimine ja -juhtimine toimub läbi n-ö veebipõhise Scada, millel puudub kindel koduarvuti ning pumpla seisund on jälgitav live´is äpiga.</w:t>
      </w:r>
    </w:p>
    <w:p w14:paraId="04337128" w14:textId="77777777" w:rsidR="00374B51" w:rsidRPr="00151F57" w:rsidRDefault="00374B51" w:rsidP="00E61482">
      <w:pPr>
        <w:autoSpaceDE w:val="0"/>
        <w:autoSpaceDN w:val="0"/>
        <w:adjustRightInd w:val="0"/>
        <w:rPr>
          <w:color w:val="000000" w:themeColor="text1"/>
          <w:lang w:eastAsia="et-EE"/>
        </w:rPr>
      </w:pPr>
    </w:p>
    <w:p w14:paraId="7BE2059D" w14:textId="44ED3913" w:rsidR="00374B51" w:rsidRPr="00151F57" w:rsidRDefault="00374B51" w:rsidP="00374B51">
      <w:pPr>
        <w:autoSpaceDE w:val="0"/>
        <w:autoSpaceDN w:val="0"/>
        <w:adjustRightInd w:val="0"/>
        <w:rPr>
          <w:color w:val="000000" w:themeColor="text1"/>
          <w:lang w:eastAsia="et-EE"/>
        </w:rPr>
      </w:pPr>
      <w:r w:rsidRPr="00151F57">
        <w:rPr>
          <w:noProof/>
          <w:color w:val="000000" w:themeColor="text1"/>
          <w:lang w:eastAsia="et-EE"/>
        </w:rPr>
        <w:drawing>
          <wp:inline distT="0" distB="0" distL="0" distR="0" wp14:anchorId="033DFB65" wp14:editId="54027161">
            <wp:extent cx="4127205" cy="3095625"/>
            <wp:effectExtent l="0" t="0" r="6985" b="0"/>
            <wp:docPr id="1967348570" name="Picture 11" descr="A fenced in area with snow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348570" name="Picture 11" descr="A fenced in area with snow on the ground&#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2045" cy="3114256"/>
                    </a:xfrm>
                    <a:prstGeom prst="rect">
                      <a:avLst/>
                    </a:prstGeom>
                    <a:noFill/>
                    <a:ln>
                      <a:noFill/>
                    </a:ln>
                  </pic:spPr>
                </pic:pic>
              </a:graphicData>
            </a:graphic>
          </wp:inline>
        </w:drawing>
      </w:r>
    </w:p>
    <w:p w14:paraId="500EA0E8" w14:textId="3A664A1C" w:rsidR="00374B51" w:rsidRPr="00151F57" w:rsidRDefault="00374B51" w:rsidP="00374B51">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4</w:t>
      </w:r>
      <w:r w:rsidR="00FA3E59">
        <w:rPr>
          <w:sz w:val="22"/>
          <w:szCs w:val="22"/>
        </w:rPr>
        <w:fldChar w:fldCharType="end"/>
      </w:r>
      <w:r w:rsidRPr="00151F57">
        <w:rPr>
          <w:sz w:val="22"/>
          <w:szCs w:val="22"/>
        </w:rPr>
        <w:t xml:space="preserve"> Aegviidu Raudtee-Pärna (Keskalevi) pumplahoone välisilme, pumplas paikneb Raudtee pk päis</w:t>
      </w:r>
    </w:p>
    <w:p w14:paraId="326CCE08" w14:textId="77777777" w:rsidR="00374B51" w:rsidRPr="00151F57" w:rsidRDefault="00374B51" w:rsidP="00374B51">
      <w:pPr>
        <w:rPr>
          <w:lang w:eastAsia="et-EE"/>
        </w:rPr>
      </w:pPr>
    </w:p>
    <w:p w14:paraId="7DDD91F7" w14:textId="2F30F69B" w:rsidR="00374B51" w:rsidRPr="00151F57" w:rsidRDefault="00374B51" w:rsidP="00374B51">
      <w:pPr>
        <w:rPr>
          <w:lang w:eastAsia="et-EE"/>
        </w:rPr>
      </w:pPr>
      <w:r w:rsidRPr="00151F57">
        <w:rPr>
          <w:noProof/>
          <w:lang w:eastAsia="et-EE"/>
        </w:rPr>
        <w:drawing>
          <wp:inline distT="0" distB="0" distL="0" distR="0" wp14:anchorId="1B6B4909" wp14:editId="758675F6">
            <wp:extent cx="4124325" cy="3093465"/>
            <wp:effectExtent l="0" t="0" r="0" b="0"/>
            <wp:docPr id="18048422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64179" cy="3123358"/>
                    </a:xfrm>
                    <a:prstGeom prst="rect">
                      <a:avLst/>
                    </a:prstGeom>
                    <a:noFill/>
                    <a:ln>
                      <a:noFill/>
                    </a:ln>
                  </pic:spPr>
                </pic:pic>
              </a:graphicData>
            </a:graphic>
          </wp:inline>
        </w:drawing>
      </w:r>
    </w:p>
    <w:p w14:paraId="1DFABFD3" w14:textId="49E94550" w:rsidR="00374B51" w:rsidRPr="00151F57" w:rsidRDefault="00374B51" w:rsidP="00374B51">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5</w:t>
      </w:r>
      <w:r w:rsidR="00FA3E59">
        <w:rPr>
          <w:sz w:val="22"/>
          <w:szCs w:val="22"/>
        </w:rPr>
        <w:fldChar w:fldCharType="end"/>
      </w:r>
      <w:r w:rsidRPr="00151F57">
        <w:rPr>
          <w:sz w:val="22"/>
          <w:szCs w:val="22"/>
        </w:rPr>
        <w:t xml:space="preserve"> Pärna tn puurkaevpumpla päise muldkeha</w:t>
      </w:r>
    </w:p>
    <w:p w14:paraId="02E225DB" w14:textId="7DA11D2C" w:rsidR="00374B51" w:rsidRPr="00151F57" w:rsidRDefault="00374B51" w:rsidP="00374B51">
      <w:pPr>
        <w:rPr>
          <w:lang w:eastAsia="et-EE"/>
        </w:rPr>
      </w:pPr>
      <w:r w:rsidRPr="00151F57">
        <w:rPr>
          <w:noProof/>
          <w:lang w:eastAsia="et-EE"/>
        </w:rPr>
        <w:lastRenderedPageBreak/>
        <w:drawing>
          <wp:inline distT="0" distB="0" distL="0" distR="0" wp14:anchorId="6991366F" wp14:editId="61FED5D0">
            <wp:extent cx="3949418" cy="2962275"/>
            <wp:effectExtent l="0" t="0" r="0" b="0"/>
            <wp:docPr id="1176684231" name="Picture 13" descr="A large grey cylinder with p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84231" name="Picture 13" descr="A large grey cylinder with pipe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66746" cy="2975272"/>
                    </a:xfrm>
                    <a:prstGeom prst="rect">
                      <a:avLst/>
                    </a:prstGeom>
                    <a:noFill/>
                    <a:ln>
                      <a:noFill/>
                    </a:ln>
                  </pic:spPr>
                </pic:pic>
              </a:graphicData>
            </a:graphic>
          </wp:inline>
        </w:drawing>
      </w:r>
    </w:p>
    <w:p w14:paraId="1D5C809D" w14:textId="505C9B02" w:rsidR="00374B51" w:rsidRPr="00151F57" w:rsidRDefault="00374B51" w:rsidP="00374B51">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6</w:t>
      </w:r>
      <w:r w:rsidR="00FA3E59">
        <w:rPr>
          <w:sz w:val="22"/>
          <w:szCs w:val="22"/>
        </w:rPr>
        <w:fldChar w:fldCharType="end"/>
      </w:r>
      <w:r w:rsidRPr="00151F57">
        <w:rPr>
          <w:sz w:val="22"/>
          <w:szCs w:val="22"/>
        </w:rPr>
        <w:t xml:space="preserve"> Aegviidu Raudtee-Pärna (Keskalevi) pumplahoone sisevaade, vasakul kvartsliivfilter, paremal II-astme pumbad</w:t>
      </w:r>
    </w:p>
    <w:p w14:paraId="61BBA521" w14:textId="77777777" w:rsidR="006E6AA0" w:rsidRPr="00151F57" w:rsidRDefault="006E6AA0" w:rsidP="006E6AA0"/>
    <w:p w14:paraId="75F076EA" w14:textId="314D1487" w:rsidR="006E6AA0" w:rsidRPr="00151F57" w:rsidRDefault="006E6AA0" w:rsidP="006E6AA0">
      <w:r w:rsidRPr="00151F57">
        <w:t>Kirjeldatud Keskalevi pumplakompleks varustatakse varugeneraatoriga 2025. a.</w:t>
      </w:r>
    </w:p>
    <w:p w14:paraId="30032564" w14:textId="77777777" w:rsidR="00374B51" w:rsidRPr="00151F57" w:rsidRDefault="00374B51" w:rsidP="00374B51">
      <w:pPr>
        <w:rPr>
          <w:lang w:eastAsia="et-EE"/>
        </w:rPr>
      </w:pPr>
    </w:p>
    <w:p w14:paraId="4EACAF09" w14:textId="0AB90477" w:rsidR="00374B51" w:rsidRPr="00151F57" w:rsidRDefault="00374B51" w:rsidP="00E61482">
      <w:pPr>
        <w:autoSpaceDE w:val="0"/>
        <w:autoSpaceDN w:val="0"/>
        <w:adjustRightInd w:val="0"/>
        <w:rPr>
          <w:b/>
          <w:bCs/>
          <w:color w:val="000000" w:themeColor="text1"/>
          <w:lang w:eastAsia="et-EE"/>
        </w:rPr>
      </w:pPr>
      <w:r w:rsidRPr="00151F57">
        <w:rPr>
          <w:b/>
          <w:bCs/>
          <w:color w:val="000000" w:themeColor="text1"/>
          <w:lang w:eastAsia="et-EE"/>
        </w:rPr>
        <w:t>Kosenõmme-Poolemõisa puurkavpumpla ja veetöötlusjaam</w:t>
      </w:r>
    </w:p>
    <w:p w14:paraId="572F6885" w14:textId="77777777" w:rsidR="00E61482" w:rsidRPr="00151F57" w:rsidRDefault="00E61482" w:rsidP="00E61482">
      <w:pPr>
        <w:autoSpaceDE w:val="0"/>
        <w:autoSpaceDN w:val="0"/>
        <w:adjustRightInd w:val="0"/>
        <w:rPr>
          <w:color w:val="000000" w:themeColor="text1"/>
          <w:lang w:eastAsia="et-EE"/>
        </w:rPr>
      </w:pPr>
    </w:p>
    <w:p w14:paraId="612C2F56" w14:textId="35A1D81B" w:rsidR="00374B51" w:rsidRPr="00151F57" w:rsidRDefault="00374B51" w:rsidP="00E61482">
      <w:pPr>
        <w:autoSpaceDE w:val="0"/>
        <w:autoSpaceDN w:val="0"/>
        <w:adjustRightInd w:val="0"/>
        <w:rPr>
          <w:color w:val="000000" w:themeColor="text1"/>
          <w:lang w:eastAsia="et-EE"/>
        </w:rPr>
      </w:pPr>
      <w:r w:rsidRPr="00151F57">
        <w:rPr>
          <w:color w:val="000000" w:themeColor="text1"/>
          <w:lang w:eastAsia="et-EE"/>
        </w:rPr>
        <w:t xml:space="preserve">Kosenõmme-Poolemõisa veetöötlus- ja survepumplakompleks baseerub uuel (puuritud 2019. a) puurkaevpumplal nr 59881.Puurkaevude andmed vt tabel 5-1. </w:t>
      </w:r>
    </w:p>
    <w:p w14:paraId="452875C5" w14:textId="77777777" w:rsidR="00374B51" w:rsidRPr="00151F57" w:rsidRDefault="00374B51" w:rsidP="00E61482">
      <w:pPr>
        <w:autoSpaceDE w:val="0"/>
        <w:autoSpaceDN w:val="0"/>
        <w:adjustRightInd w:val="0"/>
        <w:rPr>
          <w:color w:val="000000" w:themeColor="text1"/>
          <w:lang w:eastAsia="et-EE"/>
        </w:rPr>
      </w:pPr>
    </w:p>
    <w:p w14:paraId="79EFF19A" w14:textId="6BBB66C5" w:rsidR="009E0F72" w:rsidRPr="00151F57" w:rsidRDefault="00374B51" w:rsidP="006E6AA0">
      <w:pPr>
        <w:autoSpaceDE w:val="0"/>
        <w:autoSpaceDN w:val="0"/>
        <w:adjustRightInd w:val="0"/>
        <w:rPr>
          <w:color w:val="000000" w:themeColor="text1"/>
          <w:lang w:eastAsia="et-EE"/>
        </w:rPr>
      </w:pPr>
      <w:r w:rsidRPr="00151F57">
        <w:rPr>
          <w:color w:val="000000" w:themeColor="text1"/>
          <w:lang w:eastAsia="et-EE"/>
        </w:rPr>
        <w:t>Kosenõmme-Poolemõisa veetöötlus</w:t>
      </w:r>
      <w:r w:rsidR="006E6AA0" w:rsidRPr="00151F57">
        <w:rPr>
          <w:color w:val="000000" w:themeColor="text1"/>
          <w:lang w:eastAsia="et-EE"/>
        </w:rPr>
        <w:t>tehnoloogia koosneb vee aeratsioonist ja filtreerimisest kahe paralleelse filtri baasil</w:t>
      </w:r>
      <w:r w:rsidR="00E61482" w:rsidRPr="00151F57">
        <w:rPr>
          <w:color w:val="000000" w:themeColor="text1"/>
          <w:lang w:eastAsia="et-EE"/>
        </w:rPr>
        <w:t>.</w:t>
      </w:r>
      <w:r w:rsidR="00660D28" w:rsidRPr="00151F57">
        <w:rPr>
          <w:color w:val="000000" w:themeColor="text1"/>
          <w:lang w:eastAsia="et-EE"/>
        </w:rPr>
        <w:t xml:space="preserve"> Aereerimine toimub kompressoriga.</w:t>
      </w:r>
    </w:p>
    <w:p w14:paraId="0514A593" w14:textId="77777777" w:rsidR="009E0F72" w:rsidRPr="00151F57" w:rsidRDefault="009E0F72" w:rsidP="00E61482">
      <w:pPr>
        <w:autoSpaceDE w:val="0"/>
        <w:autoSpaceDN w:val="0"/>
        <w:adjustRightInd w:val="0"/>
        <w:rPr>
          <w:color w:val="000000" w:themeColor="text1"/>
          <w:lang w:eastAsia="et-EE"/>
        </w:rPr>
      </w:pPr>
    </w:p>
    <w:p w14:paraId="10AA247E" w14:textId="309D7E9A" w:rsidR="00E61482" w:rsidRPr="00151F57" w:rsidRDefault="00E61482" w:rsidP="00E61482">
      <w:pPr>
        <w:autoSpaceDE w:val="0"/>
        <w:autoSpaceDN w:val="0"/>
        <w:adjustRightInd w:val="0"/>
        <w:rPr>
          <w:color w:val="000000" w:themeColor="text1"/>
          <w:lang w:eastAsia="et-EE"/>
        </w:rPr>
      </w:pPr>
      <w:r w:rsidRPr="00151F57">
        <w:rPr>
          <w:color w:val="000000" w:themeColor="text1"/>
          <w:lang w:eastAsia="et-EE"/>
        </w:rPr>
        <w:t>Filtrite pesu toimub</w:t>
      </w:r>
      <w:r w:rsidR="0066657D" w:rsidRPr="00151F57">
        <w:rPr>
          <w:color w:val="000000" w:themeColor="text1"/>
          <w:lang w:eastAsia="et-EE"/>
        </w:rPr>
        <w:t xml:space="preserve"> eraldi</w:t>
      </w:r>
      <w:r w:rsidRPr="00151F57">
        <w:rPr>
          <w:color w:val="000000" w:themeColor="text1"/>
          <w:lang w:eastAsia="et-EE"/>
        </w:rPr>
        <w:t xml:space="preserve"> pesupumbaga puh</w:t>
      </w:r>
      <w:r w:rsidR="006E6AA0" w:rsidRPr="00151F57">
        <w:rPr>
          <w:color w:val="000000" w:themeColor="text1"/>
          <w:lang w:eastAsia="et-EE"/>
        </w:rPr>
        <w:t>ta</w:t>
      </w:r>
      <w:r w:rsidRPr="00151F57">
        <w:rPr>
          <w:color w:val="000000" w:themeColor="text1"/>
          <w:lang w:eastAsia="et-EE"/>
        </w:rPr>
        <w:t>veereservuaarist võetava vee baasil. Filtrite uhtevesi juhitakse ühiskanalisatsiooni.</w:t>
      </w:r>
    </w:p>
    <w:p w14:paraId="6A46BC6E" w14:textId="77777777" w:rsidR="00E61482" w:rsidRPr="00151F57" w:rsidRDefault="00E61482" w:rsidP="00E61482">
      <w:pPr>
        <w:autoSpaceDE w:val="0"/>
        <w:autoSpaceDN w:val="0"/>
        <w:adjustRightInd w:val="0"/>
        <w:rPr>
          <w:color w:val="000000" w:themeColor="text1"/>
          <w:lang w:eastAsia="et-EE"/>
        </w:rPr>
      </w:pPr>
    </w:p>
    <w:p w14:paraId="36B7ACD1" w14:textId="15B58A6B" w:rsidR="006E6AA0" w:rsidRPr="00151F57" w:rsidRDefault="00E61482" w:rsidP="006E6AA0">
      <w:pPr>
        <w:autoSpaceDE w:val="0"/>
        <w:autoSpaceDN w:val="0"/>
        <w:adjustRightInd w:val="0"/>
        <w:rPr>
          <w:color w:val="000000" w:themeColor="text1"/>
          <w:lang w:eastAsia="et-EE"/>
        </w:rPr>
      </w:pPr>
      <w:r w:rsidRPr="00151F57">
        <w:rPr>
          <w:color w:val="000000" w:themeColor="text1"/>
          <w:lang w:eastAsia="et-EE"/>
        </w:rPr>
        <w:t>Vesi juhitakse veevõrku II astme ehk survetõstepumpadega (3 komplekti)</w:t>
      </w:r>
      <w:r w:rsidR="006E6AA0" w:rsidRPr="00151F57">
        <w:rPr>
          <w:color w:val="000000" w:themeColor="text1"/>
          <w:lang w:eastAsia="et-EE"/>
        </w:rPr>
        <w:t>, mis on varustatud sagedusmuunduriga.</w:t>
      </w:r>
    </w:p>
    <w:p w14:paraId="505945F1" w14:textId="77777777" w:rsidR="00660D28" w:rsidRPr="00151F57" w:rsidRDefault="00660D28" w:rsidP="006E6AA0">
      <w:pPr>
        <w:autoSpaceDE w:val="0"/>
        <w:autoSpaceDN w:val="0"/>
        <w:adjustRightInd w:val="0"/>
        <w:rPr>
          <w:color w:val="000000" w:themeColor="text1"/>
          <w:lang w:eastAsia="et-EE"/>
        </w:rPr>
      </w:pPr>
    </w:p>
    <w:p w14:paraId="3966D833" w14:textId="7F0703B2" w:rsidR="00660D28" w:rsidRPr="00151F57" w:rsidRDefault="00660D28" w:rsidP="006E6AA0">
      <w:pPr>
        <w:autoSpaceDE w:val="0"/>
        <w:autoSpaceDN w:val="0"/>
        <w:adjustRightInd w:val="0"/>
        <w:rPr>
          <w:color w:val="000000" w:themeColor="text1"/>
          <w:lang w:eastAsia="et-EE"/>
        </w:rPr>
      </w:pPr>
      <w:r w:rsidRPr="00151F57">
        <w:rPr>
          <w:color w:val="000000" w:themeColor="text1"/>
          <w:lang w:eastAsia="et-EE"/>
        </w:rPr>
        <w:t>Pumplas on loomulik ventilatsioon. Õhuniiskust reguleeritakse sorbtsioonkuivatiga. Küte toimub elektriradiaatoriga.</w:t>
      </w:r>
    </w:p>
    <w:p w14:paraId="69D8BDC2" w14:textId="77777777" w:rsidR="00E61482" w:rsidRPr="00151F57" w:rsidRDefault="00E61482" w:rsidP="00E61482">
      <w:pPr>
        <w:autoSpaceDE w:val="0"/>
        <w:autoSpaceDN w:val="0"/>
        <w:adjustRightInd w:val="0"/>
        <w:rPr>
          <w:color w:val="000000" w:themeColor="text1"/>
          <w:lang w:eastAsia="et-EE"/>
        </w:rPr>
      </w:pPr>
    </w:p>
    <w:p w14:paraId="793DB709" w14:textId="20C1F99E" w:rsidR="00E61482" w:rsidRPr="00151F57" w:rsidRDefault="00660D28" w:rsidP="00E61482">
      <w:pPr>
        <w:autoSpaceDE w:val="0"/>
        <w:autoSpaceDN w:val="0"/>
        <w:adjustRightInd w:val="0"/>
        <w:rPr>
          <w:color w:val="000000" w:themeColor="text1"/>
          <w:lang w:eastAsia="et-EE"/>
        </w:rPr>
      </w:pPr>
      <w:r w:rsidRPr="00151F57">
        <w:rPr>
          <w:color w:val="000000" w:themeColor="text1"/>
          <w:lang w:eastAsia="et-EE"/>
        </w:rPr>
        <w:t>Puurkaevu päis asub pumplahoone tagaküljel</w:t>
      </w:r>
      <w:r w:rsidR="00E61482" w:rsidRPr="00151F57">
        <w:rPr>
          <w:color w:val="000000" w:themeColor="text1"/>
          <w:lang w:eastAsia="et-EE"/>
        </w:rPr>
        <w:t>.</w:t>
      </w:r>
      <w:r w:rsidRPr="00151F57">
        <w:rPr>
          <w:color w:val="000000" w:themeColor="text1"/>
          <w:lang w:eastAsia="et-EE"/>
        </w:rPr>
        <w:t xml:space="preserve"> Pumpla on varustatud puhtaveereservuaariga, 2x50 m</w:t>
      </w:r>
      <w:r w:rsidRPr="00151F57">
        <w:rPr>
          <w:color w:val="000000" w:themeColor="text1"/>
          <w:vertAlign w:val="superscript"/>
          <w:lang w:eastAsia="et-EE"/>
        </w:rPr>
        <w:t>3</w:t>
      </w:r>
      <w:r w:rsidRPr="00151F57">
        <w:rPr>
          <w:color w:val="000000" w:themeColor="text1"/>
          <w:lang w:eastAsia="et-EE"/>
        </w:rPr>
        <w:t>.</w:t>
      </w:r>
    </w:p>
    <w:p w14:paraId="4FA3BBF8" w14:textId="77777777" w:rsidR="00E61482" w:rsidRPr="00151F57" w:rsidRDefault="00E61482" w:rsidP="00E61482">
      <w:pPr>
        <w:autoSpaceDE w:val="0"/>
        <w:autoSpaceDN w:val="0"/>
        <w:adjustRightInd w:val="0"/>
        <w:rPr>
          <w:color w:val="000000" w:themeColor="text1"/>
          <w:lang w:eastAsia="et-EE"/>
        </w:rPr>
      </w:pPr>
    </w:p>
    <w:p w14:paraId="64265394" w14:textId="52FE1185" w:rsidR="0066657D" w:rsidRPr="00151F57" w:rsidRDefault="00660D28" w:rsidP="00E61482">
      <w:pPr>
        <w:autoSpaceDE w:val="0"/>
        <w:autoSpaceDN w:val="0"/>
        <w:adjustRightInd w:val="0"/>
        <w:rPr>
          <w:color w:val="000000" w:themeColor="text1"/>
          <w:lang w:eastAsia="et-EE"/>
        </w:rPr>
      </w:pPr>
      <w:r w:rsidRPr="00151F57">
        <w:rPr>
          <w:color w:val="000000" w:themeColor="text1"/>
          <w:lang w:eastAsia="et-EE"/>
        </w:rPr>
        <w:t>P</w:t>
      </w:r>
      <w:r w:rsidR="00E61482" w:rsidRPr="00151F57">
        <w:rPr>
          <w:color w:val="000000" w:themeColor="text1"/>
          <w:lang w:eastAsia="et-EE"/>
        </w:rPr>
        <w:t xml:space="preserve">umplas asuvat 500 l membraanhüdrofoori üldjuhul ei kasutata, kuna võrgupumpade tööd juhivad sagedusmuundurid, seade on reservis ning vajadusel </w:t>
      </w:r>
      <w:r w:rsidRPr="00151F57">
        <w:rPr>
          <w:color w:val="000000" w:themeColor="text1"/>
          <w:lang w:eastAsia="et-EE"/>
        </w:rPr>
        <w:t>võimeline</w:t>
      </w:r>
      <w:r w:rsidR="00E61482" w:rsidRPr="00151F57">
        <w:rPr>
          <w:color w:val="000000" w:themeColor="text1"/>
          <w:lang w:eastAsia="et-EE"/>
        </w:rPr>
        <w:t xml:space="preserve"> käivituma alevi</w:t>
      </w:r>
      <w:r w:rsidRPr="00151F57">
        <w:rPr>
          <w:color w:val="000000" w:themeColor="text1"/>
          <w:lang w:eastAsia="et-EE"/>
        </w:rPr>
        <w:t>sse</w:t>
      </w:r>
      <w:r w:rsidR="00E61482" w:rsidRPr="00151F57">
        <w:rPr>
          <w:color w:val="000000" w:themeColor="text1"/>
          <w:lang w:eastAsia="et-EE"/>
        </w:rPr>
        <w:t xml:space="preserve"> antava vee rõhu reguleerimiseks. </w:t>
      </w:r>
    </w:p>
    <w:p w14:paraId="08C66E20" w14:textId="77777777" w:rsidR="0066657D" w:rsidRPr="00151F57" w:rsidRDefault="0066657D" w:rsidP="00E61482">
      <w:pPr>
        <w:autoSpaceDE w:val="0"/>
        <w:autoSpaceDN w:val="0"/>
        <w:adjustRightInd w:val="0"/>
        <w:rPr>
          <w:color w:val="000000" w:themeColor="text1"/>
          <w:lang w:eastAsia="et-EE"/>
        </w:rPr>
      </w:pPr>
    </w:p>
    <w:p w14:paraId="1ACA755A" w14:textId="10976E0E" w:rsidR="00660D28" w:rsidRPr="00151F57" w:rsidRDefault="00660D28" w:rsidP="00660D28">
      <w:pPr>
        <w:autoSpaceDE w:val="0"/>
        <w:autoSpaceDN w:val="0"/>
        <w:adjustRightInd w:val="0"/>
        <w:rPr>
          <w:color w:val="000000" w:themeColor="text1"/>
          <w:lang w:eastAsia="et-EE"/>
        </w:rPr>
      </w:pPr>
      <w:r w:rsidRPr="00151F57">
        <w:rPr>
          <w:noProof/>
          <w:color w:val="000000" w:themeColor="text1"/>
          <w:lang w:eastAsia="et-EE"/>
        </w:rPr>
        <w:lastRenderedPageBreak/>
        <w:drawing>
          <wp:inline distT="0" distB="0" distL="0" distR="0" wp14:anchorId="42DFB25D" wp14:editId="4B149ED9">
            <wp:extent cx="4200525" cy="3150620"/>
            <wp:effectExtent l="0" t="0" r="0" b="0"/>
            <wp:docPr id="2038882839" name="Picture 14" descr="A fenced in area with a white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82839" name="Picture 14" descr="A fenced in area with a white building&#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19497" cy="3164850"/>
                    </a:xfrm>
                    <a:prstGeom prst="rect">
                      <a:avLst/>
                    </a:prstGeom>
                    <a:noFill/>
                    <a:ln>
                      <a:noFill/>
                    </a:ln>
                  </pic:spPr>
                </pic:pic>
              </a:graphicData>
            </a:graphic>
          </wp:inline>
        </w:drawing>
      </w:r>
    </w:p>
    <w:p w14:paraId="24DD8430" w14:textId="15852F61" w:rsidR="00660D28" w:rsidRPr="00151F57" w:rsidRDefault="00660D28" w:rsidP="00660D28">
      <w:pPr>
        <w:pStyle w:val="Caption"/>
        <w:rPr>
          <w:color w:val="000000" w:themeColor="text1"/>
          <w:sz w:val="22"/>
          <w:szCs w:val="22"/>
          <w:lang w:eastAsia="et-EE"/>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7</w:t>
      </w:r>
      <w:r w:rsidR="00FA3E59">
        <w:rPr>
          <w:sz w:val="22"/>
          <w:szCs w:val="22"/>
        </w:rPr>
        <w:fldChar w:fldCharType="end"/>
      </w:r>
      <w:r w:rsidRPr="00151F57">
        <w:rPr>
          <w:sz w:val="22"/>
          <w:szCs w:val="22"/>
        </w:rPr>
        <w:t xml:space="preserve"> Aegviidu Kosenõmme ja Poolemõisa pumpla ja VTJ välisilme</w:t>
      </w:r>
    </w:p>
    <w:p w14:paraId="427835DA" w14:textId="77777777" w:rsidR="00660D28" w:rsidRPr="00151F57" w:rsidRDefault="00660D28" w:rsidP="00E61482">
      <w:pPr>
        <w:autoSpaceDE w:val="0"/>
        <w:autoSpaceDN w:val="0"/>
        <w:adjustRightInd w:val="0"/>
        <w:rPr>
          <w:color w:val="000000" w:themeColor="text1"/>
          <w:lang w:eastAsia="et-EE"/>
        </w:rPr>
      </w:pPr>
    </w:p>
    <w:p w14:paraId="1518BEA5" w14:textId="19B3F918" w:rsidR="00A6383B" w:rsidRPr="00151F57" w:rsidRDefault="00A6383B" w:rsidP="00A6383B">
      <w:pPr>
        <w:autoSpaceDE w:val="0"/>
        <w:autoSpaceDN w:val="0"/>
        <w:adjustRightInd w:val="0"/>
        <w:rPr>
          <w:color w:val="000000" w:themeColor="text1"/>
          <w:lang w:eastAsia="et-EE"/>
        </w:rPr>
      </w:pPr>
      <w:r w:rsidRPr="00151F57">
        <w:rPr>
          <w:noProof/>
          <w:color w:val="000000" w:themeColor="text1"/>
          <w:lang w:eastAsia="et-EE"/>
        </w:rPr>
        <w:drawing>
          <wp:inline distT="0" distB="0" distL="0" distR="0" wp14:anchorId="6E17760D" wp14:editId="709624F4">
            <wp:extent cx="4171950" cy="3129185"/>
            <wp:effectExtent l="0" t="0" r="0" b="0"/>
            <wp:docPr id="17875863" name="Picture 15" descr="A close-up of several blue pu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863" name="Picture 15" descr="A close-up of several blue pump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81870" cy="3136625"/>
                    </a:xfrm>
                    <a:prstGeom prst="rect">
                      <a:avLst/>
                    </a:prstGeom>
                    <a:noFill/>
                    <a:ln>
                      <a:noFill/>
                    </a:ln>
                  </pic:spPr>
                </pic:pic>
              </a:graphicData>
            </a:graphic>
          </wp:inline>
        </w:drawing>
      </w:r>
    </w:p>
    <w:p w14:paraId="42F1D8D2" w14:textId="2B02D358" w:rsidR="00660D28" w:rsidRPr="00151F57" w:rsidRDefault="00A6383B" w:rsidP="00A6383B">
      <w:pPr>
        <w:pStyle w:val="Caption"/>
        <w:rPr>
          <w:color w:val="000000" w:themeColor="text1"/>
          <w:sz w:val="22"/>
          <w:szCs w:val="22"/>
          <w:lang w:eastAsia="et-EE"/>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8</w:t>
      </w:r>
      <w:r w:rsidR="00FA3E59">
        <w:rPr>
          <w:sz w:val="22"/>
          <w:szCs w:val="22"/>
        </w:rPr>
        <w:fldChar w:fldCharType="end"/>
      </w:r>
      <w:r w:rsidRPr="00151F57">
        <w:rPr>
          <w:sz w:val="22"/>
          <w:szCs w:val="22"/>
        </w:rPr>
        <w:t xml:space="preserve"> Aegviidu Kosenõmme ja Poolemõisa pumpla ja VTJ sisevaade, keskel kolm II astme pumpa ja pesupump, paremal näha ühte paarisfiltritest </w:t>
      </w:r>
    </w:p>
    <w:p w14:paraId="54E58C50" w14:textId="77777777" w:rsidR="00660D28" w:rsidRPr="00151F57" w:rsidRDefault="00660D28" w:rsidP="00E61482">
      <w:pPr>
        <w:autoSpaceDE w:val="0"/>
        <w:autoSpaceDN w:val="0"/>
        <w:adjustRightInd w:val="0"/>
        <w:rPr>
          <w:color w:val="000000" w:themeColor="text1"/>
          <w:lang w:eastAsia="et-EE"/>
        </w:rPr>
      </w:pPr>
    </w:p>
    <w:p w14:paraId="1B19AF3D" w14:textId="1F866DFA" w:rsidR="00E61482" w:rsidRPr="00151F57" w:rsidRDefault="00A6383B" w:rsidP="00A6383B">
      <w:pPr>
        <w:pStyle w:val="Caption"/>
        <w:rPr>
          <w:b w:val="0"/>
          <w:bCs w:val="0"/>
          <w:i/>
          <w:iCs/>
          <w:sz w:val="22"/>
          <w:szCs w:val="22"/>
        </w:rPr>
      </w:pPr>
      <w:r w:rsidRPr="00151F57">
        <w:rPr>
          <w:b w:val="0"/>
          <w:bCs w:val="0"/>
          <w:i/>
          <w:iCs/>
          <w:sz w:val="22"/>
          <w:szCs w:val="22"/>
        </w:rPr>
        <w:t>Allikad: Raven OÜ, Konsultandi kohapealne vaatlus</w:t>
      </w:r>
    </w:p>
    <w:p w14:paraId="252797A2" w14:textId="77777777" w:rsidR="00A6383B" w:rsidRPr="00151F57" w:rsidRDefault="00A6383B" w:rsidP="00A6383B"/>
    <w:p w14:paraId="1034D34E" w14:textId="3CCA7E8A" w:rsidR="008C7187" w:rsidRPr="00151F57" w:rsidRDefault="008C7187" w:rsidP="00A6383B">
      <w:r w:rsidRPr="00151F57">
        <w:t>Alevis asub ka Kase reservpuurkaevpumpla, kuid seda pole enam aastaid kasutatud.</w:t>
      </w:r>
    </w:p>
    <w:p w14:paraId="06D84ACD" w14:textId="5A7E67F5" w:rsidR="00A6383B" w:rsidRPr="00151F57" w:rsidRDefault="00A6383B" w:rsidP="00A6383B">
      <w:pPr>
        <w:pStyle w:val="Heading3"/>
      </w:pPr>
      <w:bookmarkStart w:id="133" w:name="_Toc196165991"/>
      <w:r w:rsidRPr="00151F57">
        <w:t>Aegviidu veeallika ja joogiveekvaliteet</w:t>
      </w:r>
      <w:bookmarkEnd w:id="133"/>
    </w:p>
    <w:p w14:paraId="6684F1D9" w14:textId="62E3CB9C" w:rsidR="00A6383B" w:rsidRPr="00151F57" w:rsidRDefault="00A6383B" w:rsidP="00A6383B">
      <w:pPr>
        <w:pStyle w:val="ETPGrupp"/>
        <w:rPr>
          <w:color w:val="000000" w:themeColor="text1"/>
          <w:lang w:val="et-EE"/>
        </w:rPr>
      </w:pPr>
      <w:r w:rsidRPr="00151F57">
        <w:rPr>
          <w:color w:val="000000" w:themeColor="text1"/>
          <w:lang w:val="et-EE"/>
        </w:rPr>
        <w:t xml:space="preserve">Aegviidu alevi töötavateks puurkaevudeks ehk joogiveeallikateks on eelnevalt kirjeldatud </w:t>
      </w:r>
      <w:r w:rsidR="00F034BC" w:rsidRPr="00151F57">
        <w:rPr>
          <w:color w:val="000000" w:themeColor="text1"/>
          <w:lang w:val="et-EE"/>
        </w:rPr>
        <w:t>Raudtee, Pärna ja Kosenõmme-Poolemõisa puurkaevpumplad</w:t>
      </w:r>
      <w:r w:rsidRPr="00151F57">
        <w:rPr>
          <w:color w:val="000000" w:themeColor="text1"/>
          <w:lang w:val="et-EE"/>
        </w:rPr>
        <w:t xml:space="preserve">. </w:t>
      </w:r>
    </w:p>
    <w:p w14:paraId="153EF80A" w14:textId="77777777" w:rsidR="00A6383B" w:rsidRPr="00151F57" w:rsidRDefault="00A6383B" w:rsidP="00A6383B">
      <w:pPr>
        <w:pStyle w:val="ETPGrupp"/>
        <w:rPr>
          <w:color w:val="000000" w:themeColor="text1"/>
          <w:lang w:val="et-EE"/>
        </w:rPr>
      </w:pPr>
    </w:p>
    <w:p w14:paraId="2BBE41D2" w14:textId="7DD0AC4A" w:rsidR="00A6383B" w:rsidRPr="00151F57" w:rsidRDefault="00A6383B" w:rsidP="00A6383B">
      <w:pPr>
        <w:pStyle w:val="ETPGrupp"/>
        <w:rPr>
          <w:color w:val="000000" w:themeColor="text1"/>
          <w:lang w:val="et-EE"/>
        </w:rPr>
      </w:pPr>
      <w:r w:rsidRPr="00151F57">
        <w:rPr>
          <w:color w:val="000000" w:themeColor="text1"/>
          <w:lang w:val="et-EE"/>
        </w:rPr>
        <w:t xml:space="preserve">Konsultandil on kasutada Aegviidu alevi </w:t>
      </w:r>
      <w:r w:rsidR="00CE057E" w:rsidRPr="00151F57">
        <w:rPr>
          <w:color w:val="000000" w:themeColor="text1"/>
          <w:lang w:val="et-EE"/>
        </w:rPr>
        <w:t xml:space="preserve">Pärna </w:t>
      </w:r>
      <w:r w:rsidRPr="00151F57">
        <w:rPr>
          <w:color w:val="000000" w:themeColor="text1"/>
          <w:lang w:val="et-EE"/>
        </w:rPr>
        <w:t xml:space="preserve">puurkaevu veekvaliteedi andmed aastast </w:t>
      </w:r>
      <w:r w:rsidR="00CE057E" w:rsidRPr="00151F57">
        <w:rPr>
          <w:color w:val="000000" w:themeColor="text1"/>
          <w:lang w:val="et-EE"/>
        </w:rPr>
        <w:t xml:space="preserve">2024 ning ülejäänud Aegviidu puurkaevude andmed vastavalt Raudtee pk, 2018 ning Kosenõmme ja Poolemõisa pk, aastast 2019 </w:t>
      </w:r>
      <w:r w:rsidRPr="00151F57">
        <w:rPr>
          <w:color w:val="000000" w:themeColor="text1"/>
          <w:lang w:val="et-EE"/>
        </w:rPr>
        <w:t>. Joogiveeallika kohustuslik seirekava on fikseeritud vee erikasutuse keskkonnaloas.</w:t>
      </w:r>
    </w:p>
    <w:p w14:paraId="3CEFD2E1" w14:textId="77777777" w:rsidR="00A6383B" w:rsidRPr="00151F57" w:rsidRDefault="00A6383B" w:rsidP="00A6383B">
      <w:pPr>
        <w:pStyle w:val="ETPGrupp"/>
        <w:rPr>
          <w:color w:val="000000" w:themeColor="text1"/>
          <w:lang w:val="et-EE"/>
        </w:rPr>
      </w:pPr>
    </w:p>
    <w:p w14:paraId="5779E76A" w14:textId="7EDF7637" w:rsidR="00A6383B" w:rsidRPr="00151F57" w:rsidRDefault="00A6383B" w:rsidP="00A6383B">
      <w:pPr>
        <w:pStyle w:val="ETPGrupp"/>
        <w:rPr>
          <w:color w:val="000000" w:themeColor="text1"/>
          <w:lang w:val="et-EE"/>
        </w:rPr>
      </w:pPr>
      <w:r w:rsidRPr="00151F57">
        <w:rPr>
          <w:color w:val="000000" w:themeColor="text1"/>
          <w:lang w:val="et-EE"/>
        </w:rPr>
        <w:t>Järgnevatel lehekülgedel ja tabelites käsitleme Aegviidu alevi puurkaevude ja joogiveekvaliteedi andmeid.</w:t>
      </w:r>
    </w:p>
    <w:p w14:paraId="7AAFBA00" w14:textId="77777777" w:rsidR="00A6383B" w:rsidRPr="00151F57" w:rsidRDefault="00A6383B" w:rsidP="00A6383B">
      <w:pPr>
        <w:pStyle w:val="Caption"/>
        <w:rPr>
          <w:color w:val="000000" w:themeColor="text1"/>
          <w:sz w:val="22"/>
          <w:szCs w:val="22"/>
        </w:rPr>
      </w:pPr>
    </w:p>
    <w:p w14:paraId="427F92CD" w14:textId="7F2874AC" w:rsidR="00A6383B" w:rsidRPr="00151F57" w:rsidRDefault="00A6383B" w:rsidP="00A6383B">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4</w:t>
      </w:r>
      <w:r w:rsidR="006415A2">
        <w:rPr>
          <w:color w:val="000000" w:themeColor="text1"/>
          <w:sz w:val="22"/>
          <w:szCs w:val="22"/>
        </w:rPr>
        <w:fldChar w:fldCharType="end"/>
      </w:r>
      <w:r w:rsidRPr="00151F57">
        <w:rPr>
          <w:color w:val="000000" w:themeColor="text1"/>
          <w:sz w:val="22"/>
          <w:szCs w:val="22"/>
        </w:rPr>
        <w:t xml:space="preserve"> Aegviidu alevi joogiveeallikate veekvaliteedi analüüsitulemused</w:t>
      </w:r>
    </w:p>
    <w:tbl>
      <w:tblPr>
        <w:tblW w:w="9639" w:type="dxa"/>
        <w:tblInd w:w="108" w:type="dxa"/>
        <w:tblLayout w:type="fixed"/>
        <w:tblLook w:val="0000" w:firstRow="0" w:lastRow="0" w:firstColumn="0" w:lastColumn="0" w:noHBand="0" w:noVBand="0"/>
      </w:tblPr>
      <w:tblGrid>
        <w:gridCol w:w="567"/>
        <w:gridCol w:w="1701"/>
        <w:gridCol w:w="1276"/>
        <w:gridCol w:w="1843"/>
        <w:gridCol w:w="1417"/>
        <w:gridCol w:w="1276"/>
        <w:gridCol w:w="1559"/>
      </w:tblGrid>
      <w:tr w:rsidR="00A6383B" w:rsidRPr="00151F57" w14:paraId="11B2322D" w14:textId="77777777" w:rsidTr="00114DDA">
        <w:trPr>
          <w:trHeight w:val="427"/>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332FA59B" w14:textId="77777777" w:rsidR="00A6383B" w:rsidRPr="00151F57" w:rsidRDefault="00A6383B" w:rsidP="00114DDA">
            <w:pPr>
              <w:rPr>
                <w:b/>
                <w:color w:val="000000" w:themeColor="text1"/>
                <w:sz w:val="20"/>
                <w:szCs w:val="20"/>
              </w:rPr>
            </w:pPr>
            <w:r w:rsidRPr="00151F57">
              <w:rPr>
                <w:b/>
                <w:color w:val="000000" w:themeColor="text1"/>
                <w:sz w:val="20"/>
                <w:szCs w:val="20"/>
              </w:rPr>
              <w:t>Nr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45F0EAB3" w14:textId="77777777" w:rsidR="00A6383B" w:rsidRPr="00151F57" w:rsidRDefault="00A6383B" w:rsidP="00114DDA">
            <w:pPr>
              <w:rPr>
                <w:b/>
                <w:color w:val="000000" w:themeColor="text1"/>
                <w:sz w:val="20"/>
                <w:szCs w:val="20"/>
              </w:rPr>
            </w:pPr>
            <w:r w:rsidRPr="00151F57">
              <w:rPr>
                <w:b/>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4668A221" w14:textId="77777777" w:rsidR="00A6383B" w:rsidRPr="00151F57" w:rsidRDefault="00A6383B" w:rsidP="00114DDA">
            <w:pPr>
              <w:rPr>
                <w:b/>
                <w:color w:val="000000" w:themeColor="text1"/>
                <w:sz w:val="20"/>
                <w:szCs w:val="20"/>
              </w:rPr>
            </w:pPr>
            <w:r w:rsidRPr="00151F57">
              <w:rPr>
                <w:b/>
                <w:color w:val="000000" w:themeColor="text1"/>
                <w:sz w:val="20"/>
                <w:szCs w:val="20"/>
              </w:rPr>
              <w:t>Ühik</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3720A24E" w14:textId="77777777" w:rsidR="00A6383B" w:rsidRPr="00151F57" w:rsidRDefault="00A6383B" w:rsidP="00114DDA">
            <w:pPr>
              <w:jc w:val="left"/>
              <w:rPr>
                <w:b/>
                <w:color w:val="000000" w:themeColor="text1"/>
                <w:sz w:val="20"/>
                <w:szCs w:val="20"/>
              </w:rPr>
            </w:pPr>
            <w:r w:rsidRPr="00151F57">
              <w:rPr>
                <w:b/>
                <w:color w:val="000000" w:themeColor="text1"/>
                <w:sz w:val="20"/>
                <w:szCs w:val="20"/>
              </w:rPr>
              <w:t xml:space="preserve">Sotsiaalministri määrus nr 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9FF6DC3" w14:textId="2CE65508" w:rsidR="00A6383B" w:rsidRPr="00151F57" w:rsidRDefault="00CE057E" w:rsidP="00114DDA">
            <w:pPr>
              <w:rPr>
                <w:b/>
                <w:color w:val="000000" w:themeColor="text1"/>
                <w:sz w:val="20"/>
                <w:szCs w:val="20"/>
              </w:rPr>
            </w:pPr>
            <w:r w:rsidRPr="00151F57">
              <w:rPr>
                <w:b/>
                <w:color w:val="000000" w:themeColor="text1"/>
                <w:sz w:val="20"/>
                <w:szCs w:val="20"/>
              </w:rPr>
              <w:t>Aegviidu Raudtee</w:t>
            </w:r>
            <w:r w:rsidR="00A6383B" w:rsidRPr="00151F57">
              <w:rPr>
                <w:b/>
                <w:color w:val="000000" w:themeColor="text1"/>
                <w:sz w:val="20"/>
                <w:szCs w:val="20"/>
              </w:rPr>
              <w:t xml:space="preserve"> pk nr </w:t>
            </w:r>
            <w:r w:rsidRPr="00151F57">
              <w:rPr>
                <w:b/>
                <w:color w:val="000000" w:themeColor="text1"/>
                <w:sz w:val="20"/>
                <w:szCs w:val="20"/>
              </w:rPr>
              <w:t>1957</w:t>
            </w:r>
            <w:r w:rsidR="00A6383B" w:rsidRPr="00151F57">
              <w:rPr>
                <w:b/>
                <w:color w:val="000000" w:themeColor="text1"/>
                <w:sz w:val="20"/>
                <w:szCs w:val="20"/>
              </w:rPr>
              <w:t xml:space="preserve">, </w:t>
            </w:r>
            <w:r w:rsidRPr="00151F57">
              <w:rPr>
                <w:b/>
                <w:color w:val="000000" w:themeColor="text1"/>
                <w:sz w:val="20"/>
                <w:szCs w:val="20"/>
              </w:rPr>
              <w:t>26.10.2018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722D377" w14:textId="7BBFFEB8" w:rsidR="00A6383B" w:rsidRPr="00151F57" w:rsidRDefault="00CE057E" w:rsidP="00114DDA">
            <w:pPr>
              <w:rPr>
                <w:b/>
                <w:color w:val="000000" w:themeColor="text1"/>
                <w:sz w:val="20"/>
                <w:szCs w:val="20"/>
              </w:rPr>
            </w:pPr>
            <w:r w:rsidRPr="00151F57">
              <w:rPr>
                <w:b/>
                <w:color w:val="000000" w:themeColor="text1"/>
                <w:sz w:val="20"/>
                <w:szCs w:val="20"/>
              </w:rPr>
              <w:t>Aegviidu, Pärna pk, nr 50198, 18.11.2024</w:t>
            </w:r>
          </w:p>
        </w:tc>
        <w:tc>
          <w:tcPr>
            <w:tcW w:w="1559" w:type="dxa"/>
            <w:tcBorders>
              <w:top w:val="single" w:sz="4" w:space="0" w:color="auto"/>
              <w:left w:val="single" w:sz="4" w:space="0" w:color="auto"/>
              <w:bottom w:val="single" w:sz="4" w:space="0" w:color="auto"/>
              <w:right w:val="single" w:sz="4" w:space="0" w:color="auto"/>
            </w:tcBorders>
            <w:vAlign w:val="center"/>
          </w:tcPr>
          <w:p w14:paraId="6E175F5C" w14:textId="7CBBCE37" w:rsidR="00A6383B" w:rsidRPr="00151F57" w:rsidRDefault="00CE057E" w:rsidP="00114DDA">
            <w:pPr>
              <w:rPr>
                <w:b/>
                <w:color w:val="000000" w:themeColor="text1"/>
                <w:sz w:val="20"/>
                <w:szCs w:val="20"/>
              </w:rPr>
            </w:pPr>
            <w:r w:rsidRPr="00151F57">
              <w:rPr>
                <w:b/>
                <w:color w:val="000000" w:themeColor="text1"/>
                <w:sz w:val="20"/>
                <w:szCs w:val="20"/>
              </w:rPr>
              <w:t>Kosenõmme-Poolemõisa pk nr 59881</w:t>
            </w:r>
            <w:r w:rsidR="00A6383B" w:rsidRPr="00151F57">
              <w:rPr>
                <w:b/>
                <w:color w:val="000000" w:themeColor="text1"/>
                <w:sz w:val="20"/>
                <w:szCs w:val="20"/>
              </w:rPr>
              <w:t xml:space="preserve">1562, </w:t>
            </w:r>
            <w:r w:rsidRPr="00151F57">
              <w:rPr>
                <w:b/>
                <w:color w:val="000000" w:themeColor="text1"/>
                <w:sz w:val="20"/>
                <w:szCs w:val="20"/>
              </w:rPr>
              <w:t>23.07.2019</w:t>
            </w:r>
          </w:p>
        </w:tc>
      </w:tr>
      <w:tr w:rsidR="00A6383B" w:rsidRPr="00151F57" w14:paraId="312C7947" w14:textId="77777777" w:rsidTr="00CE057E">
        <w:tc>
          <w:tcPr>
            <w:tcW w:w="567" w:type="dxa"/>
            <w:tcBorders>
              <w:top w:val="single" w:sz="4" w:space="0" w:color="auto"/>
              <w:left w:val="single" w:sz="4" w:space="0" w:color="auto"/>
              <w:bottom w:val="single" w:sz="4" w:space="0" w:color="auto"/>
              <w:right w:val="single" w:sz="4" w:space="0" w:color="auto"/>
            </w:tcBorders>
            <w:shd w:val="clear" w:color="auto" w:fill="auto"/>
          </w:tcPr>
          <w:p w14:paraId="7C3BB598" w14:textId="77777777" w:rsidR="00A6383B" w:rsidRPr="00151F57" w:rsidRDefault="00A6383B" w:rsidP="00114DDA">
            <w:pPr>
              <w:rPr>
                <w:color w:val="000000" w:themeColor="text1"/>
                <w:sz w:val="20"/>
                <w:szCs w:val="20"/>
              </w:rPr>
            </w:pPr>
            <w:r w:rsidRPr="00151F57">
              <w:rPr>
                <w:color w:val="000000" w:themeColor="text1"/>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B292D7" w14:textId="77777777" w:rsidR="00A6383B" w:rsidRPr="00151F57" w:rsidRDefault="00A6383B" w:rsidP="00114DDA">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B7F714" w14:textId="77777777" w:rsidR="00A6383B" w:rsidRPr="00151F57" w:rsidRDefault="00A6383B" w:rsidP="00114DDA">
            <w:pPr>
              <w:rPr>
                <w:color w:val="000000" w:themeColor="text1"/>
                <w:sz w:val="20"/>
                <w:szCs w:val="20"/>
              </w:rPr>
            </w:pPr>
            <w:r w:rsidRPr="00151F57">
              <w:rPr>
                <w:color w:val="000000" w:themeColor="text1"/>
                <w:sz w:val="20"/>
                <w:szCs w:val="20"/>
              </w:rPr>
              <w:t>kraadi</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8EA438"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w:t>
            </w:r>
          </w:p>
          <w:p w14:paraId="793EA5D2" w14:textId="77777777" w:rsidR="00A6383B" w:rsidRPr="00151F57" w:rsidRDefault="00A6383B" w:rsidP="00114DDA">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36C734E" w14:textId="4A0A4961" w:rsidR="00A6383B" w:rsidRPr="00151F57" w:rsidRDefault="00A6383B" w:rsidP="00114DDA">
            <w:pPr>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9067A8" w14:textId="401E6679" w:rsidR="00A6383B" w:rsidRPr="00151F57" w:rsidRDefault="00D25CF1" w:rsidP="00114DDA">
            <w:pPr>
              <w:jc w:val="center"/>
              <w:rPr>
                <w:color w:val="000000" w:themeColor="text1"/>
                <w:sz w:val="20"/>
                <w:szCs w:val="20"/>
              </w:rPr>
            </w:pPr>
            <w:r w:rsidRPr="00151F57">
              <w:rPr>
                <w:color w:val="000000" w:themeColor="text1"/>
                <w:sz w:val="20"/>
                <w:szCs w:val="20"/>
              </w:rPr>
              <w:t>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8E5564D" w14:textId="4BE317B4" w:rsidR="00A6383B" w:rsidRPr="00151F57" w:rsidRDefault="00A6383B" w:rsidP="00114DDA">
            <w:pPr>
              <w:jc w:val="center"/>
              <w:rPr>
                <w:color w:val="000000" w:themeColor="text1"/>
                <w:sz w:val="20"/>
                <w:szCs w:val="20"/>
              </w:rPr>
            </w:pPr>
          </w:p>
        </w:tc>
      </w:tr>
      <w:tr w:rsidR="00A6383B" w:rsidRPr="00151F57" w14:paraId="097099EA" w14:textId="77777777" w:rsidTr="00CE057E">
        <w:tc>
          <w:tcPr>
            <w:tcW w:w="567" w:type="dxa"/>
            <w:tcBorders>
              <w:top w:val="single" w:sz="4" w:space="0" w:color="auto"/>
              <w:left w:val="single" w:sz="4" w:space="0" w:color="auto"/>
              <w:bottom w:val="single" w:sz="4" w:space="0" w:color="auto"/>
              <w:right w:val="single" w:sz="4" w:space="0" w:color="auto"/>
            </w:tcBorders>
            <w:shd w:val="clear" w:color="auto" w:fill="auto"/>
          </w:tcPr>
          <w:p w14:paraId="12356034" w14:textId="77777777" w:rsidR="00A6383B" w:rsidRPr="00151F57" w:rsidRDefault="00A6383B" w:rsidP="00114DDA">
            <w:pPr>
              <w:rPr>
                <w:color w:val="000000" w:themeColor="text1"/>
                <w:sz w:val="20"/>
                <w:szCs w:val="20"/>
              </w:rPr>
            </w:pPr>
            <w:r w:rsidRPr="00151F57">
              <w:rPr>
                <w:color w:val="000000" w:themeColor="text1"/>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B86257" w14:textId="77777777" w:rsidR="00A6383B" w:rsidRPr="00151F57" w:rsidRDefault="00A6383B" w:rsidP="00114DDA">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A166F7" w14:textId="77777777" w:rsidR="00A6383B" w:rsidRPr="00151F57" w:rsidRDefault="00A6383B" w:rsidP="00114DDA">
            <w:pPr>
              <w:rPr>
                <w:color w:val="000000" w:themeColor="text1"/>
                <w:sz w:val="20"/>
                <w:szCs w:val="20"/>
              </w:rPr>
            </w:pPr>
            <w:r w:rsidRPr="00151F57">
              <w:rPr>
                <w:color w:val="000000" w:themeColor="text1"/>
                <w:sz w:val="20"/>
                <w:szCs w:val="20"/>
              </w:rPr>
              <w:t>NTU</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AF7F6E2"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w:t>
            </w:r>
          </w:p>
          <w:p w14:paraId="75C71E2E" w14:textId="77777777" w:rsidR="00A6383B" w:rsidRPr="00151F57" w:rsidRDefault="00A6383B" w:rsidP="00114DDA">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2DDC1FE" w14:textId="60621FDB" w:rsidR="00A6383B" w:rsidRPr="00151F57" w:rsidRDefault="00A6383B" w:rsidP="00114DDA">
            <w:pPr>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683412" w14:textId="785089BF" w:rsidR="00A6383B" w:rsidRPr="00151F57" w:rsidRDefault="00D25CF1" w:rsidP="00114DDA">
            <w:pPr>
              <w:jc w:val="center"/>
              <w:rPr>
                <w:color w:val="000000" w:themeColor="text1"/>
                <w:sz w:val="20"/>
                <w:szCs w:val="20"/>
              </w:rPr>
            </w:pPr>
            <w:r w:rsidRPr="00151F57">
              <w:rPr>
                <w:color w:val="000000" w:themeColor="text1"/>
                <w:sz w:val="20"/>
                <w:szCs w:val="20"/>
              </w:rPr>
              <w:t>0,4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8A267AF" w14:textId="07ADE5D5" w:rsidR="00A6383B" w:rsidRPr="00151F57" w:rsidRDefault="00A6383B" w:rsidP="00114DDA">
            <w:pPr>
              <w:jc w:val="center"/>
              <w:rPr>
                <w:color w:val="000000" w:themeColor="text1"/>
                <w:sz w:val="20"/>
                <w:szCs w:val="20"/>
              </w:rPr>
            </w:pPr>
          </w:p>
        </w:tc>
      </w:tr>
      <w:tr w:rsidR="00A6383B" w:rsidRPr="00151F57" w14:paraId="05FCEC82" w14:textId="77777777" w:rsidTr="00CE057E">
        <w:tc>
          <w:tcPr>
            <w:tcW w:w="567" w:type="dxa"/>
            <w:tcBorders>
              <w:top w:val="single" w:sz="4" w:space="0" w:color="auto"/>
              <w:left w:val="single" w:sz="4" w:space="0" w:color="auto"/>
              <w:bottom w:val="single" w:sz="4" w:space="0" w:color="auto"/>
              <w:right w:val="single" w:sz="4" w:space="0" w:color="auto"/>
            </w:tcBorders>
            <w:shd w:val="clear" w:color="auto" w:fill="auto"/>
          </w:tcPr>
          <w:p w14:paraId="3FCD6ADE" w14:textId="77777777" w:rsidR="00A6383B" w:rsidRPr="00151F57" w:rsidRDefault="00A6383B" w:rsidP="00114DDA">
            <w:pPr>
              <w:rPr>
                <w:color w:val="000000" w:themeColor="text1"/>
                <w:sz w:val="20"/>
                <w:szCs w:val="20"/>
              </w:rPr>
            </w:pPr>
            <w:r w:rsidRPr="00151F57">
              <w:rPr>
                <w:color w:val="000000" w:themeColor="text1"/>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6899DB7" w14:textId="77777777" w:rsidR="00A6383B" w:rsidRPr="00151F57" w:rsidRDefault="00A6383B" w:rsidP="00114DDA">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tcPr>
          <w:p w14:paraId="287451DE" w14:textId="77777777" w:rsidR="00A6383B" w:rsidRPr="00151F57" w:rsidRDefault="00A6383B" w:rsidP="00114DDA">
            <w:pPr>
              <w:jc w:val="left"/>
              <w:rPr>
                <w:color w:val="000000" w:themeColor="text1"/>
                <w:sz w:val="20"/>
                <w:szCs w:val="20"/>
              </w:rPr>
            </w:pPr>
            <w:r w:rsidRPr="00151F57">
              <w:rPr>
                <w:color w:val="000000" w:themeColor="text1"/>
                <w:sz w:val="20"/>
                <w:szCs w:val="20"/>
              </w:rPr>
              <w:t>Lahjendus-aste</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758A11"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w:t>
            </w:r>
          </w:p>
          <w:p w14:paraId="653E6E8A" w14:textId="77777777" w:rsidR="00A6383B" w:rsidRPr="00151F57" w:rsidRDefault="00A6383B" w:rsidP="00114DDA">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7237F19" w14:textId="0566A855" w:rsidR="00A6383B" w:rsidRPr="00151F57" w:rsidRDefault="00A6383B" w:rsidP="00114DDA">
            <w:pPr>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CFA931" w14:textId="44C160FE" w:rsidR="00A6383B" w:rsidRPr="00151F57" w:rsidRDefault="00D25CF1" w:rsidP="00114DDA">
            <w:pPr>
              <w:jc w:val="center"/>
              <w:rPr>
                <w:color w:val="000000" w:themeColor="text1"/>
                <w:sz w:val="20"/>
                <w:szCs w:val="20"/>
              </w:rPr>
            </w:pPr>
            <w:r w:rsidRPr="00151F57">
              <w:rPr>
                <w:color w:val="000000" w:themeColor="text1"/>
                <w:sz w:val="20"/>
                <w:szCs w:val="20"/>
              </w:rPr>
              <w:t>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9A7EBE" w14:textId="2F6CFDE9" w:rsidR="00A6383B" w:rsidRPr="00151F57" w:rsidRDefault="00A6383B" w:rsidP="00114DDA">
            <w:pPr>
              <w:jc w:val="center"/>
              <w:rPr>
                <w:color w:val="000000" w:themeColor="text1"/>
                <w:sz w:val="20"/>
                <w:szCs w:val="20"/>
              </w:rPr>
            </w:pPr>
          </w:p>
        </w:tc>
      </w:tr>
      <w:tr w:rsidR="00D25CF1" w:rsidRPr="00151F57" w14:paraId="4E31BFA9" w14:textId="77777777" w:rsidTr="00CE057E">
        <w:tc>
          <w:tcPr>
            <w:tcW w:w="567" w:type="dxa"/>
            <w:tcBorders>
              <w:top w:val="single" w:sz="4" w:space="0" w:color="auto"/>
              <w:left w:val="single" w:sz="4" w:space="0" w:color="auto"/>
              <w:bottom w:val="single" w:sz="4" w:space="0" w:color="auto"/>
              <w:right w:val="single" w:sz="4" w:space="0" w:color="auto"/>
            </w:tcBorders>
            <w:shd w:val="clear" w:color="auto" w:fill="auto"/>
          </w:tcPr>
          <w:p w14:paraId="616CD724" w14:textId="6FDD220F" w:rsidR="00D25CF1" w:rsidRPr="00151F57" w:rsidRDefault="00D25CF1" w:rsidP="00D25CF1">
            <w:pPr>
              <w:rPr>
                <w:color w:val="000000" w:themeColor="text1"/>
                <w:sz w:val="20"/>
                <w:szCs w:val="20"/>
              </w:rPr>
            </w:pPr>
            <w:r w:rsidRPr="00151F57">
              <w:rPr>
                <w:color w:val="000000" w:themeColor="text1"/>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8670D9" w14:textId="77777777" w:rsidR="00D25CF1" w:rsidRPr="00151F57" w:rsidRDefault="00D25CF1" w:rsidP="00D25CF1">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A3F678" w14:textId="77777777" w:rsidR="00D25CF1" w:rsidRPr="00151F57" w:rsidRDefault="00D25CF1" w:rsidP="00D25CF1">
            <w:pP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C3337EF" w14:textId="77777777" w:rsidR="00D25CF1" w:rsidRPr="00151F57" w:rsidRDefault="00D25CF1" w:rsidP="00D25CF1">
            <w:pPr>
              <w:rPr>
                <w:color w:val="000000" w:themeColor="text1"/>
                <w:sz w:val="20"/>
                <w:szCs w:val="20"/>
              </w:rPr>
            </w:pPr>
            <w:r w:rsidRPr="00151F57">
              <w:rPr>
                <w:color w:val="000000" w:themeColor="text1"/>
                <w:sz w:val="20"/>
                <w:szCs w:val="20"/>
              </w:rPr>
              <w:t>6,5≤pH≤9,5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3F57350" w14:textId="76CFB86E" w:rsidR="00D25CF1" w:rsidRPr="00151F57" w:rsidRDefault="00D25CF1" w:rsidP="00D25CF1">
            <w:pPr>
              <w:jc w:val="center"/>
              <w:rPr>
                <w:color w:val="000000" w:themeColor="text1"/>
                <w:sz w:val="20"/>
                <w:szCs w:val="20"/>
              </w:rPr>
            </w:pPr>
            <w:r w:rsidRPr="00151F57">
              <w:rPr>
                <w:color w:val="000000" w:themeColor="text1"/>
                <w:sz w:val="20"/>
                <w:szCs w:val="20"/>
              </w:rPr>
              <w:t>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559357" w14:textId="10F68AB6" w:rsidR="00D25CF1" w:rsidRPr="00151F57" w:rsidRDefault="00D25CF1" w:rsidP="00D25CF1">
            <w:pPr>
              <w:jc w:val="center"/>
              <w:rPr>
                <w:color w:val="000000" w:themeColor="text1"/>
                <w:sz w:val="20"/>
                <w:szCs w:val="20"/>
              </w:rPr>
            </w:pPr>
            <w:r w:rsidRPr="00151F57">
              <w:rPr>
                <w:color w:val="000000" w:themeColor="text1"/>
                <w:sz w:val="20"/>
                <w:szCs w:val="20"/>
              </w:rPr>
              <w:t>7,4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0022AD3" w14:textId="083D55F6" w:rsidR="00D25CF1" w:rsidRPr="00151F57" w:rsidRDefault="00D25CF1" w:rsidP="00D25CF1">
            <w:pPr>
              <w:jc w:val="center"/>
              <w:rPr>
                <w:color w:val="000000" w:themeColor="text1"/>
                <w:sz w:val="20"/>
                <w:szCs w:val="20"/>
              </w:rPr>
            </w:pPr>
            <w:r w:rsidRPr="00151F57">
              <w:rPr>
                <w:color w:val="000000" w:themeColor="text1"/>
                <w:sz w:val="20"/>
                <w:szCs w:val="20"/>
              </w:rPr>
              <w:t>7,3</w:t>
            </w:r>
          </w:p>
        </w:tc>
      </w:tr>
      <w:tr w:rsidR="00D25CF1" w:rsidRPr="00151F57" w14:paraId="39834DB8" w14:textId="77777777" w:rsidTr="00CE057E">
        <w:tc>
          <w:tcPr>
            <w:tcW w:w="567" w:type="dxa"/>
            <w:tcBorders>
              <w:top w:val="single" w:sz="4" w:space="0" w:color="auto"/>
              <w:left w:val="single" w:sz="4" w:space="0" w:color="auto"/>
              <w:bottom w:val="single" w:sz="4" w:space="0" w:color="auto"/>
              <w:right w:val="single" w:sz="4" w:space="0" w:color="auto"/>
            </w:tcBorders>
            <w:shd w:val="clear" w:color="auto" w:fill="auto"/>
          </w:tcPr>
          <w:p w14:paraId="65929C85" w14:textId="76DC87A2" w:rsidR="00D25CF1" w:rsidRPr="00151F57" w:rsidRDefault="00D25CF1" w:rsidP="00D25CF1">
            <w:pPr>
              <w:rPr>
                <w:color w:val="000000" w:themeColor="text1"/>
                <w:sz w:val="20"/>
                <w:szCs w:val="20"/>
              </w:rPr>
            </w:pPr>
            <w:r w:rsidRPr="00151F57">
              <w:rPr>
                <w:color w:val="000000" w:themeColor="text1"/>
                <w:sz w:val="20"/>
                <w:szCs w:val="20"/>
              </w:rPr>
              <w:t>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48B8A42" w14:textId="77777777" w:rsidR="00D25CF1" w:rsidRPr="00151F57" w:rsidRDefault="00D25CF1" w:rsidP="00D25CF1">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43EE0E"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1104E07" w14:textId="77777777" w:rsidR="00D25CF1" w:rsidRPr="00151F57" w:rsidRDefault="00D25CF1" w:rsidP="00D25CF1">
            <w:pPr>
              <w:rPr>
                <w:color w:val="000000" w:themeColor="text1"/>
                <w:sz w:val="20"/>
                <w:szCs w:val="20"/>
              </w:rPr>
            </w:pPr>
            <w:r w:rsidRPr="00151F57">
              <w:rPr>
                <w:color w:val="000000" w:themeColor="text1"/>
                <w:sz w:val="20"/>
                <w:szCs w:val="20"/>
              </w:rPr>
              <w:t>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98E2C33" w14:textId="19E35D88" w:rsidR="00D25CF1" w:rsidRPr="00151F57" w:rsidRDefault="00D25CF1" w:rsidP="00D25CF1">
            <w:pPr>
              <w:jc w:val="center"/>
              <w:rPr>
                <w:color w:val="000000" w:themeColor="text1"/>
                <w:sz w:val="20"/>
                <w:szCs w:val="20"/>
              </w:rPr>
            </w:pPr>
            <w:r w:rsidRPr="00151F57">
              <w:rPr>
                <w:color w:val="000000" w:themeColor="text1"/>
                <w:sz w:val="20"/>
                <w:szCs w:val="20"/>
              </w:rPr>
              <w:t>0,25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426936" w14:textId="11C8AAD8" w:rsidR="00D25CF1" w:rsidRPr="00151F57" w:rsidRDefault="00D25CF1" w:rsidP="00D25CF1">
            <w:pPr>
              <w:jc w:val="center"/>
              <w:rPr>
                <w:color w:val="000000" w:themeColor="text1"/>
                <w:sz w:val="20"/>
                <w:szCs w:val="20"/>
              </w:rPr>
            </w:pPr>
            <w:r w:rsidRPr="00151F57">
              <w:rPr>
                <w:color w:val="000000" w:themeColor="text1"/>
                <w:sz w:val="20"/>
                <w:szCs w:val="20"/>
              </w:rPr>
              <w:t>0,08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4CAF770" w14:textId="341771B2" w:rsidR="00D25CF1" w:rsidRPr="00151F57" w:rsidRDefault="00D25CF1" w:rsidP="00D25CF1">
            <w:pPr>
              <w:jc w:val="center"/>
              <w:rPr>
                <w:color w:val="000000" w:themeColor="text1"/>
                <w:sz w:val="20"/>
                <w:szCs w:val="20"/>
              </w:rPr>
            </w:pPr>
            <w:r w:rsidRPr="00151F57">
              <w:rPr>
                <w:color w:val="000000" w:themeColor="text1"/>
                <w:sz w:val="20"/>
                <w:szCs w:val="20"/>
              </w:rPr>
              <w:t>0,09</w:t>
            </w:r>
          </w:p>
        </w:tc>
      </w:tr>
      <w:tr w:rsidR="00D25CF1" w:rsidRPr="00151F57" w14:paraId="42588BD2" w14:textId="77777777" w:rsidTr="00D5010D">
        <w:tc>
          <w:tcPr>
            <w:tcW w:w="567" w:type="dxa"/>
            <w:tcBorders>
              <w:top w:val="single" w:sz="4" w:space="0" w:color="auto"/>
              <w:left w:val="single" w:sz="4" w:space="0" w:color="auto"/>
              <w:bottom w:val="single" w:sz="4" w:space="0" w:color="auto"/>
              <w:right w:val="single" w:sz="4" w:space="0" w:color="auto"/>
            </w:tcBorders>
            <w:shd w:val="clear" w:color="auto" w:fill="auto"/>
          </w:tcPr>
          <w:p w14:paraId="7D495100" w14:textId="054C580E" w:rsidR="00D25CF1" w:rsidRPr="00151F57" w:rsidRDefault="00D25CF1" w:rsidP="00D25CF1">
            <w:pPr>
              <w:rPr>
                <w:color w:val="000000" w:themeColor="text1"/>
                <w:sz w:val="20"/>
                <w:szCs w:val="20"/>
              </w:rPr>
            </w:pPr>
            <w:r w:rsidRPr="00151F57">
              <w:rPr>
                <w:color w:val="000000" w:themeColor="text1"/>
                <w:sz w:val="20"/>
                <w:szCs w:val="20"/>
              </w:rPr>
              <w:t>6</w:t>
            </w:r>
          </w:p>
        </w:tc>
        <w:tc>
          <w:tcPr>
            <w:tcW w:w="1701" w:type="dxa"/>
            <w:tcBorders>
              <w:top w:val="single" w:sz="4" w:space="0" w:color="auto"/>
              <w:left w:val="single" w:sz="4" w:space="0" w:color="000000"/>
              <w:bottom w:val="single" w:sz="4" w:space="0" w:color="000000"/>
            </w:tcBorders>
            <w:shd w:val="clear" w:color="auto" w:fill="auto"/>
          </w:tcPr>
          <w:p w14:paraId="00B55FF2" w14:textId="77777777" w:rsidR="00D25CF1" w:rsidRPr="00151F57" w:rsidRDefault="00D25CF1" w:rsidP="00D25CF1">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492E6C9A"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auto"/>
              <w:left w:val="single" w:sz="4" w:space="0" w:color="000000"/>
              <w:bottom w:val="single" w:sz="4" w:space="0" w:color="000000"/>
            </w:tcBorders>
            <w:shd w:val="clear" w:color="auto" w:fill="auto"/>
            <w:vAlign w:val="center"/>
          </w:tcPr>
          <w:p w14:paraId="150937CD" w14:textId="77777777" w:rsidR="00D25CF1" w:rsidRPr="00151F57" w:rsidRDefault="00D25CF1" w:rsidP="00D25CF1">
            <w:pPr>
              <w:rPr>
                <w:color w:val="000000" w:themeColor="text1"/>
                <w:sz w:val="20"/>
                <w:szCs w:val="20"/>
              </w:rPr>
            </w:pPr>
            <w:r w:rsidRPr="00151F57">
              <w:rPr>
                <w:color w:val="000000" w:themeColor="text1"/>
                <w:sz w:val="20"/>
                <w:szCs w:val="20"/>
              </w:rPr>
              <w:t>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DAE68F9" w14:textId="4287F0C4" w:rsidR="00D25CF1" w:rsidRPr="00151F57" w:rsidRDefault="00D25CF1" w:rsidP="00D25CF1">
            <w:pPr>
              <w:jc w:val="center"/>
              <w:rPr>
                <w:color w:val="000000" w:themeColor="text1"/>
                <w:sz w:val="20"/>
                <w:szCs w:val="20"/>
              </w:rPr>
            </w:pPr>
            <w:r w:rsidRPr="00151F57">
              <w:rPr>
                <w:color w:val="000000" w:themeColor="text1"/>
                <w:sz w:val="20"/>
                <w:szCs w:val="20"/>
              </w:rPr>
              <w:t>&lt;0,010</w:t>
            </w:r>
          </w:p>
        </w:tc>
        <w:tc>
          <w:tcPr>
            <w:tcW w:w="1276" w:type="dxa"/>
            <w:tcBorders>
              <w:top w:val="single" w:sz="4" w:space="0" w:color="auto"/>
              <w:left w:val="single" w:sz="4" w:space="0" w:color="000000"/>
              <w:bottom w:val="single" w:sz="4" w:space="0" w:color="000000"/>
              <w:right w:val="single" w:sz="4" w:space="0" w:color="auto"/>
            </w:tcBorders>
            <w:shd w:val="clear" w:color="auto" w:fill="auto"/>
            <w:vAlign w:val="center"/>
          </w:tcPr>
          <w:p w14:paraId="46FDE675" w14:textId="7ECCD240" w:rsidR="00D25CF1" w:rsidRPr="00151F57" w:rsidRDefault="00D25CF1" w:rsidP="00D25CF1">
            <w:pPr>
              <w:jc w:val="center"/>
              <w:rPr>
                <w:color w:val="000000" w:themeColor="text1"/>
                <w:sz w:val="20"/>
                <w:szCs w:val="20"/>
              </w:rPr>
            </w:pPr>
            <w:r w:rsidRPr="00151F57">
              <w:rPr>
                <w:color w:val="000000" w:themeColor="text1"/>
                <w:sz w:val="20"/>
                <w:szCs w:val="20"/>
              </w:rPr>
              <w:t>&lt;0,010</w:t>
            </w:r>
          </w:p>
        </w:tc>
        <w:tc>
          <w:tcPr>
            <w:tcW w:w="1559" w:type="dxa"/>
            <w:tcBorders>
              <w:top w:val="single" w:sz="4" w:space="0" w:color="auto"/>
              <w:left w:val="single" w:sz="4" w:space="0" w:color="000000"/>
              <w:bottom w:val="single" w:sz="4" w:space="0" w:color="000000"/>
              <w:right w:val="single" w:sz="4" w:space="0" w:color="auto"/>
            </w:tcBorders>
            <w:shd w:val="clear" w:color="auto" w:fill="auto"/>
            <w:vAlign w:val="center"/>
          </w:tcPr>
          <w:p w14:paraId="157EF3B8" w14:textId="02717D67" w:rsidR="00D25CF1" w:rsidRPr="00151F57" w:rsidRDefault="00D25CF1" w:rsidP="00D25CF1">
            <w:pPr>
              <w:jc w:val="center"/>
              <w:rPr>
                <w:color w:val="000000" w:themeColor="text1"/>
                <w:sz w:val="20"/>
                <w:szCs w:val="20"/>
              </w:rPr>
            </w:pPr>
            <w:r w:rsidRPr="00151F57">
              <w:rPr>
                <w:color w:val="000000" w:themeColor="text1"/>
                <w:sz w:val="20"/>
                <w:szCs w:val="20"/>
              </w:rPr>
              <w:t>&lt;0,01</w:t>
            </w:r>
          </w:p>
        </w:tc>
      </w:tr>
      <w:tr w:rsidR="00D25CF1" w:rsidRPr="00151F57" w14:paraId="0738E10B" w14:textId="77777777" w:rsidTr="00D5010D">
        <w:tc>
          <w:tcPr>
            <w:tcW w:w="567" w:type="dxa"/>
            <w:tcBorders>
              <w:top w:val="single" w:sz="4" w:space="0" w:color="auto"/>
              <w:left w:val="single" w:sz="4" w:space="0" w:color="000000"/>
              <w:bottom w:val="single" w:sz="4" w:space="0" w:color="000000"/>
            </w:tcBorders>
            <w:shd w:val="clear" w:color="auto" w:fill="auto"/>
          </w:tcPr>
          <w:p w14:paraId="59F8D70C" w14:textId="5CDAB606" w:rsidR="00D25CF1" w:rsidRPr="00151F57" w:rsidRDefault="00D25CF1" w:rsidP="00D25CF1">
            <w:pPr>
              <w:rPr>
                <w:color w:val="000000" w:themeColor="text1"/>
                <w:sz w:val="20"/>
                <w:szCs w:val="20"/>
              </w:rPr>
            </w:pPr>
            <w:r w:rsidRPr="00151F57">
              <w:rPr>
                <w:color w:val="000000" w:themeColor="text1"/>
                <w:sz w:val="20"/>
                <w:szCs w:val="20"/>
              </w:rPr>
              <w:t>7</w:t>
            </w:r>
          </w:p>
        </w:tc>
        <w:tc>
          <w:tcPr>
            <w:tcW w:w="1701" w:type="dxa"/>
            <w:tcBorders>
              <w:top w:val="single" w:sz="4" w:space="0" w:color="000000"/>
              <w:left w:val="single" w:sz="4" w:space="0" w:color="000000"/>
              <w:bottom w:val="single" w:sz="4" w:space="0" w:color="000000"/>
            </w:tcBorders>
            <w:shd w:val="clear" w:color="auto" w:fill="auto"/>
          </w:tcPr>
          <w:p w14:paraId="3A5EC672" w14:textId="77777777" w:rsidR="00D25CF1" w:rsidRPr="00151F57" w:rsidRDefault="00D25CF1" w:rsidP="00D25CF1">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60EFCA25"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6A2AD943"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8DDC7CB" w14:textId="742C582E" w:rsidR="00D25CF1" w:rsidRPr="00151F57" w:rsidRDefault="00D25CF1" w:rsidP="00D25CF1">
            <w:pPr>
              <w:jc w:val="center"/>
              <w:rPr>
                <w:color w:val="000000" w:themeColor="text1"/>
                <w:sz w:val="20"/>
                <w:szCs w:val="20"/>
              </w:rPr>
            </w:pPr>
            <w:r w:rsidRPr="00151F57">
              <w:rPr>
                <w:color w:val="000000" w:themeColor="text1"/>
                <w:sz w:val="20"/>
                <w:szCs w:val="20"/>
              </w:rPr>
              <w:t>&lt;0,45</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F46722A" w14:textId="5E690E12" w:rsidR="00D25CF1" w:rsidRPr="00151F57" w:rsidRDefault="00D25CF1" w:rsidP="00D25CF1">
            <w:pPr>
              <w:jc w:val="center"/>
              <w:rPr>
                <w:color w:val="000000" w:themeColor="text1"/>
                <w:sz w:val="20"/>
                <w:szCs w:val="20"/>
              </w:rPr>
            </w:pPr>
            <w:r w:rsidRPr="00151F57">
              <w:rPr>
                <w:color w:val="000000" w:themeColor="text1"/>
                <w:sz w:val="20"/>
                <w:szCs w:val="20"/>
              </w:rPr>
              <w:t>&lt;0,50</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0C9690AC" w14:textId="56E493AF" w:rsidR="00D25CF1" w:rsidRPr="00151F57" w:rsidRDefault="00D25CF1" w:rsidP="00D25CF1">
            <w:pPr>
              <w:jc w:val="center"/>
              <w:rPr>
                <w:color w:val="000000" w:themeColor="text1"/>
                <w:sz w:val="20"/>
                <w:szCs w:val="20"/>
              </w:rPr>
            </w:pPr>
            <w:r w:rsidRPr="00151F57">
              <w:rPr>
                <w:color w:val="000000" w:themeColor="text1"/>
                <w:sz w:val="20"/>
                <w:szCs w:val="20"/>
              </w:rPr>
              <w:t>&lt;0,45</w:t>
            </w:r>
          </w:p>
        </w:tc>
      </w:tr>
      <w:tr w:rsidR="00D25CF1" w:rsidRPr="00151F57" w14:paraId="3373D1DE" w14:textId="77777777" w:rsidTr="00875D71">
        <w:tc>
          <w:tcPr>
            <w:tcW w:w="567" w:type="dxa"/>
            <w:tcBorders>
              <w:top w:val="single" w:sz="4" w:space="0" w:color="000000"/>
              <w:left w:val="single" w:sz="4" w:space="0" w:color="000000"/>
              <w:bottom w:val="single" w:sz="4" w:space="0" w:color="000000"/>
            </w:tcBorders>
            <w:shd w:val="clear" w:color="auto" w:fill="auto"/>
          </w:tcPr>
          <w:p w14:paraId="2C1E0C35" w14:textId="4D85F313" w:rsidR="00D25CF1" w:rsidRPr="00151F57" w:rsidRDefault="00D25CF1" w:rsidP="00D25CF1">
            <w:pPr>
              <w:rPr>
                <w:color w:val="000000" w:themeColor="text1"/>
                <w:sz w:val="20"/>
                <w:szCs w:val="20"/>
              </w:rPr>
            </w:pPr>
            <w:r w:rsidRPr="00151F57">
              <w:rPr>
                <w:color w:val="000000" w:themeColor="text1"/>
                <w:sz w:val="20"/>
                <w:szCs w:val="20"/>
              </w:rPr>
              <w:t>8</w:t>
            </w:r>
          </w:p>
        </w:tc>
        <w:tc>
          <w:tcPr>
            <w:tcW w:w="1701" w:type="dxa"/>
            <w:tcBorders>
              <w:top w:val="single" w:sz="4" w:space="0" w:color="000000"/>
              <w:left w:val="single" w:sz="4" w:space="0" w:color="000000"/>
              <w:bottom w:val="single" w:sz="4" w:space="0" w:color="000000"/>
            </w:tcBorders>
            <w:shd w:val="clear" w:color="auto" w:fill="auto"/>
          </w:tcPr>
          <w:p w14:paraId="17C72359" w14:textId="77777777" w:rsidR="00D25CF1" w:rsidRPr="00151F57" w:rsidRDefault="00D25CF1" w:rsidP="00D25CF1">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4DA3DBDB"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22364830" w14:textId="77777777" w:rsidR="00D25CF1" w:rsidRPr="00151F57" w:rsidRDefault="00D25CF1" w:rsidP="00D25CF1">
            <w:pPr>
              <w:rPr>
                <w:color w:val="000000" w:themeColor="text1"/>
                <w:sz w:val="20"/>
                <w:szCs w:val="20"/>
              </w:rPr>
            </w:pPr>
            <w:r w:rsidRPr="00151F57">
              <w:rPr>
                <w:color w:val="000000" w:themeColor="text1"/>
                <w:sz w:val="20"/>
                <w:szCs w:val="20"/>
              </w:rPr>
              <w:t>250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77C14EF" w14:textId="643FD9C4" w:rsidR="00D25CF1" w:rsidRPr="00151F57" w:rsidRDefault="00D25CF1" w:rsidP="00D25CF1">
            <w:pPr>
              <w:jc w:val="center"/>
              <w:rPr>
                <w:color w:val="000000" w:themeColor="text1"/>
                <w:sz w:val="20"/>
                <w:szCs w:val="20"/>
              </w:rPr>
            </w:pPr>
            <w:r w:rsidRPr="00151F57">
              <w:rPr>
                <w:color w:val="000000" w:themeColor="text1"/>
                <w:sz w:val="20"/>
                <w:szCs w:val="20"/>
              </w:rPr>
              <w:t>16</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E3BD0D8" w14:textId="614CAA0C" w:rsidR="00D25CF1" w:rsidRPr="00151F57" w:rsidRDefault="00D25CF1" w:rsidP="00D25CF1">
            <w:pPr>
              <w:jc w:val="center"/>
              <w:rPr>
                <w:color w:val="000000" w:themeColor="text1"/>
                <w:sz w:val="20"/>
                <w:szCs w:val="20"/>
              </w:rPr>
            </w:pPr>
            <w:r w:rsidRPr="00151F57">
              <w:rPr>
                <w:color w:val="000000" w:themeColor="text1"/>
                <w:sz w:val="20"/>
                <w:szCs w:val="20"/>
              </w:rPr>
              <w:t>25</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27C7B4E7" w14:textId="1A02946B" w:rsidR="00D25CF1" w:rsidRPr="00151F57" w:rsidRDefault="00D25CF1" w:rsidP="00D25CF1">
            <w:pPr>
              <w:jc w:val="center"/>
              <w:rPr>
                <w:color w:val="000000" w:themeColor="text1"/>
                <w:sz w:val="20"/>
                <w:szCs w:val="20"/>
              </w:rPr>
            </w:pPr>
            <w:r w:rsidRPr="00151F57">
              <w:rPr>
                <w:color w:val="000000" w:themeColor="text1"/>
                <w:sz w:val="20"/>
                <w:szCs w:val="20"/>
              </w:rPr>
              <w:t>14</w:t>
            </w:r>
          </w:p>
        </w:tc>
      </w:tr>
      <w:tr w:rsidR="00D25CF1" w:rsidRPr="00151F57" w14:paraId="28456F07" w14:textId="77777777" w:rsidTr="00875D71">
        <w:tc>
          <w:tcPr>
            <w:tcW w:w="567" w:type="dxa"/>
            <w:tcBorders>
              <w:top w:val="single" w:sz="4" w:space="0" w:color="000000"/>
              <w:left w:val="single" w:sz="4" w:space="0" w:color="000000"/>
              <w:bottom w:val="single" w:sz="4" w:space="0" w:color="000000"/>
            </w:tcBorders>
            <w:shd w:val="clear" w:color="auto" w:fill="auto"/>
          </w:tcPr>
          <w:p w14:paraId="7D470437" w14:textId="26CAF326" w:rsidR="00D25CF1" w:rsidRPr="00151F57" w:rsidRDefault="00D25CF1" w:rsidP="00D25CF1">
            <w:pPr>
              <w:rPr>
                <w:color w:val="000000" w:themeColor="text1"/>
                <w:sz w:val="20"/>
                <w:szCs w:val="20"/>
              </w:rPr>
            </w:pPr>
            <w:r w:rsidRPr="00151F57">
              <w:rPr>
                <w:color w:val="000000" w:themeColor="text1"/>
                <w:sz w:val="20"/>
                <w:szCs w:val="20"/>
              </w:rPr>
              <w:t>9</w:t>
            </w:r>
          </w:p>
        </w:tc>
        <w:tc>
          <w:tcPr>
            <w:tcW w:w="1701" w:type="dxa"/>
            <w:tcBorders>
              <w:top w:val="single" w:sz="4" w:space="0" w:color="000000"/>
              <w:left w:val="single" w:sz="4" w:space="0" w:color="000000"/>
              <w:bottom w:val="single" w:sz="4" w:space="0" w:color="000000"/>
            </w:tcBorders>
            <w:shd w:val="clear" w:color="auto" w:fill="auto"/>
          </w:tcPr>
          <w:p w14:paraId="2879B8A1" w14:textId="77777777" w:rsidR="00D25CF1" w:rsidRPr="00151F57" w:rsidRDefault="00D25CF1" w:rsidP="00D25CF1">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60ACBBB3"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5DA9993E" w14:textId="77777777" w:rsidR="00D25CF1" w:rsidRPr="00151F57" w:rsidRDefault="00D25CF1" w:rsidP="00D25CF1">
            <w:pPr>
              <w:rPr>
                <w:color w:val="000000" w:themeColor="text1"/>
                <w:sz w:val="20"/>
                <w:szCs w:val="20"/>
              </w:rPr>
            </w:pPr>
            <w:r w:rsidRPr="00151F57">
              <w:rPr>
                <w:color w:val="000000" w:themeColor="text1"/>
                <w:sz w:val="20"/>
                <w:szCs w:val="20"/>
              </w:rPr>
              <w:t>250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E68C9D9" w14:textId="00921431" w:rsidR="00D25CF1" w:rsidRPr="00151F57" w:rsidRDefault="00D25CF1" w:rsidP="00D25CF1">
            <w:pPr>
              <w:jc w:val="center"/>
              <w:rPr>
                <w:color w:val="000000" w:themeColor="text1"/>
                <w:sz w:val="20"/>
                <w:szCs w:val="20"/>
              </w:rPr>
            </w:pPr>
            <w:r w:rsidRPr="00151F57">
              <w:rPr>
                <w:color w:val="000000" w:themeColor="text1"/>
                <w:sz w:val="20"/>
                <w:szCs w:val="20"/>
              </w:rPr>
              <w:t>17</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5145A02" w14:textId="70904044" w:rsidR="00D25CF1" w:rsidRPr="00151F57" w:rsidRDefault="00D25CF1" w:rsidP="00D25CF1">
            <w:pPr>
              <w:jc w:val="center"/>
              <w:rPr>
                <w:color w:val="000000" w:themeColor="text1"/>
                <w:sz w:val="20"/>
                <w:szCs w:val="20"/>
              </w:rPr>
            </w:pPr>
            <w:r w:rsidRPr="00151F57">
              <w:rPr>
                <w:color w:val="000000" w:themeColor="text1"/>
                <w:sz w:val="20"/>
                <w:szCs w:val="20"/>
              </w:rPr>
              <w:t>55</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18CDBFD8" w14:textId="7004904E" w:rsidR="00D25CF1" w:rsidRPr="00151F57" w:rsidRDefault="00D25CF1" w:rsidP="00D25CF1">
            <w:pPr>
              <w:jc w:val="center"/>
              <w:rPr>
                <w:color w:val="000000" w:themeColor="text1"/>
                <w:sz w:val="20"/>
                <w:szCs w:val="20"/>
              </w:rPr>
            </w:pPr>
            <w:r w:rsidRPr="00151F57">
              <w:rPr>
                <w:color w:val="000000" w:themeColor="text1"/>
                <w:sz w:val="20"/>
                <w:szCs w:val="20"/>
              </w:rPr>
              <w:t>19</w:t>
            </w:r>
          </w:p>
        </w:tc>
      </w:tr>
      <w:tr w:rsidR="00D25CF1" w:rsidRPr="00151F57" w14:paraId="4DDC9697" w14:textId="77777777" w:rsidTr="00875D71">
        <w:tc>
          <w:tcPr>
            <w:tcW w:w="567" w:type="dxa"/>
            <w:tcBorders>
              <w:top w:val="single" w:sz="4" w:space="0" w:color="000000"/>
              <w:left w:val="single" w:sz="4" w:space="0" w:color="000000"/>
              <w:bottom w:val="single" w:sz="4" w:space="0" w:color="000000"/>
            </w:tcBorders>
            <w:shd w:val="clear" w:color="auto" w:fill="auto"/>
          </w:tcPr>
          <w:p w14:paraId="0AC123CE" w14:textId="52DECB13" w:rsidR="00D25CF1" w:rsidRPr="00151F57" w:rsidRDefault="00D25CF1" w:rsidP="00D25CF1">
            <w:pPr>
              <w:rPr>
                <w:color w:val="000000" w:themeColor="text1"/>
                <w:sz w:val="20"/>
                <w:szCs w:val="20"/>
              </w:rPr>
            </w:pPr>
            <w:r w:rsidRPr="00151F57">
              <w:rPr>
                <w:color w:val="000000" w:themeColor="text1"/>
                <w:sz w:val="20"/>
                <w:szCs w:val="20"/>
              </w:rPr>
              <w:t>10</w:t>
            </w:r>
          </w:p>
        </w:tc>
        <w:tc>
          <w:tcPr>
            <w:tcW w:w="1701" w:type="dxa"/>
            <w:tcBorders>
              <w:top w:val="single" w:sz="4" w:space="0" w:color="000000"/>
              <w:left w:val="single" w:sz="4" w:space="0" w:color="000000"/>
              <w:bottom w:val="single" w:sz="4" w:space="0" w:color="000000"/>
            </w:tcBorders>
            <w:shd w:val="clear" w:color="auto" w:fill="auto"/>
          </w:tcPr>
          <w:p w14:paraId="2E875B85" w14:textId="77777777" w:rsidR="00D25CF1" w:rsidRPr="00151F57" w:rsidRDefault="00D25CF1" w:rsidP="00D25CF1">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19CED450" w14:textId="77777777" w:rsidR="00D25CF1" w:rsidRPr="00151F57" w:rsidRDefault="00D25CF1" w:rsidP="00D25CF1">
            <w:pPr>
              <w:rPr>
                <w:color w:val="000000" w:themeColor="text1"/>
                <w:sz w:val="20"/>
                <w:szCs w:val="20"/>
              </w:rPr>
            </w:pPr>
            <w:r w:rsidRPr="00151F57">
              <w:rPr>
                <w:color w:val="000000" w:themeColor="text1"/>
                <w:sz w:val="20"/>
                <w:szCs w:val="20"/>
              </w:rPr>
              <w:t>µg/l</w:t>
            </w:r>
          </w:p>
        </w:tc>
        <w:tc>
          <w:tcPr>
            <w:tcW w:w="1843" w:type="dxa"/>
            <w:tcBorders>
              <w:top w:val="single" w:sz="4" w:space="0" w:color="000000"/>
              <w:left w:val="single" w:sz="4" w:space="0" w:color="000000"/>
              <w:bottom w:val="single" w:sz="4" w:space="0" w:color="000000"/>
            </w:tcBorders>
            <w:shd w:val="clear" w:color="auto" w:fill="auto"/>
            <w:vAlign w:val="center"/>
          </w:tcPr>
          <w:p w14:paraId="2EB3B01E" w14:textId="77777777" w:rsidR="00D25CF1" w:rsidRPr="00151F57" w:rsidRDefault="00D25CF1" w:rsidP="00D25CF1">
            <w:pPr>
              <w:rPr>
                <w:color w:val="000000" w:themeColor="text1"/>
                <w:sz w:val="20"/>
                <w:szCs w:val="20"/>
              </w:rPr>
            </w:pPr>
            <w:r w:rsidRPr="00151F57">
              <w:rPr>
                <w:color w:val="000000" w:themeColor="text1"/>
                <w:sz w:val="20"/>
                <w:szCs w:val="20"/>
              </w:rPr>
              <w:t>200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E784B6F" w14:textId="7F1D430F" w:rsidR="00D25CF1" w:rsidRPr="00151F57" w:rsidRDefault="00D25CF1" w:rsidP="00D25CF1">
            <w:pPr>
              <w:jc w:val="center"/>
              <w:rPr>
                <w:color w:val="FF0000"/>
                <w:sz w:val="20"/>
                <w:szCs w:val="20"/>
              </w:rPr>
            </w:pPr>
            <w:r w:rsidRPr="00151F57">
              <w:rPr>
                <w:bCs/>
                <w:color w:val="000000" w:themeColor="text1"/>
                <w:sz w:val="20"/>
                <w:szCs w:val="20"/>
              </w:rPr>
              <w:t>140</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7F2C7AE" w14:textId="46CF4F4D" w:rsidR="00D25CF1" w:rsidRPr="00151F57" w:rsidRDefault="00D25CF1" w:rsidP="00D25CF1">
            <w:pPr>
              <w:jc w:val="center"/>
              <w:rPr>
                <w:bCs/>
                <w:color w:val="000000" w:themeColor="text1"/>
                <w:sz w:val="20"/>
                <w:szCs w:val="20"/>
              </w:rPr>
            </w:pPr>
            <w:r w:rsidRPr="00151F57">
              <w:rPr>
                <w:bCs/>
                <w:color w:val="FF0000"/>
                <w:sz w:val="20"/>
                <w:szCs w:val="20"/>
              </w:rPr>
              <w:t>370</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27E31656" w14:textId="7A20EC74" w:rsidR="00D25CF1" w:rsidRPr="00151F57" w:rsidRDefault="00D25CF1" w:rsidP="00D25CF1">
            <w:pPr>
              <w:jc w:val="center"/>
              <w:rPr>
                <w:bCs/>
                <w:color w:val="000000" w:themeColor="text1"/>
                <w:sz w:val="20"/>
                <w:szCs w:val="20"/>
              </w:rPr>
            </w:pPr>
            <w:r w:rsidRPr="00151F57">
              <w:rPr>
                <w:color w:val="FF0000"/>
                <w:sz w:val="20"/>
                <w:szCs w:val="20"/>
              </w:rPr>
              <w:t>360</w:t>
            </w:r>
          </w:p>
        </w:tc>
      </w:tr>
      <w:tr w:rsidR="00D25CF1" w:rsidRPr="00151F57" w14:paraId="6049FD16" w14:textId="77777777" w:rsidTr="00875D71">
        <w:tc>
          <w:tcPr>
            <w:tcW w:w="567" w:type="dxa"/>
            <w:tcBorders>
              <w:top w:val="single" w:sz="4" w:space="0" w:color="000000"/>
              <w:left w:val="single" w:sz="4" w:space="0" w:color="000000"/>
              <w:bottom w:val="single" w:sz="4" w:space="0" w:color="000000"/>
            </w:tcBorders>
            <w:shd w:val="clear" w:color="auto" w:fill="auto"/>
          </w:tcPr>
          <w:p w14:paraId="228A0549" w14:textId="482182AD" w:rsidR="00D25CF1" w:rsidRPr="00151F57" w:rsidRDefault="00D25CF1" w:rsidP="00D25CF1">
            <w:pPr>
              <w:rPr>
                <w:color w:val="000000" w:themeColor="text1"/>
                <w:sz w:val="20"/>
                <w:szCs w:val="20"/>
              </w:rPr>
            </w:pPr>
            <w:r w:rsidRPr="00151F57">
              <w:rPr>
                <w:color w:val="000000" w:themeColor="text1"/>
                <w:sz w:val="20"/>
                <w:szCs w:val="20"/>
              </w:rPr>
              <w:t>11</w:t>
            </w:r>
          </w:p>
        </w:tc>
        <w:tc>
          <w:tcPr>
            <w:tcW w:w="1701" w:type="dxa"/>
            <w:tcBorders>
              <w:top w:val="single" w:sz="4" w:space="0" w:color="000000"/>
              <w:left w:val="single" w:sz="4" w:space="0" w:color="000000"/>
              <w:bottom w:val="single" w:sz="4" w:space="0" w:color="000000"/>
            </w:tcBorders>
            <w:shd w:val="clear" w:color="auto" w:fill="auto"/>
          </w:tcPr>
          <w:p w14:paraId="23F9809C" w14:textId="77777777" w:rsidR="00D25CF1" w:rsidRPr="00151F57" w:rsidRDefault="00D25CF1" w:rsidP="00D25CF1">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35C7B844" w14:textId="77777777" w:rsidR="00D25CF1" w:rsidRPr="00151F57" w:rsidRDefault="00D25CF1" w:rsidP="00D25CF1">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843" w:type="dxa"/>
            <w:tcBorders>
              <w:top w:val="single" w:sz="4" w:space="0" w:color="000000"/>
              <w:left w:val="single" w:sz="4" w:space="0" w:color="000000"/>
              <w:bottom w:val="single" w:sz="4" w:space="0" w:color="000000"/>
            </w:tcBorders>
            <w:shd w:val="clear" w:color="auto" w:fill="auto"/>
            <w:vAlign w:val="center"/>
          </w:tcPr>
          <w:p w14:paraId="49F4C924"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ED54C02" w14:textId="20A29D8C" w:rsidR="00D25CF1" w:rsidRPr="00151F57" w:rsidRDefault="00D25CF1" w:rsidP="00D25CF1">
            <w:pPr>
              <w:jc w:val="center"/>
              <w:rPr>
                <w:color w:val="000000" w:themeColor="text1"/>
                <w:sz w:val="20"/>
                <w:szCs w:val="20"/>
              </w:rPr>
            </w:pPr>
            <w:r w:rsidRPr="00151F57">
              <w:rPr>
                <w:bCs/>
                <w:color w:val="000000" w:themeColor="text1"/>
                <w:sz w:val="20"/>
                <w:szCs w:val="20"/>
              </w:rPr>
              <w:t>1,6</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7D1D213" w14:textId="79818D01" w:rsidR="00D25CF1" w:rsidRPr="00151F57" w:rsidRDefault="00D25CF1" w:rsidP="00D25CF1">
            <w:pPr>
              <w:jc w:val="center"/>
              <w:rPr>
                <w:bCs/>
                <w:color w:val="000000" w:themeColor="text1"/>
                <w:sz w:val="20"/>
                <w:szCs w:val="20"/>
              </w:rPr>
            </w:pPr>
            <w:r w:rsidRPr="00151F57">
              <w:rPr>
                <w:bCs/>
                <w:color w:val="000000" w:themeColor="text1"/>
                <w:sz w:val="20"/>
                <w:szCs w:val="20"/>
              </w:rPr>
              <w:t>1,9</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77750B93" w14:textId="5C1C228A" w:rsidR="00D25CF1" w:rsidRPr="00151F57" w:rsidRDefault="00D25CF1" w:rsidP="00D25CF1">
            <w:pPr>
              <w:jc w:val="center"/>
              <w:rPr>
                <w:bCs/>
                <w:color w:val="000000" w:themeColor="text1"/>
                <w:sz w:val="20"/>
                <w:szCs w:val="20"/>
              </w:rPr>
            </w:pPr>
            <w:r w:rsidRPr="00151F57">
              <w:rPr>
                <w:color w:val="000000" w:themeColor="text1"/>
                <w:sz w:val="20"/>
                <w:szCs w:val="20"/>
              </w:rPr>
              <w:t>1,4</w:t>
            </w:r>
          </w:p>
        </w:tc>
      </w:tr>
      <w:tr w:rsidR="00D25CF1" w:rsidRPr="00151F57" w14:paraId="6CF8B394" w14:textId="77777777" w:rsidTr="00875D71">
        <w:tc>
          <w:tcPr>
            <w:tcW w:w="567" w:type="dxa"/>
            <w:tcBorders>
              <w:top w:val="single" w:sz="4" w:space="0" w:color="000000"/>
              <w:left w:val="single" w:sz="4" w:space="0" w:color="000000"/>
              <w:bottom w:val="single" w:sz="4" w:space="0" w:color="000000"/>
            </w:tcBorders>
            <w:shd w:val="clear" w:color="auto" w:fill="auto"/>
          </w:tcPr>
          <w:p w14:paraId="117F2A68" w14:textId="489EFA78" w:rsidR="00D25CF1" w:rsidRPr="00151F57" w:rsidRDefault="00D25CF1" w:rsidP="00D25CF1">
            <w:pPr>
              <w:rPr>
                <w:color w:val="000000" w:themeColor="text1"/>
                <w:sz w:val="20"/>
                <w:szCs w:val="20"/>
              </w:rPr>
            </w:pPr>
            <w:r w:rsidRPr="00151F57">
              <w:rPr>
                <w:color w:val="000000" w:themeColor="text1"/>
                <w:sz w:val="20"/>
                <w:szCs w:val="20"/>
              </w:rPr>
              <w:t>12</w:t>
            </w:r>
          </w:p>
        </w:tc>
        <w:tc>
          <w:tcPr>
            <w:tcW w:w="1701" w:type="dxa"/>
            <w:tcBorders>
              <w:top w:val="single" w:sz="4" w:space="0" w:color="000000"/>
              <w:left w:val="single" w:sz="4" w:space="0" w:color="000000"/>
              <w:bottom w:val="single" w:sz="4" w:space="0" w:color="000000"/>
            </w:tcBorders>
            <w:shd w:val="clear" w:color="auto" w:fill="auto"/>
          </w:tcPr>
          <w:p w14:paraId="568AA375" w14:textId="77777777" w:rsidR="00D25CF1" w:rsidRPr="00151F57" w:rsidRDefault="00D25CF1" w:rsidP="00D25CF1">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1FADAAE1"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000000"/>
            </w:tcBorders>
            <w:shd w:val="clear" w:color="auto" w:fill="auto"/>
            <w:vAlign w:val="center"/>
          </w:tcPr>
          <w:p w14:paraId="64813860" w14:textId="77777777" w:rsidR="00D25CF1" w:rsidRPr="00151F57" w:rsidRDefault="00D25CF1" w:rsidP="00D25CF1">
            <w:pPr>
              <w:rPr>
                <w:color w:val="000000" w:themeColor="text1"/>
                <w:sz w:val="20"/>
                <w:szCs w:val="20"/>
              </w:rPr>
            </w:pPr>
            <w:r w:rsidRPr="00151F57">
              <w:rPr>
                <w:color w:val="000000" w:themeColor="text1"/>
                <w:sz w:val="20"/>
                <w:szCs w:val="20"/>
              </w:rPr>
              <w:t>1,5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C5CB562" w14:textId="1982D60F" w:rsidR="00D25CF1" w:rsidRPr="00151F57" w:rsidRDefault="00D25CF1" w:rsidP="00D25CF1">
            <w:pPr>
              <w:jc w:val="center"/>
              <w:rPr>
                <w:color w:val="000000" w:themeColor="text1"/>
                <w:sz w:val="20"/>
                <w:szCs w:val="20"/>
              </w:rPr>
            </w:pPr>
            <w:r w:rsidRPr="00151F57">
              <w:rPr>
                <w:bCs/>
                <w:color w:val="000000" w:themeColor="text1"/>
                <w:sz w:val="20"/>
                <w:szCs w:val="20"/>
              </w:rPr>
              <w:t>1,25</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BA749C5" w14:textId="3419F563" w:rsidR="00D25CF1" w:rsidRPr="00151F57" w:rsidRDefault="00D25CF1" w:rsidP="00D25CF1">
            <w:pPr>
              <w:jc w:val="center"/>
              <w:rPr>
                <w:bCs/>
                <w:color w:val="000000" w:themeColor="text1"/>
                <w:sz w:val="20"/>
                <w:szCs w:val="20"/>
              </w:rPr>
            </w:pP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7BC5C3E2" w14:textId="3E65E079" w:rsidR="00D25CF1" w:rsidRPr="00151F57" w:rsidRDefault="00D25CF1" w:rsidP="00D25CF1">
            <w:pPr>
              <w:jc w:val="center"/>
              <w:rPr>
                <w:bCs/>
                <w:color w:val="000000" w:themeColor="text1"/>
                <w:sz w:val="20"/>
                <w:szCs w:val="20"/>
              </w:rPr>
            </w:pPr>
            <w:r w:rsidRPr="00151F57">
              <w:rPr>
                <w:color w:val="000000" w:themeColor="text1"/>
                <w:sz w:val="20"/>
                <w:szCs w:val="20"/>
              </w:rPr>
              <w:t>0,33</w:t>
            </w:r>
          </w:p>
        </w:tc>
      </w:tr>
      <w:tr w:rsidR="00D25CF1" w:rsidRPr="00151F57" w14:paraId="144B9528" w14:textId="77777777" w:rsidTr="00875D71">
        <w:tc>
          <w:tcPr>
            <w:tcW w:w="567" w:type="dxa"/>
            <w:tcBorders>
              <w:top w:val="single" w:sz="4" w:space="0" w:color="000000"/>
              <w:left w:val="single" w:sz="4" w:space="0" w:color="000000"/>
              <w:bottom w:val="single" w:sz="4" w:space="0" w:color="000000"/>
            </w:tcBorders>
            <w:shd w:val="clear" w:color="auto" w:fill="auto"/>
          </w:tcPr>
          <w:p w14:paraId="1C0E25FC" w14:textId="15FB9C59" w:rsidR="00D25CF1" w:rsidRPr="00151F57" w:rsidRDefault="00D25CF1" w:rsidP="00D25CF1">
            <w:pPr>
              <w:rPr>
                <w:color w:val="000000" w:themeColor="text1"/>
                <w:sz w:val="20"/>
                <w:szCs w:val="20"/>
              </w:rPr>
            </w:pPr>
            <w:r w:rsidRPr="00151F57">
              <w:rPr>
                <w:color w:val="000000" w:themeColor="text1"/>
                <w:sz w:val="20"/>
                <w:szCs w:val="20"/>
              </w:rPr>
              <w:t>13</w:t>
            </w:r>
          </w:p>
        </w:tc>
        <w:tc>
          <w:tcPr>
            <w:tcW w:w="1701" w:type="dxa"/>
            <w:tcBorders>
              <w:top w:val="single" w:sz="4" w:space="0" w:color="000000"/>
              <w:left w:val="single" w:sz="4" w:space="0" w:color="000000"/>
              <w:bottom w:val="single" w:sz="4" w:space="0" w:color="000000"/>
            </w:tcBorders>
            <w:shd w:val="clear" w:color="auto" w:fill="auto"/>
          </w:tcPr>
          <w:p w14:paraId="65D3F9B4" w14:textId="77777777" w:rsidR="00D25CF1" w:rsidRPr="00151F57" w:rsidRDefault="00D25CF1" w:rsidP="00D25CF1">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101F6155" w14:textId="77777777" w:rsidR="00D25CF1" w:rsidRPr="00151F57" w:rsidRDefault="00D25CF1" w:rsidP="00D25CF1">
            <w:pPr>
              <w:rPr>
                <w:color w:val="000000" w:themeColor="text1"/>
                <w:sz w:val="20"/>
                <w:szCs w:val="20"/>
              </w:rPr>
            </w:pPr>
            <w:r w:rsidRPr="00151F57">
              <w:rPr>
                <w:color w:val="000000" w:themeColor="text1"/>
                <w:sz w:val="20"/>
                <w:szCs w:val="20"/>
              </w:rPr>
              <w:t>µg/l</w:t>
            </w:r>
          </w:p>
        </w:tc>
        <w:tc>
          <w:tcPr>
            <w:tcW w:w="1843" w:type="dxa"/>
            <w:tcBorders>
              <w:top w:val="single" w:sz="4" w:space="0" w:color="000000"/>
              <w:left w:val="single" w:sz="4" w:space="0" w:color="000000"/>
              <w:bottom w:val="single" w:sz="4" w:space="0" w:color="000000"/>
            </w:tcBorders>
            <w:shd w:val="clear" w:color="auto" w:fill="auto"/>
            <w:vAlign w:val="center"/>
          </w:tcPr>
          <w:p w14:paraId="1EE5C5C9" w14:textId="77777777" w:rsidR="00D25CF1" w:rsidRPr="00151F57" w:rsidRDefault="00D25CF1" w:rsidP="00D25CF1">
            <w:pPr>
              <w:rPr>
                <w:color w:val="000000" w:themeColor="text1"/>
                <w:sz w:val="20"/>
                <w:szCs w:val="20"/>
              </w:rPr>
            </w:pPr>
            <w:r w:rsidRPr="00151F57">
              <w:rPr>
                <w:color w:val="000000" w:themeColor="text1"/>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FE16391" w14:textId="4B5ABAE4" w:rsidR="00D25CF1" w:rsidRPr="00151F57" w:rsidRDefault="00D25CF1" w:rsidP="00D25CF1">
            <w:pPr>
              <w:jc w:val="center"/>
              <w:rPr>
                <w:color w:val="000000" w:themeColor="text1"/>
                <w:sz w:val="20"/>
                <w:szCs w:val="20"/>
              </w:rPr>
            </w:pPr>
            <w:r w:rsidRPr="00151F57">
              <w:rPr>
                <w:bCs/>
                <w:color w:val="000000" w:themeColor="text1"/>
                <w:sz w:val="20"/>
                <w:szCs w:val="20"/>
              </w:rPr>
              <w:t>&lt;5</w:t>
            </w: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4B5B0AE" w14:textId="22C27F63" w:rsidR="00D25CF1" w:rsidRPr="00151F57" w:rsidRDefault="00D25CF1" w:rsidP="00D25CF1">
            <w:pPr>
              <w:jc w:val="center"/>
              <w:rPr>
                <w:bCs/>
                <w:color w:val="000000" w:themeColor="text1"/>
                <w:sz w:val="20"/>
                <w:szCs w:val="20"/>
              </w:rPr>
            </w:pPr>
            <w:r w:rsidRPr="00151F57">
              <w:rPr>
                <w:bCs/>
                <w:color w:val="000000" w:themeColor="text1"/>
                <w:sz w:val="20"/>
                <w:szCs w:val="20"/>
              </w:rPr>
              <w:t>31</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3947D88E" w14:textId="656161B7" w:rsidR="00D25CF1" w:rsidRPr="00151F57" w:rsidRDefault="00D25CF1" w:rsidP="00D25CF1">
            <w:pPr>
              <w:jc w:val="center"/>
              <w:rPr>
                <w:bCs/>
                <w:color w:val="000000" w:themeColor="text1"/>
                <w:sz w:val="20"/>
                <w:szCs w:val="20"/>
              </w:rPr>
            </w:pPr>
            <w:r w:rsidRPr="00151F57">
              <w:rPr>
                <w:color w:val="000000" w:themeColor="text1"/>
                <w:sz w:val="20"/>
                <w:szCs w:val="20"/>
              </w:rPr>
              <w:t>6,2</w:t>
            </w:r>
          </w:p>
        </w:tc>
      </w:tr>
      <w:tr w:rsidR="00D25CF1" w:rsidRPr="00151F57" w14:paraId="7011E818" w14:textId="77777777" w:rsidTr="00875D71">
        <w:tc>
          <w:tcPr>
            <w:tcW w:w="567" w:type="dxa"/>
            <w:tcBorders>
              <w:top w:val="single" w:sz="4" w:space="0" w:color="000000"/>
              <w:left w:val="single" w:sz="4" w:space="0" w:color="000000"/>
              <w:bottom w:val="single" w:sz="4" w:space="0" w:color="000000"/>
            </w:tcBorders>
            <w:shd w:val="clear" w:color="auto" w:fill="auto"/>
          </w:tcPr>
          <w:p w14:paraId="32A5E3A4" w14:textId="70A9B222" w:rsidR="00D25CF1" w:rsidRPr="00151F57" w:rsidRDefault="00D25CF1" w:rsidP="00D25CF1">
            <w:pPr>
              <w:rPr>
                <w:color w:val="000000" w:themeColor="text1"/>
                <w:sz w:val="20"/>
                <w:szCs w:val="20"/>
              </w:rPr>
            </w:pPr>
            <w:r w:rsidRPr="00151F57">
              <w:rPr>
                <w:color w:val="000000" w:themeColor="text1"/>
                <w:sz w:val="20"/>
                <w:szCs w:val="20"/>
              </w:rPr>
              <w:t>14</w:t>
            </w:r>
          </w:p>
        </w:tc>
        <w:tc>
          <w:tcPr>
            <w:tcW w:w="1701" w:type="dxa"/>
            <w:tcBorders>
              <w:top w:val="single" w:sz="4" w:space="0" w:color="000000"/>
              <w:left w:val="single" w:sz="4" w:space="0" w:color="000000"/>
              <w:bottom w:val="single" w:sz="4" w:space="0" w:color="000000"/>
            </w:tcBorders>
            <w:shd w:val="clear" w:color="auto" w:fill="auto"/>
          </w:tcPr>
          <w:p w14:paraId="211AE8B1" w14:textId="77777777" w:rsidR="00D25CF1" w:rsidRPr="00151F57" w:rsidRDefault="00D25CF1" w:rsidP="00D25CF1">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205D872C" w14:textId="77777777" w:rsidR="00D25CF1" w:rsidRPr="00151F57" w:rsidRDefault="00D25CF1" w:rsidP="00D25CF1">
            <w:pPr>
              <w:rPr>
                <w:color w:val="000000" w:themeColor="text1"/>
                <w:sz w:val="20"/>
                <w:szCs w:val="20"/>
              </w:rPr>
            </w:pPr>
            <w:r w:rsidRPr="00151F57">
              <w:rPr>
                <w:color w:val="000000" w:themeColor="text1"/>
                <w:sz w:val="20"/>
                <w:szCs w:val="20"/>
              </w:rPr>
              <w:t>μS cm-1</w:t>
            </w:r>
          </w:p>
          <w:p w14:paraId="3F1777A7" w14:textId="77777777" w:rsidR="00D25CF1" w:rsidRPr="00151F57" w:rsidRDefault="00D25CF1" w:rsidP="00D25CF1">
            <w:pPr>
              <w:rPr>
                <w:color w:val="000000" w:themeColor="text1"/>
                <w:sz w:val="20"/>
                <w:szCs w:val="20"/>
              </w:rPr>
            </w:pPr>
            <w:r w:rsidRPr="00151F57">
              <w:rPr>
                <w:color w:val="000000" w:themeColor="text1"/>
                <w:sz w:val="20"/>
                <w:szCs w:val="20"/>
              </w:rPr>
              <w:t>20˚C</w:t>
            </w:r>
          </w:p>
        </w:tc>
        <w:tc>
          <w:tcPr>
            <w:tcW w:w="1843" w:type="dxa"/>
            <w:tcBorders>
              <w:top w:val="single" w:sz="4" w:space="0" w:color="000000"/>
              <w:left w:val="single" w:sz="4" w:space="0" w:color="000000"/>
              <w:bottom w:val="single" w:sz="4" w:space="0" w:color="000000"/>
            </w:tcBorders>
            <w:shd w:val="clear" w:color="auto" w:fill="auto"/>
            <w:vAlign w:val="center"/>
          </w:tcPr>
          <w:p w14:paraId="02562540" w14:textId="77777777" w:rsidR="00D25CF1" w:rsidRPr="00151F57" w:rsidRDefault="00D25CF1" w:rsidP="00D25CF1">
            <w:pPr>
              <w:rPr>
                <w:color w:val="000000" w:themeColor="text1"/>
                <w:sz w:val="20"/>
                <w:szCs w:val="20"/>
              </w:rPr>
            </w:pPr>
            <w:r w:rsidRPr="00151F57">
              <w:rPr>
                <w:color w:val="000000" w:themeColor="text1"/>
                <w:sz w:val="20"/>
                <w:szCs w:val="20"/>
              </w:rPr>
              <w:t>2500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DDFCB16" w14:textId="633BA5E4" w:rsidR="00D25CF1" w:rsidRPr="00151F57" w:rsidRDefault="00D25CF1" w:rsidP="00D25CF1">
            <w:pPr>
              <w:jc w:val="center"/>
              <w:rPr>
                <w:color w:val="000000" w:themeColor="text1"/>
                <w:sz w:val="20"/>
                <w:szCs w:val="20"/>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D7EE5BB" w14:textId="512BB6ED" w:rsidR="00D25CF1" w:rsidRPr="00151F57" w:rsidRDefault="00D25CF1" w:rsidP="00D25CF1">
            <w:pPr>
              <w:jc w:val="center"/>
              <w:rPr>
                <w:bCs/>
                <w:color w:val="000000" w:themeColor="text1"/>
                <w:sz w:val="20"/>
                <w:szCs w:val="20"/>
              </w:rPr>
            </w:pPr>
            <w:r w:rsidRPr="00151F57">
              <w:rPr>
                <w:bCs/>
                <w:color w:val="000000" w:themeColor="text1"/>
                <w:sz w:val="20"/>
                <w:szCs w:val="20"/>
              </w:rPr>
              <w:t>512</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14:paraId="18402681" w14:textId="5980CC0A" w:rsidR="00D25CF1" w:rsidRPr="00151F57" w:rsidRDefault="00D25CF1" w:rsidP="00D25CF1">
            <w:pPr>
              <w:jc w:val="center"/>
              <w:rPr>
                <w:bCs/>
                <w:color w:val="000000" w:themeColor="text1"/>
                <w:sz w:val="20"/>
                <w:szCs w:val="20"/>
              </w:rPr>
            </w:pPr>
          </w:p>
        </w:tc>
      </w:tr>
      <w:tr w:rsidR="00D25CF1" w:rsidRPr="00151F57" w14:paraId="4320040C" w14:textId="77777777" w:rsidTr="00D5010D">
        <w:tc>
          <w:tcPr>
            <w:tcW w:w="567" w:type="dxa"/>
            <w:tcBorders>
              <w:top w:val="single" w:sz="4" w:space="0" w:color="000000"/>
              <w:left w:val="single" w:sz="4" w:space="0" w:color="000000"/>
              <w:bottom w:val="single" w:sz="4" w:space="0" w:color="000000"/>
            </w:tcBorders>
            <w:shd w:val="clear" w:color="auto" w:fill="auto"/>
          </w:tcPr>
          <w:p w14:paraId="7A01DAA0" w14:textId="3923BE35" w:rsidR="00D25CF1" w:rsidRPr="00151F57" w:rsidRDefault="00D25CF1" w:rsidP="00D25CF1">
            <w:pPr>
              <w:rPr>
                <w:color w:val="000000" w:themeColor="text1"/>
                <w:sz w:val="20"/>
                <w:szCs w:val="20"/>
              </w:rPr>
            </w:pPr>
            <w:r w:rsidRPr="00151F57">
              <w:rPr>
                <w:color w:val="000000" w:themeColor="text1"/>
                <w:sz w:val="20"/>
                <w:szCs w:val="20"/>
              </w:rPr>
              <w:t>15</w:t>
            </w:r>
          </w:p>
        </w:tc>
        <w:tc>
          <w:tcPr>
            <w:tcW w:w="1701" w:type="dxa"/>
            <w:tcBorders>
              <w:top w:val="single" w:sz="4" w:space="0" w:color="000000"/>
              <w:left w:val="single" w:sz="4" w:space="0" w:color="000000"/>
              <w:bottom w:val="single" w:sz="4" w:space="0" w:color="auto"/>
            </w:tcBorders>
            <w:shd w:val="clear" w:color="auto" w:fill="auto"/>
          </w:tcPr>
          <w:p w14:paraId="342D1A58" w14:textId="77777777" w:rsidR="00D25CF1" w:rsidRPr="00151F57" w:rsidRDefault="00D25CF1" w:rsidP="00D25CF1">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auto"/>
            </w:tcBorders>
            <w:shd w:val="clear" w:color="auto" w:fill="auto"/>
          </w:tcPr>
          <w:p w14:paraId="4158834D" w14:textId="77777777" w:rsidR="00D25CF1" w:rsidRPr="00151F57" w:rsidRDefault="00D25CF1" w:rsidP="00D25CF1">
            <w:pPr>
              <w:rPr>
                <w:color w:val="000000" w:themeColor="text1"/>
                <w:sz w:val="20"/>
                <w:szCs w:val="20"/>
              </w:rPr>
            </w:pPr>
            <w:r w:rsidRPr="00151F57">
              <w:rPr>
                <w:color w:val="000000" w:themeColor="text1"/>
                <w:sz w:val="20"/>
                <w:szCs w:val="20"/>
              </w:rPr>
              <w:t>mg/l</w:t>
            </w:r>
          </w:p>
        </w:tc>
        <w:tc>
          <w:tcPr>
            <w:tcW w:w="1843" w:type="dxa"/>
            <w:tcBorders>
              <w:top w:val="single" w:sz="4" w:space="0" w:color="000000"/>
              <w:left w:val="single" w:sz="4" w:space="0" w:color="000000"/>
              <w:bottom w:val="single" w:sz="4" w:space="0" w:color="auto"/>
            </w:tcBorders>
            <w:shd w:val="clear" w:color="auto" w:fill="auto"/>
            <w:vAlign w:val="center"/>
          </w:tcPr>
          <w:p w14:paraId="7BB1F8EF" w14:textId="77777777" w:rsidR="00D25CF1" w:rsidRPr="00151F57" w:rsidRDefault="00D25CF1" w:rsidP="00D25CF1">
            <w:pPr>
              <w:rPr>
                <w:color w:val="000000" w:themeColor="text1"/>
                <w:sz w:val="20"/>
                <w:szCs w:val="20"/>
              </w:rPr>
            </w:pPr>
            <w:r w:rsidRPr="00151F57">
              <w:rPr>
                <w:color w:val="000000" w:themeColor="text1"/>
                <w:sz w:val="20"/>
                <w:szCs w:val="20"/>
              </w:rPr>
              <w:t>200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5A7F277" w14:textId="4FC79D90" w:rsidR="00D25CF1" w:rsidRPr="00151F57" w:rsidRDefault="00D25CF1" w:rsidP="00D25CF1">
            <w:pPr>
              <w:jc w:val="center"/>
              <w:rPr>
                <w:color w:val="000000" w:themeColor="text1"/>
                <w:sz w:val="20"/>
                <w:szCs w:val="20"/>
              </w:rPr>
            </w:pPr>
          </w:p>
        </w:tc>
        <w:tc>
          <w:tcPr>
            <w:tcW w:w="1276" w:type="dxa"/>
            <w:tcBorders>
              <w:top w:val="single" w:sz="4" w:space="0" w:color="000000"/>
              <w:left w:val="single" w:sz="4" w:space="0" w:color="000000"/>
              <w:bottom w:val="single" w:sz="4" w:space="0" w:color="auto"/>
              <w:right w:val="single" w:sz="4" w:space="0" w:color="auto"/>
            </w:tcBorders>
            <w:shd w:val="clear" w:color="auto" w:fill="auto"/>
            <w:vAlign w:val="center"/>
          </w:tcPr>
          <w:p w14:paraId="470DB2FF" w14:textId="31C3A2FF" w:rsidR="00D25CF1" w:rsidRPr="00151F57" w:rsidRDefault="00D25CF1" w:rsidP="00D25CF1">
            <w:pPr>
              <w:jc w:val="center"/>
              <w:rPr>
                <w:bCs/>
                <w:color w:val="000000" w:themeColor="text1"/>
                <w:sz w:val="20"/>
                <w:szCs w:val="20"/>
              </w:rPr>
            </w:pPr>
            <w:r w:rsidRPr="00151F57">
              <w:rPr>
                <w:bCs/>
                <w:color w:val="000000" w:themeColor="text1"/>
                <w:sz w:val="20"/>
                <w:szCs w:val="20"/>
              </w:rPr>
              <w:t>16,4</w:t>
            </w:r>
          </w:p>
        </w:tc>
        <w:tc>
          <w:tcPr>
            <w:tcW w:w="1559" w:type="dxa"/>
            <w:tcBorders>
              <w:top w:val="single" w:sz="4" w:space="0" w:color="000000"/>
              <w:left w:val="single" w:sz="4" w:space="0" w:color="000000"/>
              <w:bottom w:val="single" w:sz="4" w:space="0" w:color="auto"/>
              <w:right w:val="single" w:sz="4" w:space="0" w:color="auto"/>
            </w:tcBorders>
            <w:shd w:val="clear" w:color="auto" w:fill="auto"/>
            <w:vAlign w:val="center"/>
          </w:tcPr>
          <w:p w14:paraId="7398AC89" w14:textId="77777777" w:rsidR="00D25CF1" w:rsidRPr="00151F57" w:rsidRDefault="00D25CF1" w:rsidP="00D25CF1">
            <w:pPr>
              <w:jc w:val="center"/>
              <w:rPr>
                <w:bCs/>
                <w:color w:val="000000" w:themeColor="text1"/>
                <w:sz w:val="20"/>
                <w:szCs w:val="20"/>
              </w:rPr>
            </w:pPr>
          </w:p>
        </w:tc>
      </w:tr>
      <w:tr w:rsidR="00D25CF1" w:rsidRPr="00151F57" w14:paraId="50161930" w14:textId="77777777" w:rsidTr="00D5010D">
        <w:tc>
          <w:tcPr>
            <w:tcW w:w="567" w:type="dxa"/>
            <w:tcBorders>
              <w:top w:val="single" w:sz="4" w:space="0" w:color="000000"/>
              <w:left w:val="single" w:sz="4" w:space="0" w:color="000000"/>
              <w:bottom w:val="single" w:sz="4" w:space="0" w:color="auto"/>
            </w:tcBorders>
            <w:shd w:val="clear" w:color="auto" w:fill="auto"/>
          </w:tcPr>
          <w:p w14:paraId="3E481900" w14:textId="2B44DAD6" w:rsidR="00D25CF1" w:rsidRPr="00151F57" w:rsidRDefault="00D25CF1" w:rsidP="00D25CF1">
            <w:pPr>
              <w:rPr>
                <w:color w:val="000000" w:themeColor="text1"/>
                <w:sz w:val="20"/>
                <w:szCs w:val="20"/>
              </w:rPr>
            </w:pPr>
            <w:r w:rsidRPr="00151F57">
              <w:rPr>
                <w:color w:val="000000" w:themeColor="text1"/>
                <w:sz w:val="20"/>
                <w:szCs w:val="20"/>
              </w:rPr>
              <w:t>16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F3EA44" w14:textId="7F8F03D5" w:rsidR="00D25CF1" w:rsidRPr="00151F57" w:rsidRDefault="00D25CF1" w:rsidP="00D25CF1">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6F27AB" w14:textId="2C92F4F2"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951936E" w14:textId="1CCBB76A"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991A14D" w14:textId="4E482CA2" w:rsidR="00D25CF1" w:rsidRPr="00151F57" w:rsidRDefault="00D25CF1" w:rsidP="00D25CF1">
            <w:pPr>
              <w:jc w:val="center"/>
              <w:rPr>
                <w:color w:val="000000" w:themeColor="text1"/>
                <w:sz w:val="20"/>
                <w:szCs w:val="20"/>
              </w:rPr>
            </w:pPr>
            <w:r w:rsidRPr="00151F57">
              <w:rPr>
                <w:bCs/>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E5E59C" w14:textId="117087AC"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8A654F5" w14:textId="41E5157F" w:rsidR="00D25CF1" w:rsidRPr="00151F57" w:rsidRDefault="00D25CF1" w:rsidP="00D25CF1">
            <w:pPr>
              <w:jc w:val="center"/>
              <w:rPr>
                <w:bCs/>
                <w:color w:val="000000" w:themeColor="text1"/>
                <w:sz w:val="20"/>
                <w:szCs w:val="20"/>
              </w:rPr>
            </w:pPr>
            <w:r w:rsidRPr="00151F57">
              <w:rPr>
                <w:color w:val="000000" w:themeColor="text1"/>
                <w:sz w:val="20"/>
                <w:szCs w:val="20"/>
              </w:rPr>
              <w:t>0</w:t>
            </w:r>
          </w:p>
        </w:tc>
      </w:tr>
      <w:tr w:rsidR="00D25CF1" w:rsidRPr="00151F57" w14:paraId="220E7373" w14:textId="77777777" w:rsidTr="00D25CF1">
        <w:tc>
          <w:tcPr>
            <w:tcW w:w="567" w:type="dxa"/>
            <w:tcBorders>
              <w:top w:val="single" w:sz="4" w:space="0" w:color="auto"/>
              <w:left w:val="single" w:sz="4" w:space="0" w:color="auto"/>
              <w:bottom w:val="single" w:sz="4" w:space="0" w:color="auto"/>
              <w:right w:val="single" w:sz="4" w:space="0" w:color="auto"/>
            </w:tcBorders>
            <w:shd w:val="clear" w:color="auto" w:fill="auto"/>
          </w:tcPr>
          <w:p w14:paraId="7AD12CA3" w14:textId="0B8C0695" w:rsidR="00D25CF1" w:rsidRPr="00151F57" w:rsidRDefault="00D25CF1" w:rsidP="00D25CF1">
            <w:pPr>
              <w:rPr>
                <w:color w:val="000000" w:themeColor="text1"/>
                <w:sz w:val="20"/>
                <w:szCs w:val="20"/>
              </w:rPr>
            </w:pPr>
            <w:r w:rsidRPr="00151F57">
              <w:rPr>
                <w:color w:val="000000" w:themeColor="text1"/>
                <w:sz w:val="20"/>
                <w:szCs w:val="20"/>
              </w:rPr>
              <w:t>17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AA6020" w14:textId="3B8E0B58" w:rsidR="00D25CF1" w:rsidRPr="00151F57" w:rsidRDefault="00D25CF1" w:rsidP="00D25CF1">
            <w:pPr>
              <w:rPr>
                <w:color w:val="000000" w:themeColor="text1"/>
                <w:sz w:val="20"/>
                <w:szCs w:val="20"/>
              </w:rPr>
            </w:pPr>
            <w:r w:rsidRPr="00151F57">
              <w:rPr>
                <w:color w:val="000000" w:themeColor="text1"/>
                <w:sz w:val="20"/>
                <w:szCs w:val="20"/>
              </w:rPr>
              <w:t>Echerichia Coli</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368FA8" w14:textId="5355FF97"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C31E651" w14:textId="253B2EC8"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15D7371" w14:textId="6A7E69D9" w:rsidR="00D25CF1" w:rsidRPr="00151F57" w:rsidRDefault="00D25CF1" w:rsidP="00D25CF1">
            <w:pPr>
              <w:jc w:val="center"/>
              <w:rPr>
                <w:color w:val="000000" w:themeColor="text1"/>
                <w:sz w:val="20"/>
                <w:szCs w:val="20"/>
              </w:rPr>
            </w:pPr>
            <w:r w:rsidRPr="00151F57">
              <w:rPr>
                <w:bCs/>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226A80" w14:textId="25118C74"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85C9009" w14:textId="0EAF96B5" w:rsidR="00D25CF1" w:rsidRPr="00151F57" w:rsidRDefault="00D25CF1" w:rsidP="00D25CF1">
            <w:pPr>
              <w:jc w:val="center"/>
              <w:rPr>
                <w:bCs/>
                <w:color w:val="000000" w:themeColor="text1"/>
                <w:sz w:val="20"/>
                <w:szCs w:val="20"/>
              </w:rPr>
            </w:pPr>
            <w:r w:rsidRPr="00151F57">
              <w:rPr>
                <w:color w:val="000000" w:themeColor="text1"/>
                <w:sz w:val="20"/>
                <w:szCs w:val="20"/>
              </w:rPr>
              <w:t>0</w:t>
            </w:r>
          </w:p>
        </w:tc>
      </w:tr>
      <w:tr w:rsidR="00D25CF1" w:rsidRPr="00151F57" w14:paraId="1AF5A72E" w14:textId="77777777" w:rsidTr="00D25CF1">
        <w:tc>
          <w:tcPr>
            <w:tcW w:w="567" w:type="dxa"/>
            <w:tcBorders>
              <w:top w:val="single" w:sz="4" w:space="0" w:color="auto"/>
              <w:left w:val="single" w:sz="4" w:space="0" w:color="auto"/>
              <w:bottom w:val="single" w:sz="4" w:space="0" w:color="auto"/>
              <w:right w:val="single" w:sz="4" w:space="0" w:color="auto"/>
            </w:tcBorders>
            <w:shd w:val="clear" w:color="auto" w:fill="auto"/>
          </w:tcPr>
          <w:p w14:paraId="1F6FD5E0" w14:textId="15E53682" w:rsidR="00D25CF1" w:rsidRPr="00151F57" w:rsidRDefault="00D25CF1" w:rsidP="00D25CF1">
            <w:pPr>
              <w:rPr>
                <w:color w:val="000000" w:themeColor="text1"/>
                <w:sz w:val="20"/>
                <w:szCs w:val="20"/>
              </w:rPr>
            </w:pPr>
            <w:r w:rsidRPr="00151F57">
              <w:rPr>
                <w:color w:val="000000" w:themeColor="text1"/>
                <w:sz w:val="20"/>
                <w:szCs w:val="20"/>
              </w:rPr>
              <w:t>18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6CB6B6" w14:textId="7509FB25" w:rsidR="00D25CF1" w:rsidRPr="00151F57" w:rsidRDefault="00D25CF1" w:rsidP="00D25CF1">
            <w:pPr>
              <w:rPr>
                <w:color w:val="000000" w:themeColor="text1"/>
                <w:sz w:val="20"/>
                <w:szCs w:val="20"/>
              </w:rPr>
            </w:pPr>
            <w:r w:rsidRPr="00151F57">
              <w:rPr>
                <w:color w:val="000000" w:themeColor="text1"/>
                <w:sz w:val="20"/>
                <w:szCs w:val="20"/>
              </w:rPr>
              <w:t>Enterokokid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AA30C6" w14:textId="1AF4C177" w:rsidR="00D25CF1" w:rsidRPr="00151F57" w:rsidRDefault="00D25CF1" w:rsidP="00D25CF1">
            <w:pPr>
              <w:rPr>
                <w:color w:val="000000" w:themeColor="text1"/>
                <w:sz w:val="20"/>
                <w:szCs w:val="20"/>
              </w:rPr>
            </w:pPr>
            <w:r w:rsidRPr="00151F57">
              <w:rPr>
                <w:color w:val="000000" w:themeColor="text1"/>
                <w:sz w:val="20"/>
                <w:szCs w:val="20"/>
              </w:rPr>
              <w:t>PMÜ/100ml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1DC86F" w14:textId="3AAEBD62" w:rsidR="00D25CF1" w:rsidRPr="00151F57" w:rsidRDefault="00D25CF1" w:rsidP="00D25CF1">
            <w:pPr>
              <w:rPr>
                <w:color w:val="000000" w:themeColor="text1"/>
                <w:sz w:val="20"/>
                <w:szCs w:val="20"/>
              </w:rPr>
            </w:pPr>
            <w:r w:rsidRPr="00151F57">
              <w:rPr>
                <w:color w:val="000000" w:themeColor="text1"/>
                <w:sz w:val="20"/>
                <w:szCs w:val="20"/>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A9F467B" w14:textId="5CA4398F"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5FB5C6" w14:textId="2D46161C" w:rsidR="00D25CF1" w:rsidRPr="00151F57" w:rsidRDefault="00D25CF1" w:rsidP="00D25CF1">
            <w:pPr>
              <w:jc w:val="center"/>
              <w:rPr>
                <w:bCs/>
                <w:color w:val="000000" w:themeColor="text1"/>
                <w:sz w:val="20"/>
                <w:szCs w:val="20"/>
              </w:rPr>
            </w:pPr>
            <w:r w:rsidRPr="00151F57">
              <w:rPr>
                <w:bCs/>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1CD45A5" w14:textId="2340FE70" w:rsidR="00D25CF1" w:rsidRPr="00151F57" w:rsidRDefault="00D25CF1" w:rsidP="00D25CF1">
            <w:pPr>
              <w:jc w:val="center"/>
              <w:rPr>
                <w:bCs/>
                <w:color w:val="000000" w:themeColor="text1"/>
                <w:sz w:val="20"/>
                <w:szCs w:val="20"/>
              </w:rPr>
            </w:pPr>
            <w:r w:rsidRPr="00151F57">
              <w:rPr>
                <w:color w:val="000000" w:themeColor="text1"/>
                <w:sz w:val="20"/>
                <w:szCs w:val="20"/>
              </w:rPr>
              <w:t>0</w:t>
            </w:r>
          </w:p>
        </w:tc>
      </w:tr>
      <w:tr w:rsidR="00D25CF1" w:rsidRPr="00151F57" w14:paraId="32B4DFBD" w14:textId="77777777" w:rsidTr="00D25CF1">
        <w:tc>
          <w:tcPr>
            <w:tcW w:w="567" w:type="dxa"/>
            <w:tcBorders>
              <w:top w:val="single" w:sz="4" w:space="0" w:color="auto"/>
              <w:left w:val="single" w:sz="4" w:space="0" w:color="auto"/>
              <w:bottom w:val="single" w:sz="4" w:space="0" w:color="auto"/>
              <w:right w:val="single" w:sz="4" w:space="0" w:color="auto"/>
            </w:tcBorders>
            <w:shd w:val="clear" w:color="auto" w:fill="auto"/>
          </w:tcPr>
          <w:p w14:paraId="5D1B5A30" w14:textId="70510942" w:rsidR="00D25CF1" w:rsidRPr="00151F57" w:rsidRDefault="00D25CF1" w:rsidP="00D25CF1">
            <w:pPr>
              <w:rPr>
                <w:color w:val="000000" w:themeColor="text1"/>
                <w:sz w:val="20"/>
                <w:szCs w:val="20"/>
              </w:rPr>
            </w:pPr>
            <w:r w:rsidRPr="00151F57">
              <w:rPr>
                <w:color w:val="000000" w:themeColor="text1"/>
                <w:sz w:val="20"/>
                <w:szCs w:val="20"/>
              </w:rPr>
              <w:t>19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FD267" w14:textId="053F4313" w:rsidR="00D25CF1" w:rsidRPr="00151F57" w:rsidRDefault="00D25CF1" w:rsidP="00D25CF1">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17B9FE" w14:textId="66FCE001" w:rsidR="00D25CF1" w:rsidRPr="00151F57" w:rsidRDefault="00D25CF1" w:rsidP="00D25CF1">
            <w:pPr>
              <w:rPr>
                <w:color w:val="000000" w:themeColor="text1"/>
                <w:sz w:val="20"/>
                <w:szCs w:val="20"/>
              </w:rPr>
            </w:pPr>
            <w:r w:rsidRPr="00151F57">
              <w:rPr>
                <w:color w:val="000000" w:themeColor="text1"/>
                <w:sz w:val="20"/>
                <w:szCs w:val="20"/>
              </w:rPr>
              <w:t>PMÜ/1ml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4739CA" w14:textId="0E2A77BC" w:rsidR="00D25CF1" w:rsidRPr="00151F57" w:rsidRDefault="00D25CF1" w:rsidP="00D25CF1">
            <w:pPr>
              <w:rPr>
                <w:color w:val="000000" w:themeColor="text1"/>
                <w:sz w:val="20"/>
                <w:szCs w:val="20"/>
              </w:rPr>
            </w:pPr>
            <w:r w:rsidRPr="00151F57">
              <w:rPr>
                <w:color w:val="000000" w:themeColor="text1"/>
                <w:sz w:val="20"/>
                <w:szCs w:val="20"/>
              </w:rPr>
              <w:t>Ebaloomulike muutusteta</w:t>
            </w:r>
          </w:p>
        </w:tc>
        <w:tc>
          <w:tcPr>
            <w:tcW w:w="1417" w:type="dxa"/>
            <w:tcBorders>
              <w:top w:val="single" w:sz="4" w:space="0" w:color="auto"/>
              <w:left w:val="single" w:sz="4" w:space="0" w:color="auto"/>
              <w:bottom w:val="single" w:sz="4" w:space="0" w:color="auto"/>
              <w:right w:val="single" w:sz="4" w:space="0" w:color="auto"/>
            </w:tcBorders>
            <w:vAlign w:val="center"/>
          </w:tcPr>
          <w:p w14:paraId="0C80BF2C" w14:textId="0E4013F5" w:rsidR="00D25CF1" w:rsidRPr="00151F57" w:rsidRDefault="00D25CF1" w:rsidP="00D25CF1">
            <w:pPr>
              <w:jc w:val="center"/>
              <w:rPr>
                <w:color w:val="000000" w:themeColor="text1"/>
                <w:sz w:val="20"/>
                <w:szCs w:val="20"/>
              </w:rPr>
            </w:pPr>
            <w:r w:rsidRPr="00151F57">
              <w:rPr>
                <w:color w:val="000000" w:themeColor="text1"/>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32A4B8" w14:textId="74CAED16" w:rsidR="00D25CF1" w:rsidRPr="00151F57" w:rsidRDefault="00D25CF1" w:rsidP="00D25CF1">
            <w:pPr>
              <w:jc w:val="center"/>
              <w:rPr>
                <w:color w:val="000000" w:themeColor="text1"/>
                <w:sz w:val="20"/>
                <w:szCs w:val="20"/>
              </w:rPr>
            </w:pPr>
            <w:r w:rsidRPr="00151F57">
              <w:rPr>
                <w:color w:val="000000" w:themeColor="text1"/>
                <w:sz w:val="20"/>
                <w:szCs w:val="20"/>
              </w:rPr>
              <w:t>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BE6075A" w14:textId="4B4A5B5F" w:rsidR="00D25CF1" w:rsidRPr="00151F57" w:rsidRDefault="00D25CF1" w:rsidP="00D25CF1">
            <w:pPr>
              <w:jc w:val="center"/>
              <w:rPr>
                <w:color w:val="000000" w:themeColor="text1"/>
                <w:sz w:val="20"/>
                <w:szCs w:val="20"/>
              </w:rPr>
            </w:pPr>
            <w:r w:rsidRPr="00151F57">
              <w:rPr>
                <w:color w:val="000000" w:themeColor="text1"/>
                <w:sz w:val="20"/>
                <w:szCs w:val="20"/>
              </w:rPr>
              <w:t>8</w:t>
            </w:r>
          </w:p>
        </w:tc>
      </w:tr>
    </w:tbl>
    <w:p w14:paraId="4740AB75" w14:textId="77777777" w:rsidR="00A6383B" w:rsidRPr="00151F57" w:rsidRDefault="00A6383B" w:rsidP="00A6383B">
      <w:pPr>
        <w:rPr>
          <w:i/>
          <w:color w:val="000000" w:themeColor="text1"/>
          <w:sz w:val="22"/>
          <w:szCs w:val="22"/>
        </w:rPr>
      </w:pPr>
      <w:r w:rsidRPr="00151F57">
        <w:rPr>
          <w:i/>
          <w:color w:val="000000" w:themeColor="text1"/>
          <w:sz w:val="22"/>
          <w:szCs w:val="22"/>
        </w:rPr>
        <w:t>Allikas: Raven OÜ</w:t>
      </w:r>
    </w:p>
    <w:p w14:paraId="16FE8952" w14:textId="77777777" w:rsidR="00A6383B" w:rsidRPr="00151F57" w:rsidRDefault="00A6383B" w:rsidP="00A6383B">
      <w:pPr>
        <w:rPr>
          <w:b/>
          <w:color w:val="000000" w:themeColor="text1"/>
          <w:sz w:val="22"/>
          <w:szCs w:val="22"/>
        </w:rPr>
      </w:pPr>
      <w:r w:rsidRPr="00151F57">
        <w:rPr>
          <w:i/>
          <w:color w:val="000000" w:themeColor="text1"/>
          <w:sz w:val="22"/>
          <w:szCs w:val="22"/>
        </w:rPr>
        <w:t>Märkus: punasega tähistatud joogiveenorme ületavad näitajad</w:t>
      </w:r>
      <w:r w:rsidRPr="00151F57">
        <w:rPr>
          <w:b/>
          <w:color w:val="000000" w:themeColor="text1"/>
          <w:sz w:val="22"/>
          <w:szCs w:val="22"/>
        </w:rPr>
        <w:tab/>
      </w:r>
    </w:p>
    <w:p w14:paraId="5B359FAA" w14:textId="5C6E89A4" w:rsidR="00A6383B" w:rsidRPr="00151F57" w:rsidRDefault="00A6383B" w:rsidP="00A6383B">
      <w:pPr>
        <w:rPr>
          <w:rFonts w:cs="Arial"/>
          <w:color w:val="000000" w:themeColor="text1"/>
        </w:rPr>
      </w:pPr>
      <w:r w:rsidRPr="00151F57">
        <w:rPr>
          <w:rFonts w:cs="Arial"/>
          <w:color w:val="000000" w:themeColor="text1"/>
        </w:rPr>
        <w:t>Joogiveekvaliteedi lubatud näitajaid ÜVK puurkaevudes ületas</w:t>
      </w:r>
      <w:r w:rsidR="00D25CF1" w:rsidRPr="00151F57">
        <w:rPr>
          <w:rFonts w:cs="Arial"/>
          <w:color w:val="000000" w:themeColor="text1"/>
        </w:rPr>
        <w:t>id</w:t>
      </w:r>
      <w:r w:rsidRPr="00151F57">
        <w:rPr>
          <w:rFonts w:cs="Arial"/>
          <w:color w:val="000000" w:themeColor="text1"/>
        </w:rPr>
        <w:t xml:space="preserve"> üldraua sisaldus</w:t>
      </w:r>
      <w:r w:rsidR="00D25CF1" w:rsidRPr="00151F57">
        <w:rPr>
          <w:rFonts w:cs="Arial"/>
          <w:color w:val="000000" w:themeColor="text1"/>
        </w:rPr>
        <w:t>ed</w:t>
      </w:r>
      <w:r w:rsidRPr="00151F57">
        <w:rPr>
          <w:rFonts w:cs="Arial"/>
          <w:color w:val="000000" w:themeColor="text1"/>
        </w:rPr>
        <w:t xml:space="preserve"> </w:t>
      </w:r>
      <w:r w:rsidR="00D25CF1" w:rsidRPr="00151F57">
        <w:rPr>
          <w:rFonts w:cs="Arial"/>
          <w:color w:val="000000" w:themeColor="text1"/>
        </w:rPr>
        <w:t>Pärna ja Kosenõmme-Poolemõisa</w:t>
      </w:r>
      <w:r w:rsidRPr="00151F57">
        <w:rPr>
          <w:rFonts w:cs="Arial"/>
          <w:color w:val="000000" w:themeColor="text1"/>
        </w:rPr>
        <w:t xml:space="preserve"> puurkaevu</w:t>
      </w:r>
      <w:r w:rsidR="00D25CF1" w:rsidRPr="00151F57">
        <w:rPr>
          <w:rFonts w:cs="Arial"/>
          <w:color w:val="000000" w:themeColor="text1"/>
        </w:rPr>
        <w:t>de</w:t>
      </w:r>
      <w:r w:rsidRPr="00151F57">
        <w:rPr>
          <w:rFonts w:cs="Arial"/>
          <w:color w:val="000000" w:themeColor="text1"/>
        </w:rPr>
        <w:t xml:space="preserve"> vees, ülejäänud näitajate sisaldused jäid joogivee kvaliteedi piirväärtuste</w:t>
      </w:r>
      <w:r w:rsidR="00411C86" w:rsidRPr="00151F57">
        <w:rPr>
          <w:rFonts w:cs="Arial"/>
          <w:color w:val="000000" w:themeColor="text1"/>
        </w:rPr>
        <w:t xml:space="preserve"> järgi normi</w:t>
      </w:r>
      <w:r w:rsidRPr="00151F57">
        <w:rPr>
          <w:rFonts w:cs="Arial"/>
          <w:color w:val="000000" w:themeColor="text1"/>
        </w:rPr>
        <w:t xml:space="preserve"> piiresse. </w:t>
      </w:r>
    </w:p>
    <w:p w14:paraId="333B1BFE" w14:textId="77777777" w:rsidR="00A6383B" w:rsidRPr="00151F57" w:rsidRDefault="00A6383B" w:rsidP="00A6383B">
      <w:pPr>
        <w:rPr>
          <w:rFonts w:cs="Arial"/>
          <w:color w:val="000000" w:themeColor="text1"/>
        </w:rPr>
      </w:pPr>
    </w:p>
    <w:p w14:paraId="7DADB3F0" w14:textId="17A33890" w:rsidR="00A6383B" w:rsidRPr="00151F57" w:rsidRDefault="00A6383B" w:rsidP="00A6383B">
      <w:pPr>
        <w:rPr>
          <w:rFonts w:cs="Arial"/>
          <w:color w:val="000000" w:themeColor="text1"/>
        </w:rPr>
      </w:pPr>
      <w:r w:rsidRPr="00151F57">
        <w:rPr>
          <w:rFonts w:cs="Arial"/>
          <w:color w:val="000000" w:themeColor="text1"/>
        </w:rPr>
        <w:t>Järgnevalt joogiveekvaliteedi analüüsiandmed Aegviidu alevis. Aegviidu alevi joogivee seireks kehtib joogivee kontrolli kava aastateks 2023-2027.</w:t>
      </w:r>
    </w:p>
    <w:p w14:paraId="0BDD0822" w14:textId="5C3CDBE6" w:rsidR="00A6383B" w:rsidRPr="00151F57" w:rsidRDefault="00A6383B" w:rsidP="00A6383B">
      <w:pPr>
        <w:pStyle w:val="ETPGrupp"/>
        <w:rPr>
          <w:color w:val="000000" w:themeColor="text1"/>
          <w:lang w:val="et-EE"/>
        </w:rPr>
      </w:pPr>
      <w:r w:rsidRPr="00151F57">
        <w:rPr>
          <w:color w:val="000000" w:themeColor="text1"/>
          <w:lang w:val="et-EE"/>
        </w:rPr>
        <w:lastRenderedPageBreak/>
        <w:t>Aegviidu alevi joogiveekontrolliks võetakse ja analüüsitakse veeproove:</w:t>
      </w:r>
    </w:p>
    <w:p w14:paraId="398DC343" w14:textId="5A4B526F" w:rsidR="00A6383B" w:rsidRPr="00151F57" w:rsidRDefault="00A6383B">
      <w:pPr>
        <w:pStyle w:val="ETPGrupp"/>
        <w:numPr>
          <w:ilvl w:val="0"/>
          <w:numId w:val="24"/>
        </w:numPr>
        <w:rPr>
          <w:color w:val="000000" w:themeColor="text1"/>
          <w:lang w:val="et-EE"/>
        </w:rPr>
      </w:pPr>
      <w:r w:rsidRPr="00151F57">
        <w:rPr>
          <w:color w:val="000000" w:themeColor="text1"/>
          <w:lang w:val="et-EE"/>
        </w:rPr>
        <w:t xml:space="preserve">tavakontrolliks: </w:t>
      </w:r>
      <w:r w:rsidR="00411C86" w:rsidRPr="00151F57">
        <w:rPr>
          <w:color w:val="000000" w:themeColor="text1"/>
          <w:lang w:val="et-EE"/>
        </w:rPr>
        <w:t xml:space="preserve">Aegviidu Koolist, Aegviidu lasteaiast ja Alexela pood-kohvikust </w:t>
      </w:r>
      <w:r w:rsidRPr="00151F57">
        <w:rPr>
          <w:color w:val="000000" w:themeColor="text1"/>
          <w:lang w:val="et-EE"/>
        </w:rPr>
        <w:t xml:space="preserve">– </w:t>
      </w:r>
      <w:r w:rsidR="00411C86" w:rsidRPr="00151F57">
        <w:rPr>
          <w:color w:val="000000" w:themeColor="text1"/>
          <w:lang w:val="et-EE"/>
        </w:rPr>
        <w:t xml:space="preserve">eri aastatel, kuid </w:t>
      </w:r>
      <w:r w:rsidRPr="00151F57">
        <w:rPr>
          <w:color w:val="000000" w:themeColor="text1"/>
          <w:lang w:val="et-EE"/>
        </w:rPr>
        <w:t>kokku neli korda</w:t>
      </w:r>
      <w:r w:rsidR="00411C86" w:rsidRPr="00151F57">
        <w:rPr>
          <w:color w:val="000000" w:themeColor="text1"/>
          <w:lang w:val="et-EE"/>
        </w:rPr>
        <w:t xml:space="preserve"> nelja</w:t>
      </w:r>
      <w:r w:rsidRPr="00151F57">
        <w:rPr>
          <w:color w:val="000000" w:themeColor="text1"/>
          <w:lang w:val="et-EE"/>
        </w:rPr>
        <w:t xml:space="preserve"> aasta</w:t>
      </w:r>
      <w:r w:rsidR="00411C86" w:rsidRPr="00151F57">
        <w:rPr>
          <w:color w:val="000000" w:themeColor="text1"/>
          <w:lang w:val="et-EE"/>
        </w:rPr>
        <w:t xml:space="preserve"> jooksul</w:t>
      </w:r>
      <w:r w:rsidRPr="00151F57">
        <w:rPr>
          <w:color w:val="000000" w:themeColor="text1"/>
          <w:lang w:val="et-EE"/>
        </w:rPr>
        <w:t>;</w:t>
      </w:r>
    </w:p>
    <w:p w14:paraId="0E88C30D" w14:textId="05BA8A69" w:rsidR="00A6383B" w:rsidRPr="00151F57" w:rsidRDefault="00A6383B">
      <w:pPr>
        <w:pStyle w:val="ETPGrupp"/>
        <w:numPr>
          <w:ilvl w:val="0"/>
          <w:numId w:val="24"/>
        </w:numPr>
        <w:rPr>
          <w:color w:val="000000" w:themeColor="text1"/>
          <w:lang w:val="et-EE"/>
        </w:rPr>
      </w:pPr>
      <w:r w:rsidRPr="00151F57">
        <w:rPr>
          <w:color w:val="000000" w:themeColor="text1"/>
          <w:lang w:val="et-EE"/>
        </w:rPr>
        <w:t xml:space="preserve">süvakontrolliks: </w:t>
      </w:r>
      <w:r w:rsidR="00411C86" w:rsidRPr="00151F57">
        <w:rPr>
          <w:color w:val="000000" w:themeColor="text1"/>
          <w:lang w:val="et-EE"/>
        </w:rPr>
        <w:t>Aegviidu Koolist</w:t>
      </w:r>
      <w:r w:rsidRPr="00151F57">
        <w:rPr>
          <w:color w:val="000000" w:themeColor="text1"/>
          <w:lang w:val="et-EE"/>
        </w:rPr>
        <w:t>, üks</w:t>
      </w:r>
      <w:r w:rsidR="00411C86" w:rsidRPr="00151F57">
        <w:rPr>
          <w:color w:val="000000" w:themeColor="text1"/>
          <w:lang w:val="et-EE"/>
        </w:rPr>
        <w:t xml:space="preserve"> </w:t>
      </w:r>
      <w:r w:rsidRPr="00151F57">
        <w:rPr>
          <w:color w:val="000000" w:themeColor="text1"/>
          <w:lang w:val="et-EE"/>
        </w:rPr>
        <w:t xml:space="preserve">kord </w:t>
      </w:r>
      <w:r w:rsidR="00411C86" w:rsidRPr="00151F57">
        <w:rPr>
          <w:color w:val="000000" w:themeColor="text1"/>
          <w:lang w:val="et-EE"/>
        </w:rPr>
        <w:t>10 a jooksul (viimati 2018)</w:t>
      </w:r>
      <w:r w:rsidRPr="00151F57">
        <w:rPr>
          <w:color w:val="000000" w:themeColor="text1"/>
          <w:lang w:val="et-EE"/>
        </w:rPr>
        <w:t>, radioloogilised näitajad 1 kord 10 aasta jooksul, viimati aprillis 20</w:t>
      </w:r>
      <w:r w:rsidR="00411C86" w:rsidRPr="00151F57">
        <w:rPr>
          <w:color w:val="000000" w:themeColor="text1"/>
          <w:lang w:val="et-EE"/>
        </w:rPr>
        <w:t>15</w:t>
      </w:r>
      <w:r w:rsidRPr="00151F57">
        <w:rPr>
          <w:color w:val="000000" w:themeColor="text1"/>
          <w:lang w:val="et-EE"/>
        </w:rPr>
        <w:t>.</w:t>
      </w:r>
    </w:p>
    <w:p w14:paraId="2FAF77CE" w14:textId="77777777" w:rsidR="00A6383B" w:rsidRPr="00151F57" w:rsidRDefault="00A6383B" w:rsidP="00A6383B">
      <w:pPr>
        <w:rPr>
          <w:rFonts w:cs="Arial"/>
          <w:color w:val="000000" w:themeColor="text1"/>
        </w:rPr>
      </w:pPr>
    </w:p>
    <w:p w14:paraId="7993E882" w14:textId="77777777" w:rsidR="00A6383B" w:rsidRPr="00151F57" w:rsidRDefault="00A6383B" w:rsidP="00A6383B">
      <w:pPr>
        <w:rPr>
          <w:rFonts w:cs="Arial"/>
          <w:color w:val="000000" w:themeColor="text1"/>
        </w:rPr>
        <w:sectPr w:rsidR="00A6383B" w:rsidRPr="00151F57" w:rsidSect="00F80EFB">
          <w:headerReference w:type="default" r:id="rId51"/>
          <w:footerReference w:type="default" r:id="rId52"/>
          <w:headerReference w:type="first" r:id="rId53"/>
          <w:footerReference w:type="first" r:id="rId54"/>
          <w:pgSz w:w="11906" w:h="16838" w:code="9"/>
          <w:pgMar w:top="0" w:right="851" w:bottom="680" w:left="1701" w:header="737" w:footer="227" w:gutter="0"/>
          <w:cols w:space="708"/>
          <w:docGrid w:linePitch="360"/>
        </w:sectPr>
      </w:pPr>
    </w:p>
    <w:p w14:paraId="3A4BB8CA" w14:textId="496953D4" w:rsidR="00A6383B" w:rsidRPr="00151F57" w:rsidRDefault="00A6383B" w:rsidP="00A6383B">
      <w:pPr>
        <w:pStyle w:val="Caption"/>
        <w:rPr>
          <w:color w:val="000000" w:themeColor="text1"/>
          <w:sz w:val="22"/>
          <w:szCs w:val="22"/>
        </w:rPr>
      </w:pPr>
      <w:r w:rsidRPr="00151F57">
        <w:rPr>
          <w:color w:val="000000" w:themeColor="text1"/>
          <w:sz w:val="22"/>
          <w:szCs w:val="22"/>
        </w:rPr>
        <w:lastRenderedPageBreak/>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Pr="00151F57">
        <w:rPr>
          <w:color w:val="000000" w:themeColor="text1"/>
          <w:sz w:val="22"/>
          <w:szCs w:val="22"/>
        </w:rPr>
        <w:t xml:space="preserve"> Aegviidu alevi joogiveekvaliteedi analüüsitulemused</w:t>
      </w:r>
      <w:r w:rsidR="00413E55" w:rsidRPr="00151F57">
        <w:rPr>
          <w:color w:val="000000" w:themeColor="text1"/>
          <w:sz w:val="22"/>
          <w:szCs w:val="22"/>
        </w:rPr>
        <w:t xml:space="preserve"> 2024 ja süvaanalüüsi tulemused 2018</w:t>
      </w:r>
    </w:p>
    <w:tbl>
      <w:tblPr>
        <w:tblW w:w="14204" w:type="dxa"/>
        <w:tblInd w:w="108" w:type="dxa"/>
        <w:tblLayout w:type="fixed"/>
        <w:tblLook w:val="0000" w:firstRow="0" w:lastRow="0" w:firstColumn="0" w:lastColumn="0" w:noHBand="0" w:noVBand="0"/>
      </w:tblPr>
      <w:tblGrid>
        <w:gridCol w:w="564"/>
        <w:gridCol w:w="1733"/>
        <w:gridCol w:w="992"/>
        <w:gridCol w:w="2211"/>
        <w:gridCol w:w="1740"/>
        <w:gridCol w:w="1741"/>
        <w:gridCol w:w="1741"/>
        <w:gridCol w:w="1741"/>
        <w:gridCol w:w="1741"/>
      </w:tblGrid>
      <w:tr w:rsidR="00413E55" w:rsidRPr="00151F57" w14:paraId="5855A7BD" w14:textId="77777777" w:rsidTr="005252D3">
        <w:trPr>
          <w:trHeight w:val="306"/>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5FCF713" w14:textId="77777777" w:rsidR="00413E55" w:rsidRPr="00151F57" w:rsidRDefault="00413E55" w:rsidP="00413E55">
            <w:pPr>
              <w:rPr>
                <w:b/>
                <w:color w:val="000000" w:themeColor="text1"/>
                <w:sz w:val="20"/>
                <w:szCs w:val="20"/>
              </w:rPr>
            </w:pPr>
            <w:r w:rsidRPr="00151F57">
              <w:rPr>
                <w:b/>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49F57A3" w14:textId="77777777" w:rsidR="00413E55" w:rsidRPr="00151F57" w:rsidRDefault="00413E55" w:rsidP="00413E55">
            <w:pPr>
              <w:rPr>
                <w:b/>
                <w:color w:val="000000" w:themeColor="text1"/>
                <w:sz w:val="20"/>
                <w:szCs w:val="20"/>
              </w:rPr>
            </w:pPr>
            <w:r w:rsidRPr="00151F57">
              <w:rPr>
                <w:b/>
                <w:color w:val="000000" w:themeColor="text1"/>
                <w:sz w:val="20"/>
                <w:szCs w:val="20"/>
              </w:rPr>
              <w:t>Näitaja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1E9D8" w14:textId="77777777" w:rsidR="00413E55" w:rsidRPr="00151F57" w:rsidRDefault="00413E55" w:rsidP="00413E55">
            <w:pPr>
              <w:rPr>
                <w:b/>
                <w:color w:val="000000" w:themeColor="text1"/>
                <w:sz w:val="20"/>
                <w:szCs w:val="20"/>
              </w:rPr>
            </w:pPr>
            <w:r w:rsidRPr="00151F57">
              <w:rPr>
                <w:b/>
                <w:color w:val="000000" w:themeColor="text1"/>
                <w:sz w:val="20"/>
                <w:szCs w:val="20"/>
              </w:rPr>
              <w:t>Ühik</w:t>
            </w: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7EA4F74E" w14:textId="77777777" w:rsidR="00413E55" w:rsidRPr="00151F57" w:rsidRDefault="00413E55" w:rsidP="00413E55">
            <w:pPr>
              <w:rPr>
                <w:b/>
                <w:color w:val="000000" w:themeColor="text1"/>
                <w:sz w:val="20"/>
                <w:szCs w:val="20"/>
              </w:rPr>
            </w:pPr>
            <w:r w:rsidRPr="00151F57">
              <w:rPr>
                <w:b/>
                <w:color w:val="000000" w:themeColor="text1"/>
                <w:sz w:val="20"/>
                <w:szCs w:val="20"/>
              </w:rPr>
              <w:t xml:space="preserve">Sotsiaalministri määrus nr 61 </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19B064A6" w14:textId="08857C7C" w:rsidR="00413E55" w:rsidRPr="00151F57" w:rsidRDefault="00413E55" w:rsidP="00413E55">
            <w:pPr>
              <w:rPr>
                <w:b/>
                <w:color w:val="000000" w:themeColor="text1"/>
                <w:sz w:val="20"/>
                <w:szCs w:val="20"/>
              </w:rPr>
            </w:pPr>
            <w:r w:rsidRPr="00151F57">
              <w:rPr>
                <w:b/>
                <w:color w:val="000000" w:themeColor="text1"/>
                <w:sz w:val="20"/>
                <w:szCs w:val="20"/>
              </w:rPr>
              <w:t>Aegviidu Kool, 18.09.2024</w:t>
            </w:r>
          </w:p>
        </w:tc>
        <w:tc>
          <w:tcPr>
            <w:tcW w:w="1741" w:type="dxa"/>
            <w:tcBorders>
              <w:top w:val="single" w:sz="4" w:space="0" w:color="auto"/>
              <w:left w:val="single" w:sz="4" w:space="0" w:color="auto"/>
              <w:bottom w:val="single" w:sz="4" w:space="0" w:color="auto"/>
              <w:right w:val="single" w:sz="4" w:space="0" w:color="auto"/>
            </w:tcBorders>
            <w:vAlign w:val="center"/>
          </w:tcPr>
          <w:p w14:paraId="1F11EAC8" w14:textId="21003C3A" w:rsidR="00413E55" w:rsidRPr="00151F57" w:rsidRDefault="00413E55" w:rsidP="00413E55">
            <w:pPr>
              <w:rPr>
                <w:b/>
                <w:color w:val="000000" w:themeColor="text1"/>
                <w:sz w:val="20"/>
                <w:szCs w:val="20"/>
              </w:rPr>
            </w:pPr>
            <w:r w:rsidRPr="00151F57">
              <w:rPr>
                <w:b/>
                <w:color w:val="000000" w:themeColor="text1"/>
                <w:sz w:val="20"/>
                <w:szCs w:val="20"/>
              </w:rPr>
              <w:t>Aegviidu Kool, 28.10.2024</w:t>
            </w:r>
          </w:p>
        </w:tc>
        <w:tc>
          <w:tcPr>
            <w:tcW w:w="1741" w:type="dxa"/>
            <w:tcBorders>
              <w:top w:val="single" w:sz="4" w:space="0" w:color="auto"/>
              <w:left w:val="single" w:sz="4" w:space="0" w:color="auto"/>
              <w:bottom w:val="single" w:sz="4" w:space="0" w:color="auto"/>
              <w:right w:val="single" w:sz="4" w:space="0" w:color="auto"/>
            </w:tcBorders>
            <w:vAlign w:val="center"/>
          </w:tcPr>
          <w:p w14:paraId="0D68B029" w14:textId="284801F3" w:rsidR="00413E55" w:rsidRPr="00151F57" w:rsidRDefault="00413E55" w:rsidP="00413E55">
            <w:pPr>
              <w:rPr>
                <w:b/>
                <w:color w:val="000000" w:themeColor="text1"/>
                <w:sz w:val="20"/>
                <w:szCs w:val="20"/>
              </w:rPr>
            </w:pPr>
            <w:r w:rsidRPr="00151F57">
              <w:rPr>
                <w:b/>
                <w:color w:val="000000" w:themeColor="text1"/>
                <w:sz w:val="20"/>
                <w:szCs w:val="20"/>
              </w:rPr>
              <w:t>Aegviidu VTJ-2, 18.11.2024 / 16.10.2024</w:t>
            </w:r>
          </w:p>
        </w:tc>
        <w:tc>
          <w:tcPr>
            <w:tcW w:w="1741" w:type="dxa"/>
            <w:tcBorders>
              <w:top w:val="single" w:sz="4" w:space="0" w:color="auto"/>
              <w:left w:val="single" w:sz="4" w:space="0" w:color="auto"/>
              <w:bottom w:val="single" w:sz="4" w:space="0" w:color="auto"/>
              <w:right w:val="single" w:sz="4" w:space="0" w:color="auto"/>
            </w:tcBorders>
            <w:vAlign w:val="center"/>
          </w:tcPr>
          <w:p w14:paraId="043ABC89" w14:textId="23319CF8" w:rsidR="00413E55" w:rsidRPr="00151F57" w:rsidRDefault="00413E55" w:rsidP="00413E55">
            <w:pPr>
              <w:rPr>
                <w:b/>
                <w:color w:val="000000" w:themeColor="text1"/>
                <w:sz w:val="20"/>
                <w:szCs w:val="20"/>
              </w:rPr>
            </w:pPr>
            <w:r w:rsidRPr="00151F57">
              <w:rPr>
                <w:b/>
                <w:color w:val="000000" w:themeColor="text1"/>
                <w:sz w:val="20"/>
                <w:szCs w:val="20"/>
              </w:rPr>
              <w:t>Aegviidu VTJ-1, 18.11.2024 / 16.10.2024 / 25.09.2024</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5C5F8A9E" w14:textId="6CE4E0A8" w:rsidR="00413E55" w:rsidRPr="00151F57" w:rsidRDefault="00413E55" w:rsidP="00413E55">
            <w:pPr>
              <w:rPr>
                <w:b/>
                <w:color w:val="000000" w:themeColor="text1"/>
                <w:sz w:val="20"/>
                <w:szCs w:val="20"/>
              </w:rPr>
            </w:pPr>
            <w:r w:rsidRPr="00151F57">
              <w:rPr>
                <w:b/>
                <w:color w:val="000000" w:themeColor="text1"/>
                <w:sz w:val="20"/>
                <w:szCs w:val="20"/>
              </w:rPr>
              <w:t>Aegviidu Kool, 26.09.2018</w:t>
            </w:r>
          </w:p>
        </w:tc>
      </w:tr>
      <w:tr w:rsidR="00A6383B" w:rsidRPr="00151F57" w14:paraId="6E9FA7BB" w14:textId="77777777" w:rsidTr="00114DDA">
        <w:trPr>
          <w:trHeight w:val="262"/>
        </w:trPr>
        <w:tc>
          <w:tcPr>
            <w:tcW w:w="564" w:type="dxa"/>
            <w:tcBorders>
              <w:top w:val="single" w:sz="4" w:space="0" w:color="auto"/>
              <w:left w:val="single" w:sz="4" w:space="0" w:color="auto"/>
              <w:bottom w:val="single" w:sz="4" w:space="0" w:color="auto"/>
              <w:right w:val="single" w:sz="4" w:space="0" w:color="auto"/>
            </w:tcBorders>
            <w:shd w:val="clear" w:color="auto" w:fill="auto"/>
          </w:tcPr>
          <w:p w14:paraId="6910DD6B" w14:textId="77777777" w:rsidR="00A6383B" w:rsidRPr="00151F57" w:rsidRDefault="00A6383B" w:rsidP="00114DDA">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470B30F4" w14:textId="77777777" w:rsidR="00A6383B" w:rsidRPr="00151F57" w:rsidRDefault="00A6383B" w:rsidP="00114DDA">
            <w:pPr>
              <w:rPr>
                <w:color w:val="000000" w:themeColor="text1"/>
                <w:sz w:val="20"/>
                <w:szCs w:val="20"/>
              </w:rPr>
            </w:pPr>
            <w:r w:rsidRPr="00151F57">
              <w:rPr>
                <w:color w:val="000000" w:themeColor="text1"/>
                <w:sz w:val="20"/>
                <w:szCs w:val="20"/>
              </w:rPr>
              <w:t>Värvus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61EDBD" w14:textId="77777777" w:rsidR="00A6383B" w:rsidRPr="00151F57" w:rsidRDefault="00A6383B" w:rsidP="00114DDA">
            <w:pPr>
              <w:rPr>
                <w:color w:val="000000" w:themeColor="text1"/>
                <w:sz w:val="20"/>
                <w:szCs w:val="20"/>
              </w:rPr>
            </w:pPr>
            <w:r w:rsidRPr="00151F57">
              <w:rPr>
                <w:color w:val="000000" w:themeColor="text1"/>
                <w:sz w:val="20"/>
                <w:szCs w:val="20"/>
              </w:rPr>
              <w:t>kraadi</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2EEA311F"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696B3459" w14:textId="1ED02FAC" w:rsidR="00A6383B" w:rsidRPr="00151F57" w:rsidRDefault="00411C86" w:rsidP="00114DDA">
            <w:pPr>
              <w:jc w:val="center"/>
              <w:rPr>
                <w:color w:val="000000" w:themeColor="text1"/>
                <w:sz w:val="20"/>
                <w:szCs w:val="20"/>
              </w:rPr>
            </w:pPr>
            <w:r w:rsidRPr="00151F57">
              <w:rPr>
                <w:color w:val="000000" w:themeColor="text1"/>
                <w:sz w:val="20"/>
                <w:szCs w:val="20"/>
              </w:rPr>
              <w:t>&lt;2</w:t>
            </w:r>
          </w:p>
        </w:tc>
        <w:tc>
          <w:tcPr>
            <w:tcW w:w="1741" w:type="dxa"/>
            <w:tcBorders>
              <w:top w:val="single" w:sz="4" w:space="0" w:color="auto"/>
              <w:left w:val="single" w:sz="4" w:space="0" w:color="auto"/>
              <w:bottom w:val="single" w:sz="4" w:space="0" w:color="auto"/>
              <w:right w:val="single" w:sz="4" w:space="0" w:color="auto"/>
            </w:tcBorders>
            <w:vAlign w:val="center"/>
          </w:tcPr>
          <w:p w14:paraId="50C41C1D" w14:textId="6CD29F0C"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E775FF3" w14:textId="6798D28F"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4A8B7D5" w14:textId="223F0B14"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7A135F4" w14:textId="238B8AEA" w:rsidR="00A6383B" w:rsidRPr="00151F57" w:rsidRDefault="00413E55" w:rsidP="00114DDA">
            <w:pPr>
              <w:jc w:val="center"/>
              <w:rPr>
                <w:color w:val="000000" w:themeColor="text1"/>
                <w:sz w:val="20"/>
                <w:szCs w:val="20"/>
              </w:rPr>
            </w:pPr>
            <w:r w:rsidRPr="00151F57">
              <w:rPr>
                <w:color w:val="000000" w:themeColor="text1"/>
                <w:sz w:val="20"/>
                <w:szCs w:val="20"/>
              </w:rPr>
              <w:t>3</w:t>
            </w:r>
          </w:p>
        </w:tc>
      </w:tr>
      <w:tr w:rsidR="00A6383B" w:rsidRPr="00151F57" w14:paraId="2CF6B75E" w14:textId="77777777" w:rsidTr="00114DDA">
        <w:tc>
          <w:tcPr>
            <w:tcW w:w="564" w:type="dxa"/>
            <w:tcBorders>
              <w:top w:val="single" w:sz="4" w:space="0" w:color="auto"/>
              <w:left w:val="single" w:sz="4" w:space="0" w:color="auto"/>
              <w:bottom w:val="single" w:sz="4" w:space="0" w:color="auto"/>
              <w:right w:val="single" w:sz="4" w:space="0" w:color="auto"/>
            </w:tcBorders>
            <w:shd w:val="clear" w:color="auto" w:fill="auto"/>
          </w:tcPr>
          <w:p w14:paraId="7DF2A5D1" w14:textId="77777777" w:rsidR="00A6383B" w:rsidRPr="00151F57" w:rsidRDefault="00A6383B" w:rsidP="00114DDA">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60D050EA" w14:textId="77777777" w:rsidR="00A6383B" w:rsidRPr="00151F57" w:rsidRDefault="00A6383B" w:rsidP="00114DDA">
            <w:pPr>
              <w:rPr>
                <w:color w:val="000000" w:themeColor="text1"/>
                <w:sz w:val="20"/>
                <w:szCs w:val="20"/>
              </w:rPr>
            </w:pPr>
            <w:r w:rsidRPr="00151F57">
              <w:rPr>
                <w:color w:val="000000" w:themeColor="text1"/>
                <w:sz w:val="20"/>
                <w:szCs w:val="20"/>
              </w:rPr>
              <w:t>Hägusus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2BD02F1" w14:textId="77777777" w:rsidR="00A6383B" w:rsidRPr="00151F57" w:rsidRDefault="00A6383B" w:rsidP="00114DDA">
            <w:pPr>
              <w:rPr>
                <w:color w:val="000000" w:themeColor="text1"/>
                <w:sz w:val="20"/>
                <w:szCs w:val="20"/>
              </w:rPr>
            </w:pPr>
            <w:r w:rsidRPr="00151F57">
              <w:rPr>
                <w:color w:val="000000" w:themeColor="text1"/>
                <w:sz w:val="20"/>
                <w:szCs w:val="20"/>
              </w:rPr>
              <w:t>NTU</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18269A8A"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1C036272" w14:textId="55B48583" w:rsidR="00A6383B" w:rsidRPr="00151F57" w:rsidRDefault="00411C86" w:rsidP="00114DDA">
            <w:pPr>
              <w:jc w:val="center"/>
              <w:rPr>
                <w:color w:val="000000" w:themeColor="text1"/>
                <w:sz w:val="20"/>
                <w:szCs w:val="20"/>
              </w:rPr>
            </w:pPr>
            <w:r w:rsidRPr="00151F57">
              <w:rPr>
                <w:color w:val="000000" w:themeColor="text1"/>
                <w:sz w:val="20"/>
                <w:szCs w:val="20"/>
              </w:rPr>
              <w:t>&lt;0,3</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48E47FBD" w14:textId="6174384E"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10544B7" w14:textId="33305D33"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229C5CC" w14:textId="672C8D29"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795E81E" w14:textId="76E8EA5F" w:rsidR="00A6383B" w:rsidRPr="00151F57" w:rsidRDefault="00413E55" w:rsidP="00114DDA">
            <w:pPr>
              <w:jc w:val="center"/>
              <w:rPr>
                <w:color w:val="000000" w:themeColor="text1"/>
                <w:sz w:val="20"/>
                <w:szCs w:val="20"/>
              </w:rPr>
            </w:pPr>
            <w:r w:rsidRPr="00151F57">
              <w:rPr>
                <w:color w:val="000000" w:themeColor="text1"/>
                <w:sz w:val="20"/>
                <w:szCs w:val="20"/>
              </w:rPr>
              <w:t>&lt;1</w:t>
            </w:r>
          </w:p>
        </w:tc>
      </w:tr>
      <w:tr w:rsidR="00A6383B" w:rsidRPr="00151F57" w14:paraId="28531F86" w14:textId="77777777" w:rsidTr="00114DDA">
        <w:tc>
          <w:tcPr>
            <w:tcW w:w="564" w:type="dxa"/>
            <w:tcBorders>
              <w:top w:val="single" w:sz="4" w:space="0" w:color="auto"/>
              <w:left w:val="single" w:sz="4" w:space="0" w:color="auto"/>
              <w:bottom w:val="single" w:sz="4" w:space="0" w:color="auto"/>
              <w:right w:val="single" w:sz="4" w:space="0" w:color="auto"/>
            </w:tcBorders>
            <w:shd w:val="clear" w:color="auto" w:fill="auto"/>
          </w:tcPr>
          <w:p w14:paraId="0FE55D47" w14:textId="77777777" w:rsidR="00A6383B" w:rsidRPr="00151F57" w:rsidRDefault="00A6383B" w:rsidP="00114DDA">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6D38353F" w14:textId="77777777" w:rsidR="00A6383B" w:rsidRPr="00151F57" w:rsidRDefault="00A6383B" w:rsidP="00114DDA">
            <w:pPr>
              <w:rPr>
                <w:color w:val="000000" w:themeColor="text1"/>
                <w:sz w:val="20"/>
                <w:szCs w:val="20"/>
              </w:rPr>
            </w:pPr>
            <w:r w:rsidRPr="00151F57">
              <w:rPr>
                <w:color w:val="000000" w:themeColor="text1"/>
                <w:sz w:val="20"/>
                <w:szCs w:val="20"/>
              </w:rPr>
              <w:t>Lõhn</w:t>
            </w:r>
          </w:p>
        </w:tc>
        <w:tc>
          <w:tcPr>
            <w:tcW w:w="992" w:type="dxa"/>
            <w:tcBorders>
              <w:top w:val="single" w:sz="4" w:space="0" w:color="000000"/>
              <w:left w:val="single" w:sz="4" w:space="0" w:color="000000"/>
              <w:bottom w:val="single" w:sz="4" w:space="0" w:color="000000"/>
            </w:tcBorders>
            <w:shd w:val="clear" w:color="auto" w:fill="auto"/>
          </w:tcPr>
          <w:p w14:paraId="205FA487" w14:textId="77777777" w:rsidR="00A6383B" w:rsidRPr="00151F57" w:rsidRDefault="00A6383B" w:rsidP="00114DDA">
            <w:pPr>
              <w:jc w:val="left"/>
              <w:rPr>
                <w:color w:val="000000" w:themeColor="text1"/>
                <w:sz w:val="20"/>
                <w:szCs w:val="20"/>
              </w:rPr>
            </w:pPr>
            <w:r w:rsidRPr="00151F57">
              <w:rPr>
                <w:color w:val="000000" w:themeColor="text1"/>
                <w:sz w:val="20"/>
                <w:szCs w:val="20"/>
              </w:rPr>
              <w:t>Lahjen-dusaste</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1037A597"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41D83D77" w14:textId="0972C2FE" w:rsidR="00A6383B" w:rsidRPr="00151F57" w:rsidRDefault="00411C86" w:rsidP="00114DDA">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1FBACD22" w14:textId="38C317AE"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C5C4F17" w14:textId="32A9D7A8"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C5318F8" w14:textId="42A0ECD1"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AF1C658" w14:textId="6074277C" w:rsidR="00A6383B" w:rsidRPr="00151F57" w:rsidRDefault="00413E55" w:rsidP="00114DDA">
            <w:pPr>
              <w:jc w:val="center"/>
              <w:rPr>
                <w:color w:val="000000" w:themeColor="text1"/>
                <w:sz w:val="20"/>
                <w:szCs w:val="20"/>
              </w:rPr>
            </w:pPr>
            <w:r w:rsidRPr="00151F57">
              <w:rPr>
                <w:color w:val="000000" w:themeColor="text1"/>
                <w:sz w:val="20"/>
                <w:szCs w:val="20"/>
              </w:rPr>
              <w:t>1</w:t>
            </w:r>
          </w:p>
        </w:tc>
      </w:tr>
      <w:tr w:rsidR="00A6383B" w:rsidRPr="00151F57" w14:paraId="184CEC5D" w14:textId="77777777" w:rsidTr="00114DDA">
        <w:tc>
          <w:tcPr>
            <w:tcW w:w="564" w:type="dxa"/>
            <w:tcBorders>
              <w:top w:val="single" w:sz="4" w:space="0" w:color="auto"/>
              <w:left w:val="single" w:sz="4" w:space="0" w:color="auto"/>
              <w:bottom w:val="single" w:sz="4" w:space="0" w:color="auto"/>
              <w:right w:val="single" w:sz="4" w:space="0" w:color="auto"/>
            </w:tcBorders>
            <w:shd w:val="clear" w:color="auto" w:fill="auto"/>
          </w:tcPr>
          <w:p w14:paraId="17ED0D68" w14:textId="77777777" w:rsidR="00A6383B" w:rsidRPr="00151F57" w:rsidRDefault="00A6383B" w:rsidP="00114DDA">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7C280B52" w14:textId="77777777" w:rsidR="00A6383B" w:rsidRPr="00151F57" w:rsidRDefault="00A6383B" w:rsidP="00114DDA">
            <w:pPr>
              <w:rPr>
                <w:color w:val="000000" w:themeColor="text1"/>
                <w:sz w:val="20"/>
                <w:szCs w:val="20"/>
              </w:rPr>
            </w:pPr>
            <w:r w:rsidRPr="00151F57">
              <w:rPr>
                <w:color w:val="000000" w:themeColor="text1"/>
                <w:sz w:val="20"/>
                <w:szCs w:val="20"/>
              </w:rPr>
              <w:t xml:space="preserve">Maitse </w:t>
            </w:r>
          </w:p>
        </w:tc>
        <w:tc>
          <w:tcPr>
            <w:tcW w:w="992" w:type="dxa"/>
            <w:tcBorders>
              <w:top w:val="single" w:sz="4" w:space="0" w:color="000000"/>
              <w:left w:val="single" w:sz="4" w:space="0" w:color="000000"/>
              <w:bottom w:val="single" w:sz="4" w:space="0" w:color="000000"/>
            </w:tcBorders>
            <w:shd w:val="clear" w:color="auto" w:fill="auto"/>
          </w:tcPr>
          <w:p w14:paraId="27474000" w14:textId="77777777" w:rsidR="00A6383B" w:rsidRPr="00151F57" w:rsidRDefault="00A6383B" w:rsidP="00114DDA">
            <w:pPr>
              <w:jc w:val="left"/>
              <w:rPr>
                <w:color w:val="000000" w:themeColor="text1"/>
                <w:sz w:val="20"/>
                <w:szCs w:val="20"/>
              </w:rPr>
            </w:pPr>
            <w:r w:rsidRPr="00151F57">
              <w:rPr>
                <w:color w:val="000000" w:themeColor="text1"/>
                <w:sz w:val="20"/>
                <w:szCs w:val="20"/>
              </w:rPr>
              <w:t>Lahjen-dusaste</w:t>
            </w:r>
          </w:p>
        </w:tc>
        <w:tc>
          <w:tcPr>
            <w:tcW w:w="2211" w:type="dxa"/>
            <w:tcBorders>
              <w:top w:val="single" w:sz="4" w:space="0" w:color="auto"/>
              <w:left w:val="single" w:sz="4" w:space="0" w:color="auto"/>
              <w:bottom w:val="single" w:sz="4" w:space="0" w:color="auto"/>
              <w:right w:val="single" w:sz="4" w:space="0" w:color="auto"/>
            </w:tcBorders>
            <w:shd w:val="clear" w:color="auto" w:fill="auto"/>
          </w:tcPr>
          <w:p w14:paraId="736F1989" w14:textId="77777777" w:rsidR="00A6383B" w:rsidRPr="00151F57" w:rsidRDefault="00A6383B" w:rsidP="00114DDA">
            <w:pPr>
              <w:rPr>
                <w:color w:val="000000" w:themeColor="text1"/>
                <w:sz w:val="20"/>
                <w:szCs w:val="20"/>
              </w:rPr>
            </w:pPr>
            <w:r w:rsidRPr="00151F57">
              <w:rPr>
                <w:color w:val="000000" w:themeColor="text1"/>
                <w:sz w:val="20"/>
                <w:szCs w:val="20"/>
              </w:rPr>
              <w:t>Tarbijale vastuvõetav, ebaloomulike muutusteta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08339F4C" w14:textId="12AF39EE" w:rsidR="00A6383B" w:rsidRPr="00151F57" w:rsidRDefault="00411C86" w:rsidP="00114DDA">
            <w:pPr>
              <w:jc w:val="center"/>
              <w:rPr>
                <w:color w:val="000000" w:themeColor="text1"/>
                <w:sz w:val="20"/>
                <w:szCs w:val="20"/>
              </w:rPr>
            </w:pPr>
            <w:r w:rsidRPr="00151F57">
              <w:rPr>
                <w:color w:val="000000" w:themeColor="text1"/>
                <w:sz w:val="20"/>
                <w:szCs w:val="20"/>
              </w:rPr>
              <w:t>1</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3F72EA45" w14:textId="02B58162"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69233BB" w14:textId="020486D6"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1D75E88" w14:textId="2F704B46"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E5259D3" w14:textId="631BAC51" w:rsidR="00A6383B" w:rsidRPr="00151F57" w:rsidRDefault="00413E55" w:rsidP="00114DDA">
            <w:pPr>
              <w:jc w:val="center"/>
              <w:rPr>
                <w:color w:val="000000" w:themeColor="text1"/>
                <w:sz w:val="20"/>
                <w:szCs w:val="20"/>
              </w:rPr>
            </w:pPr>
            <w:r w:rsidRPr="00151F57">
              <w:rPr>
                <w:color w:val="000000" w:themeColor="text1"/>
                <w:sz w:val="20"/>
                <w:szCs w:val="20"/>
              </w:rPr>
              <w:t>1</w:t>
            </w:r>
          </w:p>
        </w:tc>
      </w:tr>
      <w:tr w:rsidR="00A6383B" w:rsidRPr="00151F57" w14:paraId="69F1BC52" w14:textId="77777777" w:rsidTr="00114DDA">
        <w:tc>
          <w:tcPr>
            <w:tcW w:w="564" w:type="dxa"/>
            <w:tcBorders>
              <w:top w:val="single" w:sz="4" w:space="0" w:color="auto"/>
              <w:left w:val="single" w:sz="4" w:space="0" w:color="auto"/>
              <w:bottom w:val="single" w:sz="4" w:space="0" w:color="auto"/>
              <w:right w:val="single" w:sz="4" w:space="0" w:color="auto"/>
            </w:tcBorders>
            <w:shd w:val="clear" w:color="auto" w:fill="auto"/>
          </w:tcPr>
          <w:p w14:paraId="5A147729" w14:textId="77777777" w:rsidR="00A6383B" w:rsidRPr="00151F57" w:rsidRDefault="00A6383B" w:rsidP="00114DDA">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5E2C55C1" w14:textId="77777777" w:rsidR="00A6383B" w:rsidRPr="00151F57" w:rsidRDefault="00A6383B" w:rsidP="00114DDA">
            <w:pPr>
              <w:rPr>
                <w:color w:val="000000" w:themeColor="text1"/>
                <w:sz w:val="20"/>
                <w:szCs w:val="20"/>
              </w:rPr>
            </w:pPr>
            <w:r w:rsidRPr="00151F57">
              <w:rPr>
                <w:color w:val="000000" w:themeColor="text1"/>
                <w:sz w:val="20"/>
                <w:szCs w:val="20"/>
              </w:rPr>
              <w:t>pH</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E2C299" w14:textId="77777777" w:rsidR="00A6383B" w:rsidRPr="00151F57" w:rsidRDefault="00A6383B" w:rsidP="00114DDA">
            <w:pPr>
              <w:rPr>
                <w:color w:val="000000" w:themeColor="text1"/>
                <w:sz w:val="20"/>
                <w:szCs w:val="20"/>
              </w:rPr>
            </w:pP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47506097" w14:textId="77777777" w:rsidR="00A6383B" w:rsidRPr="00151F57" w:rsidRDefault="00A6383B" w:rsidP="00114DDA">
            <w:pPr>
              <w:rPr>
                <w:color w:val="000000" w:themeColor="text1"/>
                <w:sz w:val="20"/>
                <w:szCs w:val="20"/>
              </w:rPr>
            </w:pPr>
            <w:r w:rsidRPr="00151F57">
              <w:rPr>
                <w:color w:val="000000" w:themeColor="text1"/>
                <w:sz w:val="20"/>
                <w:szCs w:val="20"/>
              </w:rPr>
              <w:t>6,5≤pH≤9,5</w:t>
            </w:r>
          </w:p>
        </w:tc>
        <w:tc>
          <w:tcPr>
            <w:tcW w:w="1740" w:type="dxa"/>
            <w:tcBorders>
              <w:top w:val="single" w:sz="4" w:space="0" w:color="auto"/>
              <w:left w:val="single" w:sz="4" w:space="0" w:color="auto"/>
              <w:bottom w:val="single" w:sz="4" w:space="0" w:color="auto"/>
              <w:right w:val="single" w:sz="4" w:space="0" w:color="auto"/>
            </w:tcBorders>
            <w:shd w:val="clear" w:color="auto" w:fill="auto"/>
          </w:tcPr>
          <w:p w14:paraId="7196681B" w14:textId="58E37602" w:rsidR="00A6383B" w:rsidRPr="00151F57" w:rsidRDefault="00411C86" w:rsidP="00114DDA">
            <w:pPr>
              <w:jc w:val="center"/>
              <w:rPr>
                <w:color w:val="000000" w:themeColor="text1"/>
                <w:sz w:val="20"/>
                <w:szCs w:val="20"/>
              </w:rPr>
            </w:pPr>
            <w:r w:rsidRPr="00151F57">
              <w:rPr>
                <w:color w:val="000000" w:themeColor="text1"/>
                <w:sz w:val="20"/>
                <w:szCs w:val="20"/>
              </w:rPr>
              <w:t>7,6</w:t>
            </w:r>
          </w:p>
        </w:tc>
        <w:tc>
          <w:tcPr>
            <w:tcW w:w="1741" w:type="dxa"/>
            <w:tcBorders>
              <w:top w:val="single" w:sz="4" w:space="0" w:color="auto"/>
              <w:left w:val="single" w:sz="4" w:space="0" w:color="auto"/>
              <w:bottom w:val="single" w:sz="4" w:space="0" w:color="auto"/>
              <w:right w:val="single" w:sz="4" w:space="0" w:color="auto"/>
            </w:tcBorders>
          </w:tcPr>
          <w:p w14:paraId="3224B930" w14:textId="2FADBC54"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5E13723" w14:textId="6520A02D"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C0D053D" w14:textId="08314494"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A8EF8F5" w14:textId="7B5EA6E9" w:rsidR="00A6383B" w:rsidRPr="00151F57" w:rsidRDefault="00413E55" w:rsidP="00114DDA">
            <w:pPr>
              <w:jc w:val="center"/>
              <w:rPr>
                <w:color w:val="000000" w:themeColor="text1"/>
                <w:sz w:val="20"/>
                <w:szCs w:val="20"/>
              </w:rPr>
            </w:pPr>
            <w:r w:rsidRPr="00151F57">
              <w:rPr>
                <w:color w:val="000000" w:themeColor="text1"/>
                <w:sz w:val="20"/>
                <w:szCs w:val="20"/>
              </w:rPr>
              <w:t>7,5</w:t>
            </w:r>
          </w:p>
        </w:tc>
      </w:tr>
      <w:tr w:rsidR="00A6383B" w:rsidRPr="00151F57" w14:paraId="7E15465A" w14:textId="77777777" w:rsidTr="00114DDA">
        <w:tc>
          <w:tcPr>
            <w:tcW w:w="564" w:type="dxa"/>
            <w:tcBorders>
              <w:top w:val="single" w:sz="4" w:space="0" w:color="auto"/>
              <w:left w:val="single" w:sz="4" w:space="0" w:color="auto"/>
              <w:bottom w:val="single" w:sz="4" w:space="0" w:color="auto"/>
              <w:right w:val="single" w:sz="4" w:space="0" w:color="auto"/>
            </w:tcBorders>
            <w:shd w:val="clear" w:color="auto" w:fill="auto"/>
          </w:tcPr>
          <w:p w14:paraId="79D29683" w14:textId="77777777" w:rsidR="00A6383B" w:rsidRPr="00151F57" w:rsidRDefault="00A6383B" w:rsidP="00114DDA">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1EE5220B" w14:textId="77777777" w:rsidR="00A6383B" w:rsidRPr="00151F57" w:rsidRDefault="00A6383B" w:rsidP="00114DDA">
            <w:pPr>
              <w:rPr>
                <w:color w:val="000000" w:themeColor="text1"/>
                <w:sz w:val="20"/>
                <w:szCs w:val="20"/>
              </w:rPr>
            </w:pPr>
            <w:r w:rsidRPr="00151F57">
              <w:rPr>
                <w:color w:val="000000" w:themeColor="text1"/>
                <w:sz w:val="20"/>
                <w:szCs w:val="20"/>
              </w:rPr>
              <w:t>Ammoonium</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757BC9D"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auto"/>
              <w:left w:val="single" w:sz="4" w:space="0" w:color="auto"/>
              <w:bottom w:val="single" w:sz="4" w:space="0" w:color="auto"/>
              <w:right w:val="single" w:sz="4" w:space="0" w:color="auto"/>
            </w:tcBorders>
            <w:shd w:val="clear" w:color="auto" w:fill="auto"/>
            <w:vAlign w:val="center"/>
          </w:tcPr>
          <w:p w14:paraId="5BEBAADA" w14:textId="77777777" w:rsidR="00A6383B" w:rsidRPr="00151F57" w:rsidRDefault="00A6383B" w:rsidP="00114DDA">
            <w:pPr>
              <w:rPr>
                <w:color w:val="000000" w:themeColor="text1"/>
                <w:sz w:val="20"/>
                <w:szCs w:val="20"/>
              </w:rPr>
            </w:pPr>
            <w:r w:rsidRPr="00151F57">
              <w:rPr>
                <w:color w:val="000000" w:themeColor="text1"/>
                <w:sz w:val="20"/>
                <w:szCs w:val="20"/>
              </w:rPr>
              <w:t>0,50</w:t>
            </w:r>
          </w:p>
        </w:tc>
        <w:tc>
          <w:tcPr>
            <w:tcW w:w="1740" w:type="dxa"/>
            <w:tcBorders>
              <w:top w:val="single" w:sz="4" w:space="0" w:color="auto"/>
              <w:left w:val="single" w:sz="4" w:space="0" w:color="auto"/>
              <w:bottom w:val="single" w:sz="4" w:space="0" w:color="auto"/>
              <w:right w:val="single" w:sz="4" w:space="0" w:color="auto"/>
            </w:tcBorders>
            <w:shd w:val="clear" w:color="auto" w:fill="auto"/>
          </w:tcPr>
          <w:p w14:paraId="7B064289"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3A337DB4"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46A26A6"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7599A5A" w14:textId="371EABF2"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38345B0" w14:textId="24043BDE" w:rsidR="00A6383B" w:rsidRPr="00151F57" w:rsidRDefault="00413E55" w:rsidP="00114DDA">
            <w:pPr>
              <w:jc w:val="center"/>
              <w:rPr>
                <w:color w:val="000000" w:themeColor="text1"/>
                <w:sz w:val="20"/>
                <w:szCs w:val="20"/>
              </w:rPr>
            </w:pPr>
            <w:r w:rsidRPr="00151F57">
              <w:rPr>
                <w:color w:val="000000" w:themeColor="text1"/>
                <w:sz w:val="20"/>
                <w:szCs w:val="20"/>
              </w:rPr>
              <w:t>&lt;0,05</w:t>
            </w:r>
          </w:p>
        </w:tc>
      </w:tr>
      <w:tr w:rsidR="00A6383B" w:rsidRPr="00151F57" w14:paraId="000954E6" w14:textId="77777777" w:rsidTr="00114DDA">
        <w:tc>
          <w:tcPr>
            <w:tcW w:w="564" w:type="dxa"/>
            <w:tcBorders>
              <w:top w:val="single" w:sz="4" w:space="0" w:color="auto"/>
              <w:left w:val="single" w:sz="4" w:space="0" w:color="000000"/>
              <w:bottom w:val="single" w:sz="4" w:space="0" w:color="000000"/>
            </w:tcBorders>
            <w:shd w:val="clear" w:color="auto" w:fill="auto"/>
          </w:tcPr>
          <w:p w14:paraId="1138ED99" w14:textId="77777777" w:rsidR="00A6383B" w:rsidRPr="00151F57" w:rsidRDefault="00A6383B" w:rsidP="00114DDA">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4FFFC6A5" w14:textId="77777777" w:rsidR="00A6383B" w:rsidRPr="00151F57" w:rsidRDefault="00A6383B" w:rsidP="00114DDA">
            <w:pPr>
              <w:rPr>
                <w:color w:val="000000" w:themeColor="text1"/>
                <w:sz w:val="20"/>
                <w:szCs w:val="20"/>
              </w:rPr>
            </w:pPr>
            <w:r w:rsidRPr="00151F57">
              <w:rPr>
                <w:color w:val="000000" w:themeColor="text1"/>
                <w:sz w:val="20"/>
                <w:szCs w:val="20"/>
              </w:rPr>
              <w:t>Nitrit</w:t>
            </w:r>
          </w:p>
        </w:tc>
        <w:tc>
          <w:tcPr>
            <w:tcW w:w="992" w:type="dxa"/>
            <w:tcBorders>
              <w:top w:val="single" w:sz="4" w:space="0" w:color="auto"/>
              <w:left w:val="single" w:sz="4" w:space="0" w:color="000000"/>
              <w:bottom w:val="single" w:sz="4" w:space="0" w:color="000000"/>
            </w:tcBorders>
            <w:shd w:val="clear" w:color="auto" w:fill="auto"/>
          </w:tcPr>
          <w:p w14:paraId="22748D65"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auto"/>
              <w:left w:val="single" w:sz="4" w:space="0" w:color="000000"/>
              <w:bottom w:val="single" w:sz="4" w:space="0" w:color="000000"/>
            </w:tcBorders>
            <w:shd w:val="clear" w:color="auto" w:fill="auto"/>
            <w:vAlign w:val="center"/>
          </w:tcPr>
          <w:p w14:paraId="6C613348" w14:textId="77777777" w:rsidR="00A6383B" w:rsidRPr="00151F57" w:rsidRDefault="00A6383B" w:rsidP="00114DDA">
            <w:pPr>
              <w:rPr>
                <w:color w:val="000000" w:themeColor="text1"/>
                <w:sz w:val="20"/>
                <w:szCs w:val="20"/>
              </w:rPr>
            </w:pPr>
            <w:r w:rsidRPr="00151F57">
              <w:rPr>
                <w:color w:val="000000" w:themeColor="text1"/>
                <w:sz w:val="20"/>
                <w:szCs w:val="20"/>
              </w:rPr>
              <w:t>0,50</w:t>
            </w:r>
          </w:p>
        </w:tc>
        <w:tc>
          <w:tcPr>
            <w:tcW w:w="1740" w:type="dxa"/>
            <w:tcBorders>
              <w:top w:val="single" w:sz="4" w:space="0" w:color="auto"/>
              <w:left w:val="single" w:sz="4" w:space="0" w:color="000000"/>
              <w:bottom w:val="single" w:sz="4" w:space="0" w:color="000000"/>
              <w:right w:val="single" w:sz="4" w:space="0" w:color="auto"/>
            </w:tcBorders>
            <w:shd w:val="clear" w:color="auto" w:fill="auto"/>
          </w:tcPr>
          <w:p w14:paraId="67F937F5"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5EE493EF"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20C212D"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6617DA9" w14:textId="2EB73D0E"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51E8CB9" w14:textId="6581B804" w:rsidR="00A6383B" w:rsidRPr="00151F57" w:rsidRDefault="00413E55" w:rsidP="00114DDA">
            <w:pPr>
              <w:jc w:val="center"/>
              <w:rPr>
                <w:color w:val="000000" w:themeColor="text1"/>
                <w:sz w:val="20"/>
                <w:szCs w:val="20"/>
              </w:rPr>
            </w:pPr>
            <w:r w:rsidRPr="00151F57">
              <w:rPr>
                <w:color w:val="000000" w:themeColor="text1"/>
                <w:sz w:val="20"/>
                <w:szCs w:val="20"/>
              </w:rPr>
              <w:t>0,01</w:t>
            </w:r>
          </w:p>
        </w:tc>
      </w:tr>
      <w:tr w:rsidR="00A6383B" w:rsidRPr="00151F57" w14:paraId="495CC69B" w14:textId="77777777" w:rsidTr="00114DDA">
        <w:tc>
          <w:tcPr>
            <w:tcW w:w="564" w:type="dxa"/>
            <w:tcBorders>
              <w:top w:val="single" w:sz="4" w:space="0" w:color="000000"/>
              <w:left w:val="single" w:sz="4" w:space="0" w:color="000000"/>
              <w:bottom w:val="single" w:sz="4" w:space="0" w:color="000000"/>
            </w:tcBorders>
            <w:shd w:val="clear" w:color="auto" w:fill="auto"/>
          </w:tcPr>
          <w:p w14:paraId="010ABE2C" w14:textId="77777777" w:rsidR="00A6383B" w:rsidRPr="00151F57" w:rsidRDefault="00A6383B" w:rsidP="00114DDA">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142E3D75" w14:textId="77777777" w:rsidR="00A6383B" w:rsidRPr="00151F57" w:rsidRDefault="00A6383B" w:rsidP="00114DDA">
            <w:pPr>
              <w:rPr>
                <w:color w:val="000000" w:themeColor="text1"/>
                <w:sz w:val="20"/>
                <w:szCs w:val="20"/>
              </w:rPr>
            </w:pPr>
            <w:r w:rsidRPr="00151F57">
              <w:rPr>
                <w:color w:val="000000" w:themeColor="text1"/>
                <w:sz w:val="20"/>
                <w:szCs w:val="20"/>
              </w:rPr>
              <w:t>Nitraat</w:t>
            </w:r>
          </w:p>
        </w:tc>
        <w:tc>
          <w:tcPr>
            <w:tcW w:w="992" w:type="dxa"/>
            <w:tcBorders>
              <w:top w:val="single" w:sz="4" w:space="0" w:color="000000"/>
              <w:left w:val="single" w:sz="4" w:space="0" w:color="000000"/>
              <w:bottom w:val="single" w:sz="4" w:space="0" w:color="000000"/>
            </w:tcBorders>
            <w:shd w:val="clear" w:color="auto" w:fill="auto"/>
          </w:tcPr>
          <w:p w14:paraId="4CF87DB9"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73FC04A4" w14:textId="77777777" w:rsidR="00A6383B" w:rsidRPr="00151F57" w:rsidRDefault="00A6383B" w:rsidP="00114DDA">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264B0336"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26C6FD5E"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AF2D551"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0EE59EC" w14:textId="46AE0945"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2FC6FE1" w14:textId="72B4026C" w:rsidR="00A6383B" w:rsidRPr="00151F57" w:rsidRDefault="00413E55" w:rsidP="00114DDA">
            <w:pPr>
              <w:jc w:val="center"/>
              <w:rPr>
                <w:color w:val="000000" w:themeColor="text1"/>
                <w:sz w:val="20"/>
                <w:szCs w:val="20"/>
              </w:rPr>
            </w:pPr>
            <w:r w:rsidRPr="00151F57">
              <w:rPr>
                <w:color w:val="000000" w:themeColor="text1"/>
                <w:sz w:val="20"/>
                <w:szCs w:val="20"/>
              </w:rPr>
              <w:t>0,45</w:t>
            </w:r>
          </w:p>
        </w:tc>
      </w:tr>
      <w:tr w:rsidR="00A6383B" w:rsidRPr="00151F57" w14:paraId="645A7515" w14:textId="77777777" w:rsidTr="00114DDA">
        <w:tc>
          <w:tcPr>
            <w:tcW w:w="564" w:type="dxa"/>
            <w:tcBorders>
              <w:top w:val="single" w:sz="4" w:space="0" w:color="000000"/>
              <w:left w:val="single" w:sz="4" w:space="0" w:color="000000"/>
              <w:bottom w:val="single" w:sz="4" w:space="0" w:color="000000"/>
            </w:tcBorders>
            <w:shd w:val="clear" w:color="auto" w:fill="auto"/>
          </w:tcPr>
          <w:p w14:paraId="073C072C" w14:textId="77777777" w:rsidR="00A6383B" w:rsidRPr="00151F57" w:rsidRDefault="00A6383B" w:rsidP="00114DDA">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24EBD4D0" w14:textId="77777777" w:rsidR="00A6383B" w:rsidRPr="00151F57" w:rsidRDefault="00A6383B" w:rsidP="00114DDA">
            <w:pPr>
              <w:rPr>
                <w:color w:val="000000" w:themeColor="text1"/>
                <w:sz w:val="20"/>
                <w:szCs w:val="20"/>
              </w:rPr>
            </w:pPr>
            <w:r w:rsidRPr="00151F57">
              <w:rPr>
                <w:color w:val="000000" w:themeColor="text1"/>
                <w:sz w:val="20"/>
                <w:szCs w:val="20"/>
              </w:rPr>
              <w:t>Kloriidid</w:t>
            </w:r>
          </w:p>
        </w:tc>
        <w:tc>
          <w:tcPr>
            <w:tcW w:w="992" w:type="dxa"/>
            <w:tcBorders>
              <w:top w:val="single" w:sz="4" w:space="0" w:color="000000"/>
              <w:left w:val="single" w:sz="4" w:space="0" w:color="000000"/>
              <w:bottom w:val="single" w:sz="4" w:space="0" w:color="000000"/>
            </w:tcBorders>
            <w:shd w:val="clear" w:color="auto" w:fill="auto"/>
          </w:tcPr>
          <w:p w14:paraId="06500163"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4651F3ED" w14:textId="77777777" w:rsidR="00A6383B" w:rsidRPr="00151F57" w:rsidRDefault="00A6383B" w:rsidP="00114DDA">
            <w:pPr>
              <w:rPr>
                <w:color w:val="000000" w:themeColor="text1"/>
                <w:sz w:val="20"/>
                <w:szCs w:val="20"/>
              </w:rPr>
            </w:pPr>
            <w:r w:rsidRPr="00151F57">
              <w:rPr>
                <w:color w:val="000000" w:themeColor="text1"/>
                <w:sz w:val="20"/>
                <w:szCs w:val="20"/>
              </w:rPr>
              <w:t>250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5107B771"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30155CEB"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E9A684E"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4A0565F" w14:textId="1DA664F9"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61E52C7" w14:textId="3B3F4DEB" w:rsidR="00A6383B" w:rsidRPr="00151F57" w:rsidRDefault="00413E55" w:rsidP="00114DDA">
            <w:pPr>
              <w:jc w:val="center"/>
              <w:rPr>
                <w:color w:val="000000" w:themeColor="text1"/>
                <w:sz w:val="20"/>
                <w:szCs w:val="20"/>
              </w:rPr>
            </w:pPr>
            <w:r w:rsidRPr="00151F57">
              <w:rPr>
                <w:color w:val="000000" w:themeColor="text1"/>
                <w:sz w:val="20"/>
                <w:szCs w:val="20"/>
              </w:rPr>
              <w:t>20</w:t>
            </w:r>
          </w:p>
        </w:tc>
      </w:tr>
      <w:tr w:rsidR="00A6383B" w:rsidRPr="00151F57" w14:paraId="7C56935C" w14:textId="77777777" w:rsidTr="00114DDA">
        <w:tc>
          <w:tcPr>
            <w:tcW w:w="564" w:type="dxa"/>
            <w:tcBorders>
              <w:top w:val="single" w:sz="4" w:space="0" w:color="000000"/>
              <w:left w:val="single" w:sz="4" w:space="0" w:color="000000"/>
              <w:bottom w:val="single" w:sz="4" w:space="0" w:color="000000"/>
            </w:tcBorders>
            <w:shd w:val="clear" w:color="auto" w:fill="auto"/>
          </w:tcPr>
          <w:p w14:paraId="7D4A89D5" w14:textId="77777777" w:rsidR="00A6383B" w:rsidRPr="00151F57" w:rsidRDefault="00A6383B" w:rsidP="00114DDA">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2F969D1A" w14:textId="77777777" w:rsidR="00A6383B" w:rsidRPr="00151F57" w:rsidRDefault="00A6383B" w:rsidP="00114DDA">
            <w:pPr>
              <w:rPr>
                <w:color w:val="000000" w:themeColor="text1"/>
                <w:sz w:val="20"/>
                <w:szCs w:val="20"/>
              </w:rPr>
            </w:pPr>
            <w:r w:rsidRPr="00151F57">
              <w:rPr>
                <w:color w:val="000000" w:themeColor="text1"/>
                <w:sz w:val="20"/>
                <w:szCs w:val="20"/>
              </w:rPr>
              <w:t>Sulfaadid</w:t>
            </w:r>
          </w:p>
        </w:tc>
        <w:tc>
          <w:tcPr>
            <w:tcW w:w="992" w:type="dxa"/>
            <w:tcBorders>
              <w:top w:val="single" w:sz="4" w:space="0" w:color="000000"/>
              <w:left w:val="single" w:sz="4" w:space="0" w:color="000000"/>
              <w:bottom w:val="single" w:sz="4" w:space="0" w:color="000000"/>
            </w:tcBorders>
            <w:shd w:val="clear" w:color="auto" w:fill="auto"/>
          </w:tcPr>
          <w:p w14:paraId="4015B780"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1C2D872A" w14:textId="77777777" w:rsidR="00A6383B" w:rsidRPr="00151F57" w:rsidRDefault="00A6383B" w:rsidP="00114DDA">
            <w:pPr>
              <w:rPr>
                <w:color w:val="000000" w:themeColor="text1"/>
                <w:sz w:val="20"/>
                <w:szCs w:val="20"/>
              </w:rPr>
            </w:pPr>
            <w:r w:rsidRPr="00151F57">
              <w:rPr>
                <w:color w:val="000000" w:themeColor="text1"/>
                <w:sz w:val="20"/>
                <w:szCs w:val="20"/>
              </w:rPr>
              <w:t>250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19A70BAF"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tcPr>
          <w:p w14:paraId="3877FF9B"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E95BEA3"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01BF718C" w14:textId="137C742F"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873C4ED" w14:textId="52C87DD7" w:rsidR="00A6383B" w:rsidRPr="00151F57" w:rsidRDefault="00413E55" w:rsidP="00114DDA">
            <w:pPr>
              <w:jc w:val="center"/>
              <w:rPr>
                <w:color w:val="000000" w:themeColor="text1"/>
                <w:sz w:val="20"/>
                <w:szCs w:val="20"/>
              </w:rPr>
            </w:pPr>
            <w:r w:rsidRPr="00151F57">
              <w:rPr>
                <w:color w:val="000000" w:themeColor="text1"/>
                <w:sz w:val="20"/>
                <w:szCs w:val="20"/>
              </w:rPr>
              <w:t>31</w:t>
            </w:r>
          </w:p>
        </w:tc>
      </w:tr>
      <w:tr w:rsidR="00A6383B" w:rsidRPr="00151F57" w14:paraId="25C77542" w14:textId="77777777" w:rsidTr="00114DDA">
        <w:tc>
          <w:tcPr>
            <w:tcW w:w="564" w:type="dxa"/>
            <w:tcBorders>
              <w:top w:val="single" w:sz="4" w:space="0" w:color="000000"/>
              <w:left w:val="single" w:sz="4" w:space="0" w:color="000000"/>
              <w:bottom w:val="single" w:sz="4" w:space="0" w:color="000000"/>
            </w:tcBorders>
            <w:shd w:val="clear" w:color="auto" w:fill="auto"/>
          </w:tcPr>
          <w:p w14:paraId="20602A68" w14:textId="77777777" w:rsidR="00A6383B" w:rsidRPr="00151F57" w:rsidRDefault="00A6383B" w:rsidP="00114DDA">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2447A688" w14:textId="77777777" w:rsidR="00A6383B" w:rsidRPr="00151F57" w:rsidRDefault="00A6383B" w:rsidP="00114DDA">
            <w:pPr>
              <w:rPr>
                <w:color w:val="000000" w:themeColor="text1"/>
                <w:sz w:val="20"/>
                <w:szCs w:val="20"/>
              </w:rPr>
            </w:pPr>
            <w:r w:rsidRPr="00151F57">
              <w:rPr>
                <w:color w:val="000000" w:themeColor="text1"/>
                <w:sz w:val="20"/>
                <w:szCs w:val="20"/>
              </w:rPr>
              <w:t>Raud</w:t>
            </w:r>
          </w:p>
        </w:tc>
        <w:tc>
          <w:tcPr>
            <w:tcW w:w="992" w:type="dxa"/>
            <w:tcBorders>
              <w:top w:val="single" w:sz="4" w:space="0" w:color="000000"/>
              <w:left w:val="single" w:sz="4" w:space="0" w:color="000000"/>
              <w:bottom w:val="single" w:sz="4" w:space="0" w:color="000000"/>
            </w:tcBorders>
            <w:shd w:val="clear" w:color="auto" w:fill="auto"/>
          </w:tcPr>
          <w:p w14:paraId="6BCC8592" w14:textId="77777777" w:rsidR="00A6383B" w:rsidRPr="00151F57" w:rsidRDefault="00A6383B" w:rsidP="00114DDA">
            <w:pPr>
              <w:rPr>
                <w:color w:val="000000" w:themeColor="text1"/>
                <w:sz w:val="20"/>
                <w:szCs w:val="20"/>
              </w:rPr>
            </w:pPr>
            <w:r w:rsidRPr="00151F57">
              <w:rPr>
                <w:color w:val="000000" w:themeColor="text1"/>
                <w:sz w:val="20"/>
                <w:szCs w:val="20"/>
              </w:rPr>
              <w:t>µg/l</w:t>
            </w:r>
          </w:p>
        </w:tc>
        <w:tc>
          <w:tcPr>
            <w:tcW w:w="2211" w:type="dxa"/>
            <w:tcBorders>
              <w:top w:val="single" w:sz="4" w:space="0" w:color="000000"/>
              <w:left w:val="single" w:sz="4" w:space="0" w:color="000000"/>
              <w:bottom w:val="single" w:sz="4" w:space="0" w:color="000000"/>
            </w:tcBorders>
            <w:shd w:val="clear" w:color="auto" w:fill="auto"/>
            <w:vAlign w:val="center"/>
          </w:tcPr>
          <w:p w14:paraId="202D2DE6" w14:textId="77777777" w:rsidR="00A6383B" w:rsidRPr="00151F57" w:rsidRDefault="00A6383B" w:rsidP="00114DDA">
            <w:pPr>
              <w:rPr>
                <w:color w:val="000000" w:themeColor="text1"/>
                <w:sz w:val="20"/>
                <w:szCs w:val="20"/>
              </w:rPr>
            </w:pPr>
            <w:r w:rsidRPr="00151F57">
              <w:rPr>
                <w:color w:val="000000" w:themeColor="text1"/>
                <w:sz w:val="20"/>
                <w:szCs w:val="20"/>
              </w:rPr>
              <w:t>200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00468DC6" w14:textId="3DD6971B"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2DB9A7C4" w14:textId="65ACC7B6"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665E4F1" w14:textId="1B63FB4F"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E0CD880" w14:textId="2881ECBE"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DDA965E" w14:textId="70BB33BD" w:rsidR="00A6383B" w:rsidRPr="00151F57" w:rsidRDefault="00413E55" w:rsidP="00114DDA">
            <w:pPr>
              <w:jc w:val="center"/>
              <w:rPr>
                <w:color w:val="000000" w:themeColor="text1"/>
                <w:sz w:val="20"/>
                <w:szCs w:val="20"/>
              </w:rPr>
            </w:pPr>
            <w:r w:rsidRPr="00151F57">
              <w:rPr>
                <w:color w:val="000000" w:themeColor="text1"/>
                <w:sz w:val="20"/>
                <w:szCs w:val="20"/>
              </w:rPr>
              <w:t>34</w:t>
            </w:r>
          </w:p>
        </w:tc>
      </w:tr>
      <w:tr w:rsidR="00A6383B" w:rsidRPr="00151F57" w14:paraId="42A861CA" w14:textId="77777777" w:rsidTr="00114DDA">
        <w:tc>
          <w:tcPr>
            <w:tcW w:w="564" w:type="dxa"/>
            <w:tcBorders>
              <w:top w:val="single" w:sz="4" w:space="0" w:color="000000"/>
              <w:left w:val="single" w:sz="4" w:space="0" w:color="000000"/>
              <w:bottom w:val="single" w:sz="4" w:space="0" w:color="000000"/>
            </w:tcBorders>
            <w:shd w:val="clear" w:color="auto" w:fill="auto"/>
          </w:tcPr>
          <w:p w14:paraId="6FEA2809" w14:textId="77777777" w:rsidR="00A6383B" w:rsidRPr="00151F57" w:rsidRDefault="00A6383B" w:rsidP="00114DDA">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050ED0EB" w14:textId="77777777" w:rsidR="00A6383B" w:rsidRPr="00151F57" w:rsidRDefault="00A6383B" w:rsidP="00114DDA">
            <w:pPr>
              <w:rPr>
                <w:color w:val="000000" w:themeColor="text1"/>
                <w:sz w:val="20"/>
                <w:szCs w:val="20"/>
              </w:rPr>
            </w:pPr>
            <w:r w:rsidRPr="00151F57">
              <w:rPr>
                <w:color w:val="000000" w:themeColor="text1"/>
                <w:sz w:val="20"/>
                <w:szCs w:val="20"/>
              </w:rPr>
              <w:t>Oksüdeeritavus</w:t>
            </w:r>
          </w:p>
        </w:tc>
        <w:tc>
          <w:tcPr>
            <w:tcW w:w="992" w:type="dxa"/>
            <w:tcBorders>
              <w:top w:val="single" w:sz="4" w:space="0" w:color="000000"/>
              <w:left w:val="single" w:sz="4" w:space="0" w:color="000000"/>
              <w:bottom w:val="single" w:sz="4" w:space="0" w:color="000000"/>
            </w:tcBorders>
            <w:shd w:val="clear" w:color="auto" w:fill="auto"/>
          </w:tcPr>
          <w:p w14:paraId="24716D5D" w14:textId="77777777" w:rsidR="00A6383B" w:rsidRPr="00151F57" w:rsidRDefault="00A6383B" w:rsidP="00114DDA">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211" w:type="dxa"/>
            <w:tcBorders>
              <w:top w:val="single" w:sz="4" w:space="0" w:color="000000"/>
              <w:left w:val="single" w:sz="4" w:space="0" w:color="000000"/>
              <w:bottom w:val="single" w:sz="4" w:space="0" w:color="000000"/>
            </w:tcBorders>
            <w:shd w:val="clear" w:color="auto" w:fill="auto"/>
            <w:vAlign w:val="center"/>
          </w:tcPr>
          <w:p w14:paraId="2E7D3FC9" w14:textId="77777777" w:rsidR="00A6383B" w:rsidRPr="00151F57" w:rsidRDefault="00A6383B" w:rsidP="00114DDA">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1604C1F0"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4F90C557"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FEF7A6F"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13900BE" w14:textId="30766BEE"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2DE3BC9" w14:textId="3FF3D774" w:rsidR="00A6383B" w:rsidRPr="00151F57" w:rsidRDefault="00413E55" w:rsidP="00114DDA">
            <w:pPr>
              <w:jc w:val="center"/>
              <w:rPr>
                <w:color w:val="000000" w:themeColor="text1"/>
                <w:sz w:val="20"/>
                <w:szCs w:val="20"/>
              </w:rPr>
            </w:pPr>
            <w:r w:rsidRPr="00151F57">
              <w:rPr>
                <w:color w:val="000000" w:themeColor="text1"/>
                <w:sz w:val="20"/>
                <w:szCs w:val="20"/>
              </w:rPr>
              <w:t>1,1</w:t>
            </w:r>
          </w:p>
        </w:tc>
      </w:tr>
      <w:tr w:rsidR="00A6383B" w:rsidRPr="00151F57" w14:paraId="15AC8EA7" w14:textId="77777777" w:rsidTr="00114DDA">
        <w:tc>
          <w:tcPr>
            <w:tcW w:w="564" w:type="dxa"/>
            <w:tcBorders>
              <w:top w:val="single" w:sz="4" w:space="0" w:color="000000"/>
              <w:left w:val="single" w:sz="4" w:space="0" w:color="000000"/>
              <w:bottom w:val="single" w:sz="4" w:space="0" w:color="000000"/>
            </w:tcBorders>
            <w:shd w:val="clear" w:color="auto" w:fill="auto"/>
          </w:tcPr>
          <w:p w14:paraId="50BC5F12" w14:textId="77777777" w:rsidR="00A6383B" w:rsidRPr="00151F57" w:rsidRDefault="00A6383B" w:rsidP="00114DDA">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65980376" w14:textId="77777777" w:rsidR="00A6383B" w:rsidRPr="00151F57" w:rsidRDefault="00A6383B" w:rsidP="00114DDA">
            <w:pPr>
              <w:rPr>
                <w:color w:val="000000" w:themeColor="text1"/>
                <w:sz w:val="20"/>
                <w:szCs w:val="20"/>
              </w:rPr>
            </w:pPr>
            <w:r w:rsidRPr="00151F57">
              <w:rPr>
                <w:color w:val="000000" w:themeColor="text1"/>
                <w:sz w:val="20"/>
                <w:szCs w:val="20"/>
              </w:rPr>
              <w:t>Fluoriidid</w:t>
            </w:r>
          </w:p>
        </w:tc>
        <w:tc>
          <w:tcPr>
            <w:tcW w:w="992" w:type="dxa"/>
            <w:tcBorders>
              <w:top w:val="single" w:sz="4" w:space="0" w:color="000000"/>
              <w:left w:val="single" w:sz="4" w:space="0" w:color="000000"/>
              <w:bottom w:val="single" w:sz="4" w:space="0" w:color="000000"/>
            </w:tcBorders>
            <w:shd w:val="clear" w:color="auto" w:fill="auto"/>
          </w:tcPr>
          <w:p w14:paraId="13C9C27A"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3E36786B" w14:textId="77777777" w:rsidR="00A6383B" w:rsidRPr="00151F57" w:rsidRDefault="00A6383B" w:rsidP="00114DDA">
            <w:pPr>
              <w:rPr>
                <w:color w:val="000000" w:themeColor="text1"/>
                <w:sz w:val="20"/>
                <w:szCs w:val="20"/>
              </w:rPr>
            </w:pPr>
            <w:r w:rsidRPr="00151F57">
              <w:rPr>
                <w:color w:val="000000" w:themeColor="text1"/>
                <w:sz w:val="20"/>
                <w:szCs w:val="20"/>
              </w:rPr>
              <w:t>1,5</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4AB68041"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56632038"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3D7DFAF"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BAD0028" w14:textId="4A1768FF"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6EBF897" w14:textId="03102889" w:rsidR="00A6383B" w:rsidRPr="00151F57" w:rsidRDefault="00413E55" w:rsidP="00114DDA">
            <w:pPr>
              <w:jc w:val="center"/>
              <w:rPr>
                <w:color w:val="000000" w:themeColor="text1"/>
                <w:sz w:val="20"/>
                <w:szCs w:val="20"/>
              </w:rPr>
            </w:pPr>
            <w:r w:rsidRPr="00151F57">
              <w:rPr>
                <w:color w:val="000000" w:themeColor="text1"/>
                <w:sz w:val="20"/>
                <w:szCs w:val="20"/>
              </w:rPr>
              <w:t>0,66</w:t>
            </w:r>
          </w:p>
        </w:tc>
      </w:tr>
      <w:tr w:rsidR="00A6383B" w:rsidRPr="00151F57" w14:paraId="18B205B2" w14:textId="77777777" w:rsidTr="00114DDA">
        <w:tc>
          <w:tcPr>
            <w:tcW w:w="564" w:type="dxa"/>
            <w:tcBorders>
              <w:top w:val="single" w:sz="4" w:space="0" w:color="000000"/>
              <w:left w:val="single" w:sz="4" w:space="0" w:color="000000"/>
              <w:bottom w:val="single" w:sz="4" w:space="0" w:color="000000"/>
            </w:tcBorders>
            <w:shd w:val="clear" w:color="auto" w:fill="auto"/>
          </w:tcPr>
          <w:p w14:paraId="17E94F53" w14:textId="77777777" w:rsidR="00A6383B" w:rsidRPr="00151F57" w:rsidRDefault="00A6383B" w:rsidP="00114DDA">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6C94CE89" w14:textId="77777777" w:rsidR="00A6383B" w:rsidRPr="00151F57" w:rsidRDefault="00A6383B" w:rsidP="00114DDA">
            <w:pPr>
              <w:rPr>
                <w:color w:val="000000" w:themeColor="text1"/>
                <w:sz w:val="20"/>
                <w:szCs w:val="20"/>
              </w:rPr>
            </w:pPr>
            <w:r w:rsidRPr="00151F57">
              <w:rPr>
                <w:color w:val="000000" w:themeColor="text1"/>
                <w:sz w:val="20"/>
                <w:szCs w:val="20"/>
              </w:rPr>
              <w:t>Mangaan</w:t>
            </w:r>
          </w:p>
        </w:tc>
        <w:tc>
          <w:tcPr>
            <w:tcW w:w="992" w:type="dxa"/>
            <w:tcBorders>
              <w:top w:val="single" w:sz="4" w:space="0" w:color="000000"/>
              <w:left w:val="single" w:sz="4" w:space="0" w:color="000000"/>
              <w:bottom w:val="single" w:sz="4" w:space="0" w:color="000000"/>
            </w:tcBorders>
            <w:shd w:val="clear" w:color="auto" w:fill="auto"/>
          </w:tcPr>
          <w:p w14:paraId="23C43E21" w14:textId="77777777" w:rsidR="00A6383B" w:rsidRPr="00151F57" w:rsidRDefault="00A6383B" w:rsidP="00114DDA">
            <w:pPr>
              <w:rPr>
                <w:color w:val="000000" w:themeColor="text1"/>
                <w:sz w:val="20"/>
                <w:szCs w:val="20"/>
              </w:rPr>
            </w:pPr>
            <w:r w:rsidRPr="00151F57">
              <w:rPr>
                <w:color w:val="000000" w:themeColor="text1"/>
                <w:sz w:val="20"/>
                <w:szCs w:val="20"/>
              </w:rPr>
              <w:t>µg/l</w:t>
            </w:r>
          </w:p>
        </w:tc>
        <w:tc>
          <w:tcPr>
            <w:tcW w:w="2211" w:type="dxa"/>
            <w:tcBorders>
              <w:top w:val="single" w:sz="4" w:space="0" w:color="000000"/>
              <w:left w:val="single" w:sz="4" w:space="0" w:color="000000"/>
              <w:bottom w:val="single" w:sz="4" w:space="0" w:color="000000"/>
            </w:tcBorders>
            <w:shd w:val="clear" w:color="auto" w:fill="auto"/>
            <w:vAlign w:val="center"/>
          </w:tcPr>
          <w:p w14:paraId="3A90423E" w14:textId="77777777" w:rsidR="00A6383B" w:rsidRPr="00151F57" w:rsidRDefault="00A6383B" w:rsidP="00114DDA">
            <w:pPr>
              <w:rPr>
                <w:color w:val="000000" w:themeColor="text1"/>
                <w:sz w:val="20"/>
                <w:szCs w:val="20"/>
              </w:rPr>
            </w:pPr>
            <w:r w:rsidRPr="00151F57">
              <w:rPr>
                <w:color w:val="000000" w:themeColor="text1"/>
                <w:sz w:val="20"/>
                <w:szCs w:val="20"/>
              </w:rPr>
              <w:t>50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4B4A1E96" w14:textId="6C6FB7E1"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75844711" w14:textId="7D552396"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EA74A90" w14:textId="1ADBCD06"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22E46C07" w14:textId="7F23C8D0"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01109CF" w14:textId="1DEFB84F" w:rsidR="00A6383B" w:rsidRPr="00151F57" w:rsidRDefault="00413E55" w:rsidP="00114DDA">
            <w:pPr>
              <w:jc w:val="center"/>
              <w:rPr>
                <w:color w:val="000000" w:themeColor="text1"/>
                <w:sz w:val="20"/>
                <w:szCs w:val="20"/>
              </w:rPr>
            </w:pPr>
            <w:r w:rsidRPr="00151F57">
              <w:rPr>
                <w:color w:val="000000" w:themeColor="text1"/>
                <w:sz w:val="20"/>
                <w:szCs w:val="20"/>
              </w:rPr>
              <w:t>2</w:t>
            </w:r>
          </w:p>
        </w:tc>
      </w:tr>
      <w:tr w:rsidR="00A6383B" w:rsidRPr="00151F57" w14:paraId="67EC9D99" w14:textId="77777777" w:rsidTr="00114DDA">
        <w:tc>
          <w:tcPr>
            <w:tcW w:w="564" w:type="dxa"/>
            <w:tcBorders>
              <w:top w:val="single" w:sz="4" w:space="0" w:color="000000"/>
              <w:left w:val="single" w:sz="4" w:space="0" w:color="000000"/>
              <w:bottom w:val="single" w:sz="4" w:space="0" w:color="000000"/>
            </w:tcBorders>
            <w:shd w:val="clear" w:color="auto" w:fill="auto"/>
          </w:tcPr>
          <w:p w14:paraId="009139B0" w14:textId="77777777" w:rsidR="00A6383B" w:rsidRPr="00151F57" w:rsidRDefault="00A6383B" w:rsidP="00114DDA">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tcPr>
          <w:p w14:paraId="5E5EB501" w14:textId="77777777" w:rsidR="00A6383B" w:rsidRPr="00151F57" w:rsidRDefault="00A6383B" w:rsidP="00114DDA">
            <w:pPr>
              <w:rPr>
                <w:color w:val="000000" w:themeColor="text1"/>
                <w:sz w:val="20"/>
                <w:szCs w:val="20"/>
              </w:rPr>
            </w:pPr>
            <w:r w:rsidRPr="00151F57">
              <w:rPr>
                <w:color w:val="000000" w:themeColor="text1"/>
                <w:sz w:val="20"/>
                <w:szCs w:val="20"/>
              </w:rPr>
              <w:t>Elektrijuhtivus</w:t>
            </w:r>
          </w:p>
        </w:tc>
        <w:tc>
          <w:tcPr>
            <w:tcW w:w="992" w:type="dxa"/>
            <w:tcBorders>
              <w:top w:val="single" w:sz="4" w:space="0" w:color="000000"/>
              <w:left w:val="single" w:sz="4" w:space="0" w:color="000000"/>
              <w:bottom w:val="single" w:sz="4" w:space="0" w:color="000000"/>
            </w:tcBorders>
            <w:shd w:val="clear" w:color="auto" w:fill="auto"/>
          </w:tcPr>
          <w:p w14:paraId="7252DDAC" w14:textId="77777777" w:rsidR="00A6383B" w:rsidRPr="00151F57" w:rsidRDefault="00A6383B" w:rsidP="00114DDA">
            <w:pPr>
              <w:rPr>
                <w:color w:val="000000" w:themeColor="text1"/>
                <w:sz w:val="20"/>
                <w:szCs w:val="20"/>
              </w:rPr>
            </w:pPr>
            <w:r w:rsidRPr="00151F57">
              <w:rPr>
                <w:color w:val="000000" w:themeColor="text1"/>
                <w:sz w:val="20"/>
                <w:szCs w:val="20"/>
              </w:rPr>
              <w:t>μS cm-1</w:t>
            </w:r>
          </w:p>
          <w:p w14:paraId="700F13E1" w14:textId="77777777" w:rsidR="00A6383B" w:rsidRPr="00151F57" w:rsidRDefault="00A6383B" w:rsidP="00114DDA">
            <w:pPr>
              <w:rPr>
                <w:color w:val="000000" w:themeColor="text1"/>
                <w:sz w:val="20"/>
                <w:szCs w:val="20"/>
              </w:rPr>
            </w:pPr>
            <w:r w:rsidRPr="00151F57">
              <w:rPr>
                <w:color w:val="000000" w:themeColor="text1"/>
                <w:sz w:val="20"/>
                <w:szCs w:val="20"/>
              </w:rPr>
              <w:t>20˚C</w:t>
            </w:r>
          </w:p>
        </w:tc>
        <w:tc>
          <w:tcPr>
            <w:tcW w:w="2211" w:type="dxa"/>
            <w:tcBorders>
              <w:top w:val="single" w:sz="4" w:space="0" w:color="000000"/>
              <w:left w:val="single" w:sz="4" w:space="0" w:color="000000"/>
              <w:bottom w:val="single" w:sz="4" w:space="0" w:color="000000"/>
            </w:tcBorders>
            <w:shd w:val="clear" w:color="auto" w:fill="auto"/>
            <w:vAlign w:val="center"/>
          </w:tcPr>
          <w:p w14:paraId="0D7A9D72" w14:textId="77777777" w:rsidR="00A6383B" w:rsidRPr="00151F57" w:rsidRDefault="00A6383B" w:rsidP="00114DDA">
            <w:pPr>
              <w:rPr>
                <w:color w:val="000000" w:themeColor="text1"/>
                <w:sz w:val="20"/>
                <w:szCs w:val="20"/>
              </w:rPr>
            </w:pPr>
            <w:r w:rsidRPr="00151F57">
              <w:rPr>
                <w:color w:val="000000" w:themeColor="text1"/>
                <w:sz w:val="20"/>
                <w:szCs w:val="20"/>
              </w:rPr>
              <w:t>2500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33F6D7E3" w14:textId="70B9C81E" w:rsidR="00A6383B" w:rsidRPr="00151F57" w:rsidRDefault="00411C86" w:rsidP="00114DDA">
            <w:pPr>
              <w:jc w:val="center"/>
              <w:rPr>
                <w:color w:val="000000" w:themeColor="text1"/>
                <w:sz w:val="20"/>
                <w:szCs w:val="20"/>
              </w:rPr>
            </w:pPr>
            <w:r w:rsidRPr="00151F57">
              <w:rPr>
                <w:color w:val="000000" w:themeColor="text1"/>
                <w:sz w:val="20"/>
                <w:szCs w:val="20"/>
              </w:rPr>
              <w:t>428</w:t>
            </w:r>
          </w:p>
        </w:tc>
        <w:tc>
          <w:tcPr>
            <w:tcW w:w="1741" w:type="dxa"/>
            <w:tcBorders>
              <w:top w:val="single" w:sz="4" w:space="0" w:color="auto"/>
              <w:left w:val="single" w:sz="4" w:space="0" w:color="auto"/>
              <w:bottom w:val="single" w:sz="4" w:space="0" w:color="auto"/>
              <w:right w:val="single" w:sz="4" w:space="0" w:color="auto"/>
            </w:tcBorders>
            <w:vAlign w:val="center"/>
          </w:tcPr>
          <w:p w14:paraId="1FC4DF28" w14:textId="6940A6B4"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5EB1C424" w14:textId="19E7B613"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4BE8546" w14:textId="46432B7A"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7C0BB35B" w14:textId="3F3EFE86" w:rsidR="00A6383B" w:rsidRPr="00151F57" w:rsidRDefault="00413E55" w:rsidP="00114DDA">
            <w:pPr>
              <w:jc w:val="center"/>
              <w:rPr>
                <w:color w:val="000000" w:themeColor="text1"/>
                <w:sz w:val="20"/>
                <w:szCs w:val="20"/>
              </w:rPr>
            </w:pPr>
            <w:r w:rsidRPr="00151F57">
              <w:rPr>
                <w:color w:val="000000" w:themeColor="text1"/>
                <w:sz w:val="20"/>
                <w:szCs w:val="20"/>
              </w:rPr>
              <w:t>504</w:t>
            </w:r>
          </w:p>
        </w:tc>
      </w:tr>
      <w:tr w:rsidR="00A6383B" w:rsidRPr="00151F57" w14:paraId="2CD86FE4" w14:textId="77777777" w:rsidTr="00114DDA">
        <w:tc>
          <w:tcPr>
            <w:tcW w:w="564" w:type="dxa"/>
            <w:tcBorders>
              <w:top w:val="single" w:sz="4" w:space="0" w:color="000000"/>
              <w:left w:val="single" w:sz="4" w:space="0" w:color="000000"/>
              <w:bottom w:val="single" w:sz="4" w:space="0" w:color="000000"/>
            </w:tcBorders>
            <w:shd w:val="clear" w:color="auto" w:fill="auto"/>
          </w:tcPr>
          <w:p w14:paraId="7B66D404" w14:textId="77777777" w:rsidR="00A6383B" w:rsidRPr="00151F57" w:rsidRDefault="00A6383B" w:rsidP="00114DDA">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tcPr>
          <w:p w14:paraId="32E08AB3" w14:textId="77777777" w:rsidR="00A6383B" w:rsidRPr="00151F57" w:rsidRDefault="00A6383B" w:rsidP="00114DDA">
            <w:pPr>
              <w:rPr>
                <w:color w:val="000000" w:themeColor="text1"/>
                <w:sz w:val="20"/>
                <w:szCs w:val="20"/>
              </w:rPr>
            </w:pPr>
            <w:r w:rsidRPr="00151F57">
              <w:rPr>
                <w:color w:val="000000" w:themeColor="text1"/>
                <w:sz w:val="20"/>
                <w:szCs w:val="20"/>
              </w:rPr>
              <w:t>Naatrium</w:t>
            </w:r>
          </w:p>
        </w:tc>
        <w:tc>
          <w:tcPr>
            <w:tcW w:w="992" w:type="dxa"/>
            <w:tcBorders>
              <w:top w:val="single" w:sz="4" w:space="0" w:color="000000"/>
              <w:left w:val="single" w:sz="4" w:space="0" w:color="000000"/>
              <w:bottom w:val="single" w:sz="4" w:space="0" w:color="000000"/>
            </w:tcBorders>
            <w:shd w:val="clear" w:color="auto" w:fill="auto"/>
          </w:tcPr>
          <w:p w14:paraId="6B35C892"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095C7730" w14:textId="77777777" w:rsidR="00A6383B" w:rsidRPr="00151F57" w:rsidRDefault="00A6383B" w:rsidP="00114DDA">
            <w:pPr>
              <w:rPr>
                <w:color w:val="000000" w:themeColor="text1"/>
                <w:sz w:val="20"/>
                <w:szCs w:val="20"/>
              </w:rPr>
            </w:pPr>
            <w:r w:rsidRPr="00151F57">
              <w:rPr>
                <w:color w:val="000000" w:themeColor="text1"/>
                <w:sz w:val="20"/>
                <w:szCs w:val="20"/>
              </w:rPr>
              <w:t>200</w:t>
            </w:r>
          </w:p>
        </w:tc>
        <w:tc>
          <w:tcPr>
            <w:tcW w:w="1740" w:type="dxa"/>
            <w:tcBorders>
              <w:top w:val="single" w:sz="4" w:space="0" w:color="000000"/>
              <w:left w:val="single" w:sz="4" w:space="0" w:color="000000"/>
              <w:bottom w:val="single" w:sz="4" w:space="0" w:color="000000"/>
              <w:right w:val="single" w:sz="4" w:space="0" w:color="auto"/>
            </w:tcBorders>
            <w:shd w:val="clear" w:color="auto" w:fill="auto"/>
          </w:tcPr>
          <w:p w14:paraId="3B552083"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tcPr>
          <w:p w14:paraId="4BCD24A5"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1803ACBA"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0062CCA" w14:textId="7048433F"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7F13DB0" w14:textId="06101FF4" w:rsidR="00A6383B" w:rsidRPr="00151F57" w:rsidRDefault="00413E55" w:rsidP="00114DDA">
            <w:pPr>
              <w:jc w:val="center"/>
              <w:rPr>
                <w:color w:val="000000" w:themeColor="text1"/>
                <w:sz w:val="20"/>
                <w:szCs w:val="20"/>
              </w:rPr>
            </w:pPr>
            <w:r w:rsidRPr="00151F57">
              <w:rPr>
                <w:color w:val="000000" w:themeColor="text1"/>
                <w:sz w:val="20"/>
                <w:szCs w:val="20"/>
              </w:rPr>
              <w:t>23,6</w:t>
            </w:r>
          </w:p>
        </w:tc>
      </w:tr>
      <w:tr w:rsidR="00A6383B" w:rsidRPr="00151F57" w14:paraId="5A688B88" w14:textId="77777777" w:rsidTr="00114DDA">
        <w:tc>
          <w:tcPr>
            <w:tcW w:w="564" w:type="dxa"/>
            <w:tcBorders>
              <w:top w:val="single" w:sz="4" w:space="0" w:color="000000"/>
              <w:left w:val="single" w:sz="4" w:space="0" w:color="000000"/>
              <w:bottom w:val="single" w:sz="4" w:space="0" w:color="000000"/>
            </w:tcBorders>
            <w:shd w:val="clear" w:color="auto" w:fill="auto"/>
          </w:tcPr>
          <w:p w14:paraId="06494756" w14:textId="77777777" w:rsidR="00A6383B" w:rsidRPr="00151F57" w:rsidRDefault="00A6383B" w:rsidP="00114DDA">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444268FC" w14:textId="77777777" w:rsidR="00A6383B" w:rsidRPr="00151F57" w:rsidRDefault="00A6383B" w:rsidP="00114DDA">
            <w:pPr>
              <w:rPr>
                <w:color w:val="000000" w:themeColor="text1"/>
                <w:sz w:val="20"/>
                <w:szCs w:val="20"/>
              </w:rPr>
            </w:pPr>
            <w:r w:rsidRPr="00151F57">
              <w:rPr>
                <w:color w:val="000000" w:themeColor="text1"/>
                <w:sz w:val="20"/>
                <w:szCs w:val="20"/>
              </w:rPr>
              <w:t>Boor</w:t>
            </w:r>
          </w:p>
        </w:tc>
        <w:tc>
          <w:tcPr>
            <w:tcW w:w="992" w:type="dxa"/>
            <w:tcBorders>
              <w:top w:val="single" w:sz="4" w:space="0" w:color="000000"/>
              <w:left w:val="single" w:sz="4" w:space="0" w:color="000000"/>
              <w:bottom w:val="single" w:sz="4" w:space="0" w:color="000000"/>
            </w:tcBorders>
            <w:shd w:val="clear" w:color="auto" w:fill="auto"/>
          </w:tcPr>
          <w:p w14:paraId="42C274F9" w14:textId="77777777" w:rsidR="00A6383B" w:rsidRPr="00151F57" w:rsidRDefault="00A6383B" w:rsidP="00114DDA">
            <w:pPr>
              <w:rPr>
                <w:color w:val="000000" w:themeColor="text1"/>
                <w:sz w:val="20"/>
                <w:szCs w:val="20"/>
              </w:rPr>
            </w:pPr>
            <w:r w:rsidRPr="00151F57">
              <w:rPr>
                <w:color w:val="000000" w:themeColor="text1"/>
                <w:sz w:val="20"/>
                <w:szCs w:val="20"/>
              </w:rPr>
              <w:t>mg/l</w:t>
            </w:r>
          </w:p>
        </w:tc>
        <w:tc>
          <w:tcPr>
            <w:tcW w:w="2211" w:type="dxa"/>
            <w:tcBorders>
              <w:top w:val="single" w:sz="4" w:space="0" w:color="000000"/>
              <w:left w:val="single" w:sz="4" w:space="0" w:color="000000"/>
              <w:bottom w:val="single" w:sz="4" w:space="0" w:color="000000"/>
            </w:tcBorders>
            <w:shd w:val="clear" w:color="auto" w:fill="auto"/>
            <w:vAlign w:val="center"/>
          </w:tcPr>
          <w:p w14:paraId="390E3DBD" w14:textId="77777777" w:rsidR="00A6383B" w:rsidRPr="00151F57" w:rsidRDefault="00A6383B" w:rsidP="00114DDA">
            <w:pPr>
              <w:rPr>
                <w:color w:val="000000" w:themeColor="text1"/>
                <w:sz w:val="20"/>
                <w:szCs w:val="20"/>
              </w:rPr>
            </w:pPr>
            <w:r w:rsidRPr="00151F57">
              <w:rPr>
                <w:color w:val="000000" w:themeColor="text1"/>
                <w:sz w:val="20"/>
                <w:szCs w:val="20"/>
              </w:rPr>
              <w:t>1,0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726347DC"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65C8B8B5"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6062E645" w14:textId="77777777"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4D28E232" w14:textId="1F48AB65" w:rsidR="00A6383B" w:rsidRPr="00151F57" w:rsidRDefault="00A6383B" w:rsidP="00114DDA">
            <w:pPr>
              <w:jc w:val="center"/>
              <w:rPr>
                <w:color w:val="000000" w:themeColor="text1"/>
                <w:sz w:val="20"/>
                <w:szCs w:val="20"/>
              </w:rPr>
            </w:pPr>
          </w:p>
        </w:tc>
        <w:tc>
          <w:tcPr>
            <w:tcW w:w="1741" w:type="dxa"/>
            <w:tcBorders>
              <w:top w:val="single" w:sz="4" w:space="0" w:color="auto"/>
              <w:left w:val="single" w:sz="4" w:space="0" w:color="auto"/>
              <w:bottom w:val="single" w:sz="4" w:space="0" w:color="auto"/>
              <w:right w:val="single" w:sz="4" w:space="0" w:color="auto"/>
            </w:tcBorders>
            <w:vAlign w:val="center"/>
          </w:tcPr>
          <w:p w14:paraId="347A7F0B" w14:textId="50D960FE" w:rsidR="00A6383B" w:rsidRPr="00151F57" w:rsidRDefault="00413E55" w:rsidP="00114DDA">
            <w:pPr>
              <w:jc w:val="center"/>
              <w:rPr>
                <w:color w:val="000000" w:themeColor="text1"/>
                <w:sz w:val="20"/>
                <w:szCs w:val="20"/>
              </w:rPr>
            </w:pPr>
            <w:r w:rsidRPr="00151F57">
              <w:rPr>
                <w:color w:val="000000" w:themeColor="text1"/>
                <w:sz w:val="20"/>
                <w:szCs w:val="20"/>
              </w:rPr>
              <w:t>0,56</w:t>
            </w:r>
          </w:p>
        </w:tc>
      </w:tr>
      <w:tr w:rsidR="00A6383B" w:rsidRPr="00151F57" w14:paraId="63ED6F8B" w14:textId="77777777" w:rsidTr="00114DDA">
        <w:tc>
          <w:tcPr>
            <w:tcW w:w="564" w:type="dxa"/>
            <w:tcBorders>
              <w:top w:val="single" w:sz="4" w:space="0" w:color="000000"/>
              <w:left w:val="single" w:sz="4" w:space="0" w:color="000000"/>
              <w:bottom w:val="single" w:sz="4" w:space="0" w:color="000000"/>
            </w:tcBorders>
            <w:shd w:val="clear" w:color="auto" w:fill="auto"/>
          </w:tcPr>
          <w:p w14:paraId="77BDC5A2" w14:textId="77777777" w:rsidR="00A6383B" w:rsidRPr="00151F57" w:rsidRDefault="00A6383B" w:rsidP="00114DDA">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tcPr>
          <w:p w14:paraId="4653C0E7" w14:textId="77777777" w:rsidR="00A6383B" w:rsidRPr="00151F57" w:rsidRDefault="00A6383B" w:rsidP="00114DDA">
            <w:pPr>
              <w:rPr>
                <w:color w:val="000000" w:themeColor="text1"/>
                <w:sz w:val="20"/>
                <w:szCs w:val="20"/>
              </w:rPr>
            </w:pPr>
            <w:r w:rsidRPr="00151F57">
              <w:rPr>
                <w:color w:val="000000" w:themeColor="text1"/>
                <w:sz w:val="20"/>
                <w:szCs w:val="20"/>
              </w:rPr>
              <w:t>Coli-laadsed bakterid</w:t>
            </w:r>
          </w:p>
        </w:tc>
        <w:tc>
          <w:tcPr>
            <w:tcW w:w="992" w:type="dxa"/>
            <w:tcBorders>
              <w:top w:val="single" w:sz="4" w:space="0" w:color="000000"/>
              <w:left w:val="single" w:sz="4" w:space="0" w:color="000000"/>
              <w:bottom w:val="single" w:sz="4" w:space="0" w:color="000000"/>
            </w:tcBorders>
            <w:shd w:val="clear" w:color="auto" w:fill="auto"/>
          </w:tcPr>
          <w:p w14:paraId="161C2ADF" w14:textId="77777777" w:rsidR="00A6383B" w:rsidRPr="00151F57" w:rsidRDefault="00A6383B" w:rsidP="00114DDA">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51A57564" w14:textId="77777777" w:rsidR="00A6383B" w:rsidRPr="00151F57" w:rsidRDefault="00A6383B" w:rsidP="00114DDA">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53956900" w14:textId="41E3FD8F" w:rsidR="00A6383B" w:rsidRPr="00151F57" w:rsidRDefault="00411C86" w:rsidP="00114DDA">
            <w:pPr>
              <w:jc w:val="center"/>
              <w:rPr>
                <w:color w:val="000000" w:themeColor="text1"/>
                <w:sz w:val="20"/>
                <w:szCs w:val="20"/>
              </w:rPr>
            </w:pPr>
            <w:r w:rsidRPr="00151F57">
              <w:rPr>
                <w:color w:val="FF0000"/>
                <w:sz w:val="20"/>
                <w:szCs w:val="20"/>
              </w:rPr>
              <w:t>3</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25E9FF84" w14:textId="77777777" w:rsidR="00A6383B" w:rsidRPr="00151F57" w:rsidRDefault="00A6383B" w:rsidP="00114DDA">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1CFC2E9E" w14:textId="79674A5B"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w:t>
            </w:r>
            <w:r w:rsidR="00A71344" w:rsidRPr="00151F57">
              <w:rPr>
                <w:color w:val="FF0000"/>
                <w:sz w:val="20"/>
                <w:szCs w:val="20"/>
              </w:rPr>
              <w:t>2</w:t>
            </w:r>
          </w:p>
        </w:tc>
        <w:tc>
          <w:tcPr>
            <w:tcW w:w="1741" w:type="dxa"/>
            <w:tcBorders>
              <w:top w:val="single" w:sz="4" w:space="0" w:color="auto"/>
              <w:left w:val="single" w:sz="4" w:space="0" w:color="auto"/>
              <w:bottom w:val="single" w:sz="4" w:space="0" w:color="auto"/>
              <w:right w:val="single" w:sz="4" w:space="0" w:color="auto"/>
            </w:tcBorders>
            <w:vAlign w:val="center"/>
          </w:tcPr>
          <w:p w14:paraId="119517B4" w14:textId="0C50EB25"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w:t>
            </w:r>
            <w:r w:rsidR="00A71344" w:rsidRPr="00151F57">
              <w:rPr>
                <w:color w:val="FF0000"/>
                <w:sz w:val="20"/>
                <w:szCs w:val="20"/>
              </w:rPr>
              <w:t xml:space="preserve">1 / </w:t>
            </w:r>
            <w:r w:rsidR="00413E55" w:rsidRPr="00151F57">
              <w:rPr>
                <w:color w:val="FF0000"/>
                <w:sz w:val="20"/>
                <w:szCs w:val="20"/>
              </w:rPr>
              <w:t>8</w:t>
            </w:r>
          </w:p>
        </w:tc>
        <w:tc>
          <w:tcPr>
            <w:tcW w:w="1741" w:type="dxa"/>
            <w:tcBorders>
              <w:top w:val="single" w:sz="4" w:space="0" w:color="auto"/>
              <w:left w:val="single" w:sz="4" w:space="0" w:color="auto"/>
              <w:bottom w:val="single" w:sz="4" w:space="0" w:color="auto"/>
              <w:right w:val="single" w:sz="4" w:space="0" w:color="auto"/>
            </w:tcBorders>
            <w:vAlign w:val="center"/>
          </w:tcPr>
          <w:p w14:paraId="1FBAFFA0" w14:textId="3E6ACC5C" w:rsidR="00A6383B" w:rsidRPr="00151F57" w:rsidRDefault="00413E55" w:rsidP="00114DDA">
            <w:pPr>
              <w:jc w:val="center"/>
              <w:rPr>
                <w:color w:val="000000" w:themeColor="text1"/>
                <w:sz w:val="20"/>
                <w:szCs w:val="20"/>
              </w:rPr>
            </w:pPr>
            <w:r w:rsidRPr="00151F57">
              <w:rPr>
                <w:color w:val="000000" w:themeColor="text1"/>
                <w:sz w:val="20"/>
                <w:szCs w:val="20"/>
              </w:rPr>
              <w:t>0</w:t>
            </w:r>
          </w:p>
        </w:tc>
      </w:tr>
      <w:tr w:rsidR="00A6383B" w:rsidRPr="00151F57" w14:paraId="4BC21F9D" w14:textId="77777777" w:rsidTr="00114DDA">
        <w:tc>
          <w:tcPr>
            <w:tcW w:w="564" w:type="dxa"/>
            <w:tcBorders>
              <w:top w:val="single" w:sz="4" w:space="0" w:color="000000"/>
              <w:left w:val="single" w:sz="4" w:space="0" w:color="000000"/>
              <w:bottom w:val="single" w:sz="4" w:space="0" w:color="000000"/>
            </w:tcBorders>
            <w:shd w:val="clear" w:color="auto" w:fill="auto"/>
          </w:tcPr>
          <w:p w14:paraId="26DD2035" w14:textId="77777777" w:rsidR="00A6383B" w:rsidRPr="00151F57" w:rsidRDefault="00A6383B" w:rsidP="00114DDA">
            <w:pPr>
              <w:rPr>
                <w:color w:val="000000" w:themeColor="text1"/>
                <w:sz w:val="20"/>
                <w:szCs w:val="20"/>
              </w:rPr>
            </w:pPr>
            <w:r w:rsidRPr="00151F57">
              <w:rPr>
                <w:color w:val="000000" w:themeColor="text1"/>
                <w:sz w:val="20"/>
                <w:szCs w:val="20"/>
              </w:rPr>
              <w:lastRenderedPageBreak/>
              <w:t>19</w:t>
            </w:r>
          </w:p>
        </w:tc>
        <w:tc>
          <w:tcPr>
            <w:tcW w:w="1733" w:type="dxa"/>
            <w:tcBorders>
              <w:top w:val="single" w:sz="4" w:space="0" w:color="000000"/>
              <w:left w:val="single" w:sz="4" w:space="0" w:color="000000"/>
              <w:bottom w:val="single" w:sz="4" w:space="0" w:color="000000"/>
            </w:tcBorders>
            <w:shd w:val="clear" w:color="auto" w:fill="auto"/>
          </w:tcPr>
          <w:p w14:paraId="0C295CA3" w14:textId="77777777" w:rsidR="00A6383B" w:rsidRPr="00151F57" w:rsidRDefault="00A6383B" w:rsidP="00114DDA">
            <w:pPr>
              <w:rPr>
                <w:color w:val="000000" w:themeColor="text1"/>
                <w:sz w:val="20"/>
                <w:szCs w:val="20"/>
              </w:rPr>
            </w:pPr>
            <w:r w:rsidRPr="00151F57">
              <w:rPr>
                <w:color w:val="000000" w:themeColor="text1"/>
                <w:sz w:val="20"/>
                <w:szCs w:val="20"/>
              </w:rPr>
              <w:t>Echerichia Coli</w:t>
            </w:r>
          </w:p>
        </w:tc>
        <w:tc>
          <w:tcPr>
            <w:tcW w:w="992" w:type="dxa"/>
            <w:tcBorders>
              <w:top w:val="single" w:sz="4" w:space="0" w:color="000000"/>
              <w:left w:val="single" w:sz="4" w:space="0" w:color="000000"/>
              <w:bottom w:val="single" w:sz="4" w:space="0" w:color="000000"/>
            </w:tcBorders>
            <w:shd w:val="clear" w:color="auto" w:fill="auto"/>
          </w:tcPr>
          <w:p w14:paraId="29D3825A" w14:textId="77777777" w:rsidR="00A6383B" w:rsidRPr="00151F57" w:rsidRDefault="00A6383B" w:rsidP="00114DDA">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323C85D2" w14:textId="77777777" w:rsidR="00A6383B" w:rsidRPr="00151F57" w:rsidRDefault="00A6383B" w:rsidP="00114DDA">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56E69BEF" w14:textId="628335CF" w:rsidR="00A6383B" w:rsidRPr="00151F57" w:rsidRDefault="00411C86" w:rsidP="00114DDA">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67F90713" w14:textId="77777777" w:rsidR="00A6383B" w:rsidRPr="00151F57" w:rsidRDefault="00A6383B" w:rsidP="00114DDA">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57914947" w14:textId="3A9727FC"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0</w:t>
            </w:r>
          </w:p>
        </w:tc>
        <w:tc>
          <w:tcPr>
            <w:tcW w:w="1741" w:type="dxa"/>
            <w:tcBorders>
              <w:top w:val="single" w:sz="4" w:space="0" w:color="auto"/>
              <w:left w:val="single" w:sz="4" w:space="0" w:color="auto"/>
              <w:bottom w:val="single" w:sz="4" w:space="0" w:color="auto"/>
              <w:right w:val="single" w:sz="4" w:space="0" w:color="auto"/>
            </w:tcBorders>
            <w:vAlign w:val="center"/>
          </w:tcPr>
          <w:p w14:paraId="7BB51FC7" w14:textId="7144313E"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0</w:t>
            </w:r>
            <w:r w:rsidR="00413E55" w:rsidRPr="00151F57">
              <w:rPr>
                <w:color w:val="000000" w:themeColor="text1"/>
                <w:sz w:val="20"/>
                <w:szCs w:val="20"/>
              </w:rPr>
              <w:t xml:space="preserve"> / 0</w:t>
            </w:r>
          </w:p>
        </w:tc>
        <w:tc>
          <w:tcPr>
            <w:tcW w:w="1741" w:type="dxa"/>
            <w:tcBorders>
              <w:top w:val="single" w:sz="4" w:space="0" w:color="auto"/>
              <w:left w:val="single" w:sz="4" w:space="0" w:color="auto"/>
              <w:bottom w:val="single" w:sz="4" w:space="0" w:color="auto"/>
              <w:right w:val="single" w:sz="4" w:space="0" w:color="auto"/>
            </w:tcBorders>
            <w:vAlign w:val="center"/>
          </w:tcPr>
          <w:p w14:paraId="6E910037" w14:textId="222EC854" w:rsidR="00A6383B" w:rsidRPr="00151F57" w:rsidRDefault="00413E55" w:rsidP="00114DDA">
            <w:pPr>
              <w:jc w:val="center"/>
              <w:rPr>
                <w:color w:val="000000" w:themeColor="text1"/>
                <w:sz w:val="20"/>
                <w:szCs w:val="20"/>
              </w:rPr>
            </w:pPr>
            <w:r w:rsidRPr="00151F57">
              <w:rPr>
                <w:color w:val="000000" w:themeColor="text1"/>
                <w:sz w:val="20"/>
                <w:szCs w:val="20"/>
              </w:rPr>
              <w:t>0</w:t>
            </w:r>
          </w:p>
        </w:tc>
      </w:tr>
      <w:tr w:rsidR="00A6383B" w:rsidRPr="00151F57" w14:paraId="1562B4EF" w14:textId="77777777" w:rsidTr="00114DDA">
        <w:tc>
          <w:tcPr>
            <w:tcW w:w="564" w:type="dxa"/>
            <w:tcBorders>
              <w:top w:val="single" w:sz="4" w:space="0" w:color="000000"/>
              <w:left w:val="single" w:sz="4" w:space="0" w:color="000000"/>
              <w:bottom w:val="single" w:sz="4" w:space="0" w:color="000000"/>
            </w:tcBorders>
            <w:shd w:val="clear" w:color="auto" w:fill="auto"/>
          </w:tcPr>
          <w:p w14:paraId="71439795" w14:textId="77777777" w:rsidR="00A6383B" w:rsidRPr="00151F57" w:rsidRDefault="00A6383B" w:rsidP="00114DDA">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491B2F42" w14:textId="77777777" w:rsidR="00A6383B" w:rsidRPr="00151F57" w:rsidRDefault="00A6383B" w:rsidP="00114DDA">
            <w:pPr>
              <w:rPr>
                <w:color w:val="000000" w:themeColor="text1"/>
                <w:sz w:val="20"/>
                <w:szCs w:val="20"/>
              </w:rPr>
            </w:pPr>
            <w:r w:rsidRPr="00151F57">
              <w:rPr>
                <w:color w:val="000000" w:themeColor="text1"/>
                <w:sz w:val="20"/>
                <w:szCs w:val="20"/>
              </w:rPr>
              <w:t>Enterokokid</w:t>
            </w:r>
          </w:p>
        </w:tc>
        <w:tc>
          <w:tcPr>
            <w:tcW w:w="992" w:type="dxa"/>
            <w:tcBorders>
              <w:top w:val="single" w:sz="4" w:space="0" w:color="000000"/>
              <w:left w:val="single" w:sz="4" w:space="0" w:color="000000"/>
              <w:bottom w:val="single" w:sz="4" w:space="0" w:color="000000"/>
            </w:tcBorders>
            <w:shd w:val="clear" w:color="auto" w:fill="auto"/>
          </w:tcPr>
          <w:p w14:paraId="32F0C1D5" w14:textId="77777777" w:rsidR="00A6383B" w:rsidRPr="00151F57" w:rsidRDefault="00A6383B" w:rsidP="00114DDA">
            <w:pPr>
              <w:rPr>
                <w:color w:val="000000" w:themeColor="text1"/>
                <w:sz w:val="20"/>
                <w:szCs w:val="20"/>
              </w:rPr>
            </w:pPr>
            <w:r w:rsidRPr="00151F57">
              <w:rPr>
                <w:color w:val="000000" w:themeColor="text1"/>
                <w:sz w:val="20"/>
                <w:szCs w:val="20"/>
              </w:rPr>
              <w:t>PMÜ/100ml</w:t>
            </w:r>
          </w:p>
        </w:tc>
        <w:tc>
          <w:tcPr>
            <w:tcW w:w="2211" w:type="dxa"/>
            <w:tcBorders>
              <w:top w:val="single" w:sz="4" w:space="0" w:color="000000"/>
              <w:left w:val="single" w:sz="4" w:space="0" w:color="000000"/>
              <w:bottom w:val="single" w:sz="4" w:space="0" w:color="000000"/>
            </w:tcBorders>
            <w:shd w:val="clear" w:color="auto" w:fill="auto"/>
            <w:vAlign w:val="center"/>
          </w:tcPr>
          <w:p w14:paraId="5948CD76" w14:textId="77777777" w:rsidR="00A6383B" w:rsidRPr="00151F57" w:rsidRDefault="00A6383B" w:rsidP="00114DDA">
            <w:pPr>
              <w:rPr>
                <w:color w:val="000000" w:themeColor="text1"/>
                <w:sz w:val="20"/>
                <w:szCs w:val="20"/>
              </w:rPr>
            </w:pPr>
            <w:r w:rsidRPr="00151F57">
              <w:rPr>
                <w:color w:val="000000" w:themeColor="text1"/>
                <w:sz w:val="20"/>
                <w:szCs w:val="20"/>
              </w:rPr>
              <w:t>0</w:t>
            </w:r>
          </w:p>
        </w:tc>
        <w:tc>
          <w:tcPr>
            <w:tcW w:w="1740" w:type="dxa"/>
            <w:tcBorders>
              <w:top w:val="single" w:sz="4" w:space="0" w:color="000000"/>
              <w:left w:val="single" w:sz="4" w:space="0" w:color="000000"/>
              <w:bottom w:val="single" w:sz="4" w:space="0" w:color="000000"/>
              <w:right w:val="single" w:sz="4" w:space="0" w:color="auto"/>
            </w:tcBorders>
            <w:shd w:val="clear" w:color="auto" w:fill="auto"/>
            <w:vAlign w:val="center"/>
          </w:tcPr>
          <w:p w14:paraId="58FF13D6" w14:textId="5EB41E63" w:rsidR="00A6383B" w:rsidRPr="00151F57" w:rsidRDefault="00411C86" w:rsidP="00114DDA">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4CA8EF21" w14:textId="77777777" w:rsidR="00A6383B" w:rsidRPr="00151F57" w:rsidRDefault="00A6383B" w:rsidP="00114DDA">
            <w:pPr>
              <w:jc w:val="center"/>
              <w:rPr>
                <w:color w:val="000000" w:themeColor="text1"/>
                <w:sz w:val="20"/>
                <w:szCs w:val="20"/>
              </w:rPr>
            </w:pPr>
            <w:r w:rsidRPr="00151F57">
              <w:rPr>
                <w:color w:val="000000" w:themeColor="text1"/>
                <w:sz w:val="20"/>
                <w:szCs w:val="20"/>
              </w:rPr>
              <w:t>0</w:t>
            </w:r>
          </w:p>
        </w:tc>
        <w:tc>
          <w:tcPr>
            <w:tcW w:w="1741" w:type="dxa"/>
            <w:tcBorders>
              <w:top w:val="single" w:sz="4" w:space="0" w:color="auto"/>
              <w:left w:val="single" w:sz="4" w:space="0" w:color="auto"/>
              <w:bottom w:val="single" w:sz="4" w:space="0" w:color="auto"/>
              <w:right w:val="single" w:sz="4" w:space="0" w:color="auto"/>
            </w:tcBorders>
            <w:vAlign w:val="center"/>
          </w:tcPr>
          <w:p w14:paraId="07EA9E88" w14:textId="7EB4D90D"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0</w:t>
            </w:r>
          </w:p>
        </w:tc>
        <w:tc>
          <w:tcPr>
            <w:tcW w:w="1741" w:type="dxa"/>
            <w:tcBorders>
              <w:top w:val="single" w:sz="4" w:space="0" w:color="auto"/>
              <w:left w:val="single" w:sz="4" w:space="0" w:color="auto"/>
              <w:bottom w:val="single" w:sz="4" w:space="0" w:color="auto"/>
              <w:right w:val="single" w:sz="4" w:space="0" w:color="auto"/>
            </w:tcBorders>
            <w:vAlign w:val="center"/>
          </w:tcPr>
          <w:p w14:paraId="4ED07D34" w14:textId="1E02689E" w:rsidR="00A6383B" w:rsidRPr="00151F57" w:rsidRDefault="00A6383B" w:rsidP="00114DDA">
            <w:pPr>
              <w:jc w:val="center"/>
              <w:rPr>
                <w:color w:val="000000" w:themeColor="text1"/>
                <w:sz w:val="20"/>
                <w:szCs w:val="20"/>
              </w:rPr>
            </w:pPr>
            <w:r w:rsidRPr="00151F57">
              <w:rPr>
                <w:color w:val="000000" w:themeColor="text1"/>
                <w:sz w:val="20"/>
                <w:szCs w:val="20"/>
              </w:rPr>
              <w:t>0</w:t>
            </w:r>
            <w:r w:rsidR="00A71344" w:rsidRPr="00151F57">
              <w:rPr>
                <w:color w:val="000000" w:themeColor="text1"/>
                <w:sz w:val="20"/>
                <w:szCs w:val="20"/>
              </w:rPr>
              <w:t xml:space="preserve"> / 0</w:t>
            </w:r>
            <w:r w:rsidR="00413E55" w:rsidRPr="00151F57">
              <w:rPr>
                <w:color w:val="000000" w:themeColor="text1"/>
                <w:sz w:val="20"/>
                <w:szCs w:val="20"/>
              </w:rPr>
              <w:t xml:space="preserve"> / 0</w:t>
            </w:r>
          </w:p>
        </w:tc>
        <w:tc>
          <w:tcPr>
            <w:tcW w:w="1741" w:type="dxa"/>
            <w:tcBorders>
              <w:top w:val="single" w:sz="4" w:space="0" w:color="auto"/>
              <w:left w:val="single" w:sz="4" w:space="0" w:color="auto"/>
              <w:bottom w:val="single" w:sz="4" w:space="0" w:color="auto"/>
              <w:right w:val="single" w:sz="4" w:space="0" w:color="auto"/>
            </w:tcBorders>
            <w:vAlign w:val="center"/>
          </w:tcPr>
          <w:p w14:paraId="2F601DC4" w14:textId="77C80F5C" w:rsidR="00A6383B" w:rsidRPr="00151F57" w:rsidRDefault="00413E55" w:rsidP="00114DDA">
            <w:pPr>
              <w:jc w:val="center"/>
              <w:rPr>
                <w:color w:val="000000" w:themeColor="text1"/>
                <w:sz w:val="20"/>
                <w:szCs w:val="20"/>
              </w:rPr>
            </w:pPr>
            <w:r w:rsidRPr="00151F57">
              <w:rPr>
                <w:color w:val="000000" w:themeColor="text1"/>
                <w:sz w:val="20"/>
                <w:szCs w:val="20"/>
              </w:rPr>
              <w:t>0</w:t>
            </w:r>
          </w:p>
        </w:tc>
      </w:tr>
      <w:tr w:rsidR="00A6383B" w:rsidRPr="00151F57" w14:paraId="1609E42B" w14:textId="77777777" w:rsidTr="00114DDA">
        <w:tc>
          <w:tcPr>
            <w:tcW w:w="564" w:type="dxa"/>
            <w:tcBorders>
              <w:top w:val="single" w:sz="4" w:space="0" w:color="000000"/>
              <w:left w:val="single" w:sz="4" w:space="0" w:color="000000"/>
              <w:bottom w:val="single" w:sz="4" w:space="0" w:color="000000"/>
            </w:tcBorders>
            <w:shd w:val="clear" w:color="auto" w:fill="auto"/>
          </w:tcPr>
          <w:p w14:paraId="06C3E84E" w14:textId="77777777" w:rsidR="00A6383B" w:rsidRPr="00151F57" w:rsidRDefault="00A6383B" w:rsidP="00114DDA">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tcPr>
          <w:p w14:paraId="24B3A3A6" w14:textId="77777777" w:rsidR="00A6383B" w:rsidRPr="00151F57" w:rsidRDefault="00A6383B" w:rsidP="00114DDA">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992" w:type="dxa"/>
            <w:tcBorders>
              <w:top w:val="single" w:sz="4" w:space="0" w:color="000000"/>
              <w:left w:val="single" w:sz="4" w:space="0" w:color="000000"/>
              <w:bottom w:val="single" w:sz="4" w:space="0" w:color="000000"/>
            </w:tcBorders>
            <w:shd w:val="clear" w:color="auto" w:fill="auto"/>
          </w:tcPr>
          <w:p w14:paraId="1A99CA55" w14:textId="77777777" w:rsidR="00A6383B" w:rsidRPr="00151F57" w:rsidRDefault="00A6383B" w:rsidP="00114DDA">
            <w:pPr>
              <w:rPr>
                <w:color w:val="000000" w:themeColor="text1"/>
                <w:sz w:val="20"/>
                <w:szCs w:val="20"/>
              </w:rPr>
            </w:pPr>
            <w:r w:rsidRPr="00151F57">
              <w:rPr>
                <w:color w:val="000000" w:themeColor="text1"/>
                <w:sz w:val="20"/>
                <w:szCs w:val="20"/>
              </w:rPr>
              <w:t>PMÜ/1ml</w:t>
            </w:r>
          </w:p>
        </w:tc>
        <w:tc>
          <w:tcPr>
            <w:tcW w:w="2211" w:type="dxa"/>
            <w:tcBorders>
              <w:top w:val="single" w:sz="4" w:space="0" w:color="000000"/>
              <w:left w:val="single" w:sz="4" w:space="0" w:color="000000"/>
              <w:bottom w:val="single" w:sz="4" w:space="0" w:color="000000"/>
            </w:tcBorders>
            <w:shd w:val="clear" w:color="auto" w:fill="auto"/>
            <w:vAlign w:val="center"/>
          </w:tcPr>
          <w:p w14:paraId="18F3ED1B" w14:textId="77777777" w:rsidR="00A6383B" w:rsidRPr="00151F57" w:rsidRDefault="00A6383B" w:rsidP="00114DDA">
            <w:pPr>
              <w:rPr>
                <w:color w:val="000000" w:themeColor="text1"/>
                <w:sz w:val="20"/>
                <w:szCs w:val="20"/>
              </w:rPr>
            </w:pPr>
            <w:r w:rsidRPr="00151F57">
              <w:rPr>
                <w:color w:val="000000" w:themeColor="text1"/>
                <w:sz w:val="20"/>
                <w:szCs w:val="20"/>
              </w:rPr>
              <w:t>Ebaloomulike muutusteta</w:t>
            </w:r>
          </w:p>
        </w:tc>
        <w:tc>
          <w:tcPr>
            <w:tcW w:w="1740" w:type="dxa"/>
            <w:tcBorders>
              <w:top w:val="single" w:sz="4" w:space="0" w:color="000000"/>
              <w:left w:val="single" w:sz="4" w:space="0" w:color="000000"/>
              <w:bottom w:val="single" w:sz="4" w:space="0" w:color="000000"/>
            </w:tcBorders>
            <w:shd w:val="clear" w:color="auto" w:fill="auto"/>
            <w:vAlign w:val="center"/>
          </w:tcPr>
          <w:p w14:paraId="60DBF08F" w14:textId="4C51FD21" w:rsidR="00A6383B" w:rsidRPr="00151F57" w:rsidRDefault="00411C86" w:rsidP="00114DDA">
            <w:pPr>
              <w:jc w:val="center"/>
              <w:rPr>
                <w:color w:val="000000" w:themeColor="text1"/>
                <w:sz w:val="20"/>
                <w:szCs w:val="20"/>
              </w:rPr>
            </w:pPr>
            <w:r w:rsidRPr="00151F57">
              <w:rPr>
                <w:color w:val="000000" w:themeColor="text1"/>
                <w:sz w:val="20"/>
                <w:szCs w:val="20"/>
              </w:rPr>
              <w:t>52</w:t>
            </w:r>
          </w:p>
        </w:tc>
        <w:tc>
          <w:tcPr>
            <w:tcW w:w="1741" w:type="dxa"/>
            <w:tcBorders>
              <w:top w:val="single" w:sz="4" w:space="0" w:color="auto"/>
              <w:left w:val="single" w:sz="4" w:space="0" w:color="000000"/>
              <w:bottom w:val="single" w:sz="4" w:space="0" w:color="auto"/>
              <w:right w:val="single" w:sz="4" w:space="0" w:color="000000"/>
            </w:tcBorders>
            <w:shd w:val="clear" w:color="auto" w:fill="auto"/>
            <w:vAlign w:val="center"/>
          </w:tcPr>
          <w:p w14:paraId="70A8904A" w14:textId="2726FC6B" w:rsidR="00A6383B" w:rsidRPr="00151F57" w:rsidRDefault="00A71344" w:rsidP="00114DDA">
            <w:pPr>
              <w:jc w:val="center"/>
              <w:rPr>
                <w:color w:val="000000" w:themeColor="text1"/>
                <w:sz w:val="20"/>
                <w:szCs w:val="20"/>
              </w:rPr>
            </w:pPr>
            <w:r w:rsidRPr="00151F57">
              <w:rPr>
                <w:color w:val="000000" w:themeColor="text1"/>
                <w:sz w:val="20"/>
                <w:szCs w:val="20"/>
              </w:rPr>
              <w:t>238</w:t>
            </w:r>
          </w:p>
        </w:tc>
        <w:tc>
          <w:tcPr>
            <w:tcW w:w="1741" w:type="dxa"/>
            <w:tcBorders>
              <w:top w:val="single" w:sz="4" w:space="0" w:color="auto"/>
              <w:left w:val="single" w:sz="4" w:space="0" w:color="000000"/>
              <w:bottom w:val="single" w:sz="4" w:space="0" w:color="auto"/>
              <w:right w:val="single" w:sz="4" w:space="0" w:color="000000"/>
            </w:tcBorders>
            <w:vAlign w:val="center"/>
          </w:tcPr>
          <w:p w14:paraId="0DB447C5" w14:textId="1244B368" w:rsidR="00A6383B" w:rsidRPr="00151F57" w:rsidRDefault="00A71344" w:rsidP="00114DDA">
            <w:pPr>
              <w:jc w:val="center"/>
              <w:rPr>
                <w:color w:val="000000" w:themeColor="text1"/>
                <w:sz w:val="20"/>
                <w:szCs w:val="20"/>
              </w:rPr>
            </w:pPr>
            <w:r w:rsidRPr="00151F57">
              <w:rPr>
                <w:color w:val="000000" w:themeColor="text1"/>
                <w:sz w:val="20"/>
                <w:szCs w:val="20"/>
              </w:rPr>
              <w:t>218 /115</w:t>
            </w:r>
          </w:p>
        </w:tc>
        <w:tc>
          <w:tcPr>
            <w:tcW w:w="1741" w:type="dxa"/>
            <w:tcBorders>
              <w:top w:val="single" w:sz="4" w:space="0" w:color="auto"/>
              <w:left w:val="single" w:sz="4" w:space="0" w:color="000000"/>
              <w:bottom w:val="single" w:sz="4" w:space="0" w:color="auto"/>
              <w:right w:val="single" w:sz="4" w:space="0" w:color="000000"/>
            </w:tcBorders>
            <w:vAlign w:val="center"/>
          </w:tcPr>
          <w:p w14:paraId="5831FECC" w14:textId="4736C330" w:rsidR="00A6383B" w:rsidRPr="00151F57" w:rsidRDefault="00A71344" w:rsidP="00114DDA">
            <w:pPr>
              <w:jc w:val="center"/>
              <w:rPr>
                <w:color w:val="000000" w:themeColor="text1"/>
                <w:sz w:val="20"/>
                <w:szCs w:val="20"/>
              </w:rPr>
            </w:pPr>
            <w:r w:rsidRPr="00151F57">
              <w:rPr>
                <w:color w:val="000000" w:themeColor="text1"/>
                <w:sz w:val="20"/>
                <w:szCs w:val="20"/>
              </w:rPr>
              <w:t xml:space="preserve">92 / </w:t>
            </w:r>
            <w:r w:rsidR="00413E55" w:rsidRPr="00151F57">
              <w:rPr>
                <w:color w:val="000000" w:themeColor="text1"/>
                <w:sz w:val="20"/>
                <w:szCs w:val="20"/>
              </w:rPr>
              <w:t>- / 105</w:t>
            </w:r>
          </w:p>
        </w:tc>
        <w:tc>
          <w:tcPr>
            <w:tcW w:w="1741" w:type="dxa"/>
            <w:tcBorders>
              <w:top w:val="single" w:sz="4" w:space="0" w:color="auto"/>
              <w:left w:val="single" w:sz="4" w:space="0" w:color="000000"/>
              <w:bottom w:val="single" w:sz="4" w:space="0" w:color="auto"/>
              <w:right w:val="single" w:sz="4" w:space="0" w:color="000000"/>
            </w:tcBorders>
            <w:vAlign w:val="center"/>
          </w:tcPr>
          <w:p w14:paraId="1108B4B9" w14:textId="5DCE3898" w:rsidR="00A6383B" w:rsidRPr="00151F57" w:rsidRDefault="00413E55" w:rsidP="00114DDA">
            <w:pPr>
              <w:jc w:val="center"/>
              <w:rPr>
                <w:color w:val="000000" w:themeColor="text1"/>
                <w:sz w:val="20"/>
                <w:szCs w:val="20"/>
              </w:rPr>
            </w:pPr>
            <w:r w:rsidRPr="00151F57">
              <w:rPr>
                <w:color w:val="000000" w:themeColor="text1"/>
                <w:sz w:val="20"/>
                <w:szCs w:val="20"/>
              </w:rPr>
              <w:t>27</w:t>
            </w:r>
          </w:p>
        </w:tc>
      </w:tr>
    </w:tbl>
    <w:p w14:paraId="0A3DFEC2" w14:textId="77777777" w:rsidR="00A6383B" w:rsidRPr="00151F57" w:rsidRDefault="00A6383B" w:rsidP="00A6383B">
      <w:pPr>
        <w:rPr>
          <w:i/>
          <w:color w:val="000000" w:themeColor="text1"/>
          <w:sz w:val="22"/>
          <w:szCs w:val="22"/>
        </w:rPr>
      </w:pPr>
      <w:r w:rsidRPr="00151F57">
        <w:rPr>
          <w:i/>
          <w:color w:val="000000" w:themeColor="text1"/>
          <w:sz w:val="22"/>
          <w:szCs w:val="22"/>
        </w:rPr>
        <w:t>Allikas: Terviseameti VTI kodulehekülg</w:t>
      </w:r>
    </w:p>
    <w:p w14:paraId="7E79024D" w14:textId="35BB8CA7" w:rsidR="00132906" w:rsidRPr="00151F57" w:rsidRDefault="00132906" w:rsidP="00A6383B">
      <w:pPr>
        <w:rPr>
          <w:i/>
          <w:color w:val="000000" w:themeColor="text1"/>
          <w:sz w:val="22"/>
          <w:szCs w:val="22"/>
        </w:rPr>
      </w:pPr>
      <w:r w:rsidRPr="00151F57">
        <w:rPr>
          <w:i/>
          <w:color w:val="000000" w:themeColor="text1"/>
          <w:sz w:val="22"/>
          <w:szCs w:val="22"/>
        </w:rPr>
        <w:t>Punasega tähistatud ülenormatiivsed näitajad</w:t>
      </w:r>
    </w:p>
    <w:p w14:paraId="07630729" w14:textId="77777777" w:rsidR="00A6383B" w:rsidRPr="00151F57" w:rsidRDefault="00A6383B" w:rsidP="00A6383B">
      <w:pPr>
        <w:rPr>
          <w:b/>
          <w:color w:val="000000" w:themeColor="text1"/>
          <w:sz w:val="22"/>
          <w:szCs w:val="22"/>
        </w:rPr>
      </w:pPr>
      <w:r w:rsidRPr="00151F57">
        <w:rPr>
          <w:b/>
          <w:color w:val="000000" w:themeColor="text1"/>
          <w:sz w:val="22"/>
          <w:szCs w:val="22"/>
        </w:rPr>
        <w:tab/>
      </w:r>
    </w:p>
    <w:p w14:paraId="7D166996" w14:textId="77777777" w:rsidR="00A6383B" w:rsidRPr="00151F57" w:rsidRDefault="00A6383B" w:rsidP="00A6383B">
      <w:pPr>
        <w:rPr>
          <w:rFonts w:cs="Arial"/>
          <w:color w:val="000000" w:themeColor="text1"/>
        </w:rPr>
        <w:sectPr w:rsidR="00A6383B" w:rsidRPr="00151F57" w:rsidSect="00A6383B">
          <w:headerReference w:type="default" r:id="rId55"/>
          <w:footerReference w:type="default" r:id="rId56"/>
          <w:headerReference w:type="first" r:id="rId57"/>
          <w:pgSz w:w="16838" w:h="11906" w:orient="landscape" w:code="9"/>
          <w:pgMar w:top="1701" w:right="0" w:bottom="851" w:left="680" w:header="283" w:footer="283" w:gutter="0"/>
          <w:cols w:space="708"/>
          <w:docGrid w:linePitch="360"/>
        </w:sectPr>
      </w:pPr>
    </w:p>
    <w:p w14:paraId="3F3145E0" w14:textId="4ABDA621" w:rsidR="00204B1D" w:rsidRPr="00151F57" w:rsidRDefault="00A6383B" w:rsidP="00A6383B">
      <w:pPr>
        <w:pStyle w:val="ETPGrupp"/>
        <w:rPr>
          <w:color w:val="000000" w:themeColor="text1"/>
          <w:lang w:val="et-EE"/>
        </w:rPr>
      </w:pPr>
      <w:r w:rsidRPr="00151F57">
        <w:rPr>
          <w:color w:val="000000" w:themeColor="text1"/>
          <w:lang w:val="et-EE"/>
        </w:rPr>
        <w:lastRenderedPageBreak/>
        <w:t xml:space="preserve">Väljatoodud joogiveekvaliteedi analüüsitulemused vastavad </w:t>
      </w:r>
      <w:r w:rsidR="00741F10" w:rsidRPr="00151F57">
        <w:rPr>
          <w:color w:val="000000" w:themeColor="text1"/>
          <w:lang w:val="et-EE"/>
        </w:rPr>
        <w:t xml:space="preserve">ametlikult </w:t>
      </w:r>
      <w:r w:rsidRPr="00151F57">
        <w:rPr>
          <w:color w:val="000000" w:themeColor="text1"/>
          <w:lang w:val="et-EE"/>
        </w:rPr>
        <w:t>kõik määruse nr 61 nõuetele</w:t>
      </w:r>
      <w:r w:rsidR="00741F10" w:rsidRPr="00151F57">
        <w:rPr>
          <w:color w:val="000000" w:themeColor="text1"/>
          <w:lang w:val="et-EE"/>
        </w:rPr>
        <w:t xml:space="preserve">, kuid nagu eelnenud tabelist näha, oli </w:t>
      </w:r>
      <w:r w:rsidR="00741F10" w:rsidRPr="00151F57">
        <w:rPr>
          <w:b/>
          <w:bCs/>
          <w:color w:val="000000" w:themeColor="text1"/>
          <w:lang w:val="et-EE"/>
        </w:rPr>
        <w:t>2024. a probleemiks ülenormatiivne koliindeksi näitaja</w:t>
      </w:r>
      <w:r w:rsidR="00741F10" w:rsidRPr="00151F57">
        <w:rPr>
          <w:color w:val="000000" w:themeColor="text1"/>
          <w:lang w:val="et-EE"/>
        </w:rPr>
        <w:t xml:space="preserve"> ning seda mõlemas veetöötlusjaamas ja ka Aegviidu Kooli kraani</w:t>
      </w:r>
      <w:r w:rsidR="00204B1D" w:rsidRPr="00151F57">
        <w:rPr>
          <w:color w:val="000000" w:themeColor="text1"/>
          <w:lang w:val="et-EE"/>
        </w:rPr>
        <w:t>vee</w:t>
      </w:r>
      <w:r w:rsidR="00741F10" w:rsidRPr="00151F57">
        <w:rPr>
          <w:color w:val="000000" w:themeColor="text1"/>
          <w:lang w:val="et-EE"/>
        </w:rPr>
        <w:t>s</w:t>
      </w:r>
      <w:r w:rsidRPr="00151F57">
        <w:rPr>
          <w:color w:val="000000" w:themeColor="text1"/>
          <w:lang w:val="et-EE"/>
        </w:rPr>
        <w:t>. Kõiki analüüsitud näitajaid pole välja toodud, kuid nii keemilised analüüsinäitajad kui raskmetallide sisaldused on suure varuga normi piires ning enamasti alla määramispiiri.</w:t>
      </w:r>
      <w:r w:rsidR="00204B1D" w:rsidRPr="00151F57">
        <w:rPr>
          <w:color w:val="000000" w:themeColor="text1"/>
          <w:lang w:val="et-EE"/>
        </w:rPr>
        <w:t xml:space="preserve"> Radioloogilisi näitajaid Konsultandil leida ei õnnestunud, kuid suure tõenäosusega S-O veekihis on need ka normi piires. Ülenormatiivset efektiivdoosi esineb peaasjalikult vaid C-V veekihi vees.</w:t>
      </w:r>
    </w:p>
    <w:p w14:paraId="537B0A76" w14:textId="4423D886" w:rsidR="00A6383B" w:rsidRPr="00151F57" w:rsidRDefault="00741F10" w:rsidP="00A6383B">
      <w:pPr>
        <w:pStyle w:val="Heading3"/>
        <w:rPr>
          <w:color w:val="000000" w:themeColor="text1"/>
        </w:rPr>
      </w:pPr>
      <w:bookmarkStart w:id="134" w:name="_Toc196165992"/>
      <w:r w:rsidRPr="00151F57">
        <w:rPr>
          <w:color w:val="000000" w:themeColor="text1"/>
        </w:rPr>
        <w:t>Aegviidu</w:t>
      </w:r>
      <w:r w:rsidR="00A6383B" w:rsidRPr="00151F57">
        <w:rPr>
          <w:color w:val="000000" w:themeColor="text1"/>
        </w:rPr>
        <w:t xml:space="preserve"> veevõrk ja selle seisund</w:t>
      </w:r>
      <w:bookmarkEnd w:id="134"/>
    </w:p>
    <w:p w14:paraId="14DD88F2" w14:textId="47C9EDE3" w:rsidR="008C7187" w:rsidRPr="00151F57" w:rsidRDefault="00F034BC" w:rsidP="00A6383B">
      <w:pPr>
        <w:pStyle w:val="ETPGrupp"/>
        <w:rPr>
          <w:color w:val="000000" w:themeColor="text1"/>
          <w:lang w:val="et-EE"/>
        </w:rPr>
      </w:pPr>
      <w:r w:rsidRPr="00151F57">
        <w:rPr>
          <w:color w:val="000000" w:themeColor="text1"/>
          <w:lang w:val="et-EE"/>
        </w:rPr>
        <w:t>Aegviidu alevi</w:t>
      </w:r>
      <w:r w:rsidR="00741F10" w:rsidRPr="00151F57">
        <w:rPr>
          <w:color w:val="000000" w:themeColor="text1"/>
          <w:lang w:val="et-EE"/>
        </w:rPr>
        <w:t xml:space="preserve"> keskasula (Raudtee ja Pärna puurkaevpumplate ja II astme pumpla teeninduspiirkond) ning Kosenõmme ja Poolemõisa teeninduspiirkond moodustavad tegelikkuses ühtse rõhutsooni, mis tähendab, et kumbagi </w:t>
      </w:r>
      <w:r w:rsidR="0052415C" w:rsidRPr="00151F57">
        <w:rPr>
          <w:color w:val="000000" w:themeColor="text1"/>
          <w:lang w:val="et-EE"/>
        </w:rPr>
        <w:t>alevi</w:t>
      </w:r>
      <w:r w:rsidR="00741F10" w:rsidRPr="00151F57">
        <w:rPr>
          <w:color w:val="000000" w:themeColor="text1"/>
          <w:lang w:val="et-EE"/>
        </w:rPr>
        <w:t xml:space="preserve"> osa on võimalik veega varustada mõlemast II astme pumplast. Eraldi rõhupiirkonna moodustab </w:t>
      </w:r>
      <w:r w:rsidR="00EB6F5F" w:rsidRPr="00151F57">
        <w:rPr>
          <w:color w:val="000000" w:themeColor="text1"/>
          <w:lang w:val="et-EE"/>
        </w:rPr>
        <w:t>edaspidi</w:t>
      </w:r>
      <w:r w:rsidR="00741F10" w:rsidRPr="00151F57">
        <w:rPr>
          <w:color w:val="000000" w:themeColor="text1"/>
          <w:lang w:val="et-EE"/>
        </w:rPr>
        <w:t xml:space="preserve"> 2025. a valmiv Nikerjärve piirkonna veevõrk, mis toitub Raudtee ja Pärna pumplatest, kuid </w:t>
      </w:r>
      <w:r w:rsidR="00283804" w:rsidRPr="00151F57">
        <w:rPr>
          <w:color w:val="000000" w:themeColor="text1"/>
          <w:lang w:val="et-EE"/>
        </w:rPr>
        <w:t>vahele</w:t>
      </w:r>
      <w:r w:rsidR="00741F10" w:rsidRPr="00151F57">
        <w:rPr>
          <w:color w:val="000000" w:themeColor="text1"/>
          <w:lang w:val="et-EE"/>
        </w:rPr>
        <w:t xml:space="preserve"> lisatakse kolmanda astme ehk survetõstepumpla.</w:t>
      </w:r>
      <w:r w:rsidR="008C7187" w:rsidRPr="00151F57">
        <w:rPr>
          <w:color w:val="000000" w:themeColor="text1"/>
          <w:lang w:val="et-EE"/>
        </w:rPr>
        <w:t xml:space="preserve"> </w:t>
      </w:r>
    </w:p>
    <w:p w14:paraId="5962E5C6" w14:textId="0F8ABA0D" w:rsidR="00A6383B" w:rsidRPr="00151F57" w:rsidRDefault="00F034BC" w:rsidP="00A6383B">
      <w:pPr>
        <w:pStyle w:val="ETPGrupp"/>
        <w:rPr>
          <w:color w:val="000000" w:themeColor="text1"/>
          <w:lang w:val="et-EE"/>
        </w:rPr>
      </w:pPr>
      <w:r w:rsidRPr="00151F57">
        <w:rPr>
          <w:color w:val="000000" w:themeColor="text1"/>
          <w:lang w:val="et-EE"/>
        </w:rPr>
        <w:t>Aegviidu alevi</w:t>
      </w:r>
      <w:r w:rsidR="00A6383B" w:rsidRPr="00151F57">
        <w:rPr>
          <w:color w:val="000000" w:themeColor="text1"/>
          <w:lang w:val="et-EE"/>
        </w:rPr>
        <w:t xml:space="preserve"> veetorustiku kogupikkus on</w:t>
      </w:r>
      <w:r w:rsidR="008C7187" w:rsidRPr="00151F57">
        <w:rPr>
          <w:color w:val="000000" w:themeColor="text1"/>
          <w:lang w:val="et-EE"/>
        </w:rPr>
        <w:t xml:space="preserve"> tänase, aprilli 2025 seisuga </w:t>
      </w:r>
      <w:r w:rsidR="008C7187" w:rsidRPr="00151F57">
        <w:rPr>
          <w:b/>
          <w:bCs/>
          <w:color w:val="000000" w:themeColor="text1"/>
          <w:lang w:val="et-EE"/>
        </w:rPr>
        <w:t>15 180</w:t>
      </w:r>
      <w:r w:rsidR="00A6383B" w:rsidRPr="00151F57">
        <w:rPr>
          <w:b/>
          <w:bCs/>
          <w:color w:val="000000" w:themeColor="text1"/>
          <w:lang w:val="et-EE"/>
        </w:rPr>
        <w:t xml:space="preserve"> m</w:t>
      </w:r>
      <w:r w:rsidR="00A6383B" w:rsidRPr="00151F57">
        <w:rPr>
          <w:color w:val="000000" w:themeColor="text1"/>
          <w:lang w:val="et-EE"/>
        </w:rPr>
        <w:t>.</w:t>
      </w:r>
      <w:r w:rsidR="00ED2C6A" w:rsidRPr="00151F57">
        <w:rPr>
          <w:color w:val="000000" w:themeColor="text1"/>
          <w:lang w:val="et-EE"/>
        </w:rPr>
        <w:t xml:space="preserve"> Hetkel on käimas Projekti: „Aegviidu alevi ühisveevärgi ja -kanalisatsiooni rekonstrueerimine ning laiendamine“ realiseerimine. Projekt sai rahastamisotsuse 2023. a ning jätkub veel 2025. a, mille käigus rajatakse veetorustik eelnevalt kirjeldatud Nikerjärve piirkonda. Rajatava torustiku pikkus on 2615 ning peale Projekti lõplikku realiseerimist saab Aegviidu alevi veevõrgu pikkus olema: 17 795 m.  </w:t>
      </w:r>
      <w:r w:rsidR="00A6383B" w:rsidRPr="00151F57">
        <w:rPr>
          <w:color w:val="000000" w:themeColor="text1"/>
          <w:lang w:val="et-EE"/>
        </w:rPr>
        <w:t xml:space="preserve"> </w:t>
      </w:r>
    </w:p>
    <w:p w14:paraId="6149EBE3" w14:textId="77777777" w:rsidR="00C44B4F" w:rsidRPr="00151F57" w:rsidRDefault="00C44B4F" w:rsidP="00A6383B">
      <w:pPr>
        <w:pStyle w:val="ETPGrupp"/>
        <w:rPr>
          <w:color w:val="000000" w:themeColor="text1"/>
          <w:lang w:val="et-EE"/>
        </w:rPr>
      </w:pPr>
    </w:p>
    <w:p w14:paraId="3A8A6BC9" w14:textId="301DED37" w:rsidR="00C44B4F" w:rsidRPr="00151F57" w:rsidRDefault="00C44B4F" w:rsidP="00A6383B">
      <w:pPr>
        <w:pStyle w:val="ETPGrupp"/>
        <w:rPr>
          <w:color w:val="000000" w:themeColor="text1"/>
          <w:lang w:val="et-EE"/>
        </w:rPr>
      </w:pPr>
      <w:r w:rsidRPr="00151F57">
        <w:rPr>
          <w:color w:val="000000" w:themeColor="text1"/>
          <w:lang w:val="et-EE"/>
        </w:rPr>
        <w:t>Alevi veevõrku on arendatud kokku viies etapis alates aastast 2009 kuni tänaseni, 2025 aastani. Alates 2009. a teostatud töödest on välja ehitatud kokku 12 120 m, seega ligikaudu 80% alevi torustiku kogupikkusest. Vanem alevi veevõrk, ligikaudu 3 km</w:t>
      </w:r>
      <w:r w:rsidR="00304137" w:rsidRPr="00151F57">
        <w:rPr>
          <w:color w:val="000000" w:themeColor="text1"/>
          <w:lang w:val="et-EE"/>
        </w:rPr>
        <w:t>, paikneb alevi keskosas ja sellega olid enne 2009. a varustatud 36 elamut, 8 ettevõtet.</w:t>
      </w:r>
    </w:p>
    <w:p w14:paraId="049E87CB" w14:textId="77777777" w:rsidR="00ED2C6A" w:rsidRPr="00151F57" w:rsidRDefault="00ED2C6A" w:rsidP="00A6383B">
      <w:pPr>
        <w:pStyle w:val="ETPGrupp"/>
        <w:rPr>
          <w:color w:val="000000" w:themeColor="text1"/>
          <w:lang w:val="et-EE"/>
        </w:rPr>
      </w:pPr>
    </w:p>
    <w:p w14:paraId="4215B964" w14:textId="7B7A0E24" w:rsidR="00A6383B" w:rsidRPr="00151F57" w:rsidRDefault="00A6383B" w:rsidP="00A6383B">
      <w:pPr>
        <w:pStyle w:val="ETPGrupp"/>
        <w:rPr>
          <w:color w:val="000000" w:themeColor="text1"/>
          <w:lang w:val="et-EE"/>
        </w:rPr>
      </w:pPr>
      <w:r w:rsidRPr="00151F57">
        <w:rPr>
          <w:color w:val="000000" w:themeColor="text1"/>
          <w:lang w:val="et-EE"/>
        </w:rPr>
        <w:t xml:space="preserve">Eelnevast tulenevalt on </w:t>
      </w:r>
      <w:r w:rsidR="00F034BC" w:rsidRPr="00151F57">
        <w:rPr>
          <w:color w:val="000000" w:themeColor="text1"/>
          <w:lang w:val="et-EE"/>
        </w:rPr>
        <w:t>Aegviidu alevi</w:t>
      </w:r>
      <w:r w:rsidR="00304137" w:rsidRPr="00151F57">
        <w:rPr>
          <w:color w:val="000000" w:themeColor="text1"/>
          <w:lang w:val="et-EE"/>
        </w:rPr>
        <w:t xml:space="preserve"> </w:t>
      </w:r>
      <w:r w:rsidRPr="00151F57">
        <w:rPr>
          <w:color w:val="000000" w:themeColor="text1"/>
          <w:lang w:val="et-EE"/>
        </w:rPr>
        <w:t>veevõrgu vanus</w:t>
      </w:r>
      <w:r w:rsidR="00304137" w:rsidRPr="00151F57">
        <w:rPr>
          <w:color w:val="000000" w:themeColor="text1"/>
          <w:lang w:val="et-EE"/>
        </w:rPr>
        <w:t xml:space="preserve"> 80% ulatuses sisuliselt 0-15 a</w:t>
      </w:r>
      <w:r w:rsidRPr="00151F57">
        <w:rPr>
          <w:color w:val="000000" w:themeColor="text1"/>
          <w:lang w:val="et-EE"/>
        </w:rPr>
        <w:t xml:space="preserve"> aastat</w:t>
      </w:r>
      <w:r w:rsidR="00304137" w:rsidRPr="00151F57">
        <w:rPr>
          <w:color w:val="000000" w:themeColor="text1"/>
          <w:lang w:val="et-EE"/>
        </w:rPr>
        <w:t>. Vanema, 3000 m torustiku vanuse ja seisundi kohta täpsemaid andmeid pole, kuid otseselt avariiliste torustike kohta info</w:t>
      </w:r>
      <w:r w:rsidR="001D3E8F" w:rsidRPr="00151F57">
        <w:rPr>
          <w:color w:val="000000" w:themeColor="text1"/>
          <w:lang w:val="et-EE"/>
        </w:rPr>
        <w:t xml:space="preserve"> samuti</w:t>
      </w:r>
      <w:r w:rsidR="00304137" w:rsidRPr="00151F57">
        <w:rPr>
          <w:color w:val="000000" w:themeColor="text1"/>
          <w:lang w:val="et-EE"/>
        </w:rPr>
        <w:t xml:space="preserve"> puudub</w:t>
      </w:r>
      <w:r w:rsidRPr="00151F57">
        <w:rPr>
          <w:color w:val="000000" w:themeColor="text1"/>
          <w:lang w:val="et-EE"/>
        </w:rPr>
        <w:t>.</w:t>
      </w:r>
    </w:p>
    <w:p w14:paraId="567610B6" w14:textId="77777777" w:rsidR="00A6383B" w:rsidRPr="00151F57" w:rsidRDefault="00A6383B" w:rsidP="00A6383B">
      <w:pPr>
        <w:pStyle w:val="ETPGrupp"/>
        <w:rPr>
          <w:color w:val="000000" w:themeColor="text1"/>
          <w:lang w:val="et-EE"/>
        </w:rPr>
      </w:pPr>
    </w:p>
    <w:p w14:paraId="0A6BF8BA" w14:textId="5DB8A774" w:rsidR="00A6383B" w:rsidRPr="00151F57" w:rsidRDefault="00A6383B" w:rsidP="00A6383B">
      <w:pPr>
        <w:pStyle w:val="ETPGrupp"/>
        <w:rPr>
          <w:color w:val="000000" w:themeColor="text1"/>
          <w:lang w:val="et-EE"/>
        </w:rPr>
      </w:pPr>
      <w:r w:rsidRPr="00151F57">
        <w:rPr>
          <w:color w:val="000000" w:themeColor="text1"/>
          <w:lang w:val="et-EE"/>
        </w:rPr>
        <w:t xml:space="preserve">Torustiku materjalist moodustab </w:t>
      </w:r>
      <w:r w:rsidR="001D3E8F" w:rsidRPr="00151F57">
        <w:rPr>
          <w:color w:val="000000" w:themeColor="text1"/>
          <w:lang w:val="et-EE"/>
        </w:rPr>
        <w:t>80</w:t>
      </w:r>
      <w:r w:rsidRPr="00151F57">
        <w:rPr>
          <w:color w:val="000000" w:themeColor="text1"/>
          <w:lang w:val="et-EE"/>
        </w:rPr>
        <w:t>% PE. Torustiku läbimõõdud varieeruvad de32 kuni de1</w:t>
      </w:r>
      <w:r w:rsidR="001D3E8F" w:rsidRPr="00151F57">
        <w:rPr>
          <w:color w:val="000000" w:themeColor="text1"/>
          <w:lang w:val="et-EE"/>
        </w:rPr>
        <w:t>1</w:t>
      </w:r>
      <w:r w:rsidRPr="00151F57">
        <w:rPr>
          <w:color w:val="000000" w:themeColor="text1"/>
          <w:lang w:val="et-EE"/>
        </w:rPr>
        <w:t xml:space="preserve">0. Peamagistraalid on rajatud de110 läbimõõdus veetorustikest. </w:t>
      </w:r>
      <w:r w:rsidR="001D3E8F" w:rsidRPr="00151F57">
        <w:rPr>
          <w:color w:val="000000" w:themeColor="text1"/>
          <w:lang w:val="et-EE"/>
        </w:rPr>
        <w:t>Alevi</w:t>
      </w:r>
      <w:r w:rsidRPr="00151F57">
        <w:rPr>
          <w:color w:val="000000" w:themeColor="text1"/>
          <w:lang w:val="et-EE"/>
        </w:rPr>
        <w:t xml:space="preserve"> peatorustikud on peaaegu täies ulatuses uued ja heas seisundis. </w:t>
      </w:r>
    </w:p>
    <w:p w14:paraId="6B31AC8B" w14:textId="77777777" w:rsidR="00A6383B" w:rsidRPr="00151F57" w:rsidRDefault="00A6383B" w:rsidP="00A6383B">
      <w:pPr>
        <w:pStyle w:val="ETPGrupp"/>
        <w:rPr>
          <w:color w:val="000000" w:themeColor="text1"/>
          <w:lang w:val="et-EE"/>
        </w:rPr>
      </w:pPr>
    </w:p>
    <w:p w14:paraId="6BB53A71" w14:textId="7DB70558" w:rsidR="00A6383B" w:rsidRPr="00151F57" w:rsidRDefault="00C30F10" w:rsidP="00A6383B">
      <w:pPr>
        <w:pStyle w:val="ETPGrupp"/>
        <w:rPr>
          <w:color w:val="000000" w:themeColor="text1"/>
          <w:lang w:val="et-EE"/>
        </w:rPr>
      </w:pPr>
      <w:r w:rsidRPr="00151F57">
        <w:rPr>
          <w:color w:val="000000" w:themeColor="text1"/>
          <w:lang w:val="et-EE"/>
        </w:rPr>
        <w:t>Pikaajalises pe</w:t>
      </w:r>
      <w:r w:rsidR="00A6383B" w:rsidRPr="00151F57">
        <w:rPr>
          <w:color w:val="000000" w:themeColor="text1"/>
          <w:lang w:val="et-EE"/>
        </w:rPr>
        <w:t xml:space="preserve">rspektiivis </w:t>
      </w:r>
      <w:r w:rsidRPr="00151F57">
        <w:rPr>
          <w:color w:val="000000" w:themeColor="text1"/>
          <w:lang w:val="et-EE"/>
        </w:rPr>
        <w:t xml:space="preserve">nähakse ette </w:t>
      </w:r>
      <w:r w:rsidR="001D3E8F" w:rsidRPr="00151F57">
        <w:rPr>
          <w:color w:val="000000" w:themeColor="text1"/>
          <w:lang w:val="et-EE"/>
        </w:rPr>
        <w:t xml:space="preserve">alevi </w:t>
      </w:r>
      <w:r w:rsidR="00A6383B" w:rsidRPr="00151F57">
        <w:rPr>
          <w:color w:val="000000" w:themeColor="text1"/>
          <w:lang w:val="et-EE"/>
        </w:rPr>
        <w:t>veevõr</w:t>
      </w:r>
      <w:r w:rsidRPr="00151F57">
        <w:rPr>
          <w:color w:val="000000" w:themeColor="text1"/>
          <w:lang w:val="et-EE"/>
        </w:rPr>
        <w:t>g</w:t>
      </w:r>
      <w:r w:rsidR="001D3E8F" w:rsidRPr="00151F57">
        <w:rPr>
          <w:color w:val="000000" w:themeColor="text1"/>
          <w:lang w:val="et-EE"/>
        </w:rPr>
        <w:t>u</w:t>
      </w:r>
      <w:r w:rsidR="00A6383B" w:rsidRPr="00151F57">
        <w:rPr>
          <w:color w:val="000000" w:themeColor="text1"/>
          <w:lang w:val="et-EE"/>
        </w:rPr>
        <w:t xml:space="preserve"> </w:t>
      </w:r>
      <w:r w:rsidRPr="00151F57">
        <w:rPr>
          <w:color w:val="000000" w:themeColor="text1"/>
          <w:lang w:val="et-EE"/>
        </w:rPr>
        <w:t xml:space="preserve">laiendamist koos Nelijärve-Urbukse reoveekogumisala moodustamise, ühisveevärgi ja -kanalisatsiooni arendamisega sinna ning Nelijärve reoveepuhasti rekonstrueerimisega </w:t>
      </w:r>
      <w:r w:rsidR="00A6383B" w:rsidRPr="00151F57">
        <w:rPr>
          <w:color w:val="000000" w:themeColor="text1"/>
          <w:lang w:val="et-EE"/>
        </w:rPr>
        <w:t>(</w:t>
      </w:r>
      <w:r w:rsidRPr="00151F57">
        <w:rPr>
          <w:color w:val="000000" w:themeColor="text1"/>
          <w:lang w:val="et-EE"/>
        </w:rPr>
        <w:t xml:space="preserve">vt </w:t>
      </w:r>
      <w:r w:rsidR="00A6383B" w:rsidRPr="00151F57">
        <w:rPr>
          <w:color w:val="000000" w:themeColor="text1"/>
          <w:lang w:val="et-EE"/>
        </w:rPr>
        <w:t>investeeringukava, lisa 3, torustiku asukohad vt lisa 4).</w:t>
      </w:r>
    </w:p>
    <w:p w14:paraId="228FFB43" w14:textId="77777777" w:rsidR="00A6383B" w:rsidRPr="00151F57" w:rsidRDefault="00A6383B" w:rsidP="00A6383B">
      <w:pPr>
        <w:pStyle w:val="ETPGrupp"/>
        <w:rPr>
          <w:color w:val="000000" w:themeColor="text1"/>
          <w:lang w:val="et-EE"/>
        </w:rPr>
      </w:pPr>
    </w:p>
    <w:p w14:paraId="08A6F6B6" w14:textId="77777777" w:rsidR="00A6383B" w:rsidRPr="00151F57" w:rsidRDefault="00A6383B" w:rsidP="00A6383B">
      <w:pPr>
        <w:pStyle w:val="ETPGrupp"/>
        <w:rPr>
          <w:rFonts w:cs="Arial"/>
          <w:i/>
          <w:color w:val="000000" w:themeColor="text1"/>
          <w:sz w:val="22"/>
          <w:szCs w:val="22"/>
          <w:lang w:val="et-EE"/>
        </w:rPr>
      </w:pPr>
      <w:r w:rsidRPr="00151F57">
        <w:rPr>
          <w:rFonts w:cs="Arial"/>
          <w:i/>
          <w:color w:val="000000" w:themeColor="text1"/>
          <w:sz w:val="22"/>
          <w:szCs w:val="22"/>
          <w:lang w:val="et-EE"/>
        </w:rPr>
        <w:t>Allikad: Raven OÜ edastatud projektid, teostusjoonised ja detailplaneeringud, Konsultandi mõõtmised plaanilt ja teostusjoonistelt.</w:t>
      </w:r>
    </w:p>
    <w:p w14:paraId="08534E88" w14:textId="44A8B7C1" w:rsidR="00A6383B" w:rsidRPr="00151F57" w:rsidRDefault="00F034BC" w:rsidP="00A6383B">
      <w:pPr>
        <w:pStyle w:val="Heading3"/>
        <w:rPr>
          <w:color w:val="000000" w:themeColor="text1"/>
        </w:rPr>
      </w:pPr>
      <w:bookmarkStart w:id="135" w:name="_Toc196165993"/>
      <w:r w:rsidRPr="00151F57">
        <w:rPr>
          <w:color w:val="000000" w:themeColor="text1"/>
        </w:rPr>
        <w:t>Aegviidu alevi</w:t>
      </w:r>
      <w:r w:rsidR="00A6383B" w:rsidRPr="00151F57">
        <w:rPr>
          <w:color w:val="000000" w:themeColor="text1"/>
        </w:rPr>
        <w:t xml:space="preserve"> tuletõrjeveevarustus</w:t>
      </w:r>
      <w:bookmarkEnd w:id="135"/>
    </w:p>
    <w:p w14:paraId="1E772900" w14:textId="77777777" w:rsidR="001E4F20" w:rsidRPr="00151F57" w:rsidRDefault="00F034BC" w:rsidP="001E4F20">
      <w:r w:rsidRPr="00151F57">
        <w:rPr>
          <w:color w:val="000000" w:themeColor="text1"/>
        </w:rPr>
        <w:t>Aegviidu alevi</w:t>
      </w:r>
      <w:r w:rsidR="00A6383B" w:rsidRPr="00151F57">
        <w:rPr>
          <w:color w:val="000000" w:themeColor="text1"/>
        </w:rPr>
        <w:t xml:space="preserve"> </w:t>
      </w:r>
      <w:r w:rsidR="001E4F20" w:rsidRPr="00151F57">
        <w:rPr>
          <w:color w:val="000000" w:themeColor="text1"/>
        </w:rPr>
        <w:t xml:space="preserve">koos Keskasula, Kosenõmme ja Poolemõisa piirkonnaga </w:t>
      </w:r>
      <w:r w:rsidR="00A6383B" w:rsidRPr="00151F57">
        <w:rPr>
          <w:color w:val="000000" w:themeColor="text1"/>
        </w:rPr>
        <w:t xml:space="preserve"> tuletõrjeveevarustus on lahendatud hüdrantide</w:t>
      </w:r>
      <w:r w:rsidR="001E4F20" w:rsidRPr="00151F57">
        <w:rPr>
          <w:color w:val="000000" w:themeColor="text1"/>
        </w:rPr>
        <w:t xml:space="preserve"> ja veevõtukohtade</w:t>
      </w:r>
      <w:r w:rsidR="00A6383B" w:rsidRPr="00151F57">
        <w:rPr>
          <w:color w:val="000000" w:themeColor="text1"/>
        </w:rPr>
        <w:t xml:space="preserve"> baasil.</w:t>
      </w:r>
      <w:r w:rsidR="001E4F20" w:rsidRPr="00151F57">
        <w:rPr>
          <w:color w:val="000000" w:themeColor="text1"/>
        </w:rPr>
        <w:t xml:space="preserve"> </w:t>
      </w:r>
      <w:r w:rsidR="001E4F20" w:rsidRPr="00151F57">
        <w:rPr>
          <w:color w:val="000000" w:themeColor="text1"/>
        </w:rPr>
        <w:lastRenderedPageBreak/>
        <w:t>Tuletõrjehüdrante on kokku 28.</w:t>
      </w:r>
      <w:r w:rsidR="00A6383B" w:rsidRPr="00151F57">
        <w:t xml:space="preserve"> Kõik hüdrandid on uued</w:t>
      </w:r>
      <w:r w:rsidR="001E4F20" w:rsidRPr="00151F57">
        <w:t xml:space="preserve"> -</w:t>
      </w:r>
      <w:r w:rsidR="00A6383B" w:rsidRPr="00151F57">
        <w:t xml:space="preserve"> paigaldatud 20</w:t>
      </w:r>
      <w:r w:rsidR="001E4F20" w:rsidRPr="00151F57">
        <w:t>09</w:t>
      </w:r>
      <w:r w:rsidR="00A6383B" w:rsidRPr="00151F57">
        <w:t>.–20</w:t>
      </w:r>
      <w:r w:rsidR="001E4F20" w:rsidRPr="00151F57">
        <w:t>24</w:t>
      </w:r>
      <w:r w:rsidR="00A6383B" w:rsidRPr="00151F57">
        <w:t xml:space="preserve">. aastatel. Hüdrantide asukohad on näidatud lisas 4 toodud joonistel. </w:t>
      </w:r>
    </w:p>
    <w:p w14:paraId="50D12793" w14:textId="6B0138E4" w:rsidR="001E4F20" w:rsidRPr="00151F57" w:rsidRDefault="001E4F20" w:rsidP="001E4F20">
      <w:r w:rsidRPr="00151F57">
        <w:t xml:space="preserve">Kaks spetsiaalselt selleks loodud </w:t>
      </w:r>
      <w:r w:rsidR="00FD551B" w:rsidRPr="00151F57">
        <w:t>tuletõrjeveevõtukohta paiknevad Jõhvika ja Jalaka tänavatel.</w:t>
      </w:r>
    </w:p>
    <w:p w14:paraId="07A525BE" w14:textId="2832AC2D" w:rsidR="001E4F20" w:rsidRPr="00151F57" w:rsidRDefault="00A6383B" w:rsidP="001E4F20">
      <w:r w:rsidRPr="00151F57">
        <w:t xml:space="preserve">Varuvariandiks on tuletõrjevee võtmise võimalus </w:t>
      </w:r>
      <w:r w:rsidR="001E4F20" w:rsidRPr="00151F57">
        <w:t>looduslike</w:t>
      </w:r>
      <w:r w:rsidR="00FD551B" w:rsidRPr="00151F57">
        <w:t xml:space="preserve"> </w:t>
      </w:r>
      <w:r w:rsidR="001E4F20" w:rsidRPr="00151F57">
        <w:t>veekogude, jõgede ja järvede, kasutamisel. Tuletõrjevett saadakse Uueveski</w:t>
      </w:r>
      <w:r w:rsidR="00FD551B" w:rsidRPr="00151F57">
        <w:t xml:space="preserve"> </w:t>
      </w:r>
      <w:r w:rsidR="001E4F20" w:rsidRPr="00151F57">
        <w:t>sillalt, Mustjõe sillalt Basseini tänaval, Mustjõest AS Aegviidu Puit juures.</w:t>
      </w:r>
      <w:r w:rsidR="00FD551B" w:rsidRPr="00151F57">
        <w:t xml:space="preserve"> </w:t>
      </w:r>
      <w:r w:rsidR="001E4F20" w:rsidRPr="00151F57">
        <w:t>Tuletõrje veevõtukoht Kosenõmmel, AS Aegviidu Puit territooriumil on ettevõtte</w:t>
      </w:r>
      <w:r w:rsidR="00FD551B" w:rsidRPr="00151F57">
        <w:t xml:space="preserve"> </w:t>
      </w:r>
      <w:r w:rsidR="001E4F20" w:rsidRPr="00151F57">
        <w:t>hüdrandid ja lisaks lao väravast ~ 200 m piki metsateed Mustjõe äärde, kus on kasutuses</w:t>
      </w:r>
      <w:r w:rsidR="00FD551B" w:rsidRPr="00151F57">
        <w:t xml:space="preserve"> </w:t>
      </w:r>
      <w:r w:rsidR="001E4F20" w:rsidRPr="00151F57">
        <w:t>kuiv hüdrant. Tuletõrjevett saab võtta ka Uueveskil Jänijõest, kuid nii Mustjõgi kui</w:t>
      </w:r>
      <w:r w:rsidR="00FD551B" w:rsidRPr="00151F57">
        <w:t xml:space="preserve"> </w:t>
      </w:r>
      <w:r w:rsidR="001E4F20" w:rsidRPr="00151F57">
        <w:t>Jänijõgi võivad kuival ajal tuletõrjujad kuivale jätta.</w:t>
      </w:r>
    </w:p>
    <w:p w14:paraId="7EF86389" w14:textId="211242CC" w:rsidR="00A6383B" w:rsidRPr="00151F57" w:rsidRDefault="001E4F20" w:rsidP="001E4F20">
      <w:pPr>
        <w:rPr>
          <w:color w:val="000000" w:themeColor="text1"/>
        </w:rPr>
      </w:pPr>
      <w:r w:rsidRPr="00151F57">
        <w:t>Tuletõrjevett on võimalik võtta Piibe maantee äärsetest Nikerjärvest, Vahejärvest,</w:t>
      </w:r>
      <w:r w:rsidR="00FD551B" w:rsidRPr="00151F57">
        <w:t xml:space="preserve"> </w:t>
      </w:r>
      <w:r w:rsidRPr="00151F57">
        <w:t>Urbukse järve ääres paiknevast kaldakaevust ja Purgatsi järvest.</w:t>
      </w:r>
    </w:p>
    <w:p w14:paraId="1A0F7E73" w14:textId="77777777" w:rsidR="00A6383B" w:rsidRPr="00151F57" w:rsidRDefault="00A6383B" w:rsidP="00A6383B">
      <w:pPr>
        <w:rPr>
          <w:color w:val="000000" w:themeColor="text1"/>
        </w:rPr>
      </w:pPr>
    </w:p>
    <w:p w14:paraId="6A65892D" w14:textId="244B2935" w:rsidR="00A6383B" w:rsidRPr="00151F57" w:rsidRDefault="00A6383B" w:rsidP="00A6383B">
      <w:pPr>
        <w:rPr>
          <w:color w:val="000000" w:themeColor="text1"/>
        </w:rPr>
      </w:pPr>
      <w:r w:rsidRPr="00151F57">
        <w:rPr>
          <w:rFonts w:cs="Arial"/>
          <w:color w:val="000000"/>
        </w:rPr>
        <w:t>Hüdrantide veevarustuse taga</w:t>
      </w:r>
      <w:r w:rsidR="00FD551B" w:rsidRPr="00151F57">
        <w:rPr>
          <w:rFonts w:cs="Arial"/>
          <w:color w:val="000000"/>
        </w:rPr>
        <w:t>vad</w:t>
      </w:r>
      <w:r w:rsidRPr="00151F57">
        <w:rPr>
          <w:rFonts w:cs="Arial"/>
          <w:color w:val="000000"/>
        </w:rPr>
        <w:t xml:space="preserve"> </w:t>
      </w:r>
      <w:r w:rsidR="00F034BC" w:rsidRPr="00151F57">
        <w:rPr>
          <w:rFonts w:cs="Arial"/>
          <w:color w:val="000000"/>
        </w:rPr>
        <w:t>Aegviidu alevi</w:t>
      </w:r>
      <w:r w:rsidRPr="00151F57">
        <w:rPr>
          <w:rFonts w:cs="Arial"/>
          <w:color w:val="000000"/>
        </w:rPr>
        <w:t xml:space="preserve"> kaheastmeli</w:t>
      </w:r>
      <w:r w:rsidR="00FD551B" w:rsidRPr="00151F57">
        <w:rPr>
          <w:rFonts w:cs="Arial"/>
          <w:color w:val="000000"/>
        </w:rPr>
        <w:t>s</w:t>
      </w:r>
      <w:r w:rsidRPr="00151F57">
        <w:rPr>
          <w:rFonts w:cs="Arial"/>
          <w:color w:val="000000"/>
        </w:rPr>
        <w:t>e</w:t>
      </w:r>
      <w:r w:rsidR="00FD551B" w:rsidRPr="00151F57">
        <w:rPr>
          <w:rFonts w:cs="Arial"/>
          <w:color w:val="000000"/>
        </w:rPr>
        <w:t>d</w:t>
      </w:r>
      <w:r w:rsidRPr="00151F57">
        <w:rPr>
          <w:rFonts w:cs="Arial"/>
          <w:color w:val="000000"/>
        </w:rPr>
        <w:t xml:space="preserve"> veetöötlusjaam</w:t>
      </w:r>
      <w:r w:rsidR="00FD551B" w:rsidRPr="00151F57">
        <w:rPr>
          <w:rFonts w:cs="Arial"/>
          <w:color w:val="000000"/>
        </w:rPr>
        <w:t>ad Raudtee ja Pärna ning Kosenõmme ja Poolemõisa piirkondades. Kummagi jaama juures on ka 100 m</w:t>
      </w:r>
      <w:r w:rsidR="00FD551B" w:rsidRPr="00151F57">
        <w:rPr>
          <w:rFonts w:cs="Arial"/>
          <w:color w:val="000000"/>
          <w:vertAlign w:val="superscript"/>
        </w:rPr>
        <w:t>3</w:t>
      </w:r>
      <w:r w:rsidR="00FD551B" w:rsidRPr="00151F57">
        <w:rPr>
          <w:rFonts w:cs="Arial"/>
          <w:color w:val="000000"/>
        </w:rPr>
        <w:t xml:space="preserve"> </w:t>
      </w:r>
      <w:r w:rsidR="005A3D92" w:rsidRPr="00151F57">
        <w:rPr>
          <w:rFonts w:cs="Arial"/>
          <w:color w:val="000000"/>
        </w:rPr>
        <w:t>mahuga</w:t>
      </w:r>
      <w:r w:rsidR="00FD551B" w:rsidRPr="00151F57">
        <w:rPr>
          <w:rFonts w:cs="Arial"/>
          <w:color w:val="000000"/>
        </w:rPr>
        <w:t xml:space="preserve"> (2x50 m</w:t>
      </w:r>
      <w:r w:rsidR="00FD551B" w:rsidRPr="00151F57">
        <w:rPr>
          <w:rFonts w:cs="Arial"/>
          <w:color w:val="000000"/>
          <w:vertAlign w:val="superscript"/>
        </w:rPr>
        <w:t>3</w:t>
      </w:r>
      <w:r w:rsidR="00FD551B" w:rsidRPr="00151F57">
        <w:rPr>
          <w:rFonts w:cs="Arial"/>
          <w:color w:val="000000"/>
        </w:rPr>
        <w:t>) veereservuaarid, kokku: 200 m</w:t>
      </w:r>
      <w:r w:rsidR="00FD551B" w:rsidRPr="00151F57">
        <w:rPr>
          <w:rFonts w:cs="Arial"/>
          <w:color w:val="000000"/>
          <w:vertAlign w:val="superscript"/>
        </w:rPr>
        <w:t>3</w:t>
      </w:r>
      <w:r w:rsidR="00FD551B" w:rsidRPr="00151F57">
        <w:rPr>
          <w:rFonts w:cs="Arial"/>
          <w:color w:val="000000"/>
        </w:rPr>
        <w:t>.</w:t>
      </w:r>
    </w:p>
    <w:p w14:paraId="1798CF43" w14:textId="77777777" w:rsidR="00FD551B" w:rsidRPr="00151F57" w:rsidRDefault="00FD551B" w:rsidP="00A6383B">
      <w:pPr>
        <w:rPr>
          <w:color w:val="000000" w:themeColor="text1"/>
        </w:rPr>
      </w:pPr>
    </w:p>
    <w:p w14:paraId="544C7D7B" w14:textId="0AE507BE" w:rsidR="00A6383B" w:rsidRPr="00151F57" w:rsidRDefault="00A6383B" w:rsidP="00A6383B">
      <w:pPr>
        <w:rPr>
          <w:color w:val="000000" w:themeColor="text1"/>
        </w:rPr>
      </w:pPr>
      <w:r w:rsidRPr="00151F57">
        <w:rPr>
          <w:color w:val="000000" w:themeColor="text1"/>
        </w:rPr>
        <w:t>Torustiku rajamisel</w:t>
      </w:r>
      <w:r w:rsidR="00FD551B" w:rsidRPr="00151F57">
        <w:rPr>
          <w:color w:val="000000" w:themeColor="text1"/>
        </w:rPr>
        <w:t xml:space="preserve"> Aegviitu</w:t>
      </w:r>
      <w:r w:rsidRPr="00151F57">
        <w:rPr>
          <w:color w:val="000000" w:themeColor="text1"/>
        </w:rPr>
        <w:t xml:space="preserve"> paigaldati uued hüdrandid. Kõigile rajatud torustikele on paigaldatud vajalik arv tuletõrjehüdrante vastavalt standardile Ehitiste tuleohutus Osa 6: Tuletõrje veevarustus EVS 812-6:2012, A1:2013.</w:t>
      </w:r>
    </w:p>
    <w:p w14:paraId="1576B45F" w14:textId="77777777" w:rsidR="00A6383B" w:rsidRPr="00151F57" w:rsidRDefault="00A6383B" w:rsidP="00A6383B">
      <w:pPr>
        <w:rPr>
          <w:color w:val="000000" w:themeColor="text1"/>
        </w:rPr>
      </w:pPr>
    </w:p>
    <w:p w14:paraId="2FD12444" w14:textId="0F66B8A0" w:rsidR="00A6383B" w:rsidRPr="00151F57" w:rsidRDefault="00A6383B" w:rsidP="00A6383B">
      <w:r w:rsidRPr="00151F57">
        <w:t>Allikad: Raven OÜ info, info plaanidelt ja teostusjoonistelt, Anija valla ühisveevärgi- ja kanalisatsiooni arendamise kava 2021-2032, Vetepere OÜ, 2021</w:t>
      </w:r>
      <w:r w:rsidR="00FD551B" w:rsidRPr="00151F57">
        <w:t>.</w:t>
      </w:r>
    </w:p>
    <w:p w14:paraId="29759252" w14:textId="77777777" w:rsidR="00A6383B" w:rsidRPr="00151F57" w:rsidRDefault="00A6383B" w:rsidP="00A6383B"/>
    <w:p w14:paraId="66711558" w14:textId="4A97BC51" w:rsidR="00DF0990" w:rsidRPr="00151F57" w:rsidRDefault="00A6383B" w:rsidP="00A6383B">
      <w:pPr>
        <w:pStyle w:val="Heading2"/>
        <w:rPr>
          <w:color w:val="000000" w:themeColor="text1"/>
        </w:rPr>
      </w:pPr>
      <w:bookmarkStart w:id="136" w:name="_Toc196165994"/>
      <w:r w:rsidRPr="00151F57">
        <w:rPr>
          <w:color w:val="000000" w:themeColor="text1"/>
        </w:rPr>
        <w:t>ALAVERE</w:t>
      </w:r>
      <w:r w:rsidR="00B96D3D" w:rsidRPr="00151F57">
        <w:rPr>
          <w:color w:val="000000" w:themeColor="text1"/>
        </w:rPr>
        <w:t xml:space="preserve"> KÜLA</w:t>
      </w:r>
      <w:r w:rsidR="00DF0990" w:rsidRPr="00151F57">
        <w:rPr>
          <w:color w:val="000000" w:themeColor="text1"/>
        </w:rPr>
        <w:t xml:space="preserve"> ÜHISVEEVARUSTUS JA ÜHISVEEVÄRGIRAJATISED</w:t>
      </w:r>
      <w:bookmarkEnd w:id="136"/>
    </w:p>
    <w:p w14:paraId="77A18015" w14:textId="3F64D798" w:rsidR="00B96D3D" w:rsidRPr="00151F57" w:rsidRDefault="001007A0" w:rsidP="00B96D3D">
      <w:pPr>
        <w:pStyle w:val="ETPGrupp"/>
        <w:rPr>
          <w:color w:val="000000" w:themeColor="text1"/>
          <w:lang w:val="et-EE"/>
        </w:rPr>
      </w:pPr>
      <w:r w:rsidRPr="00151F57">
        <w:rPr>
          <w:color w:val="000000" w:themeColor="text1"/>
          <w:lang w:val="et-EE"/>
        </w:rPr>
        <w:t>Alavere küla</w:t>
      </w:r>
      <w:r w:rsidR="00B96D3D" w:rsidRPr="00151F57">
        <w:rPr>
          <w:color w:val="000000" w:themeColor="text1"/>
          <w:lang w:val="et-EE"/>
        </w:rPr>
        <w:t xml:space="preserve"> ühisveevärgiga oli aastal 202</w:t>
      </w:r>
      <w:r w:rsidRPr="00151F57">
        <w:rPr>
          <w:color w:val="000000" w:themeColor="text1"/>
          <w:lang w:val="et-EE"/>
        </w:rPr>
        <w:t>4 liitun</w:t>
      </w:r>
      <w:r w:rsidR="00B96D3D" w:rsidRPr="00151F57">
        <w:rPr>
          <w:color w:val="000000" w:themeColor="text1"/>
          <w:lang w:val="et-EE"/>
        </w:rPr>
        <w:t xml:space="preserve">ud </w:t>
      </w:r>
      <w:r w:rsidRPr="00151F57">
        <w:rPr>
          <w:color w:val="000000" w:themeColor="text1"/>
          <w:lang w:val="et-EE"/>
        </w:rPr>
        <w:t>96%</w:t>
      </w:r>
      <w:r w:rsidR="00FA6192" w:rsidRPr="00151F57">
        <w:rPr>
          <w:color w:val="000000" w:themeColor="text1"/>
          <w:lang w:val="et-EE"/>
        </w:rPr>
        <w:t xml:space="preserve"> küla elanikkon</w:t>
      </w:r>
      <w:r w:rsidRPr="00151F57">
        <w:rPr>
          <w:color w:val="000000" w:themeColor="text1"/>
          <w:lang w:val="et-EE"/>
        </w:rPr>
        <w:t>nast</w:t>
      </w:r>
      <w:r w:rsidR="00FA6192" w:rsidRPr="00151F57">
        <w:rPr>
          <w:color w:val="000000" w:themeColor="text1"/>
          <w:lang w:val="et-EE"/>
        </w:rPr>
        <w:t xml:space="preserve">, ca </w:t>
      </w:r>
      <w:r w:rsidRPr="00151F57">
        <w:rPr>
          <w:color w:val="000000" w:themeColor="text1"/>
          <w:lang w:val="et-EE"/>
        </w:rPr>
        <w:t>330-331</w:t>
      </w:r>
      <w:r w:rsidR="00FA6192" w:rsidRPr="00151F57">
        <w:rPr>
          <w:color w:val="000000" w:themeColor="text1"/>
          <w:lang w:val="et-EE"/>
        </w:rPr>
        <w:t xml:space="preserve"> inimest</w:t>
      </w:r>
      <w:r w:rsidR="00B96D3D" w:rsidRPr="00151F57">
        <w:rPr>
          <w:color w:val="000000" w:themeColor="text1"/>
          <w:lang w:val="et-EE"/>
        </w:rPr>
        <w:t>.</w:t>
      </w:r>
    </w:p>
    <w:p w14:paraId="09BB9E44" w14:textId="691D3448" w:rsidR="00B96D3D" w:rsidRPr="00151F57" w:rsidRDefault="00FA6192" w:rsidP="00B96D3D">
      <w:pPr>
        <w:pStyle w:val="ETPGrupp"/>
        <w:rPr>
          <w:color w:val="000000" w:themeColor="text1"/>
          <w:lang w:val="et-EE"/>
        </w:rPr>
      </w:pPr>
      <w:r w:rsidRPr="00151F57">
        <w:rPr>
          <w:color w:val="000000" w:themeColor="text1"/>
          <w:lang w:val="et-EE"/>
        </w:rPr>
        <w:t>Küla veetarbijateks on elanikud</w:t>
      </w:r>
      <w:r w:rsidR="00204B1D" w:rsidRPr="00151F57">
        <w:rPr>
          <w:color w:val="000000" w:themeColor="text1"/>
          <w:lang w:val="et-EE"/>
        </w:rPr>
        <w:t xml:space="preserve"> ja juriidilised isikud. Viimastest on </w:t>
      </w:r>
      <w:r w:rsidR="007A71EA" w:rsidRPr="00151F57">
        <w:rPr>
          <w:color w:val="000000" w:themeColor="text1"/>
          <w:lang w:val="et-EE"/>
        </w:rPr>
        <w:t>olulise</w:t>
      </w:r>
      <w:r w:rsidR="00204B1D" w:rsidRPr="00151F57">
        <w:rPr>
          <w:color w:val="000000" w:themeColor="text1"/>
          <w:lang w:val="et-EE"/>
        </w:rPr>
        <w:t>mad</w:t>
      </w:r>
      <w:r w:rsidR="007A71EA" w:rsidRPr="00151F57">
        <w:rPr>
          <w:color w:val="000000" w:themeColor="text1"/>
          <w:lang w:val="et-EE"/>
        </w:rPr>
        <w:t xml:space="preserve"> Lasteaed Mõmmila</w:t>
      </w:r>
      <w:r w:rsidR="007B49DA" w:rsidRPr="00151F57">
        <w:rPr>
          <w:color w:val="000000" w:themeColor="text1"/>
          <w:lang w:val="et-EE"/>
        </w:rPr>
        <w:t>,</w:t>
      </w:r>
      <w:r w:rsidR="002C197B" w:rsidRPr="00151F57">
        <w:rPr>
          <w:color w:val="000000" w:themeColor="text1"/>
          <w:lang w:val="et-EE"/>
        </w:rPr>
        <w:t xml:space="preserve"> Alavere Põhikool,</w:t>
      </w:r>
      <w:r w:rsidRPr="00151F57">
        <w:rPr>
          <w:color w:val="000000" w:themeColor="text1"/>
          <w:lang w:val="et-EE"/>
        </w:rPr>
        <w:t xml:space="preserve"> </w:t>
      </w:r>
      <w:r w:rsidR="00204B1D" w:rsidRPr="00151F57">
        <w:rPr>
          <w:color w:val="000000" w:themeColor="text1"/>
          <w:lang w:val="et-EE"/>
        </w:rPr>
        <w:t>OÜ Alavere Metall (Silkroad OÜ), Alavere Lihameister (A-Vorst OÜ), Alavere Pood OÜ</w:t>
      </w:r>
      <w:r w:rsidR="00B96D3D" w:rsidRPr="00151F57">
        <w:rPr>
          <w:color w:val="000000" w:themeColor="text1"/>
          <w:lang w:val="et-EE"/>
        </w:rPr>
        <w:t>.</w:t>
      </w:r>
    </w:p>
    <w:p w14:paraId="514811EC" w14:textId="77777777" w:rsidR="009328F1" w:rsidRPr="00151F57" w:rsidRDefault="009328F1" w:rsidP="00B96D3D">
      <w:pPr>
        <w:pStyle w:val="ETPGrupp"/>
        <w:rPr>
          <w:color w:val="000000" w:themeColor="text1"/>
          <w:lang w:val="et-EE"/>
        </w:rPr>
      </w:pPr>
    </w:p>
    <w:p w14:paraId="6ADF3AB1" w14:textId="3C115499" w:rsidR="009E37C7" w:rsidRPr="00151F57" w:rsidRDefault="00B96D3D" w:rsidP="00B96D3D">
      <w:pPr>
        <w:pStyle w:val="ETPGrupp"/>
        <w:rPr>
          <w:color w:val="000000" w:themeColor="text1"/>
          <w:lang w:val="et-EE"/>
        </w:rPr>
      </w:pPr>
      <w:r w:rsidRPr="00151F57">
        <w:rPr>
          <w:color w:val="000000" w:themeColor="text1"/>
          <w:lang w:val="et-EE"/>
        </w:rPr>
        <w:t>Küla</w:t>
      </w:r>
      <w:r w:rsidR="00FA6192" w:rsidRPr="00151F57">
        <w:rPr>
          <w:color w:val="000000" w:themeColor="text1"/>
          <w:lang w:val="et-EE"/>
        </w:rPr>
        <w:t xml:space="preserve"> ühis</w:t>
      </w:r>
      <w:r w:rsidR="001A16FB" w:rsidRPr="00151F57">
        <w:rPr>
          <w:color w:val="000000" w:themeColor="text1"/>
          <w:lang w:val="et-EE"/>
        </w:rPr>
        <w:t>veevärgiga varustav puurkaev, kat nr 1</w:t>
      </w:r>
      <w:r w:rsidR="00774977" w:rsidRPr="00151F57">
        <w:rPr>
          <w:color w:val="000000" w:themeColor="text1"/>
          <w:lang w:val="et-EE"/>
        </w:rPr>
        <w:t>760</w:t>
      </w:r>
      <w:r w:rsidR="001A16FB" w:rsidRPr="00151F57">
        <w:rPr>
          <w:color w:val="000000" w:themeColor="text1"/>
          <w:lang w:val="et-EE"/>
        </w:rPr>
        <w:t xml:space="preserve"> </w:t>
      </w:r>
      <w:r w:rsidR="00FA6192" w:rsidRPr="00151F57">
        <w:rPr>
          <w:color w:val="000000" w:themeColor="text1"/>
          <w:lang w:val="et-EE"/>
        </w:rPr>
        <w:t xml:space="preserve">asub </w:t>
      </w:r>
      <w:r w:rsidR="00774977" w:rsidRPr="00151F57">
        <w:rPr>
          <w:color w:val="000000" w:themeColor="text1"/>
          <w:lang w:val="et-EE"/>
        </w:rPr>
        <w:t>küla põhjaosas</w:t>
      </w:r>
      <w:r w:rsidRPr="00151F57">
        <w:rPr>
          <w:color w:val="000000" w:themeColor="text1"/>
          <w:lang w:val="et-EE"/>
        </w:rPr>
        <w:t xml:space="preserve"> </w:t>
      </w:r>
      <w:r w:rsidR="00AA231F" w:rsidRPr="00151F57">
        <w:rPr>
          <w:color w:val="000000" w:themeColor="text1"/>
          <w:lang w:val="et-EE"/>
        </w:rPr>
        <w:t>(</w:t>
      </w:r>
      <w:r w:rsidR="001A16FB" w:rsidRPr="00151F57">
        <w:rPr>
          <w:color w:val="000000" w:themeColor="text1"/>
          <w:lang w:val="et-EE"/>
        </w:rPr>
        <w:t xml:space="preserve">tehniline info </w:t>
      </w:r>
      <w:r w:rsidR="00AA231F" w:rsidRPr="00151F57">
        <w:rPr>
          <w:color w:val="000000" w:themeColor="text1"/>
          <w:lang w:val="et-EE"/>
        </w:rPr>
        <w:t>vt tabel 5-</w:t>
      </w:r>
      <w:r w:rsidRPr="00151F57">
        <w:rPr>
          <w:color w:val="000000" w:themeColor="text1"/>
          <w:lang w:val="et-EE"/>
        </w:rPr>
        <w:t>1</w:t>
      </w:r>
      <w:r w:rsidR="00AA231F" w:rsidRPr="00151F57">
        <w:rPr>
          <w:color w:val="000000" w:themeColor="text1"/>
          <w:lang w:val="et-EE"/>
        </w:rPr>
        <w:t>).</w:t>
      </w:r>
    </w:p>
    <w:p w14:paraId="10DB7969" w14:textId="64DE1B94" w:rsidR="00DF0990" w:rsidRPr="00151F57" w:rsidRDefault="00774977" w:rsidP="00DF0990">
      <w:pPr>
        <w:pStyle w:val="Heading3"/>
        <w:rPr>
          <w:color w:val="000000" w:themeColor="text1"/>
        </w:rPr>
      </w:pPr>
      <w:bookmarkStart w:id="137" w:name="_Toc196165995"/>
      <w:r w:rsidRPr="00151F57">
        <w:rPr>
          <w:color w:val="000000" w:themeColor="text1"/>
        </w:rPr>
        <w:t>Alavere</w:t>
      </w:r>
      <w:r w:rsidR="00DF0990" w:rsidRPr="00151F57">
        <w:rPr>
          <w:color w:val="000000" w:themeColor="text1"/>
        </w:rPr>
        <w:t xml:space="preserve"> puurkaevu-</w:t>
      </w:r>
      <w:r w:rsidR="00EA2DFA" w:rsidRPr="00151F57">
        <w:rPr>
          <w:color w:val="000000" w:themeColor="text1"/>
        </w:rPr>
        <w:t>, VTJ</w:t>
      </w:r>
      <w:r w:rsidR="00DF0990" w:rsidRPr="00151F57">
        <w:rPr>
          <w:color w:val="000000" w:themeColor="text1"/>
        </w:rPr>
        <w:t xml:space="preserve"> ja pumplarajatiste ülevaade</w:t>
      </w:r>
      <w:bookmarkEnd w:id="137"/>
    </w:p>
    <w:p w14:paraId="6BFA17B3" w14:textId="43BCC6BD" w:rsidR="006B617F" w:rsidRPr="00151F57" w:rsidRDefault="00774977" w:rsidP="006B617F">
      <w:pPr>
        <w:rPr>
          <w:color w:val="000000" w:themeColor="text1"/>
        </w:rPr>
      </w:pPr>
      <w:r w:rsidRPr="00151F57">
        <w:rPr>
          <w:color w:val="000000" w:themeColor="text1"/>
        </w:rPr>
        <w:t>Alavere</w:t>
      </w:r>
      <w:r w:rsidR="006B617F" w:rsidRPr="00151F57">
        <w:rPr>
          <w:color w:val="000000" w:themeColor="text1"/>
        </w:rPr>
        <w:t xml:space="preserve"> küla ÜVK tarbijaid varustab Siluri</w:t>
      </w:r>
      <w:r w:rsidR="00747200" w:rsidRPr="00151F57">
        <w:rPr>
          <w:color w:val="000000" w:themeColor="text1"/>
        </w:rPr>
        <w:t>-Ordoviitsiumi (S-O)</w:t>
      </w:r>
      <w:r w:rsidR="006B617F" w:rsidRPr="00151F57">
        <w:rPr>
          <w:color w:val="000000" w:themeColor="text1"/>
        </w:rPr>
        <w:t xml:space="preserve"> veekompleksi rajatud puurkaev, mille sügavus on </w:t>
      </w:r>
      <w:r w:rsidR="00977226" w:rsidRPr="00151F57">
        <w:rPr>
          <w:color w:val="000000" w:themeColor="text1"/>
        </w:rPr>
        <w:t>10</w:t>
      </w:r>
      <w:r w:rsidR="00747200" w:rsidRPr="00151F57">
        <w:rPr>
          <w:color w:val="000000" w:themeColor="text1"/>
        </w:rPr>
        <w:t>0</w:t>
      </w:r>
      <w:r w:rsidR="006B617F" w:rsidRPr="00151F57">
        <w:rPr>
          <w:color w:val="000000" w:themeColor="text1"/>
        </w:rPr>
        <w:t xml:space="preserve"> m. Puurkaevu katastri nr on </w:t>
      </w:r>
      <w:r w:rsidRPr="00151F57">
        <w:rPr>
          <w:color w:val="000000" w:themeColor="text1"/>
        </w:rPr>
        <w:t>1760</w:t>
      </w:r>
      <w:r w:rsidR="006B617F" w:rsidRPr="00151F57">
        <w:rPr>
          <w:color w:val="000000" w:themeColor="text1"/>
        </w:rPr>
        <w:t xml:space="preserve"> ning see on rajatud</w:t>
      </w:r>
      <w:r w:rsidR="006B617F" w:rsidRPr="00151F57">
        <w:t xml:space="preserve"> </w:t>
      </w:r>
      <w:r w:rsidR="006B617F" w:rsidRPr="00151F57">
        <w:rPr>
          <w:color w:val="000000" w:themeColor="text1"/>
        </w:rPr>
        <w:t>196</w:t>
      </w:r>
      <w:r w:rsidR="00977226" w:rsidRPr="00151F57">
        <w:rPr>
          <w:color w:val="000000" w:themeColor="text1"/>
        </w:rPr>
        <w:t>4</w:t>
      </w:r>
      <w:r w:rsidR="006B617F" w:rsidRPr="00151F57">
        <w:rPr>
          <w:color w:val="000000" w:themeColor="text1"/>
        </w:rPr>
        <w:t>. a</w:t>
      </w:r>
      <w:r w:rsidR="00421CAB" w:rsidRPr="00151F57">
        <w:rPr>
          <w:color w:val="000000" w:themeColor="text1"/>
        </w:rPr>
        <w:t>.</w:t>
      </w:r>
    </w:p>
    <w:p w14:paraId="11954AF1" w14:textId="77777777" w:rsidR="00E7793C" w:rsidRPr="00151F57" w:rsidRDefault="00E7793C" w:rsidP="006B617F">
      <w:pPr>
        <w:rPr>
          <w:color w:val="000000" w:themeColor="text1"/>
        </w:rPr>
      </w:pPr>
    </w:p>
    <w:p w14:paraId="79B6C209" w14:textId="54828A47" w:rsidR="00E7793C" w:rsidRPr="00151F57" w:rsidRDefault="00E7793C" w:rsidP="006B617F">
      <w:pPr>
        <w:rPr>
          <w:color w:val="000000" w:themeColor="text1"/>
        </w:rPr>
      </w:pPr>
      <w:r w:rsidRPr="00151F57">
        <w:rPr>
          <w:color w:val="000000" w:themeColor="text1"/>
        </w:rPr>
        <w:t>Puurkaevpumpla renoveeriti KIK Projekti: Anija valla külade veevarustuse renoveerimine - Alavere küla ÜVK süsteemide rekonstrueerimine, raames.</w:t>
      </w:r>
    </w:p>
    <w:p w14:paraId="746C22D6" w14:textId="47BD6366" w:rsidR="006B617F" w:rsidRPr="00151F57" w:rsidRDefault="006B617F" w:rsidP="006B617F">
      <w:pPr>
        <w:rPr>
          <w:color w:val="000000" w:themeColor="text1"/>
        </w:rPr>
      </w:pPr>
      <w:r w:rsidRPr="00151F57">
        <w:rPr>
          <w:color w:val="000000" w:themeColor="text1"/>
        </w:rPr>
        <w:t>Puurkaevu päis asub pumplahoones.</w:t>
      </w:r>
    </w:p>
    <w:p w14:paraId="26765E42" w14:textId="77777777" w:rsidR="00747200" w:rsidRPr="00151F57" w:rsidRDefault="00747200" w:rsidP="006B617F">
      <w:pPr>
        <w:rPr>
          <w:color w:val="000000" w:themeColor="text1"/>
        </w:rPr>
      </w:pPr>
    </w:p>
    <w:p w14:paraId="7F486BD5" w14:textId="1BAD8281" w:rsidR="009E0F72" w:rsidRPr="00151F57" w:rsidRDefault="00977226" w:rsidP="009E0F72">
      <w:pPr>
        <w:autoSpaceDE w:val="0"/>
        <w:autoSpaceDN w:val="0"/>
        <w:adjustRightInd w:val="0"/>
        <w:rPr>
          <w:color w:val="000000" w:themeColor="text1"/>
          <w:lang w:eastAsia="et-EE"/>
        </w:rPr>
      </w:pPr>
      <w:r w:rsidRPr="00151F57">
        <w:rPr>
          <w:color w:val="000000" w:themeColor="text1"/>
          <w:lang w:eastAsia="et-EE"/>
        </w:rPr>
        <w:t xml:space="preserve">Alavere </w:t>
      </w:r>
      <w:r w:rsidR="009E0F72" w:rsidRPr="00151F57">
        <w:rPr>
          <w:color w:val="000000" w:themeColor="text1"/>
          <w:lang w:eastAsia="et-EE"/>
        </w:rPr>
        <w:t xml:space="preserve">puurkaevpumpla </w:t>
      </w:r>
      <w:r w:rsidRPr="00151F57">
        <w:rPr>
          <w:color w:val="000000" w:themeColor="text1"/>
          <w:lang w:eastAsia="et-EE"/>
        </w:rPr>
        <w:t>on üheastmeline. Puurkaevu süvaveepumba tööd juhib sagedusmuundur. Puurkaevu päis asub pumplahoones.</w:t>
      </w:r>
    </w:p>
    <w:p w14:paraId="185DB96D" w14:textId="77777777" w:rsidR="009E0F72" w:rsidRPr="00151F57" w:rsidRDefault="009E0F72" w:rsidP="009E0F72">
      <w:pPr>
        <w:autoSpaceDE w:val="0"/>
        <w:autoSpaceDN w:val="0"/>
        <w:adjustRightInd w:val="0"/>
        <w:rPr>
          <w:color w:val="000000" w:themeColor="text1"/>
          <w:lang w:eastAsia="et-EE"/>
        </w:rPr>
      </w:pPr>
    </w:p>
    <w:p w14:paraId="1F3CA3A5" w14:textId="220C6616" w:rsidR="009E0F72" w:rsidRPr="00151F57" w:rsidRDefault="009E0F72" w:rsidP="009E0F72">
      <w:pPr>
        <w:autoSpaceDE w:val="0"/>
        <w:autoSpaceDN w:val="0"/>
        <w:adjustRightInd w:val="0"/>
        <w:rPr>
          <w:color w:val="000000" w:themeColor="text1"/>
          <w:lang w:eastAsia="et-EE"/>
        </w:rPr>
      </w:pPr>
      <w:r w:rsidRPr="00151F57">
        <w:rPr>
          <w:color w:val="000000" w:themeColor="text1"/>
          <w:lang w:eastAsia="et-EE"/>
        </w:rPr>
        <w:t xml:space="preserve">Veeloaga lubatud ja tegeliku veevõtu andmed aastal </w:t>
      </w:r>
      <w:r w:rsidR="000B1240" w:rsidRPr="00151F57">
        <w:rPr>
          <w:color w:val="000000" w:themeColor="text1"/>
          <w:lang w:eastAsia="et-EE"/>
        </w:rPr>
        <w:t>2024</w:t>
      </w:r>
      <w:r w:rsidRPr="00151F57">
        <w:rPr>
          <w:color w:val="000000" w:themeColor="text1"/>
          <w:lang w:eastAsia="et-EE"/>
        </w:rPr>
        <w:t>, on esitatud tabelis 5-1.</w:t>
      </w:r>
    </w:p>
    <w:p w14:paraId="745EADDB" w14:textId="77777777" w:rsidR="009E0F72" w:rsidRPr="00151F57" w:rsidRDefault="009E0F72" w:rsidP="009E0F72">
      <w:pPr>
        <w:autoSpaceDE w:val="0"/>
        <w:autoSpaceDN w:val="0"/>
        <w:adjustRightInd w:val="0"/>
        <w:rPr>
          <w:color w:val="000000" w:themeColor="text1"/>
          <w:lang w:eastAsia="et-EE"/>
        </w:rPr>
      </w:pPr>
    </w:p>
    <w:p w14:paraId="6F409E3F" w14:textId="7BFEDB49" w:rsidR="009E0F72" w:rsidRPr="00151F57" w:rsidRDefault="009E0F72" w:rsidP="009E0F72">
      <w:pPr>
        <w:autoSpaceDE w:val="0"/>
        <w:autoSpaceDN w:val="0"/>
        <w:adjustRightInd w:val="0"/>
        <w:rPr>
          <w:color w:val="000000" w:themeColor="text1"/>
          <w:lang w:eastAsia="et-EE"/>
        </w:rPr>
      </w:pPr>
      <w:r w:rsidRPr="00151F57">
        <w:rPr>
          <w:color w:val="000000" w:themeColor="text1"/>
          <w:lang w:eastAsia="et-EE"/>
        </w:rPr>
        <w:t>Puurkaevu territoorium</w:t>
      </w:r>
      <w:r w:rsidR="002C515A" w:rsidRPr="00151F57">
        <w:rPr>
          <w:color w:val="000000" w:themeColor="text1"/>
          <w:lang w:eastAsia="et-EE"/>
        </w:rPr>
        <w:t>i ümber puudub piirdeaed</w:t>
      </w:r>
      <w:r w:rsidR="00977226" w:rsidRPr="00151F57">
        <w:rPr>
          <w:color w:val="000000" w:themeColor="text1"/>
          <w:lang w:eastAsia="et-EE"/>
        </w:rPr>
        <w:t>, kuid</w:t>
      </w:r>
      <w:r w:rsidR="002C515A" w:rsidRPr="00151F57">
        <w:rPr>
          <w:color w:val="000000" w:themeColor="text1"/>
          <w:lang w:eastAsia="et-EE"/>
        </w:rPr>
        <w:t xml:space="preserve"> </w:t>
      </w:r>
      <w:r w:rsidRPr="00151F57">
        <w:rPr>
          <w:color w:val="000000" w:themeColor="text1"/>
          <w:lang w:eastAsia="et-EE"/>
        </w:rPr>
        <w:t xml:space="preserve">tagatud </w:t>
      </w:r>
      <w:r w:rsidR="00977226" w:rsidRPr="00151F57">
        <w:rPr>
          <w:color w:val="000000" w:themeColor="text1"/>
          <w:lang w:eastAsia="et-EE"/>
        </w:rPr>
        <w:t>on</w:t>
      </w:r>
      <w:r w:rsidRPr="00151F57">
        <w:rPr>
          <w:color w:val="000000" w:themeColor="text1"/>
          <w:lang w:eastAsia="et-EE"/>
        </w:rPr>
        <w:t xml:space="preserve"> sanitaarkaitseala: 50 m.</w:t>
      </w:r>
    </w:p>
    <w:p w14:paraId="1D03C21D" w14:textId="77777777" w:rsidR="009E0F72" w:rsidRPr="00151F57" w:rsidRDefault="009E0F72" w:rsidP="009E0F72">
      <w:pPr>
        <w:autoSpaceDE w:val="0"/>
        <w:autoSpaceDN w:val="0"/>
        <w:adjustRightInd w:val="0"/>
        <w:rPr>
          <w:color w:val="000000" w:themeColor="text1"/>
          <w:lang w:eastAsia="et-EE"/>
        </w:rPr>
      </w:pPr>
    </w:p>
    <w:p w14:paraId="343A8351" w14:textId="60137B5C" w:rsidR="009E0F72" w:rsidRPr="00151F57" w:rsidRDefault="00977226" w:rsidP="009E0F72">
      <w:pPr>
        <w:autoSpaceDE w:val="0"/>
        <w:autoSpaceDN w:val="0"/>
        <w:adjustRightInd w:val="0"/>
        <w:rPr>
          <w:color w:val="000000" w:themeColor="text1"/>
          <w:lang w:eastAsia="et-EE"/>
        </w:rPr>
      </w:pPr>
      <w:r w:rsidRPr="00151F57">
        <w:rPr>
          <w:color w:val="000000" w:themeColor="text1"/>
          <w:lang w:eastAsia="et-EE"/>
        </w:rPr>
        <w:t>Hoone renoveeriti ja sinna</w:t>
      </w:r>
      <w:r w:rsidR="002C515A" w:rsidRPr="00151F57">
        <w:rPr>
          <w:color w:val="000000" w:themeColor="text1"/>
          <w:lang w:eastAsia="et-EE"/>
        </w:rPr>
        <w:t xml:space="preserve"> paigaldat</w:t>
      </w:r>
      <w:r w:rsidRPr="00151F57">
        <w:rPr>
          <w:color w:val="000000" w:themeColor="text1"/>
          <w:lang w:eastAsia="et-EE"/>
        </w:rPr>
        <w:t>i</w:t>
      </w:r>
      <w:r w:rsidR="002C515A" w:rsidRPr="00151F57">
        <w:rPr>
          <w:color w:val="000000" w:themeColor="text1"/>
          <w:lang w:eastAsia="et-EE"/>
        </w:rPr>
        <w:t xml:space="preserve"> </w:t>
      </w:r>
      <w:r w:rsidR="009E0F72" w:rsidRPr="00151F57">
        <w:rPr>
          <w:color w:val="000000" w:themeColor="text1"/>
          <w:lang w:eastAsia="et-EE"/>
        </w:rPr>
        <w:t>veetöötlus</w:t>
      </w:r>
      <w:r w:rsidRPr="00151F57">
        <w:rPr>
          <w:color w:val="000000" w:themeColor="text1"/>
          <w:lang w:eastAsia="et-EE"/>
        </w:rPr>
        <w:t>-, uued elektri- ja automaatikaseadmed aastal 2012</w:t>
      </w:r>
      <w:r w:rsidR="002C515A" w:rsidRPr="00151F57">
        <w:rPr>
          <w:color w:val="000000" w:themeColor="text1"/>
          <w:lang w:eastAsia="et-EE"/>
        </w:rPr>
        <w:t xml:space="preserve">. Hoone on soojustatud </w:t>
      </w:r>
      <w:r w:rsidRPr="00151F57">
        <w:rPr>
          <w:color w:val="000000" w:themeColor="text1"/>
          <w:lang w:eastAsia="et-EE"/>
        </w:rPr>
        <w:t xml:space="preserve">ja </w:t>
      </w:r>
      <w:r w:rsidR="002C515A" w:rsidRPr="00151F57">
        <w:rPr>
          <w:color w:val="000000" w:themeColor="text1"/>
          <w:lang w:eastAsia="et-EE"/>
        </w:rPr>
        <w:t>kaetud profiilplekiga</w:t>
      </w:r>
      <w:r w:rsidRPr="00151F57">
        <w:rPr>
          <w:color w:val="000000" w:themeColor="text1"/>
          <w:lang w:eastAsia="et-EE"/>
        </w:rPr>
        <w:t>.</w:t>
      </w:r>
    </w:p>
    <w:p w14:paraId="43CC776B" w14:textId="77777777" w:rsidR="009E0F72" w:rsidRPr="00151F57" w:rsidRDefault="009E0F72" w:rsidP="009E0F72">
      <w:pPr>
        <w:autoSpaceDE w:val="0"/>
        <w:autoSpaceDN w:val="0"/>
        <w:adjustRightInd w:val="0"/>
        <w:rPr>
          <w:color w:val="000000" w:themeColor="text1"/>
          <w:lang w:eastAsia="et-EE"/>
        </w:rPr>
      </w:pPr>
    </w:p>
    <w:p w14:paraId="0B731760" w14:textId="14021143" w:rsidR="009E0F72" w:rsidRPr="00151F57" w:rsidRDefault="009E0F72" w:rsidP="009E0F72">
      <w:pPr>
        <w:autoSpaceDE w:val="0"/>
        <w:autoSpaceDN w:val="0"/>
        <w:adjustRightInd w:val="0"/>
        <w:rPr>
          <w:color w:val="000000" w:themeColor="text1"/>
          <w:lang w:eastAsia="et-EE"/>
        </w:rPr>
      </w:pPr>
      <w:r w:rsidRPr="00151F57">
        <w:rPr>
          <w:color w:val="000000" w:themeColor="text1"/>
          <w:lang w:eastAsia="et-EE"/>
        </w:rPr>
        <w:t>Pumplahoones paiknevad lisaks veetöötlusseadme</w:t>
      </w:r>
      <w:r w:rsidR="00977226" w:rsidRPr="00151F57">
        <w:rPr>
          <w:color w:val="000000" w:themeColor="text1"/>
          <w:lang w:eastAsia="et-EE"/>
        </w:rPr>
        <w:t>tele</w:t>
      </w:r>
      <w:r w:rsidRPr="00151F57">
        <w:rPr>
          <w:color w:val="000000" w:themeColor="text1"/>
          <w:lang w:eastAsia="et-EE"/>
        </w:rPr>
        <w:t>,</w:t>
      </w:r>
      <w:r w:rsidR="00977226" w:rsidRPr="00151F57">
        <w:rPr>
          <w:color w:val="000000" w:themeColor="text1"/>
          <w:lang w:eastAsia="et-EE"/>
        </w:rPr>
        <w:t xml:space="preserve"> aeratsioonikompressor, niiskuseraldi, 500 l membraanhüdrofoor,</w:t>
      </w:r>
      <w:r w:rsidRPr="00151F57">
        <w:rPr>
          <w:color w:val="000000" w:themeColor="text1"/>
          <w:lang w:eastAsia="et-EE"/>
        </w:rPr>
        <w:t xml:space="preserve"> vee</w:t>
      </w:r>
      <w:r w:rsidR="00C06ADE" w:rsidRPr="00151F57">
        <w:rPr>
          <w:color w:val="000000" w:themeColor="text1"/>
          <w:lang w:eastAsia="et-EE"/>
        </w:rPr>
        <w:t>arvesti</w:t>
      </w:r>
      <w:r w:rsidRPr="00151F57">
        <w:rPr>
          <w:color w:val="000000" w:themeColor="text1"/>
          <w:lang w:eastAsia="et-EE"/>
        </w:rPr>
        <w:t xml:space="preserve"> ja proovivõtukraanid. </w:t>
      </w:r>
      <w:r w:rsidR="00977226" w:rsidRPr="00151F57">
        <w:rPr>
          <w:color w:val="000000" w:themeColor="text1"/>
          <w:lang w:eastAsia="et-EE"/>
        </w:rPr>
        <w:t>Küte tagatakse elektriradiaatoriga.</w:t>
      </w:r>
    </w:p>
    <w:p w14:paraId="59546B6E" w14:textId="77777777" w:rsidR="009E0F72" w:rsidRPr="00151F57" w:rsidRDefault="009E0F72" w:rsidP="009E0F72">
      <w:pPr>
        <w:autoSpaceDE w:val="0"/>
        <w:autoSpaceDN w:val="0"/>
        <w:adjustRightInd w:val="0"/>
        <w:rPr>
          <w:color w:val="000000" w:themeColor="text1"/>
          <w:lang w:eastAsia="et-EE"/>
        </w:rPr>
      </w:pPr>
    </w:p>
    <w:p w14:paraId="16AA4596" w14:textId="77777777" w:rsidR="009E0F72" w:rsidRPr="00151F57" w:rsidRDefault="009E0F72" w:rsidP="009E0F72">
      <w:pPr>
        <w:autoSpaceDE w:val="0"/>
        <w:autoSpaceDN w:val="0"/>
        <w:adjustRightInd w:val="0"/>
        <w:rPr>
          <w:color w:val="000000" w:themeColor="text1"/>
          <w:lang w:eastAsia="et-EE"/>
        </w:rPr>
      </w:pPr>
      <w:r w:rsidRPr="00151F57">
        <w:rPr>
          <w:color w:val="000000" w:themeColor="text1"/>
          <w:lang w:eastAsia="et-EE"/>
        </w:rPr>
        <w:t>Pumpla on üheastmeline ja seetõttu puudub(vad) süsteemis puhtaveereservuaar(id).</w:t>
      </w:r>
    </w:p>
    <w:p w14:paraId="1D3C512E" w14:textId="77777777" w:rsidR="009E0F72" w:rsidRPr="00151F57" w:rsidRDefault="009E0F72" w:rsidP="009E0F72">
      <w:pPr>
        <w:autoSpaceDE w:val="0"/>
        <w:autoSpaceDN w:val="0"/>
        <w:adjustRightInd w:val="0"/>
        <w:rPr>
          <w:color w:val="000000" w:themeColor="text1"/>
          <w:lang w:eastAsia="et-EE"/>
        </w:rPr>
      </w:pPr>
    </w:p>
    <w:p w14:paraId="4B310410" w14:textId="7CBDE234" w:rsidR="009E0F72" w:rsidRPr="00151F57" w:rsidRDefault="00774977" w:rsidP="00DC56A1">
      <w:pPr>
        <w:autoSpaceDE w:val="0"/>
        <w:autoSpaceDN w:val="0"/>
        <w:adjustRightInd w:val="0"/>
        <w:rPr>
          <w:color w:val="000000" w:themeColor="text1"/>
          <w:lang w:eastAsia="et-EE"/>
        </w:rPr>
      </w:pPr>
      <w:r w:rsidRPr="00151F57">
        <w:rPr>
          <w:color w:val="000000" w:themeColor="text1"/>
          <w:lang w:eastAsia="et-EE"/>
        </w:rPr>
        <w:t>Alavere</w:t>
      </w:r>
      <w:r w:rsidR="007E7C33" w:rsidRPr="00151F57">
        <w:rPr>
          <w:color w:val="000000" w:themeColor="text1"/>
          <w:lang w:eastAsia="et-EE"/>
        </w:rPr>
        <w:t xml:space="preserve"> pumpla </w:t>
      </w:r>
      <w:r w:rsidR="009E0F72" w:rsidRPr="00151F57">
        <w:rPr>
          <w:color w:val="000000" w:themeColor="text1"/>
          <w:lang w:eastAsia="et-EE"/>
        </w:rPr>
        <w:t xml:space="preserve">veetöötlusseadmed koosnevad </w:t>
      </w:r>
      <w:r w:rsidR="00DC56A1" w:rsidRPr="00151F57">
        <w:rPr>
          <w:color w:val="000000" w:themeColor="text1"/>
          <w:lang w:eastAsia="et-EE"/>
        </w:rPr>
        <w:t>kahest paralleelfilterpaagist. Filtri mark: ARS 800 Duplex. Filter tagab rauaeralduse, vee stabiliseerimise ja piisava lahustunud hapniku kohguse võrku juhitavas vees.</w:t>
      </w:r>
    </w:p>
    <w:p w14:paraId="6B1C030C" w14:textId="3F113A03" w:rsidR="009E0F72" w:rsidRPr="00151F57" w:rsidRDefault="007E7C33" w:rsidP="009E0F72">
      <w:pPr>
        <w:autoSpaceDE w:val="0"/>
        <w:autoSpaceDN w:val="0"/>
        <w:adjustRightInd w:val="0"/>
        <w:rPr>
          <w:color w:val="000000" w:themeColor="text1"/>
          <w:lang w:eastAsia="et-EE"/>
        </w:rPr>
      </w:pPr>
      <w:r w:rsidRPr="00151F57">
        <w:rPr>
          <w:color w:val="000000" w:themeColor="text1"/>
          <w:lang w:eastAsia="et-EE"/>
        </w:rPr>
        <w:t>Filtri</w:t>
      </w:r>
      <w:r w:rsidR="009E0F72" w:rsidRPr="00151F57">
        <w:rPr>
          <w:color w:val="000000" w:themeColor="text1"/>
          <w:lang w:eastAsia="et-EE"/>
        </w:rPr>
        <w:t xml:space="preserve"> pesu toimub puurkaevu toorvee baasil süvaveepumba rõhul. Filtrite uhtevesi juhitakse </w:t>
      </w:r>
      <w:r w:rsidR="00DC56A1" w:rsidRPr="00151F57">
        <w:rPr>
          <w:color w:val="000000" w:themeColor="text1"/>
          <w:lang w:eastAsia="et-EE"/>
        </w:rPr>
        <w:t>pinnasesse (imbväljakule)</w:t>
      </w:r>
      <w:r w:rsidRPr="00151F57">
        <w:rPr>
          <w:color w:val="000000" w:themeColor="text1"/>
          <w:lang w:eastAsia="et-EE"/>
        </w:rPr>
        <w:t>, olles eelnevalt läbinud kolmekambrilise septiku.</w:t>
      </w:r>
    </w:p>
    <w:p w14:paraId="2CADC54B" w14:textId="77777777" w:rsidR="009E0F72" w:rsidRPr="00151F57" w:rsidRDefault="009E0F72" w:rsidP="009E0F72">
      <w:pPr>
        <w:autoSpaceDE w:val="0"/>
        <w:autoSpaceDN w:val="0"/>
        <w:adjustRightInd w:val="0"/>
        <w:rPr>
          <w:color w:val="000000" w:themeColor="text1"/>
          <w:lang w:eastAsia="et-EE"/>
        </w:rPr>
      </w:pPr>
    </w:p>
    <w:p w14:paraId="4C473EB6" w14:textId="18E30563" w:rsidR="00816449" w:rsidRPr="00151F57" w:rsidRDefault="009E0F72" w:rsidP="009E0F72">
      <w:pPr>
        <w:rPr>
          <w:color w:val="000000" w:themeColor="text1"/>
          <w:lang w:eastAsia="et-EE"/>
        </w:rPr>
      </w:pPr>
      <w:r w:rsidRPr="00151F57">
        <w:rPr>
          <w:color w:val="000000" w:themeColor="text1"/>
          <w:lang w:eastAsia="et-EE"/>
        </w:rPr>
        <w:t>Veetöötlus- ja pumplaseadmetega ühte ruumi on paigutatud ka õhukuivati.</w:t>
      </w:r>
    </w:p>
    <w:p w14:paraId="1E70DC5B" w14:textId="77777777" w:rsidR="00DC56A1" w:rsidRPr="00151F57" w:rsidRDefault="00DC56A1" w:rsidP="009E0F72">
      <w:pPr>
        <w:rPr>
          <w:color w:val="000000" w:themeColor="text1"/>
          <w:lang w:eastAsia="et-EE"/>
        </w:rPr>
      </w:pPr>
    </w:p>
    <w:p w14:paraId="3A796831" w14:textId="5EE8ABCB" w:rsidR="00DC56A1" w:rsidRPr="00151F57" w:rsidRDefault="00DC56A1" w:rsidP="009E0F72">
      <w:pPr>
        <w:rPr>
          <w:color w:val="000000" w:themeColor="text1"/>
        </w:rPr>
      </w:pPr>
      <w:r w:rsidRPr="00151F57">
        <w:rPr>
          <w:color w:val="000000" w:themeColor="text1"/>
          <w:lang w:eastAsia="et-EE"/>
        </w:rPr>
        <w:t>Pumpla on varustatud varugeneraatoriga.</w:t>
      </w:r>
    </w:p>
    <w:p w14:paraId="6249C38E" w14:textId="77777777" w:rsidR="000E59CA" w:rsidRPr="00151F57" w:rsidRDefault="000E59CA" w:rsidP="001E4B68">
      <w:pPr>
        <w:rPr>
          <w:color w:val="000000" w:themeColor="text1"/>
        </w:rPr>
      </w:pPr>
    </w:p>
    <w:p w14:paraId="14BD96F2" w14:textId="4BE76BA1" w:rsidR="003B0715" w:rsidRPr="00151F57" w:rsidRDefault="003B0715" w:rsidP="003B0715">
      <w:pPr>
        <w:rPr>
          <w:color w:val="000000" w:themeColor="text1"/>
        </w:rPr>
      </w:pPr>
      <w:r w:rsidRPr="00151F57">
        <w:rPr>
          <w:color w:val="000000" w:themeColor="text1"/>
        </w:rPr>
        <w:t xml:space="preserve">Pumpla on </w:t>
      </w:r>
      <w:r w:rsidR="00DC56A1" w:rsidRPr="00151F57">
        <w:rPr>
          <w:color w:val="000000" w:themeColor="text1"/>
        </w:rPr>
        <w:t>heas</w:t>
      </w:r>
      <w:r w:rsidRPr="00151F57">
        <w:rPr>
          <w:color w:val="000000" w:themeColor="text1"/>
        </w:rPr>
        <w:t xml:space="preserve"> seisundis</w:t>
      </w:r>
      <w:r w:rsidR="007E7C33" w:rsidRPr="00151F57">
        <w:rPr>
          <w:color w:val="000000" w:themeColor="text1"/>
        </w:rPr>
        <w:t xml:space="preserve"> ning </w:t>
      </w:r>
      <w:r w:rsidR="00DC56A1" w:rsidRPr="00151F57">
        <w:rPr>
          <w:color w:val="000000" w:themeColor="text1"/>
        </w:rPr>
        <w:t>lähiperspektiivis renoveerimist  ega remonti ei vaja</w:t>
      </w:r>
      <w:r w:rsidR="007E7C33" w:rsidRPr="00151F57">
        <w:rPr>
          <w:color w:val="000000" w:themeColor="text1"/>
        </w:rPr>
        <w:t>.</w:t>
      </w:r>
    </w:p>
    <w:p w14:paraId="161E23DD" w14:textId="3955C158" w:rsidR="0039542A" w:rsidRPr="00151F57" w:rsidRDefault="00DC56A1" w:rsidP="00DC56A1">
      <w:pPr>
        <w:pStyle w:val="NormalWeb"/>
        <w:rPr>
          <w:rFonts w:ascii="Arial" w:hAnsi="Arial" w:cs="Arial"/>
          <w:b/>
          <w:bCs/>
          <w:noProof/>
          <w:sz w:val="22"/>
          <w:szCs w:val="22"/>
        </w:rPr>
      </w:pPr>
      <w:r w:rsidRPr="00151F57">
        <w:rPr>
          <w:noProof/>
        </w:rPr>
        <w:drawing>
          <wp:inline distT="0" distB="0" distL="0" distR="0" wp14:anchorId="5DEBADD7" wp14:editId="3763A315">
            <wp:extent cx="2933491" cy="2200275"/>
            <wp:effectExtent l="0" t="0" r="635" b="0"/>
            <wp:docPr id="1790443412" name="Picture 16" descr="A small building in the sn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43412" name="Picture 16" descr="A small building in the snow&#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59928" cy="2220104"/>
                    </a:xfrm>
                    <a:prstGeom prst="rect">
                      <a:avLst/>
                    </a:prstGeom>
                    <a:noFill/>
                    <a:ln>
                      <a:noFill/>
                    </a:ln>
                  </pic:spPr>
                </pic:pic>
              </a:graphicData>
            </a:graphic>
          </wp:inline>
        </w:drawing>
      </w:r>
      <w:r w:rsidRPr="00151F57">
        <w:t xml:space="preserve"> </w:t>
      </w:r>
      <w:r w:rsidRPr="00151F57">
        <w:rPr>
          <w:noProof/>
        </w:rPr>
        <w:drawing>
          <wp:inline distT="0" distB="0" distL="0" distR="0" wp14:anchorId="33DAFA43" wp14:editId="2EA93546">
            <wp:extent cx="2755702" cy="2066925"/>
            <wp:effectExtent l="0" t="0" r="6985" b="0"/>
            <wp:docPr id="1491563767" name="Picture 17" descr="A room with pipes and p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63767" name="Picture 17" descr="A room with pipes and pipe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1823" cy="2071516"/>
                    </a:xfrm>
                    <a:prstGeom prst="rect">
                      <a:avLst/>
                    </a:prstGeom>
                    <a:noFill/>
                    <a:ln>
                      <a:noFill/>
                    </a:ln>
                  </pic:spPr>
                </pic:pic>
              </a:graphicData>
            </a:graphic>
          </wp:inline>
        </w:drawing>
      </w:r>
      <w:r w:rsidRPr="00151F57">
        <w:rPr>
          <w:rFonts w:ascii="Arial" w:hAnsi="Arial" w:cs="Arial"/>
          <w:b/>
          <w:bCs/>
          <w:sz w:val="22"/>
          <w:szCs w:val="22"/>
        </w:rPr>
        <w:t xml:space="preserve">Joonis </w:t>
      </w:r>
      <w:r w:rsidR="00FA3E59">
        <w:rPr>
          <w:rFonts w:ascii="Arial" w:hAnsi="Arial" w:cs="Arial"/>
          <w:b/>
          <w:bCs/>
          <w:sz w:val="22"/>
          <w:szCs w:val="22"/>
        </w:rPr>
        <w:fldChar w:fldCharType="begin"/>
      </w:r>
      <w:r w:rsidR="00FA3E59">
        <w:rPr>
          <w:rFonts w:ascii="Arial" w:hAnsi="Arial" w:cs="Arial"/>
          <w:b/>
          <w:bCs/>
          <w:sz w:val="22"/>
          <w:szCs w:val="22"/>
        </w:rPr>
        <w:instrText xml:space="preserve"> STYLEREF 1 \s </w:instrText>
      </w:r>
      <w:r w:rsidR="00FA3E59">
        <w:rPr>
          <w:rFonts w:ascii="Arial" w:hAnsi="Arial" w:cs="Arial"/>
          <w:b/>
          <w:bCs/>
          <w:sz w:val="22"/>
          <w:szCs w:val="22"/>
        </w:rPr>
        <w:fldChar w:fldCharType="separate"/>
      </w:r>
      <w:r w:rsidR="00DD2680">
        <w:rPr>
          <w:rFonts w:ascii="Arial" w:hAnsi="Arial" w:cs="Arial"/>
          <w:b/>
          <w:bCs/>
          <w:noProof/>
          <w:sz w:val="22"/>
          <w:szCs w:val="22"/>
        </w:rPr>
        <w:t>5</w:t>
      </w:r>
      <w:r w:rsidR="00FA3E59">
        <w:rPr>
          <w:rFonts w:ascii="Arial" w:hAnsi="Arial" w:cs="Arial"/>
          <w:b/>
          <w:bCs/>
          <w:sz w:val="22"/>
          <w:szCs w:val="22"/>
        </w:rPr>
        <w:fldChar w:fldCharType="end"/>
      </w:r>
      <w:r w:rsidR="00FA3E59">
        <w:rPr>
          <w:rFonts w:ascii="Arial" w:hAnsi="Arial" w:cs="Arial"/>
          <w:b/>
          <w:bCs/>
          <w:sz w:val="22"/>
          <w:szCs w:val="22"/>
        </w:rPr>
        <w:noBreakHyphen/>
      </w:r>
      <w:r w:rsidR="00FA3E59">
        <w:rPr>
          <w:rFonts w:ascii="Arial" w:hAnsi="Arial" w:cs="Arial"/>
          <w:b/>
          <w:bCs/>
          <w:sz w:val="22"/>
          <w:szCs w:val="22"/>
        </w:rPr>
        <w:fldChar w:fldCharType="begin"/>
      </w:r>
      <w:r w:rsidR="00FA3E59">
        <w:rPr>
          <w:rFonts w:ascii="Arial" w:hAnsi="Arial" w:cs="Arial"/>
          <w:b/>
          <w:bCs/>
          <w:sz w:val="22"/>
          <w:szCs w:val="22"/>
        </w:rPr>
        <w:instrText xml:space="preserve"> SEQ Joonis \* ARABIC \s 1 </w:instrText>
      </w:r>
      <w:r w:rsidR="00FA3E59">
        <w:rPr>
          <w:rFonts w:ascii="Arial" w:hAnsi="Arial" w:cs="Arial"/>
          <w:b/>
          <w:bCs/>
          <w:sz w:val="22"/>
          <w:szCs w:val="22"/>
        </w:rPr>
        <w:fldChar w:fldCharType="separate"/>
      </w:r>
      <w:r w:rsidR="00DD2680">
        <w:rPr>
          <w:rFonts w:ascii="Arial" w:hAnsi="Arial" w:cs="Arial"/>
          <w:b/>
          <w:bCs/>
          <w:noProof/>
          <w:sz w:val="22"/>
          <w:szCs w:val="22"/>
        </w:rPr>
        <w:t>9</w:t>
      </w:r>
      <w:r w:rsidR="00FA3E59">
        <w:rPr>
          <w:rFonts w:ascii="Arial" w:hAnsi="Arial" w:cs="Arial"/>
          <w:b/>
          <w:bCs/>
          <w:sz w:val="22"/>
          <w:szCs w:val="22"/>
        </w:rPr>
        <w:fldChar w:fldCharType="end"/>
      </w:r>
      <w:r w:rsidRPr="00151F57">
        <w:rPr>
          <w:rFonts w:ascii="Arial" w:hAnsi="Arial" w:cs="Arial"/>
          <w:b/>
          <w:bCs/>
          <w:sz w:val="22"/>
          <w:szCs w:val="22"/>
        </w:rPr>
        <w:t xml:space="preserve"> Alavere küla puurkaevpumpla välis- ja sisevaade</w:t>
      </w:r>
    </w:p>
    <w:p w14:paraId="1E3C7741" w14:textId="45A8C040" w:rsidR="00DF0990" w:rsidRPr="00151F57" w:rsidRDefault="00774977" w:rsidP="00DF0990">
      <w:pPr>
        <w:pStyle w:val="Heading3"/>
        <w:rPr>
          <w:color w:val="000000" w:themeColor="text1"/>
        </w:rPr>
      </w:pPr>
      <w:bookmarkStart w:id="138" w:name="_Toc196165996"/>
      <w:r w:rsidRPr="00151F57">
        <w:rPr>
          <w:color w:val="000000" w:themeColor="text1"/>
        </w:rPr>
        <w:t>Alavere</w:t>
      </w:r>
      <w:r w:rsidR="0039542A" w:rsidRPr="00151F57">
        <w:rPr>
          <w:color w:val="000000" w:themeColor="text1"/>
        </w:rPr>
        <w:t xml:space="preserve"> küla joogiveeallika ja </w:t>
      </w:r>
      <w:r w:rsidR="00DF0990" w:rsidRPr="00151F57">
        <w:rPr>
          <w:color w:val="000000" w:themeColor="text1"/>
        </w:rPr>
        <w:t>joogiveekvaliteet</w:t>
      </w:r>
      <w:bookmarkEnd w:id="138"/>
    </w:p>
    <w:p w14:paraId="3A2D7B84" w14:textId="1DEC341C" w:rsidR="00A96B32" w:rsidRPr="00151F57" w:rsidRDefault="00774977" w:rsidP="00A96B32">
      <w:pPr>
        <w:pStyle w:val="ETPGrupp"/>
        <w:rPr>
          <w:color w:val="000000" w:themeColor="text1"/>
          <w:lang w:val="et-EE"/>
        </w:rPr>
      </w:pPr>
      <w:r w:rsidRPr="00151F57">
        <w:rPr>
          <w:color w:val="000000" w:themeColor="text1"/>
          <w:lang w:val="et-EE"/>
        </w:rPr>
        <w:t>Alavere</w:t>
      </w:r>
      <w:r w:rsidR="00A96B32" w:rsidRPr="00151F57">
        <w:rPr>
          <w:color w:val="000000" w:themeColor="text1"/>
          <w:lang w:val="et-EE"/>
        </w:rPr>
        <w:t xml:space="preserve"> küla joogiveeallikas on eelnevalt kirjeldatud </w:t>
      </w:r>
      <w:r w:rsidRPr="00151F57">
        <w:rPr>
          <w:color w:val="000000" w:themeColor="text1"/>
          <w:lang w:val="et-EE"/>
        </w:rPr>
        <w:t>Alavere</w:t>
      </w:r>
      <w:r w:rsidR="00A96B32" w:rsidRPr="00151F57">
        <w:rPr>
          <w:color w:val="000000" w:themeColor="text1"/>
          <w:lang w:val="et-EE"/>
        </w:rPr>
        <w:t xml:space="preserve"> puurkaevpumpla  nr </w:t>
      </w:r>
      <w:r w:rsidRPr="00151F57">
        <w:rPr>
          <w:color w:val="000000" w:themeColor="text1"/>
          <w:lang w:val="et-EE"/>
        </w:rPr>
        <w:t>1760</w:t>
      </w:r>
      <w:r w:rsidR="00A96B32" w:rsidRPr="00151F57">
        <w:rPr>
          <w:color w:val="000000" w:themeColor="text1"/>
          <w:lang w:val="et-EE"/>
        </w:rPr>
        <w:t>.</w:t>
      </w:r>
    </w:p>
    <w:p w14:paraId="7DE85CDA" w14:textId="77777777" w:rsidR="00A96B32" w:rsidRPr="00151F57" w:rsidRDefault="00A96B32" w:rsidP="00A96B32">
      <w:pPr>
        <w:pStyle w:val="ETPGrupp"/>
        <w:rPr>
          <w:color w:val="000000" w:themeColor="text1"/>
          <w:lang w:val="et-EE"/>
        </w:rPr>
      </w:pPr>
    </w:p>
    <w:p w14:paraId="14F3E530" w14:textId="77777777" w:rsidR="007A71EA" w:rsidRPr="00151F57" w:rsidRDefault="00774977" w:rsidP="00A96B32">
      <w:pPr>
        <w:pStyle w:val="ETPGrupp"/>
        <w:rPr>
          <w:color w:val="000000" w:themeColor="text1"/>
          <w:lang w:val="et-EE"/>
        </w:rPr>
      </w:pPr>
      <w:r w:rsidRPr="00151F57">
        <w:rPr>
          <w:color w:val="000000" w:themeColor="text1"/>
          <w:lang w:val="et-EE"/>
        </w:rPr>
        <w:t>Alavere</w:t>
      </w:r>
      <w:r w:rsidR="00A96B32" w:rsidRPr="00151F57">
        <w:rPr>
          <w:color w:val="000000" w:themeColor="text1"/>
          <w:lang w:val="et-EE"/>
        </w:rPr>
        <w:t xml:space="preserve"> küla joogivee seireks kehtib joogivee kontrolli kava aastateks 202</w:t>
      </w:r>
      <w:r w:rsidR="009F3E4D" w:rsidRPr="00151F57">
        <w:rPr>
          <w:color w:val="000000" w:themeColor="text1"/>
          <w:lang w:val="et-EE"/>
        </w:rPr>
        <w:t>3</w:t>
      </w:r>
      <w:r w:rsidR="00A96B32" w:rsidRPr="00151F57">
        <w:rPr>
          <w:color w:val="000000" w:themeColor="text1"/>
          <w:lang w:val="et-EE"/>
        </w:rPr>
        <w:t>-202</w:t>
      </w:r>
      <w:r w:rsidR="009F3E4D" w:rsidRPr="00151F57">
        <w:rPr>
          <w:color w:val="000000" w:themeColor="text1"/>
          <w:lang w:val="et-EE"/>
        </w:rPr>
        <w:t>7</w:t>
      </w:r>
      <w:r w:rsidR="00A96B32" w:rsidRPr="00151F57">
        <w:rPr>
          <w:color w:val="000000" w:themeColor="text1"/>
          <w:lang w:val="et-EE"/>
        </w:rPr>
        <w:t xml:space="preserve">. </w:t>
      </w:r>
    </w:p>
    <w:p w14:paraId="563F1898" w14:textId="3C1C2200" w:rsidR="00A96B32" w:rsidRPr="00151F57" w:rsidRDefault="00A96B32" w:rsidP="00A96B32">
      <w:pPr>
        <w:pStyle w:val="ETPGrupp"/>
        <w:rPr>
          <w:color w:val="000000" w:themeColor="text1"/>
          <w:lang w:val="et-EE"/>
        </w:rPr>
      </w:pPr>
      <w:r w:rsidRPr="00151F57">
        <w:rPr>
          <w:color w:val="000000" w:themeColor="text1"/>
          <w:lang w:val="et-EE"/>
        </w:rPr>
        <w:t xml:space="preserve">Konsultandil </w:t>
      </w:r>
      <w:r w:rsidR="009F3E4D" w:rsidRPr="00151F57">
        <w:rPr>
          <w:color w:val="000000" w:themeColor="text1"/>
          <w:lang w:val="et-EE"/>
        </w:rPr>
        <w:t xml:space="preserve">on </w:t>
      </w:r>
      <w:r w:rsidRPr="00151F57">
        <w:rPr>
          <w:color w:val="000000" w:themeColor="text1"/>
          <w:lang w:val="et-EE"/>
        </w:rPr>
        <w:t xml:space="preserve">kasutada </w:t>
      </w:r>
      <w:r w:rsidR="00774977" w:rsidRPr="00151F57">
        <w:rPr>
          <w:color w:val="000000" w:themeColor="text1"/>
          <w:lang w:val="et-EE"/>
        </w:rPr>
        <w:t>Alavere</w:t>
      </w:r>
      <w:r w:rsidRPr="00151F57">
        <w:rPr>
          <w:color w:val="000000" w:themeColor="text1"/>
          <w:lang w:val="et-EE"/>
        </w:rPr>
        <w:t xml:space="preserve"> küla puurkaevu veekvaliteedi andmed aastast 20</w:t>
      </w:r>
      <w:r w:rsidR="007A71EA" w:rsidRPr="00151F57">
        <w:rPr>
          <w:color w:val="000000" w:themeColor="text1"/>
          <w:lang w:val="et-EE"/>
        </w:rPr>
        <w:t>20</w:t>
      </w:r>
      <w:r w:rsidRPr="00151F57">
        <w:rPr>
          <w:color w:val="000000" w:themeColor="text1"/>
          <w:lang w:val="et-EE"/>
        </w:rPr>
        <w:t>.</w:t>
      </w:r>
      <w:r w:rsidR="00367B64" w:rsidRPr="00151F57">
        <w:rPr>
          <w:color w:val="000000" w:themeColor="text1"/>
          <w:lang w:val="et-EE"/>
        </w:rPr>
        <w:t xml:space="preserve"> Joogiveeallika kohustuslik seirekava on fikseeritud vee erikasutuse keskkonnaloas.</w:t>
      </w:r>
    </w:p>
    <w:p w14:paraId="4D9F73BB" w14:textId="21BE5102" w:rsidR="00A96B32" w:rsidRPr="00151F57" w:rsidRDefault="00774977" w:rsidP="00A96B32">
      <w:pPr>
        <w:pStyle w:val="ETPGrupp"/>
        <w:rPr>
          <w:color w:val="000000" w:themeColor="text1"/>
          <w:lang w:val="et-EE"/>
        </w:rPr>
      </w:pPr>
      <w:r w:rsidRPr="00151F57">
        <w:rPr>
          <w:color w:val="000000" w:themeColor="text1"/>
          <w:lang w:val="et-EE"/>
        </w:rPr>
        <w:t>Alavere</w:t>
      </w:r>
      <w:r w:rsidR="00A96B32" w:rsidRPr="00151F57">
        <w:rPr>
          <w:color w:val="000000" w:themeColor="text1"/>
          <w:lang w:val="et-EE"/>
        </w:rPr>
        <w:t xml:space="preserve"> joogiveekontrolliks võetakse ja analüüsitakse veeproove:</w:t>
      </w:r>
    </w:p>
    <w:p w14:paraId="7927B814" w14:textId="7F482AA3" w:rsidR="00A96B32" w:rsidRPr="00151F57" w:rsidRDefault="00A96B32">
      <w:pPr>
        <w:pStyle w:val="ETPGrupp"/>
        <w:numPr>
          <w:ilvl w:val="0"/>
          <w:numId w:val="24"/>
        </w:numPr>
        <w:rPr>
          <w:color w:val="000000" w:themeColor="text1"/>
          <w:lang w:val="et-EE"/>
        </w:rPr>
      </w:pPr>
      <w:r w:rsidRPr="00151F57">
        <w:rPr>
          <w:color w:val="000000" w:themeColor="text1"/>
          <w:lang w:val="et-EE"/>
        </w:rPr>
        <w:t xml:space="preserve">tavakontrollil: </w:t>
      </w:r>
      <w:r w:rsidR="002B37E6" w:rsidRPr="00151F57">
        <w:rPr>
          <w:color w:val="000000" w:themeColor="text1"/>
          <w:lang w:val="et-EE"/>
        </w:rPr>
        <w:t>Kose mnt 5, lasteaed "Mõmmila" köök</w:t>
      </w:r>
      <w:r w:rsidRPr="00151F57">
        <w:rPr>
          <w:color w:val="000000" w:themeColor="text1"/>
          <w:lang w:val="et-EE"/>
        </w:rPr>
        <w:t xml:space="preserve"> üks kord aastas;</w:t>
      </w:r>
    </w:p>
    <w:p w14:paraId="03CDCDBB" w14:textId="0E9898DE" w:rsidR="00A96B32" w:rsidRPr="00151F57" w:rsidRDefault="00A96B32">
      <w:pPr>
        <w:pStyle w:val="ETPGrupp"/>
        <w:numPr>
          <w:ilvl w:val="0"/>
          <w:numId w:val="24"/>
        </w:numPr>
        <w:rPr>
          <w:color w:val="000000" w:themeColor="text1"/>
          <w:lang w:val="et-EE"/>
        </w:rPr>
      </w:pPr>
      <w:r w:rsidRPr="00151F57">
        <w:rPr>
          <w:color w:val="000000" w:themeColor="text1"/>
          <w:lang w:val="et-EE"/>
        </w:rPr>
        <w:lastRenderedPageBreak/>
        <w:t xml:space="preserve">süvakontrollil: </w:t>
      </w:r>
      <w:r w:rsidR="002B37E6" w:rsidRPr="00151F57">
        <w:rPr>
          <w:color w:val="000000" w:themeColor="text1"/>
          <w:lang w:val="et-EE"/>
        </w:rPr>
        <w:t>Kose mnt 5, lasteaed "Mõmmila" köök</w:t>
      </w:r>
      <w:r w:rsidRPr="00151F57">
        <w:rPr>
          <w:color w:val="000000" w:themeColor="text1"/>
          <w:lang w:val="et-EE"/>
        </w:rPr>
        <w:t xml:space="preserve"> üks kord 10 aasta jooksul (eelmine kord</w:t>
      </w:r>
      <w:r w:rsidR="00986131" w:rsidRPr="00151F57">
        <w:rPr>
          <w:color w:val="000000" w:themeColor="text1"/>
          <w:lang w:val="et-EE"/>
        </w:rPr>
        <w:t xml:space="preserve"> </w:t>
      </w:r>
      <w:r w:rsidR="002B37E6" w:rsidRPr="00151F57">
        <w:rPr>
          <w:color w:val="000000" w:themeColor="text1"/>
          <w:lang w:val="et-EE"/>
        </w:rPr>
        <w:t>mai 2021</w:t>
      </w:r>
      <w:r w:rsidRPr="00151F57">
        <w:rPr>
          <w:color w:val="000000" w:themeColor="text1"/>
          <w:lang w:val="et-EE"/>
        </w:rPr>
        <w:t>).</w:t>
      </w:r>
    </w:p>
    <w:p w14:paraId="095A3928" w14:textId="77777777" w:rsidR="00A96B32" w:rsidRPr="00151F57" w:rsidRDefault="00A96B32" w:rsidP="00A96B32">
      <w:pPr>
        <w:pStyle w:val="ETPGrupp"/>
        <w:rPr>
          <w:color w:val="000000" w:themeColor="text1"/>
          <w:lang w:val="et-EE"/>
        </w:rPr>
      </w:pPr>
    </w:p>
    <w:p w14:paraId="654F6C2D" w14:textId="0FD7325D" w:rsidR="00A96B32" w:rsidRPr="00151F57" w:rsidRDefault="00A96B32" w:rsidP="00A96B32">
      <w:pPr>
        <w:pStyle w:val="ETPGrupp"/>
        <w:rPr>
          <w:color w:val="000000" w:themeColor="text1"/>
          <w:lang w:val="et-EE"/>
        </w:rPr>
      </w:pPr>
      <w:r w:rsidRPr="00151F57">
        <w:rPr>
          <w:color w:val="000000" w:themeColor="text1"/>
          <w:lang w:val="et-EE"/>
        </w:rPr>
        <w:t xml:space="preserve">Järgnevatel lehekülgedel ja tabelites käsitleme </w:t>
      </w:r>
      <w:r w:rsidR="00774977" w:rsidRPr="00151F57">
        <w:rPr>
          <w:color w:val="000000" w:themeColor="text1"/>
          <w:lang w:val="et-EE"/>
        </w:rPr>
        <w:t>Alavere</w:t>
      </w:r>
      <w:r w:rsidRPr="00151F57">
        <w:rPr>
          <w:color w:val="000000" w:themeColor="text1"/>
          <w:lang w:val="et-EE"/>
        </w:rPr>
        <w:t xml:space="preserve"> puurkaevu ja joogiveekvaliteedi andmeid.</w:t>
      </w:r>
    </w:p>
    <w:p w14:paraId="32F5E07A" w14:textId="77777777" w:rsidR="00A96B32" w:rsidRPr="00151F57" w:rsidRDefault="00A96B32" w:rsidP="00A96B32">
      <w:pPr>
        <w:pStyle w:val="ETPGrupp"/>
        <w:rPr>
          <w:color w:val="000000" w:themeColor="text1"/>
          <w:lang w:val="et-EE"/>
        </w:rPr>
      </w:pPr>
    </w:p>
    <w:p w14:paraId="233341CB" w14:textId="20F3298D" w:rsidR="00A96B32" w:rsidRPr="00151F57" w:rsidRDefault="00A96B32" w:rsidP="00A96B32">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Pr="00151F57">
        <w:rPr>
          <w:color w:val="000000" w:themeColor="text1"/>
          <w:sz w:val="22"/>
          <w:szCs w:val="22"/>
        </w:rPr>
        <w:t xml:space="preserve"> </w:t>
      </w:r>
      <w:r w:rsidR="00774977" w:rsidRPr="00151F57">
        <w:rPr>
          <w:color w:val="000000" w:themeColor="text1"/>
          <w:sz w:val="22"/>
          <w:szCs w:val="22"/>
        </w:rPr>
        <w:t>Alavere</w:t>
      </w:r>
      <w:r w:rsidRPr="00151F57">
        <w:rPr>
          <w:color w:val="000000" w:themeColor="text1"/>
          <w:sz w:val="22"/>
          <w:szCs w:val="22"/>
        </w:rPr>
        <w:t xml:space="preserve"> puurkaevu nr </w:t>
      </w:r>
      <w:r w:rsidR="00774977" w:rsidRPr="00151F57">
        <w:rPr>
          <w:color w:val="000000" w:themeColor="text1"/>
          <w:sz w:val="22"/>
          <w:szCs w:val="22"/>
        </w:rPr>
        <w:t>1760</w:t>
      </w:r>
      <w:r w:rsidRPr="00151F57">
        <w:rPr>
          <w:color w:val="000000" w:themeColor="text1"/>
          <w:sz w:val="22"/>
          <w:szCs w:val="22"/>
        </w:rPr>
        <w:t xml:space="preserve"> puurkaevu 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2551"/>
        <w:gridCol w:w="2977"/>
      </w:tblGrid>
      <w:tr w:rsidR="00A96B32" w:rsidRPr="00151F57" w14:paraId="7DE1D68D" w14:textId="77777777" w:rsidTr="009B3034">
        <w:trPr>
          <w:trHeight w:val="70"/>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06FD268" w14:textId="77777777" w:rsidR="00A96B32" w:rsidRPr="00151F57" w:rsidRDefault="00A96B32" w:rsidP="00B809C7">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CE78219" w14:textId="77777777" w:rsidR="00A96B32" w:rsidRPr="00151F57" w:rsidRDefault="00A96B32" w:rsidP="00B809C7">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876DA44" w14:textId="77777777" w:rsidR="00A96B32" w:rsidRPr="00151F57" w:rsidRDefault="00A96B32" w:rsidP="00B809C7">
            <w:pPr>
              <w:rPr>
                <w:color w:val="000000" w:themeColor="text1"/>
                <w:sz w:val="20"/>
                <w:szCs w:val="20"/>
              </w:rPr>
            </w:pPr>
            <w:r w:rsidRPr="00151F57">
              <w:rPr>
                <w:color w:val="000000" w:themeColor="text1"/>
                <w:sz w:val="20"/>
                <w:szCs w:val="20"/>
              </w:rPr>
              <w:t>Ühik</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2A03832" w14:textId="77777777" w:rsidR="00A96B32" w:rsidRPr="00151F57" w:rsidRDefault="00A96B32" w:rsidP="00B809C7">
            <w:pPr>
              <w:rPr>
                <w:color w:val="000000" w:themeColor="text1"/>
                <w:sz w:val="20"/>
                <w:szCs w:val="20"/>
              </w:rPr>
            </w:pPr>
            <w:r w:rsidRPr="00151F57">
              <w:rPr>
                <w:color w:val="000000" w:themeColor="text1"/>
                <w:sz w:val="20"/>
                <w:szCs w:val="20"/>
              </w:rPr>
              <w:t xml:space="preserve">Sotsiaalministri määrus nr 61 </w:t>
            </w:r>
          </w:p>
          <w:p w14:paraId="1798B9AC" w14:textId="77777777" w:rsidR="00A96B32" w:rsidRPr="00151F57" w:rsidRDefault="00A96B32" w:rsidP="00B809C7">
            <w:pPr>
              <w:rPr>
                <w:color w:val="000000" w:themeColor="text1"/>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917B75A" w14:textId="517DEAA9" w:rsidR="00A96B32" w:rsidRPr="00151F57" w:rsidRDefault="00774977" w:rsidP="00986131">
            <w:pPr>
              <w:rPr>
                <w:color w:val="000000" w:themeColor="text1"/>
                <w:sz w:val="20"/>
                <w:szCs w:val="20"/>
              </w:rPr>
            </w:pPr>
            <w:r w:rsidRPr="00151F57">
              <w:rPr>
                <w:color w:val="000000" w:themeColor="text1"/>
                <w:sz w:val="20"/>
                <w:szCs w:val="20"/>
              </w:rPr>
              <w:t>Alavere</w:t>
            </w:r>
            <w:r w:rsidR="009A6272" w:rsidRPr="00151F57">
              <w:rPr>
                <w:color w:val="000000" w:themeColor="text1"/>
                <w:sz w:val="20"/>
                <w:szCs w:val="20"/>
              </w:rPr>
              <w:t xml:space="preserve"> </w:t>
            </w:r>
            <w:r w:rsidR="00986131" w:rsidRPr="00151F57">
              <w:rPr>
                <w:color w:val="000000" w:themeColor="text1"/>
                <w:sz w:val="20"/>
                <w:szCs w:val="20"/>
              </w:rPr>
              <w:t xml:space="preserve">pk nr </w:t>
            </w:r>
            <w:r w:rsidRPr="00151F57">
              <w:rPr>
                <w:color w:val="000000" w:themeColor="text1"/>
                <w:sz w:val="20"/>
                <w:szCs w:val="20"/>
              </w:rPr>
              <w:t>1760</w:t>
            </w:r>
            <w:r w:rsidR="00A96B32" w:rsidRPr="00151F57">
              <w:rPr>
                <w:color w:val="000000" w:themeColor="text1"/>
                <w:sz w:val="20"/>
                <w:szCs w:val="20"/>
              </w:rPr>
              <w:t xml:space="preserve">, </w:t>
            </w:r>
            <w:r w:rsidR="002B37E6" w:rsidRPr="00151F57">
              <w:rPr>
                <w:color w:val="000000" w:themeColor="text1"/>
                <w:sz w:val="20"/>
                <w:szCs w:val="20"/>
              </w:rPr>
              <w:t>26.08.2020</w:t>
            </w:r>
          </w:p>
        </w:tc>
      </w:tr>
      <w:tr w:rsidR="00A96B32" w:rsidRPr="00151F57" w14:paraId="00202967" w14:textId="77777777" w:rsidTr="00B809C7">
        <w:tc>
          <w:tcPr>
            <w:tcW w:w="564" w:type="dxa"/>
            <w:tcBorders>
              <w:top w:val="single" w:sz="4" w:space="0" w:color="auto"/>
              <w:left w:val="single" w:sz="4" w:space="0" w:color="auto"/>
              <w:bottom w:val="single" w:sz="4" w:space="0" w:color="auto"/>
              <w:right w:val="single" w:sz="4" w:space="0" w:color="auto"/>
            </w:tcBorders>
            <w:shd w:val="clear" w:color="auto" w:fill="auto"/>
          </w:tcPr>
          <w:p w14:paraId="5BF0DDC6" w14:textId="77777777" w:rsidR="00A96B32" w:rsidRPr="00151F57" w:rsidRDefault="00A96B32" w:rsidP="00B809C7">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278ED31" w14:textId="77777777" w:rsidR="00A96B32" w:rsidRPr="00151F57" w:rsidRDefault="00A96B32" w:rsidP="00B809C7">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3038BC" w14:textId="77777777" w:rsidR="00A96B32" w:rsidRPr="00151F57" w:rsidRDefault="00A96B32" w:rsidP="00B809C7">
            <w:pPr>
              <w:rPr>
                <w:color w:val="000000" w:themeColor="text1"/>
                <w:sz w:val="20"/>
                <w:szCs w:val="20"/>
              </w:rPr>
            </w:pPr>
            <w:r w:rsidRPr="00151F57">
              <w:rPr>
                <w:color w:val="000000" w:themeColor="text1"/>
                <w:sz w:val="20"/>
                <w:szCs w:val="20"/>
              </w:rPr>
              <w:t>kraadi</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8FD4629" w14:textId="77777777" w:rsidR="00A96B32" w:rsidRPr="00151F57" w:rsidRDefault="00A96B32" w:rsidP="00B809C7">
            <w:pPr>
              <w:rPr>
                <w:color w:val="000000" w:themeColor="text1"/>
                <w:sz w:val="20"/>
                <w:szCs w:val="20"/>
              </w:rPr>
            </w:pPr>
            <w:r w:rsidRPr="00151F57">
              <w:rPr>
                <w:color w:val="000000" w:themeColor="text1"/>
                <w:sz w:val="20"/>
                <w:szCs w:val="20"/>
              </w:rPr>
              <w:t>Tarbijale vastuvõetav,</w:t>
            </w:r>
          </w:p>
          <w:p w14:paraId="67795FC5" w14:textId="77777777" w:rsidR="00A96B32" w:rsidRPr="00151F57" w:rsidRDefault="00A96B32"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65BF058" w14:textId="6F89C74B" w:rsidR="00A96B32" w:rsidRPr="00151F57" w:rsidRDefault="002B37E6" w:rsidP="00B809C7">
            <w:pPr>
              <w:jc w:val="center"/>
              <w:rPr>
                <w:color w:val="000000" w:themeColor="text1"/>
                <w:sz w:val="20"/>
                <w:szCs w:val="20"/>
              </w:rPr>
            </w:pPr>
            <w:r w:rsidRPr="00151F57">
              <w:rPr>
                <w:color w:val="000000" w:themeColor="text1"/>
                <w:sz w:val="20"/>
                <w:szCs w:val="20"/>
              </w:rPr>
              <w:t>3</w:t>
            </w:r>
          </w:p>
        </w:tc>
      </w:tr>
      <w:tr w:rsidR="00A96B32" w:rsidRPr="00151F57" w14:paraId="1F246513" w14:textId="77777777" w:rsidTr="00B809C7">
        <w:tc>
          <w:tcPr>
            <w:tcW w:w="564" w:type="dxa"/>
            <w:tcBorders>
              <w:top w:val="single" w:sz="4" w:space="0" w:color="auto"/>
              <w:left w:val="single" w:sz="4" w:space="0" w:color="auto"/>
              <w:bottom w:val="single" w:sz="4" w:space="0" w:color="auto"/>
              <w:right w:val="single" w:sz="4" w:space="0" w:color="auto"/>
            </w:tcBorders>
            <w:shd w:val="clear" w:color="auto" w:fill="auto"/>
          </w:tcPr>
          <w:p w14:paraId="6CE10831" w14:textId="77777777" w:rsidR="00A96B32" w:rsidRPr="00151F57" w:rsidRDefault="00A96B32" w:rsidP="00B809C7">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0042D5A" w14:textId="77777777" w:rsidR="00A96B32" w:rsidRPr="00151F57" w:rsidRDefault="00A96B32" w:rsidP="00B809C7">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4C86A1" w14:textId="77777777" w:rsidR="00A96B32" w:rsidRPr="00151F57" w:rsidRDefault="00A96B32" w:rsidP="00B809C7">
            <w:pPr>
              <w:rPr>
                <w:color w:val="000000" w:themeColor="text1"/>
                <w:sz w:val="20"/>
                <w:szCs w:val="20"/>
              </w:rPr>
            </w:pPr>
            <w:r w:rsidRPr="00151F57">
              <w:rPr>
                <w:color w:val="000000" w:themeColor="text1"/>
                <w:sz w:val="20"/>
                <w:szCs w:val="20"/>
              </w:rPr>
              <w:t>NTU</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1D5730E" w14:textId="77777777" w:rsidR="00A96B32" w:rsidRPr="00151F57" w:rsidRDefault="00A96B32" w:rsidP="00B809C7">
            <w:pPr>
              <w:rPr>
                <w:color w:val="000000" w:themeColor="text1"/>
                <w:sz w:val="20"/>
                <w:szCs w:val="20"/>
              </w:rPr>
            </w:pPr>
            <w:r w:rsidRPr="00151F57">
              <w:rPr>
                <w:color w:val="000000" w:themeColor="text1"/>
                <w:sz w:val="20"/>
                <w:szCs w:val="20"/>
              </w:rPr>
              <w:t>Tarbijale vastuvõetav,</w:t>
            </w:r>
          </w:p>
          <w:p w14:paraId="44ABAC23" w14:textId="77777777" w:rsidR="00A96B32" w:rsidRPr="00151F57" w:rsidRDefault="00A96B32"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8F7A292" w14:textId="3D8D077D" w:rsidR="00A96B32" w:rsidRPr="00151F57" w:rsidRDefault="002B37E6" w:rsidP="00B809C7">
            <w:pPr>
              <w:jc w:val="center"/>
              <w:rPr>
                <w:color w:val="000000" w:themeColor="text1"/>
                <w:sz w:val="20"/>
                <w:szCs w:val="20"/>
              </w:rPr>
            </w:pPr>
            <w:r w:rsidRPr="00151F57">
              <w:rPr>
                <w:color w:val="000000" w:themeColor="text1"/>
                <w:sz w:val="20"/>
                <w:szCs w:val="20"/>
              </w:rPr>
              <w:t>&lt;1,0</w:t>
            </w:r>
          </w:p>
        </w:tc>
      </w:tr>
      <w:tr w:rsidR="00A96B32" w:rsidRPr="00151F57" w14:paraId="20E97E68" w14:textId="77777777" w:rsidTr="00B809C7">
        <w:tc>
          <w:tcPr>
            <w:tcW w:w="564" w:type="dxa"/>
            <w:tcBorders>
              <w:top w:val="single" w:sz="4" w:space="0" w:color="auto"/>
              <w:left w:val="single" w:sz="4" w:space="0" w:color="auto"/>
              <w:bottom w:val="single" w:sz="4" w:space="0" w:color="auto"/>
              <w:right w:val="single" w:sz="4" w:space="0" w:color="auto"/>
            </w:tcBorders>
            <w:shd w:val="clear" w:color="auto" w:fill="auto"/>
          </w:tcPr>
          <w:p w14:paraId="52465FEB" w14:textId="77777777" w:rsidR="00A96B32" w:rsidRPr="00151F57" w:rsidRDefault="00A96B32" w:rsidP="00B809C7">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0DAA84A" w14:textId="77777777" w:rsidR="00A96B32" w:rsidRPr="00151F57" w:rsidRDefault="00A96B32" w:rsidP="00B809C7">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0F770AA2" w14:textId="77777777" w:rsidR="00A96B32" w:rsidRPr="00151F57" w:rsidRDefault="00A96B32" w:rsidP="00B809C7">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4DFA41E" w14:textId="77777777" w:rsidR="00A96B32" w:rsidRPr="00151F57" w:rsidRDefault="00A96B32" w:rsidP="00B809C7">
            <w:pPr>
              <w:rPr>
                <w:color w:val="000000" w:themeColor="text1"/>
                <w:sz w:val="20"/>
                <w:szCs w:val="20"/>
              </w:rPr>
            </w:pPr>
            <w:r w:rsidRPr="00151F57">
              <w:rPr>
                <w:color w:val="000000" w:themeColor="text1"/>
                <w:sz w:val="20"/>
                <w:szCs w:val="20"/>
              </w:rPr>
              <w:t>Tarbijale vastuvõetav,</w:t>
            </w:r>
          </w:p>
          <w:p w14:paraId="72A806BC" w14:textId="77777777" w:rsidR="00A96B32" w:rsidRPr="00151F57" w:rsidRDefault="00A96B32"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3175375" w14:textId="66650C9E" w:rsidR="00A96B32" w:rsidRPr="00151F57" w:rsidRDefault="002B37E6" w:rsidP="00B809C7">
            <w:pPr>
              <w:jc w:val="center"/>
              <w:rPr>
                <w:color w:val="000000" w:themeColor="text1"/>
                <w:sz w:val="20"/>
                <w:szCs w:val="20"/>
              </w:rPr>
            </w:pPr>
            <w:r w:rsidRPr="00151F57">
              <w:rPr>
                <w:color w:val="000000" w:themeColor="text1"/>
                <w:sz w:val="20"/>
                <w:szCs w:val="20"/>
              </w:rPr>
              <w:t>1</w:t>
            </w:r>
          </w:p>
        </w:tc>
      </w:tr>
      <w:tr w:rsidR="00A96B32" w:rsidRPr="00151F57" w14:paraId="1389FADB" w14:textId="77777777" w:rsidTr="00B809C7">
        <w:tc>
          <w:tcPr>
            <w:tcW w:w="564" w:type="dxa"/>
            <w:tcBorders>
              <w:top w:val="single" w:sz="4" w:space="0" w:color="auto"/>
              <w:left w:val="single" w:sz="4" w:space="0" w:color="auto"/>
              <w:bottom w:val="single" w:sz="4" w:space="0" w:color="auto"/>
              <w:right w:val="single" w:sz="4" w:space="0" w:color="auto"/>
            </w:tcBorders>
            <w:shd w:val="clear" w:color="auto" w:fill="auto"/>
          </w:tcPr>
          <w:p w14:paraId="38A31986" w14:textId="77777777" w:rsidR="00A96B32" w:rsidRPr="00151F57" w:rsidRDefault="00A96B32" w:rsidP="00B809C7">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416F6EE" w14:textId="77777777" w:rsidR="00A96B32" w:rsidRPr="00151F57" w:rsidRDefault="00A96B32" w:rsidP="00B809C7">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600BECB7" w14:textId="77777777" w:rsidR="00A96B32" w:rsidRPr="00151F57" w:rsidRDefault="00A96B32" w:rsidP="00B809C7">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48503AB" w14:textId="77777777" w:rsidR="00A96B32" w:rsidRPr="00151F57" w:rsidRDefault="00A96B32" w:rsidP="00B809C7">
            <w:pPr>
              <w:rPr>
                <w:color w:val="000000" w:themeColor="text1"/>
                <w:sz w:val="20"/>
                <w:szCs w:val="20"/>
              </w:rPr>
            </w:pPr>
            <w:r w:rsidRPr="00151F57">
              <w:rPr>
                <w:color w:val="000000" w:themeColor="text1"/>
                <w:sz w:val="20"/>
                <w:szCs w:val="20"/>
              </w:rPr>
              <w:t>Tarbijale vastuvõetav,</w:t>
            </w:r>
          </w:p>
          <w:p w14:paraId="3DEA9322" w14:textId="77777777" w:rsidR="00A96B32" w:rsidRPr="00151F57" w:rsidRDefault="00A96B32"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B1B5B49" w14:textId="2BE0E5D2" w:rsidR="00A96B32" w:rsidRPr="00151F57" w:rsidRDefault="00A96B32" w:rsidP="00B809C7">
            <w:pPr>
              <w:jc w:val="center"/>
              <w:rPr>
                <w:color w:val="000000" w:themeColor="text1"/>
                <w:sz w:val="20"/>
                <w:szCs w:val="20"/>
              </w:rPr>
            </w:pPr>
          </w:p>
        </w:tc>
      </w:tr>
      <w:tr w:rsidR="00A96B32" w:rsidRPr="00151F57" w14:paraId="3A0156D9" w14:textId="77777777" w:rsidTr="009A6272">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2F695670" w14:textId="77777777" w:rsidR="00A96B32" w:rsidRPr="00151F57" w:rsidRDefault="00A96B32" w:rsidP="00B809C7">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725C6F9" w14:textId="77777777" w:rsidR="00A96B32" w:rsidRPr="00151F57" w:rsidRDefault="00A96B32" w:rsidP="00B809C7">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4F38D0" w14:textId="77777777" w:rsidR="00A96B32" w:rsidRPr="00151F57" w:rsidRDefault="00A96B32" w:rsidP="00B809C7">
            <w:pPr>
              <w:rPr>
                <w:color w:val="000000" w:themeColor="text1"/>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D43753B" w14:textId="77777777" w:rsidR="00A96B32" w:rsidRPr="00151F57" w:rsidRDefault="00A96B32" w:rsidP="00B809C7">
            <w:pPr>
              <w:rPr>
                <w:color w:val="000000" w:themeColor="text1"/>
                <w:sz w:val="20"/>
                <w:szCs w:val="20"/>
              </w:rPr>
            </w:pPr>
            <w:r w:rsidRPr="00151F57">
              <w:rPr>
                <w:color w:val="000000" w:themeColor="text1"/>
                <w:sz w:val="20"/>
                <w:szCs w:val="20"/>
              </w:rPr>
              <w:t>6,5≤pH≤9,5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F5210A" w14:textId="0BFEC7BB" w:rsidR="00A96B32" w:rsidRPr="00151F57" w:rsidRDefault="002B37E6" w:rsidP="00B809C7">
            <w:pPr>
              <w:jc w:val="center"/>
              <w:rPr>
                <w:color w:val="000000" w:themeColor="text1"/>
                <w:sz w:val="20"/>
                <w:szCs w:val="20"/>
              </w:rPr>
            </w:pPr>
            <w:r w:rsidRPr="00151F57">
              <w:rPr>
                <w:color w:val="000000" w:themeColor="text1"/>
                <w:sz w:val="20"/>
                <w:szCs w:val="20"/>
              </w:rPr>
              <w:t>8,0</w:t>
            </w:r>
          </w:p>
        </w:tc>
      </w:tr>
      <w:tr w:rsidR="00A96B32" w:rsidRPr="00151F57" w14:paraId="2C7B8AD6" w14:textId="77777777" w:rsidTr="009A6272">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06D90FB" w14:textId="77777777" w:rsidR="00A96B32" w:rsidRPr="00151F57" w:rsidRDefault="00A96B32" w:rsidP="00B809C7">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5FD854" w14:textId="77777777" w:rsidR="00A96B32" w:rsidRPr="00151F57" w:rsidRDefault="00A96B32" w:rsidP="00B809C7">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5FB04FB"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9FACB55" w14:textId="77777777" w:rsidR="00A96B32" w:rsidRPr="00151F57" w:rsidRDefault="00A96B32" w:rsidP="00B809C7">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5572D8E" w14:textId="032498E2" w:rsidR="00A96B32" w:rsidRPr="00151F57" w:rsidRDefault="002B37E6" w:rsidP="00B809C7">
            <w:pPr>
              <w:jc w:val="center"/>
              <w:rPr>
                <w:color w:val="000000" w:themeColor="text1"/>
                <w:sz w:val="20"/>
                <w:szCs w:val="20"/>
              </w:rPr>
            </w:pPr>
            <w:r w:rsidRPr="00151F57">
              <w:rPr>
                <w:color w:val="000000" w:themeColor="text1"/>
                <w:sz w:val="20"/>
                <w:szCs w:val="20"/>
              </w:rPr>
              <w:t>0,09</w:t>
            </w:r>
          </w:p>
        </w:tc>
      </w:tr>
      <w:tr w:rsidR="00A96B32" w:rsidRPr="00151F57" w14:paraId="29887488" w14:textId="77777777" w:rsidTr="009A6272">
        <w:tc>
          <w:tcPr>
            <w:tcW w:w="564" w:type="dxa"/>
            <w:tcBorders>
              <w:top w:val="single" w:sz="4" w:space="0" w:color="auto"/>
              <w:left w:val="single" w:sz="4" w:space="0" w:color="000000"/>
              <w:bottom w:val="single" w:sz="4" w:space="0" w:color="000000"/>
            </w:tcBorders>
            <w:shd w:val="clear" w:color="auto" w:fill="auto"/>
            <w:vAlign w:val="center"/>
          </w:tcPr>
          <w:p w14:paraId="1A89FD19" w14:textId="77777777" w:rsidR="00A96B32" w:rsidRPr="00151F57" w:rsidRDefault="00A96B32" w:rsidP="00B809C7">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vAlign w:val="center"/>
          </w:tcPr>
          <w:p w14:paraId="3ABF7B41" w14:textId="77777777" w:rsidR="00A96B32" w:rsidRPr="00151F57" w:rsidRDefault="00A96B32" w:rsidP="00B809C7">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vAlign w:val="center"/>
          </w:tcPr>
          <w:p w14:paraId="5EE837EA"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000000"/>
              <w:bottom w:val="single" w:sz="4" w:space="0" w:color="000000"/>
            </w:tcBorders>
            <w:shd w:val="clear" w:color="auto" w:fill="auto"/>
            <w:vAlign w:val="center"/>
          </w:tcPr>
          <w:p w14:paraId="0DB5FAE8" w14:textId="77777777" w:rsidR="00A96B32" w:rsidRPr="00151F57" w:rsidRDefault="00A96B32" w:rsidP="00B809C7">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000000"/>
              <w:bottom w:val="single" w:sz="4" w:space="0" w:color="000000"/>
              <w:right w:val="single" w:sz="4" w:space="0" w:color="auto"/>
            </w:tcBorders>
            <w:shd w:val="clear" w:color="auto" w:fill="auto"/>
            <w:vAlign w:val="center"/>
          </w:tcPr>
          <w:p w14:paraId="1967432A" w14:textId="2F405D55" w:rsidR="00A96B32" w:rsidRPr="00151F57" w:rsidRDefault="002B37E6" w:rsidP="00B809C7">
            <w:pPr>
              <w:jc w:val="center"/>
              <w:rPr>
                <w:color w:val="000000" w:themeColor="text1"/>
                <w:sz w:val="20"/>
                <w:szCs w:val="20"/>
              </w:rPr>
            </w:pPr>
            <w:r w:rsidRPr="00151F57">
              <w:rPr>
                <w:color w:val="000000" w:themeColor="text1"/>
                <w:sz w:val="20"/>
                <w:szCs w:val="20"/>
              </w:rPr>
              <w:t>&lt;0,010</w:t>
            </w:r>
          </w:p>
        </w:tc>
      </w:tr>
      <w:tr w:rsidR="00A96B32" w:rsidRPr="00151F57" w14:paraId="74CE66D3"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72EB49D0" w14:textId="77777777" w:rsidR="00A96B32" w:rsidRPr="00151F57" w:rsidRDefault="00A96B32" w:rsidP="00B809C7">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vAlign w:val="center"/>
          </w:tcPr>
          <w:p w14:paraId="477BAA8C" w14:textId="77777777" w:rsidR="00A96B32" w:rsidRPr="00151F57" w:rsidRDefault="00A96B32" w:rsidP="00B809C7">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vAlign w:val="center"/>
          </w:tcPr>
          <w:p w14:paraId="6E4A8B9B"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3CDAB5D7" w14:textId="77777777" w:rsidR="00A96B32" w:rsidRPr="00151F57" w:rsidRDefault="00A96B32" w:rsidP="00B809C7">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D7ECEC0" w14:textId="3B8268CB" w:rsidR="00A96B32" w:rsidRPr="00151F57" w:rsidRDefault="002B37E6" w:rsidP="00B809C7">
            <w:pPr>
              <w:jc w:val="center"/>
              <w:rPr>
                <w:color w:val="000000" w:themeColor="text1"/>
                <w:sz w:val="20"/>
                <w:szCs w:val="20"/>
              </w:rPr>
            </w:pPr>
            <w:r w:rsidRPr="00151F57">
              <w:rPr>
                <w:color w:val="000000" w:themeColor="text1"/>
                <w:sz w:val="20"/>
                <w:szCs w:val="20"/>
              </w:rPr>
              <w:t>&lt;0,5</w:t>
            </w:r>
          </w:p>
        </w:tc>
      </w:tr>
      <w:tr w:rsidR="00A96B32" w:rsidRPr="00151F57" w14:paraId="0EA32CF0"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2D4BAD02" w14:textId="77777777" w:rsidR="00A96B32" w:rsidRPr="00151F57" w:rsidRDefault="00A96B32" w:rsidP="00B809C7">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vAlign w:val="center"/>
          </w:tcPr>
          <w:p w14:paraId="4B38DF0C" w14:textId="77777777" w:rsidR="00A96B32" w:rsidRPr="00151F57" w:rsidRDefault="00A96B32" w:rsidP="00B809C7">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vAlign w:val="center"/>
          </w:tcPr>
          <w:p w14:paraId="5FD1A779"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0912BE2D" w14:textId="77777777" w:rsidR="00A96B32" w:rsidRPr="00151F57" w:rsidRDefault="00A96B32" w:rsidP="00B809C7">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F16896F" w14:textId="7E67839C" w:rsidR="00A96B32" w:rsidRPr="00151F57" w:rsidRDefault="002B37E6" w:rsidP="00B809C7">
            <w:pPr>
              <w:jc w:val="center"/>
              <w:rPr>
                <w:color w:val="000000" w:themeColor="text1"/>
                <w:sz w:val="20"/>
                <w:szCs w:val="20"/>
              </w:rPr>
            </w:pPr>
            <w:r w:rsidRPr="00151F57">
              <w:rPr>
                <w:color w:val="000000" w:themeColor="text1"/>
                <w:sz w:val="20"/>
                <w:szCs w:val="20"/>
              </w:rPr>
              <w:t>36</w:t>
            </w:r>
          </w:p>
        </w:tc>
      </w:tr>
      <w:tr w:rsidR="00A96B32" w:rsidRPr="00151F57" w14:paraId="1E32AF94"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24FF9CDA" w14:textId="77777777" w:rsidR="00A96B32" w:rsidRPr="00151F57" w:rsidRDefault="00A96B32" w:rsidP="00B809C7">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vAlign w:val="center"/>
          </w:tcPr>
          <w:p w14:paraId="7D310A5E" w14:textId="77777777" w:rsidR="00A96B32" w:rsidRPr="00151F57" w:rsidRDefault="00A96B32" w:rsidP="00B809C7">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vAlign w:val="center"/>
          </w:tcPr>
          <w:p w14:paraId="5D67BAAC"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F714281" w14:textId="77777777" w:rsidR="00A96B32" w:rsidRPr="00151F57" w:rsidRDefault="00A96B32" w:rsidP="00B809C7">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67114FE3" w14:textId="6430EC55" w:rsidR="00A96B32" w:rsidRPr="00151F57" w:rsidRDefault="002B37E6" w:rsidP="00B809C7">
            <w:pPr>
              <w:jc w:val="center"/>
              <w:rPr>
                <w:color w:val="000000" w:themeColor="text1"/>
                <w:sz w:val="20"/>
                <w:szCs w:val="20"/>
              </w:rPr>
            </w:pPr>
            <w:r w:rsidRPr="00151F57">
              <w:rPr>
                <w:color w:val="000000" w:themeColor="text1"/>
                <w:sz w:val="20"/>
                <w:szCs w:val="20"/>
              </w:rPr>
              <w:t>6</w:t>
            </w:r>
          </w:p>
        </w:tc>
      </w:tr>
      <w:tr w:rsidR="00A96B32" w:rsidRPr="00151F57" w14:paraId="1717D744"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19867AC3" w14:textId="77777777" w:rsidR="00A96B32" w:rsidRPr="00151F57" w:rsidRDefault="00A96B32" w:rsidP="00B809C7">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vAlign w:val="center"/>
          </w:tcPr>
          <w:p w14:paraId="572054F1" w14:textId="77777777" w:rsidR="00A96B32" w:rsidRPr="00151F57" w:rsidRDefault="00A96B32" w:rsidP="00B809C7">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vAlign w:val="center"/>
          </w:tcPr>
          <w:p w14:paraId="0E67940B" w14:textId="77777777" w:rsidR="00A96B32" w:rsidRPr="00151F57" w:rsidRDefault="00A96B32" w:rsidP="00B809C7">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36A73274" w14:textId="77777777" w:rsidR="00A96B32" w:rsidRPr="00151F57" w:rsidRDefault="00A96B32" w:rsidP="00B809C7">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747586B" w14:textId="4CC73DA4" w:rsidR="00A96B32" w:rsidRPr="00151F57" w:rsidRDefault="002B37E6" w:rsidP="00B809C7">
            <w:pPr>
              <w:jc w:val="center"/>
              <w:rPr>
                <w:bCs/>
                <w:color w:val="000000" w:themeColor="text1"/>
                <w:sz w:val="20"/>
                <w:szCs w:val="20"/>
              </w:rPr>
            </w:pPr>
            <w:r w:rsidRPr="00151F57">
              <w:rPr>
                <w:bCs/>
                <w:color w:val="000000" w:themeColor="text1"/>
                <w:sz w:val="20"/>
                <w:szCs w:val="20"/>
              </w:rPr>
              <w:t>105</w:t>
            </w:r>
          </w:p>
        </w:tc>
      </w:tr>
      <w:tr w:rsidR="00A96B32" w:rsidRPr="00151F57" w14:paraId="363B90B2"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08AA0FBE" w14:textId="77777777" w:rsidR="00A96B32" w:rsidRPr="00151F57" w:rsidRDefault="00A96B32" w:rsidP="00B809C7">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vAlign w:val="center"/>
          </w:tcPr>
          <w:p w14:paraId="7F2A9CCC" w14:textId="77777777" w:rsidR="00A96B32" w:rsidRPr="00151F57" w:rsidRDefault="00A96B32" w:rsidP="00B809C7">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vAlign w:val="center"/>
          </w:tcPr>
          <w:p w14:paraId="20CE47D4" w14:textId="77777777" w:rsidR="00A96B32" w:rsidRPr="00151F57" w:rsidRDefault="00A96B32" w:rsidP="00B809C7">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551" w:type="dxa"/>
            <w:tcBorders>
              <w:top w:val="single" w:sz="4" w:space="0" w:color="000000"/>
              <w:left w:val="single" w:sz="4" w:space="0" w:color="000000"/>
              <w:bottom w:val="single" w:sz="4" w:space="0" w:color="000000"/>
            </w:tcBorders>
            <w:shd w:val="clear" w:color="auto" w:fill="auto"/>
            <w:vAlign w:val="center"/>
          </w:tcPr>
          <w:p w14:paraId="24A66476" w14:textId="77777777" w:rsidR="00A96B32" w:rsidRPr="00151F57" w:rsidRDefault="00A96B32" w:rsidP="00B809C7">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1E68D18B" w14:textId="434BE83E" w:rsidR="00A96B32" w:rsidRPr="00151F57" w:rsidRDefault="002B37E6" w:rsidP="00B809C7">
            <w:pPr>
              <w:jc w:val="center"/>
              <w:rPr>
                <w:color w:val="000000" w:themeColor="text1"/>
                <w:sz w:val="20"/>
                <w:szCs w:val="20"/>
              </w:rPr>
            </w:pPr>
            <w:r w:rsidRPr="00151F57">
              <w:rPr>
                <w:color w:val="000000" w:themeColor="text1"/>
                <w:sz w:val="20"/>
                <w:szCs w:val="20"/>
              </w:rPr>
              <w:t>2,0</w:t>
            </w:r>
          </w:p>
        </w:tc>
      </w:tr>
      <w:tr w:rsidR="00A96B32" w:rsidRPr="00151F57" w14:paraId="5C067DB6"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262AD648" w14:textId="77777777" w:rsidR="00A96B32" w:rsidRPr="00151F57" w:rsidRDefault="00A96B32" w:rsidP="00B809C7">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vAlign w:val="center"/>
          </w:tcPr>
          <w:p w14:paraId="546B44EC" w14:textId="77777777" w:rsidR="00A96B32" w:rsidRPr="00151F57" w:rsidRDefault="00A96B32" w:rsidP="00B809C7">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vAlign w:val="center"/>
          </w:tcPr>
          <w:p w14:paraId="323FF77D"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5B064383" w14:textId="77777777" w:rsidR="00A96B32" w:rsidRPr="00151F57" w:rsidRDefault="00A96B32" w:rsidP="00B809C7">
            <w:pPr>
              <w:rPr>
                <w:color w:val="000000" w:themeColor="text1"/>
                <w:sz w:val="20"/>
                <w:szCs w:val="20"/>
              </w:rPr>
            </w:pPr>
            <w:r w:rsidRPr="00151F57">
              <w:rPr>
                <w:color w:val="000000" w:themeColor="text1"/>
                <w:sz w:val="20"/>
                <w:szCs w:val="20"/>
              </w:rPr>
              <w:t>1,5</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1A58CEE9" w14:textId="21F841A3" w:rsidR="00A96B32" w:rsidRPr="00151F57" w:rsidRDefault="002B37E6" w:rsidP="00B809C7">
            <w:pPr>
              <w:jc w:val="center"/>
              <w:rPr>
                <w:color w:val="000000" w:themeColor="text1"/>
                <w:sz w:val="20"/>
                <w:szCs w:val="20"/>
              </w:rPr>
            </w:pPr>
            <w:r w:rsidRPr="00151F57">
              <w:rPr>
                <w:color w:val="000000" w:themeColor="text1"/>
                <w:sz w:val="20"/>
                <w:szCs w:val="20"/>
              </w:rPr>
              <w:t>1,4</w:t>
            </w:r>
          </w:p>
        </w:tc>
      </w:tr>
      <w:tr w:rsidR="00A96B32" w:rsidRPr="00151F57" w14:paraId="5F5ACB03"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00118A62" w14:textId="77777777" w:rsidR="00A96B32" w:rsidRPr="00151F57" w:rsidRDefault="00A96B32" w:rsidP="00B809C7">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vAlign w:val="center"/>
          </w:tcPr>
          <w:p w14:paraId="3BF68E38" w14:textId="77777777" w:rsidR="00A96B32" w:rsidRPr="00151F57" w:rsidRDefault="00A96B32" w:rsidP="00B809C7">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vAlign w:val="center"/>
          </w:tcPr>
          <w:p w14:paraId="7CBAD228" w14:textId="77777777" w:rsidR="00A96B32" w:rsidRPr="00151F57" w:rsidRDefault="00A96B32" w:rsidP="00B809C7">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261D51E0" w14:textId="77777777" w:rsidR="00A96B32" w:rsidRPr="00151F57" w:rsidRDefault="00A96B32" w:rsidP="00B809C7">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DDAD644" w14:textId="712034DF" w:rsidR="00A96B32" w:rsidRPr="00151F57" w:rsidRDefault="002B37E6" w:rsidP="00B809C7">
            <w:pPr>
              <w:jc w:val="center"/>
              <w:rPr>
                <w:color w:val="000000" w:themeColor="text1"/>
                <w:sz w:val="20"/>
                <w:szCs w:val="20"/>
              </w:rPr>
            </w:pPr>
            <w:r w:rsidRPr="00151F57">
              <w:rPr>
                <w:color w:val="000000" w:themeColor="text1"/>
                <w:sz w:val="20"/>
                <w:szCs w:val="20"/>
              </w:rPr>
              <w:t>&lt;5</w:t>
            </w:r>
          </w:p>
        </w:tc>
      </w:tr>
      <w:tr w:rsidR="00A96B32" w:rsidRPr="00151F57" w14:paraId="65CAD045"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392B29E7" w14:textId="77777777" w:rsidR="00A96B32" w:rsidRPr="00151F57" w:rsidRDefault="00A96B32" w:rsidP="00B809C7">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47F34767" w14:textId="77777777" w:rsidR="00A96B32" w:rsidRPr="00151F57" w:rsidRDefault="00A96B32" w:rsidP="00B809C7">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vAlign w:val="center"/>
          </w:tcPr>
          <w:p w14:paraId="5B071501" w14:textId="77777777" w:rsidR="00A96B32" w:rsidRPr="00151F57" w:rsidRDefault="00A96B32" w:rsidP="00B809C7">
            <w:pPr>
              <w:rPr>
                <w:color w:val="000000" w:themeColor="text1"/>
                <w:sz w:val="20"/>
                <w:szCs w:val="20"/>
              </w:rPr>
            </w:pPr>
            <w:r w:rsidRPr="00151F57">
              <w:rPr>
                <w:color w:val="000000" w:themeColor="text1"/>
                <w:sz w:val="20"/>
                <w:szCs w:val="20"/>
              </w:rPr>
              <w:t>μS cm-1</w:t>
            </w:r>
          </w:p>
          <w:p w14:paraId="39BDB85B" w14:textId="77777777" w:rsidR="00A96B32" w:rsidRPr="00151F57" w:rsidRDefault="00A96B32" w:rsidP="00B809C7">
            <w:pPr>
              <w:rPr>
                <w:color w:val="000000" w:themeColor="text1"/>
                <w:sz w:val="20"/>
                <w:szCs w:val="20"/>
              </w:rPr>
            </w:pPr>
            <w:r w:rsidRPr="00151F57">
              <w:rPr>
                <w:color w:val="000000" w:themeColor="text1"/>
                <w:sz w:val="20"/>
                <w:szCs w:val="20"/>
              </w:rPr>
              <w:t>20˚C</w:t>
            </w:r>
          </w:p>
        </w:tc>
        <w:tc>
          <w:tcPr>
            <w:tcW w:w="2551" w:type="dxa"/>
            <w:tcBorders>
              <w:top w:val="single" w:sz="4" w:space="0" w:color="000000"/>
              <w:left w:val="single" w:sz="4" w:space="0" w:color="000000"/>
              <w:bottom w:val="single" w:sz="4" w:space="0" w:color="000000"/>
            </w:tcBorders>
            <w:shd w:val="clear" w:color="auto" w:fill="auto"/>
            <w:vAlign w:val="center"/>
          </w:tcPr>
          <w:p w14:paraId="3E56519A" w14:textId="77777777" w:rsidR="00A96B32" w:rsidRPr="00151F57" w:rsidRDefault="00A96B32" w:rsidP="00B809C7">
            <w:pPr>
              <w:rPr>
                <w:color w:val="000000" w:themeColor="text1"/>
                <w:sz w:val="20"/>
                <w:szCs w:val="20"/>
              </w:rPr>
            </w:pPr>
            <w:r w:rsidRPr="00151F57">
              <w:rPr>
                <w:color w:val="000000" w:themeColor="text1"/>
                <w:sz w:val="20"/>
                <w:szCs w:val="20"/>
              </w:rPr>
              <w:t>2500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108552EC" w14:textId="054003D9" w:rsidR="00A96B32" w:rsidRPr="00151F57" w:rsidRDefault="002B37E6" w:rsidP="00B809C7">
            <w:pPr>
              <w:jc w:val="center"/>
              <w:rPr>
                <w:color w:val="000000" w:themeColor="text1"/>
                <w:sz w:val="20"/>
                <w:szCs w:val="20"/>
              </w:rPr>
            </w:pPr>
            <w:r w:rsidRPr="00151F57">
              <w:rPr>
                <w:color w:val="000000" w:themeColor="text1"/>
                <w:sz w:val="20"/>
                <w:szCs w:val="20"/>
              </w:rPr>
              <w:t>499</w:t>
            </w:r>
          </w:p>
        </w:tc>
      </w:tr>
      <w:tr w:rsidR="00A96B32" w:rsidRPr="00151F57" w14:paraId="27F6B9F8"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30A4CB2C" w14:textId="77777777" w:rsidR="00A96B32" w:rsidRPr="00151F57" w:rsidRDefault="00A96B32" w:rsidP="00B809C7">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3D13243C" w14:textId="77777777" w:rsidR="00A96B32" w:rsidRPr="00151F57" w:rsidRDefault="00A96B32" w:rsidP="00B809C7">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vAlign w:val="center"/>
          </w:tcPr>
          <w:p w14:paraId="2261F60E" w14:textId="77777777" w:rsidR="00A96B32" w:rsidRPr="00151F57" w:rsidRDefault="00A96B32" w:rsidP="00B809C7">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23292BEA" w14:textId="77777777" w:rsidR="00A96B32" w:rsidRPr="00151F57" w:rsidRDefault="00A96B32" w:rsidP="00B809C7">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D8665A7" w14:textId="0949322B" w:rsidR="00A96B32" w:rsidRPr="00151F57" w:rsidRDefault="002B37E6" w:rsidP="00B809C7">
            <w:pPr>
              <w:jc w:val="center"/>
              <w:rPr>
                <w:color w:val="000000" w:themeColor="text1"/>
                <w:sz w:val="20"/>
                <w:szCs w:val="20"/>
              </w:rPr>
            </w:pPr>
            <w:r w:rsidRPr="00151F57">
              <w:rPr>
                <w:color w:val="000000" w:themeColor="text1"/>
                <w:sz w:val="20"/>
                <w:szCs w:val="20"/>
              </w:rPr>
              <w:t>36,7</w:t>
            </w:r>
          </w:p>
        </w:tc>
      </w:tr>
      <w:tr w:rsidR="00A96B32" w:rsidRPr="00151F57" w14:paraId="455E89CC"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2F1AD763" w14:textId="0DFAB9E4" w:rsidR="00A96B32" w:rsidRPr="00151F57" w:rsidRDefault="009A6272" w:rsidP="00B809C7">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vAlign w:val="center"/>
          </w:tcPr>
          <w:p w14:paraId="33C5C722" w14:textId="77777777" w:rsidR="00A96B32" w:rsidRPr="00151F57" w:rsidRDefault="00A96B32" w:rsidP="00B809C7">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vAlign w:val="center"/>
          </w:tcPr>
          <w:p w14:paraId="457538D8" w14:textId="77777777" w:rsidR="00A96B32" w:rsidRPr="00151F57" w:rsidRDefault="00A96B32" w:rsidP="00B809C7">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3D1299F9" w14:textId="77777777" w:rsidR="00A96B32" w:rsidRPr="00151F57" w:rsidRDefault="00A96B32" w:rsidP="00B809C7">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DA9C7B1" w14:textId="5816473A" w:rsidR="00A96B32" w:rsidRPr="00151F57" w:rsidRDefault="002B37E6" w:rsidP="00B809C7">
            <w:pPr>
              <w:jc w:val="center"/>
              <w:rPr>
                <w:color w:val="000000" w:themeColor="text1"/>
                <w:sz w:val="20"/>
                <w:szCs w:val="20"/>
              </w:rPr>
            </w:pPr>
            <w:r w:rsidRPr="00151F57">
              <w:rPr>
                <w:color w:val="000000" w:themeColor="text1"/>
                <w:sz w:val="20"/>
                <w:szCs w:val="20"/>
              </w:rPr>
              <w:t>0</w:t>
            </w:r>
          </w:p>
        </w:tc>
      </w:tr>
      <w:tr w:rsidR="00A96B32" w:rsidRPr="00151F57" w14:paraId="03C0FA08"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56D92F4D" w14:textId="09C5DD0F" w:rsidR="00A96B32" w:rsidRPr="00151F57" w:rsidRDefault="009A6272" w:rsidP="00B809C7">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vAlign w:val="center"/>
          </w:tcPr>
          <w:p w14:paraId="64F86ECB" w14:textId="77777777" w:rsidR="00A96B32" w:rsidRPr="00151F57" w:rsidRDefault="00A96B32" w:rsidP="00B809C7">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vAlign w:val="center"/>
          </w:tcPr>
          <w:p w14:paraId="29BF4913" w14:textId="77777777" w:rsidR="00A96B32" w:rsidRPr="00151F57" w:rsidRDefault="00A96B32" w:rsidP="00B809C7">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2A6323E3" w14:textId="77777777" w:rsidR="00A96B32" w:rsidRPr="00151F57" w:rsidRDefault="00A96B32" w:rsidP="00B809C7">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86487F8" w14:textId="69B77155" w:rsidR="00A96B32" w:rsidRPr="00151F57" w:rsidRDefault="002B37E6" w:rsidP="00B809C7">
            <w:pPr>
              <w:jc w:val="center"/>
              <w:rPr>
                <w:color w:val="000000" w:themeColor="text1"/>
                <w:sz w:val="20"/>
                <w:szCs w:val="20"/>
              </w:rPr>
            </w:pPr>
            <w:r w:rsidRPr="00151F57">
              <w:rPr>
                <w:color w:val="000000" w:themeColor="text1"/>
                <w:sz w:val="20"/>
                <w:szCs w:val="20"/>
              </w:rPr>
              <w:t>0</w:t>
            </w:r>
          </w:p>
        </w:tc>
      </w:tr>
      <w:tr w:rsidR="00A96B32" w:rsidRPr="00151F57" w14:paraId="66A3AC61"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1D44BC95" w14:textId="48F9FCB2" w:rsidR="00A96B32" w:rsidRPr="00151F57" w:rsidRDefault="009A6272" w:rsidP="00B809C7">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vAlign w:val="center"/>
          </w:tcPr>
          <w:p w14:paraId="71035207" w14:textId="77777777" w:rsidR="00A96B32" w:rsidRPr="00151F57" w:rsidRDefault="00A96B32" w:rsidP="00B809C7">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vAlign w:val="center"/>
          </w:tcPr>
          <w:p w14:paraId="276ED5B3" w14:textId="77777777" w:rsidR="00A96B32" w:rsidRPr="00151F57" w:rsidRDefault="00A96B32" w:rsidP="00B809C7">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6208F0F1" w14:textId="77777777" w:rsidR="00A96B32" w:rsidRPr="00151F57" w:rsidRDefault="00A96B32" w:rsidP="00B809C7">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auto"/>
              <w:right w:val="single" w:sz="4" w:space="0" w:color="auto"/>
            </w:tcBorders>
            <w:shd w:val="clear" w:color="auto" w:fill="auto"/>
            <w:vAlign w:val="center"/>
          </w:tcPr>
          <w:p w14:paraId="0C10413E" w14:textId="3D83ADFC" w:rsidR="00A96B32" w:rsidRPr="00151F57" w:rsidRDefault="002B37E6" w:rsidP="00B809C7">
            <w:pPr>
              <w:jc w:val="center"/>
              <w:rPr>
                <w:color w:val="000000" w:themeColor="text1"/>
                <w:sz w:val="20"/>
                <w:szCs w:val="20"/>
              </w:rPr>
            </w:pPr>
            <w:r w:rsidRPr="00151F57">
              <w:rPr>
                <w:color w:val="000000" w:themeColor="text1"/>
                <w:sz w:val="20"/>
                <w:szCs w:val="20"/>
              </w:rPr>
              <w:t>0</w:t>
            </w:r>
          </w:p>
        </w:tc>
      </w:tr>
      <w:tr w:rsidR="00A96B32" w:rsidRPr="00151F57" w14:paraId="318B4F15" w14:textId="77777777" w:rsidTr="009A6272">
        <w:tc>
          <w:tcPr>
            <w:tcW w:w="564" w:type="dxa"/>
            <w:tcBorders>
              <w:top w:val="single" w:sz="4" w:space="0" w:color="000000"/>
              <w:left w:val="single" w:sz="4" w:space="0" w:color="000000"/>
              <w:bottom w:val="single" w:sz="4" w:space="0" w:color="000000"/>
            </w:tcBorders>
            <w:shd w:val="clear" w:color="auto" w:fill="auto"/>
            <w:vAlign w:val="center"/>
          </w:tcPr>
          <w:p w14:paraId="301902AB" w14:textId="34E699B8" w:rsidR="00A96B32" w:rsidRPr="00151F57" w:rsidRDefault="009A6272" w:rsidP="00B809C7">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vAlign w:val="center"/>
          </w:tcPr>
          <w:p w14:paraId="4A883682" w14:textId="77777777" w:rsidR="00A96B32" w:rsidRPr="00151F57" w:rsidRDefault="00A96B32" w:rsidP="00B809C7">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vAlign w:val="center"/>
          </w:tcPr>
          <w:p w14:paraId="669FF1A4" w14:textId="77777777" w:rsidR="00A96B32" w:rsidRPr="00151F57" w:rsidRDefault="00A96B32" w:rsidP="00B809C7">
            <w:pPr>
              <w:rPr>
                <w:color w:val="000000" w:themeColor="text1"/>
                <w:sz w:val="20"/>
                <w:szCs w:val="20"/>
              </w:rPr>
            </w:pPr>
            <w:r w:rsidRPr="00151F57">
              <w:rPr>
                <w:color w:val="000000" w:themeColor="text1"/>
                <w:sz w:val="20"/>
                <w:szCs w:val="20"/>
              </w:rPr>
              <w:t>PMÜ/1ml</w:t>
            </w:r>
          </w:p>
        </w:tc>
        <w:tc>
          <w:tcPr>
            <w:tcW w:w="2551" w:type="dxa"/>
            <w:tcBorders>
              <w:top w:val="single" w:sz="4" w:space="0" w:color="000000"/>
              <w:left w:val="single" w:sz="4" w:space="0" w:color="000000"/>
              <w:bottom w:val="single" w:sz="4" w:space="0" w:color="000000"/>
              <w:right w:val="single" w:sz="4" w:space="0" w:color="auto"/>
            </w:tcBorders>
            <w:shd w:val="clear" w:color="auto" w:fill="auto"/>
            <w:vAlign w:val="center"/>
          </w:tcPr>
          <w:p w14:paraId="2106074F" w14:textId="77777777" w:rsidR="00A96B32" w:rsidRPr="00151F57" w:rsidRDefault="00A96B32"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F53164C" w14:textId="14059B5E" w:rsidR="00A96B32" w:rsidRPr="00151F57" w:rsidRDefault="002B37E6" w:rsidP="00B809C7">
            <w:pPr>
              <w:jc w:val="center"/>
              <w:rPr>
                <w:color w:val="000000" w:themeColor="text1"/>
                <w:sz w:val="20"/>
                <w:szCs w:val="20"/>
              </w:rPr>
            </w:pPr>
            <w:r w:rsidRPr="00151F57">
              <w:rPr>
                <w:color w:val="000000" w:themeColor="text1"/>
                <w:sz w:val="20"/>
                <w:szCs w:val="20"/>
              </w:rPr>
              <w:t>&lt;3</w:t>
            </w:r>
          </w:p>
        </w:tc>
      </w:tr>
    </w:tbl>
    <w:p w14:paraId="48659AA4" w14:textId="2CEEB86D" w:rsidR="00A96B32" w:rsidRPr="00151F57" w:rsidRDefault="00A96B32" w:rsidP="00A96B32">
      <w:pPr>
        <w:rPr>
          <w:b/>
          <w:color w:val="000000" w:themeColor="text1"/>
          <w:sz w:val="22"/>
          <w:szCs w:val="22"/>
        </w:rPr>
      </w:pPr>
      <w:r w:rsidRPr="00151F57">
        <w:rPr>
          <w:i/>
          <w:color w:val="000000" w:themeColor="text1"/>
          <w:sz w:val="22"/>
          <w:szCs w:val="22"/>
        </w:rPr>
        <w:t xml:space="preserve">Allikas: </w:t>
      </w:r>
      <w:r w:rsidR="008D6624" w:rsidRPr="00151F57">
        <w:rPr>
          <w:i/>
          <w:color w:val="000000" w:themeColor="text1"/>
          <w:sz w:val="22"/>
          <w:szCs w:val="22"/>
        </w:rPr>
        <w:t>Raven OÜ</w:t>
      </w:r>
      <w:r w:rsidRPr="00151F57">
        <w:rPr>
          <w:b/>
          <w:color w:val="000000" w:themeColor="text1"/>
          <w:sz w:val="22"/>
          <w:szCs w:val="22"/>
        </w:rPr>
        <w:tab/>
      </w:r>
    </w:p>
    <w:p w14:paraId="7CEA6063" w14:textId="77777777" w:rsidR="00A96B32" w:rsidRPr="00151F57" w:rsidRDefault="00A96B32" w:rsidP="00A96B32">
      <w:pPr>
        <w:rPr>
          <w:b/>
          <w:color w:val="000000" w:themeColor="text1"/>
          <w:sz w:val="22"/>
          <w:szCs w:val="22"/>
        </w:rPr>
      </w:pPr>
    </w:p>
    <w:p w14:paraId="4680BBDD" w14:textId="16CC4851" w:rsidR="00A96B32" w:rsidRPr="00151F57" w:rsidRDefault="00774977" w:rsidP="00A96B32">
      <w:pPr>
        <w:rPr>
          <w:bCs/>
          <w:color w:val="000000" w:themeColor="text1"/>
        </w:rPr>
      </w:pPr>
      <w:r w:rsidRPr="00151F57">
        <w:rPr>
          <w:bCs/>
          <w:color w:val="000000" w:themeColor="text1"/>
        </w:rPr>
        <w:t>Alavere</w:t>
      </w:r>
      <w:r w:rsidR="00A96B32" w:rsidRPr="00151F57">
        <w:rPr>
          <w:bCs/>
          <w:color w:val="000000" w:themeColor="text1"/>
        </w:rPr>
        <w:t xml:space="preserve"> puurkaevu vees vasta</w:t>
      </w:r>
      <w:r w:rsidR="002B37E6" w:rsidRPr="00151F57">
        <w:rPr>
          <w:bCs/>
          <w:color w:val="000000" w:themeColor="text1"/>
        </w:rPr>
        <w:t>si</w:t>
      </w:r>
      <w:r w:rsidR="00986131" w:rsidRPr="00151F57">
        <w:rPr>
          <w:bCs/>
          <w:color w:val="000000" w:themeColor="text1"/>
        </w:rPr>
        <w:t>d toodud näitajate alusel</w:t>
      </w:r>
      <w:r w:rsidR="00A96B32" w:rsidRPr="00151F57">
        <w:rPr>
          <w:bCs/>
          <w:color w:val="000000" w:themeColor="text1"/>
        </w:rPr>
        <w:t xml:space="preserve"> joogiveenõuetele </w:t>
      </w:r>
      <w:r w:rsidR="00986131" w:rsidRPr="00151F57">
        <w:rPr>
          <w:bCs/>
          <w:color w:val="000000" w:themeColor="text1"/>
        </w:rPr>
        <w:t>kõik mõõdetud komponendid</w:t>
      </w:r>
      <w:r w:rsidR="00540B51" w:rsidRPr="00151F57">
        <w:rPr>
          <w:bCs/>
          <w:color w:val="000000" w:themeColor="text1"/>
        </w:rPr>
        <w:t>.</w:t>
      </w:r>
    </w:p>
    <w:p w14:paraId="53B3D78A" w14:textId="77777777" w:rsidR="00A96B32" w:rsidRPr="00151F57" w:rsidRDefault="00A96B32" w:rsidP="00A96B32">
      <w:pPr>
        <w:rPr>
          <w:bCs/>
          <w:color w:val="000000" w:themeColor="text1"/>
        </w:rPr>
      </w:pPr>
    </w:p>
    <w:p w14:paraId="3560A333" w14:textId="297671CE" w:rsidR="00A96B32" w:rsidRPr="00151F57" w:rsidRDefault="00A96B32" w:rsidP="00A96B32">
      <w:pPr>
        <w:rPr>
          <w:bCs/>
          <w:color w:val="000000" w:themeColor="text1"/>
        </w:rPr>
      </w:pPr>
      <w:r w:rsidRPr="00151F57">
        <w:rPr>
          <w:bCs/>
          <w:color w:val="000000" w:themeColor="text1"/>
        </w:rPr>
        <w:t xml:space="preserve">Järgnevalt käsitleme </w:t>
      </w:r>
      <w:r w:rsidR="00774977" w:rsidRPr="00151F57">
        <w:rPr>
          <w:bCs/>
          <w:color w:val="000000" w:themeColor="text1"/>
        </w:rPr>
        <w:t>Alavere</w:t>
      </w:r>
      <w:r w:rsidRPr="00151F57">
        <w:rPr>
          <w:bCs/>
          <w:color w:val="000000" w:themeColor="text1"/>
        </w:rPr>
        <w:t xml:space="preserve"> joogiveekvaliteedi analüüsitulemusi.</w:t>
      </w:r>
      <w:r w:rsidR="000E4774" w:rsidRPr="00151F57">
        <w:rPr>
          <w:bCs/>
          <w:color w:val="000000" w:themeColor="text1"/>
        </w:rPr>
        <w:t xml:space="preserve"> </w:t>
      </w:r>
    </w:p>
    <w:p w14:paraId="1C4E85EA" w14:textId="77777777" w:rsidR="002B37E6" w:rsidRPr="00151F57" w:rsidRDefault="002B37E6" w:rsidP="00A96B32">
      <w:pPr>
        <w:rPr>
          <w:bCs/>
          <w:color w:val="000000" w:themeColor="text1"/>
        </w:rPr>
      </w:pPr>
    </w:p>
    <w:p w14:paraId="56A0950C" w14:textId="16264D76" w:rsidR="00A96B32" w:rsidRPr="00151F57" w:rsidRDefault="00A96B32" w:rsidP="00A96B32">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7</w:t>
      </w:r>
      <w:r w:rsidR="006415A2">
        <w:rPr>
          <w:color w:val="000000" w:themeColor="text1"/>
          <w:sz w:val="22"/>
          <w:szCs w:val="22"/>
        </w:rPr>
        <w:fldChar w:fldCharType="end"/>
      </w:r>
      <w:r w:rsidRPr="00151F57">
        <w:rPr>
          <w:color w:val="000000" w:themeColor="text1"/>
          <w:sz w:val="22"/>
          <w:szCs w:val="22"/>
        </w:rPr>
        <w:t xml:space="preserve"> </w:t>
      </w:r>
      <w:r w:rsidR="00774977" w:rsidRPr="00151F57">
        <w:rPr>
          <w:color w:val="000000" w:themeColor="text1"/>
          <w:sz w:val="22"/>
          <w:szCs w:val="22"/>
        </w:rPr>
        <w:t>Alavere</w:t>
      </w:r>
      <w:r w:rsidRPr="00151F57">
        <w:rPr>
          <w:color w:val="000000" w:themeColor="text1"/>
          <w:sz w:val="22"/>
          <w:szCs w:val="22"/>
        </w:rPr>
        <w:t xml:space="preserve"> küla joogiveekvaliteedi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1417"/>
        <w:gridCol w:w="1370"/>
        <w:gridCol w:w="1370"/>
        <w:gridCol w:w="1371"/>
      </w:tblGrid>
      <w:tr w:rsidR="002B37E6" w:rsidRPr="00151F57" w14:paraId="22B0F2E0" w14:textId="256F9FEE" w:rsidTr="009914A3">
        <w:trPr>
          <w:trHeight w:val="70"/>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982E312" w14:textId="77777777" w:rsidR="002B37E6" w:rsidRPr="00151F57" w:rsidRDefault="002B37E6" w:rsidP="002B37E6">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D4E1117" w14:textId="77777777" w:rsidR="002B37E6" w:rsidRPr="00151F57" w:rsidRDefault="002B37E6" w:rsidP="002B37E6">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F27A3F" w14:textId="77777777" w:rsidR="002B37E6" w:rsidRPr="00151F57" w:rsidRDefault="002B37E6" w:rsidP="002B37E6">
            <w:pPr>
              <w:rPr>
                <w:color w:val="000000" w:themeColor="text1"/>
                <w:sz w:val="20"/>
                <w:szCs w:val="20"/>
              </w:rPr>
            </w:pPr>
            <w:r w:rsidRPr="00151F57">
              <w:rPr>
                <w:color w:val="000000" w:themeColor="text1"/>
                <w:sz w:val="20"/>
                <w:szCs w:val="20"/>
              </w:rPr>
              <w:t>Ühik</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F488306" w14:textId="77777777" w:rsidR="002B37E6" w:rsidRPr="00151F57" w:rsidRDefault="002B37E6" w:rsidP="002B37E6">
            <w:pPr>
              <w:rPr>
                <w:color w:val="000000" w:themeColor="text1"/>
                <w:sz w:val="20"/>
                <w:szCs w:val="20"/>
              </w:rPr>
            </w:pPr>
            <w:r w:rsidRPr="00151F57">
              <w:rPr>
                <w:color w:val="000000" w:themeColor="text1"/>
                <w:sz w:val="20"/>
                <w:szCs w:val="20"/>
              </w:rPr>
              <w:t xml:space="preserve">Sotsiaalministri määrus nr 61 </w:t>
            </w:r>
          </w:p>
          <w:p w14:paraId="4BD7699A" w14:textId="77777777" w:rsidR="002B37E6" w:rsidRPr="00151F57" w:rsidRDefault="002B37E6" w:rsidP="002B37E6">
            <w:pP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21FB0C7E" w14:textId="7CEA76A6" w:rsidR="002B37E6" w:rsidRPr="00151F57" w:rsidRDefault="002B37E6" w:rsidP="002B37E6">
            <w:pPr>
              <w:rPr>
                <w:color w:val="000000" w:themeColor="text1"/>
                <w:sz w:val="20"/>
                <w:szCs w:val="20"/>
              </w:rPr>
            </w:pPr>
            <w:r w:rsidRPr="00151F57">
              <w:rPr>
                <w:color w:val="000000" w:themeColor="text1"/>
                <w:sz w:val="20"/>
                <w:szCs w:val="20"/>
              </w:rPr>
              <w:t xml:space="preserve">Alavere Lasteaed Mõmmila </w:t>
            </w:r>
            <w:r w:rsidR="000A34A5" w:rsidRPr="00151F57">
              <w:rPr>
                <w:color w:val="000000" w:themeColor="text1"/>
                <w:sz w:val="20"/>
                <w:szCs w:val="20"/>
              </w:rPr>
              <w:t>16.05.2024</w:t>
            </w:r>
            <w:r w:rsidRPr="00151F57">
              <w:rPr>
                <w:color w:val="000000" w:themeColor="text1"/>
                <w:sz w:val="20"/>
                <w:szCs w:val="20"/>
              </w:rPr>
              <w:t>, tavaanalüüs</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71B058E" w14:textId="55FD3C26" w:rsidR="002B37E6" w:rsidRPr="00151F57" w:rsidRDefault="002B37E6" w:rsidP="002B37E6">
            <w:pPr>
              <w:rPr>
                <w:color w:val="000000" w:themeColor="text1"/>
                <w:sz w:val="20"/>
                <w:szCs w:val="20"/>
              </w:rPr>
            </w:pPr>
            <w:r w:rsidRPr="00151F57">
              <w:rPr>
                <w:color w:val="000000" w:themeColor="text1"/>
                <w:sz w:val="20"/>
                <w:szCs w:val="20"/>
              </w:rPr>
              <w:t xml:space="preserve">Alavere Lasteaed Mõmmila </w:t>
            </w:r>
            <w:r w:rsidR="000A34A5" w:rsidRPr="00151F57">
              <w:rPr>
                <w:color w:val="000000" w:themeColor="text1"/>
                <w:sz w:val="20"/>
                <w:szCs w:val="20"/>
              </w:rPr>
              <w:t>25.05.2023</w:t>
            </w:r>
            <w:r w:rsidRPr="00151F57">
              <w:rPr>
                <w:color w:val="000000" w:themeColor="text1"/>
                <w:sz w:val="20"/>
                <w:szCs w:val="20"/>
              </w:rPr>
              <w:t xml:space="preserve">, </w:t>
            </w:r>
            <w:r w:rsidR="000A34A5" w:rsidRPr="00151F57">
              <w:rPr>
                <w:color w:val="000000" w:themeColor="text1"/>
                <w:sz w:val="20"/>
                <w:szCs w:val="20"/>
              </w:rPr>
              <w:t xml:space="preserve">radioloogilis-te näitajate </w:t>
            </w:r>
            <w:r w:rsidRPr="00151F57">
              <w:rPr>
                <w:color w:val="000000" w:themeColor="text1"/>
                <w:sz w:val="20"/>
                <w:szCs w:val="20"/>
              </w:rPr>
              <w:t>analüüs</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465737F1" w14:textId="7EA3228E" w:rsidR="002B37E6" w:rsidRPr="00151F57" w:rsidRDefault="002B37E6" w:rsidP="002B37E6">
            <w:pPr>
              <w:rPr>
                <w:color w:val="000000" w:themeColor="text1"/>
                <w:sz w:val="20"/>
                <w:szCs w:val="20"/>
              </w:rPr>
            </w:pPr>
            <w:r w:rsidRPr="00151F57">
              <w:rPr>
                <w:color w:val="000000" w:themeColor="text1"/>
                <w:sz w:val="20"/>
                <w:szCs w:val="20"/>
              </w:rPr>
              <w:t xml:space="preserve">Alavere Lasteaed Mõmmila </w:t>
            </w:r>
            <w:r w:rsidR="000A34A5" w:rsidRPr="00151F57">
              <w:rPr>
                <w:color w:val="000000" w:themeColor="text1"/>
                <w:sz w:val="20"/>
                <w:szCs w:val="20"/>
              </w:rPr>
              <w:t>17.05.2021</w:t>
            </w:r>
            <w:r w:rsidRPr="00151F57">
              <w:rPr>
                <w:color w:val="000000" w:themeColor="text1"/>
                <w:sz w:val="20"/>
                <w:szCs w:val="20"/>
              </w:rPr>
              <w:t>, süvaanalüüs</w:t>
            </w:r>
          </w:p>
        </w:tc>
      </w:tr>
      <w:tr w:rsidR="002B37E6" w:rsidRPr="00151F57" w14:paraId="6157E42B" w14:textId="1B09E129" w:rsidTr="000A34A5">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7962507E" w14:textId="77777777" w:rsidR="002B37E6" w:rsidRPr="00151F57" w:rsidRDefault="002B37E6" w:rsidP="002B37E6">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BB6D8CD" w14:textId="77777777" w:rsidR="002B37E6" w:rsidRPr="00151F57" w:rsidRDefault="002B37E6" w:rsidP="002B37E6">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A80105" w14:textId="77777777" w:rsidR="002B37E6" w:rsidRPr="00151F57" w:rsidRDefault="002B37E6" w:rsidP="002B37E6">
            <w:pPr>
              <w:rPr>
                <w:color w:val="000000" w:themeColor="text1"/>
                <w:sz w:val="20"/>
                <w:szCs w:val="20"/>
              </w:rPr>
            </w:pPr>
            <w:r w:rsidRPr="00151F57">
              <w:rPr>
                <w:color w:val="000000" w:themeColor="text1"/>
                <w:sz w:val="20"/>
                <w:szCs w:val="20"/>
              </w:rPr>
              <w:t>kraadi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3C00C6" w14:textId="77777777" w:rsidR="002B37E6" w:rsidRPr="00151F57" w:rsidRDefault="002B37E6" w:rsidP="002B37E6">
            <w:pPr>
              <w:rPr>
                <w:color w:val="000000" w:themeColor="text1"/>
                <w:sz w:val="20"/>
                <w:szCs w:val="20"/>
              </w:rPr>
            </w:pPr>
            <w:r w:rsidRPr="00151F57">
              <w:rPr>
                <w:color w:val="000000" w:themeColor="text1"/>
                <w:sz w:val="20"/>
                <w:szCs w:val="20"/>
              </w:rPr>
              <w:t>Tarbijale vastuvõetav,</w:t>
            </w:r>
          </w:p>
          <w:p w14:paraId="00F66B40" w14:textId="77777777" w:rsidR="002B37E6" w:rsidRPr="00151F57" w:rsidRDefault="002B37E6" w:rsidP="002B37E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087D1606" w14:textId="17D2003F" w:rsidR="002B37E6" w:rsidRPr="00151F57" w:rsidRDefault="000A34A5" w:rsidP="002B37E6">
            <w:pPr>
              <w:jc w:val="center"/>
              <w:rPr>
                <w:color w:val="000000" w:themeColor="text1"/>
                <w:sz w:val="20"/>
                <w:szCs w:val="20"/>
              </w:rPr>
            </w:pPr>
            <w:r w:rsidRPr="00151F57">
              <w:rPr>
                <w:color w:val="000000" w:themeColor="text1"/>
                <w:sz w:val="20"/>
                <w:szCs w:val="20"/>
              </w:rPr>
              <w:t>&lt;2</w:t>
            </w:r>
          </w:p>
        </w:tc>
        <w:tc>
          <w:tcPr>
            <w:tcW w:w="1370" w:type="dxa"/>
            <w:tcBorders>
              <w:top w:val="single" w:sz="4" w:space="0" w:color="auto"/>
              <w:left w:val="single" w:sz="4" w:space="0" w:color="auto"/>
              <w:bottom w:val="single" w:sz="4" w:space="0" w:color="auto"/>
              <w:right w:val="single" w:sz="4" w:space="0" w:color="auto"/>
            </w:tcBorders>
            <w:vAlign w:val="center"/>
          </w:tcPr>
          <w:p w14:paraId="41C29842" w14:textId="6EF96D72"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50F95BE" w14:textId="251B5504" w:rsidR="002B37E6" w:rsidRPr="00151F57" w:rsidRDefault="000A34A5" w:rsidP="002B37E6">
            <w:pPr>
              <w:jc w:val="center"/>
              <w:rPr>
                <w:color w:val="000000" w:themeColor="text1"/>
                <w:sz w:val="20"/>
                <w:szCs w:val="20"/>
              </w:rPr>
            </w:pPr>
            <w:r w:rsidRPr="00151F57">
              <w:rPr>
                <w:color w:val="000000" w:themeColor="text1"/>
                <w:sz w:val="20"/>
                <w:szCs w:val="20"/>
              </w:rPr>
              <w:t>&lt;2</w:t>
            </w:r>
          </w:p>
        </w:tc>
      </w:tr>
      <w:tr w:rsidR="002B37E6" w:rsidRPr="00151F57" w14:paraId="53707904" w14:textId="21F08E8A" w:rsidTr="000A34A5">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3D93305" w14:textId="77777777" w:rsidR="002B37E6" w:rsidRPr="00151F57" w:rsidRDefault="002B37E6" w:rsidP="002B37E6">
            <w:pPr>
              <w:rPr>
                <w:color w:val="000000" w:themeColor="text1"/>
                <w:sz w:val="20"/>
                <w:szCs w:val="20"/>
              </w:rPr>
            </w:pPr>
            <w:r w:rsidRPr="00151F57">
              <w:rPr>
                <w:color w:val="000000" w:themeColor="text1"/>
                <w:sz w:val="20"/>
                <w:szCs w:val="20"/>
              </w:rPr>
              <w:lastRenderedPageBreak/>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E8701C9" w14:textId="77777777" w:rsidR="002B37E6" w:rsidRPr="00151F57" w:rsidRDefault="002B37E6" w:rsidP="002B37E6">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5C53FC" w14:textId="77777777" w:rsidR="002B37E6" w:rsidRPr="00151F57" w:rsidRDefault="002B37E6" w:rsidP="002B37E6">
            <w:pPr>
              <w:rPr>
                <w:color w:val="000000" w:themeColor="text1"/>
                <w:sz w:val="20"/>
                <w:szCs w:val="20"/>
              </w:rPr>
            </w:pPr>
            <w:r w:rsidRPr="00151F57">
              <w:rPr>
                <w:color w:val="000000" w:themeColor="text1"/>
                <w:sz w:val="20"/>
                <w:szCs w:val="20"/>
              </w:rPr>
              <w:t>NTU</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D0ECDD3" w14:textId="77777777" w:rsidR="002B37E6" w:rsidRPr="00151F57" w:rsidRDefault="002B37E6" w:rsidP="002B37E6">
            <w:pPr>
              <w:rPr>
                <w:color w:val="000000" w:themeColor="text1"/>
                <w:sz w:val="20"/>
                <w:szCs w:val="20"/>
              </w:rPr>
            </w:pPr>
            <w:r w:rsidRPr="00151F57">
              <w:rPr>
                <w:color w:val="000000" w:themeColor="text1"/>
                <w:sz w:val="20"/>
                <w:szCs w:val="20"/>
              </w:rPr>
              <w:t>Tarbijale vastuvõetav,</w:t>
            </w:r>
          </w:p>
          <w:p w14:paraId="1BFB0B58" w14:textId="77777777" w:rsidR="002B37E6" w:rsidRPr="00151F57" w:rsidRDefault="002B37E6" w:rsidP="002B37E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08EEF3D5" w14:textId="3A2D5D96" w:rsidR="002B37E6" w:rsidRPr="00151F57" w:rsidRDefault="000A34A5" w:rsidP="002B37E6">
            <w:pPr>
              <w:jc w:val="center"/>
              <w:rPr>
                <w:color w:val="000000" w:themeColor="text1"/>
                <w:sz w:val="20"/>
                <w:szCs w:val="20"/>
              </w:rPr>
            </w:pPr>
            <w:r w:rsidRPr="00151F57">
              <w:rPr>
                <w:color w:val="000000" w:themeColor="text1"/>
                <w:sz w:val="20"/>
                <w:szCs w:val="20"/>
              </w:rPr>
              <w:t>&lt;0,3</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520CE315" w14:textId="04748CB0"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249908EB" w14:textId="75CAB3FB" w:rsidR="002B37E6" w:rsidRPr="00151F57" w:rsidRDefault="000A34A5" w:rsidP="002B37E6">
            <w:pPr>
              <w:jc w:val="center"/>
              <w:rPr>
                <w:rFonts w:cs="Arial"/>
                <w:color w:val="000000" w:themeColor="text1"/>
                <w:sz w:val="20"/>
                <w:szCs w:val="20"/>
              </w:rPr>
            </w:pPr>
            <w:r w:rsidRPr="00151F57">
              <w:rPr>
                <w:rFonts w:cs="Arial"/>
                <w:color w:val="000000" w:themeColor="text1"/>
                <w:sz w:val="20"/>
                <w:szCs w:val="20"/>
              </w:rPr>
              <w:t>&lt;1</w:t>
            </w:r>
          </w:p>
        </w:tc>
      </w:tr>
      <w:tr w:rsidR="002B37E6" w:rsidRPr="00151F57" w14:paraId="3FC90B05" w14:textId="1DF7EF79" w:rsidTr="000A34A5">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1CDF66DF" w14:textId="77777777" w:rsidR="002B37E6" w:rsidRPr="00151F57" w:rsidRDefault="002B37E6" w:rsidP="002B37E6">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17A3960" w14:textId="77777777" w:rsidR="002B37E6" w:rsidRPr="00151F57" w:rsidRDefault="002B37E6" w:rsidP="002B37E6">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08F7F2D7" w14:textId="77777777" w:rsidR="002B37E6" w:rsidRPr="00151F57" w:rsidRDefault="002B37E6" w:rsidP="002B37E6">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B2BE937" w14:textId="77777777" w:rsidR="002B37E6" w:rsidRPr="00151F57" w:rsidRDefault="002B37E6" w:rsidP="002B37E6">
            <w:pPr>
              <w:rPr>
                <w:color w:val="000000" w:themeColor="text1"/>
                <w:sz w:val="20"/>
                <w:szCs w:val="20"/>
              </w:rPr>
            </w:pPr>
            <w:r w:rsidRPr="00151F57">
              <w:rPr>
                <w:color w:val="000000" w:themeColor="text1"/>
                <w:sz w:val="20"/>
                <w:szCs w:val="20"/>
              </w:rPr>
              <w:t>Tarbijale vastuvõetav,</w:t>
            </w:r>
          </w:p>
          <w:p w14:paraId="4E9EA4EB" w14:textId="77777777" w:rsidR="002B37E6" w:rsidRPr="00151F57" w:rsidRDefault="002B37E6" w:rsidP="002B37E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7299F37" w14:textId="796C092C" w:rsidR="002B37E6" w:rsidRPr="00151F57" w:rsidRDefault="000A34A5" w:rsidP="002B37E6">
            <w:pPr>
              <w:jc w:val="center"/>
              <w:rPr>
                <w:color w:val="000000" w:themeColor="text1"/>
                <w:sz w:val="20"/>
                <w:szCs w:val="20"/>
              </w:rPr>
            </w:pPr>
            <w:r w:rsidRPr="00151F57">
              <w:rPr>
                <w:color w:val="000000" w:themeColor="text1"/>
                <w:sz w:val="20"/>
                <w:szCs w:val="20"/>
              </w:rPr>
              <w:t>2</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52CDE4A2" w14:textId="4266598B"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4BAAAF1A" w14:textId="664B2000" w:rsidR="002B37E6" w:rsidRPr="00151F57" w:rsidRDefault="000A34A5" w:rsidP="002B37E6">
            <w:pPr>
              <w:jc w:val="center"/>
              <w:rPr>
                <w:color w:val="000000" w:themeColor="text1"/>
                <w:sz w:val="20"/>
                <w:szCs w:val="20"/>
              </w:rPr>
            </w:pPr>
            <w:r w:rsidRPr="00151F57">
              <w:rPr>
                <w:color w:val="000000" w:themeColor="text1"/>
                <w:sz w:val="20"/>
                <w:szCs w:val="20"/>
              </w:rPr>
              <w:t>2</w:t>
            </w:r>
          </w:p>
        </w:tc>
      </w:tr>
      <w:tr w:rsidR="002B37E6" w:rsidRPr="00151F57" w14:paraId="768E7F7E" w14:textId="6E0C507C" w:rsidTr="000A34A5">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1EB89570" w14:textId="77777777" w:rsidR="002B37E6" w:rsidRPr="00151F57" w:rsidRDefault="002B37E6" w:rsidP="002B37E6">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A499C44" w14:textId="77777777" w:rsidR="002B37E6" w:rsidRPr="00151F57" w:rsidRDefault="002B37E6" w:rsidP="002B37E6">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64FCA77B" w14:textId="77777777" w:rsidR="002B37E6" w:rsidRPr="00151F57" w:rsidRDefault="002B37E6" w:rsidP="002B37E6">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BB1FE29" w14:textId="77777777" w:rsidR="002B37E6" w:rsidRPr="00151F57" w:rsidRDefault="002B37E6" w:rsidP="002B37E6">
            <w:pPr>
              <w:rPr>
                <w:color w:val="000000" w:themeColor="text1"/>
                <w:sz w:val="20"/>
                <w:szCs w:val="20"/>
              </w:rPr>
            </w:pPr>
            <w:r w:rsidRPr="00151F57">
              <w:rPr>
                <w:color w:val="000000" w:themeColor="text1"/>
                <w:sz w:val="20"/>
                <w:szCs w:val="20"/>
              </w:rPr>
              <w:t>Tarbijale vastuvõetav,</w:t>
            </w:r>
          </w:p>
          <w:p w14:paraId="06705AFE" w14:textId="77777777" w:rsidR="002B37E6" w:rsidRPr="00151F57" w:rsidRDefault="002B37E6" w:rsidP="002B37E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1F5F6B90" w14:textId="40A8DA57" w:rsidR="002B37E6" w:rsidRPr="00151F57" w:rsidRDefault="000A34A5" w:rsidP="002B37E6">
            <w:pPr>
              <w:jc w:val="center"/>
              <w:rPr>
                <w:color w:val="000000" w:themeColor="text1"/>
                <w:sz w:val="20"/>
                <w:szCs w:val="20"/>
              </w:rPr>
            </w:pPr>
            <w:r w:rsidRPr="00151F57">
              <w:rPr>
                <w:color w:val="000000" w:themeColor="text1"/>
                <w:sz w:val="20"/>
                <w:szCs w:val="20"/>
              </w:rPr>
              <w:t>2</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2AAE2A03" w14:textId="109F3BE1"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9788F4B" w14:textId="1E8245FE" w:rsidR="002B37E6" w:rsidRPr="00151F57" w:rsidRDefault="000A34A5" w:rsidP="002B37E6">
            <w:pPr>
              <w:jc w:val="center"/>
              <w:rPr>
                <w:color w:val="000000" w:themeColor="text1"/>
                <w:sz w:val="20"/>
                <w:szCs w:val="20"/>
              </w:rPr>
            </w:pPr>
            <w:r w:rsidRPr="00151F57">
              <w:rPr>
                <w:color w:val="000000" w:themeColor="text1"/>
                <w:sz w:val="20"/>
                <w:szCs w:val="20"/>
              </w:rPr>
              <w:t>2</w:t>
            </w:r>
          </w:p>
        </w:tc>
      </w:tr>
      <w:tr w:rsidR="002B37E6" w:rsidRPr="00151F57" w14:paraId="402032C5" w14:textId="511E1FF7" w:rsidTr="000A34A5">
        <w:tc>
          <w:tcPr>
            <w:tcW w:w="564" w:type="dxa"/>
            <w:tcBorders>
              <w:top w:val="single" w:sz="4" w:space="0" w:color="auto"/>
              <w:left w:val="single" w:sz="4" w:space="0" w:color="auto"/>
              <w:bottom w:val="single" w:sz="4" w:space="0" w:color="auto"/>
              <w:right w:val="single" w:sz="4" w:space="0" w:color="auto"/>
            </w:tcBorders>
            <w:shd w:val="clear" w:color="auto" w:fill="auto"/>
          </w:tcPr>
          <w:p w14:paraId="53BDECC6" w14:textId="77777777" w:rsidR="002B37E6" w:rsidRPr="00151F57" w:rsidRDefault="002B37E6" w:rsidP="002B37E6">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38314644" w14:textId="77777777" w:rsidR="002B37E6" w:rsidRPr="00151F57" w:rsidRDefault="002B37E6" w:rsidP="002B37E6">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616C7A" w14:textId="77777777" w:rsidR="002B37E6" w:rsidRPr="00151F57" w:rsidRDefault="002B37E6" w:rsidP="002B37E6">
            <w:pPr>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58B72FE" w14:textId="77777777" w:rsidR="002B37E6" w:rsidRPr="00151F57" w:rsidRDefault="002B37E6" w:rsidP="002B37E6">
            <w:pPr>
              <w:rPr>
                <w:color w:val="000000" w:themeColor="text1"/>
                <w:sz w:val="20"/>
                <w:szCs w:val="20"/>
              </w:rPr>
            </w:pPr>
            <w:r w:rsidRPr="00151F57">
              <w:rPr>
                <w:color w:val="000000" w:themeColor="text1"/>
                <w:sz w:val="20"/>
                <w:szCs w:val="20"/>
              </w:rPr>
              <w:t>6,5≤pH≤9,5</w:t>
            </w: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21C7389E" w14:textId="28CD111A" w:rsidR="002B37E6" w:rsidRPr="00151F57" w:rsidRDefault="000A34A5" w:rsidP="002B37E6">
            <w:pPr>
              <w:jc w:val="center"/>
              <w:rPr>
                <w:color w:val="000000" w:themeColor="text1"/>
                <w:sz w:val="20"/>
                <w:szCs w:val="20"/>
              </w:rPr>
            </w:pPr>
            <w:r w:rsidRPr="00151F57">
              <w:rPr>
                <w:color w:val="000000" w:themeColor="text1"/>
                <w:sz w:val="20"/>
                <w:szCs w:val="20"/>
              </w:rPr>
              <w:t>8</w:t>
            </w:r>
          </w:p>
        </w:tc>
        <w:tc>
          <w:tcPr>
            <w:tcW w:w="1370" w:type="dxa"/>
            <w:tcBorders>
              <w:top w:val="single" w:sz="4" w:space="0" w:color="auto"/>
              <w:left w:val="single" w:sz="4" w:space="0" w:color="auto"/>
              <w:bottom w:val="single" w:sz="4" w:space="0" w:color="auto"/>
              <w:right w:val="single" w:sz="4" w:space="0" w:color="auto"/>
            </w:tcBorders>
          </w:tcPr>
          <w:p w14:paraId="72D3BDAB" w14:textId="0345152B"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BBD19E8" w14:textId="445DE4E1" w:rsidR="002B37E6" w:rsidRPr="00151F57" w:rsidRDefault="000A34A5" w:rsidP="002B37E6">
            <w:pPr>
              <w:jc w:val="center"/>
              <w:rPr>
                <w:color w:val="000000" w:themeColor="text1"/>
                <w:sz w:val="20"/>
                <w:szCs w:val="20"/>
              </w:rPr>
            </w:pPr>
            <w:r w:rsidRPr="00151F57">
              <w:rPr>
                <w:color w:val="000000" w:themeColor="text1"/>
                <w:sz w:val="20"/>
                <w:szCs w:val="20"/>
              </w:rPr>
              <w:t>7,8</w:t>
            </w:r>
          </w:p>
        </w:tc>
      </w:tr>
      <w:tr w:rsidR="002B37E6" w:rsidRPr="00151F57" w14:paraId="3C71FCAB" w14:textId="70977E38" w:rsidTr="000A34A5">
        <w:tc>
          <w:tcPr>
            <w:tcW w:w="564" w:type="dxa"/>
            <w:tcBorders>
              <w:top w:val="single" w:sz="4" w:space="0" w:color="auto"/>
              <w:left w:val="single" w:sz="4" w:space="0" w:color="auto"/>
              <w:bottom w:val="single" w:sz="4" w:space="0" w:color="auto"/>
              <w:right w:val="single" w:sz="4" w:space="0" w:color="auto"/>
            </w:tcBorders>
            <w:shd w:val="clear" w:color="auto" w:fill="auto"/>
          </w:tcPr>
          <w:p w14:paraId="2E488DE7" w14:textId="77777777" w:rsidR="002B37E6" w:rsidRPr="00151F57" w:rsidRDefault="002B37E6" w:rsidP="002B37E6">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3078A4B2" w14:textId="77777777" w:rsidR="002B37E6" w:rsidRPr="00151F57" w:rsidRDefault="002B37E6" w:rsidP="002B37E6">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5308F9"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F8BF6CC" w14:textId="77777777" w:rsidR="002B37E6" w:rsidRPr="00151F57" w:rsidRDefault="002B37E6" w:rsidP="002B37E6">
            <w:pPr>
              <w:rPr>
                <w:color w:val="000000" w:themeColor="text1"/>
                <w:sz w:val="20"/>
                <w:szCs w:val="20"/>
              </w:rPr>
            </w:pPr>
            <w:r w:rsidRPr="00151F57">
              <w:rPr>
                <w:color w:val="000000" w:themeColor="text1"/>
                <w:sz w:val="20"/>
                <w:szCs w:val="20"/>
              </w:rPr>
              <w:t>0,50</w:t>
            </w: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4787CEBE" w14:textId="3C40EFBD"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401338AC" w14:textId="05753C6F"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ED2193C" w14:textId="2AB1AFA9" w:rsidR="002B37E6" w:rsidRPr="00151F57" w:rsidRDefault="000A34A5" w:rsidP="002B37E6">
            <w:pPr>
              <w:jc w:val="center"/>
              <w:rPr>
                <w:color w:val="000000" w:themeColor="text1"/>
                <w:sz w:val="20"/>
                <w:szCs w:val="20"/>
              </w:rPr>
            </w:pPr>
            <w:r w:rsidRPr="00151F57">
              <w:rPr>
                <w:color w:val="000000" w:themeColor="text1"/>
                <w:sz w:val="20"/>
                <w:szCs w:val="20"/>
              </w:rPr>
              <w:t>&lt;0,05</w:t>
            </w:r>
          </w:p>
        </w:tc>
      </w:tr>
      <w:tr w:rsidR="002B37E6" w:rsidRPr="00151F57" w14:paraId="77992E1F" w14:textId="5D1F0C67" w:rsidTr="000A34A5">
        <w:tc>
          <w:tcPr>
            <w:tcW w:w="564" w:type="dxa"/>
            <w:tcBorders>
              <w:top w:val="single" w:sz="4" w:space="0" w:color="auto"/>
              <w:left w:val="single" w:sz="4" w:space="0" w:color="000000"/>
              <w:bottom w:val="single" w:sz="4" w:space="0" w:color="000000"/>
            </w:tcBorders>
            <w:shd w:val="clear" w:color="auto" w:fill="auto"/>
          </w:tcPr>
          <w:p w14:paraId="7BF71252" w14:textId="77777777" w:rsidR="002B37E6" w:rsidRPr="00151F57" w:rsidRDefault="002B37E6" w:rsidP="002B37E6">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5086CAB3" w14:textId="77777777" w:rsidR="002B37E6" w:rsidRPr="00151F57" w:rsidRDefault="002B37E6" w:rsidP="002B37E6">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5E1B190E"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000000"/>
              <w:bottom w:val="single" w:sz="4" w:space="0" w:color="000000"/>
            </w:tcBorders>
            <w:shd w:val="clear" w:color="auto" w:fill="auto"/>
            <w:vAlign w:val="center"/>
          </w:tcPr>
          <w:p w14:paraId="509D1ABB" w14:textId="77777777" w:rsidR="002B37E6" w:rsidRPr="00151F57" w:rsidRDefault="002B37E6" w:rsidP="002B37E6">
            <w:pPr>
              <w:rPr>
                <w:color w:val="000000" w:themeColor="text1"/>
                <w:sz w:val="20"/>
                <w:szCs w:val="20"/>
              </w:rPr>
            </w:pPr>
            <w:r w:rsidRPr="00151F57">
              <w:rPr>
                <w:color w:val="000000" w:themeColor="text1"/>
                <w:sz w:val="20"/>
                <w:szCs w:val="20"/>
              </w:rPr>
              <w:t>0,50</w:t>
            </w:r>
          </w:p>
        </w:tc>
        <w:tc>
          <w:tcPr>
            <w:tcW w:w="1370" w:type="dxa"/>
            <w:tcBorders>
              <w:top w:val="single" w:sz="4" w:space="0" w:color="auto"/>
              <w:left w:val="single" w:sz="4" w:space="0" w:color="000000"/>
              <w:bottom w:val="single" w:sz="4" w:space="0" w:color="000000"/>
              <w:right w:val="single" w:sz="4" w:space="0" w:color="auto"/>
            </w:tcBorders>
            <w:shd w:val="clear" w:color="auto" w:fill="auto"/>
          </w:tcPr>
          <w:p w14:paraId="3617604F" w14:textId="2239ED85"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39D69183" w14:textId="7D9C1486"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B2BC422" w14:textId="016C508B" w:rsidR="002B37E6" w:rsidRPr="00151F57" w:rsidRDefault="000A34A5" w:rsidP="002B37E6">
            <w:pPr>
              <w:jc w:val="center"/>
              <w:rPr>
                <w:color w:val="000000" w:themeColor="text1"/>
                <w:sz w:val="20"/>
                <w:szCs w:val="20"/>
              </w:rPr>
            </w:pPr>
            <w:r w:rsidRPr="00151F57">
              <w:rPr>
                <w:color w:val="000000" w:themeColor="text1"/>
                <w:sz w:val="20"/>
                <w:szCs w:val="20"/>
              </w:rPr>
              <w:t>&lt;0,01</w:t>
            </w:r>
          </w:p>
        </w:tc>
      </w:tr>
      <w:tr w:rsidR="002B37E6" w:rsidRPr="00151F57" w14:paraId="1B6E4C7A" w14:textId="290FF15E" w:rsidTr="000A34A5">
        <w:tc>
          <w:tcPr>
            <w:tcW w:w="564" w:type="dxa"/>
            <w:tcBorders>
              <w:top w:val="single" w:sz="4" w:space="0" w:color="000000"/>
              <w:left w:val="single" w:sz="4" w:space="0" w:color="000000"/>
              <w:bottom w:val="single" w:sz="4" w:space="0" w:color="000000"/>
            </w:tcBorders>
            <w:shd w:val="clear" w:color="auto" w:fill="auto"/>
          </w:tcPr>
          <w:p w14:paraId="4A8B4BCE" w14:textId="77777777" w:rsidR="002B37E6" w:rsidRPr="00151F57" w:rsidRDefault="002B37E6" w:rsidP="002B37E6">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5CE7F114" w14:textId="77777777" w:rsidR="002B37E6" w:rsidRPr="00151F57" w:rsidRDefault="002B37E6" w:rsidP="002B37E6">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491884E6"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CAF5654" w14:textId="77777777" w:rsidR="002B37E6" w:rsidRPr="00151F57" w:rsidRDefault="002B37E6" w:rsidP="002B37E6">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7D8FA822"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0B321578" w14:textId="67CC620D"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3AB72A5" w14:textId="4BAAB38E" w:rsidR="002B37E6" w:rsidRPr="00151F57" w:rsidRDefault="000A34A5" w:rsidP="002B37E6">
            <w:pPr>
              <w:jc w:val="center"/>
              <w:rPr>
                <w:color w:val="000000" w:themeColor="text1"/>
                <w:sz w:val="20"/>
                <w:szCs w:val="20"/>
              </w:rPr>
            </w:pPr>
            <w:r w:rsidRPr="00151F57">
              <w:rPr>
                <w:color w:val="000000" w:themeColor="text1"/>
                <w:sz w:val="20"/>
                <w:szCs w:val="20"/>
              </w:rPr>
              <w:t>0,59</w:t>
            </w:r>
          </w:p>
        </w:tc>
      </w:tr>
      <w:tr w:rsidR="002B37E6" w:rsidRPr="00151F57" w14:paraId="0362B7F2" w14:textId="435A196E" w:rsidTr="000A34A5">
        <w:tc>
          <w:tcPr>
            <w:tcW w:w="564" w:type="dxa"/>
            <w:tcBorders>
              <w:top w:val="single" w:sz="4" w:space="0" w:color="000000"/>
              <w:left w:val="single" w:sz="4" w:space="0" w:color="000000"/>
              <w:bottom w:val="single" w:sz="4" w:space="0" w:color="000000"/>
            </w:tcBorders>
            <w:shd w:val="clear" w:color="auto" w:fill="auto"/>
          </w:tcPr>
          <w:p w14:paraId="71789A6A" w14:textId="77777777" w:rsidR="002B37E6" w:rsidRPr="00151F57" w:rsidRDefault="002B37E6" w:rsidP="002B37E6">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3AC8DA41" w14:textId="77777777" w:rsidR="002B37E6" w:rsidRPr="00151F57" w:rsidRDefault="002B37E6" w:rsidP="002B37E6">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4669D24B"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64B5698D" w14:textId="77777777" w:rsidR="002B37E6" w:rsidRPr="00151F57" w:rsidRDefault="002B37E6" w:rsidP="002B37E6">
            <w:pPr>
              <w:rPr>
                <w:color w:val="000000" w:themeColor="text1"/>
                <w:sz w:val="20"/>
                <w:szCs w:val="20"/>
              </w:rPr>
            </w:pPr>
            <w:r w:rsidRPr="00151F57">
              <w:rPr>
                <w:color w:val="000000" w:themeColor="text1"/>
                <w:sz w:val="20"/>
                <w:szCs w:val="20"/>
              </w:rPr>
              <w:t>250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1E9F2C0D"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tcPr>
          <w:p w14:paraId="5B69C2CA" w14:textId="26DA6BF5"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28E639B" w14:textId="02A92C36" w:rsidR="002B37E6" w:rsidRPr="00151F57" w:rsidRDefault="000A34A5" w:rsidP="002B37E6">
            <w:pPr>
              <w:jc w:val="center"/>
              <w:rPr>
                <w:color w:val="000000" w:themeColor="text1"/>
                <w:sz w:val="20"/>
                <w:szCs w:val="20"/>
              </w:rPr>
            </w:pPr>
            <w:r w:rsidRPr="00151F57">
              <w:rPr>
                <w:color w:val="000000" w:themeColor="text1"/>
                <w:sz w:val="20"/>
                <w:szCs w:val="20"/>
              </w:rPr>
              <w:t>36</w:t>
            </w:r>
          </w:p>
        </w:tc>
      </w:tr>
      <w:tr w:rsidR="002B37E6" w:rsidRPr="00151F57" w14:paraId="098B1FED" w14:textId="5B90188F" w:rsidTr="000A34A5">
        <w:tc>
          <w:tcPr>
            <w:tcW w:w="564" w:type="dxa"/>
            <w:tcBorders>
              <w:top w:val="single" w:sz="4" w:space="0" w:color="000000"/>
              <w:left w:val="single" w:sz="4" w:space="0" w:color="000000"/>
              <w:bottom w:val="single" w:sz="4" w:space="0" w:color="000000"/>
            </w:tcBorders>
            <w:shd w:val="clear" w:color="auto" w:fill="auto"/>
          </w:tcPr>
          <w:p w14:paraId="7D377C5A" w14:textId="77777777" w:rsidR="002B37E6" w:rsidRPr="00151F57" w:rsidRDefault="002B37E6" w:rsidP="002B37E6">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54AA86CC" w14:textId="77777777" w:rsidR="002B37E6" w:rsidRPr="00151F57" w:rsidRDefault="002B37E6" w:rsidP="002B37E6">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2D0234ED"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8B52264" w14:textId="77777777" w:rsidR="002B37E6" w:rsidRPr="00151F57" w:rsidRDefault="002B37E6" w:rsidP="002B37E6">
            <w:pPr>
              <w:rPr>
                <w:color w:val="000000" w:themeColor="text1"/>
                <w:sz w:val="20"/>
                <w:szCs w:val="20"/>
              </w:rPr>
            </w:pPr>
            <w:r w:rsidRPr="00151F57">
              <w:rPr>
                <w:color w:val="000000" w:themeColor="text1"/>
                <w:sz w:val="20"/>
                <w:szCs w:val="20"/>
              </w:rPr>
              <w:t>250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67F53C4E"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46175E58" w14:textId="246C6AAD"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420B0B7A" w14:textId="573C4BD1" w:rsidR="002B37E6" w:rsidRPr="00151F57" w:rsidRDefault="000A34A5" w:rsidP="002B37E6">
            <w:pPr>
              <w:jc w:val="center"/>
              <w:rPr>
                <w:color w:val="000000" w:themeColor="text1"/>
                <w:sz w:val="20"/>
                <w:szCs w:val="20"/>
              </w:rPr>
            </w:pPr>
            <w:r w:rsidRPr="00151F57">
              <w:rPr>
                <w:color w:val="000000" w:themeColor="text1"/>
                <w:sz w:val="20"/>
                <w:szCs w:val="20"/>
              </w:rPr>
              <w:t>9</w:t>
            </w:r>
          </w:p>
        </w:tc>
      </w:tr>
      <w:tr w:rsidR="002B37E6" w:rsidRPr="00151F57" w14:paraId="7BA0C6AF" w14:textId="3CC425E1" w:rsidTr="000A34A5">
        <w:tc>
          <w:tcPr>
            <w:tcW w:w="564" w:type="dxa"/>
            <w:tcBorders>
              <w:top w:val="single" w:sz="4" w:space="0" w:color="000000"/>
              <w:left w:val="single" w:sz="4" w:space="0" w:color="000000"/>
              <w:bottom w:val="single" w:sz="4" w:space="0" w:color="000000"/>
            </w:tcBorders>
            <w:shd w:val="clear" w:color="auto" w:fill="auto"/>
          </w:tcPr>
          <w:p w14:paraId="3954854A" w14:textId="77777777" w:rsidR="002B37E6" w:rsidRPr="00151F57" w:rsidRDefault="002B37E6" w:rsidP="002B37E6">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7A8A3894" w14:textId="77777777" w:rsidR="002B37E6" w:rsidRPr="00151F57" w:rsidRDefault="002B37E6" w:rsidP="002B37E6">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23A977A9" w14:textId="77777777" w:rsidR="002B37E6" w:rsidRPr="00151F57" w:rsidRDefault="002B37E6" w:rsidP="002B37E6">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37604578" w14:textId="77777777" w:rsidR="002B37E6" w:rsidRPr="00151F57" w:rsidRDefault="002B37E6" w:rsidP="002B37E6">
            <w:pPr>
              <w:rPr>
                <w:color w:val="000000" w:themeColor="text1"/>
                <w:sz w:val="20"/>
                <w:szCs w:val="20"/>
              </w:rPr>
            </w:pPr>
            <w:r w:rsidRPr="00151F57">
              <w:rPr>
                <w:color w:val="000000" w:themeColor="text1"/>
                <w:sz w:val="20"/>
                <w:szCs w:val="20"/>
              </w:rPr>
              <w:t>200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0355D37B" w14:textId="209B8B12" w:rsidR="002B37E6" w:rsidRPr="00151F57" w:rsidRDefault="000A34A5" w:rsidP="002B37E6">
            <w:pPr>
              <w:jc w:val="center"/>
              <w:rPr>
                <w:color w:val="000000" w:themeColor="text1"/>
                <w:sz w:val="20"/>
                <w:szCs w:val="20"/>
              </w:rPr>
            </w:pPr>
            <w:r w:rsidRPr="00151F57">
              <w:rPr>
                <w:color w:val="000000" w:themeColor="text1"/>
                <w:sz w:val="20"/>
                <w:szCs w:val="20"/>
              </w:rPr>
              <w:t>&lt;30</w:t>
            </w:r>
          </w:p>
        </w:tc>
        <w:tc>
          <w:tcPr>
            <w:tcW w:w="1370" w:type="dxa"/>
            <w:tcBorders>
              <w:top w:val="single" w:sz="4" w:space="0" w:color="auto"/>
              <w:left w:val="single" w:sz="4" w:space="0" w:color="auto"/>
              <w:bottom w:val="single" w:sz="4" w:space="0" w:color="auto"/>
              <w:right w:val="single" w:sz="4" w:space="0" w:color="auto"/>
            </w:tcBorders>
          </w:tcPr>
          <w:p w14:paraId="0E9EC2B8" w14:textId="6E452C10"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4BEE0B6B" w14:textId="4713E100" w:rsidR="002B37E6" w:rsidRPr="00151F57" w:rsidRDefault="00E7793C" w:rsidP="002B37E6">
            <w:pPr>
              <w:jc w:val="center"/>
              <w:rPr>
                <w:color w:val="000000" w:themeColor="text1"/>
                <w:sz w:val="20"/>
                <w:szCs w:val="20"/>
              </w:rPr>
            </w:pPr>
            <w:r w:rsidRPr="00151F57">
              <w:rPr>
                <w:color w:val="000000" w:themeColor="text1"/>
                <w:sz w:val="20"/>
                <w:szCs w:val="20"/>
              </w:rPr>
              <w:t>35</w:t>
            </w:r>
          </w:p>
        </w:tc>
      </w:tr>
      <w:tr w:rsidR="002B37E6" w:rsidRPr="00151F57" w14:paraId="4457288C" w14:textId="0638EA2E" w:rsidTr="000A34A5">
        <w:tc>
          <w:tcPr>
            <w:tcW w:w="564" w:type="dxa"/>
            <w:tcBorders>
              <w:top w:val="single" w:sz="4" w:space="0" w:color="000000"/>
              <w:left w:val="single" w:sz="4" w:space="0" w:color="000000"/>
              <w:bottom w:val="single" w:sz="4" w:space="0" w:color="000000"/>
            </w:tcBorders>
            <w:shd w:val="clear" w:color="auto" w:fill="auto"/>
            <w:vAlign w:val="center"/>
          </w:tcPr>
          <w:p w14:paraId="3B14626B" w14:textId="5683BDD1" w:rsidR="002B37E6" w:rsidRPr="00151F57" w:rsidRDefault="002B37E6" w:rsidP="002B37E6">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18107BAA" w14:textId="2E981932" w:rsidR="002B37E6" w:rsidRPr="00151F57" w:rsidRDefault="002B37E6" w:rsidP="002B37E6">
            <w:pPr>
              <w:rPr>
                <w:color w:val="000000" w:themeColor="text1"/>
                <w:sz w:val="20"/>
                <w:szCs w:val="20"/>
              </w:rPr>
            </w:pPr>
            <w:r w:rsidRPr="00151F57">
              <w:rPr>
                <w:color w:val="000000" w:themeColor="text1"/>
                <w:sz w:val="20"/>
                <w:szCs w:val="20"/>
              </w:rPr>
              <w:t>Jääkkloor (vaba kloor)</w:t>
            </w:r>
          </w:p>
        </w:tc>
        <w:tc>
          <w:tcPr>
            <w:tcW w:w="1276" w:type="dxa"/>
            <w:tcBorders>
              <w:top w:val="single" w:sz="4" w:space="0" w:color="000000"/>
              <w:left w:val="single" w:sz="4" w:space="0" w:color="000000"/>
              <w:bottom w:val="single" w:sz="4" w:space="0" w:color="000000"/>
            </w:tcBorders>
            <w:shd w:val="clear" w:color="auto" w:fill="auto"/>
            <w:vAlign w:val="center"/>
          </w:tcPr>
          <w:p w14:paraId="4B64E599" w14:textId="4304A85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78C90B4D" w14:textId="7130869C" w:rsidR="002B37E6" w:rsidRPr="00151F57" w:rsidRDefault="002B37E6" w:rsidP="002B37E6">
            <w:pPr>
              <w:rPr>
                <w:color w:val="000000" w:themeColor="text1"/>
                <w:sz w:val="20"/>
                <w:szCs w:val="20"/>
              </w:rPr>
            </w:pPr>
            <w:r w:rsidRPr="00151F57">
              <w:rPr>
                <w:color w:val="000000" w:themeColor="text1"/>
                <w:sz w:val="20"/>
                <w:szCs w:val="20"/>
              </w:rPr>
              <w:t>0,5</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53C37851" w14:textId="457C629D"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vAlign w:val="center"/>
          </w:tcPr>
          <w:p w14:paraId="0CEB9245" w14:textId="77777777"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507CA62D" w14:textId="77777777" w:rsidR="002B37E6" w:rsidRPr="00151F57" w:rsidRDefault="002B37E6" w:rsidP="002B37E6">
            <w:pPr>
              <w:jc w:val="center"/>
              <w:rPr>
                <w:color w:val="000000" w:themeColor="text1"/>
                <w:sz w:val="20"/>
                <w:szCs w:val="20"/>
              </w:rPr>
            </w:pPr>
          </w:p>
        </w:tc>
      </w:tr>
      <w:tr w:rsidR="002B37E6" w:rsidRPr="00151F57" w14:paraId="1913EF95" w14:textId="58FFE06A" w:rsidTr="000A34A5">
        <w:tc>
          <w:tcPr>
            <w:tcW w:w="564" w:type="dxa"/>
            <w:tcBorders>
              <w:top w:val="single" w:sz="4" w:space="0" w:color="000000"/>
              <w:left w:val="single" w:sz="4" w:space="0" w:color="000000"/>
              <w:bottom w:val="single" w:sz="4" w:space="0" w:color="000000"/>
            </w:tcBorders>
            <w:shd w:val="clear" w:color="auto" w:fill="auto"/>
          </w:tcPr>
          <w:p w14:paraId="61F33077" w14:textId="12C93C1E" w:rsidR="002B37E6" w:rsidRPr="00151F57" w:rsidRDefault="002B37E6" w:rsidP="002B37E6">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4997400A" w14:textId="77777777" w:rsidR="002B37E6" w:rsidRPr="00151F57" w:rsidRDefault="002B37E6" w:rsidP="002B37E6">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4A808E4F" w14:textId="77777777" w:rsidR="002B37E6" w:rsidRPr="00151F57" w:rsidRDefault="002B37E6" w:rsidP="002B37E6">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40E03BE6" w14:textId="77777777" w:rsidR="002B37E6" w:rsidRPr="00151F57" w:rsidRDefault="002B37E6" w:rsidP="002B37E6">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7566C02A"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tcPr>
          <w:p w14:paraId="01E714C1" w14:textId="2F228CD4"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B513B11" w14:textId="29CF5BF0" w:rsidR="002B37E6" w:rsidRPr="00151F57" w:rsidRDefault="000A34A5" w:rsidP="002B37E6">
            <w:pPr>
              <w:jc w:val="center"/>
              <w:rPr>
                <w:color w:val="000000" w:themeColor="text1"/>
                <w:sz w:val="20"/>
                <w:szCs w:val="20"/>
              </w:rPr>
            </w:pPr>
            <w:r w:rsidRPr="00151F57">
              <w:rPr>
                <w:color w:val="000000" w:themeColor="text1"/>
                <w:sz w:val="20"/>
                <w:szCs w:val="20"/>
              </w:rPr>
              <w:t>1,4</w:t>
            </w:r>
          </w:p>
        </w:tc>
      </w:tr>
      <w:tr w:rsidR="002B37E6" w:rsidRPr="00151F57" w14:paraId="42BBC1C4" w14:textId="2653DEFB" w:rsidTr="000A34A5">
        <w:tc>
          <w:tcPr>
            <w:tcW w:w="564" w:type="dxa"/>
            <w:tcBorders>
              <w:top w:val="single" w:sz="4" w:space="0" w:color="000000"/>
              <w:left w:val="single" w:sz="4" w:space="0" w:color="000000"/>
              <w:bottom w:val="single" w:sz="4" w:space="0" w:color="000000"/>
            </w:tcBorders>
            <w:shd w:val="clear" w:color="auto" w:fill="auto"/>
          </w:tcPr>
          <w:p w14:paraId="2CDAD4D7" w14:textId="4D14075D" w:rsidR="002B37E6" w:rsidRPr="00151F57" w:rsidRDefault="002B37E6" w:rsidP="002B37E6">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6223FEF1" w14:textId="77777777" w:rsidR="002B37E6" w:rsidRPr="00151F57" w:rsidRDefault="002B37E6" w:rsidP="002B37E6">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19F83E4B"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637A7572" w14:textId="77777777" w:rsidR="002B37E6" w:rsidRPr="00151F57" w:rsidRDefault="002B37E6" w:rsidP="002B37E6">
            <w:pPr>
              <w:rPr>
                <w:color w:val="000000" w:themeColor="text1"/>
                <w:sz w:val="20"/>
                <w:szCs w:val="20"/>
              </w:rPr>
            </w:pPr>
            <w:r w:rsidRPr="00151F57">
              <w:rPr>
                <w:color w:val="000000" w:themeColor="text1"/>
                <w:sz w:val="20"/>
                <w:szCs w:val="20"/>
              </w:rPr>
              <w:t>1,5</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6BF88B13"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tcPr>
          <w:p w14:paraId="38FC50FD" w14:textId="5B8179A8"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A9E1AEC" w14:textId="045259C9" w:rsidR="002B37E6" w:rsidRPr="00151F57" w:rsidRDefault="000A34A5" w:rsidP="002B37E6">
            <w:pPr>
              <w:jc w:val="center"/>
              <w:rPr>
                <w:color w:val="000000" w:themeColor="text1"/>
                <w:sz w:val="20"/>
                <w:szCs w:val="20"/>
              </w:rPr>
            </w:pPr>
            <w:r w:rsidRPr="00151F57">
              <w:rPr>
                <w:color w:val="000000" w:themeColor="text1"/>
                <w:sz w:val="20"/>
                <w:szCs w:val="20"/>
              </w:rPr>
              <w:t>1,2</w:t>
            </w:r>
          </w:p>
        </w:tc>
      </w:tr>
      <w:tr w:rsidR="002B37E6" w:rsidRPr="00151F57" w14:paraId="0AFEAE9D" w14:textId="1E7BC47A" w:rsidTr="000A34A5">
        <w:tc>
          <w:tcPr>
            <w:tcW w:w="564" w:type="dxa"/>
            <w:tcBorders>
              <w:top w:val="single" w:sz="4" w:space="0" w:color="000000"/>
              <w:left w:val="single" w:sz="4" w:space="0" w:color="000000"/>
              <w:bottom w:val="single" w:sz="4" w:space="0" w:color="000000"/>
            </w:tcBorders>
            <w:shd w:val="clear" w:color="auto" w:fill="auto"/>
            <w:vAlign w:val="center"/>
          </w:tcPr>
          <w:p w14:paraId="38055D76" w14:textId="146B6B08" w:rsidR="002B37E6" w:rsidRPr="00151F57" w:rsidRDefault="002B37E6" w:rsidP="002B37E6">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tcPr>
          <w:p w14:paraId="40DF48DD" w14:textId="77777777" w:rsidR="002B37E6" w:rsidRPr="00151F57" w:rsidRDefault="002B37E6" w:rsidP="002B37E6">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50FB2DAF" w14:textId="77777777" w:rsidR="002B37E6" w:rsidRPr="00151F57" w:rsidRDefault="002B37E6" w:rsidP="002B37E6">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4F1485E3" w14:textId="77777777" w:rsidR="002B37E6" w:rsidRPr="00151F57" w:rsidRDefault="002B37E6" w:rsidP="002B37E6">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61614435" w14:textId="62CD376B" w:rsidR="002B37E6" w:rsidRPr="00151F57" w:rsidRDefault="000A34A5" w:rsidP="002B37E6">
            <w:pPr>
              <w:jc w:val="center"/>
              <w:rPr>
                <w:color w:val="000000" w:themeColor="text1"/>
                <w:sz w:val="20"/>
                <w:szCs w:val="20"/>
              </w:rPr>
            </w:pPr>
            <w:r w:rsidRPr="00151F57">
              <w:rPr>
                <w:color w:val="000000" w:themeColor="text1"/>
                <w:sz w:val="20"/>
                <w:szCs w:val="20"/>
              </w:rPr>
              <w:t>&lt;10</w:t>
            </w:r>
          </w:p>
        </w:tc>
        <w:tc>
          <w:tcPr>
            <w:tcW w:w="1370" w:type="dxa"/>
            <w:tcBorders>
              <w:top w:val="single" w:sz="4" w:space="0" w:color="auto"/>
              <w:left w:val="single" w:sz="4" w:space="0" w:color="auto"/>
              <w:bottom w:val="single" w:sz="4" w:space="0" w:color="auto"/>
              <w:right w:val="single" w:sz="4" w:space="0" w:color="auto"/>
            </w:tcBorders>
          </w:tcPr>
          <w:p w14:paraId="6B8290EC" w14:textId="1124F74E"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D2D2FCD" w14:textId="2A8C3397" w:rsidR="002B37E6" w:rsidRPr="00151F57" w:rsidRDefault="000A34A5" w:rsidP="002B37E6">
            <w:pPr>
              <w:jc w:val="center"/>
              <w:rPr>
                <w:color w:val="000000" w:themeColor="text1"/>
                <w:sz w:val="20"/>
                <w:szCs w:val="20"/>
              </w:rPr>
            </w:pPr>
            <w:r w:rsidRPr="00151F57">
              <w:rPr>
                <w:color w:val="000000" w:themeColor="text1"/>
                <w:sz w:val="20"/>
                <w:szCs w:val="20"/>
              </w:rPr>
              <w:t>3,1</w:t>
            </w:r>
          </w:p>
        </w:tc>
      </w:tr>
      <w:tr w:rsidR="002B37E6" w:rsidRPr="00151F57" w14:paraId="1EACBC8B" w14:textId="198F76C9" w:rsidTr="000A34A5">
        <w:tc>
          <w:tcPr>
            <w:tcW w:w="564" w:type="dxa"/>
            <w:tcBorders>
              <w:top w:val="single" w:sz="4" w:space="0" w:color="000000"/>
              <w:left w:val="single" w:sz="4" w:space="0" w:color="000000"/>
              <w:bottom w:val="single" w:sz="4" w:space="0" w:color="000000"/>
            </w:tcBorders>
            <w:shd w:val="clear" w:color="auto" w:fill="auto"/>
            <w:vAlign w:val="center"/>
          </w:tcPr>
          <w:p w14:paraId="677D80B1" w14:textId="77F5C920" w:rsidR="002B37E6" w:rsidRPr="00151F57" w:rsidRDefault="002B37E6" w:rsidP="002B37E6">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54BF0754" w14:textId="77777777" w:rsidR="002B37E6" w:rsidRPr="00151F57" w:rsidRDefault="002B37E6" w:rsidP="002B37E6">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3F88F31D" w14:textId="77777777" w:rsidR="002B37E6" w:rsidRPr="00151F57" w:rsidRDefault="002B37E6" w:rsidP="002B37E6">
            <w:pPr>
              <w:rPr>
                <w:color w:val="000000" w:themeColor="text1"/>
                <w:sz w:val="20"/>
                <w:szCs w:val="20"/>
              </w:rPr>
            </w:pPr>
            <w:r w:rsidRPr="00151F57">
              <w:rPr>
                <w:color w:val="000000" w:themeColor="text1"/>
                <w:sz w:val="20"/>
                <w:szCs w:val="20"/>
              </w:rPr>
              <w:t>μS cm-1</w:t>
            </w:r>
          </w:p>
          <w:p w14:paraId="03E371F6" w14:textId="77777777" w:rsidR="002B37E6" w:rsidRPr="00151F57" w:rsidRDefault="002B37E6" w:rsidP="002B37E6">
            <w:pPr>
              <w:rPr>
                <w:color w:val="000000" w:themeColor="text1"/>
                <w:sz w:val="20"/>
                <w:szCs w:val="20"/>
              </w:rPr>
            </w:pPr>
            <w:r w:rsidRPr="00151F57">
              <w:rPr>
                <w:color w:val="000000" w:themeColor="text1"/>
                <w:sz w:val="20"/>
                <w:szCs w:val="20"/>
              </w:rPr>
              <w:t>20˚C</w:t>
            </w:r>
          </w:p>
        </w:tc>
        <w:tc>
          <w:tcPr>
            <w:tcW w:w="1417" w:type="dxa"/>
            <w:tcBorders>
              <w:top w:val="single" w:sz="4" w:space="0" w:color="000000"/>
              <w:left w:val="single" w:sz="4" w:space="0" w:color="000000"/>
              <w:bottom w:val="single" w:sz="4" w:space="0" w:color="000000"/>
            </w:tcBorders>
            <w:shd w:val="clear" w:color="auto" w:fill="auto"/>
            <w:vAlign w:val="center"/>
          </w:tcPr>
          <w:p w14:paraId="4797965A" w14:textId="77777777" w:rsidR="002B37E6" w:rsidRPr="00151F57" w:rsidRDefault="002B37E6" w:rsidP="002B37E6">
            <w:pPr>
              <w:rPr>
                <w:color w:val="000000" w:themeColor="text1"/>
                <w:sz w:val="20"/>
                <w:szCs w:val="20"/>
              </w:rPr>
            </w:pPr>
            <w:r w:rsidRPr="00151F57">
              <w:rPr>
                <w:color w:val="000000" w:themeColor="text1"/>
                <w:sz w:val="20"/>
                <w:szCs w:val="20"/>
              </w:rPr>
              <w:t>2500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1D6FC613" w14:textId="229729D8" w:rsidR="002B37E6" w:rsidRPr="00151F57" w:rsidRDefault="000A34A5" w:rsidP="002B37E6">
            <w:pPr>
              <w:jc w:val="center"/>
              <w:rPr>
                <w:color w:val="000000" w:themeColor="text1"/>
                <w:sz w:val="20"/>
                <w:szCs w:val="20"/>
              </w:rPr>
            </w:pPr>
            <w:r w:rsidRPr="00151F57">
              <w:rPr>
                <w:color w:val="000000" w:themeColor="text1"/>
                <w:sz w:val="20"/>
                <w:szCs w:val="20"/>
              </w:rPr>
              <w:t>416</w:t>
            </w:r>
          </w:p>
        </w:tc>
        <w:tc>
          <w:tcPr>
            <w:tcW w:w="1370" w:type="dxa"/>
            <w:tcBorders>
              <w:top w:val="single" w:sz="4" w:space="0" w:color="auto"/>
              <w:left w:val="single" w:sz="4" w:space="0" w:color="auto"/>
              <w:bottom w:val="single" w:sz="4" w:space="0" w:color="auto"/>
              <w:right w:val="single" w:sz="4" w:space="0" w:color="auto"/>
            </w:tcBorders>
            <w:vAlign w:val="center"/>
          </w:tcPr>
          <w:p w14:paraId="640E9666" w14:textId="196BB6A3"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2FCCB00C" w14:textId="51A7695F" w:rsidR="002B37E6" w:rsidRPr="00151F57" w:rsidRDefault="000A34A5" w:rsidP="002B37E6">
            <w:pPr>
              <w:jc w:val="center"/>
              <w:rPr>
                <w:color w:val="000000" w:themeColor="text1"/>
                <w:sz w:val="20"/>
                <w:szCs w:val="20"/>
              </w:rPr>
            </w:pPr>
            <w:r w:rsidRPr="00151F57">
              <w:rPr>
                <w:color w:val="000000" w:themeColor="text1"/>
                <w:sz w:val="20"/>
                <w:szCs w:val="20"/>
              </w:rPr>
              <w:t>473</w:t>
            </w:r>
          </w:p>
        </w:tc>
      </w:tr>
      <w:tr w:rsidR="002B37E6" w:rsidRPr="00151F57" w14:paraId="74D84BD0" w14:textId="5A8A8A95" w:rsidTr="000A34A5">
        <w:tc>
          <w:tcPr>
            <w:tcW w:w="564" w:type="dxa"/>
            <w:tcBorders>
              <w:top w:val="single" w:sz="4" w:space="0" w:color="000000"/>
              <w:left w:val="single" w:sz="4" w:space="0" w:color="000000"/>
              <w:bottom w:val="single" w:sz="4" w:space="0" w:color="000000"/>
            </w:tcBorders>
            <w:shd w:val="clear" w:color="auto" w:fill="auto"/>
            <w:vAlign w:val="center"/>
          </w:tcPr>
          <w:p w14:paraId="63C9F324" w14:textId="2B31CBCF" w:rsidR="002B37E6" w:rsidRPr="00151F57" w:rsidRDefault="002B37E6" w:rsidP="002B37E6">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55819354" w14:textId="77777777" w:rsidR="002B37E6" w:rsidRPr="00151F57" w:rsidRDefault="002B37E6" w:rsidP="002B37E6">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tcPr>
          <w:p w14:paraId="66FDE2E4"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34F63BD1" w14:textId="77777777" w:rsidR="002B37E6" w:rsidRPr="00151F57" w:rsidRDefault="002B37E6" w:rsidP="002B37E6">
            <w:pPr>
              <w:rPr>
                <w:color w:val="000000" w:themeColor="text1"/>
                <w:sz w:val="20"/>
                <w:szCs w:val="20"/>
              </w:rPr>
            </w:pPr>
            <w:r w:rsidRPr="00151F57">
              <w:rPr>
                <w:color w:val="000000" w:themeColor="text1"/>
                <w:sz w:val="20"/>
                <w:szCs w:val="20"/>
              </w:rPr>
              <w:t>200</w:t>
            </w:r>
          </w:p>
        </w:tc>
        <w:tc>
          <w:tcPr>
            <w:tcW w:w="1370" w:type="dxa"/>
            <w:tcBorders>
              <w:top w:val="single" w:sz="4" w:space="0" w:color="000000"/>
              <w:left w:val="single" w:sz="4" w:space="0" w:color="000000"/>
              <w:bottom w:val="single" w:sz="4" w:space="0" w:color="000000"/>
              <w:right w:val="single" w:sz="4" w:space="0" w:color="auto"/>
            </w:tcBorders>
            <w:shd w:val="clear" w:color="auto" w:fill="auto"/>
          </w:tcPr>
          <w:p w14:paraId="6561857C"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tcPr>
          <w:p w14:paraId="694AC79A" w14:textId="3FE9573F"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FF3683F" w14:textId="0E6894D1" w:rsidR="002B37E6" w:rsidRPr="00151F57" w:rsidRDefault="000A34A5" w:rsidP="002B37E6">
            <w:pPr>
              <w:jc w:val="center"/>
              <w:rPr>
                <w:color w:val="000000" w:themeColor="text1"/>
                <w:sz w:val="20"/>
                <w:szCs w:val="20"/>
              </w:rPr>
            </w:pPr>
            <w:r w:rsidRPr="00151F57">
              <w:rPr>
                <w:color w:val="000000" w:themeColor="text1"/>
                <w:sz w:val="20"/>
                <w:szCs w:val="20"/>
              </w:rPr>
              <w:t>38,2</w:t>
            </w:r>
          </w:p>
        </w:tc>
      </w:tr>
      <w:tr w:rsidR="002B37E6" w:rsidRPr="00151F57" w14:paraId="38406F5D" w14:textId="07F304DE" w:rsidTr="000A34A5">
        <w:tc>
          <w:tcPr>
            <w:tcW w:w="564" w:type="dxa"/>
            <w:tcBorders>
              <w:top w:val="single" w:sz="4" w:space="0" w:color="000000"/>
              <w:left w:val="single" w:sz="4" w:space="0" w:color="000000"/>
              <w:bottom w:val="single" w:sz="4" w:space="0" w:color="000000"/>
            </w:tcBorders>
            <w:shd w:val="clear" w:color="auto" w:fill="auto"/>
            <w:vAlign w:val="center"/>
          </w:tcPr>
          <w:p w14:paraId="28E167D8" w14:textId="30648F5B" w:rsidR="002B37E6" w:rsidRPr="00151F57" w:rsidRDefault="002B37E6" w:rsidP="002B37E6">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tcPr>
          <w:p w14:paraId="6A5997EB" w14:textId="77777777" w:rsidR="002B37E6" w:rsidRPr="00151F57" w:rsidRDefault="002B37E6" w:rsidP="002B37E6">
            <w:pPr>
              <w:rPr>
                <w:color w:val="000000" w:themeColor="text1"/>
                <w:sz w:val="20"/>
                <w:szCs w:val="20"/>
              </w:rPr>
            </w:pPr>
            <w:r w:rsidRPr="00151F57">
              <w:rPr>
                <w:color w:val="000000" w:themeColor="text1"/>
                <w:sz w:val="20"/>
                <w:szCs w:val="20"/>
              </w:rPr>
              <w:t>Üldkaredus</w:t>
            </w:r>
          </w:p>
        </w:tc>
        <w:tc>
          <w:tcPr>
            <w:tcW w:w="1276" w:type="dxa"/>
            <w:tcBorders>
              <w:top w:val="single" w:sz="4" w:space="0" w:color="000000"/>
              <w:left w:val="single" w:sz="4" w:space="0" w:color="000000"/>
              <w:bottom w:val="single" w:sz="4" w:space="0" w:color="000000"/>
            </w:tcBorders>
            <w:shd w:val="clear" w:color="auto" w:fill="auto"/>
          </w:tcPr>
          <w:p w14:paraId="0A25F308" w14:textId="77777777" w:rsidR="002B37E6" w:rsidRPr="00151F57" w:rsidRDefault="002B37E6" w:rsidP="002B37E6">
            <w:pPr>
              <w:rPr>
                <w:color w:val="000000" w:themeColor="text1"/>
                <w:sz w:val="20"/>
                <w:szCs w:val="20"/>
              </w:rPr>
            </w:pPr>
            <w:r w:rsidRPr="00151F57">
              <w:rPr>
                <w:color w:val="000000" w:themeColor="text1"/>
                <w:sz w:val="20"/>
                <w:szCs w:val="20"/>
              </w:rPr>
              <w:t>mg-ekv/l</w:t>
            </w:r>
          </w:p>
        </w:tc>
        <w:tc>
          <w:tcPr>
            <w:tcW w:w="1417" w:type="dxa"/>
            <w:tcBorders>
              <w:top w:val="single" w:sz="4" w:space="0" w:color="000000"/>
              <w:left w:val="single" w:sz="4" w:space="0" w:color="000000"/>
              <w:bottom w:val="single" w:sz="4" w:space="0" w:color="000000"/>
            </w:tcBorders>
            <w:shd w:val="clear" w:color="auto" w:fill="auto"/>
            <w:vAlign w:val="center"/>
          </w:tcPr>
          <w:p w14:paraId="6CE93985" w14:textId="77777777" w:rsidR="002B37E6" w:rsidRPr="00151F57" w:rsidRDefault="002B37E6" w:rsidP="002B37E6">
            <w:pPr>
              <w:rPr>
                <w:color w:val="000000" w:themeColor="text1"/>
                <w:sz w:val="20"/>
                <w:szCs w:val="20"/>
              </w:rPr>
            </w:pP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4A508553"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0E178B1C" w14:textId="77777777"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110E732C" w14:textId="77777777" w:rsidR="002B37E6" w:rsidRPr="00151F57" w:rsidRDefault="002B37E6" w:rsidP="002B37E6">
            <w:pPr>
              <w:jc w:val="center"/>
              <w:rPr>
                <w:color w:val="000000" w:themeColor="text1"/>
                <w:sz w:val="20"/>
                <w:szCs w:val="20"/>
              </w:rPr>
            </w:pPr>
          </w:p>
        </w:tc>
      </w:tr>
      <w:tr w:rsidR="002B37E6" w:rsidRPr="00151F57" w14:paraId="3055913B" w14:textId="72650D23" w:rsidTr="000A34A5">
        <w:tc>
          <w:tcPr>
            <w:tcW w:w="564" w:type="dxa"/>
            <w:tcBorders>
              <w:top w:val="single" w:sz="4" w:space="0" w:color="000000"/>
              <w:left w:val="single" w:sz="4" w:space="0" w:color="000000"/>
              <w:bottom w:val="single" w:sz="4" w:space="0" w:color="000000"/>
            </w:tcBorders>
            <w:shd w:val="clear" w:color="auto" w:fill="auto"/>
            <w:vAlign w:val="center"/>
          </w:tcPr>
          <w:p w14:paraId="1AFD137C" w14:textId="1CDC50A8" w:rsidR="002B37E6" w:rsidRPr="00151F57" w:rsidRDefault="002B37E6" w:rsidP="002B37E6">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tcPr>
          <w:p w14:paraId="79E14792" w14:textId="77777777" w:rsidR="002B37E6" w:rsidRPr="00151F57" w:rsidRDefault="002B37E6" w:rsidP="002B37E6">
            <w:pPr>
              <w:rPr>
                <w:color w:val="000000" w:themeColor="text1"/>
                <w:sz w:val="20"/>
                <w:szCs w:val="20"/>
              </w:rPr>
            </w:pPr>
            <w:r w:rsidRPr="00151F57">
              <w:rPr>
                <w:color w:val="000000" w:themeColor="text1"/>
                <w:sz w:val="20"/>
                <w:szCs w:val="20"/>
              </w:rPr>
              <w:t>Boor</w:t>
            </w:r>
          </w:p>
        </w:tc>
        <w:tc>
          <w:tcPr>
            <w:tcW w:w="1276" w:type="dxa"/>
            <w:tcBorders>
              <w:top w:val="single" w:sz="4" w:space="0" w:color="000000"/>
              <w:left w:val="single" w:sz="4" w:space="0" w:color="000000"/>
              <w:bottom w:val="single" w:sz="4" w:space="0" w:color="000000"/>
            </w:tcBorders>
            <w:shd w:val="clear" w:color="auto" w:fill="auto"/>
          </w:tcPr>
          <w:p w14:paraId="5283AFD6" w14:textId="77777777" w:rsidR="002B37E6" w:rsidRPr="00151F57" w:rsidRDefault="002B37E6" w:rsidP="002B37E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0FD9211" w14:textId="77777777" w:rsidR="002B37E6" w:rsidRPr="00151F57" w:rsidRDefault="002B37E6" w:rsidP="002B37E6">
            <w:pPr>
              <w:rPr>
                <w:color w:val="000000" w:themeColor="text1"/>
                <w:sz w:val="20"/>
                <w:szCs w:val="20"/>
              </w:rPr>
            </w:pPr>
            <w:r w:rsidRPr="00151F57">
              <w:rPr>
                <w:color w:val="000000" w:themeColor="text1"/>
                <w:sz w:val="20"/>
                <w:szCs w:val="20"/>
              </w:rPr>
              <w:t>1,0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3AD94A2D" w14:textId="77777777" w:rsidR="002B37E6" w:rsidRPr="00151F57" w:rsidRDefault="002B37E6" w:rsidP="002B37E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CFF7C6F" w14:textId="75C4F528"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29B5F3B9" w14:textId="736614E3" w:rsidR="002B37E6" w:rsidRPr="00151F57" w:rsidRDefault="00E7793C" w:rsidP="002B37E6">
            <w:pPr>
              <w:jc w:val="center"/>
              <w:rPr>
                <w:color w:val="000000" w:themeColor="text1"/>
                <w:sz w:val="20"/>
                <w:szCs w:val="20"/>
              </w:rPr>
            </w:pPr>
            <w:r w:rsidRPr="00151F57">
              <w:rPr>
                <w:color w:val="000000" w:themeColor="text1"/>
                <w:sz w:val="20"/>
                <w:szCs w:val="20"/>
              </w:rPr>
              <w:t>0,189</w:t>
            </w:r>
          </w:p>
        </w:tc>
      </w:tr>
      <w:tr w:rsidR="002B37E6" w:rsidRPr="00151F57" w14:paraId="02AE5AC1" w14:textId="4453CB5C" w:rsidTr="000A34A5">
        <w:tc>
          <w:tcPr>
            <w:tcW w:w="564" w:type="dxa"/>
            <w:tcBorders>
              <w:top w:val="single" w:sz="4" w:space="0" w:color="000000"/>
              <w:left w:val="single" w:sz="4" w:space="0" w:color="000000"/>
              <w:bottom w:val="single" w:sz="4" w:space="0" w:color="000000"/>
            </w:tcBorders>
            <w:shd w:val="clear" w:color="auto" w:fill="auto"/>
            <w:vAlign w:val="center"/>
          </w:tcPr>
          <w:p w14:paraId="5DB15548" w14:textId="4B0EF228" w:rsidR="002B37E6" w:rsidRPr="00151F57" w:rsidRDefault="002B37E6" w:rsidP="002B37E6">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7721849E" w14:textId="77777777" w:rsidR="002B37E6" w:rsidRPr="00151F57" w:rsidRDefault="002B37E6" w:rsidP="002B37E6">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tcPr>
          <w:p w14:paraId="5BE99CF4" w14:textId="77777777" w:rsidR="002B37E6" w:rsidRPr="00151F57" w:rsidRDefault="002B37E6" w:rsidP="002B37E6">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2C372AB6" w14:textId="77777777" w:rsidR="002B37E6" w:rsidRPr="00151F57" w:rsidRDefault="002B37E6" w:rsidP="002B37E6">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5B6E5B70" w14:textId="1C2D021C" w:rsidR="002B37E6" w:rsidRPr="00151F57" w:rsidRDefault="000A34A5" w:rsidP="002B37E6">
            <w:pPr>
              <w:jc w:val="center"/>
              <w:rPr>
                <w:color w:val="000000" w:themeColor="text1"/>
                <w:sz w:val="20"/>
                <w:szCs w:val="20"/>
              </w:rPr>
            </w:pPr>
            <w:r w:rsidRPr="00151F57">
              <w:rPr>
                <w:color w:val="000000" w:themeColor="text1"/>
                <w:sz w:val="20"/>
                <w:szCs w:val="20"/>
              </w:rPr>
              <w:t>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3B6B0EE" w14:textId="1FFE079A"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5DAD6961" w14:textId="50DB5D1E" w:rsidR="002B37E6" w:rsidRPr="00151F57" w:rsidRDefault="00E7793C" w:rsidP="002B37E6">
            <w:pPr>
              <w:jc w:val="center"/>
              <w:rPr>
                <w:color w:val="000000" w:themeColor="text1"/>
                <w:sz w:val="20"/>
                <w:szCs w:val="20"/>
              </w:rPr>
            </w:pPr>
            <w:r w:rsidRPr="00151F57">
              <w:rPr>
                <w:color w:val="000000" w:themeColor="text1"/>
                <w:sz w:val="20"/>
                <w:szCs w:val="20"/>
              </w:rPr>
              <w:t>0</w:t>
            </w:r>
          </w:p>
        </w:tc>
      </w:tr>
      <w:tr w:rsidR="002B37E6" w:rsidRPr="00151F57" w14:paraId="61454198" w14:textId="60B089B9" w:rsidTr="000A34A5">
        <w:tc>
          <w:tcPr>
            <w:tcW w:w="564" w:type="dxa"/>
            <w:tcBorders>
              <w:top w:val="single" w:sz="4" w:space="0" w:color="000000"/>
              <w:left w:val="single" w:sz="4" w:space="0" w:color="000000"/>
              <w:bottom w:val="single" w:sz="4" w:space="0" w:color="000000"/>
            </w:tcBorders>
            <w:shd w:val="clear" w:color="auto" w:fill="auto"/>
          </w:tcPr>
          <w:p w14:paraId="75DC4BBE" w14:textId="176CBA0E" w:rsidR="002B37E6" w:rsidRPr="00151F57" w:rsidRDefault="002B37E6" w:rsidP="002B37E6">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tcPr>
          <w:p w14:paraId="1F52A99F" w14:textId="77777777" w:rsidR="002B37E6" w:rsidRPr="00151F57" w:rsidRDefault="002B37E6" w:rsidP="002B37E6">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tcPr>
          <w:p w14:paraId="4141EB0A" w14:textId="77777777" w:rsidR="002B37E6" w:rsidRPr="00151F57" w:rsidRDefault="002B37E6" w:rsidP="002B37E6">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18E2B3E7" w14:textId="77777777" w:rsidR="002B37E6" w:rsidRPr="00151F57" w:rsidRDefault="002B37E6" w:rsidP="002B37E6">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4C1C7384" w14:textId="05B6C052" w:rsidR="002B37E6" w:rsidRPr="00151F57" w:rsidRDefault="000A34A5" w:rsidP="002B37E6">
            <w:pPr>
              <w:jc w:val="center"/>
              <w:rPr>
                <w:color w:val="000000" w:themeColor="text1"/>
                <w:sz w:val="20"/>
                <w:szCs w:val="20"/>
              </w:rPr>
            </w:pPr>
            <w:r w:rsidRPr="00151F57">
              <w:rPr>
                <w:color w:val="000000" w:themeColor="text1"/>
                <w:sz w:val="20"/>
                <w:szCs w:val="20"/>
              </w:rPr>
              <w:t>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7A887D8B" w14:textId="2E359201"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FA07617" w14:textId="0BE88B73" w:rsidR="002B37E6" w:rsidRPr="00151F57" w:rsidRDefault="00E7793C" w:rsidP="002B37E6">
            <w:pPr>
              <w:jc w:val="center"/>
              <w:rPr>
                <w:color w:val="000000" w:themeColor="text1"/>
                <w:sz w:val="20"/>
                <w:szCs w:val="20"/>
              </w:rPr>
            </w:pPr>
            <w:r w:rsidRPr="00151F57">
              <w:rPr>
                <w:color w:val="000000" w:themeColor="text1"/>
                <w:sz w:val="20"/>
                <w:szCs w:val="20"/>
              </w:rPr>
              <w:t>0</w:t>
            </w:r>
          </w:p>
        </w:tc>
      </w:tr>
      <w:tr w:rsidR="002B37E6" w:rsidRPr="00151F57" w14:paraId="716C5A3E" w14:textId="79DF422B" w:rsidTr="000A34A5">
        <w:tc>
          <w:tcPr>
            <w:tcW w:w="564" w:type="dxa"/>
            <w:tcBorders>
              <w:top w:val="single" w:sz="4" w:space="0" w:color="000000"/>
              <w:left w:val="single" w:sz="4" w:space="0" w:color="000000"/>
              <w:bottom w:val="single" w:sz="4" w:space="0" w:color="000000"/>
            </w:tcBorders>
            <w:shd w:val="clear" w:color="auto" w:fill="auto"/>
            <w:vAlign w:val="center"/>
          </w:tcPr>
          <w:p w14:paraId="38F2470D" w14:textId="412A768A" w:rsidR="002B37E6" w:rsidRPr="00151F57" w:rsidRDefault="002B37E6" w:rsidP="002B37E6">
            <w:pPr>
              <w:rPr>
                <w:color w:val="000000" w:themeColor="text1"/>
                <w:sz w:val="20"/>
                <w:szCs w:val="20"/>
              </w:rPr>
            </w:pPr>
            <w:r w:rsidRPr="00151F57">
              <w:rPr>
                <w:color w:val="000000" w:themeColor="text1"/>
                <w:sz w:val="20"/>
                <w:szCs w:val="20"/>
              </w:rPr>
              <w:t>22</w:t>
            </w:r>
          </w:p>
        </w:tc>
        <w:tc>
          <w:tcPr>
            <w:tcW w:w="1733" w:type="dxa"/>
            <w:tcBorders>
              <w:top w:val="single" w:sz="4" w:space="0" w:color="000000"/>
              <w:left w:val="single" w:sz="4" w:space="0" w:color="000000"/>
              <w:bottom w:val="single" w:sz="4" w:space="0" w:color="000000"/>
            </w:tcBorders>
            <w:shd w:val="clear" w:color="auto" w:fill="auto"/>
          </w:tcPr>
          <w:p w14:paraId="419C879A" w14:textId="77777777" w:rsidR="002B37E6" w:rsidRPr="00151F57" w:rsidRDefault="002B37E6" w:rsidP="002B37E6">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tcPr>
          <w:p w14:paraId="2D0AFC88" w14:textId="77777777" w:rsidR="002B37E6" w:rsidRPr="00151F57" w:rsidRDefault="002B37E6" w:rsidP="002B37E6">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1986C23A" w14:textId="77777777" w:rsidR="002B37E6" w:rsidRPr="00151F57" w:rsidRDefault="002B37E6" w:rsidP="002B37E6">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61D5F639" w14:textId="4EFCBC97" w:rsidR="002B37E6" w:rsidRPr="00151F57" w:rsidRDefault="000A34A5" w:rsidP="002B37E6">
            <w:pPr>
              <w:jc w:val="center"/>
              <w:rPr>
                <w:color w:val="000000" w:themeColor="text1"/>
                <w:sz w:val="20"/>
                <w:szCs w:val="20"/>
              </w:rPr>
            </w:pPr>
            <w:r w:rsidRPr="00151F57">
              <w:rPr>
                <w:color w:val="000000" w:themeColor="text1"/>
                <w:sz w:val="20"/>
                <w:szCs w:val="20"/>
              </w:rPr>
              <w:t>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6853C9A9" w14:textId="1E14D0AC"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4FA6888" w14:textId="733A74FE" w:rsidR="002B37E6" w:rsidRPr="00151F57" w:rsidRDefault="00E7793C" w:rsidP="002B37E6">
            <w:pPr>
              <w:jc w:val="center"/>
              <w:rPr>
                <w:color w:val="000000" w:themeColor="text1"/>
                <w:sz w:val="20"/>
                <w:szCs w:val="20"/>
              </w:rPr>
            </w:pPr>
            <w:r w:rsidRPr="00151F57">
              <w:rPr>
                <w:color w:val="000000" w:themeColor="text1"/>
                <w:sz w:val="20"/>
                <w:szCs w:val="20"/>
              </w:rPr>
              <w:t>0</w:t>
            </w:r>
          </w:p>
        </w:tc>
      </w:tr>
      <w:tr w:rsidR="002B37E6" w:rsidRPr="00151F57" w14:paraId="5E9C25AB" w14:textId="1588D518" w:rsidTr="000A34A5">
        <w:tc>
          <w:tcPr>
            <w:tcW w:w="564" w:type="dxa"/>
            <w:tcBorders>
              <w:top w:val="single" w:sz="4" w:space="0" w:color="000000"/>
              <w:left w:val="single" w:sz="4" w:space="0" w:color="000000"/>
              <w:bottom w:val="single" w:sz="4" w:space="0" w:color="000000"/>
            </w:tcBorders>
            <w:shd w:val="clear" w:color="auto" w:fill="auto"/>
            <w:vAlign w:val="center"/>
          </w:tcPr>
          <w:p w14:paraId="64CEF468" w14:textId="7D5D78F2" w:rsidR="002B37E6" w:rsidRPr="00151F57" w:rsidRDefault="002B37E6" w:rsidP="002B37E6">
            <w:pPr>
              <w:rPr>
                <w:color w:val="000000" w:themeColor="text1"/>
                <w:sz w:val="20"/>
                <w:szCs w:val="20"/>
              </w:rPr>
            </w:pPr>
            <w:r w:rsidRPr="00151F57">
              <w:rPr>
                <w:color w:val="000000" w:themeColor="text1"/>
                <w:sz w:val="20"/>
                <w:szCs w:val="20"/>
              </w:rPr>
              <w:t>23</w:t>
            </w:r>
          </w:p>
        </w:tc>
        <w:tc>
          <w:tcPr>
            <w:tcW w:w="1733" w:type="dxa"/>
            <w:tcBorders>
              <w:top w:val="single" w:sz="4" w:space="0" w:color="000000"/>
              <w:left w:val="single" w:sz="4" w:space="0" w:color="000000"/>
              <w:bottom w:val="single" w:sz="4" w:space="0" w:color="000000"/>
            </w:tcBorders>
            <w:shd w:val="clear" w:color="auto" w:fill="auto"/>
            <w:vAlign w:val="center"/>
          </w:tcPr>
          <w:p w14:paraId="72832B98" w14:textId="77777777" w:rsidR="002B37E6" w:rsidRPr="00151F57" w:rsidRDefault="002B37E6" w:rsidP="002B37E6">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tcPr>
          <w:p w14:paraId="2D2C630D" w14:textId="77777777" w:rsidR="002B37E6" w:rsidRPr="00151F57" w:rsidRDefault="002B37E6" w:rsidP="002B37E6">
            <w:pPr>
              <w:rPr>
                <w:color w:val="000000" w:themeColor="text1"/>
                <w:sz w:val="20"/>
                <w:szCs w:val="20"/>
              </w:rPr>
            </w:pPr>
            <w:r w:rsidRPr="00151F57">
              <w:rPr>
                <w:color w:val="000000" w:themeColor="text1"/>
                <w:sz w:val="20"/>
                <w:szCs w:val="20"/>
              </w:rPr>
              <w:t>PMÜ/1ml</w:t>
            </w:r>
          </w:p>
        </w:tc>
        <w:tc>
          <w:tcPr>
            <w:tcW w:w="1417" w:type="dxa"/>
            <w:tcBorders>
              <w:top w:val="single" w:sz="4" w:space="0" w:color="000000"/>
              <w:left w:val="single" w:sz="4" w:space="0" w:color="000000"/>
              <w:bottom w:val="single" w:sz="4" w:space="0" w:color="000000"/>
            </w:tcBorders>
            <w:shd w:val="clear" w:color="auto" w:fill="auto"/>
            <w:vAlign w:val="center"/>
          </w:tcPr>
          <w:p w14:paraId="1AE0B4E1" w14:textId="77777777" w:rsidR="002B37E6" w:rsidRPr="00151F57" w:rsidRDefault="002B37E6" w:rsidP="002B37E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000000"/>
              <w:left w:val="single" w:sz="4" w:space="0" w:color="000000"/>
              <w:bottom w:val="single" w:sz="4" w:space="0" w:color="000000"/>
            </w:tcBorders>
            <w:shd w:val="clear" w:color="auto" w:fill="auto"/>
            <w:vAlign w:val="center"/>
          </w:tcPr>
          <w:p w14:paraId="3987D655" w14:textId="1B42A240" w:rsidR="002B37E6" w:rsidRPr="00151F57" w:rsidRDefault="000A34A5" w:rsidP="002B37E6">
            <w:pPr>
              <w:jc w:val="center"/>
              <w:rPr>
                <w:color w:val="000000" w:themeColor="text1"/>
                <w:sz w:val="20"/>
                <w:szCs w:val="20"/>
              </w:rPr>
            </w:pPr>
            <w:r w:rsidRPr="00151F57">
              <w:rPr>
                <w:color w:val="000000" w:themeColor="text1"/>
                <w:sz w:val="20"/>
                <w:szCs w:val="20"/>
              </w:rPr>
              <w:t>12</w:t>
            </w:r>
          </w:p>
        </w:tc>
        <w:tc>
          <w:tcPr>
            <w:tcW w:w="1370" w:type="dxa"/>
            <w:tcBorders>
              <w:top w:val="single" w:sz="4" w:space="0" w:color="auto"/>
              <w:left w:val="single" w:sz="4" w:space="0" w:color="000000"/>
              <w:bottom w:val="single" w:sz="4" w:space="0" w:color="auto"/>
              <w:right w:val="single" w:sz="4" w:space="0" w:color="000000"/>
            </w:tcBorders>
            <w:shd w:val="clear" w:color="auto" w:fill="auto"/>
            <w:vAlign w:val="center"/>
          </w:tcPr>
          <w:p w14:paraId="2B36565E" w14:textId="1F960B03" w:rsidR="002B37E6" w:rsidRPr="00151F57" w:rsidRDefault="002B37E6" w:rsidP="002B37E6">
            <w:pPr>
              <w:jc w:val="center"/>
              <w:rPr>
                <w:color w:val="000000" w:themeColor="text1"/>
                <w:sz w:val="20"/>
                <w:szCs w:val="20"/>
              </w:rPr>
            </w:pPr>
          </w:p>
        </w:tc>
        <w:tc>
          <w:tcPr>
            <w:tcW w:w="1371" w:type="dxa"/>
            <w:tcBorders>
              <w:top w:val="single" w:sz="4" w:space="0" w:color="auto"/>
              <w:left w:val="single" w:sz="4" w:space="0" w:color="000000"/>
              <w:bottom w:val="single" w:sz="4" w:space="0" w:color="auto"/>
              <w:right w:val="single" w:sz="4" w:space="0" w:color="000000"/>
            </w:tcBorders>
            <w:vAlign w:val="center"/>
          </w:tcPr>
          <w:p w14:paraId="3D63A939" w14:textId="3E5B5512" w:rsidR="002B37E6" w:rsidRPr="00151F57" w:rsidRDefault="00E7793C" w:rsidP="002B37E6">
            <w:pPr>
              <w:jc w:val="center"/>
              <w:rPr>
                <w:color w:val="000000" w:themeColor="text1"/>
                <w:sz w:val="20"/>
                <w:szCs w:val="20"/>
              </w:rPr>
            </w:pPr>
            <w:r w:rsidRPr="00151F57">
              <w:rPr>
                <w:color w:val="000000" w:themeColor="text1"/>
                <w:sz w:val="20"/>
                <w:szCs w:val="20"/>
              </w:rPr>
              <w:t>&lt;3</w:t>
            </w:r>
          </w:p>
        </w:tc>
      </w:tr>
      <w:tr w:rsidR="000A34A5" w:rsidRPr="00151F57" w14:paraId="533615E4" w14:textId="77777777" w:rsidTr="000A34A5">
        <w:tc>
          <w:tcPr>
            <w:tcW w:w="564" w:type="dxa"/>
            <w:tcBorders>
              <w:top w:val="single" w:sz="4" w:space="0" w:color="000000"/>
              <w:left w:val="single" w:sz="4" w:space="0" w:color="000000"/>
              <w:bottom w:val="single" w:sz="4" w:space="0" w:color="000000"/>
            </w:tcBorders>
            <w:shd w:val="clear" w:color="auto" w:fill="auto"/>
            <w:vAlign w:val="center"/>
          </w:tcPr>
          <w:p w14:paraId="1FA0A1A5" w14:textId="62ADCF98" w:rsidR="000A34A5" w:rsidRPr="00151F57" w:rsidRDefault="000A34A5" w:rsidP="000A34A5">
            <w:pPr>
              <w:rPr>
                <w:color w:val="000000" w:themeColor="text1"/>
                <w:sz w:val="20"/>
                <w:szCs w:val="20"/>
              </w:rPr>
            </w:pPr>
            <w:r w:rsidRPr="00151F57">
              <w:rPr>
                <w:color w:val="000000" w:themeColor="text1"/>
                <w:sz w:val="20"/>
                <w:szCs w:val="20"/>
              </w:rPr>
              <w:t>24</w:t>
            </w:r>
          </w:p>
        </w:tc>
        <w:tc>
          <w:tcPr>
            <w:tcW w:w="1733" w:type="dxa"/>
            <w:tcBorders>
              <w:top w:val="single" w:sz="4" w:space="0" w:color="000000"/>
              <w:left w:val="single" w:sz="4" w:space="0" w:color="000000"/>
              <w:bottom w:val="single" w:sz="4" w:space="0" w:color="000000"/>
            </w:tcBorders>
            <w:shd w:val="clear" w:color="auto" w:fill="auto"/>
          </w:tcPr>
          <w:p w14:paraId="7065FAD3" w14:textId="26770AD7" w:rsidR="000A34A5" w:rsidRPr="00151F57" w:rsidRDefault="000A34A5" w:rsidP="000A34A5">
            <w:pPr>
              <w:rPr>
                <w:color w:val="000000" w:themeColor="text1"/>
                <w:sz w:val="20"/>
                <w:szCs w:val="20"/>
              </w:rPr>
            </w:pPr>
            <w:r w:rsidRPr="00151F57">
              <w:rPr>
                <w:color w:val="000000" w:themeColor="text1"/>
                <w:sz w:val="20"/>
                <w:szCs w:val="20"/>
              </w:rPr>
              <w:t xml:space="preserve">Efektiivdoos </w:t>
            </w:r>
          </w:p>
        </w:tc>
        <w:tc>
          <w:tcPr>
            <w:tcW w:w="1276" w:type="dxa"/>
            <w:tcBorders>
              <w:top w:val="single" w:sz="4" w:space="0" w:color="000000"/>
              <w:left w:val="single" w:sz="4" w:space="0" w:color="000000"/>
              <w:bottom w:val="single" w:sz="4" w:space="0" w:color="000000"/>
            </w:tcBorders>
            <w:shd w:val="clear" w:color="auto" w:fill="auto"/>
          </w:tcPr>
          <w:p w14:paraId="13546039" w14:textId="200A86C7" w:rsidR="000A34A5" w:rsidRPr="00151F57" w:rsidRDefault="000A34A5" w:rsidP="000A34A5">
            <w:pPr>
              <w:rPr>
                <w:color w:val="000000" w:themeColor="text1"/>
                <w:sz w:val="20"/>
                <w:szCs w:val="20"/>
              </w:rPr>
            </w:pPr>
            <w:r w:rsidRPr="00151F57">
              <w:rPr>
                <w:color w:val="000000" w:themeColor="text1"/>
                <w:sz w:val="20"/>
                <w:szCs w:val="20"/>
              </w:rPr>
              <w:t>mSv/a</w:t>
            </w:r>
          </w:p>
        </w:tc>
        <w:tc>
          <w:tcPr>
            <w:tcW w:w="1417" w:type="dxa"/>
            <w:tcBorders>
              <w:top w:val="single" w:sz="4" w:space="0" w:color="000000"/>
              <w:left w:val="single" w:sz="4" w:space="0" w:color="000000"/>
              <w:bottom w:val="single" w:sz="4" w:space="0" w:color="000000"/>
            </w:tcBorders>
            <w:shd w:val="clear" w:color="auto" w:fill="auto"/>
            <w:vAlign w:val="center"/>
          </w:tcPr>
          <w:p w14:paraId="26FC3004" w14:textId="2DE71DCE" w:rsidR="000A34A5" w:rsidRPr="00151F57" w:rsidRDefault="000A34A5" w:rsidP="000A34A5">
            <w:pPr>
              <w:rPr>
                <w:color w:val="000000" w:themeColor="text1"/>
                <w:sz w:val="20"/>
                <w:szCs w:val="20"/>
              </w:rPr>
            </w:pPr>
            <w:r w:rsidRPr="00151F57">
              <w:rPr>
                <w:color w:val="000000" w:themeColor="text1"/>
                <w:sz w:val="20"/>
                <w:szCs w:val="20"/>
              </w:rPr>
              <w:t>0.10</w:t>
            </w:r>
          </w:p>
        </w:tc>
        <w:tc>
          <w:tcPr>
            <w:tcW w:w="1370" w:type="dxa"/>
            <w:tcBorders>
              <w:top w:val="single" w:sz="4" w:space="0" w:color="000000"/>
              <w:left w:val="single" w:sz="4" w:space="0" w:color="000000"/>
              <w:bottom w:val="single" w:sz="4" w:space="0" w:color="000000"/>
            </w:tcBorders>
            <w:shd w:val="clear" w:color="auto" w:fill="auto"/>
            <w:vAlign w:val="center"/>
          </w:tcPr>
          <w:p w14:paraId="33CAE3F8" w14:textId="5FCCB037" w:rsidR="000A34A5" w:rsidRPr="00151F57" w:rsidRDefault="000A34A5" w:rsidP="000A34A5">
            <w:pPr>
              <w:jc w:val="center"/>
              <w:rPr>
                <w:color w:val="000000" w:themeColor="text1"/>
                <w:sz w:val="20"/>
                <w:szCs w:val="20"/>
              </w:rPr>
            </w:pPr>
          </w:p>
        </w:tc>
        <w:tc>
          <w:tcPr>
            <w:tcW w:w="1370" w:type="dxa"/>
            <w:tcBorders>
              <w:top w:val="single" w:sz="4" w:space="0" w:color="auto"/>
              <w:left w:val="single" w:sz="4" w:space="0" w:color="000000"/>
              <w:bottom w:val="single" w:sz="4" w:space="0" w:color="000000"/>
              <w:right w:val="single" w:sz="4" w:space="0" w:color="000000"/>
            </w:tcBorders>
            <w:shd w:val="clear" w:color="auto" w:fill="auto"/>
            <w:vAlign w:val="center"/>
          </w:tcPr>
          <w:p w14:paraId="099864C2" w14:textId="7BF6A87D" w:rsidR="000A34A5" w:rsidRPr="00151F57" w:rsidRDefault="000A34A5" w:rsidP="000A34A5">
            <w:pPr>
              <w:jc w:val="center"/>
              <w:rPr>
                <w:color w:val="000000" w:themeColor="text1"/>
                <w:sz w:val="20"/>
                <w:szCs w:val="20"/>
              </w:rPr>
            </w:pPr>
            <w:r w:rsidRPr="00151F57">
              <w:rPr>
                <w:color w:val="000000" w:themeColor="text1"/>
                <w:sz w:val="20"/>
                <w:szCs w:val="20"/>
              </w:rPr>
              <w:t>&lt;0,02</w:t>
            </w:r>
          </w:p>
        </w:tc>
        <w:tc>
          <w:tcPr>
            <w:tcW w:w="1371" w:type="dxa"/>
            <w:tcBorders>
              <w:top w:val="single" w:sz="4" w:space="0" w:color="auto"/>
              <w:left w:val="single" w:sz="4" w:space="0" w:color="000000"/>
              <w:bottom w:val="single" w:sz="4" w:space="0" w:color="000000"/>
              <w:right w:val="single" w:sz="4" w:space="0" w:color="000000"/>
            </w:tcBorders>
            <w:vAlign w:val="center"/>
          </w:tcPr>
          <w:p w14:paraId="365E1AC7" w14:textId="77777777" w:rsidR="000A34A5" w:rsidRPr="00151F57" w:rsidRDefault="000A34A5" w:rsidP="000A34A5">
            <w:pPr>
              <w:jc w:val="center"/>
              <w:rPr>
                <w:color w:val="000000" w:themeColor="text1"/>
                <w:sz w:val="20"/>
                <w:szCs w:val="20"/>
              </w:rPr>
            </w:pPr>
          </w:p>
        </w:tc>
      </w:tr>
    </w:tbl>
    <w:p w14:paraId="66D5E155" w14:textId="77777777" w:rsidR="002731EA" w:rsidRPr="00151F57" w:rsidRDefault="00A96B32" w:rsidP="00A96B32">
      <w:pPr>
        <w:rPr>
          <w:i/>
          <w:color w:val="000000" w:themeColor="text1"/>
          <w:sz w:val="22"/>
          <w:szCs w:val="22"/>
        </w:rPr>
      </w:pPr>
      <w:r w:rsidRPr="00151F57">
        <w:rPr>
          <w:i/>
          <w:color w:val="000000" w:themeColor="text1"/>
          <w:sz w:val="22"/>
          <w:szCs w:val="22"/>
        </w:rPr>
        <w:t>Allikas: Terviseameti VTI kodulehekülg</w:t>
      </w:r>
    </w:p>
    <w:p w14:paraId="5CA387A7" w14:textId="77777777" w:rsidR="00A96B32" w:rsidRPr="00151F57" w:rsidRDefault="00A96B32" w:rsidP="00A96B32">
      <w:pPr>
        <w:rPr>
          <w:rFonts w:cs="Arial"/>
          <w:color w:val="000000" w:themeColor="text1"/>
        </w:rPr>
      </w:pPr>
    </w:p>
    <w:p w14:paraId="4AB9434A" w14:textId="4D3B93D7" w:rsidR="000544CE" w:rsidRPr="00151F57" w:rsidRDefault="00A96B32" w:rsidP="000544CE">
      <w:pPr>
        <w:pStyle w:val="ETPGrupp"/>
        <w:rPr>
          <w:color w:val="000000" w:themeColor="text1"/>
          <w:lang w:val="et-EE"/>
        </w:rPr>
      </w:pPr>
      <w:r w:rsidRPr="00151F57">
        <w:rPr>
          <w:color w:val="000000" w:themeColor="text1"/>
          <w:lang w:val="et-EE"/>
        </w:rPr>
        <w:t>Väljatoodud joogiveekvaliteedi analüüsitulemused vastavad kõik määruse nr 61 nõuetele. Kõiki analüüsitud näitajaid pole välja toodud, kuid nii keemilised näitajad kui raskmetallide sisaldused on suure varuga normi piires ning enamasti alla määramispiiri.</w:t>
      </w:r>
    </w:p>
    <w:p w14:paraId="1BF3C0BD" w14:textId="790137DD" w:rsidR="00C77F77" w:rsidRDefault="00C77F77" w:rsidP="00C77F77">
      <w:pPr>
        <w:pStyle w:val="Heading3"/>
      </w:pPr>
      <w:bookmarkStart w:id="139" w:name="_Toc196165997"/>
      <w:r>
        <w:t>Alavere veevõrk ja selle seisund</w:t>
      </w:r>
      <w:bookmarkEnd w:id="139"/>
    </w:p>
    <w:p w14:paraId="3F2D2A7F" w14:textId="079FE3D3" w:rsidR="00E7793C" w:rsidRPr="00151F57" w:rsidRDefault="00E7793C" w:rsidP="002F3921">
      <w:pPr>
        <w:rPr>
          <w:color w:val="000000" w:themeColor="text1"/>
        </w:rPr>
      </w:pPr>
      <w:r w:rsidRPr="00151F57">
        <w:rPr>
          <w:color w:val="000000" w:themeColor="text1"/>
        </w:rPr>
        <w:t>Alavere veevõrk on rekonstrueeritud KIK Projekti: Anija valla külade veevarustuse renoveerimine - Alavere küla ÜVK süsteemide rekonstrueerimine. Raames, aastatel 2012-2013</w:t>
      </w:r>
      <w:r w:rsidR="00566487" w:rsidRPr="00151F57">
        <w:rPr>
          <w:color w:val="000000" w:themeColor="text1"/>
        </w:rPr>
        <w:t>.</w:t>
      </w:r>
    </w:p>
    <w:p w14:paraId="7712BD1B" w14:textId="77777777" w:rsidR="00E7793C" w:rsidRPr="00151F57" w:rsidRDefault="00E7793C" w:rsidP="002F3921">
      <w:pPr>
        <w:rPr>
          <w:color w:val="000000" w:themeColor="text1"/>
        </w:rPr>
      </w:pPr>
    </w:p>
    <w:p w14:paraId="2184755C" w14:textId="1170A3BF" w:rsidR="00DF0990" w:rsidRPr="00151F57" w:rsidRDefault="00774977" w:rsidP="00566487">
      <w:pPr>
        <w:rPr>
          <w:color w:val="000000" w:themeColor="text1"/>
        </w:rPr>
      </w:pPr>
      <w:r w:rsidRPr="00151F57">
        <w:rPr>
          <w:color w:val="000000" w:themeColor="text1"/>
        </w:rPr>
        <w:lastRenderedPageBreak/>
        <w:t>Alavere</w:t>
      </w:r>
      <w:r w:rsidR="008D6624" w:rsidRPr="00151F57">
        <w:rPr>
          <w:color w:val="000000" w:themeColor="text1"/>
        </w:rPr>
        <w:t xml:space="preserve"> küla veevõrgu kogupikkus on ligikaudu </w:t>
      </w:r>
      <w:r w:rsidR="00566487" w:rsidRPr="00151F57">
        <w:rPr>
          <w:color w:val="000000" w:themeColor="text1"/>
        </w:rPr>
        <w:t>2660</w:t>
      </w:r>
      <w:r w:rsidR="008D6624" w:rsidRPr="00151F57">
        <w:rPr>
          <w:color w:val="000000" w:themeColor="text1"/>
        </w:rPr>
        <w:t xml:space="preserve"> m. </w:t>
      </w:r>
      <w:r w:rsidR="00566487" w:rsidRPr="00151F57">
        <w:rPr>
          <w:color w:val="000000" w:themeColor="text1"/>
        </w:rPr>
        <w:t>Torustikud on uued, rajatud PE (PEH ja PEM) plasttorudest</w:t>
      </w:r>
      <w:r w:rsidR="002F3921" w:rsidRPr="00151F57">
        <w:rPr>
          <w:color w:val="000000" w:themeColor="text1"/>
        </w:rPr>
        <w:t>.</w:t>
      </w:r>
      <w:r w:rsidR="00566487" w:rsidRPr="00151F57">
        <w:rPr>
          <w:color w:val="000000" w:themeColor="text1"/>
        </w:rPr>
        <w:t xml:space="preserve"> </w:t>
      </w:r>
      <w:r w:rsidR="002F3921" w:rsidRPr="00151F57">
        <w:rPr>
          <w:color w:val="000000" w:themeColor="text1"/>
        </w:rPr>
        <w:t xml:space="preserve"> </w:t>
      </w:r>
      <w:r w:rsidR="00566487" w:rsidRPr="00151F57">
        <w:rPr>
          <w:color w:val="000000" w:themeColor="text1"/>
        </w:rPr>
        <w:t>Olemasoleva torustiku asukoht ja läbimõõdud on esitatud lisa 4 joonistel.</w:t>
      </w:r>
    </w:p>
    <w:p w14:paraId="71970D55" w14:textId="77777777" w:rsidR="00DF0990" w:rsidRPr="00151F57" w:rsidRDefault="00DF0990" w:rsidP="00DF0990">
      <w:pPr>
        <w:rPr>
          <w:color w:val="000000" w:themeColor="text1"/>
        </w:rPr>
      </w:pPr>
    </w:p>
    <w:p w14:paraId="4AE75796" w14:textId="2E807254" w:rsidR="00DF0990" w:rsidRPr="00151F57" w:rsidRDefault="00337C6F" w:rsidP="00DF0990">
      <w:pPr>
        <w:pStyle w:val="ETPGrupp"/>
        <w:rPr>
          <w:rFonts w:cs="Arial"/>
          <w:i/>
          <w:color w:val="000000" w:themeColor="text1"/>
          <w:sz w:val="22"/>
          <w:szCs w:val="22"/>
          <w:lang w:val="et-EE"/>
        </w:rPr>
      </w:pPr>
      <w:r w:rsidRPr="00151F57">
        <w:rPr>
          <w:rFonts w:cs="Arial"/>
          <w:i/>
          <w:color w:val="000000" w:themeColor="text1"/>
          <w:sz w:val="22"/>
          <w:szCs w:val="22"/>
          <w:lang w:val="et-EE"/>
        </w:rPr>
        <w:t xml:space="preserve">Allikas: </w:t>
      </w:r>
      <w:r w:rsidR="00DC4624" w:rsidRPr="00151F57">
        <w:rPr>
          <w:rFonts w:cs="Arial"/>
          <w:i/>
          <w:color w:val="000000" w:themeColor="text1"/>
          <w:sz w:val="22"/>
          <w:szCs w:val="22"/>
          <w:lang w:val="et-EE"/>
        </w:rPr>
        <w:t xml:space="preserve">Konsultandi mõõtmised plaanilt ja teostusjoonistelt ning </w:t>
      </w:r>
      <w:r w:rsidR="00350605" w:rsidRPr="00151F57">
        <w:rPr>
          <w:rFonts w:cs="Arial"/>
          <w:i/>
          <w:color w:val="000000" w:themeColor="text1"/>
          <w:sz w:val="22"/>
          <w:szCs w:val="22"/>
          <w:lang w:val="et-EE"/>
        </w:rPr>
        <w:t>Anija</w:t>
      </w:r>
      <w:r w:rsidR="00DC4624" w:rsidRPr="00151F57">
        <w:rPr>
          <w:rFonts w:cs="Arial"/>
          <w:i/>
          <w:color w:val="000000" w:themeColor="text1"/>
          <w:sz w:val="22"/>
          <w:szCs w:val="22"/>
          <w:lang w:val="et-EE"/>
        </w:rPr>
        <w:t xml:space="preserve"> valla ühisveevärgi ja –kanalisatsiooni arendamise kava 20</w:t>
      </w:r>
      <w:r w:rsidR="002F3921" w:rsidRPr="00151F57">
        <w:rPr>
          <w:rFonts w:cs="Arial"/>
          <w:i/>
          <w:color w:val="000000" w:themeColor="text1"/>
          <w:sz w:val="22"/>
          <w:szCs w:val="22"/>
          <w:lang w:val="et-EE"/>
        </w:rPr>
        <w:t>2</w:t>
      </w:r>
      <w:r w:rsidR="00566487" w:rsidRPr="00151F57">
        <w:rPr>
          <w:rFonts w:cs="Arial"/>
          <w:i/>
          <w:color w:val="000000" w:themeColor="text1"/>
          <w:sz w:val="22"/>
          <w:szCs w:val="22"/>
          <w:lang w:val="et-EE"/>
        </w:rPr>
        <w:t>1</w:t>
      </w:r>
      <w:r w:rsidR="00DC4624" w:rsidRPr="00151F57">
        <w:rPr>
          <w:rFonts w:cs="Arial"/>
          <w:i/>
          <w:color w:val="000000" w:themeColor="text1"/>
          <w:sz w:val="22"/>
          <w:szCs w:val="22"/>
          <w:lang w:val="et-EE"/>
        </w:rPr>
        <w:t>-20</w:t>
      </w:r>
      <w:r w:rsidR="002F3921" w:rsidRPr="00151F57">
        <w:rPr>
          <w:rFonts w:cs="Arial"/>
          <w:i/>
          <w:color w:val="000000" w:themeColor="text1"/>
          <w:sz w:val="22"/>
          <w:szCs w:val="22"/>
          <w:lang w:val="et-EE"/>
        </w:rPr>
        <w:t>3</w:t>
      </w:r>
      <w:r w:rsidR="00566487" w:rsidRPr="00151F57">
        <w:rPr>
          <w:rFonts w:cs="Arial"/>
          <w:i/>
          <w:color w:val="000000" w:themeColor="text1"/>
          <w:sz w:val="22"/>
          <w:szCs w:val="22"/>
          <w:lang w:val="et-EE"/>
        </w:rPr>
        <w:t>2</w:t>
      </w:r>
      <w:r w:rsidR="00DC4624" w:rsidRPr="00151F57">
        <w:rPr>
          <w:rFonts w:cs="Arial"/>
          <w:i/>
          <w:color w:val="000000" w:themeColor="text1"/>
          <w:sz w:val="22"/>
          <w:szCs w:val="22"/>
          <w:lang w:val="et-EE"/>
        </w:rPr>
        <w:t>.</w:t>
      </w:r>
    </w:p>
    <w:p w14:paraId="2817E9F0" w14:textId="559FF4CE" w:rsidR="00DF0990" w:rsidRPr="00151F57" w:rsidRDefault="00774977" w:rsidP="00DF0990">
      <w:pPr>
        <w:pStyle w:val="Heading3"/>
        <w:rPr>
          <w:color w:val="000000" w:themeColor="text1"/>
        </w:rPr>
      </w:pPr>
      <w:bookmarkStart w:id="140" w:name="_Toc196165998"/>
      <w:r w:rsidRPr="00151F57">
        <w:rPr>
          <w:color w:val="000000" w:themeColor="text1"/>
        </w:rPr>
        <w:t>Alavere</w:t>
      </w:r>
      <w:r w:rsidR="00337C6F" w:rsidRPr="00151F57">
        <w:rPr>
          <w:color w:val="000000" w:themeColor="text1"/>
        </w:rPr>
        <w:t xml:space="preserve"> küla</w:t>
      </w:r>
      <w:r w:rsidR="00DF0990" w:rsidRPr="00151F57">
        <w:rPr>
          <w:color w:val="000000" w:themeColor="text1"/>
        </w:rPr>
        <w:t xml:space="preserve"> tuletõrjeveevarustus</w:t>
      </w:r>
      <w:bookmarkEnd w:id="140"/>
    </w:p>
    <w:p w14:paraId="38766ADD" w14:textId="3DB4B8AD" w:rsidR="002F3C9F" w:rsidRPr="00151F57" w:rsidRDefault="00774977" w:rsidP="00566487">
      <w:pPr>
        <w:rPr>
          <w:color w:val="000000" w:themeColor="text1"/>
        </w:rPr>
      </w:pPr>
      <w:r w:rsidRPr="00151F57">
        <w:rPr>
          <w:color w:val="000000" w:themeColor="text1"/>
        </w:rPr>
        <w:t>Alavere</w:t>
      </w:r>
      <w:r w:rsidR="00337C6F" w:rsidRPr="00151F57">
        <w:rPr>
          <w:color w:val="000000" w:themeColor="text1"/>
        </w:rPr>
        <w:t xml:space="preserve"> külas on </w:t>
      </w:r>
      <w:r w:rsidR="00566487" w:rsidRPr="00151F57">
        <w:rPr>
          <w:color w:val="000000" w:themeColor="text1"/>
        </w:rPr>
        <w:t>kolm tuletõrjeveehoidlat: kaks uut tuletõrje veehoidlat mahuga V1 = 2 x 50 m</w:t>
      </w:r>
      <w:r w:rsidR="00566487" w:rsidRPr="00151F57">
        <w:rPr>
          <w:color w:val="000000" w:themeColor="text1"/>
          <w:vertAlign w:val="superscript"/>
        </w:rPr>
        <w:t>3</w:t>
      </w:r>
      <w:r w:rsidR="00566487" w:rsidRPr="00151F57">
        <w:rPr>
          <w:color w:val="000000" w:themeColor="text1"/>
        </w:rPr>
        <w:t xml:space="preserve"> ja V2 = 2 x 50 m</w:t>
      </w:r>
      <w:r w:rsidR="00566487" w:rsidRPr="00151F57">
        <w:rPr>
          <w:color w:val="000000" w:themeColor="text1"/>
          <w:vertAlign w:val="superscript"/>
        </w:rPr>
        <w:t>3</w:t>
      </w:r>
      <w:r w:rsidR="00566487" w:rsidRPr="00151F57">
        <w:rPr>
          <w:color w:val="000000" w:themeColor="text1"/>
        </w:rPr>
        <w:t xml:space="preserve"> ning rekonstrueeritud üks vanem tuletõrje veehoidla V3 = 100 m</w:t>
      </w:r>
      <w:r w:rsidR="00566487" w:rsidRPr="00151F57">
        <w:rPr>
          <w:color w:val="000000" w:themeColor="text1"/>
          <w:vertAlign w:val="superscript"/>
        </w:rPr>
        <w:t>3</w:t>
      </w:r>
      <w:r w:rsidR="0056765F" w:rsidRPr="00151F57">
        <w:rPr>
          <w:color w:val="000000" w:themeColor="text1"/>
        </w:rPr>
        <w:t>.</w:t>
      </w:r>
      <w:r w:rsidR="00566487" w:rsidRPr="00151F57">
        <w:rPr>
          <w:color w:val="000000" w:themeColor="text1"/>
        </w:rPr>
        <w:t xml:space="preserve"> 1000 m</w:t>
      </w:r>
      <w:r w:rsidR="00566487" w:rsidRPr="00151F57">
        <w:rPr>
          <w:color w:val="000000" w:themeColor="text1"/>
          <w:vertAlign w:val="superscript"/>
        </w:rPr>
        <w:t>3</w:t>
      </w:r>
      <w:r w:rsidR="00566487" w:rsidRPr="00151F57">
        <w:rPr>
          <w:color w:val="000000" w:themeColor="text1"/>
        </w:rPr>
        <w:t xml:space="preserve"> paistiigile </w:t>
      </w:r>
      <w:r w:rsidR="0056765F" w:rsidRPr="00151F57">
        <w:rPr>
          <w:color w:val="000000" w:themeColor="text1"/>
        </w:rPr>
        <w:t xml:space="preserve">on rajatud </w:t>
      </w:r>
      <w:r w:rsidR="00566487" w:rsidRPr="00151F57">
        <w:rPr>
          <w:color w:val="000000" w:themeColor="text1"/>
        </w:rPr>
        <w:t>kuiv hüdrant;</w:t>
      </w:r>
      <w:r w:rsidR="002F3921" w:rsidRPr="00151F57">
        <w:rPr>
          <w:color w:val="000000" w:themeColor="text1"/>
        </w:rPr>
        <w:t>.</w:t>
      </w:r>
    </w:p>
    <w:p w14:paraId="34FE04CE" w14:textId="77777777" w:rsidR="002F3921" w:rsidRPr="00151F57" w:rsidRDefault="002F3921" w:rsidP="002F3921">
      <w:pPr>
        <w:rPr>
          <w:color w:val="000000" w:themeColor="text1"/>
        </w:rPr>
      </w:pPr>
    </w:p>
    <w:p w14:paraId="31EE6F7C" w14:textId="560A0759" w:rsidR="0035618C" w:rsidRPr="00151F57" w:rsidRDefault="0035618C" w:rsidP="007A4B08">
      <w:pPr>
        <w:rPr>
          <w:i/>
          <w:iCs/>
          <w:color w:val="000000" w:themeColor="text1"/>
          <w:sz w:val="22"/>
          <w:szCs w:val="22"/>
        </w:rPr>
      </w:pPr>
      <w:r w:rsidRPr="00151F57">
        <w:rPr>
          <w:i/>
          <w:iCs/>
          <w:color w:val="000000" w:themeColor="text1"/>
          <w:sz w:val="22"/>
          <w:szCs w:val="22"/>
        </w:rPr>
        <w:t xml:space="preserve">Allikad: </w:t>
      </w:r>
      <w:r w:rsidR="00394CA3" w:rsidRPr="00151F57">
        <w:rPr>
          <w:i/>
          <w:iCs/>
          <w:color w:val="000000" w:themeColor="text1"/>
          <w:sz w:val="22"/>
          <w:szCs w:val="22"/>
        </w:rPr>
        <w:t xml:space="preserve">Maa-ameti kaardirakendus ohtlikud ettevõtted ja vesivarustus </w:t>
      </w:r>
      <w:r w:rsidRPr="00151F57">
        <w:rPr>
          <w:i/>
          <w:iCs/>
          <w:color w:val="000000" w:themeColor="text1"/>
          <w:sz w:val="22"/>
          <w:szCs w:val="22"/>
        </w:rPr>
        <w:t xml:space="preserve">ning </w:t>
      </w:r>
      <w:r w:rsidR="00350605" w:rsidRPr="00151F57">
        <w:rPr>
          <w:i/>
          <w:iCs/>
          <w:color w:val="000000" w:themeColor="text1"/>
          <w:sz w:val="22"/>
          <w:szCs w:val="22"/>
        </w:rPr>
        <w:t>Anija</w:t>
      </w:r>
      <w:r w:rsidRPr="00151F57">
        <w:rPr>
          <w:i/>
          <w:iCs/>
          <w:color w:val="000000" w:themeColor="text1"/>
          <w:sz w:val="22"/>
          <w:szCs w:val="22"/>
        </w:rPr>
        <w:t xml:space="preserve"> valla ÜVK arendamise kava aastateks 20</w:t>
      </w:r>
      <w:r w:rsidR="002F3921" w:rsidRPr="00151F57">
        <w:rPr>
          <w:i/>
          <w:iCs/>
          <w:color w:val="000000" w:themeColor="text1"/>
          <w:sz w:val="22"/>
          <w:szCs w:val="22"/>
        </w:rPr>
        <w:t>2</w:t>
      </w:r>
      <w:r w:rsidR="00B266F8" w:rsidRPr="00151F57">
        <w:rPr>
          <w:i/>
          <w:iCs/>
          <w:color w:val="000000" w:themeColor="text1"/>
          <w:sz w:val="22"/>
          <w:szCs w:val="22"/>
        </w:rPr>
        <w:t>1</w:t>
      </w:r>
      <w:r w:rsidRPr="00151F57">
        <w:rPr>
          <w:i/>
          <w:iCs/>
          <w:color w:val="000000" w:themeColor="text1"/>
          <w:sz w:val="22"/>
          <w:szCs w:val="22"/>
        </w:rPr>
        <w:t>-20</w:t>
      </w:r>
      <w:r w:rsidR="002F3921" w:rsidRPr="00151F57">
        <w:rPr>
          <w:i/>
          <w:iCs/>
          <w:color w:val="000000" w:themeColor="text1"/>
          <w:sz w:val="22"/>
          <w:szCs w:val="22"/>
        </w:rPr>
        <w:t>3</w:t>
      </w:r>
      <w:r w:rsidR="00B266F8" w:rsidRPr="00151F57">
        <w:rPr>
          <w:i/>
          <w:iCs/>
          <w:color w:val="000000" w:themeColor="text1"/>
          <w:sz w:val="22"/>
          <w:szCs w:val="22"/>
        </w:rPr>
        <w:t>2</w:t>
      </w:r>
      <w:r w:rsidR="00DC4624" w:rsidRPr="00151F57">
        <w:rPr>
          <w:i/>
          <w:iCs/>
          <w:color w:val="000000" w:themeColor="text1"/>
          <w:sz w:val="22"/>
          <w:szCs w:val="22"/>
        </w:rPr>
        <w:t>.</w:t>
      </w:r>
    </w:p>
    <w:p w14:paraId="40A42CCB" w14:textId="77777777" w:rsidR="009B3034" w:rsidRPr="00151F57" w:rsidRDefault="009B3034" w:rsidP="007A4B08">
      <w:pPr>
        <w:rPr>
          <w:i/>
          <w:iCs/>
          <w:color w:val="000000" w:themeColor="text1"/>
          <w:sz w:val="22"/>
          <w:szCs w:val="22"/>
        </w:rPr>
      </w:pPr>
    </w:p>
    <w:p w14:paraId="2BDF92F5" w14:textId="0E35FB51" w:rsidR="008D59C6" w:rsidRPr="00151F57" w:rsidRDefault="0087220B" w:rsidP="008D59C6">
      <w:pPr>
        <w:pStyle w:val="Heading2"/>
      </w:pPr>
      <w:bookmarkStart w:id="141" w:name="_Toc196165999"/>
      <w:r w:rsidRPr="00151F57">
        <w:t>ANIJA</w:t>
      </w:r>
      <w:r w:rsidR="008D59C6" w:rsidRPr="00151F57">
        <w:t xml:space="preserve"> KÜLA ÜHISVEEVARUSTUS JA ÜHISVEEVÄRGIRAJATISED</w:t>
      </w:r>
      <w:bookmarkEnd w:id="141"/>
    </w:p>
    <w:p w14:paraId="1AA12C7C" w14:textId="48E9F598" w:rsidR="003C4752" w:rsidRPr="00151F57" w:rsidRDefault="003B0571" w:rsidP="003C4752">
      <w:pPr>
        <w:autoSpaceDE w:val="0"/>
        <w:autoSpaceDN w:val="0"/>
        <w:adjustRightInd w:val="0"/>
        <w:rPr>
          <w:rFonts w:cs="Arial"/>
          <w:color w:val="000000" w:themeColor="text1"/>
        </w:rPr>
      </w:pPr>
      <w:r w:rsidRPr="00151F57">
        <w:rPr>
          <w:rFonts w:cs="Arial"/>
          <w:color w:val="000000" w:themeColor="text1"/>
        </w:rPr>
        <w:t>Anija</w:t>
      </w:r>
      <w:r w:rsidR="00307F98" w:rsidRPr="00151F57">
        <w:rPr>
          <w:rFonts w:cs="Arial"/>
          <w:color w:val="000000" w:themeColor="text1"/>
        </w:rPr>
        <w:t xml:space="preserve"> külas on ühisveevärgiga liitunud </w:t>
      </w:r>
      <w:r w:rsidRPr="00151F57">
        <w:rPr>
          <w:rFonts w:cs="Arial"/>
          <w:color w:val="000000" w:themeColor="text1"/>
        </w:rPr>
        <w:t>75% elanikest ehk ligikaudu 90 inimest</w:t>
      </w:r>
      <w:r w:rsidR="00307F98" w:rsidRPr="00151F57">
        <w:rPr>
          <w:rFonts w:cs="Arial"/>
          <w:color w:val="000000" w:themeColor="text1"/>
        </w:rPr>
        <w:t>.</w:t>
      </w:r>
      <w:r w:rsidR="003C4752" w:rsidRPr="00151F57">
        <w:rPr>
          <w:rFonts w:cs="Arial"/>
          <w:color w:val="000000" w:themeColor="text1"/>
        </w:rPr>
        <w:t xml:space="preserve"> </w:t>
      </w:r>
    </w:p>
    <w:p w14:paraId="1D0E2B49" w14:textId="77777777" w:rsidR="00307F98" w:rsidRPr="00151F57" w:rsidRDefault="00307F98" w:rsidP="003C4752">
      <w:pPr>
        <w:rPr>
          <w:rFonts w:cs="Arial"/>
          <w:color w:val="000000" w:themeColor="text1"/>
        </w:rPr>
      </w:pPr>
    </w:p>
    <w:p w14:paraId="343443B3" w14:textId="508E4009" w:rsidR="003C4752" w:rsidRPr="00151F57" w:rsidRDefault="002D1542" w:rsidP="003C4752">
      <w:pPr>
        <w:rPr>
          <w:rFonts w:cs="Arial"/>
          <w:color w:val="000000" w:themeColor="text1"/>
        </w:rPr>
      </w:pPr>
      <w:r w:rsidRPr="00151F57">
        <w:rPr>
          <w:rFonts w:cs="Arial"/>
          <w:color w:val="000000" w:themeColor="text1"/>
        </w:rPr>
        <w:t>Anija küla veetarbijateks on elanikud ning Anija Mõis (Anija Mõisa Haldus SA) koos mõisakohvikuga</w:t>
      </w:r>
      <w:r w:rsidR="003C4752" w:rsidRPr="00151F57">
        <w:rPr>
          <w:rFonts w:cs="Arial"/>
          <w:color w:val="000000" w:themeColor="text1"/>
        </w:rPr>
        <w:t>.</w:t>
      </w:r>
    </w:p>
    <w:p w14:paraId="424AA0DB" w14:textId="77777777" w:rsidR="00307F98" w:rsidRPr="00151F57" w:rsidRDefault="00307F98" w:rsidP="003C4752">
      <w:pPr>
        <w:rPr>
          <w:rFonts w:cs="Arial"/>
          <w:color w:val="000000" w:themeColor="text1"/>
        </w:rPr>
      </w:pPr>
    </w:p>
    <w:p w14:paraId="44676FE1" w14:textId="31B6D08E" w:rsidR="00B809C7" w:rsidRPr="00151F57" w:rsidRDefault="003C4752" w:rsidP="003C4752">
      <w:pPr>
        <w:rPr>
          <w:color w:val="000000" w:themeColor="text1"/>
        </w:rPr>
      </w:pPr>
      <w:r w:rsidRPr="00151F57">
        <w:rPr>
          <w:rFonts w:cs="Arial"/>
          <w:color w:val="000000" w:themeColor="text1"/>
        </w:rPr>
        <w:t xml:space="preserve">Küla ühisveevärk saab vee </w:t>
      </w:r>
      <w:r w:rsidR="003B0571" w:rsidRPr="00151F57">
        <w:rPr>
          <w:rFonts w:cs="Arial"/>
          <w:color w:val="000000" w:themeColor="text1"/>
        </w:rPr>
        <w:t>Anija</w:t>
      </w:r>
      <w:r w:rsidRPr="00151F57">
        <w:rPr>
          <w:rFonts w:cs="Arial"/>
          <w:color w:val="000000" w:themeColor="text1"/>
        </w:rPr>
        <w:t xml:space="preserve"> puurkaevust</w:t>
      </w:r>
      <w:r w:rsidR="002D1542" w:rsidRPr="00151F57">
        <w:rPr>
          <w:rFonts w:cs="Arial"/>
          <w:color w:val="000000" w:themeColor="text1"/>
        </w:rPr>
        <w:t>, teise nimega Anija uute elamute puurkaevust</w:t>
      </w:r>
      <w:r w:rsidRPr="00151F57">
        <w:rPr>
          <w:rFonts w:cs="Arial"/>
          <w:color w:val="000000" w:themeColor="text1"/>
        </w:rPr>
        <w:t xml:space="preserve"> (kat. nr </w:t>
      </w:r>
      <w:r w:rsidR="002D1542" w:rsidRPr="00151F57">
        <w:rPr>
          <w:rFonts w:cs="Arial"/>
          <w:color w:val="000000" w:themeColor="text1"/>
        </w:rPr>
        <w:t>925</w:t>
      </w:r>
      <w:r w:rsidRPr="00151F57">
        <w:rPr>
          <w:rFonts w:cs="Arial"/>
          <w:color w:val="000000" w:themeColor="text1"/>
        </w:rPr>
        <w:t xml:space="preserve">), mille sügavus on </w:t>
      </w:r>
      <w:r w:rsidR="002D1542" w:rsidRPr="00151F57">
        <w:rPr>
          <w:rFonts w:cs="Arial"/>
          <w:color w:val="000000" w:themeColor="text1"/>
        </w:rPr>
        <w:t>70</w:t>
      </w:r>
      <w:r w:rsidRPr="00151F57">
        <w:rPr>
          <w:rFonts w:cs="Arial"/>
          <w:color w:val="000000" w:themeColor="text1"/>
        </w:rPr>
        <w:t xml:space="preserve"> m ja mis pumpab vett </w:t>
      </w:r>
      <w:r w:rsidR="00734BC1" w:rsidRPr="00151F57">
        <w:rPr>
          <w:rFonts w:cs="Arial"/>
          <w:color w:val="000000" w:themeColor="text1"/>
        </w:rPr>
        <w:t>O-C</w:t>
      </w:r>
      <w:r w:rsidRPr="00151F57">
        <w:rPr>
          <w:rFonts w:cs="Arial"/>
          <w:color w:val="000000" w:themeColor="text1"/>
        </w:rPr>
        <w:t xml:space="preserve"> veekompleksist </w:t>
      </w:r>
      <w:r w:rsidR="00B809C7" w:rsidRPr="00151F57">
        <w:rPr>
          <w:color w:val="000000" w:themeColor="text1"/>
        </w:rPr>
        <w:t>(vt ka tabel 5-1).</w:t>
      </w:r>
    </w:p>
    <w:p w14:paraId="4F3BDFDB" w14:textId="2C5C50DC" w:rsidR="00B809C7" w:rsidRPr="00151F57" w:rsidRDefault="003B0571" w:rsidP="00B809C7">
      <w:pPr>
        <w:pStyle w:val="Heading3"/>
        <w:rPr>
          <w:color w:val="000000" w:themeColor="text1"/>
        </w:rPr>
      </w:pPr>
      <w:bookmarkStart w:id="142" w:name="_Toc196166000"/>
      <w:r w:rsidRPr="00151F57">
        <w:rPr>
          <w:color w:val="000000" w:themeColor="text1"/>
        </w:rPr>
        <w:t>Anija</w:t>
      </w:r>
      <w:r w:rsidR="00B809C7" w:rsidRPr="00151F57">
        <w:rPr>
          <w:color w:val="000000" w:themeColor="text1"/>
        </w:rPr>
        <w:t xml:space="preserve"> puurkaevu-, VTJ ja pumplarajatiste ülevaade</w:t>
      </w:r>
      <w:bookmarkEnd w:id="142"/>
    </w:p>
    <w:p w14:paraId="3088B756" w14:textId="57BD864A" w:rsidR="00CC68F7" w:rsidRPr="00151F57" w:rsidRDefault="00B06373" w:rsidP="009B3034">
      <w:pPr>
        <w:rPr>
          <w:rFonts w:cs="Arial"/>
          <w:color w:val="000000"/>
        </w:rPr>
      </w:pPr>
      <w:r w:rsidRPr="00151F57">
        <w:rPr>
          <w:rFonts w:cs="Arial"/>
          <w:color w:val="000000"/>
        </w:rPr>
        <w:t>Anija puurkaevpumpla ja veetöötlussüsteem koosneb aeratsioonimikserist (väiksem aeratsioonimahuti), kahest paralleelsest filtripaagist ja aeratsiooniks suruõhku andvast kompressorist. Veetöötlusseadmed eemaldavad raua- ja mangaaniühendid ning väävelvesiniku.</w:t>
      </w:r>
    </w:p>
    <w:p w14:paraId="4C6777A9" w14:textId="77777777" w:rsidR="00B06373" w:rsidRPr="00151F57" w:rsidRDefault="00B06373" w:rsidP="009B3034">
      <w:pPr>
        <w:rPr>
          <w:rFonts w:cs="Arial"/>
          <w:color w:val="000000"/>
        </w:rPr>
      </w:pPr>
    </w:p>
    <w:p w14:paraId="4BF5F4C1" w14:textId="50E47CE5" w:rsidR="00B06373" w:rsidRPr="00151F57" w:rsidRDefault="00B06373" w:rsidP="00B06373">
      <w:pPr>
        <w:rPr>
          <w:color w:val="000000" w:themeColor="text1"/>
          <w:sz w:val="22"/>
          <w:szCs w:val="22"/>
        </w:rPr>
      </w:pPr>
      <w:r w:rsidRPr="00151F57">
        <w:rPr>
          <w:rFonts w:cs="Arial"/>
          <w:color w:val="000000"/>
        </w:rPr>
        <w:t>Uhtevesi töödeldakse kolmekambrilises sept</w:t>
      </w:r>
      <w:r w:rsidR="007C5CDF" w:rsidRPr="00151F57">
        <w:rPr>
          <w:rFonts w:cs="Arial"/>
          <w:color w:val="000000"/>
        </w:rPr>
        <w:t>i</w:t>
      </w:r>
      <w:r w:rsidRPr="00151F57">
        <w:rPr>
          <w:rFonts w:cs="Arial"/>
          <w:color w:val="000000"/>
        </w:rPr>
        <w:t>kus ja juhitakse pinnasesse.</w:t>
      </w:r>
    </w:p>
    <w:p w14:paraId="4A796367" w14:textId="74053CFD" w:rsidR="00B809C7" w:rsidRPr="00151F57" w:rsidRDefault="003B0571" w:rsidP="00B809C7">
      <w:pPr>
        <w:pStyle w:val="Heading3"/>
        <w:rPr>
          <w:color w:val="000000" w:themeColor="text1"/>
        </w:rPr>
      </w:pPr>
      <w:bookmarkStart w:id="143" w:name="_Toc196166001"/>
      <w:r w:rsidRPr="00151F57">
        <w:rPr>
          <w:color w:val="000000" w:themeColor="text1"/>
        </w:rPr>
        <w:t>Anija</w:t>
      </w:r>
      <w:r w:rsidR="00B809C7" w:rsidRPr="00151F57">
        <w:rPr>
          <w:color w:val="000000" w:themeColor="text1"/>
        </w:rPr>
        <w:t xml:space="preserve"> küla joogiveeallika ja joogiveekvaliteet</w:t>
      </w:r>
      <w:bookmarkEnd w:id="143"/>
    </w:p>
    <w:p w14:paraId="2DE7365E" w14:textId="22EAD98D" w:rsidR="00B809C7" w:rsidRPr="00151F57" w:rsidRDefault="003B0571" w:rsidP="00B809C7">
      <w:pPr>
        <w:pStyle w:val="ETPGrupp"/>
        <w:rPr>
          <w:color w:val="000000" w:themeColor="text1"/>
          <w:lang w:val="et-EE"/>
        </w:rPr>
      </w:pPr>
      <w:r w:rsidRPr="00151F57">
        <w:rPr>
          <w:color w:val="000000" w:themeColor="text1"/>
          <w:lang w:val="et-EE"/>
        </w:rPr>
        <w:t>Anija</w:t>
      </w:r>
      <w:r w:rsidR="00B809C7" w:rsidRPr="00151F57">
        <w:rPr>
          <w:color w:val="000000" w:themeColor="text1"/>
          <w:lang w:val="et-EE"/>
        </w:rPr>
        <w:t xml:space="preserve"> küla joogiveeallikas on eelnevalt kirjeldatud </w:t>
      </w:r>
      <w:r w:rsidRPr="00151F57">
        <w:rPr>
          <w:color w:val="000000" w:themeColor="text1"/>
          <w:lang w:val="et-EE"/>
        </w:rPr>
        <w:t>Anija</w:t>
      </w:r>
      <w:r w:rsidR="00B809C7" w:rsidRPr="00151F57">
        <w:rPr>
          <w:color w:val="000000" w:themeColor="text1"/>
          <w:lang w:val="et-EE"/>
        </w:rPr>
        <w:t xml:space="preserve"> </w:t>
      </w:r>
      <w:r w:rsidR="00B06373" w:rsidRPr="00151F57">
        <w:rPr>
          <w:color w:val="000000" w:themeColor="text1"/>
          <w:lang w:val="et-EE"/>
        </w:rPr>
        <w:t xml:space="preserve">uute elamute </w:t>
      </w:r>
      <w:r w:rsidR="00B809C7" w:rsidRPr="00151F57">
        <w:rPr>
          <w:color w:val="000000" w:themeColor="text1"/>
          <w:lang w:val="et-EE"/>
        </w:rPr>
        <w:t xml:space="preserve">puurkaevpumpla  nr </w:t>
      </w:r>
      <w:r w:rsidR="00B06373" w:rsidRPr="00151F57">
        <w:rPr>
          <w:color w:val="000000" w:themeColor="text1"/>
          <w:lang w:val="et-EE"/>
        </w:rPr>
        <w:t>925</w:t>
      </w:r>
      <w:r w:rsidR="00734BC1" w:rsidRPr="00151F57">
        <w:rPr>
          <w:color w:val="000000" w:themeColor="text1"/>
          <w:lang w:val="et-EE"/>
        </w:rPr>
        <w:t xml:space="preserve"> (O-C)</w:t>
      </w:r>
      <w:r w:rsidR="00B809C7" w:rsidRPr="00151F57">
        <w:rPr>
          <w:color w:val="000000" w:themeColor="text1"/>
          <w:lang w:val="et-EE"/>
        </w:rPr>
        <w:t>.</w:t>
      </w:r>
    </w:p>
    <w:p w14:paraId="1A1D86B9" w14:textId="77777777" w:rsidR="00B809C7" w:rsidRPr="00151F57" w:rsidRDefault="00B809C7" w:rsidP="00B809C7">
      <w:pPr>
        <w:pStyle w:val="ETPGrupp"/>
        <w:rPr>
          <w:color w:val="000000" w:themeColor="text1"/>
          <w:lang w:val="et-EE"/>
        </w:rPr>
      </w:pPr>
    </w:p>
    <w:p w14:paraId="79C62120" w14:textId="1D85C609" w:rsidR="00B809C7" w:rsidRPr="00151F57" w:rsidRDefault="003B0571" w:rsidP="00B809C7">
      <w:pPr>
        <w:pStyle w:val="ETPGrupp"/>
        <w:rPr>
          <w:color w:val="000000" w:themeColor="text1"/>
          <w:lang w:val="et-EE"/>
        </w:rPr>
      </w:pPr>
      <w:r w:rsidRPr="00151F57">
        <w:rPr>
          <w:color w:val="000000" w:themeColor="text1"/>
          <w:lang w:val="et-EE"/>
        </w:rPr>
        <w:t>Anija</w:t>
      </w:r>
      <w:r w:rsidR="00B809C7" w:rsidRPr="00151F57">
        <w:rPr>
          <w:color w:val="000000" w:themeColor="text1"/>
          <w:lang w:val="et-EE"/>
        </w:rPr>
        <w:t xml:space="preserve"> küla joogivee se</w:t>
      </w:r>
      <w:r w:rsidR="007166C5" w:rsidRPr="00151F57">
        <w:rPr>
          <w:color w:val="000000" w:themeColor="text1"/>
          <w:lang w:val="et-EE"/>
        </w:rPr>
        <w:t>ireks kehtib joogivee kontrolli</w:t>
      </w:r>
      <w:r w:rsidR="00B809C7" w:rsidRPr="00151F57">
        <w:rPr>
          <w:color w:val="000000" w:themeColor="text1"/>
          <w:lang w:val="et-EE"/>
        </w:rPr>
        <w:t>kava aastateks 202</w:t>
      </w:r>
      <w:r w:rsidR="007166C5" w:rsidRPr="00151F57">
        <w:rPr>
          <w:color w:val="000000" w:themeColor="text1"/>
          <w:lang w:val="et-EE"/>
        </w:rPr>
        <w:t>3</w:t>
      </w:r>
      <w:r w:rsidR="00B809C7" w:rsidRPr="00151F57">
        <w:rPr>
          <w:color w:val="000000" w:themeColor="text1"/>
          <w:lang w:val="et-EE"/>
        </w:rPr>
        <w:t>-202</w:t>
      </w:r>
      <w:r w:rsidR="007166C5" w:rsidRPr="00151F57">
        <w:rPr>
          <w:color w:val="000000" w:themeColor="text1"/>
          <w:lang w:val="et-EE"/>
        </w:rPr>
        <w:t>7</w:t>
      </w:r>
      <w:r w:rsidR="00B809C7" w:rsidRPr="00151F57">
        <w:rPr>
          <w:color w:val="000000" w:themeColor="text1"/>
          <w:lang w:val="et-EE"/>
        </w:rPr>
        <w:t>.</w:t>
      </w:r>
    </w:p>
    <w:p w14:paraId="446C761B" w14:textId="341D94AD" w:rsidR="007166C5" w:rsidRPr="00151F57" w:rsidRDefault="007166C5" w:rsidP="00B809C7">
      <w:pPr>
        <w:pStyle w:val="ETPGrupp"/>
        <w:rPr>
          <w:color w:val="000000" w:themeColor="text1"/>
          <w:lang w:val="et-EE"/>
        </w:rPr>
      </w:pPr>
      <w:r w:rsidRPr="00151F57">
        <w:rPr>
          <w:color w:val="000000" w:themeColor="text1"/>
          <w:lang w:val="et-EE"/>
        </w:rPr>
        <w:t xml:space="preserve">Konsultandil on lisaks kasutada </w:t>
      </w:r>
      <w:r w:rsidR="003B0571" w:rsidRPr="00151F57">
        <w:rPr>
          <w:color w:val="000000" w:themeColor="text1"/>
          <w:lang w:val="et-EE"/>
        </w:rPr>
        <w:t>Anija</w:t>
      </w:r>
      <w:r w:rsidRPr="00151F57">
        <w:rPr>
          <w:color w:val="000000" w:themeColor="text1"/>
          <w:lang w:val="et-EE"/>
        </w:rPr>
        <w:t xml:space="preserve"> puurkaevuvee analüüs aastast 202</w:t>
      </w:r>
      <w:r w:rsidR="00B06373" w:rsidRPr="00151F57">
        <w:rPr>
          <w:color w:val="000000" w:themeColor="text1"/>
          <w:lang w:val="et-EE"/>
        </w:rPr>
        <w:t>0</w:t>
      </w:r>
      <w:r w:rsidRPr="00151F57">
        <w:rPr>
          <w:color w:val="000000" w:themeColor="text1"/>
          <w:lang w:val="et-EE"/>
        </w:rPr>
        <w:t>.</w:t>
      </w:r>
    </w:p>
    <w:p w14:paraId="5FD97DAC" w14:textId="77777777" w:rsidR="007166C5" w:rsidRPr="00151F57" w:rsidRDefault="007166C5" w:rsidP="00B809C7">
      <w:pPr>
        <w:pStyle w:val="ETPGrupp"/>
        <w:rPr>
          <w:color w:val="000000" w:themeColor="text1"/>
          <w:lang w:val="et-EE"/>
        </w:rPr>
      </w:pPr>
    </w:p>
    <w:p w14:paraId="40F1B220" w14:textId="0BE95969" w:rsidR="00B809C7" w:rsidRPr="00151F57" w:rsidRDefault="003B0571" w:rsidP="00B809C7">
      <w:pPr>
        <w:pStyle w:val="ETPGrupp"/>
        <w:rPr>
          <w:color w:val="000000" w:themeColor="text1"/>
          <w:lang w:val="et-EE"/>
        </w:rPr>
      </w:pPr>
      <w:r w:rsidRPr="00151F57">
        <w:rPr>
          <w:color w:val="000000" w:themeColor="text1"/>
          <w:lang w:val="et-EE"/>
        </w:rPr>
        <w:t>Anija</w:t>
      </w:r>
      <w:r w:rsidR="00B809C7" w:rsidRPr="00151F57">
        <w:rPr>
          <w:color w:val="000000" w:themeColor="text1"/>
          <w:lang w:val="et-EE"/>
        </w:rPr>
        <w:t xml:space="preserve"> joogiveekontrolliks võetakse ja analüüsitakse veeproove:</w:t>
      </w:r>
    </w:p>
    <w:p w14:paraId="134B45E0" w14:textId="70D9FB72" w:rsidR="00B809C7" w:rsidRPr="00151F57" w:rsidRDefault="00B809C7">
      <w:pPr>
        <w:pStyle w:val="ETPGrupp"/>
        <w:numPr>
          <w:ilvl w:val="0"/>
          <w:numId w:val="24"/>
        </w:numPr>
        <w:rPr>
          <w:color w:val="000000" w:themeColor="text1"/>
          <w:lang w:val="et-EE"/>
        </w:rPr>
      </w:pPr>
      <w:r w:rsidRPr="00151F57">
        <w:rPr>
          <w:color w:val="000000" w:themeColor="text1"/>
          <w:lang w:val="et-EE"/>
        </w:rPr>
        <w:t>tavakontrolli</w:t>
      </w:r>
      <w:r w:rsidR="00B266F8" w:rsidRPr="00151F57">
        <w:rPr>
          <w:color w:val="000000" w:themeColor="text1"/>
          <w:lang w:val="et-EE"/>
        </w:rPr>
        <w:t>ks</w:t>
      </w:r>
      <w:r w:rsidRPr="00151F57">
        <w:rPr>
          <w:color w:val="000000" w:themeColor="text1"/>
          <w:lang w:val="et-EE"/>
        </w:rPr>
        <w:t xml:space="preserve">: </w:t>
      </w:r>
      <w:r w:rsidR="00B266F8" w:rsidRPr="00151F57">
        <w:rPr>
          <w:color w:val="000000" w:themeColor="text1"/>
          <w:lang w:val="et-EE"/>
        </w:rPr>
        <w:t>Kehra tee 1, Anija küla välisest veevõtukraanist</w:t>
      </w:r>
      <w:r w:rsidRPr="00151F57">
        <w:rPr>
          <w:color w:val="000000" w:themeColor="text1"/>
          <w:lang w:val="et-EE"/>
        </w:rPr>
        <w:t xml:space="preserve"> üks kord aastas;</w:t>
      </w:r>
    </w:p>
    <w:p w14:paraId="49C46A75" w14:textId="759040CB" w:rsidR="00B809C7" w:rsidRPr="00151F57" w:rsidRDefault="00B809C7">
      <w:pPr>
        <w:pStyle w:val="ETPGrupp"/>
        <w:numPr>
          <w:ilvl w:val="0"/>
          <w:numId w:val="24"/>
        </w:numPr>
        <w:rPr>
          <w:color w:val="000000" w:themeColor="text1"/>
          <w:lang w:val="et-EE"/>
        </w:rPr>
      </w:pPr>
      <w:r w:rsidRPr="00151F57">
        <w:rPr>
          <w:color w:val="000000" w:themeColor="text1"/>
          <w:lang w:val="et-EE"/>
        </w:rPr>
        <w:t>süvakontrolli</w:t>
      </w:r>
      <w:r w:rsidR="00B266F8" w:rsidRPr="00151F57">
        <w:rPr>
          <w:color w:val="000000" w:themeColor="text1"/>
          <w:lang w:val="et-EE"/>
        </w:rPr>
        <w:t>ks</w:t>
      </w:r>
      <w:r w:rsidRPr="00151F57">
        <w:rPr>
          <w:color w:val="000000" w:themeColor="text1"/>
          <w:lang w:val="et-EE"/>
        </w:rPr>
        <w:t xml:space="preserve">: </w:t>
      </w:r>
      <w:r w:rsidR="00B266F8" w:rsidRPr="00151F57">
        <w:rPr>
          <w:color w:val="000000" w:themeColor="text1"/>
          <w:lang w:val="et-EE"/>
        </w:rPr>
        <w:t xml:space="preserve">Kehra tee 1, Anija küla väline veevõtukraan </w:t>
      </w:r>
      <w:r w:rsidRPr="00151F57">
        <w:rPr>
          <w:color w:val="000000" w:themeColor="text1"/>
          <w:lang w:val="et-EE"/>
        </w:rPr>
        <w:t xml:space="preserve">üks kord 10 aasta jooksul (eelmine kord </w:t>
      </w:r>
      <w:r w:rsidR="00B266F8" w:rsidRPr="00151F57">
        <w:rPr>
          <w:color w:val="000000" w:themeColor="text1"/>
          <w:lang w:val="et-EE"/>
        </w:rPr>
        <w:t>2022</w:t>
      </w:r>
      <w:r w:rsidRPr="00151F57">
        <w:rPr>
          <w:color w:val="000000" w:themeColor="text1"/>
          <w:lang w:val="et-EE"/>
        </w:rPr>
        <w:t>).</w:t>
      </w:r>
    </w:p>
    <w:p w14:paraId="0F34DA4E" w14:textId="77777777" w:rsidR="00B809C7" w:rsidRPr="00151F57" w:rsidRDefault="00B809C7" w:rsidP="00B809C7">
      <w:pPr>
        <w:pStyle w:val="ETPGrupp"/>
        <w:rPr>
          <w:color w:val="000000" w:themeColor="text1"/>
          <w:lang w:val="et-EE"/>
        </w:rPr>
      </w:pPr>
    </w:p>
    <w:p w14:paraId="79A7A6F8" w14:textId="4821922B" w:rsidR="00B809C7" w:rsidRPr="00151F57" w:rsidRDefault="00B809C7" w:rsidP="00B809C7">
      <w:pPr>
        <w:pStyle w:val="ETPGrupp"/>
        <w:rPr>
          <w:color w:val="000000" w:themeColor="text1"/>
          <w:lang w:val="et-EE"/>
        </w:rPr>
      </w:pPr>
      <w:r w:rsidRPr="00151F57">
        <w:rPr>
          <w:color w:val="000000" w:themeColor="text1"/>
          <w:lang w:val="et-EE"/>
        </w:rPr>
        <w:lastRenderedPageBreak/>
        <w:t xml:space="preserve">Järgnevatel lehekülgedel ja tabelites käsitleme </w:t>
      </w:r>
      <w:r w:rsidR="003B0571" w:rsidRPr="00151F57">
        <w:rPr>
          <w:color w:val="000000" w:themeColor="text1"/>
          <w:lang w:val="et-EE"/>
        </w:rPr>
        <w:t>Anija</w:t>
      </w:r>
      <w:r w:rsidRPr="00151F57">
        <w:rPr>
          <w:color w:val="000000" w:themeColor="text1"/>
          <w:lang w:val="et-EE"/>
        </w:rPr>
        <w:t xml:space="preserve"> puurkaevu ja joogiveekvaliteedi andmeid.</w:t>
      </w:r>
    </w:p>
    <w:p w14:paraId="2FBD609F" w14:textId="77777777" w:rsidR="00B809C7" w:rsidRPr="00151F57" w:rsidRDefault="00B809C7" w:rsidP="00B809C7">
      <w:pPr>
        <w:pStyle w:val="ETPGrupp"/>
        <w:rPr>
          <w:color w:val="000000" w:themeColor="text1"/>
          <w:lang w:val="et-EE"/>
        </w:rPr>
      </w:pPr>
    </w:p>
    <w:p w14:paraId="0F30763A" w14:textId="5AADBCA4" w:rsidR="00B809C7" w:rsidRPr="00151F57" w:rsidRDefault="00B809C7" w:rsidP="00B809C7">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8</w:t>
      </w:r>
      <w:r w:rsidR="006415A2">
        <w:rPr>
          <w:color w:val="000000" w:themeColor="text1"/>
          <w:sz w:val="22"/>
          <w:szCs w:val="22"/>
        </w:rPr>
        <w:fldChar w:fldCharType="end"/>
      </w:r>
      <w:r w:rsidRPr="00151F57">
        <w:rPr>
          <w:color w:val="000000" w:themeColor="text1"/>
          <w:sz w:val="22"/>
          <w:szCs w:val="22"/>
        </w:rPr>
        <w:t xml:space="preserve"> </w:t>
      </w:r>
      <w:r w:rsidR="003B0571" w:rsidRPr="00151F57">
        <w:rPr>
          <w:color w:val="000000" w:themeColor="text1"/>
          <w:sz w:val="22"/>
          <w:szCs w:val="22"/>
        </w:rPr>
        <w:t>Anija</w:t>
      </w:r>
      <w:r w:rsidRPr="00151F57">
        <w:rPr>
          <w:color w:val="000000" w:themeColor="text1"/>
          <w:sz w:val="22"/>
          <w:szCs w:val="22"/>
        </w:rPr>
        <w:t xml:space="preserve"> puurkaevu nr </w:t>
      </w:r>
      <w:r w:rsidR="00B266F8" w:rsidRPr="00151F57">
        <w:rPr>
          <w:color w:val="000000" w:themeColor="text1"/>
          <w:sz w:val="22"/>
          <w:szCs w:val="22"/>
        </w:rPr>
        <w:t>925</w:t>
      </w:r>
      <w:r w:rsidRPr="00151F57">
        <w:rPr>
          <w:color w:val="000000" w:themeColor="text1"/>
          <w:sz w:val="22"/>
          <w:szCs w:val="22"/>
        </w:rPr>
        <w:t xml:space="preserve"> puurkaevu 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2551"/>
        <w:gridCol w:w="2977"/>
      </w:tblGrid>
      <w:tr w:rsidR="00B809C7" w:rsidRPr="00151F57" w14:paraId="7ECCDACA" w14:textId="77777777" w:rsidTr="00477A38">
        <w:trPr>
          <w:trHeight w:val="70"/>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513446F7" w14:textId="77777777" w:rsidR="00B809C7" w:rsidRPr="00151F57" w:rsidRDefault="00B809C7" w:rsidP="00B809C7">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D935EE6" w14:textId="77777777" w:rsidR="00B809C7" w:rsidRPr="00151F57" w:rsidRDefault="00B809C7" w:rsidP="00B809C7">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9AC9057" w14:textId="77777777" w:rsidR="00B809C7" w:rsidRPr="00151F57" w:rsidRDefault="00B809C7" w:rsidP="00B809C7">
            <w:pPr>
              <w:rPr>
                <w:color w:val="000000" w:themeColor="text1"/>
                <w:sz w:val="20"/>
                <w:szCs w:val="20"/>
              </w:rPr>
            </w:pPr>
            <w:r w:rsidRPr="00151F57">
              <w:rPr>
                <w:color w:val="000000" w:themeColor="text1"/>
                <w:sz w:val="20"/>
                <w:szCs w:val="20"/>
              </w:rPr>
              <w:t>Ühik</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C2A644C" w14:textId="77777777" w:rsidR="00B809C7" w:rsidRPr="00151F57" w:rsidRDefault="00B809C7" w:rsidP="00B809C7">
            <w:pPr>
              <w:rPr>
                <w:color w:val="000000" w:themeColor="text1"/>
                <w:sz w:val="20"/>
                <w:szCs w:val="20"/>
              </w:rPr>
            </w:pPr>
            <w:r w:rsidRPr="00151F57">
              <w:rPr>
                <w:color w:val="000000" w:themeColor="text1"/>
                <w:sz w:val="20"/>
                <w:szCs w:val="20"/>
              </w:rPr>
              <w:t xml:space="preserve">Sotsiaalministri määrus nr 61 </w:t>
            </w:r>
          </w:p>
          <w:p w14:paraId="315699D7" w14:textId="77777777" w:rsidR="00B809C7" w:rsidRPr="00151F57" w:rsidRDefault="00B809C7" w:rsidP="00B809C7">
            <w:pPr>
              <w:rPr>
                <w:color w:val="000000" w:themeColor="text1"/>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58AC0A" w14:textId="6E4C8433" w:rsidR="00B809C7" w:rsidRPr="00151F57" w:rsidRDefault="003B0571" w:rsidP="007166C5">
            <w:pPr>
              <w:rPr>
                <w:color w:val="000000" w:themeColor="text1"/>
                <w:sz w:val="20"/>
                <w:szCs w:val="20"/>
              </w:rPr>
            </w:pPr>
            <w:r w:rsidRPr="00151F57">
              <w:rPr>
                <w:color w:val="000000" w:themeColor="text1"/>
                <w:sz w:val="20"/>
                <w:szCs w:val="20"/>
              </w:rPr>
              <w:t>Anija</w:t>
            </w:r>
            <w:r w:rsidR="00B809C7" w:rsidRPr="00151F57">
              <w:rPr>
                <w:color w:val="000000" w:themeColor="text1"/>
                <w:sz w:val="20"/>
                <w:szCs w:val="20"/>
              </w:rPr>
              <w:t xml:space="preserve"> pk nr </w:t>
            </w:r>
            <w:r w:rsidR="00B266F8" w:rsidRPr="00151F57">
              <w:rPr>
                <w:color w:val="000000" w:themeColor="text1"/>
                <w:sz w:val="20"/>
                <w:szCs w:val="20"/>
              </w:rPr>
              <w:t>925 (uue elamute pk)</w:t>
            </w:r>
            <w:r w:rsidR="00B809C7" w:rsidRPr="00151F57">
              <w:rPr>
                <w:color w:val="000000" w:themeColor="text1"/>
                <w:sz w:val="20"/>
                <w:szCs w:val="20"/>
              </w:rPr>
              <w:t xml:space="preserve">, </w:t>
            </w:r>
            <w:r w:rsidR="00B266F8" w:rsidRPr="00151F57">
              <w:rPr>
                <w:color w:val="000000" w:themeColor="text1"/>
                <w:sz w:val="20"/>
                <w:szCs w:val="20"/>
              </w:rPr>
              <w:t>29.05.2020</w:t>
            </w:r>
            <w:r w:rsidR="00893756" w:rsidRPr="00151F57">
              <w:rPr>
                <w:color w:val="000000" w:themeColor="text1"/>
                <w:sz w:val="20"/>
                <w:szCs w:val="20"/>
              </w:rPr>
              <w:t xml:space="preserve"> / 09.08.2024</w:t>
            </w:r>
          </w:p>
        </w:tc>
      </w:tr>
      <w:tr w:rsidR="00B809C7" w:rsidRPr="00151F57" w14:paraId="2DDD3FC8" w14:textId="77777777" w:rsidTr="00477A38">
        <w:tc>
          <w:tcPr>
            <w:tcW w:w="564" w:type="dxa"/>
            <w:tcBorders>
              <w:top w:val="single" w:sz="4" w:space="0" w:color="auto"/>
              <w:left w:val="single" w:sz="4" w:space="0" w:color="auto"/>
              <w:bottom w:val="single" w:sz="4" w:space="0" w:color="auto"/>
              <w:right w:val="single" w:sz="4" w:space="0" w:color="auto"/>
            </w:tcBorders>
            <w:shd w:val="clear" w:color="auto" w:fill="auto"/>
          </w:tcPr>
          <w:p w14:paraId="13F26B73" w14:textId="77777777" w:rsidR="00B809C7" w:rsidRPr="00151F57" w:rsidRDefault="00B809C7" w:rsidP="00B809C7">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610DC30" w14:textId="77777777" w:rsidR="00B809C7" w:rsidRPr="00151F57" w:rsidRDefault="00B809C7" w:rsidP="00B809C7">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DC0D3B" w14:textId="77777777" w:rsidR="00B809C7" w:rsidRPr="00151F57" w:rsidRDefault="00B809C7" w:rsidP="00B809C7">
            <w:pPr>
              <w:rPr>
                <w:color w:val="000000" w:themeColor="text1"/>
                <w:sz w:val="20"/>
                <w:szCs w:val="20"/>
              </w:rPr>
            </w:pPr>
            <w:r w:rsidRPr="00151F57">
              <w:rPr>
                <w:color w:val="000000" w:themeColor="text1"/>
                <w:sz w:val="20"/>
                <w:szCs w:val="20"/>
              </w:rPr>
              <w:t>kraadi</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7F46A93" w14:textId="77777777" w:rsidR="00B809C7" w:rsidRPr="00151F57" w:rsidRDefault="00B809C7" w:rsidP="00B809C7">
            <w:pPr>
              <w:rPr>
                <w:color w:val="000000" w:themeColor="text1"/>
                <w:sz w:val="20"/>
                <w:szCs w:val="20"/>
              </w:rPr>
            </w:pPr>
            <w:r w:rsidRPr="00151F57">
              <w:rPr>
                <w:color w:val="000000" w:themeColor="text1"/>
                <w:sz w:val="20"/>
                <w:szCs w:val="20"/>
              </w:rPr>
              <w:t>Tarbijale vastuvõetav,</w:t>
            </w:r>
          </w:p>
          <w:p w14:paraId="16A95096" w14:textId="77777777" w:rsidR="00B809C7" w:rsidRPr="00151F57" w:rsidRDefault="00B809C7"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8855365" w14:textId="212105C4" w:rsidR="00B809C7" w:rsidRPr="00151F57" w:rsidRDefault="00B266F8" w:rsidP="00B809C7">
            <w:pPr>
              <w:jc w:val="center"/>
              <w:rPr>
                <w:color w:val="000000" w:themeColor="text1"/>
                <w:sz w:val="20"/>
                <w:szCs w:val="20"/>
              </w:rPr>
            </w:pPr>
            <w:r w:rsidRPr="00151F57">
              <w:rPr>
                <w:color w:val="000000" w:themeColor="text1"/>
                <w:sz w:val="20"/>
                <w:szCs w:val="20"/>
              </w:rPr>
              <w:t>8</w:t>
            </w:r>
          </w:p>
        </w:tc>
      </w:tr>
      <w:tr w:rsidR="00B809C7" w:rsidRPr="00151F57" w14:paraId="7120B792" w14:textId="77777777" w:rsidTr="00477A38">
        <w:tc>
          <w:tcPr>
            <w:tcW w:w="564" w:type="dxa"/>
            <w:tcBorders>
              <w:top w:val="single" w:sz="4" w:space="0" w:color="auto"/>
              <w:left w:val="single" w:sz="4" w:space="0" w:color="auto"/>
              <w:bottom w:val="single" w:sz="4" w:space="0" w:color="auto"/>
              <w:right w:val="single" w:sz="4" w:space="0" w:color="auto"/>
            </w:tcBorders>
            <w:shd w:val="clear" w:color="auto" w:fill="auto"/>
          </w:tcPr>
          <w:p w14:paraId="1BE49953" w14:textId="77777777" w:rsidR="00B809C7" w:rsidRPr="00151F57" w:rsidRDefault="00B809C7" w:rsidP="00B809C7">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BDACB70" w14:textId="77777777" w:rsidR="00B809C7" w:rsidRPr="00151F57" w:rsidRDefault="00B809C7" w:rsidP="00B809C7">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BB49B4" w14:textId="77777777" w:rsidR="00B809C7" w:rsidRPr="00151F57" w:rsidRDefault="00B809C7" w:rsidP="00B809C7">
            <w:pPr>
              <w:rPr>
                <w:color w:val="000000" w:themeColor="text1"/>
                <w:sz w:val="20"/>
                <w:szCs w:val="20"/>
              </w:rPr>
            </w:pPr>
            <w:r w:rsidRPr="00151F57">
              <w:rPr>
                <w:color w:val="000000" w:themeColor="text1"/>
                <w:sz w:val="20"/>
                <w:szCs w:val="20"/>
              </w:rPr>
              <w:t>NTU</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30732D7" w14:textId="77777777" w:rsidR="00B809C7" w:rsidRPr="00151F57" w:rsidRDefault="00B809C7" w:rsidP="00B809C7">
            <w:pPr>
              <w:rPr>
                <w:color w:val="000000" w:themeColor="text1"/>
                <w:sz w:val="20"/>
                <w:szCs w:val="20"/>
              </w:rPr>
            </w:pPr>
            <w:r w:rsidRPr="00151F57">
              <w:rPr>
                <w:color w:val="000000" w:themeColor="text1"/>
                <w:sz w:val="20"/>
                <w:szCs w:val="20"/>
              </w:rPr>
              <w:t>Tarbijale vastuvõetav,</w:t>
            </w:r>
          </w:p>
          <w:p w14:paraId="063641A5" w14:textId="77777777" w:rsidR="00B809C7" w:rsidRPr="00151F57" w:rsidRDefault="00B809C7"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A80FAC1" w14:textId="7271768C" w:rsidR="00B809C7" w:rsidRPr="00151F57" w:rsidRDefault="00B266F8" w:rsidP="00B809C7">
            <w:pPr>
              <w:jc w:val="center"/>
              <w:rPr>
                <w:color w:val="000000" w:themeColor="text1"/>
                <w:sz w:val="20"/>
                <w:szCs w:val="20"/>
              </w:rPr>
            </w:pPr>
            <w:r w:rsidRPr="00151F57">
              <w:rPr>
                <w:color w:val="000000" w:themeColor="text1"/>
                <w:sz w:val="20"/>
                <w:szCs w:val="20"/>
              </w:rPr>
              <w:t>6,5</w:t>
            </w:r>
          </w:p>
        </w:tc>
      </w:tr>
      <w:tr w:rsidR="00B809C7" w:rsidRPr="00151F57" w14:paraId="7A57FDF8" w14:textId="77777777" w:rsidTr="00477A38">
        <w:tc>
          <w:tcPr>
            <w:tcW w:w="564" w:type="dxa"/>
            <w:tcBorders>
              <w:top w:val="single" w:sz="4" w:space="0" w:color="auto"/>
              <w:left w:val="single" w:sz="4" w:space="0" w:color="auto"/>
              <w:bottom w:val="single" w:sz="4" w:space="0" w:color="auto"/>
              <w:right w:val="single" w:sz="4" w:space="0" w:color="auto"/>
            </w:tcBorders>
            <w:shd w:val="clear" w:color="auto" w:fill="auto"/>
          </w:tcPr>
          <w:p w14:paraId="0F2F46BE" w14:textId="77777777" w:rsidR="00B809C7" w:rsidRPr="00151F57" w:rsidRDefault="00B809C7" w:rsidP="00B809C7">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3B98D50" w14:textId="77777777" w:rsidR="00B809C7" w:rsidRPr="00151F57" w:rsidRDefault="00B809C7" w:rsidP="00B809C7">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206F08EF" w14:textId="77777777" w:rsidR="00B809C7" w:rsidRPr="00151F57" w:rsidRDefault="00B809C7" w:rsidP="00B809C7">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EB68E9E" w14:textId="77777777" w:rsidR="00B809C7" w:rsidRPr="00151F57" w:rsidRDefault="00B809C7" w:rsidP="00B809C7">
            <w:pPr>
              <w:rPr>
                <w:color w:val="000000" w:themeColor="text1"/>
                <w:sz w:val="20"/>
                <w:szCs w:val="20"/>
              </w:rPr>
            </w:pPr>
            <w:r w:rsidRPr="00151F57">
              <w:rPr>
                <w:color w:val="000000" w:themeColor="text1"/>
                <w:sz w:val="20"/>
                <w:szCs w:val="20"/>
              </w:rPr>
              <w:t>Tarbijale vastuvõetav,</w:t>
            </w:r>
          </w:p>
          <w:p w14:paraId="1C8A1C6A" w14:textId="77777777" w:rsidR="00B809C7" w:rsidRPr="00151F57" w:rsidRDefault="00B809C7" w:rsidP="00B809C7">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970E040" w14:textId="05DDC356" w:rsidR="00B809C7" w:rsidRPr="00151F57" w:rsidRDefault="00B266F8" w:rsidP="00B809C7">
            <w:pPr>
              <w:jc w:val="center"/>
              <w:rPr>
                <w:color w:val="000000" w:themeColor="text1"/>
                <w:sz w:val="20"/>
                <w:szCs w:val="20"/>
              </w:rPr>
            </w:pPr>
            <w:r w:rsidRPr="00151F57">
              <w:rPr>
                <w:color w:val="000000" w:themeColor="text1"/>
                <w:sz w:val="20"/>
                <w:szCs w:val="20"/>
              </w:rPr>
              <w:t>2</w:t>
            </w:r>
          </w:p>
        </w:tc>
      </w:tr>
      <w:tr w:rsidR="00B809C7" w:rsidRPr="00151F57" w14:paraId="04082F51" w14:textId="77777777" w:rsidTr="00477A38">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44176CC" w14:textId="7F92A17A" w:rsidR="00B809C7" w:rsidRPr="00151F57" w:rsidRDefault="00B266F8" w:rsidP="00B809C7">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E771533" w14:textId="77777777" w:rsidR="00B809C7" w:rsidRPr="00151F57" w:rsidRDefault="00B809C7" w:rsidP="00B809C7">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751BFF" w14:textId="77777777" w:rsidR="00B809C7" w:rsidRPr="00151F57" w:rsidRDefault="00B809C7" w:rsidP="00B809C7">
            <w:pPr>
              <w:rPr>
                <w:color w:val="000000" w:themeColor="text1"/>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CBFD0A4" w14:textId="77777777" w:rsidR="00B809C7" w:rsidRPr="00151F57" w:rsidRDefault="00B809C7" w:rsidP="00B809C7">
            <w:pPr>
              <w:rPr>
                <w:color w:val="000000" w:themeColor="text1"/>
                <w:sz w:val="20"/>
                <w:szCs w:val="20"/>
              </w:rPr>
            </w:pPr>
            <w:r w:rsidRPr="00151F57">
              <w:rPr>
                <w:color w:val="000000" w:themeColor="text1"/>
                <w:sz w:val="20"/>
                <w:szCs w:val="20"/>
              </w:rPr>
              <w:t>6,5≤pH≤9,5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5B3F69A" w14:textId="07447A45" w:rsidR="00B809C7" w:rsidRPr="00151F57" w:rsidRDefault="00B266F8" w:rsidP="00B809C7">
            <w:pPr>
              <w:jc w:val="center"/>
              <w:rPr>
                <w:color w:val="000000" w:themeColor="text1"/>
                <w:sz w:val="20"/>
                <w:szCs w:val="20"/>
              </w:rPr>
            </w:pPr>
            <w:r w:rsidRPr="00151F57">
              <w:rPr>
                <w:color w:val="000000" w:themeColor="text1"/>
                <w:sz w:val="20"/>
                <w:szCs w:val="20"/>
              </w:rPr>
              <w:t>8,0</w:t>
            </w:r>
          </w:p>
        </w:tc>
      </w:tr>
      <w:tr w:rsidR="00B266F8" w:rsidRPr="00151F57" w14:paraId="26D5842F" w14:textId="77777777" w:rsidTr="00477A38">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90BE0D6" w14:textId="42416ABC" w:rsidR="00B266F8" w:rsidRPr="00151F57" w:rsidRDefault="00B266F8" w:rsidP="00B266F8">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7BD443C" w14:textId="77777777" w:rsidR="00B266F8" w:rsidRPr="00151F57" w:rsidRDefault="00B266F8" w:rsidP="00B266F8">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EFB179"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0785C94" w14:textId="77777777" w:rsidR="00B266F8" w:rsidRPr="00151F57" w:rsidRDefault="00B266F8" w:rsidP="00B266F8">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48469A4" w14:textId="6C8F7362" w:rsidR="00B266F8" w:rsidRPr="00151F57" w:rsidRDefault="00B266F8" w:rsidP="00B266F8">
            <w:pPr>
              <w:jc w:val="center"/>
              <w:rPr>
                <w:color w:val="000000" w:themeColor="text1"/>
                <w:sz w:val="20"/>
                <w:szCs w:val="20"/>
              </w:rPr>
            </w:pPr>
            <w:r w:rsidRPr="00151F57">
              <w:rPr>
                <w:color w:val="000000" w:themeColor="text1"/>
                <w:sz w:val="20"/>
                <w:szCs w:val="20"/>
              </w:rPr>
              <w:t>0,25</w:t>
            </w:r>
          </w:p>
        </w:tc>
      </w:tr>
      <w:tr w:rsidR="00B266F8" w:rsidRPr="00151F57" w14:paraId="56627B21" w14:textId="77777777" w:rsidTr="007070BD">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83CBD1D" w14:textId="62A8751A" w:rsidR="00B266F8" w:rsidRPr="00151F57" w:rsidRDefault="00B266F8" w:rsidP="00B266F8">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000000"/>
              <w:bottom w:val="single" w:sz="4" w:space="0" w:color="000000"/>
            </w:tcBorders>
            <w:shd w:val="clear" w:color="auto" w:fill="auto"/>
            <w:vAlign w:val="center"/>
          </w:tcPr>
          <w:p w14:paraId="7D2FEAA8" w14:textId="77777777" w:rsidR="00B266F8" w:rsidRPr="00151F57" w:rsidRDefault="00B266F8" w:rsidP="00B266F8">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vAlign w:val="center"/>
          </w:tcPr>
          <w:p w14:paraId="324A292A"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000000"/>
              <w:bottom w:val="single" w:sz="4" w:space="0" w:color="000000"/>
            </w:tcBorders>
            <w:shd w:val="clear" w:color="auto" w:fill="auto"/>
            <w:vAlign w:val="center"/>
          </w:tcPr>
          <w:p w14:paraId="621A0D18" w14:textId="77777777" w:rsidR="00B266F8" w:rsidRPr="00151F57" w:rsidRDefault="00B266F8" w:rsidP="00B266F8">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000000"/>
              <w:bottom w:val="single" w:sz="4" w:space="0" w:color="000000"/>
              <w:right w:val="single" w:sz="4" w:space="0" w:color="auto"/>
            </w:tcBorders>
            <w:shd w:val="clear" w:color="auto" w:fill="auto"/>
            <w:vAlign w:val="center"/>
          </w:tcPr>
          <w:p w14:paraId="1C752D95" w14:textId="3D262EF7" w:rsidR="00B266F8" w:rsidRPr="00151F57" w:rsidRDefault="00B266F8" w:rsidP="00B266F8">
            <w:pPr>
              <w:jc w:val="center"/>
              <w:rPr>
                <w:color w:val="000000" w:themeColor="text1"/>
                <w:sz w:val="20"/>
                <w:szCs w:val="20"/>
              </w:rPr>
            </w:pPr>
            <w:r w:rsidRPr="00151F57">
              <w:rPr>
                <w:color w:val="000000" w:themeColor="text1"/>
                <w:sz w:val="20"/>
                <w:szCs w:val="20"/>
              </w:rPr>
              <w:t>&lt;0,010</w:t>
            </w:r>
          </w:p>
        </w:tc>
      </w:tr>
      <w:tr w:rsidR="00B266F8" w:rsidRPr="00151F57" w14:paraId="71251E0F" w14:textId="77777777" w:rsidTr="007070BD">
        <w:tc>
          <w:tcPr>
            <w:tcW w:w="564" w:type="dxa"/>
            <w:tcBorders>
              <w:top w:val="single" w:sz="4" w:space="0" w:color="auto"/>
              <w:left w:val="single" w:sz="4" w:space="0" w:color="000000"/>
              <w:bottom w:val="single" w:sz="4" w:space="0" w:color="000000"/>
            </w:tcBorders>
            <w:shd w:val="clear" w:color="auto" w:fill="auto"/>
            <w:vAlign w:val="center"/>
          </w:tcPr>
          <w:p w14:paraId="1B1A7E34" w14:textId="73A1593C" w:rsidR="00B266F8" w:rsidRPr="00151F57" w:rsidRDefault="00B266F8" w:rsidP="00B266F8">
            <w:pPr>
              <w:rPr>
                <w:color w:val="000000" w:themeColor="text1"/>
                <w:sz w:val="20"/>
                <w:szCs w:val="20"/>
              </w:rPr>
            </w:pPr>
            <w:r w:rsidRPr="00151F57">
              <w:rPr>
                <w:color w:val="000000" w:themeColor="text1"/>
                <w:sz w:val="20"/>
                <w:szCs w:val="20"/>
              </w:rPr>
              <w:t>7</w:t>
            </w:r>
          </w:p>
        </w:tc>
        <w:tc>
          <w:tcPr>
            <w:tcW w:w="1733" w:type="dxa"/>
            <w:tcBorders>
              <w:top w:val="single" w:sz="4" w:space="0" w:color="000000"/>
              <w:left w:val="single" w:sz="4" w:space="0" w:color="000000"/>
              <w:bottom w:val="single" w:sz="4" w:space="0" w:color="000000"/>
            </w:tcBorders>
            <w:shd w:val="clear" w:color="auto" w:fill="auto"/>
            <w:vAlign w:val="center"/>
          </w:tcPr>
          <w:p w14:paraId="626842DE" w14:textId="77777777" w:rsidR="00B266F8" w:rsidRPr="00151F57" w:rsidRDefault="00B266F8" w:rsidP="00B266F8">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vAlign w:val="center"/>
          </w:tcPr>
          <w:p w14:paraId="54DA1E68"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4ECD5ADD" w14:textId="77777777" w:rsidR="00B266F8" w:rsidRPr="00151F57" w:rsidRDefault="00B266F8" w:rsidP="00B266F8">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723BD62" w14:textId="2CA029DE" w:rsidR="00B266F8" w:rsidRPr="00151F57" w:rsidRDefault="00B266F8" w:rsidP="00B266F8">
            <w:pPr>
              <w:jc w:val="center"/>
              <w:rPr>
                <w:color w:val="000000" w:themeColor="text1"/>
                <w:sz w:val="20"/>
                <w:szCs w:val="20"/>
              </w:rPr>
            </w:pPr>
            <w:r w:rsidRPr="00151F57">
              <w:rPr>
                <w:color w:val="000000" w:themeColor="text1"/>
                <w:sz w:val="20"/>
                <w:szCs w:val="20"/>
              </w:rPr>
              <w:t>&lt;0,45</w:t>
            </w:r>
          </w:p>
        </w:tc>
      </w:tr>
      <w:tr w:rsidR="00B266F8" w:rsidRPr="00151F57" w14:paraId="795E29E0"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37FF0DE6" w14:textId="0FE93721" w:rsidR="00B266F8" w:rsidRPr="00151F57" w:rsidRDefault="00B266F8" w:rsidP="00B266F8">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vAlign w:val="center"/>
          </w:tcPr>
          <w:p w14:paraId="4EC5127C" w14:textId="77777777" w:rsidR="00B266F8" w:rsidRPr="00151F57" w:rsidRDefault="00B266F8" w:rsidP="00B266F8">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vAlign w:val="center"/>
          </w:tcPr>
          <w:p w14:paraId="79630865"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745F35D" w14:textId="77777777" w:rsidR="00B266F8" w:rsidRPr="00151F57" w:rsidRDefault="00B266F8" w:rsidP="00B266F8">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1962D8D" w14:textId="2E829050" w:rsidR="00B266F8" w:rsidRPr="00151F57" w:rsidRDefault="00B266F8" w:rsidP="00B266F8">
            <w:pPr>
              <w:jc w:val="center"/>
              <w:rPr>
                <w:color w:val="000000" w:themeColor="text1"/>
                <w:sz w:val="20"/>
                <w:szCs w:val="20"/>
              </w:rPr>
            </w:pPr>
            <w:r w:rsidRPr="00151F57">
              <w:rPr>
                <w:color w:val="000000" w:themeColor="text1"/>
                <w:sz w:val="20"/>
                <w:szCs w:val="20"/>
              </w:rPr>
              <w:t>25</w:t>
            </w:r>
          </w:p>
        </w:tc>
      </w:tr>
      <w:tr w:rsidR="00B266F8" w:rsidRPr="00151F57" w14:paraId="6B660D0A"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2C79644C" w14:textId="00F4A8DC" w:rsidR="00B266F8" w:rsidRPr="00151F57" w:rsidRDefault="00B266F8" w:rsidP="00B266F8">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vAlign w:val="center"/>
          </w:tcPr>
          <w:p w14:paraId="4809889B" w14:textId="77777777" w:rsidR="00B266F8" w:rsidRPr="00151F57" w:rsidRDefault="00B266F8" w:rsidP="00B266F8">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vAlign w:val="center"/>
          </w:tcPr>
          <w:p w14:paraId="30CA89B6"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511D811" w14:textId="77777777" w:rsidR="00B266F8" w:rsidRPr="00151F57" w:rsidRDefault="00B266F8" w:rsidP="00B266F8">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89AF2EB" w14:textId="7A39CFB1" w:rsidR="00B266F8" w:rsidRPr="00151F57" w:rsidRDefault="00B266F8" w:rsidP="00B266F8">
            <w:pPr>
              <w:jc w:val="center"/>
              <w:rPr>
                <w:color w:val="000000" w:themeColor="text1"/>
                <w:sz w:val="20"/>
                <w:szCs w:val="20"/>
              </w:rPr>
            </w:pPr>
            <w:r w:rsidRPr="00151F57">
              <w:rPr>
                <w:color w:val="000000" w:themeColor="text1"/>
                <w:sz w:val="20"/>
                <w:szCs w:val="20"/>
              </w:rPr>
              <w:t>10</w:t>
            </w:r>
          </w:p>
        </w:tc>
      </w:tr>
      <w:tr w:rsidR="00B266F8" w:rsidRPr="00151F57" w14:paraId="4C442F8E"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450F3996" w14:textId="44FEB86B" w:rsidR="00B266F8" w:rsidRPr="00151F57" w:rsidRDefault="00B266F8" w:rsidP="00B266F8">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vAlign w:val="center"/>
          </w:tcPr>
          <w:p w14:paraId="7420FA31" w14:textId="77777777" w:rsidR="00B266F8" w:rsidRPr="00151F57" w:rsidRDefault="00B266F8" w:rsidP="00B266F8">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vAlign w:val="center"/>
          </w:tcPr>
          <w:p w14:paraId="302B2DAD" w14:textId="77777777" w:rsidR="00B266F8" w:rsidRPr="00151F57" w:rsidRDefault="00B266F8" w:rsidP="00B266F8">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038413B4" w14:textId="77777777" w:rsidR="00B266F8" w:rsidRPr="00151F57" w:rsidRDefault="00B266F8" w:rsidP="00B266F8">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CF4894C" w14:textId="671F1A7F" w:rsidR="00B266F8" w:rsidRPr="00151F57" w:rsidRDefault="00B266F8" w:rsidP="00B266F8">
            <w:pPr>
              <w:jc w:val="center"/>
              <w:rPr>
                <w:b/>
                <w:bCs/>
                <w:color w:val="000000" w:themeColor="text1"/>
                <w:sz w:val="20"/>
                <w:szCs w:val="20"/>
              </w:rPr>
            </w:pPr>
            <w:r w:rsidRPr="00151F57">
              <w:rPr>
                <w:b/>
                <w:bCs/>
                <w:color w:val="FF0000"/>
                <w:sz w:val="20"/>
                <w:szCs w:val="20"/>
              </w:rPr>
              <w:t>430</w:t>
            </w:r>
          </w:p>
        </w:tc>
      </w:tr>
      <w:tr w:rsidR="00B266F8" w:rsidRPr="00151F57" w14:paraId="0165D55F"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6EE139AB" w14:textId="7AF5B90F" w:rsidR="00B266F8" w:rsidRPr="00151F57" w:rsidRDefault="00B266F8" w:rsidP="00B266F8">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vAlign w:val="center"/>
          </w:tcPr>
          <w:p w14:paraId="516E4237" w14:textId="77777777" w:rsidR="00B266F8" w:rsidRPr="00151F57" w:rsidRDefault="00B266F8" w:rsidP="00B266F8">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vAlign w:val="center"/>
          </w:tcPr>
          <w:p w14:paraId="0DEF23CE" w14:textId="77777777" w:rsidR="00B266F8" w:rsidRPr="00151F57" w:rsidRDefault="00B266F8" w:rsidP="00B266F8">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551" w:type="dxa"/>
            <w:tcBorders>
              <w:top w:val="single" w:sz="4" w:space="0" w:color="000000"/>
              <w:left w:val="single" w:sz="4" w:space="0" w:color="000000"/>
              <w:bottom w:val="single" w:sz="4" w:space="0" w:color="000000"/>
            </w:tcBorders>
            <w:shd w:val="clear" w:color="auto" w:fill="auto"/>
            <w:vAlign w:val="center"/>
          </w:tcPr>
          <w:p w14:paraId="2A3D57ED" w14:textId="77777777" w:rsidR="00B266F8" w:rsidRPr="00151F57" w:rsidRDefault="00B266F8" w:rsidP="00B266F8">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E62DA85" w14:textId="0C5E7CB2" w:rsidR="00B266F8" w:rsidRPr="00151F57" w:rsidRDefault="008548EE" w:rsidP="00B266F8">
            <w:pPr>
              <w:jc w:val="center"/>
              <w:rPr>
                <w:color w:val="000000" w:themeColor="text1"/>
                <w:sz w:val="20"/>
                <w:szCs w:val="20"/>
              </w:rPr>
            </w:pPr>
            <w:r w:rsidRPr="00151F57">
              <w:rPr>
                <w:color w:val="000000" w:themeColor="text1"/>
                <w:sz w:val="20"/>
                <w:szCs w:val="20"/>
              </w:rPr>
              <w:t>0,88</w:t>
            </w:r>
          </w:p>
        </w:tc>
      </w:tr>
      <w:tr w:rsidR="00B266F8" w:rsidRPr="00151F57" w14:paraId="68A05956"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3AB741B4" w14:textId="3FC97819" w:rsidR="00B266F8" w:rsidRPr="00151F57" w:rsidRDefault="00B266F8" w:rsidP="00B266F8">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vAlign w:val="center"/>
          </w:tcPr>
          <w:p w14:paraId="236065F8" w14:textId="77777777" w:rsidR="00B266F8" w:rsidRPr="00151F57" w:rsidRDefault="00B266F8" w:rsidP="00B266F8">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vAlign w:val="center"/>
          </w:tcPr>
          <w:p w14:paraId="4434964A"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30765B64" w14:textId="77777777" w:rsidR="00B266F8" w:rsidRPr="00151F57" w:rsidRDefault="00B266F8" w:rsidP="00B266F8">
            <w:pPr>
              <w:rPr>
                <w:color w:val="000000" w:themeColor="text1"/>
                <w:sz w:val="20"/>
                <w:szCs w:val="20"/>
              </w:rPr>
            </w:pPr>
            <w:r w:rsidRPr="00151F57">
              <w:rPr>
                <w:color w:val="000000" w:themeColor="text1"/>
                <w:sz w:val="20"/>
                <w:szCs w:val="20"/>
              </w:rPr>
              <w:t>1,5</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79CE23F" w14:textId="074ECD6A" w:rsidR="00B266F8" w:rsidRPr="00151F57" w:rsidRDefault="008548EE" w:rsidP="00B266F8">
            <w:pPr>
              <w:jc w:val="center"/>
              <w:rPr>
                <w:color w:val="000000" w:themeColor="text1"/>
                <w:sz w:val="20"/>
                <w:szCs w:val="20"/>
              </w:rPr>
            </w:pPr>
            <w:r w:rsidRPr="00151F57">
              <w:rPr>
                <w:color w:val="000000" w:themeColor="text1"/>
                <w:sz w:val="20"/>
                <w:szCs w:val="20"/>
              </w:rPr>
              <w:t>0,69</w:t>
            </w:r>
          </w:p>
        </w:tc>
      </w:tr>
      <w:tr w:rsidR="00B266F8" w:rsidRPr="00151F57" w14:paraId="2DA6C6CE"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6A9018E6" w14:textId="2F113678" w:rsidR="00B266F8" w:rsidRPr="00151F57" w:rsidRDefault="00B266F8" w:rsidP="00B266F8">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vAlign w:val="center"/>
          </w:tcPr>
          <w:p w14:paraId="35181588" w14:textId="77777777" w:rsidR="00B266F8" w:rsidRPr="00151F57" w:rsidRDefault="00B266F8" w:rsidP="00B266F8">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vAlign w:val="center"/>
          </w:tcPr>
          <w:p w14:paraId="77FEE469" w14:textId="77777777" w:rsidR="00B266F8" w:rsidRPr="00151F57" w:rsidRDefault="00B266F8" w:rsidP="00B266F8">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088D8077" w14:textId="77777777" w:rsidR="00B266F8" w:rsidRPr="00151F57" w:rsidRDefault="00B266F8" w:rsidP="00B266F8">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786137F" w14:textId="752B089D" w:rsidR="00B266F8" w:rsidRPr="00151F57" w:rsidRDefault="008548EE" w:rsidP="00B266F8">
            <w:pPr>
              <w:jc w:val="center"/>
              <w:rPr>
                <w:color w:val="000000" w:themeColor="text1"/>
                <w:sz w:val="20"/>
                <w:szCs w:val="20"/>
              </w:rPr>
            </w:pPr>
            <w:r w:rsidRPr="00151F57">
              <w:rPr>
                <w:color w:val="000000" w:themeColor="text1"/>
                <w:sz w:val="20"/>
                <w:szCs w:val="20"/>
              </w:rPr>
              <w:t>5</w:t>
            </w:r>
          </w:p>
        </w:tc>
      </w:tr>
      <w:tr w:rsidR="00B266F8" w:rsidRPr="00151F57" w14:paraId="16DD3926"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7225943D" w14:textId="426355D6" w:rsidR="00B266F8" w:rsidRPr="00151F57" w:rsidRDefault="00B266F8" w:rsidP="00B266F8">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vAlign w:val="center"/>
          </w:tcPr>
          <w:p w14:paraId="26B4EC56" w14:textId="77777777" w:rsidR="00B266F8" w:rsidRPr="00151F57" w:rsidRDefault="00B266F8" w:rsidP="00B266F8">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vAlign w:val="center"/>
          </w:tcPr>
          <w:p w14:paraId="05DB629B" w14:textId="77777777" w:rsidR="00B266F8" w:rsidRPr="00151F57" w:rsidRDefault="00B266F8" w:rsidP="00B266F8">
            <w:pPr>
              <w:rPr>
                <w:color w:val="000000" w:themeColor="text1"/>
                <w:sz w:val="20"/>
                <w:szCs w:val="20"/>
              </w:rPr>
            </w:pPr>
            <w:r w:rsidRPr="00151F57">
              <w:rPr>
                <w:color w:val="000000" w:themeColor="text1"/>
                <w:sz w:val="20"/>
                <w:szCs w:val="20"/>
              </w:rPr>
              <w:t>μS cm-1</w:t>
            </w:r>
          </w:p>
          <w:p w14:paraId="4C629319" w14:textId="77777777" w:rsidR="00B266F8" w:rsidRPr="00151F57" w:rsidRDefault="00B266F8" w:rsidP="00B266F8">
            <w:pPr>
              <w:rPr>
                <w:color w:val="000000" w:themeColor="text1"/>
                <w:sz w:val="20"/>
                <w:szCs w:val="20"/>
              </w:rPr>
            </w:pPr>
            <w:r w:rsidRPr="00151F57">
              <w:rPr>
                <w:color w:val="000000" w:themeColor="text1"/>
                <w:sz w:val="20"/>
                <w:szCs w:val="20"/>
              </w:rPr>
              <w:t>20˚C</w:t>
            </w:r>
          </w:p>
        </w:tc>
        <w:tc>
          <w:tcPr>
            <w:tcW w:w="2551" w:type="dxa"/>
            <w:tcBorders>
              <w:top w:val="single" w:sz="4" w:space="0" w:color="000000"/>
              <w:left w:val="single" w:sz="4" w:space="0" w:color="000000"/>
              <w:bottom w:val="single" w:sz="4" w:space="0" w:color="000000"/>
            </w:tcBorders>
            <w:shd w:val="clear" w:color="auto" w:fill="auto"/>
            <w:vAlign w:val="center"/>
          </w:tcPr>
          <w:p w14:paraId="7CB20829" w14:textId="77777777" w:rsidR="00B266F8" w:rsidRPr="00151F57" w:rsidRDefault="00B266F8" w:rsidP="00B266F8">
            <w:pPr>
              <w:rPr>
                <w:color w:val="000000" w:themeColor="text1"/>
                <w:sz w:val="20"/>
                <w:szCs w:val="20"/>
              </w:rPr>
            </w:pPr>
            <w:r w:rsidRPr="00151F57">
              <w:rPr>
                <w:color w:val="000000" w:themeColor="text1"/>
                <w:sz w:val="20"/>
                <w:szCs w:val="20"/>
              </w:rPr>
              <w:t>2500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54F0042E" w14:textId="5519A528" w:rsidR="00B266F8" w:rsidRPr="00151F57" w:rsidRDefault="008548EE" w:rsidP="00B266F8">
            <w:pPr>
              <w:jc w:val="center"/>
              <w:rPr>
                <w:color w:val="000000" w:themeColor="text1"/>
                <w:sz w:val="20"/>
                <w:szCs w:val="20"/>
              </w:rPr>
            </w:pPr>
            <w:r w:rsidRPr="00151F57">
              <w:rPr>
                <w:color w:val="000000" w:themeColor="text1"/>
                <w:sz w:val="20"/>
                <w:szCs w:val="20"/>
              </w:rPr>
              <w:t>431</w:t>
            </w:r>
          </w:p>
        </w:tc>
      </w:tr>
      <w:tr w:rsidR="00B266F8" w:rsidRPr="00151F57" w14:paraId="0EE2A113"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3FE61184" w14:textId="77E0CE14" w:rsidR="00B266F8" w:rsidRPr="00151F57" w:rsidRDefault="00B266F8" w:rsidP="00B266F8">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783ABCF5" w14:textId="77777777" w:rsidR="00B266F8" w:rsidRPr="00151F57" w:rsidRDefault="00B266F8" w:rsidP="00B266F8">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vAlign w:val="center"/>
          </w:tcPr>
          <w:p w14:paraId="006FF234" w14:textId="77777777" w:rsidR="00B266F8" w:rsidRPr="00151F57" w:rsidRDefault="00B266F8" w:rsidP="00B266F8">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1AB5748" w14:textId="77777777" w:rsidR="00B266F8" w:rsidRPr="00151F57" w:rsidRDefault="00B266F8" w:rsidP="00B266F8">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5404D50" w14:textId="764A0484" w:rsidR="00B266F8" w:rsidRPr="00151F57" w:rsidRDefault="008548EE" w:rsidP="00B266F8">
            <w:pPr>
              <w:jc w:val="center"/>
              <w:rPr>
                <w:color w:val="000000" w:themeColor="text1"/>
                <w:sz w:val="20"/>
                <w:szCs w:val="20"/>
              </w:rPr>
            </w:pPr>
            <w:r w:rsidRPr="00151F57">
              <w:rPr>
                <w:color w:val="000000" w:themeColor="text1"/>
                <w:sz w:val="20"/>
                <w:szCs w:val="20"/>
              </w:rPr>
              <w:t>42,3</w:t>
            </w:r>
          </w:p>
        </w:tc>
      </w:tr>
      <w:tr w:rsidR="00B266F8" w:rsidRPr="00151F57" w14:paraId="0244A517"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274A136C" w14:textId="064EBF38" w:rsidR="00B266F8" w:rsidRPr="00151F57" w:rsidRDefault="00B266F8" w:rsidP="00B266F8">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5FD7CE94" w14:textId="77777777" w:rsidR="00B266F8" w:rsidRPr="00151F57" w:rsidRDefault="00B266F8" w:rsidP="00B266F8">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vAlign w:val="center"/>
          </w:tcPr>
          <w:p w14:paraId="751CF461" w14:textId="77777777" w:rsidR="00B266F8" w:rsidRPr="00151F57" w:rsidRDefault="00B266F8" w:rsidP="00B266F8">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72D82DAA" w14:textId="77777777" w:rsidR="00B266F8" w:rsidRPr="00151F57" w:rsidRDefault="00B266F8" w:rsidP="00B266F8">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6A5CB97B" w14:textId="109C4440" w:rsidR="00B266F8" w:rsidRPr="00151F57" w:rsidRDefault="008548EE" w:rsidP="00B266F8">
            <w:pPr>
              <w:jc w:val="center"/>
              <w:rPr>
                <w:color w:val="000000" w:themeColor="text1"/>
                <w:sz w:val="20"/>
                <w:szCs w:val="20"/>
              </w:rPr>
            </w:pPr>
            <w:r w:rsidRPr="00151F57">
              <w:rPr>
                <w:color w:val="000000" w:themeColor="text1"/>
                <w:sz w:val="20"/>
                <w:szCs w:val="20"/>
              </w:rPr>
              <w:t>0</w:t>
            </w:r>
          </w:p>
        </w:tc>
      </w:tr>
      <w:tr w:rsidR="00B266F8" w:rsidRPr="00151F57" w14:paraId="587469E0"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1E7E0B12" w14:textId="160A74D4" w:rsidR="00B266F8" w:rsidRPr="00151F57" w:rsidRDefault="00B266F8" w:rsidP="00B266F8">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vAlign w:val="center"/>
          </w:tcPr>
          <w:p w14:paraId="647B6F5B" w14:textId="77777777" w:rsidR="00B266F8" w:rsidRPr="00151F57" w:rsidRDefault="00B266F8" w:rsidP="00B266F8">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vAlign w:val="center"/>
          </w:tcPr>
          <w:p w14:paraId="6E6BE147" w14:textId="77777777" w:rsidR="00B266F8" w:rsidRPr="00151F57" w:rsidRDefault="00B266F8" w:rsidP="00B266F8">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3BAE5E39" w14:textId="77777777" w:rsidR="00B266F8" w:rsidRPr="00151F57" w:rsidRDefault="00B266F8" w:rsidP="00B266F8">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B618D3F" w14:textId="55F30E4F" w:rsidR="00B266F8" w:rsidRPr="00151F57" w:rsidRDefault="008548EE" w:rsidP="00B266F8">
            <w:pPr>
              <w:jc w:val="center"/>
              <w:rPr>
                <w:color w:val="000000" w:themeColor="text1"/>
                <w:sz w:val="20"/>
                <w:szCs w:val="20"/>
              </w:rPr>
            </w:pPr>
            <w:r w:rsidRPr="00151F57">
              <w:rPr>
                <w:color w:val="000000" w:themeColor="text1"/>
                <w:sz w:val="20"/>
                <w:szCs w:val="20"/>
              </w:rPr>
              <w:t>0</w:t>
            </w:r>
          </w:p>
        </w:tc>
      </w:tr>
      <w:tr w:rsidR="00B266F8" w:rsidRPr="00151F57" w14:paraId="42EBCFDD"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050E94DD" w14:textId="2A30A64F" w:rsidR="00B266F8" w:rsidRPr="00151F57" w:rsidRDefault="00B266F8" w:rsidP="00B266F8">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vAlign w:val="center"/>
          </w:tcPr>
          <w:p w14:paraId="1B7197A3" w14:textId="77777777" w:rsidR="00B266F8" w:rsidRPr="00151F57" w:rsidRDefault="00B266F8" w:rsidP="00B266F8">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vAlign w:val="center"/>
          </w:tcPr>
          <w:p w14:paraId="6FD30847" w14:textId="77777777" w:rsidR="00B266F8" w:rsidRPr="00151F57" w:rsidRDefault="00B266F8" w:rsidP="00B266F8">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0DF17140" w14:textId="77777777" w:rsidR="00B266F8" w:rsidRPr="00151F57" w:rsidRDefault="00B266F8" w:rsidP="00B266F8">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auto"/>
              <w:right w:val="single" w:sz="4" w:space="0" w:color="auto"/>
            </w:tcBorders>
            <w:shd w:val="clear" w:color="auto" w:fill="auto"/>
            <w:vAlign w:val="center"/>
          </w:tcPr>
          <w:p w14:paraId="029255A2" w14:textId="6878DC57" w:rsidR="00B266F8" w:rsidRPr="00151F57" w:rsidRDefault="008548EE" w:rsidP="00B266F8">
            <w:pPr>
              <w:jc w:val="center"/>
              <w:rPr>
                <w:color w:val="000000" w:themeColor="text1"/>
                <w:sz w:val="20"/>
                <w:szCs w:val="20"/>
              </w:rPr>
            </w:pPr>
            <w:r w:rsidRPr="00151F57">
              <w:rPr>
                <w:color w:val="000000" w:themeColor="text1"/>
                <w:sz w:val="20"/>
                <w:szCs w:val="20"/>
              </w:rPr>
              <w:t>0</w:t>
            </w:r>
          </w:p>
        </w:tc>
      </w:tr>
      <w:tr w:rsidR="00B266F8" w:rsidRPr="00151F57" w14:paraId="207B724E" w14:textId="77777777" w:rsidTr="00477A38">
        <w:tc>
          <w:tcPr>
            <w:tcW w:w="564" w:type="dxa"/>
            <w:tcBorders>
              <w:top w:val="single" w:sz="4" w:space="0" w:color="000000"/>
              <w:left w:val="single" w:sz="4" w:space="0" w:color="000000"/>
              <w:bottom w:val="single" w:sz="4" w:space="0" w:color="000000"/>
            </w:tcBorders>
            <w:shd w:val="clear" w:color="auto" w:fill="auto"/>
            <w:vAlign w:val="center"/>
          </w:tcPr>
          <w:p w14:paraId="6B922AF9" w14:textId="2768EE81" w:rsidR="00B266F8" w:rsidRPr="00151F57" w:rsidRDefault="00B266F8" w:rsidP="00B266F8">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vAlign w:val="center"/>
          </w:tcPr>
          <w:p w14:paraId="6187938F" w14:textId="77777777" w:rsidR="00B266F8" w:rsidRPr="00151F57" w:rsidRDefault="00B266F8" w:rsidP="00B266F8">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vAlign w:val="center"/>
          </w:tcPr>
          <w:p w14:paraId="2934AD97" w14:textId="77777777" w:rsidR="00B266F8" w:rsidRPr="00151F57" w:rsidRDefault="00B266F8" w:rsidP="00B266F8">
            <w:pPr>
              <w:rPr>
                <w:color w:val="000000" w:themeColor="text1"/>
                <w:sz w:val="20"/>
                <w:szCs w:val="20"/>
              </w:rPr>
            </w:pPr>
            <w:r w:rsidRPr="00151F57">
              <w:rPr>
                <w:color w:val="000000" w:themeColor="text1"/>
                <w:sz w:val="20"/>
                <w:szCs w:val="20"/>
              </w:rPr>
              <w:t>PMÜ/1ml</w:t>
            </w:r>
          </w:p>
        </w:tc>
        <w:tc>
          <w:tcPr>
            <w:tcW w:w="2551" w:type="dxa"/>
            <w:tcBorders>
              <w:top w:val="single" w:sz="4" w:space="0" w:color="000000"/>
              <w:left w:val="single" w:sz="4" w:space="0" w:color="000000"/>
              <w:bottom w:val="single" w:sz="4" w:space="0" w:color="000000"/>
              <w:right w:val="single" w:sz="4" w:space="0" w:color="auto"/>
            </w:tcBorders>
            <w:shd w:val="clear" w:color="auto" w:fill="auto"/>
            <w:vAlign w:val="center"/>
          </w:tcPr>
          <w:p w14:paraId="64F44F1F" w14:textId="77777777" w:rsidR="00B266F8" w:rsidRPr="00151F57" w:rsidRDefault="00B266F8" w:rsidP="00B266F8">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B8C4D3A" w14:textId="5594B206" w:rsidR="00B266F8" w:rsidRPr="00151F57" w:rsidRDefault="008548EE" w:rsidP="00B266F8">
            <w:pPr>
              <w:jc w:val="center"/>
              <w:rPr>
                <w:color w:val="000000" w:themeColor="text1"/>
                <w:sz w:val="20"/>
                <w:szCs w:val="20"/>
              </w:rPr>
            </w:pPr>
            <w:r w:rsidRPr="00151F57">
              <w:rPr>
                <w:color w:val="000000" w:themeColor="text1"/>
                <w:sz w:val="20"/>
                <w:szCs w:val="20"/>
              </w:rPr>
              <w:t>0</w:t>
            </w:r>
            <w:r w:rsidR="00893756" w:rsidRPr="00151F57">
              <w:rPr>
                <w:color w:val="000000" w:themeColor="text1"/>
                <w:sz w:val="20"/>
                <w:szCs w:val="20"/>
              </w:rPr>
              <w:t xml:space="preserve"> / 10</w:t>
            </w:r>
          </w:p>
        </w:tc>
      </w:tr>
    </w:tbl>
    <w:p w14:paraId="3ADCD1B5" w14:textId="43999457" w:rsidR="00B809C7" w:rsidRPr="00151F57" w:rsidRDefault="00B809C7" w:rsidP="00B809C7">
      <w:pPr>
        <w:rPr>
          <w:i/>
          <w:color w:val="000000" w:themeColor="text1"/>
          <w:sz w:val="22"/>
          <w:szCs w:val="22"/>
        </w:rPr>
      </w:pPr>
      <w:r w:rsidRPr="00151F57">
        <w:rPr>
          <w:i/>
          <w:color w:val="000000" w:themeColor="text1"/>
          <w:sz w:val="22"/>
          <w:szCs w:val="22"/>
        </w:rPr>
        <w:t xml:space="preserve">Allikas: </w:t>
      </w:r>
      <w:r w:rsidR="00734BC1" w:rsidRPr="00151F57">
        <w:rPr>
          <w:i/>
          <w:color w:val="000000" w:themeColor="text1"/>
          <w:sz w:val="22"/>
          <w:szCs w:val="22"/>
        </w:rPr>
        <w:t>OÜ Raven</w:t>
      </w:r>
      <w:r w:rsidR="008548EE" w:rsidRPr="00151F57">
        <w:rPr>
          <w:i/>
          <w:color w:val="000000" w:themeColor="text1"/>
          <w:sz w:val="22"/>
          <w:szCs w:val="22"/>
        </w:rPr>
        <w:t>, Anija valla ÜVK arendamise kava aastateks 2021-2032</w:t>
      </w:r>
    </w:p>
    <w:p w14:paraId="2AF42A67" w14:textId="4FD0C65A" w:rsidR="008548EE" w:rsidRPr="00151F57" w:rsidRDefault="008548EE" w:rsidP="00B809C7">
      <w:pPr>
        <w:rPr>
          <w:i/>
          <w:color w:val="000000" w:themeColor="text1"/>
          <w:sz w:val="22"/>
          <w:szCs w:val="22"/>
        </w:rPr>
      </w:pPr>
      <w:r w:rsidRPr="00151F57">
        <w:rPr>
          <w:i/>
          <w:color w:val="000000" w:themeColor="text1"/>
          <w:sz w:val="22"/>
          <w:szCs w:val="22"/>
        </w:rPr>
        <w:t>Punasega on tähistatud ülenormatiivsed näitajad vastavalt sotsiaalministri määrusele nr 61</w:t>
      </w:r>
    </w:p>
    <w:p w14:paraId="35425AF5" w14:textId="77777777" w:rsidR="00B266F8" w:rsidRPr="00151F57" w:rsidRDefault="00B266F8" w:rsidP="00B809C7">
      <w:pPr>
        <w:rPr>
          <w:b/>
          <w:color w:val="000000" w:themeColor="text1"/>
          <w:sz w:val="22"/>
          <w:szCs w:val="22"/>
        </w:rPr>
      </w:pPr>
    </w:p>
    <w:p w14:paraId="4465EF82" w14:textId="77777777" w:rsidR="00B809C7" w:rsidRPr="00151F57" w:rsidRDefault="00B809C7" w:rsidP="00B809C7">
      <w:pPr>
        <w:rPr>
          <w:b/>
          <w:color w:val="000000" w:themeColor="text1"/>
          <w:sz w:val="22"/>
          <w:szCs w:val="22"/>
        </w:rPr>
      </w:pPr>
    </w:p>
    <w:p w14:paraId="0B380B36" w14:textId="4243F4C5" w:rsidR="00B809C7" w:rsidRPr="00151F57" w:rsidRDefault="003B0571" w:rsidP="00B809C7">
      <w:pPr>
        <w:rPr>
          <w:bCs/>
          <w:color w:val="000000" w:themeColor="text1"/>
        </w:rPr>
      </w:pPr>
      <w:r w:rsidRPr="00151F57">
        <w:rPr>
          <w:bCs/>
          <w:color w:val="000000" w:themeColor="text1"/>
        </w:rPr>
        <w:t>Anija</w:t>
      </w:r>
      <w:r w:rsidR="00B809C7" w:rsidRPr="00151F57">
        <w:rPr>
          <w:bCs/>
          <w:color w:val="000000" w:themeColor="text1"/>
        </w:rPr>
        <w:t xml:space="preserve"> puurkaevu vees </w:t>
      </w:r>
      <w:r w:rsidR="008548EE" w:rsidRPr="00151F57">
        <w:rPr>
          <w:bCs/>
          <w:color w:val="000000" w:themeColor="text1"/>
        </w:rPr>
        <w:t>ei vasta</w:t>
      </w:r>
      <w:r w:rsidR="00B809C7" w:rsidRPr="00151F57">
        <w:rPr>
          <w:bCs/>
          <w:color w:val="000000" w:themeColor="text1"/>
        </w:rPr>
        <w:t xml:space="preserve"> joogiveenõuetele </w:t>
      </w:r>
      <w:r w:rsidR="008548EE" w:rsidRPr="00151F57">
        <w:rPr>
          <w:bCs/>
          <w:color w:val="000000" w:themeColor="text1"/>
        </w:rPr>
        <w:t>üldraua näitaja</w:t>
      </w:r>
      <w:r w:rsidR="00EB2551" w:rsidRPr="00151F57">
        <w:rPr>
          <w:bCs/>
          <w:color w:val="000000" w:themeColor="text1"/>
        </w:rPr>
        <w:t>, kuid pumplas toimub veetöötlus rauaärastuse näol, nii et see pole probleemiks</w:t>
      </w:r>
      <w:r w:rsidR="00B809C7" w:rsidRPr="00151F57">
        <w:rPr>
          <w:bCs/>
          <w:color w:val="000000" w:themeColor="text1"/>
        </w:rPr>
        <w:t>.</w:t>
      </w:r>
    </w:p>
    <w:p w14:paraId="0012C4B4" w14:textId="5E1B679F" w:rsidR="00B809C7" w:rsidRPr="00151F57" w:rsidRDefault="00B809C7" w:rsidP="00B809C7">
      <w:pPr>
        <w:rPr>
          <w:bCs/>
          <w:color w:val="000000" w:themeColor="text1"/>
        </w:rPr>
      </w:pPr>
      <w:r w:rsidRPr="00151F57">
        <w:rPr>
          <w:bCs/>
          <w:color w:val="000000" w:themeColor="text1"/>
        </w:rPr>
        <w:t xml:space="preserve">Järgnevalt käsitleme </w:t>
      </w:r>
      <w:r w:rsidR="003B0571" w:rsidRPr="00151F57">
        <w:rPr>
          <w:bCs/>
          <w:color w:val="000000" w:themeColor="text1"/>
        </w:rPr>
        <w:t>Anija</w:t>
      </w:r>
      <w:r w:rsidRPr="00151F57">
        <w:rPr>
          <w:bCs/>
          <w:color w:val="000000" w:themeColor="text1"/>
        </w:rPr>
        <w:t xml:space="preserve"> joogiveekvaliteedi analüüsitulemusi. </w:t>
      </w:r>
    </w:p>
    <w:p w14:paraId="7EC777E7" w14:textId="77777777" w:rsidR="00893756" w:rsidRPr="00151F57" w:rsidRDefault="00893756" w:rsidP="00B809C7">
      <w:pPr>
        <w:rPr>
          <w:bCs/>
          <w:color w:val="000000" w:themeColor="text1"/>
        </w:rPr>
      </w:pPr>
    </w:p>
    <w:p w14:paraId="3C51F89E" w14:textId="00C47C85" w:rsidR="00B809C7" w:rsidRPr="00151F57" w:rsidRDefault="00B809C7" w:rsidP="00B809C7">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9</w:t>
      </w:r>
      <w:r w:rsidR="006415A2">
        <w:rPr>
          <w:color w:val="000000" w:themeColor="text1"/>
          <w:sz w:val="22"/>
          <w:szCs w:val="22"/>
        </w:rPr>
        <w:fldChar w:fldCharType="end"/>
      </w:r>
      <w:r w:rsidRPr="00151F57">
        <w:rPr>
          <w:color w:val="000000" w:themeColor="text1"/>
          <w:sz w:val="22"/>
          <w:szCs w:val="22"/>
        </w:rPr>
        <w:t xml:space="preserve"> </w:t>
      </w:r>
      <w:r w:rsidR="003B0571" w:rsidRPr="00151F57">
        <w:rPr>
          <w:color w:val="000000" w:themeColor="text1"/>
          <w:sz w:val="22"/>
          <w:szCs w:val="22"/>
        </w:rPr>
        <w:t>Anija</w:t>
      </w:r>
      <w:r w:rsidRPr="00151F57">
        <w:rPr>
          <w:color w:val="000000" w:themeColor="text1"/>
          <w:sz w:val="22"/>
          <w:szCs w:val="22"/>
        </w:rPr>
        <w:t xml:space="preserve"> küla joogiveekvaliteedi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1417"/>
        <w:gridCol w:w="1370"/>
        <w:gridCol w:w="1370"/>
        <w:gridCol w:w="1371"/>
      </w:tblGrid>
      <w:tr w:rsidR="00893756" w:rsidRPr="00151F57" w14:paraId="5AC0EFA8" w14:textId="5E10397D" w:rsidTr="00627856">
        <w:trPr>
          <w:trHeight w:val="70"/>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2FBB8B62" w14:textId="77777777" w:rsidR="00893756" w:rsidRPr="00151F57" w:rsidRDefault="00893756" w:rsidP="00893756">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8DEFB1A" w14:textId="77777777" w:rsidR="00893756" w:rsidRPr="00151F57" w:rsidRDefault="00893756" w:rsidP="00893756">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53FFBE" w14:textId="77777777" w:rsidR="00893756" w:rsidRPr="00151F57" w:rsidRDefault="00893756" w:rsidP="00893756">
            <w:pPr>
              <w:rPr>
                <w:color w:val="000000" w:themeColor="text1"/>
                <w:sz w:val="20"/>
                <w:szCs w:val="20"/>
              </w:rPr>
            </w:pPr>
            <w:r w:rsidRPr="00151F57">
              <w:rPr>
                <w:color w:val="000000" w:themeColor="text1"/>
                <w:sz w:val="20"/>
                <w:szCs w:val="20"/>
              </w:rPr>
              <w:t>Ühik</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A86FA10" w14:textId="77777777" w:rsidR="00893756" w:rsidRPr="00151F57" w:rsidRDefault="00893756" w:rsidP="00893756">
            <w:pPr>
              <w:rPr>
                <w:color w:val="000000" w:themeColor="text1"/>
                <w:sz w:val="20"/>
                <w:szCs w:val="20"/>
              </w:rPr>
            </w:pPr>
            <w:r w:rsidRPr="00151F57">
              <w:rPr>
                <w:color w:val="000000" w:themeColor="text1"/>
                <w:sz w:val="20"/>
                <w:szCs w:val="20"/>
              </w:rPr>
              <w:t xml:space="preserve">Sotsiaalministri määrus nr 61 </w:t>
            </w:r>
          </w:p>
          <w:p w14:paraId="7733E9B6" w14:textId="77777777" w:rsidR="00893756" w:rsidRPr="00151F57" w:rsidRDefault="00893756" w:rsidP="00893756">
            <w:pP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1D99EA46" w14:textId="2781C729" w:rsidR="00893756" w:rsidRPr="00151F57" w:rsidRDefault="00893756" w:rsidP="00893756">
            <w:pPr>
              <w:rPr>
                <w:color w:val="000000" w:themeColor="text1"/>
                <w:sz w:val="20"/>
                <w:szCs w:val="20"/>
              </w:rPr>
            </w:pPr>
            <w:r w:rsidRPr="00151F57">
              <w:rPr>
                <w:color w:val="000000" w:themeColor="text1"/>
                <w:sz w:val="20"/>
                <w:szCs w:val="20"/>
              </w:rPr>
              <w:t>Kehra tee 1, Anija küla avalik kraan, 02.08.2024 tavaanalüüs</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4BD3C59" w14:textId="67164EE2" w:rsidR="00893756" w:rsidRPr="00151F57" w:rsidRDefault="00893756" w:rsidP="00893756">
            <w:pPr>
              <w:rPr>
                <w:color w:val="000000" w:themeColor="text1"/>
                <w:sz w:val="20"/>
                <w:szCs w:val="20"/>
              </w:rPr>
            </w:pPr>
            <w:r w:rsidRPr="00151F57">
              <w:rPr>
                <w:color w:val="000000" w:themeColor="text1"/>
                <w:sz w:val="20"/>
                <w:szCs w:val="20"/>
              </w:rPr>
              <w:t>Kehra tee 1, Anija küla avalik kraan, 09.08.2024 tavaanalüüs</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2F7A5677" w14:textId="60148A18" w:rsidR="00893756" w:rsidRPr="00151F57" w:rsidRDefault="00893756" w:rsidP="00893756">
            <w:pPr>
              <w:rPr>
                <w:color w:val="000000" w:themeColor="text1"/>
                <w:sz w:val="20"/>
                <w:szCs w:val="20"/>
              </w:rPr>
            </w:pPr>
            <w:r w:rsidRPr="00151F57">
              <w:rPr>
                <w:color w:val="000000" w:themeColor="text1"/>
                <w:sz w:val="20"/>
                <w:szCs w:val="20"/>
              </w:rPr>
              <w:t>Kehra tee 1, Anija küla avalik kraan, 19.08.2022, süvaanalüüs</w:t>
            </w:r>
          </w:p>
        </w:tc>
      </w:tr>
      <w:tr w:rsidR="00893756" w:rsidRPr="00151F57" w14:paraId="70E65399" w14:textId="0353D5D9" w:rsidTr="00893756">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36B6EB41" w14:textId="77777777" w:rsidR="00893756" w:rsidRPr="00151F57" w:rsidRDefault="00893756" w:rsidP="00893756">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26BF3AF" w14:textId="77777777" w:rsidR="00893756" w:rsidRPr="00151F57" w:rsidRDefault="00893756" w:rsidP="00893756">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70369A" w14:textId="77777777" w:rsidR="00893756" w:rsidRPr="00151F57" w:rsidRDefault="00893756" w:rsidP="00893756">
            <w:pPr>
              <w:rPr>
                <w:color w:val="000000" w:themeColor="text1"/>
                <w:sz w:val="20"/>
                <w:szCs w:val="20"/>
              </w:rPr>
            </w:pPr>
            <w:r w:rsidRPr="00151F57">
              <w:rPr>
                <w:color w:val="000000" w:themeColor="text1"/>
                <w:sz w:val="20"/>
                <w:szCs w:val="20"/>
              </w:rPr>
              <w:t>kraadi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5EB63FF" w14:textId="77777777" w:rsidR="00893756" w:rsidRPr="00151F57" w:rsidRDefault="00893756" w:rsidP="00893756">
            <w:pPr>
              <w:rPr>
                <w:color w:val="000000" w:themeColor="text1"/>
                <w:sz w:val="20"/>
                <w:szCs w:val="20"/>
              </w:rPr>
            </w:pPr>
            <w:r w:rsidRPr="00151F57">
              <w:rPr>
                <w:color w:val="000000" w:themeColor="text1"/>
                <w:sz w:val="20"/>
                <w:szCs w:val="20"/>
              </w:rPr>
              <w:t>Tarbijale vastuvõetav,</w:t>
            </w:r>
          </w:p>
          <w:p w14:paraId="7268145C" w14:textId="77777777" w:rsidR="00893756" w:rsidRPr="00151F57" w:rsidRDefault="00893756" w:rsidP="0089375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1DE20EC0" w14:textId="27439D05" w:rsidR="00893756" w:rsidRPr="00151F57" w:rsidRDefault="00893756" w:rsidP="00893756">
            <w:pPr>
              <w:jc w:val="center"/>
              <w:rPr>
                <w:color w:val="000000" w:themeColor="text1"/>
                <w:sz w:val="20"/>
                <w:szCs w:val="20"/>
              </w:rPr>
            </w:pPr>
            <w:r w:rsidRPr="00151F57">
              <w:rPr>
                <w:color w:val="000000" w:themeColor="text1"/>
                <w:sz w:val="20"/>
                <w:szCs w:val="20"/>
              </w:rPr>
              <w:t>&lt;2</w:t>
            </w:r>
          </w:p>
        </w:tc>
        <w:tc>
          <w:tcPr>
            <w:tcW w:w="1370" w:type="dxa"/>
            <w:tcBorders>
              <w:top w:val="single" w:sz="4" w:space="0" w:color="auto"/>
              <w:left w:val="single" w:sz="4" w:space="0" w:color="auto"/>
              <w:bottom w:val="single" w:sz="4" w:space="0" w:color="auto"/>
              <w:right w:val="single" w:sz="4" w:space="0" w:color="auto"/>
            </w:tcBorders>
            <w:vAlign w:val="center"/>
          </w:tcPr>
          <w:p w14:paraId="045CA303" w14:textId="14EFAF47"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423F854D" w14:textId="77777777" w:rsidR="00893756" w:rsidRPr="00151F57" w:rsidRDefault="00893756" w:rsidP="00893756">
            <w:pPr>
              <w:jc w:val="center"/>
              <w:rPr>
                <w:color w:val="000000" w:themeColor="text1"/>
                <w:sz w:val="20"/>
                <w:szCs w:val="20"/>
              </w:rPr>
            </w:pPr>
          </w:p>
        </w:tc>
      </w:tr>
      <w:tr w:rsidR="00893756" w:rsidRPr="00151F57" w14:paraId="371851A9" w14:textId="19E9BFE8" w:rsidTr="00893756">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F22068C" w14:textId="77777777" w:rsidR="00893756" w:rsidRPr="00151F57" w:rsidRDefault="00893756" w:rsidP="00893756">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7620D56" w14:textId="77777777" w:rsidR="00893756" w:rsidRPr="00151F57" w:rsidRDefault="00893756" w:rsidP="00893756">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A68C56" w14:textId="77777777" w:rsidR="00893756" w:rsidRPr="00151F57" w:rsidRDefault="00893756" w:rsidP="00893756">
            <w:pPr>
              <w:rPr>
                <w:color w:val="000000" w:themeColor="text1"/>
                <w:sz w:val="20"/>
                <w:szCs w:val="20"/>
              </w:rPr>
            </w:pPr>
            <w:r w:rsidRPr="00151F57">
              <w:rPr>
                <w:color w:val="000000" w:themeColor="text1"/>
                <w:sz w:val="20"/>
                <w:szCs w:val="20"/>
              </w:rPr>
              <w:t>NTU</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B628EE5" w14:textId="77777777" w:rsidR="00893756" w:rsidRPr="00151F57" w:rsidRDefault="00893756" w:rsidP="00893756">
            <w:pPr>
              <w:rPr>
                <w:color w:val="000000" w:themeColor="text1"/>
                <w:sz w:val="20"/>
                <w:szCs w:val="20"/>
              </w:rPr>
            </w:pPr>
            <w:r w:rsidRPr="00151F57">
              <w:rPr>
                <w:color w:val="000000" w:themeColor="text1"/>
                <w:sz w:val="20"/>
                <w:szCs w:val="20"/>
              </w:rPr>
              <w:t>Tarbijale vastuvõetav,</w:t>
            </w:r>
          </w:p>
          <w:p w14:paraId="5F109DE3" w14:textId="77777777" w:rsidR="00893756" w:rsidRPr="00151F57" w:rsidRDefault="00893756" w:rsidP="0089375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1B85FE3C" w14:textId="06DADB26" w:rsidR="00893756" w:rsidRPr="00151F57" w:rsidRDefault="00893756" w:rsidP="00893756">
            <w:pPr>
              <w:jc w:val="center"/>
              <w:rPr>
                <w:color w:val="000000" w:themeColor="text1"/>
                <w:sz w:val="20"/>
                <w:szCs w:val="20"/>
              </w:rPr>
            </w:pPr>
            <w:r w:rsidRPr="00151F57">
              <w:rPr>
                <w:color w:val="000000" w:themeColor="text1"/>
                <w:sz w:val="20"/>
                <w:szCs w:val="20"/>
              </w:rPr>
              <w:t>2,9</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7E77056E" w14:textId="617CEC9B"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3773E519" w14:textId="707E35B7" w:rsidR="00893756" w:rsidRPr="00151F57" w:rsidRDefault="00F426C2" w:rsidP="00893756">
            <w:pPr>
              <w:jc w:val="center"/>
              <w:rPr>
                <w:color w:val="000000" w:themeColor="text1"/>
                <w:sz w:val="20"/>
                <w:szCs w:val="20"/>
              </w:rPr>
            </w:pPr>
            <w:r w:rsidRPr="00151F57">
              <w:rPr>
                <w:color w:val="000000" w:themeColor="text1"/>
                <w:sz w:val="20"/>
                <w:szCs w:val="20"/>
              </w:rPr>
              <w:t>1</w:t>
            </w:r>
          </w:p>
        </w:tc>
      </w:tr>
      <w:tr w:rsidR="00893756" w:rsidRPr="00151F57" w14:paraId="7FDE44B4" w14:textId="7428C44C" w:rsidTr="00893756">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3B018E3F" w14:textId="77777777" w:rsidR="00893756" w:rsidRPr="00151F57" w:rsidRDefault="00893756" w:rsidP="00893756">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5BAD629" w14:textId="77777777" w:rsidR="00893756" w:rsidRPr="00151F57" w:rsidRDefault="00893756" w:rsidP="00893756">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2BB6C37B" w14:textId="77777777" w:rsidR="00893756" w:rsidRPr="00151F57" w:rsidRDefault="00893756" w:rsidP="00893756">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D75FE55" w14:textId="77777777" w:rsidR="00893756" w:rsidRPr="00151F57" w:rsidRDefault="00893756" w:rsidP="00893756">
            <w:pPr>
              <w:rPr>
                <w:color w:val="000000" w:themeColor="text1"/>
                <w:sz w:val="20"/>
                <w:szCs w:val="20"/>
              </w:rPr>
            </w:pPr>
            <w:r w:rsidRPr="00151F57">
              <w:rPr>
                <w:color w:val="000000" w:themeColor="text1"/>
                <w:sz w:val="20"/>
                <w:szCs w:val="20"/>
              </w:rPr>
              <w:t>Tarbijale vastuvõetav,</w:t>
            </w:r>
          </w:p>
          <w:p w14:paraId="52AAC2A4" w14:textId="77777777" w:rsidR="00893756" w:rsidRPr="00151F57" w:rsidRDefault="00893756" w:rsidP="00893756">
            <w:pPr>
              <w:rPr>
                <w:color w:val="000000" w:themeColor="text1"/>
                <w:sz w:val="20"/>
                <w:szCs w:val="20"/>
              </w:rPr>
            </w:pPr>
            <w:r w:rsidRPr="00151F57">
              <w:rPr>
                <w:color w:val="000000" w:themeColor="text1"/>
                <w:sz w:val="20"/>
                <w:szCs w:val="20"/>
              </w:rPr>
              <w:lastRenderedPageBreak/>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7BF9FD85" w14:textId="1515ECDE" w:rsidR="00893756" w:rsidRPr="00151F57" w:rsidRDefault="00893756" w:rsidP="00893756">
            <w:pPr>
              <w:jc w:val="center"/>
              <w:rPr>
                <w:color w:val="000000" w:themeColor="text1"/>
                <w:sz w:val="20"/>
                <w:szCs w:val="20"/>
              </w:rPr>
            </w:pPr>
            <w:r w:rsidRPr="00151F57">
              <w:rPr>
                <w:color w:val="000000" w:themeColor="text1"/>
                <w:sz w:val="20"/>
                <w:szCs w:val="20"/>
              </w:rPr>
              <w:lastRenderedPageBreak/>
              <w:t>1</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407FBF64" w14:textId="2B3AB632"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5AFF9E1B" w14:textId="77777777" w:rsidR="00893756" w:rsidRPr="00151F57" w:rsidRDefault="00893756" w:rsidP="00893756">
            <w:pPr>
              <w:jc w:val="center"/>
              <w:rPr>
                <w:color w:val="000000" w:themeColor="text1"/>
                <w:sz w:val="20"/>
                <w:szCs w:val="20"/>
              </w:rPr>
            </w:pPr>
          </w:p>
        </w:tc>
      </w:tr>
      <w:tr w:rsidR="00893756" w:rsidRPr="00151F57" w14:paraId="15DE3D56" w14:textId="1B614D73" w:rsidTr="00893756">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CFEA461" w14:textId="77777777" w:rsidR="00893756" w:rsidRPr="00151F57" w:rsidRDefault="00893756" w:rsidP="00893756">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FF4E1CD" w14:textId="77777777" w:rsidR="00893756" w:rsidRPr="00151F57" w:rsidRDefault="00893756" w:rsidP="00893756">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108730AB" w14:textId="77777777" w:rsidR="00893756" w:rsidRPr="00151F57" w:rsidRDefault="00893756" w:rsidP="00893756">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D62D6A1" w14:textId="77777777" w:rsidR="00893756" w:rsidRPr="00151F57" w:rsidRDefault="00893756" w:rsidP="00893756">
            <w:pPr>
              <w:rPr>
                <w:color w:val="000000" w:themeColor="text1"/>
                <w:sz w:val="20"/>
                <w:szCs w:val="20"/>
              </w:rPr>
            </w:pPr>
            <w:r w:rsidRPr="00151F57">
              <w:rPr>
                <w:color w:val="000000" w:themeColor="text1"/>
                <w:sz w:val="20"/>
                <w:szCs w:val="20"/>
              </w:rPr>
              <w:t>Tarbijale vastuvõetav,</w:t>
            </w:r>
          </w:p>
          <w:p w14:paraId="43D0B568" w14:textId="77777777" w:rsidR="00893756" w:rsidRPr="00151F57" w:rsidRDefault="00893756" w:rsidP="00893756">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8CC253B" w14:textId="052CACA3" w:rsidR="00893756" w:rsidRPr="00151F57" w:rsidRDefault="00893756" w:rsidP="00893756">
            <w:pPr>
              <w:jc w:val="center"/>
              <w:rPr>
                <w:color w:val="000000" w:themeColor="text1"/>
                <w:sz w:val="20"/>
                <w:szCs w:val="20"/>
              </w:rPr>
            </w:pPr>
            <w:r w:rsidRPr="00151F57">
              <w:rPr>
                <w:color w:val="000000" w:themeColor="text1"/>
                <w:sz w:val="20"/>
                <w:szCs w:val="20"/>
              </w:rPr>
              <w:t>2</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0ABD2918" w14:textId="5946A1B1"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EE4EDDF" w14:textId="77777777" w:rsidR="00893756" w:rsidRPr="00151F57" w:rsidRDefault="00893756" w:rsidP="00893756">
            <w:pPr>
              <w:jc w:val="center"/>
              <w:rPr>
                <w:color w:val="000000" w:themeColor="text1"/>
                <w:sz w:val="20"/>
                <w:szCs w:val="20"/>
              </w:rPr>
            </w:pPr>
          </w:p>
        </w:tc>
      </w:tr>
      <w:tr w:rsidR="00893756" w:rsidRPr="00151F57" w14:paraId="0FB519F3" w14:textId="2F866D96" w:rsidTr="00893756">
        <w:tc>
          <w:tcPr>
            <w:tcW w:w="564" w:type="dxa"/>
            <w:tcBorders>
              <w:top w:val="single" w:sz="4" w:space="0" w:color="auto"/>
              <w:left w:val="single" w:sz="4" w:space="0" w:color="auto"/>
              <w:bottom w:val="single" w:sz="4" w:space="0" w:color="auto"/>
              <w:right w:val="single" w:sz="4" w:space="0" w:color="auto"/>
            </w:tcBorders>
            <w:shd w:val="clear" w:color="auto" w:fill="auto"/>
          </w:tcPr>
          <w:p w14:paraId="09E3C7E4" w14:textId="77777777" w:rsidR="00893756" w:rsidRPr="00151F57" w:rsidRDefault="00893756" w:rsidP="00893756">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0278196C" w14:textId="77777777" w:rsidR="00893756" w:rsidRPr="00151F57" w:rsidRDefault="00893756" w:rsidP="00893756">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74026D" w14:textId="77777777" w:rsidR="00893756" w:rsidRPr="00151F57" w:rsidRDefault="00893756" w:rsidP="00893756">
            <w:pPr>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18DE04D" w14:textId="77777777" w:rsidR="00893756" w:rsidRPr="00151F57" w:rsidRDefault="00893756" w:rsidP="00893756">
            <w:pPr>
              <w:rPr>
                <w:color w:val="000000" w:themeColor="text1"/>
                <w:sz w:val="20"/>
                <w:szCs w:val="20"/>
              </w:rPr>
            </w:pPr>
            <w:r w:rsidRPr="00151F57">
              <w:rPr>
                <w:color w:val="000000" w:themeColor="text1"/>
                <w:sz w:val="20"/>
                <w:szCs w:val="20"/>
              </w:rPr>
              <w:t>6,5≤pH≤9,5</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AE2A624" w14:textId="09566BF4" w:rsidR="00893756" w:rsidRPr="00151F57" w:rsidRDefault="00893756" w:rsidP="00893756">
            <w:pPr>
              <w:jc w:val="center"/>
              <w:rPr>
                <w:color w:val="000000" w:themeColor="text1"/>
                <w:sz w:val="20"/>
                <w:szCs w:val="20"/>
              </w:rPr>
            </w:pPr>
            <w:r w:rsidRPr="00151F57">
              <w:rPr>
                <w:color w:val="000000" w:themeColor="text1"/>
                <w:sz w:val="20"/>
                <w:szCs w:val="20"/>
              </w:rPr>
              <w:t>7,8</w:t>
            </w:r>
          </w:p>
        </w:tc>
        <w:tc>
          <w:tcPr>
            <w:tcW w:w="1370" w:type="dxa"/>
            <w:tcBorders>
              <w:top w:val="single" w:sz="4" w:space="0" w:color="auto"/>
              <w:left w:val="single" w:sz="4" w:space="0" w:color="auto"/>
              <w:bottom w:val="single" w:sz="4" w:space="0" w:color="auto"/>
              <w:right w:val="single" w:sz="4" w:space="0" w:color="auto"/>
            </w:tcBorders>
            <w:vAlign w:val="center"/>
          </w:tcPr>
          <w:p w14:paraId="240C8773" w14:textId="4F68DCF9"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5326EAC8" w14:textId="3A735993" w:rsidR="00893756" w:rsidRPr="00151F57" w:rsidRDefault="00F426C2" w:rsidP="00893756">
            <w:pPr>
              <w:jc w:val="center"/>
              <w:rPr>
                <w:color w:val="000000" w:themeColor="text1"/>
                <w:sz w:val="20"/>
                <w:szCs w:val="20"/>
              </w:rPr>
            </w:pPr>
            <w:r w:rsidRPr="00151F57">
              <w:rPr>
                <w:color w:val="000000" w:themeColor="text1"/>
                <w:sz w:val="20"/>
                <w:szCs w:val="20"/>
              </w:rPr>
              <w:t>8</w:t>
            </w:r>
          </w:p>
        </w:tc>
      </w:tr>
      <w:tr w:rsidR="00893756" w:rsidRPr="00151F57" w14:paraId="10B5CE6B" w14:textId="1709EBF3" w:rsidTr="00893756">
        <w:tc>
          <w:tcPr>
            <w:tcW w:w="564" w:type="dxa"/>
            <w:tcBorders>
              <w:top w:val="single" w:sz="4" w:space="0" w:color="auto"/>
              <w:left w:val="single" w:sz="4" w:space="0" w:color="auto"/>
              <w:bottom w:val="single" w:sz="4" w:space="0" w:color="auto"/>
              <w:right w:val="single" w:sz="4" w:space="0" w:color="auto"/>
            </w:tcBorders>
            <w:shd w:val="clear" w:color="auto" w:fill="auto"/>
          </w:tcPr>
          <w:p w14:paraId="31B14A95" w14:textId="77777777" w:rsidR="00893756" w:rsidRPr="00151F57" w:rsidRDefault="00893756" w:rsidP="00893756">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7986FEA8" w14:textId="77777777" w:rsidR="00893756" w:rsidRPr="00151F57" w:rsidRDefault="00893756" w:rsidP="00893756">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E46CA4" w14:textId="77777777" w:rsidR="00893756" w:rsidRPr="00151F57" w:rsidRDefault="00893756" w:rsidP="00893756">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828A1ED" w14:textId="77777777" w:rsidR="00893756" w:rsidRPr="00151F57" w:rsidRDefault="00893756" w:rsidP="00893756">
            <w:pPr>
              <w:rPr>
                <w:color w:val="000000" w:themeColor="text1"/>
                <w:sz w:val="20"/>
                <w:szCs w:val="20"/>
              </w:rPr>
            </w:pPr>
            <w:r w:rsidRPr="00151F57">
              <w:rPr>
                <w:color w:val="000000" w:themeColor="text1"/>
                <w:sz w:val="20"/>
                <w:szCs w:val="20"/>
              </w:rPr>
              <w:t>0,50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09D8CC7B" w14:textId="0A14AB04"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5D2933D1" w14:textId="55D578B6"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2AD9554" w14:textId="121A9140" w:rsidR="00893756" w:rsidRPr="00151F57" w:rsidRDefault="00F426C2" w:rsidP="00893756">
            <w:pPr>
              <w:jc w:val="center"/>
              <w:rPr>
                <w:color w:val="000000" w:themeColor="text1"/>
                <w:sz w:val="20"/>
                <w:szCs w:val="20"/>
              </w:rPr>
            </w:pPr>
            <w:r w:rsidRPr="00151F57">
              <w:rPr>
                <w:color w:val="000000" w:themeColor="text1"/>
                <w:sz w:val="20"/>
                <w:szCs w:val="20"/>
              </w:rPr>
              <w:t>&lt;0,05</w:t>
            </w:r>
          </w:p>
        </w:tc>
      </w:tr>
      <w:tr w:rsidR="00893756" w:rsidRPr="00151F57" w14:paraId="429A941C" w14:textId="08469F5F" w:rsidTr="00893756">
        <w:tc>
          <w:tcPr>
            <w:tcW w:w="564" w:type="dxa"/>
            <w:tcBorders>
              <w:top w:val="single" w:sz="4" w:space="0" w:color="auto"/>
              <w:left w:val="single" w:sz="4" w:space="0" w:color="000000"/>
              <w:bottom w:val="single" w:sz="4" w:space="0" w:color="000000"/>
            </w:tcBorders>
            <w:shd w:val="clear" w:color="auto" w:fill="auto"/>
          </w:tcPr>
          <w:p w14:paraId="29BC8B28" w14:textId="77777777" w:rsidR="00893756" w:rsidRPr="00151F57" w:rsidRDefault="00893756" w:rsidP="00893756">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41333E6B" w14:textId="77777777" w:rsidR="00893756" w:rsidRPr="00151F57" w:rsidRDefault="00893756" w:rsidP="00893756">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65EE743F" w14:textId="77777777" w:rsidR="00893756" w:rsidRPr="00151F57" w:rsidRDefault="00893756" w:rsidP="00893756">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000000"/>
              <w:bottom w:val="single" w:sz="4" w:space="0" w:color="000000"/>
            </w:tcBorders>
            <w:shd w:val="clear" w:color="auto" w:fill="auto"/>
            <w:vAlign w:val="center"/>
          </w:tcPr>
          <w:p w14:paraId="07EE8BE0" w14:textId="77777777" w:rsidR="00893756" w:rsidRPr="00151F57" w:rsidRDefault="00893756" w:rsidP="00893756">
            <w:pPr>
              <w:rPr>
                <w:color w:val="000000" w:themeColor="text1"/>
                <w:sz w:val="20"/>
                <w:szCs w:val="20"/>
              </w:rPr>
            </w:pPr>
            <w:r w:rsidRPr="00151F57">
              <w:rPr>
                <w:color w:val="000000" w:themeColor="text1"/>
                <w:sz w:val="20"/>
                <w:szCs w:val="20"/>
              </w:rPr>
              <w:t>0,50</w:t>
            </w:r>
          </w:p>
        </w:tc>
        <w:tc>
          <w:tcPr>
            <w:tcW w:w="1370" w:type="dxa"/>
            <w:tcBorders>
              <w:top w:val="single" w:sz="4" w:space="0" w:color="auto"/>
              <w:left w:val="single" w:sz="4" w:space="0" w:color="000000"/>
              <w:bottom w:val="single" w:sz="4" w:space="0" w:color="000000"/>
              <w:right w:val="single" w:sz="4" w:space="0" w:color="auto"/>
            </w:tcBorders>
            <w:shd w:val="clear" w:color="auto" w:fill="auto"/>
            <w:vAlign w:val="center"/>
          </w:tcPr>
          <w:p w14:paraId="6578D4EF" w14:textId="55F17093"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678DB661" w14:textId="7984CB22"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185CA9B3" w14:textId="51CE32C9" w:rsidR="00893756" w:rsidRPr="00151F57" w:rsidRDefault="00F426C2" w:rsidP="00893756">
            <w:pPr>
              <w:jc w:val="center"/>
              <w:rPr>
                <w:color w:val="000000" w:themeColor="text1"/>
                <w:sz w:val="20"/>
                <w:szCs w:val="20"/>
              </w:rPr>
            </w:pPr>
            <w:r w:rsidRPr="00151F57">
              <w:rPr>
                <w:color w:val="000000" w:themeColor="text1"/>
                <w:sz w:val="20"/>
                <w:szCs w:val="20"/>
              </w:rPr>
              <w:t>&lt;0,01</w:t>
            </w:r>
          </w:p>
        </w:tc>
      </w:tr>
      <w:tr w:rsidR="00893756" w:rsidRPr="00151F57" w14:paraId="2445EC68" w14:textId="35E6F59F" w:rsidTr="00893756">
        <w:tc>
          <w:tcPr>
            <w:tcW w:w="564" w:type="dxa"/>
            <w:tcBorders>
              <w:top w:val="single" w:sz="4" w:space="0" w:color="000000"/>
              <w:left w:val="single" w:sz="4" w:space="0" w:color="000000"/>
              <w:bottom w:val="single" w:sz="4" w:space="0" w:color="000000"/>
            </w:tcBorders>
            <w:shd w:val="clear" w:color="auto" w:fill="auto"/>
          </w:tcPr>
          <w:p w14:paraId="3F30CD17" w14:textId="77777777" w:rsidR="00893756" w:rsidRPr="00151F57" w:rsidRDefault="00893756" w:rsidP="00893756">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4E38B9CE" w14:textId="77777777" w:rsidR="00893756" w:rsidRPr="00151F57" w:rsidRDefault="00893756" w:rsidP="00893756">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713CF47E" w14:textId="77777777" w:rsidR="00893756" w:rsidRPr="00151F57" w:rsidRDefault="00893756" w:rsidP="0089375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A7C6BC0" w14:textId="77777777" w:rsidR="00893756" w:rsidRPr="00151F57" w:rsidRDefault="00893756" w:rsidP="00893756">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223E86D5" w14:textId="77777777"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53C76A4D" w14:textId="7671E291"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78699413" w14:textId="7B066ED8" w:rsidR="00893756" w:rsidRPr="00151F57" w:rsidRDefault="00F426C2" w:rsidP="00893756">
            <w:pPr>
              <w:jc w:val="center"/>
              <w:rPr>
                <w:color w:val="000000" w:themeColor="text1"/>
                <w:sz w:val="20"/>
                <w:szCs w:val="20"/>
              </w:rPr>
            </w:pPr>
            <w:r w:rsidRPr="00151F57">
              <w:rPr>
                <w:color w:val="000000" w:themeColor="text1"/>
                <w:sz w:val="20"/>
                <w:szCs w:val="20"/>
              </w:rPr>
              <w:t>0,9</w:t>
            </w:r>
          </w:p>
        </w:tc>
      </w:tr>
      <w:tr w:rsidR="00893756" w:rsidRPr="00151F57" w14:paraId="59411297" w14:textId="05628967" w:rsidTr="00893756">
        <w:tc>
          <w:tcPr>
            <w:tcW w:w="564" w:type="dxa"/>
            <w:tcBorders>
              <w:top w:val="single" w:sz="4" w:space="0" w:color="000000"/>
              <w:left w:val="single" w:sz="4" w:space="0" w:color="000000"/>
              <w:bottom w:val="single" w:sz="4" w:space="0" w:color="000000"/>
            </w:tcBorders>
            <w:shd w:val="clear" w:color="auto" w:fill="auto"/>
          </w:tcPr>
          <w:p w14:paraId="298B22DB" w14:textId="77777777" w:rsidR="00893756" w:rsidRPr="00151F57" w:rsidRDefault="00893756" w:rsidP="00893756">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59C4F390" w14:textId="77777777" w:rsidR="00893756" w:rsidRPr="00151F57" w:rsidRDefault="00893756" w:rsidP="00893756">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73C0CA81" w14:textId="77777777" w:rsidR="00893756" w:rsidRPr="00151F57" w:rsidRDefault="00893756" w:rsidP="0089375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625A5FB" w14:textId="77777777" w:rsidR="00893756" w:rsidRPr="00151F57" w:rsidRDefault="00893756" w:rsidP="00893756">
            <w:pPr>
              <w:rPr>
                <w:color w:val="000000" w:themeColor="text1"/>
                <w:sz w:val="20"/>
                <w:szCs w:val="20"/>
              </w:rPr>
            </w:pPr>
            <w:r w:rsidRPr="00151F57">
              <w:rPr>
                <w:color w:val="000000" w:themeColor="text1"/>
                <w:sz w:val="20"/>
                <w:szCs w:val="20"/>
              </w:rPr>
              <w:t>250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2D5D7669" w14:textId="1E6D50BC"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vAlign w:val="center"/>
          </w:tcPr>
          <w:p w14:paraId="75946705" w14:textId="0A0DC166"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303DE87F" w14:textId="795CFF9E" w:rsidR="00893756" w:rsidRPr="00151F57" w:rsidRDefault="00F426C2" w:rsidP="00893756">
            <w:pPr>
              <w:jc w:val="center"/>
              <w:rPr>
                <w:color w:val="000000" w:themeColor="text1"/>
                <w:sz w:val="20"/>
                <w:szCs w:val="20"/>
              </w:rPr>
            </w:pPr>
            <w:r w:rsidRPr="00151F57">
              <w:rPr>
                <w:color w:val="000000" w:themeColor="text1"/>
                <w:sz w:val="20"/>
                <w:szCs w:val="20"/>
              </w:rPr>
              <w:t>31</w:t>
            </w:r>
          </w:p>
        </w:tc>
      </w:tr>
      <w:tr w:rsidR="00893756" w:rsidRPr="00151F57" w14:paraId="7D2DCB09" w14:textId="520D0CD4" w:rsidTr="00893756">
        <w:tc>
          <w:tcPr>
            <w:tcW w:w="564" w:type="dxa"/>
            <w:tcBorders>
              <w:top w:val="single" w:sz="4" w:space="0" w:color="000000"/>
              <w:left w:val="single" w:sz="4" w:space="0" w:color="000000"/>
              <w:bottom w:val="single" w:sz="4" w:space="0" w:color="000000"/>
            </w:tcBorders>
            <w:shd w:val="clear" w:color="auto" w:fill="auto"/>
          </w:tcPr>
          <w:p w14:paraId="30731ABA" w14:textId="77777777" w:rsidR="00893756" w:rsidRPr="00151F57" w:rsidRDefault="00893756" w:rsidP="00893756">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4AD50C50" w14:textId="77777777" w:rsidR="00893756" w:rsidRPr="00151F57" w:rsidRDefault="00893756" w:rsidP="00893756">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6A46427C" w14:textId="77777777" w:rsidR="00893756" w:rsidRPr="00151F57" w:rsidRDefault="00893756" w:rsidP="00893756">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4717EB1" w14:textId="77777777" w:rsidR="00893756" w:rsidRPr="00151F57" w:rsidRDefault="00893756" w:rsidP="00893756">
            <w:pPr>
              <w:rPr>
                <w:color w:val="000000" w:themeColor="text1"/>
                <w:sz w:val="20"/>
                <w:szCs w:val="20"/>
              </w:rPr>
            </w:pPr>
            <w:r w:rsidRPr="00151F57">
              <w:rPr>
                <w:color w:val="000000" w:themeColor="text1"/>
                <w:sz w:val="20"/>
                <w:szCs w:val="20"/>
              </w:rPr>
              <w:t>250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31161881" w14:textId="77777777"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7B6DC4A" w14:textId="4CC12F1C"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59B1FFCC" w14:textId="2DCD5CF1" w:rsidR="00893756" w:rsidRPr="00151F57" w:rsidRDefault="00F426C2" w:rsidP="00893756">
            <w:pPr>
              <w:jc w:val="center"/>
              <w:rPr>
                <w:color w:val="000000" w:themeColor="text1"/>
                <w:sz w:val="20"/>
                <w:szCs w:val="20"/>
              </w:rPr>
            </w:pPr>
            <w:r w:rsidRPr="00151F57">
              <w:rPr>
                <w:color w:val="000000" w:themeColor="text1"/>
                <w:sz w:val="20"/>
                <w:szCs w:val="20"/>
              </w:rPr>
              <w:t>14</w:t>
            </w:r>
          </w:p>
        </w:tc>
      </w:tr>
      <w:tr w:rsidR="00893756" w:rsidRPr="00151F57" w14:paraId="21A97B8B" w14:textId="1CAF2CB3" w:rsidTr="00893756">
        <w:tc>
          <w:tcPr>
            <w:tcW w:w="564" w:type="dxa"/>
            <w:tcBorders>
              <w:top w:val="single" w:sz="4" w:space="0" w:color="000000"/>
              <w:left w:val="single" w:sz="4" w:space="0" w:color="000000"/>
              <w:bottom w:val="single" w:sz="4" w:space="0" w:color="000000"/>
            </w:tcBorders>
            <w:shd w:val="clear" w:color="auto" w:fill="auto"/>
          </w:tcPr>
          <w:p w14:paraId="60D31566" w14:textId="77777777" w:rsidR="00893756" w:rsidRPr="00151F57" w:rsidRDefault="00893756" w:rsidP="00893756">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1CE8D115" w14:textId="77777777" w:rsidR="00893756" w:rsidRPr="00151F57" w:rsidRDefault="00893756" w:rsidP="00893756">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2AA9E31B" w14:textId="77777777" w:rsidR="00893756" w:rsidRPr="00151F57" w:rsidRDefault="00893756" w:rsidP="00893756">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527A396E" w14:textId="77777777" w:rsidR="00893756" w:rsidRPr="00151F57" w:rsidRDefault="00893756" w:rsidP="00893756">
            <w:pPr>
              <w:rPr>
                <w:color w:val="000000" w:themeColor="text1"/>
                <w:sz w:val="20"/>
                <w:szCs w:val="20"/>
              </w:rPr>
            </w:pPr>
            <w:r w:rsidRPr="00151F57">
              <w:rPr>
                <w:color w:val="000000" w:themeColor="text1"/>
                <w:sz w:val="20"/>
                <w:szCs w:val="20"/>
              </w:rPr>
              <w:t>200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35FA1AC3" w14:textId="3F34116E" w:rsidR="00893756" w:rsidRPr="00151F57" w:rsidRDefault="00893756" w:rsidP="00893756">
            <w:pPr>
              <w:jc w:val="center"/>
              <w:rPr>
                <w:b/>
                <w:bCs/>
                <w:color w:val="FF0000"/>
                <w:sz w:val="20"/>
                <w:szCs w:val="20"/>
              </w:rPr>
            </w:pPr>
            <w:r w:rsidRPr="00151F57">
              <w:rPr>
                <w:b/>
                <w:bCs/>
                <w:color w:val="FF0000"/>
                <w:sz w:val="20"/>
                <w:szCs w:val="20"/>
              </w:rPr>
              <w:t>1400</w:t>
            </w:r>
          </w:p>
        </w:tc>
        <w:tc>
          <w:tcPr>
            <w:tcW w:w="1370" w:type="dxa"/>
            <w:tcBorders>
              <w:top w:val="single" w:sz="4" w:space="0" w:color="auto"/>
              <w:left w:val="single" w:sz="4" w:space="0" w:color="auto"/>
              <w:bottom w:val="single" w:sz="4" w:space="0" w:color="auto"/>
              <w:right w:val="single" w:sz="4" w:space="0" w:color="auto"/>
            </w:tcBorders>
            <w:vAlign w:val="center"/>
          </w:tcPr>
          <w:p w14:paraId="56E17099" w14:textId="06310793" w:rsidR="00893756" w:rsidRPr="00151F57" w:rsidRDefault="00893756" w:rsidP="00893756">
            <w:pPr>
              <w:jc w:val="center"/>
              <w:rPr>
                <w:color w:val="000000" w:themeColor="text1"/>
                <w:sz w:val="20"/>
                <w:szCs w:val="20"/>
              </w:rPr>
            </w:pPr>
            <w:r w:rsidRPr="00151F57">
              <w:rPr>
                <w:color w:val="000000" w:themeColor="text1"/>
                <w:sz w:val="20"/>
                <w:szCs w:val="20"/>
              </w:rPr>
              <w:t>&lt;30</w:t>
            </w:r>
          </w:p>
        </w:tc>
        <w:tc>
          <w:tcPr>
            <w:tcW w:w="1371" w:type="dxa"/>
            <w:tcBorders>
              <w:top w:val="single" w:sz="4" w:space="0" w:color="auto"/>
              <w:left w:val="single" w:sz="4" w:space="0" w:color="auto"/>
              <w:bottom w:val="single" w:sz="4" w:space="0" w:color="auto"/>
              <w:right w:val="single" w:sz="4" w:space="0" w:color="auto"/>
            </w:tcBorders>
            <w:vAlign w:val="center"/>
          </w:tcPr>
          <w:p w14:paraId="07527E9C" w14:textId="75AECB15" w:rsidR="00893756" w:rsidRPr="00151F57" w:rsidRDefault="00F426C2" w:rsidP="00893756">
            <w:pPr>
              <w:jc w:val="center"/>
              <w:rPr>
                <w:bCs/>
                <w:color w:val="FF0000"/>
                <w:sz w:val="20"/>
                <w:szCs w:val="20"/>
              </w:rPr>
            </w:pPr>
            <w:r w:rsidRPr="00151F57">
              <w:rPr>
                <w:bCs/>
                <w:color w:val="000000" w:themeColor="text1"/>
                <w:sz w:val="20"/>
                <w:szCs w:val="20"/>
              </w:rPr>
              <w:t>25</w:t>
            </w:r>
          </w:p>
        </w:tc>
      </w:tr>
      <w:tr w:rsidR="00893756" w:rsidRPr="00151F57" w14:paraId="29697E74" w14:textId="61914594" w:rsidTr="00893756">
        <w:tc>
          <w:tcPr>
            <w:tcW w:w="564" w:type="dxa"/>
            <w:tcBorders>
              <w:top w:val="single" w:sz="4" w:space="0" w:color="000000"/>
              <w:left w:val="single" w:sz="4" w:space="0" w:color="000000"/>
              <w:bottom w:val="single" w:sz="4" w:space="0" w:color="000000"/>
            </w:tcBorders>
            <w:shd w:val="clear" w:color="auto" w:fill="auto"/>
          </w:tcPr>
          <w:p w14:paraId="5929C81E" w14:textId="707951D3" w:rsidR="00893756" w:rsidRPr="00151F57" w:rsidRDefault="001636AA" w:rsidP="00893756">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32EF02C3" w14:textId="77777777" w:rsidR="00893756" w:rsidRPr="00151F57" w:rsidRDefault="00893756" w:rsidP="00893756">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1649C0D8" w14:textId="77777777" w:rsidR="00893756" w:rsidRPr="00151F57" w:rsidRDefault="00893756" w:rsidP="00893756">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2677D551" w14:textId="77777777" w:rsidR="00893756" w:rsidRPr="00151F57" w:rsidRDefault="00893756" w:rsidP="00893756">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5E3F5CC4" w14:textId="77777777" w:rsidR="00893756" w:rsidRPr="00151F57" w:rsidRDefault="00893756" w:rsidP="00893756">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vAlign w:val="center"/>
          </w:tcPr>
          <w:p w14:paraId="3FD6AAF6" w14:textId="52D735A7" w:rsidR="00893756" w:rsidRPr="00151F57" w:rsidRDefault="00893756" w:rsidP="00893756">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1D2718E8" w14:textId="7335C2C7" w:rsidR="00893756" w:rsidRPr="00151F57" w:rsidRDefault="00F426C2" w:rsidP="00893756">
            <w:pPr>
              <w:jc w:val="center"/>
              <w:rPr>
                <w:color w:val="000000" w:themeColor="text1"/>
                <w:sz w:val="20"/>
                <w:szCs w:val="20"/>
              </w:rPr>
            </w:pPr>
            <w:r w:rsidRPr="00151F57">
              <w:rPr>
                <w:color w:val="000000" w:themeColor="text1"/>
                <w:sz w:val="20"/>
                <w:szCs w:val="20"/>
              </w:rPr>
              <w:t>1,6</w:t>
            </w:r>
          </w:p>
        </w:tc>
      </w:tr>
      <w:tr w:rsidR="001636AA" w:rsidRPr="00151F57" w14:paraId="69C7C25E" w14:textId="7FF34376" w:rsidTr="00893756">
        <w:tc>
          <w:tcPr>
            <w:tcW w:w="564" w:type="dxa"/>
            <w:tcBorders>
              <w:top w:val="single" w:sz="4" w:space="0" w:color="000000"/>
              <w:left w:val="single" w:sz="4" w:space="0" w:color="000000"/>
              <w:bottom w:val="single" w:sz="4" w:space="0" w:color="000000"/>
            </w:tcBorders>
            <w:shd w:val="clear" w:color="auto" w:fill="auto"/>
          </w:tcPr>
          <w:p w14:paraId="4F24EEDF" w14:textId="6AF2F051" w:rsidR="001636AA" w:rsidRPr="00151F57" w:rsidRDefault="001636AA" w:rsidP="001636AA">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56ECCCD5" w14:textId="77777777" w:rsidR="001636AA" w:rsidRPr="00151F57" w:rsidRDefault="001636AA" w:rsidP="001636AA">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557AEFD4" w14:textId="77777777" w:rsidR="001636AA" w:rsidRPr="00151F57" w:rsidRDefault="001636AA" w:rsidP="001636AA">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684F79CB" w14:textId="77777777" w:rsidR="001636AA" w:rsidRPr="00151F57" w:rsidRDefault="001636AA" w:rsidP="001636AA">
            <w:pPr>
              <w:rPr>
                <w:color w:val="000000" w:themeColor="text1"/>
                <w:sz w:val="20"/>
                <w:szCs w:val="20"/>
              </w:rPr>
            </w:pPr>
            <w:r w:rsidRPr="00151F57">
              <w:rPr>
                <w:color w:val="000000" w:themeColor="text1"/>
                <w:sz w:val="20"/>
                <w:szCs w:val="20"/>
              </w:rPr>
              <w:t>1,5</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4C006285" w14:textId="77777777" w:rsidR="001636AA" w:rsidRPr="00151F57" w:rsidRDefault="001636AA" w:rsidP="001636AA">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vAlign w:val="center"/>
          </w:tcPr>
          <w:p w14:paraId="45D0793C" w14:textId="25322900" w:rsidR="001636AA" w:rsidRPr="00151F57" w:rsidRDefault="001636AA" w:rsidP="001636AA">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326FF523" w14:textId="6065682E" w:rsidR="001636AA" w:rsidRPr="00151F57" w:rsidRDefault="001636AA" w:rsidP="001636AA">
            <w:pPr>
              <w:jc w:val="center"/>
              <w:rPr>
                <w:color w:val="000000" w:themeColor="text1"/>
                <w:sz w:val="20"/>
                <w:szCs w:val="20"/>
              </w:rPr>
            </w:pPr>
            <w:r w:rsidRPr="00151F57">
              <w:rPr>
                <w:color w:val="000000" w:themeColor="text1"/>
                <w:sz w:val="20"/>
                <w:szCs w:val="20"/>
              </w:rPr>
              <w:t>0,65</w:t>
            </w:r>
          </w:p>
        </w:tc>
      </w:tr>
      <w:tr w:rsidR="001636AA" w:rsidRPr="00151F57" w14:paraId="7096C4C6" w14:textId="0C1C0F84" w:rsidTr="001D50F4">
        <w:tc>
          <w:tcPr>
            <w:tcW w:w="564" w:type="dxa"/>
            <w:tcBorders>
              <w:top w:val="single" w:sz="4" w:space="0" w:color="000000"/>
              <w:left w:val="single" w:sz="4" w:space="0" w:color="000000"/>
              <w:bottom w:val="single" w:sz="4" w:space="0" w:color="000000"/>
            </w:tcBorders>
            <w:shd w:val="clear" w:color="auto" w:fill="auto"/>
          </w:tcPr>
          <w:p w14:paraId="2F788C9B" w14:textId="04FA409A" w:rsidR="001636AA" w:rsidRPr="00151F57" w:rsidRDefault="001636AA" w:rsidP="001636AA">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3EB6E4D5" w14:textId="77777777" w:rsidR="001636AA" w:rsidRPr="00151F57" w:rsidRDefault="001636AA" w:rsidP="001636AA">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0975A702" w14:textId="77777777" w:rsidR="001636AA" w:rsidRPr="00151F57" w:rsidRDefault="001636AA" w:rsidP="001636AA">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0194B339" w14:textId="77777777" w:rsidR="001636AA" w:rsidRPr="00151F57" w:rsidRDefault="001636AA" w:rsidP="001636AA">
            <w:pPr>
              <w:rPr>
                <w:color w:val="000000" w:themeColor="text1"/>
                <w:sz w:val="20"/>
                <w:szCs w:val="20"/>
              </w:rPr>
            </w:pPr>
            <w:r w:rsidRPr="00151F57">
              <w:rPr>
                <w:color w:val="000000" w:themeColor="text1"/>
                <w:sz w:val="20"/>
                <w:szCs w:val="20"/>
              </w:rPr>
              <w:t>50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40AC4DBA" w14:textId="15FB7116" w:rsidR="001636AA" w:rsidRPr="00151F57" w:rsidRDefault="001636AA" w:rsidP="001636AA">
            <w:pPr>
              <w:jc w:val="center"/>
              <w:rPr>
                <w:color w:val="000000" w:themeColor="text1"/>
                <w:sz w:val="20"/>
                <w:szCs w:val="20"/>
              </w:rPr>
            </w:pPr>
            <w:r w:rsidRPr="00151F57">
              <w:rPr>
                <w:color w:val="000000" w:themeColor="text1"/>
                <w:sz w:val="20"/>
                <w:szCs w:val="20"/>
              </w:rPr>
              <w:t>41</w:t>
            </w:r>
          </w:p>
        </w:tc>
        <w:tc>
          <w:tcPr>
            <w:tcW w:w="1370" w:type="dxa"/>
            <w:tcBorders>
              <w:top w:val="single" w:sz="4" w:space="0" w:color="auto"/>
              <w:left w:val="single" w:sz="4" w:space="0" w:color="auto"/>
              <w:bottom w:val="single" w:sz="4" w:space="0" w:color="auto"/>
              <w:right w:val="single" w:sz="4" w:space="0" w:color="auto"/>
            </w:tcBorders>
            <w:vAlign w:val="center"/>
          </w:tcPr>
          <w:p w14:paraId="2D2E9F01" w14:textId="105BBCF8" w:rsidR="001636AA" w:rsidRPr="00151F57" w:rsidRDefault="001636AA" w:rsidP="001636AA">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2B8BFF97" w14:textId="019E80C7" w:rsidR="001636AA" w:rsidRPr="00151F57" w:rsidRDefault="001636AA" w:rsidP="001636AA">
            <w:pPr>
              <w:jc w:val="center"/>
              <w:rPr>
                <w:color w:val="000000" w:themeColor="text1"/>
                <w:sz w:val="20"/>
                <w:szCs w:val="20"/>
              </w:rPr>
            </w:pPr>
            <w:r w:rsidRPr="00151F57">
              <w:rPr>
                <w:color w:val="000000" w:themeColor="text1"/>
                <w:sz w:val="20"/>
                <w:szCs w:val="20"/>
              </w:rPr>
              <w:t>&lt;3</w:t>
            </w:r>
          </w:p>
        </w:tc>
      </w:tr>
      <w:tr w:rsidR="001636AA" w:rsidRPr="00151F57" w14:paraId="1557020A" w14:textId="34D90605" w:rsidTr="00893756">
        <w:tc>
          <w:tcPr>
            <w:tcW w:w="564" w:type="dxa"/>
            <w:tcBorders>
              <w:top w:val="single" w:sz="4" w:space="0" w:color="000000"/>
              <w:left w:val="single" w:sz="4" w:space="0" w:color="000000"/>
              <w:bottom w:val="single" w:sz="4" w:space="0" w:color="000000"/>
            </w:tcBorders>
            <w:shd w:val="clear" w:color="auto" w:fill="auto"/>
            <w:vAlign w:val="center"/>
          </w:tcPr>
          <w:p w14:paraId="6307D0D8" w14:textId="0F8CFA16" w:rsidR="001636AA" w:rsidRPr="00151F57" w:rsidRDefault="001636AA" w:rsidP="001636AA">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3DE3E47B" w14:textId="77777777" w:rsidR="001636AA" w:rsidRPr="00151F57" w:rsidRDefault="001636AA" w:rsidP="001636AA">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6AC11FBE" w14:textId="77777777" w:rsidR="001636AA" w:rsidRPr="00151F57" w:rsidRDefault="001636AA" w:rsidP="001636AA">
            <w:pPr>
              <w:rPr>
                <w:color w:val="000000" w:themeColor="text1"/>
                <w:sz w:val="20"/>
                <w:szCs w:val="20"/>
              </w:rPr>
            </w:pPr>
            <w:r w:rsidRPr="00151F57">
              <w:rPr>
                <w:color w:val="000000" w:themeColor="text1"/>
                <w:sz w:val="20"/>
                <w:szCs w:val="20"/>
              </w:rPr>
              <w:t>μS cm-1</w:t>
            </w:r>
          </w:p>
          <w:p w14:paraId="0DEBACCB" w14:textId="77777777" w:rsidR="001636AA" w:rsidRPr="00151F57" w:rsidRDefault="001636AA" w:rsidP="001636AA">
            <w:pPr>
              <w:rPr>
                <w:color w:val="000000" w:themeColor="text1"/>
                <w:sz w:val="20"/>
                <w:szCs w:val="20"/>
              </w:rPr>
            </w:pPr>
            <w:r w:rsidRPr="00151F57">
              <w:rPr>
                <w:color w:val="000000" w:themeColor="text1"/>
                <w:sz w:val="20"/>
                <w:szCs w:val="20"/>
              </w:rPr>
              <w:t>20˚C</w:t>
            </w:r>
          </w:p>
        </w:tc>
        <w:tc>
          <w:tcPr>
            <w:tcW w:w="1417" w:type="dxa"/>
            <w:tcBorders>
              <w:top w:val="single" w:sz="4" w:space="0" w:color="000000"/>
              <w:left w:val="single" w:sz="4" w:space="0" w:color="000000"/>
              <w:bottom w:val="single" w:sz="4" w:space="0" w:color="000000"/>
            </w:tcBorders>
            <w:shd w:val="clear" w:color="auto" w:fill="auto"/>
            <w:vAlign w:val="center"/>
          </w:tcPr>
          <w:p w14:paraId="2550A963" w14:textId="77777777" w:rsidR="001636AA" w:rsidRPr="00151F57" w:rsidRDefault="001636AA" w:rsidP="001636AA">
            <w:pPr>
              <w:rPr>
                <w:color w:val="000000" w:themeColor="text1"/>
                <w:sz w:val="20"/>
                <w:szCs w:val="20"/>
              </w:rPr>
            </w:pPr>
            <w:r w:rsidRPr="00151F57">
              <w:rPr>
                <w:color w:val="000000" w:themeColor="text1"/>
                <w:sz w:val="20"/>
                <w:szCs w:val="20"/>
              </w:rPr>
              <w:t>2500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227EF2F0" w14:textId="000F8FEE" w:rsidR="001636AA" w:rsidRPr="00151F57" w:rsidRDefault="001636AA" w:rsidP="001636AA">
            <w:pPr>
              <w:jc w:val="center"/>
              <w:rPr>
                <w:color w:val="000000" w:themeColor="text1"/>
                <w:sz w:val="20"/>
                <w:szCs w:val="20"/>
              </w:rPr>
            </w:pPr>
            <w:r w:rsidRPr="00151F57">
              <w:rPr>
                <w:color w:val="000000" w:themeColor="text1"/>
                <w:sz w:val="20"/>
                <w:szCs w:val="20"/>
              </w:rPr>
              <w:t>382</w:t>
            </w:r>
          </w:p>
        </w:tc>
        <w:tc>
          <w:tcPr>
            <w:tcW w:w="1370" w:type="dxa"/>
            <w:tcBorders>
              <w:top w:val="single" w:sz="4" w:space="0" w:color="auto"/>
              <w:left w:val="single" w:sz="4" w:space="0" w:color="auto"/>
              <w:bottom w:val="single" w:sz="4" w:space="0" w:color="auto"/>
              <w:right w:val="single" w:sz="4" w:space="0" w:color="auto"/>
            </w:tcBorders>
            <w:vAlign w:val="center"/>
          </w:tcPr>
          <w:p w14:paraId="7B3AAEF6" w14:textId="3A4AC76B" w:rsidR="001636AA" w:rsidRPr="00151F57" w:rsidRDefault="001636AA" w:rsidP="001636AA">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04C8B035" w14:textId="0B734225" w:rsidR="001636AA" w:rsidRPr="00151F57" w:rsidRDefault="001636AA" w:rsidP="001636AA">
            <w:pPr>
              <w:jc w:val="center"/>
              <w:rPr>
                <w:color w:val="000000" w:themeColor="text1"/>
                <w:sz w:val="20"/>
                <w:szCs w:val="20"/>
              </w:rPr>
            </w:pPr>
            <w:r w:rsidRPr="00151F57">
              <w:rPr>
                <w:color w:val="000000" w:themeColor="text1"/>
                <w:sz w:val="20"/>
                <w:szCs w:val="20"/>
              </w:rPr>
              <w:t>438</w:t>
            </w:r>
          </w:p>
        </w:tc>
      </w:tr>
      <w:tr w:rsidR="001636AA" w:rsidRPr="00151F57" w14:paraId="02E26668" w14:textId="221C922F" w:rsidTr="00893756">
        <w:tc>
          <w:tcPr>
            <w:tcW w:w="564" w:type="dxa"/>
            <w:tcBorders>
              <w:top w:val="single" w:sz="4" w:space="0" w:color="000000"/>
              <w:left w:val="single" w:sz="4" w:space="0" w:color="000000"/>
              <w:bottom w:val="single" w:sz="4" w:space="0" w:color="000000"/>
            </w:tcBorders>
            <w:shd w:val="clear" w:color="auto" w:fill="auto"/>
            <w:vAlign w:val="center"/>
          </w:tcPr>
          <w:p w14:paraId="45F5F80C" w14:textId="2E62E2ED" w:rsidR="001636AA" w:rsidRPr="00151F57" w:rsidRDefault="001636AA" w:rsidP="001636AA">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tcPr>
          <w:p w14:paraId="0839C9F7" w14:textId="77777777" w:rsidR="001636AA" w:rsidRPr="00151F57" w:rsidRDefault="001636AA" w:rsidP="001636AA">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tcPr>
          <w:p w14:paraId="2C05C7E6" w14:textId="77777777" w:rsidR="001636AA" w:rsidRPr="00151F57" w:rsidRDefault="001636AA" w:rsidP="001636AA">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74D27ABF" w14:textId="77777777" w:rsidR="001636AA" w:rsidRPr="00151F57" w:rsidRDefault="001636AA" w:rsidP="001636AA">
            <w:pPr>
              <w:rPr>
                <w:color w:val="000000" w:themeColor="text1"/>
                <w:sz w:val="20"/>
                <w:szCs w:val="20"/>
              </w:rPr>
            </w:pPr>
            <w:r w:rsidRPr="00151F57">
              <w:rPr>
                <w:color w:val="000000" w:themeColor="text1"/>
                <w:sz w:val="20"/>
                <w:szCs w:val="20"/>
              </w:rPr>
              <w:t>200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49BBFA6E" w14:textId="77777777" w:rsidR="001636AA" w:rsidRPr="00151F57" w:rsidRDefault="001636AA" w:rsidP="001636AA">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vAlign w:val="center"/>
          </w:tcPr>
          <w:p w14:paraId="4B833057" w14:textId="2DAE9500" w:rsidR="001636AA" w:rsidRPr="00151F57" w:rsidRDefault="001636AA" w:rsidP="001636AA">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3D20E001" w14:textId="1679471F" w:rsidR="001636AA" w:rsidRPr="00151F57" w:rsidRDefault="001636AA" w:rsidP="001636AA">
            <w:pPr>
              <w:jc w:val="center"/>
              <w:rPr>
                <w:color w:val="000000" w:themeColor="text1"/>
                <w:sz w:val="20"/>
                <w:szCs w:val="20"/>
              </w:rPr>
            </w:pPr>
            <w:r w:rsidRPr="00151F57">
              <w:rPr>
                <w:color w:val="000000" w:themeColor="text1"/>
                <w:sz w:val="20"/>
                <w:szCs w:val="20"/>
              </w:rPr>
              <w:t>45,9</w:t>
            </w:r>
          </w:p>
        </w:tc>
      </w:tr>
      <w:tr w:rsidR="001636AA" w:rsidRPr="00151F57" w14:paraId="50C0C7ED" w14:textId="15045DD3" w:rsidTr="00893756">
        <w:tc>
          <w:tcPr>
            <w:tcW w:w="564" w:type="dxa"/>
            <w:tcBorders>
              <w:top w:val="single" w:sz="4" w:space="0" w:color="000000"/>
              <w:left w:val="single" w:sz="4" w:space="0" w:color="000000"/>
              <w:bottom w:val="single" w:sz="4" w:space="0" w:color="000000"/>
            </w:tcBorders>
            <w:shd w:val="clear" w:color="auto" w:fill="auto"/>
            <w:vAlign w:val="center"/>
          </w:tcPr>
          <w:p w14:paraId="48699A07" w14:textId="22A87C23" w:rsidR="001636AA" w:rsidRPr="00151F57" w:rsidRDefault="001636AA" w:rsidP="001636AA">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1646E772" w14:textId="77777777" w:rsidR="001636AA" w:rsidRPr="00151F57" w:rsidRDefault="001636AA" w:rsidP="001636AA">
            <w:pPr>
              <w:rPr>
                <w:color w:val="000000" w:themeColor="text1"/>
                <w:sz w:val="20"/>
                <w:szCs w:val="20"/>
              </w:rPr>
            </w:pPr>
            <w:r w:rsidRPr="00151F57">
              <w:rPr>
                <w:color w:val="000000" w:themeColor="text1"/>
                <w:sz w:val="20"/>
                <w:szCs w:val="20"/>
              </w:rPr>
              <w:t>Boor</w:t>
            </w:r>
          </w:p>
        </w:tc>
        <w:tc>
          <w:tcPr>
            <w:tcW w:w="1276" w:type="dxa"/>
            <w:tcBorders>
              <w:top w:val="single" w:sz="4" w:space="0" w:color="000000"/>
              <w:left w:val="single" w:sz="4" w:space="0" w:color="000000"/>
              <w:bottom w:val="single" w:sz="4" w:space="0" w:color="000000"/>
            </w:tcBorders>
            <w:shd w:val="clear" w:color="auto" w:fill="auto"/>
          </w:tcPr>
          <w:p w14:paraId="3929BF48" w14:textId="77777777" w:rsidR="001636AA" w:rsidRPr="00151F57" w:rsidRDefault="001636AA" w:rsidP="001636AA">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119BEFD8" w14:textId="77777777" w:rsidR="001636AA" w:rsidRPr="00151F57" w:rsidRDefault="001636AA" w:rsidP="001636AA">
            <w:pPr>
              <w:rPr>
                <w:color w:val="000000" w:themeColor="text1"/>
                <w:sz w:val="20"/>
                <w:szCs w:val="20"/>
              </w:rPr>
            </w:pPr>
            <w:r w:rsidRPr="00151F57">
              <w:rPr>
                <w:color w:val="000000" w:themeColor="text1"/>
                <w:sz w:val="20"/>
                <w:szCs w:val="20"/>
              </w:rPr>
              <w:t>1,0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264CFE46" w14:textId="77777777" w:rsidR="001636AA" w:rsidRPr="00151F57" w:rsidRDefault="001636AA" w:rsidP="001636AA">
            <w:pPr>
              <w:jc w:val="center"/>
              <w:rPr>
                <w:color w:val="000000" w:themeColor="text1"/>
                <w:sz w:val="20"/>
                <w:szCs w:val="20"/>
              </w:rPr>
            </w:pP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72C37DDF" w14:textId="1D96FD64" w:rsidR="001636AA" w:rsidRPr="00151F57" w:rsidRDefault="001636AA" w:rsidP="001636AA">
            <w:pPr>
              <w:jc w:val="center"/>
              <w:rPr>
                <w:color w:val="000000" w:themeColor="text1"/>
                <w:sz w:val="20"/>
                <w:szCs w:val="20"/>
              </w:rPr>
            </w:pPr>
          </w:p>
        </w:tc>
        <w:tc>
          <w:tcPr>
            <w:tcW w:w="1371" w:type="dxa"/>
            <w:tcBorders>
              <w:top w:val="single" w:sz="4" w:space="0" w:color="auto"/>
              <w:left w:val="single" w:sz="4" w:space="0" w:color="auto"/>
              <w:bottom w:val="single" w:sz="4" w:space="0" w:color="auto"/>
              <w:right w:val="single" w:sz="4" w:space="0" w:color="auto"/>
            </w:tcBorders>
            <w:vAlign w:val="center"/>
          </w:tcPr>
          <w:p w14:paraId="6390174E" w14:textId="0BD23506" w:rsidR="001636AA" w:rsidRPr="00151F57" w:rsidRDefault="001636AA" w:rsidP="001636AA">
            <w:pPr>
              <w:jc w:val="center"/>
              <w:rPr>
                <w:color w:val="000000" w:themeColor="text1"/>
                <w:sz w:val="20"/>
                <w:szCs w:val="20"/>
              </w:rPr>
            </w:pPr>
            <w:r w:rsidRPr="00151F57">
              <w:rPr>
                <w:color w:val="000000" w:themeColor="text1"/>
                <w:sz w:val="20"/>
                <w:szCs w:val="20"/>
              </w:rPr>
              <w:t>0,53</w:t>
            </w:r>
          </w:p>
        </w:tc>
      </w:tr>
      <w:tr w:rsidR="001636AA" w:rsidRPr="00151F57" w14:paraId="4AC887AF" w14:textId="29DAF942" w:rsidTr="00893756">
        <w:tc>
          <w:tcPr>
            <w:tcW w:w="564" w:type="dxa"/>
            <w:tcBorders>
              <w:top w:val="single" w:sz="4" w:space="0" w:color="000000"/>
              <w:left w:val="single" w:sz="4" w:space="0" w:color="000000"/>
              <w:bottom w:val="single" w:sz="4" w:space="0" w:color="000000"/>
            </w:tcBorders>
            <w:shd w:val="clear" w:color="auto" w:fill="auto"/>
            <w:vAlign w:val="center"/>
          </w:tcPr>
          <w:p w14:paraId="0EC2A8F1" w14:textId="34AEFC9E" w:rsidR="001636AA" w:rsidRPr="00151F57" w:rsidRDefault="001636AA" w:rsidP="001636AA">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tcPr>
          <w:p w14:paraId="5CD7D0DC" w14:textId="77777777" w:rsidR="001636AA" w:rsidRPr="00151F57" w:rsidRDefault="001636AA" w:rsidP="001636AA">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tcPr>
          <w:p w14:paraId="5E74614F" w14:textId="77777777" w:rsidR="001636AA" w:rsidRPr="00151F57" w:rsidRDefault="001636AA" w:rsidP="001636AA">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31C6084A" w14:textId="77777777" w:rsidR="001636AA" w:rsidRPr="00151F57" w:rsidRDefault="001636AA" w:rsidP="001636AA">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1538CAA3" w14:textId="61F948C4" w:rsidR="001636AA" w:rsidRPr="00151F57" w:rsidRDefault="001636AA" w:rsidP="001636AA">
            <w:pPr>
              <w:jc w:val="center"/>
              <w:rPr>
                <w:b/>
                <w:bCs/>
                <w:color w:val="000000" w:themeColor="text1"/>
                <w:sz w:val="20"/>
                <w:szCs w:val="20"/>
              </w:rPr>
            </w:pPr>
            <w:r w:rsidRPr="00151F57">
              <w:rPr>
                <w:b/>
                <w:bCs/>
                <w:color w:val="FF0000"/>
                <w:sz w:val="20"/>
                <w:szCs w:val="20"/>
              </w:rPr>
              <w:t>2</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3EC29B31" w14:textId="21FC36E5" w:rsidR="001636AA" w:rsidRPr="00151F57" w:rsidRDefault="001636AA" w:rsidP="001636AA">
            <w:pPr>
              <w:jc w:val="center"/>
              <w:rPr>
                <w:color w:val="000000" w:themeColor="text1"/>
                <w:sz w:val="20"/>
                <w:szCs w:val="20"/>
              </w:rPr>
            </w:pPr>
            <w:r w:rsidRPr="00151F57">
              <w:rPr>
                <w:color w:val="000000" w:themeColor="text1"/>
                <w:sz w:val="20"/>
                <w:szCs w:val="20"/>
              </w:rPr>
              <w:t>0</w:t>
            </w:r>
          </w:p>
        </w:tc>
        <w:tc>
          <w:tcPr>
            <w:tcW w:w="1371" w:type="dxa"/>
            <w:tcBorders>
              <w:top w:val="single" w:sz="4" w:space="0" w:color="auto"/>
              <w:left w:val="single" w:sz="4" w:space="0" w:color="auto"/>
              <w:bottom w:val="single" w:sz="4" w:space="0" w:color="auto"/>
              <w:right w:val="single" w:sz="4" w:space="0" w:color="auto"/>
            </w:tcBorders>
            <w:vAlign w:val="center"/>
          </w:tcPr>
          <w:p w14:paraId="50991E5C" w14:textId="6DAF4304" w:rsidR="001636AA" w:rsidRPr="00151F57" w:rsidRDefault="001636AA" w:rsidP="001636AA">
            <w:pPr>
              <w:jc w:val="center"/>
              <w:rPr>
                <w:color w:val="000000" w:themeColor="text1"/>
                <w:sz w:val="20"/>
                <w:szCs w:val="20"/>
              </w:rPr>
            </w:pPr>
            <w:r w:rsidRPr="00151F57">
              <w:rPr>
                <w:color w:val="000000" w:themeColor="text1"/>
                <w:sz w:val="20"/>
                <w:szCs w:val="20"/>
              </w:rPr>
              <w:t>0</w:t>
            </w:r>
          </w:p>
        </w:tc>
      </w:tr>
      <w:tr w:rsidR="001636AA" w:rsidRPr="00151F57" w14:paraId="01D6D5A3" w14:textId="1D2E90E8" w:rsidTr="005D355C">
        <w:tc>
          <w:tcPr>
            <w:tcW w:w="564" w:type="dxa"/>
            <w:tcBorders>
              <w:top w:val="single" w:sz="4" w:space="0" w:color="000000"/>
              <w:left w:val="single" w:sz="4" w:space="0" w:color="000000"/>
              <w:bottom w:val="single" w:sz="4" w:space="0" w:color="000000"/>
            </w:tcBorders>
            <w:shd w:val="clear" w:color="auto" w:fill="auto"/>
            <w:vAlign w:val="center"/>
          </w:tcPr>
          <w:p w14:paraId="0A0A1919" w14:textId="381E1230" w:rsidR="001636AA" w:rsidRPr="00151F57" w:rsidRDefault="001636AA" w:rsidP="001636AA">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tcPr>
          <w:p w14:paraId="4071835D" w14:textId="77777777" w:rsidR="001636AA" w:rsidRPr="00151F57" w:rsidRDefault="001636AA" w:rsidP="001636AA">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tcPr>
          <w:p w14:paraId="5DC951DD" w14:textId="77777777" w:rsidR="001636AA" w:rsidRPr="00151F57" w:rsidRDefault="001636AA" w:rsidP="001636AA">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0F566547" w14:textId="77777777" w:rsidR="001636AA" w:rsidRPr="00151F57" w:rsidRDefault="001636AA" w:rsidP="001636AA">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00780E0B" w14:textId="33697679" w:rsidR="001636AA" w:rsidRPr="00151F57" w:rsidRDefault="001636AA" w:rsidP="001636AA">
            <w:pPr>
              <w:jc w:val="center"/>
              <w:rPr>
                <w:color w:val="000000" w:themeColor="text1"/>
                <w:sz w:val="20"/>
                <w:szCs w:val="20"/>
              </w:rPr>
            </w:pPr>
            <w:r w:rsidRPr="00151F57">
              <w:rPr>
                <w:color w:val="000000" w:themeColor="text1"/>
                <w:sz w:val="20"/>
                <w:szCs w:val="20"/>
              </w:rPr>
              <w:t>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18BF66C8" w14:textId="63D2B446" w:rsidR="001636AA" w:rsidRPr="00151F57" w:rsidRDefault="001636AA" w:rsidP="001636AA">
            <w:pPr>
              <w:jc w:val="center"/>
              <w:rPr>
                <w:color w:val="000000" w:themeColor="text1"/>
                <w:sz w:val="20"/>
                <w:szCs w:val="20"/>
              </w:rPr>
            </w:pPr>
            <w:r w:rsidRPr="00151F57">
              <w:rPr>
                <w:color w:val="000000" w:themeColor="text1"/>
                <w:sz w:val="20"/>
                <w:szCs w:val="20"/>
              </w:rPr>
              <w:t>0</w:t>
            </w:r>
          </w:p>
        </w:tc>
        <w:tc>
          <w:tcPr>
            <w:tcW w:w="1371" w:type="dxa"/>
            <w:tcBorders>
              <w:top w:val="single" w:sz="4" w:space="0" w:color="auto"/>
              <w:left w:val="single" w:sz="4" w:space="0" w:color="auto"/>
              <w:bottom w:val="single" w:sz="4" w:space="0" w:color="auto"/>
              <w:right w:val="single" w:sz="4" w:space="0" w:color="auto"/>
            </w:tcBorders>
            <w:vAlign w:val="center"/>
          </w:tcPr>
          <w:p w14:paraId="1E79D3D3" w14:textId="77AADF6B" w:rsidR="001636AA" w:rsidRPr="00151F57" w:rsidRDefault="001636AA" w:rsidP="001636AA">
            <w:pPr>
              <w:jc w:val="center"/>
              <w:rPr>
                <w:color w:val="000000" w:themeColor="text1"/>
                <w:sz w:val="20"/>
                <w:szCs w:val="20"/>
              </w:rPr>
            </w:pPr>
            <w:r w:rsidRPr="00151F57">
              <w:rPr>
                <w:color w:val="000000" w:themeColor="text1"/>
                <w:sz w:val="20"/>
                <w:szCs w:val="20"/>
              </w:rPr>
              <w:t>0</w:t>
            </w:r>
          </w:p>
        </w:tc>
      </w:tr>
      <w:tr w:rsidR="001636AA" w:rsidRPr="00151F57" w14:paraId="5236E6F5" w14:textId="42BFFA54" w:rsidTr="001D50F4">
        <w:tc>
          <w:tcPr>
            <w:tcW w:w="564" w:type="dxa"/>
            <w:tcBorders>
              <w:top w:val="single" w:sz="4" w:space="0" w:color="000000"/>
              <w:left w:val="single" w:sz="4" w:space="0" w:color="000000"/>
              <w:bottom w:val="single" w:sz="4" w:space="0" w:color="000000"/>
            </w:tcBorders>
            <w:shd w:val="clear" w:color="auto" w:fill="auto"/>
            <w:vAlign w:val="center"/>
          </w:tcPr>
          <w:p w14:paraId="29CE7810" w14:textId="74AC9EA4" w:rsidR="001636AA" w:rsidRPr="00151F57" w:rsidRDefault="001636AA" w:rsidP="001636AA">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70E0D597" w14:textId="77777777" w:rsidR="001636AA" w:rsidRPr="00151F57" w:rsidRDefault="001636AA" w:rsidP="001636AA">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tcPr>
          <w:p w14:paraId="7C6EFDE5" w14:textId="77777777" w:rsidR="001636AA" w:rsidRPr="00151F57" w:rsidRDefault="001636AA" w:rsidP="001636AA">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490F4256" w14:textId="77777777" w:rsidR="001636AA" w:rsidRPr="00151F57" w:rsidRDefault="001636AA" w:rsidP="001636AA">
            <w:pPr>
              <w:rPr>
                <w:color w:val="000000" w:themeColor="text1"/>
                <w:sz w:val="20"/>
                <w:szCs w:val="20"/>
              </w:rPr>
            </w:pPr>
            <w:r w:rsidRPr="00151F57">
              <w:rPr>
                <w:color w:val="000000" w:themeColor="text1"/>
                <w:sz w:val="20"/>
                <w:szCs w:val="20"/>
              </w:rPr>
              <w:t>0</w:t>
            </w:r>
          </w:p>
        </w:tc>
        <w:tc>
          <w:tcPr>
            <w:tcW w:w="1370" w:type="dxa"/>
            <w:tcBorders>
              <w:top w:val="single" w:sz="4" w:space="0" w:color="000000"/>
              <w:left w:val="single" w:sz="4" w:space="0" w:color="000000"/>
              <w:bottom w:val="single" w:sz="4" w:space="0" w:color="000000"/>
              <w:right w:val="single" w:sz="4" w:space="0" w:color="auto"/>
            </w:tcBorders>
            <w:shd w:val="clear" w:color="auto" w:fill="auto"/>
            <w:vAlign w:val="center"/>
          </w:tcPr>
          <w:p w14:paraId="6970B8BA" w14:textId="701147B8" w:rsidR="001636AA" w:rsidRPr="00151F57" w:rsidRDefault="001636AA" w:rsidP="001636AA">
            <w:pPr>
              <w:jc w:val="center"/>
              <w:rPr>
                <w:color w:val="000000" w:themeColor="text1"/>
                <w:sz w:val="20"/>
                <w:szCs w:val="20"/>
              </w:rPr>
            </w:pPr>
            <w:r w:rsidRPr="00151F57">
              <w:rPr>
                <w:color w:val="000000" w:themeColor="text1"/>
                <w:sz w:val="20"/>
                <w:szCs w:val="20"/>
              </w:rPr>
              <w:t>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14:paraId="246BAF75" w14:textId="255ACD67" w:rsidR="001636AA" w:rsidRPr="00151F57" w:rsidRDefault="001636AA" w:rsidP="001636AA">
            <w:pPr>
              <w:jc w:val="center"/>
              <w:rPr>
                <w:color w:val="000000" w:themeColor="text1"/>
                <w:sz w:val="20"/>
                <w:szCs w:val="20"/>
              </w:rPr>
            </w:pPr>
            <w:r w:rsidRPr="00151F57">
              <w:rPr>
                <w:color w:val="000000" w:themeColor="text1"/>
                <w:sz w:val="20"/>
                <w:szCs w:val="20"/>
              </w:rPr>
              <w:t>0</w:t>
            </w:r>
          </w:p>
        </w:tc>
        <w:tc>
          <w:tcPr>
            <w:tcW w:w="1371" w:type="dxa"/>
            <w:tcBorders>
              <w:top w:val="single" w:sz="4" w:space="0" w:color="auto"/>
              <w:left w:val="single" w:sz="4" w:space="0" w:color="auto"/>
              <w:bottom w:val="single" w:sz="4" w:space="0" w:color="auto"/>
              <w:right w:val="single" w:sz="4" w:space="0" w:color="auto"/>
            </w:tcBorders>
            <w:vAlign w:val="center"/>
          </w:tcPr>
          <w:p w14:paraId="59F33697" w14:textId="714A0C85" w:rsidR="001636AA" w:rsidRPr="00151F57" w:rsidRDefault="001636AA" w:rsidP="001636AA">
            <w:pPr>
              <w:jc w:val="center"/>
              <w:rPr>
                <w:color w:val="000000" w:themeColor="text1"/>
                <w:sz w:val="20"/>
                <w:szCs w:val="20"/>
              </w:rPr>
            </w:pPr>
            <w:r w:rsidRPr="00151F57">
              <w:rPr>
                <w:color w:val="000000" w:themeColor="text1"/>
                <w:sz w:val="20"/>
                <w:szCs w:val="20"/>
              </w:rPr>
              <w:t>0</w:t>
            </w:r>
          </w:p>
        </w:tc>
      </w:tr>
      <w:tr w:rsidR="001636AA" w:rsidRPr="00151F57" w14:paraId="066C8422" w14:textId="62822308" w:rsidTr="001D50F4">
        <w:tc>
          <w:tcPr>
            <w:tcW w:w="564" w:type="dxa"/>
            <w:tcBorders>
              <w:top w:val="single" w:sz="4" w:space="0" w:color="000000"/>
              <w:left w:val="single" w:sz="4" w:space="0" w:color="000000"/>
              <w:bottom w:val="single" w:sz="4" w:space="0" w:color="000000"/>
            </w:tcBorders>
            <w:shd w:val="clear" w:color="auto" w:fill="auto"/>
          </w:tcPr>
          <w:p w14:paraId="1F471B79" w14:textId="76E5E106" w:rsidR="001636AA" w:rsidRPr="00151F57" w:rsidRDefault="001636AA" w:rsidP="001636AA">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vAlign w:val="center"/>
          </w:tcPr>
          <w:p w14:paraId="05F5BBF7" w14:textId="77777777" w:rsidR="001636AA" w:rsidRPr="00151F57" w:rsidRDefault="001636AA" w:rsidP="001636AA">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tcPr>
          <w:p w14:paraId="3F389F63" w14:textId="77777777" w:rsidR="001636AA" w:rsidRPr="00151F57" w:rsidRDefault="001636AA" w:rsidP="001636AA">
            <w:pPr>
              <w:rPr>
                <w:color w:val="000000" w:themeColor="text1"/>
                <w:sz w:val="20"/>
                <w:szCs w:val="20"/>
              </w:rPr>
            </w:pPr>
            <w:r w:rsidRPr="00151F57">
              <w:rPr>
                <w:color w:val="000000" w:themeColor="text1"/>
                <w:sz w:val="20"/>
                <w:szCs w:val="20"/>
              </w:rPr>
              <w:t>PMÜ/1ml</w:t>
            </w:r>
          </w:p>
        </w:tc>
        <w:tc>
          <w:tcPr>
            <w:tcW w:w="1417" w:type="dxa"/>
            <w:tcBorders>
              <w:top w:val="single" w:sz="4" w:space="0" w:color="000000"/>
              <w:left w:val="single" w:sz="4" w:space="0" w:color="000000"/>
              <w:bottom w:val="single" w:sz="4" w:space="0" w:color="000000"/>
            </w:tcBorders>
            <w:shd w:val="clear" w:color="auto" w:fill="auto"/>
            <w:vAlign w:val="center"/>
          </w:tcPr>
          <w:p w14:paraId="7A477CB1" w14:textId="77777777" w:rsidR="001636AA" w:rsidRPr="00151F57" w:rsidRDefault="001636AA" w:rsidP="001636AA">
            <w:pPr>
              <w:rPr>
                <w:color w:val="000000" w:themeColor="text1"/>
                <w:sz w:val="20"/>
                <w:szCs w:val="20"/>
              </w:rPr>
            </w:pPr>
            <w:r w:rsidRPr="00151F57">
              <w:rPr>
                <w:color w:val="000000" w:themeColor="text1"/>
                <w:sz w:val="20"/>
                <w:szCs w:val="20"/>
              </w:rPr>
              <w:t>Ebaloomulike muutusteta</w:t>
            </w:r>
          </w:p>
        </w:tc>
        <w:tc>
          <w:tcPr>
            <w:tcW w:w="1370" w:type="dxa"/>
            <w:tcBorders>
              <w:top w:val="single" w:sz="4" w:space="0" w:color="000000"/>
              <w:left w:val="single" w:sz="4" w:space="0" w:color="000000"/>
              <w:bottom w:val="single" w:sz="4" w:space="0" w:color="000000"/>
            </w:tcBorders>
            <w:shd w:val="clear" w:color="auto" w:fill="auto"/>
            <w:vAlign w:val="center"/>
          </w:tcPr>
          <w:p w14:paraId="23878970" w14:textId="51162A3D" w:rsidR="001636AA" w:rsidRPr="00151F57" w:rsidRDefault="001636AA" w:rsidP="001636AA">
            <w:pPr>
              <w:jc w:val="center"/>
              <w:rPr>
                <w:color w:val="000000" w:themeColor="text1"/>
                <w:sz w:val="20"/>
                <w:szCs w:val="20"/>
              </w:rPr>
            </w:pPr>
            <w:r w:rsidRPr="00151F57">
              <w:rPr>
                <w:color w:val="000000" w:themeColor="text1"/>
                <w:sz w:val="20"/>
                <w:szCs w:val="20"/>
              </w:rPr>
              <w:t>91</w:t>
            </w:r>
          </w:p>
        </w:tc>
        <w:tc>
          <w:tcPr>
            <w:tcW w:w="1370" w:type="dxa"/>
            <w:tcBorders>
              <w:top w:val="single" w:sz="4" w:space="0" w:color="auto"/>
              <w:left w:val="single" w:sz="4" w:space="0" w:color="000000"/>
              <w:bottom w:val="single" w:sz="4" w:space="0" w:color="000000"/>
              <w:right w:val="single" w:sz="4" w:space="0" w:color="000000"/>
            </w:tcBorders>
            <w:shd w:val="clear" w:color="auto" w:fill="auto"/>
            <w:vAlign w:val="center"/>
          </w:tcPr>
          <w:p w14:paraId="21B06056" w14:textId="2786B871" w:rsidR="001636AA" w:rsidRPr="00151F57" w:rsidRDefault="001636AA" w:rsidP="001636AA">
            <w:pPr>
              <w:jc w:val="center"/>
              <w:rPr>
                <w:color w:val="000000" w:themeColor="text1"/>
                <w:sz w:val="20"/>
                <w:szCs w:val="20"/>
              </w:rPr>
            </w:pPr>
            <w:r w:rsidRPr="00151F57">
              <w:rPr>
                <w:color w:val="000000" w:themeColor="text1"/>
                <w:sz w:val="20"/>
                <w:szCs w:val="20"/>
              </w:rPr>
              <w:t>8</w:t>
            </w:r>
          </w:p>
        </w:tc>
        <w:tc>
          <w:tcPr>
            <w:tcW w:w="1371" w:type="dxa"/>
            <w:tcBorders>
              <w:top w:val="single" w:sz="4" w:space="0" w:color="auto"/>
              <w:left w:val="single" w:sz="4" w:space="0" w:color="000000"/>
              <w:bottom w:val="single" w:sz="4" w:space="0" w:color="000000"/>
              <w:right w:val="single" w:sz="4" w:space="0" w:color="000000"/>
            </w:tcBorders>
            <w:vAlign w:val="center"/>
          </w:tcPr>
          <w:p w14:paraId="3586E47D" w14:textId="40CF45E0" w:rsidR="001636AA" w:rsidRPr="00151F57" w:rsidRDefault="001636AA" w:rsidP="001636AA">
            <w:pPr>
              <w:jc w:val="center"/>
              <w:rPr>
                <w:color w:val="000000" w:themeColor="text1"/>
                <w:sz w:val="20"/>
                <w:szCs w:val="20"/>
              </w:rPr>
            </w:pPr>
            <w:r w:rsidRPr="00151F57">
              <w:rPr>
                <w:color w:val="000000" w:themeColor="text1"/>
                <w:sz w:val="20"/>
                <w:szCs w:val="20"/>
              </w:rPr>
              <w:t>0</w:t>
            </w:r>
          </w:p>
        </w:tc>
      </w:tr>
    </w:tbl>
    <w:p w14:paraId="0C15CB5F" w14:textId="77777777" w:rsidR="00B809C7" w:rsidRPr="00151F57" w:rsidRDefault="00B809C7" w:rsidP="00B809C7">
      <w:pPr>
        <w:rPr>
          <w:i/>
          <w:color w:val="000000" w:themeColor="text1"/>
          <w:sz w:val="22"/>
          <w:szCs w:val="22"/>
        </w:rPr>
      </w:pPr>
      <w:r w:rsidRPr="00151F57">
        <w:rPr>
          <w:i/>
          <w:color w:val="000000" w:themeColor="text1"/>
          <w:sz w:val="22"/>
          <w:szCs w:val="22"/>
        </w:rPr>
        <w:t>Allikas: Terviseameti VTI kodulehekülg</w:t>
      </w:r>
    </w:p>
    <w:p w14:paraId="2C22CC4C" w14:textId="4C0147EB" w:rsidR="00EB2551" w:rsidRPr="00151F57" w:rsidRDefault="009F42E2" w:rsidP="00B809C7">
      <w:pPr>
        <w:rPr>
          <w:i/>
          <w:color w:val="000000" w:themeColor="text1"/>
          <w:sz w:val="22"/>
          <w:szCs w:val="22"/>
        </w:rPr>
      </w:pPr>
      <w:r w:rsidRPr="00151F57">
        <w:rPr>
          <w:i/>
          <w:color w:val="000000" w:themeColor="text1"/>
          <w:sz w:val="22"/>
          <w:szCs w:val="22"/>
        </w:rPr>
        <w:t>*</w:t>
      </w:r>
      <w:r w:rsidR="00EB2551" w:rsidRPr="00151F57">
        <w:rPr>
          <w:i/>
          <w:color w:val="000000" w:themeColor="text1"/>
          <w:sz w:val="22"/>
          <w:szCs w:val="22"/>
        </w:rPr>
        <w:t>Punasega tähistatud ülenormatiivne sisaldus (SoM määrus nr 61 alusel)</w:t>
      </w:r>
    </w:p>
    <w:p w14:paraId="6830E726" w14:textId="615B6327" w:rsidR="009F42E2" w:rsidRPr="00151F57" w:rsidRDefault="009F42E2" w:rsidP="00B809C7">
      <w:pPr>
        <w:rPr>
          <w:i/>
          <w:color w:val="000000" w:themeColor="text1"/>
          <w:sz w:val="22"/>
          <w:szCs w:val="22"/>
        </w:rPr>
      </w:pPr>
      <w:r w:rsidRPr="00151F57">
        <w:rPr>
          <w:i/>
          <w:color w:val="000000" w:themeColor="text1"/>
          <w:sz w:val="22"/>
          <w:szCs w:val="22"/>
        </w:rPr>
        <w:t>**Kordusproovi analüüs, 04.02.2016</w:t>
      </w:r>
    </w:p>
    <w:p w14:paraId="7B0F617C" w14:textId="77777777" w:rsidR="00B809C7" w:rsidRPr="00151F57" w:rsidRDefault="00B809C7" w:rsidP="00B809C7">
      <w:pPr>
        <w:rPr>
          <w:rFonts w:cs="Arial"/>
          <w:color w:val="000000" w:themeColor="text1"/>
        </w:rPr>
      </w:pPr>
    </w:p>
    <w:p w14:paraId="4A003B9A" w14:textId="037075C6" w:rsidR="00B809C7" w:rsidRPr="00151F57" w:rsidRDefault="00D21A9D" w:rsidP="00B809C7">
      <w:pPr>
        <w:pStyle w:val="ETPGrupp"/>
        <w:rPr>
          <w:color w:val="000000" w:themeColor="text1"/>
          <w:lang w:val="et-EE"/>
        </w:rPr>
      </w:pPr>
      <w:r w:rsidRPr="00151F57">
        <w:rPr>
          <w:color w:val="000000" w:themeColor="text1"/>
          <w:lang w:val="et-EE"/>
        </w:rPr>
        <w:t>J</w:t>
      </w:r>
      <w:r w:rsidR="00B809C7" w:rsidRPr="00151F57">
        <w:rPr>
          <w:color w:val="000000" w:themeColor="text1"/>
          <w:lang w:val="et-EE"/>
        </w:rPr>
        <w:t xml:space="preserve">oogiveekvaliteedi </w:t>
      </w:r>
      <w:r w:rsidRPr="00151F57">
        <w:rPr>
          <w:color w:val="000000" w:themeColor="text1"/>
          <w:lang w:val="et-EE"/>
        </w:rPr>
        <w:t xml:space="preserve">tavakontrolli viimastest </w:t>
      </w:r>
      <w:r w:rsidR="00B809C7" w:rsidRPr="00151F57">
        <w:rPr>
          <w:color w:val="000000" w:themeColor="text1"/>
          <w:lang w:val="et-EE"/>
        </w:rPr>
        <w:t>analüüsitulemus</w:t>
      </w:r>
      <w:r w:rsidRPr="00151F57">
        <w:rPr>
          <w:color w:val="000000" w:themeColor="text1"/>
          <w:lang w:val="et-EE"/>
        </w:rPr>
        <w:t>test, 02.08.2024 ei vastanud joogiveenormidele kolilaadsete bakterite ja üldraua sisaldus. Kordusproovis, mis võeti üks nädal hiljem,</w:t>
      </w:r>
      <w:r w:rsidR="00B809C7" w:rsidRPr="00151F57">
        <w:rPr>
          <w:color w:val="000000" w:themeColor="text1"/>
          <w:lang w:val="et-EE"/>
        </w:rPr>
        <w:t xml:space="preserve"> vasta</w:t>
      </w:r>
      <w:r w:rsidR="00E72408" w:rsidRPr="00151F57">
        <w:rPr>
          <w:color w:val="000000" w:themeColor="text1"/>
          <w:lang w:val="et-EE"/>
        </w:rPr>
        <w:t>si</w:t>
      </w:r>
      <w:r w:rsidR="00B809C7" w:rsidRPr="00151F57">
        <w:rPr>
          <w:color w:val="000000" w:themeColor="text1"/>
          <w:lang w:val="et-EE"/>
        </w:rPr>
        <w:t>d</w:t>
      </w:r>
      <w:r w:rsidRPr="00151F57">
        <w:rPr>
          <w:color w:val="000000" w:themeColor="text1"/>
          <w:lang w:val="et-EE"/>
        </w:rPr>
        <w:t xml:space="preserve"> kõik korduskontrollinäitajad</w:t>
      </w:r>
      <w:r w:rsidR="00B809C7" w:rsidRPr="00151F57">
        <w:rPr>
          <w:color w:val="000000" w:themeColor="text1"/>
          <w:lang w:val="et-EE"/>
        </w:rPr>
        <w:t xml:space="preserve"> määruse nr 61 nõuetele</w:t>
      </w:r>
      <w:r w:rsidRPr="00151F57">
        <w:rPr>
          <w:color w:val="000000" w:themeColor="text1"/>
          <w:lang w:val="et-EE"/>
        </w:rPr>
        <w:t>.</w:t>
      </w:r>
      <w:r w:rsidR="00B809C7" w:rsidRPr="00151F57">
        <w:rPr>
          <w:color w:val="000000" w:themeColor="text1"/>
          <w:lang w:val="et-EE"/>
        </w:rPr>
        <w:t xml:space="preserve"> </w:t>
      </w:r>
      <w:r w:rsidRPr="00151F57">
        <w:rPr>
          <w:color w:val="000000" w:themeColor="text1"/>
          <w:lang w:val="et-EE"/>
        </w:rPr>
        <w:t>Süvakontrolli käigus,19.08.2022 võetud veeproovide analüüsil vastasid kõik</w:t>
      </w:r>
      <w:r w:rsidR="00B809C7" w:rsidRPr="00151F57">
        <w:rPr>
          <w:color w:val="000000" w:themeColor="text1"/>
          <w:lang w:val="et-EE"/>
        </w:rPr>
        <w:t xml:space="preserve"> näitajaid</w:t>
      </w:r>
      <w:r w:rsidRPr="00151F57">
        <w:rPr>
          <w:color w:val="000000" w:themeColor="text1"/>
          <w:lang w:val="et-EE"/>
        </w:rPr>
        <w:t xml:space="preserve"> joogiveenõuetele. Tabelis pole kõiki näitajaid</w:t>
      </w:r>
      <w:r w:rsidR="00B809C7" w:rsidRPr="00151F57">
        <w:rPr>
          <w:color w:val="000000" w:themeColor="text1"/>
          <w:lang w:val="et-EE"/>
        </w:rPr>
        <w:t xml:space="preserve"> välja toodud, kuid nii keemilised näitajad kui raskmetallide sisaldused on suure varuga normi piires ning enamasti alla määramispiiri.</w:t>
      </w:r>
    </w:p>
    <w:p w14:paraId="05FB6FAC" w14:textId="47CB48BC" w:rsidR="00B809C7" w:rsidRPr="00151F57" w:rsidRDefault="004C3B01" w:rsidP="004C3B01">
      <w:pPr>
        <w:pStyle w:val="Heading3"/>
      </w:pPr>
      <w:bookmarkStart w:id="144" w:name="_Toc196166002"/>
      <w:r>
        <w:t>Anija veevõrk ja selle seisund</w:t>
      </w:r>
      <w:bookmarkEnd w:id="144"/>
    </w:p>
    <w:p w14:paraId="25D26165" w14:textId="1727DDAC" w:rsidR="00D501B6" w:rsidRPr="00151F57" w:rsidRDefault="003507AF" w:rsidP="003507AF">
      <w:pPr>
        <w:rPr>
          <w:color w:val="000000" w:themeColor="text1"/>
        </w:rPr>
      </w:pPr>
      <w:r w:rsidRPr="00151F57">
        <w:rPr>
          <w:color w:val="000000" w:themeColor="text1"/>
        </w:rPr>
        <w:t>Anija küla ühisveevärgi torustike kogupikkus on 2150 m, 300 m sellest on 2000. aastal paigaldatud PEM plasttoru, ülejäänud on aastatel 2011–2012 paigaldatud PE (PEH ja PEM) plasttoru. Kõigi tarbijate veevärgid on varustatud veemõõtjatega. Olemasoleva torustiku asukoht ja läbimõõdud on esitatud lisa 4 joonistel.</w:t>
      </w:r>
      <w:r w:rsidR="00767097" w:rsidRPr="00151F57">
        <w:rPr>
          <w:color w:val="000000" w:themeColor="text1"/>
        </w:rPr>
        <w:t>.</w:t>
      </w:r>
    </w:p>
    <w:p w14:paraId="1F88B791" w14:textId="77777777" w:rsidR="00681F6D" w:rsidRPr="00151F57" w:rsidRDefault="00681F6D" w:rsidP="00D501B6">
      <w:pPr>
        <w:rPr>
          <w:color w:val="000000" w:themeColor="text1"/>
        </w:rPr>
      </w:pPr>
    </w:p>
    <w:p w14:paraId="795D069F" w14:textId="3E61AC6F" w:rsidR="00B809C7" w:rsidRPr="00151F57" w:rsidRDefault="00B809C7" w:rsidP="00B809C7">
      <w:pPr>
        <w:pStyle w:val="ETPGrupp"/>
        <w:rPr>
          <w:rFonts w:cs="Arial"/>
          <w:i/>
          <w:color w:val="000000" w:themeColor="text1"/>
          <w:sz w:val="22"/>
          <w:szCs w:val="22"/>
          <w:lang w:val="et-EE"/>
        </w:rPr>
      </w:pPr>
      <w:r w:rsidRPr="00151F57">
        <w:rPr>
          <w:rFonts w:cs="Arial"/>
          <w:i/>
          <w:color w:val="000000" w:themeColor="text1"/>
          <w:sz w:val="22"/>
          <w:szCs w:val="22"/>
          <w:lang w:val="et-EE"/>
        </w:rPr>
        <w:t xml:space="preserve">Allikas: Konsultandi mõõtmised plaanilt ja teostusjoonistelt ning </w:t>
      </w:r>
      <w:r w:rsidR="00350605" w:rsidRPr="00151F57">
        <w:rPr>
          <w:rFonts w:cs="Arial"/>
          <w:i/>
          <w:color w:val="000000" w:themeColor="text1"/>
          <w:sz w:val="22"/>
          <w:szCs w:val="22"/>
          <w:lang w:val="et-EE"/>
        </w:rPr>
        <w:t>Anija</w:t>
      </w:r>
      <w:r w:rsidR="004B5D16" w:rsidRPr="00151F57">
        <w:rPr>
          <w:rFonts w:cs="Arial"/>
          <w:i/>
          <w:color w:val="000000" w:themeColor="text1"/>
          <w:sz w:val="22"/>
          <w:szCs w:val="22"/>
          <w:lang w:val="et-EE"/>
        </w:rPr>
        <w:t xml:space="preserve"> valla ühisveevärgi ja –kanalisatsiooni arendamise kava 202</w:t>
      </w:r>
      <w:r w:rsidR="003507AF" w:rsidRPr="00151F57">
        <w:rPr>
          <w:rFonts w:cs="Arial"/>
          <w:i/>
          <w:color w:val="000000" w:themeColor="text1"/>
          <w:sz w:val="22"/>
          <w:szCs w:val="22"/>
          <w:lang w:val="et-EE"/>
        </w:rPr>
        <w:t>1</w:t>
      </w:r>
      <w:r w:rsidR="004B5D16" w:rsidRPr="00151F57">
        <w:rPr>
          <w:rFonts w:cs="Arial"/>
          <w:i/>
          <w:color w:val="000000" w:themeColor="text1"/>
          <w:sz w:val="22"/>
          <w:szCs w:val="22"/>
          <w:lang w:val="et-EE"/>
        </w:rPr>
        <w:t>-203</w:t>
      </w:r>
      <w:r w:rsidR="003507AF" w:rsidRPr="00151F57">
        <w:rPr>
          <w:rFonts w:cs="Arial"/>
          <w:i/>
          <w:color w:val="000000" w:themeColor="text1"/>
          <w:sz w:val="22"/>
          <w:szCs w:val="22"/>
          <w:lang w:val="et-EE"/>
        </w:rPr>
        <w:t>2</w:t>
      </w:r>
      <w:r w:rsidRPr="00151F57">
        <w:rPr>
          <w:rFonts w:cs="Arial"/>
          <w:i/>
          <w:color w:val="000000" w:themeColor="text1"/>
          <w:sz w:val="22"/>
          <w:szCs w:val="22"/>
          <w:lang w:val="et-EE"/>
        </w:rPr>
        <w:t>.</w:t>
      </w:r>
    </w:p>
    <w:p w14:paraId="00D3EEC9" w14:textId="49AD21D0" w:rsidR="00B809C7" w:rsidRPr="00151F57" w:rsidRDefault="003B0571" w:rsidP="00B809C7">
      <w:pPr>
        <w:pStyle w:val="Heading3"/>
        <w:rPr>
          <w:color w:val="000000" w:themeColor="text1"/>
        </w:rPr>
      </w:pPr>
      <w:bookmarkStart w:id="145" w:name="_Toc196166003"/>
      <w:r w:rsidRPr="00151F57">
        <w:rPr>
          <w:color w:val="000000" w:themeColor="text1"/>
        </w:rPr>
        <w:t>Anija</w:t>
      </w:r>
      <w:r w:rsidR="00B809C7" w:rsidRPr="00151F57">
        <w:rPr>
          <w:color w:val="000000" w:themeColor="text1"/>
        </w:rPr>
        <w:t xml:space="preserve"> küla tuletõrjeveevarustus</w:t>
      </w:r>
      <w:bookmarkEnd w:id="145"/>
    </w:p>
    <w:p w14:paraId="4FD2CD8E" w14:textId="6CA46166" w:rsidR="004B5D16" w:rsidRPr="00151F57" w:rsidRDefault="00510CA5" w:rsidP="00B809C7">
      <w:pPr>
        <w:rPr>
          <w:rFonts w:cs="Arial"/>
          <w:color w:val="000000" w:themeColor="text1"/>
        </w:rPr>
      </w:pPr>
      <w:r w:rsidRPr="00151F57">
        <w:rPr>
          <w:rFonts w:cs="Arial"/>
          <w:color w:val="000000"/>
        </w:rPr>
        <w:t>Anija külas on rajatud kaks uut tuletõrje veehoidlat mahuga V</w:t>
      </w:r>
      <w:r w:rsidRPr="00151F57">
        <w:rPr>
          <w:rFonts w:cs="Arial"/>
          <w:color w:val="000000"/>
          <w:vertAlign w:val="subscript"/>
        </w:rPr>
        <w:t>1</w:t>
      </w:r>
      <w:r w:rsidRPr="00151F57">
        <w:rPr>
          <w:rFonts w:cs="Arial"/>
          <w:color w:val="000000"/>
        </w:rPr>
        <w:t xml:space="preserve"> = 21 m</w:t>
      </w:r>
      <w:r w:rsidRPr="00151F57">
        <w:rPr>
          <w:rFonts w:cs="Arial"/>
          <w:color w:val="000000"/>
          <w:vertAlign w:val="superscript"/>
        </w:rPr>
        <w:t>3</w:t>
      </w:r>
      <w:r w:rsidRPr="00151F57">
        <w:rPr>
          <w:rFonts w:cs="Arial"/>
          <w:color w:val="000000"/>
        </w:rPr>
        <w:t xml:space="preserve"> ja V</w:t>
      </w:r>
      <w:r w:rsidRPr="00151F57">
        <w:rPr>
          <w:rFonts w:cs="Arial"/>
          <w:color w:val="000000"/>
          <w:vertAlign w:val="subscript"/>
        </w:rPr>
        <w:t>2</w:t>
      </w:r>
      <w:r w:rsidRPr="00151F57">
        <w:rPr>
          <w:rFonts w:cs="Arial"/>
          <w:color w:val="000000"/>
        </w:rPr>
        <w:t xml:space="preserve"> = 2 x 50 m</w:t>
      </w:r>
      <w:r w:rsidRPr="00151F57">
        <w:rPr>
          <w:rFonts w:cs="Arial"/>
          <w:color w:val="000000"/>
          <w:vertAlign w:val="superscript"/>
        </w:rPr>
        <w:t>3</w:t>
      </w:r>
      <w:r w:rsidRPr="00151F57">
        <w:rPr>
          <w:rFonts w:cs="Arial"/>
          <w:color w:val="000000"/>
        </w:rPr>
        <w:t xml:space="preserve"> ning rekonstrueeritud üks vana tuletõrje veehoidla mahuga V</w:t>
      </w:r>
      <w:r w:rsidRPr="00151F57">
        <w:rPr>
          <w:rFonts w:cs="Arial"/>
          <w:color w:val="000000"/>
          <w:vertAlign w:val="subscript"/>
        </w:rPr>
        <w:t>3</w:t>
      </w:r>
      <w:r w:rsidRPr="00151F57">
        <w:rPr>
          <w:rFonts w:cs="Arial"/>
          <w:color w:val="000000"/>
        </w:rPr>
        <w:t xml:space="preserve"> = 2 x 50 m</w:t>
      </w:r>
      <w:r w:rsidRPr="00151F57">
        <w:rPr>
          <w:rFonts w:cs="Arial"/>
          <w:color w:val="000000"/>
          <w:vertAlign w:val="superscript"/>
        </w:rPr>
        <w:t>3</w:t>
      </w:r>
      <w:r w:rsidRPr="00151F57">
        <w:rPr>
          <w:rFonts w:cs="Arial"/>
          <w:color w:val="000000" w:themeColor="text1"/>
        </w:rPr>
        <w:t xml:space="preserve"> </w:t>
      </w:r>
    </w:p>
    <w:p w14:paraId="69DAC643" w14:textId="77777777" w:rsidR="00AB76E0" w:rsidRPr="00151F57" w:rsidRDefault="00AB76E0" w:rsidP="00B809C7">
      <w:pPr>
        <w:rPr>
          <w:color w:val="000000" w:themeColor="text1"/>
        </w:rPr>
      </w:pPr>
    </w:p>
    <w:p w14:paraId="1ABB09E0" w14:textId="7C0EC8D2" w:rsidR="008D59C6" w:rsidRPr="00151F57" w:rsidRDefault="00B809C7" w:rsidP="00B809C7">
      <w:pPr>
        <w:rPr>
          <w:i/>
          <w:iCs/>
          <w:color w:val="000000" w:themeColor="text1"/>
          <w:sz w:val="22"/>
          <w:szCs w:val="22"/>
        </w:rPr>
      </w:pPr>
      <w:r w:rsidRPr="00151F57">
        <w:rPr>
          <w:i/>
          <w:iCs/>
          <w:color w:val="000000" w:themeColor="text1"/>
          <w:sz w:val="22"/>
          <w:szCs w:val="22"/>
        </w:rPr>
        <w:lastRenderedPageBreak/>
        <w:t>Allika</w:t>
      </w:r>
      <w:r w:rsidR="00394CA3" w:rsidRPr="00151F57">
        <w:rPr>
          <w:i/>
          <w:iCs/>
          <w:color w:val="000000" w:themeColor="text1"/>
          <w:sz w:val="22"/>
          <w:szCs w:val="22"/>
        </w:rPr>
        <w:t>s</w:t>
      </w:r>
      <w:r w:rsidRPr="00151F57">
        <w:rPr>
          <w:i/>
          <w:iCs/>
          <w:color w:val="000000" w:themeColor="text1"/>
          <w:sz w:val="22"/>
          <w:szCs w:val="22"/>
        </w:rPr>
        <w:t xml:space="preserve">: </w:t>
      </w:r>
      <w:r w:rsidR="004B5D16" w:rsidRPr="00151F57">
        <w:rPr>
          <w:i/>
          <w:iCs/>
          <w:color w:val="000000" w:themeColor="text1"/>
          <w:sz w:val="22"/>
          <w:szCs w:val="22"/>
        </w:rPr>
        <w:t xml:space="preserve">Raven OÜ ja </w:t>
      </w:r>
      <w:r w:rsidRPr="00151F57">
        <w:rPr>
          <w:i/>
          <w:iCs/>
          <w:color w:val="000000" w:themeColor="text1"/>
          <w:sz w:val="22"/>
          <w:szCs w:val="22"/>
        </w:rPr>
        <w:t>Maa-ameti kaardirakendus ohtlikud ettevõtted ja vesi</w:t>
      </w:r>
      <w:r w:rsidR="00394CA3" w:rsidRPr="00151F57">
        <w:rPr>
          <w:i/>
          <w:iCs/>
          <w:color w:val="000000" w:themeColor="text1"/>
          <w:sz w:val="22"/>
          <w:szCs w:val="22"/>
        </w:rPr>
        <w:t>va</w:t>
      </w:r>
      <w:r w:rsidRPr="00151F57">
        <w:rPr>
          <w:i/>
          <w:iCs/>
          <w:color w:val="000000" w:themeColor="text1"/>
          <w:sz w:val="22"/>
          <w:szCs w:val="22"/>
        </w:rPr>
        <w:t>rustus</w:t>
      </w:r>
      <w:r w:rsidR="00510CA5" w:rsidRPr="00151F57">
        <w:rPr>
          <w:i/>
          <w:iCs/>
          <w:color w:val="000000" w:themeColor="text1"/>
          <w:sz w:val="22"/>
          <w:szCs w:val="22"/>
        </w:rPr>
        <w:t xml:space="preserve"> ning Anija valla ühisveevärgi ja –kanalisatsiooni arendamise kava 2021-2032.</w:t>
      </w:r>
      <w:r w:rsidR="008D59C6" w:rsidRPr="00151F57">
        <w:rPr>
          <w:i/>
          <w:iCs/>
          <w:color w:val="000000" w:themeColor="text1"/>
          <w:sz w:val="22"/>
          <w:szCs w:val="22"/>
        </w:rPr>
        <w:t>.</w:t>
      </w:r>
    </w:p>
    <w:p w14:paraId="24706C67" w14:textId="77777777" w:rsidR="008D59C6" w:rsidRPr="00151F57" w:rsidRDefault="008D59C6" w:rsidP="00B809C7">
      <w:pPr>
        <w:rPr>
          <w:i/>
          <w:iCs/>
          <w:color w:val="000000" w:themeColor="text1"/>
          <w:sz w:val="22"/>
          <w:szCs w:val="22"/>
        </w:rPr>
      </w:pPr>
    </w:p>
    <w:p w14:paraId="430021A6" w14:textId="5B4C33A8" w:rsidR="00354EB3" w:rsidRPr="00151F57" w:rsidRDefault="00510CA5" w:rsidP="00354EB3">
      <w:pPr>
        <w:pStyle w:val="Heading2"/>
      </w:pPr>
      <w:bookmarkStart w:id="146" w:name="_Toc196166004"/>
      <w:r w:rsidRPr="00151F57">
        <w:t>LILLI</w:t>
      </w:r>
      <w:r w:rsidR="00354EB3" w:rsidRPr="00151F57">
        <w:t xml:space="preserve"> KÜLA ÜHISVEEVARUSTUS JA ÜHISVEEVÄRGIRAJATISED</w:t>
      </w:r>
      <w:bookmarkEnd w:id="146"/>
    </w:p>
    <w:p w14:paraId="7717AE60" w14:textId="2D940184" w:rsidR="00354EB3" w:rsidRPr="00151F57" w:rsidRDefault="00510CA5" w:rsidP="00354EB3">
      <w:pPr>
        <w:autoSpaceDE w:val="0"/>
        <w:autoSpaceDN w:val="0"/>
        <w:adjustRightInd w:val="0"/>
        <w:rPr>
          <w:rFonts w:cs="Arial"/>
          <w:color w:val="000000"/>
        </w:rPr>
      </w:pPr>
      <w:r w:rsidRPr="00151F57">
        <w:rPr>
          <w:rFonts w:cs="Arial"/>
          <w:color w:val="000000"/>
        </w:rPr>
        <w:t>Lilli</w:t>
      </w:r>
      <w:r w:rsidR="00354EB3" w:rsidRPr="00151F57">
        <w:rPr>
          <w:rFonts w:cs="Arial"/>
          <w:color w:val="000000"/>
        </w:rPr>
        <w:t xml:space="preserve"> külas on ühisveevärgiga liitunud </w:t>
      </w:r>
      <w:r w:rsidR="00E72408" w:rsidRPr="00151F57">
        <w:rPr>
          <w:rFonts w:cs="Arial"/>
          <w:color w:val="000000"/>
        </w:rPr>
        <w:t>ligikaudu 95% küla elanikest</w:t>
      </w:r>
      <w:r w:rsidR="00354EB3" w:rsidRPr="00151F57">
        <w:rPr>
          <w:rFonts w:cs="Arial"/>
          <w:color w:val="000000"/>
        </w:rPr>
        <w:t xml:space="preserve">, ca </w:t>
      </w:r>
      <w:r w:rsidR="00E72408" w:rsidRPr="00151F57">
        <w:rPr>
          <w:rFonts w:cs="Arial"/>
          <w:color w:val="000000"/>
        </w:rPr>
        <w:t>7</w:t>
      </w:r>
      <w:r w:rsidR="00354EB3" w:rsidRPr="00151F57">
        <w:rPr>
          <w:rFonts w:cs="Arial"/>
          <w:color w:val="000000"/>
        </w:rPr>
        <w:t>0</w:t>
      </w:r>
      <w:r w:rsidR="00E72408" w:rsidRPr="00151F57">
        <w:rPr>
          <w:rFonts w:cs="Arial"/>
          <w:color w:val="000000"/>
        </w:rPr>
        <w:t>-71</w:t>
      </w:r>
      <w:r w:rsidR="00354EB3" w:rsidRPr="00151F57">
        <w:rPr>
          <w:rFonts w:cs="Arial"/>
          <w:color w:val="000000"/>
        </w:rPr>
        <w:t xml:space="preserve"> inimest. </w:t>
      </w:r>
    </w:p>
    <w:p w14:paraId="6289873E" w14:textId="77777777" w:rsidR="00354EB3" w:rsidRPr="00151F57" w:rsidRDefault="00354EB3" w:rsidP="00354EB3">
      <w:pPr>
        <w:rPr>
          <w:rFonts w:cs="Arial"/>
        </w:rPr>
      </w:pPr>
    </w:p>
    <w:p w14:paraId="511644CB" w14:textId="29BF7691" w:rsidR="00354EB3" w:rsidRPr="00151F57" w:rsidRDefault="00354EB3" w:rsidP="00354EB3">
      <w:pPr>
        <w:rPr>
          <w:rFonts w:cs="Arial"/>
        </w:rPr>
      </w:pPr>
      <w:r w:rsidRPr="00151F57">
        <w:rPr>
          <w:rFonts w:cs="Arial"/>
        </w:rPr>
        <w:t>Küla veetarbijateks on elanikud.</w:t>
      </w:r>
      <w:r w:rsidR="00E72408" w:rsidRPr="00151F57">
        <w:rPr>
          <w:rFonts w:cs="Arial"/>
        </w:rPr>
        <w:t xml:space="preserve"> Külas paikneb küll Lilli Agro OÜ, kuid ettevõte asub keskusest eemal, Toominga kinnistul ja sinna pole ühisveevärki laiendatud</w:t>
      </w:r>
    </w:p>
    <w:p w14:paraId="5E59EF78" w14:textId="77777777" w:rsidR="00354EB3" w:rsidRPr="00151F57" w:rsidRDefault="00354EB3" w:rsidP="00354EB3">
      <w:pPr>
        <w:rPr>
          <w:rFonts w:cs="Arial"/>
        </w:rPr>
      </w:pPr>
    </w:p>
    <w:p w14:paraId="3B44B2A0" w14:textId="28CCB911" w:rsidR="00354EB3" w:rsidRPr="00151F57" w:rsidRDefault="00354EB3" w:rsidP="00354EB3">
      <w:pPr>
        <w:rPr>
          <w:color w:val="000000" w:themeColor="text1"/>
        </w:rPr>
      </w:pPr>
      <w:r w:rsidRPr="00151F57">
        <w:rPr>
          <w:rFonts w:cs="Arial"/>
          <w:color w:val="000000"/>
        </w:rPr>
        <w:t xml:space="preserve">Küla ühisveevärk saab vee </w:t>
      </w:r>
      <w:r w:rsidR="00510CA5" w:rsidRPr="00151F57">
        <w:rPr>
          <w:rFonts w:cs="Arial"/>
          <w:color w:val="000000"/>
        </w:rPr>
        <w:t>Lilli</w:t>
      </w:r>
      <w:r w:rsidRPr="00151F57">
        <w:rPr>
          <w:rFonts w:cs="Arial"/>
          <w:color w:val="000000"/>
        </w:rPr>
        <w:t xml:space="preserve"> puurkaevust (kat. nr </w:t>
      </w:r>
      <w:r w:rsidR="00E72408" w:rsidRPr="00151F57">
        <w:rPr>
          <w:rFonts w:cs="Arial"/>
          <w:color w:val="000000"/>
        </w:rPr>
        <w:t>928</w:t>
      </w:r>
      <w:r w:rsidRPr="00151F57">
        <w:rPr>
          <w:rFonts w:cs="Arial"/>
          <w:color w:val="000000"/>
        </w:rPr>
        <w:t xml:space="preserve">), mille sügavus on </w:t>
      </w:r>
      <w:r w:rsidR="00E72408" w:rsidRPr="00151F57">
        <w:rPr>
          <w:rFonts w:cs="Arial"/>
          <w:color w:val="000000"/>
        </w:rPr>
        <w:t>71,6</w:t>
      </w:r>
      <w:r w:rsidRPr="00151F57">
        <w:rPr>
          <w:rFonts w:cs="Arial"/>
          <w:color w:val="000000"/>
        </w:rPr>
        <w:t xml:space="preserve"> m ja mis pumpab vett </w:t>
      </w:r>
      <w:r w:rsidR="007C5CDF" w:rsidRPr="00151F57">
        <w:rPr>
          <w:rFonts w:cs="Arial"/>
          <w:color w:val="000000"/>
        </w:rPr>
        <w:t>O-C</w:t>
      </w:r>
      <w:r w:rsidRPr="00151F57">
        <w:rPr>
          <w:rFonts w:cs="Arial"/>
          <w:color w:val="000000"/>
        </w:rPr>
        <w:t xml:space="preserve"> veekompleksist </w:t>
      </w:r>
      <w:r w:rsidRPr="00151F57">
        <w:rPr>
          <w:color w:val="000000" w:themeColor="text1"/>
        </w:rPr>
        <w:t>(vt ka tabel 5-1).</w:t>
      </w:r>
    </w:p>
    <w:p w14:paraId="55856A68" w14:textId="5B464CFE" w:rsidR="00354EB3" w:rsidRPr="00151F57" w:rsidRDefault="00510CA5" w:rsidP="00354EB3">
      <w:pPr>
        <w:pStyle w:val="Heading3"/>
        <w:rPr>
          <w:color w:val="000000" w:themeColor="text1"/>
        </w:rPr>
      </w:pPr>
      <w:bookmarkStart w:id="147" w:name="_Toc196166005"/>
      <w:r w:rsidRPr="00151F57">
        <w:rPr>
          <w:color w:val="000000" w:themeColor="text1"/>
        </w:rPr>
        <w:t>Lilli</w:t>
      </w:r>
      <w:r w:rsidR="00354EB3" w:rsidRPr="00151F57">
        <w:rPr>
          <w:color w:val="000000" w:themeColor="text1"/>
        </w:rPr>
        <w:t xml:space="preserve"> puurkaevu- ja pumplarajatiste ülevaade</w:t>
      </w:r>
      <w:bookmarkEnd w:id="147"/>
    </w:p>
    <w:p w14:paraId="4297AD8B" w14:textId="07CC75A9" w:rsidR="007C5CDF" w:rsidRPr="00151F57" w:rsidRDefault="007C5CDF" w:rsidP="007C5CDF">
      <w:pPr>
        <w:rPr>
          <w:rFonts w:cs="Arial"/>
          <w:color w:val="000000"/>
        </w:rPr>
      </w:pPr>
      <w:r w:rsidRPr="00151F57">
        <w:rPr>
          <w:rFonts w:cs="Arial"/>
          <w:color w:val="000000"/>
        </w:rPr>
        <w:t>Lilli puurkaevpumpla ja veetöötlussüsteem koosneb aeratsioonimikserist (väiksem aeratsioonimahuti), kahest paralleelsest filtripaagist ja aeratsiooniks suruõhku andvast kompressorist. Veetöötlusseadmed eemaldavad raua- ja mangaaniühendid ning tagavad võrguvees vajaliku lahustunud hapniku sisalduse.</w:t>
      </w:r>
    </w:p>
    <w:p w14:paraId="4FE995A5" w14:textId="77777777" w:rsidR="007C5CDF" w:rsidRPr="00151F57" w:rsidRDefault="007C5CDF" w:rsidP="007C5CDF">
      <w:pPr>
        <w:rPr>
          <w:rFonts w:cs="Arial"/>
          <w:color w:val="000000"/>
        </w:rPr>
      </w:pPr>
    </w:p>
    <w:p w14:paraId="6C6CFBB9" w14:textId="26E70A61" w:rsidR="00354EB3" w:rsidRPr="00151F57" w:rsidRDefault="007C5CDF" w:rsidP="007C5CDF">
      <w:pPr>
        <w:autoSpaceDE w:val="0"/>
        <w:autoSpaceDN w:val="0"/>
        <w:adjustRightInd w:val="0"/>
        <w:rPr>
          <w:color w:val="000000" w:themeColor="text1"/>
          <w:lang w:eastAsia="et-EE"/>
        </w:rPr>
      </w:pPr>
      <w:r w:rsidRPr="00151F57">
        <w:rPr>
          <w:rFonts w:cs="Arial"/>
          <w:color w:val="000000"/>
        </w:rPr>
        <w:t>Uhtevesi juhitakse ühiskanalisatsioonitorustikku</w:t>
      </w:r>
      <w:r w:rsidR="00354EB3" w:rsidRPr="00151F57">
        <w:rPr>
          <w:color w:val="000000" w:themeColor="text1"/>
          <w:lang w:eastAsia="et-EE"/>
        </w:rPr>
        <w:t>.</w:t>
      </w:r>
    </w:p>
    <w:p w14:paraId="6ECEDE9E" w14:textId="1459E155" w:rsidR="00354EB3" w:rsidRPr="00151F57" w:rsidRDefault="00510CA5" w:rsidP="00354EB3">
      <w:pPr>
        <w:pStyle w:val="Heading3"/>
        <w:rPr>
          <w:color w:val="000000" w:themeColor="text1"/>
        </w:rPr>
      </w:pPr>
      <w:bookmarkStart w:id="148" w:name="_Toc196166006"/>
      <w:r w:rsidRPr="00151F57">
        <w:rPr>
          <w:color w:val="000000" w:themeColor="text1"/>
        </w:rPr>
        <w:t>Lilli</w:t>
      </w:r>
      <w:r w:rsidR="00354EB3" w:rsidRPr="00151F57">
        <w:rPr>
          <w:color w:val="000000" w:themeColor="text1"/>
        </w:rPr>
        <w:t xml:space="preserve"> küla joogiveeallika ja joogiveekvaliteet</w:t>
      </w:r>
      <w:bookmarkEnd w:id="148"/>
    </w:p>
    <w:p w14:paraId="113F43DE" w14:textId="23A2BB34" w:rsidR="00354EB3" w:rsidRPr="00151F57" w:rsidRDefault="00510CA5" w:rsidP="00354EB3">
      <w:pPr>
        <w:pStyle w:val="ETPGrupp"/>
        <w:rPr>
          <w:color w:val="000000" w:themeColor="text1"/>
          <w:lang w:val="et-EE"/>
        </w:rPr>
      </w:pPr>
      <w:r w:rsidRPr="00151F57">
        <w:rPr>
          <w:color w:val="000000" w:themeColor="text1"/>
          <w:lang w:val="et-EE"/>
        </w:rPr>
        <w:t>Lilli</w:t>
      </w:r>
      <w:r w:rsidR="00354EB3" w:rsidRPr="00151F57">
        <w:rPr>
          <w:color w:val="000000" w:themeColor="text1"/>
          <w:lang w:val="et-EE"/>
        </w:rPr>
        <w:t xml:space="preserve"> küla joogiveeallikas on eelnevalt kirjeldatud </w:t>
      </w:r>
      <w:r w:rsidRPr="00151F57">
        <w:rPr>
          <w:color w:val="000000" w:themeColor="text1"/>
          <w:lang w:val="et-EE"/>
        </w:rPr>
        <w:t>Lilli</w:t>
      </w:r>
      <w:r w:rsidR="00354EB3" w:rsidRPr="00151F57">
        <w:rPr>
          <w:color w:val="000000" w:themeColor="text1"/>
          <w:lang w:val="et-EE"/>
        </w:rPr>
        <w:t xml:space="preserve"> puurkaevpumpla  nr </w:t>
      </w:r>
      <w:r w:rsidR="007C5CDF" w:rsidRPr="00151F57">
        <w:rPr>
          <w:color w:val="000000" w:themeColor="text1"/>
          <w:lang w:val="et-EE"/>
        </w:rPr>
        <w:t>928</w:t>
      </w:r>
      <w:r w:rsidR="00354EB3" w:rsidRPr="00151F57">
        <w:rPr>
          <w:color w:val="000000" w:themeColor="text1"/>
          <w:lang w:val="et-EE"/>
        </w:rPr>
        <w:t xml:space="preserve"> (</w:t>
      </w:r>
      <w:r w:rsidR="001B4E9B" w:rsidRPr="00151F57">
        <w:rPr>
          <w:color w:val="000000" w:themeColor="text1"/>
          <w:lang w:val="et-EE"/>
        </w:rPr>
        <w:t>O</w:t>
      </w:r>
      <w:r w:rsidR="007C5CDF" w:rsidRPr="00151F57">
        <w:rPr>
          <w:color w:val="000000" w:themeColor="text1"/>
          <w:lang w:val="et-EE"/>
        </w:rPr>
        <w:t>-C</w:t>
      </w:r>
      <w:r w:rsidR="00354EB3" w:rsidRPr="00151F57">
        <w:rPr>
          <w:color w:val="000000" w:themeColor="text1"/>
          <w:lang w:val="et-EE"/>
        </w:rPr>
        <w:t>).</w:t>
      </w:r>
    </w:p>
    <w:p w14:paraId="431B67DA" w14:textId="77777777" w:rsidR="00354EB3" w:rsidRPr="00151F57" w:rsidRDefault="00354EB3" w:rsidP="00354EB3">
      <w:pPr>
        <w:pStyle w:val="ETPGrupp"/>
        <w:rPr>
          <w:color w:val="000000" w:themeColor="text1"/>
          <w:lang w:val="et-EE"/>
        </w:rPr>
      </w:pPr>
    </w:p>
    <w:p w14:paraId="0D6BE59F" w14:textId="6E8E49D2" w:rsidR="00354EB3" w:rsidRPr="00151F57" w:rsidRDefault="00510CA5" w:rsidP="00354EB3">
      <w:pPr>
        <w:pStyle w:val="ETPGrupp"/>
        <w:rPr>
          <w:color w:val="000000" w:themeColor="text1"/>
          <w:lang w:val="et-EE"/>
        </w:rPr>
      </w:pPr>
      <w:r w:rsidRPr="00151F57">
        <w:rPr>
          <w:color w:val="000000" w:themeColor="text1"/>
          <w:lang w:val="et-EE"/>
        </w:rPr>
        <w:t>Lilli</w:t>
      </w:r>
      <w:r w:rsidR="00354EB3" w:rsidRPr="00151F57">
        <w:rPr>
          <w:color w:val="000000" w:themeColor="text1"/>
          <w:lang w:val="et-EE"/>
        </w:rPr>
        <w:t xml:space="preserve"> küla joogivee seireks kehtib joogivee kontrollikava aastateks 2023-2027.</w:t>
      </w:r>
    </w:p>
    <w:p w14:paraId="7F54CCEA" w14:textId="77777777" w:rsidR="00354EB3" w:rsidRPr="00151F57" w:rsidRDefault="00354EB3" w:rsidP="00354EB3">
      <w:pPr>
        <w:pStyle w:val="ETPGrupp"/>
        <w:rPr>
          <w:color w:val="000000" w:themeColor="text1"/>
          <w:lang w:val="et-EE"/>
        </w:rPr>
      </w:pPr>
    </w:p>
    <w:p w14:paraId="73462A23" w14:textId="0323CECD" w:rsidR="00354EB3" w:rsidRPr="00151F57" w:rsidRDefault="00354EB3" w:rsidP="00354EB3">
      <w:pPr>
        <w:pStyle w:val="ETPGrupp"/>
        <w:rPr>
          <w:color w:val="000000" w:themeColor="text1"/>
          <w:lang w:val="et-EE"/>
        </w:rPr>
      </w:pPr>
      <w:r w:rsidRPr="00151F57">
        <w:rPr>
          <w:color w:val="000000" w:themeColor="text1"/>
          <w:lang w:val="et-EE"/>
        </w:rPr>
        <w:t xml:space="preserve">Konsultandil on lisaks kasutada </w:t>
      </w:r>
      <w:r w:rsidR="00510CA5" w:rsidRPr="00151F57">
        <w:rPr>
          <w:color w:val="000000" w:themeColor="text1"/>
          <w:lang w:val="et-EE"/>
        </w:rPr>
        <w:t>Lilli</w:t>
      </w:r>
      <w:r w:rsidRPr="00151F57">
        <w:rPr>
          <w:color w:val="000000" w:themeColor="text1"/>
          <w:lang w:val="et-EE"/>
        </w:rPr>
        <w:t xml:space="preserve"> puurkaevuvee analüüs aastast 202</w:t>
      </w:r>
      <w:r w:rsidR="00CC38C1" w:rsidRPr="00151F57">
        <w:rPr>
          <w:color w:val="000000" w:themeColor="text1"/>
          <w:lang w:val="et-EE"/>
        </w:rPr>
        <w:t>0</w:t>
      </w:r>
      <w:r w:rsidRPr="00151F57">
        <w:rPr>
          <w:color w:val="000000" w:themeColor="text1"/>
          <w:lang w:val="et-EE"/>
        </w:rPr>
        <w:t>.</w:t>
      </w:r>
    </w:p>
    <w:p w14:paraId="65CB67BD" w14:textId="77777777" w:rsidR="00354EB3" w:rsidRPr="00151F57" w:rsidRDefault="00354EB3" w:rsidP="00354EB3">
      <w:pPr>
        <w:pStyle w:val="ETPGrupp"/>
        <w:rPr>
          <w:color w:val="000000" w:themeColor="text1"/>
          <w:lang w:val="et-EE"/>
        </w:rPr>
      </w:pPr>
    </w:p>
    <w:p w14:paraId="4757B492" w14:textId="25F885AC" w:rsidR="00354EB3" w:rsidRPr="00151F57" w:rsidRDefault="00510CA5" w:rsidP="00354EB3">
      <w:pPr>
        <w:pStyle w:val="ETPGrupp"/>
        <w:rPr>
          <w:color w:val="000000" w:themeColor="text1"/>
          <w:lang w:val="et-EE"/>
        </w:rPr>
      </w:pPr>
      <w:r w:rsidRPr="00151F57">
        <w:rPr>
          <w:color w:val="000000" w:themeColor="text1"/>
          <w:lang w:val="et-EE"/>
        </w:rPr>
        <w:t>Lilli</w:t>
      </w:r>
      <w:r w:rsidR="00354EB3" w:rsidRPr="00151F57">
        <w:rPr>
          <w:color w:val="000000" w:themeColor="text1"/>
          <w:lang w:val="et-EE"/>
        </w:rPr>
        <w:t xml:space="preserve"> joogiveekontrolliks võetakse ja analüüsitakse veeproove:</w:t>
      </w:r>
    </w:p>
    <w:p w14:paraId="0AB728FF" w14:textId="53F609C9" w:rsidR="00354EB3" w:rsidRPr="00151F57" w:rsidRDefault="00354EB3">
      <w:pPr>
        <w:pStyle w:val="ETPGrupp"/>
        <w:numPr>
          <w:ilvl w:val="0"/>
          <w:numId w:val="48"/>
        </w:numPr>
        <w:rPr>
          <w:color w:val="000000" w:themeColor="text1"/>
          <w:lang w:val="et-EE"/>
        </w:rPr>
      </w:pPr>
      <w:r w:rsidRPr="00151F57">
        <w:rPr>
          <w:color w:val="000000" w:themeColor="text1"/>
          <w:lang w:val="et-EE"/>
        </w:rPr>
        <w:t xml:space="preserve">tavakontrollil: </w:t>
      </w:r>
      <w:r w:rsidR="00CC38C1" w:rsidRPr="00151F57">
        <w:rPr>
          <w:color w:val="000000" w:themeColor="text1"/>
          <w:lang w:val="et-EE"/>
        </w:rPr>
        <w:t>Raadiku tee 6, Lilli küla välisest veevõtukraanist</w:t>
      </w:r>
      <w:r w:rsidRPr="00151F57">
        <w:rPr>
          <w:color w:val="000000" w:themeColor="text1"/>
          <w:lang w:val="et-EE"/>
        </w:rPr>
        <w:t xml:space="preserve"> üks kord aastas.</w:t>
      </w:r>
    </w:p>
    <w:p w14:paraId="2FAC7DF4" w14:textId="1FEA03EC" w:rsidR="00354EB3" w:rsidRPr="00151F57" w:rsidRDefault="00354EB3">
      <w:pPr>
        <w:pStyle w:val="ETPGrupp"/>
        <w:numPr>
          <w:ilvl w:val="0"/>
          <w:numId w:val="48"/>
        </w:numPr>
        <w:rPr>
          <w:color w:val="000000" w:themeColor="text1"/>
          <w:lang w:val="et-EE"/>
        </w:rPr>
      </w:pPr>
      <w:r w:rsidRPr="00151F57">
        <w:rPr>
          <w:color w:val="000000" w:themeColor="text1"/>
          <w:lang w:val="et-EE"/>
        </w:rPr>
        <w:t>süvakontrolli</w:t>
      </w:r>
      <w:r w:rsidR="00CC38C1" w:rsidRPr="00151F57">
        <w:rPr>
          <w:color w:val="000000" w:themeColor="text1"/>
          <w:lang w:val="et-EE"/>
        </w:rPr>
        <w:t>ks</w:t>
      </w:r>
      <w:r w:rsidRPr="00151F57">
        <w:rPr>
          <w:color w:val="000000" w:themeColor="text1"/>
          <w:lang w:val="et-EE"/>
        </w:rPr>
        <w:t xml:space="preserve">: </w:t>
      </w:r>
      <w:r w:rsidR="00CC38C1" w:rsidRPr="00151F57">
        <w:rPr>
          <w:color w:val="000000" w:themeColor="text1"/>
          <w:lang w:val="et-EE"/>
        </w:rPr>
        <w:t xml:space="preserve">Raadiku tee 6, Lilli küla välisest veevõtukraanist üks kord 10 aasta jooksul </w:t>
      </w:r>
      <w:r w:rsidRPr="00151F57">
        <w:rPr>
          <w:color w:val="000000" w:themeColor="text1"/>
          <w:lang w:val="et-EE"/>
        </w:rPr>
        <w:t>(</w:t>
      </w:r>
      <w:r w:rsidR="00CC38C1" w:rsidRPr="00151F57">
        <w:rPr>
          <w:color w:val="000000" w:themeColor="text1"/>
          <w:lang w:val="et-EE"/>
        </w:rPr>
        <w:t>viimati</w:t>
      </w:r>
      <w:r w:rsidRPr="00151F57">
        <w:rPr>
          <w:color w:val="000000" w:themeColor="text1"/>
          <w:lang w:val="et-EE"/>
        </w:rPr>
        <w:t xml:space="preserve"> </w:t>
      </w:r>
      <w:r w:rsidR="00CC38C1" w:rsidRPr="00151F57">
        <w:rPr>
          <w:color w:val="000000" w:themeColor="text1"/>
          <w:lang w:val="et-EE"/>
        </w:rPr>
        <w:t>2021</w:t>
      </w:r>
      <w:r w:rsidRPr="00151F57">
        <w:rPr>
          <w:color w:val="000000" w:themeColor="text1"/>
          <w:lang w:val="et-EE"/>
        </w:rPr>
        <w:t>).</w:t>
      </w:r>
    </w:p>
    <w:p w14:paraId="0768BFC7" w14:textId="77777777" w:rsidR="00354EB3" w:rsidRPr="00151F57" w:rsidRDefault="00354EB3" w:rsidP="00354EB3">
      <w:pPr>
        <w:pStyle w:val="ETPGrupp"/>
        <w:rPr>
          <w:color w:val="000000" w:themeColor="text1"/>
          <w:lang w:val="et-EE"/>
        </w:rPr>
      </w:pPr>
    </w:p>
    <w:p w14:paraId="6281AF02" w14:textId="77034C21" w:rsidR="00F1465A" w:rsidRPr="00151F57" w:rsidRDefault="00F1465A" w:rsidP="00354EB3">
      <w:pPr>
        <w:pStyle w:val="ETPGrupp"/>
        <w:rPr>
          <w:color w:val="000000" w:themeColor="text1"/>
          <w:lang w:val="et-EE"/>
        </w:rPr>
      </w:pPr>
      <w:r w:rsidRPr="00151F57">
        <w:rPr>
          <w:color w:val="000000" w:themeColor="text1"/>
          <w:lang w:val="et-EE"/>
        </w:rPr>
        <w:t>Üks kord 10 aasta jooksul tuleb võta veeanalüüs radioloogiliste näitajate määramiseks.</w:t>
      </w:r>
      <w:r w:rsidR="00ED7C70" w:rsidRPr="00151F57">
        <w:rPr>
          <w:color w:val="000000" w:themeColor="text1"/>
          <w:lang w:val="et-EE"/>
        </w:rPr>
        <w:t xml:space="preserve"> Eelmine veeanalüüs radioloogiliste näitajate leidmiseks teostati 06.03.2024.</w:t>
      </w:r>
    </w:p>
    <w:p w14:paraId="0E4A0B09" w14:textId="77777777" w:rsidR="00F1465A" w:rsidRPr="00151F57" w:rsidRDefault="00F1465A" w:rsidP="00354EB3">
      <w:pPr>
        <w:pStyle w:val="ETPGrupp"/>
        <w:rPr>
          <w:color w:val="000000" w:themeColor="text1"/>
          <w:lang w:val="et-EE"/>
        </w:rPr>
      </w:pPr>
    </w:p>
    <w:p w14:paraId="5891E95E" w14:textId="6CE8D646" w:rsidR="00354EB3" w:rsidRPr="00151F57" w:rsidRDefault="00354EB3" w:rsidP="00354EB3">
      <w:pPr>
        <w:pStyle w:val="ETPGrupp"/>
        <w:rPr>
          <w:color w:val="000000" w:themeColor="text1"/>
          <w:lang w:val="et-EE"/>
        </w:rPr>
      </w:pPr>
      <w:r w:rsidRPr="00151F57">
        <w:rPr>
          <w:color w:val="000000" w:themeColor="text1"/>
          <w:lang w:val="et-EE"/>
        </w:rPr>
        <w:t xml:space="preserve">Järgnevatel lehekülgedel ja tabelites käsitleme </w:t>
      </w:r>
      <w:r w:rsidR="00510CA5" w:rsidRPr="00151F57">
        <w:rPr>
          <w:color w:val="000000" w:themeColor="text1"/>
          <w:lang w:val="et-EE"/>
        </w:rPr>
        <w:t>Lilli</w:t>
      </w:r>
      <w:r w:rsidRPr="00151F57">
        <w:rPr>
          <w:color w:val="000000" w:themeColor="text1"/>
          <w:lang w:val="et-EE"/>
        </w:rPr>
        <w:t xml:space="preserve"> puurkaevu ja joogiveekvaliteedi andmeid.</w:t>
      </w:r>
    </w:p>
    <w:p w14:paraId="3A669EEA" w14:textId="77777777" w:rsidR="00243748" w:rsidRPr="00151F57" w:rsidRDefault="00243748" w:rsidP="00354EB3">
      <w:pPr>
        <w:pStyle w:val="ETPGrupp"/>
        <w:rPr>
          <w:color w:val="000000" w:themeColor="text1"/>
          <w:lang w:val="et-EE"/>
        </w:rPr>
      </w:pPr>
    </w:p>
    <w:p w14:paraId="0F6C0FAE" w14:textId="467B52FC" w:rsidR="00354EB3" w:rsidRPr="00151F57" w:rsidRDefault="00354EB3" w:rsidP="00354EB3">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10</w:t>
      </w:r>
      <w:r w:rsidR="006415A2">
        <w:rPr>
          <w:color w:val="000000" w:themeColor="text1"/>
          <w:sz w:val="22"/>
          <w:szCs w:val="22"/>
        </w:rPr>
        <w:fldChar w:fldCharType="end"/>
      </w:r>
      <w:r w:rsidRPr="00151F57">
        <w:rPr>
          <w:color w:val="000000" w:themeColor="text1"/>
          <w:sz w:val="22"/>
          <w:szCs w:val="22"/>
        </w:rPr>
        <w:t xml:space="preserve"> </w:t>
      </w:r>
      <w:r w:rsidR="00510CA5" w:rsidRPr="00151F57">
        <w:rPr>
          <w:color w:val="000000" w:themeColor="text1"/>
          <w:sz w:val="22"/>
          <w:szCs w:val="22"/>
        </w:rPr>
        <w:t>Lilli</w:t>
      </w:r>
      <w:r w:rsidRPr="00151F57">
        <w:rPr>
          <w:color w:val="000000" w:themeColor="text1"/>
          <w:sz w:val="22"/>
          <w:szCs w:val="22"/>
        </w:rPr>
        <w:t xml:space="preserve"> puurkaevu nr </w:t>
      </w:r>
      <w:r w:rsidR="00CC38C1" w:rsidRPr="00151F57">
        <w:rPr>
          <w:color w:val="000000" w:themeColor="text1"/>
          <w:sz w:val="22"/>
          <w:szCs w:val="22"/>
        </w:rPr>
        <w:t>928</w:t>
      </w:r>
      <w:r w:rsidRPr="00151F57">
        <w:rPr>
          <w:color w:val="000000" w:themeColor="text1"/>
          <w:sz w:val="22"/>
          <w:szCs w:val="22"/>
        </w:rPr>
        <w:t xml:space="preserve"> puurkaevu 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2551"/>
        <w:gridCol w:w="2977"/>
      </w:tblGrid>
      <w:tr w:rsidR="00354EB3" w:rsidRPr="00151F57" w14:paraId="7748ECC1" w14:textId="77777777" w:rsidTr="001B4E9B">
        <w:trPr>
          <w:trHeight w:val="70"/>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3FA23125" w14:textId="77777777" w:rsidR="00354EB3" w:rsidRPr="00151F57" w:rsidRDefault="00354EB3" w:rsidP="001B4E9B">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C44355A" w14:textId="77777777" w:rsidR="00354EB3" w:rsidRPr="00151F57" w:rsidRDefault="00354EB3" w:rsidP="001B4E9B">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BFA086" w14:textId="77777777" w:rsidR="00354EB3" w:rsidRPr="00151F57" w:rsidRDefault="00354EB3" w:rsidP="001B4E9B">
            <w:pPr>
              <w:rPr>
                <w:color w:val="000000" w:themeColor="text1"/>
                <w:sz w:val="20"/>
                <w:szCs w:val="20"/>
              </w:rPr>
            </w:pPr>
            <w:r w:rsidRPr="00151F57">
              <w:rPr>
                <w:color w:val="000000" w:themeColor="text1"/>
                <w:sz w:val="20"/>
                <w:szCs w:val="20"/>
              </w:rPr>
              <w:t>Ühik</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57E24ED" w14:textId="77777777" w:rsidR="00354EB3" w:rsidRPr="00151F57" w:rsidRDefault="00354EB3" w:rsidP="001B4E9B">
            <w:pPr>
              <w:rPr>
                <w:color w:val="000000" w:themeColor="text1"/>
                <w:sz w:val="20"/>
                <w:szCs w:val="20"/>
              </w:rPr>
            </w:pPr>
            <w:r w:rsidRPr="00151F57">
              <w:rPr>
                <w:color w:val="000000" w:themeColor="text1"/>
                <w:sz w:val="20"/>
                <w:szCs w:val="20"/>
              </w:rPr>
              <w:t xml:space="preserve">Sotsiaalministri määrus nr 61 </w:t>
            </w:r>
          </w:p>
          <w:p w14:paraId="735B4F78" w14:textId="77777777" w:rsidR="00354EB3" w:rsidRPr="00151F57" w:rsidRDefault="00354EB3" w:rsidP="001B4E9B">
            <w:pPr>
              <w:rPr>
                <w:color w:val="000000" w:themeColor="text1"/>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104915A" w14:textId="2EF69F5F" w:rsidR="00354EB3" w:rsidRPr="00151F57" w:rsidRDefault="00510CA5" w:rsidP="00C67578">
            <w:pPr>
              <w:rPr>
                <w:color w:val="000000" w:themeColor="text1"/>
                <w:sz w:val="20"/>
                <w:szCs w:val="20"/>
              </w:rPr>
            </w:pPr>
            <w:r w:rsidRPr="00151F57">
              <w:rPr>
                <w:color w:val="000000" w:themeColor="text1"/>
                <w:sz w:val="20"/>
                <w:szCs w:val="20"/>
              </w:rPr>
              <w:t>Lilli</w:t>
            </w:r>
            <w:r w:rsidR="00354EB3" w:rsidRPr="00151F57">
              <w:rPr>
                <w:color w:val="000000" w:themeColor="text1"/>
                <w:sz w:val="20"/>
                <w:szCs w:val="20"/>
              </w:rPr>
              <w:t xml:space="preserve"> pk nr </w:t>
            </w:r>
            <w:r w:rsidR="00CC38C1" w:rsidRPr="00151F57">
              <w:rPr>
                <w:color w:val="000000" w:themeColor="text1"/>
                <w:sz w:val="20"/>
                <w:szCs w:val="20"/>
              </w:rPr>
              <w:t>928</w:t>
            </w:r>
            <w:r w:rsidR="00354EB3" w:rsidRPr="00151F57">
              <w:rPr>
                <w:color w:val="000000" w:themeColor="text1"/>
                <w:sz w:val="20"/>
                <w:szCs w:val="20"/>
              </w:rPr>
              <w:t xml:space="preserve">, </w:t>
            </w:r>
            <w:r w:rsidR="00CC38C1" w:rsidRPr="00151F57">
              <w:rPr>
                <w:color w:val="000000" w:themeColor="text1"/>
                <w:sz w:val="20"/>
                <w:szCs w:val="20"/>
              </w:rPr>
              <w:t>29.05.2020</w:t>
            </w:r>
          </w:p>
        </w:tc>
      </w:tr>
      <w:tr w:rsidR="00354EB3" w:rsidRPr="00151F57" w14:paraId="4EB3EBD5" w14:textId="77777777" w:rsidTr="00CC38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3AF97C2" w14:textId="77777777" w:rsidR="00354EB3" w:rsidRPr="00151F57" w:rsidRDefault="00354EB3" w:rsidP="001B4E9B">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25DB9D4" w14:textId="77777777" w:rsidR="00354EB3" w:rsidRPr="00151F57" w:rsidRDefault="00354EB3" w:rsidP="001B4E9B">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AED761" w14:textId="77777777" w:rsidR="00354EB3" w:rsidRPr="00151F57" w:rsidRDefault="00354EB3" w:rsidP="001B4E9B">
            <w:pPr>
              <w:rPr>
                <w:color w:val="000000" w:themeColor="text1"/>
                <w:sz w:val="20"/>
                <w:szCs w:val="20"/>
              </w:rPr>
            </w:pPr>
            <w:r w:rsidRPr="00151F57">
              <w:rPr>
                <w:color w:val="000000" w:themeColor="text1"/>
                <w:sz w:val="20"/>
                <w:szCs w:val="20"/>
              </w:rPr>
              <w:t>kraadi</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E896426"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27D403B0"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B9E3069" w14:textId="27EFBFA7" w:rsidR="00354EB3" w:rsidRPr="00151F57" w:rsidRDefault="00CC38C1" w:rsidP="001B4E9B">
            <w:pPr>
              <w:jc w:val="center"/>
              <w:rPr>
                <w:color w:val="000000" w:themeColor="text1"/>
                <w:sz w:val="20"/>
                <w:szCs w:val="20"/>
              </w:rPr>
            </w:pPr>
            <w:r w:rsidRPr="00151F57">
              <w:rPr>
                <w:color w:val="000000" w:themeColor="text1"/>
                <w:sz w:val="20"/>
                <w:szCs w:val="20"/>
              </w:rPr>
              <w:t>4</w:t>
            </w:r>
          </w:p>
        </w:tc>
      </w:tr>
      <w:tr w:rsidR="00354EB3" w:rsidRPr="00151F57" w14:paraId="622EB0EA" w14:textId="77777777" w:rsidTr="00CC38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76B335A" w14:textId="77777777" w:rsidR="00354EB3" w:rsidRPr="00151F57" w:rsidRDefault="00354EB3" w:rsidP="001B4E9B">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69DEFE5" w14:textId="77777777" w:rsidR="00354EB3" w:rsidRPr="00151F57" w:rsidRDefault="00354EB3" w:rsidP="001B4E9B">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08E2C2" w14:textId="77777777" w:rsidR="00354EB3" w:rsidRPr="00151F57" w:rsidRDefault="00354EB3" w:rsidP="001B4E9B">
            <w:pPr>
              <w:rPr>
                <w:color w:val="000000" w:themeColor="text1"/>
                <w:sz w:val="20"/>
                <w:szCs w:val="20"/>
              </w:rPr>
            </w:pPr>
            <w:r w:rsidRPr="00151F57">
              <w:rPr>
                <w:color w:val="000000" w:themeColor="text1"/>
                <w:sz w:val="20"/>
                <w:szCs w:val="20"/>
              </w:rPr>
              <w:t>NTU</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3EFF9A8"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484958F4"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0E667F3" w14:textId="1D9F6EEE" w:rsidR="00354EB3" w:rsidRPr="00151F57" w:rsidRDefault="00CC38C1" w:rsidP="001B4E9B">
            <w:pPr>
              <w:jc w:val="center"/>
              <w:rPr>
                <w:color w:val="000000" w:themeColor="text1"/>
                <w:sz w:val="20"/>
                <w:szCs w:val="20"/>
              </w:rPr>
            </w:pPr>
            <w:r w:rsidRPr="00151F57">
              <w:rPr>
                <w:color w:val="000000" w:themeColor="text1"/>
                <w:sz w:val="20"/>
                <w:szCs w:val="20"/>
              </w:rPr>
              <w:t>&lt;1,0</w:t>
            </w:r>
          </w:p>
        </w:tc>
      </w:tr>
      <w:tr w:rsidR="00354EB3" w:rsidRPr="00151F57" w14:paraId="364CC2D7" w14:textId="77777777" w:rsidTr="00CC38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3445E078" w14:textId="77777777" w:rsidR="00354EB3" w:rsidRPr="00151F57" w:rsidRDefault="00354EB3" w:rsidP="001B4E9B">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7C11ECD" w14:textId="77777777" w:rsidR="00354EB3" w:rsidRPr="00151F57" w:rsidRDefault="00354EB3" w:rsidP="001B4E9B">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46C79C0D" w14:textId="77777777" w:rsidR="00354EB3" w:rsidRPr="00151F57" w:rsidRDefault="00354EB3" w:rsidP="001B4E9B">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2BA890B"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79286188"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D328609" w14:textId="086F5FEE" w:rsidR="00354EB3" w:rsidRPr="00151F57" w:rsidRDefault="00CC38C1" w:rsidP="001B4E9B">
            <w:pPr>
              <w:jc w:val="center"/>
              <w:rPr>
                <w:color w:val="000000" w:themeColor="text1"/>
                <w:sz w:val="20"/>
                <w:szCs w:val="20"/>
              </w:rPr>
            </w:pPr>
            <w:r w:rsidRPr="00151F57">
              <w:rPr>
                <w:color w:val="000000" w:themeColor="text1"/>
                <w:sz w:val="20"/>
                <w:szCs w:val="20"/>
              </w:rPr>
              <w:t>2</w:t>
            </w:r>
          </w:p>
        </w:tc>
      </w:tr>
      <w:tr w:rsidR="00354EB3" w:rsidRPr="00151F57" w14:paraId="7986E358" w14:textId="77777777" w:rsidTr="00CC38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267830A9" w14:textId="51DEE865" w:rsidR="00354EB3" w:rsidRPr="00151F57" w:rsidRDefault="00CC38C1" w:rsidP="001B4E9B">
            <w:pPr>
              <w:rPr>
                <w:color w:val="000000" w:themeColor="text1"/>
                <w:sz w:val="20"/>
                <w:szCs w:val="20"/>
              </w:rPr>
            </w:pPr>
            <w:r w:rsidRPr="00151F57">
              <w:rPr>
                <w:color w:val="000000" w:themeColor="text1"/>
                <w:sz w:val="20"/>
                <w:szCs w:val="20"/>
              </w:rPr>
              <w:lastRenderedPageBreak/>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BEF790A" w14:textId="77777777" w:rsidR="00354EB3" w:rsidRPr="00151F57" w:rsidRDefault="00354EB3" w:rsidP="001B4E9B">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0376EF" w14:textId="77777777" w:rsidR="00354EB3" w:rsidRPr="00151F57" w:rsidRDefault="00354EB3" w:rsidP="001B4E9B">
            <w:pPr>
              <w:rPr>
                <w:color w:val="000000" w:themeColor="text1"/>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8F683DE" w14:textId="77777777" w:rsidR="00354EB3" w:rsidRPr="00151F57" w:rsidRDefault="00354EB3" w:rsidP="001B4E9B">
            <w:pPr>
              <w:rPr>
                <w:color w:val="000000" w:themeColor="text1"/>
                <w:sz w:val="20"/>
                <w:szCs w:val="20"/>
              </w:rPr>
            </w:pPr>
            <w:r w:rsidRPr="00151F57">
              <w:rPr>
                <w:color w:val="000000" w:themeColor="text1"/>
                <w:sz w:val="20"/>
                <w:szCs w:val="20"/>
              </w:rPr>
              <w:t>6,5≤pH≤9,5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42DBBB5" w14:textId="231CE90E" w:rsidR="00354EB3" w:rsidRPr="00151F57" w:rsidRDefault="00CC38C1" w:rsidP="001B4E9B">
            <w:pPr>
              <w:jc w:val="center"/>
              <w:rPr>
                <w:color w:val="000000" w:themeColor="text1"/>
                <w:sz w:val="20"/>
                <w:szCs w:val="20"/>
              </w:rPr>
            </w:pPr>
            <w:r w:rsidRPr="00151F57">
              <w:rPr>
                <w:color w:val="000000" w:themeColor="text1"/>
                <w:sz w:val="20"/>
                <w:szCs w:val="20"/>
              </w:rPr>
              <w:t>8,0</w:t>
            </w:r>
          </w:p>
        </w:tc>
      </w:tr>
      <w:tr w:rsidR="00CC38C1" w:rsidRPr="00151F57" w14:paraId="7646B446" w14:textId="77777777" w:rsidTr="00CC38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6CCA9F1" w14:textId="18EA0631" w:rsidR="00CC38C1" w:rsidRPr="00151F57" w:rsidRDefault="00CC38C1" w:rsidP="00CC38C1">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4A06FDF" w14:textId="77777777" w:rsidR="00CC38C1" w:rsidRPr="00151F57" w:rsidRDefault="00CC38C1" w:rsidP="00CC38C1">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F09861"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E1276F6" w14:textId="77777777" w:rsidR="00CC38C1" w:rsidRPr="00151F57" w:rsidRDefault="00CC38C1" w:rsidP="00CC38C1">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56A9E46" w14:textId="1BA3E0DA" w:rsidR="00CC38C1" w:rsidRPr="00151F57" w:rsidRDefault="00CC38C1" w:rsidP="00CC38C1">
            <w:pPr>
              <w:jc w:val="center"/>
              <w:rPr>
                <w:color w:val="000000" w:themeColor="text1"/>
                <w:sz w:val="20"/>
                <w:szCs w:val="20"/>
              </w:rPr>
            </w:pPr>
            <w:r w:rsidRPr="00151F57">
              <w:rPr>
                <w:color w:val="000000" w:themeColor="text1"/>
                <w:sz w:val="20"/>
                <w:szCs w:val="20"/>
              </w:rPr>
              <w:t>0,23</w:t>
            </w:r>
          </w:p>
        </w:tc>
      </w:tr>
      <w:tr w:rsidR="00CC38C1" w:rsidRPr="00151F57" w14:paraId="5EE4302F" w14:textId="77777777" w:rsidTr="0037417D">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117EE143" w14:textId="64FC3A66" w:rsidR="00CC38C1" w:rsidRPr="00151F57" w:rsidRDefault="00CC38C1" w:rsidP="00CC38C1">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000000"/>
              <w:bottom w:val="single" w:sz="4" w:space="0" w:color="000000"/>
            </w:tcBorders>
            <w:shd w:val="clear" w:color="auto" w:fill="auto"/>
            <w:vAlign w:val="center"/>
          </w:tcPr>
          <w:p w14:paraId="4B947652" w14:textId="77777777" w:rsidR="00CC38C1" w:rsidRPr="00151F57" w:rsidRDefault="00CC38C1" w:rsidP="00CC38C1">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vAlign w:val="center"/>
          </w:tcPr>
          <w:p w14:paraId="198BFD5C"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000000"/>
              <w:bottom w:val="single" w:sz="4" w:space="0" w:color="000000"/>
            </w:tcBorders>
            <w:shd w:val="clear" w:color="auto" w:fill="auto"/>
            <w:vAlign w:val="center"/>
          </w:tcPr>
          <w:p w14:paraId="2A837689" w14:textId="77777777" w:rsidR="00CC38C1" w:rsidRPr="00151F57" w:rsidRDefault="00CC38C1" w:rsidP="00CC38C1">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000000"/>
              <w:bottom w:val="single" w:sz="4" w:space="0" w:color="000000"/>
              <w:right w:val="single" w:sz="4" w:space="0" w:color="auto"/>
            </w:tcBorders>
            <w:shd w:val="clear" w:color="auto" w:fill="auto"/>
            <w:vAlign w:val="center"/>
          </w:tcPr>
          <w:p w14:paraId="10671D85" w14:textId="18779C3E" w:rsidR="00CC38C1" w:rsidRPr="00151F57" w:rsidRDefault="00CC38C1" w:rsidP="00CC38C1">
            <w:pPr>
              <w:jc w:val="center"/>
              <w:rPr>
                <w:color w:val="000000" w:themeColor="text1"/>
                <w:sz w:val="20"/>
                <w:szCs w:val="20"/>
              </w:rPr>
            </w:pPr>
            <w:r w:rsidRPr="00151F57">
              <w:rPr>
                <w:color w:val="000000" w:themeColor="text1"/>
                <w:sz w:val="20"/>
                <w:szCs w:val="20"/>
              </w:rPr>
              <w:t>&lt;0,010</w:t>
            </w:r>
          </w:p>
        </w:tc>
      </w:tr>
      <w:tr w:rsidR="00CC38C1" w:rsidRPr="00151F57" w14:paraId="73798164" w14:textId="77777777" w:rsidTr="0037417D">
        <w:tc>
          <w:tcPr>
            <w:tcW w:w="564" w:type="dxa"/>
            <w:tcBorders>
              <w:top w:val="single" w:sz="4" w:space="0" w:color="auto"/>
              <w:left w:val="single" w:sz="4" w:space="0" w:color="000000"/>
              <w:bottom w:val="single" w:sz="4" w:space="0" w:color="000000"/>
            </w:tcBorders>
            <w:shd w:val="clear" w:color="auto" w:fill="auto"/>
            <w:vAlign w:val="center"/>
          </w:tcPr>
          <w:p w14:paraId="7319761B" w14:textId="3B594887" w:rsidR="00CC38C1" w:rsidRPr="00151F57" w:rsidRDefault="00CC38C1" w:rsidP="00CC38C1">
            <w:pPr>
              <w:rPr>
                <w:color w:val="000000" w:themeColor="text1"/>
                <w:sz w:val="20"/>
                <w:szCs w:val="20"/>
              </w:rPr>
            </w:pPr>
            <w:r w:rsidRPr="00151F57">
              <w:rPr>
                <w:color w:val="000000" w:themeColor="text1"/>
                <w:sz w:val="20"/>
                <w:szCs w:val="20"/>
              </w:rPr>
              <w:t>7</w:t>
            </w:r>
          </w:p>
        </w:tc>
        <w:tc>
          <w:tcPr>
            <w:tcW w:w="1733" w:type="dxa"/>
            <w:tcBorders>
              <w:top w:val="single" w:sz="4" w:space="0" w:color="000000"/>
              <w:left w:val="single" w:sz="4" w:space="0" w:color="000000"/>
              <w:bottom w:val="single" w:sz="4" w:space="0" w:color="000000"/>
            </w:tcBorders>
            <w:shd w:val="clear" w:color="auto" w:fill="auto"/>
            <w:vAlign w:val="center"/>
          </w:tcPr>
          <w:p w14:paraId="32D4CD64" w14:textId="77777777" w:rsidR="00CC38C1" w:rsidRPr="00151F57" w:rsidRDefault="00CC38C1" w:rsidP="00CC38C1">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vAlign w:val="center"/>
          </w:tcPr>
          <w:p w14:paraId="28D8383E"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09F25DDF" w14:textId="77777777" w:rsidR="00CC38C1" w:rsidRPr="00151F57" w:rsidRDefault="00CC38C1" w:rsidP="00CC38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207E218" w14:textId="28F356C2" w:rsidR="00CC38C1" w:rsidRPr="00151F57" w:rsidRDefault="00CC38C1" w:rsidP="00CC38C1">
            <w:pPr>
              <w:jc w:val="center"/>
              <w:rPr>
                <w:color w:val="000000" w:themeColor="text1"/>
                <w:sz w:val="20"/>
                <w:szCs w:val="20"/>
              </w:rPr>
            </w:pPr>
            <w:r w:rsidRPr="00151F57">
              <w:rPr>
                <w:color w:val="000000" w:themeColor="text1"/>
                <w:sz w:val="20"/>
                <w:szCs w:val="20"/>
              </w:rPr>
              <w:t>&lt;0,45</w:t>
            </w:r>
          </w:p>
        </w:tc>
      </w:tr>
      <w:tr w:rsidR="00CC38C1" w:rsidRPr="00151F57" w14:paraId="12BDF292"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1765CEE5" w14:textId="6B4024FA" w:rsidR="00CC38C1" w:rsidRPr="00151F57" w:rsidRDefault="00CC38C1" w:rsidP="00CC38C1">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vAlign w:val="center"/>
          </w:tcPr>
          <w:p w14:paraId="37BEDA85" w14:textId="77777777" w:rsidR="00CC38C1" w:rsidRPr="00151F57" w:rsidRDefault="00CC38C1" w:rsidP="00CC38C1">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vAlign w:val="center"/>
          </w:tcPr>
          <w:p w14:paraId="2FD1E40E"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2226A85B" w14:textId="77777777" w:rsidR="00CC38C1" w:rsidRPr="00151F57" w:rsidRDefault="00CC38C1" w:rsidP="00CC38C1">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0157889" w14:textId="25284DCE" w:rsidR="00CC38C1" w:rsidRPr="00151F57" w:rsidRDefault="00CC38C1" w:rsidP="00CC38C1">
            <w:pPr>
              <w:jc w:val="center"/>
              <w:rPr>
                <w:color w:val="000000" w:themeColor="text1"/>
                <w:sz w:val="20"/>
                <w:szCs w:val="20"/>
              </w:rPr>
            </w:pPr>
            <w:r w:rsidRPr="00151F57">
              <w:rPr>
                <w:color w:val="000000" w:themeColor="text1"/>
                <w:sz w:val="20"/>
                <w:szCs w:val="20"/>
              </w:rPr>
              <w:t>28</w:t>
            </w:r>
          </w:p>
        </w:tc>
      </w:tr>
      <w:tr w:rsidR="00CC38C1" w:rsidRPr="00151F57" w14:paraId="279F79D5"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1C0F7381" w14:textId="16D78508" w:rsidR="00CC38C1" w:rsidRPr="00151F57" w:rsidRDefault="00CC38C1" w:rsidP="00CC38C1">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vAlign w:val="center"/>
          </w:tcPr>
          <w:p w14:paraId="17CED2A3" w14:textId="77777777" w:rsidR="00CC38C1" w:rsidRPr="00151F57" w:rsidRDefault="00CC38C1" w:rsidP="00CC38C1">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vAlign w:val="center"/>
          </w:tcPr>
          <w:p w14:paraId="74738896"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0F4BC660" w14:textId="77777777" w:rsidR="00CC38C1" w:rsidRPr="00151F57" w:rsidRDefault="00CC38C1" w:rsidP="00CC38C1">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6906094B" w14:textId="163D9BB9" w:rsidR="00CC38C1" w:rsidRPr="00151F57" w:rsidRDefault="00CC38C1" w:rsidP="00CC38C1">
            <w:pPr>
              <w:jc w:val="center"/>
              <w:rPr>
                <w:color w:val="000000" w:themeColor="text1"/>
                <w:sz w:val="20"/>
                <w:szCs w:val="20"/>
              </w:rPr>
            </w:pPr>
            <w:r w:rsidRPr="00151F57">
              <w:rPr>
                <w:color w:val="000000" w:themeColor="text1"/>
                <w:sz w:val="20"/>
                <w:szCs w:val="20"/>
              </w:rPr>
              <w:t>3</w:t>
            </w:r>
          </w:p>
        </w:tc>
      </w:tr>
      <w:tr w:rsidR="00CC38C1" w:rsidRPr="00151F57" w14:paraId="43D0E3CA"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2C11B653" w14:textId="65174145" w:rsidR="00CC38C1" w:rsidRPr="00151F57" w:rsidRDefault="00CC38C1" w:rsidP="00CC38C1">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vAlign w:val="center"/>
          </w:tcPr>
          <w:p w14:paraId="3E8C4EBE" w14:textId="77777777" w:rsidR="00CC38C1" w:rsidRPr="00151F57" w:rsidRDefault="00CC38C1" w:rsidP="00CC38C1">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vAlign w:val="center"/>
          </w:tcPr>
          <w:p w14:paraId="27B59888" w14:textId="77777777" w:rsidR="00CC38C1" w:rsidRPr="00151F57" w:rsidRDefault="00CC38C1" w:rsidP="00CC38C1">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7CA95426" w14:textId="77777777" w:rsidR="00CC38C1" w:rsidRPr="00151F57" w:rsidRDefault="00CC38C1" w:rsidP="00CC38C1">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70E1F3C" w14:textId="3F701092" w:rsidR="00CC38C1" w:rsidRPr="00151F57" w:rsidRDefault="00CC38C1" w:rsidP="00CC38C1">
            <w:pPr>
              <w:jc w:val="center"/>
              <w:rPr>
                <w:color w:val="000000" w:themeColor="text1"/>
                <w:sz w:val="20"/>
                <w:szCs w:val="20"/>
              </w:rPr>
            </w:pPr>
            <w:r w:rsidRPr="00151F57">
              <w:rPr>
                <w:color w:val="000000" w:themeColor="text1"/>
                <w:sz w:val="20"/>
                <w:szCs w:val="20"/>
              </w:rPr>
              <w:t>200</w:t>
            </w:r>
          </w:p>
        </w:tc>
      </w:tr>
      <w:tr w:rsidR="00CC38C1" w:rsidRPr="00151F57" w14:paraId="7C3CA119"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3FBF8F8E" w14:textId="482FEB34" w:rsidR="00CC38C1" w:rsidRPr="00151F57" w:rsidRDefault="00CC38C1" w:rsidP="00CC38C1">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vAlign w:val="center"/>
          </w:tcPr>
          <w:p w14:paraId="32F305E4" w14:textId="77777777" w:rsidR="00CC38C1" w:rsidRPr="00151F57" w:rsidRDefault="00CC38C1" w:rsidP="00CC38C1">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vAlign w:val="center"/>
          </w:tcPr>
          <w:p w14:paraId="3035C45C" w14:textId="77777777" w:rsidR="00CC38C1" w:rsidRPr="00151F57" w:rsidRDefault="00CC38C1" w:rsidP="00CC38C1">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551" w:type="dxa"/>
            <w:tcBorders>
              <w:top w:val="single" w:sz="4" w:space="0" w:color="000000"/>
              <w:left w:val="single" w:sz="4" w:space="0" w:color="000000"/>
              <w:bottom w:val="single" w:sz="4" w:space="0" w:color="000000"/>
            </w:tcBorders>
            <w:shd w:val="clear" w:color="auto" w:fill="auto"/>
            <w:vAlign w:val="center"/>
          </w:tcPr>
          <w:p w14:paraId="19BAD0AB" w14:textId="77777777" w:rsidR="00CC38C1" w:rsidRPr="00151F57" w:rsidRDefault="00CC38C1" w:rsidP="00CC38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EE40265" w14:textId="445704E2" w:rsidR="00CC38C1" w:rsidRPr="00151F57" w:rsidRDefault="00CC38C1" w:rsidP="00CC38C1">
            <w:pPr>
              <w:jc w:val="center"/>
              <w:rPr>
                <w:color w:val="000000" w:themeColor="text1"/>
                <w:sz w:val="20"/>
                <w:szCs w:val="20"/>
              </w:rPr>
            </w:pPr>
            <w:r w:rsidRPr="00151F57">
              <w:rPr>
                <w:color w:val="000000" w:themeColor="text1"/>
                <w:sz w:val="20"/>
                <w:szCs w:val="20"/>
              </w:rPr>
              <w:t>1,4</w:t>
            </w:r>
          </w:p>
        </w:tc>
      </w:tr>
      <w:tr w:rsidR="00CC38C1" w:rsidRPr="00151F57" w14:paraId="5588AF5A"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3CFD3611" w14:textId="715EFC62" w:rsidR="00CC38C1" w:rsidRPr="00151F57" w:rsidRDefault="00CC38C1" w:rsidP="00CC38C1">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vAlign w:val="center"/>
          </w:tcPr>
          <w:p w14:paraId="590FF8ED" w14:textId="77777777" w:rsidR="00CC38C1" w:rsidRPr="00151F57" w:rsidRDefault="00CC38C1" w:rsidP="00CC38C1">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vAlign w:val="center"/>
          </w:tcPr>
          <w:p w14:paraId="54CD7244"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8A57032" w14:textId="77777777" w:rsidR="00CC38C1" w:rsidRPr="00151F57" w:rsidRDefault="00CC38C1" w:rsidP="00CC38C1">
            <w:pPr>
              <w:rPr>
                <w:color w:val="000000" w:themeColor="text1"/>
                <w:sz w:val="20"/>
                <w:szCs w:val="20"/>
              </w:rPr>
            </w:pPr>
            <w:r w:rsidRPr="00151F57">
              <w:rPr>
                <w:color w:val="000000" w:themeColor="text1"/>
                <w:sz w:val="20"/>
                <w:szCs w:val="20"/>
              </w:rPr>
              <w:t>1,5</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DCE11AC" w14:textId="578B82FE" w:rsidR="00CC38C1" w:rsidRPr="00151F57" w:rsidRDefault="00CC38C1" w:rsidP="00CC38C1">
            <w:pPr>
              <w:jc w:val="center"/>
              <w:rPr>
                <w:color w:val="000000" w:themeColor="text1"/>
                <w:sz w:val="20"/>
                <w:szCs w:val="20"/>
              </w:rPr>
            </w:pPr>
            <w:r w:rsidRPr="00151F57">
              <w:rPr>
                <w:color w:val="000000" w:themeColor="text1"/>
                <w:sz w:val="20"/>
                <w:szCs w:val="20"/>
              </w:rPr>
              <w:t>0,79</w:t>
            </w:r>
          </w:p>
        </w:tc>
      </w:tr>
      <w:tr w:rsidR="00CC38C1" w:rsidRPr="00151F57" w14:paraId="1E4801AA"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77BBEE8D" w14:textId="64053B47" w:rsidR="00CC38C1" w:rsidRPr="00151F57" w:rsidRDefault="00CC38C1" w:rsidP="00CC38C1">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vAlign w:val="center"/>
          </w:tcPr>
          <w:p w14:paraId="7FBB95C6" w14:textId="77777777" w:rsidR="00CC38C1" w:rsidRPr="00151F57" w:rsidRDefault="00CC38C1" w:rsidP="00CC38C1">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vAlign w:val="center"/>
          </w:tcPr>
          <w:p w14:paraId="5A6DC530" w14:textId="77777777" w:rsidR="00CC38C1" w:rsidRPr="00151F57" w:rsidRDefault="00CC38C1" w:rsidP="00CC38C1">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4032B0CF" w14:textId="77777777" w:rsidR="00CC38C1" w:rsidRPr="00151F57" w:rsidRDefault="00CC38C1" w:rsidP="00CC38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3B5BE07" w14:textId="1E2D3666" w:rsidR="00CC38C1" w:rsidRPr="00151F57" w:rsidRDefault="00CC38C1" w:rsidP="00CC38C1">
            <w:pPr>
              <w:jc w:val="center"/>
              <w:rPr>
                <w:color w:val="000000" w:themeColor="text1"/>
                <w:sz w:val="20"/>
                <w:szCs w:val="20"/>
              </w:rPr>
            </w:pPr>
            <w:r w:rsidRPr="00151F57">
              <w:rPr>
                <w:color w:val="000000" w:themeColor="text1"/>
                <w:sz w:val="20"/>
                <w:szCs w:val="20"/>
              </w:rPr>
              <w:t>5</w:t>
            </w:r>
          </w:p>
        </w:tc>
      </w:tr>
      <w:tr w:rsidR="00CC38C1" w:rsidRPr="00151F57" w14:paraId="2B4165C3"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4B74989F" w14:textId="37C0006A" w:rsidR="00CC38C1" w:rsidRPr="00151F57" w:rsidRDefault="00CC38C1" w:rsidP="00CC38C1">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vAlign w:val="center"/>
          </w:tcPr>
          <w:p w14:paraId="530FD8A3" w14:textId="77777777" w:rsidR="00CC38C1" w:rsidRPr="00151F57" w:rsidRDefault="00CC38C1" w:rsidP="00CC38C1">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vAlign w:val="center"/>
          </w:tcPr>
          <w:p w14:paraId="21F6CCFE" w14:textId="77777777" w:rsidR="00CC38C1" w:rsidRPr="00151F57" w:rsidRDefault="00CC38C1" w:rsidP="00CC38C1">
            <w:pPr>
              <w:rPr>
                <w:color w:val="000000" w:themeColor="text1"/>
                <w:sz w:val="20"/>
                <w:szCs w:val="20"/>
              </w:rPr>
            </w:pPr>
            <w:r w:rsidRPr="00151F57">
              <w:rPr>
                <w:color w:val="000000" w:themeColor="text1"/>
                <w:sz w:val="20"/>
                <w:szCs w:val="20"/>
              </w:rPr>
              <w:t>μS cm-1</w:t>
            </w:r>
          </w:p>
          <w:p w14:paraId="1422F5B5" w14:textId="77777777" w:rsidR="00CC38C1" w:rsidRPr="00151F57" w:rsidRDefault="00CC38C1" w:rsidP="00CC38C1">
            <w:pPr>
              <w:rPr>
                <w:color w:val="000000" w:themeColor="text1"/>
                <w:sz w:val="20"/>
                <w:szCs w:val="20"/>
              </w:rPr>
            </w:pPr>
            <w:r w:rsidRPr="00151F57">
              <w:rPr>
                <w:color w:val="000000" w:themeColor="text1"/>
                <w:sz w:val="20"/>
                <w:szCs w:val="20"/>
              </w:rPr>
              <w:t>20˚C</w:t>
            </w:r>
          </w:p>
        </w:tc>
        <w:tc>
          <w:tcPr>
            <w:tcW w:w="2551" w:type="dxa"/>
            <w:tcBorders>
              <w:top w:val="single" w:sz="4" w:space="0" w:color="000000"/>
              <w:left w:val="single" w:sz="4" w:space="0" w:color="000000"/>
              <w:bottom w:val="single" w:sz="4" w:space="0" w:color="000000"/>
            </w:tcBorders>
            <w:shd w:val="clear" w:color="auto" w:fill="auto"/>
            <w:vAlign w:val="center"/>
          </w:tcPr>
          <w:p w14:paraId="1C38D488" w14:textId="77777777" w:rsidR="00CC38C1" w:rsidRPr="00151F57" w:rsidRDefault="00CC38C1" w:rsidP="00CC38C1">
            <w:pPr>
              <w:rPr>
                <w:color w:val="000000" w:themeColor="text1"/>
                <w:sz w:val="20"/>
                <w:szCs w:val="20"/>
              </w:rPr>
            </w:pPr>
            <w:r w:rsidRPr="00151F57">
              <w:rPr>
                <w:color w:val="000000" w:themeColor="text1"/>
                <w:sz w:val="20"/>
                <w:szCs w:val="20"/>
              </w:rPr>
              <w:t>2500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B3E2C96" w14:textId="75E909A3" w:rsidR="00CC38C1" w:rsidRPr="00151F57" w:rsidRDefault="00CC38C1" w:rsidP="00CC38C1">
            <w:pPr>
              <w:jc w:val="center"/>
              <w:rPr>
                <w:color w:val="000000" w:themeColor="text1"/>
                <w:sz w:val="20"/>
                <w:szCs w:val="20"/>
              </w:rPr>
            </w:pPr>
            <w:r w:rsidRPr="00151F57">
              <w:rPr>
                <w:color w:val="000000" w:themeColor="text1"/>
                <w:sz w:val="20"/>
                <w:szCs w:val="20"/>
              </w:rPr>
              <w:t>466</w:t>
            </w:r>
          </w:p>
        </w:tc>
      </w:tr>
      <w:tr w:rsidR="00CC38C1" w:rsidRPr="00151F57" w14:paraId="6FD09CB8"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06E9B991" w14:textId="5BDCB261" w:rsidR="00CC38C1" w:rsidRPr="00151F57" w:rsidRDefault="00CC38C1" w:rsidP="00CC38C1">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4F80AD57" w14:textId="77777777" w:rsidR="00CC38C1" w:rsidRPr="00151F57" w:rsidRDefault="00CC38C1" w:rsidP="00CC38C1">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vAlign w:val="center"/>
          </w:tcPr>
          <w:p w14:paraId="1686CF41" w14:textId="77777777" w:rsidR="00CC38C1" w:rsidRPr="00151F57" w:rsidRDefault="00CC38C1" w:rsidP="00CC38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4CC9B2A0" w14:textId="77777777" w:rsidR="00CC38C1" w:rsidRPr="00151F57" w:rsidRDefault="00CC38C1" w:rsidP="00CC38C1">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0D67EEF" w14:textId="6E8051E9" w:rsidR="00CC38C1" w:rsidRPr="00151F57" w:rsidRDefault="00CC38C1" w:rsidP="00CC38C1">
            <w:pPr>
              <w:jc w:val="center"/>
              <w:rPr>
                <w:color w:val="000000" w:themeColor="text1"/>
                <w:sz w:val="20"/>
                <w:szCs w:val="20"/>
              </w:rPr>
            </w:pPr>
            <w:r w:rsidRPr="00151F57">
              <w:rPr>
                <w:color w:val="000000" w:themeColor="text1"/>
                <w:sz w:val="20"/>
                <w:szCs w:val="20"/>
              </w:rPr>
              <w:t>47,3</w:t>
            </w:r>
          </w:p>
        </w:tc>
      </w:tr>
      <w:tr w:rsidR="00CC38C1" w:rsidRPr="00151F57" w14:paraId="75BA9DF1"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31192F76" w14:textId="3CB42534" w:rsidR="00CC38C1" w:rsidRPr="00151F57" w:rsidRDefault="00CC38C1" w:rsidP="00CC38C1">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2E3E9C02" w14:textId="77777777" w:rsidR="00CC38C1" w:rsidRPr="00151F57" w:rsidRDefault="00CC38C1" w:rsidP="00CC38C1">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vAlign w:val="center"/>
          </w:tcPr>
          <w:p w14:paraId="32F3BFE9" w14:textId="77777777" w:rsidR="00CC38C1" w:rsidRPr="00151F57" w:rsidRDefault="00CC38C1" w:rsidP="00CC38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4C16168D" w14:textId="77777777" w:rsidR="00CC38C1" w:rsidRPr="00151F57" w:rsidRDefault="00CC38C1" w:rsidP="00CC38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66BEEF3" w14:textId="4BD3499C" w:rsidR="00CC38C1" w:rsidRPr="00151F57" w:rsidRDefault="00CC38C1" w:rsidP="00CC38C1">
            <w:pPr>
              <w:jc w:val="center"/>
              <w:rPr>
                <w:color w:val="000000" w:themeColor="text1"/>
                <w:sz w:val="20"/>
                <w:szCs w:val="20"/>
              </w:rPr>
            </w:pPr>
            <w:r w:rsidRPr="00151F57">
              <w:rPr>
                <w:color w:val="000000" w:themeColor="text1"/>
                <w:sz w:val="20"/>
                <w:szCs w:val="20"/>
              </w:rPr>
              <w:t>0</w:t>
            </w:r>
          </w:p>
        </w:tc>
      </w:tr>
      <w:tr w:rsidR="00CC38C1" w:rsidRPr="00151F57" w14:paraId="42A7E9B5"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134A1333" w14:textId="6604204B" w:rsidR="00CC38C1" w:rsidRPr="00151F57" w:rsidRDefault="00CC38C1" w:rsidP="00CC38C1">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vAlign w:val="center"/>
          </w:tcPr>
          <w:p w14:paraId="1BCF4DB1" w14:textId="77777777" w:rsidR="00CC38C1" w:rsidRPr="00151F57" w:rsidRDefault="00CC38C1" w:rsidP="00CC38C1">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vAlign w:val="center"/>
          </w:tcPr>
          <w:p w14:paraId="7AE441AF" w14:textId="77777777" w:rsidR="00CC38C1" w:rsidRPr="00151F57" w:rsidRDefault="00CC38C1" w:rsidP="00CC38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21B8D43B" w14:textId="77777777" w:rsidR="00CC38C1" w:rsidRPr="00151F57" w:rsidRDefault="00CC38C1" w:rsidP="00CC38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AB2A670" w14:textId="03BBCA28" w:rsidR="00CC38C1" w:rsidRPr="00151F57" w:rsidRDefault="00CC38C1" w:rsidP="00CC38C1">
            <w:pPr>
              <w:jc w:val="center"/>
              <w:rPr>
                <w:color w:val="000000" w:themeColor="text1"/>
                <w:sz w:val="20"/>
                <w:szCs w:val="20"/>
              </w:rPr>
            </w:pPr>
            <w:r w:rsidRPr="00151F57">
              <w:rPr>
                <w:color w:val="000000" w:themeColor="text1"/>
                <w:sz w:val="20"/>
                <w:szCs w:val="20"/>
              </w:rPr>
              <w:t>0</w:t>
            </w:r>
          </w:p>
        </w:tc>
      </w:tr>
      <w:tr w:rsidR="00CC38C1" w:rsidRPr="00151F57" w14:paraId="6B69E75F"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3EBDA87C" w14:textId="4757C65F" w:rsidR="00CC38C1" w:rsidRPr="00151F57" w:rsidRDefault="00CC38C1" w:rsidP="00CC38C1">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vAlign w:val="center"/>
          </w:tcPr>
          <w:p w14:paraId="0CF56DD3" w14:textId="77777777" w:rsidR="00CC38C1" w:rsidRPr="00151F57" w:rsidRDefault="00CC38C1" w:rsidP="00CC38C1">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vAlign w:val="center"/>
          </w:tcPr>
          <w:p w14:paraId="3E82E3C9" w14:textId="77777777" w:rsidR="00CC38C1" w:rsidRPr="00151F57" w:rsidRDefault="00CC38C1" w:rsidP="00CC38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3E696F56" w14:textId="77777777" w:rsidR="00CC38C1" w:rsidRPr="00151F57" w:rsidRDefault="00CC38C1" w:rsidP="00CC38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auto"/>
              <w:right w:val="single" w:sz="4" w:space="0" w:color="auto"/>
            </w:tcBorders>
            <w:shd w:val="clear" w:color="auto" w:fill="auto"/>
            <w:vAlign w:val="center"/>
          </w:tcPr>
          <w:p w14:paraId="6DE0FD7F" w14:textId="564703E5" w:rsidR="00CC38C1" w:rsidRPr="00151F57" w:rsidRDefault="00CC38C1" w:rsidP="00CC38C1">
            <w:pPr>
              <w:jc w:val="center"/>
              <w:rPr>
                <w:color w:val="000000" w:themeColor="text1"/>
                <w:sz w:val="20"/>
                <w:szCs w:val="20"/>
              </w:rPr>
            </w:pPr>
            <w:r w:rsidRPr="00151F57">
              <w:rPr>
                <w:color w:val="000000" w:themeColor="text1"/>
                <w:sz w:val="20"/>
                <w:szCs w:val="20"/>
              </w:rPr>
              <w:t>0</w:t>
            </w:r>
          </w:p>
        </w:tc>
      </w:tr>
      <w:tr w:rsidR="00CC38C1" w:rsidRPr="00151F57" w14:paraId="191AD262" w14:textId="77777777" w:rsidTr="00CC38C1">
        <w:tc>
          <w:tcPr>
            <w:tcW w:w="564" w:type="dxa"/>
            <w:tcBorders>
              <w:top w:val="single" w:sz="4" w:space="0" w:color="000000"/>
              <w:left w:val="single" w:sz="4" w:space="0" w:color="000000"/>
              <w:bottom w:val="single" w:sz="4" w:space="0" w:color="000000"/>
            </w:tcBorders>
            <w:shd w:val="clear" w:color="auto" w:fill="auto"/>
            <w:vAlign w:val="center"/>
          </w:tcPr>
          <w:p w14:paraId="58DE19A0" w14:textId="0364ECD9" w:rsidR="00CC38C1" w:rsidRPr="00151F57" w:rsidRDefault="00CC38C1" w:rsidP="00CC38C1">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vAlign w:val="center"/>
          </w:tcPr>
          <w:p w14:paraId="5B8A018A" w14:textId="77777777" w:rsidR="00CC38C1" w:rsidRPr="00151F57" w:rsidRDefault="00CC38C1" w:rsidP="00CC38C1">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vAlign w:val="center"/>
          </w:tcPr>
          <w:p w14:paraId="5869F2FB" w14:textId="77777777" w:rsidR="00CC38C1" w:rsidRPr="00151F57" w:rsidRDefault="00CC38C1" w:rsidP="00CC38C1">
            <w:pPr>
              <w:rPr>
                <w:color w:val="000000" w:themeColor="text1"/>
                <w:sz w:val="20"/>
                <w:szCs w:val="20"/>
              </w:rPr>
            </w:pPr>
            <w:r w:rsidRPr="00151F57">
              <w:rPr>
                <w:color w:val="000000" w:themeColor="text1"/>
                <w:sz w:val="20"/>
                <w:szCs w:val="20"/>
              </w:rPr>
              <w:t>PMÜ/1ml</w:t>
            </w:r>
          </w:p>
        </w:tc>
        <w:tc>
          <w:tcPr>
            <w:tcW w:w="2551" w:type="dxa"/>
            <w:tcBorders>
              <w:top w:val="single" w:sz="4" w:space="0" w:color="000000"/>
              <w:left w:val="single" w:sz="4" w:space="0" w:color="000000"/>
              <w:bottom w:val="single" w:sz="4" w:space="0" w:color="000000"/>
              <w:right w:val="single" w:sz="4" w:space="0" w:color="auto"/>
            </w:tcBorders>
            <w:shd w:val="clear" w:color="auto" w:fill="auto"/>
            <w:vAlign w:val="center"/>
          </w:tcPr>
          <w:p w14:paraId="739B7DF1" w14:textId="77777777" w:rsidR="00CC38C1" w:rsidRPr="00151F57" w:rsidRDefault="00CC38C1" w:rsidP="00CC38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B82EF" w14:textId="67C3CDF3" w:rsidR="00CC38C1" w:rsidRPr="00151F57" w:rsidRDefault="00CC38C1" w:rsidP="00CC38C1">
            <w:pPr>
              <w:jc w:val="center"/>
              <w:rPr>
                <w:color w:val="000000" w:themeColor="text1"/>
                <w:sz w:val="20"/>
                <w:szCs w:val="20"/>
              </w:rPr>
            </w:pPr>
            <w:r w:rsidRPr="00151F57">
              <w:rPr>
                <w:color w:val="000000" w:themeColor="text1"/>
                <w:sz w:val="20"/>
                <w:szCs w:val="20"/>
              </w:rPr>
              <w:t>&lt;3</w:t>
            </w:r>
          </w:p>
        </w:tc>
      </w:tr>
    </w:tbl>
    <w:p w14:paraId="3505BEFC" w14:textId="77777777" w:rsidR="00354EB3" w:rsidRPr="00151F57" w:rsidRDefault="00354EB3" w:rsidP="00354EB3">
      <w:pPr>
        <w:rPr>
          <w:b/>
          <w:color w:val="000000" w:themeColor="text1"/>
          <w:sz w:val="22"/>
          <w:szCs w:val="22"/>
        </w:rPr>
      </w:pPr>
      <w:r w:rsidRPr="00151F57">
        <w:rPr>
          <w:i/>
          <w:color w:val="000000" w:themeColor="text1"/>
          <w:sz w:val="22"/>
          <w:szCs w:val="22"/>
        </w:rPr>
        <w:t>Allikas: OÜ Raven</w:t>
      </w:r>
    </w:p>
    <w:p w14:paraId="387CAB08" w14:textId="77777777" w:rsidR="00354EB3" w:rsidRPr="00151F57" w:rsidRDefault="00354EB3" w:rsidP="00354EB3">
      <w:pPr>
        <w:rPr>
          <w:b/>
          <w:color w:val="000000" w:themeColor="text1"/>
          <w:sz w:val="22"/>
          <w:szCs w:val="22"/>
        </w:rPr>
      </w:pPr>
    </w:p>
    <w:p w14:paraId="21BA1173" w14:textId="25E44019" w:rsidR="00354EB3" w:rsidRPr="00151F57" w:rsidRDefault="00510CA5" w:rsidP="00354EB3">
      <w:pPr>
        <w:rPr>
          <w:bCs/>
          <w:color w:val="000000" w:themeColor="text1"/>
        </w:rPr>
      </w:pPr>
      <w:r w:rsidRPr="00151F57">
        <w:rPr>
          <w:bCs/>
          <w:color w:val="000000" w:themeColor="text1"/>
        </w:rPr>
        <w:t>Lilli</w:t>
      </w:r>
      <w:r w:rsidR="00354EB3" w:rsidRPr="00151F57">
        <w:rPr>
          <w:bCs/>
          <w:color w:val="000000" w:themeColor="text1"/>
        </w:rPr>
        <w:t xml:space="preserve"> puurkaevu vees vastavad joogiveenõuetele kõik mõõdetud komponendid</w:t>
      </w:r>
      <w:r w:rsidR="00CC38C1" w:rsidRPr="00151F57">
        <w:rPr>
          <w:bCs/>
          <w:color w:val="000000" w:themeColor="text1"/>
        </w:rPr>
        <w:t>, kuigi üldraua kontsentratsioon on lubatud piiril</w:t>
      </w:r>
      <w:r w:rsidR="00354EB3" w:rsidRPr="00151F57">
        <w:rPr>
          <w:bCs/>
          <w:color w:val="000000" w:themeColor="text1"/>
        </w:rPr>
        <w:t>.</w:t>
      </w:r>
    </w:p>
    <w:p w14:paraId="7A3C1D73" w14:textId="77777777" w:rsidR="00354EB3" w:rsidRPr="00151F57" w:rsidRDefault="00354EB3" w:rsidP="00354EB3">
      <w:pPr>
        <w:rPr>
          <w:bCs/>
          <w:color w:val="000000" w:themeColor="text1"/>
        </w:rPr>
      </w:pPr>
    </w:p>
    <w:p w14:paraId="128B8F59" w14:textId="77777777" w:rsidR="00E66758" w:rsidRDefault="00354EB3" w:rsidP="00354EB3">
      <w:pPr>
        <w:rPr>
          <w:bCs/>
          <w:color w:val="000000" w:themeColor="text1"/>
        </w:rPr>
      </w:pPr>
      <w:r w:rsidRPr="00151F57">
        <w:rPr>
          <w:bCs/>
          <w:color w:val="000000" w:themeColor="text1"/>
        </w:rPr>
        <w:t xml:space="preserve">Järgnevalt käsitleme </w:t>
      </w:r>
      <w:r w:rsidR="00510CA5" w:rsidRPr="00151F57">
        <w:rPr>
          <w:bCs/>
          <w:color w:val="000000" w:themeColor="text1"/>
        </w:rPr>
        <w:t>Lilli</w:t>
      </w:r>
      <w:r w:rsidRPr="00151F57">
        <w:rPr>
          <w:bCs/>
          <w:color w:val="000000" w:themeColor="text1"/>
        </w:rPr>
        <w:t xml:space="preserve"> joogiveekvaliteedi analüüsitulemusi.</w:t>
      </w:r>
    </w:p>
    <w:p w14:paraId="6F42B937" w14:textId="6B0AA5E7" w:rsidR="00354EB3" w:rsidRPr="00151F57" w:rsidRDefault="00354EB3" w:rsidP="00354EB3">
      <w:pPr>
        <w:rPr>
          <w:bCs/>
          <w:color w:val="000000" w:themeColor="text1"/>
        </w:rPr>
      </w:pPr>
      <w:r w:rsidRPr="00151F57">
        <w:rPr>
          <w:bCs/>
          <w:color w:val="000000" w:themeColor="text1"/>
        </w:rPr>
        <w:t xml:space="preserve"> </w:t>
      </w:r>
    </w:p>
    <w:p w14:paraId="39CA53EE" w14:textId="37B6F9A4" w:rsidR="00354EB3" w:rsidRPr="00151F57" w:rsidRDefault="00354EB3" w:rsidP="00354EB3">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11</w:t>
      </w:r>
      <w:r w:rsidR="006415A2">
        <w:rPr>
          <w:color w:val="000000" w:themeColor="text1"/>
          <w:sz w:val="22"/>
          <w:szCs w:val="22"/>
        </w:rPr>
        <w:fldChar w:fldCharType="end"/>
      </w:r>
      <w:r w:rsidRPr="00151F57">
        <w:rPr>
          <w:color w:val="000000" w:themeColor="text1"/>
          <w:sz w:val="22"/>
          <w:szCs w:val="22"/>
        </w:rPr>
        <w:t xml:space="preserve"> </w:t>
      </w:r>
      <w:r w:rsidR="00510CA5" w:rsidRPr="00151F57">
        <w:rPr>
          <w:color w:val="000000" w:themeColor="text1"/>
          <w:sz w:val="22"/>
          <w:szCs w:val="22"/>
        </w:rPr>
        <w:t>Lilli</w:t>
      </w:r>
      <w:r w:rsidRPr="00151F57">
        <w:rPr>
          <w:color w:val="000000" w:themeColor="text1"/>
          <w:sz w:val="22"/>
          <w:szCs w:val="22"/>
        </w:rPr>
        <w:t xml:space="preserve"> küla joogiveekvaliteedi analüüsitulemused</w:t>
      </w:r>
    </w:p>
    <w:tbl>
      <w:tblPr>
        <w:tblW w:w="9243" w:type="dxa"/>
        <w:tblInd w:w="108" w:type="dxa"/>
        <w:tblLayout w:type="fixed"/>
        <w:tblLook w:val="0000" w:firstRow="0" w:lastRow="0" w:firstColumn="0" w:lastColumn="0" w:noHBand="0" w:noVBand="0"/>
      </w:tblPr>
      <w:tblGrid>
        <w:gridCol w:w="564"/>
        <w:gridCol w:w="1733"/>
        <w:gridCol w:w="1276"/>
        <w:gridCol w:w="1417"/>
        <w:gridCol w:w="2126"/>
        <w:gridCol w:w="2127"/>
      </w:tblGrid>
      <w:tr w:rsidR="00ED7C70" w:rsidRPr="00151F57" w14:paraId="62AF037C" w14:textId="77777777" w:rsidTr="00091167">
        <w:trPr>
          <w:trHeight w:val="70"/>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2202B066" w14:textId="77777777" w:rsidR="00ED7C70" w:rsidRPr="00151F57" w:rsidRDefault="00ED7C70" w:rsidP="00ED7C70">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C35F1D9" w14:textId="77777777" w:rsidR="00ED7C70" w:rsidRPr="00151F57" w:rsidRDefault="00ED7C70" w:rsidP="00ED7C70">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8C05E6" w14:textId="77777777" w:rsidR="00ED7C70" w:rsidRPr="00151F57" w:rsidRDefault="00ED7C70" w:rsidP="00ED7C70">
            <w:pPr>
              <w:rPr>
                <w:color w:val="000000" w:themeColor="text1"/>
                <w:sz w:val="20"/>
                <w:szCs w:val="20"/>
              </w:rPr>
            </w:pPr>
            <w:r w:rsidRPr="00151F57">
              <w:rPr>
                <w:color w:val="000000" w:themeColor="text1"/>
                <w:sz w:val="20"/>
                <w:szCs w:val="20"/>
              </w:rPr>
              <w:t>Ühik</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2CB09E4" w14:textId="64243C34" w:rsidR="00ED7C70" w:rsidRPr="00151F57" w:rsidRDefault="00ED7C70" w:rsidP="00ED7C70">
            <w:pPr>
              <w:rPr>
                <w:color w:val="000000" w:themeColor="text1"/>
                <w:sz w:val="20"/>
                <w:szCs w:val="20"/>
              </w:rPr>
            </w:pPr>
            <w:r w:rsidRPr="00151F57">
              <w:rPr>
                <w:color w:val="000000" w:themeColor="text1"/>
                <w:sz w:val="20"/>
                <w:szCs w:val="20"/>
              </w:rPr>
              <w:t xml:space="preserve">Sotsiaal-ministri määrus nr 61 </w:t>
            </w:r>
          </w:p>
          <w:p w14:paraId="024758A8" w14:textId="77777777" w:rsidR="00ED7C70" w:rsidRPr="00151F57" w:rsidRDefault="00ED7C70" w:rsidP="00ED7C70">
            <w:pPr>
              <w:rPr>
                <w:color w:val="000000" w:themeColor="text1"/>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620DCEE" w14:textId="58A74358" w:rsidR="00ED7C70" w:rsidRPr="00151F57" w:rsidRDefault="00ED7C70" w:rsidP="00ED7C70">
            <w:pPr>
              <w:rPr>
                <w:color w:val="000000" w:themeColor="text1"/>
                <w:sz w:val="20"/>
                <w:szCs w:val="20"/>
              </w:rPr>
            </w:pPr>
            <w:r w:rsidRPr="00151F57">
              <w:rPr>
                <w:color w:val="000000" w:themeColor="text1"/>
                <w:sz w:val="20"/>
                <w:szCs w:val="20"/>
              </w:rPr>
              <w:t>Raadiku tee 6, Lilli küla, 06.03.2024 tavaanalüüs</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5C85D45" w14:textId="7356DD52" w:rsidR="00ED7C70" w:rsidRPr="00151F57" w:rsidRDefault="00ED7C70" w:rsidP="00ED7C70">
            <w:pPr>
              <w:rPr>
                <w:color w:val="000000" w:themeColor="text1"/>
                <w:sz w:val="20"/>
                <w:szCs w:val="20"/>
              </w:rPr>
            </w:pPr>
            <w:r w:rsidRPr="00151F57">
              <w:rPr>
                <w:color w:val="000000" w:themeColor="text1"/>
                <w:sz w:val="20"/>
                <w:szCs w:val="20"/>
              </w:rPr>
              <w:t>Raadiku tee 6, Lilli küla, 10.03.2021 tavaanalüüs</w:t>
            </w:r>
          </w:p>
        </w:tc>
      </w:tr>
      <w:tr w:rsidR="00354EB3" w:rsidRPr="00151F57" w14:paraId="02415ADE"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6F259E63" w14:textId="77777777" w:rsidR="00354EB3" w:rsidRPr="00151F57" w:rsidRDefault="00354EB3" w:rsidP="001B4E9B">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13A1CDA" w14:textId="77777777" w:rsidR="00354EB3" w:rsidRPr="00151F57" w:rsidRDefault="00354EB3" w:rsidP="001B4E9B">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71856C" w14:textId="77777777" w:rsidR="00354EB3" w:rsidRPr="00151F57" w:rsidRDefault="00354EB3" w:rsidP="001B4E9B">
            <w:pPr>
              <w:rPr>
                <w:color w:val="000000" w:themeColor="text1"/>
                <w:sz w:val="20"/>
                <w:szCs w:val="20"/>
              </w:rPr>
            </w:pPr>
            <w:r w:rsidRPr="00151F57">
              <w:rPr>
                <w:color w:val="000000" w:themeColor="text1"/>
                <w:sz w:val="20"/>
                <w:szCs w:val="20"/>
              </w:rPr>
              <w:t>kraadi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7188336"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526E7593"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2A162C3" w14:textId="0D5982BE" w:rsidR="00354EB3" w:rsidRPr="00151F57" w:rsidRDefault="0054020B" w:rsidP="001B4E9B">
            <w:pPr>
              <w:jc w:val="center"/>
              <w:rPr>
                <w:color w:val="000000" w:themeColor="text1"/>
                <w:sz w:val="20"/>
                <w:szCs w:val="20"/>
              </w:rPr>
            </w:pPr>
            <w:r w:rsidRPr="00151F57">
              <w:rPr>
                <w:color w:val="000000" w:themeColor="text1"/>
                <w:sz w:val="20"/>
                <w:szCs w:val="20"/>
              </w:rPr>
              <w:t>2</w:t>
            </w:r>
          </w:p>
        </w:tc>
        <w:tc>
          <w:tcPr>
            <w:tcW w:w="2127" w:type="dxa"/>
            <w:tcBorders>
              <w:top w:val="single" w:sz="4" w:space="0" w:color="auto"/>
              <w:left w:val="single" w:sz="4" w:space="0" w:color="auto"/>
              <w:bottom w:val="single" w:sz="4" w:space="0" w:color="auto"/>
              <w:right w:val="single" w:sz="4" w:space="0" w:color="auto"/>
            </w:tcBorders>
            <w:vAlign w:val="center"/>
          </w:tcPr>
          <w:p w14:paraId="3456D54B" w14:textId="7C9EE252" w:rsidR="00354EB3" w:rsidRPr="00151F57" w:rsidRDefault="0054020B" w:rsidP="001B4E9B">
            <w:pPr>
              <w:jc w:val="center"/>
              <w:rPr>
                <w:color w:val="000000" w:themeColor="text1"/>
                <w:sz w:val="20"/>
                <w:szCs w:val="20"/>
              </w:rPr>
            </w:pPr>
            <w:r w:rsidRPr="00151F57">
              <w:rPr>
                <w:color w:val="000000" w:themeColor="text1"/>
                <w:sz w:val="20"/>
                <w:szCs w:val="20"/>
              </w:rPr>
              <w:t>3</w:t>
            </w:r>
          </w:p>
        </w:tc>
      </w:tr>
      <w:tr w:rsidR="00354EB3" w:rsidRPr="00151F57" w14:paraId="7A5DD52F"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2047A81A" w14:textId="77777777" w:rsidR="00354EB3" w:rsidRPr="00151F57" w:rsidRDefault="00354EB3" w:rsidP="001B4E9B">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808C2CA" w14:textId="77777777" w:rsidR="00354EB3" w:rsidRPr="00151F57" w:rsidRDefault="00354EB3" w:rsidP="001B4E9B">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25ABF5" w14:textId="77777777" w:rsidR="00354EB3" w:rsidRPr="00151F57" w:rsidRDefault="00354EB3" w:rsidP="001B4E9B">
            <w:pPr>
              <w:rPr>
                <w:color w:val="000000" w:themeColor="text1"/>
                <w:sz w:val="20"/>
                <w:szCs w:val="20"/>
              </w:rPr>
            </w:pPr>
            <w:r w:rsidRPr="00151F57">
              <w:rPr>
                <w:color w:val="000000" w:themeColor="text1"/>
                <w:sz w:val="20"/>
                <w:szCs w:val="20"/>
              </w:rPr>
              <w:t>NTU</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742911F"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2FC6382B"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265954C" w14:textId="23E1AACF" w:rsidR="00354EB3" w:rsidRPr="00151F57" w:rsidRDefault="0054020B" w:rsidP="001B4E9B">
            <w:pPr>
              <w:jc w:val="center"/>
              <w:rPr>
                <w:color w:val="000000" w:themeColor="text1"/>
                <w:sz w:val="20"/>
                <w:szCs w:val="20"/>
              </w:rPr>
            </w:pPr>
            <w:r w:rsidRPr="00151F57">
              <w:rPr>
                <w:color w:val="000000" w:themeColor="text1"/>
                <w:sz w:val="20"/>
                <w:szCs w:val="20"/>
              </w:rPr>
              <w:t>&lt;1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E1D6FFB" w14:textId="07EC3A6A" w:rsidR="00354EB3" w:rsidRPr="00151F57" w:rsidRDefault="0054020B" w:rsidP="001B4E9B">
            <w:pPr>
              <w:jc w:val="center"/>
              <w:rPr>
                <w:color w:val="000000" w:themeColor="text1"/>
                <w:sz w:val="20"/>
                <w:szCs w:val="20"/>
              </w:rPr>
            </w:pPr>
            <w:r w:rsidRPr="00151F57">
              <w:rPr>
                <w:color w:val="000000" w:themeColor="text1"/>
                <w:sz w:val="20"/>
                <w:szCs w:val="20"/>
              </w:rPr>
              <w:t>1,3</w:t>
            </w:r>
          </w:p>
        </w:tc>
      </w:tr>
      <w:tr w:rsidR="00354EB3" w:rsidRPr="00151F57" w14:paraId="6D1EA522"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7CC86694" w14:textId="77777777" w:rsidR="00354EB3" w:rsidRPr="00151F57" w:rsidRDefault="00354EB3" w:rsidP="001B4E9B">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F143B5F" w14:textId="77777777" w:rsidR="00354EB3" w:rsidRPr="00151F57" w:rsidRDefault="00354EB3" w:rsidP="001B4E9B">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36366BE0" w14:textId="77777777" w:rsidR="00354EB3" w:rsidRPr="00151F57" w:rsidRDefault="00354EB3" w:rsidP="001B4E9B">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0D54B56"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71B80FB6"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D3FA16B" w14:textId="236280D2" w:rsidR="00354EB3" w:rsidRPr="00151F57" w:rsidRDefault="0054020B" w:rsidP="001B4E9B">
            <w:pPr>
              <w:jc w:val="center"/>
              <w:rPr>
                <w:color w:val="000000" w:themeColor="text1"/>
                <w:sz w:val="20"/>
                <w:szCs w:val="20"/>
              </w:rPr>
            </w:pPr>
            <w:r w:rsidRPr="00151F57">
              <w:rPr>
                <w:color w:val="000000" w:themeColor="text1"/>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D2059B7" w14:textId="0C89981A" w:rsidR="00354EB3" w:rsidRPr="00151F57" w:rsidRDefault="0054020B" w:rsidP="001B4E9B">
            <w:pPr>
              <w:jc w:val="center"/>
              <w:rPr>
                <w:color w:val="000000" w:themeColor="text1"/>
                <w:sz w:val="20"/>
                <w:szCs w:val="20"/>
              </w:rPr>
            </w:pPr>
            <w:r w:rsidRPr="00151F57">
              <w:rPr>
                <w:color w:val="000000" w:themeColor="text1"/>
                <w:sz w:val="20"/>
                <w:szCs w:val="20"/>
              </w:rPr>
              <w:t>2</w:t>
            </w:r>
          </w:p>
        </w:tc>
      </w:tr>
      <w:tr w:rsidR="00354EB3" w:rsidRPr="00151F57" w14:paraId="44C44ADE"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BB1F985" w14:textId="77777777" w:rsidR="00354EB3" w:rsidRPr="00151F57" w:rsidRDefault="00354EB3" w:rsidP="001B4E9B">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5BE3A03" w14:textId="77777777" w:rsidR="00354EB3" w:rsidRPr="00151F57" w:rsidRDefault="00354EB3" w:rsidP="001B4E9B">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6DC43EA2" w14:textId="77777777" w:rsidR="00354EB3" w:rsidRPr="00151F57" w:rsidRDefault="00354EB3" w:rsidP="001B4E9B">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CA3B9E0" w14:textId="77777777" w:rsidR="00354EB3" w:rsidRPr="00151F57" w:rsidRDefault="00354EB3" w:rsidP="001B4E9B">
            <w:pPr>
              <w:rPr>
                <w:color w:val="000000" w:themeColor="text1"/>
                <w:sz w:val="20"/>
                <w:szCs w:val="20"/>
              </w:rPr>
            </w:pPr>
            <w:r w:rsidRPr="00151F57">
              <w:rPr>
                <w:color w:val="000000" w:themeColor="text1"/>
                <w:sz w:val="20"/>
                <w:szCs w:val="20"/>
              </w:rPr>
              <w:t>Tarbijale vastuvõetav,</w:t>
            </w:r>
          </w:p>
          <w:p w14:paraId="501E84F1" w14:textId="77777777" w:rsidR="00354EB3" w:rsidRPr="00151F57" w:rsidRDefault="00354EB3" w:rsidP="001B4E9B">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DDEDEBA" w14:textId="14F4C5EB" w:rsidR="00354EB3" w:rsidRPr="00151F57" w:rsidRDefault="0054020B" w:rsidP="001B4E9B">
            <w:pPr>
              <w:jc w:val="center"/>
              <w:rPr>
                <w:color w:val="000000" w:themeColor="text1"/>
                <w:sz w:val="20"/>
                <w:szCs w:val="20"/>
              </w:rPr>
            </w:pPr>
            <w:r w:rsidRPr="00151F57">
              <w:rPr>
                <w:color w:val="000000" w:themeColor="text1"/>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A1362DC" w14:textId="159CDBA4" w:rsidR="00354EB3" w:rsidRPr="00151F57" w:rsidRDefault="0054020B" w:rsidP="001B4E9B">
            <w:pPr>
              <w:jc w:val="center"/>
              <w:rPr>
                <w:color w:val="000000" w:themeColor="text1"/>
                <w:sz w:val="20"/>
                <w:szCs w:val="20"/>
              </w:rPr>
            </w:pPr>
            <w:r w:rsidRPr="00151F57">
              <w:rPr>
                <w:color w:val="000000" w:themeColor="text1"/>
                <w:sz w:val="20"/>
                <w:szCs w:val="20"/>
              </w:rPr>
              <w:t>2</w:t>
            </w:r>
          </w:p>
        </w:tc>
      </w:tr>
      <w:tr w:rsidR="00354EB3" w:rsidRPr="00151F57" w14:paraId="717F6240"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tcPr>
          <w:p w14:paraId="39790249" w14:textId="77777777" w:rsidR="00354EB3" w:rsidRPr="00151F57" w:rsidRDefault="00354EB3" w:rsidP="001B4E9B">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725989FA" w14:textId="77777777" w:rsidR="00354EB3" w:rsidRPr="00151F57" w:rsidRDefault="00354EB3" w:rsidP="001B4E9B">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0F2564" w14:textId="77777777" w:rsidR="00354EB3" w:rsidRPr="00151F57" w:rsidRDefault="00354EB3" w:rsidP="001B4E9B">
            <w:pPr>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01A6AFC" w14:textId="77777777" w:rsidR="00354EB3" w:rsidRPr="00151F57" w:rsidRDefault="00354EB3" w:rsidP="001B4E9B">
            <w:pPr>
              <w:rPr>
                <w:color w:val="000000" w:themeColor="text1"/>
                <w:sz w:val="20"/>
                <w:szCs w:val="20"/>
              </w:rPr>
            </w:pPr>
            <w:r w:rsidRPr="00151F57">
              <w:rPr>
                <w:color w:val="000000" w:themeColor="text1"/>
                <w:sz w:val="20"/>
                <w:szCs w:val="20"/>
              </w:rPr>
              <w:t>6,5≤pH≤9,5</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087108C" w14:textId="5032A25B" w:rsidR="00354EB3" w:rsidRPr="00151F57" w:rsidRDefault="0054020B" w:rsidP="005A13F8">
            <w:pPr>
              <w:jc w:val="center"/>
              <w:rPr>
                <w:color w:val="000000" w:themeColor="text1"/>
                <w:sz w:val="20"/>
                <w:szCs w:val="20"/>
              </w:rPr>
            </w:pPr>
            <w:r w:rsidRPr="00151F57">
              <w:rPr>
                <w:color w:val="000000" w:themeColor="text1"/>
                <w:sz w:val="20"/>
                <w:szCs w:val="20"/>
              </w:rPr>
              <w:t>7,6</w:t>
            </w:r>
          </w:p>
        </w:tc>
        <w:tc>
          <w:tcPr>
            <w:tcW w:w="2127" w:type="dxa"/>
            <w:tcBorders>
              <w:top w:val="single" w:sz="4" w:space="0" w:color="auto"/>
              <w:left w:val="single" w:sz="4" w:space="0" w:color="auto"/>
              <w:bottom w:val="single" w:sz="4" w:space="0" w:color="auto"/>
              <w:right w:val="single" w:sz="4" w:space="0" w:color="auto"/>
            </w:tcBorders>
          </w:tcPr>
          <w:p w14:paraId="3892C43E" w14:textId="5F9A7D34" w:rsidR="00354EB3" w:rsidRPr="00151F57" w:rsidRDefault="0054020B" w:rsidP="001B4E9B">
            <w:pPr>
              <w:jc w:val="center"/>
              <w:rPr>
                <w:color w:val="000000" w:themeColor="text1"/>
                <w:sz w:val="20"/>
                <w:szCs w:val="20"/>
              </w:rPr>
            </w:pPr>
            <w:r w:rsidRPr="00151F57">
              <w:rPr>
                <w:color w:val="000000" w:themeColor="text1"/>
                <w:sz w:val="20"/>
                <w:szCs w:val="20"/>
              </w:rPr>
              <w:t>7,8</w:t>
            </w:r>
          </w:p>
        </w:tc>
      </w:tr>
      <w:tr w:rsidR="00354EB3" w:rsidRPr="00151F57" w14:paraId="3C4F3997" w14:textId="77777777" w:rsidTr="001B4E9B">
        <w:tc>
          <w:tcPr>
            <w:tcW w:w="564" w:type="dxa"/>
            <w:tcBorders>
              <w:top w:val="single" w:sz="4" w:space="0" w:color="auto"/>
              <w:left w:val="single" w:sz="4" w:space="0" w:color="auto"/>
              <w:bottom w:val="single" w:sz="4" w:space="0" w:color="auto"/>
              <w:right w:val="single" w:sz="4" w:space="0" w:color="auto"/>
            </w:tcBorders>
            <w:shd w:val="clear" w:color="auto" w:fill="auto"/>
          </w:tcPr>
          <w:p w14:paraId="3EE92863" w14:textId="77777777" w:rsidR="00354EB3" w:rsidRPr="00151F57" w:rsidRDefault="00354EB3" w:rsidP="001B4E9B">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11BF309D" w14:textId="77777777" w:rsidR="00354EB3" w:rsidRPr="00151F57" w:rsidRDefault="00354EB3" w:rsidP="001B4E9B">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B8B7EC" w14:textId="77777777" w:rsidR="00354EB3" w:rsidRPr="00151F57" w:rsidRDefault="00354EB3" w:rsidP="001B4E9B">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F74BE1D" w14:textId="77777777" w:rsidR="00354EB3" w:rsidRPr="00151F57" w:rsidRDefault="00354EB3" w:rsidP="001B4E9B">
            <w:pPr>
              <w:rPr>
                <w:color w:val="000000" w:themeColor="text1"/>
                <w:sz w:val="20"/>
                <w:szCs w:val="20"/>
              </w:rPr>
            </w:pPr>
            <w:r w:rsidRPr="00151F57">
              <w:rPr>
                <w:color w:val="000000" w:themeColor="text1"/>
                <w:sz w:val="20"/>
                <w:szCs w:val="20"/>
              </w:rPr>
              <w:t>0,50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E2F3B" w14:textId="4A02B79D" w:rsidR="00354EB3" w:rsidRPr="00151F57" w:rsidRDefault="00354EB3" w:rsidP="001B4E9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156DC53" w14:textId="27E1A5F0" w:rsidR="00354EB3" w:rsidRPr="00151F57" w:rsidRDefault="0054020B" w:rsidP="001B4E9B">
            <w:pPr>
              <w:jc w:val="center"/>
              <w:rPr>
                <w:color w:val="000000" w:themeColor="text1"/>
                <w:sz w:val="20"/>
                <w:szCs w:val="20"/>
              </w:rPr>
            </w:pPr>
            <w:r w:rsidRPr="00151F57">
              <w:rPr>
                <w:color w:val="000000" w:themeColor="text1"/>
                <w:sz w:val="20"/>
                <w:szCs w:val="20"/>
              </w:rPr>
              <w:t>&lt;0,05</w:t>
            </w:r>
          </w:p>
        </w:tc>
      </w:tr>
      <w:tr w:rsidR="00E151A4" w:rsidRPr="00151F57" w14:paraId="6C4FD370" w14:textId="77777777" w:rsidTr="003124C1">
        <w:tc>
          <w:tcPr>
            <w:tcW w:w="564" w:type="dxa"/>
            <w:tcBorders>
              <w:top w:val="single" w:sz="4" w:space="0" w:color="auto"/>
              <w:left w:val="single" w:sz="4" w:space="0" w:color="000000"/>
              <w:bottom w:val="single" w:sz="4" w:space="0" w:color="000000"/>
            </w:tcBorders>
            <w:shd w:val="clear" w:color="auto" w:fill="auto"/>
          </w:tcPr>
          <w:p w14:paraId="46611CBD" w14:textId="77777777" w:rsidR="00E151A4" w:rsidRPr="00151F57" w:rsidRDefault="00E151A4" w:rsidP="00E151A4">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1698520F" w14:textId="77777777" w:rsidR="00E151A4" w:rsidRPr="00151F57" w:rsidRDefault="00E151A4" w:rsidP="00E151A4">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6C90C34B" w14:textId="77777777" w:rsidR="00E151A4" w:rsidRPr="00151F57" w:rsidRDefault="00E151A4" w:rsidP="00E151A4">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000000"/>
              <w:bottom w:val="single" w:sz="4" w:space="0" w:color="000000"/>
            </w:tcBorders>
            <w:shd w:val="clear" w:color="auto" w:fill="auto"/>
            <w:vAlign w:val="center"/>
          </w:tcPr>
          <w:p w14:paraId="08A0F6C8" w14:textId="77777777" w:rsidR="00E151A4" w:rsidRPr="00151F57" w:rsidRDefault="00E151A4" w:rsidP="00E151A4">
            <w:pPr>
              <w:rPr>
                <w:color w:val="000000" w:themeColor="text1"/>
                <w:sz w:val="20"/>
                <w:szCs w:val="20"/>
              </w:rPr>
            </w:pPr>
            <w:r w:rsidRPr="00151F57">
              <w:rPr>
                <w:color w:val="000000" w:themeColor="text1"/>
                <w:sz w:val="20"/>
                <w:szCs w:val="20"/>
              </w:rPr>
              <w:t>0,50</w:t>
            </w:r>
          </w:p>
        </w:tc>
        <w:tc>
          <w:tcPr>
            <w:tcW w:w="2126" w:type="dxa"/>
            <w:tcBorders>
              <w:top w:val="single" w:sz="4" w:space="0" w:color="auto"/>
              <w:left w:val="single" w:sz="4" w:space="0" w:color="000000"/>
              <w:bottom w:val="single" w:sz="4" w:space="0" w:color="000000"/>
              <w:right w:val="single" w:sz="4" w:space="0" w:color="auto"/>
            </w:tcBorders>
            <w:shd w:val="clear" w:color="auto" w:fill="auto"/>
          </w:tcPr>
          <w:p w14:paraId="222804BD" w14:textId="47EC012B" w:rsidR="00E151A4" w:rsidRPr="00151F57" w:rsidRDefault="00E151A4" w:rsidP="00E151A4">
            <w:pPr>
              <w:jc w:val="center"/>
              <w:rPr>
                <w:color w:val="000000" w:themeColor="text1"/>
                <w:sz w:val="20"/>
                <w:szCs w:val="20"/>
              </w:rPr>
            </w:pPr>
          </w:p>
        </w:tc>
        <w:tc>
          <w:tcPr>
            <w:tcW w:w="2127" w:type="dxa"/>
            <w:tcBorders>
              <w:top w:val="single" w:sz="4" w:space="0" w:color="auto"/>
              <w:left w:val="single" w:sz="4" w:space="0" w:color="000000"/>
              <w:bottom w:val="single" w:sz="4" w:space="0" w:color="000000"/>
              <w:right w:val="single" w:sz="4" w:space="0" w:color="auto"/>
            </w:tcBorders>
            <w:shd w:val="clear" w:color="auto" w:fill="auto"/>
          </w:tcPr>
          <w:p w14:paraId="744A9555" w14:textId="4409F8BD" w:rsidR="00E151A4" w:rsidRPr="00151F57" w:rsidRDefault="0054020B" w:rsidP="00E151A4">
            <w:pPr>
              <w:jc w:val="center"/>
              <w:rPr>
                <w:color w:val="000000" w:themeColor="text1"/>
                <w:sz w:val="20"/>
                <w:szCs w:val="20"/>
              </w:rPr>
            </w:pPr>
            <w:r w:rsidRPr="00151F57">
              <w:rPr>
                <w:color w:val="000000" w:themeColor="text1"/>
                <w:sz w:val="20"/>
                <w:szCs w:val="20"/>
              </w:rPr>
              <w:t>&lt;0,01</w:t>
            </w:r>
          </w:p>
        </w:tc>
      </w:tr>
      <w:tr w:rsidR="00E151A4" w:rsidRPr="00151F57" w14:paraId="58956226" w14:textId="77777777" w:rsidTr="003124C1">
        <w:tc>
          <w:tcPr>
            <w:tcW w:w="564" w:type="dxa"/>
            <w:tcBorders>
              <w:top w:val="single" w:sz="4" w:space="0" w:color="000000"/>
              <w:left w:val="single" w:sz="4" w:space="0" w:color="000000"/>
              <w:bottom w:val="single" w:sz="4" w:space="0" w:color="000000"/>
            </w:tcBorders>
            <w:shd w:val="clear" w:color="auto" w:fill="auto"/>
          </w:tcPr>
          <w:p w14:paraId="4D6F6FBD" w14:textId="77777777" w:rsidR="00E151A4" w:rsidRPr="00151F57" w:rsidRDefault="00E151A4" w:rsidP="00E151A4">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471E8FD5" w14:textId="77777777" w:rsidR="00E151A4" w:rsidRPr="00151F57" w:rsidRDefault="00E151A4" w:rsidP="00E151A4">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7A80C6FA" w14:textId="77777777" w:rsidR="00E151A4" w:rsidRPr="00151F57" w:rsidRDefault="00E151A4" w:rsidP="00E151A4">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395E548A" w14:textId="77777777" w:rsidR="00E151A4" w:rsidRPr="00151F57" w:rsidRDefault="00E151A4" w:rsidP="00E151A4">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72DE0560" w14:textId="43F59906" w:rsidR="00E151A4" w:rsidRPr="00151F57" w:rsidRDefault="00E151A4" w:rsidP="00E151A4">
            <w:pPr>
              <w:jc w:val="center"/>
              <w:rPr>
                <w:color w:val="000000" w:themeColor="text1"/>
                <w:sz w:val="20"/>
                <w:szCs w:val="20"/>
              </w:rPr>
            </w:pPr>
          </w:p>
        </w:tc>
        <w:tc>
          <w:tcPr>
            <w:tcW w:w="2127" w:type="dxa"/>
            <w:tcBorders>
              <w:top w:val="single" w:sz="4" w:space="0" w:color="000000"/>
              <w:left w:val="single" w:sz="4" w:space="0" w:color="000000"/>
              <w:bottom w:val="single" w:sz="4" w:space="0" w:color="000000"/>
              <w:right w:val="single" w:sz="4" w:space="0" w:color="auto"/>
            </w:tcBorders>
            <w:shd w:val="clear" w:color="auto" w:fill="auto"/>
          </w:tcPr>
          <w:p w14:paraId="4A812C82" w14:textId="78AAACAA" w:rsidR="00E151A4" w:rsidRPr="00151F57" w:rsidRDefault="0054020B" w:rsidP="00E151A4">
            <w:pPr>
              <w:jc w:val="center"/>
              <w:rPr>
                <w:color w:val="000000" w:themeColor="text1"/>
                <w:sz w:val="20"/>
                <w:szCs w:val="20"/>
              </w:rPr>
            </w:pPr>
            <w:r w:rsidRPr="00151F57">
              <w:rPr>
                <w:color w:val="000000" w:themeColor="text1"/>
                <w:sz w:val="20"/>
                <w:szCs w:val="20"/>
              </w:rPr>
              <w:t>0,83</w:t>
            </w:r>
          </w:p>
        </w:tc>
      </w:tr>
      <w:tr w:rsidR="00354EB3" w:rsidRPr="00151F57" w14:paraId="544AECA3" w14:textId="77777777" w:rsidTr="001B4E9B">
        <w:tc>
          <w:tcPr>
            <w:tcW w:w="564" w:type="dxa"/>
            <w:tcBorders>
              <w:top w:val="single" w:sz="4" w:space="0" w:color="000000"/>
              <w:left w:val="single" w:sz="4" w:space="0" w:color="000000"/>
              <w:bottom w:val="single" w:sz="4" w:space="0" w:color="000000"/>
            </w:tcBorders>
            <w:shd w:val="clear" w:color="auto" w:fill="auto"/>
          </w:tcPr>
          <w:p w14:paraId="75E32D5C" w14:textId="77777777" w:rsidR="00354EB3" w:rsidRPr="00151F57" w:rsidRDefault="00354EB3" w:rsidP="001B4E9B">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27500F4B" w14:textId="77777777" w:rsidR="00354EB3" w:rsidRPr="00151F57" w:rsidRDefault="00354EB3" w:rsidP="001B4E9B">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4567873D" w14:textId="77777777" w:rsidR="00354EB3" w:rsidRPr="00151F57" w:rsidRDefault="00354EB3" w:rsidP="001B4E9B">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FBC0494" w14:textId="77777777" w:rsidR="00354EB3" w:rsidRPr="00151F57" w:rsidRDefault="00354EB3" w:rsidP="001B4E9B">
            <w:pPr>
              <w:rPr>
                <w:color w:val="000000" w:themeColor="text1"/>
                <w:sz w:val="20"/>
                <w:szCs w:val="20"/>
              </w:rPr>
            </w:pPr>
            <w:r w:rsidRPr="00151F57">
              <w:rPr>
                <w:color w:val="000000" w:themeColor="text1"/>
                <w:sz w:val="20"/>
                <w:szCs w:val="20"/>
              </w:rPr>
              <w:t>250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5B087E4D" w14:textId="77777777" w:rsidR="00354EB3" w:rsidRPr="00151F57" w:rsidRDefault="00354EB3" w:rsidP="001B4E9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6FE23652" w14:textId="403E7A34" w:rsidR="00354EB3" w:rsidRPr="00151F57" w:rsidRDefault="0054020B" w:rsidP="001B4E9B">
            <w:pPr>
              <w:jc w:val="center"/>
              <w:rPr>
                <w:color w:val="000000" w:themeColor="text1"/>
                <w:sz w:val="20"/>
                <w:szCs w:val="20"/>
              </w:rPr>
            </w:pPr>
            <w:r w:rsidRPr="00151F57">
              <w:rPr>
                <w:color w:val="000000" w:themeColor="text1"/>
                <w:sz w:val="20"/>
                <w:szCs w:val="20"/>
              </w:rPr>
              <w:t>36</w:t>
            </w:r>
          </w:p>
        </w:tc>
      </w:tr>
      <w:tr w:rsidR="00354EB3" w:rsidRPr="00151F57" w14:paraId="378D4FA2" w14:textId="77777777" w:rsidTr="001B4E9B">
        <w:tc>
          <w:tcPr>
            <w:tcW w:w="564" w:type="dxa"/>
            <w:tcBorders>
              <w:top w:val="single" w:sz="4" w:space="0" w:color="000000"/>
              <w:left w:val="single" w:sz="4" w:space="0" w:color="000000"/>
              <w:bottom w:val="single" w:sz="4" w:space="0" w:color="000000"/>
            </w:tcBorders>
            <w:shd w:val="clear" w:color="auto" w:fill="auto"/>
          </w:tcPr>
          <w:p w14:paraId="59650500" w14:textId="77777777" w:rsidR="00354EB3" w:rsidRPr="00151F57" w:rsidRDefault="00354EB3" w:rsidP="001B4E9B">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137DBE66" w14:textId="77777777" w:rsidR="00354EB3" w:rsidRPr="00151F57" w:rsidRDefault="00354EB3" w:rsidP="001B4E9B">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59FE0A06" w14:textId="77777777" w:rsidR="00354EB3" w:rsidRPr="00151F57" w:rsidRDefault="00354EB3" w:rsidP="001B4E9B">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01D36026" w14:textId="77777777" w:rsidR="00354EB3" w:rsidRPr="00151F57" w:rsidRDefault="00354EB3" w:rsidP="001B4E9B">
            <w:pPr>
              <w:rPr>
                <w:color w:val="000000" w:themeColor="text1"/>
                <w:sz w:val="20"/>
                <w:szCs w:val="20"/>
              </w:rPr>
            </w:pPr>
            <w:r w:rsidRPr="00151F57">
              <w:rPr>
                <w:color w:val="000000" w:themeColor="text1"/>
                <w:sz w:val="20"/>
                <w:szCs w:val="20"/>
              </w:rPr>
              <w:t>250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251C4EB9" w14:textId="77777777" w:rsidR="00354EB3" w:rsidRPr="00151F57" w:rsidRDefault="00354EB3" w:rsidP="001B4E9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04DC89" w14:textId="67771DED" w:rsidR="00354EB3" w:rsidRPr="00151F57" w:rsidRDefault="0054020B" w:rsidP="001B4E9B">
            <w:pPr>
              <w:jc w:val="center"/>
              <w:rPr>
                <w:color w:val="000000" w:themeColor="text1"/>
                <w:sz w:val="20"/>
                <w:szCs w:val="20"/>
              </w:rPr>
            </w:pPr>
            <w:r w:rsidRPr="00151F57">
              <w:rPr>
                <w:color w:val="000000" w:themeColor="text1"/>
                <w:sz w:val="20"/>
                <w:szCs w:val="20"/>
              </w:rPr>
              <w:t>10</w:t>
            </w:r>
          </w:p>
        </w:tc>
      </w:tr>
      <w:tr w:rsidR="00354EB3" w:rsidRPr="00151F57" w14:paraId="14AEBFE9" w14:textId="77777777" w:rsidTr="001B4E9B">
        <w:tc>
          <w:tcPr>
            <w:tcW w:w="564" w:type="dxa"/>
            <w:tcBorders>
              <w:top w:val="single" w:sz="4" w:space="0" w:color="000000"/>
              <w:left w:val="single" w:sz="4" w:space="0" w:color="000000"/>
              <w:bottom w:val="single" w:sz="4" w:space="0" w:color="000000"/>
            </w:tcBorders>
            <w:shd w:val="clear" w:color="auto" w:fill="auto"/>
          </w:tcPr>
          <w:p w14:paraId="4334C7DA" w14:textId="77777777" w:rsidR="00354EB3" w:rsidRPr="00151F57" w:rsidRDefault="00354EB3" w:rsidP="001B4E9B">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5AE3D368" w14:textId="77777777" w:rsidR="00354EB3" w:rsidRPr="00151F57" w:rsidRDefault="00354EB3" w:rsidP="001B4E9B">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7132151E" w14:textId="77777777" w:rsidR="00354EB3" w:rsidRPr="00151F57" w:rsidRDefault="00354EB3" w:rsidP="001B4E9B">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29612606" w14:textId="77777777" w:rsidR="00354EB3" w:rsidRPr="00151F57" w:rsidRDefault="00354EB3" w:rsidP="001B4E9B">
            <w:pPr>
              <w:rPr>
                <w:color w:val="000000" w:themeColor="text1"/>
                <w:sz w:val="20"/>
                <w:szCs w:val="20"/>
              </w:rPr>
            </w:pPr>
            <w:r w:rsidRPr="00151F57">
              <w:rPr>
                <w:color w:val="000000" w:themeColor="text1"/>
                <w:sz w:val="20"/>
                <w:szCs w:val="20"/>
              </w:rPr>
              <w:t>200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0EFC6D0E" w14:textId="26BB0D32" w:rsidR="00354EB3" w:rsidRPr="00151F57" w:rsidRDefault="0054020B" w:rsidP="001B4E9B">
            <w:pPr>
              <w:jc w:val="center"/>
              <w:rPr>
                <w:color w:val="000000" w:themeColor="text1"/>
                <w:sz w:val="20"/>
                <w:szCs w:val="20"/>
              </w:rPr>
            </w:pPr>
            <w:r w:rsidRPr="00151F57">
              <w:rPr>
                <w:color w:val="000000" w:themeColor="text1"/>
                <w:sz w:val="20"/>
                <w:szCs w:val="20"/>
              </w:rPr>
              <w:t>52</w:t>
            </w:r>
          </w:p>
        </w:tc>
        <w:tc>
          <w:tcPr>
            <w:tcW w:w="2127" w:type="dxa"/>
            <w:tcBorders>
              <w:top w:val="single" w:sz="4" w:space="0" w:color="auto"/>
              <w:left w:val="single" w:sz="4" w:space="0" w:color="auto"/>
              <w:bottom w:val="single" w:sz="4" w:space="0" w:color="auto"/>
              <w:right w:val="single" w:sz="4" w:space="0" w:color="auto"/>
            </w:tcBorders>
          </w:tcPr>
          <w:p w14:paraId="04F06065" w14:textId="64A2C669" w:rsidR="00354EB3" w:rsidRPr="00151F57" w:rsidRDefault="0054020B" w:rsidP="001B4E9B">
            <w:pPr>
              <w:jc w:val="center"/>
              <w:rPr>
                <w:color w:val="000000" w:themeColor="text1"/>
                <w:sz w:val="20"/>
                <w:szCs w:val="20"/>
              </w:rPr>
            </w:pPr>
            <w:r w:rsidRPr="00151F57">
              <w:rPr>
                <w:color w:val="000000" w:themeColor="text1"/>
                <w:sz w:val="20"/>
                <w:szCs w:val="20"/>
              </w:rPr>
              <w:t>39,7</w:t>
            </w:r>
          </w:p>
        </w:tc>
      </w:tr>
      <w:tr w:rsidR="00354EB3" w:rsidRPr="00151F57" w14:paraId="18AA725C" w14:textId="77777777" w:rsidTr="001B4E9B">
        <w:tc>
          <w:tcPr>
            <w:tcW w:w="564" w:type="dxa"/>
            <w:tcBorders>
              <w:top w:val="single" w:sz="4" w:space="0" w:color="000000"/>
              <w:left w:val="single" w:sz="4" w:space="0" w:color="000000"/>
              <w:bottom w:val="single" w:sz="4" w:space="0" w:color="000000"/>
            </w:tcBorders>
            <w:shd w:val="clear" w:color="auto" w:fill="auto"/>
          </w:tcPr>
          <w:p w14:paraId="42BF4F2F" w14:textId="74E328B8" w:rsidR="00354EB3" w:rsidRPr="00151F57" w:rsidRDefault="0054020B" w:rsidP="001B4E9B">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404DA57A" w14:textId="77777777" w:rsidR="00354EB3" w:rsidRPr="00151F57" w:rsidRDefault="00354EB3" w:rsidP="001B4E9B">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7DD20645" w14:textId="77777777" w:rsidR="00354EB3" w:rsidRPr="00151F57" w:rsidRDefault="00354EB3" w:rsidP="001B4E9B">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7D4773CF" w14:textId="77777777" w:rsidR="00354EB3" w:rsidRPr="00151F57" w:rsidRDefault="00354EB3" w:rsidP="001B4E9B">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3932B806" w14:textId="77777777" w:rsidR="00354EB3" w:rsidRPr="00151F57" w:rsidRDefault="00354EB3" w:rsidP="001B4E9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69CA8057" w14:textId="30552520" w:rsidR="00354EB3" w:rsidRPr="00151F57" w:rsidRDefault="0054020B" w:rsidP="001B4E9B">
            <w:pPr>
              <w:jc w:val="center"/>
              <w:rPr>
                <w:color w:val="000000" w:themeColor="text1"/>
                <w:sz w:val="20"/>
                <w:szCs w:val="20"/>
              </w:rPr>
            </w:pPr>
            <w:r w:rsidRPr="00151F57">
              <w:rPr>
                <w:color w:val="000000" w:themeColor="text1"/>
                <w:sz w:val="20"/>
                <w:szCs w:val="20"/>
              </w:rPr>
              <w:t>0,8</w:t>
            </w:r>
          </w:p>
        </w:tc>
      </w:tr>
      <w:tr w:rsidR="0054020B" w:rsidRPr="00151F57" w14:paraId="48C9EF74" w14:textId="77777777" w:rsidTr="001B4E9B">
        <w:tc>
          <w:tcPr>
            <w:tcW w:w="564" w:type="dxa"/>
            <w:tcBorders>
              <w:top w:val="single" w:sz="4" w:space="0" w:color="000000"/>
              <w:left w:val="single" w:sz="4" w:space="0" w:color="000000"/>
              <w:bottom w:val="single" w:sz="4" w:space="0" w:color="000000"/>
            </w:tcBorders>
            <w:shd w:val="clear" w:color="auto" w:fill="auto"/>
          </w:tcPr>
          <w:p w14:paraId="5DF1E459" w14:textId="66DB28A0" w:rsidR="0054020B" w:rsidRPr="00151F57" w:rsidRDefault="0054020B" w:rsidP="0054020B">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23D21BA0" w14:textId="77777777" w:rsidR="0054020B" w:rsidRPr="00151F57" w:rsidRDefault="0054020B" w:rsidP="0054020B">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4E7A952D" w14:textId="77777777" w:rsidR="0054020B" w:rsidRPr="00151F57" w:rsidRDefault="0054020B" w:rsidP="0054020B">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FB9C733" w14:textId="77777777" w:rsidR="0054020B" w:rsidRPr="00151F57" w:rsidRDefault="0054020B" w:rsidP="0054020B">
            <w:pPr>
              <w:rPr>
                <w:color w:val="000000" w:themeColor="text1"/>
                <w:sz w:val="20"/>
                <w:szCs w:val="20"/>
              </w:rPr>
            </w:pPr>
            <w:r w:rsidRPr="00151F57">
              <w:rPr>
                <w:color w:val="000000" w:themeColor="text1"/>
                <w:sz w:val="20"/>
                <w:szCs w:val="20"/>
              </w:rPr>
              <w:t>1,5</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251BBFED" w14:textId="77777777" w:rsidR="0054020B" w:rsidRPr="00151F57" w:rsidRDefault="0054020B" w:rsidP="0054020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349EBD1E" w14:textId="52074996" w:rsidR="0054020B" w:rsidRPr="00151F57" w:rsidRDefault="0054020B" w:rsidP="0054020B">
            <w:pPr>
              <w:jc w:val="center"/>
              <w:rPr>
                <w:color w:val="000000" w:themeColor="text1"/>
                <w:sz w:val="20"/>
                <w:szCs w:val="20"/>
              </w:rPr>
            </w:pPr>
            <w:r w:rsidRPr="00151F57">
              <w:rPr>
                <w:color w:val="000000" w:themeColor="text1"/>
                <w:sz w:val="20"/>
                <w:szCs w:val="20"/>
              </w:rPr>
              <w:t>0,83</w:t>
            </w:r>
          </w:p>
        </w:tc>
      </w:tr>
      <w:tr w:rsidR="0054020B" w:rsidRPr="00151F57" w14:paraId="29B01CF2" w14:textId="77777777" w:rsidTr="006B6B3A">
        <w:tc>
          <w:tcPr>
            <w:tcW w:w="564" w:type="dxa"/>
            <w:tcBorders>
              <w:top w:val="single" w:sz="4" w:space="0" w:color="000000"/>
              <w:left w:val="single" w:sz="4" w:space="0" w:color="000000"/>
              <w:bottom w:val="single" w:sz="4" w:space="0" w:color="000000"/>
            </w:tcBorders>
            <w:shd w:val="clear" w:color="auto" w:fill="auto"/>
          </w:tcPr>
          <w:p w14:paraId="05F420E4" w14:textId="00B26B41" w:rsidR="0054020B" w:rsidRPr="00151F57" w:rsidRDefault="0054020B" w:rsidP="0054020B">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019E85F3" w14:textId="77777777" w:rsidR="0054020B" w:rsidRPr="00151F57" w:rsidRDefault="0054020B" w:rsidP="0054020B">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39857AD1" w14:textId="77777777" w:rsidR="0054020B" w:rsidRPr="00151F57" w:rsidRDefault="0054020B" w:rsidP="0054020B">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50C57EF7" w14:textId="77777777" w:rsidR="0054020B" w:rsidRPr="00151F57" w:rsidRDefault="0054020B" w:rsidP="0054020B">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43A4A345" w14:textId="09DDD0F5" w:rsidR="0054020B" w:rsidRPr="00151F57" w:rsidRDefault="0054020B" w:rsidP="0054020B">
            <w:pPr>
              <w:jc w:val="center"/>
              <w:rPr>
                <w:color w:val="000000" w:themeColor="text1"/>
                <w:sz w:val="20"/>
                <w:szCs w:val="20"/>
              </w:rPr>
            </w:pPr>
            <w:r w:rsidRPr="00151F57">
              <w:rPr>
                <w:color w:val="000000" w:themeColor="text1"/>
                <w:sz w:val="20"/>
                <w:szCs w:val="20"/>
              </w:rPr>
              <w:t>&lt;10</w:t>
            </w:r>
          </w:p>
        </w:tc>
        <w:tc>
          <w:tcPr>
            <w:tcW w:w="2127" w:type="dxa"/>
            <w:tcBorders>
              <w:top w:val="single" w:sz="4" w:space="0" w:color="auto"/>
              <w:left w:val="single" w:sz="4" w:space="0" w:color="auto"/>
              <w:bottom w:val="single" w:sz="4" w:space="0" w:color="auto"/>
              <w:right w:val="single" w:sz="4" w:space="0" w:color="auto"/>
            </w:tcBorders>
          </w:tcPr>
          <w:p w14:paraId="1E186A3B" w14:textId="28A41FCF" w:rsidR="0054020B" w:rsidRPr="00151F57" w:rsidRDefault="0054020B" w:rsidP="0054020B">
            <w:pPr>
              <w:jc w:val="center"/>
              <w:rPr>
                <w:color w:val="000000" w:themeColor="text1"/>
                <w:sz w:val="20"/>
                <w:szCs w:val="20"/>
              </w:rPr>
            </w:pPr>
            <w:r w:rsidRPr="00151F57">
              <w:rPr>
                <w:color w:val="000000" w:themeColor="text1"/>
                <w:sz w:val="20"/>
                <w:szCs w:val="20"/>
              </w:rPr>
              <w:t>&lt;3</w:t>
            </w:r>
          </w:p>
        </w:tc>
      </w:tr>
      <w:tr w:rsidR="0054020B" w:rsidRPr="00151F57" w14:paraId="6F07FA04" w14:textId="77777777" w:rsidTr="001B4E9B">
        <w:tc>
          <w:tcPr>
            <w:tcW w:w="564" w:type="dxa"/>
            <w:tcBorders>
              <w:top w:val="single" w:sz="4" w:space="0" w:color="000000"/>
              <w:left w:val="single" w:sz="4" w:space="0" w:color="000000"/>
              <w:bottom w:val="single" w:sz="4" w:space="0" w:color="000000"/>
            </w:tcBorders>
            <w:shd w:val="clear" w:color="auto" w:fill="auto"/>
            <w:vAlign w:val="center"/>
          </w:tcPr>
          <w:p w14:paraId="64533CA4" w14:textId="57C94A05" w:rsidR="0054020B" w:rsidRPr="00151F57" w:rsidRDefault="0054020B" w:rsidP="0054020B">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684A396A" w14:textId="77777777" w:rsidR="0054020B" w:rsidRPr="00151F57" w:rsidRDefault="0054020B" w:rsidP="0054020B">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02898F8C" w14:textId="77777777" w:rsidR="0054020B" w:rsidRPr="00151F57" w:rsidRDefault="0054020B" w:rsidP="0054020B">
            <w:pPr>
              <w:rPr>
                <w:color w:val="000000" w:themeColor="text1"/>
                <w:sz w:val="20"/>
                <w:szCs w:val="20"/>
              </w:rPr>
            </w:pPr>
            <w:r w:rsidRPr="00151F57">
              <w:rPr>
                <w:color w:val="000000" w:themeColor="text1"/>
                <w:sz w:val="20"/>
                <w:szCs w:val="20"/>
              </w:rPr>
              <w:t>μS cm-1</w:t>
            </w:r>
          </w:p>
          <w:p w14:paraId="7254A0E2" w14:textId="77777777" w:rsidR="0054020B" w:rsidRPr="00151F57" w:rsidRDefault="0054020B" w:rsidP="0054020B">
            <w:pPr>
              <w:rPr>
                <w:color w:val="000000" w:themeColor="text1"/>
                <w:sz w:val="20"/>
                <w:szCs w:val="20"/>
              </w:rPr>
            </w:pPr>
            <w:r w:rsidRPr="00151F57">
              <w:rPr>
                <w:color w:val="000000" w:themeColor="text1"/>
                <w:sz w:val="20"/>
                <w:szCs w:val="20"/>
              </w:rPr>
              <w:lastRenderedPageBreak/>
              <w:t>20˚C</w:t>
            </w:r>
          </w:p>
        </w:tc>
        <w:tc>
          <w:tcPr>
            <w:tcW w:w="1417" w:type="dxa"/>
            <w:tcBorders>
              <w:top w:val="single" w:sz="4" w:space="0" w:color="000000"/>
              <w:left w:val="single" w:sz="4" w:space="0" w:color="000000"/>
              <w:bottom w:val="single" w:sz="4" w:space="0" w:color="000000"/>
            </w:tcBorders>
            <w:shd w:val="clear" w:color="auto" w:fill="auto"/>
            <w:vAlign w:val="center"/>
          </w:tcPr>
          <w:p w14:paraId="33ACF2B2" w14:textId="77777777" w:rsidR="0054020B" w:rsidRPr="00151F57" w:rsidRDefault="0054020B" w:rsidP="0054020B">
            <w:pPr>
              <w:rPr>
                <w:color w:val="000000" w:themeColor="text1"/>
                <w:sz w:val="20"/>
                <w:szCs w:val="20"/>
              </w:rPr>
            </w:pPr>
            <w:r w:rsidRPr="00151F57">
              <w:rPr>
                <w:color w:val="000000" w:themeColor="text1"/>
                <w:sz w:val="20"/>
                <w:szCs w:val="20"/>
              </w:rPr>
              <w:lastRenderedPageBreak/>
              <w:t>2500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0CE75322" w14:textId="1C2083F4" w:rsidR="0054020B" w:rsidRPr="00151F57" w:rsidRDefault="0054020B" w:rsidP="0054020B">
            <w:pPr>
              <w:jc w:val="center"/>
              <w:rPr>
                <w:color w:val="000000" w:themeColor="text1"/>
                <w:sz w:val="20"/>
                <w:szCs w:val="20"/>
              </w:rPr>
            </w:pPr>
            <w:r w:rsidRPr="00151F57">
              <w:rPr>
                <w:color w:val="000000" w:themeColor="text1"/>
                <w:sz w:val="20"/>
                <w:szCs w:val="20"/>
              </w:rPr>
              <w:t>358</w:t>
            </w:r>
          </w:p>
        </w:tc>
        <w:tc>
          <w:tcPr>
            <w:tcW w:w="2127" w:type="dxa"/>
            <w:tcBorders>
              <w:top w:val="single" w:sz="4" w:space="0" w:color="auto"/>
              <w:left w:val="single" w:sz="4" w:space="0" w:color="auto"/>
              <w:bottom w:val="single" w:sz="4" w:space="0" w:color="auto"/>
              <w:right w:val="single" w:sz="4" w:space="0" w:color="auto"/>
            </w:tcBorders>
            <w:vAlign w:val="center"/>
          </w:tcPr>
          <w:p w14:paraId="216D093C" w14:textId="1B459A73" w:rsidR="0054020B" w:rsidRPr="00151F57" w:rsidRDefault="0054020B" w:rsidP="0054020B">
            <w:pPr>
              <w:jc w:val="center"/>
              <w:rPr>
                <w:color w:val="000000" w:themeColor="text1"/>
                <w:sz w:val="20"/>
                <w:szCs w:val="20"/>
              </w:rPr>
            </w:pPr>
            <w:r w:rsidRPr="00151F57">
              <w:rPr>
                <w:color w:val="000000" w:themeColor="text1"/>
                <w:sz w:val="20"/>
                <w:szCs w:val="20"/>
              </w:rPr>
              <w:t>369</w:t>
            </w:r>
          </w:p>
        </w:tc>
      </w:tr>
      <w:tr w:rsidR="0054020B" w:rsidRPr="00151F57" w14:paraId="6CA6C14D" w14:textId="77777777" w:rsidTr="001B4E9B">
        <w:tc>
          <w:tcPr>
            <w:tcW w:w="564" w:type="dxa"/>
            <w:tcBorders>
              <w:top w:val="single" w:sz="4" w:space="0" w:color="000000"/>
              <w:left w:val="single" w:sz="4" w:space="0" w:color="000000"/>
              <w:bottom w:val="single" w:sz="4" w:space="0" w:color="000000"/>
            </w:tcBorders>
            <w:shd w:val="clear" w:color="auto" w:fill="auto"/>
            <w:vAlign w:val="center"/>
          </w:tcPr>
          <w:p w14:paraId="200F66A3" w14:textId="60297E81" w:rsidR="0054020B" w:rsidRPr="00151F57" w:rsidRDefault="0054020B" w:rsidP="0054020B">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tcPr>
          <w:p w14:paraId="09E1465F" w14:textId="77777777" w:rsidR="0054020B" w:rsidRPr="00151F57" w:rsidRDefault="0054020B" w:rsidP="0054020B">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tcPr>
          <w:p w14:paraId="2255651C" w14:textId="77777777" w:rsidR="0054020B" w:rsidRPr="00151F57" w:rsidRDefault="0054020B" w:rsidP="0054020B">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4114984C" w14:textId="77777777" w:rsidR="0054020B" w:rsidRPr="00151F57" w:rsidRDefault="0054020B" w:rsidP="0054020B">
            <w:pPr>
              <w:rPr>
                <w:color w:val="000000" w:themeColor="text1"/>
                <w:sz w:val="20"/>
                <w:szCs w:val="20"/>
              </w:rPr>
            </w:pPr>
            <w:r w:rsidRPr="00151F57">
              <w:rPr>
                <w:color w:val="000000" w:themeColor="text1"/>
                <w:sz w:val="20"/>
                <w:szCs w:val="20"/>
              </w:rPr>
              <w:t>200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4E236D21" w14:textId="77777777" w:rsidR="0054020B" w:rsidRPr="00151F57" w:rsidRDefault="0054020B" w:rsidP="0054020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401E7CCE" w14:textId="3956537D" w:rsidR="0054020B" w:rsidRPr="00151F57" w:rsidRDefault="0054020B" w:rsidP="0054020B">
            <w:pPr>
              <w:jc w:val="center"/>
              <w:rPr>
                <w:color w:val="000000" w:themeColor="text1"/>
                <w:sz w:val="20"/>
                <w:szCs w:val="20"/>
              </w:rPr>
            </w:pPr>
            <w:r w:rsidRPr="00151F57">
              <w:rPr>
                <w:color w:val="000000" w:themeColor="text1"/>
                <w:sz w:val="20"/>
                <w:szCs w:val="20"/>
              </w:rPr>
              <w:t>46,6</w:t>
            </w:r>
          </w:p>
        </w:tc>
      </w:tr>
      <w:tr w:rsidR="0054020B" w:rsidRPr="00151F57" w14:paraId="7AC3A48F" w14:textId="77777777" w:rsidTr="001B4E9B">
        <w:tc>
          <w:tcPr>
            <w:tcW w:w="564" w:type="dxa"/>
            <w:tcBorders>
              <w:top w:val="single" w:sz="4" w:space="0" w:color="000000"/>
              <w:left w:val="single" w:sz="4" w:space="0" w:color="000000"/>
              <w:bottom w:val="single" w:sz="4" w:space="0" w:color="000000"/>
            </w:tcBorders>
            <w:shd w:val="clear" w:color="auto" w:fill="auto"/>
            <w:vAlign w:val="center"/>
          </w:tcPr>
          <w:p w14:paraId="7EC3C879" w14:textId="32E6F441" w:rsidR="0054020B" w:rsidRPr="00151F57" w:rsidRDefault="0054020B" w:rsidP="0054020B">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37EED0AE" w14:textId="77777777" w:rsidR="0054020B" w:rsidRPr="00151F57" w:rsidRDefault="0054020B" w:rsidP="0054020B">
            <w:pPr>
              <w:rPr>
                <w:color w:val="000000" w:themeColor="text1"/>
                <w:sz w:val="20"/>
                <w:szCs w:val="20"/>
              </w:rPr>
            </w:pPr>
            <w:r w:rsidRPr="00151F57">
              <w:rPr>
                <w:color w:val="000000" w:themeColor="text1"/>
                <w:sz w:val="20"/>
                <w:szCs w:val="20"/>
              </w:rPr>
              <w:t>Boor</w:t>
            </w:r>
          </w:p>
        </w:tc>
        <w:tc>
          <w:tcPr>
            <w:tcW w:w="1276" w:type="dxa"/>
            <w:tcBorders>
              <w:top w:val="single" w:sz="4" w:space="0" w:color="000000"/>
              <w:left w:val="single" w:sz="4" w:space="0" w:color="000000"/>
              <w:bottom w:val="single" w:sz="4" w:space="0" w:color="000000"/>
            </w:tcBorders>
            <w:shd w:val="clear" w:color="auto" w:fill="auto"/>
          </w:tcPr>
          <w:p w14:paraId="5FC86D77" w14:textId="77777777" w:rsidR="0054020B" w:rsidRPr="00151F57" w:rsidRDefault="0054020B" w:rsidP="0054020B">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71C484C" w14:textId="77777777" w:rsidR="0054020B" w:rsidRPr="00151F57" w:rsidRDefault="0054020B" w:rsidP="0054020B">
            <w:pPr>
              <w:rPr>
                <w:color w:val="000000" w:themeColor="text1"/>
                <w:sz w:val="20"/>
                <w:szCs w:val="20"/>
              </w:rPr>
            </w:pPr>
            <w:r w:rsidRPr="00151F57">
              <w:rPr>
                <w:color w:val="000000" w:themeColor="text1"/>
                <w:sz w:val="20"/>
                <w:szCs w:val="20"/>
              </w:rPr>
              <w:t>1,0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030E4BD4" w14:textId="77777777" w:rsidR="0054020B" w:rsidRPr="00151F57" w:rsidRDefault="0054020B" w:rsidP="0054020B">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67FAAAD" w14:textId="2E17AD85" w:rsidR="0054020B" w:rsidRPr="00151F57" w:rsidRDefault="0054020B" w:rsidP="0054020B">
            <w:pPr>
              <w:jc w:val="center"/>
              <w:rPr>
                <w:color w:val="000000" w:themeColor="text1"/>
                <w:sz w:val="20"/>
                <w:szCs w:val="20"/>
              </w:rPr>
            </w:pPr>
            <w:r w:rsidRPr="00151F57">
              <w:rPr>
                <w:color w:val="000000" w:themeColor="text1"/>
                <w:sz w:val="20"/>
                <w:szCs w:val="20"/>
              </w:rPr>
              <w:t>0,774</w:t>
            </w:r>
          </w:p>
        </w:tc>
      </w:tr>
      <w:tr w:rsidR="0054020B" w:rsidRPr="00151F57" w14:paraId="2E81F753" w14:textId="77777777" w:rsidTr="001B4E9B">
        <w:tc>
          <w:tcPr>
            <w:tcW w:w="564" w:type="dxa"/>
            <w:tcBorders>
              <w:top w:val="single" w:sz="4" w:space="0" w:color="000000"/>
              <w:left w:val="single" w:sz="4" w:space="0" w:color="000000"/>
              <w:bottom w:val="single" w:sz="4" w:space="0" w:color="000000"/>
            </w:tcBorders>
            <w:shd w:val="clear" w:color="auto" w:fill="auto"/>
            <w:vAlign w:val="center"/>
          </w:tcPr>
          <w:p w14:paraId="3E8D0081" w14:textId="7625052A" w:rsidR="0054020B" w:rsidRPr="00151F57" w:rsidRDefault="0054020B" w:rsidP="0054020B">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tcPr>
          <w:p w14:paraId="425926C3" w14:textId="77777777" w:rsidR="0054020B" w:rsidRPr="00151F57" w:rsidRDefault="0054020B" w:rsidP="0054020B">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tcPr>
          <w:p w14:paraId="7130CEC5" w14:textId="77777777" w:rsidR="0054020B" w:rsidRPr="00151F57" w:rsidRDefault="0054020B" w:rsidP="0054020B">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787943CA" w14:textId="77777777" w:rsidR="0054020B" w:rsidRPr="00151F57" w:rsidRDefault="0054020B" w:rsidP="0054020B">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5F2A8FB2" w14:textId="265821A1" w:rsidR="0054020B" w:rsidRPr="00151F57" w:rsidRDefault="0054020B" w:rsidP="0054020B">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ED78E7B" w14:textId="5D68A294" w:rsidR="0054020B" w:rsidRPr="00151F57" w:rsidRDefault="0054020B" w:rsidP="0054020B">
            <w:pPr>
              <w:jc w:val="center"/>
              <w:rPr>
                <w:color w:val="000000" w:themeColor="text1"/>
                <w:sz w:val="20"/>
                <w:szCs w:val="20"/>
              </w:rPr>
            </w:pPr>
            <w:r w:rsidRPr="00151F57">
              <w:rPr>
                <w:color w:val="000000" w:themeColor="text1"/>
                <w:sz w:val="20"/>
                <w:szCs w:val="20"/>
              </w:rPr>
              <w:t>0</w:t>
            </w:r>
          </w:p>
        </w:tc>
      </w:tr>
      <w:tr w:rsidR="0054020B" w:rsidRPr="00151F57" w14:paraId="7DFD2E74" w14:textId="77777777" w:rsidTr="006B6B3A">
        <w:tc>
          <w:tcPr>
            <w:tcW w:w="564" w:type="dxa"/>
            <w:tcBorders>
              <w:top w:val="single" w:sz="4" w:space="0" w:color="000000"/>
              <w:left w:val="single" w:sz="4" w:space="0" w:color="000000"/>
              <w:bottom w:val="single" w:sz="4" w:space="0" w:color="000000"/>
            </w:tcBorders>
            <w:shd w:val="clear" w:color="auto" w:fill="auto"/>
            <w:vAlign w:val="center"/>
          </w:tcPr>
          <w:p w14:paraId="4AFA01B2" w14:textId="68BE9AFA" w:rsidR="0054020B" w:rsidRPr="00151F57" w:rsidRDefault="0054020B" w:rsidP="0054020B">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tcPr>
          <w:p w14:paraId="741FDBA2" w14:textId="77777777" w:rsidR="0054020B" w:rsidRPr="00151F57" w:rsidRDefault="0054020B" w:rsidP="0054020B">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tcPr>
          <w:p w14:paraId="0539CB1E" w14:textId="77777777" w:rsidR="0054020B" w:rsidRPr="00151F57" w:rsidRDefault="0054020B" w:rsidP="0054020B">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1531FBB8" w14:textId="77777777" w:rsidR="0054020B" w:rsidRPr="00151F57" w:rsidRDefault="0054020B" w:rsidP="0054020B">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39926FB3" w14:textId="1E0EF469" w:rsidR="0054020B" w:rsidRPr="00151F57" w:rsidRDefault="0054020B" w:rsidP="0054020B">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1D40629" w14:textId="1231EAC0" w:rsidR="0054020B" w:rsidRPr="00151F57" w:rsidRDefault="0054020B" w:rsidP="0054020B">
            <w:pPr>
              <w:jc w:val="center"/>
              <w:rPr>
                <w:color w:val="000000" w:themeColor="text1"/>
                <w:sz w:val="20"/>
                <w:szCs w:val="20"/>
              </w:rPr>
            </w:pPr>
            <w:r w:rsidRPr="00151F57">
              <w:rPr>
                <w:color w:val="000000" w:themeColor="text1"/>
                <w:sz w:val="20"/>
                <w:szCs w:val="20"/>
              </w:rPr>
              <w:t>0</w:t>
            </w:r>
          </w:p>
        </w:tc>
      </w:tr>
      <w:tr w:rsidR="0054020B" w:rsidRPr="00151F57" w14:paraId="57F56034" w14:textId="77777777" w:rsidTr="00431E34">
        <w:tc>
          <w:tcPr>
            <w:tcW w:w="564" w:type="dxa"/>
            <w:tcBorders>
              <w:top w:val="single" w:sz="4" w:space="0" w:color="000000"/>
              <w:left w:val="single" w:sz="4" w:space="0" w:color="000000"/>
              <w:bottom w:val="single" w:sz="4" w:space="0" w:color="000000"/>
            </w:tcBorders>
            <w:shd w:val="clear" w:color="auto" w:fill="auto"/>
            <w:vAlign w:val="center"/>
          </w:tcPr>
          <w:p w14:paraId="74EC16FE" w14:textId="734C5979" w:rsidR="0054020B" w:rsidRPr="00151F57" w:rsidRDefault="0054020B" w:rsidP="0054020B">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203AFC0C" w14:textId="77777777" w:rsidR="0054020B" w:rsidRPr="00151F57" w:rsidRDefault="0054020B" w:rsidP="0054020B">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tcPr>
          <w:p w14:paraId="11E40FE2" w14:textId="77777777" w:rsidR="0054020B" w:rsidRPr="00151F57" w:rsidRDefault="0054020B" w:rsidP="0054020B">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75421B6D" w14:textId="77777777" w:rsidR="0054020B" w:rsidRPr="00151F57" w:rsidRDefault="0054020B" w:rsidP="0054020B">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04232BFF" w14:textId="3EC315DE" w:rsidR="0054020B" w:rsidRPr="00151F57" w:rsidRDefault="0054020B" w:rsidP="0054020B">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5B91CE" w14:textId="20077934" w:rsidR="0054020B" w:rsidRPr="00151F57" w:rsidRDefault="0054020B" w:rsidP="0054020B">
            <w:pPr>
              <w:jc w:val="center"/>
              <w:rPr>
                <w:color w:val="000000" w:themeColor="text1"/>
                <w:sz w:val="20"/>
                <w:szCs w:val="20"/>
              </w:rPr>
            </w:pPr>
            <w:r w:rsidRPr="00151F57">
              <w:rPr>
                <w:color w:val="000000" w:themeColor="text1"/>
                <w:sz w:val="20"/>
                <w:szCs w:val="20"/>
              </w:rPr>
              <w:t>0</w:t>
            </w:r>
          </w:p>
        </w:tc>
      </w:tr>
      <w:tr w:rsidR="0054020B" w:rsidRPr="00151F57" w14:paraId="6F799835" w14:textId="77777777" w:rsidTr="00431E34">
        <w:tc>
          <w:tcPr>
            <w:tcW w:w="564" w:type="dxa"/>
            <w:tcBorders>
              <w:top w:val="single" w:sz="4" w:space="0" w:color="000000"/>
              <w:left w:val="single" w:sz="4" w:space="0" w:color="000000"/>
              <w:bottom w:val="single" w:sz="4" w:space="0" w:color="000000"/>
            </w:tcBorders>
            <w:shd w:val="clear" w:color="auto" w:fill="auto"/>
          </w:tcPr>
          <w:p w14:paraId="7B7898F5" w14:textId="531167A6" w:rsidR="0054020B" w:rsidRPr="00151F57" w:rsidRDefault="0054020B" w:rsidP="0054020B">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vAlign w:val="center"/>
          </w:tcPr>
          <w:p w14:paraId="5C90E8B0" w14:textId="77777777" w:rsidR="0054020B" w:rsidRPr="00151F57" w:rsidRDefault="0054020B" w:rsidP="0054020B">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tcPr>
          <w:p w14:paraId="3E3B812D" w14:textId="77777777" w:rsidR="0054020B" w:rsidRPr="00151F57" w:rsidRDefault="0054020B" w:rsidP="0054020B">
            <w:pPr>
              <w:rPr>
                <w:color w:val="000000" w:themeColor="text1"/>
                <w:sz w:val="20"/>
                <w:szCs w:val="20"/>
              </w:rPr>
            </w:pPr>
            <w:r w:rsidRPr="00151F57">
              <w:rPr>
                <w:color w:val="000000" w:themeColor="text1"/>
                <w:sz w:val="20"/>
                <w:szCs w:val="20"/>
              </w:rPr>
              <w:t>PMÜ/1ml</w:t>
            </w:r>
          </w:p>
        </w:tc>
        <w:tc>
          <w:tcPr>
            <w:tcW w:w="1417" w:type="dxa"/>
            <w:tcBorders>
              <w:top w:val="single" w:sz="4" w:space="0" w:color="000000"/>
              <w:left w:val="single" w:sz="4" w:space="0" w:color="000000"/>
              <w:bottom w:val="single" w:sz="4" w:space="0" w:color="000000"/>
            </w:tcBorders>
            <w:shd w:val="clear" w:color="auto" w:fill="auto"/>
            <w:vAlign w:val="center"/>
          </w:tcPr>
          <w:p w14:paraId="0BD78201" w14:textId="77777777" w:rsidR="0054020B" w:rsidRPr="00151F57" w:rsidRDefault="0054020B" w:rsidP="0054020B">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000000"/>
              <w:left w:val="single" w:sz="4" w:space="0" w:color="000000"/>
              <w:bottom w:val="single" w:sz="4" w:space="0" w:color="000000"/>
            </w:tcBorders>
            <w:shd w:val="clear" w:color="auto" w:fill="auto"/>
            <w:vAlign w:val="center"/>
          </w:tcPr>
          <w:p w14:paraId="65A30DFE" w14:textId="4D5CC06F" w:rsidR="0054020B" w:rsidRPr="00151F57" w:rsidRDefault="0054020B" w:rsidP="0054020B">
            <w:pPr>
              <w:jc w:val="center"/>
              <w:rPr>
                <w:color w:val="000000" w:themeColor="text1"/>
                <w:sz w:val="20"/>
                <w:szCs w:val="20"/>
              </w:rPr>
            </w:pPr>
            <w:r w:rsidRPr="00151F57">
              <w:rPr>
                <w:color w:val="000000" w:themeColor="text1"/>
                <w:sz w:val="20"/>
                <w:szCs w:val="20"/>
              </w:rPr>
              <w:t>&lt;3</w:t>
            </w:r>
          </w:p>
        </w:tc>
        <w:tc>
          <w:tcPr>
            <w:tcW w:w="2127" w:type="dxa"/>
            <w:tcBorders>
              <w:top w:val="single" w:sz="4" w:space="0" w:color="auto"/>
              <w:left w:val="single" w:sz="4" w:space="0" w:color="000000"/>
              <w:bottom w:val="single" w:sz="4" w:space="0" w:color="auto"/>
              <w:right w:val="single" w:sz="4" w:space="0" w:color="000000"/>
            </w:tcBorders>
            <w:shd w:val="clear" w:color="auto" w:fill="auto"/>
            <w:vAlign w:val="center"/>
          </w:tcPr>
          <w:p w14:paraId="3B5CBADE" w14:textId="59C1953C" w:rsidR="0054020B" w:rsidRPr="00151F57" w:rsidRDefault="0054020B" w:rsidP="0054020B">
            <w:pPr>
              <w:jc w:val="center"/>
              <w:rPr>
                <w:color w:val="000000" w:themeColor="text1"/>
                <w:sz w:val="20"/>
                <w:szCs w:val="20"/>
              </w:rPr>
            </w:pPr>
            <w:r w:rsidRPr="00151F57">
              <w:rPr>
                <w:color w:val="000000" w:themeColor="text1"/>
                <w:sz w:val="20"/>
                <w:szCs w:val="20"/>
              </w:rPr>
              <w:t>0</w:t>
            </w:r>
          </w:p>
        </w:tc>
      </w:tr>
      <w:tr w:rsidR="0054020B" w:rsidRPr="00151F57" w14:paraId="156C160E" w14:textId="77777777" w:rsidTr="006B6B3A">
        <w:tc>
          <w:tcPr>
            <w:tcW w:w="564" w:type="dxa"/>
            <w:tcBorders>
              <w:top w:val="single" w:sz="4" w:space="0" w:color="000000"/>
              <w:left w:val="single" w:sz="4" w:space="0" w:color="000000"/>
              <w:bottom w:val="single" w:sz="4" w:space="0" w:color="000000"/>
            </w:tcBorders>
            <w:shd w:val="clear" w:color="auto" w:fill="auto"/>
            <w:vAlign w:val="center"/>
          </w:tcPr>
          <w:p w14:paraId="38D530F6" w14:textId="5DC22C56" w:rsidR="0054020B" w:rsidRPr="00151F57" w:rsidRDefault="0054020B" w:rsidP="0054020B">
            <w:pPr>
              <w:rPr>
                <w:color w:val="000000" w:themeColor="text1"/>
                <w:sz w:val="20"/>
                <w:szCs w:val="20"/>
              </w:rPr>
            </w:pPr>
            <w:r w:rsidRPr="00151F57">
              <w:rPr>
                <w:color w:val="000000" w:themeColor="text1"/>
                <w:sz w:val="20"/>
                <w:szCs w:val="20"/>
              </w:rPr>
              <w:t>22</w:t>
            </w:r>
          </w:p>
        </w:tc>
        <w:tc>
          <w:tcPr>
            <w:tcW w:w="1733" w:type="dxa"/>
            <w:tcBorders>
              <w:top w:val="single" w:sz="4" w:space="0" w:color="000000"/>
              <w:left w:val="single" w:sz="4" w:space="0" w:color="000000"/>
              <w:bottom w:val="single" w:sz="4" w:space="0" w:color="000000"/>
            </w:tcBorders>
            <w:shd w:val="clear" w:color="auto" w:fill="auto"/>
          </w:tcPr>
          <w:p w14:paraId="65C42003" w14:textId="3007D598" w:rsidR="0054020B" w:rsidRPr="00151F57" w:rsidRDefault="0054020B" w:rsidP="0054020B">
            <w:pPr>
              <w:rPr>
                <w:color w:val="000000" w:themeColor="text1"/>
                <w:sz w:val="20"/>
                <w:szCs w:val="20"/>
              </w:rPr>
            </w:pPr>
            <w:r w:rsidRPr="00151F57">
              <w:rPr>
                <w:color w:val="000000" w:themeColor="text1"/>
                <w:sz w:val="20"/>
                <w:szCs w:val="20"/>
              </w:rPr>
              <w:t xml:space="preserve">Efektiivdoos </w:t>
            </w:r>
          </w:p>
        </w:tc>
        <w:tc>
          <w:tcPr>
            <w:tcW w:w="1276" w:type="dxa"/>
            <w:tcBorders>
              <w:top w:val="single" w:sz="4" w:space="0" w:color="000000"/>
              <w:left w:val="single" w:sz="4" w:space="0" w:color="000000"/>
              <w:bottom w:val="single" w:sz="4" w:space="0" w:color="000000"/>
            </w:tcBorders>
            <w:shd w:val="clear" w:color="auto" w:fill="auto"/>
          </w:tcPr>
          <w:p w14:paraId="300CFA58" w14:textId="379A01E9" w:rsidR="0054020B" w:rsidRPr="00151F57" w:rsidRDefault="0054020B" w:rsidP="0054020B">
            <w:pPr>
              <w:rPr>
                <w:color w:val="000000" w:themeColor="text1"/>
                <w:sz w:val="20"/>
                <w:szCs w:val="20"/>
              </w:rPr>
            </w:pPr>
            <w:r w:rsidRPr="00151F57">
              <w:rPr>
                <w:color w:val="000000" w:themeColor="text1"/>
                <w:sz w:val="20"/>
                <w:szCs w:val="20"/>
              </w:rPr>
              <w:t>mSv/a</w:t>
            </w:r>
          </w:p>
        </w:tc>
        <w:tc>
          <w:tcPr>
            <w:tcW w:w="1417" w:type="dxa"/>
            <w:tcBorders>
              <w:top w:val="single" w:sz="4" w:space="0" w:color="000000"/>
              <w:left w:val="single" w:sz="4" w:space="0" w:color="000000"/>
              <w:bottom w:val="single" w:sz="4" w:space="0" w:color="000000"/>
            </w:tcBorders>
            <w:shd w:val="clear" w:color="auto" w:fill="auto"/>
            <w:vAlign w:val="center"/>
          </w:tcPr>
          <w:p w14:paraId="7CECC0FB" w14:textId="0006F7AC" w:rsidR="0054020B" w:rsidRPr="00151F57" w:rsidRDefault="0054020B" w:rsidP="0054020B">
            <w:pPr>
              <w:rPr>
                <w:color w:val="000000" w:themeColor="text1"/>
                <w:sz w:val="20"/>
                <w:szCs w:val="20"/>
              </w:rPr>
            </w:pPr>
            <w:r w:rsidRPr="00151F57">
              <w:rPr>
                <w:color w:val="000000" w:themeColor="text1"/>
                <w:sz w:val="20"/>
                <w:szCs w:val="20"/>
              </w:rPr>
              <w:t>0,10</w:t>
            </w:r>
          </w:p>
        </w:tc>
        <w:tc>
          <w:tcPr>
            <w:tcW w:w="2126" w:type="dxa"/>
            <w:tcBorders>
              <w:top w:val="single" w:sz="4" w:space="0" w:color="000000"/>
              <w:left w:val="single" w:sz="4" w:space="0" w:color="000000"/>
              <w:bottom w:val="single" w:sz="4" w:space="0" w:color="000000"/>
            </w:tcBorders>
            <w:shd w:val="clear" w:color="auto" w:fill="auto"/>
            <w:vAlign w:val="center"/>
          </w:tcPr>
          <w:p w14:paraId="21B4542C" w14:textId="339B8809" w:rsidR="0054020B" w:rsidRPr="00151F57" w:rsidRDefault="0054020B" w:rsidP="0054020B">
            <w:pPr>
              <w:jc w:val="center"/>
              <w:rPr>
                <w:color w:val="000000" w:themeColor="text1"/>
                <w:sz w:val="20"/>
                <w:szCs w:val="20"/>
              </w:rPr>
            </w:pPr>
            <w:r w:rsidRPr="00151F57">
              <w:rPr>
                <w:color w:val="000000" w:themeColor="text1"/>
                <w:sz w:val="20"/>
                <w:szCs w:val="20"/>
              </w:rPr>
              <w:t>0,047</w:t>
            </w:r>
          </w:p>
        </w:tc>
        <w:tc>
          <w:tcPr>
            <w:tcW w:w="2127" w:type="dxa"/>
            <w:tcBorders>
              <w:top w:val="single" w:sz="4" w:space="0" w:color="auto"/>
              <w:left w:val="single" w:sz="4" w:space="0" w:color="000000"/>
              <w:bottom w:val="single" w:sz="4" w:space="0" w:color="auto"/>
              <w:right w:val="single" w:sz="4" w:space="0" w:color="000000"/>
            </w:tcBorders>
            <w:shd w:val="clear" w:color="auto" w:fill="auto"/>
            <w:vAlign w:val="center"/>
          </w:tcPr>
          <w:p w14:paraId="1E0DE08C" w14:textId="77777777" w:rsidR="0054020B" w:rsidRPr="00151F57" w:rsidRDefault="0054020B" w:rsidP="0054020B">
            <w:pPr>
              <w:jc w:val="center"/>
              <w:rPr>
                <w:color w:val="000000" w:themeColor="text1"/>
                <w:sz w:val="20"/>
                <w:szCs w:val="20"/>
              </w:rPr>
            </w:pPr>
          </w:p>
        </w:tc>
      </w:tr>
      <w:tr w:rsidR="0054020B" w:rsidRPr="00151F57" w14:paraId="49A59117" w14:textId="77777777" w:rsidTr="00431E34">
        <w:tc>
          <w:tcPr>
            <w:tcW w:w="564" w:type="dxa"/>
            <w:tcBorders>
              <w:top w:val="single" w:sz="4" w:space="0" w:color="000000"/>
              <w:left w:val="single" w:sz="4" w:space="0" w:color="000000"/>
              <w:bottom w:val="single" w:sz="4" w:space="0" w:color="000000"/>
            </w:tcBorders>
            <w:shd w:val="clear" w:color="auto" w:fill="auto"/>
            <w:vAlign w:val="center"/>
          </w:tcPr>
          <w:p w14:paraId="1888778B" w14:textId="7D2BC1B2" w:rsidR="0054020B" w:rsidRPr="00151F57" w:rsidRDefault="0054020B" w:rsidP="0054020B">
            <w:pPr>
              <w:rPr>
                <w:color w:val="000000" w:themeColor="text1"/>
                <w:sz w:val="20"/>
                <w:szCs w:val="20"/>
              </w:rPr>
            </w:pPr>
            <w:r w:rsidRPr="00151F57">
              <w:rPr>
                <w:color w:val="000000" w:themeColor="text1"/>
                <w:sz w:val="20"/>
                <w:szCs w:val="20"/>
              </w:rPr>
              <w:t>23</w:t>
            </w:r>
          </w:p>
        </w:tc>
        <w:tc>
          <w:tcPr>
            <w:tcW w:w="1733" w:type="dxa"/>
            <w:tcBorders>
              <w:top w:val="single" w:sz="4" w:space="0" w:color="000000"/>
              <w:left w:val="single" w:sz="4" w:space="0" w:color="000000"/>
              <w:bottom w:val="single" w:sz="4" w:space="0" w:color="000000"/>
            </w:tcBorders>
            <w:shd w:val="clear" w:color="auto" w:fill="auto"/>
          </w:tcPr>
          <w:p w14:paraId="465ECDB0" w14:textId="28E969DF" w:rsidR="0054020B" w:rsidRPr="00151F57" w:rsidRDefault="0054020B" w:rsidP="0054020B">
            <w:pPr>
              <w:rPr>
                <w:color w:val="000000" w:themeColor="text1"/>
                <w:sz w:val="20"/>
                <w:szCs w:val="20"/>
              </w:rPr>
            </w:pPr>
            <w:r w:rsidRPr="00151F57">
              <w:rPr>
                <w:color w:val="000000" w:themeColor="text1"/>
                <w:sz w:val="20"/>
                <w:szCs w:val="20"/>
              </w:rPr>
              <w:t>Ra-226 efektiivdoos mSv/a</w:t>
            </w:r>
          </w:p>
        </w:tc>
        <w:tc>
          <w:tcPr>
            <w:tcW w:w="1276" w:type="dxa"/>
            <w:tcBorders>
              <w:top w:val="single" w:sz="4" w:space="0" w:color="000000"/>
              <w:left w:val="single" w:sz="4" w:space="0" w:color="000000"/>
              <w:bottom w:val="single" w:sz="4" w:space="0" w:color="000000"/>
            </w:tcBorders>
            <w:shd w:val="clear" w:color="auto" w:fill="auto"/>
            <w:vAlign w:val="center"/>
          </w:tcPr>
          <w:p w14:paraId="3E05A9A3" w14:textId="0D39F23E" w:rsidR="0054020B" w:rsidRPr="00151F57" w:rsidRDefault="0054020B" w:rsidP="0054020B">
            <w:pPr>
              <w:rPr>
                <w:color w:val="000000" w:themeColor="text1"/>
                <w:sz w:val="20"/>
                <w:szCs w:val="20"/>
              </w:rPr>
            </w:pPr>
            <w:r w:rsidRPr="00151F57">
              <w:rPr>
                <w:color w:val="000000" w:themeColor="text1"/>
                <w:sz w:val="20"/>
                <w:szCs w:val="20"/>
              </w:rPr>
              <w:t>mBq/l</w:t>
            </w:r>
          </w:p>
        </w:tc>
        <w:tc>
          <w:tcPr>
            <w:tcW w:w="1417" w:type="dxa"/>
            <w:tcBorders>
              <w:top w:val="single" w:sz="4" w:space="0" w:color="000000"/>
              <w:left w:val="single" w:sz="4" w:space="0" w:color="000000"/>
              <w:bottom w:val="single" w:sz="4" w:space="0" w:color="000000"/>
            </w:tcBorders>
            <w:shd w:val="clear" w:color="auto" w:fill="auto"/>
            <w:vAlign w:val="center"/>
          </w:tcPr>
          <w:p w14:paraId="7A499DBD" w14:textId="77777777" w:rsidR="0054020B" w:rsidRPr="00151F57" w:rsidRDefault="0054020B" w:rsidP="0054020B">
            <w:pPr>
              <w:rPr>
                <w:color w:val="000000" w:themeColor="text1"/>
                <w:sz w:val="20"/>
                <w:szCs w:val="20"/>
              </w:rPr>
            </w:pPr>
          </w:p>
        </w:tc>
        <w:tc>
          <w:tcPr>
            <w:tcW w:w="2126" w:type="dxa"/>
            <w:tcBorders>
              <w:top w:val="single" w:sz="4" w:space="0" w:color="000000"/>
              <w:left w:val="single" w:sz="4" w:space="0" w:color="000000"/>
              <w:bottom w:val="single" w:sz="4" w:space="0" w:color="000000"/>
            </w:tcBorders>
            <w:shd w:val="clear" w:color="auto" w:fill="auto"/>
            <w:vAlign w:val="center"/>
          </w:tcPr>
          <w:p w14:paraId="75355F75" w14:textId="07E0BDA0" w:rsidR="0054020B" w:rsidRPr="00151F57" w:rsidRDefault="0054020B" w:rsidP="0054020B">
            <w:pPr>
              <w:jc w:val="center"/>
              <w:rPr>
                <w:color w:val="000000" w:themeColor="text1"/>
                <w:sz w:val="20"/>
                <w:szCs w:val="20"/>
              </w:rPr>
            </w:pPr>
            <w:r w:rsidRPr="00151F57">
              <w:rPr>
                <w:color w:val="000000" w:themeColor="text1"/>
                <w:sz w:val="20"/>
                <w:szCs w:val="20"/>
              </w:rPr>
              <w:t>0,112</w:t>
            </w:r>
          </w:p>
        </w:tc>
        <w:tc>
          <w:tcPr>
            <w:tcW w:w="2127" w:type="dxa"/>
            <w:tcBorders>
              <w:top w:val="single" w:sz="4" w:space="0" w:color="auto"/>
              <w:left w:val="single" w:sz="4" w:space="0" w:color="000000"/>
              <w:bottom w:val="single" w:sz="4" w:space="0" w:color="auto"/>
              <w:right w:val="single" w:sz="4" w:space="0" w:color="000000"/>
            </w:tcBorders>
            <w:shd w:val="clear" w:color="auto" w:fill="auto"/>
            <w:vAlign w:val="center"/>
          </w:tcPr>
          <w:p w14:paraId="1B9BF8D4" w14:textId="77777777" w:rsidR="0054020B" w:rsidRPr="00151F57" w:rsidRDefault="0054020B" w:rsidP="0054020B">
            <w:pPr>
              <w:jc w:val="center"/>
              <w:rPr>
                <w:color w:val="000000" w:themeColor="text1"/>
                <w:sz w:val="20"/>
                <w:szCs w:val="20"/>
              </w:rPr>
            </w:pPr>
          </w:p>
        </w:tc>
      </w:tr>
      <w:tr w:rsidR="0054020B" w:rsidRPr="00151F57" w14:paraId="1C7676EC" w14:textId="77777777" w:rsidTr="00756775">
        <w:tc>
          <w:tcPr>
            <w:tcW w:w="564" w:type="dxa"/>
            <w:tcBorders>
              <w:top w:val="single" w:sz="4" w:space="0" w:color="000000"/>
              <w:left w:val="single" w:sz="4" w:space="0" w:color="000000"/>
              <w:bottom w:val="single" w:sz="4" w:space="0" w:color="000000"/>
            </w:tcBorders>
            <w:shd w:val="clear" w:color="auto" w:fill="auto"/>
          </w:tcPr>
          <w:p w14:paraId="483A287F" w14:textId="20583460" w:rsidR="0054020B" w:rsidRPr="00151F57" w:rsidRDefault="0054020B" w:rsidP="0054020B">
            <w:pPr>
              <w:rPr>
                <w:color w:val="000000" w:themeColor="text1"/>
                <w:sz w:val="20"/>
                <w:szCs w:val="20"/>
              </w:rPr>
            </w:pPr>
            <w:r w:rsidRPr="00151F57">
              <w:rPr>
                <w:color w:val="000000" w:themeColor="text1"/>
                <w:sz w:val="20"/>
                <w:szCs w:val="20"/>
              </w:rPr>
              <w:t>24</w:t>
            </w:r>
          </w:p>
        </w:tc>
        <w:tc>
          <w:tcPr>
            <w:tcW w:w="1733" w:type="dxa"/>
            <w:tcBorders>
              <w:top w:val="single" w:sz="4" w:space="0" w:color="000000"/>
              <w:left w:val="single" w:sz="4" w:space="0" w:color="000000"/>
              <w:bottom w:val="single" w:sz="4" w:space="0" w:color="000000"/>
            </w:tcBorders>
            <w:shd w:val="clear" w:color="auto" w:fill="auto"/>
          </w:tcPr>
          <w:p w14:paraId="7A3064F4" w14:textId="14D85B15" w:rsidR="0054020B" w:rsidRPr="00151F57" w:rsidRDefault="0054020B" w:rsidP="0054020B">
            <w:pPr>
              <w:rPr>
                <w:color w:val="000000" w:themeColor="text1"/>
                <w:sz w:val="20"/>
                <w:szCs w:val="20"/>
              </w:rPr>
            </w:pPr>
            <w:r w:rsidRPr="00151F57">
              <w:rPr>
                <w:color w:val="000000" w:themeColor="text1"/>
                <w:sz w:val="20"/>
                <w:szCs w:val="20"/>
              </w:rPr>
              <w:t>Ra-228 efektiivdoos mSv/a</w:t>
            </w:r>
          </w:p>
        </w:tc>
        <w:tc>
          <w:tcPr>
            <w:tcW w:w="1276" w:type="dxa"/>
            <w:tcBorders>
              <w:top w:val="single" w:sz="4" w:space="0" w:color="000000"/>
              <w:left w:val="single" w:sz="4" w:space="0" w:color="000000"/>
              <w:bottom w:val="single" w:sz="4" w:space="0" w:color="000000"/>
            </w:tcBorders>
            <w:shd w:val="clear" w:color="auto" w:fill="auto"/>
            <w:vAlign w:val="center"/>
          </w:tcPr>
          <w:p w14:paraId="2D9DD629" w14:textId="72C757F6" w:rsidR="0054020B" w:rsidRPr="00151F57" w:rsidRDefault="0054020B" w:rsidP="0054020B">
            <w:pPr>
              <w:rPr>
                <w:color w:val="000000" w:themeColor="text1"/>
                <w:sz w:val="20"/>
                <w:szCs w:val="20"/>
              </w:rPr>
            </w:pPr>
            <w:r w:rsidRPr="00151F57">
              <w:rPr>
                <w:color w:val="000000" w:themeColor="text1"/>
                <w:sz w:val="20"/>
                <w:szCs w:val="20"/>
              </w:rPr>
              <w:t>mBq/l</w:t>
            </w:r>
          </w:p>
        </w:tc>
        <w:tc>
          <w:tcPr>
            <w:tcW w:w="1417" w:type="dxa"/>
            <w:tcBorders>
              <w:top w:val="single" w:sz="4" w:space="0" w:color="000000"/>
              <w:left w:val="single" w:sz="4" w:space="0" w:color="000000"/>
              <w:bottom w:val="single" w:sz="4" w:space="0" w:color="000000"/>
            </w:tcBorders>
            <w:shd w:val="clear" w:color="auto" w:fill="auto"/>
            <w:vAlign w:val="center"/>
          </w:tcPr>
          <w:p w14:paraId="1B2D9D91" w14:textId="77777777" w:rsidR="0054020B" w:rsidRPr="00151F57" w:rsidRDefault="0054020B" w:rsidP="0054020B">
            <w:pPr>
              <w:rPr>
                <w:color w:val="000000" w:themeColor="text1"/>
                <w:sz w:val="20"/>
                <w:szCs w:val="20"/>
              </w:rPr>
            </w:pPr>
          </w:p>
        </w:tc>
        <w:tc>
          <w:tcPr>
            <w:tcW w:w="2126" w:type="dxa"/>
            <w:tcBorders>
              <w:top w:val="single" w:sz="4" w:space="0" w:color="000000"/>
              <w:left w:val="single" w:sz="4" w:space="0" w:color="000000"/>
              <w:bottom w:val="single" w:sz="4" w:space="0" w:color="000000"/>
            </w:tcBorders>
            <w:shd w:val="clear" w:color="auto" w:fill="auto"/>
            <w:vAlign w:val="center"/>
          </w:tcPr>
          <w:p w14:paraId="40027FC5" w14:textId="29C50028" w:rsidR="0054020B" w:rsidRPr="00151F57" w:rsidRDefault="0054020B" w:rsidP="0054020B">
            <w:pPr>
              <w:jc w:val="center"/>
              <w:rPr>
                <w:color w:val="000000" w:themeColor="text1"/>
                <w:sz w:val="20"/>
                <w:szCs w:val="20"/>
              </w:rPr>
            </w:pPr>
            <w:r w:rsidRPr="00151F57">
              <w:rPr>
                <w:color w:val="000000" w:themeColor="text1"/>
                <w:sz w:val="20"/>
                <w:szCs w:val="20"/>
              </w:rPr>
              <w:t>0,047</w:t>
            </w:r>
          </w:p>
        </w:tc>
        <w:tc>
          <w:tcPr>
            <w:tcW w:w="2127" w:type="dxa"/>
            <w:tcBorders>
              <w:top w:val="single" w:sz="4" w:space="0" w:color="auto"/>
              <w:left w:val="single" w:sz="4" w:space="0" w:color="000000"/>
              <w:bottom w:val="single" w:sz="4" w:space="0" w:color="000000"/>
              <w:right w:val="single" w:sz="4" w:space="0" w:color="000000"/>
            </w:tcBorders>
            <w:shd w:val="clear" w:color="auto" w:fill="auto"/>
            <w:vAlign w:val="center"/>
          </w:tcPr>
          <w:p w14:paraId="3AEC75F8" w14:textId="77777777" w:rsidR="0054020B" w:rsidRPr="00151F57" w:rsidRDefault="0054020B" w:rsidP="0054020B">
            <w:pPr>
              <w:jc w:val="center"/>
              <w:rPr>
                <w:color w:val="000000" w:themeColor="text1"/>
                <w:sz w:val="20"/>
                <w:szCs w:val="20"/>
              </w:rPr>
            </w:pPr>
          </w:p>
        </w:tc>
      </w:tr>
    </w:tbl>
    <w:p w14:paraId="26D126FC" w14:textId="77777777" w:rsidR="00354EB3" w:rsidRPr="00151F57" w:rsidRDefault="00354EB3" w:rsidP="00354EB3">
      <w:pPr>
        <w:rPr>
          <w:i/>
          <w:color w:val="000000" w:themeColor="text1"/>
          <w:sz w:val="22"/>
          <w:szCs w:val="22"/>
        </w:rPr>
      </w:pPr>
      <w:r w:rsidRPr="00151F57">
        <w:rPr>
          <w:i/>
          <w:color w:val="000000" w:themeColor="text1"/>
          <w:sz w:val="22"/>
          <w:szCs w:val="22"/>
        </w:rPr>
        <w:t>Allikas: Terviseameti VTI kodulehekülg</w:t>
      </w:r>
    </w:p>
    <w:p w14:paraId="17CBEFFA" w14:textId="77777777" w:rsidR="00354EB3" w:rsidRPr="00151F57" w:rsidRDefault="00354EB3" w:rsidP="00354EB3">
      <w:pPr>
        <w:rPr>
          <w:rFonts w:cs="Arial"/>
          <w:color w:val="000000" w:themeColor="text1"/>
        </w:rPr>
      </w:pPr>
    </w:p>
    <w:p w14:paraId="26CF5CED" w14:textId="6B691690" w:rsidR="004A6C6E" w:rsidRDefault="00354EB3" w:rsidP="004A6C6E">
      <w:pPr>
        <w:pStyle w:val="ETPGrupp"/>
        <w:rPr>
          <w:rFonts w:cs="Arial"/>
          <w:color w:val="000000"/>
        </w:rPr>
      </w:pPr>
      <w:r w:rsidRPr="00151F57">
        <w:rPr>
          <w:color w:val="000000" w:themeColor="text1"/>
          <w:lang w:val="et-EE"/>
        </w:rPr>
        <w:t xml:space="preserve">Väljatoodud joogiveekvaliteedi analüüsitulemused vastavad </w:t>
      </w:r>
      <w:r w:rsidR="00E151A4" w:rsidRPr="00151F57">
        <w:rPr>
          <w:color w:val="000000" w:themeColor="text1"/>
          <w:lang w:val="et-EE"/>
        </w:rPr>
        <w:t xml:space="preserve">SoM </w:t>
      </w:r>
      <w:r w:rsidRPr="00151F57">
        <w:rPr>
          <w:color w:val="000000" w:themeColor="text1"/>
          <w:lang w:val="et-EE"/>
        </w:rPr>
        <w:t>määruse nr 61 nõuetele. Kõiki analüüsitud näitajaid pole välja toodud, kuid nii keemilised näitajad kui raskmetallide sisaldused on suure varuga normi piires ning enamasti alla määramispiiri.</w:t>
      </w:r>
    </w:p>
    <w:p w14:paraId="5CF8889D" w14:textId="40F17B30" w:rsidR="004A6C6E" w:rsidRDefault="004A6C6E" w:rsidP="004A6C6E">
      <w:pPr>
        <w:pStyle w:val="Heading3"/>
      </w:pPr>
      <w:bookmarkStart w:id="149" w:name="_Toc196166007"/>
      <w:r>
        <w:t>Lilli veevõrk ja selle seisund</w:t>
      </w:r>
      <w:bookmarkEnd w:id="149"/>
    </w:p>
    <w:p w14:paraId="5587E4DA" w14:textId="7C2CC7C3" w:rsidR="00354EB3" w:rsidRPr="00151F57" w:rsidRDefault="009471C7" w:rsidP="00354EB3">
      <w:pPr>
        <w:rPr>
          <w:color w:val="000000" w:themeColor="text1"/>
        </w:rPr>
      </w:pPr>
      <w:r w:rsidRPr="00151F57">
        <w:rPr>
          <w:rFonts w:cs="Arial"/>
          <w:color w:val="000000"/>
        </w:rPr>
        <w:t>Lilli küla veetorustik on rekonstrueeritud ja rajatud aastal 2012. Plasttorustiku materjaliks on PE (PEH ja PEM). Torustiku pikkus on 820 m. Kõigi tarbijate veevärgid on varustatud veemõõtjatega. Olemasoleva torustiku asukoht ja läbimõõdud on esitatud lisa 1 joonistel</w:t>
      </w:r>
      <w:r w:rsidRPr="00151F57">
        <w:rPr>
          <w:rFonts w:ascii="Times New Roman" w:hAnsi="Times New Roman"/>
          <w:color w:val="000000"/>
          <w:sz w:val="26"/>
          <w:szCs w:val="26"/>
        </w:rPr>
        <w:t>.</w:t>
      </w:r>
      <w:r w:rsidR="002E1408" w:rsidRPr="00151F57">
        <w:rPr>
          <w:color w:val="000000" w:themeColor="text1"/>
        </w:rPr>
        <w:t>.</w:t>
      </w:r>
    </w:p>
    <w:p w14:paraId="27D80989" w14:textId="77777777" w:rsidR="00F96A3E" w:rsidRPr="00151F57" w:rsidRDefault="00F96A3E" w:rsidP="00354EB3">
      <w:pPr>
        <w:rPr>
          <w:color w:val="000000" w:themeColor="text1"/>
        </w:rPr>
      </w:pPr>
    </w:p>
    <w:p w14:paraId="59636087" w14:textId="5AF31990" w:rsidR="00354EB3" w:rsidRPr="00151F57" w:rsidRDefault="00354EB3" w:rsidP="00354EB3">
      <w:pPr>
        <w:pStyle w:val="ETPGrupp"/>
        <w:rPr>
          <w:rFonts w:cs="Arial"/>
          <w:i/>
          <w:color w:val="000000" w:themeColor="text1"/>
          <w:sz w:val="22"/>
          <w:szCs w:val="22"/>
          <w:lang w:val="et-EE"/>
        </w:rPr>
      </w:pPr>
      <w:r w:rsidRPr="00151F57">
        <w:rPr>
          <w:rFonts w:cs="Arial"/>
          <w:i/>
          <w:color w:val="000000" w:themeColor="text1"/>
          <w:sz w:val="22"/>
          <w:szCs w:val="22"/>
          <w:lang w:val="et-EE"/>
        </w:rPr>
        <w:t xml:space="preserve">Allikas: Konsultandi mõõtmised plaanilt ja teostusjoonistelt ning </w:t>
      </w:r>
      <w:r w:rsidR="00350605" w:rsidRPr="00151F57">
        <w:rPr>
          <w:rFonts w:cs="Arial"/>
          <w:i/>
          <w:color w:val="000000" w:themeColor="text1"/>
          <w:sz w:val="22"/>
          <w:szCs w:val="22"/>
          <w:lang w:val="et-EE"/>
        </w:rPr>
        <w:t>Anija</w:t>
      </w:r>
      <w:r w:rsidRPr="00151F57">
        <w:rPr>
          <w:rFonts w:cs="Arial"/>
          <w:i/>
          <w:color w:val="000000" w:themeColor="text1"/>
          <w:sz w:val="22"/>
          <w:szCs w:val="22"/>
          <w:lang w:val="et-EE"/>
        </w:rPr>
        <w:t xml:space="preserve"> valla ühisveevärgi ja –kanalisatsiooni arendamise kava </w:t>
      </w:r>
      <w:r w:rsidR="0058387A" w:rsidRPr="00151F57">
        <w:rPr>
          <w:rFonts w:cs="Arial"/>
          <w:i/>
          <w:color w:val="000000" w:themeColor="text1"/>
          <w:sz w:val="22"/>
          <w:szCs w:val="22"/>
          <w:lang w:val="et-EE"/>
        </w:rPr>
        <w:t>2021-2032</w:t>
      </w:r>
      <w:r w:rsidRPr="00151F57">
        <w:rPr>
          <w:rFonts w:cs="Arial"/>
          <w:i/>
          <w:color w:val="000000" w:themeColor="text1"/>
          <w:sz w:val="22"/>
          <w:szCs w:val="22"/>
          <w:lang w:val="et-EE"/>
        </w:rPr>
        <w:t>.</w:t>
      </w:r>
    </w:p>
    <w:p w14:paraId="547AF302" w14:textId="1C8BC6BF" w:rsidR="00354EB3" w:rsidRPr="00151F57" w:rsidRDefault="00510CA5" w:rsidP="00354EB3">
      <w:pPr>
        <w:pStyle w:val="Heading3"/>
        <w:rPr>
          <w:color w:val="000000" w:themeColor="text1"/>
        </w:rPr>
      </w:pPr>
      <w:bookmarkStart w:id="150" w:name="_Toc196166008"/>
      <w:r w:rsidRPr="00151F57">
        <w:rPr>
          <w:color w:val="000000" w:themeColor="text1"/>
        </w:rPr>
        <w:t>Lilli</w:t>
      </w:r>
      <w:r w:rsidR="00354EB3" w:rsidRPr="00151F57">
        <w:rPr>
          <w:color w:val="000000" w:themeColor="text1"/>
        </w:rPr>
        <w:t xml:space="preserve"> küla tuletõrjeveevarustus</w:t>
      </w:r>
      <w:bookmarkEnd w:id="150"/>
    </w:p>
    <w:p w14:paraId="431A8666" w14:textId="79962682" w:rsidR="00354EB3" w:rsidRPr="00151F57" w:rsidRDefault="009471C7" w:rsidP="009471C7">
      <w:pPr>
        <w:rPr>
          <w:color w:val="000000" w:themeColor="text1"/>
        </w:rPr>
      </w:pPr>
      <w:r w:rsidRPr="00151F57">
        <w:rPr>
          <w:color w:val="000000" w:themeColor="text1"/>
        </w:rPr>
        <w:t>Lilli külas on tänase seisuga kaks rekonstrueeritud tuletõrjeveemahutit V</w:t>
      </w:r>
      <w:r w:rsidRPr="00151F57">
        <w:rPr>
          <w:color w:val="000000" w:themeColor="text1"/>
          <w:vertAlign w:val="subscript"/>
        </w:rPr>
        <w:t>1</w:t>
      </w:r>
      <w:r w:rsidRPr="00151F57">
        <w:rPr>
          <w:color w:val="000000" w:themeColor="text1"/>
        </w:rPr>
        <w:t xml:space="preserve"> = 50 m</w:t>
      </w:r>
      <w:r w:rsidRPr="00151F57">
        <w:rPr>
          <w:color w:val="000000" w:themeColor="text1"/>
          <w:vertAlign w:val="superscript"/>
        </w:rPr>
        <w:t>3</w:t>
      </w:r>
      <w:r w:rsidRPr="00151F57">
        <w:rPr>
          <w:color w:val="000000" w:themeColor="text1"/>
        </w:rPr>
        <w:t xml:space="preserve"> ja V</w:t>
      </w:r>
      <w:r w:rsidRPr="00151F57">
        <w:rPr>
          <w:color w:val="000000" w:themeColor="text1"/>
          <w:vertAlign w:val="subscript"/>
        </w:rPr>
        <w:t>2</w:t>
      </w:r>
      <w:r w:rsidRPr="00151F57">
        <w:rPr>
          <w:color w:val="000000" w:themeColor="text1"/>
        </w:rPr>
        <w:t xml:space="preserve"> = 50 m</w:t>
      </w:r>
      <w:r w:rsidRPr="00151F57">
        <w:rPr>
          <w:color w:val="000000" w:themeColor="text1"/>
          <w:vertAlign w:val="superscript"/>
        </w:rPr>
        <w:t>3</w:t>
      </w:r>
      <w:r w:rsidRPr="00151F57">
        <w:rPr>
          <w:color w:val="000000" w:themeColor="text1"/>
        </w:rPr>
        <w:t>.</w:t>
      </w:r>
    </w:p>
    <w:p w14:paraId="4995CEDE" w14:textId="77777777" w:rsidR="00BC44FB" w:rsidRPr="00151F57" w:rsidRDefault="00BC44FB" w:rsidP="00354EB3">
      <w:pPr>
        <w:rPr>
          <w:color w:val="000000" w:themeColor="text1"/>
        </w:rPr>
      </w:pPr>
    </w:p>
    <w:p w14:paraId="6767B5CB" w14:textId="5C53FA20" w:rsidR="00BC44FB" w:rsidRPr="00151F57" w:rsidRDefault="009471C7" w:rsidP="00BC44FB">
      <w:pPr>
        <w:pStyle w:val="Heading2"/>
      </w:pPr>
      <w:bookmarkStart w:id="151" w:name="_Toc196166009"/>
      <w:r w:rsidRPr="00151F57">
        <w:t>VOOSE</w:t>
      </w:r>
      <w:r w:rsidR="00BC44FB" w:rsidRPr="00151F57">
        <w:t xml:space="preserve"> KÜLA ÜHISVEEVARUSTUS JA ÜHISVEEVÄRGIRAJATISED</w:t>
      </w:r>
      <w:bookmarkEnd w:id="151"/>
    </w:p>
    <w:p w14:paraId="42E8B69B" w14:textId="21E4FE4E" w:rsidR="00BC44FB" w:rsidRPr="00151F57" w:rsidRDefault="009471C7" w:rsidP="006A1DBD">
      <w:pPr>
        <w:autoSpaceDE w:val="0"/>
        <w:autoSpaceDN w:val="0"/>
        <w:adjustRightInd w:val="0"/>
        <w:rPr>
          <w:rFonts w:cs="Arial"/>
        </w:rPr>
      </w:pPr>
      <w:r w:rsidRPr="00151F57">
        <w:rPr>
          <w:color w:val="000000" w:themeColor="text1"/>
        </w:rPr>
        <w:t>Voose</w:t>
      </w:r>
      <w:r w:rsidR="006A1DBD" w:rsidRPr="00151F57">
        <w:rPr>
          <w:color w:val="000000" w:themeColor="text1"/>
        </w:rPr>
        <w:t xml:space="preserve"> külas on täna ühisveevärgiga liitunud ligikaudu </w:t>
      </w:r>
      <w:r w:rsidRPr="00151F57">
        <w:rPr>
          <w:color w:val="000000" w:themeColor="text1"/>
        </w:rPr>
        <w:t>52</w:t>
      </w:r>
      <w:r w:rsidR="006A1DBD" w:rsidRPr="00151F57">
        <w:rPr>
          <w:color w:val="000000" w:themeColor="text1"/>
        </w:rPr>
        <w:t xml:space="preserve">% elanikkonnast, ca </w:t>
      </w:r>
      <w:r w:rsidRPr="00151F57">
        <w:rPr>
          <w:color w:val="000000" w:themeColor="text1"/>
        </w:rPr>
        <w:t>35</w:t>
      </w:r>
      <w:r w:rsidR="006A1DBD" w:rsidRPr="00151F57">
        <w:rPr>
          <w:color w:val="000000" w:themeColor="text1"/>
        </w:rPr>
        <w:t xml:space="preserve"> inimest küla </w:t>
      </w:r>
      <w:r w:rsidRPr="00151F57">
        <w:rPr>
          <w:color w:val="000000" w:themeColor="text1"/>
        </w:rPr>
        <w:t>67</w:t>
      </w:r>
      <w:r w:rsidR="006A1DBD" w:rsidRPr="00151F57">
        <w:rPr>
          <w:color w:val="000000" w:themeColor="text1"/>
        </w:rPr>
        <w:t xml:space="preserve"> elanikust</w:t>
      </w:r>
      <w:r w:rsidR="00BC44FB" w:rsidRPr="00151F57">
        <w:rPr>
          <w:rFonts w:cs="Arial"/>
          <w:color w:val="000000"/>
        </w:rPr>
        <w:t xml:space="preserve">. </w:t>
      </w:r>
      <w:r w:rsidR="00BC44FB" w:rsidRPr="00151F57">
        <w:rPr>
          <w:rFonts w:cs="Arial"/>
        </w:rPr>
        <w:t>Küla veetarbijateks</w:t>
      </w:r>
      <w:r w:rsidRPr="00151F57">
        <w:rPr>
          <w:rFonts w:cs="Arial"/>
        </w:rPr>
        <w:t xml:space="preserve"> on</w:t>
      </w:r>
      <w:r w:rsidR="00BC44FB" w:rsidRPr="00151F57">
        <w:rPr>
          <w:rFonts w:cs="Arial"/>
        </w:rPr>
        <w:t xml:space="preserve"> </w:t>
      </w:r>
      <w:r w:rsidRPr="00151F57">
        <w:rPr>
          <w:rFonts w:cs="Arial"/>
        </w:rPr>
        <w:t>elanikud ja Voose Päikesekodu (puhkemajandus ja seminari korraldamine)</w:t>
      </w:r>
      <w:r w:rsidR="00BC44FB" w:rsidRPr="00151F57">
        <w:rPr>
          <w:rFonts w:cs="Arial"/>
        </w:rPr>
        <w:t>.</w:t>
      </w:r>
    </w:p>
    <w:p w14:paraId="74B23DFC" w14:textId="77777777" w:rsidR="00BC44FB" w:rsidRPr="00151F57" w:rsidRDefault="00BC44FB" w:rsidP="00BC44FB">
      <w:pPr>
        <w:rPr>
          <w:rFonts w:cs="Arial"/>
        </w:rPr>
      </w:pPr>
    </w:p>
    <w:p w14:paraId="7500D90A" w14:textId="1138B723" w:rsidR="00BC44FB" w:rsidRPr="00151F57" w:rsidRDefault="00BC44FB" w:rsidP="00BC44FB">
      <w:pPr>
        <w:rPr>
          <w:color w:val="000000" w:themeColor="text1"/>
        </w:rPr>
      </w:pPr>
      <w:r w:rsidRPr="00151F57">
        <w:rPr>
          <w:rFonts w:cs="Arial"/>
          <w:color w:val="000000"/>
        </w:rPr>
        <w:t xml:space="preserve">Küla ühisveevärk saab vee </w:t>
      </w:r>
      <w:r w:rsidR="009471C7" w:rsidRPr="00151F57">
        <w:rPr>
          <w:rFonts w:cs="Arial"/>
          <w:color w:val="000000"/>
        </w:rPr>
        <w:t>Voose</w:t>
      </w:r>
      <w:r w:rsidRPr="00151F57">
        <w:rPr>
          <w:rFonts w:cs="Arial"/>
          <w:color w:val="000000"/>
        </w:rPr>
        <w:t xml:space="preserve"> </w:t>
      </w:r>
      <w:r w:rsidR="009471C7" w:rsidRPr="00151F57">
        <w:rPr>
          <w:rFonts w:cs="Arial"/>
          <w:color w:val="000000"/>
        </w:rPr>
        <w:t>elamute</w:t>
      </w:r>
      <w:r w:rsidR="006A1DBD" w:rsidRPr="00151F57">
        <w:rPr>
          <w:rFonts w:cs="Arial"/>
          <w:color w:val="000000"/>
        </w:rPr>
        <w:t xml:space="preserve"> </w:t>
      </w:r>
      <w:r w:rsidRPr="00151F57">
        <w:rPr>
          <w:rFonts w:cs="Arial"/>
          <w:color w:val="000000"/>
        </w:rPr>
        <w:t xml:space="preserve">puurkaevust (kat. nr </w:t>
      </w:r>
      <w:r w:rsidR="009471C7" w:rsidRPr="00151F57">
        <w:rPr>
          <w:rFonts w:cs="Arial"/>
          <w:color w:val="000000"/>
        </w:rPr>
        <w:t>1770</w:t>
      </w:r>
      <w:r w:rsidRPr="00151F57">
        <w:rPr>
          <w:rFonts w:cs="Arial"/>
          <w:color w:val="000000"/>
        </w:rPr>
        <w:t xml:space="preserve">), mille sügavus on </w:t>
      </w:r>
      <w:r w:rsidR="009471C7" w:rsidRPr="00151F57">
        <w:rPr>
          <w:rFonts w:cs="Arial"/>
          <w:color w:val="000000"/>
        </w:rPr>
        <w:t>65</w:t>
      </w:r>
      <w:r w:rsidRPr="00151F57">
        <w:rPr>
          <w:rFonts w:cs="Arial"/>
          <w:color w:val="000000"/>
        </w:rPr>
        <w:t xml:space="preserve"> m ja mis pumpab vett S-O veekompleksist </w:t>
      </w:r>
      <w:r w:rsidRPr="00151F57">
        <w:rPr>
          <w:color w:val="000000" w:themeColor="text1"/>
        </w:rPr>
        <w:t>(vt ka tabel 5-1).</w:t>
      </w:r>
    </w:p>
    <w:p w14:paraId="3C93556F" w14:textId="635C6359" w:rsidR="00BC44FB" w:rsidRPr="00151F57" w:rsidRDefault="009471C7" w:rsidP="00BC44FB">
      <w:pPr>
        <w:pStyle w:val="Heading3"/>
        <w:rPr>
          <w:color w:val="000000" w:themeColor="text1"/>
        </w:rPr>
      </w:pPr>
      <w:bookmarkStart w:id="152" w:name="_Toc196166010"/>
      <w:r w:rsidRPr="00151F57">
        <w:rPr>
          <w:color w:val="000000" w:themeColor="text1"/>
        </w:rPr>
        <w:lastRenderedPageBreak/>
        <w:t>Voose</w:t>
      </w:r>
      <w:r w:rsidR="00BC44FB" w:rsidRPr="00151F57">
        <w:rPr>
          <w:color w:val="000000" w:themeColor="text1"/>
        </w:rPr>
        <w:t xml:space="preserve"> puurkaevu-, VTJ ja pumplarajatiste ülevaade</w:t>
      </w:r>
      <w:bookmarkEnd w:id="152"/>
    </w:p>
    <w:p w14:paraId="7B416673" w14:textId="3DD5D7B3" w:rsidR="00BC44FB" w:rsidRPr="00151F57" w:rsidRDefault="009471C7" w:rsidP="00BC44FB">
      <w:pPr>
        <w:autoSpaceDE w:val="0"/>
        <w:autoSpaceDN w:val="0"/>
        <w:adjustRightInd w:val="0"/>
        <w:rPr>
          <w:color w:val="000000" w:themeColor="text1"/>
          <w:lang w:eastAsia="et-EE"/>
        </w:rPr>
      </w:pPr>
      <w:r w:rsidRPr="00151F57">
        <w:rPr>
          <w:color w:val="000000" w:themeColor="text1"/>
          <w:lang w:eastAsia="et-EE"/>
        </w:rPr>
        <w:t>Voose</w:t>
      </w:r>
      <w:r w:rsidR="00BC44FB" w:rsidRPr="00151F57">
        <w:rPr>
          <w:color w:val="000000" w:themeColor="text1"/>
          <w:lang w:eastAsia="et-EE"/>
        </w:rPr>
        <w:t xml:space="preserve"> puurkaevpumpla paikneb </w:t>
      </w:r>
      <w:r w:rsidR="00670AB0" w:rsidRPr="00151F57">
        <w:rPr>
          <w:color w:val="000000" w:themeColor="text1"/>
          <w:lang w:eastAsia="et-EE"/>
        </w:rPr>
        <w:t>külakeskuse lääneosas korterelamu(te) vahetus läheduses. Asukohast tingituna on puurkaevu puhul keerukas tagada sanitaarkaitsealal (50 m) kehtivate nõuete täitmist. Puurkaevpumplal puudub piirdeaed.</w:t>
      </w:r>
    </w:p>
    <w:p w14:paraId="170455E5" w14:textId="77777777" w:rsidR="00BC44FB" w:rsidRPr="00151F57" w:rsidRDefault="00BC44FB" w:rsidP="00BC44FB">
      <w:pPr>
        <w:autoSpaceDE w:val="0"/>
        <w:autoSpaceDN w:val="0"/>
        <w:adjustRightInd w:val="0"/>
        <w:rPr>
          <w:color w:val="000000" w:themeColor="text1"/>
          <w:lang w:eastAsia="et-EE"/>
        </w:rPr>
      </w:pPr>
    </w:p>
    <w:p w14:paraId="1C5FFF72" w14:textId="77777777" w:rsidR="00BC44FB" w:rsidRPr="00151F57" w:rsidRDefault="00BC44FB" w:rsidP="00BC44FB">
      <w:pPr>
        <w:rPr>
          <w:color w:val="000000" w:themeColor="text1"/>
        </w:rPr>
      </w:pPr>
      <w:r w:rsidRPr="00151F57">
        <w:rPr>
          <w:color w:val="000000" w:themeColor="text1"/>
        </w:rPr>
        <w:t>Puurkaevu päis asub pumplahoones.</w:t>
      </w:r>
    </w:p>
    <w:p w14:paraId="29D7764E" w14:textId="77777777" w:rsidR="00BC44FB" w:rsidRPr="00151F57" w:rsidRDefault="00BC44FB" w:rsidP="00BC44FB">
      <w:pPr>
        <w:autoSpaceDE w:val="0"/>
        <w:autoSpaceDN w:val="0"/>
        <w:adjustRightInd w:val="0"/>
        <w:rPr>
          <w:color w:val="000000" w:themeColor="text1"/>
          <w:lang w:eastAsia="et-EE"/>
        </w:rPr>
      </w:pPr>
    </w:p>
    <w:p w14:paraId="2EBB241C" w14:textId="4D71A598" w:rsidR="00670AB0" w:rsidRPr="00151F57" w:rsidRDefault="00670AB0" w:rsidP="00BC44FB">
      <w:pPr>
        <w:autoSpaceDE w:val="0"/>
        <w:autoSpaceDN w:val="0"/>
        <w:adjustRightInd w:val="0"/>
        <w:rPr>
          <w:color w:val="000000" w:themeColor="text1"/>
          <w:lang w:eastAsia="et-EE"/>
        </w:rPr>
      </w:pPr>
      <w:r w:rsidRPr="00151F57">
        <w:rPr>
          <w:color w:val="000000" w:themeColor="text1"/>
          <w:lang w:eastAsia="et-EE"/>
        </w:rPr>
        <w:t>Pumpla on üheastmeline. Veetöötlusseadmed puuduvad. Võrku antavat rõhku reguleeritakse 200 l hüdrofooriga, sagedusmuundur puudub.</w:t>
      </w:r>
    </w:p>
    <w:p w14:paraId="2DE04C65" w14:textId="77777777" w:rsidR="00670AB0" w:rsidRPr="00151F57" w:rsidRDefault="00670AB0" w:rsidP="00BC44FB">
      <w:pPr>
        <w:autoSpaceDE w:val="0"/>
        <w:autoSpaceDN w:val="0"/>
        <w:adjustRightInd w:val="0"/>
        <w:rPr>
          <w:color w:val="000000" w:themeColor="text1"/>
          <w:lang w:eastAsia="et-EE"/>
        </w:rPr>
      </w:pPr>
    </w:p>
    <w:p w14:paraId="49E26986" w14:textId="5C651B97" w:rsidR="00BC44FB" w:rsidRPr="00151F57" w:rsidRDefault="00BC44FB" w:rsidP="00BC44FB">
      <w:pPr>
        <w:autoSpaceDE w:val="0"/>
        <w:autoSpaceDN w:val="0"/>
        <w:adjustRightInd w:val="0"/>
        <w:rPr>
          <w:color w:val="000000" w:themeColor="text1"/>
          <w:lang w:eastAsia="et-EE"/>
        </w:rPr>
      </w:pPr>
      <w:r w:rsidRPr="00151F57">
        <w:rPr>
          <w:color w:val="000000" w:themeColor="text1"/>
          <w:lang w:eastAsia="et-EE"/>
        </w:rPr>
        <w:t xml:space="preserve">Veeloaga lubatud ja tegeliku veevõtu andmed aastal </w:t>
      </w:r>
      <w:r w:rsidR="000B1240" w:rsidRPr="00151F57">
        <w:rPr>
          <w:color w:val="000000" w:themeColor="text1"/>
          <w:lang w:eastAsia="et-EE"/>
        </w:rPr>
        <w:t>2024</w:t>
      </w:r>
      <w:r w:rsidRPr="00151F57">
        <w:rPr>
          <w:color w:val="000000" w:themeColor="text1"/>
          <w:lang w:eastAsia="et-EE"/>
        </w:rPr>
        <w:t>, on esitatud tabelis 5-1.</w:t>
      </w:r>
    </w:p>
    <w:p w14:paraId="0DF715B2" w14:textId="77777777" w:rsidR="00BC44FB" w:rsidRPr="00151F57" w:rsidRDefault="00BC44FB" w:rsidP="00BC44FB">
      <w:pPr>
        <w:autoSpaceDE w:val="0"/>
        <w:autoSpaceDN w:val="0"/>
        <w:adjustRightInd w:val="0"/>
        <w:rPr>
          <w:color w:val="000000" w:themeColor="text1"/>
          <w:lang w:eastAsia="et-EE"/>
        </w:rPr>
      </w:pPr>
    </w:p>
    <w:p w14:paraId="3743D230" w14:textId="33C7456C" w:rsidR="00670AB0" w:rsidRPr="00151F57" w:rsidRDefault="00BC44FB" w:rsidP="00670AB0">
      <w:pPr>
        <w:autoSpaceDE w:val="0"/>
        <w:autoSpaceDN w:val="0"/>
        <w:adjustRightInd w:val="0"/>
        <w:rPr>
          <w:color w:val="000000" w:themeColor="text1"/>
          <w:lang w:eastAsia="et-EE"/>
        </w:rPr>
      </w:pPr>
      <w:r w:rsidRPr="00151F57">
        <w:rPr>
          <w:color w:val="000000" w:themeColor="text1"/>
          <w:lang w:eastAsia="et-EE"/>
        </w:rPr>
        <w:t xml:space="preserve">Pumplahoone on </w:t>
      </w:r>
      <w:r w:rsidR="00037898" w:rsidRPr="00151F57">
        <w:rPr>
          <w:color w:val="000000" w:themeColor="text1"/>
          <w:lang w:eastAsia="et-EE"/>
        </w:rPr>
        <w:t xml:space="preserve">heas seisundis ja varustatud </w:t>
      </w:r>
      <w:r w:rsidRPr="00151F57">
        <w:rPr>
          <w:color w:val="000000" w:themeColor="text1"/>
          <w:lang w:eastAsia="et-EE"/>
        </w:rPr>
        <w:t>vee</w:t>
      </w:r>
      <w:r w:rsidR="00670AB0" w:rsidRPr="00151F57">
        <w:rPr>
          <w:color w:val="000000" w:themeColor="text1"/>
          <w:lang w:eastAsia="et-EE"/>
        </w:rPr>
        <w:t>mõõdu</w:t>
      </w:r>
      <w:r w:rsidRPr="00151F57">
        <w:rPr>
          <w:color w:val="000000" w:themeColor="text1"/>
          <w:lang w:eastAsia="et-EE"/>
        </w:rPr>
        <w:t>seadme</w:t>
      </w:r>
      <w:r w:rsidR="00037898" w:rsidRPr="00151F57">
        <w:rPr>
          <w:color w:val="000000" w:themeColor="text1"/>
          <w:lang w:eastAsia="et-EE"/>
        </w:rPr>
        <w:t>tega</w:t>
      </w:r>
      <w:r w:rsidRPr="00151F57">
        <w:rPr>
          <w:color w:val="000000" w:themeColor="text1"/>
          <w:lang w:eastAsia="et-EE"/>
        </w:rPr>
        <w:t>.</w:t>
      </w:r>
    </w:p>
    <w:p w14:paraId="49BC8CF4" w14:textId="77777777" w:rsidR="00670AB0" w:rsidRPr="00151F57" w:rsidRDefault="00670AB0" w:rsidP="00670AB0">
      <w:pPr>
        <w:autoSpaceDE w:val="0"/>
        <w:autoSpaceDN w:val="0"/>
        <w:adjustRightInd w:val="0"/>
        <w:rPr>
          <w:color w:val="000000" w:themeColor="text1"/>
          <w:lang w:eastAsia="et-EE"/>
        </w:rPr>
      </w:pPr>
    </w:p>
    <w:p w14:paraId="705C2202" w14:textId="3E45EC48" w:rsidR="00670AB0" w:rsidRPr="00151F57" w:rsidRDefault="00670AB0" w:rsidP="00670AB0">
      <w:pPr>
        <w:autoSpaceDE w:val="0"/>
        <w:autoSpaceDN w:val="0"/>
        <w:adjustRightInd w:val="0"/>
        <w:rPr>
          <w:color w:val="000000" w:themeColor="text1"/>
        </w:rPr>
      </w:pPr>
      <w:r w:rsidRPr="00151F57">
        <w:rPr>
          <w:color w:val="000000" w:themeColor="text1"/>
          <w:lang w:eastAsia="et-EE"/>
        </w:rPr>
        <w:t>Voose pumpla on varustatud avariigeneraatoriga.</w:t>
      </w:r>
    </w:p>
    <w:p w14:paraId="5DE2B7EC" w14:textId="1AA16FAC" w:rsidR="00037898" w:rsidRPr="00151F57" w:rsidRDefault="00037898" w:rsidP="00037898">
      <w:pPr>
        <w:rPr>
          <w:color w:val="000000" w:themeColor="text1"/>
        </w:rPr>
      </w:pPr>
    </w:p>
    <w:p w14:paraId="35264D6B" w14:textId="6598F1F3" w:rsidR="00B653BC" w:rsidRPr="00B653BC" w:rsidRDefault="00B653BC" w:rsidP="00B653BC">
      <w:pPr>
        <w:rPr>
          <w:color w:val="000000" w:themeColor="text1"/>
        </w:rPr>
      </w:pPr>
      <w:r w:rsidRPr="00151F57">
        <w:rPr>
          <w:noProof/>
          <w:color w:val="000000" w:themeColor="text1"/>
        </w:rPr>
        <w:drawing>
          <wp:inline distT="0" distB="0" distL="0" distR="0" wp14:anchorId="24644135" wp14:editId="43FDFEDC">
            <wp:extent cx="3971925" cy="2979156"/>
            <wp:effectExtent l="0" t="0" r="0" b="0"/>
            <wp:docPr id="2115092479" name="Picture 11" descr="A small shed with a light in the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92479" name="Picture 11" descr="A small shed with a light in the door&#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979059" cy="2984507"/>
                    </a:xfrm>
                    <a:prstGeom prst="rect">
                      <a:avLst/>
                    </a:prstGeom>
                    <a:noFill/>
                    <a:ln>
                      <a:noFill/>
                    </a:ln>
                  </pic:spPr>
                </pic:pic>
              </a:graphicData>
            </a:graphic>
          </wp:inline>
        </w:drawing>
      </w:r>
    </w:p>
    <w:p w14:paraId="574ADE6F" w14:textId="44F06E9B" w:rsidR="00670AB0" w:rsidRPr="00151F57" w:rsidRDefault="00B653BC" w:rsidP="00B653BC">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10</w:t>
      </w:r>
      <w:r w:rsidR="00FA3E59">
        <w:rPr>
          <w:sz w:val="22"/>
          <w:szCs w:val="22"/>
        </w:rPr>
        <w:fldChar w:fldCharType="end"/>
      </w:r>
      <w:r w:rsidRPr="00151F57">
        <w:rPr>
          <w:sz w:val="22"/>
          <w:szCs w:val="22"/>
        </w:rPr>
        <w:t xml:space="preserve"> Voose puurkaevpumpla välisilme</w:t>
      </w:r>
    </w:p>
    <w:p w14:paraId="054C3629" w14:textId="77777777" w:rsidR="00B653BC" w:rsidRPr="00151F57" w:rsidRDefault="00B653BC" w:rsidP="00B653BC"/>
    <w:p w14:paraId="34818A92" w14:textId="0F569CDE" w:rsidR="00B653BC" w:rsidRPr="00B653BC" w:rsidRDefault="00B653BC" w:rsidP="00B653BC">
      <w:r w:rsidRPr="00151F57">
        <w:rPr>
          <w:noProof/>
        </w:rPr>
        <w:lastRenderedPageBreak/>
        <w:drawing>
          <wp:inline distT="0" distB="0" distL="0" distR="0" wp14:anchorId="185CA062" wp14:editId="3F12817A">
            <wp:extent cx="3952875" cy="2964868"/>
            <wp:effectExtent l="0" t="0" r="0" b="6985"/>
            <wp:docPr id="1657644387" name="Picture 12" descr="A building with a few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644387" name="Picture 12" descr="A building with a few windows&#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58129" cy="2968809"/>
                    </a:xfrm>
                    <a:prstGeom prst="rect">
                      <a:avLst/>
                    </a:prstGeom>
                    <a:noFill/>
                    <a:ln>
                      <a:noFill/>
                    </a:ln>
                  </pic:spPr>
                </pic:pic>
              </a:graphicData>
            </a:graphic>
          </wp:inline>
        </w:drawing>
      </w:r>
    </w:p>
    <w:p w14:paraId="0C09E907" w14:textId="2729D917" w:rsidR="00B653BC" w:rsidRPr="00B653BC" w:rsidRDefault="00B653BC" w:rsidP="00B653BC">
      <w:pPr>
        <w:rPr>
          <w:b/>
          <w:bCs/>
          <w:sz w:val="22"/>
          <w:szCs w:val="22"/>
        </w:rPr>
      </w:pPr>
      <w:r w:rsidRPr="00B653BC">
        <w:rPr>
          <w:b/>
          <w:bCs/>
          <w:sz w:val="22"/>
          <w:szCs w:val="22"/>
        </w:rPr>
        <w:t xml:space="preserve">Joonis </w:t>
      </w:r>
      <w:r w:rsidR="00FA3E59">
        <w:rPr>
          <w:b/>
          <w:bCs/>
          <w:sz w:val="22"/>
          <w:szCs w:val="22"/>
        </w:rPr>
        <w:fldChar w:fldCharType="begin"/>
      </w:r>
      <w:r w:rsidR="00FA3E59">
        <w:rPr>
          <w:b/>
          <w:bCs/>
          <w:sz w:val="22"/>
          <w:szCs w:val="22"/>
        </w:rPr>
        <w:instrText xml:space="preserve"> STYLEREF 1 \s </w:instrText>
      </w:r>
      <w:r w:rsidR="00FA3E59">
        <w:rPr>
          <w:b/>
          <w:bCs/>
          <w:sz w:val="22"/>
          <w:szCs w:val="22"/>
        </w:rPr>
        <w:fldChar w:fldCharType="separate"/>
      </w:r>
      <w:r w:rsidR="00DD2680">
        <w:rPr>
          <w:b/>
          <w:bCs/>
          <w:noProof/>
          <w:sz w:val="22"/>
          <w:szCs w:val="22"/>
        </w:rPr>
        <w:t>5</w:t>
      </w:r>
      <w:r w:rsidR="00FA3E59">
        <w:rPr>
          <w:b/>
          <w:bCs/>
          <w:sz w:val="22"/>
          <w:szCs w:val="22"/>
        </w:rPr>
        <w:fldChar w:fldCharType="end"/>
      </w:r>
      <w:r w:rsidR="00FA3E59">
        <w:rPr>
          <w:b/>
          <w:bCs/>
          <w:sz w:val="22"/>
          <w:szCs w:val="22"/>
        </w:rPr>
        <w:noBreakHyphen/>
      </w:r>
      <w:r w:rsidR="00FA3E59">
        <w:rPr>
          <w:b/>
          <w:bCs/>
          <w:sz w:val="22"/>
          <w:szCs w:val="22"/>
        </w:rPr>
        <w:fldChar w:fldCharType="begin"/>
      </w:r>
      <w:r w:rsidR="00FA3E59">
        <w:rPr>
          <w:b/>
          <w:bCs/>
          <w:sz w:val="22"/>
          <w:szCs w:val="22"/>
        </w:rPr>
        <w:instrText xml:space="preserve"> SEQ Joonis \* ARABIC \s 1 </w:instrText>
      </w:r>
      <w:r w:rsidR="00FA3E59">
        <w:rPr>
          <w:b/>
          <w:bCs/>
          <w:sz w:val="22"/>
          <w:szCs w:val="22"/>
        </w:rPr>
        <w:fldChar w:fldCharType="separate"/>
      </w:r>
      <w:r w:rsidR="00DD2680">
        <w:rPr>
          <w:b/>
          <w:bCs/>
          <w:noProof/>
          <w:sz w:val="22"/>
          <w:szCs w:val="22"/>
        </w:rPr>
        <w:t>11</w:t>
      </w:r>
      <w:r w:rsidR="00FA3E59">
        <w:rPr>
          <w:b/>
          <w:bCs/>
          <w:sz w:val="22"/>
          <w:szCs w:val="22"/>
        </w:rPr>
        <w:fldChar w:fldCharType="end"/>
      </w:r>
      <w:r w:rsidRPr="00B653BC">
        <w:rPr>
          <w:b/>
          <w:bCs/>
          <w:sz w:val="22"/>
          <w:szCs w:val="22"/>
        </w:rPr>
        <w:t xml:space="preserve"> </w:t>
      </w:r>
      <w:r w:rsidRPr="00151F57">
        <w:rPr>
          <w:b/>
          <w:bCs/>
          <w:sz w:val="22"/>
          <w:szCs w:val="22"/>
        </w:rPr>
        <w:t xml:space="preserve">Vaade </w:t>
      </w:r>
      <w:r w:rsidRPr="00B653BC">
        <w:rPr>
          <w:b/>
          <w:bCs/>
          <w:sz w:val="22"/>
          <w:szCs w:val="22"/>
        </w:rPr>
        <w:t xml:space="preserve">Voose puurkaevpumpla </w:t>
      </w:r>
      <w:r w:rsidRPr="00151F57">
        <w:rPr>
          <w:b/>
          <w:bCs/>
          <w:sz w:val="22"/>
          <w:szCs w:val="22"/>
        </w:rPr>
        <w:t>poolt korterelamu poole. Kuna korterelamu paikneb pumplast ca 50 m kaugusel, on selge et sanitaarkaitsealal paikneb mitmeid objekte, mis ei vasta sanitaarkaitsealal kehtivatele tegevuspiirangutele</w:t>
      </w:r>
    </w:p>
    <w:p w14:paraId="71B28376" w14:textId="77777777" w:rsidR="00B653BC" w:rsidRPr="00151F57" w:rsidRDefault="00B653BC" w:rsidP="00B653BC"/>
    <w:p w14:paraId="7F9CED93" w14:textId="0B7B0D04" w:rsidR="00B653BC" w:rsidRPr="00B653BC" w:rsidRDefault="00B653BC" w:rsidP="00B653BC">
      <w:r w:rsidRPr="00151F57">
        <w:rPr>
          <w:noProof/>
        </w:rPr>
        <w:drawing>
          <wp:inline distT="0" distB="0" distL="0" distR="0" wp14:anchorId="0DAEA281" wp14:editId="55A51F82">
            <wp:extent cx="3924300" cy="2943435"/>
            <wp:effectExtent l="0" t="0" r="0" b="9525"/>
            <wp:docPr id="74903003" name="Picture 13" descr="A red tank with pipes and p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3003" name="Picture 13" descr="A red tank with pipes and pipes&#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36156" cy="2952328"/>
                    </a:xfrm>
                    <a:prstGeom prst="rect">
                      <a:avLst/>
                    </a:prstGeom>
                    <a:noFill/>
                    <a:ln>
                      <a:noFill/>
                    </a:ln>
                  </pic:spPr>
                </pic:pic>
              </a:graphicData>
            </a:graphic>
          </wp:inline>
        </w:drawing>
      </w:r>
    </w:p>
    <w:p w14:paraId="57984AA6" w14:textId="49E4718A" w:rsidR="00B653BC" w:rsidRPr="00151F57" w:rsidRDefault="00B653BC" w:rsidP="00B653BC">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5</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12</w:t>
      </w:r>
      <w:r w:rsidR="00FA3E59">
        <w:rPr>
          <w:sz w:val="22"/>
          <w:szCs w:val="22"/>
        </w:rPr>
        <w:fldChar w:fldCharType="end"/>
      </w:r>
      <w:r w:rsidRPr="00151F57">
        <w:rPr>
          <w:sz w:val="22"/>
          <w:szCs w:val="22"/>
        </w:rPr>
        <w:t xml:space="preserve"> Voose puurkaevpumpla sisevaade, puurkavu päis ja membraanhüdrofoor</w:t>
      </w:r>
    </w:p>
    <w:p w14:paraId="5360AB82" w14:textId="38AC5DFE" w:rsidR="00BC44FB" w:rsidRPr="00151F57" w:rsidRDefault="009471C7" w:rsidP="00BC44FB">
      <w:pPr>
        <w:pStyle w:val="Heading3"/>
        <w:rPr>
          <w:color w:val="000000" w:themeColor="text1"/>
        </w:rPr>
      </w:pPr>
      <w:bookmarkStart w:id="153" w:name="_Toc196166011"/>
      <w:r w:rsidRPr="00151F57">
        <w:rPr>
          <w:color w:val="000000" w:themeColor="text1"/>
        </w:rPr>
        <w:t>Voose</w:t>
      </w:r>
      <w:r w:rsidR="00BC44FB" w:rsidRPr="00151F57">
        <w:rPr>
          <w:color w:val="000000" w:themeColor="text1"/>
        </w:rPr>
        <w:t xml:space="preserve"> küla joogiveeallika ja joogiveekvaliteet</w:t>
      </w:r>
      <w:bookmarkEnd w:id="153"/>
    </w:p>
    <w:p w14:paraId="3EA0714B" w14:textId="525CC82D" w:rsidR="00BC44FB" w:rsidRPr="00151F57" w:rsidRDefault="009471C7" w:rsidP="00BC44FB">
      <w:pPr>
        <w:pStyle w:val="ETPGrupp"/>
        <w:rPr>
          <w:color w:val="000000" w:themeColor="text1"/>
          <w:lang w:val="et-EE"/>
        </w:rPr>
      </w:pPr>
      <w:r w:rsidRPr="00151F57">
        <w:rPr>
          <w:color w:val="000000" w:themeColor="text1"/>
          <w:lang w:val="et-EE"/>
        </w:rPr>
        <w:t>Voose</w:t>
      </w:r>
      <w:r w:rsidR="00BC44FB" w:rsidRPr="00151F57">
        <w:rPr>
          <w:color w:val="000000" w:themeColor="text1"/>
          <w:lang w:val="et-EE"/>
        </w:rPr>
        <w:t xml:space="preserve"> küla joogiveeallikas on eelnevalt kirjeldatud </w:t>
      </w:r>
      <w:r w:rsidRPr="00151F57">
        <w:rPr>
          <w:color w:val="000000" w:themeColor="text1"/>
          <w:lang w:val="et-EE"/>
        </w:rPr>
        <w:t>Voose</w:t>
      </w:r>
      <w:r w:rsidR="00BC44FB" w:rsidRPr="00151F57">
        <w:rPr>
          <w:color w:val="000000" w:themeColor="text1"/>
          <w:lang w:val="et-EE"/>
        </w:rPr>
        <w:t xml:space="preserve"> puurkaevpumpla  nr </w:t>
      </w:r>
      <w:r w:rsidR="00B653BC" w:rsidRPr="00151F57">
        <w:rPr>
          <w:color w:val="000000" w:themeColor="text1"/>
          <w:lang w:val="et-EE"/>
        </w:rPr>
        <w:t>1770</w:t>
      </w:r>
      <w:r w:rsidR="00BC44FB" w:rsidRPr="00151F57">
        <w:rPr>
          <w:color w:val="000000" w:themeColor="text1"/>
          <w:lang w:val="et-EE"/>
        </w:rPr>
        <w:t xml:space="preserve"> (S-O).</w:t>
      </w:r>
    </w:p>
    <w:p w14:paraId="2C2726A2" w14:textId="77777777" w:rsidR="00BC44FB" w:rsidRPr="00151F57" w:rsidRDefault="00BC44FB" w:rsidP="00BC44FB">
      <w:pPr>
        <w:pStyle w:val="ETPGrupp"/>
        <w:rPr>
          <w:color w:val="000000" w:themeColor="text1"/>
          <w:lang w:val="et-EE"/>
        </w:rPr>
      </w:pPr>
    </w:p>
    <w:p w14:paraId="7501ED44" w14:textId="6C1982C8" w:rsidR="00BC44FB" w:rsidRPr="00151F57" w:rsidRDefault="009471C7" w:rsidP="00BC44FB">
      <w:pPr>
        <w:pStyle w:val="ETPGrupp"/>
        <w:rPr>
          <w:color w:val="000000" w:themeColor="text1"/>
          <w:lang w:val="et-EE"/>
        </w:rPr>
      </w:pPr>
      <w:r w:rsidRPr="00151F57">
        <w:rPr>
          <w:color w:val="000000" w:themeColor="text1"/>
          <w:lang w:val="et-EE"/>
        </w:rPr>
        <w:t>Voose</w:t>
      </w:r>
      <w:r w:rsidR="00BC44FB" w:rsidRPr="00151F57">
        <w:rPr>
          <w:color w:val="000000" w:themeColor="text1"/>
          <w:lang w:val="et-EE"/>
        </w:rPr>
        <w:t xml:space="preserve"> küla joogivee seireks kehtib joogivee kontrollikava aastateks 2023-2027.</w:t>
      </w:r>
    </w:p>
    <w:p w14:paraId="65F8306E" w14:textId="77777777" w:rsidR="00BC44FB" w:rsidRPr="00151F57" w:rsidRDefault="00BC44FB" w:rsidP="00BC44FB">
      <w:pPr>
        <w:pStyle w:val="ETPGrupp"/>
        <w:rPr>
          <w:color w:val="000000" w:themeColor="text1"/>
          <w:lang w:val="et-EE"/>
        </w:rPr>
      </w:pPr>
    </w:p>
    <w:p w14:paraId="7D66C6FF" w14:textId="3DC471C8" w:rsidR="00BC44FB" w:rsidRPr="00151F57" w:rsidRDefault="00BC44FB" w:rsidP="00BC44FB">
      <w:pPr>
        <w:pStyle w:val="ETPGrupp"/>
        <w:rPr>
          <w:color w:val="000000" w:themeColor="text1"/>
          <w:lang w:val="et-EE"/>
        </w:rPr>
      </w:pPr>
      <w:r w:rsidRPr="00151F57">
        <w:rPr>
          <w:color w:val="000000" w:themeColor="text1"/>
          <w:lang w:val="et-EE"/>
        </w:rPr>
        <w:t xml:space="preserve">Konsultandil on lisaks kasutada </w:t>
      </w:r>
      <w:r w:rsidR="009471C7" w:rsidRPr="00151F57">
        <w:rPr>
          <w:color w:val="000000" w:themeColor="text1"/>
          <w:lang w:val="et-EE"/>
        </w:rPr>
        <w:t>Voose</w:t>
      </w:r>
      <w:r w:rsidRPr="00151F57">
        <w:rPr>
          <w:color w:val="000000" w:themeColor="text1"/>
          <w:lang w:val="et-EE"/>
        </w:rPr>
        <w:t xml:space="preserve"> puurkaevuvee analüüs aastast 202</w:t>
      </w:r>
      <w:r w:rsidR="00B653BC" w:rsidRPr="00151F57">
        <w:rPr>
          <w:color w:val="000000" w:themeColor="text1"/>
          <w:lang w:val="et-EE"/>
        </w:rPr>
        <w:t>4</w:t>
      </w:r>
      <w:r w:rsidRPr="00151F57">
        <w:rPr>
          <w:color w:val="000000" w:themeColor="text1"/>
          <w:lang w:val="et-EE"/>
        </w:rPr>
        <w:t>.</w:t>
      </w:r>
    </w:p>
    <w:p w14:paraId="6AED1913" w14:textId="77777777" w:rsidR="00BC44FB" w:rsidRPr="00151F57" w:rsidRDefault="00BC44FB" w:rsidP="00BC44FB">
      <w:pPr>
        <w:pStyle w:val="ETPGrupp"/>
        <w:rPr>
          <w:color w:val="000000" w:themeColor="text1"/>
          <w:lang w:val="et-EE"/>
        </w:rPr>
      </w:pPr>
    </w:p>
    <w:p w14:paraId="24E7D23C" w14:textId="34292F70" w:rsidR="00BC44FB" w:rsidRPr="00151F57" w:rsidRDefault="009471C7" w:rsidP="00BC44FB">
      <w:pPr>
        <w:pStyle w:val="ETPGrupp"/>
        <w:rPr>
          <w:color w:val="000000" w:themeColor="text1"/>
          <w:lang w:val="et-EE"/>
        </w:rPr>
      </w:pPr>
      <w:r w:rsidRPr="00151F57">
        <w:rPr>
          <w:color w:val="000000" w:themeColor="text1"/>
          <w:lang w:val="et-EE"/>
        </w:rPr>
        <w:t>Voose</w:t>
      </w:r>
      <w:r w:rsidR="00BC44FB" w:rsidRPr="00151F57">
        <w:rPr>
          <w:color w:val="000000" w:themeColor="text1"/>
          <w:lang w:val="et-EE"/>
        </w:rPr>
        <w:t xml:space="preserve"> joogiveekontrolliks võetakse ja analüüsitakse veeproove:</w:t>
      </w:r>
    </w:p>
    <w:p w14:paraId="6C7903AA" w14:textId="5DE1CEFF" w:rsidR="00BC44FB" w:rsidRPr="00151F57" w:rsidRDefault="00BC44FB">
      <w:pPr>
        <w:pStyle w:val="ETPGrupp"/>
        <w:numPr>
          <w:ilvl w:val="0"/>
          <w:numId w:val="48"/>
        </w:numPr>
        <w:rPr>
          <w:color w:val="000000" w:themeColor="text1"/>
          <w:lang w:val="et-EE"/>
        </w:rPr>
      </w:pPr>
      <w:r w:rsidRPr="00151F57">
        <w:rPr>
          <w:color w:val="000000" w:themeColor="text1"/>
          <w:lang w:val="et-EE"/>
        </w:rPr>
        <w:t xml:space="preserve">tavakontrollil: </w:t>
      </w:r>
      <w:r w:rsidR="00E27A07" w:rsidRPr="00151F57">
        <w:rPr>
          <w:color w:val="000000" w:themeColor="text1"/>
          <w:lang w:val="et-EE"/>
        </w:rPr>
        <w:t xml:space="preserve">Voose Rahvamaja, välisest veevõtukohast </w:t>
      </w:r>
      <w:r w:rsidRPr="00151F57">
        <w:rPr>
          <w:color w:val="000000" w:themeColor="text1"/>
          <w:lang w:val="et-EE"/>
        </w:rPr>
        <w:t>üks kord aastas;</w:t>
      </w:r>
    </w:p>
    <w:p w14:paraId="798E6F9D" w14:textId="7866F141" w:rsidR="00BC44FB" w:rsidRPr="00151F57" w:rsidRDefault="00BC44FB">
      <w:pPr>
        <w:pStyle w:val="ETPGrupp"/>
        <w:numPr>
          <w:ilvl w:val="0"/>
          <w:numId w:val="48"/>
        </w:numPr>
        <w:rPr>
          <w:color w:val="000000" w:themeColor="text1"/>
          <w:lang w:val="et-EE"/>
        </w:rPr>
      </w:pPr>
      <w:r w:rsidRPr="00151F57">
        <w:rPr>
          <w:color w:val="000000" w:themeColor="text1"/>
          <w:lang w:val="et-EE"/>
        </w:rPr>
        <w:lastRenderedPageBreak/>
        <w:t xml:space="preserve">süvakontrollil: </w:t>
      </w:r>
      <w:r w:rsidR="00E27A07" w:rsidRPr="00151F57">
        <w:rPr>
          <w:color w:val="000000" w:themeColor="text1"/>
          <w:lang w:val="et-EE"/>
        </w:rPr>
        <w:t xml:space="preserve">Voose Rahvamaja, välisest veevõtukohast </w:t>
      </w:r>
      <w:r w:rsidRPr="00151F57">
        <w:rPr>
          <w:color w:val="000000" w:themeColor="text1"/>
          <w:lang w:val="et-EE"/>
        </w:rPr>
        <w:t>üks kord 10 aasta jooksul (</w:t>
      </w:r>
      <w:r w:rsidR="00094B9B" w:rsidRPr="00151F57">
        <w:rPr>
          <w:color w:val="000000" w:themeColor="text1"/>
          <w:lang w:val="et-EE"/>
        </w:rPr>
        <w:t xml:space="preserve">viimati </w:t>
      </w:r>
      <w:r w:rsidR="00E27A07" w:rsidRPr="00151F57">
        <w:rPr>
          <w:color w:val="000000" w:themeColor="text1"/>
          <w:lang w:val="et-EE"/>
        </w:rPr>
        <w:t>2021</w:t>
      </w:r>
      <w:r w:rsidRPr="00151F57">
        <w:rPr>
          <w:color w:val="000000" w:themeColor="text1"/>
          <w:lang w:val="et-EE"/>
        </w:rPr>
        <w:t>).</w:t>
      </w:r>
    </w:p>
    <w:p w14:paraId="685CD8BD" w14:textId="2A2326EA" w:rsidR="00BC44FB" w:rsidRPr="00151F57" w:rsidRDefault="00BC44FB" w:rsidP="00BC44FB">
      <w:pPr>
        <w:pStyle w:val="ETPGrupp"/>
        <w:rPr>
          <w:color w:val="000000" w:themeColor="text1"/>
          <w:lang w:val="et-EE"/>
        </w:rPr>
      </w:pPr>
    </w:p>
    <w:p w14:paraId="4CF3AA7E" w14:textId="7D40F62B" w:rsidR="00BC44FB" w:rsidRPr="00151F57" w:rsidRDefault="00BC44FB" w:rsidP="00BC44FB">
      <w:pPr>
        <w:pStyle w:val="ETPGrupp"/>
        <w:rPr>
          <w:color w:val="000000" w:themeColor="text1"/>
          <w:lang w:val="et-EE"/>
        </w:rPr>
      </w:pPr>
      <w:r w:rsidRPr="00151F57">
        <w:rPr>
          <w:color w:val="000000" w:themeColor="text1"/>
          <w:lang w:val="et-EE"/>
        </w:rPr>
        <w:t xml:space="preserve">Järgnevatel lehekülgedel ja tabelites käsitleme </w:t>
      </w:r>
      <w:r w:rsidR="009471C7" w:rsidRPr="00151F57">
        <w:rPr>
          <w:color w:val="000000" w:themeColor="text1"/>
          <w:lang w:val="et-EE"/>
        </w:rPr>
        <w:t>Voose</w:t>
      </w:r>
      <w:r w:rsidRPr="00151F57">
        <w:rPr>
          <w:color w:val="000000" w:themeColor="text1"/>
          <w:lang w:val="et-EE"/>
        </w:rPr>
        <w:t xml:space="preserve"> puurkaevu ja joogiveekvaliteedi andmeid.</w:t>
      </w:r>
    </w:p>
    <w:p w14:paraId="3AE089D4" w14:textId="77777777" w:rsidR="00BC44FB" w:rsidRPr="00151F57" w:rsidRDefault="00BC44FB" w:rsidP="00BC44FB">
      <w:pPr>
        <w:pStyle w:val="ETPGrupp"/>
        <w:rPr>
          <w:color w:val="000000" w:themeColor="text1"/>
          <w:lang w:val="et-EE"/>
        </w:rPr>
      </w:pPr>
    </w:p>
    <w:p w14:paraId="53144CA0" w14:textId="5A8384DC" w:rsidR="00BC44FB" w:rsidRPr="00151F57" w:rsidRDefault="00BC44FB" w:rsidP="00BC44FB">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12</w:t>
      </w:r>
      <w:r w:rsidR="006415A2">
        <w:rPr>
          <w:color w:val="000000" w:themeColor="text1"/>
          <w:sz w:val="22"/>
          <w:szCs w:val="22"/>
        </w:rPr>
        <w:fldChar w:fldCharType="end"/>
      </w:r>
      <w:r w:rsidRPr="00151F57">
        <w:rPr>
          <w:color w:val="000000" w:themeColor="text1"/>
          <w:sz w:val="22"/>
          <w:szCs w:val="22"/>
        </w:rPr>
        <w:t xml:space="preserve"> </w:t>
      </w:r>
      <w:r w:rsidR="009471C7" w:rsidRPr="00151F57">
        <w:rPr>
          <w:color w:val="000000" w:themeColor="text1"/>
          <w:sz w:val="22"/>
          <w:szCs w:val="22"/>
        </w:rPr>
        <w:t>Voose</w:t>
      </w:r>
      <w:r w:rsidRPr="00151F57">
        <w:rPr>
          <w:color w:val="000000" w:themeColor="text1"/>
          <w:sz w:val="22"/>
          <w:szCs w:val="22"/>
        </w:rPr>
        <w:t xml:space="preserve"> puurkaevu nr 1806 puurkaevu 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2551"/>
        <w:gridCol w:w="2977"/>
      </w:tblGrid>
      <w:tr w:rsidR="00BC44FB" w:rsidRPr="00151F57" w14:paraId="7F37F719" w14:textId="77777777" w:rsidTr="003124C1">
        <w:trPr>
          <w:trHeight w:val="70"/>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CCC8252" w14:textId="77777777" w:rsidR="00BC44FB" w:rsidRPr="00151F57" w:rsidRDefault="00BC44FB" w:rsidP="003124C1">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CB068B7" w14:textId="77777777" w:rsidR="00BC44FB" w:rsidRPr="00151F57" w:rsidRDefault="00BC44FB" w:rsidP="003124C1">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AE2804" w14:textId="77777777" w:rsidR="00BC44FB" w:rsidRPr="00151F57" w:rsidRDefault="00BC44FB" w:rsidP="003124C1">
            <w:pPr>
              <w:rPr>
                <w:color w:val="000000" w:themeColor="text1"/>
                <w:sz w:val="20"/>
                <w:szCs w:val="20"/>
              </w:rPr>
            </w:pPr>
            <w:r w:rsidRPr="00151F57">
              <w:rPr>
                <w:color w:val="000000" w:themeColor="text1"/>
                <w:sz w:val="20"/>
                <w:szCs w:val="20"/>
              </w:rPr>
              <w:t>Ühik</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42251B" w14:textId="77777777" w:rsidR="00BC44FB" w:rsidRPr="00151F57" w:rsidRDefault="00BC44FB" w:rsidP="003124C1">
            <w:pPr>
              <w:rPr>
                <w:color w:val="000000" w:themeColor="text1"/>
                <w:sz w:val="20"/>
                <w:szCs w:val="20"/>
              </w:rPr>
            </w:pPr>
            <w:r w:rsidRPr="00151F57">
              <w:rPr>
                <w:color w:val="000000" w:themeColor="text1"/>
                <w:sz w:val="20"/>
                <w:szCs w:val="20"/>
              </w:rPr>
              <w:t xml:space="preserve">Sotsiaalministri määrus nr 61 </w:t>
            </w:r>
          </w:p>
          <w:p w14:paraId="0E9635D5" w14:textId="77777777" w:rsidR="00BC44FB" w:rsidRPr="00151F57" w:rsidRDefault="00BC44FB" w:rsidP="003124C1">
            <w:pPr>
              <w:rPr>
                <w:color w:val="000000" w:themeColor="text1"/>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39BE89F" w14:textId="678BCD10" w:rsidR="00BC44FB" w:rsidRPr="00151F57" w:rsidRDefault="009471C7" w:rsidP="00094B9B">
            <w:pPr>
              <w:rPr>
                <w:color w:val="000000" w:themeColor="text1"/>
                <w:sz w:val="20"/>
                <w:szCs w:val="20"/>
              </w:rPr>
            </w:pPr>
            <w:r w:rsidRPr="00151F57">
              <w:rPr>
                <w:color w:val="000000" w:themeColor="text1"/>
                <w:sz w:val="20"/>
                <w:szCs w:val="20"/>
              </w:rPr>
              <w:t>Voose</w:t>
            </w:r>
            <w:r w:rsidR="00BC44FB" w:rsidRPr="00151F57">
              <w:rPr>
                <w:color w:val="000000" w:themeColor="text1"/>
                <w:sz w:val="20"/>
                <w:szCs w:val="20"/>
              </w:rPr>
              <w:t xml:space="preserve"> pk nr </w:t>
            </w:r>
            <w:r w:rsidR="00E27A07" w:rsidRPr="00151F57">
              <w:rPr>
                <w:color w:val="000000" w:themeColor="text1"/>
                <w:sz w:val="20"/>
                <w:szCs w:val="20"/>
              </w:rPr>
              <w:t>1770</w:t>
            </w:r>
            <w:r w:rsidR="00BC44FB" w:rsidRPr="00151F57">
              <w:rPr>
                <w:color w:val="000000" w:themeColor="text1"/>
                <w:sz w:val="20"/>
                <w:szCs w:val="20"/>
              </w:rPr>
              <w:t xml:space="preserve">, </w:t>
            </w:r>
            <w:r w:rsidR="00E27A07" w:rsidRPr="00151F57">
              <w:rPr>
                <w:color w:val="000000" w:themeColor="text1"/>
                <w:sz w:val="20"/>
                <w:szCs w:val="20"/>
              </w:rPr>
              <w:t>02.08.2024</w:t>
            </w:r>
          </w:p>
        </w:tc>
      </w:tr>
      <w:tr w:rsidR="00BC44FB" w:rsidRPr="00151F57" w14:paraId="619E4B34"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210F6408" w14:textId="77777777" w:rsidR="00BC44FB" w:rsidRPr="00151F57" w:rsidRDefault="00BC44FB" w:rsidP="003124C1">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7D5AC0" w14:textId="77777777" w:rsidR="00BC44FB" w:rsidRPr="00151F57" w:rsidRDefault="00BC44FB" w:rsidP="003124C1">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0F5B67" w14:textId="77777777" w:rsidR="00BC44FB" w:rsidRPr="00151F57" w:rsidRDefault="00BC44FB" w:rsidP="003124C1">
            <w:pPr>
              <w:rPr>
                <w:color w:val="000000" w:themeColor="text1"/>
                <w:sz w:val="20"/>
                <w:szCs w:val="20"/>
              </w:rPr>
            </w:pPr>
            <w:r w:rsidRPr="00151F57">
              <w:rPr>
                <w:color w:val="000000" w:themeColor="text1"/>
                <w:sz w:val="20"/>
                <w:szCs w:val="20"/>
              </w:rPr>
              <w:t>kraadi</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2326E96"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73C9472E"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BBCB5FC" w14:textId="2B262D05" w:rsidR="00BC44FB" w:rsidRPr="00151F57" w:rsidRDefault="00E27A07" w:rsidP="003124C1">
            <w:pPr>
              <w:jc w:val="center"/>
              <w:rPr>
                <w:color w:val="000000" w:themeColor="text1"/>
                <w:sz w:val="20"/>
                <w:szCs w:val="20"/>
              </w:rPr>
            </w:pPr>
            <w:r w:rsidRPr="00151F57">
              <w:rPr>
                <w:color w:val="000000" w:themeColor="text1"/>
                <w:sz w:val="20"/>
                <w:szCs w:val="20"/>
              </w:rPr>
              <w:t>&lt;2</w:t>
            </w:r>
          </w:p>
        </w:tc>
      </w:tr>
      <w:tr w:rsidR="00BC44FB" w:rsidRPr="00151F57" w14:paraId="37E18C4A"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10B7EEBF" w14:textId="77777777" w:rsidR="00BC44FB" w:rsidRPr="00151F57" w:rsidRDefault="00BC44FB" w:rsidP="003124C1">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B4EDB97" w14:textId="77777777" w:rsidR="00BC44FB" w:rsidRPr="00151F57" w:rsidRDefault="00BC44FB" w:rsidP="003124C1">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4B37A1" w14:textId="77777777" w:rsidR="00BC44FB" w:rsidRPr="00151F57" w:rsidRDefault="00BC44FB" w:rsidP="003124C1">
            <w:pPr>
              <w:rPr>
                <w:color w:val="000000" w:themeColor="text1"/>
                <w:sz w:val="20"/>
                <w:szCs w:val="20"/>
              </w:rPr>
            </w:pPr>
            <w:r w:rsidRPr="00151F57">
              <w:rPr>
                <w:color w:val="000000" w:themeColor="text1"/>
                <w:sz w:val="20"/>
                <w:szCs w:val="20"/>
              </w:rPr>
              <w:t>NTU</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FA1D40F"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6E51229B"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9A98860" w14:textId="11318F4E" w:rsidR="00BC44FB" w:rsidRPr="00151F57" w:rsidRDefault="00E27A07" w:rsidP="003124C1">
            <w:pPr>
              <w:jc w:val="center"/>
              <w:rPr>
                <w:color w:val="000000" w:themeColor="text1"/>
                <w:sz w:val="20"/>
                <w:szCs w:val="20"/>
              </w:rPr>
            </w:pPr>
            <w:r w:rsidRPr="00151F57">
              <w:rPr>
                <w:color w:val="000000" w:themeColor="text1"/>
                <w:sz w:val="20"/>
                <w:szCs w:val="20"/>
              </w:rPr>
              <w:t>0,4</w:t>
            </w:r>
          </w:p>
        </w:tc>
      </w:tr>
      <w:tr w:rsidR="00BC44FB" w:rsidRPr="00151F57" w14:paraId="25D0F47D"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62CFBC50" w14:textId="77777777" w:rsidR="00BC44FB" w:rsidRPr="00151F57" w:rsidRDefault="00BC44FB" w:rsidP="003124C1">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6782333" w14:textId="77777777" w:rsidR="00BC44FB" w:rsidRPr="00151F57" w:rsidRDefault="00BC44FB" w:rsidP="003124C1">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59EB4912" w14:textId="77777777" w:rsidR="00BC44FB" w:rsidRPr="00151F57" w:rsidRDefault="00BC44FB" w:rsidP="003124C1">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25F26CF"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0760A2ED"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1571BC4" w14:textId="35537083" w:rsidR="00BC44FB" w:rsidRPr="00151F57" w:rsidRDefault="00E27A07" w:rsidP="003124C1">
            <w:pPr>
              <w:jc w:val="center"/>
              <w:rPr>
                <w:color w:val="000000" w:themeColor="text1"/>
                <w:sz w:val="20"/>
                <w:szCs w:val="20"/>
              </w:rPr>
            </w:pPr>
            <w:r w:rsidRPr="00151F57">
              <w:rPr>
                <w:color w:val="000000" w:themeColor="text1"/>
                <w:sz w:val="20"/>
                <w:szCs w:val="20"/>
              </w:rPr>
              <w:t>2</w:t>
            </w:r>
          </w:p>
        </w:tc>
      </w:tr>
      <w:tr w:rsidR="00BC44FB" w:rsidRPr="00151F57" w14:paraId="3715EE61"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5C40216C" w14:textId="77777777" w:rsidR="00BC44FB" w:rsidRPr="00151F57" w:rsidRDefault="00BC44FB" w:rsidP="003124C1">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34F070D" w14:textId="77777777" w:rsidR="00BC44FB" w:rsidRPr="00151F57" w:rsidRDefault="00BC44FB" w:rsidP="003124C1">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29CE36E5" w14:textId="77777777" w:rsidR="00BC44FB" w:rsidRPr="00151F57" w:rsidRDefault="00BC44FB" w:rsidP="003124C1">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71CB95E"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5400449B"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954D902" w14:textId="5D102EE0" w:rsidR="00BC44FB" w:rsidRPr="00151F57" w:rsidRDefault="00E27A07" w:rsidP="003124C1">
            <w:pPr>
              <w:jc w:val="center"/>
              <w:rPr>
                <w:color w:val="000000" w:themeColor="text1"/>
                <w:sz w:val="20"/>
                <w:szCs w:val="20"/>
              </w:rPr>
            </w:pPr>
            <w:r w:rsidRPr="00151F57">
              <w:rPr>
                <w:color w:val="000000" w:themeColor="text1"/>
                <w:sz w:val="20"/>
                <w:szCs w:val="20"/>
              </w:rPr>
              <w:t>2</w:t>
            </w:r>
          </w:p>
        </w:tc>
      </w:tr>
      <w:tr w:rsidR="00BC44FB" w:rsidRPr="00151F57" w14:paraId="09722E18"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5F66D21B" w14:textId="77777777" w:rsidR="00BC44FB" w:rsidRPr="00151F57" w:rsidRDefault="00BC44FB" w:rsidP="003124C1">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69751F8" w14:textId="77777777" w:rsidR="00BC44FB" w:rsidRPr="00151F57" w:rsidRDefault="00BC44FB" w:rsidP="003124C1">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3049BE" w14:textId="77777777" w:rsidR="00BC44FB" w:rsidRPr="00151F57" w:rsidRDefault="00BC44FB" w:rsidP="003124C1">
            <w:pPr>
              <w:rPr>
                <w:color w:val="000000" w:themeColor="text1"/>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589F622" w14:textId="77777777" w:rsidR="00BC44FB" w:rsidRPr="00151F57" w:rsidRDefault="00BC44FB" w:rsidP="003124C1">
            <w:pPr>
              <w:rPr>
                <w:color w:val="000000" w:themeColor="text1"/>
                <w:sz w:val="20"/>
                <w:szCs w:val="20"/>
              </w:rPr>
            </w:pPr>
            <w:r w:rsidRPr="00151F57">
              <w:rPr>
                <w:color w:val="000000" w:themeColor="text1"/>
                <w:sz w:val="20"/>
                <w:szCs w:val="20"/>
              </w:rPr>
              <w:t>6,5≤pH≤9,5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8B456CA" w14:textId="54CC6E13" w:rsidR="00BC44FB" w:rsidRPr="00151F57" w:rsidRDefault="00E27A07" w:rsidP="003124C1">
            <w:pPr>
              <w:jc w:val="center"/>
              <w:rPr>
                <w:color w:val="000000" w:themeColor="text1"/>
                <w:sz w:val="20"/>
                <w:szCs w:val="20"/>
              </w:rPr>
            </w:pPr>
            <w:r w:rsidRPr="00151F57">
              <w:rPr>
                <w:color w:val="000000" w:themeColor="text1"/>
                <w:sz w:val="20"/>
                <w:szCs w:val="20"/>
              </w:rPr>
              <w:t>7,5</w:t>
            </w:r>
          </w:p>
        </w:tc>
      </w:tr>
      <w:tr w:rsidR="00BC44FB" w:rsidRPr="00151F57" w14:paraId="745D51A8"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7C5F16B9" w14:textId="77777777" w:rsidR="00BC44FB" w:rsidRPr="00151F57" w:rsidRDefault="00BC44FB" w:rsidP="003124C1">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F7A666" w14:textId="77777777" w:rsidR="00BC44FB" w:rsidRPr="00151F57" w:rsidRDefault="00BC44FB" w:rsidP="003124C1">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B7862C"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CA32E23" w14:textId="77777777" w:rsidR="00BC44FB" w:rsidRPr="00151F57" w:rsidRDefault="00BC44FB" w:rsidP="003124C1">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B2DBAA0" w14:textId="4B7BC1E4" w:rsidR="00BC44FB" w:rsidRPr="00151F57" w:rsidRDefault="00E27A07" w:rsidP="003124C1">
            <w:pPr>
              <w:jc w:val="center"/>
              <w:rPr>
                <w:color w:val="000000" w:themeColor="text1"/>
                <w:sz w:val="20"/>
                <w:szCs w:val="20"/>
              </w:rPr>
            </w:pPr>
            <w:r w:rsidRPr="00151F57">
              <w:rPr>
                <w:color w:val="000000" w:themeColor="text1"/>
                <w:sz w:val="20"/>
                <w:szCs w:val="20"/>
              </w:rPr>
              <w:t>0,05</w:t>
            </w:r>
          </w:p>
        </w:tc>
      </w:tr>
      <w:tr w:rsidR="00BC44FB" w:rsidRPr="00151F57" w14:paraId="74C71AE0" w14:textId="77777777" w:rsidTr="003124C1">
        <w:tc>
          <w:tcPr>
            <w:tcW w:w="564" w:type="dxa"/>
            <w:tcBorders>
              <w:top w:val="single" w:sz="4" w:space="0" w:color="auto"/>
              <w:left w:val="single" w:sz="4" w:space="0" w:color="000000"/>
              <w:bottom w:val="single" w:sz="4" w:space="0" w:color="000000"/>
            </w:tcBorders>
            <w:shd w:val="clear" w:color="auto" w:fill="auto"/>
            <w:vAlign w:val="center"/>
          </w:tcPr>
          <w:p w14:paraId="3B128973" w14:textId="77777777" w:rsidR="00BC44FB" w:rsidRPr="00151F57" w:rsidRDefault="00BC44FB" w:rsidP="003124C1">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vAlign w:val="center"/>
          </w:tcPr>
          <w:p w14:paraId="512FDE83" w14:textId="77777777" w:rsidR="00BC44FB" w:rsidRPr="00151F57" w:rsidRDefault="00BC44FB" w:rsidP="003124C1">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vAlign w:val="center"/>
          </w:tcPr>
          <w:p w14:paraId="34782A59"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000000"/>
              <w:bottom w:val="single" w:sz="4" w:space="0" w:color="000000"/>
            </w:tcBorders>
            <w:shd w:val="clear" w:color="auto" w:fill="auto"/>
            <w:vAlign w:val="center"/>
          </w:tcPr>
          <w:p w14:paraId="00FD5B3F" w14:textId="77777777" w:rsidR="00BC44FB" w:rsidRPr="00151F57" w:rsidRDefault="00BC44FB" w:rsidP="003124C1">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000000"/>
              <w:bottom w:val="single" w:sz="4" w:space="0" w:color="000000"/>
              <w:right w:val="single" w:sz="4" w:space="0" w:color="auto"/>
            </w:tcBorders>
            <w:shd w:val="clear" w:color="auto" w:fill="auto"/>
            <w:vAlign w:val="center"/>
          </w:tcPr>
          <w:p w14:paraId="12A23B3C" w14:textId="375F938C" w:rsidR="00BC44FB" w:rsidRPr="00151F57" w:rsidRDefault="00CB7EEC" w:rsidP="003124C1">
            <w:pPr>
              <w:jc w:val="center"/>
              <w:rPr>
                <w:color w:val="000000" w:themeColor="text1"/>
                <w:sz w:val="20"/>
                <w:szCs w:val="20"/>
              </w:rPr>
            </w:pPr>
            <w:r w:rsidRPr="00151F57">
              <w:rPr>
                <w:color w:val="000000" w:themeColor="text1"/>
                <w:sz w:val="20"/>
                <w:szCs w:val="20"/>
              </w:rPr>
              <w:t>0,016</w:t>
            </w:r>
          </w:p>
        </w:tc>
      </w:tr>
      <w:tr w:rsidR="00BC44FB" w:rsidRPr="00151F57" w14:paraId="38A78DC9"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155F03EB" w14:textId="77777777" w:rsidR="00BC44FB" w:rsidRPr="00151F57" w:rsidRDefault="00BC44FB" w:rsidP="003124C1">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vAlign w:val="center"/>
          </w:tcPr>
          <w:p w14:paraId="792605E4" w14:textId="77777777" w:rsidR="00BC44FB" w:rsidRPr="00151F57" w:rsidRDefault="00BC44FB" w:rsidP="003124C1">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vAlign w:val="center"/>
          </w:tcPr>
          <w:p w14:paraId="42BCEC85"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64CA8B59"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950B7CA" w14:textId="7EE227C7" w:rsidR="00BC44FB" w:rsidRPr="00151F57" w:rsidRDefault="00CB7EEC" w:rsidP="003124C1">
            <w:pPr>
              <w:jc w:val="center"/>
              <w:rPr>
                <w:color w:val="000000" w:themeColor="text1"/>
                <w:sz w:val="20"/>
                <w:szCs w:val="20"/>
              </w:rPr>
            </w:pPr>
            <w:r w:rsidRPr="00151F57">
              <w:rPr>
                <w:color w:val="000000" w:themeColor="text1"/>
                <w:sz w:val="20"/>
                <w:szCs w:val="20"/>
              </w:rPr>
              <w:t>&lt;0,50</w:t>
            </w:r>
          </w:p>
        </w:tc>
      </w:tr>
      <w:tr w:rsidR="00BC44FB" w:rsidRPr="00151F57" w14:paraId="1DA7CE2D"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0EF723DA" w14:textId="77777777" w:rsidR="00BC44FB" w:rsidRPr="00151F57" w:rsidRDefault="00BC44FB" w:rsidP="003124C1">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vAlign w:val="center"/>
          </w:tcPr>
          <w:p w14:paraId="3A270EC7" w14:textId="77777777" w:rsidR="00BC44FB" w:rsidRPr="00151F57" w:rsidRDefault="00BC44FB" w:rsidP="003124C1">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vAlign w:val="center"/>
          </w:tcPr>
          <w:p w14:paraId="076EC50F"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3F8A7EFB" w14:textId="77777777" w:rsidR="00BC44FB" w:rsidRPr="00151F57" w:rsidRDefault="00BC44FB" w:rsidP="003124C1">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F36354E" w14:textId="451D05F6" w:rsidR="00BC44FB" w:rsidRPr="00151F57" w:rsidRDefault="00CB7EEC" w:rsidP="003124C1">
            <w:pPr>
              <w:jc w:val="center"/>
              <w:rPr>
                <w:color w:val="000000" w:themeColor="text1"/>
                <w:sz w:val="20"/>
                <w:szCs w:val="20"/>
              </w:rPr>
            </w:pPr>
            <w:r w:rsidRPr="00151F57">
              <w:rPr>
                <w:color w:val="000000" w:themeColor="text1"/>
                <w:sz w:val="20"/>
                <w:szCs w:val="20"/>
              </w:rPr>
              <w:t>7</w:t>
            </w:r>
          </w:p>
        </w:tc>
      </w:tr>
      <w:tr w:rsidR="00BC44FB" w:rsidRPr="00151F57" w14:paraId="0BE975D2"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499D49D9" w14:textId="77777777" w:rsidR="00BC44FB" w:rsidRPr="00151F57" w:rsidRDefault="00BC44FB" w:rsidP="003124C1">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vAlign w:val="center"/>
          </w:tcPr>
          <w:p w14:paraId="3226D7D5" w14:textId="77777777" w:rsidR="00BC44FB" w:rsidRPr="00151F57" w:rsidRDefault="00BC44FB" w:rsidP="003124C1">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vAlign w:val="center"/>
          </w:tcPr>
          <w:p w14:paraId="1732E398"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1651F033" w14:textId="77777777" w:rsidR="00BC44FB" w:rsidRPr="00151F57" w:rsidRDefault="00BC44FB" w:rsidP="003124C1">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60788DEC" w14:textId="4A94163C" w:rsidR="00BC44FB" w:rsidRPr="00151F57" w:rsidRDefault="00CB7EEC" w:rsidP="003124C1">
            <w:pPr>
              <w:jc w:val="center"/>
              <w:rPr>
                <w:color w:val="000000" w:themeColor="text1"/>
                <w:sz w:val="20"/>
                <w:szCs w:val="20"/>
              </w:rPr>
            </w:pPr>
            <w:r w:rsidRPr="00151F57">
              <w:rPr>
                <w:color w:val="000000" w:themeColor="text1"/>
                <w:sz w:val="20"/>
                <w:szCs w:val="20"/>
              </w:rPr>
              <w:t>18</w:t>
            </w:r>
          </w:p>
        </w:tc>
      </w:tr>
      <w:tr w:rsidR="00BC44FB" w:rsidRPr="00151F57" w14:paraId="4922016A"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1659C006" w14:textId="77777777" w:rsidR="00BC44FB" w:rsidRPr="00151F57" w:rsidRDefault="00BC44FB" w:rsidP="003124C1">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vAlign w:val="center"/>
          </w:tcPr>
          <w:p w14:paraId="0C286BA4" w14:textId="77777777" w:rsidR="00BC44FB" w:rsidRPr="00151F57" w:rsidRDefault="00BC44FB" w:rsidP="003124C1">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vAlign w:val="center"/>
          </w:tcPr>
          <w:p w14:paraId="05B634AB" w14:textId="77777777" w:rsidR="00BC44FB" w:rsidRPr="00151F57" w:rsidRDefault="00BC44FB" w:rsidP="003124C1">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3A0F3F8A" w14:textId="77777777" w:rsidR="00BC44FB" w:rsidRPr="00151F57" w:rsidRDefault="00BC44FB" w:rsidP="003124C1">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6056C8B" w14:textId="23D17002" w:rsidR="00BC44FB" w:rsidRPr="00151F57" w:rsidRDefault="00CB7EEC" w:rsidP="003124C1">
            <w:pPr>
              <w:jc w:val="center"/>
              <w:rPr>
                <w:color w:val="000000" w:themeColor="text1"/>
                <w:sz w:val="20"/>
                <w:szCs w:val="20"/>
              </w:rPr>
            </w:pPr>
            <w:r w:rsidRPr="00151F57">
              <w:rPr>
                <w:color w:val="000000" w:themeColor="text1"/>
                <w:sz w:val="20"/>
                <w:szCs w:val="20"/>
              </w:rPr>
              <w:t>&lt;30</w:t>
            </w:r>
          </w:p>
        </w:tc>
      </w:tr>
      <w:tr w:rsidR="00BC44FB" w:rsidRPr="00151F57" w14:paraId="70DAA703"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389D0F28" w14:textId="77777777" w:rsidR="00BC44FB" w:rsidRPr="00151F57" w:rsidRDefault="00BC44FB" w:rsidP="003124C1">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vAlign w:val="center"/>
          </w:tcPr>
          <w:p w14:paraId="7C5B4E97" w14:textId="77777777" w:rsidR="00BC44FB" w:rsidRPr="00151F57" w:rsidRDefault="00BC44FB" w:rsidP="003124C1">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vAlign w:val="center"/>
          </w:tcPr>
          <w:p w14:paraId="55E2E79F" w14:textId="77777777" w:rsidR="00BC44FB" w:rsidRPr="00151F57" w:rsidRDefault="00BC44FB" w:rsidP="003124C1">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551" w:type="dxa"/>
            <w:tcBorders>
              <w:top w:val="single" w:sz="4" w:space="0" w:color="000000"/>
              <w:left w:val="single" w:sz="4" w:space="0" w:color="000000"/>
              <w:bottom w:val="single" w:sz="4" w:space="0" w:color="000000"/>
            </w:tcBorders>
            <w:shd w:val="clear" w:color="auto" w:fill="auto"/>
            <w:vAlign w:val="center"/>
          </w:tcPr>
          <w:p w14:paraId="7CDCA6D5"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7F9450C" w14:textId="0C983258" w:rsidR="00BC44FB" w:rsidRPr="00151F57" w:rsidRDefault="00CB7EEC" w:rsidP="003124C1">
            <w:pPr>
              <w:jc w:val="center"/>
              <w:rPr>
                <w:color w:val="000000" w:themeColor="text1"/>
                <w:sz w:val="20"/>
                <w:szCs w:val="20"/>
              </w:rPr>
            </w:pPr>
            <w:r w:rsidRPr="00151F57">
              <w:rPr>
                <w:color w:val="000000" w:themeColor="text1"/>
                <w:sz w:val="20"/>
                <w:szCs w:val="20"/>
              </w:rPr>
              <w:t>2,4</w:t>
            </w:r>
          </w:p>
        </w:tc>
      </w:tr>
      <w:tr w:rsidR="00BC44FB" w:rsidRPr="00151F57" w14:paraId="6B46E999"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0F460D23" w14:textId="77777777" w:rsidR="00BC44FB" w:rsidRPr="00151F57" w:rsidRDefault="00BC44FB" w:rsidP="003124C1">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vAlign w:val="center"/>
          </w:tcPr>
          <w:p w14:paraId="0D72B2B0" w14:textId="77777777" w:rsidR="00BC44FB" w:rsidRPr="00151F57" w:rsidRDefault="00BC44FB" w:rsidP="003124C1">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vAlign w:val="center"/>
          </w:tcPr>
          <w:p w14:paraId="043DBB8B"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4F50806A" w14:textId="77777777" w:rsidR="00BC44FB" w:rsidRPr="00151F57" w:rsidRDefault="00BC44FB" w:rsidP="003124C1">
            <w:pPr>
              <w:rPr>
                <w:color w:val="000000" w:themeColor="text1"/>
                <w:sz w:val="20"/>
                <w:szCs w:val="20"/>
              </w:rPr>
            </w:pPr>
            <w:r w:rsidRPr="00151F57">
              <w:rPr>
                <w:color w:val="000000" w:themeColor="text1"/>
                <w:sz w:val="20"/>
                <w:szCs w:val="20"/>
              </w:rPr>
              <w:t>1,5</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5E5B2FD5" w14:textId="1232B4EE" w:rsidR="00BC44FB" w:rsidRPr="00151F57" w:rsidRDefault="00CB7EEC" w:rsidP="003124C1">
            <w:pPr>
              <w:jc w:val="center"/>
              <w:rPr>
                <w:color w:val="000000" w:themeColor="text1"/>
                <w:sz w:val="20"/>
                <w:szCs w:val="20"/>
              </w:rPr>
            </w:pPr>
            <w:r w:rsidRPr="00151F57">
              <w:rPr>
                <w:color w:val="000000" w:themeColor="text1"/>
                <w:sz w:val="20"/>
                <w:szCs w:val="20"/>
              </w:rPr>
              <w:t>0,90</w:t>
            </w:r>
          </w:p>
        </w:tc>
      </w:tr>
      <w:tr w:rsidR="00BC44FB" w:rsidRPr="00151F57" w14:paraId="42937849"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1A7C9004" w14:textId="77777777" w:rsidR="00BC44FB" w:rsidRPr="00151F57" w:rsidRDefault="00BC44FB" w:rsidP="003124C1">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vAlign w:val="center"/>
          </w:tcPr>
          <w:p w14:paraId="37AD9FA1" w14:textId="77777777" w:rsidR="00BC44FB" w:rsidRPr="00151F57" w:rsidRDefault="00BC44FB" w:rsidP="003124C1">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vAlign w:val="center"/>
          </w:tcPr>
          <w:p w14:paraId="1AD1A37B" w14:textId="77777777" w:rsidR="00BC44FB" w:rsidRPr="00151F57" w:rsidRDefault="00BC44FB" w:rsidP="003124C1">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77795DCD"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610838D" w14:textId="3267331B" w:rsidR="00BC44FB" w:rsidRPr="00151F57" w:rsidRDefault="00CB7EEC" w:rsidP="003124C1">
            <w:pPr>
              <w:jc w:val="center"/>
              <w:rPr>
                <w:color w:val="000000" w:themeColor="text1"/>
                <w:sz w:val="20"/>
                <w:szCs w:val="20"/>
              </w:rPr>
            </w:pPr>
            <w:r w:rsidRPr="00151F57">
              <w:rPr>
                <w:color w:val="000000" w:themeColor="text1"/>
                <w:sz w:val="20"/>
                <w:szCs w:val="20"/>
              </w:rPr>
              <w:t>&lt;10</w:t>
            </w:r>
          </w:p>
        </w:tc>
      </w:tr>
      <w:tr w:rsidR="00BC44FB" w:rsidRPr="00151F57" w14:paraId="150DBB40"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2E7A6DF9" w14:textId="77777777" w:rsidR="00BC44FB" w:rsidRPr="00151F57" w:rsidRDefault="00BC44FB" w:rsidP="003124C1">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29D9C10D" w14:textId="77777777" w:rsidR="00BC44FB" w:rsidRPr="00151F57" w:rsidRDefault="00BC44FB" w:rsidP="003124C1">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vAlign w:val="center"/>
          </w:tcPr>
          <w:p w14:paraId="21CFD02A" w14:textId="77777777" w:rsidR="00BC44FB" w:rsidRPr="00151F57" w:rsidRDefault="00BC44FB" w:rsidP="003124C1">
            <w:pPr>
              <w:rPr>
                <w:color w:val="000000" w:themeColor="text1"/>
                <w:sz w:val="20"/>
                <w:szCs w:val="20"/>
              </w:rPr>
            </w:pPr>
            <w:r w:rsidRPr="00151F57">
              <w:rPr>
                <w:color w:val="000000" w:themeColor="text1"/>
                <w:sz w:val="20"/>
                <w:szCs w:val="20"/>
              </w:rPr>
              <w:t>μS cm-1</w:t>
            </w:r>
          </w:p>
          <w:p w14:paraId="3C7196D4" w14:textId="77777777" w:rsidR="00BC44FB" w:rsidRPr="00151F57" w:rsidRDefault="00BC44FB" w:rsidP="003124C1">
            <w:pPr>
              <w:rPr>
                <w:color w:val="000000" w:themeColor="text1"/>
                <w:sz w:val="20"/>
                <w:szCs w:val="20"/>
              </w:rPr>
            </w:pPr>
            <w:r w:rsidRPr="00151F57">
              <w:rPr>
                <w:color w:val="000000" w:themeColor="text1"/>
                <w:sz w:val="20"/>
                <w:szCs w:val="20"/>
              </w:rPr>
              <w:t>20˚C</w:t>
            </w:r>
          </w:p>
        </w:tc>
        <w:tc>
          <w:tcPr>
            <w:tcW w:w="2551" w:type="dxa"/>
            <w:tcBorders>
              <w:top w:val="single" w:sz="4" w:space="0" w:color="000000"/>
              <w:left w:val="single" w:sz="4" w:space="0" w:color="000000"/>
              <w:bottom w:val="single" w:sz="4" w:space="0" w:color="000000"/>
            </w:tcBorders>
            <w:shd w:val="clear" w:color="auto" w:fill="auto"/>
            <w:vAlign w:val="center"/>
          </w:tcPr>
          <w:p w14:paraId="6CB40600" w14:textId="77777777" w:rsidR="00BC44FB" w:rsidRPr="00151F57" w:rsidRDefault="00BC44FB" w:rsidP="003124C1">
            <w:pPr>
              <w:rPr>
                <w:color w:val="000000" w:themeColor="text1"/>
                <w:sz w:val="20"/>
                <w:szCs w:val="20"/>
              </w:rPr>
            </w:pPr>
            <w:r w:rsidRPr="00151F57">
              <w:rPr>
                <w:color w:val="000000" w:themeColor="text1"/>
                <w:sz w:val="20"/>
                <w:szCs w:val="20"/>
              </w:rPr>
              <w:t>2500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515716AD" w14:textId="6512E810" w:rsidR="00BC44FB" w:rsidRPr="00151F57" w:rsidRDefault="00CB7EEC" w:rsidP="003124C1">
            <w:pPr>
              <w:jc w:val="center"/>
              <w:rPr>
                <w:color w:val="000000" w:themeColor="text1"/>
                <w:sz w:val="20"/>
                <w:szCs w:val="20"/>
              </w:rPr>
            </w:pPr>
            <w:r w:rsidRPr="00151F57">
              <w:rPr>
                <w:color w:val="000000" w:themeColor="text1"/>
                <w:sz w:val="20"/>
                <w:szCs w:val="20"/>
              </w:rPr>
              <w:t>451</w:t>
            </w:r>
          </w:p>
        </w:tc>
      </w:tr>
      <w:tr w:rsidR="00BC44FB" w:rsidRPr="00151F57" w14:paraId="21C07DC1"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4AD535E7" w14:textId="77777777" w:rsidR="00BC44FB" w:rsidRPr="00151F57" w:rsidRDefault="00BC44FB" w:rsidP="003124C1">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7081CCD6" w14:textId="77777777" w:rsidR="00BC44FB" w:rsidRPr="00151F57" w:rsidRDefault="00BC44FB" w:rsidP="003124C1">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vAlign w:val="center"/>
          </w:tcPr>
          <w:p w14:paraId="3E9C197D"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058AB20C" w14:textId="77777777" w:rsidR="00BC44FB" w:rsidRPr="00151F57" w:rsidRDefault="00BC44FB" w:rsidP="003124C1">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4DD1D79" w14:textId="2BF1B7F2" w:rsidR="00BC44FB" w:rsidRPr="00151F57" w:rsidRDefault="00CB7EEC" w:rsidP="003124C1">
            <w:pPr>
              <w:jc w:val="center"/>
              <w:rPr>
                <w:color w:val="000000" w:themeColor="text1"/>
                <w:sz w:val="20"/>
                <w:szCs w:val="20"/>
              </w:rPr>
            </w:pPr>
            <w:r w:rsidRPr="00151F57">
              <w:rPr>
                <w:color w:val="000000" w:themeColor="text1"/>
                <w:sz w:val="20"/>
                <w:szCs w:val="20"/>
              </w:rPr>
              <w:t>15,8</w:t>
            </w:r>
          </w:p>
        </w:tc>
      </w:tr>
      <w:tr w:rsidR="00BC44FB" w:rsidRPr="00151F57" w14:paraId="432F81DA"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70A523EF" w14:textId="77777777" w:rsidR="00BC44FB" w:rsidRPr="00151F57" w:rsidRDefault="00BC44FB" w:rsidP="003124C1">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vAlign w:val="center"/>
          </w:tcPr>
          <w:p w14:paraId="0A608B54" w14:textId="77777777" w:rsidR="00BC44FB" w:rsidRPr="00151F57" w:rsidRDefault="00BC44FB" w:rsidP="003124C1">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vAlign w:val="center"/>
          </w:tcPr>
          <w:p w14:paraId="34CDC09A"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5462986E"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657E8E8C" w14:textId="5DEA3EAD" w:rsidR="00BC44FB" w:rsidRPr="00151F57" w:rsidRDefault="00E27A07" w:rsidP="003124C1">
            <w:pPr>
              <w:jc w:val="center"/>
              <w:rPr>
                <w:color w:val="000000" w:themeColor="text1"/>
                <w:sz w:val="20"/>
                <w:szCs w:val="20"/>
              </w:rPr>
            </w:pPr>
            <w:r w:rsidRPr="00151F57">
              <w:rPr>
                <w:color w:val="000000" w:themeColor="text1"/>
                <w:sz w:val="20"/>
                <w:szCs w:val="20"/>
              </w:rPr>
              <w:t>0</w:t>
            </w:r>
          </w:p>
        </w:tc>
      </w:tr>
      <w:tr w:rsidR="00BC44FB" w:rsidRPr="00151F57" w14:paraId="6530EA72"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10955EBE" w14:textId="77777777" w:rsidR="00BC44FB" w:rsidRPr="00151F57" w:rsidRDefault="00BC44FB" w:rsidP="003124C1">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vAlign w:val="center"/>
          </w:tcPr>
          <w:p w14:paraId="4D604AA2" w14:textId="77777777" w:rsidR="00BC44FB" w:rsidRPr="00151F57" w:rsidRDefault="00BC44FB" w:rsidP="003124C1">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vAlign w:val="center"/>
          </w:tcPr>
          <w:p w14:paraId="021BF7C1"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05FC64DC"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3EB5F2D0" w14:textId="6FD51DEF" w:rsidR="00BC44FB" w:rsidRPr="00151F57" w:rsidRDefault="00E27A07" w:rsidP="003124C1">
            <w:pPr>
              <w:jc w:val="center"/>
              <w:rPr>
                <w:color w:val="000000" w:themeColor="text1"/>
                <w:sz w:val="20"/>
                <w:szCs w:val="20"/>
              </w:rPr>
            </w:pPr>
            <w:r w:rsidRPr="00151F57">
              <w:rPr>
                <w:color w:val="000000" w:themeColor="text1"/>
                <w:sz w:val="20"/>
                <w:szCs w:val="20"/>
              </w:rPr>
              <w:t>0</w:t>
            </w:r>
          </w:p>
        </w:tc>
      </w:tr>
      <w:tr w:rsidR="00BC44FB" w:rsidRPr="00151F57" w14:paraId="3EBE9E00"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209F009E" w14:textId="77777777" w:rsidR="00BC44FB" w:rsidRPr="00151F57" w:rsidRDefault="00BC44FB" w:rsidP="003124C1">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vAlign w:val="center"/>
          </w:tcPr>
          <w:p w14:paraId="0EE761C7" w14:textId="77777777" w:rsidR="00BC44FB" w:rsidRPr="00151F57" w:rsidRDefault="00BC44FB" w:rsidP="003124C1">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vAlign w:val="center"/>
          </w:tcPr>
          <w:p w14:paraId="5D9EC17E"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2E71F370"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auto"/>
              <w:right w:val="single" w:sz="4" w:space="0" w:color="auto"/>
            </w:tcBorders>
            <w:shd w:val="clear" w:color="auto" w:fill="auto"/>
            <w:vAlign w:val="center"/>
          </w:tcPr>
          <w:p w14:paraId="6494E268" w14:textId="517AD1F2" w:rsidR="00BC44FB" w:rsidRPr="00151F57" w:rsidRDefault="00E27A07" w:rsidP="003124C1">
            <w:pPr>
              <w:jc w:val="center"/>
              <w:rPr>
                <w:color w:val="000000" w:themeColor="text1"/>
                <w:sz w:val="20"/>
                <w:szCs w:val="20"/>
              </w:rPr>
            </w:pPr>
            <w:r w:rsidRPr="00151F57">
              <w:rPr>
                <w:color w:val="000000" w:themeColor="text1"/>
                <w:sz w:val="20"/>
                <w:szCs w:val="20"/>
              </w:rPr>
              <w:t>0</w:t>
            </w:r>
          </w:p>
        </w:tc>
      </w:tr>
      <w:tr w:rsidR="00BC44FB" w:rsidRPr="00151F57" w14:paraId="15E6D2F0"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31C04742" w14:textId="77777777" w:rsidR="00BC44FB" w:rsidRPr="00151F57" w:rsidRDefault="00BC44FB" w:rsidP="003124C1">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vAlign w:val="center"/>
          </w:tcPr>
          <w:p w14:paraId="387A7FFA" w14:textId="77777777" w:rsidR="00BC44FB" w:rsidRPr="00151F57" w:rsidRDefault="00BC44FB" w:rsidP="003124C1">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vAlign w:val="center"/>
          </w:tcPr>
          <w:p w14:paraId="4E8C5ADC" w14:textId="77777777" w:rsidR="00BC44FB" w:rsidRPr="00151F57" w:rsidRDefault="00BC44FB" w:rsidP="003124C1">
            <w:pPr>
              <w:rPr>
                <w:color w:val="000000" w:themeColor="text1"/>
                <w:sz w:val="20"/>
                <w:szCs w:val="20"/>
              </w:rPr>
            </w:pPr>
            <w:r w:rsidRPr="00151F57">
              <w:rPr>
                <w:color w:val="000000" w:themeColor="text1"/>
                <w:sz w:val="20"/>
                <w:szCs w:val="20"/>
              </w:rPr>
              <w:t>PMÜ/1ml</w:t>
            </w:r>
          </w:p>
        </w:tc>
        <w:tc>
          <w:tcPr>
            <w:tcW w:w="2551" w:type="dxa"/>
            <w:tcBorders>
              <w:top w:val="single" w:sz="4" w:space="0" w:color="000000"/>
              <w:left w:val="single" w:sz="4" w:space="0" w:color="000000"/>
              <w:bottom w:val="single" w:sz="4" w:space="0" w:color="000000"/>
              <w:right w:val="single" w:sz="4" w:space="0" w:color="auto"/>
            </w:tcBorders>
            <w:shd w:val="clear" w:color="auto" w:fill="auto"/>
            <w:vAlign w:val="center"/>
          </w:tcPr>
          <w:p w14:paraId="798676DF"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68B37C2" w14:textId="5995CD21" w:rsidR="00BC44FB" w:rsidRPr="00151F57" w:rsidRDefault="00E27A07" w:rsidP="003124C1">
            <w:pPr>
              <w:jc w:val="center"/>
              <w:rPr>
                <w:color w:val="000000" w:themeColor="text1"/>
                <w:sz w:val="20"/>
                <w:szCs w:val="20"/>
              </w:rPr>
            </w:pPr>
            <w:r w:rsidRPr="00151F57">
              <w:rPr>
                <w:color w:val="000000" w:themeColor="text1"/>
                <w:sz w:val="20"/>
                <w:szCs w:val="20"/>
              </w:rPr>
              <w:t>24</w:t>
            </w:r>
          </w:p>
        </w:tc>
      </w:tr>
    </w:tbl>
    <w:p w14:paraId="53370346" w14:textId="77777777" w:rsidR="00BC44FB" w:rsidRPr="00151F57" w:rsidRDefault="00BC44FB" w:rsidP="00BC44FB">
      <w:pPr>
        <w:rPr>
          <w:b/>
          <w:color w:val="000000" w:themeColor="text1"/>
          <w:sz w:val="22"/>
          <w:szCs w:val="22"/>
        </w:rPr>
      </w:pPr>
      <w:r w:rsidRPr="00151F57">
        <w:rPr>
          <w:i/>
          <w:color w:val="000000" w:themeColor="text1"/>
          <w:sz w:val="22"/>
          <w:szCs w:val="22"/>
        </w:rPr>
        <w:t>Allikas: OÜ Raven</w:t>
      </w:r>
    </w:p>
    <w:p w14:paraId="00857637" w14:textId="77777777" w:rsidR="00BC44FB" w:rsidRPr="00151F57" w:rsidRDefault="00BC44FB" w:rsidP="00BC44FB">
      <w:pPr>
        <w:rPr>
          <w:b/>
          <w:color w:val="000000" w:themeColor="text1"/>
          <w:sz w:val="22"/>
          <w:szCs w:val="22"/>
        </w:rPr>
      </w:pPr>
    </w:p>
    <w:p w14:paraId="1B14D108" w14:textId="72F12A49" w:rsidR="00BC44FB" w:rsidRPr="00151F57" w:rsidRDefault="00CB7EEC" w:rsidP="00BC44FB">
      <w:pPr>
        <w:rPr>
          <w:bCs/>
          <w:color w:val="000000" w:themeColor="text1"/>
        </w:rPr>
      </w:pPr>
      <w:r w:rsidRPr="00151F57">
        <w:rPr>
          <w:bCs/>
          <w:color w:val="000000" w:themeColor="text1"/>
        </w:rPr>
        <w:t xml:space="preserve">Andmetest nähtub et </w:t>
      </w:r>
      <w:r w:rsidR="009471C7" w:rsidRPr="00151F57">
        <w:rPr>
          <w:bCs/>
          <w:color w:val="000000" w:themeColor="text1"/>
        </w:rPr>
        <w:t>Voose</w:t>
      </w:r>
      <w:r w:rsidR="00BC44FB" w:rsidRPr="00151F57">
        <w:rPr>
          <w:bCs/>
          <w:color w:val="000000" w:themeColor="text1"/>
        </w:rPr>
        <w:t xml:space="preserve"> puurkaevu ve</w:t>
      </w:r>
      <w:r w:rsidRPr="00151F57">
        <w:rPr>
          <w:bCs/>
          <w:color w:val="000000" w:themeColor="text1"/>
        </w:rPr>
        <w:t>si</w:t>
      </w:r>
      <w:r w:rsidR="00BC44FB" w:rsidRPr="00151F57">
        <w:rPr>
          <w:bCs/>
          <w:color w:val="000000" w:themeColor="text1"/>
        </w:rPr>
        <w:t xml:space="preserve"> </w:t>
      </w:r>
      <w:r w:rsidRPr="00151F57">
        <w:rPr>
          <w:bCs/>
          <w:color w:val="000000" w:themeColor="text1"/>
        </w:rPr>
        <w:t>vastab esitatud näitajate alusel joogiveekvaliteedi nõutele.</w:t>
      </w:r>
    </w:p>
    <w:p w14:paraId="08A3EA77" w14:textId="77777777" w:rsidR="00BC44FB" w:rsidRPr="00151F57" w:rsidRDefault="00BC44FB" w:rsidP="00BC44FB">
      <w:pPr>
        <w:rPr>
          <w:bCs/>
          <w:color w:val="000000" w:themeColor="text1"/>
        </w:rPr>
      </w:pPr>
    </w:p>
    <w:p w14:paraId="13668BF2" w14:textId="523D364B" w:rsidR="00BC44FB" w:rsidRPr="00151F57" w:rsidRDefault="00BC44FB" w:rsidP="00BC44FB">
      <w:pPr>
        <w:rPr>
          <w:bCs/>
          <w:color w:val="000000" w:themeColor="text1"/>
        </w:rPr>
      </w:pPr>
      <w:r w:rsidRPr="00151F57">
        <w:rPr>
          <w:bCs/>
          <w:color w:val="000000" w:themeColor="text1"/>
        </w:rPr>
        <w:t xml:space="preserve">Järgnevalt käsitleme </w:t>
      </w:r>
      <w:r w:rsidR="009471C7" w:rsidRPr="00151F57">
        <w:rPr>
          <w:bCs/>
          <w:color w:val="000000" w:themeColor="text1"/>
        </w:rPr>
        <w:t>Voose</w:t>
      </w:r>
      <w:r w:rsidRPr="00151F57">
        <w:rPr>
          <w:bCs/>
          <w:color w:val="000000" w:themeColor="text1"/>
        </w:rPr>
        <w:t xml:space="preserve"> joogiveekvaliteedi analüüsitulemusi. </w:t>
      </w:r>
    </w:p>
    <w:p w14:paraId="6013814A" w14:textId="77777777" w:rsidR="00BC44FB" w:rsidRPr="00151F57" w:rsidRDefault="00BC44FB" w:rsidP="00BC44FB">
      <w:pPr>
        <w:rPr>
          <w:bCs/>
          <w:color w:val="000000" w:themeColor="text1"/>
          <w:sz w:val="22"/>
          <w:szCs w:val="22"/>
        </w:rPr>
      </w:pPr>
    </w:p>
    <w:p w14:paraId="6753E92E" w14:textId="218AF916" w:rsidR="00BC44FB" w:rsidRPr="00151F57" w:rsidRDefault="00BC44FB" w:rsidP="00BC44FB">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13</w:t>
      </w:r>
      <w:r w:rsidR="006415A2">
        <w:rPr>
          <w:color w:val="000000" w:themeColor="text1"/>
          <w:sz w:val="22"/>
          <w:szCs w:val="22"/>
        </w:rPr>
        <w:fldChar w:fldCharType="end"/>
      </w:r>
      <w:r w:rsidRPr="00151F57">
        <w:rPr>
          <w:color w:val="000000" w:themeColor="text1"/>
          <w:sz w:val="22"/>
          <w:szCs w:val="22"/>
        </w:rPr>
        <w:t xml:space="preserve"> </w:t>
      </w:r>
      <w:r w:rsidR="009471C7" w:rsidRPr="00151F57">
        <w:rPr>
          <w:color w:val="000000" w:themeColor="text1"/>
          <w:sz w:val="22"/>
          <w:szCs w:val="22"/>
        </w:rPr>
        <w:t>Voose</w:t>
      </w:r>
      <w:r w:rsidRPr="00151F57">
        <w:rPr>
          <w:color w:val="000000" w:themeColor="text1"/>
          <w:sz w:val="22"/>
          <w:szCs w:val="22"/>
        </w:rPr>
        <w:t xml:space="preserve"> küla joogiveekvaliteedi analüüsitulemused</w:t>
      </w:r>
    </w:p>
    <w:tbl>
      <w:tblPr>
        <w:tblW w:w="9243" w:type="dxa"/>
        <w:tblInd w:w="108" w:type="dxa"/>
        <w:tblLayout w:type="fixed"/>
        <w:tblLook w:val="0000" w:firstRow="0" w:lastRow="0" w:firstColumn="0" w:lastColumn="0" w:noHBand="0" w:noVBand="0"/>
      </w:tblPr>
      <w:tblGrid>
        <w:gridCol w:w="564"/>
        <w:gridCol w:w="1733"/>
        <w:gridCol w:w="1276"/>
        <w:gridCol w:w="1417"/>
        <w:gridCol w:w="2126"/>
        <w:gridCol w:w="2127"/>
      </w:tblGrid>
      <w:tr w:rsidR="00501799" w:rsidRPr="00151F57" w14:paraId="071B6FAF" w14:textId="77777777" w:rsidTr="00091167">
        <w:trPr>
          <w:trHeight w:val="70"/>
          <w:tblHead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19258472" w14:textId="77777777" w:rsidR="00501799" w:rsidRPr="00151F57" w:rsidRDefault="00501799" w:rsidP="00501799">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F56D11F" w14:textId="77777777" w:rsidR="00501799" w:rsidRPr="00151F57" w:rsidRDefault="00501799" w:rsidP="00501799">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A16595" w14:textId="77777777" w:rsidR="00501799" w:rsidRPr="00151F57" w:rsidRDefault="00501799" w:rsidP="00501799">
            <w:pPr>
              <w:rPr>
                <w:color w:val="000000" w:themeColor="text1"/>
                <w:sz w:val="20"/>
                <w:szCs w:val="20"/>
              </w:rPr>
            </w:pPr>
            <w:r w:rsidRPr="00151F57">
              <w:rPr>
                <w:color w:val="000000" w:themeColor="text1"/>
                <w:sz w:val="20"/>
                <w:szCs w:val="20"/>
              </w:rPr>
              <w:t>Ühik</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AC2DE5E" w14:textId="77777777" w:rsidR="00501799" w:rsidRPr="00151F57" w:rsidRDefault="00501799" w:rsidP="00501799">
            <w:pPr>
              <w:rPr>
                <w:color w:val="000000" w:themeColor="text1"/>
                <w:sz w:val="20"/>
                <w:szCs w:val="20"/>
              </w:rPr>
            </w:pPr>
            <w:r w:rsidRPr="00151F57">
              <w:rPr>
                <w:color w:val="000000" w:themeColor="text1"/>
                <w:sz w:val="20"/>
                <w:szCs w:val="20"/>
              </w:rPr>
              <w:t xml:space="preserve">Sotsiaal-ministri määrus nr 61 </w:t>
            </w:r>
          </w:p>
          <w:p w14:paraId="00D9A2CE" w14:textId="77777777" w:rsidR="00501799" w:rsidRPr="00151F57" w:rsidRDefault="00501799" w:rsidP="00501799">
            <w:pPr>
              <w:rPr>
                <w:color w:val="000000" w:themeColor="text1"/>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8476678" w14:textId="7AA67DFD" w:rsidR="00501799" w:rsidRPr="00151F57" w:rsidRDefault="00501799" w:rsidP="00501799">
            <w:pPr>
              <w:rPr>
                <w:color w:val="000000" w:themeColor="text1"/>
                <w:sz w:val="20"/>
                <w:szCs w:val="20"/>
              </w:rPr>
            </w:pPr>
            <w:r w:rsidRPr="00151F57">
              <w:rPr>
                <w:color w:val="000000" w:themeColor="text1"/>
                <w:sz w:val="20"/>
                <w:szCs w:val="20"/>
              </w:rPr>
              <w:t xml:space="preserve">Voose Rahvamaja tänavakraan, </w:t>
            </w:r>
            <w:r w:rsidR="00665F22" w:rsidRPr="00151F57">
              <w:rPr>
                <w:color w:val="000000" w:themeColor="text1"/>
                <w:sz w:val="20"/>
                <w:szCs w:val="20"/>
              </w:rPr>
              <w:t>01.08.2025</w:t>
            </w:r>
            <w:r w:rsidRPr="00151F57">
              <w:rPr>
                <w:color w:val="000000" w:themeColor="text1"/>
                <w:sz w:val="20"/>
                <w:szCs w:val="20"/>
              </w:rPr>
              <w:t xml:space="preserve"> tavaanalüüs</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632D4D3" w14:textId="30F8BD83" w:rsidR="00501799" w:rsidRPr="00151F57" w:rsidRDefault="00501799" w:rsidP="00501799">
            <w:pPr>
              <w:rPr>
                <w:color w:val="000000" w:themeColor="text1"/>
                <w:sz w:val="20"/>
                <w:szCs w:val="20"/>
              </w:rPr>
            </w:pPr>
            <w:r w:rsidRPr="00151F57">
              <w:rPr>
                <w:color w:val="000000" w:themeColor="text1"/>
                <w:sz w:val="20"/>
                <w:szCs w:val="20"/>
              </w:rPr>
              <w:t xml:space="preserve">Voose Rahvamaja tänavakraan, </w:t>
            </w:r>
            <w:r w:rsidR="00E13B17" w:rsidRPr="00151F57">
              <w:rPr>
                <w:color w:val="000000" w:themeColor="text1"/>
                <w:sz w:val="20"/>
                <w:szCs w:val="20"/>
              </w:rPr>
              <w:t>19.08</w:t>
            </w:r>
            <w:r w:rsidRPr="00151F57">
              <w:rPr>
                <w:color w:val="000000" w:themeColor="text1"/>
                <w:sz w:val="20"/>
                <w:szCs w:val="20"/>
              </w:rPr>
              <w:t>.202</w:t>
            </w:r>
            <w:r w:rsidR="00E13B17" w:rsidRPr="00151F57">
              <w:rPr>
                <w:color w:val="000000" w:themeColor="text1"/>
                <w:sz w:val="20"/>
                <w:szCs w:val="20"/>
              </w:rPr>
              <w:t>1 süvaanalüüs / raua kordusanalüüs 22.09.2021</w:t>
            </w:r>
            <w:r w:rsidRPr="00151F57">
              <w:rPr>
                <w:color w:val="000000" w:themeColor="text1"/>
                <w:sz w:val="20"/>
                <w:szCs w:val="20"/>
              </w:rPr>
              <w:t xml:space="preserve"> </w:t>
            </w:r>
          </w:p>
        </w:tc>
      </w:tr>
      <w:tr w:rsidR="00BC44FB" w:rsidRPr="00151F57" w14:paraId="5B1EE03D"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298358F" w14:textId="77777777" w:rsidR="00BC44FB" w:rsidRPr="00151F57" w:rsidRDefault="00BC44FB" w:rsidP="003124C1">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44B9680" w14:textId="77777777" w:rsidR="00BC44FB" w:rsidRPr="00151F57" w:rsidRDefault="00BC44FB" w:rsidP="003124C1">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D98763" w14:textId="77777777" w:rsidR="00BC44FB" w:rsidRPr="00151F57" w:rsidRDefault="00BC44FB" w:rsidP="003124C1">
            <w:pPr>
              <w:rPr>
                <w:color w:val="000000" w:themeColor="text1"/>
                <w:sz w:val="20"/>
                <w:szCs w:val="20"/>
              </w:rPr>
            </w:pPr>
            <w:r w:rsidRPr="00151F57">
              <w:rPr>
                <w:color w:val="000000" w:themeColor="text1"/>
                <w:sz w:val="20"/>
                <w:szCs w:val="20"/>
              </w:rPr>
              <w:t>kraadi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E2BC778"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60900CA6"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1423624" w14:textId="14E4A713" w:rsidR="00BC44FB" w:rsidRPr="00151F57" w:rsidRDefault="00665F22" w:rsidP="003124C1">
            <w:pPr>
              <w:jc w:val="center"/>
              <w:rPr>
                <w:color w:val="000000" w:themeColor="text1"/>
                <w:sz w:val="20"/>
                <w:szCs w:val="20"/>
              </w:rPr>
            </w:pPr>
            <w:r w:rsidRPr="00151F57">
              <w:rPr>
                <w:color w:val="000000" w:themeColor="text1"/>
                <w:sz w:val="20"/>
                <w:szCs w:val="20"/>
              </w:rPr>
              <w:t>&lt;2</w:t>
            </w:r>
          </w:p>
        </w:tc>
        <w:tc>
          <w:tcPr>
            <w:tcW w:w="2127" w:type="dxa"/>
            <w:tcBorders>
              <w:top w:val="single" w:sz="4" w:space="0" w:color="auto"/>
              <w:left w:val="single" w:sz="4" w:space="0" w:color="auto"/>
              <w:bottom w:val="single" w:sz="4" w:space="0" w:color="auto"/>
              <w:right w:val="single" w:sz="4" w:space="0" w:color="auto"/>
            </w:tcBorders>
            <w:vAlign w:val="center"/>
          </w:tcPr>
          <w:p w14:paraId="3423C3E4" w14:textId="0C5EC010" w:rsidR="00BC44FB" w:rsidRPr="00151F57" w:rsidRDefault="00665F22" w:rsidP="003124C1">
            <w:pPr>
              <w:jc w:val="center"/>
              <w:rPr>
                <w:color w:val="000000" w:themeColor="text1"/>
                <w:sz w:val="20"/>
                <w:szCs w:val="20"/>
              </w:rPr>
            </w:pPr>
            <w:r w:rsidRPr="00151F57">
              <w:rPr>
                <w:color w:val="000000" w:themeColor="text1"/>
                <w:sz w:val="20"/>
                <w:szCs w:val="20"/>
              </w:rPr>
              <w:t>4</w:t>
            </w:r>
          </w:p>
        </w:tc>
      </w:tr>
      <w:tr w:rsidR="00BC44FB" w:rsidRPr="00151F57" w14:paraId="2760F4A3"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A8D58E7" w14:textId="77777777" w:rsidR="00BC44FB" w:rsidRPr="00151F57" w:rsidRDefault="00BC44FB" w:rsidP="003124C1">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B988078" w14:textId="77777777" w:rsidR="00BC44FB" w:rsidRPr="00151F57" w:rsidRDefault="00BC44FB" w:rsidP="003124C1">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853A50" w14:textId="77777777" w:rsidR="00BC44FB" w:rsidRPr="00151F57" w:rsidRDefault="00BC44FB" w:rsidP="003124C1">
            <w:pPr>
              <w:rPr>
                <w:color w:val="000000" w:themeColor="text1"/>
                <w:sz w:val="20"/>
                <w:szCs w:val="20"/>
              </w:rPr>
            </w:pPr>
            <w:r w:rsidRPr="00151F57">
              <w:rPr>
                <w:color w:val="000000" w:themeColor="text1"/>
                <w:sz w:val="20"/>
                <w:szCs w:val="20"/>
              </w:rPr>
              <w:t>NTU</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61AC3D0"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5BD6D79B" w14:textId="77777777" w:rsidR="00BC44FB" w:rsidRPr="00151F57" w:rsidRDefault="00BC44FB" w:rsidP="003124C1">
            <w:pPr>
              <w:rPr>
                <w:color w:val="000000" w:themeColor="text1"/>
                <w:sz w:val="20"/>
                <w:szCs w:val="20"/>
              </w:rPr>
            </w:pPr>
            <w:r w:rsidRPr="00151F57">
              <w:rPr>
                <w:color w:val="000000" w:themeColor="text1"/>
                <w:sz w:val="20"/>
                <w:szCs w:val="20"/>
              </w:rPr>
              <w:lastRenderedPageBreak/>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C1A355E" w14:textId="490E4CFA" w:rsidR="00BC44FB" w:rsidRPr="00151F57" w:rsidRDefault="00665F22" w:rsidP="003124C1">
            <w:pPr>
              <w:jc w:val="center"/>
              <w:rPr>
                <w:color w:val="000000" w:themeColor="text1"/>
                <w:sz w:val="20"/>
                <w:szCs w:val="20"/>
              </w:rPr>
            </w:pPr>
            <w:r w:rsidRPr="00151F57">
              <w:rPr>
                <w:color w:val="000000" w:themeColor="text1"/>
                <w:sz w:val="20"/>
                <w:szCs w:val="20"/>
              </w:rPr>
              <w:lastRenderedPageBreak/>
              <w:t>&lt;0,3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47E2BBD" w14:textId="3B9EA4BA" w:rsidR="00BC44FB" w:rsidRPr="00151F57" w:rsidRDefault="00665F22" w:rsidP="003124C1">
            <w:pPr>
              <w:jc w:val="center"/>
              <w:rPr>
                <w:color w:val="000000" w:themeColor="text1"/>
                <w:sz w:val="20"/>
                <w:szCs w:val="20"/>
              </w:rPr>
            </w:pPr>
            <w:r w:rsidRPr="00151F57">
              <w:rPr>
                <w:color w:val="000000" w:themeColor="text1"/>
                <w:sz w:val="20"/>
                <w:szCs w:val="20"/>
              </w:rPr>
              <w:t>2,8</w:t>
            </w:r>
          </w:p>
        </w:tc>
      </w:tr>
      <w:tr w:rsidR="00BC44FB" w:rsidRPr="00151F57" w14:paraId="5C5D4EAC"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4D95D82C" w14:textId="77777777" w:rsidR="00BC44FB" w:rsidRPr="00151F57" w:rsidRDefault="00BC44FB" w:rsidP="003124C1">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892EA5A" w14:textId="77777777" w:rsidR="00BC44FB" w:rsidRPr="00151F57" w:rsidRDefault="00BC44FB" w:rsidP="003124C1">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0735346C" w14:textId="77777777" w:rsidR="00BC44FB" w:rsidRPr="00151F57" w:rsidRDefault="00BC44FB" w:rsidP="003124C1">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F28CFC7"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7BB7D623"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69EFC8B" w14:textId="22EA4697" w:rsidR="00BC44FB" w:rsidRPr="00151F57" w:rsidRDefault="00665F22" w:rsidP="003124C1">
            <w:pPr>
              <w:jc w:val="center"/>
              <w:rPr>
                <w:color w:val="000000" w:themeColor="text1"/>
                <w:sz w:val="20"/>
                <w:szCs w:val="20"/>
              </w:rPr>
            </w:pPr>
            <w:r w:rsidRPr="00151F57">
              <w:rPr>
                <w:color w:val="000000" w:themeColor="text1"/>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C4B35D7" w14:textId="502253C7" w:rsidR="00BC44FB" w:rsidRPr="00151F57" w:rsidRDefault="00665F22" w:rsidP="003124C1">
            <w:pPr>
              <w:jc w:val="center"/>
              <w:rPr>
                <w:color w:val="000000" w:themeColor="text1"/>
                <w:sz w:val="20"/>
                <w:szCs w:val="20"/>
              </w:rPr>
            </w:pPr>
            <w:r w:rsidRPr="00151F57">
              <w:rPr>
                <w:color w:val="000000" w:themeColor="text1"/>
                <w:sz w:val="20"/>
                <w:szCs w:val="20"/>
              </w:rPr>
              <w:t>2</w:t>
            </w:r>
          </w:p>
        </w:tc>
      </w:tr>
      <w:tr w:rsidR="00BC44FB" w:rsidRPr="00151F57" w14:paraId="6D0D3A6C"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02A006F6" w14:textId="77777777" w:rsidR="00BC44FB" w:rsidRPr="00151F57" w:rsidRDefault="00BC44FB" w:rsidP="003124C1">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037C31D" w14:textId="77777777" w:rsidR="00BC44FB" w:rsidRPr="00151F57" w:rsidRDefault="00BC44FB" w:rsidP="003124C1">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06450EC6" w14:textId="77777777" w:rsidR="00BC44FB" w:rsidRPr="00151F57" w:rsidRDefault="00BC44FB" w:rsidP="003124C1">
            <w:pPr>
              <w:jc w:val="left"/>
              <w:rPr>
                <w:color w:val="000000" w:themeColor="text1"/>
                <w:sz w:val="20"/>
                <w:szCs w:val="20"/>
              </w:rPr>
            </w:pPr>
            <w:r w:rsidRPr="00151F57">
              <w:rPr>
                <w:color w:val="000000" w:themeColor="text1"/>
                <w:sz w:val="20"/>
                <w:szCs w:val="20"/>
              </w:rPr>
              <w:t>Lahjendus-aste</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254873E" w14:textId="77777777" w:rsidR="00BC44FB" w:rsidRPr="00151F57" w:rsidRDefault="00BC44FB" w:rsidP="003124C1">
            <w:pPr>
              <w:rPr>
                <w:color w:val="000000" w:themeColor="text1"/>
                <w:sz w:val="20"/>
                <w:szCs w:val="20"/>
              </w:rPr>
            </w:pPr>
            <w:r w:rsidRPr="00151F57">
              <w:rPr>
                <w:color w:val="000000" w:themeColor="text1"/>
                <w:sz w:val="20"/>
                <w:szCs w:val="20"/>
              </w:rPr>
              <w:t>Tarbijale vastuvõetav,</w:t>
            </w:r>
          </w:p>
          <w:p w14:paraId="1FD509AD"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AE0F582" w14:textId="10A2DBA9" w:rsidR="00BC44FB" w:rsidRPr="00151F57" w:rsidRDefault="00665F22" w:rsidP="003124C1">
            <w:pPr>
              <w:jc w:val="center"/>
              <w:rPr>
                <w:color w:val="000000" w:themeColor="text1"/>
                <w:sz w:val="20"/>
                <w:szCs w:val="20"/>
              </w:rPr>
            </w:pPr>
            <w:r w:rsidRPr="00151F57">
              <w:rPr>
                <w:color w:val="000000" w:themeColor="text1"/>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33756E4" w14:textId="4FF4DBD3" w:rsidR="00BC44FB" w:rsidRPr="00151F57" w:rsidRDefault="00665F22" w:rsidP="003124C1">
            <w:pPr>
              <w:jc w:val="center"/>
              <w:rPr>
                <w:color w:val="000000" w:themeColor="text1"/>
                <w:sz w:val="20"/>
                <w:szCs w:val="20"/>
              </w:rPr>
            </w:pPr>
            <w:r w:rsidRPr="00151F57">
              <w:rPr>
                <w:color w:val="000000" w:themeColor="text1"/>
                <w:sz w:val="20"/>
                <w:szCs w:val="20"/>
              </w:rPr>
              <w:t>1</w:t>
            </w:r>
          </w:p>
        </w:tc>
      </w:tr>
      <w:tr w:rsidR="00BC44FB" w:rsidRPr="00151F57" w14:paraId="61F5BD4C"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2F873A05" w14:textId="77777777" w:rsidR="00BC44FB" w:rsidRPr="00151F57" w:rsidRDefault="00BC44FB" w:rsidP="003124C1">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71C9A429" w14:textId="77777777" w:rsidR="00BC44FB" w:rsidRPr="00151F57" w:rsidRDefault="00BC44FB" w:rsidP="003124C1">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FABAAA2" w14:textId="77777777" w:rsidR="00BC44FB" w:rsidRPr="00151F57" w:rsidRDefault="00BC44FB" w:rsidP="003124C1">
            <w:pPr>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7BDFEDD" w14:textId="77777777" w:rsidR="00BC44FB" w:rsidRPr="00151F57" w:rsidRDefault="00BC44FB" w:rsidP="003124C1">
            <w:pPr>
              <w:rPr>
                <w:color w:val="000000" w:themeColor="text1"/>
                <w:sz w:val="20"/>
                <w:szCs w:val="20"/>
              </w:rPr>
            </w:pPr>
            <w:r w:rsidRPr="00151F57">
              <w:rPr>
                <w:color w:val="000000" w:themeColor="text1"/>
                <w:sz w:val="20"/>
                <w:szCs w:val="20"/>
              </w:rPr>
              <w:t>6,5≤pH≤9,5</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E74159" w14:textId="53FE53CB" w:rsidR="00BC44FB" w:rsidRPr="00151F57" w:rsidRDefault="00665F22" w:rsidP="003124C1">
            <w:pPr>
              <w:jc w:val="center"/>
              <w:rPr>
                <w:color w:val="000000" w:themeColor="text1"/>
                <w:sz w:val="20"/>
                <w:szCs w:val="20"/>
              </w:rPr>
            </w:pPr>
            <w:r w:rsidRPr="00151F57">
              <w:rPr>
                <w:color w:val="000000" w:themeColor="text1"/>
                <w:sz w:val="20"/>
                <w:szCs w:val="20"/>
              </w:rPr>
              <w:t>7,6</w:t>
            </w:r>
          </w:p>
        </w:tc>
        <w:tc>
          <w:tcPr>
            <w:tcW w:w="2127" w:type="dxa"/>
            <w:tcBorders>
              <w:top w:val="single" w:sz="4" w:space="0" w:color="auto"/>
              <w:left w:val="single" w:sz="4" w:space="0" w:color="auto"/>
              <w:bottom w:val="single" w:sz="4" w:space="0" w:color="auto"/>
              <w:right w:val="single" w:sz="4" w:space="0" w:color="auto"/>
            </w:tcBorders>
          </w:tcPr>
          <w:p w14:paraId="78C2BDBC" w14:textId="468242DC" w:rsidR="00BC44FB" w:rsidRPr="00151F57" w:rsidRDefault="00665F22" w:rsidP="003124C1">
            <w:pPr>
              <w:jc w:val="center"/>
              <w:rPr>
                <w:color w:val="000000" w:themeColor="text1"/>
                <w:sz w:val="20"/>
                <w:szCs w:val="20"/>
              </w:rPr>
            </w:pPr>
            <w:r w:rsidRPr="00151F57">
              <w:rPr>
                <w:color w:val="000000" w:themeColor="text1"/>
                <w:sz w:val="20"/>
                <w:szCs w:val="20"/>
              </w:rPr>
              <w:t>7,6</w:t>
            </w:r>
          </w:p>
        </w:tc>
      </w:tr>
      <w:tr w:rsidR="00BC44FB" w:rsidRPr="00151F57" w14:paraId="4B3602BE" w14:textId="77777777" w:rsidTr="003124C1">
        <w:tc>
          <w:tcPr>
            <w:tcW w:w="564" w:type="dxa"/>
            <w:tcBorders>
              <w:top w:val="single" w:sz="4" w:space="0" w:color="auto"/>
              <w:left w:val="single" w:sz="4" w:space="0" w:color="auto"/>
              <w:bottom w:val="single" w:sz="4" w:space="0" w:color="auto"/>
              <w:right w:val="single" w:sz="4" w:space="0" w:color="auto"/>
            </w:tcBorders>
            <w:shd w:val="clear" w:color="auto" w:fill="auto"/>
          </w:tcPr>
          <w:p w14:paraId="2B6BEAF2" w14:textId="77777777" w:rsidR="00BC44FB" w:rsidRPr="00151F57" w:rsidRDefault="00BC44FB" w:rsidP="003124C1">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tcPr>
          <w:p w14:paraId="662113B0" w14:textId="77777777" w:rsidR="00BC44FB" w:rsidRPr="00151F57" w:rsidRDefault="00BC44FB" w:rsidP="003124C1">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DFD359C"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5FE6004" w14:textId="77777777" w:rsidR="00BC44FB" w:rsidRPr="00151F57" w:rsidRDefault="00BC44FB" w:rsidP="003124C1">
            <w:pPr>
              <w:rPr>
                <w:color w:val="000000" w:themeColor="text1"/>
                <w:sz w:val="20"/>
                <w:szCs w:val="20"/>
              </w:rPr>
            </w:pPr>
            <w:r w:rsidRPr="00151F57">
              <w:rPr>
                <w:color w:val="000000" w:themeColor="text1"/>
                <w:sz w:val="20"/>
                <w:szCs w:val="20"/>
              </w:rPr>
              <w:t>0,50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B631B9"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A9E6FDC" w14:textId="2078A057" w:rsidR="00BC44FB" w:rsidRPr="00151F57" w:rsidRDefault="00665F22" w:rsidP="003124C1">
            <w:pPr>
              <w:jc w:val="center"/>
              <w:rPr>
                <w:color w:val="000000" w:themeColor="text1"/>
                <w:sz w:val="20"/>
                <w:szCs w:val="20"/>
              </w:rPr>
            </w:pPr>
            <w:r w:rsidRPr="00151F57">
              <w:rPr>
                <w:color w:val="000000" w:themeColor="text1"/>
                <w:sz w:val="20"/>
                <w:szCs w:val="20"/>
              </w:rPr>
              <w:t>&lt;0,05</w:t>
            </w:r>
          </w:p>
        </w:tc>
      </w:tr>
      <w:tr w:rsidR="00BC44FB" w:rsidRPr="00151F57" w14:paraId="400D8AAF" w14:textId="77777777" w:rsidTr="003124C1">
        <w:tc>
          <w:tcPr>
            <w:tcW w:w="564" w:type="dxa"/>
            <w:tcBorders>
              <w:top w:val="single" w:sz="4" w:space="0" w:color="auto"/>
              <w:left w:val="single" w:sz="4" w:space="0" w:color="000000"/>
              <w:bottom w:val="single" w:sz="4" w:space="0" w:color="000000"/>
            </w:tcBorders>
            <w:shd w:val="clear" w:color="auto" w:fill="auto"/>
          </w:tcPr>
          <w:p w14:paraId="72141939" w14:textId="77777777" w:rsidR="00BC44FB" w:rsidRPr="00151F57" w:rsidRDefault="00BC44FB" w:rsidP="003124C1">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tcPr>
          <w:p w14:paraId="0818969F" w14:textId="77777777" w:rsidR="00BC44FB" w:rsidRPr="00151F57" w:rsidRDefault="00BC44FB" w:rsidP="003124C1">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tcPr>
          <w:p w14:paraId="32570F6E"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auto"/>
              <w:left w:val="single" w:sz="4" w:space="0" w:color="000000"/>
              <w:bottom w:val="single" w:sz="4" w:space="0" w:color="000000"/>
            </w:tcBorders>
            <w:shd w:val="clear" w:color="auto" w:fill="auto"/>
            <w:vAlign w:val="center"/>
          </w:tcPr>
          <w:p w14:paraId="50F7B53E" w14:textId="77777777" w:rsidR="00BC44FB" w:rsidRPr="00151F57" w:rsidRDefault="00BC44FB" w:rsidP="003124C1">
            <w:pPr>
              <w:rPr>
                <w:color w:val="000000" w:themeColor="text1"/>
                <w:sz w:val="20"/>
                <w:szCs w:val="20"/>
              </w:rPr>
            </w:pPr>
            <w:r w:rsidRPr="00151F57">
              <w:rPr>
                <w:color w:val="000000" w:themeColor="text1"/>
                <w:sz w:val="20"/>
                <w:szCs w:val="20"/>
              </w:rPr>
              <w:t>0,50</w:t>
            </w:r>
          </w:p>
        </w:tc>
        <w:tc>
          <w:tcPr>
            <w:tcW w:w="2126" w:type="dxa"/>
            <w:tcBorders>
              <w:top w:val="single" w:sz="4" w:space="0" w:color="auto"/>
              <w:left w:val="single" w:sz="4" w:space="0" w:color="000000"/>
              <w:bottom w:val="single" w:sz="4" w:space="0" w:color="000000"/>
              <w:right w:val="single" w:sz="4" w:space="0" w:color="auto"/>
            </w:tcBorders>
            <w:shd w:val="clear" w:color="auto" w:fill="auto"/>
          </w:tcPr>
          <w:p w14:paraId="49F0F3E6"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000000"/>
              <w:bottom w:val="single" w:sz="4" w:space="0" w:color="000000"/>
              <w:right w:val="single" w:sz="4" w:space="0" w:color="auto"/>
            </w:tcBorders>
            <w:shd w:val="clear" w:color="auto" w:fill="auto"/>
          </w:tcPr>
          <w:p w14:paraId="3BC9995E" w14:textId="4DA2F075" w:rsidR="00BC44FB" w:rsidRPr="00151F57" w:rsidRDefault="00665F22" w:rsidP="003124C1">
            <w:pPr>
              <w:jc w:val="center"/>
              <w:rPr>
                <w:color w:val="000000" w:themeColor="text1"/>
                <w:sz w:val="20"/>
                <w:szCs w:val="20"/>
              </w:rPr>
            </w:pPr>
            <w:r w:rsidRPr="00151F57">
              <w:rPr>
                <w:color w:val="000000" w:themeColor="text1"/>
                <w:sz w:val="20"/>
                <w:szCs w:val="20"/>
              </w:rPr>
              <w:t>&lt;0,01</w:t>
            </w:r>
          </w:p>
        </w:tc>
      </w:tr>
      <w:tr w:rsidR="00BC44FB" w:rsidRPr="00151F57" w14:paraId="51AE7BC0" w14:textId="77777777" w:rsidTr="003124C1">
        <w:tc>
          <w:tcPr>
            <w:tcW w:w="564" w:type="dxa"/>
            <w:tcBorders>
              <w:top w:val="single" w:sz="4" w:space="0" w:color="000000"/>
              <w:left w:val="single" w:sz="4" w:space="0" w:color="000000"/>
              <w:bottom w:val="single" w:sz="4" w:space="0" w:color="000000"/>
            </w:tcBorders>
            <w:shd w:val="clear" w:color="auto" w:fill="auto"/>
          </w:tcPr>
          <w:p w14:paraId="628E25C0" w14:textId="77777777" w:rsidR="00BC44FB" w:rsidRPr="00151F57" w:rsidRDefault="00BC44FB" w:rsidP="003124C1">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tcPr>
          <w:p w14:paraId="024B3036" w14:textId="77777777" w:rsidR="00BC44FB" w:rsidRPr="00151F57" w:rsidRDefault="00BC44FB" w:rsidP="003124C1">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tcPr>
          <w:p w14:paraId="19854BF4"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9BF9C4C"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36DBD31F" w14:textId="77777777" w:rsidR="00BC44FB" w:rsidRPr="00151F57" w:rsidRDefault="00BC44FB" w:rsidP="003124C1">
            <w:pPr>
              <w:jc w:val="center"/>
              <w:rPr>
                <w:color w:val="000000" w:themeColor="text1"/>
                <w:sz w:val="20"/>
                <w:szCs w:val="20"/>
              </w:rPr>
            </w:pPr>
          </w:p>
        </w:tc>
        <w:tc>
          <w:tcPr>
            <w:tcW w:w="2127" w:type="dxa"/>
            <w:tcBorders>
              <w:top w:val="single" w:sz="4" w:space="0" w:color="000000"/>
              <w:left w:val="single" w:sz="4" w:space="0" w:color="000000"/>
              <w:bottom w:val="single" w:sz="4" w:space="0" w:color="000000"/>
              <w:right w:val="single" w:sz="4" w:space="0" w:color="auto"/>
            </w:tcBorders>
            <w:shd w:val="clear" w:color="auto" w:fill="auto"/>
          </w:tcPr>
          <w:p w14:paraId="2A3F18FD" w14:textId="44D9A516" w:rsidR="00BC44FB" w:rsidRPr="00151F57" w:rsidRDefault="00665F22" w:rsidP="003124C1">
            <w:pPr>
              <w:jc w:val="center"/>
              <w:rPr>
                <w:color w:val="000000" w:themeColor="text1"/>
                <w:sz w:val="20"/>
                <w:szCs w:val="20"/>
              </w:rPr>
            </w:pPr>
            <w:r w:rsidRPr="00151F57">
              <w:rPr>
                <w:color w:val="000000" w:themeColor="text1"/>
                <w:sz w:val="20"/>
                <w:szCs w:val="20"/>
              </w:rPr>
              <w:t>4,6</w:t>
            </w:r>
          </w:p>
        </w:tc>
      </w:tr>
      <w:tr w:rsidR="00BC44FB" w:rsidRPr="00151F57" w14:paraId="0570943C" w14:textId="77777777" w:rsidTr="003124C1">
        <w:tc>
          <w:tcPr>
            <w:tcW w:w="564" w:type="dxa"/>
            <w:tcBorders>
              <w:top w:val="single" w:sz="4" w:space="0" w:color="000000"/>
              <w:left w:val="single" w:sz="4" w:space="0" w:color="000000"/>
              <w:bottom w:val="single" w:sz="4" w:space="0" w:color="000000"/>
            </w:tcBorders>
            <w:shd w:val="clear" w:color="auto" w:fill="auto"/>
          </w:tcPr>
          <w:p w14:paraId="2DCE466C" w14:textId="77777777" w:rsidR="00BC44FB" w:rsidRPr="00151F57" w:rsidRDefault="00BC44FB" w:rsidP="003124C1">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tcPr>
          <w:p w14:paraId="5D70769F" w14:textId="77777777" w:rsidR="00BC44FB" w:rsidRPr="00151F57" w:rsidRDefault="00BC44FB" w:rsidP="003124C1">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tcPr>
          <w:p w14:paraId="3E83A65A"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5B919672" w14:textId="77777777" w:rsidR="00BC44FB" w:rsidRPr="00151F57" w:rsidRDefault="00BC44FB" w:rsidP="003124C1">
            <w:pPr>
              <w:rPr>
                <w:color w:val="000000" w:themeColor="text1"/>
                <w:sz w:val="20"/>
                <w:szCs w:val="20"/>
              </w:rPr>
            </w:pPr>
            <w:r w:rsidRPr="00151F57">
              <w:rPr>
                <w:color w:val="000000" w:themeColor="text1"/>
                <w:sz w:val="20"/>
                <w:szCs w:val="20"/>
              </w:rPr>
              <w:t>250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7B4585C0"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35291DFF" w14:textId="2D9DA22A" w:rsidR="00BC44FB" w:rsidRPr="00151F57" w:rsidRDefault="00665F22" w:rsidP="003124C1">
            <w:pPr>
              <w:jc w:val="center"/>
              <w:rPr>
                <w:color w:val="000000" w:themeColor="text1"/>
                <w:sz w:val="20"/>
                <w:szCs w:val="20"/>
              </w:rPr>
            </w:pPr>
            <w:r w:rsidRPr="00151F57">
              <w:rPr>
                <w:color w:val="000000" w:themeColor="text1"/>
                <w:sz w:val="20"/>
                <w:szCs w:val="20"/>
              </w:rPr>
              <w:t>14</w:t>
            </w:r>
          </w:p>
        </w:tc>
      </w:tr>
      <w:tr w:rsidR="00BC44FB" w:rsidRPr="00151F57" w14:paraId="52DE81F1" w14:textId="77777777" w:rsidTr="003124C1">
        <w:tc>
          <w:tcPr>
            <w:tcW w:w="564" w:type="dxa"/>
            <w:tcBorders>
              <w:top w:val="single" w:sz="4" w:space="0" w:color="000000"/>
              <w:left w:val="single" w:sz="4" w:space="0" w:color="000000"/>
              <w:bottom w:val="single" w:sz="4" w:space="0" w:color="000000"/>
            </w:tcBorders>
            <w:shd w:val="clear" w:color="auto" w:fill="auto"/>
          </w:tcPr>
          <w:p w14:paraId="4AF3780B" w14:textId="77777777" w:rsidR="00BC44FB" w:rsidRPr="00151F57" w:rsidRDefault="00BC44FB" w:rsidP="003124C1">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tcPr>
          <w:p w14:paraId="79512B50" w14:textId="77777777" w:rsidR="00BC44FB" w:rsidRPr="00151F57" w:rsidRDefault="00BC44FB" w:rsidP="003124C1">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tcPr>
          <w:p w14:paraId="39F79CCA"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6B46CD9E" w14:textId="77777777" w:rsidR="00BC44FB" w:rsidRPr="00151F57" w:rsidRDefault="00BC44FB" w:rsidP="003124C1">
            <w:pPr>
              <w:rPr>
                <w:color w:val="000000" w:themeColor="text1"/>
                <w:sz w:val="20"/>
                <w:szCs w:val="20"/>
              </w:rPr>
            </w:pPr>
            <w:r w:rsidRPr="00151F57">
              <w:rPr>
                <w:color w:val="000000" w:themeColor="text1"/>
                <w:sz w:val="20"/>
                <w:szCs w:val="20"/>
              </w:rPr>
              <w:t>250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164B173E"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9C76E47" w14:textId="574BBA7A" w:rsidR="00BC44FB" w:rsidRPr="00151F57" w:rsidRDefault="00665F22" w:rsidP="003124C1">
            <w:pPr>
              <w:jc w:val="center"/>
              <w:rPr>
                <w:color w:val="000000" w:themeColor="text1"/>
                <w:sz w:val="20"/>
                <w:szCs w:val="20"/>
              </w:rPr>
            </w:pPr>
            <w:r w:rsidRPr="00151F57">
              <w:rPr>
                <w:color w:val="000000" w:themeColor="text1"/>
                <w:sz w:val="20"/>
                <w:szCs w:val="20"/>
              </w:rPr>
              <w:t>19</w:t>
            </w:r>
          </w:p>
        </w:tc>
      </w:tr>
      <w:tr w:rsidR="00BC44FB" w:rsidRPr="00151F57" w14:paraId="0F90AC03" w14:textId="77777777" w:rsidTr="003124C1">
        <w:tc>
          <w:tcPr>
            <w:tcW w:w="564" w:type="dxa"/>
            <w:tcBorders>
              <w:top w:val="single" w:sz="4" w:space="0" w:color="000000"/>
              <w:left w:val="single" w:sz="4" w:space="0" w:color="000000"/>
              <w:bottom w:val="single" w:sz="4" w:space="0" w:color="000000"/>
            </w:tcBorders>
            <w:shd w:val="clear" w:color="auto" w:fill="auto"/>
          </w:tcPr>
          <w:p w14:paraId="3D2BE6D3" w14:textId="77777777" w:rsidR="00BC44FB" w:rsidRPr="00151F57" w:rsidRDefault="00BC44FB" w:rsidP="003124C1">
            <w:pPr>
              <w:rPr>
                <w:color w:val="000000" w:themeColor="text1"/>
                <w:sz w:val="20"/>
                <w:szCs w:val="20"/>
              </w:rPr>
            </w:pPr>
            <w:r w:rsidRPr="00151F57">
              <w:rPr>
                <w:color w:val="000000" w:themeColor="text1"/>
                <w:sz w:val="20"/>
                <w:szCs w:val="20"/>
              </w:rPr>
              <w:t>11</w:t>
            </w:r>
          </w:p>
        </w:tc>
        <w:tc>
          <w:tcPr>
            <w:tcW w:w="1733" w:type="dxa"/>
            <w:tcBorders>
              <w:top w:val="single" w:sz="4" w:space="0" w:color="000000"/>
              <w:left w:val="single" w:sz="4" w:space="0" w:color="000000"/>
              <w:bottom w:val="single" w:sz="4" w:space="0" w:color="000000"/>
            </w:tcBorders>
            <w:shd w:val="clear" w:color="auto" w:fill="auto"/>
          </w:tcPr>
          <w:p w14:paraId="5842F22F" w14:textId="77777777" w:rsidR="00BC44FB" w:rsidRPr="00151F57" w:rsidRDefault="00BC44FB" w:rsidP="003124C1">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tcPr>
          <w:p w14:paraId="1B51E47F" w14:textId="77777777" w:rsidR="00BC44FB" w:rsidRPr="00151F57" w:rsidRDefault="00BC44FB" w:rsidP="003124C1">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2FB7936F" w14:textId="77777777" w:rsidR="00BC44FB" w:rsidRPr="00151F57" w:rsidRDefault="00BC44FB" w:rsidP="003124C1">
            <w:pPr>
              <w:rPr>
                <w:color w:val="000000" w:themeColor="text1"/>
                <w:sz w:val="20"/>
                <w:szCs w:val="20"/>
              </w:rPr>
            </w:pPr>
            <w:r w:rsidRPr="00151F57">
              <w:rPr>
                <w:color w:val="000000" w:themeColor="text1"/>
                <w:sz w:val="20"/>
                <w:szCs w:val="20"/>
              </w:rPr>
              <w:t>200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309FE51D" w14:textId="6C5F5E54"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01255092" w14:textId="23EDE492" w:rsidR="00BC44FB" w:rsidRPr="00151F57" w:rsidRDefault="00665F22" w:rsidP="003124C1">
            <w:pPr>
              <w:jc w:val="center"/>
              <w:rPr>
                <w:bCs/>
                <w:color w:val="000000" w:themeColor="text1"/>
                <w:sz w:val="20"/>
                <w:szCs w:val="20"/>
              </w:rPr>
            </w:pPr>
            <w:r w:rsidRPr="00151F57">
              <w:rPr>
                <w:b/>
                <w:color w:val="FF0000"/>
                <w:sz w:val="20"/>
                <w:szCs w:val="20"/>
              </w:rPr>
              <w:t>241,3</w:t>
            </w:r>
            <w:r w:rsidR="00E13B17" w:rsidRPr="00151F57">
              <w:rPr>
                <w:b/>
                <w:color w:val="FF0000"/>
                <w:sz w:val="20"/>
                <w:szCs w:val="20"/>
              </w:rPr>
              <w:t xml:space="preserve"> </w:t>
            </w:r>
            <w:r w:rsidR="00E13B17" w:rsidRPr="00151F57">
              <w:rPr>
                <w:bCs/>
                <w:color w:val="000000" w:themeColor="text1"/>
                <w:sz w:val="20"/>
                <w:szCs w:val="20"/>
              </w:rPr>
              <w:t>/ &lt;30</w:t>
            </w:r>
          </w:p>
        </w:tc>
      </w:tr>
      <w:tr w:rsidR="00BC44FB" w:rsidRPr="00151F57" w14:paraId="417D0246" w14:textId="77777777" w:rsidTr="003124C1">
        <w:tc>
          <w:tcPr>
            <w:tcW w:w="564" w:type="dxa"/>
            <w:tcBorders>
              <w:top w:val="single" w:sz="4" w:space="0" w:color="000000"/>
              <w:left w:val="single" w:sz="4" w:space="0" w:color="000000"/>
              <w:bottom w:val="single" w:sz="4" w:space="0" w:color="000000"/>
            </w:tcBorders>
            <w:shd w:val="clear" w:color="auto" w:fill="auto"/>
          </w:tcPr>
          <w:p w14:paraId="42B08C2B" w14:textId="3D2BC6C1" w:rsidR="00BC44FB" w:rsidRPr="00151F57" w:rsidRDefault="00665F22" w:rsidP="003124C1">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tcPr>
          <w:p w14:paraId="09FE18DA" w14:textId="77777777" w:rsidR="00BC44FB" w:rsidRPr="00151F57" w:rsidRDefault="00BC44FB" w:rsidP="003124C1">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tcPr>
          <w:p w14:paraId="740C24C1" w14:textId="77777777" w:rsidR="00BC44FB" w:rsidRPr="00151F57" w:rsidRDefault="00BC44FB" w:rsidP="003124C1">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10EAFDD9"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22191984"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37F4B2D2" w14:textId="775DFB6B" w:rsidR="00BC44FB" w:rsidRPr="00151F57" w:rsidRDefault="00665F22" w:rsidP="003124C1">
            <w:pPr>
              <w:jc w:val="center"/>
              <w:rPr>
                <w:color w:val="000000" w:themeColor="text1"/>
                <w:sz w:val="20"/>
                <w:szCs w:val="20"/>
              </w:rPr>
            </w:pPr>
            <w:r w:rsidRPr="00151F57">
              <w:rPr>
                <w:color w:val="000000" w:themeColor="text1"/>
                <w:sz w:val="20"/>
                <w:szCs w:val="20"/>
              </w:rPr>
              <w:t>1,6</w:t>
            </w:r>
          </w:p>
        </w:tc>
      </w:tr>
      <w:tr w:rsidR="00BC44FB" w:rsidRPr="00151F57" w14:paraId="3625462D" w14:textId="77777777" w:rsidTr="003124C1">
        <w:tc>
          <w:tcPr>
            <w:tcW w:w="564" w:type="dxa"/>
            <w:tcBorders>
              <w:top w:val="single" w:sz="4" w:space="0" w:color="000000"/>
              <w:left w:val="single" w:sz="4" w:space="0" w:color="000000"/>
              <w:bottom w:val="single" w:sz="4" w:space="0" w:color="000000"/>
            </w:tcBorders>
            <w:shd w:val="clear" w:color="auto" w:fill="auto"/>
          </w:tcPr>
          <w:p w14:paraId="73CD050D" w14:textId="68EBC5DF" w:rsidR="00BC44FB" w:rsidRPr="00151F57" w:rsidRDefault="00665F22" w:rsidP="003124C1">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tcPr>
          <w:p w14:paraId="1B47CAD2" w14:textId="77777777" w:rsidR="00BC44FB" w:rsidRPr="00151F57" w:rsidRDefault="00BC44FB" w:rsidP="003124C1">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tcPr>
          <w:p w14:paraId="2C3CA0F3"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2CF748C5" w14:textId="77777777" w:rsidR="00BC44FB" w:rsidRPr="00151F57" w:rsidRDefault="00BC44FB" w:rsidP="003124C1">
            <w:pPr>
              <w:rPr>
                <w:color w:val="000000" w:themeColor="text1"/>
                <w:sz w:val="20"/>
                <w:szCs w:val="20"/>
              </w:rPr>
            </w:pPr>
            <w:r w:rsidRPr="00151F57">
              <w:rPr>
                <w:color w:val="000000" w:themeColor="text1"/>
                <w:sz w:val="20"/>
                <w:szCs w:val="20"/>
              </w:rPr>
              <w:t>1,5</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25AF73C7"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56F95456" w14:textId="093FA359" w:rsidR="00BC44FB" w:rsidRPr="00151F57" w:rsidRDefault="00665F22" w:rsidP="003124C1">
            <w:pPr>
              <w:jc w:val="center"/>
              <w:rPr>
                <w:color w:val="000000" w:themeColor="text1"/>
                <w:sz w:val="20"/>
                <w:szCs w:val="20"/>
              </w:rPr>
            </w:pPr>
            <w:r w:rsidRPr="00151F57">
              <w:rPr>
                <w:color w:val="000000" w:themeColor="text1"/>
                <w:sz w:val="20"/>
                <w:szCs w:val="20"/>
              </w:rPr>
              <w:t>0,88</w:t>
            </w:r>
          </w:p>
        </w:tc>
      </w:tr>
      <w:tr w:rsidR="00BC44FB" w:rsidRPr="00151F57" w14:paraId="23E5D512"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4F020B82" w14:textId="47C5054C" w:rsidR="00BC44FB" w:rsidRPr="00151F57" w:rsidRDefault="00665F22" w:rsidP="003124C1">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tcPr>
          <w:p w14:paraId="1C8047EE" w14:textId="77777777" w:rsidR="00BC44FB" w:rsidRPr="00151F57" w:rsidRDefault="00BC44FB" w:rsidP="003124C1">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tcPr>
          <w:p w14:paraId="005436CD" w14:textId="77777777" w:rsidR="00BC44FB" w:rsidRPr="00151F57" w:rsidRDefault="00BC44FB" w:rsidP="003124C1">
            <w:pPr>
              <w:rPr>
                <w:color w:val="000000" w:themeColor="text1"/>
                <w:sz w:val="20"/>
                <w:szCs w:val="20"/>
              </w:rPr>
            </w:pPr>
            <w:r w:rsidRPr="00151F57">
              <w:rPr>
                <w:color w:val="000000" w:themeColor="text1"/>
                <w:sz w:val="20"/>
                <w:szCs w:val="20"/>
              </w:rPr>
              <w:t>µg/l</w:t>
            </w:r>
          </w:p>
        </w:tc>
        <w:tc>
          <w:tcPr>
            <w:tcW w:w="1417" w:type="dxa"/>
            <w:tcBorders>
              <w:top w:val="single" w:sz="4" w:space="0" w:color="000000"/>
              <w:left w:val="single" w:sz="4" w:space="0" w:color="000000"/>
              <w:bottom w:val="single" w:sz="4" w:space="0" w:color="000000"/>
            </w:tcBorders>
            <w:shd w:val="clear" w:color="auto" w:fill="auto"/>
            <w:vAlign w:val="center"/>
          </w:tcPr>
          <w:p w14:paraId="39C718EF" w14:textId="77777777" w:rsidR="00BC44FB" w:rsidRPr="00151F57" w:rsidRDefault="00BC44FB" w:rsidP="003124C1">
            <w:pPr>
              <w:rPr>
                <w:color w:val="000000" w:themeColor="text1"/>
                <w:sz w:val="20"/>
                <w:szCs w:val="20"/>
              </w:rPr>
            </w:pPr>
            <w:r w:rsidRPr="00151F57">
              <w:rPr>
                <w:color w:val="000000" w:themeColor="text1"/>
                <w:sz w:val="20"/>
                <w:szCs w:val="20"/>
              </w:rPr>
              <w:t>50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26146716" w14:textId="5F6F227E"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77C38C2F" w14:textId="17F3E2B2" w:rsidR="00BC44FB" w:rsidRPr="00151F57" w:rsidRDefault="00E13B17" w:rsidP="003124C1">
            <w:pPr>
              <w:jc w:val="center"/>
              <w:rPr>
                <w:color w:val="000000" w:themeColor="text1"/>
                <w:sz w:val="20"/>
                <w:szCs w:val="20"/>
              </w:rPr>
            </w:pPr>
            <w:r w:rsidRPr="00151F57">
              <w:rPr>
                <w:color w:val="000000" w:themeColor="text1"/>
                <w:sz w:val="20"/>
                <w:szCs w:val="20"/>
              </w:rPr>
              <w:t>&lt;3</w:t>
            </w:r>
          </w:p>
        </w:tc>
      </w:tr>
      <w:tr w:rsidR="00BC44FB" w:rsidRPr="00151F57" w14:paraId="5D4BBEF2"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432BDFE4" w14:textId="12EF3F63" w:rsidR="00BC44FB" w:rsidRPr="00151F57" w:rsidRDefault="00665F22" w:rsidP="003124C1">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05390B31" w14:textId="77777777" w:rsidR="00BC44FB" w:rsidRPr="00151F57" w:rsidRDefault="00BC44FB" w:rsidP="003124C1">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tcPr>
          <w:p w14:paraId="786F16B6" w14:textId="77777777" w:rsidR="00BC44FB" w:rsidRPr="00151F57" w:rsidRDefault="00BC44FB" w:rsidP="003124C1">
            <w:pPr>
              <w:rPr>
                <w:color w:val="000000" w:themeColor="text1"/>
                <w:sz w:val="20"/>
                <w:szCs w:val="20"/>
              </w:rPr>
            </w:pPr>
            <w:r w:rsidRPr="00151F57">
              <w:rPr>
                <w:color w:val="000000" w:themeColor="text1"/>
                <w:sz w:val="20"/>
                <w:szCs w:val="20"/>
              </w:rPr>
              <w:t>μS cm-1</w:t>
            </w:r>
          </w:p>
          <w:p w14:paraId="58C741FF" w14:textId="77777777" w:rsidR="00BC44FB" w:rsidRPr="00151F57" w:rsidRDefault="00BC44FB" w:rsidP="003124C1">
            <w:pPr>
              <w:rPr>
                <w:color w:val="000000" w:themeColor="text1"/>
                <w:sz w:val="20"/>
                <w:szCs w:val="20"/>
              </w:rPr>
            </w:pPr>
            <w:r w:rsidRPr="00151F57">
              <w:rPr>
                <w:color w:val="000000" w:themeColor="text1"/>
                <w:sz w:val="20"/>
                <w:szCs w:val="20"/>
              </w:rPr>
              <w:t>20˚C</w:t>
            </w:r>
          </w:p>
        </w:tc>
        <w:tc>
          <w:tcPr>
            <w:tcW w:w="1417" w:type="dxa"/>
            <w:tcBorders>
              <w:top w:val="single" w:sz="4" w:space="0" w:color="000000"/>
              <w:left w:val="single" w:sz="4" w:space="0" w:color="000000"/>
              <w:bottom w:val="single" w:sz="4" w:space="0" w:color="000000"/>
            </w:tcBorders>
            <w:shd w:val="clear" w:color="auto" w:fill="auto"/>
            <w:vAlign w:val="center"/>
          </w:tcPr>
          <w:p w14:paraId="6F3BB378" w14:textId="77777777" w:rsidR="00BC44FB" w:rsidRPr="00151F57" w:rsidRDefault="00BC44FB" w:rsidP="003124C1">
            <w:pPr>
              <w:rPr>
                <w:color w:val="000000" w:themeColor="text1"/>
                <w:sz w:val="20"/>
                <w:szCs w:val="20"/>
              </w:rPr>
            </w:pPr>
            <w:r w:rsidRPr="00151F57">
              <w:rPr>
                <w:color w:val="000000" w:themeColor="text1"/>
                <w:sz w:val="20"/>
                <w:szCs w:val="20"/>
              </w:rPr>
              <w:t>2500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6060E8A5" w14:textId="555AB436" w:rsidR="00BC44FB" w:rsidRPr="00151F57" w:rsidRDefault="00665F22" w:rsidP="003124C1">
            <w:pPr>
              <w:jc w:val="center"/>
              <w:rPr>
                <w:color w:val="000000" w:themeColor="text1"/>
                <w:sz w:val="20"/>
                <w:szCs w:val="20"/>
              </w:rPr>
            </w:pPr>
            <w:r w:rsidRPr="00151F57">
              <w:rPr>
                <w:color w:val="000000" w:themeColor="text1"/>
                <w:sz w:val="20"/>
                <w:szCs w:val="20"/>
              </w:rPr>
              <w:t>419</w:t>
            </w:r>
          </w:p>
        </w:tc>
        <w:tc>
          <w:tcPr>
            <w:tcW w:w="2127" w:type="dxa"/>
            <w:tcBorders>
              <w:top w:val="single" w:sz="4" w:space="0" w:color="auto"/>
              <w:left w:val="single" w:sz="4" w:space="0" w:color="auto"/>
              <w:bottom w:val="single" w:sz="4" w:space="0" w:color="auto"/>
              <w:right w:val="single" w:sz="4" w:space="0" w:color="auto"/>
            </w:tcBorders>
            <w:vAlign w:val="center"/>
          </w:tcPr>
          <w:p w14:paraId="00C9EB12" w14:textId="458B128A" w:rsidR="00BC44FB" w:rsidRPr="00151F57" w:rsidRDefault="00BC44FB" w:rsidP="003124C1">
            <w:pPr>
              <w:jc w:val="center"/>
              <w:rPr>
                <w:color w:val="000000" w:themeColor="text1"/>
                <w:sz w:val="20"/>
                <w:szCs w:val="20"/>
              </w:rPr>
            </w:pPr>
          </w:p>
        </w:tc>
      </w:tr>
      <w:tr w:rsidR="00BC44FB" w:rsidRPr="00151F57" w14:paraId="0E1BD8A7"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3DE9269A" w14:textId="7A3FA433" w:rsidR="00BC44FB" w:rsidRPr="00151F57" w:rsidRDefault="00665F22" w:rsidP="003124C1">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tcPr>
          <w:p w14:paraId="347ABB56" w14:textId="77777777" w:rsidR="00BC44FB" w:rsidRPr="00151F57" w:rsidRDefault="00BC44FB" w:rsidP="003124C1">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tcPr>
          <w:p w14:paraId="6371A077"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1925E759" w14:textId="77777777" w:rsidR="00BC44FB" w:rsidRPr="00151F57" w:rsidRDefault="00BC44FB" w:rsidP="003124C1">
            <w:pPr>
              <w:rPr>
                <w:color w:val="000000" w:themeColor="text1"/>
                <w:sz w:val="20"/>
                <w:szCs w:val="20"/>
              </w:rPr>
            </w:pPr>
            <w:r w:rsidRPr="00151F57">
              <w:rPr>
                <w:color w:val="000000" w:themeColor="text1"/>
                <w:sz w:val="20"/>
                <w:szCs w:val="20"/>
              </w:rPr>
              <w:t>200</w:t>
            </w:r>
          </w:p>
        </w:tc>
        <w:tc>
          <w:tcPr>
            <w:tcW w:w="2126" w:type="dxa"/>
            <w:tcBorders>
              <w:top w:val="single" w:sz="4" w:space="0" w:color="000000"/>
              <w:left w:val="single" w:sz="4" w:space="0" w:color="000000"/>
              <w:bottom w:val="single" w:sz="4" w:space="0" w:color="000000"/>
              <w:right w:val="single" w:sz="4" w:space="0" w:color="auto"/>
            </w:tcBorders>
            <w:shd w:val="clear" w:color="auto" w:fill="auto"/>
          </w:tcPr>
          <w:p w14:paraId="5E290D4F"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tcPr>
          <w:p w14:paraId="67F07094" w14:textId="1A35FDD5" w:rsidR="00BC44FB" w:rsidRPr="00151F57" w:rsidRDefault="00E13B17" w:rsidP="003124C1">
            <w:pPr>
              <w:jc w:val="center"/>
              <w:rPr>
                <w:color w:val="000000" w:themeColor="text1"/>
                <w:sz w:val="20"/>
                <w:szCs w:val="20"/>
              </w:rPr>
            </w:pPr>
            <w:r w:rsidRPr="00151F57">
              <w:rPr>
                <w:color w:val="000000" w:themeColor="text1"/>
                <w:sz w:val="20"/>
                <w:szCs w:val="20"/>
              </w:rPr>
              <w:t>8,7</w:t>
            </w:r>
          </w:p>
        </w:tc>
      </w:tr>
      <w:tr w:rsidR="00BC44FB" w:rsidRPr="00151F57" w14:paraId="1D2A0C3E"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30954BCA" w14:textId="577C1F20" w:rsidR="00BC44FB" w:rsidRPr="00151F57" w:rsidRDefault="00665F22" w:rsidP="003124C1">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tcPr>
          <w:p w14:paraId="6A895108" w14:textId="77777777" w:rsidR="00BC44FB" w:rsidRPr="00151F57" w:rsidRDefault="00BC44FB" w:rsidP="003124C1">
            <w:pPr>
              <w:rPr>
                <w:color w:val="000000" w:themeColor="text1"/>
                <w:sz w:val="20"/>
                <w:szCs w:val="20"/>
              </w:rPr>
            </w:pPr>
            <w:r w:rsidRPr="00151F57">
              <w:rPr>
                <w:color w:val="000000" w:themeColor="text1"/>
                <w:sz w:val="20"/>
                <w:szCs w:val="20"/>
              </w:rPr>
              <w:t>Boor</w:t>
            </w:r>
          </w:p>
        </w:tc>
        <w:tc>
          <w:tcPr>
            <w:tcW w:w="1276" w:type="dxa"/>
            <w:tcBorders>
              <w:top w:val="single" w:sz="4" w:space="0" w:color="000000"/>
              <w:left w:val="single" w:sz="4" w:space="0" w:color="000000"/>
              <w:bottom w:val="single" w:sz="4" w:space="0" w:color="000000"/>
            </w:tcBorders>
            <w:shd w:val="clear" w:color="auto" w:fill="auto"/>
          </w:tcPr>
          <w:p w14:paraId="30F69924" w14:textId="77777777" w:rsidR="00BC44FB" w:rsidRPr="00151F57" w:rsidRDefault="00BC44FB" w:rsidP="003124C1">
            <w:pPr>
              <w:rPr>
                <w:color w:val="000000" w:themeColor="text1"/>
                <w:sz w:val="20"/>
                <w:szCs w:val="20"/>
              </w:rPr>
            </w:pPr>
            <w:r w:rsidRPr="00151F57">
              <w:rPr>
                <w:color w:val="000000" w:themeColor="text1"/>
                <w:sz w:val="20"/>
                <w:szCs w:val="20"/>
              </w:rPr>
              <w:t>mg/l</w:t>
            </w:r>
          </w:p>
        </w:tc>
        <w:tc>
          <w:tcPr>
            <w:tcW w:w="1417" w:type="dxa"/>
            <w:tcBorders>
              <w:top w:val="single" w:sz="4" w:space="0" w:color="000000"/>
              <w:left w:val="single" w:sz="4" w:space="0" w:color="000000"/>
              <w:bottom w:val="single" w:sz="4" w:space="0" w:color="000000"/>
            </w:tcBorders>
            <w:shd w:val="clear" w:color="auto" w:fill="auto"/>
            <w:vAlign w:val="center"/>
          </w:tcPr>
          <w:p w14:paraId="7F5DCFDE" w14:textId="77777777" w:rsidR="00BC44FB" w:rsidRPr="00151F57" w:rsidRDefault="00BC44FB" w:rsidP="003124C1">
            <w:pPr>
              <w:rPr>
                <w:color w:val="000000" w:themeColor="text1"/>
                <w:sz w:val="20"/>
                <w:szCs w:val="20"/>
              </w:rPr>
            </w:pPr>
            <w:r w:rsidRPr="00151F57">
              <w:rPr>
                <w:color w:val="000000" w:themeColor="text1"/>
                <w:sz w:val="20"/>
                <w:szCs w:val="20"/>
              </w:rPr>
              <w:t>1,0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4CFC7707" w14:textId="77777777" w:rsidR="00BC44FB" w:rsidRPr="00151F57" w:rsidRDefault="00BC44FB" w:rsidP="003124C1">
            <w:pPr>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C6F194B" w14:textId="7185AFB7" w:rsidR="00BC44FB" w:rsidRPr="00151F57" w:rsidRDefault="00E13B17" w:rsidP="003124C1">
            <w:pPr>
              <w:jc w:val="center"/>
              <w:rPr>
                <w:color w:val="000000" w:themeColor="text1"/>
                <w:sz w:val="20"/>
                <w:szCs w:val="20"/>
              </w:rPr>
            </w:pPr>
            <w:r w:rsidRPr="00151F57">
              <w:rPr>
                <w:color w:val="000000" w:themeColor="text1"/>
                <w:sz w:val="20"/>
                <w:szCs w:val="20"/>
              </w:rPr>
              <w:t>0,234</w:t>
            </w:r>
          </w:p>
        </w:tc>
      </w:tr>
      <w:tr w:rsidR="00BC44FB" w:rsidRPr="00151F57" w14:paraId="35FA80E4"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712470A0" w14:textId="05C9D2F9" w:rsidR="00BC44FB" w:rsidRPr="00151F57" w:rsidRDefault="00665F22" w:rsidP="003124C1">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tcPr>
          <w:p w14:paraId="1E019C9E" w14:textId="77777777" w:rsidR="00BC44FB" w:rsidRPr="00151F57" w:rsidRDefault="00BC44FB" w:rsidP="003124C1">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tcPr>
          <w:p w14:paraId="3EE221DB"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04399AD7"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30F5DA23" w14:textId="54844398" w:rsidR="00BC44FB" w:rsidRPr="00151F57" w:rsidRDefault="00665F22" w:rsidP="003124C1">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2BE34BF" w14:textId="30B2F6EB" w:rsidR="00BC44FB" w:rsidRPr="00151F57" w:rsidRDefault="00E13B17" w:rsidP="003124C1">
            <w:pPr>
              <w:jc w:val="center"/>
              <w:rPr>
                <w:color w:val="000000" w:themeColor="text1"/>
                <w:sz w:val="20"/>
                <w:szCs w:val="20"/>
              </w:rPr>
            </w:pPr>
            <w:r w:rsidRPr="00151F57">
              <w:rPr>
                <w:color w:val="000000" w:themeColor="text1"/>
                <w:sz w:val="20"/>
                <w:szCs w:val="20"/>
              </w:rPr>
              <w:t>0</w:t>
            </w:r>
          </w:p>
        </w:tc>
      </w:tr>
      <w:tr w:rsidR="00BC44FB" w:rsidRPr="00151F57" w14:paraId="026A004E" w14:textId="77777777" w:rsidTr="003124C1">
        <w:tc>
          <w:tcPr>
            <w:tcW w:w="564" w:type="dxa"/>
            <w:tcBorders>
              <w:top w:val="single" w:sz="4" w:space="0" w:color="000000"/>
              <w:left w:val="single" w:sz="4" w:space="0" w:color="000000"/>
              <w:bottom w:val="single" w:sz="4" w:space="0" w:color="000000"/>
            </w:tcBorders>
            <w:shd w:val="clear" w:color="auto" w:fill="auto"/>
          </w:tcPr>
          <w:p w14:paraId="662F8E2E" w14:textId="211169B9" w:rsidR="00BC44FB" w:rsidRPr="00151F57" w:rsidRDefault="00665F22" w:rsidP="003124C1">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tcPr>
          <w:p w14:paraId="496E755E" w14:textId="77777777" w:rsidR="00BC44FB" w:rsidRPr="00151F57" w:rsidRDefault="00BC44FB" w:rsidP="003124C1">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tcPr>
          <w:p w14:paraId="2D997E40"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748D34B0"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682B432A" w14:textId="71220578" w:rsidR="00BC44FB" w:rsidRPr="00151F57" w:rsidRDefault="00665F22" w:rsidP="003124C1">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EBC8C94" w14:textId="5CB75D87" w:rsidR="00BC44FB" w:rsidRPr="00151F57" w:rsidRDefault="00E13B17" w:rsidP="003124C1">
            <w:pPr>
              <w:jc w:val="center"/>
              <w:rPr>
                <w:color w:val="000000" w:themeColor="text1"/>
                <w:sz w:val="20"/>
                <w:szCs w:val="20"/>
              </w:rPr>
            </w:pPr>
            <w:r w:rsidRPr="00151F57">
              <w:rPr>
                <w:color w:val="000000" w:themeColor="text1"/>
                <w:sz w:val="20"/>
                <w:szCs w:val="20"/>
              </w:rPr>
              <w:t>0</w:t>
            </w:r>
          </w:p>
        </w:tc>
      </w:tr>
      <w:tr w:rsidR="00BC44FB" w:rsidRPr="00151F57" w14:paraId="19B2AA07"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379A7173" w14:textId="25AF02F7" w:rsidR="00BC44FB" w:rsidRPr="00151F57" w:rsidRDefault="00665F22" w:rsidP="003124C1">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tcPr>
          <w:p w14:paraId="3AFF1CB3" w14:textId="77777777" w:rsidR="00BC44FB" w:rsidRPr="00151F57" w:rsidRDefault="00BC44FB" w:rsidP="003124C1">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tcPr>
          <w:p w14:paraId="67FCDA4A" w14:textId="77777777" w:rsidR="00BC44FB" w:rsidRPr="00151F57" w:rsidRDefault="00BC44FB" w:rsidP="003124C1">
            <w:pPr>
              <w:rPr>
                <w:color w:val="000000" w:themeColor="text1"/>
                <w:sz w:val="20"/>
                <w:szCs w:val="20"/>
              </w:rPr>
            </w:pPr>
            <w:r w:rsidRPr="00151F57">
              <w:rPr>
                <w:color w:val="000000" w:themeColor="text1"/>
                <w:sz w:val="20"/>
                <w:szCs w:val="20"/>
              </w:rPr>
              <w:t>PMÜ/100ml</w:t>
            </w:r>
          </w:p>
        </w:tc>
        <w:tc>
          <w:tcPr>
            <w:tcW w:w="1417" w:type="dxa"/>
            <w:tcBorders>
              <w:top w:val="single" w:sz="4" w:space="0" w:color="000000"/>
              <w:left w:val="single" w:sz="4" w:space="0" w:color="000000"/>
              <w:bottom w:val="single" w:sz="4" w:space="0" w:color="000000"/>
            </w:tcBorders>
            <w:shd w:val="clear" w:color="auto" w:fill="auto"/>
            <w:vAlign w:val="center"/>
          </w:tcPr>
          <w:p w14:paraId="6A4F2BDC" w14:textId="77777777" w:rsidR="00BC44FB" w:rsidRPr="00151F57" w:rsidRDefault="00BC44FB" w:rsidP="003124C1">
            <w:pPr>
              <w:rPr>
                <w:color w:val="000000" w:themeColor="text1"/>
                <w:sz w:val="20"/>
                <w:szCs w:val="20"/>
              </w:rPr>
            </w:pPr>
            <w:r w:rsidRPr="00151F57">
              <w:rPr>
                <w:color w:val="000000" w:themeColor="text1"/>
                <w:sz w:val="20"/>
                <w:szCs w:val="20"/>
              </w:rPr>
              <w:t>0</w:t>
            </w:r>
          </w:p>
        </w:tc>
        <w:tc>
          <w:tcPr>
            <w:tcW w:w="2126" w:type="dxa"/>
            <w:tcBorders>
              <w:top w:val="single" w:sz="4" w:space="0" w:color="000000"/>
              <w:left w:val="single" w:sz="4" w:space="0" w:color="000000"/>
              <w:bottom w:val="single" w:sz="4" w:space="0" w:color="000000"/>
              <w:right w:val="single" w:sz="4" w:space="0" w:color="auto"/>
            </w:tcBorders>
            <w:shd w:val="clear" w:color="auto" w:fill="auto"/>
            <w:vAlign w:val="center"/>
          </w:tcPr>
          <w:p w14:paraId="7A529519" w14:textId="4138B1F9" w:rsidR="00BC44FB" w:rsidRPr="00151F57" w:rsidRDefault="00665F22" w:rsidP="003124C1">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D2EDBCA" w14:textId="018BDAD0" w:rsidR="00BC44FB" w:rsidRPr="00151F57" w:rsidRDefault="00E13B17" w:rsidP="003124C1">
            <w:pPr>
              <w:jc w:val="center"/>
              <w:rPr>
                <w:color w:val="000000" w:themeColor="text1"/>
                <w:sz w:val="20"/>
                <w:szCs w:val="20"/>
              </w:rPr>
            </w:pPr>
            <w:r w:rsidRPr="00151F57">
              <w:rPr>
                <w:color w:val="000000" w:themeColor="text1"/>
                <w:sz w:val="20"/>
                <w:szCs w:val="20"/>
              </w:rPr>
              <w:t>0</w:t>
            </w:r>
          </w:p>
        </w:tc>
      </w:tr>
      <w:tr w:rsidR="00BC44FB" w:rsidRPr="00151F57" w14:paraId="720F12C1" w14:textId="77777777" w:rsidTr="003124C1">
        <w:tc>
          <w:tcPr>
            <w:tcW w:w="564" w:type="dxa"/>
            <w:tcBorders>
              <w:top w:val="single" w:sz="4" w:space="0" w:color="000000"/>
              <w:left w:val="single" w:sz="4" w:space="0" w:color="000000"/>
              <w:bottom w:val="single" w:sz="4" w:space="0" w:color="000000"/>
            </w:tcBorders>
            <w:shd w:val="clear" w:color="auto" w:fill="auto"/>
            <w:vAlign w:val="center"/>
          </w:tcPr>
          <w:p w14:paraId="7631999E" w14:textId="2A63DF8F" w:rsidR="00BC44FB" w:rsidRPr="00151F57" w:rsidRDefault="00665F22" w:rsidP="003124C1">
            <w:pPr>
              <w:rPr>
                <w:color w:val="000000" w:themeColor="text1"/>
                <w:sz w:val="20"/>
                <w:szCs w:val="20"/>
              </w:rPr>
            </w:pPr>
            <w:r w:rsidRPr="00151F57">
              <w:rPr>
                <w:color w:val="000000" w:themeColor="text1"/>
                <w:sz w:val="20"/>
                <w:szCs w:val="20"/>
              </w:rPr>
              <w:t>21</w:t>
            </w:r>
          </w:p>
        </w:tc>
        <w:tc>
          <w:tcPr>
            <w:tcW w:w="1733" w:type="dxa"/>
            <w:tcBorders>
              <w:top w:val="single" w:sz="4" w:space="0" w:color="000000"/>
              <w:left w:val="single" w:sz="4" w:space="0" w:color="000000"/>
              <w:bottom w:val="single" w:sz="4" w:space="0" w:color="000000"/>
            </w:tcBorders>
            <w:shd w:val="clear" w:color="auto" w:fill="auto"/>
            <w:vAlign w:val="center"/>
          </w:tcPr>
          <w:p w14:paraId="67DF42C0" w14:textId="77777777" w:rsidR="00BC44FB" w:rsidRPr="00151F57" w:rsidRDefault="00BC44FB" w:rsidP="003124C1">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tcPr>
          <w:p w14:paraId="7B109F6E" w14:textId="77777777" w:rsidR="00BC44FB" w:rsidRPr="00151F57" w:rsidRDefault="00BC44FB" w:rsidP="003124C1">
            <w:pPr>
              <w:rPr>
                <w:color w:val="000000" w:themeColor="text1"/>
                <w:sz w:val="20"/>
                <w:szCs w:val="20"/>
              </w:rPr>
            </w:pPr>
            <w:r w:rsidRPr="00151F57">
              <w:rPr>
                <w:color w:val="000000" w:themeColor="text1"/>
                <w:sz w:val="20"/>
                <w:szCs w:val="20"/>
              </w:rPr>
              <w:t>PMÜ/1ml</w:t>
            </w:r>
          </w:p>
        </w:tc>
        <w:tc>
          <w:tcPr>
            <w:tcW w:w="1417" w:type="dxa"/>
            <w:tcBorders>
              <w:top w:val="single" w:sz="4" w:space="0" w:color="000000"/>
              <w:left w:val="single" w:sz="4" w:space="0" w:color="000000"/>
              <w:bottom w:val="single" w:sz="4" w:space="0" w:color="000000"/>
            </w:tcBorders>
            <w:shd w:val="clear" w:color="auto" w:fill="auto"/>
            <w:vAlign w:val="center"/>
          </w:tcPr>
          <w:p w14:paraId="47C13D71" w14:textId="77777777" w:rsidR="00BC44FB" w:rsidRPr="00151F57" w:rsidRDefault="00BC44FB" w:rsidP="003124C1">
            <w:pPr>
              <w:rPr>
                <w:color w:val="000000" w:themeColor="text1"/>
                <w:sz w:val="20"/>
                <w:szCs w:val="20"/>
              </w:rPr>
            </w:pPr>
            <w:r w:rsidRPr="00151F57">
              <w:rPr>
                <w:color w:val="000000" w:themeColor="text1"/>
                <w:sz w:val="20"/>
                <w:szCs w:val="20"/>
              </w:rPr>
              <w:t>Ebaloomulike muutusteta</w:t>
            </w:r>
          </w:p>
        </w:tc>
        <w:tc>
          <w:tcPr>
            <w:tcW w:w="2126" w:type="dxa"/>
            <w:tcBorders>
              <w:top w:val="single" w:sz="4" w:space="0" w:color="000000"/>
              <w:left w:val="single" w:sz="4" w:space="0" w:color="000000"/>
              <w:bottom w:val="single" w:sz="4" w:space="0" w:color="000000"/>
            </w:tcBorders>
            <w:shd w:val="clear" w:color="auto" w:fill="auto"/>
            <w:vAlign w:val="center"/>
          </w:tcPr>
          <w:p w14:paraId="5B5EE2E7" w14:textId="37106E28" w:rsidR="00BC44FB" w:rsidRPr="00151F57" w:rsidRDefault="00665F22" w:rsidP="003124C1">
            <w:pPr>
              <w:jc w:val="center"/>
              <w:rPr>
                <w:color w:val="000000" w:themeColor="text1"/>
                <w:sz w:val="20"/>
                <w:szCs w:val="20"/>
              </w:rPr>
            </w:pPr>
            <w:r w:rsidRPr="00151F57">
              <w:rPr>
                <w:color w:val="000000" w:themeColor="text1"/>
                <w:sz w:val="20"/>
                <w:szCs w:val="20"/>
              </w:rPr>
              <w:t>0</w:t>
            </w:r>
          </w:p>
        </w:tc>
        <w:tc>
          <w:tcPr>
            <w:tcW w:w="2127" w:type="dxa"/>
            <w:tcBorders>
              <w:top w:val="single" w:sz="4" w:space="0" w:color="auto"/>
              <w:left w:val="single" w:sz="4" w:space="0" w:color="000000"/>
              <w:bottom w:val="single" w:sz="4" w:space="0" w:color="000000"/>
              <w:right w:val="single" w:sz="4" w:space="0" w:color="000000"/>
            </w:tcBorders>
            <w:shd w:val="clear" w:color="auto" w:fill="auto"/>
            <w:vAlign w:val="center"/>
          </w:tcPr>
          <w:p w14:paraId="6233A35D" w14:textId="1BCCA7CE" w:rsidR="00BC44FB" w:rsidRPr="00151F57" w:rsidRDefault="00E13B17" w:rsidP="003124C1">
            <w:pPr>
              <w:jc w:val="center"/>
              <w:rPr>
                <w:color w:val="000000" w:themeColor="text1"/>
                <w:sz w:val="20"/>
                <w:szCs w:val="20"/>
              </w:rPr>
            </w:pPr>
            <w:r w:rsidRPr="00151F57">
              <w:rPr>
                <w:color w:val="000000" w:themeColor="text1"/>
                <w:sz w:val="20"/>
                <w:szCs w:val="20"/>
              </w:rPr>
              <w:t>56</w:t>
            </w:r>
          </w:p>
        </w:tc>
      </w:tr>
    </w:tbl>
    <w:p w14:paraId="474F6C80" w14:textId="77777777" w:rsidR="00BC44FB" w:rsidRPr="00151F57" w:rsidRDefault="00BC44FB" w:rsidP="00BC44FB">
      <w:pPr>
        <w:rPr>
          <w:i/>
          <w:color w:val="000000" w:themeColor="text1"/>
          <w:sz w:val="22"/>
          <w:szCs w:val="22"/>
        </w:rPr>
      </w:pPr>
      <w:r w:rsidRPr="00151F57">
        <w:rPr>
          <w:i/>
          <w:color w:val="000000" w:themeColor="text1"/>
          <w:sz w:val="22"/>
          <w:szCs w:val="22"/>
        </w:rPr>
        <w:t>Allikas: Terviseameti VTI kodulehekülg</w:t>
      </w:r>
    </w:p>
    <w:p w14:paraId="4D02440A" w14:textId="77777777" w:rsidR="00BC44FB" w:rsidRPr="00151F57" w:rsidRDefault="00BC44FB" w:rsidP="00BC44FB">
      <w:pPr>
        <w:rPr>
          <w:rFonts w:cs="Arial"/>
          <w:color w:val="000000" w:themeColor="text1"/>
        </w:rPr>
      </w:pPr>
    </w:p>
    <w:p w14:paraId="6AF90FCB" w14:textId="65A2BE5D" w:rsidR="00BC44FB" w:rsidRPr="00151F57" w:rsidRDefault="00BC44FB" w:rsidP="00BC44FB">
      <w:pPr>
        <w:pStyle w:val="ETPGrupp"/>
        <w:rPr>
          <w:color w:val="000000" w:themeColor="text1"/>
          <w:lang w:val="et-EE"/>
        </w:rPr>
      </w:pPr>
      <w:r w:rsidRPr="00151F57">
        <w:rPr>
          <w:color w:val="000000" w:themeColor="text1"/>
          <w:lang w:val="et-EE"/>
        </w:rPr>
        <w:t>Välja</w:t>
      </w:r>
      <w:r w:rsidR="00964916" w:rsidRPr="00151F57">
        <w:rPr>
          <w:color w:val="000000" w:themeColor="text1"/>
          <w:lang w:val="et-EE"/>
        </w:rPr>
        <w:t xml:space="preserve"> </w:t>
      </w:r>
      <w:r w:rsidRPr="00151F57">
        <w:rPr>
          <w:color w:val="000000" w:themeColor="text1"/>
          <w:lang w:val="et-EE"/>
        </w:rPr>
        <w:t>toodud joogiveekvaliteedi analüüsitulemus</w:t>
      </w:r>
      <w:r w:rsidR="00964916" w:rsidRPr="00151F57">
        <w:rPr>
          <w:color w:val="000000" w:themeColor="text1"/>
          <w:lang w:val="et-EE"/>
        </w:rPr>
        <w:t>te</w:t>
      </w:r>
      <w:r w:rsidR="00E13B17" w:rsidRPr="00151F57">
        <w:rPr>
          <w:color w:val="000000" w:themeColor="text1"/>
          <w:lang w:val="et-EE"/>
        </w:rPr>
        <w:t>st</w:t>
      </w:r>
      <w:r w:rsidR="00964916" w:rsidRPr="00151F57">
        <w:rPr>
          <w:color w:val="000000" w:themeColor="text1"/>
          <w:lang w:val="et-EE"/>
        </w:rPr>
        <w:t xml:space="preserve"> ületa</w:t>
      </w:r>
      <w:r w:rsidR="00E13B17" w:rsidRPr="00151F57">
        <w:rPr>
          <w:color w:val="000000" w:themeColor="text1"/>
          <w:lang w:val="et-EE"/>
        </w:rPr>
        <w:t xml:space="preserve">s ühel korral lubatud näitajat üldraua sisaldus 2021. a korralises süvaanalüüsiks võetud veeproovis, kuid kuu aega hiljem võetud kordusproovis oli üldraua sisaldus normi piires. </w:t>
      </w:r>
      <w:r w:rsidR="00964916" w:rsidRPr="00151F57">
        <w:rPr>
          <w:color w:val="000000" w:themeColor="text1"/>
          <w:lang w:val="et-EE"/>
        </w:rPr>
        <w:t xml:space="preserve"> </w:t>
      </w:r>
      <w:r w:rsidR="00E13B17" w:rsidRPr="00151F57">
        <w:rPr>
          <w:color w:val="000000" w:themeColor="text1"/>
          <w:lang w:val="et-EE"/>
        </w:rPr>
        <w:t>Kõik ülejäänud joogiveenäitajad Voose küla tänavakraani vees olid normi piires.</w:t>
      </w:r>
    </w:p>
    <w:p w14:paraId="7DF7E32B" w14:textId="4F28E8B1" w:rsidR="004A6C6E" w:rsidRDefault="004A6C6E" w:rsidP="004A6C6E">
      <w:pPr>
        <w:pStyle w:val="Heading3"/>
      </w:pPr>
      <w:bookmarkStart w:id="154" w:name="_Toc196166012"/>
      <w:r>
        <w:t>Voose küla veevõrk ja selle seisund</w:t>
      </w:r>
      <w:bookmarkEnd w:id="154"/>
    </w:p>
    <w:p w14:paraId="7720488F" w14:textId="5FE8B86C" w:rsidR="00BC44FB" w:rsidRPr="00151F57" w:rsidRDefault="009471C7" w:rsidP="00313B3D">
      <w:pPr>
        <w:rPr>
          <w:color w:val="000000" w:themeColor="text1"/>
        </w:rPr>
      </w:pPr>
      <w:r w:rsidRPr="00151F57">
        <w:rPr>
          <w:color w:val="000000" w:themeColor="text1"/>
        </w:rPr>
        <w:t>Voose</w:t>
      </w:r>
      <w:r w:rsidR="0004196C" w:rsidRPr="00151F57">
        <w:rPr>
          <w:color w:val="000000" w:themeColor="text1"/>
        </w:rPr>
        <w:t xml:space="preserve"> küla ühisveevärgi torustiku pikkus on </w:t>
      </w:r>
      <w:r w:rsidR="00972208" w:rsidRPr="00151F57">
        <w:rPr>
          <w:color w:val="000000" w:themeColor="text1"/>
        </w:rPr>
        <w:t>1915</w:t>
      </w:r>
      <w:r w:rsidR="0004196C" w:rsidRPr="00151F57">
        <w:rPr>
          <w:color w:val="000000" w:themeColor="text1"/>
        </w:rPr>
        <w:t xml:space="preserve"> m</w:t>
      </w:r>
      <w:r w:rsidR="00972208" w:rsidRPr="00151F57">
        <w:rPr>
          <w:color w:val="000000" w:themeColor="text1"/>
        </w:rPr>
        <w:t>, seda peamiselt pikkade harulõikude tõttu küla lõuna- ja kaguossa: Tõrva ja Kuusiku kinnistute piirkonda.</w:t>
      </w:r>
      <w:r w:rsidR="0004196C" w:rsidRPr="00151F57">
        <w:rPr>
          <w:color w:val="000000" w:themeColor="text1"/>
        </w:rPr>
        <w:t xml:space="preserve"> </w:t>
      </w:r>
      <w:r w:rsidR="00313B3D" w:rsidRPr="00151F57">
        <w:rPr>
          <w:color w:val="000000" w:themeColor="text1"/>
        </w:rPr>
        <w:t xml:space="preserve">Torustiku materjaliks on PE ja kogu torustik on rajatud 2010. ja 2011. aastal. </w:t>
      </w:r>
      <w:r w:rsidR="00972208" w:rsidRPr="00151F57">
        <w:rPr>
          <w:color w:val="000000" w:themeColor="text1"/>
        </w:rPr>
        <w:t xml:space="preserve">Torustiku </w:t>
      </w:r>
      <w:r w:rsidR="00313B3D" w:rsidRPr="00151F57">
        <w:rPr>
          <w:color w:val="000000" w:themeColor="text1"/>
        </w:rPr>
        <w:t>asukoht ja läbimõõdud on esitatud lisa 1 joonistel.</w:t>
      </w:r>
      <w:r w:rsidR="0004196C" w:rsidRPr="00151F57">
        <w:rPr>
          <w:color w:val="000000" w:themeColor="text1"/>
        </w:rPr>
        <w:t>.</w:t>
      </w:r>
    </w:p>
    <w:p w14:paraId="2C8C9D32" w14:textId="77777777" w:rsidR="00BC44FB" w:rsidRPr="00151F57" w:rsidRDefault="00BC44FB" w:rsidP="00BC44FB">
      <w:pPr>
        <w:rPr>
          <w:color w:val="000000" w:themeColor="text1"/>
        </w:rPr>
      </w:pPr>
    </w:p>
    <w:p w14:paraId="29775BC3" w14:textId="35A60F0B" w:rsidR="00BC44FB" w:rsidRPr="00151F57" w:rsidRDefault="00BC44FB" w:rsidP="00BC44FB">
      <w:pPr>
        <w:pStyle w:val="ETPGrupp"/>
        <w:rPr>
          <w:rFonts w:cs="Arial"/>
          <w:i/>
          <w:color w:val="000000" w:themeColor="text1"/>
          <w:sz w:val="22"/>
          <w:szCs w:val="22"/>
          <w:lang w:val="et-EE"/>
        </w:rPr>
      </w:pPr>
      <w:r w:rsidRPr="00151F57">
        <w:rPr>
          <w:rFonts w:cs="Arial"/>
          <w:i/>
          <w:color w:val="000000" w:themeColor="text1"/>
          <w:sz w:val="22"/>
          <w:szCs w:val="22"/>
          <w:lang w:val="et-EE"/>
        </w:rPr>
        <w:t xml:space="preserve">Allikas: Konsultandi mõõtmised plaanilt ja teostusjoonistelt ning </w:t>
      </w:r>
      <w:r w:rsidR="00350605" w:rsidRPr="00151F57">
        <w:rPr>
          <w:rFonts w:cs="Arial"/>
          <w:i/>
          <w:color w:val="000000" w:themeColor="text1"/>
          <w:sz w:val="22"/>
          <w:szCs w:val="22"/>
          <w:lang w:val="et-EE"/>
        </w:rPr>
        <w:t>Anija</w:t>
      </w:r>
      <w:r w:rsidRPr="00151F57">
        <w:rPr>
          <w:rFonts w:cs="Arial"/>
          <w:i/>
          <w:color w:val="000000" w:themeColor="text1"/>
          <w:sz w:val="22"/>
          <w:szCs w:val="22"/>
          <w:lang w:val="et-EE"/>
        </w:rPr>
        <w:t xml:space="preserve"> valla ühisveevärgi ja –kanalisatsiooni arendamise kava 202</w:t>
      </w:r>
      <w:r w:rsidR="00972208" w:rsidRPr="00151F57">
        <w:rPr>
          <w:rFonts w:cs="Arial"/>
          <w:i/>
          <w:color w:val="000000" w:themeColor="text1"/>
          <w:sz w:val="22"/>
          <w:szCs w:val="22"/>
          <w:lang w:val="et-EE"/>
        </w:rPr>
        <w:t>1</w:t>
      </w:r>
      <w:r w:rsidRPr="00151F57">
        <w:rPr>
          <w:rFonts w:cs="Arial"/>
          <w:i/>
          <w:color w:val="000000" w:themeColor="text1"/>
          <w:sz w:val="22"/>
          <w:szCs w:val="22"/>
          <w:lang w:val="et-EE"/>
        </w:rPr>
        <w:t>-203</w:t>
      </w:r>
      <w:r w:rsidR="00972208" w:rsidRPr="00151F57">
        <w:rPr>
          <w:rFonts w:cs="Arial"/>
          <w:i/>
          <w:color w:val="000000" w:themeColor="text1"/>
          <w:sz w:val="22"/>
          <w:szCs w:val="22"/>
          <w:lang w:val="et-EE"/>
        </w:rPr>
        <w:t>2</w:t>
      </w:r>
      <w:r w:rsidRPr="00151F57">
        <w:rPr>
          <w:rFonts w:cs="Arial"/>
          <w:i/>
          <w:color w:val="000000" w:themeColor="text1"/>
          <w:sz w:val="22"/>
          <w:szCs w:val="22"/>
          <w:lang w:val="et-EE"/>
        </w:rPr>
        <w:t>.</w:t>
      </w:r>
    </w:p>
    <w:p w14:paraId="6307FE16" w14:textId="489A49A9" w:rsidR="00BC44FB" w:rsidRPr="00151F57" w:rsidRDefault="009471C7" w:rsidP="00BC44FB">
      <w:pPr>
        <w:pStyle w:val="Heading3"/>
        <w:rPr>
          <w:color w:val="000000" w:themeColor="text1"/>
        </w:rPr>
      </w:pPr>
      <w:bookmarkStart w:id="155" w:name="_Toc196166013"/>
      <w:r w:rsidRPr="00151F57">
        <w:rPr>
          <w:color w:val="000000" w:themeColor="text1"/>
        </w:rPr>
        <w:lastRenderedPageBreak/>
        <w:t>Voose</w:t>
      </w:r>
      <w:r w:rsidR="00BC44FB" w:rsidRPr="00151F57">
        <w:rPr>
          <w:color w:val="000000" w:themeColor="text1"/>
        </w:rPr>
        <w:t xml:space="preserve"> küla tuletõrjeveevarustus</w:t>
      </w:r>
      <w:bookmarkEnd w:id="155"/>
    </w:p>
    <w:p w14:paraId="44AB7F50" w14:textId="6AF629C5" w:rsidR="00BC44FB" w:rsidRPr="00151F57" w:rsidRDefault="00313B3D" w:rsidP="00BC44FB">
      <w:pPr>
        <w:rPr>
          <w:color w:val="000000" w:themeColor="text1"/>
        </w:rPr>
      </w:pPr>
      <w:r w:rsidRPr="00151F57">
        <w:rPr>
          <w:color w:val="000000" w:themeColor="text1"/>
        </w:rPr>
        <w:t>Voose külas on rajatud üks uus paaris tuletõrjeveemahuti mahuga V = 2 x 50 m</w:t>
      </w:r>
      <w:r w:rsidRPr="00151F57">
        <w:rPr>
          <w:color w:val="000000" w:themeColor="text1"/>
          <w:vertAlign w:val="superscript"/>
        </w:rPr>
        <w:t>3</w:t>
      </w:r>
      <w:r w:rsidR="00D531A5" w:rsidRPr="00151F57">
        <w:rPr>
          <w:color w:val="000000" w:themeColor="text1"/>
        </w:rPr>
        <w:t>.</w:t>
      </w:r>
    </w:p>
    <w:p w14:paraId="04AD90E8" w14:textId="77777777" w:rsidR="00972208" w:rsidRPr="00151F57" w:rsidRDefault="00972208" w:rsidP="00BC44FB">
      <w:pPr>
        <w:rPr>
          <w:color w:val="000000" w:themeColor="text1"/>
        </w:rPr>
      </w:pPr>
    </w:p>
    <w:p w14:paraId="44B9C564" w14:textId="4E92EFC7" w:rsidR="00972208" w:rsidRPr="00151F57" w:rsidRDefault="00972208" w:rsidP="00BC44FB">
      <w:pPr>
        <w:rPr>
          <w:rFonts w:cs="Arial"/>
          <w:i/>
          <w:color w:val="000000" w:themeColor="text1"/>
          <w:sz w:val="22"/>
          <w:szCs w:val="22"/>
        </w:rPr>
      </w:pPr>
      <w:r w:rsidRPr="00151F57">
        <w:rPr>
          <w:rFonts w:cs="Arial"/>
          <w:i/>
          <w:color w:val="000000" w:themeColor="text1"/>
          <w:sz w:val="22"/>
          <w:szCs w:val="22"/>
        </w:rPr>
        <w:t>Raven OÜ ning Anija valla ühisveevärgi ja –kanalisatsiooni arendamise kava 2021-2032</w:t>
      </w:r>
    </w:p>
    <w:p w14:paraId="4E7A6F89" w14:textId="77777777" w:rsidR="00972208" w:rsidRPr="00151F57" w:rsidRDefault="00972208" w:rsidP="00BC44FB">
      <w:pPr>
        <w:rPr>
          <w:rFonts w:cs="Arial"/>
          <w:i/>
          <w:color w:val="000000" w:themeColor="text1"/>
          <w:sz w:val="22"/>
          <w:szCs w:val="22"/>
        </w:rPr>
      </w:pPr>
    </w:p>
    <w:p w14:paraId="6EA2FED9" w14:textId="129EA357" w:rsidR="00972208" w:rsidRPr="00151F57" w:rsidRDefault="00972208" w:rsidP="00972208">
      <w:pPr>
        <w:pStyle w:val="Heading2"/>
      </w:pPr>
      <w:bookmarkStart w:id="156" w:name="_Toc196166014"/>
      <w:r w:rsidRPr="00151F57">
        <w:t>HÄRMAKOSU KÜLA ÜHISVEEVARUSTUS JA ÜHISVEEVÄRGIRAJATISED</w:t>
      </w:r>
      <w:bookmarkEnd w:id="156"/>
    </w:p>
    <w:p w14:paraId="7E17B9B9" w14:textId="78562E6C" w:rsidR="00972208" w:rsidRPr="00151F57" w:rsidRDefault="00972208" w:rsidP="00972208">
      <w:pPr>
        <w:autoSpaceDE w:val="0"/>
        <w:autoSpaceDN w:val="0"/>
        <w:adjustRightInd w:val="0"/>
        <w:rPr>
          <w:rFonts w:cs="Arial"/>
        </w:rPr>
      </w:pPr>
      <w:r w:rsidRPr="00151F57">
        <w:rPr>
          <w:color w:val="000000" w:themeColor="text1"/>
        </w:rPr>
        <w:t>Härmakosu külas on täna ühisveevärgiga liitunud kõik külaelanikud, ca 40-41 inimest</w:t>
      </w:r>
      <w:r w:rsidRPr="00151F57">
        <w:rPr>
          <w:rFonts w:cs="Arial"/>
          <w:color w:val="000000"/>
        </w:rPr>
        <w:t xml:space="preserve">. </w:t>
      </w:r>
      <w:r w:rsidRPr="00151F57">
        <w:rPr>
          <w:rFonts w:cs="Arial"/>
        </w:rPr>
        <w:t>Küla veetarbijateks on elanikud.</w:t>
      </w:r>
      <w:r w:rsidR="00B4733F" w:rsidRPr="00151F57">
        <w:rPr>
          <w:rFonts w:cs="Arial"/>
        </w:rPr>
        <w:t xml:space="preserve"> Samas paikneb külas kiiresti arenev piirkond Härmako</w:t>
      </w:r>
      <w:r w:rsidR="005C4DF9" w:rsidRPr="00151F57">
        <w:rPr>
          <w:rFonts w:cs="Arial"/>
        </w:rPr>
        <w:t>s</w:t>
      </w:r>
      <w:r w:rsidR="00B4733F" w:rsidRPr="00151F57">
        <w:rPr>
          <w:rFonts w:cs="Arial"/>
        </w:rPr>
        <w:t>u Tehnopark (Härmako</w:t>
      </w:r>
      <w:r w:rsidR="005C4DF9" w:rsidRPr="00151F57">
        <w:rPr>
          <w:rFonts w:cs="Arial"/>
        </w:rPr>
        <w:t>s</w:t>
      </w:r>
      <w:r w:rsidR="00B4733F" w:rsidRPr="00151F57">
        <w:rPr>
          <w:rFonts w:cs="Arial"/>
        </w:rPr>
        <w:t>u vkt-d 1-9), kuhu täna kuuluvad autoremonditöökoda, Haagisepere jt.</w:t>
      </w:r>
    </w:p>
    <w:p w14:paraId="60BC3B60" w14:textId="4D25C22C" w:rsidR="00B4733F" w:rsidRPr="00151F57" w:rsidRDefault="00B4733F" w:rsidP="00972208">
      <w:pPr>
        <w:autoSpaceDE w:val="0"/>
        <w:autoSpaceDN w:val="0"/>
        <w:adjustRightInd w:val="0"/>
        <w:rPr>
          <w:rFonts w:cs="Arial"/>
        </w:rPr>
      </w:pPr>
      <w:r w:rsidRPr="00151F57">
        <w:rPr>
          <w:rFonts w:cs="Arial"/>
        </w:rPr>
        <w:t>Küla ühisveevarustuse operaator on MTÜ Härmakosu.</w:t>
      </w:r>
    </w:p>
    <w:p w14:paraId="6F3CE7D0" w14:textId="77777777" w:rsidR="00972208" w:rsidRPr="00151F57" w:rsidRDefault="00972208" w:rsidP="00972208">
      <w:pPr>
        <w:rPr>
          <w:rFonts w:cs="Arial"/>
        </w:rPr>
      </w:pPr>
    </w:p>
    <w:p w14:paraId="0E960F46" w14:textId="2C0CC75A" w:rsidR="00972208" w:rsidRPr="00151F57" w:rsidRDefault="00972208" w:rsidP="00972208">
      <w:pPr>
        <w:rPr>
          <w:color w:val="000000" w:themeColor="text1"/>
        </w:rPr>
      </w:pPr>
      <w:r w:rsidRPr="00151F57">
        <w:rPr>
          <w:rFonts w:cs="Arial"/>
          <w:color w:val="000000"/>
        </w:rPr>
        <w:t xml:space="preserve">Küla ühisveevärk saab vee Härmakosu puurkaevust (kat. nr </w:t>
      </w:r>
      <w:r w:rsidR="00637EF3" w:rsidRPr="00151F57">
        <w:rPr>
          <w:rFonts w:cs="Arial"/>
          <w:color w:val="000000"/>
        </w:rPr>
        <w:t>14165</w:t>
      </w:r>
      <w:r w:rsidRPr="00151F57">
        <w:rPr>
          <w:rFonts w:cs="Arial"/>
          <w:color w:val="000000"/>
        </w:rPr>
        <w:t xml:space="preserve">), mille sügavus on </w:t>
      </w:r>
      <w:r w:rsidR="00637EF3" w:rsidRPr="00151F57">
        <w:rPr>
          <w:rFonts w:cs="Arial"/>
          <w:color w:val="000000"/>
        </w:rPr>
        <w:t>46</w:t>
      </w:r>
      <w:r w:rsidRPr="00151F57">
        <w:rPr>
          <w:rFonts w:cs="Arial"/>
          <w:color w:val="000000"/>
        </w:rPr>
        <w:t xml:space="preserve"> m ja mis pumpab vett S-O veekompleksist </w:t>
      </w:r>
      <w:r w:rsidRPr="00151F57">
        <w:rPr>
          <w:color w:val="000000" w:themeColor="text1"/>
        </w:rPr>
        <w:t>(vt ka tabel 5-1).</w:t>
      </w:r>
    </w:p>
    <w:p w14:paraId="2DD4BBE2" w14:textId="0555BCBE" w:rsidR="00972208" w:rsidRPr="00151F57" w:rsidRDefault="00972208" w:rsidP="00972208">
      <w:pPr>
        <w:pStyle w:val="Heading3"/>
        <w:rPr>
          <w:color w:val="000000" w:themeColor="text1"/>
        </w:rPr>
      </w:pPr>
      <w:bookmarkStart w:id="157" w:name="_Toc196166015"/>
      <w:r w:rsidRPr="00151F57">
        <w:rPr>
          <w:color w:val="000000" w:themeColor="text1"/>
        </w:rPr>
        <w:t>Härmakosu puurkaevu-, VTJ ja pumplarajatiste ülevaade</w:t>
      </w:r>
      <w:bookmarkEnd w:id="157"/>
    </w:p>
    <w:p w14:paraId="0C4EE8E8" w14:textId="226FCF83" w:rsidR="00972208" w:rsidRPr="00151F57" w:rsidRDefault="00B4733F" w:rsidP="00B4733F">
      <w:pPr>
        <w:autoSpaceDE w:val="0"/>
        <w:autoSpaceDN w:val="0"/>
        <w:adjustRightInd w:val="0"/>
        <w:rPr>
          <w:color w:val="000000" w:themeColor="text1"/>
          <w:lang w:eastAsia="et-EE"/>
        </w:rPr>
      </w:pPr>
      <w:r w:rsidRPr="00151F57">
        <w:rPr>
          <w:color w:val="000000" w:themeColor="text1"/>
          <w:lang w:eastAsia="et-EE"/>
        </w:rPr>
        <w:t>Küla ühisveevarustuse operaator on MTÜ Härmakosu. Kasutusel on üheastmeline puurkaevpumpla. Veetöötlusseadmed puuduvad.</w:t>
      </w:r>
    </w:p>
    <w:p w14:paraId="4953827C" w14:textId="77777777" w:rsidR="00B4733F" w:rsidRPr="00151F57" w:rsidRDefault="00B4733F" w:rsidP="00B4733F">
      <w:pPr>
        <w:autoSpaceDE w:val="0"/>
        <w:autoSpaceDN w:val="0"/>
        <w:adjustRightInd w:val="0"/>
        <w:rPr>
          <w:color w:val="000000" w:themeColor="text1"/>
          <w:lang w:eastAsia="et-EE"/>
        </w:rPr>
      </w:pPr>
    </w:p>
    <w:p w14:paraId="58985134" w14:textId="1F40A0F8" w:rsidR="00B4733F" w:rsidRPr="00151F57" w:rsidRDefault="00B4733F" w:rsidP="00B4733F">
      <w:pPr>
        <w:autoSpaceDE w:val="0"/>
        <w:autoSpaceDN w:val="0"/>
        <w:adjustRightInd w:val="0"/>
        <w:rPr>
          <w:color w:val="000000" w:themeColor="text1"/>
        </w:rPr>
      </w:pPr>
      <w:r w:rsidRPr="00151F57">
        <w:rPr>
          <w:color w:val="000000" w:themeColor="text1"/>
          <w:lang w:eastAsia="et-EE"/>
        </w:rPr>
        <w:t>Puurkaevu tehnilised näitajad, veeloaga lubatud ja tegeliku veevõtu andmed aastal 2024, on esitatud tabelis 5-1.</w:t>
      </w:r>
    </w:p>
    <w:p w14:paraId="06122FD4" w14:textId="7C102073" w:rsidR="00972208" w:rsidRPr="00151F57" w:rsidRDefault="00972208" w:rsidP="00972208">
      <w:pPr>
        <w:pStyle w:val="Heading3"/>
        <w:rPr>
          <w:color w:val="000000" w:themeColor="text1"/>
        </w:rPr>
      </w:pPr>
      <w:bookmarkStart w:id="158" w:name="_Toc196166016"/>
      <w:r w:rsidRPr="00151F57">
        <w:rPr>
          <w:color w:val="000000" w:themeColor="text1"/>
        </w:rPr>
        <w:t>Härmakosu küla joogiveeallika ja joogiveekvaliteet</w:t>
      </w:r>
      <w:bookmarkEnd w:id="158"/>
    </w:p>
    <w:p w14:paraId="02C1978F" w14:textId="2FEAAB03" w:rsidR="00972208" w:rsidRPr="00151F57" w:rsidRDefault="00972208" w:rsidP="00972208">
      <w:pPr>
        <w:pStyle w:val="ETPGrupp"/>
        <w:rPr>
          <w:color w:val="000000" w:themeColor="text1"/>
          <w:lang w:val="et-EE"/>
        </w:rPr>
      </w:pPr>
      <w:r w:rsidRPr="00151F57">
        <w:rPr>
          <w:color w:val="000000" w:themeColor="text1"/>
          <w:lang w:val="et-EE"/>
        </w:rPr>
        <w:t xml:space="preserve">Härmakosu küla joogiveeallikas on eelnevalt kirjeldatud Härmakosu puurkaevpumpla  nr </w:t>
      </w:r>
      <w:r w:rsidR="00CD689D" w:rsidRPr="00151F57">
        <w:rPr>
          <w:color w:val="000000" w:themeColor="text1"/>
          <w:lang w:val="et-EE"/>
        </w:rPr>
        <w:t>14165</w:t>
      </w:r>
      <w:r w:rsidRPr="00151F57">
        <w:rPr>
          <w:color w:val="000000" w:themeColor="text1"/>
          <w:lang w:val="et-EE"/>
        </w:rPr>
        <w:t xml:space="preserve"> (S-O).</w:t>
      </w:r>
    </w:p>
    <w:p w14:paraId="57DFFD9F" w14:textId="77777777" w:rsidR="00972208" w:rsidRPr="00151F57" w:rsidRDefault="00972208" w:rsidP="00972208">
      <w:pPr>
        <w:pStyle w:val="ETPGrupp"/>
        <w:rPr>
          <w:color w:val="000000" w:themeColor="text1"/>
          <w:lang w:val="et-EE"/>
        </w:rPr>
      </w:pPr>
    </w:p>
    <w:p w14:paraId="6CD0CD45" w14:textId="63D49C51" w:rsidR="00972208" w:rsidRPr="00151F57" w:rsidRDefault="00972208" w:rsidP="00972208">
      <w:pPr>
        <w:pStyle w:val="ETPGrupp"/>
        <w:rPr>
          <w:color w:val="000000" w:themeColor="text1"/>
          <w:lang w:val="et-EE"/>
        </w:rPr>
      </w:pPr>
      <w:r w:rsidRPr="00151F57">
        <w:rPr>
          <w:color w:val="000000" w:themeColor="text1"/>
          <w:lang w:val="et-EE"/>
        </w:rPr>
        <w:t>Konsultandil on kasutada Härmakosu puurkaevuvee analüüs</w:t>
      </w:r>
      <w:r w:rsidR="00E44E15" w:rsidRPr="00151F57">
        <w:rPr>
          <w:color w:val="000000" w:themeColor="text1"/>
          <w:lang w:val="et-EE"/>
        </w:rPr>
        <w:t>itulemused</w:t>
      </w:r>
      <w:r w:rsidRPr="00151F57">
        <w:rPr>
          <w:color w:val="000000" w:themeColor="text1"/>
          <w:lang w:val="et-EE"/>
        </w:rPr>
        <w:t xml:space="preserve"> aastast 202</w:t>
      </w:r>
      <w:r w:rsidR="00CD689D" w:rsidRPr="00151F57">
        <w:rPr>
          <w:color w:val="000000" w:themeColor="text1"/>
          <w:lang w:val="et-EE"/>
        </w:rPr>
        <w:t>1</w:t>
      </w:r>
      <w:r w:rsidRPr="00151F57">
        <w:rPr>
          <w:color w:val="000000" w:themeColor="text1"/>
          <w:lang w:val="et-EE"/>
        </w:rPr>
        <w:t>.</w:t>
      </w:r>
    </w:p>
    <w:p w14:paraId="215FB107" w14:textId="77777777" w:rsidR="00972208" w:rsidRPr="00151F57" w:rsidRDefault="00972208" w:rsidP="00972208">
      <w:pPr>
        <w:pStyle w:val="ETPGrupp"/>
        <w:rPr>
          <w:color w:val="000000" w:themeColor="text1"/>
          <w:lang w:val="et-EE"/>
        </w:rPr>
      </w:pPr>
    </w:p>
    <w:p w14:paraId="2F23F76B" w14:textId="14328DFF" w:rsidR="00972208" w:rsidRPr="00151F57" w:rsidRDefault="00972208" w:rsidP="00972208">
      <w:pPr>
        <w:pStyle w:val="ETPGrupp"/>
        <w:rPr>
          <w:color w:val="000000" w:themeColor="text1"/>
          <w:lang w:val="et-EE"/>
        </w:rPr>
      </w:pPr>
      <w:r w:rsidRPr="00151F57">
        <w:rPr>
          <w:color w:val="000000" w:themeColor="text1"/>
          <w:lang w:val="et-EE"/>
        </w:rPr>
        <w:t>Järgneva</w:t>
      </w:r>
      <w:r w:rsidR="00E44E15" w:rsidRPr="00151F57">
        <w:rPr>
          <w:color w:val="000000" w:themeColor="text1"/>
          <w:lang w:val="et-EE"/>
        </w:rPr>
        <w:t>l</w:t>
      </w:r>
      <w:r w:rsidRPr="00151F57">
        <w:rPr>
          <w:color w:val="000000" w:themeColor="text1"/>
          <w:lang w:val="et-EE"/>
        </w:rPr>
        <w:t>t käsitleme Härmakosu puurkaevu veekvaliteedi andmeid.</w:t>
      </w:r>
    </w:p>
    <w:p w14:paraId="11D794CC" w14:textId="77777777" w:rsidR="00972208" w:rsidRPr="00151F57" w:rsidRDefault="00972208" w:rsidP="00972208">
      <w:pPr>
        <w:pStyle w:val="ETPGrupp"/>
        <w:rPr>
          <w:color w:val="000000" w:themeColor="text1"/>
          <w:lang w:val="et-EE"/>
        </w:rPr>
      </w:pPr>
    </w:p>
    <w:p w14:paraId="1674102F" w14:textId="0AEF6EBA" w:rsidR="00972208" w:rsidRPr="00151F57" w:rsidRDefault="00972208" w:rsidP="00972208">
      <w:pPr>
        <w:pStyle w:val="Caption"/>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14</w:t>
      </w:r>
      <w:r w:rsidR="006415A2">
        <w:rPr>
          <w:color w:val="000000" w:themeColor="text1"/>
          <w:sz w:val="22"/>
          <w:szCs w:val="22"/>
        </w:rPr>
        <w:fldChar w:fldCharType="end"/>
      </w:r>
      <w:r w:rsidRPr="00151F57">
        <w:rPr>
          <w:color w:val="000000" w:themeColor="text1"/>
          <w:sz w:val="22"/>
          <w:szCs w:val="22"/>
        </w:rPr>
        <w:t xml:space="preserve"> Härmakosu puurkaevu nr </w:t>
      </w:r>
      <w:r w:rsidR="00E44E15" w:rsidRPr="00151F57">
        <w:rPr>
          <w:color w:val="000000" w:themeColor="text1"/>
          <w:sz w:val="22"/>
          <w:szCs w:val="22"/>
        </w:rPr>
        <w:t>14165</w:t>
      </w:r>
      <w:r w:rsidRPr="00151F57">
        <w:rPr>
          <w:color w:val="000000" w:themeColor="text1"/>
          <w:sz w:val="22"/>
          <w:szCs w:val="22"/>
        </w:rPr>
        <w:t xml:space="preserve"> puurkaevu veekvaliteedi analüüsitulemused</w:t>
      </w:r>
    </w:p>
    <w:tbl>
      <w:tblPr>
        <w:tblW w:w="9101" w:type="dxa"/>
        <w:tblInd w:w="108" w:type="dxa"/>
        <w:tblLayout w:type="fixed"/>
        <w:tblLook w:val="0000" w:firstRow="0" w:lastRow="0" w:firstColumn="0" w:lastColumn="0" w:noHBand="0" w:noVBand="0"/>
      </w:tblPr>
      <w:tblGrid>
        <w:gridCol w:w="564"/>
        <w:gridCol w:w="1733"/>
        <w:gridCol w:w="1276"/>
        <w:gridCol w:w="2551"/>
        <w:gridCol w:w="2977"/>
      </w:tblGrid>
      <w:tr w:rsidR="00972208" w:rsidRPr="00151F57" w14:paraId="2571692F" w14:textId="77777777" w:rsidTr="00D923DD">
        <w:trPr>
          <w:trHeight w:val="70"/>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7D9D85C8" w14:textId="77777777" w:rsidR="00972208" w:rsidRPr="00151F57" w:rsidRDefault="00972208" w:rsidP="00D923DD">
            <w:pPr>
              <w:rPr>
                <w:color w:val="000000" w:themeColor="text1"/>
                <w:sz w:val="20"/>
                <w:szCs w:val="20"/>
              </w:rPr>
            </w:pPr>
            <w:r w:rsidRPr="00151F57">
              <w:rPr>
                <w:color w:val="000000" w:themeColor="text1"/>
                <w:sz w:val="20"/>
                <w:szCs w:val="20"/>
              </w:rPr>
              <w:t>Nr</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F223807" w14:textId="77777777" w:rsidR="00972208" w:rsidRPr="00151F57" w:rsidRDefault="00972208" w:rsidP="00D923DD">
            <w:pPr>
              <w:rPr>
                <w:color w:val="000000" w:themeColor="text1"/>
                <w:sz w:val="20"/>
                <w:szCs w:val="20"/>
              </w:rPr>
            </w:pPr>
            <w:r w:rsidRPr="00151F57">
              <w:rPr>
                <w:color w:val="000000" w:themeColor="text1"/>
                <w:sz w:val="20"/>
                <w:szCs w:val="20"/>
              </w:rPr>
              <w:t>Näitaja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CC2D72" w14:textId="77777777" w:rsidR="00972208" w:rsidRPr="00151F57" w:rsidRDefault="00972208" w:rsidP="00D923DD">
            <w:pPr>
              <w:rPr>
                <w:color w:val="000000" w:themeColor="text1"/>
                <w:sz w:val="20"/>
                <w:szCs w:val="20"/>
              </w:rPr>
            </w:pPr>
            <w:r w:rsidRPr="00151F57">
              <w:rPr>
                <w:color w:val="000000" w:themeColor="text1"/>
                <w:sz w:val="20"/>
                <w:szCs w:val="20"/>
              </w:rPr>
              <w:t>Ühik</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F8647F" w14:textId="77777777" w:rsidR="00972208" w:rsidRPr="00151F57" w:rsidRDefault="00972208" w:rsidP="00D923DD">
            <w:pPr>
              <w:rPr>
                <w:color w:val="000000" w:themeColor="text1"/>
                <w:sz w:val="20"/>
                <w:szCs w:val="20"/>
              </w:rPr>
            </w:pPr>
            <w:r w:rsidRPr="00151F57">
              <w:rPr>
                <w:color w:val="000000" w:themeColor="text1"/>
                <w:sz w:val="20"/>
                <w:szCs w:val="20"/>
              </w:rPr>
              <w:t xml:space="preserve">Sotsiaalministri määrus nr 61 </w:t>
            </w:r>
          </w:p>
          <w:p w14:paraId="49346687" w14:textId="77777777" w:rsidR="00972208" w:rsidRPr="00151F57" w:rsidRDefault="00972208" w:rsidP="00D923DD">
            <w:pPr>
              <w:rPr>
                <w:color w:val="000000" w:themeColor="text1"/>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A4E35C3" w14:textId="768D940C" w:rsidR="00972208" w:rsidRPr="00151F57" w:rsidRDefault="00972208" w:rsidP="00D923DD">
            <w:pPr>
              <w:rPr>
                <w:color w:val="000000" w:themeColor="text1"/>
                <w:sz w:val="20"/>
                <w:szCs w:val="20"/>
              </w:rPr>
            </w:pPr>
            <w:r w:rsidRPr="00151F57">
              <w:rPr>
                <w:color w:val="000000" w:themeColor="text1"/>
                <w:sz w:val="20"/>
                <w:szCs w:val="20"/>
              </w:rPr>
              <w:t xml:space="preserve">Härmakosu pk nr </w:t>
            </w:r>
            <w:r w:rsidR="00CD689D" w:rsidRPr="00151F57">
              <w:rPr>
                <w:color w:val="000000" w:themeColor="text1"/>
                <w:sz w:val="20"/>
                <w:szCs w:val="20"/>
              </w:rPr>
              <w:t>14165</w:t>
            </w:r>
            <w:r w:rsidRPr="00151F57">
              <w:rPr>
                <w:color w:val="000000" w:themeColor="text1"/>
                <w:sz w:val="20"/>
                <w:szCs w:val="20"/>
              </w:rPr>
              <w:t xml:space="preserve">, </w:t>
            </w:r>
            <w:r w:rsidR="00CD689D" w:rsidRPr="00151F57">
              <w:rPr>
                <w:color w:val="000000" w:themeColor="text1"/>
                <w:sz w:val="20"/>
                <w:szCs w:val="20"/>
              </w:rPr>
              <w:t>25.02.2021</w:t>
            </w:r>
          </w:p>
        </w:tc>
      </w:tr>
      <w:tr w:rsidR="00972208" w:rsidRPr="00151F57" w14:paraId="36CB19EB"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tcPr>
          <w:p w14:paraId="0ADD06EB" w14:textId="77777777" w:rsidR="00972208" w:rsidRPr="00151F57" w:rsidRDefault="00972208" w:rsidP="00D923DD">
            <w:pPr>
              <w:rPr>
                <w:color w:val="000000" w:themeColor="text1"/>
                <w:sz w:val="20"/>
                <w:szCs w:val="20"/>
              </w:rPr>
            </w:pPr>
            <w:r w:rsidRPr="00151F57">
              <w:rPr>
                <w:color w:val="000000" w:themeColor="text1"/>
                <w:sz w:val="20"/>
                <w:szCs w:val="20"/>
              </w:rPr>
              <w:t>1</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C5F2CDA" w14:textId="77777777" w:rsidR="00972208" w:rsidRPr="00151F57" w:rsidRDefault="00972208" w:rsidP="00D923DD">
            <w:pPr>
              <w:rPr>
                <w:color w:val="000000" w:themeColor="text1"/>
                <w:sz w:val="20"/>
                <w:szCs w:val="20"/>
              </w:rPr>
            </w:pPr>
            <w:r w:rsidRPr="00151F57">
              <w:rPr>
                <w:color w:val="000000" w:themeColor="text1"/>
                <w:sz w:val="20"/>
                <w:szCs w:val="20"/>
              </w:rPr>
              <w:t>Värvus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488BF9" w14:textId="77777777" w:rsidR="00972208" w:rsidRPr="00151F57" w:rsidRDefault="00972208" w:rsidP="00D923DD">
            <w:pPr>
              <w:rPr>
                <w:color w:val="000000" w:themeColor="text1"/>
                <w:sz w:val="20"/>
                <w:szCs w:val="20"/>
              </w:rPr>
            </w:pPr>
            <w:r w:rsidRPr="00151F57">
              <w:rPr>
                <w:color w:val="000000" w:themeColor="text1"/>
                <w:sz w:val="20"/>
                <w:szCs w:val="20"/>
              </w:rPr>
              <w:t>kraadi</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C2EB50F" w14:textId="77777777" w:rsidR="00972208" w:rsidRPr="00151F57" w:rsidRDefault="00972208" w:rsidP="00D923DD">
            <w:pPr>
              <w:rPr>
                <w:color w:val="000000" w:themeColor="text1"/>
                <w:sz w:val="20"/>
                <w:szCs w:val="20"/>
              </w:rPr>
            </w:pPr>
            <w:r w:rsidRPr="00151F57">
              <w:rPr>
                <w:color w:val="000000" w:themeColor="text1"/>
                <w:sz w:val="20"/>
                <w:szCs w:val="20"/>
              </w:rPr>
              <w:t>Tarbijale vastuvõetav,</w:t>
            </w:r>
          </w:p>
          <w:p w14:paraId="06E4E5FB" w14:textId="77777777" w:rsidR="00972208" w:rsidRPr="00151F57" w:rsidRDefault="00972208" w:rsidP="00D923DD">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6578662" w14:textId="773E762F" w:rsidR="00972208" w:rsidRPr="00151F57" w:rsidRDefault="00CD689D" w:rsidP="00D923DD">
            <w:pPr>
              <w:jc w:val="center"/>
              <w:rPr>
                <w:color w:val="000000" w:themeColor="text1"/>
                <w:sz w:val="20"/>
                <w:szCs w:val="20"/>
              </w:rPr>
            </w:pPr>
            <w:r w:rsidRPr="00151F57">
              <w:rPr>
                <w:color w:val="000000" w:themeColor="text1"/>
                <w:sz w:val="20"/>
                <w:szCs w:val="20"/>
              </w:rPr>
              <w:t>6</w:t>
            </w:r>
          </w:p>
        </w:tc>
      </w:tr>
      <w:tr w:rsidR="00972208" w:rsidRPr="00151F57" w14:paraId="5A1774F9"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tcPr>
          <w:p w14:paraId="28AE2EAE" w14:textId="77777777" w:rsidR="00972208" w:rsidRPr="00151F57" w:rsidRDefault="00972208" w:rsidP="00D923DD">
            <w:pPr>
              <w:rPr>
                <w:color w:val="000000" w:themeColor="text1"/>
                <w:sz w:val="20"/>
                <w:szCs w:val="20"/>
              </w:rPr>
            </w:pPr>
            <w:r w:rsidRPr="00151F57">
              <w:rPr>
                <w:color w:val="000000" w:themeColor="text1"/>
                <w:sz w:val="20"/>
                <w:szCs w:val="20"/>
              </w:rPr>
              <w:t>2</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D4188AD" w14:textId="77777777" w:rsidR="00972208" w:rsidRPr="00151F57" w:rsidRDefault="00972208" w:rsidP="00D923DD">
            <w:pPr>
              <w:rPr>
                <w:color w:val="000000" w:themeColor="text1"/>
                <w:sz w:val="20"/>
                <w:szCs w:val="20"/>
              </w:rPr>
            </w:pPr>
            <w:r w:rsidRPr="00151F57">
              <w:rPr>
                <w:color w:val="000000" w:themeColor="text1"/>
                <w:sz w:val="20"/>
                <w:szCs w:val="20"/>
              </w:rPr>
              <w:t>Hägusus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2528EC" w14:textId="77777777" w:rsidR="00972208" w:rsidRPr="00151F57" w:rsidRDefault="00972208" w:rsidP="00D923DD">
            <w:pPr>
              <w:rPr>
                <w:color w:val="000000" w:themeColor="text1"/>
                <w:sz w:val="20"/>
                <w:szCs w:val="20"/>
              </w:rPr>
            </w:pPr>
            <w:r w:rsidRPr="00151F57">
              <w:rPr>
                <w:color w:val="000000" w:themeColor="text1"/>
                <w:sz w:val="20"/>
                <w:szCs w:val="20"/>
              </w:rPr>
              <w:t>NTU</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9F9192" w14:textId="77777777" w:rsidR="00972208" w:rsidRPr="00151F57" w:rsidRDefault="00972208" w:rsidP="00D923DD">
            <w:pPr>
              <w:rPr>
                <w:color w:val="000000" w:themeColor="text1"/>
                <w:sz w:val="20"/>
                <w:szCs w:val="20"/>
              </w:rPr>
            </w:pPr>
            <w:r w:rsidRPr="00151F57">
              <w:rPr>
                <w:color w:val="000000" w:themeColor="text1"/>
                <w:sz w:val="20"/>
                <w:szCs w:val="20"/>
              </w:rPr>
              <w:t>Tarbijale vastuvõetav,</w:t>
            </w:r>
          </w:p>
          <w:p w14:paraId="46A04B7B" w14:textId="77777777" w:rsidR="00972208" w:rsidRPr="00151F57" w:rsidRDefault="00972208" w:rsidP="00D923DD">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E7C856E" w14:textId="77DF72ED" w:rsidR="00972208" w:rsidRPr="00151F57" w:rsidRDefault="00E44E15" w:rsidP="00D923DD">
            <w:pPr>
              <w:jc w:val="center"/>
              <w:rPr>
                <w:color w:val="000000" w:themeColor="text1"/>
                <w:sz w:val="20"/>
                <w:szCs w:val="20"/>
              </w:rPr>
            </w:pPr>
            <w:r w:rsidRPr="00151F57">
              <w:rPr>
                <w:color w:val="000000" w:themeColor="text1"/>
                <w:sz w:val="20"/>
                <w:szCs w:val="20"/>
              </w:rPr>
              <w:t>&lt;1</w:t>
            </w:r>
          </w:p>
        </w:tc>
      </w:tr>
      <w:tr w:rsidR="00972208" w:rsidRPr="00151F57" w14:paraId="4A24CD4E"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tcPr>
          <w:p w14:paraId="50EF4E25" w14:textId="77777777" w:rsidR="00972208" w:rsidRPr="00151F57" w:rsidRDefault="00972208" w:rsidP="00D923DD">
            <w:pPr>
              <w:rPr>
                <w:color w:val="000000" w:themeColor="text1"/>
                <w:sz w:val="20"/>
                <w:szCs w:val="20"/>
              </w:rPr>
            </w:pPr>
            <w:r w:rsidRPr="00151F57">
              <w:rPr>
                <w:color w:val="000000" w:themeColor="text1"/>
                <w:sz w:val="20"/>
                <w:szCs w:val="20"/>
              </w:rPr>
              <w:t>3</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795CB8B" w14:textId="77777777" w:rsidR="00972208" w:rsidRPr="00151F57" w:rsidRDefault="00972208" w:rsidP="00D923DD">
            <w:pPr>
              <w:rPr>
                <w:color w:val="000000" w:themeColor="text1"/>
                <w:sz w:val="20"/>
                <w:szCs w:val="20"/>
              </w:rPr>
            </w:pPr>
            <w:r w:rsidRPr="00151F57">
              <w:rPr>
                <w:color w:val="000000" w:themeColor="text1"/>
                <w:sz w:val="20"/>
                <w:szCs w:val="20"/>
              </w:rPr>
              <w:t>Lõhn</w:t>
            </w:r>
          </w:p>
        </w:tc>
        <w:tc>
          <w:tcPr>
            <w:tcW w:w="1276" w:type="dxa"/>
            <w:tcBorders>
              <w:top w:val="single" w:sz="4" w:space="0" w:color="000000"/>
              <w:left w:val="single" w:sz="4" w:space="0" w:color="000000"/>
              <w:bottom w:val="single" w:sz="4" w:space="0" w:color="000000"/>
            </w:tcBorders>
            <w:shd w:val="clear" w:color="auto" w:fill="auto"/>
            <w:vAlign w:val="center"/>
          </w:tcPr>
          <w:p w14:paraId="18AE4EC4" w14:textId="77777777" w:rsidR="00972208" w:rsidRPr="00151F57" w:rsidRDefault="00972208" w:rsidP="00D923DD">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21082AD" w14:textId="77777777" w:rsidR="00972208" w:rsidRPr="00151F57" w:rsidRDefault="00972208" w:rsidP="00D923DD">
            <w:pPr>
              <w:rPr>
                <w:color w:val="000000" w:themeColor="text1"/>
                <w:sz w:val="20"/>
                <w:szCs w:val="20"/>
              </w:rPr>
            </w:pPr>
            <w:r w:rsidRPr="00151F57">
              <w:rPr>
                <w:color w:val="000000" w:themeColor="text1"/>
                <w:sz w:val="20"/>
                <w:szCs w:val="20"/>
              </w:rPr>
              <w:t>Tarbijale vastuvõetav,</w:t>
            </w:r>
          </w:p>
          <w:p w14:paraId="7E722001" w14:textId="77777777" w:rsidR="00972208" w:rsidRPr="00151F57" w:rsidRDefault="00972208" w:rsidP="00D923DD">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B42BB9F" w14:textId="43ADA277" w:rsidR="00972208" w:rsidRPr="00151F57" w:rsidRDefault="00CD689D" w:rsidP="00D923DD">
            <w:pPr>
              <w:jc w:val="center"/>
              <w:rPr>
                <w:color w:val="000000" w:themeColor="text1"/>
                <w:sz w:val="20"/>
                <w:szCs w:val="20"/>
              </w:rPr>
            </w:pPr>
            <w:r w:rsidRPr="00151F57">
              <w:rPr>
                <w:color w:val="000000" w:themeColor="text1"/>
                <w:sz w:val="20"/>
                <w:szCs w:val="20"/>
              </w:rPr>
              <w:t>4</w:t>
            </w:r>
          </w:p>
        </w:tc>
      </w:tr>
      <w:tr w:rsidR="00972208" w:rsidRPr="00151F57" w14:paraId="30A15588"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tcPr>
          <w:p w14:paraId="00E4FDA2" w14:textId="77777777" w:rsidR="00972208" w:rsidRPr="00151F57" w:rsidRDefault="00972208" w:rsidP="00D923DD">
            <w:pPr>
              <w:rPr>
                <w:color w:val="000000" w:themeColor="text1"/>
                <w:sz w:val="20"/>
                <w:szCs w:val="20"/>
              </w:rPr>
            </w:pPr>
            <w:r w:rsidRPr="00151F57">
              <w:rPr>
                <w:color w:val="000000" w:themeColor="text1"/>
                <w:sz w:val="20"/>
                <w:szCs w:val="20"/>
              </w:rPr>
              <w:t>4</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BE2F096" w14:textId="77777777" w:rsidR="00972208" w:rsidRPr="00151F57" w:rsidRDefault="00972208" w:rsidP="00D923DD">
            <w:pPr>
              <w:rPr>
                <w:color w:val="000000" w:themeColor="text1"/>
                <w:sz w:val="20"/>
                <w:szCs w:val="20"/>
              </w:rPr>
            </w:pPr>
            <w:r w:rsidRPr="00151F57">
              <w:rPr>
                <w:color w:val="000000" w:themeColor="text1"/>
                <w:sz w:val="20"/>
                <w:szCs w:val="20"/>
              </w:rPr>
              <w:t xml:space="preserve">Maitse </w:t>
            </w:r>
          </w:p>
        </w:tc>
        <w:tc>
          <w:tcPr>
            <w:tcW w:w="1276" w:type="dxa"/>
            <w:tcBorders>
              <w:top w:val="single" w:sz="4" w:space="0" w:color="000000"/>
              <w:left w:val="single" w:sz="4" w:space="0" w:color="000000"/>
              <w:bottom w:val="single" w:sz="4" w:space="0" w:color="000000"/>
            </w:tcBorders>
            <w:shd w:val="clear" w:color="auto" w:fill="auto"/>
            <w:vAlign w:val="center"/>
          </w:tcPr>
          <w:p w14:paraId="7C34A84B" w14:textId="77777777" w:rsidR="00972208" w:rsidRPr="00151F57" w:rsidRDefault="00972208" w:rsidP="00D923DD">
            <w:pPr>
              <w:jc w:val="left"/>
              <w:rPr>
                <w:color w:val="000000" w:themeColor="text1"/>
                <w:sz w:val="20"/>
                <w:szCs w:val="20"/>
              </w:rPr>
            </w:pPr>
            <w:r w:rsidRPr="00151F57">
              <w:rPr>
                <w:color w:val="000000" w:themeColor="text1"/>
                <w:sz w:val="20"/>
                <w:szCs w:val="20"/>
              </w:rPr>
              <w:t>Lahjendus-aste</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B295017" w14:textId="77777777" w:rsidR="00972208" w:rsidRPr="00151F57" w:rsidRDefault="00972208" w:rsidP="00D923DD">
            <w:pPr>
              <w:rPr>
                <w:color w:val="000000" w:themeColor="text1"/>
                <w:sz w:val="20"/>
                <w:szCs w:val="20"/>
              </w:rPr>
            </w:pPr>
            <w:r w:rsidRPr="00151F57">
              <w:rPr>
                <w:color w:val="000000" w:themeColor="text1"/>
                <w:sz w:val="20"/>
                <w:szCs w:val="20"/>
              </w:rPr>
              <w:t>Tarbijale vastuvõetav,</w:t>
            </w:r>
          </w:p>
          <w:p w14:paraId="4AF24C29" w14:textId="77777777" w:rsidR="00972208" w:rsidRPr="00151F57" w:rsidRDefault="00972208" w:rsidP="00D923DD">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C609783" w14:textId="7107C7B6" w:rsidR="00972208" w:rsidRPr="00151F57" w:rsidRDefault="00972208" w:rsidP="00D923DD">
            <w:pPr>
              <w:jc w:val="center"/>
              <w:rPr>
                <w:color w:val="000000" w:themeColor="text1"/>
                <w:sz w:val="20"/>
                <w:szCs w:val="20"/>
              </w:rPr>
            </w:pPr>
          </w:p>
        </w:tc>
      </w:tr>
      <w:tr w:rsidR="00972208" w:rsidRPr="00151F57" w14:paraId="4BFAD722"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385B0D2F" w14:textId="77777777" w:rsidR="00972208" w:rsidRPr="00151F57" w:rsidRDefault="00972208" w:rsidP="00D923DD">
            <w:pPr>
              <w:rPr>
                <w:color w:val="000000" w:themeColor="text1"/>
                <w:sz w:val="20"/>
                <w:szCs w:val="20"/>
              </w:rPr>
            </w:pPr>
            <w:r w:rsidRPr="00151F57">
              <w:rPr>
                <w:color w:val="000000" w:themeColor="text1"/>
                <w:sz w:val="20"/>
                <w:szCs w:val="20"/>
              </w:rPr>
              <w:t>5</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815A88E" w14:textId="77777777" w:rsidR="00972208" w:rsidRPr="00151F57" w:rsidRDefault="00972208" w:rsidP="00D923DD">
            <w:pPr>
              <w:rPr>
                <w:color w:val="000000" w:themeColor="text1"/>
                <w:sz w:val="20"/>
                <w:szCs w:val="20"/>
              </w:rPr>
            </w:pPr>
            <w:r w:rsidRPr="00151F57">
              <w:rPr>
                <w:color w:val="000000" w:themeColor="text1"/>
                <w:sz w:val="20"/>
                <w:szCs w:val="20"/>
              </w:rPr>
              <w:t>pH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F01952" w14:textId="77777777" w:rsidR="00972208" w:rsidRPr="00151F57" w:rsidRDefault="00972208" w:rsidP="00D923DD">
            <w:pPr>
              <w:rPr>
                <w:color w:val="000000" w:themeColor="text1"/>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3080813" w14:textId="77777777" w:rsidR="00972208" w:rsidRPr="00151F57" w:rsidRDefault="00972208" w:rsidP="00D923DD">
            <w:pPr>
              <w:rPr>
                <w:color w:val="000000" w:themeColor="text1"/>
                <w:sz w:val="20"/>
                <w:szCs w:val="20"/>
              </w:rPr>
            </w:pPr>
            <w:r w:rsidRPr="00151F57">
              <w:rPr>
                <w:color w:val="000000" w:themeColor="text1"/>
                <w:sz w:val="20"/>
                <w:szCs w:val="20"/>
              </w:rPr>
              <w:t>6,5≤pH≤9,5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62A9DF7" w14:textId="10A4AB7D" w:rsidR="00972208" w:rsidRPr="00151F57" w:rsidRDefault="00E44E15" w:rsidP="00D923DD">
            <w:pPr>
              <w:jc w:val="center"/>
              <w:rPr>
                <w:color w:val="000000" w:themeColor="text1"/>
                <w:sz w:val="20"/>
                <w:szCs w:val="20"/>
              </w:rPr>
            </w:pPr>
            <w:r w:rsidRPr="00151F57">
              <w:rPr>
                <w:color w:val="000000" w:themeColor="text1"/>
                <w:sz w:val="20"/>
                <w:szCs w:val="20"/>
              </w:rPr>
              <w:t>7,8</w:t>
            </w:r>
          </w:p>
        </w:tc>
      </w:tr>
      <w:tr w:rsidR="00972208" w:rsidRPr="00151F57" w14:paraId="0D1DDCE4" w14:textId="77777777" w:rsidTr="00D923DD">
        <w:tc>
          <w:tcPr>
            <w:tcW w:w="564" w:type="dxa"/>
            <w:tcBorders>
              <w:top w:val="single" w:sz="4" w:space="0" w:color="auto"/>
              <w:left w:val="single" w:sz="4" w:space="0" w:color="auto"/>
              <w:bottom w:val="single" w:sz="4" w:space="0" w:color="auto"/>
              <w:right w:val="single" w:sz="4" w:space="0" w:color="auto"/>
            </w:tcBorders>
            <w:shd w:val="clear" w:color="auto" w:fill="auto"/>
            <w:vAlign w:val="center"/>
          </w:tcPr>
          <w:p w14:paraId="711C1B59" w14:textId="77777777" w:rsidR="00972208" w:rsidRPr="00151F57" w:rsidRDefault="00972208" w:rsidP="00D923DD">
            <w:pPr>
              <w:rPr>
                <w:color w:val="000000" w:themeColor="text1"/>
                <w:sz w:val="20"/>
                <w:szCs w:val="20"/>
              </w:rPr>
            </w:pPr>
            <w:r w:rsidRPr="00151F57">
              <w:rPr>
                <w:color w:val="000000" w:themeColor="text1"/>
                <w:sz w:val="20"/>
                <w:szCs w:val="20"/>
              </w:rPr>
              <w:t>6</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E522A07" w14:textId="77777777" w:rsidR="00972208" w:rsidRPr="00151F57" w:rsidRDefault="00972208" w:rsidP="00D923DD">
            <w:pPr>
              <w:rPr>
                <w:color w:val="000000" w:themeColor="text1"/>
                <w:sz w:val="20"/>
                <w:szCs w:val="20"/>
              </w:rPr>
            </w:pPr>
            <w:r w:rsidRPr="00151F57">
              <w:rPr>
                <w:color w:val="000000" w:themeColor="text1"/>
                <w:sz w:val="20"/>
                <w:szCs w:val="20"/>
              </w:rPr>
              <w:t>Ammoonium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2342C3"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0C4DBC1" w14:textId="77777777" w:rsidR="00972208" w:rsidRPr="00151F57" w:rsidRDefault="00972208" w:rsidP="00D923DD">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B2F3555" w14:textId="46616330" w:rsidR="00972208" w:rsidRPr="00151F57" w:rsidRDefault="00E44E15" w:rsidP="00D923DD">
            <w:pPr>
              <w:jc w:val="center"/>
              <w:rPr>
                <w:color w:val="000000" w:themeColor="text1"/>
                <w:sz w:val="20"/>
                <w:szCs w:val="20"/>
              </w:rPr>
            </w:pPr>
            <w:r w:rsidRPr="00151F57">
              <w:rPr>
                <w:color w:val="000000" w:themeColor="text1"/>
                <w:sz w:val="20"/>
                <w:szCs w:val="20"/>
              </w:rPr>
              <w:t>0,23</w:t>
            </w:r>
          </w:p>
        </w:tc>
      </w:tr>
      <w:tr w:rsidR="00972208" w:rsidRPr="00151F57" w14:paraId="0078CDC4" w14:textId="77777777" w:rsidTr="00D923DD">
        <w:tc>
          <w:tcPr>
            <w:tcW w:w="564" w:type="dxa"/>
            <w:tcBorders>
              <w:top w:val="single" w:sz="4" w:space="0" w:color="auto"/>
              <w:left w:val="single" w:sz="4" w:space="0" w:color="000000"/>
              <w:bottom w:val="single" w:sz="4" w:space="0" w:color="000000"/>
            </w:tcBorders>
            <w:shd w:val="clear" w:color="auto" w:fill="auto"/>
            <w:vAlign w:val="center"/>
          </w:tcPr>
          <w:p w14:paraId="4DAFD697" w14:textId="77777777" w:rsidR="00972208" w:rsidRPr="00151F57" w:rsidRDefault="00972208" w:rsidP="00D923DD">
            <w:pPr>
              <w:rPr>
                <w:color w:val="000000" w:themeColor="text1"/>
                <w:sz w:val="20"/>
                <w:szCs w:val="20"/>
              </w:rPr>
            </w:pPr>
            <w:r w:rsidRPr="00151F57">
              <w:rPr>
                <w:color w:val="000000" w:themeColor="text1"/>
                <w:sz w:val="20"/>
                <w:szCs w:val="20"/>
              </w:rPr>
              <w:t>7</w:t>
            </w:r>
          </w:p>
        </w:tc>
        <w:tc>
          <w:tcPr>
            <w:tcW w:w="1733" w:type="dxa"/>
            <w:tcBorders>
              <w:top w:val="single" w:sz="4" w:space="0" w:color="auto"/>
              <w:left w:val="single" w:sz="4" w:space="0" w:color="000000"/>
              <w:bottom w:val="single" w:sz="4" w:space="0" w:color="000000"/>
            </w:tcBorders>
            <w:shd w:val="clear" w:color="auto" w:fill="auto"/>
            <w:vAlign w:val="center"/>
          </w:tcPr>
          <w:p w14:paraId="6DC84ECC" w14:textId="77777777" w:rsidR="00972208" w:rsidRPr="00151F57" w:rsidRDefault="00972208" w:rsidP="00D923DD">
            <w:pPr>
              <w:rPr>
                <w:color w:val="000000" w:themeColor="text1"/>
                <w:sz w:val="20"/>
                <w:szCs w:val="20"/>
              </w:rPr>
            </w:pPr>
            <w:r w:rsidRPr="00151F57">
              <w:rPr>
                <w:color w:val="000000" w:themeColor="text1"/>
                <w:sz w:val="20"/>
                <w:szCs w:val="20"/>
              </w:rPr>
              <w:t>Nitrit</w:t>
            </w:r>
          </w:p>
        </w:tc>
        <w:tc>
          <w:tcPr>
            <w:tcW w:w="1276" w:type="dxa"/>
            <w:tcBorders>
              <w:top w:val="single" w:sz="4" w:space="0" w:color="auto"/>
              <w:left w:val="single" w:sz="4" w:space="0" w:color="000000"/>
              <w:bottom w:val="single" w:sz="4" w:space="0" w:color="000000"/>
            </w:tcBorders>
            <w:shd w:val="clear" w:color="auto" w:fill="auto"/>
            <w:vAlign w:val="center"/>
          </w:tcPr>
          <w:p w14:paraId="3883D030"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auto"/>
              <w:left w:val="single" w:sz="4" w:space="0" w:color="000000"/>
              <w:bottom w:val="single" w:sz="4" w:space="0" w:color="000000"/>
            </w:tcBorders>
            <w:shd w:val="clear" w:color="auto" w:fill="auto"/>
            <w:vAlign w:val="center"/>
          </w:tcPr>
          <w:p w14:paraId="33D68074" w14:textId="77777777" w:rsidR="00972208" w:rsidRPr="00151F57" w:rsidRDefault="00972208" w:rsidP="00D923DD">
            <w:pPr>
              <w:rPr>
                <w:color w:val="000000" w:themeColor="text1"/>
                <w:sz w:val="20"/>
                <w:szCs w:val="20"/>
              </w:rPr>
            </w:pPr>
            <w:r w:rsidRPr="00151F57">
              <w:rPr>
                <w:color w:val="000000" w:themeColor="text1"/>
                <w:sz w:val="20"/>
                <w:szCs w:val="20"/>
              </w:rPr>
              <w:t>0,50</w:t>
            </w:r>
          </w:p>
        </w:tc>
        <w:tc>
          <w:tcPr>
            <w:tcW w:w="2977" w:type="dxa"/>
            <w:tcBorders>
              <w:top w:val="single" w:sz="4" w:space="0" w:color="auto"/>
              <w:left w:val="single" w:sz="4" w:space="0" w:color="000000"/>
              <w:bottom w:val="single" w:sz="4" w:space="0" w:color="000000"/>
              <w:right w:val="single" w:sz="4" w:space="0" w:color="auto"/>
            </w:tcBorders>
            <w:shd w:val="clear" w:color="auto" w:fill="auto"/>
            <w:vAlign w:val="center"/>
          </w:tcPr>
          <w:p w14:paraId="470AB2C3" w14:textId="2575BEA3" w:rsidR="00972208" w:rsidRPr="00151F57" w:rsidRDefault="00E44E15" w:rsidP="00D923DD">
            <w:pPr>
              <w:jc w:val="center"/>
              <w:rPr>
                <w:color w:val="000000" w:themeColor="text1"/>
                <w:sz w:val="20"/>
                <w:szCs w:val="20"/>
              </w:rPr>
            </w:pPr>
            <w:r w:rsidRPr="00151F57">
              <w:rPr>
                <w:color w:val="000000" w:themeColor="text1"/>
                <w:sz w:val="20"/>
                <w:szCs w:val="20"/>
              </w:rPr>
              <w:t>&lt;0,010</w:t>
            </w:r>
          </w:p>
        </w:tc>
      </w:tr>
      <w:tr w:rsidR="00972208" w:rsidRPr="00151F57" w14:paraId="1667E77B"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357A9366" w14:textId="77777777" w:rsidR="00972208" w:rsidRPr="00151F57" w:rsidRDefault="00972208" w:rsidP="00D923DD">
            <w:pPr>
              <w:rPr>
                <w:color w:val="000000" w:themeColor="text1"/>
                <w:sz w:val="20"/>
                <w:szCs w:val="20"/>
              </w:rPr>
            </w:pPr>
            <w:r w:rsidRPr="00151F57">
              <w:rPr>
                <w:color w:val="000000" w:themeColor="text1"/>
                <w:sz w:val="20"/>
                <w:szCs w:val="20"/>
              </w:rPr>
              <w:t>8</w:t>
            </w:r>
          </w:p>
        </w:tc>
        <w:tc>
          <w:tcPr>
            <w:tcW w:w="1733" w:type="dxa"/>
            <w:tcBorders>
              <w:top w:val="single" w:sz="4" w:space="0" w:color="000000"/>
              <w:left w:val="single" w:sz="4" w:space="0" w:color="000000"/>
              <w:bottom w:val="single" w:sz="4" w:space="0" w:color="000000"/>
            </w:tcBorders>
            <w:shd w:val="clear" w:color="auto" w:fill="auto"/>
            <w:vAlign w:val="center"/>
          </w:tcPr>
          <w:p w14:paraId="3A757690" w14:textId="77777777" w:rsidR="00972208" w:rsidRPr="00151F57" w:rsidRDefault="00972208" w:rsidP="00D923DD">
            <w:pPr>
              <w:rPr>
                <w:color w:val="000000" w:themeColor="text1"/>
                <w:sz w:val="20"/>
                <w:szCs w:val="20"/>
              </w:rPr>
            </w:pPr>
            <w:r w:rsidRPr="00151F57">
              <w:rPr>
                <w:color w:val="000000" w:themeColor="text1"/>
                <w:sz w:val="20"/>
                <w:szCs w:val="20"/>
              </w:rPr>
              <w:t>Nitraat</w:t>
            </w:r>
          </w:p>
        </w:tc>
        <w:tc>
          <w:tcPr>
            <w:tcW w:w="1276" w:type="dxa"/>
            <w:tcBorders>
              <w:top w:val="single" w:sz="4" w:space="0" w:color="000000"/>
              <w:left w:val="single" w:sz="4" w:space="0" w:color="000000"/>
              <w:bottom w:val="single" w:sz="4" w:space="0" w:color="000000"/>
            </w:tcBorders>
            <w:shd w:val="clear" w:color="auto" w:fill="auto"/>
            <w:vAlign w:val="center"/>
          </w:tcPr>
          <w:p w14:paraId="475254B1"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3C87F719" w14:textId="77777777" w:rsidR="00972208" w:rsidRPr="00151F57" w:rsidRDefault="00972208" w:rsidP="00D923DD">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71F4A08" w14:textId="6294FED4" w:rsidR="00972208" w:rsidRPr="00151F57" w:rsidRDefault="00E44E15" w:rsidP="00D923DD">
            <w:pPr>
              <w:jc w:val="center"/>
              <w:rPr>
                <w:color w:val="000000" w:themeColor="text1"/>
                <w:sz w:val="20"/>
                <w:szCs w:val="20"/>
              </w:rPr>
            </w:pPr>
            <w:r w:rsidRPr="00151F57">
              <w:rPr>
                <w:color w:val="000000" w:themeColor="text1"/>
                <w:sz w:val="20"/>
                <w:szCs w:val="20"/>
              </w:rPr>
              <w:t>3,1</w:t>
            </w:r>
          </w:p>
        </w:tc>
      </w:tr>
      <w:tr w:rsidR="00972208" w:rsidRPr="00151F57" w14:paraId="685879A8"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2B28139B" w14:textId="77777777" w:rsidR="00972208" w:rsidRPr="00151F57" w:rsidRDefault="00972208" w:rsidP="00D923DD">
            <w:pPr>
              <w:rPr>
                <w:color w:val="000000" w:themeColor="text1"/>
                <w:sz w:val="20"/>
                <w:szCs w:val="20"/>
              </w:rPr>
            </w:pPr>
            <w:r w:rsidRPr="00151F57">
              <w:rPr>
                <w:color w:val="000000" w:themeColor="text1"/>
                <w:sz w:val="20"/>
                <w:szCs w:val="20"/>
              </w:rPr>
              <w:t>9</w:t>
            </w:r>
          </w:p>
        </w:tc>
        <w:tc>
          <w:tcPr>
            <w:tcW w:w="1733" w:type="dxa"/>
            <w:tcBorders>
              <w:top w:val="single" w:sz="4" w:space="0" w:color="000000"/>
              <w:left w:val="single" w:sz="4" w:space="0" w:color="000000"/>
              <w:bottom w:val="single" w:sz="4" w:space="0" w:color="000000"/>
            </w:tcBorders>
            <w:shd w:val="clear" w:color="auto" w:fill="auto"/>
            <w:vAlign w:val="center"/>
          </w:tcPr>
          <w:p w14:paraId="3B84E472" w14:textId="77777777" w:rsidR="00972208" w:rsidRPr="00151F57" w:rsidRDefault="00972208" w:rsidP="00D923DD">
            <w:pPr>
              <w:rPr>
                <w:color w:val="000000" w:themeColor="text1"/>
                <w:sz w:val="20"/>
                <w:szCs w:val="20"/>
              </w:rPr>
            </w:pPr>
            <w:r w:rsidRPr="00151F57">
              <w:rPr>
                <w:color w:val="000000" w:themeColor="text1"/>
                <w:sz w:val="20"/>
                <w:szCs w:val="20"/>
              </w:rPr>
              <w:t>Kloriidid</w:t>
            </w:r>
          </w:p>
        </w:tc>
        <w:tc>
          <w:tcPr>
            <w:tcW w:w="1276" w:type="dxa"/>
            <w:tcBorders>
              <w:top w:val="single" w:sz="4" w:space="0" w:color="000000"/>
              <w:left w:val="single" w:sz="4" w:space="0" w:color="000000"/>
              <w:bottom w:val="single" w:sz="4" w:space="0" w:color="000000"/>
            </w:tcBorders>
            <w:shd w:val="clear" w:color="auto" w:fill="auto"/>
            <w:vAlign w:val="center"/>
          </w:tcPr>
          <w:p w14:paraId="743CB9A9"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58AB76D6" w14:textId="77777777" w:rsidR="00972208" w:rsidRPr="00151F57" w:rsidRDefault="00972208" w:rsidP="00D923DD">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4FAE60E" w14:textId="0900EF46" w:rsidR="00972208" w:rsidRPr="00151F57" w:rsidRDefault="00E44E15" w:rsidP="00D923DD">
            <w:pPr>
              <w:jc w:val="center"/>
              <w:rPr>
                <w:color w:val="000000" w:themeColor="text1"/>
                <w:sz w:val="20"/>
                <w:szCs w:val="20"/>
              </w:rPr>
            </w:pPr>
            <w:r w:rsidRPr="00151F57">
              <w:rPr>
                <w:color w:val="000000" w:themeColor="text1"/>
                <w:sz w:val="20"/>
                <w:szCs w:val="20"/>
              </w:rPr>
              <w:t>6</w:t>
            </w:r>
          </w:p>
        </w:tc>
      </w:tr>
      <w:tr w:rsidR="00972208" w:rsidRPr="00151F57" w14:paraId="797C6068"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25400251" w14:textId="77777777" w:rsidR="00972208" w:rsidRPr="00151F57" w:rsidRDefault="00972208" w:rsidP="00D923DD">
            <w:pPr>
              <w:rPr>
                <w:color w:val="000000" w:themeColor="text1"/>
                <w:sz w:val="20"/>
                <w:szCs w:val="20"/>
              </w:rPr>
            </w:pPr>
            <w:r w:rsidRPr="00151F57">
              <w:rPr>
                <w:color w:val="000000" w:themeColor="text1"/>
                <w:sz w:val="20"/>
                <w:szCs w:val="20"/>
              </w:rPr>
              <w:t>10</w:t>
            </w:r>
          </w:p>
        </w:tc>
        <w:tc>
          <w:tcPr>
            <w:tcW w:w="1733" w:type="dxa"/>
            <w:tcBorders>
              <w:top w:val="single" w:sz="4" w:space="0" w:color="000000"/>
              <w:left w:val="single" w:sz="4" w:space="0" w:color="000000"/>
              <w:bottom w:val="single" w:sz="4" w:space="0" w:color="000000"/>
            </w:tcBorders>
            <w:shd w:val="clear" w:color="auto" w:fill="auto"/>
            <w:vAlign w:val="center"/>
          </w:tcPr>
          <w:p w14:paraId="23A5A090" w14:textId="77777777" w:rsidR="00972208" w:rsidRPr="00151F57" w:rsidRDefault="00972208" w:rsidP="00D923DD">
            <w:pPr>
              <w:rPr>
                <w:color w:val="000000" w:themeColor="text1"/>
                <w:sz w:val="20"/>
                <w:szCs w:val="20"/>
              </w:rPr>
            </w:pPr>
            <w:r w:rsidRPr="00151F57">
              <w:rPr>
                <w:color w:val="000000" w:themeColor="text1"/>
                <w:sz w:val="20"/>
                <w:szCs w:val="20"/>
              </w:rPr>
              <w:t>Sulfaadid</w:t>
            </w:r>
          </w:p>
        </w:tc>
        <w:tc>
          <w:tcPr>
            <w:tcW w:w="1276" w:type="dxa"/>
            <w:tcBorders>
              <w:top w:val="single" w:sz="4" w:space="0" w:color="000000"/>
              <w:left w:val="single" w:sz="4" w:space="0" w:color="000000"/>
              <w:bottom w:val="single" w:sz="4" w:space="0" w:color="000000"/>
            </w:tcBorders>
            <w:shd w:val="clear" w:color="auto" w:fill="auto"/>
            <w:vAlign w:val="center"/>
          </w:tcPr>
          <w:p w14:paraId="240D8490"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35A35065" w14:textId="77777777" w:rsidR="00972208" w:rsidRPr="00151F57" w:rsidRDefault="00972208" w:rsidP="00D923DD">
            <w:pPr>
              <w:rPr>
                <w:color w:val="000000" w:themeColor="text1"/>
                <w:sz w:val="20"/>
                <w:szCs w:val="20"/>
              </w:rPr>
            </w:pPr>
            <w:r w:rsidRPr="00151F57">
              <w:rPr>
                <w:color w:val="000000" w:themeColor="text1"/>
                <w:sz w:val="20"/>
                <w:szCs w:val="20"/>
              </w:rPr>
              <w:t>250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5550027D" w14:textId="771E6A9F" w:rsidR="00972208" w:rsidRPr="00151F57" w:rsidRDefault="00E44E15" w:rsidP="00D923DD">
            <w:pPr>
              <w:jc w:val="center"/>
              <w:rPr>
                <w:color w:val="000000" w:themeColor="text1"/>
                <w:sz w:val="20"/>
                <w:szCs w:val="20"/>
              </w:rPr>
            </w:pPr>
            <w:r w:rsidRPr="00151F57">
              <w:rPr>
                <w:color w:val="000000" w:themeColor="text1"/>
                <w:sz w:val="20"/>
                <w:szCs w:val="20"/>
              </w:rPr>
              <w:t>10</w:t>
            </w:r>
          </w:p>
        </w:tc>
      </w:tr>
      <w:tr w:rsidR="00972208" w:rsidRPr="00151F57" w14:paraId="55CB803C"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338B5E4F" w14:textId="77777777" w:rsidR="00972208" w:rsidRPr="00151F57" w:rsidRDefault="00972208" w:rsidP="00D923DD">
            <w:pPr>
              <w:rPr>
                <w:color w:val="000000" w:themeColor="text1"/>
                <w:sz w:val="20"/>
                <w:szCs w:val="20"/>
              </w:rPr>
            </w:pPr>
            <w:r w:rsidRPr="00151F57">
              <w:rPr>
                <w:color w:val="000000" w:themeColor="text1"/>
                <w:sz w:val="20"/>
                <w:szCs w:val="20"/>
              </w:rPr>
              <w:lastRenderedPageBreak/>
              <w:t>11</w:t>
            </w:r>
          </w:p>
        </w:tc>
        <w:tc>
          <w:tcPr>
            <w:tcW w:w="1733" w:type="dxa"/>
            <w:tcBorders>
              <w:top w:val="single" w:sz="4" w:space="0" w:color="000000"/>
              <w:left w:val="single" w:sz="4" w:space="0" w:color="000000"/>
              <w:bottom w:val="single" w:sz="4" w:space="0" w:color="000000"/>
            </w:tcBorders>
            <w:shd w:val="clear" w:color="auto" w:fill="auto"/>
            <w:vAlign w:val="center"/>
          </w:tcPr>
          <w:p w14:paraId="04ADBF2A" w14:textId="77777777" w:rsidR="00972208" w:rsidRPr="00151F57" w:rsidRDefault="00972208" w:rsidP="00D923DD">
            <w:pPr>
              <w:rPr>
                <w:color w:val="000000" w:themeColor="text1"/>
                <w:sz w:val="20"/>
                <w:szCs w:val="20"/>
              </w:rPr>
            </w:pPr>
            <w:r w:rsidRPr="00151F57">
              <w:rPr>
                <w:color w:val="000000" w:themeColor="text1"/>
                <w:sz w:val="20"/>
                <w:szCs w:val="20"/>
              </w:rPr>
              <w:t>Raud</w:t>
            </w:r>
          </w:p>
        </w:tc>
        <w:tc>
          <w:tcPr>
            <w:tcW w:w="1276" w:type="dxa"/>
            <w:tcBorders>
              <w:top w:val="single" w:sz="4" w:space="0" w:color="000000"/>
              <w:left w:val="single" w:sz="4" w:space="0" w:color="000000"/>
              <w:bottom w:val="single" w:sz="4" w:space="0" w:color="000000"/>
            </w:tcBorders>
            <w:shd w:val="clear" w:color="auto" w:fill="auto"/>
            <w:vAlign w:val="center"/>
          </w:tcPr>
          <w:p w14:paraId="188B6628" w14:textId="77777777" w:rsidR="00972208" w:rsidRPr="00151F57" w:rsidRDefault="00972208" w:rsidP="00D923DD">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36DAD357" w14:textId="77777777" w:rsidR="00972208" w:rsidRPr="00151F57" w:rsidRDefault="00972208" w:rsidP="00D923DD">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03EA7D09" w14:textId="52A3DB9E" w:rsidR="00972208" w:rsidRPr="00151F57" w:rsidRDefault="00E44E15" w:rsidP="00D923DD">
            <w:pPr>
              <w:jc w:val="center"/>
              <w:rPr>
                <w:color w:val="000000" w:themeColor="text1"/>
                <w:sz w:val="20"/>
                <w:szCs w:val="20"/>
              </w:rPr>
            </w:pPr>
            <w:r w:rsidRPr="00151F57">
              <w:rPr>
                <w:color w:val="000000" w:themeColor="text1"/>
                <w:sz w:val="20"/>
                <w:szCs w:val="20"/>
              </w:rPr>
              <w:t>160</w:t>
            </w:r>
          </w:p>
        </w:tc>
      </w:tr>
      <w:tr w:rsidR="00972208" w:rsidRPr="00151F57" w14:paraId="0F3D1DBA"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7B035FF3" w14:textId="77777777" w:rsidR="00972208" w:rsidRPr="00151F57" w:rsidRDefault="00972208" w:rsidP="00D923DD">
            <w:pPr>
              <w:rPr>
                <w:color w:val="000000" w:themeColor="text1"/>
                <w:sz w:val="20"/>
                <w:szCs w:val="20"/>
              </w:rPr>
            </w:pPr>
            <w:r w:rsidRPr="00151F57">
              <w:rPr>
                <w:color w:val="000000" w:themeColor="text1"/>
                <w:sz w:val="20"/>
                <w:szCs w:val="20"/>
              </w:rPr>
              <w:t>12</w:t>
            </w:r>
          </w:p>
        </w:tc>
        <w:tc>
          <w:tcPr>
            <w:tcW w:w="1733" w:type="dxa"/>
            <w:tcBorders>
              <w:top w:val="single" w:sz="4" w:space="0" w:color="000000"/>
              <w:left w:val="single" w:sz="4" w:space="0" w:color="000000"/>
              <w:bottom w:val="single" w:sz="4" w:space="0" w:color="000000"/>
            </w:tcBorders>
            <w:shd w:val="clear" w:color="auto" w:fill="auto"/>
            <w:vAlign w:val="center"/>
          </w:tcPr>
          <w:p w14:paraId="4B84EB88" w14:textId="77777777" w:rsidR="00972208" w:rsidRPr="00151F57" w:rsidRDefault="00972208" w:rsidP="00D923DD">
            <w:pPr>
              <w:rPr>
                <w:color w:val="000000" w:themeColor="text1"/>
                <w:sz w:val="20"/>
                <w:szCs w:val="20"/>
              </w:rPr>
            </w:pPr>
            <w:r w:rsidRPr="00151F57">
              <w:rPr>
                <w:color w:val="000000" w:themeColor="text1"/>
                <w:sz w:val="20"/>
                <w:szCs w:val="20"/>
              </w:rPr>
              <w:t>Oksüdeeritavus</w:t>
            </w:r>
          </w:p>
        </w:tc>
        <w:tc>
          <w:tcPr>
            <w:tcW w:w="1276" w:type="dxa"/>
            <w:tcBorders>
              <w:top w:val="single" w:sz="4" w:space="0" w:color="000000"/>
              <w:left w:val="single" w:sz="4" w:space="0" w:color="000000"/>
              <w:bottom w:val="single" w:sz="4" w:space="0" w:color="000000"/>
            </w:tcBorders>
            <w:shd w:val="clear" w:color="auto" w:fill="auto"/>
            <w:vAlign w:val="center"/>
          </w:tcPr>
          <w:p w14:paraId="454C9CCB" w14:textId="77777777" w:rsidR="00972208" w:rsidRPr="00151F57" w:rsidRDefault="00972208" w:rsidP="00D923DD">
            <w:pPr>
              <w:rPr>
                <w:color w:val="000000" w:themeColor="text1"/>
                <w:sz w:val="20"/>
                <w:szCs w:val="20"/>
              </w:rPr>
            </w:pPr>
            <w:r w:rsidRPr="00151F57">
              <w:rPr>
                <w:color w:val="000000" w:themeColor="text1"/>
                <w:sz w:val="20"/>
                <w:szCs w:val="20"/>
              </w:rPr>
              <w:t>mg/l O</w:t>
            </w:r>
            <w:r w:rsidRPr="00151F57">
              <w:rPr>
                <w:color w:val="000000" w:themeColor="text1"/>
                <w:sz w:val="20"/>
                <w:szCs w:val="20"/>
                <w:vertAlign w:val="subscript"/>
              </w:rPr>
              <w:t>2</w:t>
            </w:r>
          </w:p>
        </w:tc>
        <w:tc>
          <w:tcPr>
            <w:tcW w:w="2551" w:type="dxa"/>
            <w:tcBorders>
              <w:top w:val="single" w:sz="4" w:space="0" w:color="000000"/>
              <w:left w:val="single" w:sz="4" w:space="0" w:color="000000"/>
              <w:bottom w:val="single" w:sz="4" w:space="0" w:color="000000"/>
            </w:tcBorders>
            <w:shd w:val="clear" w:color="auto" w:fill="auto"/>
            <w:vAlign w:val="center"/>
          </w:tcPr>
          <w:p w14:paraId="2727F02A" w14:textId="77777777" w:rsidR="00972208" w:rsidRPr="00151F57" w:rsidRDefault="00972208" w:rsidP="00D923DD">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2353B9F" w14:textId="310FFE98" w:rsidR="00972208" w:rsidRPr="00151F57" w:rsidRDefault="00E44E15" w:rsidP="00D923DD">
            <w:pPr>
              <w:jc w:val="center"/>
              <w:rPr>
                <w:color w:val="000000" w:themeColor="text1"/>
                <w:sz w:val="20"/>
                <w:szCs w:val="20"/>
              </w:rPr>
            </w:pPr>
            <w:r w:rsidRPr="00151F57">
              <w:rPr>
                <w:color w:val="000000" w:themeColor="text1"/>
                <w:sz w:val="20"/>
                <w:szCs w:val="20"/>
              </w:rPr>
              <w:t>2,4</w:t>
            </w:r>
          </w:p>
        </w:tc>
      </w:tr>
      <w:tr w:rsidR="00972208" w:rsidRPr="00151F57" w14:paraId="1A41359B"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36AA2FAE" w14:textId="77777777" w:rsidR="00972208" w:rsidRPr="00151F57" w:rsidRDefault="00972208" w:rsidP="00D923DD">
            <w:pPr>
              <w:rPr>
                <w:color w:val="000000" w:themeColor="text1"/>
                <w:sz w:val="20"/>
                <w:szCs w:val="20"/>
              </w:rPr>
            </w:pPr>
            <w:r w:rsidRPr="00151F57">
              <w:rPr>
                <w:color w:val="000000" w:themeColor="text1"/>
                <w:sz w:val="20"/>
                <w:szCs w:val="20"/>
              </w:rPr>
              <w:t>13</w:t>
            </w:r>
          </w:p>
        </w:tc>
        <w:tc>
          <w:tcPr>
            <w:tcW w:w="1733" w:type="dxa"/>
            <w:tcBorders>
              <w:top w:val="single" w:sz="4" w:space="0" w:color="000000"/>
              <w:left w:val="single" w:sz="4" w:space="0" w:color="000000"/>
              <w:bottom w:val="single" w:sz="4" w:space="0" w:color="000000"/>
            </w:tcBorders>
            <w:shd w:val="clear" w:color="auto" w:fill="auto"/>
            <w:vAlign w:val="center"/>
          </w:tcPr>
          <w:p w14:paraId="39F3E826" w14:textId="77777777" w:rsidR="00972208" w:rsidRPr="00151F57" w:rsidRDefault="00972208" w:rsidP="00D923DD">
            <w:pPr>
              <w:rPr>
                <w:color w:val="000000" w:themeColor="text1"/>
                <w:sz w:val="20"/>
                <w:szCs w:val="20"/>
              </w:rPr>
            </w:pPr>
            <w:r w:rsidRPr="00151F57">
              <w:rPr>
                <w:color w:val="000000" w:themeColor="text1"/>
                <w:sz w:val="20"/>
                <w:szCs w:val="20"/>
              </w:rPr>
              <w:t>Fluoriidid</w:t>
            </w:r>
          </w:p>
        </w:tc>
        <w:tc>
          <w:tcPr>
            <w:tcW w:w="1276" w:type="dxa"/>
            <w:tcBorders>
              <w:top w:val="single" w:sz="4" w:space="0" w:color="000000"/>
              <w:left w:val="single" w:sz="4" w:space="0" w:color="000000"/>
              <w:bottom w:val="single" w:sz="4" w:space="0" w:color="000000"/>
            </w:tcBorders>
            <w:shd w:val="clear" w:color="auto" w:fill="auto"/>
            <w:vAlign w:val="center"/>
          </w:tcPr>
          <w:p w14:paraId="5D1DCDA6"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5B673CF5" w14:textId="77777777" w:rsidR="00972208" w:rsidRPr="00151F57" w:rsidRDefault="00972208" w:rsidP="00D923DD">
            <w:pPr>
              <w:rPr>
                <w:color w:val="000000" w:themeColor="text1"/>
                <w:sz w:val="20"/>
                <w:szCs w:val="20"/>
              </w:rPr>
            </w:pPr>
            <w:r w:rsidRPr="00151F57">
              <w:rPr>
                <w:color w:val="000000" w:themeColor="text1"/>
                <w:sz w:val="20"/>
                <w:szCs w:val="20"/>
              </w:rPr>
              <w:t>1,5</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229A732C" w14:textId="5C02676D" w:rsidR="00972208" w:rsidRPr="00151F57" w:rsidRDefault="00E44E15" w:rsidP="00D923DD">
            <w:pPr>
              <w:jc w:val="center"/>
              <w:rPr>
                <w:color w:val="000000" w:themeColor="text1"/>
                <w:sz w:val="20"/>
                <w:szCs w:val="20"/>
              </w:rPr>
            </w:pPr>
            <w:r w:rsidRPr="00151F57">
              <w:rPr>
                <w:color w:val="000000" w:themeColor="text1"/>
                <w:sz w:val="20"/>
                <w:szCs w:val="20"/>
              </w:rPr>
              <w:t>0,63</w:t>
            </w:r>
          </w:p>
        </w:tc>
      </w:tr>
      <w:tr w:rsidR="00972208" w:rsidRPr="00151F57" w14:paraId="377FBE49"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52B22DE2" w14:textId="77777777" w:rsidR="00972208" w:rsidRPr="00151F57" w:rsidRDefault="00972208" w:rsidP="00D923DD">
            <w:pPr>
              <w:rPr>
                <w:color w:val="000000" w:themeColor="text1"/>
                <w:sz w:val="20"/>
                <w:szCs w:val="20"/>
              </w:rPr>
            </w:pPr>
            <w:r w:rsidRPr="00151F57">
              <w:rPr>
                <w:color w:val="000000" w:themeColor="text1"/>
                <w:sz w:val="20"/>
                <w:szCs w:val="20"/>
              </w:rPr>
              <w:t>14</w:t>
            </w:r>
          </w:p>
        </w:tc>
        <w:tc>
          <w:tcPr>
            <w:tcW w:w="1733" w:type="dxa"/>
            <w:tcBorders>
              <w:top w:val="single" w:sz="4" w:space="0" w:color="000000"/>
              <w:left w:val="single" w:sz="4" w:space="0" w:color="000000"/>
              <w:bottom w:val="single" w:sz="4" w:space="0" w:color="000000"/>
            </w:tcBorders>
            <w:shd w:val="clear" w:color="auto" w:fill="auto"/>
            <w:vAlign w:val="center"/>
          </w:tcPr>
          <w:p w14:paraId="1897283F" w14:textId="77777777" w:rsidR="00972208" w:rsidRPr="00151F57" w:rsidRDefault="00972208" w:rsidP="00D923DD">
            <w:pPr>
              <w:rPr>
                <w:color w:val="000000" w:themeColor="text1"/>
                <w:sz w:val="20"/>
                <w:szCs w:val="20"/>
              </w:rPr>
            </w:pPr>
            <w:r w:rsidRPr="00151F57">
              <w:rPr>
                <w:color w:val="000000" w:themeColor="text1"/>
                <w:sz w:val="20"/>
                <w:szCs w:val="20"/>
              </w:rPr>
              <w:t>Mangaan</w:t>
            </w:r>
          </w:p>
        </w:tc>
        <w:tc>
          <w:tcPr>
            <w:tcW w:w="1276" w:type="dxa"/>
            <w:tcBorders>
              <w:top w:val="single" w:sz="4" w:space="0" w:color="000000"/>
              <w:left w:val="single" w:sz="4" w:space="0" w:color="000000"/>
              <w:bottom w:val="single" w:sz="4" w:space="0" w:color="000000"/>
            </w:tcBorders>
            <w:shd w:val="clear" w:color="auto" w:fill="auto"/>
            <w:vAlign w:val="center"/>
          </w:tcPr>
          <w:p w14:paraId="79EFB700" w14:textId="77777777" w:rsidR="00972208" w:rsidRPr="00151F57" w:rsidRDefault="00972208" w:rsidP="00D923DD">
            <w:pPr>
              <w:rPr>
                <w:color w:val="000000" w:themeColor="text1"/>
                <w:sz w:val="20"/>
                <w:szCs w:val="20"/>
              </w:rPr>
            </w:pPr>
            <w:r w:rsidRPr="00151F57">
              <w:rPr>
                <w:color w:val="000000" w:themeColor="text1"/>
                <w:sz w:val="20"/>
                <w:szCs w:val="20"/>
              </w:rPr>
              <w:t>µg/l</w:t>
            </w:r>
          </w:p>
        </w:tc>
        <w:tc>
          <w:tcPr>
            <w:tcW w:w="2551" w:type="dxa"/>
            <w:tcBorders>
              <w:top w:val="single" w:sz="4" w:space="0" w:color="000000"/>
              <w:left w:val="single" w:sz="4" w:space="0" w:color="000000"/>
              <w:bottom w:val="single" w:sz="4" w:space="0" w:color="000000"/>
            </w:tcBorders>
            <w:shd w:val="clear" w:color="auto" w:fill="auto"/>
            <w:vAlign w:val="center"/>
          </w:tcPr>
          <w:p w14:paraId="7C4C6B17" w14:textId="77777777" w:rsidR="00972208" w:rsidRPr="00151F57" w:rsidRDefault="00972208" w:rsidP="00D923DD">
            <w:pPr>
              <w:rPr>
                <w:color w:val="000000" w:themeColor="text1"/>
                <w:sz w:val="20"/>
                <w:szCs w:val="20"/>
              </w:rPr>
            </w:pPr>
            <w:r w:rsidRPr="00151F57">
              <w:rPr>
                <w:color w:val="000000" w:themeColor="text1"/>
                <w:sz w:val="20"/>
                <w:szCs w:val="20"/>
              </w:rPr>
              <w:t>50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1AB5475F" w14:textId="28B9142D" w:rsidR="00972208" w:rsidRPr="00151F57" w:rsidRDefault="00E44E15" w:rsidP="00D923DD">
            <w:pPr>
              <w:jc w:val="center"/>
              <w:rPr>
                <w:color w:val="000000" w:themeColor="text1"/>
                <w:sz w:val="20"/>
                <w:szCs w:val="20"/>
              </w:rPr>
            </w:pPr>
            <w:r w:rsidRPr="00151F57">
              <w:rPr>
                <w:color w:val="000000" w:themeColor="text1"/>
                <w:sz w:val="20"/>
                <w:szCs w:val="20"/>
              </w:rPr>
              <w:t>10</w:t>
            </w:r>
          </w:p>
        </w:tc>
      </w:tr>
      <w:tr w:rsidR="00972208" w:rsidRPr="00151F57" w14:paraId="3C504FC7"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3AB3C7E4" w14:textId="77777777" w:rsidR="00972208" w:rsidRPr="00151F57" w:rsidRDefault="00972208" w:rsidP="00D923DD">
            <w:pPr>
              <w:rPr>
                <w:color w:val="000000" w:themeColor="text1"/>
                <w:sz w:val="20"/>
                <w:szCs w:val="20"/>
              </w:rPr>
            </w:pPr>
            <w:r w:rsidRPr="00151F57">
              <w:rPr>
                <w:color w:val="000000" w:themeColor="text1"/>
                <w:sz w:val="20"/>
                <w:szCs w:val="20"/>
              </w:rPr>
              <w:t>15</w:t>
            </w:r>
          </w:p>
        </w:tc>
        <w:tc>
          <w:tcPr>
            <w:tcW w:w="1733" w:type="dxa"/>
            <w:tcBorders>
              <w:top w:val="single" w:sz="4" w:space="0" w:color="000000"/>
              <w:left w:val="single" w:sz="4" w:space="0" w:color="000000"/>
              <w:bottom w:val="single" w:sz="4" w:space="0" w:color="000000"/>
            </w:tcBorders>
            <w:shd w:val="clear" w:color="auto" w:fill="auto"/>
            <w:vAlign w:val="center"/>
          </w:tcPr>
          <w:p w14:paraId="1E0859B6" w14:textId="77777777" w:rsidR="00972208" w:rsidRPr="00151F57" w:rsidRDefault="00972208" w:rsidP="00D923DD">
            <w:pPr>
              <w:rPr>
                <w:color w:val="000000" w:themeColor="text1"/>
                <w:sz w:val="20"/>
                <w:szCs w:val="20"/>
              </w:rPr>
            </w:pPr>
            <w:r w:rsidRPr="00151F57">
              <w:rPr>
                <w:color w:val="000000" w:themeColor="text1"/>
                <w:sz w:val="20"/>
                <w:szCs w:val="20"/>
              </w:rPr>
              <w:t>Elektrijuhtivus</w:t>
            </w:r>
          </w:p>
        </w:tc>
        <w:tc>
          <w:tcPr>
            <w:tcW w:w="1276" w:type="dxa"/>
            <w:tcBorders>
              <w:top w:val="single" w:sz="4" w:space="0" w:color="000000"/>
              <w:left w:val="single" w:sz="4" w:space="0" w:color="000000"/>
              <w:bottom w:val="single" w:sz="4" w:space="0" w:color="000000"/>
            </w:tcBorders>
            <w:shd w:val="clear" w:color="auto" w:fill="auto"/>
            <w:vAlign w:val="center"/>
          </w:tcPr>
          <w:p w14:paraId="41665377" w14:textId="77777777" w:rsidR="00972208" w:rsidRPr="00151F57" w:rsidRDefault="00972208" w:rsidP="00D923DD">
            <w:pPr>
              <w:rPr>
                <w:color w:val="000000" w:themeColor="text1"/>
                <w:sz w:val="20"/>
                <w:szCs w:val="20"/>
              </w:rPr>
            </w:pPr>
            <w:r w:rsidRPr="00151F57">
              <w:rPr>
                <w:color w:val="000000" w:themeColor="text1"/>
                <w:sz w:val="20"/>
                <w:szCs w:val="20"/>
              </w:rPr>
              <w:t>μS cm-1</w:t>
            </w:r>
          </w:p>
          <w:p w14:paraId="0D9CC67D" w14:textId="77777777" w:rsidR="00972208" w:rsidRPr="00151F57" w:rsidRDefault="00972208" w:rsidP="00D923DD">
            <w:pPr>
              <w:rPr>
                <w:color w:val="000000" w:themeColor="text1"/>
                <w:sz w:val="20"/>
                <w:szCs w:val="20"/>
              </w:rPr>
            </w:pPr>
            <w:r w:rsidRPr="00151F57">
              <w:rPr>
                <w:color w:val="000000" w:themeColor="text1"/>
                <w:sz w:val="20"/>
                <w:szCs w:val="20"/>
              </w:rPr>
              <w:t>20˚C</w:t>
            </w:r>
          </w:p>
        </w:tc>
        <w:tc>
          <w:tcPr>
            <w:tcW w:w="2551" w:type="dxa"/>
            <w:tcBorders>
              <w:top w:val="single" w:sz="4" w:space="0" w:color="000000"/>
              <w:left w:val="single" w:sz="4" w:space="0" w:color="000000"/>
              <w:bottom w:val="single" w:sz="4" w:space="0" w:color="000000"/>
            </w:tcBorders>
            <w:shd w:val="clear" w:color="auto" w:fill="auto"/>
            <w:vAlign w:val="center"/>
          </w:tcPr>
          <w:p w14:paraId="52775D1C" w14:textId="77777777" w:rsidR="00972208" w:rsidRPr="00151F57" w:rsidRDefault="00972208" w:rsidP="00D923DD">
            <w:pPr>
              <w:rPr>
                <w:color w:val="000000" w:themeColor="text1"/>
                <w:sz w:val="20"/>
                <w:szCs w:val="20"/>
              </w:rPr>
            </w:pPr>
            <w:r w:rsidRPr="00151F57">
              <w:rPr>
                <w:color w:val="000000" w:themeColor="text1"/>
                <w:sz w:val="20"/>
                <w:szCs w:val="20"/>
              </w:rPr>
              <w:t>2500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483BE1C0" w14:textId="7298C622" w:rsidR="00972208" w:rsidRPr="00151F57" w:rsidRDefault="00E44E15" w:rsidP="00D923DD">
            <w:pPr>
              <w:jc w:val="center"/>
              <w:rPr>
                <w:color w:val="000000" w:themeColor="text1"/>
                <w:sz w:val="20"/>
                <w:szCs w:val="20"/>
              </w:rPr>
            </w:pPr>
            <w:r w:rsidRPr="00151F57">
              <w:rPr>
                <w:color w:val="000000" w:themeColor="text1"/>
                <w:sz w:val="20"/>
                <w:szCs w:val="20"/>
              </w:rPr>
              <w:t>302</w:t>
            </w:r>
          </w:p>
        </w:tc>
      </w:tr>
      <w:tr w:rsidR="00972208" w:rsidRPr="00151F57" w14:paraId="191BC8BB"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701154A4" w14:textId="77777777" w:rsidR="00972208" w:rsidRPr="00151F57" w:rsidRDefault="00972208" w:rsidP="00D923DD">
            <w:pPr>
              <w:rPr>
                <w:color w:val="000000" w:themeColor="text1"/>
                <w:sz w:val="20"/>
                <w:szCs w:val="20"/>
              </w:rPr>
            </w:pPr>
            <w:r w:rsidRPr="00151F57">
              <w:rPr>
                <w:color w:val="000000" w:themeColor="text1"/>
                <w:sz w:val="20"/>
                <w:szCs w:val="20"/>
              </w:rPr>
              <w:t>16</w:t>
            </w:r>
          </w:p>
        </w:tc>
        <w:tc>
          <w:tcPr>
            <w:tcW w:w="1733" w:type="dxa"/>
            <w:tcBorders>
              <w:top w:val="single" w:sz="4" w:space="0" w:color="000000"/>
              <w:left w:val="single" w:sz="4" w:space="0" w:color="000000"/>
              <w:bottom w:val="single" w:sz="4" w:space="0" w:color="000000"/>
            </w:tcBorders>
            <w:shd w:val="clear" w:color="auto" w:fill="auto"/>
            <w:vAlign w:val="center"/>
          </w:tcPr>
          <w:p w14:paraId="63E8FF21" w14:textId="77777777" w:rsidR="00972208" w:rsidRPr="00151F57" w:rsidRDefault="00972208" w:rsidP="00D923DD">
            <w:pPr>
              <w:rPr>
                <w:color w:val="000000" w:themeColor="text1"/>
                <w:sz w:val="20"/>
                <w:szCs w:val="20"/>
              </w:rPr>
            </w:pPr>
            <w:r w:rsidRPr="00151F57">
              <w:rPr>
                <w:color w:val="000000" w:themeColor="text1"/>
                <w:sz w:val="20"/>
                <w:szCs w:val="20"/>
              </w:rPr>
              <w:t>Naatrium</w:t>
            </w:r>
          </w:p>
        </w:tc>
        <w:tc>
          <w:tcPr>
            <w:tcW w:w="1276" w:type="dxa"/>
            <w:tcBorders>
              <w:top w:val="single" w:sz="4" w:space="0" w:color="000000"/>
              <w:left w:val="single" w:sz="4" w:space="0" w:color="000000"/>
              <w:bottom w:val="single" w:sz="4" w:space="0" w:color="000000"/>
            </w:tcBorders>
            <w:shd w:val="clear" w:color="auto" w:fill="auto"/>
            <w:vAlign w:val="center"/>
          </w:tcPr>
          <w:p w14:paraId="7C907006" w14:textId="77777777" w:rsidR="00972208" w:rsidRPr="00151F57" w:rsidRDefault="00972208" w:rsidP="00D923DD">
            <w:pPr>
              <w:rPr>
                <w:color w:val="000000" w:themeColor="text1"/>
                <w:sz w:val="20"/>
                <w:szCs w:val="20"/>
              </w:rPr>
            </w:pPr>
            <w:r w:rsidRPr="00151F57">
              <w:rPr>
                <w:color w:val="000000" w:themeColor="text1"/>
                <w:sz w:val="20"/>
                <w:szCs w:val="20"/>
              </w:rPr>
              <w:t>mg/l</w:t>
            </w:r>
          </w:p>
        </w:tc>
        <w:tc>
          <w:tcPr>
            <w:tcW w:w="2551" w:type="dxa"/>
            <w:tcBorders>
              <w:top w:val="single" w:sz="4" w:space="0" w:color="000000"/>
              <w:left w:val="single" w:sz="4" w:space="0" w:color="000000"/>
              <w:bottom w:val="single" w:sz="4" w:space="0" w:color="000000"/>
            </w:tcBorders>
            <w:shd w:val="clear" w:color="auto" w:fill="auto"/>
            <w:vAlign w:val="center"/>
          </w:tcPr>
          <w:p w14:paraId="4C268A9E" w14:textId="77777777" w:rsidR="00972208" w:rsidRPr="00151F57" w:rsidRDefault="00972208" w:rsidP="00D923DD">
            <w:pPr>
              <w:rPr>
                <w:color w:val="000000" w:themeColor="text1"/>
                <w:sz w:val="20"/>
                <w:szCs w:val="20"/>
              </w:rPr>
            </w:pPr>
            <w:r w:rsidRPr="00151F57">
              <w:rPr>
                <w:color w:val="000000" w:themeColor="text1"/>
                <w:sz w:val="20"/>
                <w:szCs w:val="20"/>
              </w:rPr>
              <w:t>200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DA0B3B9" w14:textId="2C80B8F3" w:rsidR="00972208" w:rsidRPr="00151F57" w:rsidRDefault="00972208" w:rsidP="00D923DD">
            <w:pPr>
              <w:jc w:val="center"/>
              <w:rPr>
                <w:color w:val="000000" w:themeColor="text1"/>
                <w:sz w:val="20"/>
                <w:szCs w:val="20"/>
              </w:rPr>
            </w:pPr>
          </w:p>
        </w:tc>
      </w:tr>
      <w:tr w:rsidR="00972208" w:rsidRPr="00151F57" w14:paraId="2B7D6359"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59F05F9C" w14:textId="77777777" w:rsidR="00972208" w:rsidRPr="00151F57" w:rsidRDefault="00972208" w:rsidP="00D923DD">
            <w:pPr>
              <w:rPr>
                <w:color w:val="000000" w:themeColor="text1"/>
                <w:sz w:val="20"/>
                <w:szCs w:val="20"/>
              </w:rPr>
            </w:pPr>
            <w:r w:rsidRPr="00151F57">
              <w:rPr>
                <w:color w:val="000000" w:themeColor="text1"/>
                <w:sz w:val="20"/>
                <w:szCs w:val="20"/>
              </w:rPr>
              <w:t>17</w:t>
            </w:r>
          </w:p>
        </w:tc>
        <w:tc>
          <w:tcPr>
            <w:tcW w:w="1733" w:type="dxa"/>
            <w:tcBorders>
              <w:top w:val="single" w:sz="4" w:space="0" w:color="000000"/>
              <w:left w:val="single" w:sz="4" w:space="0" w:color="000000"/>
              <w:bottom w:val="single" w:sz="4" w:space="0" w:color="000000"/>
            </w:tcBorders>
            <w:shd w:val="clear" w:color="auto" w:fill="auto"/>
            <w:vAlign w:val="center"/>
          </w:tcPr>
          <w:p w14:paraId="7590CDEB" w14:textId="77777777" w:rsidR="00972208" w:rsidRPr="00151F57" w:rsidRDefault="00972208" w:rsidP="00D923DD">
            <w:pPr>
              <w:rPr>
                <w:color w:val="000000" w:themeColor="text1"/>
                <w:sz w:val="20"/>
                <w:szCs w:val="20"/>
              </w:rPr>
            </w:pPr>
            <w:r w:rsidRPr="00151F57">
              <w:rPr>
                <w:color w:val="000000" w:themeColor="text1"/>
                <w:sz w:val="20"/>
                <w:szCs w:val="20"/>
              </w:rPr>
              <w:t>Coli-laadsed bakterid</w:t>
            </w:r>
          </w:p>
        </w:tc>
        <w:tc>
          <w:tcPr>
            <w:tcW w:w="1276" w:type="dxa"/>
            <w:tcBorders>
              <w:top w:val="single" w:sz="4" w:space="0" w:color="000000"/>
              <w:left w:val="single" w:sz="4" w:space="0" w:color="000000"/>
              <w:bottom w:val="single" w:sz="4" w:space="0" w:color="000000"/>
            </w:tcBorders>
            <w:shd w:val="clear" w:color="auto" w:fill="auto"/>
            <w:vAlign w:val="center"/>
          </w:tcPr>
          <w:p w14:paraId="4F389FF0" w14:textId="77777777" w:rsidR="00972208" w:rsidRPr="00151F57" w:rsidRDefault="00972208" w:rsidP="00D923DD">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4A5CA5DC" w14:textId="77777777" w:rsidR="00972208" w:rsidRPr="00151F57" w:rsidRDefault="00972208" w:rsidP="00D923DD">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5F53C36F" w14:textId="69F60E32" w:rsidR="00972208" w:rsidRPr="00151F57" w:rsidRDefault="00E44E15" w:rsidP="00D923DD">
            <w:pPr>
              <w:jc w:val="center"/>
              <w:rPr>
                <w:color w:val="000000" w:themeColor="text1"/>
                <w:sz w:val="20"/>
                <w:szCs w:val="20"/>
              </w:rPr>
            </w:pPr>
            <w:r w:rsidRPr="00151F57">
              <w:rPr>
                <w:color w:val="000000" w:themeColor="text1"/>
                <w:sz w:val="20"/>
                <w:szCs w:val="20"/>
              </w:rPr>
              <w:t>0</w:t>
            </w:r>
          </w:p>
        </w:tc>
      </w:tr>
      <w:tr w:rsidR="00972208" w:rsidRPr="00151F57" w14:paraId="44F668B6"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04592800" w14:textId="77777777" w:rsidR="00972208" w:rsidRPr="00151F57" w:rsidRDefault="00972208" w:rsidP="00D923DD">
            <w:pPr>
              <w:rPr>
                <w:color w:val="000000" w:themeColor="text1"/>
                <w:sz w:val="20"/>
                <w:szCs w:val="20"/>
              </w:rPr>
            </w:pPr>
            <w:r w:rsidRPr="00151F57">
              <w:rPr>
                <w:color w:val="000000" w:themeColor="text1"/>
                <w:sz w:val="20"/>
                <w:szCs w:val="20"/>
              </w:rPr>
              <w:t>18</w:t>
            </w:r>
          </w:p>
        </w:tc>
        <w:tc>
          <w:tcPr>
            <w:tcW w:w="1733" w:type="dxa"/>
            <w:tcBorders>
              <w:top w:val="single" w:sz="4" w:space="0" w:color="000000"/>
              <w:left w:val="single" w:sz="4" w:space="0" w:color="000000"/>
              <w:bottom w:val="single" w:sz="4" w:space="0" w:color="000000"/>
            </w:tcBorders>
            <w:shd w:val="clear" w:color="auto" w:fill="auto"/>
            <w:vAlign w:val="center"/>
          </w:tcPr>
          <w:p w14:paraId="6B60333B" w14:textId="77777777" w:rsidR="00972208" w:rsidRPr="00151F57" w:rsidRDefault="00972208" w:rsidP="00D923DD">
            <w:pPr>
              <w:rPr>
                <w:color w:val="000000" w:themeColor="text1"/>
                <w:sz w:val="20"/>
                <w:szCs w:val="20"/>
              </w:rPr>
            </w:pPr>
            <w:r w:rsidRPr="00151F57">
              <w:rPr>
                <w:color w:val="000000" w:themeColor="text1"/>
                <w:sz w:val="20"/>
                <w:szCs w:val="20"/>
              </w:rPr>
              <w:t>Echerichia Coli</w:t>
            </w:r>
          </w:p>
        </w:tc>
        <w:tc>
          <w:tcPr>
            <w:tcW w:w="1276" w:type="dxa"/>
            <w:tcBorders>
              <w:top w:val="single" w:sz="4" w:space="0" w:color="000000"/>
              <w:left w:val="single" w:sz="4" w:space="0" w:color="000000"/>
              <w:bottom w:val="single" w:sz="4" w:space="0" w:color="000000"/>
            </w:tcBorders>
            <w:shd w:val="clear" w:color="auto" w:fill="auto"/>
            <w:vAlign w:val="center"/>
          </w:tcPr>
          <w:p w14:paraId="649A5737" w14:textId="77777777" w:rsidR="00972208" w:rsidRPr="00151F57" w:rsidRDefault="00972208" w:rsidP="00D923DD">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1010D1B1" w14:textId="77777777" w:rsidR="00972208" w:rsidRPr="00151F57" w:rsidRDefault="00972208" w:rsidP="00D923DD">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000000"/>
              <w:right w:val="single" w:sz="4" w:space="0" w:color="auto"/>
            </w:tcBorders>
            <w:shd w:val="clear" w:color="auto" w:fill="auto"/>
            <w:vAlign w:val="center"/>
          </w:tcPr>
          <w:p w14:paraId="70493EAD" w14:textId="1F8B7A25" w:rsidR="00972208" w:rsidRPr="00151F57" w:rsidRDefault="00E44E15" w:rsidP="00D923DD">
            <w:pPr>
              <w:jc w:val="center"/>
              <w:rPr>
                <w:color w:val="000000" w:themeColor="text1"/>
                <w:sz w:val="20"/>
                <w:szCs w:val="20"/>
              </w:rPr>
            </w:pPr>
            <w:r w:rsidRPr="00151F57">
              <w:rPr>
                <w:color w:val="000000" w:themeColor="text1"/>
                <w:sz w:val="20"/>
                <w:szCs w:val="20"/>
              </w:rPr>
              <w:t>0</w:t>
            </w:r>
          </w:p>
        </w:tc>
      </w:tr>
      <w:tr w:rsidR="00972208" w:rsidRPr="00151F57" w14:paraId="3656821B"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3C1BDD51" w14:textId="77777777" w:rsidR="00972208" w:rsidRPr="00151F57" w:rsidRDefault="00972208" w:rsidP="00D923DD">
            <w:pPr>
              <w:rPr>
                <w:color w:val="000000" w:themeColor="text1"/>
                <w:sz w:val="20"/>
                <w:szCs w:val="20"/>
              </w:rPr>
            </w:pPr>
            <w:r w:rsidRPr="00151F57">
              <w:rPr>
                <w:color w:val="000000" w:themeColor="text1"/>
                <w:sz w:val="20"/>
                <w:szCs w:val="20"/>
              </w:rPr>
              <w:t>19</w:t>
            </w:r>
          </w:p>
        </w:tc>
        <w:tc>
          <w:tcPr>
            <w:tcW w:w="1733" w:type="dxa"/>
            <w:tcBorders>
              <w:top w:val="single" w:sz="4" w:space="0" w:color="000000"/>
              <w:left w:val="single" w:sz="4" w:space="0" w:color="000000"/>
              <w:bottom w:val="single" w:sz="4" w:space="0" w:color="000000"/>
            </w:tcBorders>
            <w:shd w:val="clear" w:color="auto" w:fill="auto"/>
            <w:vAlign w:val="center"/>
          </w:tcPr>
          <w:p w14:paraId="1406460B" w14:textId="77777777" w:rsidR="00972208" w:rsidRPr="00151F57" w:rsidRDefault="00972208" w:rsidP="00D923DD">
            <w:pPr>
              <w:rPr>
                <w:color w:val="000000" w:themeColor="text1"/>
                <w:sz w:val="20"/>
                <w:szCs w:val="20"/>
              </w:rPr>
            </w:pPr>
            <w:r w:rsidRPr="00151F57">
              <w:rPr>
                <w:color w:val="000000" w:themeColor="text1"/>
                <w:sz w:val="20"/>
                <w:szCs w:val="20"/>
              </w:rPr>
              <w:t>Enterokokid</w:t>
            </w:r>
          </w:p>
        </w:tc>
        <w:tc>
          <w:tcPr>
            <w:tcW w:w="1276" w:type="dxa"/>
            <w:tcBorders>
              <w:top w:val="single" w:sz="4" w:space="0" w:color="000000"/>
              <w:left w:val="single" w:sz="4" w:space="0" w:color="000000"/>
              <w:bottom w:val="single" w:sz="4" w:space="0" w:color="000000"/>
            </w:tcBorders>
            <w:shd w:val="clear" w:color="auto" w:fill="auto"/>
            <w:vAlign w:val="center"/>
          </w:tcPr>
          <w:p w14:paraId="4FB9D0C3" w14:textId="77777777" w:rsidR="00972208" w:rsidRPr="00151F57" w:rsidRDefault="00972208" w:rsidP="00D923DD">
            <w:pPr>
              <w:rPr>
                <w:color w:val="000000" w:themeColor="text1"/>
                <w:sz w:val="20"/>
                <w:szCs w:val="20"/>
              </w:rPr>
            </w:pPr>
            <w:r w:rsidRPr="00151F57">
              <w:rPr>
                <w:color w:val="000000" w:themeColor="text1"/>
                <w:sz w:val="20"/>
                <w:szCs w:val="20"/>
              </w:rPr>
              <w:t>PMÜ/100ml</w:t>
            </w:r>
          </w:p>
        </w:tc>
        <w:tc>
          <w:tcPr>
            <w:tcW w:w="2551" w:type="dxa"/>
            <w:tcBorders>
              <w:top w:val="single" w:sz="4" w:space="0" w:color="000000"/>
              <w:left w:val="single" w:sz="4" w:space="0" w:color="000000"/>
              <w:bottom w:val="single" w:sz="4" w:space="0" w:color="000000"/>
            </w:tcBorders>
            <w:shd w:val="clear" w:color="auto" w:fill="auto"/>
            <w:vAlign w:val="center"/>
          </w:tcPr>
          <w:p w14:paraId="268AAE98" w14:textId="77777777" w:rsidR="00972208" w:rsidRPr="00151F57" w:rsidRDefault="00972208" w:rsidP="00D923DD">
            <w:pPr>
              <w:rPr>
                <w:color w:val="000000" w:themeColor="text1"/>
                <w:sz w:val="20"/>
                <w:szCs w:val="20"/>
              </w:rPr>
            </w:pPr>
            <w:r w:rsidRPr="00151F57">
              <w:rPr>
                <w:color w:val="000000" w:themeColor="text1"/>
                <w:sz w:val="20"/>
                <w:szCs w:val="20"/>
              </w:rPr>
              <w:t>0</w:t>
            </w:r>
          </w:p>
        </w:tc>
        <w:tc>
          <w:tcPr>
            <w:tcW w:w="2977" w:type="dxa"/>
            <w:tcBorders>
              <w:top w:val="single" w:sz="4" w:space="0" w:color="000000"/>
              <w:left w:val="single" w:sz="4" w:space="0" w:color="000000"/>
              <w:bottom w:val="single" w:sz="4" w:space="0" w:color="auto"/>
              <w:right w:val="single" w:sz="4" w:space="0" w:color="auto"/>
            </w:tcBorders>
            <w:shd w:val="clear" w:color="auto" w:fill="auto"/>
            <w:vAlign w:val="center"/>
          </w:tcPr>
          <w:p w14:paraId="3158CA52" w14:textId="44D99916" w:rsidR="00972208" w:rsidRPr="00151F57" w:rsidRDefault="00E44E15" w:rsidP="00D923DD">
            <w:pPr>
              <w:jc w:val="center"/>
              <w:rPr>
                <w:color w:val="000000" w:themeColor="text1"/>
                <w:sz w:val="20"/>
                <w:szCs w:val="20"/>
              </w:rPr>
            </w:pPr>
            <w:r w:rsidRPr="00151F57">
              <w:rPr>
                <w:color w:val="000000" w:themeColor="text1"/>
                <w:sz w:val="20"/>
                <w:szCs w:val="20"/>
              </w:rPr>
              <w:t>0</w:t>
            </w:r>
          </w:p>
        </w:tc>
      </w:tr>
      <w:tr w:rsidR="00972208" w:rsidRPr="00151F57" w14:paraId="54F50799" w14:textId="77777777" w:rsidTr="00D923DD">
        <w:tc>
          <w:tcPr>
            <w:tcW w:w="564" w:type="dxa"/>
            <w:tcBorders>
              <w:top w:val="single" w:sz="4" w:space="0" w:color="000000"/>
              <w:left w:val="single" w:sz="4" w:space="0" w:color="000000"/>
              <w:bottom w:val="single" w:sz="4" w:space="0" w:color="000000"/>
            </w:tcBorders>
            <w:shd w:val="clear" w:color="auto" w:fill="auto"/>
            <w:vAlign w:val="center"/>
          </w:tcPr>
          <w:p w14:paraId="2FCA293D" w14:textId="77777777" w:rsidR="00972208" w:rsidRPr="00151F57" w:rsidRDefault="00972208" w:rsidP="00D923DD">
            <w:pPr>
              <w:rPr>
                <w:color w:val="000000" w:themeColor="text1"/>
                <w:sz w:val="20"/>
                <w:szCs w:val="20"/>
              </w:rPr>
            </w:pPr>
            <w:r w:rsidRPr="00151F57">
              <w:rPr>
                <w:color w:val="000000" w:themeColor="text1"/>
                <w:sz w:val="20"/>
                <w:szCs w:val="20"/>
              </w:rPr>
              <w:t>20</w:t>
            </w:r>
          </w:p>
        </w:tc>
        <w:tc>
          <w:tcPr>
            <w:tcW w:w="1733" w:type="dxa"/>
            <w:tcBorders>
              <w:top w:val="single" w:sz="4" w:space="0" w:color="000000"/>
              <w:left w:val="single" w:sz="4" w:space="0" w:color="000000"/>
              <w:bottom w:val="single" w:sz="4" w:space="0" w:color="000000"/>
            </w:tcBorders>
            <w:shd w:val="clear" w:color="auto" w:fill="auto"/>
            <w:vAlign w:val="center"/>
          </w:tcPr>
          <w:p w14:paraId="799CE46B" w14:textId="77777777" w:rsidR="00972208" w:rsidRPr="00151F57" w:rsidRDefault="00972208" w:rsidP="00D923DD">
            <w:pPr>
              <w:rPr>
                <w:color w:val="000000" w:themeColor="text1"/>
                <w:sz w:val="20"/>
                <w:szCs w:val="20"/>
              </w:rPr>
            </w:pPr>
            <w:r w:rsidRPr="00151F57">
              <w:rPr>
                <w:color w:val="000000" w:themeColor="text1"/>
                <w:sz w:val="20"/>
                <w:szCs w:val="20"/>
              </w:rPr>
              <w:t>Kolooniate arv 22</w:t>
            </w:r>
            <w:r w:rsidRPr="00151F57">
              <w:rPr>
                <w:color w:val="000000" w:themeColor="text1"/>
                <w:sz w:val="20"/>
                <w:szCs w:val="20"/>
                <w:vertAlign w:val="superscript"/>
              </w:rPr>
              <w:t>o</w:t>
            </w:r>
            <w:r w:rsidRPr="00151F57">
              <w:rPr>
                <w:color w:val="000000" w:themeColor="text1"/>
                <w:sz w:val="20"/>
                <w:szCs w:val="20"/>
              </w:rPr>
              <w:t>C</w:t>
            </w:r>
          </w:p>
        </w:tc>
        <w:tc>
          <w:tcPr>
            <w:tcW w:w="1276" w:type="dxa"/>
            <w:tcBorders>
              <w:top w:val="single" w:sz="4" w:space="0" w:color="000000"/>
              <w:left w:val="single" w:sz="4" w:space="0" w:color="000000"/>
              <w:bottom w:val="single" w:sz="4" w:space="0" w:color="000000"/>
            </w:tcBorders>
            <w:shd w:val="clear" w:color="auto" w:fill="auto"/>
            <w:vAlign w:val="center"/>
          </w:tcPr>
          <w:p w14:paraId="12F3E638" w14:textId="77777777" w:rsidR="00972208" w:rsidRPr="00151F57" w:rsidRDefault="00972208" w:rsidP="00D923DD">
            <w:pPr>
              <w:rPr>
                <w:color w:val="000000" w:themeColor="text1"/>
                <w:sz w:val="20"/>
                <w:szCs w:val="20"/>
              </w:rPr>
            </w:pPr>
            <w:r w:rsidRPr="00151F57">
              <w:rPr>
                <w:color w:val="000000" w:themeColor="text1"/>
                <w:sz w:val="20"/>
                <w:szCs w:val="20"/>
              </w:rPr>
              <w:t>PMÜ/1ml</w:t>
            </w:r>
          </w:p>
        </w:tc>
        <w:tc>
          <w:tcPr>
            <w:tcW w:w="2551" w:type="dxa"/>
            <w:tcBorders>
              <w:top w:val="single" w:sz="4" w:space="0" w:color="000000"/>
              <w:left w:val="single" w:sz="4" w:space="0" w:color="000000"/>
              <w:bottom w:val="single" w:sz="4" w:space="0" w:color="000000"/>
              <w:right w:val="single" w:sz="4" w:space="0" w:color="auto"/>
            </w:tcBorders>
            <w:shd w:val="clear" w:color="auto" w:fill="auto"/>
            <w:vAlign w:val="center"/>
          </w:tcPr>
          <w:p w14:paraId="31D3A3DF" w14:textId="77777777" w:rsidR="00972208" w:rsidRPr="00151F57" w:rsidRDefault="00972208" w:rsidP="00D923DD">
            <w:pPr>
              <w:rPr>
                <w:color w:val="000000" w:themeColor="text1"/>
                <w:sz w:val="20"/>
                <w:szCs w:val="20"/>
              </w:rPr>
            </w:pPr>
            <w:r w:rsidRPr="00151F57">
              <w:rPr>
                <w:color w:val="000000" w:themeColor="text1"/>
                <w:sz w:val="20"/>
                <w:szCs w:val="20"/>
              </w:rPr>
              <w:t>Ebaloomulike muutusteta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F427E53" w14:textId="6AD2AAF2" w:rsidR="00972208" w:rsidRPr="00151F57" w:rsidRDefault="00E44E15" w:rsidP="00D923DD">
            <w:pPr>
              <w:jc w:val="center"/>
              <w:rPr>
                <w:color w:val="000000" w:themeColor="text1"/>
                <w:sz w:val="20"/>
                <w:szCs w:val="20"/>
              </w:rPr>
            </w:pPr>
            <w:r w:rsidRPr="00151F57">
              <w:rPr>
                <w:color w:val="000000" w:themeColor="text1"/>
                <w:sz w:val="20"/>
                <w:szCs w:val="20"/>
              </w:rPr>
              <w:t>0</w:t>
            </w:r>
          </w:p>
        </w:tc>
      </w:tr>
    </w:tbl>
    <w:p w14:paraId="1CC04D8D" w14:textId="742B860B" w:rsidR="00972208" w:rsidRPr="00151F57" w:rsidRDefault="00E44E15" w:rsidP="00972208">
      <w:pPr>
        <w:rPr>
          <w:i/>
          <w:color w:val="000000" w:themeColor="text1"/>
          <w:sz w:val="22"/>
          <w:szCs w:val="22"/>
        </w:rPr>
      </w:pPr>
      <w:r w:rsidRPr="00151F57">
        <w:rPr>
          <w:i/>
          <w:color w:val="000000" w:themeColor="text1"/>
          <w:sz w:val="22"/>
          <w:szCs w:val="22"/>
        </w:rPr>
        <w:t>Anija valla ühisveevärgi ja –kanalisatsiooni arendamise kava 2021-2032</w:t>
      </w:r>
    </w:p>
    <w:p w14:paraId="6D13E67C" w14:textId="77777777" w:rsidR="00E44E15" w:rsidRPr="00151F57" w:rsidRDefault="00E44E15" w:rsidP="00972208">
      <w:pPr>
        <w:rPr>
          <w:b/>
          <w:color w:val="000000" w:themeColor="text1"/>
          <w:sz w:val="22"/>
          <w:szCs w:val="22"/>
        </w:rPr>
      </w:pPr>
    </w:p>
    <w:p w14:paraId="186BE4DB" w14:textId="0E78B4AF" w:rsidR="00972208" w:rsidRPr="00151F57" w:rsidRDefault="00972208" w:rsidP="00972208">
      <w:pPr>
        <w:rPr>
          <w:bCs/>
          <w:color w:val="000000" w:themeColor="text1"/>
        </w:rPr>
      </w:pPr>
      <w:r w:rsidRPr="00151F57">
        <w:rPr>
          <w:bCs/>
          <w:color w:val="000000" w:themeColor="text1"/>
        </w:rPr>
        <w:t>Andmetest nähtub et Härmakosu puurkaevu vesi vastab esitatud näitajate alusel joogiveekvaliteedi nõutele.</w:t>
      </w:r>
    </w:p>
    <w:p w14:paraId="7FA8FF2C" w14:textId="0BD2A169" w:rsidR="00F2358B" w:rsidRDefault="00F2358B" w:rsidP="00F2358B">
      <w:pPr>
        <w:pStyle w:val="Heading3"/>
      </w:pPr>
      <w:bookmarkStart w:id="159" w:name="_Toc196166017"/>
      <w:r>
        <w:t>Härmakosu küla veevõrk ja selle seisund</w:t>
      </w:r>
      <w:bookmarkEnd w:id="159"/>
    </w:p>
    <w:p w14:paraId="12CE6338" w14:textId="6006CB10" w:rsidR="00972208" w:rsidRPr="00151F57" w:rsidRDefault="00972208" w:rsidP="00C62541">
      <w:pPr>
        <w:rPr>
          <w:color w:val="000000" w:themeColor="text1"/>
        </w:rPr>
      </w:pPr>
      <w:r w:rsidRPr="00151F57">
        <w:rPr>
          <w:color w:val="000000" w:themeColor="text1"/>
        </w:rPr>
        <w:t xml:space="preserve">Härmakosu küla ühisveevärgi torustiku pikkus on </w:t>
      </w:r>
      <w:r w:rsidR="00C62541" w:rsidRPr="00151F57">
        <w:rPr>
          <w:color w:val="000000" w:themeColor="text1"/>
        </w:rPr>
        <w:t>1275</w:t>
      </w:r>
      <w:r w:rsidRPr="00151F57">
        <w:rPr>
          <w:color w:val="000000" w:themeColor="text1"/>
        </w:rPr>
        <w:t xml:space="preserve"> m. </w:t>
      </w:r>
      <w:r w:rsidR="00C62541" w:rsidRPr="00151F57">
        <w:rPr>
          <w:color w:val="000000" w:themeColor="text1"/>
        </w:rPr>
        <w:t>Olemasoleva torustiku asukoht ja läbimõõdud on esitatud lisa 4 joonistel.</w:t>
      </w:r>
    </w:p>
    <w:p w14:paraId="12C10CA6" w14:textId="77777777" w:rsidR="00972208" w:rsidRPr="00151F57" w:rsidRDefault="00972208" w:rsidP="00972208">
      <w:pPr>
        <w:rPr>
          <w:color w:val="000000" w:themeColor="text1"/>
        </w:rPr>
      </w:pPr>
    </w:p>
    <w:p w14:paraId="130F03B7" w14:textId="43E69B53" w:rsidR="00972208" w:rsidRPr="00151F57" w:rsidRDefault="00972208" w:rsidP="00972208">
      <w:pPr>
        <w:pStyle w:val="ETPGrupp"/>
        <w:rPr>
          <w:rFonts w:cs="Arial"/>
          <w:i/>
          <w:color w:val="000000" w:themeColor="text1"/>
          <w:sz w:val="22"/>
          <w:szCs w:val="22"/>
          <w:lang w:val="et-EE"/>
        </w:rPr>
      </w:pPr>
      <w:r w:rsidRPr="00151F57">
        <w:rPr>
          <w:rFonts w:cs="Arial"/>
          <w:i/>
          <w:color w:val="000000" w:themeColor="text1"/>
          <w:sz w:val="22"/>
          <w:szCs w:val="22"/>
          <w:lang w:val="et-EE"/>
        </w:rPr>
        <w:t>Allikas: Konsultandi mõõtmised plaanilt ja Anija valla ühisveevärgi ja –kanalisatsiooni arendamise kava 2021-2032.</w:t>
      </w:r>
    </w:p>
    <w:p w14:paraId="420E3AED" w14:textId="3BFC5CF9" w:rsidR="00972208" w:rsidRPr="00151F57" w:rsidRDefault="00972208" w:rsidP="00972208">
      <w:pPr>
        <w:pStyle w:val="Heading3"/>
        <w:rPr>
          <w:color w:val="000000" w:themeColor="text1"/>
        </w:rPr>
      </w:pPr>
      <w:bookmarkStart w:id="160" w:name="_Toc196166018"/>
      <w:r w:rsidRPr="00151F57">
        <w:rPr>
          <w:color w:val="000000" w:themeColor="text1"/>
        </w:rPr>
        <w:t>Härmakosu küla tuletõrjeveevarustus</w:t>
      </w:r>
      <w:bookmarkEnd w:id="160"/>
    </w:p>
    <w:p w14:paraId="36F77FD3" w14:textId="0CA9B1DA" w:rsidR="00972208" w:rsidRPr="00151F57" w:rsidRDefault="00C62541" w:rsidP="00C62541">
      <w:pPr>
        <w:rPr>
          <w:color w:val="000000" w:themeColor="text1"/>
        </w:rPr>
      </w:pPr>
      <w:r w:rsidRPr="00151F57">
        <w:rPr>
          <w:color w:val="000000" w:themeColor="text1"/>
        </w:rPr>
        <w:t>Härmakosu külas on</w:t>
      </w:r>
      <w:r w:rsidR="005C4DF9" w:rsidRPr="00151F57">
        <w:rPr>
          <w:color w:val="000000" w:themeColor="text1"/>
        </w:rPr>
        <w:t xml:space="preserve"> üks tuletõrje veevõtukoht, milleks on</w:t>
      </w:r>
      <w:r w:rsidRPr="00151F57">
        <w:rPr>
          <w:color w:val="000000" w:themeColor="text1"/>
        </w:rPr>
        <w:t xml:space="preserve"> 3200 m</w:t>
      </w:r>
      <w:r w:rsidRPr="00151F57">
        <w:rPr>
          <w:color w:val="000000" w:themeColor="text1"/>
          <w:vertAlign w:val="superscript"/>
        </w:rPr>
        <w:t>3</w:t>
      </w:r>
      <w:r w:rsidRPr="00151F57">
        <w:rPr>
          <w:color w:val="000000" w:themeColor="text1"/>
        </w:rPr>
        <w:t xml:space="preserve"> tiigile</w:t>
      </w:r>
      <w:r w:rsidR="005C4DF9" w:rsidRPr="00151F57">
        <w:rPr>
          <w:color w:val="000000" w:themeColor="text1"/>
        </w:rPr>
        <w:t xml:space="preserve"> paigaldatud</w:t>
      </w:r>
      <w:r w:rsidRPr="00151F57">
        <w:rPr>
          <w:color w:val="000000" w:themeColor="text1"/>
        </w:rPr>
        <w:t xml:space="preserve"> kuivhüdrant. Perspektiivis on plaanis rajada üks tuletõrje vee</w:t>
      </w:r>
      <w:r w:rsidR="005C4DF9" w:rsidRPr="00151F57">
        <w:rPr>
          <w:color w:val="000000" w:themeColor="text1"/>
        </w:rPr>
        <w:t>mahuti park</w:t>
      </w:r>
      <w:r w:rsidRPr="00151F57">
        <w:rPr>
          <w:color w:val="000000" w:themeColor="text1"/>
        </w:rPr>
        <w:t xml:space="preserve"> mahuga V=2 x 25 m</w:t>
      </w:r>
      <w:r w:rsidRPr="00151F57">
        <w:rPr>
          <w:color w:val="000000" w:themeColor="text1"/>
          <w:vertAlign w:val="superscript"/>
        </w:rPr>
        <w:t>3</w:t>
      </w:r>
      <w:r w:rsidR="005C4DF9" w:rsidRPr="00151F57">
        <w:rPr>
          <w:color w:val="000000" w:themeColor="text1"/>
        </w:rPr>
        <w:t xml:space="preserve"> ning mis hakkab olema veevõrgust toidetav.</w:t>
      </w:r>
    </w:p>
    <w:p w14:paraId="4FEF8071" w14:textId="77777777" w:rsidR="00972208" w:rsidRPr="00151F57" w:rsidRDefault="00972208" w:rsidP="00972208">
      <w:pPr>
        <w:rPr>
          <w:color w:val="000000" w:themeColor="text1"/>
        </w:rPr>
      </w:pPr>
    </w:p>
    <w:p w14:paraId="321F5122" w14:textId="250ECB09" w:rsidR="00972208" w:rsidRPr="00151F57" w:rsidRDefault="005C4DF9" w:rsidP="00972208">
      <w:pPr>
        <w:rPr>
          <w:rFonts w:cs="Arial"/>
          <w:i/>
          <w:color w:val="000000" w:themeColor="text1"/>
          <w:sz w:val="22"/>
          <w:szCs w:val="22"/>
        </w:rPr>
      </w:pPr>
      <w:r w:rsidRPr="00151F57">
        <w:rPr>
          <w:rFonts w:cs="Arial"/>
          <w:i/>
          <w:color w:val="000000" w:themeColor="text1"/>
          <w:sz w:val="22"/>
          <w:szCs w:val="22"/>
        </w:rPr>
        <w:t xml:space="preserve">Allikas: </w:t>
      </w:r>
      <w:r w:rsidR="00972208" w:rsidRPr="00151F57">
        <w:rPr>
          <w:rFonts w:cs="Arial"/>
          <w:i/>
          <w:color w:val="000000" w:themeColor="text1"/>
          <w:sz w:val="22"/>
          <w:szCs w:val="22"/>
        </w:rPr>
        <w:t>Anija valla ühisveevärgi ja –kanalisatsiooni arendamise kava 2021-2032</w:t>
      </w:r>
    </w:p>
    <w:p w14:paraId="3B60A540" w14:textId="77777777" w:rsidR="00E35A49" w:rsidRPr="00151F57" w:rsidRDefault="00E35A49" w:rsidP="00FF33E1">
      <w:pPr>
        <w:pStyle w:val="ETPGrupp"/>
        <w:rPr>
          <w:color w:val="000000" w:themeColor="text1"/>
          <w:lang w:val="et-EE"/>
        </w:rPr>
      </w:pPr>
    </w:p>
    <w:p w14:paraId="05B0677D" w14:textId="2835453A" w:rsidR="000437AC" w:rsidRPr="00151F57" w:rsidRDefault="00E6693D" w:rsidP="00FF33E1">
      <w:pPr>
        <w:pStyle w:val="Heading2"/>
        <w:spacing w:before="0" w:after="0"/>
        <w:ind w:left="0" w:firstLine="0"/>
        <w:rPr>
          <w:color w:val="000000" w:themeColor="text1"/>
        </w:rPr>
      </w:pPr>
      <w:bookmarkStart w:id="161" w:name="_Toc196166019"/>
      <w:r w:rsidRPr="00151F57">
        <w:rPr>
          <w:color w:val="000000" w:themeColor="text1"/>
        </w:rPr>
        <w:t xml:space="preserve">KOKKUVÕTE JA </w:t>
      </w:r>
      <w:r w:rsidR="00075AF2" w:rsidRPr="00151F57">
        <w:rPr>
          <w:color w:val="000000" w:themeColor="text1"/>
        </w:rPr>
        <w:t xml:space="preserve">ÜHISVEEVÄRGI PROBLEEMID </w:t>
      </w:r>
      <w:r w:rsidR="00350605" w:rsidRPr="00151F57">
        <w:rPr>
          <w:color w:val="000000" w:themeColor="text1"/>
        </w:rPr>
        <w:t>ANIJA</w:t>
      </w:r>
      <w:r w:rsidR="00075AF2" w:rsidRPr="00151F57">
        <w:rPr>
          <w:color w:val="000000" w:themeColor="text1"/>
        </w:rPr>
        <w:t xml:space="preserve"> VALLAS</w:t>
      </w:r>
      <w:bookmarkEnd w:id="161"/>
    </w:p>
    <w:p w14:paraId="5B7ED4B7" w14:textId="77777777" w:rsidR="00FF33E1" w:rsidRPr="00151F57" w:rsidRDefault="00FF33E1" w:rsidP="00E6693D">
      <w:pPr>
        <w:pStyle w:val="ETPGrupp"/>
        <w:rPr>
          <w:color w:val="000000" w:themeColor="text1"/>
          <w:lang w:val="et-EE"/>
        </w:rPr>
      </w:pPr>
    </w:p>
    <w:p w14:paraId="2BB35410" w14:textId="4DA54BAA" w:rsidR="00E6693D" w:rsidRPr="00151F57" w:rsidRDefault="008C217F" w:rsidP="00E6693D">
      <w:pPr>
        <w:pStyle w:val="ETPGrupp"/>
        <w:rPr>
          <w:color w:val="000000" w:themeColor="text1"/>
          <w:lang w:val="et-EE"/>
        </w:rPr>
      </w:pPr>
      <w:r w:rsidRPr="00151F57">
        <w:rPr>
          <w:color w:val="000000" w:themeColor="text1"/>
          <w:lang w:val="et-EE"/>
        </w:rPr>
        <w:t>Eelneva</w:t>
      </w:r>
      <w:r w:rsidR="006E78BB" w:rsidRPr="00151F57">
        <w:rPr>
          <w:color w:val="000000" w:themeColor="text1"/>
          <w:lang w:val="et-EE"/>
        </w:rPr>
        <w:t>te</w:t>
      </w:r>
      <w:r w:rsidRPr="00151F57">
        <w:rPr>
          <w:color w:val="000000" w:themeColor="text1"/>
          <w:lang w:val="et-EE"/>
        </w:rPr>
        <w:t>s osa</w:t>
      </w:r>
      <w:r w:rsidR="006E78BB" w:rsidRPr="00151F57">
        <w:rPr>
          <w:color w:val="000000" w:themeColor="text1"/>
          <w:lang w:val="et-EE"/>
        </w:rPr>
        <w:t xml:space="preserve">des andsime </w:t>
      </w:r>
      <w:r w:rsidRPr="00151F57">
        <w:rPr>
          <w:color w:val="000000" w:themeColor="text1"/>
          <w:lang w:val="et-EE"/>
        </w:rPr>
        <w:t>ülevaate ühisveevärgiteenusega varustatud asulatest</w:t>
      </w:r>
      <w:r w:rsidR="006E78BB" w:rsidRPr="00151F57">
        <w:rPr>
          <w:color w:val="000000" w:themeColor="text1"/>
          <w:lang w:val="et-EE"/>
        </w:rPr>
        <w:t xml:space="preserve"> ja üh</w:t>
      </w:r>
      <w:r w:rsidR="00A86436" w:rsidRPr="00151F57">
        <w:rPr>
          <w:color w:val="000000" w:themeColor="text1"/>
          <w:lang w:val="et-EE"/>
        </w:rPr>
        <w:t>is</w:t>
      </w:r>
      <w:r w:rsidR="006E78BB" w:rsidRPr="00151F57">
        <w:rPr>
          <w:color w:val="000000" w:themeColor="text1"/>
          <w:lang w:val="et-EE"/>
        </w:rPr>
        <w:t>veevärgirajatisest</w:t>
      </w:r>
      <w:r w:rsidRPr="00151F57">
        <w:rPr>
          <w:color w:val="000000" w:themeColor="text1"/>
          <w:lang w:val="et-EE"/>
        </w:rPr>
        <w:t>. Järgnevalt võtame kokku leitud tähelepanekud ja</w:t>
      </w:r>
      <w:r w:rsidR="00EB6F5F" w:rsidRPr="00151F57">
        <w:rPr>
          <w:color w:val="000000" w:themeColor="text1"/>
          <w:lang w:val="et-EE"/>
        </w:rPr>
        <w:t xml:space="preserve"> võimalikud</w:t>
      </w:r>
      <w:r w:rsidRPr="00151F57">
        <w:rPr>
          <w:color w:val="000000" w:themeColor="text1"/>
          <w:lang w:val="et-EE"/>
        </w:rPr>
        <w:t xml:space="preserve"> probleemid.</w:t>
      </w:r>
      <w:r w:rsidR="00EB6F5F" w:rsidRPr="00151F57">
        <w:rPr>
          <w:color w:val="000000" w:themeColor="text1"/>
          <w:lang w:val="et-EE"/>
        </w:rPr>
        <w:t xml:space="preserve"> Kuna sisuliselt kogu valla ühisveevärgi rajatised ja süsteemid on uued ja/või rekonstrueeritud aastatel 2010-2024 (v.a Härmakosu külla, mille ÜVK-d opereerib MTÜ Härmakosu), siis märkimisväärseid</w:t>
      </w:r>
      <w:r w:rsidR="00AC37E9" w:rsidRPr="00151F57">
        <w:rPr>
          <w:color w:val="000000" w:themeColor="text1"/>
          <w:lang w:val="et-EE"/>
        </w:rPr>
        <w:t xml:space="preserve"> ja esiletõstmist vajavaid</w:t>
      </w:r>
      <w:r w:rsidR="00EB6F5F" w:rsidRPr="00151F57">
        <w:rPr>
          <w:color w:val="000000" w:themeColor="text1"/>
          <w:lang w:val="et-EE"/>
        </w:rPr>
        <w:t xml:space="preserve"> probleeme valla ühisveevärgisüsteemides ei esine.</w:t>
      </w:r>
    </w:p>
    <w:p w14:paraId="19ACACA7" w14:textId="77777777" w:rsidR="00F92A59" w:rsidRPr="00151F57" w:rsidRDefault="00F92A59" w:rsidP="00E6693D">
      <w:pPr>
        <w:pStyle w:val="ETPGrupp"/>
        <w:rPr>
          <w:color w:val="000000" w:themeColor="text1"/>
          <w:u w:val="single"/>
          <w:lang w:val="et-EE"/>
        </w:rPr>
      </w:pPr>
    </w:p>
    <w:p w14:paraId="11DB7E56" w14:textId="4672FA2D" w:rsidR="008C217F" w:rsidRPr="00151F57" w:rsidRDefault="005C4DF9" w:rsidP="00E6693D">
      <w:pPr>
        <w:pStyle w:val="ETPGrupp"/>
        <w:rPr>
          <w:b/>
          <w:bCs/>
          <w:color w:val="000000" w:themeColor="text1"/>
          <w:lang w:val="et-EE"/>
        </w:rPr>
      </w:pPr>
      <w:r w:rsidRPr="00151F57">
        <w:rPr>
          <w:b/>
          <w:bCs/>
          <w:color w:val="000000" w:themeColor="text1"/>
          <w:lang w:val="et-EE"/>
        </w:rPr>
        <w:t>Kehra linn</w:t>
      </w:r>
    </w:p>
    <w:p w14:paraId="51A68CBA" w14:textId="10AAC699" w:rsidR="00102F04" w:rsidRPr="00151F57" w:rsidRDefault="00AC37E9">
      <w:pPr>
        <w:pStyle w:val="ListParagraph"/>
        <w:numPr>
          <w:ilvl w:val="2"/>
          <w:numId w:val="20"/>
        </w:numPr>
        <w:ind w:left="454" w:hanging="454"/>
        <w:rPr>
          <w:color w:val="000000" w:themeColor="text1"/>
        </w:rPr>
      </w:pPr>
      <w:r w:rsidRPr="00151F57">
        <w:rPr>
          <w:color w:val="000000" w:themeColor="text1"/>
        </w:rPr>
        <w:t>P</w:t>
      </w:r>
      <w:r w:rsidR="00275E37" w:rsidRPr="00151F57">
        <w:rPr>
          <w:color w:val="000000" w:themeColor="text1"/>
        </w:rPr>
        <w:t xml:space="preserve">robleemid </w:t>
      </w:r>
      <w:r w:rsidR="009C1D02" w:rsidRPr="00151F57">
        <w:rPr>
          <w:color w:val="000000" w:themeColor="text1"/>
        </w:rPr>
        <w:t xml:space="preserve">ühisveevärgi poole pealt </w:t>
      </w:r>
      <w:r w:rsidR="00275E37" w:rsidRPr="00151F57">
        <w:rPr>
          <w:color w:val="000000" w:themeColor="text1"/>
        </w:rPr>
        <w:t xml:space="preserve">puuduvad, </w:t>
      </w:r>
      <w:r w:rsidR="006A47F4" w:rsidRPr="00151F57">
        <w:rPr>
          <w:color w:val="000000" w:themeColor="text1"/>
        </w:rPr>
        <w:t xml:space="preserve">veekvaliteet vastab nõuetele, klientidele on tagatud vajalik veekogus ja -rõhk. Ühisveevärk on </w:t>
      </w:r>
      <w:r w:rsidRPr="00151F57">
        <w:rPr>
          <w:color w:val="000000" w:themeColor="text1"/>
        </w:rPr>
        <w:t xml:space="preserve">välja </w:t>
      </w:r>
      <w:r w:rsidR="006A47F4" w:rsidRPr="00151F57">
        <w:rPr>
          <w:color w:val="000000" w:themeColor="text1"/>
        </w:rPr>
        <w:t>arendatud ka naaberküladesse Lehtmetsa ja Ülejõe küladesse.</w:t>
      </w:r>
    </w:p>
    <w:p w14:paraId="0991CDEA" w14:textId="748FBA04" w:rsidR="00102F04" w:rsidRPr="00151F57" w:rsidRDefault="006A47F4" w:rsidP="00102F04">
      <w:pPr>
        <w:rPr>
          <w:b/>
          <w:bCs/>
          <w:color w:val="000000" w:themeColor="text1"/>
        </w:rPr>
      </w:pPr>
      <w:r w:rsidRPr="00151F57">
        <w:rPr>
          <w:b/>
          <w:bCs/>
          <w:color w:val="000000" w:themeColor="text1"/>
        </w:rPr>
        <w:t>Aegviidu alev</w:t>
      </w:r>
    </w:p>
    <w:p w14:paraId="74C06416" w14:textId="340916E4" w:rsidR="00A443CF" w:rsidRPr="00151F57" w:rsidRDefault="006A47F4">
      <w:pPr>
        <w:pStyle w:val="ListParagraph"/>
        <w:numPr>
          <w:ilvl w:val="2"/>
          <w:numId w:val="20"/>
        </w:numPr>
        <w:ind w:left="454" w:hanging="454"/>
        <w:rPr>
          <w:color w:val="FF0000"/>
        </w:rPr>
      </w:pPr>
      <w:r w:rsidRPr="00151F57">
        <w:rPr>
          <w:color w:val="000000" w:themeColor="text1"/>
        </w:rPr>
        <w:t xml:space="preserve">Probleemid ühisveevärgi poole pealt </w:t>
      </w:r>
      <w:r w:rsidR="00283804" w:rsidRPr="00151F57">
        <w:rPr>
          <w:color w:val="000000" w:themeColor="text1"/>
        </w:rPr>
        <w:t xml:space="preserve">praktiliselt </w:t>
      </w:r>
      <w:r w:rsidRPr="00151F57">
        <w:rPr>
          <w:color w:val="000000" w:themeColor="text1"/>
        </w:rPr>
        <w:t xml:space="preserve">puuduvad, </w:t>
      </w:r>
      <w:r w:rsidR="00275E37" w:rsidRPr="00151F57">
        <w:rPr>
          <w:color w:val="000000" w:themeColor="text1"/>
        </w:rPr>
        <w:t xml:space="preserve">torustik </w:t>
      </w:r>
      <w:r w:rsidR="000759D7" w:rsidRPr="00151F57">
        <w:rPr>
          <w:color w:val="000000" w:themeColor="text1"/>
        </w:rPr>
        <w:t>vajab</w:t>
      </w:r>
      <w:r w:rsidR="00283804" w:rsidRPr="00151F57">
        <w:rPr>
          <w:color w:val="000000" w:themeColor="text1"/>
        </w:rPr>
        <w:t xml:space="preserve"> mõnevõrra</w:t>
      </w:r>
      <w:r w:rsidR="000759D7" w:rsidRPr="00151F57">
        <w:rPr>
          <w:color w:val="000000" w:themeColor="text1"/>
        </w:rPr>
        <w:t xml:space="preserve"> laiendamist, et tagada teenus </w:t>
      </w:r>
      <w:r w:rsidRPr="00151F57">
        <w:rPr>
          <w:color w:val="000000" w:themeColor="text1"/>
        </w:rPr>
        <w:t>kogu alevi piires, seahulgas Nikerjärve ja Nelijärve asumid</w:t>
      </w:r>
      <w:r w:rsidR="00A443CF" w:rsidRPr="00151F57">
        <w:rPr>
          <w:color w:val="000000" w:themeColor="text1"/>
        </w:rPr>
        <w:t>.</w:t>
      </w:r>
      <w:r w:rsidR="00AC37E9" w:rsidRPr="00151F57">
        <w:rPr>
          <w:color w:val="000000" w:themeColor="text1"/>
        </w:rPr>
        <w:t xml:space="preserve"> </w:t>
      </w:r>
      <w:r w:rsidR="00283804" w:rsidRPr="00151F57">
        <w:rPr>
          <w:color w:val="000000" w:themeColor="text1"/>
        </w:rPr>
        <w:t xml:space="preserve">Perspektiivis saab Aegviidu alevi ühisveevärgi tegevuspiirkonnas olema tinglikult kaks rõhutsooni: 1. Aegviidu alevi keskasula </w:t>
      </w:r>
      <w:r w:rsidR="00283804" w:rsidRPr="00151F57">
        <w:rPr>
          <w:color w:val="000000" w:themeColor="text1"/>
        </w:rPr>
        <w:lastRenderedPageBreak/>
        <w:t>(Raudtee ja Pärna puurkaevpumplate ja II astme pumpla teeninduspiirkond) ning Kosenõmme ja Poolemõisa teeninduspiirkond moodustavad ühtse rõhutsooni, kumbagi alevi osa on võimalik veega varustada mõlemast II astme pumplast. 2</w:t>
      </w:r>
      <w:r w:rsidR="00EB6F5F" w:rsidRPr="00151F57">
        <w:rPr>
          <w:color w:val="000000" w:themeColor="text1"/>
        </w:rPr>
        <w:t>.</w:t>
      </w:r>
      <w:r w:rsidR="00283804" w:rsidRPr="00151F57">
        <w:rPr>
          <w:color w:val="000000" w:themeColor="text1"/>
        </w:rPr>
        <w:t xml:space="preserve"> Eraldi rõhu</w:t>
      </w:r>
      <w:r w:rsidR="00EB6F5F" w:rsidRPr="00151F57">
        <w:rPr>
          <w:color w:val="000000" w:themeColor="text1"/>
        </w:rPr>
        <w:t>tsooni</w:t>
      </w:r>
      <w:r w:rsidR="00283804" w:rsidRPr="00151F57">
        <w:rPr>
          <w:color w:val="000000" w:themeColor="text1"/>
        </w:rPr>
        <w:t xml:space="preserve"> moodustab edaspidi 2025. a valmiv Nikerjärve piirkonna veevõrk, mis toitub Raudtee ja Pärna pumplatest, kuid vahele lisatakse kolmanda astme ehk survetõstepumpla</w:t>
      </w:r>
      <w:r w:rsidR="00A443CF" w:rsidRPr="00151F57">
        <w:rPr>
          <w:color w:val="FF0000"/>
        </w:rPr>
        <w:t>.</w:t>
      </w:r>
    </w:p>
    <w:p w14:paraId="543063B6" w14:textId="2240D363" w:rsidR="0040375C" w:rsidRPr="00151F57" w:rsidRDefault="00774977" w:rsidP="00A125A2">
      <w:pPr>
        <w:rPr>
          <w:b/>
          <w:bCs/>
          <w:color w:val="000000" w:themeColor="text1"/>
        </w:rPr>
      </w:pPr>
      <w:r w:rsidRPr="00151F57">
        <w:rPr>
          <w:b/>
          <w:bCs/>
          <w:color w:val="000000" w:themeColor="text1"/>
        </w:rPr>
        <w:t>Alavere</w:t>
      </w:r>
      <w:r w:rsidR="00100B6C" w:rsidRPr="00151F57">
        <w:rPr>
          <w:b/>
          <w:bCs/>
          <w:color w:val="000000" w:themeColor="text1"/>
        </w:rPr>
        <w:t xml:space="preserve"> küla</w:t>
      </w:r>
    </w:p>
    <w:p w14:paraId="50C71843" w14:textId="5BCCE33D" w:rsidR="00306A84" w:rsidRPr="00151F57" w:rsidRDefault="00EB6F5F">
      <w:pPr>
        <w:pStyle w:val="ListParagraph"/>
        <w:numPr>
          <w:ilvl w:val="2"/>
          <w:numId w:val="20"/>
        </w:numPr>
        <w:ind w:left="454" w:hanging="454"/>
        <w:rPr>
          <w:color w:val="000000" w:themeColor="text1"/>
        </w:rPr>
      </w:pPr>
      <w:r w:rsidRPr="00151F57">
        <w:rPr>
          <w:color w:val="000000" w:themeColor="text1"/>
        </w:rPr>
        <w:t>Sisulised probleemid puuduvad</w:t>
      </w:r>
      <w:r w:rsidR="00306A84" w:rsidRPr="00151F57">
        <w:rPr>
          <w:color w:val="000000" w:themeColor="text1"/>
        </w:rPr>
        <w:t>.</w:t>
      </w:r>
    </w:p>
    <w:p w14:paraId="7226CB15" w14:textId="666786DF" w:rsidR="00FF0100" w:rsidRPr="00151F57" w:rsidRDefault="003B0571" w:rsidP="00FF0100">
      <w:pPr>
        <w:rPr>
          <w:b/>
          <w:bCs/>
          <w:color w:val="000000" w:themeColor="text1"/>
        </w:rPr>
      </w:pPr>
      <w:r w:rsidRPr="00151F57">
        <w:rPr>
          <w:b/>
          <w:bCs/>
          <w:color w:val="000000" w:themeColor="text1"/>
        </w:rPr>
        <w:t>Anija</w:t>
      </w:r>
      <w:r w:rsidR="00100B6C" w:rsidRPr="00151F57">
        <w:rPr>
          <w:b/>
          <w:bCs/>
          <w:color w:val="000000" w:themeColor="text1"/>
        </w:rPr>
        <w:t xml:space="preserve"> küla</w:t>
      </w:r>
    </w:p>
    <w:p w14:paraId="1C68357F" w14:textId="5936D210" w:rsidR="00DF0DE9" w:rsidRPr="00151F57" w:rsidRDefault="00EB6F5F">
      <w:pPr>
        <w:pStyle w:val="ListParagraph"/>
        <w:numPr>
          <w:ilvl w:val="2"/>
          <w:numId w:val="20"/>
        </w:numPr>
        <w:ind w:left="454" w:hanging="454"/>
        <w:rPr>
          <w:color w:val="000000" w:themeColor="text1"/>
        </w:rPr>
      </w:pPr>
      <w:r w:rsidRPr="00151F57">
        <w:rPr>
          <w:color w:val="000000" w:themeColor="text1"/>
        </w:rPr>
        <w:t>Sisulised probleemid puuduvad</w:t>
      </w:r>
      <w:r w:rsidR="00DF0DE9" w:rsidRPr="00151F57">
        <w:rPr>
          <w:color w:val="000000" w:themeColor="text1"/>
        </w:rPr>
        <w:t>.</w:t>
      </w:r>
    </w:p>
    <w:p w14:paraId="6D82D635" w14:textId="77777777" w:rsidR="00650559" w:rsidRPr="00151F57" w:rsidRDefault="00510CA5" w:rsidP="00650559">
      <w:pPr>
        <w:rPr>
          <w:b/>
          <w:bCs/>
          <w:color w:val="000000" w:themeColor="text1"/>
        </w:rPr>
      </w:pPr>
      <w:r w:rsidRPr="00151F57">
        <w:rPr>
          <w:b/>
          <w:bCs/>
          <w:color w:val="000000" w:themeColor="text1"/>
        </w:rPr>
        <w:t>Lilli</w:t>
      </w:r>
      <w:r w:rsidR="00F92A59" w:rsidRPr="00151F57">
        <w:rPr>
          <w:b/>
          <w:bCs/>
          <w:color w:val="000000" w:themeColor="text1"/>
        </w:rPr>
        <w:t xml:space="preserve"> küla</w:t>
      </w:r>
    </w:p>
    <w:p w14:paraId="6235A7AD" w14:textId="6605E1BA" w:rsidR="007203D3" w:rsidRPr="00151F57" w:rsidRDefault="00EB6F5F">
      <w:pPr>
        <w:pStyle w:val="ListParagraph"/>
        <w:numPr>
          <w:ilvl w:val="2"/>
          <w:numId w:val="20"/>
        </w:numPr>
        <w:ind w:left="426" w:hanging="426"/>
        <w:rPr>
          <w:color w:val="000000" w:themeColor="text1"/>
        </w:rPr>
      </w:pPr>
      <w:r w:rsidRPr="00151F57">
        <w:rPr>
          <w:color w:val="000000" w:themeColor="text1"/>
        </w:rPr>
        <w:t>Probleemid puuduvad</w:t>
      </w:r>
      <w:r w:rsidR="007203D3" w:rsidRPr="00151F57">
        <w:rPr>
          <w:color w:val="000000" w:themeColor="text1"/>
        </w:rPr>
        <w:t>.</w:t>
      </w:r>
    </w:p>
    <w:p w14:paraId="3F6E8D7C" w14:textId="55D6CAFF" w:rsidR="00F92A59" w:rsidRPr="00151F57" w:rsidRDefault="009471C7" w:rsidP="00F92A59">
      <w:pPr>
        <w:rPr>
          <w:b/>
          <w:bCs/>
          <w:color w:val="000000" w:themeColor="text1"/>
        </w:rPr>
      </w:pPr>
      <w:r w:rsidRPr="00151F57">
        <w:rPr>
          <w:b/>
          <w:bCs/>
          <w:color w:val="000000" w:themeColor="text1"/>
        </w:rPr>
        <w:t>Voose</w:t>
      </w:r>
      <w:r w:rsidR="00F92A59" w:rsidRPr="00151F57">
        <w:rPr>
          <w:b/>
          <w:bCs/>
          <w:color w:val="000000" w:themeColor="text1"/>
        </w:rPr>
        <w:t xml:space="preserve"> küla</w:t>
      </w:r>
    </w:p>
    <w:p w14:paraId="40D7F2E0" w14:textId="77777777" w:rsidR="00F2358B" w:rsidRPr="00F2358B" w:rsidRDefault="00DF0DE9">
      <w:pPr>
        <w:pStyle w:val="ListParagraph"/>
        <w:numPr>
          <w:ilvl w:val="2"/>
          <w:numId w:val="20"/>
        </w:numPr>
        <w:ind w:left="454" w:hanging="454"/>
        <w:jc w:val="left"/>
        <w:rPr>
          <w:b/>
          <w:bCs/>
          <w:color w:val="000000" w:themeColor="text1"/>
        </w:rPr>
      </w:pPr>
      <w:r w:rsidRPr="00151F57">
        <w:rPr>
          <w:color w:val="000000" w:themeColor="text1"/>
        </w:rPr>
        <w:t xml:space="preserve">Jälgimist vajab pumplast võrku </w:t>
      </w:r>
      <w:r w:rsidR="00EB6F5F" w:rsidRPr="00151F57">
        <w:rPr>
          <w:color w:val="000000" w:themeColor="text1"/>
        </w:rPr>
        <w:t>antava</w:t>
      </w:r>
      <w:r w:rsidRPr="00151F57">
        <w:rPr>
          <w:color w:val="000000" w:themeColor="text1"/>
        </w:rPr>
        <w:t xml:space="preserve"> vee kvaliteet –</w:t>
      </w:r>
      <w:r w:rsidR="00EB6F5F" w:rsidRPr="00151F57">
        <w:rPr>
          <w:color w:val="000000" w:themeColor="text1"/>
        </w:rPr>
        <w:t xml:space="preserve"> </w:t>
      </w:r>
      <w:r w:rsidRPr="00151F57">
        <w:rPr>
          <w:color w:val="000000" w:themeColor="text1"/>
        </w:rPr>
        <w:t>viimastel aastatel on</w:t>
      </w:r>
      <w:r w:rsidR="00EB6F5F" w:rsidRPr="00151F57">
        <w:rPr>
          <w:color w:val="000000" w:themeColor="text1"/>
        </w:rPr>
        <w:t xml:space="preserve"> aeg-ajalt</w:t>
      </w:r>
      <w:r w:rsidRPr="00151F57">
        <w:rPr>
          <w:color w:val="000000" w:themeColor="text1"/>
        </w:rPr>
        <w:t xml:space="preserve"> esinenud üldraua ülenormatiivset sisaldust</w:t>
      </w:r>
      <w:r w:rsidR="00EB6F5F" w:rsidRPr="00151F57">
        <w:rPr>
          <w:color w:val="000000" w:themeColor="text1"/>
        </w:rPr>
        <w:t>. Pumplas puudub rauaeraldusseade</w:t>
      </w:r>
      <w:r w:rsidR="00CE208A" w:rsidRPr="00151F57">
        <w:rPr>
          <w:color w:val="000000" w:themeColor="text1"/>
        </w:rPr>
        <w:t>.</w:t>
      </w:r>
      <w:r w:rsidR="00EB6F5F" w:rsidRPr="00151F57">
        <w:rPr>
          <w:color w:val="000000" w:themeColor="text1"/>
        </w:rPr>
        <w:t xml:space="preserve"> Üldra</w:t>
      </w:r>
      <w:r w:rsidR="00AC37E9" w:rsidRPr="00151F57">
        <w:rPr>
          <w:color w:val="000000" w:themeColor="text1"/>
        </w:rPr>
        <w:t>u</w:t>
      </w:r>
      <w:r w:rsidR="00EB6F5F" w:rsidRPr="00151F57">
        <w:rPr>
          <w:color w:val="000000" w:themeColor="text1"/>
        </w:rPr>
        <w:t>a sisalduse sagenedes</w:t>
      </w:r>
      <w:r w:rsidR="00AC37E9" w:rsidRPr="00151F57">
        <w:rPr>
          <w:color w:val="000000" w:themeColor="text1"/>
        </w:rPr>
        <w:t xml:space="preserve"> võrguvees</w:t>
      </w:r>
      <w:r w:rsidR="00EB6F5F" w:rsidRPr="00151F57">
        <w:rPr>
          <w:color w:val="000000" w:themeColor="text1"/>
        </w:rPr>
        <w:t xml:space="preserve"> tuleb ette näha </w:t>
      </w:r>
      <w:r w:rsidR="00AC37E9" w:rsidRPr="00151F57">
        <w:rPr>
          <w:color w:val="000000" w:themeColor="text1"/>
        </w:rPr>
        <w:t>veetöötlusseadmete</w:t>
      </w:r>
      <w:r w:rsidR="00EB6F5F" w:rsidRPr="00151F57">
        <w:rPr>
          <w:color w:val="000000" w:themeColor="text1"/>
        </w:rPr>
        <w:t xml:space="preserve"> paigaldamine pumpasse (</w:t>
      </w:r>
      <w:r w:rsidR="00AC37E9" w:rsidRPr="00151F57">
        <w:rPr>
          <w:color w:val="000000" w:themeColor="text1"/>
        </w:rPr>
        <w:t>käesoleva</w:t>
      </w:r>
      <w:r w:rsidR="00EB6F5F" w:rsidRPr="00151F57">
        <w:rPr>
          <w:color w:val="000000" w:themeColor="text1"/>
        </w:rPr>
        <w:t xml:space="preserve"> arendamise kava käigus</w:t>
      </w:r>
      <w:r w:rsidR="00AC37E9" w:rsidRPr="00151F57">
        <w:rPr>
          <w:color w:val="000000" w:themeColor="text1"/>
        </w:rPr>
        <w:t xml:space="preserve"> seda investeeringut</w:t>
      </w:r>
      <w:r w:rsidR="00EB6F5F" w:rsidRPr="00151F57">
        <w:rPr>
          <w:color w:val="000000" w:themeColor="text1"/>
        </w:rPr>
        <w:t xml:space="preserve"> veel ei </w:t>
      </w:r>
      <w:r w:rsidR="00AC37E9" w:rsidRPr="00151F57">
        <w:rPr>
          <w:color w:val="000000" w:themeColor="text1"/>
        </w:rPr>
        <w:t>kavanda</w:t>
      </w:r>
      <w:r w:rsidR="00EB6F5F" w:rsidRPr="00151F57">
        <w:rPr>
          <w:color w:val="000000" w:themeColor="text1"/>
        </w:rPr>
        <w:t>)</w:t>
      </w:r>
      <w:r w:rsidR="00AC37E9" w:rsidRPr="00151F57">
        <w:rPr>
          <w:color w:val="000000" w:themeColor="text1"/>
        </w:rPr>
        <w:t>.</w:t>
      </w:r>
    </w:p>
    <w:p w14:paraId="4E489EB7" w14:textId="163315CC" w:rsidR="00AC37E9" w:rsidRPr="00F2358B" w:rsidRDefault="00AC37E9" w:rsidP="00F2358B">
      <w:pPr>
        <w:jc w:val="left"/>
        <w:rPr>
          <w:b/>
          <w:bCs/>
          <w:color w:val="000000" w:themeColor="text1"/>
        </w:rPr>
      </w:pPr>
      <w:r w:rsidRPr="00F2358B">
        <w:rPr>
          <w:b/>
          <w:bCs/>
          <w:color w:val="000000" w:themeColor="text1"/>
        </w:rPr>
        <w:t>Härmakosu küla</w:t>
      </w:r>
    </w:p>
    <w:p w14:paraId="47DFA0B0" w14:textId="070367E8" w:rsidR="00AC37E9" w:rsidRPr="00151F57" w:rsidRDefault="00AC37E9">
      <w:pPr>
        <w:pStyle w:val="ListParagraph"/>
        <w:numPr>
          <w:ilvl w:val="2"/>
          <w:numId w:val="20"/>
        </w:numPr>
        <w:tabs>
          <w:tab w:val="left" w:pos="426"/>
        </w:tabs>
        <w:ind w:left="426" w:hanging="426"/>
        <w:rPr>
          <w:color w:val="000000" w:themeColor="text1"/>
        </w:rPr>
      </w:pPr>
      <w:r w:rsidRPr="00151F57">
        <w:rPr>
          <w:color w:val="000000" w:themeColor="text1"/>
        </w:rPr>
        <w:t xml:space="preserve">Puurkaevpumplas puuduvad veetöötlusseadmed ja toorvee kvaliteet on raua sisalduse osas kõikuv (on ületanud piirnormi). Torustikud läbivad erakinnistuid. Veevärgi rajatised tuleb tulevikus üle vaadata ja teostada vajalikud veevärgi rekonstrueerimise ja laiendamise tööd. Antud tööd tuleb teostada MTÜ vahendistest. </w:t>
      </w:r>
      <w:r w:rsidR="005744C6" w:rsidRPr="00151F57">
        <w:rPr>
          <w:color w:val="000000" w:themeColor="text1"/>
        </w:rPr>
        <w:t>Konsultandil</w:t>
      </w:r>
      <w:r w:rsidRPr="00151F57">
        <w:rPr>
          <w:color w:val="000000" w:themeColor="text1"/>
        </w:rPr>
        <w:t xml:space="preserve"> puudub info võimalike</w:t>
      </w:r>
      <w:r w:rsidR="005744C6" w:rsidRPr="00151F57">
        <w:rPr>
          <w:color w:val="000000" w:themeColor="text1"/>
        </w:rPr>
        <w:t xml:space="preserve"> plaanide osas Härmakosu ÜVK süsteemide ja teenindamise üleandmiseks OÜ-le Raven.</w:t>
      </w:r>
    </w:p>
    <w:p w14:paraId="7A955D72" w14:textId="77777777" w:rsidR="00BF1930" w:rsidRPr="00151F57" w:rsidRDefault="00BF1930" w:rsidP="00BF1930">
      <w:pPr>
        <w:pStyle w:val="Heading1"/>
        <w:rPr>
          <w:color w:val="000000" w:themeColor="text1"/>
        </w:rPr>
      </w:pPr>
      <w:r w:rsidRPr="00151F57">
        <w:rPr>
          <w:color w:val="000000" w:themeColor="text1"/>
        </w:rPr>
        <w:br w:type="page"/>
      </w:r>
      <w:bookmarkStart w:id="162" w:name="_Toc196166020"/>
      <w:r w:rsidRPr="00151F57">
        <w:rPr>
          <w:color w:val="000000" w:themeColor="text1"/>
        </w:rPr>
        <w:lastRenderedPageBreak/>
        <w:t>ÜHISKANALISATSIOONI HETKESEISUND</w:t>
      </w:r>
      <w:bookmarkEnd w:id="162"/>
    </w:p>
    <w:p w14:paraId="4F2EE9EE" w14:textId="77777777" w:rsidR="00BF1930" w:rsidRPr="00151F57" w:rsidRDefault="00BF1930" w:rsidP="00BF1930">
      <w:pPr>
        <w:pStyle w:val="Heading2"/>
        <w:rPr>
          <w:color w:val="000000" w:themeColor="text1"/>
        </w:rPr>
      </w:pPr>
      <w:bookmarkStart w:id="163" w:name="_Toc196166021"/>
      <w:bookmarkStart w:id="164" w:name="_Hlk78286336"/>
      <w:bookmarkStart w:id="165" w:name="_Hlk60086701"/>
      <w:r w:rsidRPr="00151F57">
        <w:rPr>
          <w:color w:val="000000" w:themeColor="text1"/>
        </w:rPr>
        <w:t>TÄNASED ÜHISKANALISATSIOONIGA VARUSTATUD PIIRKONNAD</w:t>
      </w:r>
      <w:bookmarkEnd w:id="163"/>
    </w:p>
    <w:p w14:paraId="55D131B1" w14:textId="00CE8F34" w:rsidR="00094414" w:rsidRPr="00151F57" w:rsidRDefault="00350605" w:rsidP="00BF1930">
      <w:pPr>
        <w:pStyle w:val="ETPGrupp"/>
        <w:rPr>
          <w:rFonts w:cs="Arial"/>
          <w:color w:val="000000" w:themeColor="text1"/>
          <w:lang w:val="et-EE"/>
        </w:rPr>
      </w:pPr>
      <w:r w:rsidRPr="00151F57">
        <w:rPr>
          <w:rFonts w:cs="Arial"/>
          <w:color w:val="000000" w:themeColor="text1"/>
          <w:lang w:val="et-EE"/>
        </w:rPr>
        <w:t>Anija</w:t>
      </w:r>
      <w:r w:rsidR="00BF1930" w:rsidRPr="00151F57">
        <w:rPr>
          <w:rFonts w:cs="Arial"/>
          <w:color w:val="000000" w:themeColor="text1"/>
          <w:lang w:val="et-EE"/>
        </w:rPr>
        <w:t xml:space="preserve"> valla ühiskanalisatsiooniteenusega kaetud asu</w:t>
      </w:r>
      <w:r w:rsidR="003C632D" w:rsidRPr="00151F57">
        <w:rPr>
          <w:rFonts w:cs="Arial"/>
          <w:color w:val="000000" w:themeColor="text1"/>
          <w:lang w:val="et-EE"/>
        </w:rPr>
        <w:t>lad, asu</w:t>
      </w:r>
      <w:r w:rsidR="00BF1930" w:rsidRPr="00151F57">
        <w:rPr>
          <w:rFonts w:cs="Arial"/>
          <w:color w:val="000000" w:themeColor="text1"/>
          <w:lang w:val="et-EE"/>
        </w:rPr>
        <w:t xml:space="preserve">mid </w:t>
      </w:r>
      <w:r w:rsidR="003C632D" w:rsidRPr="00151F57">
        <w:rPr>
          <w:rFonts w:cs="Arial"/>
          <w:color w:val="000000" w:themeColor="text1"/>
          <w:lang w:val="et-EE"/>
        </w:rPr>
        <w:t xml:space="preserve">ja piirkonnad kattuvad </w:t>
      </w:r>
      <w:r w:rsidR="005744C6" w:rsidRPr="00151F57">
        <w:rPr>
          <w:rFonts w:cs="Arial"/>
          <w:color w:val="000000" w:themeColor="text1"/>
          <w:lang w:val="et-EE"/>
        </w:rPr>
        <w:t>suuremalt jaolt</w:t>
      </w:r>
      <w:r w:rsidR="003C632D" w:rsidRPr="00151F57">
        <w:rPr>
          <w:rFonts w:cs="Arial"/>
          <w:color w:val="000000" w:themeColor="text1"/>
          <w:lang w:val="et-EE"/>
        </w:rPr>
        <w:t xml:space="preserve"> </w:t>
      </w:r>
      <w:r w:rsidR="00443696" w:rsidRPr="00151F57">
        <w:rPr>
          <w:rFonts w:cs="Arial"/>
          <w:color w:val="000000" w:themeColor="text1"/>
          <w:lang w:val="et-EE"/>
        </w:rPr>
        <w:t>ühisveevärgiteenusega</w:t>
      </w:r>
      <w:r w:rsidR="00667F55" w:rsidRPr="00151F57">
        <w:rPr>
          <w:rFonts w:cs="Arial"/>
          <w:color w:val="000000" w:themeColor="text1"/>
          <w:lang w:val="et-EE"/>
        </w:rPr>
        <w:t xml:space="preserve"> varustatud asulate</w:t>
      </w:r>
      <w:r w:rsidR="003C632D" w:rsidRPr="00151F57">
        <w:rPr>
          <w:rFonts w:cs="Arial"/>
          <w:color w:val="000000" w:themeColor="text1"/>
          <w:lang w:val="et-EE"/>
        </w:rPr>
        <w:t xml:space="preserve"> ja piirkondadega, </w:t>
      </w:r>
      <w:r w:rsidR="009525DA" w:rsidRPr="00151F57">
        <w:rPr>
          <w:rFonts w:cs="Arial"/>
          <w:color w:val="000000" w:themeColor="text1"/>
          <w:lang w:val="et-EE"/>
        </w:rPr>
        <w:t xml:space="preserve">ühiskanalisatsioon </w:t>
      </w:r>
      <w:r w:rsidR="005744C6" w:rsidRPr="00151F57">
        <w:rPr>
          <w:rFonts w:cs="Arial"/>
          <w:color w:val="000000" w:themeColor="text1"/>
          <w:lang w:val="et-EE"/>
        </w:rPr>
        <w:t>puudub vaid</w:t>
      </w:r>
      <w:r w:rsidR="009525DA" w:rsidRPr="00151F57">
        <w:rPr>
          <w:rFonts w:cs="Arial"/>
          <w:color w:val="000000" w:themeColor="text1"/>
          <w:lang w:val="et-EE"/>
        </w:rPr>
        <w:t xml:space="preserve"> </w:t>
      </w:r>
      <w:r w:rsidR="009471C7" w:rsidRPr="00151F57">
        <w:rPr>
          <w:rFonts w:cs="Arial"/>
          <w:color w:val="000000" w:themeColor="text1"/>
          <w:lang w:val="et-EE"/>
        </w:rPr>
        <w:t>Voose</w:t>
      </w:r>
      <w:r w:rsidR="009525DA" w:rsidRPr="00151F57">
        <w:rPr>
          <w:rFonts w:cs="Arial"/>
          <w:color w:val="000000" w:themeColor="text1"/>
          <w:lang w:val="et-EE"/>
        </w:rPr>
        <w:t xml:space="preserve"> külas </w:t>
      </w:r>
      <w:r w:rsidR="005744C6" w:rsidRPr="00151F57">
        <w:rPr>
          <w:rFonts w:cs="Arial"/>
          <w:color w:val="000000" w:themeColor="text1"/>
          <w:lang w:val="et-EE"/>
        </w:rPr>
        <w:t>ning käesolevas kavas seda sinna arendada ka ei kavandata</w:t>
      </w:r>
      <w:r w:rsidR="003C632D" w:rsidRPr="00151F57">
        <w:rPr>
          <w:rFonts w:cs="Arial"/>
          <w:color w:val="000000" w:themeColor="text1"/>
          <w:lang w:val="et-EE"/>
        </w:rPr>
        <w:t xml:space="preserve">. </w:t>
      </w:r>
    </w:p>
    <w:p w14:paraId="556C3229" w14:textId="47D2E35C" w:rsidR="00046D97" w:rsidRPr="00151F57" w:rsidRDefault="003C632D" w:rsidP="00BF1930">
      <w:pPr>
        <w:pStyle w:val="ETPGrupp"/>
        <w:rPr>
          <w:rFonts w:cs="Arial"/>
          <w:color w:val="000000" w:themeColor="text1"/>
          <w:lang w:val="et-EE"/>
        </w:rPr>
      </w:pPr>
      <w:r w:rsidRPr="00151F57">
        <w:rPr>
          <w:rFonts w:cs="Arial"/>
          <w:color w:val="000000" w:themeColor="text1"/>
          <w:lang w:val="et-EE"/>
        </w:rPr>
        <w:t>Ühiskanalisatsiooniga on varustatud</w:t>
      </w:r>
      <w:r w:rsidR="007772DF" w:rsidRPr="00151F57">
        <w:rPr>
          <w:rFonts w:cs="Arial"/>
          <w:color w:val="000000" w:themeColor="text1"/>
          <w:lang w:val="et-EE"/>
        </w:rPr>
        <w:t xml:space="preserve"> </w:t>
      </w:r>
      <w:r w:rsidR="0019308B" w:rsidRPr="00151F57">
        <w:rPr>
          <w:rFonts w:cs="Arial"/>
          <w:color w:val="000000" w:themeColor="text1"/>
          <w:lang w:val="et-EE"/>
        </w:rPr>
        <w:t>Kehra linn, Aegviidu alev</w:t>
      </w:r>
      <w:r w:rsidR="003124C1" w:rsidRPr="00151F57">
        <w:rPr>
          <w:rFonts w:cs="Arial"/>
          <w:color w:val="000000" w:themeColor="text1"/>
          <w:lang w:val="et-EE"/>
        </w:rPr>
        <w:t xml:space="preserve"> </w:t>
      </w:r>
      <w:r w:rsidRPr="00151F57">
        <w:rPr>
          <w:rFonts w:cs="Arial"/>
          <w:color w:val="000000" w:themeColor="text1"/>
          <w:lang w:val="et-EE"/>
        </w:rPr>
        <w:t xml:space="preserve">ning </w:t>
      </w:r>
      <w:r w:rsidR="0019308B" w:rsidRPr="00151F57">
        <w:rPr>
          <w:rFonts w:cs="Arial"/>
          <w:color w:val="000000" w:themeColor="text1"/>
          <w:lang w:val="et-EE"/>
        </w:rPr>
        <w:t>Alavere, Anija, Lilli</w:t>
      </w:r>
      <w:r w:rsidR="003124C1" w:rsidRPr="00151F57">
        <w:rPr>
          <w:rFonts w:cs="Arial"/>
          <w:color w:val="000000" w:themeColor="text1"/>
          <w:lang w:val="et-EE"/>
        </w:rPr>
        <w:t xml:space="preserve"> ja </w:t>
      </w:r>
      <w:r w:rsidR="0019308B" w:rsidRPr="00151F57">
        <w:rPr>
          <w:rFonts w:cs="Arial"/>
          <w:color w:val="000000" w:themeColor="text1"/>
          <w:lang w:val="et-EE"/>
        </w:rPr>
        <w:t>Härmakosu</w:t>
      </w:r>
      <w:r w:rsidR="003004FF" w:rsidRPr="00151F57">
        <w:rPr>
          <w:rFonts w:cs="Arial"/>
          <w:color w:val="000000" w:themeColor="text1"/>
          <w:lang w:val="et-EE"/>
        </w:rPr>
        <w:t xml:space="preserve"> külad.</w:t>
      </w:r>
    </w:p>
    <w:p w14:paraId="036148D1" w14:textId="77777777" w:rsidR="00046D97" w:rsidRPr="00151F57" w:rsidRDefault="00046D97" w:rsidP="00BF1930">
      <w:pPr>
        <w:pStyle w:val="ETPGrupp"/>
        <w:rPr>
          <w:rFonts w:cs="Arial"/>
          <w:color w:val="000000" w:themeColor="text1"/>
          <w:lang w:val="et-EE"/>
        </w:rPr>
      </w:pPr>
    </w:p>
    <w:p w14:paraId="46333AE3" w14:textId="7FD4D9E2" w:rsidR="003236A2" w:rsidRPr="00151F57" w:rsidRDefault="00350605" w:rsidP="001F7599">
      <w:pPr>
        <w:pStyle w:val="ETPGrupp"/>
        <w:rPr>
          <w:rFonts w:cs="Arial"/>
          <w:color w:val="000000" w:themeColor="text1"/>
          <w:lang w:val="et-EE"/>
        </w:rPr>
      </w:pPr>
      <w:r w:rsidRPr="00151F57">
        <w:rPr>
          <w:rFonts w:cs="Arial"/>
          <w:color w:val="000000" w:themeColor="text1"/>
          <w:lang w:val="et-EE"/>
        </w:rPr>
        <w:t>Anija</w:t>
      </w:r>
      <w:r w:rsidR="003236A2" w:rsidRPr="00151F57">
        <w:rPr>
          <w:rFonts w:cs="Arial"/>
          <w:color w:val="000000" w:themeColor="text1"/>
          <w:lang w:val="et-EE"/>
        </w:rPr>
        <w:t xml:space="preserve"> valla</w:t>
      </w:r>
      <w:r w:rsidR="007772DF" w:rsidRPr="00151F57">
        <w:rPr>
          <w:rFonts w:cs="Arial"/>
          <w:color w:val="000000" w:themeColor="text1"/>
          <w:lang w:val="et-EE"/>
        </w:rPr>
        <w:t>s on</w:t>
      </w:r>
      <w:r w:rsidR="003E4BE1" w:rsidRPr="00151F57">
        <w:rPr>
          <w:rFonts w:cs="Arial"/>
          <w:color w:val="000000" w:themeColor="text1"/>
          <w:lang w:val="et-EE"/>
        </w:rPr>
        <w:t xml:space="preserve"> üks</w:t>
      </w:r>
      <w:r w:rsidR="007772DF" w:rsidRPr="00151F57">
        <w:rPr>
          <w:rFonts w:cs="Arial"/>
          <w:color w:val="000000" w:themeColor="text1"/>
          <w:lang w:val="et-EE"/>
        </w:rPr>
        <w:t xml:space="preserve"> üle 2000 inimekvivalendiga (edaspidi ie) reoveekogumisala</w:t>
      </w:r>
      <w:r w:rsidR="003E4BE1" w:rsidRPr="00151F57">
        <w:rPr>
          <w:rFonts w:cs="Arial"/>
          <w:color w:val="000000" w:themeColor="text1"/>
          <w:lang w:val="et-EE"/>
        </w:rPr>
        <w:t xml:space="preserve">, milleks on </w:t>
      </w:r>
      <w:r w:rsidR="0019308B" w:rsidRPr="00151F57">
        <w:rPr>
          <w:rFonts w:cs="Arial"/>
          <w:color w:val="000000" w:themeColor="text1"/>
          <w:lang w:val="et-EE"/>
        </w:rPr>
        <w:t>Kehra</w:t>
      </w:r>
      <w:r w:rsidR="003E4BE1" w:rsidRPr="00151F57">
        <w:rPr>
          <w:rFonts w:cs="Arial"/>
          <w:color w:val="000000" w:themeColor="text1"/>
          <w:lang w:val="et-EE"/>
        </w:rPr>
        <w:t xml:space="preserve"> reoveekogumisala (edaspidi RKA), </w:t>
      </w:r>
      <w:r w:rsidR="001658E8" w:rsidRPr="00151F57">
        <w:rPr>
          <w:rFonts w:cs="Arial"/>
          <w:color w:val="000000" w:themeColor="text1"/>
          <w:lang w:val="et-EE"/>
        </w:rPr>
        <w:t>mille moodustavad Kehra linn ning Lehtmetsa ja Ülejõe külad.</w:t>
      </w:r>
      <w:r w:rsidR="007772DF" w:rsidRPr="00151F57">
        <w:rPr>
          <w:rFonts w:cs="Arial"/>
          <w:color w:val="000000" w:themeColor="text1"/>
          <w:lang w:val="et-EE"/>
        </w:rPr>
        <w:t xml:space="preserve"> </w:t>
      </w:r>
      <w:r w:rsidR="001658E8" w:rsidRPr="00151F57">
        <w:rPr>
          <w:rFonts w:cs="Arial"/>
          <w:color w:val="000000" w:themeColor="text1"/>
          <w:lang w:val="et-EE"/>
        </w:rPr>
        <w:t>Ü</w:t>
      </w:r>
      <w:r w:rsidR="007772DF" w:rsidRPr="00151F57">
        <w:rPr>
          <w:rFonts w:cs="Arial"/>
          <w:color w:val="000000" w:themeColor="text1"/>
          <w:lang w:val="et-EE"/>
        </w:rPr>
        <w:t xml:space="preserve">lejäänud </w:t>
      </w:r>
      <w:r w:rsidR="003E4BE1" w:rsidRPr="00151F57">
        <w:rPr>
          <w:rFonts w:cs="Arial"/>
          <w:color w:val="000000" w:themeColor="text1"/>
          <w:lang w:val="et-EE"/>
        </w:rPr>
        <w:t xml:space="preserve">kolm </w:t>
      </w:r>
      <w:r w:rsidR="007772DF" w:rsidRPr="00151F57">
        <w:rPr>
          <w:rFonts w:cs="Arial"/>
          <w:color w:val="000000" w:themeColor="text1"/>
          <w:lang w:val="et-EE"/>
        </w:rPr>
        <w:t>reov</w:t>
      </w:r>
      <w:r w:rsidR="00297BE3">
        <w:rPr>
          <w:rFonts w:cs="Arial"/>
          <w:color w:val="000000" w:themeColor="text1"/>
          <w:lang w:val="et-EE"/>
        </w:rPr>
        <w:t>e</w:t>
      </w:r>
      <w:r w:rsidR="007772DF" w:rsidRPr="00151F57">
        <w:rPr>
          <w:rFonts w:cs="Arial"/>
          <w:color w:val="000000" w:themeColor="text1"/>
          <w:lang w:val="et-EE"/>
        </w:rPr>
        <w:t>ekogumisala</w:t>
      </w:r>
      <w:r w:rsidR="003E4BE1" w:rsidRPr="00151F57">
        <w:rPr>
          <w:rFonts w:cs="Arial"/>
          <w:color w:val="000000" w:themeColor="text1"/>
          <w:lang w:val="et-EE"/>
        </w:rPr>
        <w:t xml:space="preserve">: </w:t>
      </w:r>
      <w:r w:rsidR="001658E8" w:rsidRPr="00151F57">
        <w:rPr>
          <w:rFonts w:cs="Arial"/>
          <w:color w:val="000000" w:themeColor="text1"/>
          <w:lang w:val="et-EE"/>
        </w:rPr>
        <w:t>Aegviidu</w:t>
      </w:r>
      <w:r w:rsidR="003E4BE1" w:rsidRPr="00151F57">
        <w:rPr>
          <w:rFonts w:cs="Arial"/>
          <w:color w:val="000000" w:themeColor="text1"/>
          <w:lang w:val="et-EE"/>
        </w:rPr>
        <w:t xml:space="preserve">, </w:t>
      </w:r>
      <w:r w:rsidR="001658E8" w:rsidRPr="00151F57">
        <w:rPr>
          <w:rFonts w:cs="Arial"/>
          <w:color w:val="000000" w:themeColor="text1"/>
          <w:lang w:val="et-EE"/>
        </w:rPr>
        <w:t>Nikerjärve</w:t>
      </w:r>
      <w:r w:rsidR="003E4BE1" w:rsidRPr="00151F57">
        <w:rPr>
          <w:rFonts w:cs="Arial"/>
          <w:color w:val="000000" w:themeColor="text1"/>
          <w:lang w:val="et-EE"/>
        </w:rPr>
        <w:t xml:space="preserve"> ja </w:t>
      </w:r>
      <w:r w:rsidR="001658E8" w:rsidRPr="00151F57">
        <w:rPr>
          <w:rFonts w:cs="Arial"/>
          <w:color w:val="000000" w:themeColor="text1"/>
          <w:lang w:val="et-EE"/>
        </w:rPr>
        <w:t>Alavere</w:t>
      </w:r>
      <w:r w:rsidR="003E4BE1" w:rsidRPr="00151F57">
        <w:rPr>
          <w:rFonts w:cs="Arial"/>
          <w:color w:val="000000" w:themeColor="text1"/>
          <w:lang w:val="et-EE"/>
        </w:rPr>
        <w:t xml:space="preserve"> RKA-d</w:t>
      </w:r>
      <w:r w:rsidR="007772DF" w:rsidRPr="00151F57">
        <w:rPr>
          <w:rFonts w:cs="Arial"/>
          <w:color w:val="000000" w:themeColor="text1"/>
          <w:lang w:val="et-EE"/>
        </w:rPr>
        <w:t xml:space="preserve"> on alla 2000 ie-ga.</w:t>
      </w:r>
      <w:r w:rsidR="003236A2" w:rsidRPr="00151F57">
        <w:rPr>
          <w:rFonts w:cs="Arial"/>
          <w:color w:val="000000" w:themeColor="text1"/>
          <w:lang w:val="et-EE"/>
        </w:rPr>
        <w:t xml:space="preserve"> Ülevaade olemasolevatest reoveekogumisaladest on toodud alapeatükis </w:t>
      </w:r>
      <w:r w:rsidR="001D1064" w:rsidRPr="00151F57">
        <w:rPr>
          <w:rFonts w:cs="Arial"/>
          <w:color w:val="000000" w:themeColor="text1"/>
          <w:lang w:val="et-EE"/>
        </w:rPr>
        <w:t>2.1.10</w:t>
      </w:r>
      <w:r w:rsidR="003236A2" w:rsidRPr="00151F57">
        <w:rPr>
          <w:rFonts w:cs="Arial"/>
          <w:color w:val="000000" w:themeColor="text1"/>
          <w:lang w:val="et-EE"/>
        </w:rPr>
        <w:t xml:space="preserve"> ning edaspidi puudutame neid veelkordselt iga asula</w:t>
      </w:r>
      <w:r w:rsidR="00AB0B6D" w:rsidRPr="00151F57">
        <w:rPr>
          <w:rFonts w:cs="Arial"/>
          <w:color w:val="000000" w:themeColor="text1"/>
          <w:lang w:val="et-EE"/>
        </w:rPr>
        <w:t xml:space="preserve"> ja reoveepuhasti kirjelduse juures</w:t>
      </w:r>
      <w:r w:rsidR="007772DF" w:rsidRPr="00151F57">
        <w:rPr>
          <w:rFonts w:cs="Arial"/>
          <w:color w:val="000000" w:themeColor="text1"/>
          <w:lang w:val="et-EE"/>
        </w:rPr>
        <w:t xml:space="preserve"> eraldi</w:t>
      </w:r>
      <w:r w:rsidR="003236A2" w:rsidRPr="00151F57">
        <w:rPr>
          <w:rFonts w:cs="Arial"/>
          <w:color w:val="000000" w:themeColor="text1"/>
          <w:lang w:val="et-EE"/>
        </w:rPr>
        <w:t>.</w:t>
      </w:r>
    </w:p>
    <w:p w14:paraId="366702D0" w14:textId="77777777" w:rsidR="003236A2" w:rsidRPr="00151F57" w:rsidRDefault="003236A2" w:rsidP="001F7599">
      <w:pPr>
        <w:pStyle w:val="ETPGrupp"/>
        <w:rPr>
          <w:rFonts w:cs="Arial"/>
          <w:color w:val="000000" w:themeColor="text1"/>
          <w:lang w:val="et-EE"/>
        </w:rPr>
      </w:pPr>
    </w:p>
    <w:p w14:paraId="28E3B211" w14:textId="0C8578E1" w:rsidR="00F80BE0" w:rsidRPr="00151F57" w:rsidRDefault="008C31C6" w:rsidP="001F7599">
      <w:pPr>
        <w:pStyle w:val="ETPGrupp"/>
        <w:rPr>
          <w:rFonts w:cs="Arial"/>
          <w:color w:val="000000" w:themeColor="text1"/>
          <w:lang w:val="et-EE"/>
        </w:rPr>
      </w:pPr>
      <w:r w:rsidRPr="00151F57">
        <w:rPr>
          <w:rFonts w:cs="Arial"/>
          <w:color w:val="000000" w:themeColor="text1"/>
          <w:lang w:val="et-EE"/>
        </w:rPr>
        <w:t>Järgnevalt käsitleme lühidalt ühiskanalisatsiooni te</w:t>
      </w:r>
      <w:r w:rsidR="003236A2" w:rsidRPr="00151F57">
        <w:rPr>
          <w:rFonts w:cs="Arial"/>
          <w:color w:val="000000" w:themeColor="text1"/>
          <w:lang w:val="et-EE"/>
        </w:rPr>
        <w:t>gevu</w:t>
      </w:r>
      <w:r w:rsidRPr="00151F57">
        <w:rPr>
          <w:rFonts w:cs="Arial"/>
          <w:color w:val="000000" w:themeColor="text1"/>
          <w:lang w:val="et-EE"/>
        </w:rPr>
        <w:t>spiirkondi ning teenusega varustatust.</w:t>
      </w:r>
      <w:r w:rsidR="00F523B2" w:rsidRPr="00151F57">
        <w:rPr>
          <w:rFonts w:cs="Arial"/>
          <w:color w:val="000000" w:themeColor="text1"/>
          <w:lang w:val="et-EE"/>
        </w:rPr>
        <w:t xml:space="preserve"> Elanike ja tarbijate arvu käsitleme analoogselt veevarustussüsteemi kirjeldusega </w:t>
      </w:r>
      <w:r w:rsidR="000B1240" w:rsidRPr="00151F57">
        <w:rPr>
          <w:rFonts w:cs="Arial"/>
          <w:color w:val="000000" w:themeColor="text1"/>
          <w:lang w:val="et-EE"/>
        </w:rPr>
        <w:t>2024</w:t>
      </w:r>
      <w:r w:rsidR="00F523B2" w:rsidRPr="00151F57">
        <w:rPr>
          <w:rFonts w:cs="Arial"/>
          <w:color w:val="000000" w:themeColor="text1"/>
          <w:lang w:val="et-EE"/>
        </w:rPr>
        <w:t>. a seisuga.</w:t>
      </w:r>
    </w:p>
    <w:p w14:paraId="4232FB1C" w14:textId="77777777" w:rsidR="008C31C6" w:rsidRPr="00151F57" w:rsidRDefault="008C31C6" w:rsidP="001F7599">
      <w:pPr>
        <w:pStyle w:val="ETPGrupp"/>
        <w:rPr>
          <w:rFonts w:cs="Arial"/>
          <w:color w:val="000000" w:themeColor="text1"/>
          <w:lang w:val="et-EE"/>
        </w:rPr>
      </w:pPr>
    </w:p>
    <w:p w14:paraId="38D83F35" w14:textId="67154D89" w:rsidR="00A32B17" w:rsidRPr="00151F57" w:rsidRDefault="001658E8" w:rsidP="00A32B17">
      <w:pPr>
        <w:pStyle w:val="ETPGrupp"/>
        <w:rPr>
          <w:b/>
          <w:iCs/>
          <w:color w:val="000000" w:themeColor="text1"/>
          <w:lang w:val="et-EE"/>
        </w:rPr>
      </w:pPr>
      <w:bookmarkStart w:id="166" w:name="_Hlk196086489"/>
      <w:bookmarkStart w:id="167" w:name="_Hlk46164600"/>
      <w:r w:rsidRPr="00151F57">
        <w:rPr>
          <w:b/>
          <w:iCs/>
          <w:color w:val="000000" w:themeColor="text1"/>
          <w:lang w:val="et-EE"/>
        </w:rPr>
        <w:t>Kehra linn</w:t>
      </w:r>
    </w:p>
    <w:p w14:paraId="50D0431B" w14:textId="24A6ACEE" w:rsidR="00A32B17" w:rsidRPr="00151F57" w:rsidRDefault="000B1240" w:rsidP="00A32B17">
      <w:pPr>
        <w:pStyle w:val="ETPGrupp"/>
        <w:rPr>
          <w:color w:val="000000" w:themeColor="text1"/>
          <w:lang w:val="et-EE"/>
        </w:rPr>
      </w:pPr>
      <w:r w:rsidRPr="00151F57">
        <w:rPr>
          <w:color w:val="000000" w:themeColor="text1"/>
          <w:lang w:val="et-EE"/>
        </w:rPr>
        <w:t>2024</w:t>
      </w:r>
      <w:r w:rsidR="001F370E" w:rsidRPr="00151F57">
        <w:rPr>
          <w:color w:val="000000" w:themeColor="text1"/>
          <w:lang w:val="et-EE"/>
        </w:rPr>
        <w:t xml:space="preserve">. a oli </w:t>
      </w:r>
      <w:r w:rsidR="001658E8" w:rsidRPr="00151F57">
        <w:rPr>
          <w:color w:val="000000" w:themeColor="text1"/>
          <w:lang w:val="et-EE"/>
        </w:rPr>
        <w:t>Kehra linnas</w:t>
      </w:r>
      <w:r w:rsidR="00D33714" w:rsidRPr="00151F57">
        <w:rPr>
          <w:color w:val="000000" w:themeColor="text1"/>
          <w:lang w:val="et-EE"/>
        </w:rPr>
        <w:t xml:space="preserve"> </w:t>
      </w:r>
      <w:r w:rsidR="001658E8" w:rsidRPr="00151F57">
        <w:rPr>
          <w:color w:val="000000" w:themeColor="text1"/>
          <w:lang w:val="et-EE"/>
        </w:rPr>
        <w:t>koos Lehtmetsa ja Ülejõe küladega</w:t>
      </w:r>
      <w:r w:rsidR="00D33714" w:rsidRPr="00151F57">
        <w:rPr>
          <w:color w:val="000000" w:themeColor="text1"/>
          <w:lang w:val="et-EE"/>
        </w:rPr>
        <w:t xml:space="preserve"> </w:t>
      </w:r>
      <w:r w:rsidR="001F370E" w:rsidRPr="00151F57">
        <w:rPr>
          <w:color w:val="000000" w:themeColor="text1"/>
          <w:lang w:val="et-EE"/>
        </w:rPr>
        <w:t xml:space="preserve">ühiskanalisatsiooniga ühendatud </w:t>
      </w:r>
      <w:r w:rsidR="008A0D3B" w:rsidRPr="00151F57">
        <w:rPr>
          <w:color w:val="000000" w:themeColor="text1"/>
          <w:lang w:val="et-EE"/>
        </w:rPr>
        <w:t>3492</w:t>
      </w:r>
      <w:r w:rsidR="001F370E" w:rsidRPr="00151F57">
        <w:rPr>
          <w:color w:val="000000" w:themeColor="text1"/>
          <w:lang w:val="et-EE"/>
        </w:rPr>
        <w:t xml:space="preserve"> inimest ehk </w:t>
      </w:r>
      <w:r w:rsidR="00D33714" w:rsidRPr="00151F57">
        <w:rPr>
          <w:color w:val="000000" w:themeColor="text1"/>
          <w:lang w:val="et-EE"/>
        </w:rPr>
        <w:t>9</w:t>
      </w:r>
      <w:r w:rsidR="008A0D3B" w:rsidRPr="00151F57">
        <w:rPr>
          <w:color w:val="000000" w:themeColor="text1"/>
          <w:lang w:val="et-EE"/>
        </w:rPr>
        <w:t>3</w:t>
      </w:r>
      <w:r w:rsidR="001F370E" w:rsidRPr="00151F57">
        <w:rPr>
          <w:color w:val="000000" w:themeColor="text1"/>
          <w:lang w:val="et-EE"/>
        </w:rPr>
        <w:t>%.</w:t>
      </w:r>
    </w:p>
    <w:p w14:paraId="60AB4603" w14:textId="44DEF22B" w:rsidR="00A32B17" w:rsidRPr="00151F57" w:rsidRDefault="008A0D3B" w:rsidP="00A32B17">
      <w:pPr>
        <w:pStyle w:val="ETPGrupp"/>
        <w:rPr>
          <w:color w:val="000000" w:themeColor="text1"/>
          <w:lang w:val="et-EE"/>
        </w:rPr>
      </w:pPr>
      <w:r w:rsidRPr="00151F57">
        <w:rPr>
          <w:color w:val="000000" w:themeColor="text1"/>
          <w:lang w:val="et-EE"/>
        </w:rPr>
        <w:t>Kehra linnas</w:t>
      </w:r>
      <w:r w:rsidR="00A32B17" w:rsidRPr="00151F57">
        <w:rPr>
          <w:color w:val="000000" w:themeColor="text1"/>
          <w:lang w:val="et-EE"/>
        </w:rPr>
        <w:t xml:space="preserve"> on kokku </w:t>
      </w:r>
      <w:r w:rsidRPr="00151F57">
        <w:rPr>
          <w:color w:val="000000" w:themeColor="text1"/>
          <w:lang w:val="et-EE"/>
        </w:rPr>
        <w:t>2</w:t>
      </w:r>
      <w:r w:rsidR="00D33714" w:rsidRPr="00151F57">
        <w:rPr>
          <w:color w:val="000000" w:themeColor="text1"/>
          <w:lang w:val="et-EE"/>
        </w:rPr>
        <w:t>3</w:t>
      </w:r>
      <w:r w:rsidR="00A32B17" w:rsidRPr="00151F57">
        <w:rPr>
          <w:color w:val="000000" w:themeColor="text1"/>
          <w:lang w:val="et-EE"/>
        </w:rPr>
        <w:t xml:space="preserve"> reoveepumplat</w:t>
      </w:r>
      <w:r w:rsidR="00287B66" w:rsidRPr="00151F57">
        <w:rPr>
          <w:color w:val="000000" w:themeColor="text1"/>
          <w:lang w:val="et-EE"/>
        </w:rPr>
        <w:t>.</w:t>
      </w:r>
      <w:r w:rsidR="00A32B17" w:rsidRPr="00151F57">
        <w:rPr>
          <w:color w:val="000000" w:themeColor="text1"/>
          <w:lang w:val="et-EE"/>
        </w:rPr>
        <w:t xml:space="preserve"> </w:t>
      </w:r>
    </w:p>
    <w:p w14:paraId="25A9CDD0" w14:textId="214C3B8F" w:rsidR="00A67072" w:rsidRPr="00151F57" w:rsidRDefault="00A67072" w:rsidP="00A32B17">
      <w:pPr>
        <w:pStyle w:val="ETPGrupp"/>
        <w:rPr>
          <w:color w:val="000000" w:themeColor="text1"/>
          <w:lang w:val="et-EE"/>
        </w:rPr>
      </w:pPr>
      <w:r w:rsidRPr="00151F57">
        <w:rPr>
          <w:color w:val="000000" w:themeColor="text1"/>
          <w:lang w:val="et-EE"/>
        </w:rPr>
        <w:t xml:space="preserve">Teenuse tarbijad on elanikud ja </w:t>
      </w:r>
      <w:r w:rsidR="008A0D3B" w:rsidRPr="00151F57">
        <w:rPr>
          <w:color w:val="000000" w:themeColor="text1"/>
          <w:lang w:val="et-EE"/>
        </w:rPr>
        <w:t>juriidilised isikud, sealhulgas vallaasutused, kellest suurima osakaalu moodustavad Kehra Gümnaasium, Kehra linnas paiknev Anija Valla Spordikeskus, Lasteaed Lastetare, Lehtmetsa külas paiknev Lasteaed Lepatriinu ja Anija vallavalitsus. Valla suurim ettevõtte, Kehra Paberivabrik, ärinimega: Horizon Tselluloosi ja Paberi AS, ei kasuta ÜVK teenuseid, vaid ettevõtte siseseid veevarustuse ja kanalisatsioonisüsteeme. Ettevõttel on ka eraldi reoveepuhasti, mis oma suuruselt ja tootlikkuselt ületab linna ÜVK reoveepuhastit rohkem kui kümnekordselt</w:t>
      </w:r>
      <w:r w:rsidR="00CE50F9" w:rsidRPr="00151F57">
        <w:rPr>
          <w:color w:val="000000" w:themeColor="text1"/>
          <w:lang w:val="et-EE"/>
        </w:rPr>
        <w:t>.</w:t>
      </w:r>
    </w:p>
    <w:p w14:paraId="23AB5084" w14:textId="6A2244DF" w:rsidR="008A0D3B" w:rsidRPr="00151F57" w:rsidRDefault="008A0D3B" w:rsidP="00A32B17">
      <w:pPr>
        <w:pStyle w:val="ETPGrupp"/>
        <w:rPr>
          <w:color w:val="000000" w:themeColor="text1"/>
          <w:lang w:val="et-EE"/>
        </w:rPr>
      </w:pPr>
      <w:r w:rsidRPr="00151F57">
        <w:rPr>
          <w:color w:val="000000"/>
          <w:lang w:val="et-EE"/>
        </w:rPr>
        <w:t>Teistele eraettevõtete, milleks on põhiliselt kaubandus-teenindusettevõtted ja tootmisettevõtted Kehra Agro OÜ, Kehra Pagar OÜ, Kehra Ehitus OÜ jt - teenuse tarbimismahud on väiksemad. Linnas paiknevad Coop, Grossi OG Elektra ja Meie toiduainete kauplused, tööstuskaupade kauplus Kehra Perepood jt.</w:t>
      </w:r>
    </w:p>
    <w:p w14:paraId="66189C10" w14:textId="77777777" w:rsidR="00B270B1" w:rsidRPr="00151F57" w:rsidRDefault="00B270B1" w:rsidP="00A32B17">
      <w:pPr>
        <w:pStyle w:val="ETPGrupp"/>
        <w:rPr>
          <w:b/>
          <w:i/>
          <w:color w:val="000000" w:themeColor="text1"/>
          <w:lang w:val="et-EE"/>
        </w:rPr>
      </w:pPr>
    </w:p>
    <w:p w14:paraId="5927F2D8" w14:textId="7FEBF8C9" w:rsidR="00B270B1" w:rsidRPr="00151F57" w:rsidRDefault="008A0D3B" w:rsidP="00A32B17">
      <w:pPr>
        <w:pStyle w:val="ETPGrupp"/>
        <w:rPr>
          <w:b/>
          <w:iCs/>
          <w:color w:val="000000" w:themeColor="text1"/>
          <w:lang w:val="et-EE"/>
        </w:rPr>
      </w:pPr>
      <w:r w:rsidRPr="00151F57">
        <w:rPr>
          <w:b/>
          <w:iCs/>
          <w:color w:val="000000" w:themeColor="text1"/>
          <w:lang w:val="et-EE"/>
        </w:rPr>
        <w:t>Aegviidu alev</w:t>
      </w:r>
    </w:p>
    <w:p w14:paraId="6C9C2AEC" w14:textId="243A6150" w:rsidR="00A32B17" w:rsidRPr="00151F57" w:rsidRDefault="000B1240" w:rsidP="00A32B17">
      <w:pPr>
        <w:pStyle w:val="ETPGrupp"/>
        <w:rPr>
          <w:iCs/>
          <w:color w:val="000000" w:themeColor="text1"/>
          <w:lang w:val="et-EE"/>
        </w:rPr>
      </w:pPr>
      <w:r w:rsidRPr="00151F57">
        <w:rPr>
          <w:iCs/>
          <w:color w:val="000000" w:themeColor="text1"/>
          <w:lang w:val="et-EE"/>
        </w:rPr>
        <w:t>2024</w:t>
      </w:r>
      <w:r w:rsidR="00C44B7C" w:rsidRPr="00151F57">
        <w:rPr>
          <w:iCs/>
          <w:color w:val="000000" w:themeColor="text1"/>
          <w:lang w:val="et-EE"/>
        </w:rPr>
        <w:t xml:space="preserve">. a oli </w:t>
      </w:r>
      <w:r w:rsidR="008A0D3B" w:rsidRPr="00151F57">
        <w:rPr>
          <w:iCs/>
          <w:color w:val="000000" w:themeColor="text1"/>
          <w:lang w:val="et-EE"/>
        </w:rPr>
        <w:t>Aegviidu alevis</w:t>
      </w:r>
      <w:r w:rsidR="00C44B7C" w:rsidRPr="00151F57">
        <w:rPr>
          <w:iCs/>
          <w:color w:val="000000" w:themeColor="text1"/>
          <w:lang w:val="et-EE"/>
        </w:rPr>
        <w:t xml:space="preserve"> </w:t>
      </w:r>
      <w:bookmarkStart w:id="168" w:name="_Hlk77964280"/>
      <w:r w:rsidR="00C44B7C" w:rsidRPr="00151F57">
        <w:rPr>
          <w:iCs/>
          <w:color w:val="000000" w:themeColor="text1"/>
          <w:lang w:val="et-EE"/>
        </w:rPr>
        <w:t>ühiskanalisatsiooniga</w:t>
      </w:r>
      <w:bookmarkEnd w:id="168"/>
      <w:r w:rsidR="00C44B7C" w:rsidRPr="00151F57">
        <w:rPr>
          <w:iCs/>
          <w:color w:val="000000" w:themeColor="text1"/>
          <w:lang w:val="et-EE"/>
        </w:rPr>
        <w:t xml:space="preserve"> ühendatud </w:t>
      </w:r>
      <w:r w:rsidR="008A0D3B" w:rsidRPr="00151F57">
        <w:rPr>
          <w:iCs/>
          <w:color w:val="000000" w:themeColor="text1"/>
          <w:lang w:val="et-EE"/>
        </w:rPr>
        <w:t>601</w:t>
      </w:r>
      <w:r w:rsidR="00C44B7C" w:rsidRPr="00151F57">
        <w:rPr>
          <w:iCs/>
          <w:color w:val="000000" w:themeColor="text1"/>
          <w:lang w:val="et-EE"/>
        </w:rPr>
        <w:t xml:space="preserve"> inimest ehk </w:t>
      </w:r>
      <w:r w:rsidR="008A0D3B" w:rsidRPr="00151F57">
        <w:rPr>
          <w:iCs/>
          <w:color w:val="000000" w:themeColor="text1"/>
          <w:lang w:val="et-EE"/>
        </w:rPr>
        <w:t>7</w:t>
      </w:r>
      <w:r w:rsidR="00D33714" w:rsidRPr="00151F57">
        <w:rPr>
          <w:iCs/>
          <w:color w:val="000000" w:themeColor="text1"/>
          <w:lang w:val="et-EE"/>
        </w:rPr>
        <w:t>8</w:t>
      </w:r>
      <w:r w:rsidR="00C44B7C" w:rsidRPr="00151F57">
        <w:rPr>
          <w:iCs/>
          <w:color w:val="000000" w:themeColor="text1"/>
          <w:lang w:val="et-EE"/>
        </w:rPr>
        <w:t xml:space="preserve">%. </w:t>
      </w:r>
      <w:r w:rsidR="008A0D3B" w:rsidRPr="00151F57">
        <w:rPr>
          <w:iCs/>
          <w:color w:val="000000" w:themeColor="text1"/>
          <w:lang w:val="et-EE"/>
        </w:rPr>
        <w:t>Täiendav liitumisvõimalus on olemas ja luuakse 2025. a veel ligikaudu 168-le elanikule Aegviidu alevi, Nikerjärve ja Nelijärve asumites.</w:t>
      </w:r>
    </w:p>
    <w:p w14:paraId="1BD3A36F" w14:textId="31F9126A" w:rsidR="009522F2" w:rsidRPr="00151F57" w:rsidRDefault="008B3831" w:rsidP="00A32B17">
      <w:pPr>
        <w:pStyle w:val="ETPGrupp"/>
        <w:rPr>
          <w:iCs/>
          <w:color w:val="000000" w:themeColor="text1"/>
          <w:lang w:val="et-EE"/>
        </w:rPr>
      </w:pPr>
      <w:r w:rsidRPr="00151F57">
        <w:rPr>
          <w:iCs/>
          <w:color w:val="000000" w:themeColor="text1"/>
          <w:lang w:val="et-EE"/>
        </w:rPr>
        <w:t>Alevis</w:t>
      </w:r>
      <w:r w:rsidR="009522F2" w:rsidRPr="00151F57">
        <w:rPr>
          <w:iCs/>
          <w:color w:val="000000" w:themeColor="text1"/>
          <w:lang w:val="et-EE"/>
        </w:rPr>
        <w:t xml:space="preserve"> on </w:t>
      </w:r>
      <w:r w:rsidRPr="00151F57">
        <w:rPr>
          <w:iCs/>
          <w:color w:val="000000" w:themeColor="text1"/>
          <w:lang w:val="et-EE"/>
        </w:rPr>
        <w:t>17</w:t>
      </w:r>
      <w:r w:rsidR="009522F2" w:rsidRPr="00151F57">
        <w:rPr>
          <w:iCs/>
          <w:color w:val="000000" w:themeColor="text1"/>
          <w:lang w:val="et-EE"/>
        </w:rPr>
        <w:t xml:space="preserve"> reoveepumplat</w:t>
      </w:r>
      <w:r w:rsidRPr="00151F57">
        <w:rPr>
          <w:iCs/>
          <w:color w:val="000000" w:themeColor="text1"/>
          <w:lang w:val="et-EE"/>
        </w:rPr>
        <w:t xml:space="preserve"> ja kaks rajatakse 2025. a juurde</w:t>
      </w:r>
      <w:r w:rsidR="009522F2" w:rsidRPr="00151F57">
        <w:rPr>
          <w:iCs/>
          <w:color w:val="000000" w:themeColor="text1"/>
          <w:lang w:val="et-EE"/>
        </w:rPr>
        <w:t>.</w:t>
      </w:r>
    </w:p>
    <w:p w14:paraId="4FD7EE65" w14:textId="4F282A78" w:rsidR="00C44B7C" w:rsidRPr="00151F57" w:rsidRDefault="00C44B7C" w:rsidP="00A32B17">
      <w:pPr>
        <w:pStyle w:val="ETPGrupp"/>
        <w:rPr>
          <w:iCs/>
          <w:color w:val="000000" w:themeColor="text1"/>
          <w:lang w:val="et-EE"/>
        </w:rPr>
      </w:pPr>
      <w:r w:rsidRPr="00151F57">
        <w:rPr>
          <w:iCs/>
          <w:color w:val="000000" w:themeColor="text1"/>
          <w:lang w:val="et-EE"/>
        </w:rPr>
        <w:t>Teenuse tarbijateks on elanikud</w:t>
      </w:r>
      <w:r w:rsidR="00F251FA" w:rsidRPr="00151F57">
        <w:rPr>
          <w:iCs/>
          <w:color w:val="000000" w:themeColor="text1"/>
          <w:lang w:val="et-EE"/>
        </w:rPr>
        <w:t xml:space="preserve"> ning</w:t>
      </w:r>
      <w:r w:rsidRPr="00151F57">
        <w:rPr>
          <w:iCs/>
          <w:color w:val="000000" w:themeColor="text1"/>
          <w:lang w:val="et-EE"/>
        </w:rPr>
        <w:t xml:space="preserve"> </w:t>
      </w:r>
      <w:r w:rsidR="00F251FA" w:rsidRPr="00151F57">
        <w:rPr>
          <w:iCs/>
          <w:color w:val="000000" w:themeColor="text1"/>
          <w:lang w:val="et-EE"/>
        </w:rPr>
        <w:t xml:space="preserve">ettevõtted, sealhulgas vallaasutused, kellest suurima osakaalu moodustavad </w:t>
      </w:r>
      <w:r w:rsidR="008B3831" w:rsidRPr="00151F57">
        <w:rPr>
          <w:iCs/>
          <w:color w:val="000000" w:themeColor="text1"/>
          <w:lang w:val="et-EE"/>
        </w:rPr>
        <w:t>Aegviidu Kool, Aegviidu Lasteaed</w:t>
      </w:r>
      <w:r w:rsidR="00F251FA" w:rsidRPr="00151F57">
        <w:rPr>
          <w:iCs/>
          <w:color w:val="000000" w:themeColor="text1"/>
          <w:lang w:val="et-EE"/>
        </w:rPr>
        <w:t xml:space="preserve">, </w:t>
      </w:r>
      <w:r w:rsidR="008B3831" w:rsidRPr="00151F57">
        <w:rPr>
          <w:iCs/>
          <w:color w:val="000000" w:themeColor="text1"/>
          <w:lang w:val="et-EE"/>
        </w:rPr>
        <w:t xml:space="preserve">Aegviidu tervisespordi keskus </w:t>
      </w:r>
      <w:r w:rsidR="00F251FA" w:rsidRPr="00151F57">
        <w:rPr>
          <w:iCs/>
          <w:color w:val="000000" w:themeColor="text1"/>
          <w:lang w:val="et-EE"/>
        </w:rPr>
        <w:t xml:space="preserve">jt. Tuntumad eraettevõtted on </w:t>
      </w:r>
      <w:r w:rsidR="008B3831" w:rsidRPr="00151F57">
        <w:rPr>
          <w:iCs/>
          <w:color w:val="000000" w:themeColor="text1"/>
          <w:lang w:val="et-EE"/>
        </w:rPr>
        <w:t xml:space="preserve">AS Aegviidu Puit (saematerjali tootmine), Tosmeto OÜ (jae- ja hulgikaubandus, mootorsõidukite remont), Piibe </w:t>
      </w:r>
      <w:r w:rsidR="00F66A10" w:rsidRPr="00151F57">
        <w:rPr>
          <w:iCs/>
          <w:color w:val="000000" w:themeColor="text1"/>
          <w:lang w:val="et-EE"/>
        </w:rPr>
        <w:t>k</w:t>
      </w:r>
      <w:r w:rsidR="008B3831" w:rsidRPr="00151F57">
        <w:rPr>
          <w:iCs/>
          <w:color w:val="000000" w:themeColor="text1"/>
          <w:lang w:val="et-EE"/>
        </w:rPr>
        <w:t>ohvik, restoran Vana Vaksal, Alexela pood-kohvik, toidukauplused Coop Aegviidu ja Meie Toidukaubad Aegviidu jt</w:t>
      </w:r>
      <w:r w:rsidR="00F251FA" w:rsidRPr="00151F57">
        <w:rPr>
          <w:iCs/>
          <w:color w:val="000000" w:themeColor="text1"/>
          <w:lang w:val="et-EE"/>
        </w:rPr>
        <w:t>.</w:t>
      </w:r>
    </w:p>
    <w:p w14:paraId="2B9F58D4" w14:textId="77777777" w:rsidR="00F66A10" w:rsidRPr="00151F57" w:rsidRDefault="00F66A10" w:rsidP="00A32B17">
      <w:pPr>
        <w:pStyle w:val="ETPGrupp"/>
        <w:rPr>
          <w:b/>
          <w:bCs/>
          <w:iCs/>
          <w:color w:val="000000" w:themeColor="text1"/>
          <w:lang w:val="et-EE"/>
        </w:rPr>
      </w:pPr>
    </w:p>
    <w:p w14:paraId="3E279380" w14:textId="52F211BD" w:rsidR="00A32B17" w:rsidRPr="00151F57" w:rsidRDefault="007B04B4" w:rsidP="00A32B17">
      <w:pPr>
        <w:pStyle w:val="ETPGrupp"/>
        <w:rPr>
          <w:b/>
          <w:bCs/>
          <w:iCs/>
          <w:color w:val="000000" w:themeColor="text1"/>
          <w:lang w:val="et-EE"/>
        </w:rPr>
      </w:pPr>
      <w:r w:rsidRPr="00151F57">
        <w:rPr>
          <w:b/>
          <w:bCs/>
          <w:iCs/>
          <w:color w:val="000000" w:themeColor="text1"/>
          <w:lang w:val="et-EE"/>
        </w:rPr>
        <w:lastRenderedPageBreak/>
        <w:t>Alavere küla</w:t>
      </w:r>
    </w:p>
    <w:p w14:paraId="1C9189A3" w14:textId="77777777" w:rsidR="007B04B4" w:rsidRPr="00151F57" w:rsidRDefault="007B04B4" w:rsidP="00A32B17">
      <w:pPr>
        <w:pStyle w:val="ETPGrupp"/>
        <w:rPr>
          <w:iCs/>
          <w:color w:val="000000" w:themeColor="text1"/>
          <w:lang w:val="et-EE"/>
        </w:rPr>
      </w:pPr>
      <w:r w:rsidRPr="00151F57">
        <w:rPr>
          <w:iCs/>
          <w:color w:val="000000" w:themeColor="text1"/>
          <w:lang w:val="et-EE"/>
        </w:rPr>
        <w:t>2024. a oli Alavere külas ühiskanalisatsiooniga ühendatud 331 inimest ehk 96%.</w:t>
      </w:r>
    </w:p>
    <w:p w14:paraId="017BA63B" w14:textId="57E799C6" w:rsidR="007B04B4" w:rsidRPr="00151F57" w:rsidRDefault="007B04B4" w:rsidP="00A32B17">
      <w:pPr>
        <w:pStyle w:val="ETPGrupp"/>
        <w:rPr>
          <w:iCs/>
          <w:color w:val="000000" w:themeColor="text1"/>
          <w:lang w:val="et-EE"/>
        </w:rPr>
      </w:pPr>
      <w:r w:rsidRPr="00151F57">
        <w:rPr>
          <w:iCs/>
          <w:color w:val="000000" w:themeColor="text1"/>
          <w:lang w:val="et-EE"/>
        </w:rPr>
        <w:t>Külas on kaks (2) reoveepumplat.</w:t>
      </w:r>
    </w:p>
    <w:p w14:paraId="27C471B7" w14:textId="110B81B5" w:rsidR="007B04B4" w:rsidRPr="00151F57" w:rsidRDefault="007B04B4" w:rsidP="00A32B17">
      <w:pPr>
        <w:pStyle w:val="ETPGrupp"/>
        <w:rPr>
          <w:iCs/>
          <w:color w:val="000000" w:themeColor="text1"/>
          <w:lang w:val="et-EE"/>
        </w:rPr>
      </w:pPr>
      <w:r w:rsidRPr="00151F57">
        <w:rPr>
          <w:iCs/>
          <w:color w:val="000000" w:themeColor="text1"/>
          <w:lang w:val="et-EE"/>
        </w:rPr>
        <w:t>Küla ühiskanalisatsiooni teenuse tarbijateks on elanikud, Lasteaed Mõmmila, Alavere Põhikool ja eraettevõtted, millest tuntumad on OÜ Alavere Metall (Silkroad OÜ), Alavere Lihameister (A-Vorst OÜ), Alavere Pood OÜ jt.</w:t>
      </w:r>
    </w:p>
    <w:p w14:paraId="276DF924" w14:textId="77777777" w:rsidR="007B04B4" w:rsidRPr="00151F57" w:rsidRDefault="007B04B4" w:rsidP="00A32B17">
      <w:pPr>
        <w:pStyle w:val="ETPGrupp"/>
        <w:rPr>
          <w:iCs/>
          <w:color w:val="000000" w:themeColor="text1"/>
          <w:lang w:val="et-EE"/>
        </w:rPr>
      </w:pPr>
    </w:p>
    <w:p w14:paraId="0F526168" w14:textId="6EB3C0F1" w:rsidR="00A32B17" w:rsidRPr="00151F57" w:rsidRDefault="007B04B4" w:rsidP="00A32B17">
      <w:pPr>
        <w:pStyle w:val="ETPGrupp"/>
        <w:rPr>
          <w:b/>
          <w:iCs/>
          <w:color w:val="000000" w:themeColor="text1"/>
          <w:lang w:val="et-EE"/>
        </w:rPr>
      </w:pPr>
      <w:r w:rsidRPr="00151F57">
        <w:rPr>
          <w:b/>
          <w:iCs/>
          <w:color w:val="000000" w:themeColor="text1"/>
          <w:lang w:val="et-EE"/>
        </w:rPr>
        <w:t>Anija</w:t>
      </w:r>
      <w:r w:rsidR="00A32B17" w:rsidRPr="00151F57">
        <w:rPr>
          <w:b/>
          <w:iCs/>
          <w:color w:val="000000" w:themeColor="text1"/>
          <w:lang w:val="et-EE"/>
        </w:rPr>
        <w:t xml:space="preserve"> küla</w:t>
      </w:r>
    </w:p>
    <w:p w14:paraId="3A3D5736" w14:textId="3C3F7117" w:rsidR="009522F2" w:rsidRPr="00151F57" w:rsidRDefault="007B04B4" w:rsidP="00A32B17">
      <w:pPr>
        <w:pStyle w:val="ETPGrupp"/>
        <w:rPr>
          <w:color w:val="000000" w:themeColor="text1"/>
          <w:lang w:val="et-EE"/>
        </w:rPr>
      </w:pPr>
      <w:r w:rsidRPr="00151F57">
        <w:rPr>
          <w:color w:val="000000"/>
          <w:lang w:val="et-EE"/>
        </w:rPr>
        <w:t>Anija</w:t>
      </w:r>
      <w:r w:rsidR="009522F2" w:rsidRPr="00151F57">
        <w:rPr>
          <w:color w:val="000000"/>
          <w:lang w:val="et-EE"/>
        </w:rPr>
        <w:t xml:space="preserve"> küla </w:t>
      </w:r>
      <w:bookmarkStart w:id="169" w:name="_Hlk77964453"/>
      <w:r w:rsidR="009522F2" w:rsidRPr="00151F57">
        <w:rPr>
          <w:color w:val="000000"/>
          <w:lang w:val="et-EE"/>
        </w:rPr>
        <w:t>ühiskanalisatsiooniga</w:t>
      </w:r>
      <w:bookmarkEnd w:id="169"/>
      <w:r w:rsidR="009522F2" w:rsidRPr="00151F57">
        <w:rPr>
          <w:color w:val="000000"/>
          <w:lang w:val="et-EE"/>
        </w:rPr>
        <w:t xml:space="preserve"> oli aastal </w:t>
      </w:r>
      <w:r w:rsidR="000B1240" w:rsidRPr="00151F57">
        <w:rPr>
          <w:color w:val="000000"/>
          <w:lang w:val="et-EE"/>
        </w:rPr>
        <w:t>2024</w:t>
      </w:r>
      <w:r w:rsidR="009522F2" w:rsidRPr="00151F57">
        <w:rPr>
          <w:color w:val="000000"/>
          <w:lang w:val="et-EE"/>
        </w:rPr>
        <w:t xml:space="preserve"> ühendatud </w:t>
      </w:r>
      <w:r w:rsidRPr="00151F57">
        <w:rPr>
          <w:color w:val="000000"/>
          <w:lang w:val="et-EE"/>
        </w:rPr>
        <w:t>89</w:t>
      </w:r>
      <w:r w:rsidR="009522F2" w:rsidRPr="00151F57">
        <w:rPr>
          <w:color w:val="000000"/>
          <w:lang w:val="et-EE"/>
        </w:rPr>
        <w:t xml:space="preserve"> inimest ehk </w:t>
      </w:r>
      <w:r w:rsidRPr="00151F57">
        <w:rPr>
          <w:color w:val="000000"/>
          <w:lang w:val="et-EE"/>
        </w:rPr>
        <w:t>75</w:t>
      </w:r>
      <w:r w:rsidR="009522F2" w:rsidRPr="00151F57">
        <w:rPr>
          <w:color w:val="000000"/>
          <w:lang w:val="et-EE"/>
        </w:rPr>
        <w:t>% k</w:t>
      </w:r>
      <w:r w:rsidR="00CB277A" w:rsidRPr="00151F57">
        <w:rPr>
          <w:color w:val="000000"/>
          <w:lang w:val="et-EE"/>
        </w:rPr>
        <w:t>üla ametlikust elanike arvust</w:t>
      </w:r>
      <w:r w:rsidR="009522F2" w:rsidRPr="00151F57">
        <w:rPr>
          <w:color w:val="000000"/>
          <w:lang w:val="et-EE"/>
        </w:rPr>
        <w:t>.</w:t>
      </w:r>
      <w:r w:rsidR="00D204B1" w:rsidRPr="00151F57">
        <w:rPr>
          <w:color w:val="000000" w:themeColor="text1"/>
          <w:lang w:val="et-EE"/>
        </w:rPr>
        <w:t xml:space="preserve"> </w:t>
      </w:r>
    </w:p>
    <w:p w14:paraId="78C1E33C" w14:textId="5AB103B8" w:rsidR="009522F2" w:rsidRPr="00151F57" w:rsidRDefault="00CB277A" w:rsidP="00A32B17">
      <w:pPr>
        <w:pStyle w:val="ETPGrupp"/>
        <w:rPr>
          <w:color w:val="000000" w:themeColor="text1"/>
          <w:lang w:val="et-EE"/>
        </w:rPr>
      </w:pPr>
      <w:r w:rsidRPr="00151F57">
        <w:rPr>
          <w:color w:val="000000" w:themeColor="text1"/>
          <w:lang w:val="et-EE"/>
        </w:rPr>
        <w:t>K</w:t>
      </w:r>
      <w:r w:rsidR="009522F2" w:rsidRPr="00151F57">
        <w:rPr>
          <w:color w:val="000000" w:themeColor="text1"/>
          <w:lang w:val="et-EE"/>
        </w:rPr>
        <w:t>ülas on üks reoveepumpla ja reoveepuhasti.</w:t>
      </w:r>
    </w:p>
    <w:p w14:paraId="71A5F1BA" w14:textId="46F19955" w:rsidR="004A54D9" w:rsidRPr="00151F57" w:rsidRDefault="009522F2" w:rsidP="004A54D9">
      <w:pPr>
        <w:pStyle w:val="ETPGrupp"/>
        <w:rPr>
          <w:color w:val="000000" w:themeColor="text1"/>
          <w:lang w:val="et-EE"/>
        </w:rPr>
      </w:pPr>
      <w:r w:rsidRPr="00151F57">
        <w:rPr>
          <w:color w:val="000000" w:themeColor="text1"/>
          <w:lang w:val="et-EE"/>
        </w:rPr>
        <w:t xml:space="preserve">Külas </w:t>
      </w:r>
      <w:r w:rsidR="00D204B1" w:rsidRPr="00151F57">
        <w:rPr>
          <w:color w:val="000000" w:themeColor="text1"/>
          <w:lang w:val="et-EE"/>
        </w:rPr>
        <w:t xml:space="preserve">on teenuse tarbijateks </w:t>
      </w:r>
      <w:r w:rsidRPr="00151F57">
        <w:rPr>
          <w:color w:val="000000" w:themeColor="text1"/>
          <w:lang w:val="et-EE"/>
        </w:rPr>
        <w:t>elanikud</w:t>
      </w:r>
      <w:r w:rsidR="007B04B4" w:rsidRPr="00151F57">
        <w:rPr>
          <w:color w:val="000000" w:themeColor="text1"/>
          <w:lang w:val="et-EE"/>
        </w:rPr>
        <w:t xml:space="preserve"> ning Anija Mõis (Anija Mõisa Haldus SA) koos mõisakohvikuga.</w:t>
      </w:r>
    </w:p>
    <w:p w14:paraId="1947CDCB" w14:textId="77777777" w:rsidR="007B04B4" w:rsidRPr="00151F57" w:rsidRDefault="007B04B4" w:rsidP="004A54D9">
      <w:pPr>
        <w:pStyle w:val="ETPGrupp"/>
        <w:rPr>
          <w:color w:val="000000" w:themeColor="text1"/>
          <w:lang w:val="et-EE"/>
        </w:rPr>
      </w:pPr>
    </w:p>
    <w:p w14:paraId="6478DAE2" w14:textId="416B3142" w:rsidR="00B573F6" w:rsidRPr="00151F57" w:rsidRDefault="007B04B4" w:rsidP="00A32B17">
      <w:pPr>
        <w:rPr>
          <w:b/>
          <w:bCs/>
          <w:color w:val="000000" w:themeColor="text1"/>
        </w:rPr>
      </w:pPr>
      <w:r w:rsidRPr="00151F57">
        <w:rPr>
          <w:b/>
          <w:bCs/>
          <w:color w:val="000000" w:themeColor="text1"/>
        </w:rPr>
        <w:t>Lilli</w:t>
      </w:r>
      <w:r w:rsidR="002938F4" w:rsidRPr="00151F57">
        <w:rPr>
          <w:b/>
          <w:bCs/>
          <w:color w:val="000000" w:themeColor="text1"/>
        </w:rPr>
        <w:t xml:space="preserve"> </w:t>
      </w:r>
      <w:r w:rsidR="00B573F6" w:rsidRPr="00151F57">
        <w:rPr>
          <w:b/>
          <w:bCs/>
          <w:color w:val="000000" w:themeColor="text1"/>
        </w:rPr>
        <w:t>küla</w:t>
      </w:r>
    </w:p>
    <w:p w14:paraId="0B71EEBD" w14:textId="7E271845" w:rsidR="00B573F6" w:rsidRPr="00151F57" w:rsidRDefault="007B04B4" w:rsidP="00D5334D">
      <w:pPr>
        <w:rPr>
          <w:color w:val="000000" w:themeColor="text1"/>
        </w:rPr>
      </w:pPr>
      <w:r w:rsidRPr="00151F57">
        <w:rPr>
          <w:bCs/>
          <w:iCs/>
          <w:color w:val="000000"/>
        </w:rPr>
        <w:t>Lilli</w:t>
      </w:r>
      <w:r w:rsidR="002938F4" w:rsidRPr="00151F57">
        <w:rPr>
          <w:bCs/>
          <w:iCs/>
          <w:color w:val="000000"/>
        </w:rPr>
        <w:t xml:space="preserve"> külas on ühiskanalisatsiooniga liitunud </w:t>
      </w:r>
      <w:r w:rsidRPr="00151F57">
        <w:rPr>
          <w:bCs/>
          <w:iCs/>
          <w:color w:val="000000"/>
        </w:rPr>
        <w:t xml:space="preserve">67 elanikku ehk 95% küla elanikest. </w:t>
      </w:r>
    </w:p>
    <w:p w14:paraId="4F481506" w14:textId="6E94A0C9" w:rsidR="002938F4" w:rsidRPr="00151F57" w:rsidRDefault="007B04B4" w:rsidP="00D5334D">
      <w:pPr>
        <w:rPr>
          <w:color w:val="000000" w:themeColor="text1"/>
        </w:rPr>
      </w:pPr>
      <w:r w:rsidRPr="00151F57">
        <w:rPr>
          <w:color w:val="000000" w:themeColor="text1"/>
        </w:rPr>
        <w:t>K</w:t>
      </w:r>
      <w:r w:rsidR="002938F4" w:rsidRPr="00151F57">
        <w:rPr>
          <w:color w:val="000000" w:themeColor="text1"/>
        </w:rPr>
        <w:t xml:space="preserve">ülas on </w:t>
      </w:r>
      <w:r w:rsidR="008567E5" w:rsidRPr="00151F57">
        <w:rPr>
          <w:color w:val="000000" w:themeColor="text1"/>
        </w:rPr>
        <w:t>üks reoveepumpla</w:t>
      </w:r>
      <w:r w:rsidR="002938F4" w:rsidRPr="00151F57">
        <w:rPr>
          <w:color w:val="000000" w:themeColor="text1"/>
        </w:rPr>
        <w:t xml:space="preserve"> ja reoveepuhasti.</w:t>
      </w:r>
    </w:p>
    <w:p w14:paraId="2CE08BF2" w14:textId="5EF0D350" w:rsidR="00A32B17" w:rsidRPr="00151F57" w:rsidRDefault="002938F4" w:rsidP="008567E5">
      <w:pPr>
        <w:rPr>
          <w:rFonts w:cs="Arial"/>
        </w:rPr>
      </w:pPr>
      <w:r w:rsidRPr="00151F57">
        <w:rPr>
          <w:rFonts w:cs="Arial"/>
        </w:rPr>
        <w:t xml:space="preserve">Külas on </w:t>
      </w:r>
      <w:r w:rsidR="007B04B4" w:rsidRPr="00151F57">
        <w:rPr>
          <w:rFonts w:cs="Arial"/>
        </w:rPr>
        <w:t>teenuse tarbijateks vaid elanikud</w:t>
      </w:r>
      <w:r w:rsidRPr="00151F57">
        <w:rPr>
          <w:rFonts w:cs="Arial"/>
        </w:rPr>
        <w:t>.</w:t>
      </w:r>
    </w:p>
    <w:p w14:paraId="7334D192" w14:textId="77777777" w:rsidR="007B04B4" w:rsidRPr="00151F57" w:rsidRDefault="007B04B4" w:rsidP="008567E5">
      <w:pPr>
        <w:rPr>
          <w:rFonts w:cs="Arial"/>
        </w:rPr>
      </w:pPr>
    </w:p>
    <w:p w14:paraId="0142D28F" w14:textId="327E9837" w:rsidR="007B04B4" w:rsidRPr="00151F57" w:rsidRDefault="007B04B4" w:rsidP="007B04B4">
      <w:pPr>
        <w:rPr>
          <w:b/>
          <w:bCs/>
          <w:color w:val="000000" w:themeColor="text1"/>
        </w:rPr>
      </w:pPr>
      <w:r w:rsidRPr="00151F57">
        <w:rPr>
          <w:b/>
          <w:bCs/>
          <w:color w:val="000000" w:themeColor="text1"/>
        </w:rPr>
        <w:t>Härmakosu küla</w:t>
      </w:r>
    </w:p>
    <w:p w14:paraId="7B947A1C" w14:textId="012FFCE7" w:rsidR="007B04B4" w:rsidRPr="00151F57" w:rsidRDefault="007B04B4" w:rsidP="007B04B4">
      <w:pPr>
        <w:rPr>
          <w:color w:val="000000" w:themeColor="text1"/>
        </w:rPr>
      </w:pPr>
      <w:r w:rsidRPr="00151F57">
        <w:rPr>
          <w:bCs/>
          <w:iCs/>
          <w:color w:val="000000"/>
        </w:rPr>
        <w:t xml:space="preserve">Härmakosu külas osutab ühiskanalisatsiooniteenust MTÜ Härmakosu. Külas on ühiskanalisatsiooniga liitunud 41 elanikku ehk kõik küla elanikud. </w:t>
      </w:r>
    </w:p>
    <w:p w14:paraId="0A1D6CED" w14:textId="77777777" w:rsidR="007B04B4" w:rsidRPr="00151F57" w:rsidRDefault="007B04B4" w:rsidP="007B04B4">
      <w:pPr>
        <w:rPr>
          <w:color w:val="000000" w:themeColor="text1"/>
        </w:rPr>
      </w:pPr>
      <w:r w:rsidRPr="00151F57">
        <w:rPr>
          <w:color w:val="000000" w:themeColor="text1"/>
        </w:rPr>
        <w:t>Külas on üks reoveepumpla ja reoveepuhasti.</w:t>
      </w:r>
    </w:p>
    <w:p w14:paraId="0EFC5054" w14:textId="7B11B2DA" w:rsidR="007B04B4" w:rsidRPr="00151F57" w:rsidRDefault="007B04B4" w:rsidP="008567E5">
      <w:pPr>
        <w:rPr>
          <w:color w:val="000000" w:themeColor="text1"/>
        </w:rPr>
      </w:pPr>
      <w:r w:rsidRPr="00151F57">
        <w:rPr>
          <w:rFonts w:cs="Arial"/>
        </w:rPr>
        <w:t>Külas on teenuse tarbijateks</w:t>
      </w:r>
      <w:r w:rsidR="004A0F0C" w:rsidRPr="00151F57">
        <w:rPr>
          <w:rFonts w:cs="Arial"/>
        </w:rPr>
        <w:t xml:space="preserve"> tänase seisuga</w:t>
      </w:r>
      <w:r w:rsidRPr="00151F57">
        <w:rPr>
          <w:rFonts w:cs="Arial"/>
        </w:rPr>
        <w:t xml:space="preserve"> vaid elanikud</w:t>
      </w:r>
      <w:r w:rsidR="004A0F0C" w:rsidRPr="00151F57">
        <w:rPr>
          <w:rFonts w:cs="Arial"/>
        </w:rPr>
        <w:t xml:space="preserve">, kuid arenevaks piirkonnaks, kuhu on veetud ka torustikud, on </w:t>
      </w:r>
      <w:r w:rsidR="004A0F0C" w:rsidRPr="00151F57">
        <w:rPr>
          <w:color w:val="000000" w:themeColor="text1"/>
        </w:rPr>
        <w:t>Härmakosu Tehnopark (Härmakosu vkt-d 1-9), kuhu täna kuuluvad autoremonditöökoda, Haagisepere jt.</w:t>
      </w:r>
    </w:p>
    <w:bookmarkEnd w:id="164"/>
    <w:bookmarkEnd w:id="166"/>
    <w:p w14:paraId="683F8211" w14:textId="77777777" w:rsidR="000033F7" w:rsidRPr="00151F57" w:rsidRDefault="000033F7" w:rsidP="000033F7">
      <w:pPr>
        <w:pStyle w:val="ETPGrupp"/>
        <w:rPr>
          <w:lang w:val="et-EE"/>
        </w:rPr>
      </w:pPr>
    </w:p>
    <w:p w14:paraId="19D09373" w14:textId="1EA0FDA7" w:rsidR="003F2325" w:rsidRPr="00151F57" w:rsidRDefault="008A0D3B" w:rsidP="00530A3D">
      <w:pPr>
        <w:pStyle w:val="Heading2"/>
        <w:spacing w:before="0" w:after="0"/>
        <w:rPr>
          <w:color w:val="000000" w:themeColor="text1"/>
        </w:rPr>
      </w:pPr>
      <w:bookmarkStart w:id="170" w:name="_Toc346106445"/>
      <w:bookmarkStart w:id="171" w:name="_Toc475823937"/>
      <w:bookmarkStart w:id="172" w:name="_Toc196166022"/>
      <w:bookmarkEnd w:id="165"/>
      <w:bookmarkEnd w:id="167"/>
      <w:r w:rsidRPr="00151F57">
        <w:rPr>
          <w:color w:val="000000" w:themeColor="text1"/>
        </w:rPr>
        <w:t>KEHRA LINNA</w:t>
      </w:r>
      <w:r w:rsidR="00FB3B10" w:rsidRPr="00151F57">
        <w:rPr>
          <w:color w:val="000000" w:themeColor="text1"/>
        </w:rPr>
        <w:t xml:space="preserve"> </w:t>
      </w:r>
      <w:r w:rsidR="003F2325" w:rsidRPr="00151F57">
        <w:rPr>
          <w:color w:val="000000" w:themeColor="text1"/>
        </w:rPr>
        <w:t>ÜHISKANALISATSIOON</w:t>
      </w:r>
      <w:bookmarkEnd w:id="170"/>
      <w:bookmarkEnd w:id="171"/>
      <w:bookmarkEnd w:id="172"/>
    </w:p>
    <w:p w14:paraId="71B55FEB" w14:textId="77777777" w:rsidR="00725598" w:rsidRPr="00151F57" w:rsidRDefault="00725598" w:rsidP="003B03DA">
      <w:pPr>
        <w:pStyle w:val="ETPGrupp"/>
        <w:rPr>
          <w:color w:val="000000" w:themeColor="text1"/>
          <w:lang w:val="et-EE"/>
        </w:rPr>
      </w:pPr>
    </w:p>
    <w:p w14:paraId="562D9C9A" w14:textId="167EEF25" w:rsidR="00F85DFF" w:rsidRPr="00151F57" w:rsidRDefault="008A0D3B" w:rsidP="003B03DA">
      <w:pPr>
        <w:pStyle w:val="ETPGrupp"/>
        <w:rPr>
          <w:color w:val="000000" w:themeColor="text1"/>
          <w:lang w:val="et-EE"/>
        </w:rPr>
      </w:pPr>
      <w:r w:rsidRPr="00151F57">
        <w:rPr>
          <w:color w:val="000000" w:themeColor="text1"/>
          <w:lang w:val="et-EE"/>
        </w:rPr>
        <w:t>Kehra</w:t>
      </w:r>
      <w:r w:rsidR="00431E78" w:rsidRPr="00151F57">
        <w:rPr>
          <w:color w:val="000000" w:themeColor="text1"/>
          <w:lang w:val="et-EE"/>
        </w:rPr>
        <w:t xml:space="preserve"> reoveekogumisala pindala on </w:t>
      </w:r>
      <w:r w:rsidR="004A0F0C" w:rsidRPr="00151F57">
        <w:rPr>
          <w:color w:val="000000" w:themeColor="text1"/>
          <w:lang w:val="et-EE"/>
        </w:rPr>
        <w:t>226,2</w:t>
      </w:r>
      <w:r w:rsidR="00BF3A5B" w:rsidRPr="00151F57">
        <w:rPr>
          <w:color w:val="000000" w:themeColor="text1"/>
          <w:lang w:val="et-EE"/>
        </w:rPr>
        <w:t xml:space="preserve"> </w:t>
      </w:r>
      <w:r w:rsidR="00431E78" w:rsidRPr="00151F57">
        <w:rPr>
          <w:color w:val="000000" w:themeColor="text1"/>
          <w:lang w:val="et-EE"/>
        </w:rPr>
        <w:t xml:space="preserve">ha, koormus </w:t>
      </w:r>
      <w:r w:rsidR="004A0F0C" w:rsidRPr="00151F57">
        <w:rPr>
          <w:color w:val="000000" w:themeColor="text1"/>
          <w:lang w:val="et-EE"/>
        </w:rPr>
        <w:t>3719</w:t>
      </w:r>
      <w:r w:rsidR="00431E78" w:rsidRPr="00151F57">
        <w:rPr>
          <w:color w:val="000000" w:themeColor="text1"/>
          <w:lang w:val="et-EE"/>
        </w:rPr>
        <w:t xml:space="preserve"> ie, kehtestatud Keskkonnaministri </w:t>
      </w:r>
      <w:r w:rsidR="00BF3A5B" w:rsidRPr="00151F57">
        <w:rPr>
          <w:color w:val="000000" w:themeColor="text1"/>
          <w:lang w:val="et-EE"/>
        </w:rPr>
        <w:t>02.07.2009 käskkirjaga nr 1079 Reoveekogumisalad reostuskoormusega üle 2000 ie</w:t>
      </w:r>
      <w:r w:rsidR="00F85DFF" w:rsidRPr="00151F57">
        <w:rPr>
          <w:color w:val="000000" w:themeColor="text1"/>
          <w:lang w:val="et-EE"/>
        </w:rPr>
        <w:t>.</w:t>
      </w:r>
    </w:p>
    <w:p w14:paraId="2EDD9EE1" w14:textId="3C02AF12" w:rsidR="003F2325" w:rsidRPr="00151F57" w:rsidRDefault="008A0D3B" w:rsidP="00D5583D">
      <w:pPr>
        <w:pStyle w:val="Heading3"/>
        <w:rPr>
          <w:color w:val="000000" w:themeColor="text1"/>
        </w:rPr>
      </w:pPr>
      <w:bookmarkStart w:id="173" w:name="_Toc346106447"/>
      <w:bookmarkStart w:id="174" w:name="_Toc475823939"/>
      <w:bookmarkStart w:id="175" w:name="_Toc196166023"/>
      <w:r w:rsidRPr="00151F57">
        <w:rPr>
          <w:color w:val="000000" w:themeColor="text1"/>
        </w:rPr>
        <w:t>Kehra linna</w:t>
      </w:r>
      <w:r w:rsidR="00286529" w:rsidRPr="00151F57">
        <w:rPr>
          <w:color w:val="000000" w:themeColor="text1"/>
        </w:rPr>
        <w:t xml:space="preserve"> </w:t>
      </w:r>
      <w:r w:rsidR="003F2325" w:rsidRPr="00151F57">
        <w:rPr>
          <w:color w:val="000000" w:themeColor="text1"/>
        </w:rPr>
        <w:t>kanalisatsioonivõrk</w:t>
      </w:r>
      <w:bookmarkEnd w:id="173"/>
      <w:bookmarkEnd w:id="174"/>
      <w:bookmarkEnd w:id="175"/>
    </w:p>
    <w:p w14:paraId="3B0635BC" w14:textId="367DFD99" w:rsidR="00645B60" w:rsidRPr="00151F57" w:rsidRDefault="008A0D3B" w:rsidP="00645B60">
      <w:pPr>
        <w:pStyle w:val="ETPGrupp"/>
        <w:rPr>
          <w:color w:val="000000" w:themeColor="text1"/>
          <w:lang w:val="et-EE"/>
        </w:rPr>
      </w:pPr>
      <w:r w:rsidRPr="00151F57">
        <w:rPr>
          <w:color w:val="000000" w:themeColor="text1"/>
          <w:lang w:val="et-EE"/>
        </w:rPr>
        <w:t>Kehra linna</w:t>
      </w:r>
      <w:r w:rsidR="00645B60" w:rsidRPr="00151F57">
        <w:rPr>
          <w:color w:val="000000" w:themeColor="text1"/>
          <w:lang w:val="et-EE"/>
        </w:rPr>
        <w:t xml:space="preserve"> tegevuspiirkonna, mis hõlmab ka Lehtmetsa ja Ülejõe külasid, </w:t>
      </w:r>
      <w:r w:rsidR="00BE5D2E" w:rsidRPr="00151F57">
        <w:rPr>
          <w:color w:val="000000" w:themeColor="text1"/>
          <w:lang w:val="et-EE"/>
        </w:rPr>
        <w:t xml:space="preserve">isevoolse </w:t>
      </w:r>
      <w:r w:rsidR="00FB3B10" w:rsidRPr="00151F57">
        <w:rPr>
          <w:color w:val="000000" w:themeColor="text1"/>
          <w:lang w:val="et-EE"/>
        </w:rPr>
        <w:t xml:space="preserve">ühiskanalisatsiooni torustiku kogupikkus on ligikaudu </w:t>
      </w:r>
      <w:r w:rsidR="00645B60" w:rsidRPr="00151F57">
        <w:rPr>
          <w:color w:val="000000" w:themeColor="text1"/>
          <w:lang w:val="et-EE"/>
        </w:rPr>
        <w:t>19 960 m</w:t>
      </w:r>
      <w:r w:rsidR="00785A5E" w:rsidRPr="00151F57">
        <w:rPr>
          <w:color w:val="000000" w:themeColor="text1"/>
          <w:lang w:val="et-EE"/>
        </w:rPr>
        <w:t xml:space="preserve"> </w:t>
      </w:r>
      <w:r w:rsidR="00BE5D2E" w:rsidRPr="00151F57">
        <w:rPr>
          <w:color w:val="000000" w:themeColor="text1"/>
          <w:lang w:val="et-EE"/>
        </w:rPr>
        <w:t xml:space="preserve"> ning survetorustikku on</w:t>
      </w:r>
      <w:r w:rsidR="00CF6715" w:rsidRPr="00151F57">
        <w:rPr>
          <w:color w:val="000000" w:themeColor="text1"/>
          <w:lang w:val="et-EE"/>
        </w:rPr>
        <w:t xml:space="preserve"> ligikaudu</w:t>
      </w:r>
      <w:r w:rsidR="00BE5D2E" w:rsidRPr="00151F57">
        <w:rPr>
          <w:color w:val="000000" w:themeColor="text1"/>
          <w:lang w:val="et-EE"/>
        </w:rPr>
        <w:t xml:space="preserve"> </w:t>
      </w:r>
      <w:r w:rsidR="00645B60" w:rsidRPr="00151F57">
        <w:rPr>
          <w:color w:val="000000" w:themeColor="text1"/>
          <w:lang w:val="et-EE"/>
        </w:rPr>
        <w:t>4375</w:t>
      </w:r>
      <w:r w:rsidR="00785A5E" w:rsidRPr="00151F57">
        <w:rPr>
          <w:color w:val="000000" w:themeColor="text1"/>
          <w:lang w:val="et-EE"/>
        </w:rPr>
        <w:t xml:space="preserve"> </w:t>
      </w:r>
      <w:r w:rsidR="00BE5D2E" w:rsidRPr="00151F57">
        <w:rPr>
          <w:color w:val="000000" w:themeColor="text1"/>
          <w:lang w:val="et-EE"/>
        </w:rPr>
        <w:t>m</w:t>
      </w:r>
      <w:r w:rsidR="001D1064" w:rsidRPr="00151F57">
        <w:rPr>
          <w:color w:val="000000" w:themeColor="text1"/>
          <w:lang w:val="et-EE"/>
        </w:rPr>
        <w:t>.</w:t>
      </w:r>
      <w:r w:rsidR="00645B60" w:rsidRPr="00151F57">
        <w:rPr>
          <w:color w:val="000000" w:themeColor="text1"/>
          <w:lang w:val="et-EE"/>
        </w:rPr>
        <w:t xml:space="preserve"> Torustike materjaliks on vastavalt PVC ja PE. Isevoolsete torustike materjaliks on valdavalt PVC, kuid on ka PP ja PE torustikke.</w:t>
      </w:r>
    </w:p>
    <w:p w14:paraId="08EEEF1B" w14:textId="69D92D85" w:rsidR="00645B60" w:rsidRPr="00151F57" w:rsidRDefault="00645B60" w:rsidP="00645B60">
      <w:pPr>
        <w:pStyle w:val="ETPGrupp"/>
        <w:rPr>
          <w:color w:val="000000" w:themeColor="text1"/>
          <w:lang w:val="et-EE"/>
        </w:rPr>
      </w:pPr>
      <w:r w:rsidRPr="00151F57">
        <w:rPr>
          <w:color w:val="000000" w:themeColor="text1"/>
          <w:lang w:val="et-EE"/>
        </w:rPr>
        <w:t>Kõik kanalisatsiooni isevoolsed torustikud ja survetorustikud (materjal PE) on heas tehnilises seisukorras. Kanalisatsioonisüsteem on rekonstrueeritud ja osalt ka rajatud (nt Ülejõe) 2009–2012 aastal.</w:t>
      </w:r>
    </w:p>
    <w:p w14:paraId="0178FB40" w14:textId="77777777" w:rsidR="00F66A10" w:rsidRPr="00151F57" w:rsidRDefault="00F66A10" w:rsidP="00645B60">
      <w:pPr>
        <w:pStyle w:val="ETPGrupp"/>
        <w:rPr>
          <w:color w:val="000000" w:themeColor="text1"/>
          <w:lang w:val="et-EE"/>
        </w:rPr>
      </w:pPr>
    </w:p>
    <w:p w14:paraId="51578A0B" w14:textId="4472C193" w:rsidR="00645B60" w:rsidRPr="00151F57" w:rsidRDefault="00645B60" w:rsidP="00645B60">
      <w:pPr>
        <w:pStyle w:val="ETPGrupp"/>
        <w:rPr>
          <w:color w:val="000000" w:themeColor="text1"/>
          <w:lang w:val="et-EE"/>
        </w:rPr>
      </w:pPr>
      <w:r w:rsidRPr="00151F57">
        <w:rPr>
          <w:color w:val="000000" w:themeColor="text1"/>
          <w:lang w:val="et-EE"/>
        </w:rPr>
        <w:t>Olemasolevate torustike asukoht ja läbimõõdud on esitatud lisas 4 joonistel.</w:t>
      </w:r>
    </w:p>
    <w:p w14:paraId="26579A6B" w14:textId="3E31BB50" w:rsidR="00645B60" w:rsidRPr="00151F57" w:rsidRDefault="00645B60" w:rsidP="00645B60">
      <w:pPr>
        <w:pStyle w:val="ETPGrupp"/>
        <w:rPr>
          <w:color w:val="000000" w:themeColor="text1"/>
          <w:lang w:val="et-EE"/>
        </w:rPr>
      </w:pPr>
      <w:r w:rsidRPr="00151F57">
        <w:rPr>
          <w:color w:val="000000" w:themeColor="text1"/>
          <w:lang w:val="et-EE"/>
        </w:rPr>
        <w:t>Elanikud, kellel puudub ühiskanalisatsioonisüsteemi kasutamise võimalus, juhivad oma</w:t>
      </w:r>
    </w:p>
    <w:p w14:paraId="6D969250" w14:textId="34F4D59B" w:rsidR="00D936C5" w:rsidRPr="00151F57" w:rsidRDefault="00645B60" w:rsidP="00645B60">
      <w:pPr>
        <w:pStyle w:val="ETPGrupp"/>
        <w:rPr>
          <w:color w:val="000000" w:themeColor="text1"/>
          <w:lang w:val="et-EE" w:eastAsia="et-EE"/>
        </w:rPr>
      </w:pPr>
      <w:r w:rsidRPr="00151F57">
        <w:rPr>
          <w:color w:val="000000" w:themeColor="text1"/>
          <w:lang w:val="et-EE"/>
        </w:rPr>
        <w:t>reovee kogumiskaevudesse ja see veetakse Kehra linna reoveepuhasti purgimissõlme. Kohtpuhastite kohta Kehra tegevuspiirkonnas andmed puuduvad.</w:t>
      </w:r>
    </w:p>
    <w:p w14:paraId="321E0356" w14:textId="77777777" w:rsidR="00F66A10" w:rsidRPr="00151F57" w:rsidRDefault="00F66A10" w:rsidP="00D936C5">
      <w:pPr>
        <w:pStyle w:val="ETPGrupp"/>
        <w:rPr>
          <w:color w:val="000000" w:themeColor="text1"/>
          <w:lang w:val="et-EE" w:eastAsia="et-EE"/>
        </w:rPr>
      </w:pPr>
    </w:p>
    <w:p w14:paraId="55452D5A" w14:textId="154278B9" w:rsidR="00CE40C1" w:rsidRPr="00151F57" w:rsidRDefault="00D3317F" w:rsidP="00D936C5">
      <w:pPr>
        <w:pStyle w:val="ETPGrupp"/>
        <w:rPr>
          <w:color w:val="000000" w:themeColor="text1"/>
          <w:lang w:val="et-EE" w:eastAsia="et-EE"/>
        </w:rPr>
      </w:pPr>
      <w:r w:rsidRPr="00151F57">
        <w:rPr>
          <w:color w:val="000000" w:themeColor="text1"/>
          <w:lang w:val="et-EE" w:eastAsia="et-EE"/>
        </w:rPr>
        <w:lastRenderedPageBreak/>
        <w:t>Uuemad</w:t>
      </w:r>
      <w:r w:rsidR="007858A0" w:rsidRPr="00151F57">
        <w:rPr>
          <w:color w:val="000000" w:themeColor="text1"/>
          <w:lang w:val="et-EE" w:eastAsia="et-EE"/>
        </w:rPr>
        <w:t>, projektijärgsed isevoolsed kanalisatsioonitorustikud on rajatud PVC materjalist läbimõõduga De160</w:t>
      </w:r>
      <w:r w:rsidR="00A86436" w:rsidRPr="00151F57">
        <w:rPr>
          <w:color w:val="000000" w:themeColor="text1"/>
          <w:lang w:val="et-EE" w:eastAsia="et-EE"/>
        </w:rPr>
        <w:t>.</w:t>
      </w:r>
      <w:r w:rsidR="007858A0" w:rsidRPr="00151F57">
        <w:rPr>
          <w:color w:val="000000" w:themeColor="text1"/>
          <w:lang w:val="et-EE" w:eastAsia="et-EE"/>
        </w:rPr>
        <w:t>.De</w:t>
      </w:r>
      <w:r w:rsidR="007B7F0F" w:rsidRPr="00151F57">
        <w:rPr>
          <w:color w:val="000000" w:themeColor="text1"/>
          <w:lang w:val="et-EE" w:eastAsia="et-EE"/>
        </w:rPr>
        <w:t>315</w:t>
      </w:r>
      <w:r w:rsidR="007858A0" w:rsidRPr="00151F57">
        <w:rPr>
          <w:color w:val="000000" w:themeColor="text1"/>
          <w:lang w:val="et-EE" w:eastAsia="et-EE"/>
        </w:rPr>
        <w:t>.</w:t>
      </w:r>
      <w:r w:rsidR="00BB6E2C" w:rsidRPr="00151F57">
        <w:rPr>
          <w:color w:val="000000" w:themeColor="text1"/>
          <w:lang w:val="et-EE" w:eastAsia="et-EE"/>
        </w:rPr>
        <w:t xml:space="preserve"> Hinnanguliselt </w:t>
      </w:r>
      <w:r w:rsidR="007B7F0F" w:rsidRPr="00151F57">
        <w:rPr>
          <w:color w:val="000000" w:themeColor="text1"/>
          <w:lang w:val="et-EE" w:eastAsia="et-EE"/>
        </w:rPr>
        <w:t>üle</w:t>
      </w:r>
      <w:r w:rsidR="00E81CF1" w:rsidRPr="00151F57">
        <w:rPr>
          <w:color w:val="000000" w:themeColor="text1"/>
          <w:lang w:val="et-EE" w:eastAsia="et-EE"/>
        </w:rPr>
        <w:t xml:space="preserve"> 80</w:t>
      </w:r>
      <w:r w:rsidR="00BB6E2C" w:rsidRPr="00151F57">
        <w:rPr>
          <w:color w:val="000000" w:themeColor="text1"/>
          <w:lang w:val="et-EE" w:eastAsia="et-EE"/>
        </w:rPr>
        <w:t xml:space="preserve">% </w:t>
      </w:r>
      <w:r w:rsidR="007B7F0F" w:rsidRPr="00151F57">
        <w:rPr>
          <w:color w:val="000000" w:themeColor="text1"/>
          <w:lang w:val="et-EE" w:eastAsia="et-EE"/>
        </w:rPr>
        <w:t>linna</w:t>
      </w:r>
      <w:r w:rsidR="00742CDA" w:rsidRPr="00151F57">
        <w:rPr>
          <w:color w:val="000000" w:themeColor="text1"/>
          <w:lang w:val="et-EE" w:eastAsia="et-EE"/>
        </w:rPr>
        <w:t xml:space="preserve"> </w:t>
      </w:r>
      <w:r w:rsidR="007B7F0F" w:rsidRPr="00151F57">
        <w:rPr>
          <w:color w:val="000000" w:themeColor="text1"/>
          <w:lang w:val="et-EE" w:eastAsia="et-EE"/>
        </w:rPr>
        <w:t>kanalisatsiooni</w:t>
      </w:r>
      <w:r w:rsidR="00BB6E2C" w:rsidRPr="00151F57">
        <w:rPr>
          <w:color w:val="000000" w:themeColor="text1"/>
          <w:lang w:val="et-EE" w:eastAsia="et-EE"/>
        </w:rPr>
        <w:t>torustikust on uus ja</w:t>
      </w:r>
      <w:r w:rsidR="00CE40C1" w:rsidRPr="00151F57">
        <w:rPr>
          <w:color w:val="000000" w:themeColor="text1"/>
          <w:lang w:val="et-EE" w:eastAsia="et-EE"/>
        </w:rPr>
        <w:t>/või</w:t>
      </w:r>
      <w:r w:rsidR="00BB6E2C" w:rsidRPr="00151F57">
        <w:rPr>
          <w:color w:val="000000" w:themeColor="text1"/>
          <w:lang w:val="et-EE" w:eastAsia="et-EE"/>
        </w:rPr>
        <w:t xml:space="preserve"> heas korras</w:t>
      </w:r>
      <w:r w:rsidR="00CE40C1" w:rsidRPr="00151F57">
        <w:rPr>
          <w:color w:val="000000" w:themeColor="text1"/>
          <w:lang w:val="et-EE" w:eastAsia="et-EE"/>
        </w:rPr>
        <w:t xml:space="preserve"> ning 12 a jooksul rekonstrueerimist ei vaja</w:t>
      </w:r>
      <w:r w:rsidR="00BB6E2C" w:rsidRPr="00151F57">
        <w:rPr>
          <w:color w:val="000000" w:themeColor="text1"/>
          <w:lang w:val="et-EE" w:eastAsia="et-EE"/>
        </w:rPr>
        <w:t>. Vanu torustikke</w:t>
      </w:r>
      <w:r w:rsidR="00BA7D78" w:rsidRPr="00151F57">
        <w:rPr>
          <w:color w:val="000000" w:themeColor="text1"/>
          <w:lang w:val="et-EE" w:eastAsia="et-EE"/>
        </w:rPr>
        <w:t xml:space="preserve"> (keraamilised, asbotsement, betoon, malm</w:t>
      </w:r>
      <w:r w:rsidR="00742CDA" w:rsidRPr="00151F57">
        <w:rPr>
          <w:color w:val="000000" w:themeColor="text1"/>
          <w:lang w:val="et-EE" w:eastAsia="et-EE"/>
        </w:rPr>
        <w:t>)</w:t>
      </w:r>
      <w:r w:rsidR="00BB6E2C" w:rsidRPr="00151F57">
        <w:rPr>
          <w:color w:val="000000" w:themeColor="text1"/>
          <w:lang w:val="et-EE" w:eastAsia="et-EE"/>
        </w:rPr>
        <w:t xml:space="preserve"> leidub</w:t>
      </w:r>
      <w:r w:rsidR="00F65FAD" w:rsidRPr="00151F57">
        <w:rPr>
          <w:color w:val="000000" w:themeColor="text1"/>
          <w:lang w:val="et-EE" w:eastAsia="et-EE"/>
        </w:rPr>
        <w:t xml:space="preserve"> põhiliselt</w:t>
      </w:r>
      <w:r w:rsidR="00BB6E2C" w:rsidRPr="00151F57">
        <w:rPr>
          <w:color w:val="000000" w:themeColor="text1"/>
          <w:lang w:val="et-EE" w:eastAsia="et-EE"/>
        </w:rPr>
        <w:t xml:space="preserve"> </w:t>
      </w:r>
      <w:r w:rsidR="007B7F0F" w:rsidRPr="00151F57">
        <w:rPr>
          <w:color w:val="000000" w:themeColor="text1"/>
          <w:lang w:val="et-EE" w:eastAsia="et-EE"/>
        </w:rPr>
        <w:t>linna vanemas ja tööstuspiirkonnas.</w:t>
      </w:r>
    </w:p>
    <w:p w14:paraId="74CC2EC4" w14:textId="77777777" w:rsidR="00CE40C1" w:rsidRPr="00151F57" w:rsidRDefault="00CE40C1" w:rsidP="00D936C5">
      <w:pPr>
        <w:pStyle w:val="ETPGrupp"/>
        <w:rPr>
          <w:color w:val="000000" w:themeColor="text1"/>
          <w:lang w:val="et-EE" w:eastAsia="et-EE"/>
        </w:rPr>
      </w:pPr>
    </w:p>
    <w:p w14:paraId="483AB5CD" w14:textId="7A8FB618" w:rsidR="007858A0" w:rsidRPr="00151F57" w:rsidRDefault="007858A0" w:rsidP="00D936C5">
      <w:pPr>
        <w:pStyle w:val="ETPGrupp"/>
        <w:rPr>
          <w:color w:val="000000" w:themeColor="text1"/>
          <w:lang w:val="et-EE" w:eastAsia="et-EE"/>
        </w:rPr>
      </w:pPr>
      <w:r w:rsidRPr="00151F57">
        <w:rPr>
          <w:color w:val="000000" w:themeColor="text1"/>
          <w:lang w:val="et-EE" w:eastAsia="et-EE"/>
        </w:rPr>
        <w:t>Uute survekanalisatsiooni torustike rajamisel on kasutatud PE torusid läbimõõdus</w:t>
      </w:r>
      <w:r w:rsidR="00CE40C1" w:rsidRPr="00151F57">
        <w:rPr>
          <w:color w:val="000000" w:themeColor="text1"/>
          <w:lang w:val="et-EE" w:eastAsia="et-EE"/>
        </w:rPr>
        <w:t xml:space="preserve"> enamasti</w:t>
      </w:r>
      <w:r w:rsidRPr="00151F57">
        <w:rPr>
          <w:color w:val="000000" w:themeColor="text1"/>
          <w:lang w:val="et-EE" w:eastAsia="et-EE"/>
        </w:rPr>
        <w:t xml:space="preserve"> De110</w:t>
      </w:r>
      <w:r w:rsidR="007B7F0F" w:rsidRPr="00151F57">
        <w:rPr>
          <w:color w:val="000000" w:themeColor="text1"/>
          <w:lang w:val="et-EE" w:eastAsia="et-EE"/>
        </w:rPr>
        <w:t>…de160</w:t>
      </w:r>
      <w:r w:rsidRPr="00151F57">
        <w:rPr>
          <w:color w:val="000000" w:themeColor="text1"/>
          <w:lang w:val="et-EE" w:eastAsia="et-EE"/>
        </w:rPr>
        <w:t>.</w:t>
      </w:r>
    </w:p>
    <w:p w14:paraId="0F5D4740" w14:textId="77777777" w:rsidR="007858A0" w:rsidRPr="00151F57" w:rsidRDefault="007858A0" w:rsidP="00D936C5">
      <w:pPr>
        <w:pStyle w:val="ETPGrupp"/>
        <w:rPr>
          <w:color w:val="000000" w:themeColor="text1"/>
          <w:lang w:val="et-EE" w:eastAsia="et-EE"/>
        </w:rPr>
      </w:pPr>
    </w:p>
    <w:p w14:paraId="2B046E4B" w14:textId="7C4B2692" w:rsidR="00857465" w:rsidRPr="00151F57" w:rsidRDefault="00100A11" w:rsidP="00857465">
      <w:pPr>
        <w:pStyle w:val="ETPGrupp"/>
        <w:rPr>
          <w:color w:val="000000" w:themeColor="text1"/>
          <w:lang w:val="et-EE" w:eastAsia="et-EE"/>
        </w:rPr>
      </w:pPr>
      <w:r w:rsidRPr="00151F57">
        <w:rPr>
          <w:color w:val="000000" w:themeColor="text1"/>
          <w:lang w:val="et-EE" w:eastAsia="et-EE"/>
        </w:rPr>
        <w:t xml:space="preserve">Ühisvoolset kanalisatsiooni </w:t>
      </w:r>
      <w:r w:rsidR="007B7F0F" w:rsidRPr="00151F57">
        <w:rPr>
          <w:color w:val="000000" w:themeColor="text1"/>
          <w:lang w:val="et-EE" w:eastAsia="et-EE"/>
        </w:rPr>
        <w:t>linnas</w:t>
      </w:r>
      <w:r w:rsidR="00CE40C1" w:rsidRPr="00151F57">
        <w:rPr>
          <w:color w:val="000000" w:themeColor="text1"/>
          <w:lang w:val="et-EE" w:eastAsia="et-EE"/>
        </w:rPr>
        <w:t xml:space="preserve"> ametlikult</w:t>
      </w:r>
      <w:r w:rsidRPr="00151F57">
        <w:rPr>
          <w:color w:val="000000" w:themeColor="text1"/>
          <w:lang w:val="et-EE" w:eastAsia="et-EE"/>
        </w:rPr>
        <w:t xml:space="preserve"> pole</w:t>
      </w:r>
      <w:r w:rsidR="00857465" w:rsidRPr="00151F57">
        <w:rPr>
          <w:color w:val="000000" w:themeColor="text1"/>
          <w:lang w:val="et-EE" w:eastAsia="et-EE"/>
        </w:rPr>
        <w:t>.</w:t>
      </w:r>
    </w:p>
    <w:p w14:paraId="6407EB84" w14:textId="77777777" w:rsidR="00857465" w:rsidRPr="00151F57" w:rsidRDefault="00857465" w:rsidP="00857465">
      <w:pPr>
        <w:pStyle w:val="ETPGrupp"/>
        <w:rPr>
          <w:color w:val="000000" w:themeColor="text1"/>
          <w:lang w:val="et-EE" w:eastAsia="et-EE"/>
        </w:rPr>
      </w:pPr>
    </w:p>
    <w:p w14:paraId="1EE3109B" w14:textId="241099CE" w:rsidR="00857465" w:rsidRPr="00151F57" w:rsidRDefault="008A0D3B" w:rsidP="00857465">
      <w:pPr>
        <w:pStyle w:val="ETPGrupp"/>
        <w:rPr>
          <w:color w:val="000000" w:themeColor="text1"/>
          <w:lang w:val="et-EE" w:eastAsia="et-EE"/>
        </w:rPr>
      </w:pPr>
      <w:r w:rsidRPr="00151F57">
        <w:rPr>
          <w:color w:val="000000" w:themeColor="text1"/>
          <w:lang w:val="et-EE" w:eastAsia="et-EE"/>
        </w:rPr>
        <w:t>Kehra linna</w:t>
      </w:r>
      <w:r w:rsidR="00857465" w:rsidRPr="00151F57">
        <w:rPr>
          <w:color w:val="000000" w:themeColor="text1"/>
          <w:lang w:val="et-EE" w:eastAsia="et-EE"/>
        </w:rPr>
        <w:t xml:space="preserve"> ühiskanalisatsioonisüsteemi juhita</w:t>
      </w:r>
      <w:r w:rsidR="008F4DC1" w:rsidRPr="00151F57">
        <w:rPr>
          <w:color w:val="000000" w:themeColor="text1"/>
          <w:lang w:val="et-EE" w:eastAsia="et-EE"/>
        </w:rPr>
        <w:t xml:space="preserve">kse </w:t>
      </w:r>
      <w:r w:rsidR="007B7F0F" w:rsidRPr="00151F57">
        <w:rPr>
          <w:color w:val="000000" w:themeColor="text1"/>
          <w:lang w:val="et-EE" w:eastAsia="et-EE"/>
        </w:rPr>
        <w:t>mõnevõrra</w:t>
      </w:r>
      <w:r w:rsidR="008F4DC1" w:rsidRPr="00151F57">
        <w:rPr>
          <w:color w:val="000000" w:themeColor="text1"/>
          <w:lang w:val="et-EE" w:eastAsia="et-EE"/>
        </w:rPr>
        <w:t xml:space="preserve"> ka</w:t>
      </w:r>
      <w:r w:rsidR="00857465" w:rsidRPr="00151F57">
        <w:rPr>
          <w:color w:val="000000" w:themeColor="text1"/>
          <w:lang w:val="et-EE" w:eastAsia="et-EE"/>
        </w:rPr>
        <w:t xml:space="preserve"> tööstusest tulevat reovett</w:t>
      </w:r>
      <w:r w:rsidR="008F4DC1" w:rsidRPr="00151F57">
        <w:rPr>
          <w:color w:val="000000" w:themeColor="text1"/>
          <w:lang w:val="et-EE" w:eastAsia="et-EE"/>
        </w:rPr>
        <w:t>, kuid see on põhiliselt olemreovee iseloomuga</w:t>
      </w:r>
      <w:r w:rsidR="00857465" w:rsidRPr="00151F57">
        <w:rPr>
          <w:color w:val="000000" w:themeColor="text1"/>
          <w:lang w:val="et-EE" w:eastAsia="et-EE"/>
        </w:rPr>
        <w:t>.</w:t>
      </w:r>
      <w:r w:rsidR="00EB6313" w:rsidRPr="00151F57">
        <w:rPr>
          <w:color w:val="000000" w:themeColor="text1"/>
          <w:lang w:val="et-EE" w:eastAsia="et-EE"/>
        </w:rPr>
        <w:t xml:space="preserve"> </w:t>
      </w:r>
    </w:p>
    <w:p w14:paraId="0800C222" w14:textId="77777777" w:rsidR="00A52036" w:rsidRPr="00151F57" w:rsidRDefault="00A52036" w:rsidP="00857465">
      <w:pPr>
        <w:pStyle w:val="ETPGrupp"/>
        <w:rPr>
          <w:color w:val="000000" w:themeColor="text1"/>
          <w:lang w:val="et-EE" w:eastAsia="et-EE"/>
        </w:rPr>
      </w:pPr>
    </w:p>
    <w:p w14:paraId="40346CA9" w14:textId="77777777" w:rsidR="00474C70" w:rsidRPr="00151F57" w:rsidRDefault="0037407C" w:rsidP="003F2325">
      <w:pPr>
        <w:pStyle w:val="ETPGrupp"/>
        <w:rPr>
          <w:color w:val="000000" w:themeColor="text1"/>
          <w:lang w:val="et-EE"/>
        </w:rPr>
      </w:pPr>
      <w:r w:rsidRPr="00151F57">
        <w:rPr>
          <w:color w:val="000000" w:themeColor="text1"/>
          <w:lang w:val="et-EE"/>
        </w:rPr>
        <w:t xml:space="preserve">Olemasolevate </w:t>
      </w:r>
      <w:r w:rsidR="00A738EE" w:rsidRPr="00151F57">
        <w:rPr>
          <w:color w:val="000000" w:themeColor="text1"/>
          <w:lang w:val="et-EE"/>
        </w:rPr>
        <w:t>ühis</w:t>
      </w:r>
      <w:r w:rsidRPr="00151F57">
        <w:rPr>
          <w:color w:val="000000" w:themeColor="text1"/>
          <w:lang w:val="et-EE"/>
        </w:rPr>
        <w:t xml:space="preserve">kanalisatsioonitorustike asukohad on esitatud Lisa </w:t>
      </w:r>
      <w:r w:rsidR="00A52036" w:rsidRPr="00151F57">
        <w:rPr>
          <w:color w:val="000000" w:themeColor="text1"/>
          <w:lang w:val="et-EE"/>
        </w:rPr>
        <w:t>4</w:t>
      </w:r>
      <w:r w:rsidRPr="00151F57">
        <w:rPr>
          <w:color w:val="000000" w:themeColor="text1"/>
          <w:lang w:val="et-EE"/>
        </w:rPr>
        <w:t>. Joonised.</w:t>
      </w:r>
    </w:p>
    <w:p w14:paraId="363969D5" w14:textId="35145271" w:rsidR="003F2325" w:rsidRPr="00151F57" w:rsidRDefault="008A0D3B" w:rsidP="0037407C">
      <w:pPr>
        <w:pStyle w:val="Heading3"/>
        <w:rPr>
          <w:color w:val="000000" w:themeColor="text1"/>
        </w:rPr>
      </w:pPr>
      <w:bookmarkStart w:id="176" w:name="_Toc196166024"/>
      <w:r w:rsidRPr="00151F57">
        <w:rPr>
          <w:color w:val="000000" w:themeColor="text1"/>
        </w:rPr>
        <w:t>Kehra linna</w:t>
      </w:r>
      <w:r w:rsidR="00F65FAD" w:rsidRPr="00151F57">
        <w:rPr>
          <w:color w:val="000000" w:themeColor="text1"/>
        </w:rPr>
        <w:t xml:space="preserve"> </w:t>
      </w:r>
      <w:r w:rsidR="003F2325" w:rsidRPr="00151F57">
        <w:rPr>
          <w:color w:val="000000" w:themeColor="text1"/>
        </w:rPr>
        <w:t>reoveepumpla</w:t>
      </w:r>
      <w:r w:rsidR="0037407C" w:rsidRPr="00151F57">
        <w:rPr>
          <w:color w:val="000000" w:themeColor="text1"/>
        </w:rPr>
        <w:t>d</w:t>
      </w:r>
      <w:bookmarkEnd w:id="176"/>
    </w:p>
    <w:p w14:paraId="774197C4" w14:textId="6587F46D" w:rsidR="00E12482" w:rsidRPr="00151F57" w:rsidRDefault="007B7F0F" w:rsidP="00E12482">
      <w:pPr>
        <w:rPr>
          <w:rFonts w:cs="Arial"/>
          <w:iCs/>
          <w:color w:val="000000" w:themeColor="text1"/>
        </w:rPr>
      </w:pPr>
      <w:r w:rsidRPr="00151F57">
        <w:rPr>
          <w:rFonts w:cs="Arial"/>
          <w:color w:val="000000"/>
        </w:rPr>
        <w:t xml:space="preserve">Kehra linnas koos Lehtmetsa ja Ülejõe küladega paikneb kokku 23 reoveepumplat.   Kõik reoveepumplad on samuti uued ja/või rekonstrueeritud aastatel 2009–2012. </w:t>
      </w:r>
      <w:r w:rsidR="007A180F" w:rsidRPr="00151F57">
        <w:rPr>
          <w:rFonts w:cs="Arial"/>
          <w:color w:val="000000"/>
        </w:rPr>
        <w:t>R</w:t>
      </w:r>
      <w:r w:rsidRPr="00151F57">
        <w:rPr>
          <w:rFonts w:cs="Arial"/>
          <w:color w:val="000000"/>
        </w:rPr>
        <w:t>eoveepumplate asukoh</w:t>
      </w:r>
      <w:r w:rsidR="007A180F" w:rsidRPr="00151F57">
        <w:rPr>
          <w:rFonts w:cs="Arial"/>
          <w:color w:val="000000"/>
        </w:rPr>
        <w:t xml:space="preserve">ad </w:t>
      </w:r>
      <w:r w:rsidRPr="00151F57">
        <w:rPr>
          <w:rFonts w:cs="Arial"/>
          <w:color w:val="000000"/>
        </w:rPr>
        <w:t xml:space="preserve">on esitatud lisa </w:t>
      </w:r>
      <w:r w:rsidR="007A180F" w:rsidRPr="00151F57">
        <w:rPr>
          <w:rFonts w:cs="Arial"/>
          <w:color w:val="000000"/>
        </w:rPr>
        <w:t>4</w:t>
      </w:r>
      <w:r w:rsidRPr="00151F57">
        <w:rPr>
          <w:rFonts w:cs="Arial"/>
          <w:color w:val="000000"/>
        </w:rPr>
        <w:t xml:space="preserve"> joonistel. </w:t>
      </w:r>
      <w:r w:rsidR="007A180F" w:rsidRPr="00151F57">
        <w:rPr>
          <w:rFonts w:cs="Arial"/>
          <w:color w:val="000000"/>
        </w:rPr>
        <w:t>23-st</w:t>
      </w:r>
      <w:r w:rsidRPr="00151F57">
        <w:rPr>
          <w:rFonts w:cs="Arial"/>
          <w:color w:val="000000"/>
        </w:rPr>
        <w:t xml:space="preserve"> reoveepumpla</w:t>
      </w:r>
      <w:r w:rsidR="007A180F" w:rsidRPr="00151F57">
        <w:rPr>
          <w:rFonts w:cs="Arial"/>
          <w:color w:val="000000"/>
        </w:rPr>
        <w:t>s</w:t>
      </w:r>
      <w:r w:rsidRPr="00151F57">
        <w:rPr>
          <w:rFonts w:cs="Arial"/>
          <w:color w:val="000000"/>
        </w:rPr>
        <w:t xml:space="preserve">t </w:t>
      </w:r>
      <w:r w:rsidR="007A180F" w:rsidRPr="00151F57">
        <w:rPr>
          <w:rFonts w:cs="Arial"/>
          <w:color w:val="000000"/>
        </w:rPr>
        <w:t>üks on</w:t>
      </w:r>
      <w:r w:rsidRPr="00151F57">
        <w:rPr>
          <w:rFonts w:cs="Arial"/>
          <w:color w:val="000000"/>
        </w:rPr>
        <w:t xml:space="preserve"> peapumpla ja </w:t>
      </w:r>
      <w:r w:rsidR="007A180F" w:rsidRPr="00151F57">
        <w:rPr>
          <w:rFonts w:cs="Arial"/>
          <w:color w:val="000000"/>
        </w:rPr>
        <w:t>22</w:t>
      </w:r>
      <w:r w:rsidRPr="00151F57">
        <w:rPr>
          <w:rFonts w:cs="Arial"/>
          <w:color w:val="000000"/>
        </w:rPr>
        <w:t xml:space="preserve"> kanalisatsiooni haruvõrkude</w:t>
      </w:r>
      <w:r w:rsidR="007A180F" w:rsidRPr="00151F57">
        <w:rPr>
          <w:rFonts w:cs="Arial"/>
          <w:color w:val="000000"/>
        </w:rPr>
        <w:t xml:space="preserve"> või</w:t>
      </w:r>
      <w:r w:rsidRPr="00151F57">
        <w:rPr>
          <w:rFonts w:cs="Arial"/>
          <w:color w:val="000000"/>
        </w:rPr>
        <w:t xml:space="preserve"> </w:t>
      </w:r>
      <w:r w:rsidR="007A180F" w:rsidRPr="00151F57">
        <w:rPr>
          <w:rFonts w:cs="Arial"/>
          <w:color w:val="000000"/>
        </w:rPr>
        <w:t>üle</w:t>
      </w:r>
      <w:r w:rsidRPr="00151F57">
        <w:rPr>
          <w:rFonts w:cs="Arial"/>
          <w:color w:val="000000"/>
        </w:rPr>
        <w:t>pumpla</w:t>
      </w:r>
      <w:r w:rsidR="007A180F" w:rsidRPr="00151F57">
        <w:rPr>
          <w:rFonts w:cs="Arial"/>
          <w:color w:val="000000"/>
        </w:rPr>
        <w:t>d</w:t>
      </w:r>
      <w:r w:rsidRPr="00151F57">
        <w:rPr>
          <w:rFonts w:cs="Arial"/>
          <w:color w:val="000000"/>
        </w:rPr>
        <w:t>. Kaks reoveepumplat on rekonstrueeritud ja kakskümmend on rajatud aastatel 2010 - 2012. Reovee peapumpla</w:t>
      </w:r>
      <w:r w:rsidR="006D5DD7" w:rsidRPr="00151F57">
        <w:rPr>
          <w:rFonts w:cs="Arial"/>
          <w:color w:val="000000"/>
        </w:rPr>
        <w:t>, mis asub reoveepuhasti territooriumil,</w:t>
      </w:r>
      <w:r w:rsidRPr="00151F57">
        <w:rPr>
          <w:rFonts w:cs="Arial"/>
          <w:color w:val="000000"/>
        </w:rPr>
        <w:t xml:space="preserve"> rekonstrueeriti 2003. </w:t>
      </w:r>
      <w:r w:rsidR="007A180F" w:rsidRPr="00151F57">
        <w:rPr>
          <w:rFonts w:cs="Arial"/>
          <w:color w:val="000000"/>
        </w:rPr>
        <w:t>a</w:t>
      </w:r>
      <w:r w:rsidRPr="00151F57">
        <w:rPr>
          <w:rFonts w:cs="Arial"/>
          <w:color w:val="000000"/>
        </w:rPr>
        <w:t xml:space="preserve">astal, </w:t>
      </w:r>
      <w:r w:rsidR="007A180F" w:rsidRPr="00151F57">
        <w:rPr>
          <w:rFonts w:cs="Arial"/>
          <w:color w:val="000000"/>
        </w:rPr>
        <w:t>mil</w:t>
      </w:r>
      <w:r w:rsidRPr="00151F57">
        <w:rPr>
          <w:rFonts w:cs="Arial"/>
          <w:color w:val="000000"/>
        </w:rPr>
        <w:t xml:space="preserve"> pumplasse paigaldati uus sisseseade ja pumbad AFP 1543.2B-M140/4. Reoveepumpla</w:t>
      </w:r>
      <w:r w:rsidR="007A180F" w:rsidRPr="00151F57">
        <w:rPr>
          <w:rFonts w:cs="Arial"/>
          <w:color w:val="000000"/>
        </w:rPr>
        <w:t xml:space="preserve"> tootlikkus</w:t>
      </w:r>
      <w:r w:rsidRPr="00151F57">
        <w:rPr>
          <w:rFonts w:cs="Arial"/>
          <w:color w:val="000000"/>
        </w:rPr>
        <w:t xml:space="preserve"> on 50 l/s; 180 m³/h, milleks on</w:t>
      </w:r>
      <w:r w:rsidR="007A180F" w:rsidRPr="00151F57">
        <w:rPr>
          <w:rFonts w:cs="Arial"/>
          <w:color w:val="000000"/>
        </w:rPr>
        <w:t xml:space="preserve"> peapumplas kaks (</w:t>
      </w:r>
      <w:r w:rsidRPr="00151F57">
        <w:rPr>
          <w:rFonts w:cs="Arial"/>
          <w:color w:val="000000"/>
        </w:rPr>
        <w:t>2</w:t>
      </w:r>
      <w:r w:rsidR="007A180F" w:rsidRPr="00151F57">
        <w:rPr>
          <w:rFonts w:cs="Arial"/>
          <w:color w:val="000000"/>
        </w:rPr>
        <w:t>)</w:t>
      </w:r>
      <w:r w:rsidRPr="00151F57">
        <w:rPr>
          <w:rFonts w:cs="Arial"/>
          <w:color w:val="000000"/>
        </w:rPr>
        <w:t xml:space="preserve"> pumpa – üks töös ja teine reservis.</w:t>
      </w:r>
      <w:r w:rsidR="007A180F" w:rsidRPr="00151F57">
        <w:rPr>
          <w:rFonts w:cs="Arial"/>
          <w:color w:val="000000"/>
        </w:rPr>
        <w:t xml:space="preserve"> Kõik ülejäänud 22 kompakt</w:t>
      </w:r>
      <w:r w:rsidR="006D5DD7" w:rsidRPr="00151F57">
        <w:rPr>
          <w:rFonts w:cs="Arial"/>
          <w:color w:val="000000"/>
        </w:rPr>
        <w:t>set</w:t>
      </w:r>
      <w:r w:rsidR="007A180F" w:rsidRPr="00151F57">
        <w:rPr>
          <w:rFonts w:cs="Arial"/>
          <w:color w:val="000000"/>
        </w:rPr>
        <w:t xml:space="preserve"> reoveepumplat on varustatud kahe reoveepumbaga, mis töötavad roteeruvalt, vajadusel korraga.</w:t>
      </w:r>
    </w:p>
    <w:p w14:paraId="191117A3" w14:textId="2A7E8E84" w:rsidR="005F759E" w:rsidRPr="00151F57" w:rsidRDefault="008A0D3B" w:rsidP="00857465">
      <w:pPr>
        <w:pStyle w:val="Heading3"/>
        <w:rPr>
          <w:color w:val="000000" w:themeColor="text1"/>
        </w:rPr>
      </w:pPr>
      <w:bookmarkStart w:id="177" w:name="_Toc196166025"/>
      <w:r w:rsidRPr="00151F57">
        <w:rPr>
          <w:color w:val="000000" w:themeColor="text1"/>
        </w:rPr>
        <w:t>Kehra</w:t>
      </w:r>
      <w:r w:rsidR="00113687" w:rsidRPr="00151F57">
        <w:rPr>
          <w:color w:val="000000" w:themeColor="text1"/>
        </w:rPr>
        <w:t xml:space="preserve"> </w:t>
      </w:r>
      <w:r w:rsidR="00444F75" w:rsidRPr="00151F57">
        <w:rPr>
          <w:color w:val="000000" w:themeColor="text1"/>
        </w:rPr>
        <w:t>reoveepuh</w:t>
      </w:r>
      <w:r w:rsidR="007234E3" w:rsidRPr="00151F57">
        <w:rPr>
          <w:color w:val="000000" w:themeColor="text1"/>
        </w:rPr>
        <w:t>a</w:t>
      </w:r>
      <w:r w:rsidR="00444F75" w:rsidRPr="00151F57">
        <w:rPr>
          <w:color w:val="000000" w:themeColor="text1"/>
        </w:rPr>
        <w:t>sti</w:t>
      </w:r>
      <w:bookmarkEnd w:id="177"/>
    </w:p>
    <w:p w14:paraId="3FC488CE" w14:textId="15B70E29" w:rsidR="00A67072" w:rsidRPr="00151F57" w:rsidRDefault="008A0D3B" w:rsidP="00113687">
      <w:pPr>
        <w:pStyle w:val="ETPGrupp"/>
        <w:rPr>
          <w:color w:val="000000" w:themeColor="text1"/>
          <w:lang w:val="et-EE"/>
        </w:rPr>
      </w:pPr>
      <w:r w:rsidRPr="00151F57">
        <w:rPr>
          <w:color w:val="000000" w:themeColor="text1"/>
          <w:lang w:val="et-EE"/>
        </w:rPr>
        <w:t>Kehra</w:t>
      </w:r>
      <w:r w:rsidR="00113687" w:rsidRPr="00151F57">
        <w:rPr>
          <w:color w:val="000000" w:themeColor="text1"/>
          <w:lang w:val="et-EE"/>
        </w:rPr>
        <w:t xml:space="preserve"> reoveepuhasti asub </w:t>
      </w:r>
      <w:r w:rsidR="00CC2D23" w:rsidRPr="00151F57">
        <w:rPr>
          <w:color w:val="000000" w:themeColor="text1"/>
          <w:lang w:val="et-EE"/>
        </w:rPr>
        <w:t>linna põhjaosas</w:t>
      </w:r>
      <w:r w:rsidR="00F66A10" w:rsidRPr="00151F57">
        <w:rPr>
          <w:color w:val="000000" w:themeColor="text1"/>
          <w:lang w:val="et-EE"/>
        </w:rPr>
        <w:t>,</w:t>
      </w:r>
      <w:r w:rsidR="00CC2D23" w:rsidRPr="00151F57">
        <w:rPr>
          <w:color w:val="000000" w:themeColor="text1"/>
          <w:lang w:val="et-EE"/>
        </w:rPr>
        <w:t xml:space="preserve"> tööstusalal,</w:t>
      </w:r>
      <w:r w:rsidR="00F66A10" w:rsidRPr="00151F57">
        <w:rPr>
          <w:color w:val="000000" w:themeColor="text1"/>
          <w:lang w:val="et-EE"/>
        </w:rPr>
        <w:t xml:space="preserve"> aadressil</w:t>
      </w:r>
      <w:r w:rsidR="00CC2D23" w:rsidRPr="00151F57">
        <w:rPr>
          <w:color w:val="000000" w:themeColor="text1"/>
          <w:lang w:val="et-EE"/>
        </w:rPr>
        <w:t xml:space="preserve"> Raja põik 1</w:t>
      </w:r>
      <w:r w:rsidR="00A67072" w:rsidRPr="00151F57">
        <w:rPr>
          <w:color w:val="000000" w:themeColor="text1"/>
          <w:lang w:val="et-EE"/>
        </w:rPr>
        <w:t xml:space="preserve"> (lisa 4).</w:t>
      </w:r>
    </w:p>
    <w:p w14:paraId="0363A9D8" w14:textId="77777777" w:rsidR="00806672" w:rsidRPr="00151F57" w:rsidRDefault="00806672" w:rsidP="00113687">
      <w:pPr>
        <w:pStyle w:val="ETPGrupp"/>
        <w:rPr>
          <w:color w:val="000000" w:themeColor="text1"/>
          <w:lang w:val="et-EE"/>
        </w:rPr>
      </w:pPr>
    </w:p>
    <w:p w14:paraId="00402666" w14:textId="0F22C3B7" w:rsidR="00806672" w:rsidRPr="00151F57" w:rsidRDefault="00CA5B38" w:rsidP="00113687">
      <w:pPr>
        <w:pStyle w:val="ETPGrupp"/>
        <w:rPr>
          <w:color w:val="000000" w:themeColor="text1"/>
          <w:lang w:val="et-EE"/>
        </w:rPr>
      </w:pPr>
      <w:r w:rsidRPr="00151F57">
        <w:rPr>
          <w:color w:val="000000" w:themeColor="text1"/>
          <w:lang w:val="et-EE"/>
        </w:rPr>
        <w:t xml:space="preserve">Reovesi jõuab puhasti territooriumile linna poolt tulevast (ühest) de315 </w:t>
      </w:r>
      <w:r w:rsidR="00F66A10" w:rsidRPr="00151F57">
        <w:rPr>
          <w:color w:val="000000" w:themeColor="text1"/>
          <w:lang w:val="et-EE"/>
        </w:rPr>
        <w:t xml:space="preserve">isevoolsest </w:t>
      </w:r>
      <w:r w:rsidRPr="00151F57">
        <w:rPr>
          <w:color w:val="000000" w:themeColor="text1"/>
          <w:lang w:val="et-EE"/>
        </w:rPr>
        <w:t>magistraaltorustikust, mis suundub puhasti territooriumil asuvasse reovee peapumplasse (joonis 6-1)</w:t>
      </w:r>
      <w:r w:rsidR="00F66A10" w:rsidRPr="00151F57">
        <w:rPr>
          <w:color w:val="000000" w:themeColor="text1"/>
          <w:lang w:val="et-EE"/>
        </w:rPr>
        <w:t>.</w:t>
      </w:r>
      <w:r w:rsidRPr="00151F57">
        <w:rPr>
          <w:color w:val="000000" w:themeColor="text1"/>
          <w:lang w:val="et-EE"/>
        </w:rPr>
        <w:t xml:space="preserve"> </w:t>
      </w:r>
    </w:p>
    <w:p w14:paraId="71C11056" w14:textId="77777777" w:rsidR="00A67072" w:rsidRPr="00151F57" w:rsidRDefault="00A67072" w:rsidP="00A67072">
      <w:pPr>
        <w:pStyle w:val="ETPGrupp"/>
        <w:rPr>
          <w:color w:val="000000" w:themeColor="text1"/>
          <w:lang w:val="et-EE"/>
        </w:rPr>
      </w:pPr>
    </w:p>
    <w:p w14:paraId="426394E4" w14:textId="4E875035" w:rsidR="00F66A10" w:rsidRPr="00F66A10" w:rsidRDefault="00F66A10" w:rsidP="00F66A10">
      <w:pPr>
        <w:pStyle w:val="ETPGrupp"/>
        <w:rPr>
          <w:color w:val="000000" w:themeColor="text1"/>
          <w:lang w:val="et-EE"/>
        </w:rPr>
      </w:pPr>
      <w:r w:rsidRPr="00151F57">
        <w:rPr>
          <w:color w:val="000000" w:themeColor="text1"/>
          <w:lang w:val="et-EE"/>
        </w:rPr>
        <w:t>Kehra u</w:t>
      </w:r>
      <w:r w:rsidRPr="00F66A10">
        <w:rPr>
          <w:color w:val="000000" w:themeColor="text1"/>
          <w:lang w:val="et-EE"/>
        </w:rPr>
        <w:t>us</w:t>
      </w:r>
      <w:r w:rsidRPr="00151F57">
        <w:rPr>
          <w:color w:val="000000" w:themeColor="text1"/>
          <w:lang w:val="et-EE"/>
        </w:rPr>
        <w:t xml:space="preserve"> kaasaegne</w:t>
      </w:r>
      <w:r w:rsidRPr="00F66A10">
        <w:rPr>
          <w:color w:val="000000" w:themeColor="text1"/>
          <w:lang w:val="et-EE"/>
        </w:rPr>
        <w:t xml:space="preserve"> reoveepuhasti</w:t>
      </w:r>
      <w:r w:rsidR="00BD3CFD" w:rsidRPr="00151F57">
        <w:rPr>
          <w:color w:val="000000" w:themeColor="text1"/>
          <w:lang w:val="et-EE"/>
        </w:rPr>
        <w:t xml:space="preserve"> projekteeriti 2008. a ja</w:t>
      </w:r>
      <w:r w:rsidRPr="00F66A10">
        <w:rPr>
          <w:color w:val="000000" w:themeColor="text1"/>
          <w:lang w:val="et-EE"/>
        </w:rPr>
        <w:t xml:space="preserve"> rajati 2011. aastal. </w:t>
      </w:r>
      <w:r w:rsidRPr="00151F57">
        <w:rPr>
          <w:color w:val="000000" w:themeColor="text1"/>
          <w:lang w:val="et-EE"/>
        </w:rPr>
        <w:t>Puhastit on o</w:t>
      </w:r>
      <w:r w:rsidRPr="00F66A10">
        <w:rPr>
          <w:color w:val="000000" w:themeColor="text1"/>
          <w:lang w:val="et-EE"/>
        </w:rPr>
        <w:t>saliselt renoveeritud 2018. a ja 2023</w:t>
      </w:r>
      <w:r w:rsidRPr="00151F57">
        <w:rPr>
          <w:color w:val="000000" w:themeColor="text1"/>
          <w:lang w:val="et-EE"/>
        </w:rPr>
        <w:t xml:space="preserve">. a, viimati nimetatud aastal </w:t>
      </w:r>
      <w:r w:rsidRPr="00F66A10">
        <w:rPr>
          <w:color w:val="000000" w:themeColor="text1"/>
          <w:lang w:val="et-EE"/>
        </w:rPr>
        <w:t>paigaldati</w:t>
      </w:r>
      <w:r w:rsidRPr="00151F57">
        <w:rPr>
          <w:color w:val="000000" w:themeColor="text1"/>
          <w:lang w:val="et-EE"/>
        </w:rPr>
        <w:t xml:space="preserve"> puhastusprotsessi</w:t>
      </w:r>
      <w:r w:rsidRPr="00F66A10">
        <w:rPr>
          <w:color w:val="000000" w:themeColor="text1"/>
          <w:lang w:val="et-EE"/>
        </w:rPr>
        <w:t xml:space="preserve"> tänane automaatvõre (kruvivõre)</w:t>
      </w:r>
      <w:r w:rsidRPr="00151F57">
        <w:rPr>
          <w:color w:val="000000" w:themeColor="text1"/>
          <w:lang w:val="et-EE"/>
        </w:rPr>
        <w:t>.</w:t>
      </w:r>
      <w:r w:rsidRPr="00F66A10">
        <w:rPr>
          <w:color w:val="000000" w:themeColor="text1"/>
          <w:lang w:val="et-EE"/>
        </w:rPr>
        <w:t xml:space="preserve"> Tegemist on klassikalise läbivoolu bioloogilise aktiivmudapuhastiga</w:t>
      </w:r>
      <w:r w:rsidRPr="00151F57">
        <w:rPr>
          <w:color w:val="000000" w:themeColor="text1"/>
          <w:lang w:val="et-EE"/>
        </w:rPr>
        <w:t>.</w:t>
      </w:r>
    </w:p>
    <w:p w14:paraId="0AE15239" w14:textId="77777777" w:rsidR="00F66A10" w:rsidRPr="00151F57" w:rsidRDefault="00F66A10" w:rsidP="00F66A10">
      <w:pPr>
        <w:pStyle w:val="ETPGrupp"/>
        <w:rPr>
          <w:color w:val="000000" w:themeColor="text1"/>
          <w:lang w:val="et-EE"/>
        </w:rPr>
      </w:pPr>
      <w:r w:rsidRPr="00F66A10">
        <w:rPr>
          <w:color w:val="000000" w:themeColor="text1"/>
          <w:lang w:val="et-EE"/>
        </w:rPr>
        <w:t>Puhasti mehaaniline osa koosneb</w:t>
      </w:r>
      <w:r w:rsidRPr="00151F57">
        <w:rPr>
          <w:color w:val="000000" w:themeColor="text1"/>
          <w:lang w:val="et-EE"/>
        </w:rPr>
        <w:t>:</w:t>
      </w:r>
    </w:p>
    <w:p w14:paraId="6095B395" w14:textId="67F299D0" w:rsidR="00F66A10" w:rsidRPr="00151F57" w:rsidRDefault="00F66A10">
      <w:pPr>
        <w:pStyle w:val="ETPGrupp"/>
        <w:numPr>
          <w:ilvl w:val="0"/>
          <w:numId w:val="49"/>
        </w:numPr>
        <w:rPr>
          <w:color w:val="000000" w:themeColor="text1"/>
          <w:lang w:val="et-EE"/>
        </w:rPr>
      </w:pPr>
      <w:r w:rsidRPr="00151F57">
        <w:rPr>
          <w:color w:val="000000" w:themeColor="text1"/>
          <w:lang w:val="et-EE"/>
        </w:rPr>
        <w:t>K</w:t>
      </w:r>
      <w:r w:rsidRPr="00F66A10">
        <w:rPr>
          <w:color w:val="000000" w:themeColor="text1"/>
          <w:lang w:val="et-EE"/>
        </w:rPr>
        <w:t>ruvivõrest</w:t>
      </w:r>
      <w:r w:rsidR="00BD3CFD" w:rsidRPr="00151F57">
        <w:rPr>
          <w:color w:val="000000" w:themeColor="text1"/>
          <w:lang w:val="et-EE"/>
        </w:rPr>
        <w:t xml:space="preserve"> (trummelvõre), mark Huber</w:t>
      </w:r>
      <w:r w:rsidRPr="00151F57">
        <w:rPr>
          <w:color w:val="000000" w:themeColor="text1"/>
          <w:lang w:val="et-EE"/>
        </w:rPr>
        <w:t>,</w:t>
      </w:r>
    </w:p>
    <w:p w14:paraId="1B23740E" w14:textId="0F60DD6C" w:rsidR="00F66A10" w:rsidRPr="00151F57" w:rsidRDefault="00BD3CFD">
      <w:pPr>
        <w:pStyle w:val="ETPGrupp"/>
        <w:numPr>
          <w:ilvl w:val="0"/>
          <w:numId w:val="49"/>
        </w:numPr>
        <w:rPr>
          <w:color w:val="000000" w:themeColor="text1"/>
          <w:lang w:val="et-EE"/>
        </w:rPr>
      </w:pPr>
      <w:r w:rsidRPr="00151F57">
        <w:rPr>
          <w:color w:val="000000" w:themeColor="text1"/>
          <w:lang w:val="et-EE"/>
        </w:rPr>
        <w:t>L</w:t>
      </w:r>
      <w:r w:rsidR="00F66A10" w:rsidRPr="00F66A10">
        <w:rPr>
          <w:color w:val="000000" w:themeColor="text1"/>
          <w:lang w:val="et-EE"/>
        </w:rPr>
        <w:t>iiva</w:t>
      </w:r>
      <w:r w:rsidRPr="00151F57">
        <w:rPr>
          <w:color w:val="000000" w:themeColor="text1"/>
          <w:lang w:val="et-EE"/>
        </w:rPr>
        <w:t>- ja rasva</w:t>
      </w:r>
      <w:r w:rsidR="00F66A10" w:rsidRPr="00F66A10">
        <w:rPr>
          <w:color w:val="000000" w:themeColor="text1"/>
          <w:lang w:val="et-EE"/>
        </w:rPr>
        <w:t>püü</w:t>
      </w:r>
      <w:r w:rsidRPr="00151F57">
        <w:rPr>
          <w:color w:val="000000" w:themeColor="text1"/>
          <w:lang w:val="et-EE"/>
        </w:rPr>
        <w:t>duri</w:t>
      </w:r>
      <w:r w:rsidR="00F66A10" w:rsidRPr="00F66A10">
        <w:rPr>
          <w:color w:val="000000" w:themeColor="text1"/>
          <w:lang w:val="et-EE"/>
        </w:rPr>
        <w:t>st ja</w:t>
      </w:r>
    </w:p>
    <w:p w14:paraId="095E68AD" w14:textId="77777777" w:rsidR="00F66A10" w:rsidRPr="00151F57" w:rsidRDefault="00F66A10">
      <w:pPr>
        <w:pStyle w:val="ETPGrupp"/>
        <w:numPr>
          <w:ilvl w:val="0"/>
          <w:numId w:val="49"/>
        </w:numPr>
        <w:rPr>
          <w:color w:val="000000" w:themeColor="text1"/>
          <w:lang w:val="et-EE"/>
        </w:rPr>
      </w:pPr>
      <w:r w:rsidRPr="00F66A10">
        <w:rPr>
          <w:color w:val="000000" w:themeColor="text1"/>
          <w:lang w:val="et-EE"/>
        </w:rPr>
        <w:t xml:space="preserve">möödavoolu juhtudeks paigaldatud käsivõrest. </w:t>
      </w:r>
    </w:p>
    <w:p w14:paraId="75C98977" w14:textId="77777777" w:rsidR="007744D2" w:rsidRPr="00151F57" w:rsidRDefault="007744D2" w:rsidP="00F66A10">
      <w:pPr>
        <w:pStyle w:val="ETPGrupp"/>
        <w:rPr>
          <w:color w:val="000000" w:themeColor="text1"/>
          <w:lang w:val="et-EE"/>
        </w:rPr>
      </w:pPr>
    </w:p>
    <w:p w14:paraId="3F71D109" w14:textId="0D50F4BC" w:rsidR="00F66A10" w:rsidRPr="00151F57" w:rsidRDefault="00F66A10" w:rsidP="00F66A10">
      <w:pPr>
        <w:pStyle w:val="ETPGrupp"/>
        <w:rPr>
          <w:color w:val="000000" w:themeColor="text1"/>
          <w:lang w:val="et-EE"/>
        </w:rPr>
      </w:pPr>
      <w:r w:rsidRPr="00151F57">
        <w:rPr>
          <w:color w:val="000000" w:themeColor="text1"/>
          <w:lang w:val="et-EE"/>
        </w:rPr>
        <w:t>Puhastil puudub eelsetiti.</w:t>
      </w:r>
    </w:p>
    <w:p w14:paraId="4880AA45" w14:textId="77777777" w:rsidR="00D86F2A" w:rsidRPr="00151F57" w:rsidRDefault="00F66A10" w:rsidP="00F66A10">
      <w:pPr>
        <w:pStyle w:val="ETPGrupp"/>
        <w:rPr>
          <w:color w:val="000000" w:themeColor="text1"/>
          <w:lang w:val="et-EE"/>
        </w:rPr>
      </w:pPr>
      <w:r w:rsidRPr="00151F57">
        <w:rPr>
          <w:color w:val="000000" w:themeColor="text1"/>
          <w:lang w:val="et-EE"/>
        </w:rPr>
        <w:t>Reoveepuhasti tehnoloogiline protsess koosneb</w:t>
      </w:r>
      <w:r w:rsidR="00D86F2A" w:rsidRPr="00151F57">
        <w:rPr>
          <w:color w:val="000000" w:themeColor="text1"/>
          <w:lang w:val="et-EE"/>
        </w:rPr>
        <w:t>:</w:t>
      </w:r>
    </w:p>
    <w:p w14:paraId="56535CDB" w14:textId="77777777" w:rsidR="00D86F2A" w:rsidRPr="00151F57" w:rsidRDefault="00F66A10">
      <w:pPr>
        <w:pStyle w:val="ETPGrupp"/>
        <w:numPr>
          <w:ilvl w:val="0"/>
          <w:numId w:val="50"/>
        </w:numPr>
        <w:rPr>
          <w:color w:val="000000" w:themeColor="text1"/>
          <w:lang w:val="et-EE"/>
        </w:rPr>
      </w:pPr>
      <w:r w:rsidRPr="00151F57">
        <w:rPr>
          <w:color w:val="000000" w:themeColor="text1"/>
          <w:lang w:val="et-EE"/>
        </w:rPr>
        <w:t>kolmest paralleelsest liinist</w:t>
      </w:r>
      <w:r w:rsidR="00D86F2A" w:rsidRPr="00151F57">
        <w:rPr>
          <w:color w:val="000000" w:themeColor="text1"/>
          <w:lang w:val="et-EE"/>
        </w:rPr>
        <w:t>.</w:t>
      </w:r>
    </w:p>
    <w:p w14:paraId="42214C92" w14:textId="594C11CA" w:rsidR="00D86F2A" w:rsidRPr="00151F57" w:rsidRDefault="00F66A10" w:rsidP="00D86F2A">
      <w:pPr>
        <w:pStyle w:val="ETPGrupp"/>
        <w:ind w:left="780"/>
        <w:rPr>
          <w:color w:val="000000" w:themeColor="text1"/>
          <w:lang w:val="et-EE"/>
        </w:rPr>
      </w:pPr>
      <w:r w:rsidRPr="00151F57">
        <w:rPr>
          <w:color w:val="000000" w:themeColor="text1"/>
          <w:lang w:val="et-EE"/>
        </w:rPr>
        <w:t xml:space="preserve"> </w:t>
      </w:r>
    </w:p>
    <w:p w14:paraId="6E64E20C" w14:textId="1DED1B7D" w:rsidR="00D86F2A" w:rsidRPr="00151F57" w:rsidRDefault="00D86F2A" w:rsidP="00D86F2A">
      <w:pPr>
        <w:pStyle w:val="ETPGrupp"/>
        <w:ind w:left="60"/>
        <w:rPr>
          <w:color w:val="000000" w:themeColor="text1"/>
          <w:lang w:val="et-EE"/>
        </w:rPr>
      </w:pPr>
      <w:r w:rsidRPr="00151F57">
        <w:rPr>
          <w:color w:val="000000" w:themeColor="text1"/>
          <w:lang w:val="et-EE"/>
        </w:rPr>
        <w:lastRenderedPageBreak/>
        <w:t>T</w:t>
      </w:r>
      <w:r w:rsidR="00F66A10" w:rsidRPr="00151F57">
        <w:rPr>
          <w:color w:val="000000" w:themeColor="text1"/>
          <w:lang w:val="et-EE"/>
        </w:rPr>
        <w:t>ehnoloogiline skeem</w:t>
      </w:r>
      <w:r w:rsidRPr="00151F57">
        <w:rPr>
          <w:color w:val="000000" w:themeColor="text1"/>
          <w:lang w:val="et-EE"/>
        </w:rPr>
        <w:t xml:space="preserve"> koosneb</w:t>
      </w:r>
      <w:r w:rsidR="00F66A10" w:rsidRPr="00151F57">
        <w:rPr>
          <w:color w:val="000000" w:themeColor="text1"/>
          <w:lang w:val="et-EE"/>
        </w:rPr>
        <w:t xml:space="preserve"> kolmest puhastusprotsessi tsoonist ehk etapist: </w:t>
      </w:r>
    </w:p>
    <w:p w14:paraId="65B4ECAF" w14:textId="77777777" w:rsidR="00D86F2A" w:rsidRPr="00151F57" w:rsidRDefault="00F66A10">
      <w:pPr>
        <w:pStyle w:val="ETPGrupp"/>
        <w:numPr>
          <w:ilvl w:val="0"/>
          <w:numId w:val="50"/>
        </w:numPr>
        <w:rPr>
          <w:color w:val="000000" w:themeColor="text1"/>
          <w:lang w:val="et-EE"/>
        </w:rPr>
      </w:pPr>
      <w:r w:rsidRPr="00151F57">
        <w:rPr>
          <w:color w:val="000000" w:themeColor="text1"/>
          <w:lang w:val="et-EE"/>
        </w:rPr>
        <w:t>anaeroobsest,</w:t>
      </w:r>
    </w:p>
    <w:p w14:paraId="7913CAC7" w14:textId="77777777" w:rsidR="00D86F2A" w:rsidRPr="00151F57" w:rsidRDefault="00F66A10">
      <w:pPr>
        <w:pStyle w:val="ETPGrupp"/>
        <w:numPr>
          <w:ilvl w:val="0"/>
          <w:numId w:val="50"/>
        </w:numPr>
        <w:rPr>
          <w:color w:val="000000" w:themeColor="text1"/>
          <w:lang w:val="et-EE"/>
        </w:rPr>
      </w:pPr>
      <w:r w:rsidRPr="00151F57">
        <w:rPr>
          <w:color w:val="000000" w:themeColor="text1"/>
          <w:lang w:val="et-EE"/>
        </w:rPr>
        <w:t>anoksilisest ja</w:t>
      </w:r>
    </w:p>
    <w:p w14:paraId="18BA62C7" w14:textId="77777777" w:rsidR="00D86F2A" w:rsidRPr="00151F57" w:rsidRDefault="00F66A10">
      <w:pPr>
        <w:pStyle w:val="ETPGrupp"/>
        <w:numPr>
          <w:ilvl w:val="0"/>
          <w:numId w:val="50"/>
        </w:numPr>
        <w:rPr>
          <w:color w:val="000000" w:themeColor="text1"/>
          <w:lang w:val="et-EE"/>
        </w:rPr>
      </w:pPr>
      <w:r w:rsidRPr="00151F57">
        <w:rPr>
          <w:color w:val="000000" w:themeColor="text1"/>
          <w:lang w:val="et-EE"/>
        </w:rPr>
        <w:t>aeratsioonitsoonist, millele järgneb</w:t>
      </w:r>
    </w:p>
    <w:p w14:paraId="764AAA8D" w14:textId="416C3B7E" w:rsidR="00F66A10" w:rsidRPr="00151F57" w:rsidRDefault="00F66A10">
      <w:pPr>
        <w:pStyle w:val="ETPGrupp"/>
        <w:numPr>
          <w:ilvl w:val="0"/>
          <w:numId w:val="50"/>
        </w:numPr>
        <w:rPr>
          <w:color w:val="000000" w:themeColor="text1"/>
          <w:lang w:val="et-EE"/>
        </w:rPr>
      </w:pPr>
      <w:r w:rsidRPr="00151F57">
        <w:rPr>
          <w:color w:val="000000" w:themeColor="text1"/>
          <w:lang w:val="et-EE"/>
        </w:rPr>
        <w:t>järelsetiti.</w:t>
      </w:r>
    </w:p>
    <w:p w14:paraId="5EC11060" w14:textId="067DDC36" w:rsidR="00F66A10" w:rsidRPr="00151F57" w:rsidRDefault="00D86F2A" w:rsidP="00A67072">
      <w:pPr>
        <w:pStyle w:val="ETPGrupp"/>
        <w:rPr>
          <w:color w:val="000000" w:themeColor="text1"/>
          <w:lang w:val="et-EE"/>
        </w:rPr>
      </w:pPr>
      <w:r w:rsidRPr="00151F57">
        <w:rPr>
          <w:color w:val="000000" w:themeColor="text1"/>
          <w:lang w:val="et-EE"/>
        </w:rPr>
        <w:t>Reoveepuhasti tehnilised ja tehnoloogilised näitajad on järgmised.</w:t>
      </w:r>
    </w:p>
    <w:p w14:paraId="6BCC549E" w14:textId="2575A93C" w:rsidR="00D86F2A" w:rsidRPr="00D86F2A" w:rsidRDefault="00D86F2A">
      <w:pPr>
        <w:pStyle w:val="ETPGrupp"/>
        <w:numPr>
          <w:ilvl w:val="0"/>
          <w:numId w:val="50"/>
        </w:numPr>
        <w:rPr>
          <w:color w:val="000000" w:themeColor="text1"/>
          <w:lang w:val="et-EE"/>
        </w:rPr>
      </w:pPr>
      <w:r w:rsidRPr="00D86F2A">
        <w:rPr>
          <w:color w:val="000000" w:themeColor="text1"/>
          <w:lang w:val="et-EE"/>
        </w:rPr>
        <w:t xml:space="preserve">reostuskoormuseks on projekti järgi 4500 ie/d – puhasti koosneb kolmest paralleelsest liinist a`1500 ie/d; </w:t>
      </w:r>
    </w:p>
    <w:p w14:paraId="18D712A8" w14:textId="77777777" w:rsidR="00D86F2A" w:rsidRPr="00D86F2A" w:rsidRDefault="00D86F2A">
      <w:pPr>
        <w:pStyle w:val="ETPGrupp"/>
        <w:numPr>
          <w:ilvl w:val="0"/>
          <w:numId w:val="50"/>
        </w:numPr>
        <w:rPr>
          <w:color w:val="000000" w:themeColor="text1"/>
          <w:lang w:val="et-EE"/>
        </w:rPr>
      </w:pPr>
      <w:r w:rsidRPr="00D86F2A">
        <w:rPr>
          <w:color w:val="000000" w:themeColor="text1"/>
          <w:lang w:val="et-EE"/>
        </w:rPr>
        <w:t>Q</w:t>
      </w:r>
      <w:r w:rsidRPr="00D86F2A">
        <w:rPr>
          <w:color w:val="000000" w:themeColor="text1"/>
          <w:vertAlign w:val="subscript"/>
          <w:lang w:val="et-EE"/>
        </w:rPr>
        <w:t>proj</w:t>
      </w:r>
      <w:r w:rsidRPr="00D86F2A">
        <w:rPr>
          <w:color w:val="000000" w:themeColor="text1"/>
          <w:lang w:val="et-EE"/>
        </w:rPr>
        <w:t xml:space="preserve"> = 900 m³/d, R</w:t>
      </w:r>
      <w:r w:rsidRPr="00D86F2A">
        <w:rPr>
          <w:color w:val="000000" w:themeColor="text1"/>
          <w:vertAlign w:val="subscript"/>
          <w:lang w:val="et-EE"/>
        </w:rPr>
        <w:t>proj</w:t>
      </w:r>
      <w:r w:rsidRPr="00D86F2A">
        <w:rPr>
          <w:color w:val="000000" w:themeColor="text1"/>
          <w:lang w:val="et-EE"/>
        </w:rPr>
        <w:t xml:space="preserve"> = 315 kg BHT</w:t>
      </w:r>
      <w:r w:rsidRPr="00D86F2A">
        <w:rPr>
          <w:color w:val="000000" w:themeColor="text1"/>
          <w:vertAlign w:val="subscript"/>
          <w:lang w:val="et-EE"/>
        </w:rPr>
        <w:t>7</w:t>
      </w:r>
      <w:r w:rsidRPr="00D86F2A">
        <w:rPr>
          <w:color w:val="000000" w:themeColor="text1"/>
          <w:lang w:val="et-EE"/>
        </w:rPr>
        <w:t>/d;</w:t>
      </w:r>
    </w:p>
    <w:p w14:paraId="0DF3882F" w14:textId="77777777" w:rsidR="00D86F2A" w:rsidRPr="00D86F2A" w:rsidRDefault="00D86F2A" w:rsidP="00D86F2A">
      <w:pPr>
        <w:pStyle w:val="ETPGrupp"/>
        <w:rPr>
          <w:color w:val="000000" w:themeColor="text1"/>
          <w:lang w:val="et-EE"/>
        </w:rPr>
      </w:pPr>
      <w:r w:rsidRPr="00D86F2A">
        <w:rPr>
          <w:color w:val="000000" w:themeColor="text1"/>
          <w:lang w:val="et-EE"/>
        </w:rPr>
        <w:t>Reoveekäitluse aktiivmudaprotsess koosneb kolmest paralleelsest bioloogilise puhastuse etapist (mahutist):</w:t>
      </w:r>
    </w:p>
    <w:p w14:paraId="52BC1BAF" w14:textId="77777777" w:rsidR="00D86F2A" w:rsidRPr="00D86F2A" w:rsidRDefault="00D86F2A">
      <w:pPr>
        <w:pStyle w:val="ETPGrupp"/>
        <w:numPr>
          <w:ilvl w:val="0"/>
          <w:numId w:val="50"/>
        </w:numPr>
        <w:rPr>
          <w:color w:val="000000" w:themeColor="text1"/>
          <w:lang w:val="et-EE"/>
        </w:rPr>
      </w:pPr>
      <w:r w:rsidRPr="00D86F2A">
        <w:rPr>
          <w:color w:val="000000" w:themeColor="text1"/>
          <w:lang w:val="et-EE"/>
        </w:rPr>
        <w:t>esimeses, anaeroobses staadiumis, segatakse sisenev reovesi ja tagastusmuda ning seotakse bakterimassi suur osa fosforist;</w:t>
      </w:r>
    </w:p>
    <w:p w14:paraId="157EF3A6" w14:textId="77777777" w:rsidR="00D86F2A" w:rsidRPr="00D86F2A" w:rsidRDefault="00D86F2A">
      <w:pPr>
        <w:pStyle w:val="ETPGrupp"/>
        <w:numPr>
          <w:ilvl w:val="0"/>
          <w:numId w:val="50"/>
        </w:numPr>
        <w:rPr>
          <w:color w:val="000000" w:themeColor="text1"/>
          <w:lang w:val="et-EE"/>
        </w:rPr>
      </w:pPr>
      <w:r w:rsidRPr="00D86F2A">
        <w:rPr>
          <w:color w:val="000000" w:themeColor="text1"/>
          <w:lang w:val="et-EE"/>
        </w:rPr>
        <w:t>teises, anoksilises staadiumis, toimub reovee lämmastikusisalduse vähenemine denitrifikatsiooniprotsessi tulemusena (gaasiline lämmastik lendub);</w:t>
      </w:r>
    </w:p>
    <w:p w14:paraId="4255F06F" w14:textId="77777777" w:rsidR="00D86F2A" w:rsidRPr="00D86F2A" w:rsidRDefault="00D86F2A">
      <w:pPr>
        <w:pStyle w:val="ETPGrupp"/>
        <w:numPr>
          <w:ilvl w:val="0"/>
          <w:numId w:val="50"/>
        </w:numPr>
        <w:rPr>
          <w:color w:val="000000" w:themeColor="text1"/>
          <w:lang w:val="et-EE"/>
        </w:rPr>
      </w:pPr>
      <w:r w:rsidRPr="00D86F2A">
        <w:rPr>
          <w:color w:val="000000" w:themeColor="text1"/>
          <w:lang w:val="et-EE"/>
        </w:rPr>
        <w:t>kolmandas, aktiivmuda aereerimise staadiumis, toimub aktiivmuda ja reovee segu õhustamine ning reoainete aeroobne lagundamine;</w:t>
      </w:r>
    </w:p>
    <w:p w14:paraId="5861F2EF" w14:textId="6FFAF270" w:rsidR="00271272" w:rsidRPr="00151F57" w:rsidRDefault="00D86F2A">
      <w:pPr>
        <w:pStyle w:val="ETPGrupp"/>
        <w:numPr>
          <w:ilvl w:val="0"/>
          <w:numId w:val="50"/>
        </w:numPr>
        <w:rPr>
          <w:color w:val="000000" w:themeColor="text1"/>
          <w:lang w:val="et-EE"/>
        </w:rPr>
      </w:pPr>
      <w:r w:rsidRPr="00151F57">
        <w:rPr>
          <w:color w:val="000000" w:themeColor="text1"/>
          <w:lang w:val="et-EE"/>
        </w:rPr>
        <w:t>järelsetitis toimub aktiivmuda settimine, liigse aktiivmuda eraldamine protsessist ja ringlusmuda tagasipumpamine puhastusprotsessi</w:t>
      </w:r>
    </w:p>
    <w:p w14:paraId="32EBCA49" w14:textId="77777777" w:rsidR="00D86F2A" w:rsidRPr="00151F57" w:rsidRDefault="00D86F2A" w:rsidP="00AB5D9F">
      <w:pPr>
        <w:pStyle w:val="ETPGrupp"/>
        <w:rPr>
          <w:color w:val="000000" w:themeColor="text1"/>
          <w:lang w:val="et-EE"/>
        </w:rPr>
      </w:pPr>
    </w:p>
    <w:p w14:paraId="3E60F2BF" w14:textId="0F022736" w:rsidR="00D86F2A" w:rsidRPr="00D86F2A" w:rsidRDefault="00D86F2A" w:rsidP="007744D2">
      <w:pPr>
        <w:pStyle w:val="ETPGrupp"/>
        <w:rPr>
          <w:color w:val="000000" w:themeColor="text1"/>
          <w:lang w:val="et-EE"/>
        </w:rPr>
      </w:pPr>
      <w:r w:rsidRPr="00D86F2A">
        <w:rPr>
          <w:color w:val="000000" w:themeColor="text1"/>
          <w:lang w:val="et-EE"/>
        </w:rPr>
        <w:t>Tehnoloogilise protsessi mahutid on betoonist</w:t>
      </w:r>
      <w:r w:rsidRPr="00151F57">
        <w:rPr>
          <w:color w:val="000000" w:themeColor="text1"/>
          <w:lang w:val="et-EE"/>
        </w:rPr>
        <w:t xml:space="preserve">. </w:t>
      </w:r>
      <w:r w:rsidRPr="00D86F2A">
        <w:rPr>
          <w:color w:val="000000" w:themeColor="text1"/>
          <w:lang w:val="et-EE"/>
        </w:rPr>
        <w:t>Kõik seadmed paiknevad hoones</w:t>
      </w:r>
      <w:r w:rsidRPr="00151F57">
        <w:rPr>
          <w:color w:val="000000" w:themeColor="text1"/>
          <w:lang w:val="et-EE"/>
        </w:rPr>
        <w:t xml:space="preserve">. </w:t>
      </w:r>
      <w:r w:rsidRPr="00D86F2A">
        <w:rPr>
          <w:color w:val="000000" w:themeColor="text1"/>
          <w:lang w:val="et-EE"/>
        </w:rPr>
        <w:t>Fosforiärastus toimub kas bioloogiliselt või kemikaali PIX doseerimise teel. Kemikaali doseeritakse protsessi algusesse</w:t>
      </w:r>
      <w:r w:rsidRPr="00151F57">
        <w:rPr>
          <w:color w:val="000000" w:themeColor="text1"/>
          <w:lang w:val="et-EE"/>
        </w:rPr>
        <w:t>.</w:t>
      </w:r>
    </w:p>
    <w:p w14:paraId="284D6E18" w14:textId="7341721E" w:rsidR="00D86F2A" w:rsidRPr="00151F57" w:rsidRDefault="00D86F2A" w:rsidP="007744D2">
      <w:pPr>
        <w:pStyle w:val="ETPGrupp"/>
        <w:rPr>
          <w:color w:val="000000" w:themeColor="text1"/>
          <w:lang w:val="et-EE"/>
        </w:rPr>
      </w:pPr>
      <w:r w:rsidRPr="00D86F2A">
        <w:rPr>
          <w:color w:val="000000" w:themeColor="text1"/>
          <w:lang w:val="et-EE"/>
        </w:rPr>
        <w:t>Lämmastiku ärastamiseks kasutatakse bioloogilist DND-protsessi (denitrifikatsioon-nitrifikatsioon-denitrifikatsioon)</w:t>
      </w:r>
      <w:r w:rsidRPr="00151F57">
        <w:rPr>
          <w:color w:val="000000" w:themeColor="text1"/>
          <w:lang w:val="et-EE"/>
        </w:rPr>
        <w:t>.</w:t>
      </w:r>
    </w:p>
    <w:p w14:paraId="6E2F832A" w14:textId="77777777" w:rsidR="007744D2" w:rsidRPr="00151F57" w:rsidRDefault="007744D2" w:rsidP="007744D2">
      <w:pPr>
        <w:pStyle w:val="ETPGrupp"/>
        <w:rPr>
          <w:color w:val="000000" w:themeColor="text1"/>
          <w:lang w:val="et-EE"/>
        </w:rPr>
      </w:pPr>
    </w:p>
    <w:p w14:paraId="13A077B8" w14:textId="1E17ACE8" w:rsidR="007744D2" w:rsidRPr="00151F57" w:rsidRDefault="007744D2" w:rsidP="007744D2">
      <w:pPr>
        <w:pStyle w:val="ETPGrupp"/>
        <w:rPr>
          <w:color w:val="000000" w:themeColor="text1"/>
          <w:lang w:val="et-EE"/>
        </w:rPr>
      </w:pPr>
      <w:r w:rsidRPr="00151F57">
        <w:rPr>
          <w:color w:val="000000" w:themeColor="text1"/>
          <w:lang w:val="et-EE"/>
        </w:rPr>
        <w:t xml:space="preserve">Seoses Püld piirkontsentratsiooni karmistumisega heitvees paigaldati reoveepuhastisse suurema jõudlusega polümeerseade ja lintfilterpress. </w:t>
      </w:r>
    </w:p>
    <w:p w14:paraId="1CEB78FB" w14:textId="77777777" w:rsidR="007744D2" w:rsidRPr="00D86F2A" w:rsidRDefault="007744D2" w:rsidP="007744D2">
      <w:pPr>
        <w:pStyle w:val="ETPGrupp"/>
        <w:rPr>
          <w:color w:val="000000" w:themeColor="text1"/>
          <w:lang w:val="et-EE"/>
        </w:rPr>
      </w:pPr>
    </w:p>
    <w:p w14:paraId="626B8EE3" w14:textId="365136DC" w:rsidR="00D86F2A" w:rsidRPr="00151F57" w:rsidRDefault="007744D2" w:rsidP="007744D2">
      <w:pPr>
        <w:pStyle w:val="ETPGrupp"/>
        <w:rPr>
          <w:color w:val="000000" w:themeColor="text1"/>
          <w:lang w:val="et-EE"/>
        </w:rPr>
      </w:pPr>
      <w:r w:rsidRPr="00151F57">
        <w:rPr>
          <w:color w:val="000000" w:themeColor="text1"/>
          <w:lang w:val="et-EE"/>
        </w:rPr>
        <w:t>Puhastusprotsessist eraldatav liigmuda tahendatakse</w:t>
      </w:r>
      <w:r w:rsidR="008C5AA3" w:rsidRPr="00151F57">
        <w:rPr>
          <w:color w:val="000000" w:themeColor="text1"/>
          <w:lang w:val="et-EE"/>
        </w:rPr>
        <w:t xml:space="preserve"> ehk veetustatakse</w:t>
      </w:r>
      <w:r w:rsidRPr="00151F57">
        <w:rPr>
          <w:color w:val="000000" w:themeColor="text1"/>
          <w:lang w:val="et-EE"/>
        </w:rPr>
        <w:t xml:space="preserve"> peale polümeeri lisamist lintfilterpressiga.</w:t>
      </w:r>
    </w:p>
    <w:p w14:paraId="7F1A4ADC" w14:textId="77777777" w:rsidR="007744D2" w:rsidRPr="00151F57" w:rsidRDefault="007744D2" w:rsidP="007744D2">
      <w:pPr>
        <w:pStyle w:val="ETPGrupp"/>
        <w:rPr>
          <w:color w:val="000000" w:themeColor="text1"/>
          <w:lang w:val="et-EE"/>
        </w:rPr>
      </w:pPr>
    </w:p>
    <w:p w14:paraId="6C078C90" w14:textId="5D90B09A" w:rsidR="007744D2" w:rsidRPr="00151F57" w:rsidRDefault="007744D2" w:rsidP="007744D2">
      <w:pPr>
        <w:pStyle w:val="ETPGrupp"/>
        <w:rPr>
          <w:color w:val="000000" w:themeColor="text1"/>
          <w:lang w:val="et-EE"/>
        </w:rPr>
      </w:pPr>
      <w:r w:rsidRPr="00151F57">
        <w:rPr>
          <w:color w:val="000000" w:themeColor="text1"/>
          <w:lang w:val="et-EE"/>
        </w:rPr>
        <w:t>Stabiliseeritud ja tahendatud heitveemuda tekib 435 m</w:t>
      </w:r>
      <w:r w:rsidRPr="00151F57">
        <w:rPr>
          <w:color w:val="000000" w:themeColor="text1"/>
          <w:vertAlign w:val="superscript"/>
          <w:lang w:val="et-EE"/>
        </w:rPr>
        <w:t>3</w:t>
      </w:r>
      <w:r w:rsidRPr="00151F57">
        <w:rPr>
          <w:color w:val="000000" w:themeColor="text1"/>
          <w:lang w:val="et-EE"/>
        </w:rPr>
        <w:t xml:space="preserve">/a kuivainesisaldusega ~20%. Reoveesete stabiliseeritakse ja kompostitakse Kehra reoveepuhasti setteväljakul. </w:t>
      </w:r>
      <w:r w:rsidR="00441851" w:rsidRPr="00151F57">
        <w:rPr>
          <w:color w:val="000000" w:themeColor="text1"/>
          <w:lang w:val="et-EE"/>
        </w:rPr>
        <w:t>Kompostainena kasutatakse heina, põhku, turvast</w:t>
      </w:r>
      <w:r w:rsidR="008C5AA3" w:rsidRPr="00151F57">
        <w:rPr>
          <w:color w:val="000000" w:themeColor="text1"/>
          <w:lang w:val="et-EE"/>
        </w:rPr>
        <w:t xml:space="preserve"> ja</w:t>
      </w:r>
      <w:r w:rsidR="00441851" w:rsidRPr="00151F57">
        <w:rPr>
          <w:color w:val="000000" w:themeColor="text1"/>
          <w:lang w:val="et-EE"/>
        </w:rPr>
        <w:t xml:space="preserve"> muuhulgas ka elanikelt vastu võetavat vana heina või puulehti.</w:t>
      </w:r>
    </w:p>
    <w:p w14:paraId="28210CA1" w14:textId="77777777" w:rsidR="00441851" w:rsidRPr="00151F57" w:rsidRDefault="00441851" w:rsidP="007744D2">
      <w:pPr>
        <w:pStyle w:val="ETPGrupp"/>
        <w:rPr>
          <w:color w:val="000000" w:themeColor="text1"/>
          <w:lang w:val="et-EE"/>
        </w:rPr>
      </w:pPr>
    </w:p>
    <w:p w14:paraId="363CE1FF" w14:textId="7787F43A" w:rsidR="007744D2" w:rsidRPr="00151F57" w:rsidRDefault="007744D2" w:rsidP="007744D2">
      <w:pPr>
        <w:pStyle w:val="ETPGrupp"/>
        <w:rPr>
          <w:color w:val="000000" w:themeColor="text1"/>
          <w:lang w:val="et-EE"/>
        </w:rPr>
      </w:pPr>
      <w:r w:rsidRPr="00151F57">
        <w:rPr>
          <w:color w:val="000000" w:themeColor="text1"/>
          <w:lang w:val="et-EE"/>
        </w:rPr>
        <w:t>Vastu võetakse ka teistest reoveepuhastitest ca 250 m</w:t>
      </w:r>
      <w:r w:rsidRPr="00151F57">
        <w:rPr>
          <w:color w:val="000000" w:themeColor="text1"/>
          <w:vertAlign w:val="superscript"/>
          <w:lang w:val="et-EE"/>
        </w:rPr>
        <w:t>3</w:t>
      </w:r>
      <w:r w:rsidRPr="00151F57">
        <w:rPr>
          <w:color w:val="000000" w:themeColor="text1"/>
          <w:lang w:val="et-EE"/>
        </w:rPr>
        <w:t>/a reovee tihendatud</w:t>
      </w:r>
      <w:r w:rsidR="00703A63" w:rsidRPr="00151F57">
        <w:rPr>
          <w:color w:val="000000" w:themeColor="text1"/>
          <w:lang w:val="et-EE"/>
        </w:rPr>
        <w:t>, max 2-3%-st</w:t>
      </w:r>
      <w:r w:rsidRPr="00151F57">
        <w:rPr>
          <w:color w:val="000000" w:themeColor="text1"/>
          <w:lang w:val="et-EE"/>
        </w:rPr>
        <w:t xml:space="preserve"> muda.</w:t>
      </w:r>
    </w:p>
    <w:p w14:paraId="75E1CAEA" w14:textId="77777777" w:rsidR="007744D2" w:rsidRPr="00151F57" w:rsidRDefault="007744D2" w:rsidP="007744D2">
      <w:pPr>
        <w:pStyle w:val="ETPGrupp"/>
        <w:rPr>
          <w:color w:val="000000" w:themeColor="text1"/>
          <w:lang w:val="et-EE"/>
        </w:rPr>
      </w:pPr>
    </w:p>
    <w:p w14:paraId="4328DEE2" w14:textId="27411312" w:rsidR="00BD3CFD" w:rsidRPr="00151F57" w:rsidRDefault="00D86F2A" w:rsidP="00BD3CFD">
      <w:pPr>
        <w:pStyle w:val="ETPGrupp"/>
        <w:rPr>
          <w:color w:val="000000" w:themeColor="text1"/>
          <w:lang w:val="et-EE"/>
        </w:rPr>
      </w:pPr>
      <w:r w:rsidRPr="00D86F2A">
        <w:rPr>
          <w:color w:val="000000" w:themeColor="text1"/>
          <w:lang w:val="et-EE"/>
        </w:rPr>
        <w:t>Kehra linna reoveepuhasti juurde on rajatud suhteliselt primitiivne purgla</w:t>
      </w:r>
      <w:r w:rsidR="009766E5" w:rsidRPr="00151F57">
        <w:rPr>
          <w:color w:val="000000" w:themeColor="text1"/>
          <w:lang w:val="et-EE"/>
        </w:rPr>
        <w:t xml:space="preserve"> (vt joonis 6-4)</w:t>
      </w:r>
      <w:r w:rsidRPr="00D86F2A">
        <w:rPr>
          <w:color w:val="000000" w:themeColor="text1"/>
          <w:lang w:val="et-EE"/>
        </w:rPr>
        <w:t xml:space="preserve">, mille </w:t>
      </w:r>
      <w:r w:rsidRPr="00151F57">
        <w:rPr>
          <w:color w:val="000000" w:themeColor="text1"/>
          <w:lang w:val="et-EE"/>
        </w:rPr>
        <w:t>v</w:t>
      </w:r>
      <w:r w:rsidRPr="00D86F2A">
        <w:rPr>
          <w:color w:val="000000" w:themeColor="text1"/>
          <w:lang w:val="et-EE"/>
        </w:rPr>
        <w:t>äljaulatuva vooliku</w:t>
      </w:r>
      <w:r w:rsidR="008C5AA3" w:rsidRPr="00151F57">
        <w:rPr>
          <w:color w:val="000000" w:themeColor="text1"/>
          <w:lang w:val="et-EE"/>
        </w:rPr>
        <w:t xml:space="preserve"> kaudu</w:t>
      </w:r>
      <w:r w:rsidRPr="00D86F2A">
        <w:rPr>
          <w:color w:val="000000" w:themeColor="text1"/>
          <w:lang w:val="et-EE"/>
        </w:rPr>
        <w:t xml:space="preserve"> purgitakse valla kogumismahutitest kogutud reovett, mis suunatakse </w:t>
      </w:r>
      <w:r w:rsidR="008C5AA3" w:rsidRPr="00151F57">
        <w:rPr>
          <w:color w:val="000000" w:themeColor="text1"/>
          <w:lang w:val="et-EE"/>
        </w:rPr>
        <w:t xml:space="preserve">selle sama </w:t>
      </w:r>
      <w:r w:rsidR="009766E5" w:rsidRPr="00151F57">
        <w:rPr>
          <w:color w:val="000000" w:themeColor="text1"/>
          <w:lang w:val="et-EE"/>
        </w:rPr>
        <w:t>vooliku ja torustiku</w:t>
      </w:r>
      <w:r w:rsidRPr="00D86F2A">
        <w:rPr>
          <w:color w:val="000000" w:themeColor="text1"/>
          <w:lang w:val="et-EE"/>
        </w:rPr>
        <w:t xml:space="preserve"> kaudu otse </w:t>
      </w:r>
      <w:r w:rsidRPr="00151F57">
        <w:rPr>
          <w:color w:val="000000" w:themeColor="text1"/>
          <w:lang w:val="et-EE"/>
        </w:rPr>
        <w:t xml:space="preserve">reoveepuhasti tavapärases kasutuses olevale </w:t>
      </w:r>
      <w:r w:rsidRPr="00D86F2A">
        <w:rPr>
          <w:color w:val="000000" w:themeColor="text1"/>
          <w:lang w:val="et-EE"/>
        </w:rPr>
        <w:t>automaatvõrele</w:t>
      </w:r>
      <w:r w:rsidR="009766E5" w:rsidRPr="00151F57">
        <w:rPr>
          <w:color w:val="000000" w:themeColor="text1"/>
          <w:lang w:val="et-EE"/>
        </w:rPr>
        <w:t>.</w:t>
      </w:r>
    </w:p>
    <w:p w14:paraId="354797B4" w14:textId="77777777" w:rsidR="00BD3CFD" w:rsidRPr="00151F57" w:rsidRDefault="00BD3CFD" w:rsidP="00BD3CFD">
      <w:pPr>
        <w:pStyle w:val="ETPGrupp"/>
        <w:rPr>
          <w:color w:val="000000" w:themeColor="text1"/>
          <w:lang w:val="et-EE"/>
        </w:rPr>
      </w:pPr>
    </w:p>
    <w:p w14:paraId="3B39777A" w14:textId="7C327470" w:rsidR="00BD3CFD" w:rsidRPr="00151F57" w:rsidRDefault="00BD3CFD" w:rsidP="00BD3CFD">
      <w:pPr>
        <w:pStyle w:val="ETPGrupp"/>
        <w:rPr>
          <w:i/>
          <w:iCs/>
          <w:color w:val="000000" w:themeColor="text1"/>
          <w:sz w:val="22"/>
          <w:szCs w:val="22"/>
          <w:lang w:val="et-EE"/>
        </w:rPr>
      </w:pPr>
      <w:r w:rsidRPr="00151F57">
        <w:rPr>
          <w:i/>
          <w:iCs/>
          <w:color w:val="000000" w:themeColor="text1"/>
          <w:sz w:val="22"/>
          <w:szCs w:val="22"/>
          <w:lang w:val="et-EE"/>
        </w:rPr>
        <w:t>Allikad: Raven OÜ info, Konsultandi kohapealne vaatlus, Kehra linna ja Anija valla külade ühisveevärgi ja kanalisatsiooni süsteemide projekteerimine, Schöttli Keskkonnatehnika, Enno Projekt OÜ, Tallinn, 2008</w:t>
      </w:r>
    </w:p>
    <w:p w14:paraId="741BCF0A" w14:textId="77777777" w:rsidR="00BD3CFD" w:rsidRPr="00151F57" w:rsidRDefault="00BD3CFD" w:rsidP="00BD3CFD">
      <w:pPr>
        <w:pStyle w:val="ETPGrupp"/>
        <w:rPr>
          <w:color w:val="000000" w:themeColor="text1"/>
          <w:lang w:val="et-EE"/>
        </w:rPr>
      </w:pPr>
    </w:p>
    <w:p w14:paraId="383D9077" w14:textId="11FB6343" w:rsidR="00A67072" w:rsidRPr="00151F57" w:rsidRDefault="00D86F2A" w:rsidP="00BD3CFD">
      <w:pPr>
        <w:pStyle w:val="ETPGrupp"/>
        <w:rPr>
          <w:b/>
          <w:bCs/>
          <w:lang w:val="et-EE"/>
        </w:rPr>
      </w:pPr>
      <w:r w:rsidRPr="00151F57">
        <w:rPr>
          <w:b/>
          <w:bCs/>
          <w:lang w:val="et-EE"/>
        </w:rPr>
        <w:lastRenderedPageBreak/>
        <w:t>R</w:t>
      </w:r>
      <w:r w:rsidR="00271272" w:rsidRPr="00151F57">
        <w:rPr>
          <w:b/>
          <w:bCs/>
          <w:lang w:val="et-EE"/>
        </w:rPr>
        <w:t>eoveepuhasti probleemid</w:t>
      </w:r>
    </w:p>
    <w:p w14:paraId="66BD16C9" w14:textId="77777777" w:rsidR="00BD3CFD" w:rsidRPr="00151F57" w:rsidRDefault="00BD3CFD" w:rsidP="00271272"/>
    <w:p w14:paraId="7604B014" w14:textId="309CF9ED" w:rsidR="00204F74" w:rsidRPr="00151F57" w:rsidRDefault="00BD3CFD" w:rsidP="00271272">
      <w:r w:rsidRPr="00151F57">
        <w:t>Rekonstrueerimist ja katusealus</w:t>
      </w:r>
      <w:r w:rsidR="009766E5" w:rsidRPr="00151F57">
        <w:t>t</w:t>
      </w:r>
      <w:r w:rsidRPr="00151F57">
        <w:t xml:space="preserve"> vajab puhasti </w:t>
      </w:r>
      <w:r w:rsidR="009766E5" w:rsidRPr="00151F57">
        <w:t xml:space="preserve">tahendatud </w:t>
      </w:r>
      <w:r w:rsidRPr="00151F57">
        <w:t>muda komposteerimisväljak</w:t>
      </w:r>
      <w:r w:rsidR="00F84A0B" w:rsidRPr="00151F57">
        <w:t>.</w:t>
      </w:r>
      <w:r w:rsidR="000615C4" w:rsidRPr="00151F57">
        <w:t xml:space="preserve"> Kaasaja nõuetele ei vasta puhasti purgimissõlm, mis kujutab endast vaid suhteliselt primitiivset hoonest välja juhitud vooliku otsa, mille operaator ühendab paakautoga ning purgitav reovesi pumbatakse otse automaatvõrele.</w:t>
      </w:r>
    </w:p>
    <w:p w14:paraId="18D64ADE" w14:textId="2CEF5DDA" w:rsidR="000615C4" w:rsidRPr="00151F57" w:rsidRDefault="000615C4" w:rsidP="00271272">
      <w:r w:rsidRPr="00151F57">
        <w:t>Purglale on soovitav rajada hoone või katusealune ja varustada rajatis ühendustega käte- ja survepesuks.</w:t>
      </w:r>
    </w:p>
    <w:p w14:paraId="2CDBF9D3" w14:textId="49FCC33C" w:rsidR="00A67072" w:rsidRPr="00151F57" w:rsidRDefault="00A67072" w:rsidP="00A67072">
      <w:pPr>
        <w:pStyle w:val="ETPGrupp"/>
        <w:rPr>
          <w:rFonts w:ascii="Times New Roman" w:hAnsi="Times New Roman"/>
          <w:snapToGrid w:val="0"/>
          <w:color w:val="000000" w:themeColor="text1"/>
          <w:w w:val="0"/>
          <w:sz w:val="0"/>
          <w:szCs w:val="0"/>
          <w:u w:color="000000"/>
          <w:bdr w:val="none" w:sz="0" w:space="0" w:color="000000"/>
          <w:shd w:val="clear" w:color="000000" w:fill="000000"/>
          <w:lang w:val="et-EE" w:eastAsia="x-none" w:bidi="x-none"/>
        </w:rPr>
      </w:pPr>
    </w:p>
    <w:p w14:paraId="18A3C4F6" w14:textId="77777777" w:rsidR="00A67072" w:rsidRPr="00151F57" w:rsidRDefault="00A67072" w:rsidP="00A67072">
      <w:pPr>
        <w:pStyle w:val="Heading4"/>
        <w:rPr>
          <w:color w:val="000000" w:themeColor="text1"/>
          <w:lang w:val="et-EE"/>
        </w:rPr>
      </w:pPr>
      <w:r w:rsidRPr="00151F57">
        <w:rPr>
          <w:color w:val="000000" w:themeColor="text1"/>
          <w:lang w:val="et-EE"/>
        </w:rPr>
        <w:t>Reoveepuhasti koormus- ja heitveenäitajad</w:t>
      </w:r>
    </w:p>
    <w:p w14:paraId="5DC7D9F9" w14:textId="641A7EA7" w:rsidR="00A67072" w:rsidRPr="00151F57" w:rsidRDefault="008A0D3B" w:rsidP="00A67072">
      <w:pPr>
        <w:pStyle w:val="ETPGrupp"/>
        <w:rPr>
          <w:color w:val="000000" w:themeColor="text1"/>
          <w:lang w:val="et-EE"/>
        </w:rPr>
      </w:pPr>
      <w:r w:rsidRPr="00151F57">
        <w:rPr>
          <w:rFonts w:cs="Arial"/>
          <w:color w:val="000000" w:themeColor="text1"/>
          <w:lang w:val="et-EE"/>
        </w:rPr>
        <w:t>Kehra</w:t>
      </w:r>
      <w:r w:rsidR="00444F75" w:rsidRPr="00151F57">
        <w:rPr>
          <w:rFonts w:cs="Arial"/>
          <w:color w:val="000000" w:themeColor="text1"/>
          <w:lang w:val="et-EE"/>
        </w:rPr>
        <w:t xml:space="preserve"> reoveepuhasti</w:t>
      </w:r>
      <w:r w:rsidR="00EF6C4D" w:rsidRPr="00151F57">
        <w:rPr>
          <w:rFonts w:cs="Arial"/>
          <w:color w:val="000000" w:themeColor="text1"/>
          <w:lang w:val="et-EE"/>
        </w:rPr>
        <w:t xml:space="preserve"> (edaspidi RVP)</w:t>
      </w:r>
      <w:r w:rsidR="00A67072" w:rsidRPr="00151F57">
        <w:rPr>
          <w:rFonts w:cs="Arial"/>
          <w:color w:val="000000" w:themeColor="text1"/>
          <w:lang w:val="et-EE"/>
        </w:rPr>
        <w:t xml:space="preserve"> saasteainete juhtimist suublasse reguleerib vee erikasutuse keskkonnal</w:t>
      </w:r>
      <w:r w:rsidR="00EF6C4D" w:rsidRPr="00151F57">
        <w:rPr>
          <w:rFonts w:cs="Arial"/>
          <w:color w:val="000000" w:themeColor="text1"/>
          <w:lang w:val="et-EE"/>
        </w:rPr>
        <w:t>uba</w:t>
      </w:r>
      <w:r w:rsidR="00A67072" w:rsidRPr="00151F57">
        <w:rPr>
          <w:rFonts w:cs="Arial"/>
          <w:color w:val="000000" w:themeColor="text1"/>
          <w:lang w:val="et-EE"/>
        </w:rPr>
        <w:t xml:space="preserve"> (edaspidi veeluba) nr </w:t>
      </w:r>
      <w:r w:rsidR="000615C4" w:rsidRPr="00151F57">
        <w:rPr>
          <w:rFonts w:cs="Arial"/>
          <w:color w:val="000000" w:themeColor="text1"/>
          <w:lang w:val="et-EE"/>
        </w:rPr>
        <w:t>L.VV/324964</w:t>
      </w:r>
      <w:r w:rsidR="00A67072" w:rsidRPr="00151F57">
        <w:rPr>
          <w:rFonts w:cs="Arial"/>
          <w:color w:val="000000" w:themeColor="text1"/>
          <w:lang w:val="et-EE"/>
        </w:rPr>
        <w:t xml:space="preserve">, mis kehtib </w:t>
      </w:r>
      <w:r w:rsidR="000615C4" w:rsidRPr="00151F57">
        <w:rPr>
          <w:rFonts w:cs="Arial"/>
          <w:color w:val="000000" w:themeColor="text1"/>
          <w:lang w:val="et-EE" w:eastAsia="en-GB"/>
        </w:rPr>
        <w:t>01.01.2023 kuni 31.12.2030</w:t>
      </w:r>
      <w:r w:rsidR="00A67072" w:rsidRPr="00151F57">
        <w:rPr>
          <w:rFonts w:cs="Arial"/>
          <w:color w:val="000000" w:themeColor="text1"/>
          <w:lang w:val="et-EE"/>
        </w:rPr>
        <w:t>.</w:t>
      </w:r>
      <w:r w:rsidR="00A67072" w:rsidRPr="00151F57">
        <w:rPr>
          <w:color w:val="000000" w:themeColor="text1"/>
          <w:lang w:val="et-EE"/>
        </w:rPr>
        <w:t xml:space="preserve"> </w:t>
      </w:r>
    </w:p>
    <w:p w14:paraId="5701FFAB" w14:textId="1AC0F08F" w:rsidR="00A67072" w:rsidRPr="00151F57" w:rsidRDefault="00A67072" w:rsidP="00A67072">
      <w:pPr>
        <w:pStyle w:val="ETPGrupp"/>
        <w:rPr>
          <w:color w:val="000000" w:themeColor="text1"/>
          <w:lang w:val="et-EE"/>
        </w:rPr>
      </w:pPr>
      <w:r w:rsidRPr="00151F57">
        <w:rPr>
          <w:color w:val="000000" w:themeColor="text1"/>
          <w:lang w:val="et-EE"/>
        </w:rPr>
        <w:t xml:space="preserve">Vastavalt veeloale </w:t>
      </w:r>
      <w:r w:rsidR="000615C4" w:rsidRPr="00151F57">
        <w:rPr>
          <w:color w:val="000000" w:themeColor="text1"/>
          <w:lang w:val="et-EE"/>
        </w:rPr>
        <w:t>puuduvad</w:t>
      </w:r>
      <w:r w:rsidRPr="00151F57">
        <w:rPr>
          <w:color w:val="000000" w:themeColor="text1"/>
          <w:lang w:val="et-EE"/>
        </w:rPr>
        <w:t xml:space="preserve"> </w:t>
      </w:r>
      <w:r w:rsidR="008A0D3B" w:rsidRPr="00151F57">
        <w:rPr>
          <w:color w:val="000000" w:themeColor="text1"/>
          <w:lang w:val="et-EE"/>
        </w:rPr>
        <w:t>Kehra</w:t>
      </w:r>
      <w:r w:rsidR="00127D53" w:rsidRPr="00151F57">
        <w:rPr>
          <w:color w:val="000000" w:themeColor="text1"/>
          <w:lang w:val="et-EE"/>
        </w:rPr>
        <w:t xml:space="preserve"> RVP-st</w:t>
      </w:r>
      <w:r w:rsidRPr="00151F57">
        <w:rPr>
          <w:color w:val="000000" w:themeColor="text1"/>
          <w:lang w:val="et-EE"/>
        </w:rPr>
        <w:t xml:space="preserve"> suublasse juhitav</w:t>
      </w:r>
      <w:r w:rsidR="000615C4" w:rsidRPr="00151F57">
        <w:rPr>
          <w:color w:val="000000" w:themeColor="text1"/>
          <w:lang w:val="et-EE"/>
        </w:rPr>
        <w:t>ale heitvee vooluhulgale</w:t>
      </w:r>
      <w:r w:rsidRPr="00151F57">
        <w:rPr>
          <w:color w:val="000000" w:themeColor="text1"/>
          <w:lang w:val="et-EE"/>
        </w:rPr>
        <w:t xml:space="preserve"> </w:t>
      </w:r>
      <w:r w:rsidR="000615C4" w:rsidRPr="00151F57">
        <w:rPr>
          <w:color w:val="000000" w:themeColor="text1"/>
          <w:lang w:val="et-EE"/>
        </w:rPr>
        <w:t>piirangud</w:t>
      </w:r>
      <w:r w:rsidR="00127D53" w:rsidRPr="00151F57">
        <w:rPr>
          <w:color w:val="000000" w:themeColor="text1"/>
          <w:lang w:val="et-EE"/>
        </w:rPr>
        <w:t>.</w:t>
      </w:r>
    </w:p>
    <w:p w14:paraId="24CC291A" w14:textId="05463566" w:rsidR="00A67072" w:rsidRPr="00151F57" w:rsidRDefault="00A67072" w:rsidP="00A67072">
      <w:pPr>
        <w:pStyle w:val="ETPGrupp"/>
        <w:rPr>
          <w:color w:val="000000" w:themeColor="text1"/>
          <w:lang w:val="et-EE"/>
        </w:rPr>
      </w:pPr>
      <w:r w:rsidRPr="00151F57">
        <w:rPr>
          <w:color w:val="000000" w:themeColor="text1"/>
          <w:lang w:val="et-EE"/>
        </w:rPr>
        <w:t xml:space="preserve">Loaga limiteeritud </w:t>
      </w:r>
      <w:r w:rsidR="001A6A24" w:rsidRPr="00151F57">
        <w:rPr>
          <w:color w:val="000000" w:themeColor="text1"/>
          <w:lang w:val="et-EE"/>
        </w:rPr>
        <w:t>saasteain</w:t>
      </w:r>
      <w:r w:rsidR="009B63D7" w:rsidRPr="00151F57">
        <w:rPr>
          <w:color w:val="000000" w:themeColor="text1"/>
          <w:lang w:val="et-EE"/>
        </w:rPr>
        <w:t>e</w:t>
      </w:r>
      <w:r w:rsidR="001A6A24" w:rsidRPr="00151F57">
        <w:rPr>
          <w:color w:val="000000" w:themeColor="text1"/>
          <w:lang w:val="et-EE"/>
        </w:rPr>
        <w:t>te kogused</w:t>
      </w:r>
      <w:r w:rsidRPr="00151F57">
        <w:rPr>
          <w:color w:val="000000" w:themeColor="text1"/>
          <w:lang w:val="et-EE"/>
        </w:rPr>
        <w:t xml:space="preserve"> on: </w:t>
      </w:r>
    </w:p>
    <w:p w14:paraId="5D7D2787"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pH min (6) ; pH maks (9);</w:t>
      </w:r>
    </w:p>
    <w:p w14:paraId="256259CF"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BHT</w:t>
      </w:r>
      <w:r w:rsidRPr="00151F57">
        <w:rPr>
          <w:color w:val="000000" w:themeColor="text1"/>
          <w:vertAlign w:val="subscript"/>
          <w:lang w:val="et-EE"/>
        </w:rPr>
        <w:t>7</w:t>
      </w:r>
      <w:r w:rsidRPr="00151F57">
        <w:rPr>
          <w:color w:val="000000" w:themeColor="text1"/>
          <w:lang w:val="et-EE"/>
        </w:rPr>
        <w:t>: 15 mg/l;</w:t>
      </w:r>
    </w:p>
    <w:p w14:paraId="491C2607"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heljum: 25 mg/l;</w:t>
      </w:r>
    </w:p>
    <w:p w14:paraId="57EBAD7D"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KHT: 125 mg/l;</w:t>
      </w:r>
    </w:p>
    <w:p w14:paraId="076B712D"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üldfosfor: 1,0 mg/l;</w:t>
      </w:r>
    </w:p>
    <w:p w14:paraId="3FE179E1" w14:textId="77777777" w:rsidR="004A54D9" w:rsidRPr="00151F57" w:rsidRDefault="004A54D9">
      <w:pPr>
        <w:pStyle w:val="ETPGrupp"/>
        <w:numPr>
          <w:ilvl w:val="0"/>
          <w:numId w:val="30"/>
        </w:numPr>
        <w:rPr>
          <w:color w:val="000000" w:themeColor="text1"/>
          <w:lang w:val="et-EE"/>
        </w:rPr>
      </w:pPr>
      <w:r w:rsidRPr="00151F57">
        <w:rPr>
          <w:color w:val="000000" w:themeColor="text1"/>
          <w:lang w:val="et-EE"/>
        </w:rPr>
        <w:t>üldlämmastik: 45 mg/l.</w:t>
      </w:r>
    </w:p>
    <w:p w14:paraId="15498DCA" w14:textId="77777777" w:rsidR="00010C5B" w:rsidRPr="00151F57" w:rsidRDefault="00010C5B" w:rsidP="001A6A24">
      <w:pPr>
        <w:pStyle w:val="ETPGrupp"/>
        <w:rPr>
          <w:color w:val="000000" w:themeColor="text1"/>
          <w:lang w:val="et-EE"/>
        </w:rPr>
      </w:pPr>
    </w:p>
    <w:p w14:paraId="164CBDB1" w14:textId="2F083C93" w:rsidR="001F2420" w:rsidRPr="00151F57" w:rsidRDefault="001F2420" w:rsidP="00127D53">
      <w:pPr>
        <w:pStyle w:val="ETPGrupp"/>
        <w:rPr>
          <w:color w:val="000000" w:themeColor="text1"/>
          <w:lang w:val="et-EE"/>
        </w:rPr>
      </w:pPr>
      <w:r w:rsidRPr="00151F57">
        <w:rPr>
          <w:color w:val="000000" w:themeColor="text1"/>
          <w:lang w:val="et-EE"/>
        </w:rPr>
        <w:t>Reoveebilanss koos tarbijatelt kogutud ja puhastatud reovee vooluhulkadega on esitatud lisas 2.</w:t>
      </w:r>
    </w:p>
    <w:p w14:paraId="7717248F" w14:textId="77777777" w:rsidR="001F2420" w:rsidRPr="00151F57" w:rsidRDefault="001F2420" w:rsidP="00127D53">
      <w:pPr>
        <w:pStyle w:val="ETPGrupp"/>
        <w:rPr>
          <w:color w:val="000000" w:themeColor="text1"/>
          <w:lang w:val="et-EE"/>
        </w:rPr>
      </w:pPr>
    </w:p>
    <w:p w14:paraId="509367F1" w14:textId="3BC0BFEF" w:rsidR="00BC597A" w:rsidRPr="00151F57" w:rsidRDefault="008A0D3B" w:rsidP="00127D53">
      <w:pPr>
        <w:pStyle w:val="ETPGrupp"/>
        <w:rPr>
          <w:color w:val="000000" w:themeColor="text1"/>
          <w:lang w:val="et-EE"/>
        </w:rPr>
      </w:pPr>
      <w:r w:rsidRPr="00151F57">
        <w:rPr>
          <w:color w:val="000000" w:themeColor="text1"/>
          <w:lang w:val="et-EE"/>
        </w:rPr>
        <w:t>Kehra</w:t>
      </w:r>
      <w:r w:rsidR="008F4DC1" w:rsidRPr="00151F57">
        <w:rPr>
          <w:color w:val="000000" w:themeColor="text1"/>
          <w:lang w:val="et-EE"/>
        </w:rPr>
        <w:t xml:space="preserve"> RVP</w:t>
      </w:r>
      <w:r w:rsidR="00127D53" w:rsidRPr="00151F57">
        <w:rPr>
          <w:color w:val="000000" w:themeColor="text1"/>
          <w:lang w:val="et-EE"/>
        </w:rPr>
        <w:t xml:space="preserve"> s</w:t>
      </w:r>
      <w:r w:rsidR="00010C5B" w:rsidRPr="00151F57">
        <w:rPr>
          <w:color w:val="000000" w:themeColor="text1"/>
          <w:lang w:val="et-EE"/>
        </w:rPr>
        <w:t xml:space="preserve">uurimad </w:t>
      </w:r>
      <w:r w:rsidR="00127D53" w:rsidRPr="00151F57">
        <w:rPr>
          <w:color w:val="000000" w:themeColor="text1"/>
          <w:lang w:val="et-EE"/>
        </w:rPr>
        <w:t>ühiskanalisatsioonite</w:t>
      </w:r>
      <w:r w:rsidR="00EB5FF1" w:rsidRPr="00151F57">
        <w:rPr>
          <w:color w:val="000000" w:themeColor="text1"/>
          <w:lang w:val="et-EE"/>
        </w:rPr>
        <w:t>e</w:t>
      </w:r>
      <w:r w:rsidR="00127D53" w:rsidRPr="00151F57">
        <w:rPr>
          <w:color w:val="000000" w:themeColor="text1"/>
          <w:lang w:val="et-EE"/>
        </w:rPr>
        <w:t>nuse tarbijatest juriidilised isikud</w:t>
      </w:r>
      <w:r w:rsidR="00BC597A" w:rsidRPr="00151F57">
        <w:rPr>
          <w:color w:val="000000" w:themeColor="text1"/>
          <w:lang w:val="et-EE"/>
        </w:rPr>
        <w:t xml:space="preserve"> </w:t>
      </w:r>
      <w:r w:rsidR="00A01B97" w:rsidRPr="00151F57">
        <w:rPr>
          <w:color w:val="000000" w:themeColor="text1"/>
          <w:lang w:val="et-EE"/>
        </w:rPr>
        <w:t>on vallaasutused:</w:t>
      </w:r>
      <w:r w:rsidR="00127D53" w:rsidRPr="00151F57">
        <w:rPr>
          <w:color w:val="000000" w:themeColor="text1"/>
          <w:lang w:val="et-EE"/>
        </w:rPr>
        <w:t xml:space="preserve"> </w:t>
      </w:r>
      <w:r w:rsidR="007A687C" w:rsidRPr="00151F57">
        <w:rPr>
          <w:color w:val="000000" w:themeColor="text1"/>
          <w:lang w:val="et-EE"/>
        </w:rPr>
        <w:t>Kehra Gümnaasium, Kehra linnas paiknev Anija Valla Spordikeskus, Lasteaed Lastetare, Lehtmetsa külas paiknev Lasteaed Lepatriinu ja Anija vallavalitsus.</w:t>
      </w:r>
      <w:r w:rsidR="007A39E8" w:rsidRPr="00151F57">
        <w:rPr>
          <w:color w:val="000000" w:themeColor="text1"/>
          <w:lang w:val="et-EE"/>
        </w:rPr>
        <w:t xml:space="preserve"> </w:t>
      </w:r>
      <w:r w:rsidR="007A687C" w:rsidRPr="00151F57">
        <w:rPr>
          <w:color w:val="000000" w:themeColor="text1"/>
          <w:lang w:val="et-EE"/>
        </w:rPr>
        <w:t>Purgimisteenuse maht hõlmas 2024. aastal 3315 m</w:t>
      </w:r>
      <w:r w:rsidR="007A687C" w:rsidRPr="00151F57">
        <w:rPr>
          <w:color w:val="000000" w:themeColor="text1"/>
          <w:vertAlign w:val="superscript"/>
          <w:lang w:val="et-EE"/>
        </w:rPr>
        <w:t>3</w:t>
      </w:r>
      <w:r w:rsidR="007A687C" w:rsidRPr="00151F57">
        <w:rPr>
          <w:color w:val="000000" w:themeColor="text1"/>
          <w:lang w:val="et-EE"/>
        </w:rPr>
        <w:t>/a (alla 10 m</w:t>
      </w:r>
      <w:r w:rsidR="007A687C" w:rsidRPr="00151F57">
        <w:rPr>
          <w:color w:val="000000" w:themeColor="text1"/>
          <w:vertAlign w:val="superscript"/>
          <w:lang w:val="et-EE"/>
        </w:rPr>
        <w:t>3</w:t>
      </w:r>
      <w:r w:rsidR="007A687C" w:rsidRPr="00151F57">
        <w:rPr>
          <w:color w:val="000000" w:themeColor="text1"/>
          <w:lang w:val="et-EE"/>
        </w:rPr>
        <w:t>/d), mis arvestades üldist reoveepuhasti vooluhulka, 121 481 m</w:t>
      </w:r>
      <w:r w:rsidR="007A687C" w:rsidRPr="00151F57">
        <w:rPr>
          <w:color w:val="000000" w:themeColor="text1"/>
          <w:vertAlign w:val="superscript"/>
          <w:lang w:val="et-EE"/>
        </w:rPr>
        <w:t>3</w:t>
      </w:r>
      <w:r w:rsidR="007A687C" w:rsidRPr="00151F57">
        <w:rPr>
          <w:color w:val="000000" w:themeColor="text1"/>
          <w:lang w:val="et-EE"/>
        </w:rPr>
        <w:t>/a, ei ole märkimisväärne</w:t>
      </w:r>
      <w:r w:rsidR="007A39E8" w:rsidRPr="00151F57">
        <w:rPr>
          <w:color w:val="000000" w:themeColor="text1"/>
          <w:lang w:val="et-EE"/>
        </w:rPr>
        <w:t>.</w:t>
      </w:r>
    </w:p>
    <w:p w14:paraId="339522A0" w14:textId="77777777" w:rsidR="00010C5B" w:rsidRPr="00151F57" w:rsidRDefault="00010C5B" w:rsidP="001A6A24">
      <w:pPr>
        <w:pStyle w:val="ETPGrupp"/>
        <w:rPr>
          <w:color w:val="000000" w:themeColor="text1"/>
          <w:lang w:val="et-EE"/>
        </w:rPr>
      </w:pPr>
    </w:p>
    <w:p w14:paraId="7B5E2BCA" w14:textId="0E9F07A7" w:rsidR="007326B8" w:rsidRPr="00151F57" w:rsidRDefault="008A0D3B" w:rsidP="007326B8">
      <w:pPr>
        <w:pStyle w:val="ETPGrupp"/>
        <w:rPr>
          <w:color w:val="000000" w:themeColor="text1"/>
          <w:lang w:val="et-EE"/>
        </w:rPr>
      </w:pPr>
      <w:r w:rsidRPr="00151F57">
        <w:rPr>
          <w:color w:val="000000" w:themeColor="text1"/>
          <w:lang w:val="et-EE"/>
        </w:rPr>
        <w:t>Kehra</w:t>
      </w:r>
      <w:r w:rsidR="00D510A2" w:rsidRPr="00151F57">
        <w:rPr>
          <w:color w:val="000000" w:themeColor="text1"/>
          <w:lang w:val="et-EE"/>
        </w:rPr>
        <w:t xml:space="preserve"> </w:t>
      </w:r>
      <w:r w:rsidR="00A67072" w:rsidRPr="00151F57">
        <w:rPr>
          <w:color w:val="000000" w:themeColor="text1"/>
          <w:lang w:val="et-EE"/>
        </w:rPr>
        <w:t>reoveepuhasti tõhususe kontrolli ja reoveesisendi näitajad</w:t>
      </w:r>
      <w:r w:rsidR="00B25AFA" w:rsidRPr="00151F57">
        <w:rPr>
          <w:color w:val="000000" w:themeColor="text1"/>
          <w:lang w:val="et-EE"/>
        </w:rPr>
        <w:t xml:space="preserve"> juhuproovi alusel</w:t>
      </w:r>
      <w:r w:rsidR="00A67072" w:rsidRPr="00151F57">
        <w:rPr>
          <w:color w:val="000000" w:themeColor="text1"/>
          <w:lang w:val="et-EE"/>
        </w:rPr>
        <w:t xml:space="preserve"> on järgmised</w:t>
      </w:r>
      <w:r w:rsidR="007326B8" w:rsidRPr="00151F57">
        <w:rPr>
          <w:color w:val="000000" w:themeColor="text1"/>
          <w:lang w:val="et-EE"/>
        </w:rPr>
        <w:t xml:space="preserve">, mõõdetud </w:t>
      </w:r>
      <w:r w:rsidR="000B1240" w:rsidRPr="00151F57">
        <w:rPr>
          <w:iCs/>
          <w:color w:val="000000" w:themeColor="text1"/>
          <w:lang w:val="et-EE"/>
        </w:rPr>
        <w:t>2024</w:t>
      </w:r>
      <w:r w:rsidR="00B25AFA" w:rsidRPr="00151F57">
        <w:rPr>
          <w:color w:val="000000" w:themeColor="text1"/>
          <w:lang w:val="et-EE"/>
        </w:rPr>
        <w:t>.</w:t>
      </w:r>
    </w:p>
    <w:p w14:paraId="66C2D227" w14:textId="77777777" w:rsidR="006F62B0" w:rsidRPr="00151F57" w:rsidRDefault="006F62B0" w:rsidP="007326B8">
      <w:pPr>
        <w:pStyle w:val="ETPGrupp"/>
        <w:rPr>
          <w:color w:val="000000" w:themeColor="text1"/>
          <w:lang w:val="et-EE"/>
        </w:rPr>
      </w:pPr>
    </w:p>
    <w:p w14:paraId="5B05000D" w14:textId="71AF8CD4" w:rsidR="007326B8" w:rsidRPr="00151F57" w:rsidRDefault="007326B8" w:rsidP="007326B8">
      <w:pPr>
        <w:pStyle w:val="Caption"/>
        <w:keepNext/>
        <w:rPr>
          <w:bCs w:val="0"/>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w:t>
      </w:r>
      <w:r w:rsidR="006415A2">
        <w:rPr>
          <w:color w:val="000000" w:themeColor="text1"/>
          <w:sz w:val="22"/>
          <w:szCs w:val="22"/>
        </w:rPr>
        <w:fldChar w:fldCharType="end"/>
      </w:r>
      <w:r w:rsidRPr="00151F57">
        <w:rPr>
          <w:color w:val="000000" w:themeColor="text1"/>
          <w:sz w:val="22"/>
          <w:szCs w:val="22"/>
        </w:rPr>
        <w:t xml:space="preserve"> </w:t>
      </w:r>
      <w:r w:rsidR="008A0D3B" w:rsidRPr="00151F57">
        <w:rPr>
          <w:color w:val="000000" w:themeColor="text1"/>
          <w:sz w:val="22"/>
          <w:szCs w:val="22"/>
        </w:rPr>
        <w:t>Kehra</w:t>
      </w:r>
      <w:r w:rsidR="004C2A23" w:rsidRPr="00151F57">
        <w:rPr>
          <w:color w:val="000000" w:themeColor="text1"/>
          <w:sz w:val="22"/>
          <w:szCs w:val="22"/>
        </w:rPr>
        <w:t xml:space="preserve"> RVP</w:t>
      </w:r>
      <w:r w:rsidRPr="00151F57">
        <w:rPr>
          <w:color w:val="000000" w:themeColor="text1"/>
          <w:sz w:val="22"/>
          <w:szCs w:val="22"/>
        </w:rPr>
        <w:t xml:space="preserve"> siseneva reovee ja väljuva heitvee analüüsi võrdlevad tulemused</w:t>
      </w:r>
      <w:r w:rsidRPr="00151F57">
        <w:rPr>
          <w:bCs w:val="0"/>
          <w:color w:val="000000" w:themeColor="text1"/>
          <w:sz w:val="22"/>
          <w:szCs w:val="22"/>
        </w:rPr>
        <w:t xml:space="preserve"> </w:t>
      </w:r>
      <w:r w:rsidR="000B1240" w:rsidRPr="00151F57">
        <w:rPr>
          <w:bCs w:val="0"/>
          <w:color w:val="000000" w:themeColor="text1"/>
          <w:sz w:val="22"/>
          <w:szCs w:val="22"/>
        </w:rPr>
        <w:t>2024</w:t>
      </w:r>
    </w:p>
    <w:tbl>
      <w:tblPr>
        <w:tblStyle w:val="TableGrid"/>
        <w:tblW w:w="9351" w:type="dxa"/>
        <w:tblLook w:val="04A0" w:firstRow="1" w:lastRow="0" w:firstColumn="1" w:lastColumn="0" w:noHBand="0" w:noVBand="1"/>
      </w:tblPr>
      <w:tblGrid>
        <w:gridCol w:w="1413"/>
        <w:gridCol w:w="2582"/>
        <w:gridCol w:w="2678"/>
        <w:gridCol w:w="2678"/>
      </w:tblGrid>
      <w:tr w:rsidR="007A687C" w:rsidRPr="00151F57" w14:paraId="7E53C999" w14:textId="77777777" w:rsidTr="00F5334E">
        <w:trPr>
          <w:trHeight w:val="457"/>
        </w:trPr>
        <w:tc>
          <w:tcPr>
            <w:tcW w:w="1413" w:type="dxa"/>
            <w:hideMark/>
          </w:tcPr>
          <w:p w14:paraId="2D905E42" w14:textId="77777777" w:rsidR="007A687C" w:rsidRPr="00151F57" w:rsidRDefault="007A687C">
            <w:pPr>
              <w:rPr>
                <w:color w:val="000000" w:themeColor="text1"/>
                <w:sz w:val="22"/>
                <w:szCs w:val="22"/>
              </w:rPr>
            </w:pPr>
            <w:r w:rsidRPr="00151F57">
              <w:rPr>
                <w:color w:val="000000" w:themeColor="text1"/>
                <w:sz w:val="22"/>
                <w:szCs w:val="22"/>
              </w:rPr>
              <w:t>Saasteaine nimetus</w:t>
            </w:r>
          </w:p>
        </w:tc>
        <w:tc>
          <w:tcPr>
            <w:tcW w:w="2582" w:type="dxa"/>
            <w:hideMark/>
          </w:tcPr>
          <w:p w14:paraId="167CDD00" w14:textId="77777777" w:rsidR="007A687C" w:rsidRPr="00151F57" w:rsidRDefault="007A687C">
            <w:pPr>
              <w:rPr>
                <w:color w:val="000000" w:themeColor="text1"/>
                <w:sz w:val="22"/>
                <w:szCs w:val="22"/>
              </w:rPr>
            </w:pPr>
            <w:r w:rsidRPr="00151F57">
              <w:rPr>
                <w:color w:val="000000" w:themeColor="text1"/>
                <w:sz w:val="22"/>
                <w:szCs w:val="22"/>
              </w:rPr>
              <w:t xml:space="preserve">Reoveesisendi väärtus, mg/l </w:t>
            </w:r>
          </w:p>
        </w:tc>
        <w:tc>
          <w:tcPr>
            <w:tcW w:w="2678" w:type="dxa"/>
            <w:hideMark/>
          </w:tcPr>
          <w:p w14:paraId="4F37065E" w14:textId="77777777" w:rsidR="007A687C" w:rsidRPr="00151F57" w:rsidRDefault="007A687C">
            <w:pPr>
              <w:rPr>
                <w:color w:val="000000" w:themeColor="text1"/>
                <w:sz w:val="22"/>
                <w:szCs w:val="22"/>
              </w:rPr>
            </w:pPr>
            <w:r w:rsidRPr="00151F57">
              <w:rPr>
                <w:color w:val="000000" w:themeColor="text1"/>
                <w:sz w:val="22"/>
                <w:szCs w:val="22"/>
              </w:rPr>
              <w:t>Heitvee väljund, mg/l</w:t>
            </w:r>
          </w:p>
        </w:tc>
        <w:tc>
          <w:tcPr>
            <w:tcW w:w="2678" w:type="dxa"/>
            <w:hideMark/>
          </w:tcPr>
          <w:p w14:paraId="0CFC14ED" w14:textId="7829293B" w:rsidR="007A687C" w:rsidRPr="00151F57" w:rsidRDefault="007A687C">
            <w:pPr>
              <w:rPr>
                <w:color w:val="000000" w:themeColor="text1"/>
                <w:sz w:val="22"/>
                <w:szCs w:val="22"/>
              </w:rPr>
            </w:pPr>
            <w:r w:rsidRPr="00151F57">
              <w:rPr>
                <w:color w:val="000000" w:themeColor="text1"/>
                <w:sz w:val="22"/>
                <w:szCs w:val="22"/>
              </w:rPr>
              <w:t>Puhastus-aste (puhasti tõhusus), %</w:t>
            </w:r>
          </w:p>
        </w:tc>
      </w:tr>
      <w:tr w:rsidR="007A687C" w:rsidRPr="00151F57" w14:paraId="52E5CA91" w14:textId="77777777" w:rsidTr="007A687C">
        <w:trPr>
          <w:trHeight w:val="270"/>
        </w:trPr>
        <w:tc>
          <w:tcPr>
            <w:tcW w:w="1413" w:type="dxa"/>
            <w:hideMark/>
          </w:tcPr>
          <w:p w14:paraId="6F69E48C" w14:textId="77777777" w:rsidR="007A687C" w:rsidRPr="00151F57" w:rsidRDefault="007A687C" w:rsidP="00B25D49">
            <w:pPr>
              <w:rPr>
                <w:color w:val="000000" w:themeColor="text1"/>
                <w:sz w:val="22"/>
                <w:szCs w:val="22"/>
              </w:rPr>
            </w:pPr>
            <w:r w:rsidRPr="00151F57">
              <w:rPr>
                <w:color w:val="000000" w:themeColor="text1"/>
                <w:sz w:val="22"/>
                <w:szCs w:val="22"/>
              </w:rPr>
              <w:t>BHT</w:t>
            </w:r>
            <w:r w:rsidRPr="00151F57">
              <w:rPr>
                <w:color w:val="000000" w:themeColor="text1"/>
                <w:sz w:val="22"/>
                <w:szCs w:val="22"/>
                <w:vertAlign w:val="subscript"/>
              </w:rPr>
              <w:t>7</w:t>
            </w:r>
          </w:p>
        </w:tc>
        <w:tc>
          <w:tcPr>
            <w:tcW w:w="2582" w:type="dxa"/>
          </w:tcPr>
          <w:p w14:paraId="4C71B356" w14:textId="73226E3E" w:rsidR="007A687C" w:rsidRPr="00151F57" w:rsidRDefault="007A687C" w:rsidP="00B25D49">
            <w:pPr>
              <w:rPr>
                <w:color w:val="000000" w:themeColor="text1"/>
                <w:sz w:val="22"/>
                <w:szCs w:val="22"/>
              </w:rPr>
            </w:pPr>
            <w:r w:rsidRPr="00151F57">
              <w:rPr>
                <w:color w:val="000000" w:themeColor="text1"/>
                <w:sz w:val="22"/>
                <w:szCs w:val="22"/>
              </w:rPr>
              <w:t>120</w:t>
            </w:r>
          </w:p>
        </w:tc>
        <w:tc>
          <w:tcPr>
            <w:tcW w:w="2678" w:type="dxa"/>
          </w:tcPr>
          <w:p w14:paraId="40F9DA69" w14:textId="6F26022B" w:rsidR="007A687C" w:rsidRPr="00151F57" w:rsidRDefault="007A687C" w:rsidP="00B25D49">
            <w:pPr>
              <w:rPr>
                <w:color w:val="000000" w:themeColor="text1"/>
                <w:sz w:val="22"/>
                <w:szCs w:val="22"/>
              </w:rPr>
            </w:pPr>
            <w:r w:rsidRPr="00151F57">
              <w:rPr>
                <w:color w:val="000000" w:themeColor="text1"/>
                <w:sz w:val="22"/>
                <w:szCs w:val="22"/>
              </w:rPr>
              <w:t>3</w:t>
            </w:r>
          </w:p>
        </w:tc>
        <w:tc>
          <w:tcPr>
            <w:tcW w:w="2678" w:type="dxa"/>
          </w:tcPr>
          <w:p w14:paraId="4C3CC4C3" w14:textId="6EBAC047" w:rsidR="007A687C" w:rsidRPr="00151F57" w:rsidRDefault="007A687C" w:rsidP="00B25D49">
            <w:pPr>
              <w:rPr>
                <w:color w:val="000000" w:themeColor="text1"/>
                <w:sz w:val="22"/>
                <w:szCs w:val="22"/>
              </w:rPr>
            </w:pPr>
            <w:r w:rsidRPr="00151F57">
              <w:rPr>
                <w:color w:val="000000" w:themeColor="text1"/>
                <w:sz w:val="22"/>
                <w:szCs w:val="22"/>
              </w:rPr>
              <w:t>97,5</w:t>
            </w:r>
          </w:p>
        </w:tc>
      </w:tr>
      <w:tr w:rsidR="007A687C" w:rsidRPr="00151F57" w14:paraId="043B44B2" w14:textId="77777777" w:rsidTr="007A687C">
        <w:trPr>
          <w:trHeight w:val="270"/>
        </w:trPr>
        <w:tc>
          <w:tcPr>
            <w:tcW w:w="1413" w:type="dxa"/>
            <w:hideMark/>
          </w:tcPr>
          <w:p w14:paraId="5498EC53" w14:textId="77777777" w:rsidR="007A687C" w:rsidRPr="00151F57" w:rsidRDefault="007A687C" w:rsidP="00B25D49">
            <w:pPr>
              <w:rPr>
                <w:color w:val="000000" w:themeColor="text1"/>
                <w:sz w:val="22"/>
                <w:szCs w:val="22"/>
              </w:rPr>
            </w:pPr>
            <w:r w:rsidRPr="00151F57">
              <w:rPr>
                <w:color w:val="000000" w:themeColor="text1"/>
                <w:sz w:val="22"/>
                <w:szCs w:val="22"/>
              </w:rPr>
              <w:t xml:space="preserve">Heljum </w:t>
            </w:r>
          </w:p>
        </w:tc>
        <w:tc>
          <w:tcPr>
            <w:tcW w:w="2582" w:type="dxa"/>
          </w:tcPr>
          <w:p w14:paraId="09AF0938" w14:textId="79444F90" w:rsidR="007A687C" w:rsidRPr="00151F57" w:rsidRDefault="007A687C" w:rsidP="00B25D49">
            <w:pPr>
              <w:rPr>
                <w:color w:val="000000" w:themeColor="text1"/>
                <w:sz w:val="22"/>
                <w:szCs w:val="22"/>
              </w:rPr>
            </w:pPr>
            <w:r w:rsidRPr="00151F57">
              <w:rPr>
                <w:color w:val="000000" w:themeColor="text1"/>
                <w:sz w:val="22"/>
                <w:szCs w:val="22"/>
              </w:rPr>
              <w:t>64</w:t>
            </w:r>
          </w:p>
        </w:tc>
        <w:tc>
          <w:tcPr>
            <w:tcW w:w="2678" w:type="dxa"/>
          </w:tcPr>
          <w:p w14:paraId="1B014D63" w14:textId="4CAD3708" w:rsidR="007A687C" w:rsidRPr="00151F57" w:rsidRDefault="007A687C" w:rsidP="00B25D49">
            <w:pPr>
              <w:rPr>
                <w:color w:val="000000" w:themeColor="text1"/>
                <w:sz w:val="22"/>
                <w:szCs w:val="22"/>
              </w:rPr>
            </w:pPr>
            <w:r w:rsidRPr="00151F57">
              <w:rPr>
                <w:color w:val="000000" w:themeColor="text1"/>
                <w:sz w:val="22"/>
                <w:szCs w:val="22"/>
              </w:rPr>
              <w:t>2</w:t>
            </w:r>
          </w:p>
        </w:tc>
        <w:tc>
          <w:tcPr>
            <w:tcW w:w="2678" w:type="dxa"/>
          </w:tcPr>
          <w:p w14:paraId="1C02909B" w14:textId="5525087C" w:rsidR="007A687C" w:rsidRPr="00151F57" w:rsidRDefault="007A687C" w:rsidP="00B25D49">
            <w:pPr>
              <w:rPr>
                <w:color w:val="000000" w:themeColor="text1"/>
                <w:sz w:val="22"/>
                <w:szCs w:val="22"/>
              </w:rPr>
            </w:pPr>
            <w:r w:rsidRPr="00151F57">
              <w:rPr>
                <w:color w:val="000000" w:themeColor="text1"/>
                <w:sz w:val="22"/>
                <w:szCs w:val="22"/>
              </w:rPr>
              <w:t>96,6</w:t>
            </w:r>
          </w:p>
        </w:tc>
      </w:tr>
      <w:tr w:rsidR="007A687C" w:rsidRPr="00151F57" w14:paraId="3433B154" w14:textId="77777777" w:rsidTr="007A687C">
        <w:trPr>
          <w:trHeight w:val="270"/>
        </w:trPr>
        <w:tc>
          <w:tcPr>
            <w:tcW w:w="1413" w:type="dxa"/>
            <w:hideMark/>
          </w:tcPr>
          <w:p w14:paraId="70C718EF" w14:textId="77777777" w:rsidR="007A687C" w:rsidRPr="00151F57" w:rsidRDefault="007A687C" w:rsidP="00B25D49">
            <w:pPr>
              <w:rPr>
                <w:color w:val="000000" w:themeColor="text1"/>
                <w:sz w:val="22"/>
                <w:szCs w:val="22"/>
              </w:rPr>
            </w:pPr>
            <w:r w:rsidRPr="00151F57">
              <w:rPr>
                <w:color w:val="000000" w:themeColor="text1"/>
                <w:sz w:val="22"/>
                <w:szCs w:val="22"/>
              </w:rPr>
              <w:t>N</w:t>
            </w:r>
            <w:r w:rsidRPr="00151F57">
              <w:rPr>
                <w:color w:val="000000" w:themeColor="text1"/>
                <w:sz w:val="22"/>
                <w:szCs w:val="22"/>
                <w:vertAlign w:val="subscript"/>
              </w:rPr>
              <w:t>üld</w:t>
            </w:r>
          </w:p>
        </w:tc>
        <w:tc>
          <w:tcPr>
            <w:tcW w:w="2582" w:type="dxa"/>
          </w:tcPr>
          <w:p w14:paraId="2114727A" w14:textId="4CFF6510" w:rsidR="007A687C" w:rsidRPr="00151F57" w:rsidRDefault="007A687C" w:rsidP="00B25D49">
            <w:pPr>
              <w:rPr>
                <w:color w:val="000000" w:themeColor="text1"/>
                <w:sz w:val="22"/>
                <w:szCs w:val="22"/>
              </w:rPr>
            </w:pPr>
            <w:r w:rsidRPr="00151F57">
              <w:rPr>
                <w:color w:val="000000" w:themeColor="text1"/>
                <w:sz w:val="22"/>
                <w:szCs w:val="22"/>
              </w:rPr>
              <w:t>47</w:t>
            </w:r>
          </w:p>
        </w:tc>
        <w:tc>
          <w:tcPr>
            <w:tcW w:w="2678" w:type="dxa"/>
          </w:tcPr>
          <w:p w14:paraId="28786A4B" w14:textId="7CD4EC4D" w:rsidR="007A687C" w:rsidRPr="00151F57" w:rsidRDefault="007A687C" w:rsidP="00B25D49">
            <w:pPr>
              <w:rPr>
                <w:color w:val="000000" w:themeColor="text1"/>
                <w:sz w:val="22"/>
                <w:szCs w:val="22"/>
              </w:rPr>
            </w:pPr>
            <w:r w:rsidRPr="00151F57">
              <w:rPr>
                <w:color w:val="000000" w:themeColor="text1"/>
                <w:sz w:val="22"/>
                <w:szCs w:val="22"/>
              </w:rPr>
              <w:t>4</w:t>
            </w:r>
          </w:p>
        </w:tc>
        <w:tc>
          <w:tcPr>
            <w:tcW w:w="2678" w:type="dxa"/>
          </w:tcPr>
          <w:p w14:paraId="2E928D06" w14:textId="46EF2CA3" w:rsidR="007A687C" w:rsidRPr="00151F57" w:rsidRDefault="007A687C" w:rsidP="00B25D49">
            <w:pPr>
              <w:rPr>
                <w:color w:val="000000" w:themeColor="text1"/>
                <w:sz w:val="22"/>
                <w:szCs w:val="22"/>
              </w:rPr>
            </w:pPr>
            <w:r w:rsidRPr="00151F57">
              <w:rPr>
                <w:color w:val="000000" w:themeColor="text1"/>
                <w:sz w:val="22"/>
                <w:szCs w:val="22"/>
              </w:rPr>
              <w:t>91,5</w:t>
            </w:r>
          </w:p>
        </w:tc>
      </w:tr>
      <w:tr w:rsidR="007A687C" w:rsidRPr="00151F57" w14:paraId="511CB8AB" w14:textId="77777777" w:rsidTr="007A687C">
        <w:trPr>
          <w:trHeight w:val="270"/>
        </w:trPr>
        <w:tc>
          <w:tcPr>
            <w:tcW w:w="1413" w:type="dxa"/>
            <w:hideMark/>
          </w:tcPr>
          <w:p w14:paraId="3E26A24E" w14:textId="77777777" w:rsidR="007A687C" w:rsidRPr="00151F57" w:rsidRDefault="007A687C" w:rsidP="00B25D49">
            <w:pPr>
              <w:rPr>
                <w:color w:val="000000" w:themeColor="text1"/>
                <w:sz w:val="22"/>
                <w:szCs w:val="22"/>
              </w:rPr>
            </w:pPr>
            <w:r w:rsidRPr="00151F57">
              <w:rPr>
                <w:color w:val="000000" w:themeColor="text1"/>
                <w:sz w:val="22"/>
                <w:szCs w:val="22"/>
              </w:rPr>
              <w:t>P</w:t>
            </w:r>
            <w:r w:rsidRPr="00151F57">
              <w:rPr>
                <w:color w:val="000000" w:themeColor="text1"/>
                <w:sz w:val="22"/>
                <w:szCs w:val="22"/>
                <w:vertAlign w:val="subscript"/>
              </w:rPr>
              <w:t>üld</w:t>
            </w:r>
          </w:p>
        </w:tc>
        <w:tc>
          <w:tcPr>
            <w:tcW w:w="2582" w:type="dxa"/>
          </w:tcPr>
          <w:p w14:paraId="6B2D6C6A" w14:textId="5E9E4690" w:rsidR="007A687C" w:rsidRPr="00151F57" w:rsidRDefault="007A687C" w:rsidP="00B25D49">
            <w:pPr>
              <w:rPr>
                <w:color w:val="000000" w:themeColor="text1"/>
                <w:sz w:val="22"/>
                <w:szCs w:val="22"/>
              </w:rPr>
            </w:pPr>
            <w:r w:rsidRPr="00151F57">
              <w:rPr>
                <w:color w:val="000000" w:themeColor="text1"/>
                <w:sz w:val="22"/>
                <w:szCs w:val="22"/>
              </w:rPr>
              <w:t>5,6</w:t>
            </w:r>
          </w:p>
        </w:tc>
        <w:tc>
          <w:tcPr>
            <w:tcW w:w="2678" w:type="dxa"/>
          </w:tcPr>
          <w:p w14:paraId="48A515CB" w14:textId="12EE59FB" w:rsidR="007A687C" w:rsidRPr="00151F57" w:rsidRDefault="007A687C" w:rsidP="00B25D49">
            <w:pPr>
              <w:rPr>
                <w:color w:val="000000" w:themeColor="text1"/>
                <w:sz w:val="22"/>
                <w:szCs w:val="22"/>
              </w:rPr>
            </w:pPr>
            <w:r w:rsidRPr="00151F57">
              <w:rPr>
                <w:color w:val="000000" w:themeColor="text1"/>
                <w:sz w:val="22"/>
                <w:szCs w:val="22"/>
              </w:rPr>
              <w:t>0,4</w:t>
            </w:r>
          </w:p>
        </w:tc>
        <w:tc>
          <w:tcPr>
            <w:tcW w:w="2678" w:type="dxa"/>
          </w:tcPr>
          <w:p w14:paraId="0041ED2F" w14:textId="4CE73BD8" w:rsidR="007A687C" w:rsidRPr="00151F57" w:rsidRDefault="007A687C" w:rsidP="00B25D49">
            <w:pPr>
              <w:rPr>
                <w:color w:val="000000" w:themeColor="text1"/>
                <w:sz w:val="22"/>
                <w:szCs w:val="22"/>
              </w:rPr>
            </w:pPr>
            <w:r w:rsidRPr="00151F57">
              <w:rPr>
                <w:color w:val="000000" w:themeColor="text1"/>
                <w:sz w:val="22"/>
                <w:szCs w:val="22"/>
              </w:rPr>
              <w:t>92,9</w:t>
            </w:r>
          </w:p>
        </w:tc>
      </w:tr>
      <w:tr w:rsidR="007A687C" w:rsidRPr="00151F57" w14:paraId="2566C942" w14:textId="77777777" w:rsidTr="007A687C">
        <w:trPr>
          <w:trHeight w:val="270"/>
        </w:trPr>
        <w:tc>
          <w:tcPr>
            <w:tcW w:w="1413" w:type="dxa"/>
            <w:hideMark/>
          </w:tcPr>
          <w:p w14:paraId="55E56A89" w14:textId="77777777" w:rsidR="007A687C" w:rsidRPr="00151F57" w:rsidRDefault="007A687C" w:rsidP="00B25D49">
            <w:pPr>
              <w:rPr>
                <w:color w:val="000000" w:themeColor="text1"/>
                <w:sz w:val="22"/>
                <w:szCs w:val="22"/>
              </w:rPr>
            </w:pPr>
            <w:r w:rsidRPr="00151F57">
              <w:rPr>
                <w:color w:val="000000" w:themeColor="text1"/>
                <w:sz w:val="22"/>
                <w:szCs w:val="22"/>
              </w:rPr>
              <w:t>KHT</w:t>
            </w:r>
          </w:p>
        </w:tc>
        <w:tc>
          <w:tcPr>
            <w:tcW w:w="2582" w:type="dxa"/>
          </w:tcPr>
          <w:p w14:paraId="5D34F19E" w14:textId="533BF039" w:rsidR="007A687C" w:rsidRPr="00151F57" w:rsidRDefault="007A687C" w:rsidP="00B25D49">
            <w:pPr>
              <w:rPr>
                <w:color w:val="000000" w:themeColor="text1"/>
                <w:sz w:val="22"/>
                <w:szCs w:val="22"/>
              </w:rPr>
            </w:pPr>
            <w:r w:rsidRPr="00151F57">
              <w:rPr>
                <w:color w:val="000000" w:themeColor="text1"/>
                <w:sz w:val="22"/>
                <w:szCs w:val="22"/>
              </w:rPr>
              <w:t>260</w:t>
            </w:r>
          </w:p>
        </w:tc>
        <w:tc>
          <w:tcPr>
            <w:tcW w:w="2678" w:type="dxa"/>
          </w:tcPr>
          <w:p w14:paraId="53263129" w14:textId="48ED514F" w:rsidR="007A687C" w:rsidRPr="00151F57" w:rsidRDefault="007A687C" w:rsidP="00B25D49">
            <w:pPr>
              <w:rPr>
                <w:color w:val="000000" w:themeColor="text1"/>
                <w:sz w:val="22"/>
                <w:szCs w:val="22"/>
              </w:rPr>
            </w:pPr>
            <w:r w:rsidRPr="00151F57">
              <w:rPr>
                <w:color w:val="000000" w:themeColor="text1"/>
                <w:sz w:val="22"/>
                <w:szCs w:val="22"/>
              </w:rPr>
              <w:t>41</w:t>
            </w:r>
          </w:p>
        </w:tc>
        <w:tc>
          <w:tcPr>
            <w:tcW w:w="2678" w:type="dxa"/>
          </w:tcPr>
          <w:p w14:paraId="7B38C7E9" w14:textId="5A9DB92D" w:rsidR="007A687C" w:rsidRPr="00151F57" w:rsidRDefault="007A687C" w:rsidP="00B25D49">
            <w:pPr>
              <w:rPr>
                <w:color w:val="000000" w:themeColor="text1"/>
                <w:sz w:val="22"/>
                <w:szCs w:val="22"/>
              </w:rPr>
            </w:pPr>
            <w:r w:rsidRPr="00151F57">
              <w:rPr>
                <w:color w:val="000000" w:themeColor="text1"/>
                <w:sz w:val="22"/>
                <w:szCs w:val="22"/>
              </w:rPr>
              <w:t>84,2</w:t>
            </w:r>
          </w:p>
        </w:tc>
      </w:tr>
    </w:tbl>
    <w:p w14:paraId="5DF1AC4D" w14:textId="5666A38E" w:rsidR="00A67072" w:rsidRPr="00151F57" w:rsidRDefault="00A67072" w:rsidP="00A67072">
      <w:pPr>
        <w:rPr>
          <w:color w:val="000000" w:themeColor="text1"/>
          <w:sz w:val="22"/>
          <w:szCs w:val="22"/>
        </w:rPr>
      </w:pPr>
      <w:r w:rsidRPr="00151F57">
        <w:rPr>
          <w:i/>
          <w:color w:val="000000" w:themeColor="text1"/>
          <w:sz w:val="22"/>
          <w:szCs w:val="22"/>
        </w:rPr>
        <w:t xml:space="preserve">Allikas: </w:t>
      </w:r>
      <w:r w:rsidR="00B10C27" w:rsidRPr="00151F57">
        <w:rPr>
          <w:i/>
          <w:color w:val="000000" w:themeColor="text1"/>
          <w:sz w:val="22"/>
          <w:szCs w:val="22"/>
        </w:rPr>
        <w:t xml:space="preserve">Veekasutusaruanne </w:t>
      </w:r>
      <w:r w:rsidR="000B1240" w:rsidRPr="00151F57">
        <w:rPr>
          <w:i/>
          <w:color w:val="000000" w:themeColor="text1"/>
          <w:sz w:val="22"/>
          <w:szCs w:val="22"/>
        </w:rPr>
        <w:t>2024</w:t>
      </w:r>
      <w:r w:rsidRPr="00151F57">
        <w:rPr>
          <w:i/>
          <w:color w:val="000000" w:themeColor="text1"/>
          <w:sz w:val="22"/>
          <w:szCs w:val="22"/>
        </w:rPr>
        <w:t xml:space="preserve"> </w:t>
      </w:r>
    </w:p>
    <w:p w14:paraId="69F3A724" w14:textId="65414DA8" w:rsidR="004A54D9" w:rsidRPr="00151F57" w:rsidRDefault="00A67072" w:rsidP="00A67072">
      <w:pPr>
        <w:pStyle w:val="ETPGrupp"/>
        <w:rPr>
          <w:color w:val="000000" w:themeColor="text1"/>
          <w:lang w:val="et-EE"/>
        </w:rPr>
      </w:pPr>
      <w:r w:rsidRPr="00151F57">
        <w:rPr>
          <w:color w:val="000000" w:themeColor="text1"/>
          <w:lang w:val="et-EE"/>
        </w:rPr>
        <w:t xml:space="preserve">Nagu tabelandmetest näha, töötab </w:t>
      </w:r>
      <w:r w:rsidR="008A0D3B" w:rsidRPr="00151F57">
        <w:rPr>
          <w:color w:val="000000" w:themeColor="text1"/>
          <w:lang w:val="et-EE"/>
        </w:rPr>
        <w:t>Kehra</w:t>
      </w:r>
      <w:r w:rsidR="007A39E8" w:rsidRPr="00151F57">
        <w:rPr>
          <w:color w:val="000000" w:themeColor="text1"/>
          <w:lang w:val="et-EE"/>
        </w:rPr>
        <w:t xml:space="preserve"> reoveepuhasti suhteliselt</w:t>
      </w:r>
      <w:r w:rsidRPr="00151F57">
        <w:rPr>
          <w:color w:val="000000" w:themeColor="text1"/>
          <w:lang w:val="et-EE"/>
        </w:rPr>
        <w:t xml:space="preserve"> efektiivselt</w:t>
      </w:r>
      <w:r w:rsidR="00B25AFA" w:rsidRPr="00151F57">
        <w:rPr>
          <w:color w:val="000000" w:themeColor="text1"/>
          <w:lang w:val="et-EE"/>
        </w:rPr>
        <w:t xml:space="preserve">, kuid peab arvestama, et ühekordne juhuproov ei näita </w:t>
      </w:r>
      <w:r w:rsidR="001A525A" w:rsidRPr="00151F57">
        <w:rPr>
          <w:color w:val="000000" w:themeColor="text1"/>
          <w:lang w:val="et-EE"/>
        </w:rPr>
        <w:t xml:space="preserve">alati üldist </w:t>
      </w:r>
      <w:r w:rsidR="00C50199" w:rsidRPr="00151F57">
        <w:rPr>
          <w:color w:val="000000" w:themeColor="text1"/>
          <w:lang w:val="et-EE"/>
        </w:rPr>
        <w:t>keskmist koormust reoveepuhastile</w:t>
      </w:r>
      <w:r w:rsidR="007A39E8" w:rsidRPr="00151F57">
        <w:rPr>
          <w:color w:val="000000" w:themeColor="text1"/>
          <w:lang w:val="et-EE"/>
        </w:rPr>
        <w:t xml:space="preserve"> </w:t>
      </w:r>
      <w:r w:rsidR="007A687C" w:rsidRPr="00151F57">
        <w:rPr>
          <w:color w:val="000000" w:themeColor="text1"/>
          <w:lang w:val="et-EE"/>
        </w:rPr>
        <w:t>ja samas</w:t>
      </w:r>
      <w:r w:rsidR="009B6A15" w:rsidRPr="00151F57">
        <w:rPr>
          <w:color w:val="000000" w:themeColor="text1"/>
          <w:lang w:val="et-EE"/>
        </w:rPr>
        <w:t xml:space="preserve"> </w:t>
      </w:r>
      <w:r w:rsidR="007A687C" w:rsidRPr="00151F57">
        <w:rPr>
          <w:color w:val="000000" w:themeColor="text1"/>
          <w:lang w:val="et-EE"/>
        </w:rPr>
        <w:t>torkab silma, et sisenevad näitajad on suhteliselt madala kontsentratsiooniga ehk teatud mõju on infiltratsioonil reoveekanalisatsioonivõrku</w:t>
      </w:r>
      <w:r w:rsidR="009B6A15" w:rsidRPr="00151F57">
        <w:rPr>
          <w:color w:val="000000" w:themeColor="text1"/>
          <w:lang w:val="et-EE"/>
        </w:rPr>
        <w:t xml:space="preserve"> (vt lisa 2), 249% ehk sisenev reovee vooluhulk ületab müüdud teenust 2,5 korda. Kuna </w:t>
      </w:r>
      <w:r w:rsidR="009B6A15" w:rsidRPr="00151F57">
        <w:rPr>
          <w:color w:val="000000" w:themeColor="text1"/>
          <w:lang w:val="et-EE"/>
        </w:rPr>
        <w:lastRenderedPageBreak/>
        <w:t>linna ühiskanalisatsioonivõrk on tervikuna suhteliselt uus ja heas seisundis, siis on Konsultandil infiltratsiooni kogust raske selgitada.</w:t>
      </w:r>
    </w:p>
    <w:p w14:paraId="4B7864B1" w14:textId="77777777" w:rsidR="009B6A15" w:rsidRPr="00151F57" w:rsidRDefault="009B6A15" w:rsidP="00A67072">
      <w:pPr>
        <w:pStyle w:val="ETPGrupp"/>
        <w:rPr>
          <w:color w:val="000000" w:themeColor="text1"/>
          <w:lang w:val="et-EE"/>
        </w:rPr>
      </w:pPr>
    </w:p>
    <w:p w14:paraId="40B16CBA" w14:textId="40AC86E6" w:rsidR="00477318" w:rsidRPr="00151F57" w:rsidRDefault="00477318" w:rsidP="00477318">
      <w:pPr>
        <w:pStyle w:val="ETPGrupp"/>
        <w:rPr>
          <w:color w:val="000000" w:themeColor="text1"/>
          <w:lang w:val="et-EE"/>
        </w:rPr>
      </w:pPr>
      <w:r w:rsidRPr="00151F57">
        <w:rPr>
          <w:color w:val="000000" w:themeColor="text1"/>
          <w:lang w:val="et-EE"/>
        </w:rPr>
        <w:t xml:space="preserve">Järgnevalt </w:t>
      </w:r>
      <w:r w:rsidR="000B1240" w:rsidRPr="00151F57">
        <w:rPr>
          <w:color w:val="000000" w:themeColor="text1"/>
          <w:lang w:val="et-EE"/>
        </w:rPr>
        <w:t>2024</w:t>
      </w:r>
      <w:r w:rsidRPr="00151F57">
        <w:rPr>
          <w:color w:val="000000" w:themeColor="text1"/>
          <w:lang w:val="et-EE"/>
        </w:rPr>
        <w:t>. a väljundnäitajad kvartalite lõikes.</w:t>
      </w:r>
    </w:p>
    <w:p w14:paraId="71A4F8EE" w14:textId="77777777" w:rsidR="00477318" w:rsidRPr="00151F57" w:rsidRDefault="00477318" w:rsidP="00477318">
      <w:pPr>
        <w:pStyle w:val="ETPGrupp"/>
        <w:rPr>
          <w:color w:val="000000" w:themeColor="text1"/>
          <w:lang w:val="et-EE"/>
        </w:rPr>
      </w:pPr>
    </w:p>
    <w:p w14:paraId="60EEA8BD" w14:textId="695C8FB9" w:rsidR="00477318" w:rsidRPr="00151F57" w:rsidRDefault="00477318" w:rsidP="00477318">
      <w:pPr>
        <w:pStyle w:val="Caption"/>
        <w:keepNext/>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2</w:t>
      </w:r>
      <w:r w:rsidR="006415A2">
        <w:rPr>
          <w:color w:val="000000" w:themeColor="text1"/>
          <w:sz w:val="22"/>
          <w:szCs w:val="22"/>
        </w:rPr>
        <w:fldChar w:fldCharType="end"/>
      </w:r>
      <w:r w:rsidRPr="00151F57">
        <w:rPr>
          <w:color w:val="000000" w:themeColor="text1"/>
          <w:sz w:val="22"/>
          <w:szCs w:val="22"/>
        </w:rPr>
        <w:t xml:space="preserve"> </w:t>
      </w:r>
      <w:r w:rsidR="008A0D3B" w:rsidRPr="00151F57">
        <w:rPr>
          <w:color w:val="000000" w:themeColor="text1"/>
          <w:sz w:val="22"/>
          <w:szCs w:val="22"/>
        </w:rPr>
        <w:t>Kehra</w:t>
      </w:r>
      <w:r w:rsidRPr="00151F57">
        <w:rPr>
          <w:color w:val="000000" w:themeColor="text1"/>
          <w:sz w:val="22"/>
          <w:szCs w:val="22"/>
        </w:rPr>
        <w:t xml:space="preserve"> reoveepuhasti väljundi analüüsi tulemused</w:t>
      </w:r>
      <w:r w:rsidRPr="00151F57">
        <w:rPr>
          <w:bCs w:val="0"/>
          <w:color w:val="000000" w:themeColor="text1"/>
          <w:sz w:val="22"/>
          <w:szCs w:val="22"/>
        </w:rPr>
        <w:t xml:space="preserve"> </w:t>
      </w:r>
      <w:r w:rsidR="000B1240" w:rsidRPr="00151F57">
        <w:rPr>
          <w:bCs w:val="0"/>
          <w:color w:val="000000" w:themeColor="text1"/>
          <w:sz w:val="22"/>
          <w:szCs w:val="22"/>
        </w:rPr>
        <w:t>2024</w:t>
      </w:r>
      <w:r w:rsidRPr="00151F57">
        <w:rPr>
          <w:bCs w:val="0"/>
          <w:color w:val="000000" w:themeColor="text1"/>
          <w:sz w:val="22"/>
          <w:szCs w:val="22"/>
        </w:rPr>
        <w:t xml:space="preserve"> </w:t>
      </w:r>
    </w:p>
    <w:tbl>
      <w:tblPr>
        <w:tblW w:w="9356" w:type="dxa"/>
        <w:tblInd w:w="-5" w:type="dxa"/>
        <w:tblLayout w:type="fixed"/>
        <w:tblLook w:val="0000" w:firstRow="0" w:lastRow="0" w:firstColumn="0" w:lastColumn="0" w:noHBand="0" w:noVBand="0"/>
      </w:tblPr>
      <w:tblGrid>
        <w:gridCol w:w="1106"/>
        <w:gridCol w:w="1417"/>
        <w:gridCol w:w="1305"/>
        <w:gridCol w:w="1105"/>
        <w:gridCol w:w="1106"/>
        <w:gridCol w:w="1105"/>
        <w:gridCol w:w="1106"/>
        <w:gridCol w:w="1106"/>
      </w:tblGrid>
      <w:tr w:rsidR="00477318" w:rsidRPr="00151F57" w14:paraId="0046EF07" w14:textId="77777777" w:rsidTr="009B6A15">
        <w:trPr>
          <w:cantSplit/>
          <w:trHeight w:val="1706"/>
        </w:trPr>
        <w:tc>
          <w:tcPr>
            <w:tcW w:w="1106" w:type="dxa"/>
            <w:tcBorders>
              <w:top w:val="single" w:sz="4" w:space="0" w:color="auto"/>
              <w:left w:val="single" w:sz="4" w:space="0" w:color="auto"/>
              <w:bottom w:val="single" w:sz="4" w:space="0" w:color="auto"/>
              <w:right w:val="single" w:sz="4" w:space="0" w:color="auto"/>
            </w:tcBorders>
            <w:shd w:val="clear" w:color="auto" w:fill="C0C0C0"/>
            <w:vAlign w:val="center"/>
          </w:tcPr>
          <w:p w14:paraId="3ECC3240" w14:textId="11E14F41" w:rsidR="00477318" w:rsidRPr="00151F57" w:rsidRDefault="00477318" w:rsidP="00FB4B26">
            <w:pPr>
              <w:pStyle w:val="ETPGrupp"/>
              <w:rPr>
                <w:color w:val="000000" w:themeColor="text1"/>
                <w:sz w:val="20"/>
                <w:szCs w:val="20"/>
                <w:lang w:val="et-EE"/>
              </w:rPr>
            </w:pPr>
            <w:r w:rsidRPr="00151F57">
              <w:rPr>
                <w:color w:val="000000" w:themeColor="text1"/>
                <w:sz w:val="20"/>
                <w:szCs w:val="20"/>
                <w:lang w:val="et-EE"/>
              </w:rPr>
              <w:t>Saaste</w:t>
            </w:r>
            <w:r w:rsidR="009B6A15" w:rsidRPr="00151F57">
              <w:rPr>
                <w:color w:val="000000" w:themeColor="text1"/>
                <w:sz w:val="20"/>
                <w:szCs w:val="20"/>
                <w:lang w:val="et-EE"/>
              </w:rPr>
              <w:t>-</w:t>
            </w:r>
            <w:r w:rsidRPr="00151F57">
              <w:rPr>
                <w:color w:val="000000" w:themeColor="text1"/>
                <w:sz w:val="20"/>
                <w:szCs w:val="20"/>
                <w:lang w:val="et-EE"/>
              </w:rPr>
              <w:t>aine nimetus</w:t>
            </w:r>
          </w:p>
        </w:tc>
        <w:tc>
          <w:tcPr>
            <w:tcW w:w="1417" w:type="dxa"/>
            <w:tcBorders>
              <w:top w:val="single" w:sz="4" w:space="0" w:color="auto"/>
              <w:left w:val="nil"/>
              <w:bottom w:val="single" w:sz="4" w:space="0" w:color="auto"/>
              <w:right w:val="single" w:sz="4" w:space="0" w:color="auto"/>
            </w:tcBorders>
            <w:shd w:val="clear" w:color="auto" w:fill="C0C0C0"/>
            <w:vAlign w:val="center"/>
          </w:tcPr>
          <w:p w14:paraId="3AB0A80D" w14:textId="77777777" w:rsidR="00477318" w:rsidRPr="00151F57" w:rsidRDefault="00477318" w:rsidP="00FB4B26">
            <w:pPr>
              <w:pStyle w:val="ETPGrupp"/>
              <w:rPr>
                <w:color w:val="000000" w:themeColor="text1"/>
                <w:sz w:val="20"/>
                <w:szCs w:val="20"/>
                <w:lang w:val="et-EE"/>
              </w:rPr>
            </w:pPr>
            <w:r w:rsidRPr="00151F57">
              <w:rPr>
                <w:color w:val="000000" w:themeColor="text1"/>
                <w:sz w:val="20"/>
                <w:szCs w:val="20"/>
                <w:lang w:val="et-EE"/>
              </w:rPr>
              <w:t xml:space="preserve">Suurim lubatud sisaldus vastavalt keskkonnaministri määrus nr 61 </w:t>
            </w:r>
          </w:p>
        </w:tc>
        <w:tc>
          <w:tcPr>
            <w:tcW w:w="1305" w:type="dxa"/>
            <w:tcBorders>
              <w:top w:val="single" w:sz="4" w:space="0" w:color="auto"/>
              <w:left w:val="nil"/>
              <w:bottom w:val="single" w:sz="4" w:space="0" w:color="auto"/>
              <w:right w:val="single" w:sz="4" w:space="0" w:color="auto"/>
            </w:tcBorders>
            <w:shd w:val="clear" w:color="auto" w:fill="C0C0C0"/>
          </w:tcPr>
          <w:p w14:paraId="262BDCA8" w14:textId="24DBFF30" w:rsidR="00477318" w:rsidRPr="00151F57" w:rsidRDefault="00477318" w:rsidP="00FB4B26">
            <w:pPr>
              <w:pStyle w:val="ETPGrupp"/>
              <w:rPr>
                <w:color w:val="000000" w:themeColor="text1"/>
                <w:sz w:val="20"/>
                <w:szCs w:val="20"/>
                <w:lang w:val="et-EE"/>
              </w:rPr>
            </w:pPr>
            <w:r w:rsidRPr="00151F57">
              <w:rPr>
                <w:color w:val="000000" w:themeColor="text1"/>
                <w:sz w:val="20"/>
                <w:szCs w:val="20"/>
                <w:lang w:val="et-EE"/>
              </w:rPr>
              <w:t xml:space="preserve">Suurim lubatud sisaldus vastavalt veeluba  </w:t>
            </w:r>
            <w:r w:rsidR="009B6A15" w:rsidRPr="00151F57">
              <w:rPr>
                <w:color w:val="000000" w:themeColor="text1"/>
                <w:sz w:val="20"/>
                <w:szCs w:val="20"/>
                <w:lang w:val="et-EE"/>
              </w:rPr>
              <w:t>L.VV/324964</w:t>
            </w:r>
          </w:p>
        </w:tc>
        <w:tc>
          <w:tcPr>
            <w:tcW w:w="1105" w:type="dxa"/>
            <w:tcBorders>
              <w:top w:val="single" w:sz="4" w:space="0" w:color="auto"/>
              <w:left w:val="single" w:sz="4" w:space="0" w:color="auto"/>
              <w:bottom w:val="single" w:sz="4" w:space="0" w:color="auto"/>
              <w:right w:val="single" w:sz="4" w:space="0" w:color="auto"/>
            </w:tcBorders>
            <w:shd w:val="clear" w:color="auto" w:fill="C0C0C0"/>
            <w:vAlign w:val="center"/>
          </w:tcPr>
          <w:p w14:paraId="7BBCDC04" w14:textId="77777777" w:rsidR="00477318" w:rsidRPr="00151F57" w:rsidRDefault="00477318" w:rsidP="00FB4B26">
            <w:pPr>
              <w:pStyle w:val="ETPGrupp"/>
              <w:rPr>
                <w:color w:val="000000" w:themeColor="text1"/>
                <w:sz w:val="20"/>
                <w:szCs w:val="20"/>
                <w:lang w:val="et-EE"/>
              </w:rPr>
            </w:pPr>
            <w:r w:rsidRPr="00151F57">
              <w:rPr>
                <w:color w:val="000000" w:themeColor="text1"/>
                <w:sz w:val="20"/>
                <w:szCs w:val="20"/>
                <w:lang w:val="et-EE"/>
              </w:rPr>
              <w:t>Ühik</w:t>
            </w:r>
          </w:p>
        </w:tc>
        <w:tc>
          <w:tcPr>
            <w:tcW w:w="1106" w:type="dxa"/>
            <w:tcBorders>
              <w:top w:val="single" w:sz="4" w:space="0" w:color="auto"/>
              <w:left w:val="nil"/>
              <w:bottom w:val="single" w:sz="4" w:space="0" w:color="auto"/>
              <w:right w:val="single" w:sz="4" w:space="0" w:color="auto"/>
            </w:tcBorders>
            <w:shd w:val="clear" w:color="auto" w:fill="C0C0C0"/>
          </w:tcPr>
          <w:p w14:paraId="17516E21" w14:textId="77777777" w:rsidR="00477318" w:rsidRPr="00151F57" w:rsidRDefault="00477318" w:rsidP="00FB4B26">
            <w:pPr>
              <w:pStyle w:val="ETPGrupp"/>
              <w:rPr>
                <w:color w:val="000000" w:themeColor="text1"/>
                <w:sz w:val="20"/>
                <w:szCs w:val="20"/>
                <w:lang w:val="et-EE"/>
              </w:rPr>
            </w:pPr>
          </w:p>
          <w:p w14:paraId="29FAB863" w14:textId="77777777" w:rsidR="00477318" w:rsidRPr="00151F57" w:rsidRDefault="00477318" w:rsidP="00FB4B26">
            <w:pPr>
              <w:pStyle w:val="ETPGrupp"/>
              <w:rPr>
                <w:color w:val="000000" w:themeColor="text1"/>
                <w:sz w:val="20"/>
                <w:szCs w:val="20"/>
                <w:lang w:val="et-EE"/>
              </w:rPr>
            </w:pPr>
          </w:p>
          <w:p w14:paraId="128083FC" w14:textId="77777777" w:rsidR="00477318" w:rsidRPr="00151F57" w:rsidRDefault="00477318" w:rsidP="00FB4B26">
            <w:pPr>
              <w:pStyle w:val="ETPGrupp"/>
              <w:rPr>
                <w:color w:val="000000" w:themeColor="text1"/>
                <w:sz w:val="20"/>
                <w:szCs w:val="20"/>
                <w:lang w:val="et-EE"/>
              </w:rPr>
            </w:pPr>
          </w:p>
          <w:p w14:paraId="6754221A" w14:textId="457B726F" w:rsidR="00477318" w:rsidRPr="00151F57" w:rsidRDefault="000B1240" w:rsidP="007A39E8">
            <w:pPr>
              <w:pStyle w:val="ETPGrupp"/>
              <w:rPr>
                <w:color w:val="000000" w:themeColor="text1"/>
                <w:sz w:val="20"/>
                <w:szCs w:val="20"/>
                <w:lang w:val="et-EE"/>
              </w:rPr>
            </w:pPr>
            <w:r w:rsidRPr="00151F57">
              <w:rPr>
                <w:color w:val="000000" w:themeColor="text1"/>
                <w:sz w:val="20"/>
                <w:szCs w:val="20"/>
                <w:lang w:val="et-EE"/>
              </w:rPr>
              <w:t>2024</w:t>
            </w:r>
            <w:r w:rsidR="00477318" w:rsidRPr="00151F57">
              <w:rPr>
                <w:color w:val="000000" w:themeColor="text1"/>
                <w:sz w:val="20"/>
                <w:szCs w:val="20"/>
                <w:lang w:val="et-EE"/>
              </w:rPr>
              <w:t xml:space="preserve"> I </w:t>
            </w:r>
          </w:p>
        </w:tc>
        <w:tc>
          <w:tcPr>
            <w:tcW w:w="1105" w:type="dxa"/>
            <w:tcBorders>
              <w:top w:val="single" w:sz="4" w:space="0" w:color="auto"/>
              <w:left w:val="nil"/>
              <w:bottom w:val="single" w:sz="4" w:space="0" w:color="auto"/>
              <w:right w:val="single" w:sz="4" w:space="0" w:color="auto"/>
            </w:tcBorders>
            <w:shd w:val="clear" w:color="auto" w:fill="C0C0C0"/>
          </w:tcPr>
          <w:p w14:paraId="21AD2B32" w14:textId="77777777" w:rsidR="00477318" w:rsidRPr="00151F57" w:rsidRDefault="00477318" w:rsidP="00FB4B26">
            <w:pPr>
              <w:pStyle w:val="ETPGrupp"/>
              <w:rPr>
                <w:color w:val="000000" w:themeColor="text1"/>
                <w:sz w:val="20"/>
                <w:szCs w:val="20"/>
                <w:lang w:val="et-EE"/>
              </w:rPr>
            </w:pPr>
          </w:p>
          <w:p w14:paraId="0B5ED849" w14:textId="77777777" w:rsidR="00477318" w:rsidRPr="00151F57" w:rsidRDefault="00477318" w:rsidP="00FB4B26">
            <w:pPr>
              <w:pStyle w:val="ETPGrupp"/>
              <w:rPr>
                <w:color w:val="000000" w:themeColor="text1"/>
                <w:sz w:val="20"/>
                <w:szCs w:val="20"/>
                <w:lang w:val="et-EE"/>
              </w:rPr>
            </w:pPr>
          </w:p>
          <w:p w14:paraId="509C280F" w14:textId="77777777" w:rsidR="00477318" w:rsidRPr="00151F57" w:rsidRDefault="00477318" w:rsidP="00FB4B26">
            <w:pPr>
              <w:pStyle w:val="ETPGrupp"/>
              <w:rPr>
                <w:color w:val="000000" w:themeColor="text1"/>
                <w:sz w:val="20"/>
                <w:szCs w:val="20"/>
                <w:lang w:val="et-EE"/>
              </w:rPr>
            </w:pPr>
          </w:p>
          <w:p w14:paraId="11B9A27E" w14:textId="160536E3" w:rsidR="00477318" w:rsidRPr="00151F57" w:rsidRDefault="000B1240" w:rsidP="00FB4B26">
            <w:pPr>
              <w:pStyle w:val="ETPGrupp"/>
              <w:rPr>
                <w:color w:val="000000" w:themeColor="text1"/>
                <w:sz w:val="20"/>
                <w:szCs w:val="20"/>
                <w:lang w:val="et-EE"/>
              </w:rPr>
            </w:pPr>
            <w:r w:rsidRPr="00151F57">
              <w:rPr>
                <w:color w:val="000000" w:themeColor="text1"/>
                <w:sz w:val="20"/>
                <w:szCs w:val="20"/>
                <w:lang w:val="et-EE"/>
              </w:rPr>
              <w:t>2024</w:t>
            </w:r>
            <w:r w:rsidR="00477318" w:rsidRPr="00151F57">
              <w:rPr>
                <w:color w:val="000000" w:themeColor="text1"/>
                <w:sz w:val="20"/>
                <w:szCs w:val="20"/>
                <w:lang w:val="et-EE"/>
              </w:rPr>
              <w:t xml:space="preserve"> II </w:t>
            </w:r>
          </w:p>
          <w:p w14:paraId="199B637D" w14:textId="77777777" w:rsidR="00477318" w:rsidRPr="00151F57" w:rsidRDefault="00477318" w:rsidP="00FB4B26">
            <w:pPr>
              <w:pStyle w:val="ETPGrupp"/>
              <w:rPr>
                <w:color w:val="000000" w:themeColor="text1"/>
                <w:sz w:val="20"/>
                <w:szCs w:val="20"/>
                <w:lang w:val="et-EE"/>
              </w:rPr>
            </w:pPr>
          </w:p>
        </w:tc>
        <w:tc>
          <w:tcPr>
            <w:tcW w:w="1106" w:type="dxa"/>
            <w:tcBorders>
              <w:top w:val="single" w:sz="4" w:space="0" w:color="auto"/>
              <w:left w:val="nil"/>
              <w:bottom w:val="single" w:sz="4" w:space="0" w:color="auto"/>
              <w:right w:val="single" w:sz="4" w:space="0" w:color="auto"/>
            </w:tcBorders>
            <w:shd w:val="clear" w:color="auto" w:fill="C0C0C0"/>
          </w:tcPr>
          <w:p w14:paraId="79447039" w14:textId="77777777" w:rsidR="00477318" w:rsidRPr="00151F57" w:rsidRDefault="00477318" w:rsidP="00FB4B26">
            <w:pPr>
              <w:pStyle w:val="ETPGrupp"/>
              <w:rPr>
                <w:color w:val="000000" w:themeColor="text1"/>
                <w:sz w:val="20"/>
                <w:szCs w:val="20"/>
                <w:lang w:val="et-EE"/>
              </w:rPr>
            </w:pPr>
          </w:p>
          <w:p w14:paraId="5192354A" w14:textId="77777777" w:rsidR="00477318" w:rsidRPr="00151F57" w:rsidRDefault="00477318" w:rsidP="00FB4B26">
            <w:pPr>
              <w:pStyle w:val="ETPGrupp"/>
              <w:rPr>
                <w:color w:val="000000" w:themeColor="text1"/>
                <w:sz w:val="20"/>
                <w:szCs w:val="20"/>
                <w:lang w:val="et-EE"/>
              </w:rPr>
            </w:pPr>
          </w:p>
          <w:p w14:paraId="71133803" w14:textId="77777777" w:rsidR="00477318" w:rsidRPr="00151F57" w:rsidRDefault="00477318" w:rsidP="00FB4B26">
            <w:pPr>
              <w:pStyle w:val="ETPGrupp"/>
              <w:rPr>
                <w:color w:val="000000" w:themeColor="text1"/>
                <w:sz w:val="20"/>
                <w:szCs w:val="20"/>
                <w:lang w:val="et-EE"/>
              </w:rPr>
            </w:pPr>
          </w:p>
          <w:p w14:paraId="0958CD05" w14:textId="593A19D9" w:rsidR="00477318" w:rsidRPr="00151F57" w:rsidRDefault="000B1240" w:rsidP="007A39E8">
            <w:pPr>
              <w:pStyle w:val="ETPGrupp"/>
              <w:rPr>
                <w:color w:val="000000" w:themeColor="text1"/>
                <w:sz w:val="20"/>
                <w:szCs w:val="20"/>
                <w:lang w:val="et-EE"/>
              </w:rPr>
            </w:pPr>
            <w:r w:rsidRPr="00151F57">
              <w:rPr>
                <w:color w:val="000000" w:themeColor="text1"/>
                <w:sz w:val="20"/>
                <w:szCs w:val="20"/>
                <w:lang w:val="et-EE"/>
              </w:rPr>
              <w:t>2024</w:t>
            </w:r>
            <w:r w:rsidR="00477318" w:rsidRPr="00151F57">
              <w:rPr>
                <w:color w:val="000000" w:themeColor="text1"/>
                <w:sz w:val="20"/>
                <w:szCs w:val="20"/>
                <w:lang w:val="et-EE"/>
              </w:rPr>
              <w:t xml:space="preserve"> III</w:t>
            </w:r>
          </w:p>
        </w:tc>
        <w:tc>
          <w:tcPr>
            <w:tcW w:w="1106" w:type="dxa"/>
            <w:tcBorders>
              <w:top w:val="single" w:sz="4" w:space="0" w:color="auto"/>
              <w:left w:val="nil"/>
              <w:bottom w:val="single" w:sz="4" w:space="0" w:color="auto"/>
              <w:right w:val="single" w:sz="4" w:space="0" w:color="auto"/>
            </w:tcBorders>
            <w:shd w:val="clear" w:color="auto" w:fill="C0C0C0"/>
          </w:tcPr>
          <w:p w14:paraId="2EBDEB18" w14:textId="77777777" w:rsidR="00477318" w:rsidRPr="00151F57" w:rsidRDefault="00477318" w:rsidP="00FB4B26">
            <w:pPr>
              <w:pStyle w:val="ETPGrupp"/>
              <w:rPr>
                <w:color w:val="000000" w:themeColor="text1"/>
                <w:sz w:val="20"/>
                <w:szCs w:val="20"/>
                <w:lang w:val="et-EE"/>
              </w:rPr>
            </w:pPr>
          </w:p>
          <w:p w14:paraId="46F0CCFD" w14:textId="77777777" w:rsidR="00477318" w:rsidRPr="00151F57" w:rsidRDefault="00477318" w:rsidP="00FB4B26">
            <w:pPr>
              <w:pStyle w:val="ETPGrupp"/>
              <w:rPr>
                <w:color w:val="000000" w:themeColor="text1"/>
                <w:sz w:val="20"/>
                <w:szCs w:val="20"/>
                <w:lang w:val="et-EE"/>
              </w:rPr>
            </w:pPr>
          </w:p>
          <w:p w14:paraId="1EF4D483" w14:textId="77777777" w:rsidR="00477318" w:rsidRPr="00151F57" w:rsidRDefault="00477318" w:rsidP="00FB4B26">
            <w:pPr>
              <w:pStyle w:val="ETPGrupp"/>
              <w:rPr>
                <w:color w:val="000000" w:themeColor="text1"/>
                <w:sz w:val="20"/>
                <w:szCs w:val="20"/>
                <w:lang w:val="et-EE"/>
              </w:rPr>
            </w:pPr>
          </w:p>
          <w:p w14:paraId="31896DD2" w14:textId="52FB6463" w:rsidR="00477318" w:rsidRPr="00151F57" w:rsidRDefault="000B1240" w:rsidP="007A39E8">
            <w:pPr>
              <w:pStyle w:val="ETPGrupp"/>
              <w:rPr>
                <w:color w:val="000000" w:themeColor="text1"/>
                <w:sz w:val="20"/>
                <w:szCs w:val="20"/>
                <w:lang w:val="et-EE"/>
              </w:rPr>
            </w:pPr>
            <w:r w:rsidRPr="00151F57">
              <w:rPr>
                <w:color w:val="000000" w:themeColor="text1"/>
                <w:sz w:val="20"/>
                <w:szCs w:val="20"/>
                <w:lang w:val="et-EE"/>
              </w:rPr>
              <w:t>2024</w:t>
            </w:r>
            <w:r w:rsidR="00477318" w:rsidRPr="00151F57">
              <w:rPr>
                <w:color w:val="000000" w:themeColor="text1"/>
                <w:sz w:val="20"/>
                <w:szCs w:val="20"/>
                <w:lang w:val="et-EE"/>
              </w:rPr>
              <w:t xml:space="preserve"> IV </w:t>
            </w:r>
          </w:p>
        </w:tc>
      </w:tr>
      <w:tr w:rsidR="000B6DA7" w:rsidRPr="00151F57" w14:paraId="50BB622A" w14:textId="77777777" w:rsidTr="009B6A15">
        <w:trPr>
          <w:trHeight w:val="114"/>
        </w:trPr>
        <w:tc>
          <w:tcPr>
            <w:tcW w:w="1106" w:type="dxa"/>
            <w:tcBorders>
              <w:top w:val="nil"/>
              <w:left w:val="single" w:sz="4" w:space="0" w:color="auto"/>
              <w:bottom w:val="single" w:sz="4" w:space="0" w:color="auto"/>
              <w:right w:val="single" w:sz="4" w:space="0" w:color="auto"/>
            </w:tcBorders>
            <w:shd w:val="clear" w:color="auto" w:fill="auto"/>
            <w:vAlign w:val="center"/>
          </w:tcPr>
          <w:p w14:paraId="3C4C9BF0"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BHT</w:t>
            </w:r>
            <w:r w:rsidRPr="00151F57">
              <w:rPr>
                <w:color w:val="000000" w:themeColor="text1"/>
                <w:sz w:val="20"/>
                <w:szCs w:val="20"/>
                <w:vertAlign w:val="subscript"/>
                <w:lang w:val="et-EE"/>
              </w:rPr>
              <w:t>7</w:t>
            </w:r>
          </w:p>
        </w:tc>
        <w:tc>
          <w:tcPr>
            <w:tcW w:w="1417" w:type="dxa"/>
            <w:tcBorders>
              <w:top w:val="single" w:sz="4" w:space="0" w:color="auto"/>
              <w:left w:val="nil"/>
              <w:bottom w:val="single" w:sz="4" w:space="0" w:color="auto"/>
              <w:right w:val="single" w:sz="4" w:space="0" w:color="auto"/>
            </w:tcBorders>
          </w:tcPr>
          <w:p w14:paraId="62070919" w14:textId="2EA063E5" w:rsidR="000B6DA7" w:rsidRPr="00151F57" w:rsidRDefault="000B6DA7" w:rsidP="000B6DA7">
            <w:pPr>
              <w:pStyle w:val="ETPGrupp"/>
              <w:tabs>
                <w:tab w:val="center" w:pos="813"/>
              </w:tabs>
              <w:rPr>
                <w:color w:val="000000" w:themeColor="text1"/>
                <w:sz w:val="20"/>
                <w:szCs w:val="20"/>
                <w:lang w:val="et-EE"/>
              </w:rPr>
            </w:pPr>
            <w:r w:rsidRPr="00151F57">
              <w:rPr>
                <w:color w:val="000000" w:themeColor="text1"/>
                <w:sz w:val="20"/>
                <w:szCs w:val="20"/>
                <w:lang w:val="et-EE"/>
              </w:rPr>
              <w:t>15</w:t>
            </w:r>
          </w:p>
        </w:tc>
        <w:tc>
          <w:tcPr>
            <w:tcW w:w="1305" w:type="dxa"/>
            <w:tcBorders>
              <w:top w:val="single" w:sz="4" w:space="0" w:color="auto"/>
              <w:left w:val="nil"/>
              <w:bottom w:val="single" w:sz="4" w:space="0" w:color="auto"/>
              <w:right w:val="single" w:sz="4" w:space="0" w:color="auto"/>
            </w:tcBorders>
          </w:tcPr>
          <w:p w14:paraId="42F4F42D" w14:textId="14995036" w:rsidR="000B6DA7" w:rsidRPr="00151F57" w:rsidRDefault="000B6DA7" w:rsidP="000B6DA7">
            <w:pPr>
              <w:pStyle w:val="ETPGrupp"/>
              <w:tabs>
                <w:tab w:val="center" w:pos="813"/>
              </w:tabs>
              <w:rPr>
                <w:color w:val="000000" w:themeColor="text1"/>
                <w:sz w:val="20"/>
                <w:szCs w:val="20"/>
                <w:lang w:val="et-EE"/>
              </w:rPr>
            </w:pPr>
            <w:r w:rsidRPr="00151F57">
              <w:rPr>
                <w:color w:val="000000" w:themeColor="text1"/>
                <w:sz w:val="20"/>
                <w:szCs w:val="20"/>
                <w:lang w:val="et-EE"/>
              </w:rPr>
              <w:t>15</w:t>
            </w:r>
          </w:p>
        </w:tc>
        <w:tc>
          <w:tcPr>
            <w:tcW w:w="1105" w:type="dxa"/>
            <w:tcBorders>
              <w:top w:val="nil"/>
              <w:left w:val="single" w:sz="4" w:space="0" w:color="auto"/>
              <w:bottom w:val="single" w:sz="4" w:space="0" w:color="auto"/>
              <w:right w:val="single" w:sz="4" w:space="0" w:color="auto"/>
            </w:tcBorders>
            <w:shd w:val="clear" w:color="auto" w:fill="auto"/>
            <w:vAlign w:val="center"/>
          </w:tcPr>
          <w:p w14:paraId="4A4831FF"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1106" w:type="dxa"/>
            <w:tcBorders>
              <w:top w:val="single" w:sz="4" w:space="0" w:color="auto"/>
              <w:left w:val="nil"/>
              <w:bottom w:val="single" w:sz="4" w:space="0" w:color="auto"/>
              <w:right w:val="single" w:sz="4" w:space="0" w:color="auto"/>
            </w:tcBorders>
            <w:shd w:val="clear" w:color="auto" w:fill="FFFFFF"/>
          </w:tcPr>
          <w:p w14:paraId="4EB2E0B2" w14:textId="28451E6B"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3,167</w:t>
            </w:r>
          </w:p>
        </w:tc>
        <w:tc>
          <w:tcPr>
            <w:tcW w:w="1105" w:type="dxa"/>
            <w:tcBorders>
              <w:top w:val="single" w:sz="4" w:space="0" w:color="auto"/>
              <w:left w:val="nil"/>
              <w:bottom w:val="single" w:sz="4" w:space="0" w:color="auto"/>
              <w:right w:val="single" w:sz="4" w:space="0" w:color="auto"/>
            </w:tcBorders>
            <w:shd w:val="clear" w:color="auto" w:fill="FFFFFF"/>
          </w:tcPr>
          <w:p w14:paraId="3F62FD6E" w14:textId="4C538168"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4,033</w:t>
            </w:r>
          </w:p>
        </w:tc>
        <w:tc>
          <w:tcPr>
            <w:tcW w:w="1106" w:type="dxa"/>
            <w:tcBorders>
              <w:top w:val="single" w:sz="4" w:space="0" w:color="auto"/>
              <w:left w:val="nil"/>
              <w:bottom w:val="single" w:sz="4" w:space="0" w:color="auto"/>
              <w:right w:val="single" w:sz="4" w:space="0" w:color="auto"/>
            </w:tcBorders>
            <w:shd w:val="clear" w:color="auto" w:fill="FFFFFF"/>
          </w:tcPr>
          <w:p w14:paraId="53A14CF6" w14:textId="3A985E14"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w:t>
            </w:r>
          </w:p>
        </w:tc>
        <w:tc>
          <w:tcPr>
            <w:tcW w:w="1106" w:type="dxa"/>
            <w:tcBorders>
              <w:top w:val="single" w:sz="4" w:space="0" w:color="auto"/>
              <w:left w:val="nil"/>
              <w:bottom w:val="single" w:sz="4" w:space="0" w:color="auto"/>
              <w:right w:val="single" w:sz="4" w:space="0" w:color="auto"/>
            </w:tcBorders>
            <w:shd w:val="clear" w:color="auto" w:fill="FFFFFF"/>
          </w:tcPr>
          <w:p w14:paraId="6E1257B3" w14:textId="025E034E"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w:t>
            </w:r>
          </w:p>
        </w:tc>
      </w:tr>
      <w:tr w:rsidR="000B6DA7" w:rsidRPr="00151F57" w14:paraId="125D628B" w14:textId="77777777" w:rsidTr="009B6A15">
        <w:trPr>
          <w:trHeight w:val="232"/>
        </w:trPr>
        <w:tc>
          <w:tcPr>
            <w:tcW w:w="1106" w:type="dxa"/>
            <w:tcBorders>
              <w:top w:val="nil"/>
              <w:left w:val="single" w:sz="4" w:space="0" w:color="auto"/>
              <w:bottom w:val="single" w:sz="4" w:space="0" w:color="auto"/>
              <w:right w:val="single" w:sz="4" w:space="0" w:color="auto"/>
            </w:tcBorders>
            <w:shd w:val="clear" w:color="auto" w:fill="auto"/>
            <w:vAlign w:val="center"/>
          </w:tcPr>
          <w:p w14:paraId="3FB1D414"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 xml:space="preserve">Heljum </w:t>
            </w:r>
          </w:p>
        </w:tc>
        <w:tc>
          <w:tcPr>
            <w:tcW w:w="1417" w:type="dxa"/>
            <w:tcBorders>
              <w:top w:val="single" w:sz="4" w:space="0" w:color="auto"/>
              <w:left w:val="nil"/>
              <w:bottom w:val="single" w:sz="4" w:space="0" w:color="auto"/>
              <w:right w:val="single" w:sz="4" w:space="0" w:color="auto"/>
            </w:tcBorders>
          </w:tcPr>
          <w:p w14:paraId="2421CF8B" w14:textId="7C417C63"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25</w:t>
            </w:r>
          </w:p>
        </w:tc>
        <w:tc>
          <w:tcPr>
            <w:tcW w:w="1305" w:type="dxa"/>
            <w:tcBorders>
              <w:top w:val="single" w:sz="4" w:space="0" w:color="auto"/>
              <w:left w:val="nil"/>
              <w:bottom w:val="single" w:sz="4" w:space="0" w:color="auto"/>
              <w:right w:val="single" w:sz="4" w:space="0" w:color="auto"/>
            </w:tcBorders>
          </w:tcPr>
          <w:p w14:paraId="4023DDE4" w14:textId="14133AB0"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25</w:t>
            </w:r>
          </w:p>
        </w:tc>
        <w:tc>
          <w:tcPr>
            <w:tcW w:w="1105" w:type="dxa"/>
            <w:tcBorders>
              <w:top w:val="nil"/>
              <w:left w:val="single" w:sz="4" w:space="0" w:color="auto"/>
              <w:bottom w:val="single" w:sz="4" w:space="0" w:color="auto"/>
              <w:right w:val="single" w:sz="4" w:space="0" w:color="auto"/>
            </w:tcBorders>
            <w:shd w:val="clear" w:color="auto" w:fill="auto"/>
            <w:vAlign w:val="center"/>
          </w:tcPr>
          <w:p w14:paraId="3B0437DD"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mg/l</w:t>
            </w:r>
          </w:p>
        </w:tc>
        <w:tc>
          <w:tcPr>
            <w:tcW w:w="1106" w:type="dxa"/>
            <w:tcBorders>
              <w:top w:val="single" w:sz="4" w:space="0" w:color="auto"/>
              <w:left w:val="nil"/>
              <w:bottom w:val="single" w:sz="4" w:space="0" w:color="auto"/>
              <w:right w:val="single" w:sz="4" w:space="0" w:color="auto"/>
            </w:tcBorders>
            <w:shd w:val="clear" w:color="auto" w:fill="FFFFFF"/>
            <w:vAlign w:val="center"/>
          </w:tcPr>
          <w:p w14:paraId="2BDFF06E" w14:textId="459F132D"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w:t>
            </w:r>
          </w:p>
        </w:tc>
        <w:tc>
          <w:tcPr>
            <w:tcW w:w="1105" w:type="dxa"/>
            <w:tcBorders>
              <w:top w:val="single" w:sz="4" w:space="0" w:color="auto"/>
              <w:left w:val="nil"/>
              <w:bottom w:val="single" w:sz="4" w:space="0" w:color="auto"/>
              <w:right w:val="single" w:sz="4" w:space="0" w:color="auto"/>
            </w:tcBorders>
            <w:shd w:val="clear" w:color="auto" w:fill="FFFFFF"/>
            <w:vAlign w:val="center"/>
          </w:tcPr>
          <w:p w14:paraId="491768F4" w14:textId="34E4BD11"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7,667</w:t>
            </w:r>
          </w:p>
        </w:tc>
        <w:tc>
          <w:tcPr>
            <w:tcW w:w="1106" w:type="dxa"/>
            <w:tcBorders>
              <w:top w:val="single" w:sz="4" w:space="0" w:color="auto"/>
              <w:left w:val="nil"/>
              <w:bottom w:val="single" w:sz="4" w:space="0" w:color="auto"/>
              <w:right w:val="single" w:sz="4" w:space="0" w:color="auto"/>
            </w:tcBorders>
            <w:shd w:val="clear" w:color="auto" w:fill="FFFFFF"/>
            <w:vAlign w:val="center"/>
          </w:tcPr>
          <w:p w14:paraId="22222CF0" w14:textId="46361070"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4</w:t>
            </w:r>
          </w:p>
        </w:tc>
        <w:tc>
          <w:tcPr>
            <w:tcW w:w="1106" w:type="dxa"/>
            <w:tcBorders>
              <w:top w:val="single" w:sz="4" w:space="0" w:color="auto"/>
              <w:left w:val="nil"/>
              <w:bottom w:val="single" w:sz="4" w:space="0" w:color="auto"/>
              <w:right w:val="single" w:sz="4" w:space="0" w:color="auto"/>
            </w:tcBorders>
            <w:shd w:val="clear" w:color="auto" w:fill="FFFFFF"/>
            <w:vAlign w:val="center"/>
          </w:tcPr>
          <w:p w14:paraId="1422B3EE" w14:textId="28BDC2EF"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3,333</w:t>
            </w:r>
          </w:p>
        </w:tc>
      </w:tr>
      <w:tr w:rsidR="000B6DA7" w:rsidRPr="00151F57" w14:paraId="0D5C98F3" w14:textId="77777777" w:rsidTr="009B6A15">
        <w:trPr>
          <w:trHeight w:val="235"/>
        </w:trPr>
        <w:tc>
          <w:tcPr>
            <w:tcW w:w="1106" w:type="dxa"/>
            <w:tcBorders>
              <w:top w:val="nil"/>
              <w:left w:val="single" w:sz="4" w:space="0" w:color="auto"/>
              <w:bottom w:val="single" w:sz="4" w:space="0" w:color="auto"/>
              <w:right w:val="single" w:sz="4" w:space="0" w:color="auto"/>
            </w:tcBorders>
            <w:shd w:val="clear" w:color="auto" w:fill="auto"/>
            <w:vAlign w:val="center"/>
          </w:tcPr>
          <w:p w14:paraId="239A2100"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N</w:t>
            </w:r>
            <w:r w:rsidRPr="00151F57">
              <w:rPr>
                <w:color w:val="000000" w:themeColor="text1"/>
                <w:sz w:val="20"/>
                <w:szCs w:val="20"/>
                <w:vertAlign w:val="subscript"/>
                <w:lang w:val="et-EE"/>
              </w:rPr>
              <w:t>üld</w:t>
            </w:r>
          </w:p>
        </w:tc>
        <w:tc>
          <w:tcPr>
            <w:tcW w:w="1417" w:type="dxa"/>
            <w:tcBorders>
              <w:top w:val="single" w:sz="4" w:space="0" w:color="auto"/>
              <w:left w:val="nil"/>
              <w:bottom w:val="single" w:sz="4" w:space="0" w:color="auto"/>
              <w:right w:val="single" w:sz="4" w:space="0" w:color="auto"/>
            </w:tcBorders>
          </w:tcPr>
          <w:p w14:paraId="6AF0C0CF" w14:textId="13996EE8"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45</w:t>
            </w:r>
          </w:p>
        </w:tc>
        <w:tc>
          <w:tcPr>
            <w:tcW w:w="1305" w:type="dxa"/>
            <w:tcBorders>
              <w:top w:val="single" w:sz="4" w:space="0" w:color="auto"/>
              <w:left w:val="nil"/>
              <w:bottom w:val="single" w:sz="4" w:space="0" w:color="auto"/>
              <w:right w:val="single" w:sz="4" w:space="0" w:color="auto"/>
            </w:tcBorders>
          </w:tcPr>
          <w:p w14:paraId="3121ADCD" w14:textId="0067210C"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45</w:t>
            </w:r>
          </w:p>
        </w:tc>
        <w:tc>
          <w:tcPr>
            <w:tcW w:w="1105" w:type="dxa"/>
            <w:tcBorders>
              <w:top w:val="nil"/>
              <w:left w:val="single" w:sz="4" w:space="0" w:color="auto"/>
              <w:bottom w:val="single" w:sz="4" w:space="0" w:color="auto"/>
              <w:right w:val="single" w:sz="4" w:space="0" w:color="auto"/>
            </w:tcBorders>
            <w:shd w:val="clear" w:color="auto" w:fill="auto"/>
            <w:vAlign w:val="center"/>
          </w:tcPr>
          <w:p w14:paraId="74155AD3"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mgN/l</w:t>
            </w:r>
          </w:p>
        </w:tc>
        <w:tc>
          <w:tcPr>
            <w:tcW w:w="1106" w:type="dxa"/>
            <w:tcBorders>
              <w:top w:val="single" w:sz="4" w:space="0" w:color="auto"/>
              <w:left w:val="nil"/>
              <w:bottom w:val="single" w:sz="4" w:space="0" w:color="auto"/>
              <w:right w:val="single" w:sz="4" w:space="0" w:color="auto"/>
            </w:tcBorders>
            <w:shd w:val="clear" w:color="auto" w:fill="FFFFFF"/>
            <w:vAlign w:val="center"/>
          </w:tcPr>
          <w:p w14:paraId="724A4A2F" w14:textId="008A8F2A"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10,367</w:t>
            </w:r>
          </w:p>
        </w:tc>
        <w:tc>
          <w:tcPr>
            <w:tcW w:w="1105" w:type="dxa"/>
            <w:tcBorders>
              <w:top w:val="single" w:sz="4" w:space="0" w:color="auto"/>
              <w:left w:val="nil"/>
              <w:bottom w:val="single" w:sz="4" w:space="0" w:color="auto"/>
              <w:right w:val="single" w:sz="4" w:space="0" w:color="auto"/>
            </w:tcBorders>
            <w:shd w:val="clear" w:color="auto" w:fill="FFFFFF"/>
          </w:tcPr>
          <w:p w14:paraId="270CDEE4" w14:textId="05B6B64D"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19,333</w:t>
            </w:r>
          </w:p>
        </w:tc>
        <w:tc>
          <w:tcPr>
            <w:tcW w:w="1106" w:type="dxa"/>
            <w:tcBorders>
              <w:top w:val="single" w:sz="4" w:space="0" w:color="auto"/>
              <w:left w:val="nil"/>
              <w:bottom w:val="single" w:sz="4" w:space="0" w:color="auto"/>
              <w:right w:val="single" w:sz="4" w:space="0" w:color="auto"/>
            </w:tcBorders>
            <w:shd w:val="clear" w:color="auto" w:fill="FFFFFF"/>
          </w:tcPr>
          <w:p w14:paraId="33CFA75F" w14:textId="3CE2D722"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4,033</w:t>
            </w:r>
          </w:p>
        </w:tc>
        <w:tc>
          <w:tcPr>
            <w:tcW w:w="1106" w:type="dxa"/>
            <w:tcBorders>
              <w:top w:val="single" w:sz="4" w:space="0" w:color="auto"/>
              <w:left w:val="nil"/>
              <w:bottom w:val="single" w:sz="4" w:space="0" w:color="auto"/>
              <w:right w:val="single" w:sz="4" w:space="0" w:color="auto"/>
            </w:tcBorders>
            <w:shd w:val="clear" w:color="auto" w:fill="FFFFFF"/>
          </w:tcPr>
          <w:p w14:paraId="4054B97C" w14:textId="3C856BFE"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5,333</w:t>
            </w:r>
          </w:p>
        </w:tc>
      </w:tr>
      <w:tr w:rsidR="000B6DA7" w:rsidRPr="00151F57" w14:paraId="4408C141" w14:textId="77777777" w:rsidTr="009B6A15">
        <w:trPr>
          <w:trHeight w:val="25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34646005"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P</w:t>
            </w:r>
            <w:r w:rsidRPr="00151F57">
              <w:rPr>
                <w:color w:val="000000" w:themeColor="text1"/>
                <w:sz w:val="20"/>
                <w:szCs w:val="20"/>
                <w:vertAlign w:val="subscript"/>
                <w:lang w:val="et-EE"/>
              </w:rPr>
              <w:t>üld</w:t>
            </w:r>
          </w:p>
        </w:tc>
        <w:tc>
          <w:tcPr>
            <w:tcW w:w="1417" w:type="dxa"/>
            <w:tcBorders>
              <w:top w:val="single" w:sz="4" w:space="0" w:color="auto"/>
              <w:left w:val="nil"/>
              <w:bottom w:val="single" w:sz="4" w:space="0" w:color="auto"/>
              <w:right w:val="single" w:sz="4" w:space="0" w:color="auto"/>
            </w:tcBorders>
          </w:tcPr>
          <w:p w14:paraId="09C46D12" w14:textId="4451EB0B"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1</w:t>
            </w:r>
          </w:p>
        </w:tc>
        <w:tc>
          <w:tcPr>
            <w:tcW w:w="1305" w:type="dxa"/>
            <w:tcBorders>
              <w:top w:val="single" w:sz="4" w:space="0" w:color="auto"/>
              <w:left w:val="nil"/>
              <w:bottom w:val="single" w:sz="4" w:space="0" w:color="auto"/>
              <w:right w:val="single" w:sz="4" w:space="0" w:color="auto"/>
            </w:tcBorders>
          </w:tcPr>
          <w:p w14:paraId="4F99096E" w14:textId="270BCD2A"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3D0B9C26"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mgP/l</w:t>
            </w:r>
          </w:p>
        </w:tc>
        <w:tc>
          <w:tcPr>
            <w:tcW w:w="1106" w:type="dxa"/>
            <w:tcBorders>
              <w:top w:val="single" w:sz="4" w:space="0" w:color="auto"/>
              <w:left w:val="nil"/>
              <w:bottom w:val="single" w:sz="4" w:space="0" w:color="auto"/>
              <w:right w:val="single" w:sz="4" w:space="0" w:color="auto"/>
            </w:tcBorders>
            <w:shd w:val="clear" w:color="auto" w:fill="auto"/>
            <w:vAlign w:val="center"/>
          </w:tcPr>
          <w:p w14:paraId="017239D2" w14:textId="47C511F2"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0,343</w:t>
            </w:r>
          </w:p>
        </w:tc>
        <w:tc>
          <w:tcPr>
            <w:tcW w:w="1105" w:type="dxa"/>
            <w:tcBorders>
              <w:top w:val="single" w:sz="4" w:space="0" w:color="auto"/>
              <w:left w:val="nil"/>
              <w:bottom w:val="single" w:sz="4" w:space="0" w:color="auto"/>
              <w:right w:val="single" w:sz="4" w:space="0" w:color="auto"/>
            </w:tcBorders>
          </w:tcPr>
          <w:p w14:paraId="1620E2DE" w14:textId="5F02D1F5"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0,36</w:t>
            </w:r>
          </w:p>
        </w:tc>
        <w:tc>
          <w:tcPr>
            <w:tcW w:w="1106" w:type="dxa"/>
            <w:tcBorders>
              <w:top w:val="single" w:sz="4" w:space="0" w:color="auto"/>
              <w:left w:val="nil"/>
              <w:bottom w:val="single" w:sz="4" w:space="0" w:color="auto"/>
              <w:right w:val="single" w:sz="4" w:space="0" w:color="auto"/>
            </w:tcBorders>
          </w:tcPr>
          <w:p w14:paraId="06AC0D42" w14:textId="3CF62CEA"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0,46</w:t>
            </w:r>
          </w:p>
        </w:tc>
        <w:tc>
          <w:tcPr>
            <w:tcW w:w="1106" w:type="dxa"/>
            <w:tcBorders>
              <w:top w:val="single" w:sz="4" w:space="0" w:color="auto"/>
              <w:left w:val="nil"/>
              <w:bottom w:val="single" w:sz="4" w:space="0" w:color="auto"/>
              <w:right w:val="single" w:sz="4" w:space="0" w:color="auto"/>
            </w:tcBorders>
          </w:tcPr>
          <w:p w14:paraId="11855B35" w14:textId="7F91F0BB"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0,31</w:t>
            </w:r>
          </w:p>
        </w:tc>
      </w:tr>
      <w:tr w:rsidR="000B6DA7" w:rsidRPr="00151F57" w14:paraId="2AABF176" w14:textId="77777777" w:rsidTr="009B6A15">
        <w:trPr>
          <w:trHeight w:val="17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1EEAB744"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KHT</w:t>
            </w:r>
          </w:p>
        </w:tc>
        <w:tc>
          <w:tcPr>
            <w:tcW w:w="1417" w:type="dxa"/>
            <w:tcBorders>
              <w:top w:val="single" w:sz="4" w:space="0" w:color="auto"/>
              <w:left w:val="nil"/>
              <w:bottom w:val="single" w:sz="4" w:space="0" w:color="auto"/>
              <w:right w:val="single" w:sz="4" w:space="0" w:color="auto"/>
            </w:tcBorders>
          </w:tcPr>
          <w:p w14:paraId="2D856300"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125</w:t>
            </w:r>
          </w:p>
        </w:tc>
        <w:tc>
          <w:tcPr>
            <w:tcW w:w="1305" w:type="dxa"/>
            <w:tcBorders>
              <w:top w:val="single" w:sz="4" w:space="0" w:color="auto"/>
              <w:left w:val="nil"/>
              <w:bottom w:val="single" w:sz="4" w:space="0" w:color="auto"/>
              <w:right w:val="single" w:sz="4" w:space="0" w:color="auto"/>
            </w:tcBorders>
          </w:tcPr>
          <w:p w14:paraId="7133D2C9" w14:textId="14C6FC5E"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125</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C2A566A"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1106" w:type="dxa"/>
            <w:tcBorders>
              <w:top w:val="single" w:sz="4" w:space="0" w:color="auto"/>
              <w:left w:val="nil"/>
              <w:bottom w:val="single" w:sz="4" w:space="0" w:color="auto"/>
              <w:right w:val="single" w:sz="4" w:space="0" w:color="auto"/>
            </w:tcBorders>
            <w:shd w:val="clear" w:color="auto" w:fill="auto"/>
            <w:vAlign w:val="center"/>
          </w:tcPr>
          <w:p w14:paraId="2F4201D7" w14:textId="345C18C8"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22,667</w:t>
            </w:r>
          </w:p>
        </w:tc>
        <w:tc>
          <w:tcPr>
            <w:tcW w:w="1105" w:type="dxa"/>
            <w:tcBorders>
              <w:top w:val="single" w:sz="4" w:space="0" w:color="auto"/>
              <w:left w:val="nil"/>
              <w:bottom w:val="single" w:sz="4" w:space="0" w:color="auto"/>
              <w:right w:val="single" w:sz="4" w:space="0" w:color="auto"/>
            </w:tcBorders>
            <w:shd w:val="clear" w:color="auto" w:fill="auto"/>
            <w:vAlign w:val="center"/>
          </w:tcPr>
          <w:p w14:paraId="124D6D26" w14:textId="4B9B4DB4"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40,333</w:t>
            </w:r>
          </w:p>
        </w:tc>
        <w:tc>
          <w:tcPr>
            <w:tcW w:w="1106" w:type="dxa"/>
            <w:tcBorders>
              <w:top w:val="single" w:sz="4" w:space="0" w:color="auto"/>
              <w:left w:val="nil"/>
              <w:bottom w:val="single" w:sz="4" w:space="0" w:color="auto"/>
              <w:right w:val="single" w:sz="4" w:space="0" w:color="auto"/>
            </w:tcBorders>
            <w:shd w:val="clear" w:color="auto" w:fill="auto"/>
            <w:vAlign w:val="center"/>
          </w:tcPr>
          <w:p w14:paraId="3F610EB1" w14:textId="57579FBF"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33</w:t>
            </w:r>
          </w:p>
        </w:tc>
        <w:tc>
          <w:tcPr>
            <w:tcW w:w="1106" w:type="dxa"/>
            <w:tcBorders>
              <w:top w:val="single" w:sz="4" w:space="0" w:color="auto"/>
              <w:left w:val="nil"/>
              <w:bottom w:val="single" w:sz="4" w:space="0" w:color="auto"/>
              <w:right w:val="single" w:sz="4" w:space="0" w:color="auto"/>
            </w:tcBorders>
            <w:shd w:val="clear" w:color="auto" w:fill="auto"/>
            <w:vAlign w:val="center"/>
          </w:tcPr>
          <w:p w14:paraId="097D6582" w14:textId="62E9FD16"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22,667</w:t>
            </w:r>
          </w:p>
        </w:tc>
      </w:tr>
      <w:tr w:rsidR="000B6DA7" w:rsidRPr="00151F57" w14:paraId="3E620C71" w14:textId="77777777" w:rsidTr="009B6A15">
        <w:trPr>
          <w:trHeight w:val="15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215B0F6A"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pH</w:t>
            </w:r>
          </w:p>
        </w:tc>
        <w:tc>
          <w:tcPr>
            <w:tcW w:w="1417" w:type="dxa"/>
            <w:tcBorders>
              <w:top w:val="single" w:sz="4" w:space="0" w:color="auto"/>
              <w:left w:val="nil"/>
              <w:bottom w:val="single" w:sz="4" w:space="0" w:color="auto"/>
              <w:right w:val="single" w:sz="4" w:space="0" w:color="auto"/>
            </w:tcBorders>
            <w:shd w:val="clear" w:color="auto" w:fill="auto"/>
            <w:vAlign w:val="center"/>
          </w:tcPr>
          <w:p w14:paraId="3D6B1D4A" w14:textId="77777777"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6-9</w:t>
            </w:r>
          </w:p>
        </w:tc>
        <w:tc>
          <w:tcPr>
            <w:tcW w:w="1305" w:type="dxa"/>
            <w:tcBorders>
              <w:top w:val="single" w:sz="4" w:space="0" w:color="auto"/>
              <w:left w:val="nil"/>
              <w:bottom w:val="single" w:sz="4" w:space="0" w:color="auto"/>
              <w:right w:val="single" w:sz="4" w:space="0" w:color="auto"/>
            </w:tcBorders>
            <w:shd w:val="clear" w:color="auto" w:fill="auto"/>
            <w:vAlign w:val="center"/>
          </w:tcPr>
          <w:p w14:paraId="514F7A2C" w14:textId="2B1A3FFF" w:rsidR="000B6DA7" w:rsidRPr="00151F57" w:rsidRDefault="000B6DA7" w:rsidP="000B6DA7">
            <w:pPr>
              <w:pStyle w:val="ETPGrupp"/>
              <w:rPr>
                <w:color w:val="000000" w:themeColor="text1"/>
                <w:sz w:val="20"/>
                <w:szCs w:val="20"/>
                <w:lang w:val="et-EE"/>
              </w:rPr>
            </w:pPr>
            <w:r w:rsidRPr="00151F57">
              <w:rPr>
                <w:color w:val="000000" w:themeColor="text1"/>
                <w:sz w:val="20"/>
                <w:szCs w:val="20"/>
                <w:lang w:val="et-EE"/>
              </w:rPr>
              <w:t>6-9</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710EBF1A" w14:textId="77777777" w:rsidR="000B6DA7" w:rsidRPr="00151F57" w:rsidRDefault="000B6DA7" w:rsidP="000B6DA7">
            <w:pPr>
              <w:pStyle w:val="ETPGrupp"/>
              <w:rPr>
                <w:color w:val="000000" w:themeColor="text1"/>
                <w:sz w:val="20"/>
                <w:szCs w:val="20"/>
                <w:lang w:val="et-EE"/>
              </w:rPr>
            </w:pPr>
          </w:p>
        </w:tc>
        <w:tc>
          <w:tcPr>
            <w:tcW w:w="1106" w:type="dxa"/>
            <w:tcBorders>
              <w:top w:val="single" w:sz="4" w:space="0" w:color="auto"/>
              <w:left w:val="nil"/>
              <w:bottom w:val="single" w:sz="4" w:space="0" w:color="auto"/>
              <w:right w:val="single" w:sz="4" w:space="0" w:color="auto"/>
            </w:tcBorders>
            <w:shd w:val="clear" w:color="auto" w:fill="auto"/>
            <w:vAlign w:val="center"/>
          </w:tcPr>
          <w:p w14:paraId="5DC62F78" w14:textId="1B47D0EF"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7,4</w:t>
            </w:r>
          </w:p>
        </w:tc>
        <w:tc>
          <w:tcPr>
            <w:tcW w:w="1105" w:type="dxa"/>
            <w:tcBorders>
              <w:top w:val="single" w:sz="4" w:space="0" w:color="auto"/>
              <w:left w:val="nil"/>
              <w:bottom w:val="single" w:sz="4" w:space="0" w:color="auto"/>
              <w:right w:val="single" w:sz="4" w:space="0" w:color="auto"/>
            </w:tcBorders>
            <w:shd w:val="clear" w:color="auto" w:fill="auto"/>
            <w:vAlign w:val="center"/>
          </w:tcPr>
          <w:p w14:paraId="17180582" w14:textId="5CAAB0F6"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7,4667</w:t>
            </w:r>
          </w:p>
        </w:tc>
        <w:tc>
          <w:tcPr>
            <w:tcW w:w="1106" w:type="dxa"/>
            <w:tcBorders>
              <w:top w:val="single" w:sz="4" w:space="0" w:color="auto"/>
              <w:left w:val="nil"/>
              <w:bottom w:val="single" w:sz="4" w:space="0" w:color="auto"/>
              <w:right w:val="single" w:sz="4" w:space="0" w:color="auto"/>
            </w:tcBorders>
            <w:shd w:val="clear" w:color="auto" w:fill="auto"/>
            <w:vAlign w:val="center"/>
          </w:tcPr>
          <w:p w14:paraId="0F9809D2" w14:textId="7FC6EC00"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7,2</w:t>
            </w:r>
          </w:p>
        </w:tc>
        <w:tc>
          <w:tcPr>
            <w:tcW w:w="1106" w:type="dxa"/>
            <w:tcBorders>
              <w:top w:val="single" w:sz="4" w:space="0" w:color="auto"/>
              <w:left w:val="nil"/>
              <w:bottom w:val="single" w:sz="4" w:space="0" w:color="auto"/>
              <w:right w:val="single" w:sz="4" w:space="0" w:color="auto"/>
            </w:tcBorders>
            <w:shd w:val="clear" w:color="auto" w:fill="auto"/>
            <w:vAlign w:val="center"/>
          </w:tcPr>
          <w:p w14:paraId="56BD7C9A" w14:textId="3D76CFA6" w:rsidR="000B6DA7" w:rsidRPr="00151F57" w:rsidRDefault="00D7391E" w:rsidP="000B6DA7">
            <w:pPr>
              <w:pStyle w:val="ETPGrupp"/>
              <w:jc w:val="center"/>
              <w:rPr>
                <w:color w:val="000000" w:themeColor="text1"/>
                <w:sz w:val="20"/>
                <w:szCs w:val="20"/>
                <w:lang w:val="et-EE"/>
              </w:rPr>
            </w:pPr>
            <w:r w:rsidRPr="00151F57">
              <w:rPr>
                <w:color w:val="000000" w:themeColor="text1"/>
                <w:sz w:val="20"/>
                <w:szCs w:val="20"/>
                <w:lang w:val="et-EE"/>
              </w:rPr>
              <w:t>7,2667</w:t>
            </w:r>
          </w:p>
        </w:tc>
      </w:tr>
    </w:tbl>
    <w:p w14:paraId="64B44982" w14:textId="6AFCB7EE" w:rsidR="00477318" w:rsidRPr="00151F57" w:rsidRDefault="00477318" w:rsidP="00477318">
      <w:pPr>
        <w:pStyle w:val="ETPGrupp"/>
        <w:rPr>
          <w:color w:val="000000" w:themeColor="text1"/>
          <w:lang w:val="et-EE"/>
        </w:rPr>
      </w:pPr>
      <w:r w:rsidRPr="00151F57">
        <w:rPr>
          <w:i/>
          <w:color w:val="000000" w:themeColor="text1"/>
          <w:sz w:val="22"/>
          <w:szCs w:val="22"/>
          <w:lang w:val="et-EE"/>
        </w:rPr>
        <w:t xml:space="preserve">Allikas: veekasutusaruanne </w:t>
      </w:r>
      <w:r w:rsidR="000B1240" w:rsidRPr="00151F57">
        <w:rPr>
          <w:i/>
          <w:color w:val="000000" w:themeColor="text1"/>
          <w:sz w:val="22"/>
          <w:szCs w:val="22"/>
          <w:lang w:val="et-EE"/>
        </w:rPr>
        <w:t>2024</w:t>
      </w:r>
    </w:p>
    <w:p w14:paraId="14F5DD66" w14:textId="77777777" w:rsidR="00A67072" w:rsidRPr="00151F57" w:rsidRDefault="00A67072" w:rsidP="00A67072">
      <w:pPr>
        <w:rPr>
          <w:color w:val="000000" w:themeColor="text1"/>
        </w:rPr>
      </w:pPr>
    </w:p>
    <w:p w14:paraId="7C8F89D3" w14:textId="3FB3D9B6" w:rsidR="00D7391E" w:rsidRPr="00151F57" w:rsidRDefault="00D7391E" w:rsidP="00A67072">
      <w:pPr>
        <w:rPr>
          <w:color w:val="000000" w:themeColor="text1"/>
        </w:rPr>
      </w:pPr>
      <w:r w:rsidRPr="00151F57">
        <w:rPr>
          <w:color w:val="000000" w:themeColor="text1"/>
        </w:rPr>
        <w:t>Kõik Kehra reoveepuhasti kvartaalsed väljundnäitajad on normi piires.</w:t>
      </w:r>
    </w:p>
    <w:p w14:paraId="146F8897" w14:textId="77777777" w:rsidR="00D7391E" w:rsidRPr="00151F57" w:rsidRDefault="00D7391E" w:rsidP="00A67072">
      <w:pPr>
        <w:rPr>
          <w:color w:val="000000" w:themeColor="text1"/>
        </w:rPr>
      </w:pPr>
    </w:p>
    <w:p w14:paraId="373B600E" w14:textId="29A75B8A" w:rsidR="00A67072" w:rsidRPr="00151F57" w:rsidRDefault="008A0D3B" w:rsidP="00A67072">
      <w:pPr>
        <w:rPr>
          <w:color w:val="000000" w:themeColor="text1"/>
        </w:rPr>
      </w:pPr>
      <w:r w:rsidRPr="00151F57">
        <w:rPr>
          <w:color w:val="000000" w:themeColor="text1"/>
        </w:rPr>
        <w:t>Kehra</w:t>
      </w:r>
      <w:r w:rsidR="00D510A2" w:rsidRPr="00151F57">
        <w:rPr>
          <w:color w:val="000000" w:themeColor="text1"/>
        </w:rPr>
        <w:t xml:space="preserve"> </w:t>
      </w:r>
      <w:r w:rsidR="00A67072" w:rsidRPr="00151F57">
        <w:rPr>
          <w:color w:val="000000" w:themeColor="text1"/>
        </w:rPr>
        <w:t xml:space="preserve">reoveepuhasti suublaks on </w:t>
      </w:r>
      <w:r w:rsidR="00D7391E" w:rsidRPr="00151F57">
        <w:rPr>
          <w:color w:val="000000" w:themeColor="text1"/>
        </w:rPr>
        <w:t>Jägala jõgi, lõigus Jägala Ambla jõest Soodla jõeni (Jägala_2)</w:t>
      </w:r>
      <w:r w:rsidR="00556842" w:rsidRPr="00151F57">
        <w:rPr>
          <w:color w:val="000000" w:themeColor="text1"/>
        </w:rPr>
        <w:t xml:space="preserve">, suubla kood on </w:t>
      </w:r>
      <w:r w:rsidR="00D7391E" w:rsidRPr="00151F57">
        <w:rPr>
          <w:color w:val="000000" w:themeColor="text1"/>
        </w:rPr>
        <w:t>VEE1083500_2</w:t>
      </w:r>
      <w:r w:rsidR="002E1F66" w:rsidRPr="00151F57">
        <w:rPr>
          <w:color w:val="000000" w:themeColor="text1"/>
        </w:rPr>
        <w:t>.</w:t>
      </w:r>
    </w:p>
    <w:p w14:paraId="7BE0D64B" w14:textId="2E2D1F04" w:rsidR="00A67072" w:rsidRPr="00151F57" w:rsidRDefault="00A67072" w:rsidP="00A67072">
      <w:pPr>
        <w:rPr>
          <w:color w:val="000000" w:themeColor="text1"/>
        </w:rPr>
      </w:pPr>
      <w:r w:rsidRPr="00151F57">
        <w:rPr>
          <w:color w:val="000000" w:themeColor="text1"/>
        </w:rPr>
        <w:t xml:space="preserve">Eesti põhjavee kaitstuse kaardi alusel jääb piirkond </w:t>
      </w:r>
      <w:r w:rsidR="00D2004C" w:rsidRPr="00151F57">
        <w:rPr>
          <w:color w:val="000000" w:themeColor="text1"/>
        </w:rPr>
        <w:t>nõrgalt kaitstud</w:t>
      </w:r>
      <w:r w:rsidR="00D7391E" w:rsidRPr="00151F57">
        <w:rPr>
          <w:color w:val="000000" w:themeColor="text1"/>
        </w:rPr>
        <w:t>, lõiguti kaitsmata</w:t>
      </w:r>
      <w:r w:rsidRPr="00151F57">
        <w:rPr>
          <w:color w:val="000000" w:themeColor="text1"/>
        </w:rPr>
        <w:t xml:space="preserve"> põhjaveega ala</w:t>
      </w:r>
      <w:r w:rsidR="001A525A" w:rsidRPr="00151F57">
        <w:rPr>
          <w:color w:val="000000" w:themeColor="text1"/>
        </w:rPr>
        <w:t>l</w:t>
      </w:r>
      <w:r w:rsidR="007326B8" w:rsidRPr="00151F57">
        <w:rPr>
          <w:color w:val="000000" w:themeColor="text1"/>
        </w:rPr>
        <w:t>e</w:t>
      </w:r>
      <w:r w:rsidRPr="00151F57">
        <w:rPr>
          <w:color w:val="000000" w:themeColor="text1"/>
        </w:rPr>
        <w:t>.</w:t>
      </w:r>
    </w:p>
    <w:p w14:paraId="03BDF171" w14:textId="77777777" w:rsidR="009B4B4E" w:rsidRPr="00151F57" w:rsidRDefault="009B4B4E" w:rsidP="00B25D49">
      <w:pPr>
        <w:pStyle w:val="NormalWeb"/>
        <w:spacing w:before="0" w:beforeAutospacing="0" w:after="0" w:afterAutospacing="0"/>
        <w:rPr>
          <w:noProof/>
        </w:rPr>
      </w:pPr>
    </w:p>
    <w:p w14:paraId="4F923C0D" w14:textId="2B6DF35F" w:rsidR="00D7391E" w:rsidRPr="00D7391E" w:rsidRDefault="00D7391E" w:rsidP="00D7391E">
      <w:pPr>
        <w:pStyle w:val="NormalWeb"/>
        <w:spacing w:before="0" w:beforeAutospacing="0" w:after="0" w:afterAutospacing="0"/>
        <w:rPr>
          <w:color w:val="000000" w:themeColor="text1"/>
        </w:rPr>
      </w:pPr>
      <w:r w:rsidRPr="00151F57">
        <w:rPr>
          <w:noProof/>
          <w:color w:val="000000" w:themeColor="text1"/>
        </w:rPr>
        <w:drawing>
          <wp:inline distT="0" distB="0" distL="0" distR="0" wp14:anchorId="3F9B9AE6" wp14:editId="006D77D2">
            <wp:extent cx="4647869" cy="3486150"/>
            <wp:effectExtent l="0" t="0" r="635" b="0"/>
            <wp:docPr id="402755628" name="Picture 14" descr="A car parked in a snow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55628" name="Picture 14" descr="A car parked in a snowy area&#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69692" cy="3502519"/>
                    </a:xfrm>
                    <a:prstGeom prst="rect">
                      <a:avLst/>
                    </a:prstGeom>
                    <a:noFill/>
                    <a:ln>
                      <a:noFill/>
                    </a:ln>
                  </pic:spPr>
                </pic:pic>
              </a:graphicData>
            </a:graphic>
          </wp:inline>
        </w:drawing>
      </w:r>
    </w:p>
    <w:p w14:paraId="26DDCDC1" w14:textId="51EC68FF" w:rsidR="009B4B4E" w:rsidRPr="00151F57" w:rsidRDefault="00D7391E" w:rsidP="00D7391E">
      <w:pPr>
        <w:pStyle w:val="Caption"/>
        <w:rPr>
          <w:color w:val="000000" w:themeColor="text1"/>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1</w:t>
      </w:r>
      <w:r w:rsidR="00FA3E59">
        <w:rPr>
          <w:sz w:val="22"/>
          <w:szCs w:val="22"/>
        </w:rPr>
        <w:fldChar w:fldCharType="end"/>
      </w:r>
      <w:r w:rsidRPr="00151F57">
        <w:rPr>
          <w:sz w:val="22"/>
          <w:szCs w:val="22"/>
        </w:rPr>
        <w:t xml:space="preserve"> Kehra reoveepuhasti eelne reovee peapumpla</w:t>
      </w:r>
    </w:p>
    <w:p w14:paraId="625D5C5B" w14:textId="77777777" w:rsidR="009B4B4E" w:rsidRPr="00151F57" w:rsidRDefault="009B4B4E" w:rsidP="00B25D49">
      <w:pPr>
        <w:pStyle w:val="NormalWeb"/>
        <w:spacing w:before="0" w:beforeAutospacing="0" w:after="0" w:afterAutospacing="0"/>
        <w:rPr>
          <w:color w:val="000000" w:themeColor="text1"/>
        </w:rPr>
      </w:pPr>
    </w:p>
    <w:p w14:paraId="03822DC6" w14:textId="46317586" w:rsidR="009B4B4E" w:rsidRPr="00151F57" w:rsidRDefault="009B4B4E" w:rsidP="00B25D49">
      <w:pPr>
        <w:pStyle w:val="NormalWeb"/>
        <w:spacing w:before="0" w:beforeAutospacing="0" w:after="0" w:afterAutospacing="0"/>
        <w:rPr>
          <w:color w:val="000000" w:themeColor="text1"/>
        </w:rPr>
      </w:pPr>
    </w:p>
    <w:p w14:paraId="72766314" w14:textId="77777777" w:rsidR="00477A38" w:rsidRPr="00151F57" w:rsidRDefault="00477A38" w:rsidP="00B25D49">
      <w:pPr>
        <w:pStyle w:val="NormalWeb"/>
        <w:spacing w:before="0" w:beforeAutospacing="0" w:after="0" w:afterAutospacing="0"/>
        <w:rPr>
          <w:color w:val="000000" w:themeColor="text1"/>
        </w:rPr>
      </w:pPr>
    </w:p>
    <w:p w14:paraId="0E17CE1C" w14:textId="7D8A0B9A" w:rsidR="00D7391E" w:rsidRPr="00D7391E" w:rsidRDefault="00D7391E" w:rsidP="00D7391E">
      <w:pPr>
        <w:pStyle w:val="NormalWeb"/>
        <w:spacing w:before="0" w:beforeAutospacing="0" w:after="0" w:afterAutospacing="0"/>
      </w:pPr>
      <w:r w:rsidRPr="00151F57">
        <w:rPr>
          <w:noProof/>
        </w:rPr>
        <w:lastRenderedPageBreak/>
        <w:drawing>
          <wp:inline distT="0" distB="0" distL="0" distR="0" wp14:anchorId="569786B6" wp14:editId="35B14E61">
            <wp:extent cx="4647565" cy="3485923"/>
            <wp:effectExtent l="0" t="0" r="635" b="635"/>
            <wp:docPr id="1047278870" name="Picture 15" descr="A room with a blue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78870" name="Picture 15" descr="A room with a blue machine&#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68034" cy="3501276"/>
                    </a:xfrm>
                    <a:prstGeom prst="rect">
                      <a:avLst/>
                    </a:prstGeom>
                    <a:noFill/>
                    <a:ln>
                      <a:noFill/>
                    </a:ln>
                  </pic:spPr>
                </pic:pic>
              </a:graphicData>
            </a:graphic>
          </wp:inline>
        </w:drawing>
      </w:r>
    </w:p>
    <w:p w14:paraId="7739F9C0" w14:textId="76DF1589" w:rsidR="00EB5FF1" w:rsidRPr="00151F57" w:rsidRDefault="00D7391E" w:rsidP="00D7391E">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2</w:t>
      </w:r>
      <w:r w:rsidR="00FA3E59">
        <w:rPr>
          <w:sz w:val="22"/>
          <w:szCs w:val="22"/>
        </w:rPr>
        <w:fldChar w:fldCharType="end"/>
      </w:r>
      <w:r w:rsidRPr="00151F57">
        <w:rPr>
          <w:sz w:val="22"/>
          <w:szCs w:val="22"/>
        </w:rPr>
        <w:t xml:space="preserve"> Kehra reoveepuhasti sisevaade, </w:t>
      </w:r>
      <w:r w:rsidR="00703A63" w:rsidRPr="00151F57">
        <w:rPr>
          <w:sz w:val="22"/>
          <w:szCs w:val="22"/>
        </w:rPr>
        <w:t>automaat</w:t>
      </w:r>
      <w:r w:rsidR="009766E5" w:rsidRPr="00151F57">
        <w:rPr>
          <w:sz w:val="22"/>
          <w:szCs w:val="22"/>
        </w:rPr>
        <w:t>kruvivõre, liiva- ja rasvapüüdur</w:t>
      </w:r>
    </w:p>
    <w:p w14:paraId="7D6752F9" w14:textId="77777777" w:rsidR="009B4B4E" w:rsidRPr="00151F57" w:rsidRDefault="009B4B4E" w:rsidP="00B25D49">
      <w:pPr>
        <w:pStyle w:val="NormalWeb"/>
        <w:spacing w:before="0" w:beforeAutospacing="0" w:after="0" w:afterAutospacing="0"/>
      </w:pPr>
    </w:p>
    <w:p w14:paraId="3306798E" w14:textId="2628C7BB" w:rsidR="009766E5" w:rsidRPr="009766E5" w:rsidRDefault="009766E5" w:rsidP="009766E5">
      <w:pPr>
        <w:pStyle w:val="NormalWeb"/>
        <w:spacing w:before="0" w:beforeAutospacing="0" w:after="0" w:afterAutospacing="0"/>
      </w:pPr>
      <w:r w:rsidRPr="00151F57">
        <w:rPr>
          <w:noProof/>
        </w:rPr>
        <w:drawing>
          <wp:inline distT="0" distB="0" distL="0" distR="0" wp14:anchorId="1783B6BF" wp14:editId="3D391742">
            <wp:extent cx="4685966" cy="3514725"/>
            <wp:effectExtent l="0" t="0" r="635" b="0"/>
            <wp:docPr id="1843882520" name="Picture 16" descr="A car parked on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82520" name="Picture 16" descr="A car parked on a road&#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710290" cy="3532969"/>
                    </a:xfrm>
                    <a:prstGeom prst="rect">
                      <a:avLst/>
                    </a:prstGeom>
                    <a:noFill/>
                    <a:ln>
                      <a:noFill/>
                    </a:ln>
                  </pic:spPr>
                </pic:pic>
              </a:graphicData>
            </a:graphic>
          </wp:inline>
        </w:drawing>
      </w:r>
    </w:p>
    <w:p w14:paraId="59A2DAAD" w14:textId="33F6D106" w:rsidR="009B4B4E" w:rsidRPr="00151F57" w:rsidRDefault="009766E5" w:rsidP="009766E5">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3</w:t>
      </w:r>
      <w:r w:rsidR="00FA3E59">
        <w:rPr>
          <w:sz w:val="22"/>
          <w:szCs w:val="22"/>
        </w:rPr>
        <w:fldChar w:fldCharType="end"/>
      </w:r>
      <w:r w:rsidRPr="00151F57">
        <w:rPr>
          <w:sz w:val="22"/>
          <w:szCs w:val="22"/>
        </w:rPr>
        <w:t xml:space="preserve"> Komposteerimisplats vajab renoveerimist ja katusealust</w:t>
      </w:r>
    </w:p>
    <w:p w14:paraId="2A71D53E" w14:textId="2FE5817E" w:rsidR="00B25D49" w:rsidRPr="00151F57" w:rsidRDefault="00B25D49" w:rsidP="00B25D49">
      <w:pPr>
        <w:pStyle w:val="NormalWeb"/>
        <w:spacing w:before="0" w:beforeAutospacing="0" w:after="0" w:afterAutospacing="0"/>
      </w:pPr>
    </w:p>
    <w:p w14:paraId="7502E747" w14:textId="540DE179" w:rsidR="009766E5" w:rsidRPr="009766E5" w:rsidRDefault="009766E5" w:rsidP="009766E5">
      <w:pPr>
        <w:rPr>
          <w:color w:val="000000" w:themeColor="text1"/>
        </w:rPr>
      </w:pPr>
      <w:r w:rsidRPr="00151F57">
        <w:rPr>
          <w:noProof/>
          <w:color w:val="000000" w:themeColor="text1"/>
        </w:rPr>
        <w:lastRenderedPageBreak/>
        <w:drawing>
          <wp:inline distT="0" distB="0" distL="0" distR="0" wp14:anchorId="1CE76B0F" wp14:editId="79DF807A">
            <wp:extent cx="4457700" cy="3343513"/>
            <wp:effectExtent l="0" t="0" r="0" b="9525"/>
            <wp:docPr id="2048297757" name="Picture 17" descr="A hose attached to a d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97757" name="Picture 17" descr="A hose attached to a drain&#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62113" cy="3346823"/>
                    </a:xfrm>
                    <a:prstGeom prst="rect">
                      <a:avLst/>
                    </a:prstGeom>
                    <a:noFill/>
                    <a:ln>
                      <a:noFill/>
                    </a:ln>
                  </pic:spPr>
                </pic:pic>
              </a:graphicData>
            </a:graphic>
          </wp:inline>
        </w:drawing>
      </w:r>
    </w:p>
    <w:p w14:paraId="5D0AA33E" w14:textId="67525DD7" w:rsidR="00A67072" w:rsidRPr="00151F57" w:rsidRDefault="009766E5" w:rsidP="009766E5">
      <w:pPr>
        <w:pStyle w:val="Caption"/>
        <w:rPr>
          <w:color w:val="000000" w:themeColor="text1"/>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4</w:t>
      </w:r>
      <w:r w:rsidR="00FA3E59">
        <w:rPr>
          <w:sz w:val="22"/>
          <w:szCs w:val="22"/>
        </w:rPr>
        <w:fldChar w:fldCharType="end"/>
      </w:r>
      <w:r w:rsidR="00D75B71" w:rsidRPr="00151F57">
        <w:rPr>
          <w:sz w:val="22"/>
          <w:szCs w:val="22"/>
        </w:rPr>
        <w:t xml:space="preserve"> Kaasajastamist vajab reoveepuhasti purgimissõlm</w:t>
      </w:r>
    </w:p>
    <w:p w14:paraId="5B21FD57" w14:textId="77777777" w:rsidR="009766E5" w:rsidRPr="00151F57" w:rsidRDefault="009766E5" w:rsidP="00A67072">
      <w:pPr>
        <w:rPr>
          <w:color w:val="000000" w:themeColor="text1"/>
        </w:rPr>
      </w:pPr>
    </w:p>
    <w:p w14:paraId="0C116F86" w14:textId="3D9D5BBB" w:rsidR="00D75B71" w:rsidRPr="00151F57" w:rsidRDefault="00D75B71" w:rsidP="00155B7F">
      <w:pPr>
        <w:rPr>
          <w:color w:val="000000" w:themeColor="text1"/>
        </w:rPr>
      </w:pPr>
      <w:r w:rsidRPr="00151F57">
        <w:rPr>
          <w:color w:val="000000" w:themeColor="text1"/>
        </w:rPr>
        <w:t>Reoveepuhasti töö ja tõhususe kontrolliks on soovitatud läbi viia puhastusprotsessi ja aktiivmuda uuringuid (sisaldab reo-</w:t>
      </w:r>
      <w:r w:rsidR="00155B7F" w:rsidRPr="00151F57">
        <w:rPr>
          <w:color w:val="000000" w:themeColor="text1"/>
        </w:rPr>
        <w:t>,</w:t>
      </w:r>
      <w:r w:rsidRPr="00151F57">
        <w:rPr>
          <w:color w:val="000000" w:themeColor="text1"/>
        </w:rPr>
        <w:t xml:space="preserve"> heitvee ja aktiivmuda analüüse) ning selle baasil Q ja R bilansi koostamist. Fosforiärastuse tõhustamiseks ja aktiivmudaprotsessi optimeerimiseks </w:t>
      </w:r>
      <w:r w:rsidR="00155B7F" w:rsidRPr="00151F57">
        <w:rPr>
          <w:color w:val="000000" w:themeColor="text1"/>
        </w:rPr>
        <w:t xml:space="preserve">on ette nähtud </w:t>
      </w:r>
      <w:r w:rsidRPr="00151F57">
        <w:rPr>
          <w:color w:val="000000" w:themeColor="text1"/>
        </w:rPr>
        <w:t xml:space="preserve"> </w:t>
      </w:r>
      <w:r w:rsidR="00155B7F" w:rsidRPr="00151F57">
        <w:rPr>
          <w:color w:val="000000" w:themeColor="text1"/>
        </w:rPr>
        <w:t>reoveepuhasti tehnoloogilise protsessi projekteerimine ja eelarvestamine. Nimetatud uuringu ja projekteerimistööd näeme ette käesoleva Kava investeeringuprojektide käigus, kuid enne uuringute läbiviimist, projektdokumentatsiooni koostamist ja eelarvestamist, ei ole mõtet konkreetseid töid kavandada, seega jääb konkreetsete ehitustööde kavandamine järgmise ÜVVK AK koosseisu.</w:t>
      </w:r>
    </w:p>
    <w:p w14:paraId="006ADB62" w14:textId="77777777" w:rsidR="00D75B71" w:rsidRPr="00151F57" w:rsidRDefault="00D75B71" w:rsidP="00A67072">
      <w:pPr>
        <w:rPr>
          <w:color w:val="000000" w:themeColor="text1"/>
        </w:rPr>
      </w:pPr>
    </w:p>
    <w:p w14:paraId="7C2569AC" w14:textId="288824E1" w:rsidR="00A67072" w:rsidRPr="00151F57" w:rsidRDefault="00A67072" w:rsidP="00A67072">
      <w:pPr>
        <w:rPr>
          <w:color w:val="000000" w:themeColor="text1"/>
        </w:rPr>
      </w:pPr>
      <w:r w:rsidRPr="00151F57">
        <w:rPr>
          <w:color w:val="000000" w:themeColor="text1"/>
        </w:rPr>
        <w:t xml:space="preserve">Kokkuvõttes saab öelda, et </w:t>
      </w:r>
      <w:r w:rsidR="008A0D3B" w:rsidRPr="00151F57">
        <w:rPr>
          <w:color w:val="000000" w:themeColor="text1"/>
        </w:rPr>
        <w:t>Kehra</w:t>
      </w:r>
      <w:r w:rsidR="00D510A2" w:rsidRPr="00151F57">
        <w:rPr>
          <w:color w:val="000000" w:themeColor="text1"/>
        </w:rPr>
        <w:t xml:space="preserve"> </w:t>
      </w:r>
      <w:r w:rsidRPr="00151F57">
        <w:rPr>
          <w:color w:val="000000" w:themeColor="text1"/>
        </w:rPr>
        <w:t xml:space="preserve">RVP </w:t>
      </w:r>
      <w:r w:rsidR="002E1F66" w:rsidRPr="00151F57">
        <w:rPr>
          <w:color w:val="000000" w:themeColor="text1"/>
        </w:rPr>
        <w:t>seisund on</w:t>
      </w:r>
      <w:r w:rsidR="00155B7F" w:rsidRPr="00151F57">
        <w:rPr>
          <w:color w:val="000000" w:themeColor="text1"/>
        </w:rPr>
        <w:t xml:space="preserve"> tervikuna pigem</w:t>
      </w:r>
      <w:r w:rsidR="002E1F66" w:rsidRPr="00151F57">
        <w:rPr>
          <w:color w:val="000000" w:themeColor="text1"/>
        </w:rPr>
        <w:t xml:space="preserve"> </w:t>
      </w:r>
      <w:r w:rsidR="00D75B71" w:rsidRPr="00151F57">
        <w:rPr>
          <w:color w:val="000000" w:themeColor="text1"/>
        </w:rPr>
        <w:t xml:space="preserve">hea ning suuri ja kiireid investeeringuid </w:t>
      </w:r>
      <w:r w:rsidR="00155B7F" w:rsidRPr="00151F57">
        <w:rPr>
          <w:color w:val="000000" w:themeColor="text1"/>
        </w:rPr>
        <w:t xml:space="preserve">rajatised ja seadmed lähiajal </w:t>
      </w:r>
      <w:r w:rsidR="00D75B71" w:rsidRPr="00151F57">
        <w:rPr>
          <w:color w:val="000000" w:themeColor="text1"/>
        </w:rPr>
        <w:t>ei vaja</w:t>
      </w:r>
      <w:r w:rsidR="002E1F66" w:rsidRPr="00151F57">
        <w:rPr>
          <w:color w:val="000000" w:themeColor="text1"/>
        </w:rPr>
        <w:t>.</w:t>
      </w:r>
      <w:r w:rsidR="00D75B71" w:rsidRPr="00151F57">
        <w:rPr>
          <w:color w:val="000000" w:themeColor="text1"/>
        </w:rPr>
        <w:t xml:space="preserve"> </w:t>
      </w:r>
      <w:r w:rsidR="00330E17" w:rsidRPr="00151F57">
        <w:rPr>
          <w:color w:val="000000" w:themeColor="text1"/>
        </w:rPr>
        <w:t xml:space="preserve">Lisasime komposteerimisväljaku renoveerimise ja purgla kaasajastamise küll investeeringuprogrammi, kuid need saab arvestada ka igapäevase hooldus- ja remonttööde hulka. </w:t>
      </w:r>
    </w:p>
    <w:p w14:paraId="4E699825" w14:textId="43FEA4A0" w:rsidR="00FD7F59" w:rsidRPr="00151F57" w:rsidRDefault="00FD7F59" w:rsidP="00A67072">
      <w:pPr>
        <w:rPr>
          <w:color w:val="000000" w:themeColor="text1"/>
        </w:rPr>
      </w:pPr>
    </w:p>
    <w:p w14:paraId="2A88BBB1" w14:textId="530A9281" w:rsidR="00FD7F59" w:rsidRPr="00151F57" w:rsidRDefault="00FD7F59" w:rsidP="00155B7F">
      <w:pPr>
        <w:pStyle w:val="ETPGrupp"/>
        <w:rPr>
          <w:i/>
          <w:color w:val="000000" w:themeColor="text1"/>
          <w:lang w:val="et-EE"/>
        </w:rPr>
      </w:pPr>
      <w:r w:rsidRPr="00151F57">
        <w:rPr>
          <w:i/>
          <w:color w:val="000000" w:themeColor="text1"/>
          <w:lang w:val="et-EE"/>
        </w:rPr>
        <w:t xml:space="preserve">Allikad: Veekasutusaruanne </w:t>
      </w:r>
      <w:r w:rsidR="000B1240" w:rsidRPr="00151F57">
        <w:rPr>
          <w:i/>
          <w:color w:val="000000" w:themeColor="text1"/>
          <w:lang w:val="et-EE"/>
        </w:rPr>
        <w:t>2024</w:t>
      </w:r>
      <w:r w:rsidRPr="00151F57">
        <w:rPr>
          <w:i/>
          <w:color w:val="000000" w:themeColor="text1"/>
          <w:lang w:val="et-EE"/>
        </w:rPr>
        <w:t xml:space="preserve">, </w:t>
      </w:r>
      <w:r w:rsidR="00734BC1" w:rsidRPr="00151F57">
        <w:rPr>
          <w:i/>
          <w:color w:val="000000" w:themeColor="text1"/>
          <w:lang w:val="et-EE"/>
        </w:rPr>
        <w:t>OÜ Raven</w:t>
      </w:r>
      <w:r w:rsidR="002E1F66" w:rsidRPr="00151F57">
        <w:rPr>
          <w:i/>
          <w:color w:val="000000" w:themeColor="text1"/>
          <w:lang w:val="et-EE"/>
        </w:rPr>
        <w:t xml:space="preserve"> info</w:t>
      </w:r>
      <w:r w:rsidRPr="00151F57">
        <w:rPr>
          <w:i/>
          <w:color w:val="000000" w:themeColor="text1"/>
          <w:lang w:val="et-EE"/>
        </w:rPr>
        <w:t xml:space="preserve">, Konsultandi kohapealne vaatlus,  </w:t>
      </w:r>
      <w:r w:rsidR="00155B7F" w:rsidRPr="00151F57">
        <w:rPr>
          <w:i/>
          <w:color w:val="000000" w:themeColor="text1"/>
          <w:lang w:val="et-EE"/>
        </w:rPr>
        <w:t>Kehra linna reoveekäitlus. Rajatava reoveepuhasti tehnoloogiaosa põhiprojekt</w:t>
      </w:r>
      <w:r w:rsidRPr="00151F57">
        <w:rPr>
          <w:i/>
          <w:color w:val="000000" w:themeColor="text1"/>
          <w:lang w:val="et-EE"/>
        </w:rPr>
        <w:t>.</w:t>
      </w:r>
      <w:r w:rsidR="00155B7F" w:rsidRPr="00151F57">
        <w:rPr>
          <w:i/>
          <w:color w:val="000000" w:themeColor="text1"/>
          <w:lang w:val="et-EE"/>
        </w:rPr>
        <w:t xml:space="preserve"> AS Schöttli Keskkonnatehnika, OÜ Enno Projekt, 2008</w:t>
      </w:r>
    </w:p>
    <w:p w14:paraId="4253D7C2" w14:textId="707A433C" w:rsidR="00A67072" w:rsidRPr="00151F57" w:rsidRDefault="00A67072" w:rsidP="00A67072">
      <w:pPr>
        <w:pStyle w:val="Heading3"/>
        <w:rPr>
          <w:color w:val="000000" w:themeColor="text1"/>
        </w:rPr>
      </w:pPr>
      <w:r w:rsidRPr="00151F57">
        <w:rPr>
          <w:color w:val="000000" w:themeColor="text1"/>
        </w:rPr>
        <w:t xml:space="preserve"> </w:t>
      </w:r>
      <w:bookmarkStart w:id="178" w:name="_Toc196166026"/>
      <w:r w:rsidR="008A0D3B" w:rsidRPr="00151F57">
        <w:rPr>
          <w:color w:val="000000" w:themeColor="text1"/>
        </w:rPr>
        <w:t>Kehra linna</w:t>
      </w:r>
      <w:r w:rsidR="00D510A2" w:rsidRPr="00151F57">
        <w:rPr>
          <w:color w:val="000000" w:themeColor="text1"/>
        </w:rPr>
        <w:t xml:space="preserve"> </w:t>
      </w:r>
      <w:r w:rsidRPr="00151F57">
        <w:rPr>
          <w:color w:val="000000" w:themeColor="text1"/>
        </w:rPr>
        <w:t>sademeveesüsteemid</w:t>
      </w:r>
      <w:bookmarkEnd w:id="178"/>
    </w:p>
    <w:p w14:paraId="5EE38F25" w14:textId="21231636" w:rsidR="009330EA" w:rsidRPr="00151F57" w:rsidRDefault="009330EA" w:rsidP="009330EA">
      <w:pPr>
        <w:rPr>
          <w:rFonts w:cs="Arial"/>
          <w:color w:val="000000"/>
          <w:lang w:eastAsia="et-EE"/>
        </w:rPr>
      </w:pPr>
      <w:r w:rsidRPr="00151F57">
        <w:rPr>
          <w:rFonts w:cs="Arial"/>
          <w:color w:val="000000"/>
          <w:lang w:eastAsia="et-EE"/>
        </w:rPr>
        <w:t>S</w:t>
      </w:r>
      <w:r w:rsidRPr="009330EA">
        <w:rPr>
          <w:rFonts w:cs="Arial"/>
          <w:color w:val="000000"/>
          <w:lang w:eastAsia="et-EE"/>
        </w:rPr>
        <w:t>ademeveekanalisatsiooni</w:t>
      </w:r>
      <w:r w:rsidRPr="00151F57">
        <w:rPr>
          <w:rFonts w:cs="Arial"/>
          <w:color w:val="000000"/>
          <w:lang w:eastAsia="et-EE"/>
        </w:rPr>
        <w:t xml:space="preserve"> </w:t>
      </w:r>
      <w:r w:rsidRPr="009330EA">
        <w:rPr>
          <w:rFonts w:cs="Arial"/>
          <w:color w:val="000000"/>
          <w:lang w:eastAsia="et-EE"/>
        </w:rPr>
        <w:t>süsteemid</w:t>
      </w:r>
      <w:r w:rsidRPr="00151F57">
        <w:rPr>
          <w:rFonts w:cs="Arial"/>
          <w:color w:val="000000"/>
          <w:lang w:eastAsia="et-EE"/>
        </w:rPr>
        <w:t xml:space="preserve"> on</w:t>
      </w:r>
      <w:r w:rsidR="00F833F8" w:rsidRPr="00151F57">
        <w:rPr>
          <w:rFonts w:cs="Arial"/>
          <w:color w:val="000000"/>
          <w:lang w:eastAsia="et-EE"/>
        </w:rPr>
        <w:t xml:space="preserve"> aegade jooksul</w:t>
      </w:r>
      <w:r w:rsidRPr="00151F57">
        <w:rPr>
          <w:rFonts w:cs="Arial"/>
          <w:color w:val="000000"/>
          <w:lang w:eastAsia="et-EE"/>
        </w:rPr>
        <w:t xml:space="preserve"> välja arendatud</w:t>
      </w:r>
      <w:r w:rsidRPr="009330EA">
        <w:rPr>
          <w:rFonts w:cs="Arial"/>
          <w:color w:val="000000"/>
          <w:lang w:eastAsia="et-EE"/>
        </w:rPr>
        <w:t xml:space="preserve"> Kehra linnas ja linnaga külgnevates Lehtmetsa ja Ülejõe külades (vt lisa </w:t>
      </w:r>
      <w:r w:rsidRPr="00151F57">
        <w:rPr>
          <w:rFonts w:cs="Arial"/>
          <w:color w:val="000000"/>
          <w:lang w:eastAsia="et-EE"/>
        </w:rPr>
        <w:t>4</w:t>
      </w:r>
      <w:r w:rsidRPr="009330EA">
        <w:rPr>
          <w:rFonts w:cs="Arial"/>
          <w:color w:val="000000"/>
          <w:lang w:eastAsia="et-EE"/>
        </w:rPr>
        <w:t xml:space="preserve"> joonised). </w:t>
      </w:r>
    </w:p>
    <w:p w14:paraId="162198B6" w14:textId="77777777" w:rsidR="009330EA" w:rsidRPr="009330EA" w:rsidRDefault="009330EA" w:rsidP="009330EA">
      <w:pPr>
        <w:rPr>
          <w:rFonts w:cs="Arial"/>
          <w:color w:val="000000"/>
          <w:lang w:eastAsia="et-EE"/>
        </w:rPr>
      </w:pPr>
    </w:p>
    <w:p w14:paraId="5AF77068" w14:textId="3F4BA5E8" w:rsidR="009330EA" w:rsidRPr="009330EA" w:rsidRDefault="009330EA" w:rsidP="009330EA">
      <w:pPr>
        <w:rPr>
          <w:rFonts w:cs="Arial"/>
          <w:color w:val="000000"/>
          <w:lang w:eastAsia="et-EE"/>
        </w:rPr>
      </w:pPr>
      <w:r w:rsidRPr="009330EA">
        <w:rPr>
          <w:rFonts w:cs="Arial"/>
          <w:color w:val="000000"/>
          <w:lang w:eastAsia="et-EE"/>
        </w:rPr>
        <w:t>OÜ</w:t>
      </w:r>
      <w:r w:rsidRPr="00151F57">
        <w:rPr>
          <w:rFonts w:cs="Arial"/>
          <w:color w:val="000000"/>
          <w:lang w:eastAsia="et-EE"/>
        </w:rPr>
        <w:t>-</w:t>
      </w:r>
      <w:r w:rsidRPr="009330EA">
        <w:rPr>
          <w:rFonts w:cs="Arial"/>
          <w:color w:val="000000"/>
          <w:lang w:eastAsia="et-EE"/>
        </w:rPr>
        <w:t>le</w:t>
      </w:r>
      <w:r w:rsidRPr="00151F57">
        <w:rPr>
          <w:rFonts w:cs="Arial"/>
          <w:color w:val="000000"/>
          <w:lang w:eastAsia="et-EE"/>
        </w:rPr>
        <w:t xml:space="preserve"> Raven</w:t>
      </w:r>
      <w:r w:rsidRPr="009330EA">
        <w:rPr>
          <w:rFonts w:cs="Arial"/>
          <w:color w:val="000000"/>
          <w:lang w:eastAsia="et-EE"/>
        </w:rPr>
        <w:t xml:space="preserve"> on välja antud (kinnitatud) vee erikasutuse keskkonnaluba nr L.VV/ 324964 tähtajaga kuni 31.12.2030 (vt </w:t>
      </w:r>
      <w:r w:rsidRPr="009330EA">
        <w:rPr>
          <w:rFonts w:cs="Arial"/>
          <w:color w:val="0000FF"/>
          <w:lang w:eastAsia="et-EE"/>
        </w:rPr>
        <w:t>http://www.velko.ee/veevarustus/</w:t>
      </w:r>
      <w:r w:rsidRPr="009330EA">
        <w:rPr>
          <w:rFonts w:cs="Arial"/>
          <w:color w:val="000000"/>
          <w:lang w:eastAsia="et-EE"/>
        </w:rPr>
        <w:t>), milles</w:t>
      </w:r>
      <w:r w:rsidRPr="00151F57">
        <w:rPr>
          <w:rFonts w:cs="Arial"/>
          <w:color w:val="000000"/>
          <w:lang w:eastAsia="et-EE"/>
        </w:rPr>
        <w:t xml:space="preserve"> Kehra sademeveesüsteemide ja väljalaskude kohta on toodud</w:t>
      </w:r>
      <w:r w:rsidRPr="009330EA">
        <w:rPr>
          <w:rFonts w:cs="Arial"/>
          <w:color w:val="000000"/>
          <w:lang w:eastAsia="et-EE"/>
        </w:rPr>
        <w:t xml:space="preserve"> järgmised kanded:</w:t>
      </w:r>
    </w:p>
    <w:p w14:paraId="234F164D" w14:textId="03E497E0" w:rsidR="009330EA" w:rsidRPr="00151F57" w:rsidRDefault="009330EA">
      <w:pPr>
        <w:pStyle w:val="ListParagraph"/>
        <w:numPr>
          <w:ilvl w:val="0"/>
          <w:numId w:val="51"/>
        </w:numPr>
        <w:rPr>
          <w:lang w:eastAsia="et-EE"/>
        </w:rPr>
      </w:pPr>
      <w:r w:rsidRPr="00151F57">
        <w:rPr>
          <w:lang w:eastAsia="et-EE"/>
        </w:rPr>
        <w:lastRenderedPageBreak/>
        <w:t>Kose mnt piirkonna sademeveelask Jägala jõkke (veekogu kood VEE1083500). Väljalaskme kood HA626. Lubatud heitvee piirkontsentratsioonid: BHT</w:t>
      </w:r>
      <w:r w:rsidRPr="00151F57">
        <w:rPr>
          <w:vertAlign w:val="subscript"/>
          <w:lang w:eastAsia="et-EE"/>
        </w:rPr>
        <w:t>7</w:t>
      </w:r>
      <w:r w:rsidRPr="00151F57">
        <w:rPr>
          <w:lang w:eastAsia="et-EE"/>
        </w:rPr>
        <w:t xml:space="preserve"> 15 mgO</w:t>
      </w:r>
      <w:r w:rsidRPr="00151F57">
        <w:rPr>
          <w:vertAlign w:val="subscript"/>
          <w:lang w:eastAsia="et-EE"/>
        </w:rPr>
        <w:t>2</w:t>
      </w:r>
      <w:r w:rsidRPr="00151F57">
        <w:rPr>
          <w:lang w:eastAsia="et-EE"/>
        </w:rPr>
        <w:t>/l; heljum 40 mg/l; naftasaadused 5 mg/l.</w:t>
      </w:r>
    </w:p>
    <w:p w14:paraId="1336D904" w14:textId="0555D5BF" w:rsidR="009330EA" w:rsidRPr="00151F57" w:rsidRDefault="009330EA">
      <w:pPr>
        <w:pStyle w:val="ListParagraph"/>
        <w:numPr>
          <w:ilvl w:val="0"/>
          <w:numId w:val="51"/>
        </w:numPr>
        <w:rPr>
          <w:lang w:eastAsia="et-EE"/>
        </w:rPr>
      </w:pPr>
      <w:r w:rsidRPr="00151F57">
        <w:rPr>
          <w:lang w:eastAsia="et-EE"/>
        </w:rPr>
        <w:t>Kehra keskuse piirkonna sademeveelask Jägala jõkke (veekogu kood VEE1083500). Väljalaskme kood HA615. Lubatud heitvee piirkontsentratsioonid: BHT</w:t>
      </w:r>
      <w:r w:rsidRPr="00151F57">
        <w:rPr>
          <w:vertAlign w:val="subscript"/>
          <w:lang w:eastAsia="et-EE"/>
        </w:rPr>
        <w:t>7</w:t>
      </w:r>
      <w:r w:rsidRPr="00151F57">
        <w:rPr>
          <w:lang w:eastAsia="et-EE"/>
        </w:rPr>
        <w:t xml:space="preserve"> 15 mgO</w:t>
      </w:r>
      <w:r w:rsidRPr="00151F57">
        <w:rPr>
          <w:vertAlign w:val="subscript"/>
          <w:lang w:eastAsia="et-EE"/>
        </w:rPr>
        <w:t>2</w:t>
      </w:r>
      <w:r w:rsidRPr="00151F57">
        <w:rPr>
          <w:lang w:eastAsia="et-EE"/>
        </w:rPr>
        <w:t>/l; heljum 40 mg/l; naftasaadused 5 mg/l.</w:t>
      </w:r>
    </w:p>
    <w:p w14:paraId="13E843A2" w14:textId="77777777" w:rsidR="009330EA" w:rsidRPr="00151F57" w:rsidRDefault="009330EA" w:rsidP="009330EA">
      <w:pPr>
        <w:rPr>
          <w:rFonts w:cs="Arial"/>
          <w:color w:val="000000"/>
          <w:lang w:eastAsia="et-EE"/>
        </w:rPr>
      </w:pPr>
    </w:p>
    <w:p w14:paraId="76DE5C15" w14:textId="77777777" w:rsidR="00784013" w:rsidRPr="00151F57" w:rsidRDefault="009330EA" w:rsidP="009330EA">
      <w:pPr>
        <w:rPr>
          <w:rFonts w:cs="Arial"/>
          <w:color w:val="000000"/>
          <w:lang w:eastAsia="et-EE"/>
        </w:rPr>
      </w:pPr>
      <w:r w:rsidRPr="009330EA">
        <w:rPr>
          <w:rFonts w:cs="Arial"/>
          <w:color w:val="000000"/>
          <w:lang w:eastAsia="et-EE"/>
        </w:rPr>
        <w:t xml:space="preserve">Kehra linnas, Lehtmetsa ja Ülejõe külades kasutatakse sademe- ja liigvee ärajuhtimiseks kuivenduskraave ja lahkvoolseid sademe- ja drenaaživee torustikke (drenaaži peamiselt </w:t>
      </w:r>
      <w:r w:rsidRPr="00151F57">
        <w:rPr>
          <w:rFonts w:cs="Arial"/>
          <w:color w:val="000000"/>
          <w:lang w:eastAsia="et-EE"/>
        </w:rPr>
        <w:t xml:space="preserve">vanemate </w:t>
      </w:r>
      <w:r w:rsidRPr="009330EA">
        <w:rPr>
          <w:rFonts w:cs="Arial"/>
          <w:color w:val="000000"/>
          <w:lang w:eastAsia="et-EE"/>
        </w:rPr>
        <w:t>soojus</w:t>
      </w:r>
      <w:r w:rsidRPr="00151F57">
        <w:rPr>
          <w:rFonts w:cs="Arial"/>
          <w:color w:val="000000"/>
          <w:lang w:eastAsia="et-EE"/>
        </w:rPr>
        <w:t>torustike kondensvee</w:t>
      </w:r>
      <w:r w:rsidRPr="009330EA">
        <w:rPr>
          <w:rFonts w:cs="Arial"/>
          <w:color w:val="000000"/>
          <w:lang w:eastAsia="et-EE"/>
        </w:rPr>
        <w:t xml:space="preserve"> kanalite kuivendamiseks</w:t>
      </w:r>
      <w:r w:rsidR="00144AFF" w:rsidRPr="00151F57">
        <w:rPr>
          <w:rFonts w:cs="Arial"/>
          <w:color w:val="000000"/>
          <w:lang w:eastAsia="et-EE"/>
        </w:rPr>
        <w:t>, nn „künad“</w:t>
      </w:r>
      <w:r w:rsidRPr="009330EA">
        <w:rPr>
          <w:rFonts w:cs="Arial"/>
          <w:color w:val="000000"/>
          <w:lang w:eastAsia="et-EE"/>
        </w:rPr>
        <w:t xml:space="preserve">). Üldjoontes on Kehra linna sademe- ja drenaaživeesüsteemid </w:t>
      </w:r>
      <w:r w:rsidR="00144AFF" w:rsidRPr="00151F57">
        <w:rPr>
          <w:rFonts w:cs="Arial"/>
          <w:color w:val="000000"/>
          <w:lang w:eastAsia="et-EE"/>
        </w:rPr>
        <w:t xml:space="preserve">küll </w:t>
      </w:r>
      <w:r w:rsidRPr="009330EA">
        <w:rPr>
          <w:rFonts w:cs="Arial"/>
          <w:color w:val="000000"/>
          <w:lang w:eastAsia="et-EE"/>
        </w:rPr>
        <w:t>loogiliselt välja arendatud</w:t>
      </w:r>
      <w:r w:rsidR="00144AFF" w:rsidRPr="00151F57">
        <w:rPr>
          <w:rFonts w:cs="Arial"/>
          <w:color w:val="000000"/>
          <w:lang w:eastAsia="et-EE"/>
        </w:rPr>
        <w:t>, kuid ainult</w:t>
      </w:r>
      <w:r w:rsidRPr="009330EA">
        <w:rPr>
          <w:rFonts w:cs="Arial"/>
          <w:color w:val="000000"/>
          <w:lang w:eastAsia="et-EE"/>
        </w:rPr>
        <w:t xml:space="preserve"> linna keskuses, uusasulas ja ka paberivabriku territooriumil. Sademevee kanalisatsioonisüsteemi tehniline seisukord on</w:t>
      </w:r>
      <w:r w:rsidR="00F833F8" w:rsidRPr="00151F57">
        <w:rPr>
          <w:rFonts w:cs="Arial"/>
          <w:color w:val="000000"/>
          <w:lang w:eastAsia="et-EE"/>
        </w:rPr>
        <w:t xml:space="preserve"> aga tänaseks</w:t>
      </w:r>
      <w:r w:rsidRPr="009330EA">
        <w:rPr>
          <w:rFonts w:cs="Arial"/>
          <w:color w:val="000000"/>
          <w:lang w:eastAsia="et-EE"/>
        </w:rPr>
        <w:t xml:space="preserve"> valdavalt ebarahuldav. </w:t>
      </w:r>
    </w:p>
    <w:p w14:paraId="773B736F" w14:textId="77777777" w:rsidR="00784013" w:rsidRPr="00151F57" w:rsidRDefault="00784013" w:rsidP="009330EA">
      <w:pPr>
        <w:rPr>
          <w:rFonts w:cs="Arial"/>
          <w:color w:val="000000"/>
          <w:lang w:eastAsia="et-EE"/>
        </w:rPr>
      </w:pPr>
    </w:p>
    <w:p w14:paraId="28F85834" w14:textId="7F10E1BE" w:rsidR="00784013" w:rsidRPr="00151F57" w:rsidRDefault="009330EA" w:rsidP="009330EA">
      <w:pPr>
        <w:rPr>
          <w:rFonts w:cs="Arial"/>
          <w:color w:val="000000"/>
          <w:lang w:eastAsia="et-EE"/>
        </w:rPr>
      </w:pPr>
      <w:r w:rsidRPr="009330EA">
        <w:rPr>
          <w:rFonts w:cs="Arial"/>
          <w:color w:val="000000"/>
          <w:lang w:eastAsia="et-EE"/>
        </w:rPr>
        <w:t xml:space="preserve">Uusi sademevee torustikke on paigaldatud ca 2 km ulatuses kõige probleemsematesse kohtadesse Kehra kesklinnas ja rajatud on kaks õlipüünist. </w:t>
      </w:r>
      <w:r w:rsidR="00784013" w:rsidRPr="00151F57">
        <w:rPr>
          <w:rFonts w:cs="Arial"/>
          <w:color w:val="000000"/>
          <w:lang w:eastAsia="et-EE"/>
        </w:rPr>
        <w:t>Töid teostati muuhulgas KIK Projekti:</w:t>
      </w:r>
      <w:r w:rsidR="00784013" w:rsidRPr="00151F57">
        <w:t xml:space="preserve"> </w:t>
      </w:r>
      <w:r w:rsidR="00784013" w:rsidRPr="00151F57">
        <w:rPr>
          <w:rFonts w:cs="Arial"/>
          <w:color w:val="000000"/>
          <w:lang w:eastAsia="et-EE"/>
        </w:rPr>
        <w:t>Kehra linna sademeveekanalisatsiooni rekonstrueerimine ja rajamine, raames aastatel 2012-2013, mille käigus suur osa olemasolevast süsteemist ka renoveeriti, kuid tööd ei olnud terve linna vajaduste kontekstis kaugeltki piisavad.</w:t>
      </w:r>
    </w:p>
    <w:p w14:paraId="2BBF3D16" w14:textId="77777777" w:rsidR="00784013" w:rsidRPr="00151F57" w:rsidRDefault="00784013" w:rsidP="009330EA">
      <w:pPr>
        <w:rPr>
          <w:rFonts w:cs="Arial"/>
          <w:color w:val="000000"/>
          <w:lang w:eastAsia="et-EE"/>
        </w:rPr>
      </w:pPr>
    </w:p>
    <w:p w14:paraId="5F54928E" w14:textId="5A5C8DF8" w:rsidR="00093859" w:rsidRPr="00151F57" w:rsidRDefault="009330EA" w:rsidP="009330EA">
      <w:pPr>
        <w:rPr>
          <w:rFonts w:cs="Arial"/>
          <w:color w:val="000000"/>
          <w:lang w:eastAsia="et-EE"/>
        </w:rPr>
      </w:pPr>
      <w:r w:rsidRPr="009330EA">
        <w:rPr>
          <w:rFonts w:cs="Arial"/>
          <w:color w:val="000000"/>
          <w:lang w:eastAsia="et-EE"/>
        </w:rPr>
        <w:t>Põrgupõhjas, Ülejõel ja suuremas osas vanast asulast juhitakse reljeefi</w:t>
      </w:r>
      <w:r w:rsidR="00093859" w:rsidRPr="00151F57">
        <w:rPr>
          <w:rFonts w:cs="Arial"/>
          <w:color w:val="000000"/>
          <w:lang w:eastAsia="et-EE"/>
        </w:rPr>
        <w:t xml:space="preserve"> sobivuse korral</w:t>
      </w:r>
      <w:r w:rsidRPr="009330EA">
        <w:rPr>
          <w:rFonts w:cs="Arial"/>
          <w:color w:val="000000"/>
          <w:lang w:eastAsia="et-EE"/>
        </w:rPr>
        <w:t xml:space="preserve"> sademe- ja liigvesi ära kuivenduskraavide abil. Torustike kohta puuduvad täpsed andmed. Riikliku Ehitusuuringute Instituudi</w:t>
      </w:r>
      <w:r w:rsidR="00093859" w:rsidRPr="00151F57">
        <w:rPr>
          <w:rFonts w:cs="Arial"/>
          <w:color w:val="000000"/>
          <w:lang w:eastAsia="et-EE"/>
        </w:rPr>
        <w:t xml:space="preserve"> (RPI REI)</w:t>
      </w:r>
      <w:r w:rsidRPr="009330EA">
        <w:rPr>
          <w:rFonts w:cs="Arial"/>
          <w:color w:val="000000"/>
          <w:lang w:eastAsia="et-EE"/>
        </w:rPr>
        <w:t xml:space="preserve"> poolt 1982. a tehtud uuringute järgi on torustike pikkus ca 6 km.</w:t>
      </w:r>
      <w:r w:rsidR="00093859" w:rsidRPr="00151F57">
        <w:rPr>
          <w:rFonts w:cs="Arial"/>
          <w:color w:val="000000"/>
          <w:lang w:eastAsia="et-EE"/>
        </w:rPr>
        <w:t xml:space="preserve"> Tänase Kehra, Lehtmetsa ja Ülejõe sademevee kanalisatsioonitorustiku pikkus on olemasolevatelt skeemidelt mõõdetuna 8365 m</w:t>
      </w:r>
      <w:r w:rsidR="00144AFF" w:rsidRPr="00151F57">
        <w:rPr>
          <w:rFonts w:cs="Arial"/>
          <w:color w:val="000000"/>
          <w:lang w:eastAsia="et-EE"/>
        </w:rPr>
        <w:t>, mis läheb enam-vähem kokku varem mõõdetud ja uuemal ajal juurde ehitatud torustiku pikkuste ja mahtude summaga</w:t>
      </w:r>
      <w:r w:rsidR="00093859" w:rsidRPr="00151F57">
        <w:rPr>
          <w:rFonts w:cs="Arial"/>
          <w:color w:val="000000"/>
          <w:lang w:eastAsia="et-EE"/>
        </w:rPr>
        <w:t xml:space="preserve">. </w:t>
      </w:r>
      <w:r w:rsidRPr="009330EA">
        <w:rPr>
          <w:rFonts w:cs="Arial"/>
          <w:color w:val="000000"/>
          <w:lang w:eastAsia="et-EE"/>
        </w:rPr>
        <w:t xml:space="preserve"> </w:t>
      </w:r>
    </w:p>
    <w:p w14:paraId="3A30248D" w14:textId="110BEB84" w:rsidR="009330EA" w:rsidRPr="009330EA" w:rsidRDefault="009330EA" w:rsidP="009330EA">
      <w:pPr>
        <w:rPr>
          <w:rFonts w:cs="Arial"/>
          <w:lang w:eastAsia="et-EE"/>
        </w:rPr>
      </w:pPr>
      <w:r w:rsidRPr="009330EA">
        <w:rPr>
          <w:rFonts w:cs="Arial"/>
          <w:color w:val="000000"/>
          <w:lang w:eastAsia="et-EE"/>
        </w:rPr>
        <w:t xml:space="preserve">Vana sademeveetorustik on enamasti keraamilistest või asbesttsementtorudest. Vastupidiselt reoveekanalisatsioonile, mis on kohati üle dimensioneeritud, on </w:t>
      </w:r>
      <w:r w:rsidR="00144AFF" w:rsidRPr="00151F57">
        <w:rPr>
          <w:rFonts w:cs="Arial"/>
          <w:color w:val="000000"/>
          <w:lang w:eastAsia="et-EE"/>
        </w:rPr>
        <w:t>sademevee</w:t>
      </w:r>
      <w:r w:rsidRPr="009330EA">
        <w:rPr>
          <w:rFonts w:cs="Arial"/>
          <w:color w:val="000000"/>
          <w:lang w:eastAsia="et-EE"/>
        </w:rPr>
        <w:t>torustiku läbimõõdud valingvihmade vastuvõtmiseks liiga väikese läbimõõduga (</w:t>
      </w:r>
      <w:r w:rsidR="00144AFF" w:rsidRPr="00151F57">
        <w:rPr>
          <w:rFonts w:cs="Arial"/>
          <w:color w:val="000000"/>
          <w:lang w:eastAsia="et-EE"/>
        </w:rPr>
        <w:t>tihti</w:t>
      </w:r>
      <w:r w:rsidR="008F6C92" w:rsidRPr="00151F57">
        <w:rPr>
          <w:rFonts w:cs="Arial"/>
          <w:color w:val="000000"/>
          <w:lang w:eastAsia="et-EE"/>
        </w:rPr>
        <w:t xml:space="preserve"> vaid</w:t>
      </w:r>
      <w:r w:rsidRPr="009330EA">
        <w:rPr>
          <w:rFonts w:cs="Arial"/>
          <w:color w:val="000000"/>
          <w:lang w:eastAsia="et-EE"/>
        </w:rPr>
        <w:t xml:space="preserve"> </w:t>
      </w:r>
      <w:r w:rsidR="008F6C92" w:rsidRPr="00151F57">
        <w:rPr>
          <w:rFonts w:cs="Arial"/>
          <w:color w:val="000000"/>
          <w:lang w:eastAsia="et-EE"/>
        </w:rPr>
        <w:t>d</w:t>
      </w:r>
      <w:r w:rsidRPr="009330EA">
        <w:rPr>
          <w:rFonts w:cs="Arial"/>
          <w:color w:val="000000"/>
          <w:lang w:eastAsia="et-EE"/>
        </w:rPr>
        <w:t>200 mm) ja kalded</w:t>
      </w:r>
      <w:r w:rsidR="008F6C92" w:rsidRPr="00151F57">
        <w:rPr>
          <w:rFonts w:cs="Arial"/>
          <w:color w:val="000000"/>
          <w:lang w:eastAsia="et-EE"/>
        </w:rPr>
        <w:t xml:space="preserve"> on</w:t>
      </w:r>
      <w:r w:rsidRPr="009330EA">
        <w:rPr>
          <w:rFonts w:cs="Arial"/>
          <w:color w:val="000000"/>
          <w:lang w:eastAsia="et-EE"/>
        </w:rPr>
        <w:t xml:space="preserve"> isepuhastuskiiruste tagamiseks kohati ebapiisavad. Tulevikus tuleb sademevee väljalaskudele rajada </w:t>
      </w:r>
      <w:r w:rsidR="00093859" w:rsidRPr="00151F57">
        <w:rPr>
          <w:rFonts w:cs="Arial"/>
          <w:color w:val="000000"/>
          <w:lang w:eastAsia="et-EE"/>
        </w:rPr>
        <w:t xml:space="preserve">puhastid ehk </w:t>
      </w:r>
      <w:r w:rsidRPr="009330EA">
        <w:rPr>
          <w:rFonts w:cs="Arial"/>
          <w:color w:val="000000"/>
          <w:lang w:eastAsia="et-EE"/>
        </w:rPr>
        <w:t xml:space="preserve">lisaõlipüüdurid. </w:t>
      </w:r>
      <w:r w:rsidR="00144AFF" w:rsidRPr="00151F57">
        <w:rPr>
          <w:rFonts w:cs="Arial"/>
          <w:color w:val="000000"/>
          <w:lang w:eastAsia="et-EE"/>
        </w:rPr>
        <w:t>Samuti vajavad rekonstrueerimist/välja vahetamist olemasolevad õlipüü</w:t>
      </w:r>
      <w:r w:rsidR="00221D24" w:rsidRPr="00151F57">
        <w:rPr>
          <w:rFonts w:cs="Arial"/>
          <w:color w:val="000000"/>
          <w:lang w:eastAsia="et-EE"/>
        </w:rPr>
        <w:t xml:space="preserve">durid. </w:t>
      </w:r>
      <w:r w:rsidRPr="009330EA">
        <w:rPr>
          <w:rFonts w:cs="Arial"/>
          <w:color w:val="000000"/>
          <w:lang w:eastAsia="et-EE"/>
        </w:rPr>
        <w:t>Sademevesi kinnistutelt ja tänavatelt juhitakse enamasti haljasaladele, kus vesi imbub pinnasesse ja kraavidesse ja kraavidest Jägala jõkke.</w:t>
      </w:r>
    </w:p>
    <w:p w14:paraId="22CA110D" w14:textId="77777777" w:rsidR="00093859" w:rsidRPr="00151F57" w:rsidRDefault="00093859" w:rsidP="009330EA">
      <w:pPr>
        <w:rPr>
          <w:rFonts w:cs="Arial"/>
          <w:color w:val="000000"/>
          <w:lang w:eastAsia="et-EE"/>
        </w:rPr>
      </w:pPr>
    </w:p>
    <w:p w14:paraId="18DE60EB" w14:textId="6CC2EFF3" w:rsidR="009330EA" w:rsidRPr="009330EA" w:rsidRDefault="009330EA" w:rsidP="009330EA">
      <w:pPr>
        <w:rPr>
          <w:rFonts w:cs="Arial"/>
          <w:color w:val="000000"/>
          <w:lang w:eastAsia="et-EE"/>
        </w:rPr>
      </w:pPr>
      <w:r w:rsidRPr="009330EA">
        <w:rPr>
          <w:rFonts w:cs="Arial"/>
          <w:color w:val="000000"/>
          <w:lang w:eastAsia="et-EE"/>
        </w:rPr>
        <w:t xml:space="preserve">Kehra </w:t>
      </w:r>
      <w:r w:rsidR="00093859" w:rsidRPr="00151F57">
        <w:rPr>
          <w:rFonts w:cs="Arial"/>
          <w:color w:val="000000"/>
          <w:lang w:eastAsia="et-EE"/>
        </w:rPr>
        <w:t>K</w:t>
      </w:r>
      <w:r w:rsidRPr="009330EA">
        <w:rPr>
          <w:rFonts w:cs="Arial"/>
          <w:color w:val="000000"/>
          <w:lang w:eastAsia="et-EE"/>
        </w:rPr>
        <w:t>esklinna sademevee kanalisatsiooni rekonstrueerimiseks koostati 2008. aastal TV uuring, mille käigus tehti kindlaks olemasolevate torustike tehniline seisukord ja otsustati torustike rekonstrueerimise viis – kinnine või lahtine meetod. TV uuringu põhjal selgus, et sademevee torustikke on rajatud neljast erinevast materjalist torudest: betoon</w:t>
      </w:r>
      <w:r w:rsidR="00093859" w:rsidRPr="00151F57">
        <w:rPr>
          <w:rFonts w:cs="Arial"/>
          <w:color w:val="000000"/>
          <w:lang w:eastAsia="et-EE"/>
        </w:rPr>
        <w:t xml:space="preserve">, </w:t>
      </w:r>
      <w:r w:rsidRPr="009330EA">
        <w:rPr>
          <w:rFonts w:cs="Arial"/>
          <w:color w:val="000000"/>
          <w:lang w:eastAsia="et-EE"/>
        </w:rPr>
        <w:t>asbesttsement- ja terastorud</w:t>
      </w:r>
      <w:r w:rsidR="00093859" w:rsidRPr="00151F57">
        <w:rPr>
          <w:rFonts w:cs="Arial"/>
          <w:color w:val="000000"/>
          <w:lang w:eastAsia="et-EE"/>
        </w:rPr>
        <w:t xml:space="preserve"> ning</w:t>
      </w:r>
      <w:r w:rsidRPr="009330EA">
        <w:rPr>
          <w:rFonts w:cs="Arial"/>
          <w:color w:val="000000"/>
          <w:lang w:eastAsia="et-EE"/>
        </w:rPr>
        <w:t xml:space="preserve"> keraamilised torud. Betoontorustiku läbimõõdud on: </w:t>
      </w:r>
      <w:r w:rsidR="00093859" w:rsidRPr="00151F57">
        <w:rPr>
          <w:rFonts w:cs="Arial"/>
          <w:color w:val="000000"/>
          <w:lang w:eastAsia="et-EE"/>
        </w:rPr>
        <w:t>400-600</w:t>
      </w:r>
      <w:r w:rsidRPr="009330EA">
        <w:rPr>
          <w:rFonts w:cs="Arial"/>
          <w:color w:val="000000"/>
          <w:lang w:eastAsia="et-EE"/>
        </w:rPr>
        <w:t xml:space="preserve"> mm. Selgus, et paremini on säilinud betoonist torustik, kuid halb on torumuhvide olukord. Esineb täielikult sulgemata muhve, murdunud muhviservi, nihkumisi, torustiku armatuuri avatust ja kahjustusi.</w:t>
      </w:r>
    </w:p>
    <w:p w14:paraId="2638CC59" w14:textId="0EB86F8A" w:rsidR="009330EA" w:rsidRPr="009330EA" w:rsidRDefault="009330EA" w:rsidP="009330EA">
      <w:pPr>
        <w:rPr>
          <w:rFonts w:cs="Arial"/>
          <w:color w:val="000000"/>
          <w:lang w:eastAsia="et-EE"/>
        </w:rPr>
      </w:pPr>
      <w:r w:rsidRPr="009330EA">
        <w:rPr>
          <w:rFonts w:cs="Arial"/>
          <w:color w:val="000000"/>
          <w:lang w:eastAsia="et-EE"/>
        </w:rPr>
        <w:t>Asb</w:t>
      </w:r>
      <w:r w:rsidR="008F6C92" w:rsidRPr="00151F57">
        <w:rPr>
          <w:rFonts w:cs="Arial"/>
          <w:color w:val="000000"/>
          <w:lang w:eastAsia="et-EE"/>
        </w:rPr>
        <w:t>o</w:t>
      </w:r>
      <w:r w:rsidRPr="009330EA">
        <w:rPr>
          <w:rFonts w:cs="Arial"/>
          <w:color w:val="000000"/>
          <w:lang w:eastAsia="et-EE"/>
        </w:rPr>
        <w:t xml:space="preserve">tsementtorustikud läbimõõduga </w:t>
      </w:r>
      <w:r w:rsidR="00093859" w:rsidRPr="00151F57">
        <w:rPr>
          <w:rFonts w:cs="Arial"/>
          <w:color w:val="000000"/>
          <w:lang w:eastAsia="et-EE"/>
        </w:rPr>
        <w:t>200-350</w:t>
      </w:r>
      <w:r w:rsidRPr="009330EA">
        <w:rPr>
          <w:rFonts w:cs="Arial"/>
          <w:color w:val="000000"/>
          <w:lang w:eastAsia="et-EE"/>
        </w:rPr>
        <w:t xml:space="preserve"> mm on </w:t>
      </w:r>
      <w:r w:rsidR="00784013" w:rsidRPr="00151F57">
        <w:rPr>
          <w:rFonts w:cs="Arial"/>
          <w:color w:val="000000"/>
          <w:lang w:eastAsia="et-EE"/>
        </w:rPr>
        <w:t>enamjaolt</w:t>
      </w:r>
      <w:r w:rsidRPr="009330EA">
        <w:rPr>
          <w:rFonts w:cs="Arial"/>
          <w:color w:val="000000"/>
          <w:lang w:eastAsia="et-EE"/>
        </w:rPr>
        <w:t xml:space="preserve"> rahuldavas seisukorras. Enamus rikkeid on muhvühenduste juures. Kinnisel meetodil rekonstrueerimise kasutamisel on sobiv näiteks Inpipe sukksujutuse meetod.</w:t>
      </w:r>
    </w:p>
    <w:p w14:paraId="6C0435EA" w14:textId="5457E9DD" w:rsidR="009330EA" w:rsidRPr="009330EA" w:rsidRDefault="009330EA" w:rsidP="009330EA">
      <w:pPr>
        <w:rPr>
          <w:rFonts w:cs="Arial"/>
          <w:color w:val="000000"/>
          <w:lang w:eastAsia="et-EE"/>
        </w:rPr>
      </w:pPr>
      <w:r w:rsidRPr="009330EA">
        <w:rPr>
          <w:rFonts w:cs="Arial"/>
          <w:color w:val="000000"/>
          <w:lang w:eastAsia="et-EE"/>
        </w:rPr>
        <w:lastRenderedPageBreak/>
        <w:t xml:space="preserve">Keraamiline torustik läbimõõduga </w:t>
      </w:r>
      <w:r w:rsidR="00093859" w:rsidRPr="00151F57">
        <w:rPr>
          <w:rFonts w:cs="Arial"/>
          <w:color w:val="000000"/>
          <w:lang w:eastAsia="et-EE"/>
        </w:rPr>
        <w:t>150-300</w:t>
      </w:r>
      <w:r w:rsidRPr="009330EA">
        <w:rPr>
          <w:rFonts w:cs="Arial"/>
          <w:color w:val="000000"/>
          <w:lang w:eastAsia="et-EE"/>
        </w:rPr>
        <w:t xml:space="preserve"> mm on halvimas seisukorras. Torustike kahjustused on enamasti purunenud muhvid ja esineb palju torustike nihkeid muhvides ja pragunemisi. Keraamiliste torustike kinnisel rekonstrueerimisel on kasutatav Inpipe </w:t>
      </w:r>
      <w:r w:rsidR="00093859" w:rsidRPr="00151F57">
        <w:rPr>
          <w:rFonts w:cs="Arial"/>
          <w:color w:val="000000"/>
          <w:lang w:eastAsia="et-EE"/>
        </w:rPr>
        <w:t>sukk</w:t>
      </w:r>
      <w:r w:rsidRPr="009330EA">
        <w:rPr>
          <w:rFonts w:cs="Arial"/>
          <w:color w:val="000000"/>
          <w:lang w:eastAsia="et-EE"/>
        </w:rPr>
        <w:t>sujutuse meetod eelneva torustiku remondiga varingute kohal lahtisel meetodil.</w:t>
      </w:r>
      <w:r w:rsidR="008F6C92" w:rsidRPr="00151F57">
        <w:rPr>
          <w:rFonts w:cs="Arial"/>
          <w:color w:val="000000"/>
          <w:lang w:eastAsia="et-EE"/>
        </w:rPr>
        <w:t xml:space="preserve"> Pole välistatud, et kogu keraamilisest materjalist torustik tuleb asendada lahtikaevamisel.</w:t>
      </w:r>
    </w:p>
    <w:p w14:paraId="78954C10" w14:textId="76E986B6" w:rsidR="009330EA" w:rsidRPr="009330EA" w:rsidRDefault="009330EA" w:rsidP="009330EA">
      <w:pPr>
        <w:rPr>
          <w:rFonts w:cs="Arial"/>
          <w:color w:val="000000"/>
          <w:lang w:eastAsia="et-EE"/>
        </w:rPr>
      </w:pPr>
      <w:r w:rsidRPr="009330EA">
        <w:rPr>
          <w:rFonts w:cs="Arial"/>
          <w:color w:val="000000"/>
          <w:lang w:eastAsia="et-EE"/>
        </w:rPr>
        <w:t>Terastorustiku läbimõõt on 200 mm ja see on kogu ulatuses tugevalt korrodeerunud. Terastorustik tuleb asendada plasttorustikuga de 250 mm ja plastkaevudega</w:t>
      </w:r>
      <w:r w:rsidR="00221D24" w:rsidRPr="00151F57">
        <w:rPr>
          <w:rFonts w:cs="Arial"/>
          <w:color w:val="000000"/>
          <w:lang w:eastAsia="et-EE"/>
        </w:rPr>
        <w:t xml:space="preserve"> lahtisel meetodil</w:t>
      </w:r>
      <w:r w:rsidRPr="009330EA">
        <w:rPr>
          <w:rFonts w:cs="Arial"/>
          <w:color w:val="000000"/>
          <w:lang w:eastAsia="et-EE"/>
        </w:rPr>
        <w:t>.</w:t>
      </w:r>
    </w:p>
    <w:p w14:paraId="5282EC2F" w14:textId="56817F9B" w:rsidR="009330EA" w:rsidRPr="009330EA" w:rsidRDefault="009330EA" w:rsidP="009330EA">
      <w:pPr>
        <w:rPr>
          <w:rFonts w:cs="Arial"/>
          <w:color w:val="000000"/>
          <w:lang w:eastAsia="et-EE"/>
        </w:rPr>
      </w:pPr>
      <w:r w:rsidRPr="009330EA">
        <w:rPr>
          <w:rFonts w:cs="Arial"/>
          <w:color w:val="000000"/>
          <w:lang w:eastAsia="et-EE"/>
        </w:rPr>
        <w:t>Kõik sademevee torustikul paiknevad restkaevud on ette nähtud välja vahetada plastikkaevude vastu - kontroll- ja hoolduskaevudel peavad olema settepesad H = 300 mm, restkaevudel H = 600 mm.</w:t>
      </w:r>
      <w:r w:rsidR="00221D24" w:rsidRPr="00151F57">
        <w:rPr>
          <w:rFonts w:cs="Arial"/>
          <w:color w:val="000000"/>
          <w:lang w:eastAsia="et-EE"/>
        </w:rPr>
        <w:t xml:space="preserve"> Restkaevude läbimõõdud vähemalt de560/500.</w:t>
      </w:r>
    </w:p>
    <w:p w14:paraId="56918E4E" w14:textId="77777777" w:rsidR="00093859" w:rsidRPr="00151F57" w:rsidRDefault="00093859" w:rsidP="009330EA">
      <w:pPr>
        <w:rPr>
          <w:rFonts w:cs="Arial"/>
          <w:color w:val="000000"/>
          <w:lang w:eastAsia="et-EE"/>
        </w:rPr>
      </w:pPr>
    </w:p>
    <w:p w14:paraId="03AB9FCB" w14:textId="7CB986E2" w:rsidR="009330EA" w:rsidRPr="009330EA" w:rsidRDefault="00221D24" w:rsidP="009330EA">
      <w:pPr>
        <w:rPr>
          <w:rFonts w:cs="Arial"/>
          <w:color w:val="000000"/>
          <w:lang w:eastAsia="et-EE"/>
        </w:rPr>
      </w:pPr>
      <w:r w:rsidRPr="00151F57">
        <w:rPr>
          <w:rFonts w:cs="Arial"/>
          <w:color w:val="000000"/>
          <w:lang w:eastAsia="et-EE"/>
        </w:rPr>
        <w:t>Kõik v</w:t>
      </w:r>
      <w:r w:rsidR="009330EA" w:rsidRPr="009330EA">
        <w:rPr>
          <w:rFonts w:cs="Arial"/>
          <w:color w:val="000000"/>
          <w:lang w:eastAsia="et-EE"/>
        </w:rPr>
        <w:t xml:space="preserve">aringu, settekogumite ja juurtega läbikasvanud kohad on vaja rekonstrueerida lahtise meetodiga. Kuna tänavad on sademevee ärajuhtimiseks planeerimata ja äärekivideta ning torustikel on suhteliselt vähe restkaeve, on piiratud ka kanaliseeritav sademevee vooluhulk. Vaatluse ja topogeodeetilise uuringu järgi on sademevee torustik rajatud peamiselt </w:t>
      </w:r>
      <w:r w:rsidR="00093859" w:rsidRPr="00151F57">
        <w:rPr>
          <w:rFonts w:cs="Arial"/>
          <w:color w:val="000000"/>
          <w:lang w:eastAsia="et-EE"/>
        </w:rPr>
        <w:t>soojus</w:t>
      </w:r>
      <w:r w:rsidR="009330EA" w:rsidRPr="009330EA">
        <w:rPr>
          <w:rFonts w:cs="Arial"/>
          <w:color w:val="000000"/>
          <w:lang w:eastAsia="et-EE"/>
        </w:rPr>
        <w:t>torustike drenaaživee ärajuhtimiseks. Soojavee- ja küttetorustike rekonstrueerimisel ja asendamisel tänapäevaste eelisoleeritud torudega tuleb arvestada võimalike tekkivate sademevee kogustega ja võtta vajadusel kasutusele ennetavad meetmed piirkondades, kus varasemalt on sademevesi ära juhitud küttetorustike drenaažikanalite kaudu.</w:t>
      </w:r>
    </w:p>
    <w:p w14:paraId="4560C1F9" w14:textId="77777777" w:rsidR="00093859" w:rsidRPr="00151F57" w:rsidRDefault="00093859" w:rsidP="009330EA">
      <w:pPr>
        <w:rPr>
          <w:rFonts w:cs="Arial"/>
          <w:color w:val="000000"/>
          <w:lang w:eastAsia="et-EE"/>
        </w:rPr>
      </w:pPr>
    </w:p>
    <w:p w14:paraId="6A1DE49E" w14:textId="0E35EA0E" w:rsidR="009330EA" w:rsidRPr="009330EA" w:rsidRDefault="009330EA" w:rsidP="009330EA">
      <w:pPr>
        <w:rPr>
          <w:rFonts w:cs="Arial"/>
          <w:lang w:eastAsia="et-EE"/>
        </w:rPr>
      </w:pPr>
      <w:r w:rsidRPr="009330EA">
        <w:rPr>
          <w:rFonts w:cs="Arial"/>
          <w:color w:val="000000"/>
          <w:lang w:eastAsia="et-EE"/>
        </w:rPr>
        <w:t>Sademevee rajatiste rekonstrueerimise ja uute sademeveerajatiste ehitamise jaoks on soovitav teostada täiendavad uuringud, et täpsustada sademevee kanaliseerimise skeemi, sademevee kohtkäitluse võimalusi ja sademevee kanalisatsiooni väljaehitamise ulatust.</w:t>
      </w:r>
    </w:p>
    <w:p w14:paraId="501A0911" w14:textId="77777777" w:rsidR="00221D24" w:rsidRPr="00151F57" w:rsidRDefault="009330EA" w:rsidP="009330EA">
      <w:pPr>
        <w:pStyle w:val="ETPGrupp"/>
        <w:rPr>
          <w:rFonts w:cs="Arial"/>
          <w:color w:val="000000"/>
          <w:lang w:val="et-EE"/>
        </w:rPr>
      </w:pPr>
      <w:r w:rsidRPr="00151F57">
        <w:rPr>
          <w:rFonts w:cs="Arial"/>
          <w:color w:val="000000"/>
          <w:lang w:val="et-EE" w:eastAsia="et-EE"/>
        </w:rPr>
        <w:t>Näiteks võib mõningates kohtades osutuda võimalikuks sademevee ärajuhtimine kasutades varem ehitatud, kuid uute projektidega kasutusest välja jäetud kanalisatsioonitorustikku. Vajalik on uuringutega välja selgitada, miks ja millistest allikatest satub kanalisatsiooni suures koguses sademevett ja sellest lähtuvalt kavandada tegevused ja konkreetsed projektid kanalisatsiooni juhitava sademevee koguse vähendamiseks.</w:t>
      </w:r>
      <w:r w:rsidR="00093859" w:rsidRPr="00151F57">
        <w:rPr>
          <w:rFonts w:cs="Arial"/>
          <w:color w:val="000000"/>
          <w:lang w:val="et-EE"/>
        </w:rPr>
        <w:t xml:space="preserve"> </w:t>
      </w:r>
    </w:p>
    <w:p w14:paraId="0C8F0DC0" w14:textId="77777777" w:rsidR="00221D24" w:rsidRPr="00151F57" w:rsidRDefault="00221D24" w:rsidP="009330EA">
      <w:pPr>
        <w:pStyle w:val="ETPGrupp"/>
        <w:rPr>
          <w:rFonts w:cs="Arial"/>
          <w:color w:val="000000"/>
          <w:lang w:val="et-EE"/>
        </w:rPr>
      </w:pPr>
    </w:p>
    <w:p w14:paraId="61718113" w14:textId="1636A82F" w:rsidR="00235EA5" w:rsidRPr="00151F57" w:rsidRDefault="00221D24" w:rsidP="009330EA">
      <w:pPr>
        <w:pStyle w:val="ETPGrupp"/>
        <w:rPr>
          <w:rFonts w:cs="Arial"/>
          <w:color w:val="000000"/>
          <w:lang w:val="et-EE"/>
        </w:rPr>
      </w:pPr>
      <w:r w:rsidRPr="00151F57">
        <w:rPr>
          <w:rFonts w:cs="Arial"/>
          <w:color w:val="000000"/>
          <w:lang w:val="et-EE"/>
        </w:rPr>
        <w:t>Käesolevas</w:t>
      </w:r>
      <w:r w:rsidR="00093859" w:rsidRPr="00151F57">
        <w:rPr>
          <w:rFonts w:cs="Arial"/>
          <w:color w:val="000000"/>
          <w:lang w:val="et-EE"/>
        </w:rPr>
        <w:t xml:space="preserve"> ÜVVK AK-s määrasime</w:t>
      </w:r>
      <w:r w:rsidRPr="00151F57">
        <w:rPr>
          <w:rFonts w:cs="Arial"/>
          <w:color w:val="000000"/>
          <w:lang w:val="et-EE"/>
        </w:rPr>
        <w:t xml:space="preserve"> koostöös</w:t>
      </w:r>
      <w:r w:rsidR="00093859" w:rsidRPr="00151F57">
        <w:rPr>
          <w:rFonts w:cs="Arial"/>
          <w:color w:val="000000"/>
          <w:lang w:val="et-EE"/>
        </w:rPr>
        <w:t xml:space="preserve"> Tellija esindajatega</w:t>
      </w:r>
      <w:r w:rsidRPr="00151F57">
        <w:rPr>
          <w:rFonts w:cs="Arial"/>
          <w:color w:val="000000"/>
          <w:lang w:val="et-EE"/>
        </w:rPr>
        <w:t xml:space="preserve"> (vallavalitsuse ja Raven OÜ esindajatega)</w:t>
      </w:r>
      <w:r w:rsidR="00093859" w:rsidRPr="00151F57">
        <w:rPr>
          <w:rFonts w:cs="Arial"/>
          <w:color w:val="000000"/>
          <w:lang w:val="et-EE"/>
        </w:rPr>
        <w:t xml:space="preserve"> </w:t>
      </w:r>
      <w:r w:rsidRPr="00151F57">
        <w:rPr>
          <w:rFonts w:cs="Arial"/>
          <w:color w:val="000000"/>
          <w:lang w:val="et-EE"/>
        </w:rPr>
        <w:t>kindlaks</w:t>
      </w:r>
      <w:r w:rsidR="00093859" w:rsidRPr="00151F57">
        <w:rPr>
          <w:rFonts w:cs="Arial"/>
          <w:color w:val="000000"/>
          <w:lang w:val="et-EE"/>
        </w:rPr>
        <w:t xml:space="preserve"> vajalikud asukohad uute sademeveesüsteemide rajamiseks</w:t>
      </w:r>
      <w:r w:rsidRPr="00151F57">
        <w:rPr>
          <w:rFonts w:cs="Arial"/>
          <w:color w:val="000000"/>
          <w:lang w:val="et-EE"/>
        </w:rPr>
        <w:t xml:space="preserve"> ja olemasolevate rekonstrueerimiseks – mahud on vastavalt 840 m ja 5302 m.</w:t>
      </w:r>
      <w:r w:rsidR="00093859" w:rsidRPr="00151F57">
        <w:rPr>
          <w:rFonts w:cs="Arial"/>
          <w:color w:val="000000"/>
          <w:lang w:val="et-EE"/>
        </w:rPr>
        <w:t xml:space="preserve"> </w:t>
      </w:r>
      <w:r w:rsidRPr="00151F57">
        <w:rPr>
          <w:rFonts w:cs="Arial"/>
          <w:color w:val="000000"/>
          <w:lang w:val="et-EE"/>
        </w:rPr>
        <w:t>Detailsed</w:t>
      </w:r>
      <w:r w:rsidR="00093859" w:rsidRPr="00151F57">
        <w:rPr>
          <w:rFonts w:cs="Arial"/>
          <w:color w:val="000000"/>
          <w:lang w:val="et-EE"/>
        </w:rPr>
        <w:t xml:space="preserve"> asukohad ja rajamismetoodika selgub projekteerimise</w:t>
      </w:r>
      <w:r w:rsidRPr="00151F57">
        <w:rPr>
          <w:rFonts w:cs="Arial"/>
          <w:color w:val="000000"/>
          <w:lang w:val="et-EE"/>
        </w:rPr>
        <w:t xml:space="preserve"> </w:t>
      </w:r>
      <w:r w:rsidR="00093859" w:rsidRPr="00151F57">
        <w:rPr>
          <w:rFonts w:cs="Arial"/>
          <w:color w:val="000000"/>
          <w:lang w:val="et-EE"/>
        </w:rPr>
        <w:t>käigus</w:t>
      </w:r>
      <w:r w:rsidR="00144AFF" w:rsidRPr="00151F57">
        <w:rPr>
          <w:rFonts w:cs="Arial"/>
          <w:color w:val="000000"/>
          <w:lang w:val="et-EE"/>
        </w:rPr>
        <w:t xml:space="preserve">, mistõttu meiepoolseid jooniseid (lisa 4) võib </w:t>
      </w:r>
      <w:r w:rsidRPr="00151F57">
        <w:rPr>
          <w:rFonts w:cs="Arial"/>
          <w:color w:val="000000"/>
          <w:lang w:val="et-EE"/>
        </w:rPr>
        <w:t>käsitleda</w:t>
      </w:r>
      <w:r w:rsidR="00144AFF" w:rsidRPr="00151F57">
        <w:rPr>
          <w:rFonts w:cs="Arial"/>
          <w:color w:val="000000"/>
          <w:lang w:val="et-EE"/>
        </w:rPr>
        <w:t xml:space="preserve"> eskiisprojektina.</w:t>
      </w:r>
      <w:r w:rsidRPr="00151F57">
        <w:rPr>
          <w:rFonts w:cs="Arial"/>
          <w:color w:val="000000"/>
          <w:lang w:val="et-EE"/>
        </w:rPr>
        <w:t xml:space="preserve"> Ilmsesti on paljud n-ö rekonstrueeritavad sademeveetorustikud samuti sisuliselt rajatavad torustikud, sest nedne tänasest seisundist ja tegelikust toimimisest pole lõplikku ülevaadet. Näeme ette koos olemasolevate väljalaskudega kokku kuus (6) väljalasku (a vana ja 4 uut), mille kõigi puhul näeme ette ka uued õlipüüdurid.</w:t>
      </w:r>
    </w:p>
    <w:p w14:paraId="2588F316" w14:textId="74283F16" w:rsidR="00A67072" w:rsidRPr="00151F57" w:rsidRDefault="00235EA5" w:rsidP="009330EA">
      <w:pPr>
        <w:pStyle w:val="ETPGrupp"/>
        <w:rPr>
          <w:rFonts w:cs="Arial"/>
          <w:color w:val="000000" w:themeColor="text1"/>
          <w:lang w:val="et-EE"/>
        </w:rPr>
      </w:pPr>
      <w:r w:rsidRPr="00151F57">
        <w:rPr>
          <w:rFonts w:cs="Arial"/>
          <w:color w:val="000000" w:themeColor="text1"/>
          <w:lang w:val="et-EE"/>
        </w:rPr>
        <w:t>Sademeveesüsteemide asukoh</w:t>
      </w:r>
      <w:r w:rsidR="00221D24" w:rsidRPr="00151F57">
        <w:rPr>
          <w:rFonts w:cs="Arial"/>
          <w:color w:val="000000" w:themeColor="text1"/>
          <w:lang w:val="et-EE"/>
        </w:rPr>
        <w:t>ad</w:t>
      </w:r>
      <w:r w:rsidRPr="00151F57">
        <w:rPr>
          <w:rFonts w:cs="Arial"/>
          <w:color w:val="000000" w:themeColor="text1"/>
          <w:lang w:val="et-EE"/>
        </w:rPr>
        <w:t xml:space="preserve"> on esitatud lisas </w:t>
      </w:r>
      <w:r w:rsidR="00B616E1" w:rsidRPr="00151F57">
        <w:rPr>
          <w:rFonts w:cs="Arial"/>
          <w:color w:val="000000" w:themeColor="text1"/>
          <w:lang w:val="et-EE"/>
        </w:rPr>
        <w:t>4</w:t>
      </w:r>
      <w:r w:rsidR="007F1CA2" w:rsidRPr="00151F57">
        <w:rPr>
          <w:rFonts w:cs="Arial"/>
          <w:color w:val="000000" w:themeColor="text1"/>
          <w:lang w:val="et-EE"/>
        </w:rPr>
        <w:t>.</w:t>
      </w:r>
    </w:p>
    <w:p w14:paraId="79BB9E2D" w14:textId="77777777" w:rsidR="00C67BA5" w:rsidRPr="00151F57" w:rsidRDefault="00C67BA5" w:rsidP="009330EA">
      <w:pPr>
        <w:pStyle w:val="ETPGrupp"/>
        <w:rPr>
          <w:rFonts w:cs="Arial"/>
          <w:color w:val="000000" w:themeColor="text1"/>
          <w:lang w:val="et-EE"/>
        </w:rPr>
      </w:pPr>
    </w:p>
    <w:p w14:paraId="308548AF" w14:textId="77777777" w:rsidR="001C0549" w:rsidRPr="00151F57" w:rsidRDefault="001C0549" w:rsidP="001C0549">
      <w:pPr>
        <w:rPr>
          <w:i/>
          <w:iCs/>
          <w:color w:val="000000" w:themeColor="text1"/>
          <w:sz w:val="22"/>
          <w:szCs w:val="22"/>
        </w:rPr>
      </w:pPr>
      <w:r w:rsidRPr="00151F57">
        <w:rPr>
          <w:rFonts w:cs="Arial"/>
          <w:i/>
          <w:color w:val="000000" w:themeColor="text1"/>
          <w:sz w:val="22"/>
          <w:szCs w:val="22"/>
        </w:rPr>
        <w:t xml:space="preserve">Allikad: Konsultandi kogutud info, Anija Vallavalitsus, OÜ Raven, Sademeveetorustiku uuring, 2008, teostusjoonised </w:t>
      </w:r>
      <w:r w:rsidRPr="00151F57">
        <w:rPr>
          <w:i/>
          <w:color w:val="000000" w:themeColor="text1"/>
          <w:sz w:val="22"/>
          <w:szCs w:val="22"/>
        </w:rPr>
        <w:t>ning</w:t>
      </w:r>
      <w:r w:rsidRPr="00151F57">
        <w:rPr>
          <w:i/>
          <w:iCs/>
          <w:color w:val="000000" w:themeColor="text1"/>
          <w:sz w:val="22"/>
          <w:szCs w:val="22"/>
        </w:rPr>
        <w:t xml:space="preserve"> </w:t>
      </w:r>
      <w:r w:rsidRPr="00151F57">
        <w:rPr>
          <w:rFonts w:cs="Arial"/>
          <w:i/>
          <w:color w:val="000000" w:themeColor="text1"/>
          <w:sz w:val="22"/>
          <w:szCs w:val="22"/>
        </w:rPr>
        <w:t>Anija valla ühisveevärgi ja –kanalisatsiooni arendamise kava 2021-2032</w:t>
      </w:r>
    </w:p>
    <w:p w14:paraId="583DB524" w14:textId="3773E2F2" w:rsidR="00C67BA5" w:rsidRPr="00151F57" w:rsidRDefault="00C67BA5" w:rsidP="00C67BA5">
      <w:pPr>
        <w:pStyle w:val="Heading4"/>
        <w:rPr>
          <w:lang w:val="et-EE"/>
        </w:rPr>
      </w:pPr>
      <w:r w:rsidRPr="00151F57">
        <w:rPr>
          <w:lang w:val="et-EE"/>
        </w:rPr>
        <w:lastRenderedPageBreak/>
        <w:t>Kehra linna sademevee väljalasud</w:t>
      </w:r>
    </w:p>
    <w:p w14:paraId="78B6205B" w14:textId="77777777" w:rsidR="00C67BA5" w:rsidRPr="00151F57" w:rsidRDefault="00C67BA5" w:rsidP="00C67BA5"/>
    <w:p w14:paraId="4A9436D7" w14:textId="7ED8A6A0" w:rsidR="00C67BA5" w:rsidRPr="00151F57" w:rsidRDefault="00C67BA5" w:rsidP="00C67BA5">
      <w:r w:rsidRPr="00151F57">
        <w:t>Kehra linnas on käesoleval ajal järgmised</w:t>
      </w:r>
      <w:r w:rsidR="00670ACC" w:rsidRPr="00151F57">
        <w:t>,</w:t>
      </w:r>
      <w:r w:rsidRPr="00151F57">
        <w:t xml:space="preserve"> veeloas</w:t>
      </w:r>
      <w:r w:rsidR="001C0549" w:rsidRPr="00151F57">
        <w:t xml:space="preserve"> nr</w:t>
      </w:r>
      <w:r w:rsidRPr="00151F57">
        <w:t xml:space="preserve"> </w:t>
      </w:r>
      <w:r w:rsidR="001C0549" w:rsidRPr="009330EA">
        <w:rPr>
          <w:rFonts w:cs="Arial"/>
          <w:color w:val="000000"/>
          <w:lang w:eastAsia="et-EE"/>
        </w:rPr>
        <w:t>L.VV/324964</w:t>
      </w:r>
      <w:r w:rsidR="00670ACC" w:rsidRPr="00151F57">
        <w:rPr>
          <w:rFonts w:cs="Arial"/>
          <w:color w:val="000000"/>
          <w:lang w:eastAsia="et-EE"/>
        </w:rPr>
        <w:t>,</w:t>
      </w:r>
      <w:r w:rsidR="001C0549" w:rsidRPr="009330EA">
        <w:rPr>
          <w:rFonts w:cs="Arial"/>
          <w:color w:val="000000"/>
          <w:lang w:eastAsia="et-EE"/>
        </w:rPr>
        <w:t xml:space="preserve"> </w:t>
      </w:r>
      <w:r w:rsidRPr="00151F57">
        <w:t>käsitletud sademevee väljalasud</w:t>
      </w:r>
      <w:r w:rsidR="001C0549" w:rsidRPr="00151F57">
        <w:t xml:space="preserve"> (vt ka tabel 2-4)</w:t>
      </w:r>
      <w:r w:rsidRPr="00151F57">
        <w:t xml:space="preserve">: </w:t>
      </w:r>
    </w:p>
    <w:p w14:paraId="5F4E0973" w14:textId="1A29A463" w:rsidR="00C67BA5" w:rsidRPr="00151F57" w:rsidRDefault="00C67BA5">
      <w:pPr>
        <w:pStyle w:val="ListParagraph"/>
        <w:numPr>
          <w:ilvl w:val="0"/>
          <w:numId w:val="52"/>
        </w:numPr>
      </w:pPr>
      <w:r w:rsidRPr="00151F57">
        <w:t>Kehra 1 väljalask Jägala jõkke Kose mnt piirkonnas ning</w:t>
      </w:r>
    </w:p>
    <w:p w14:paraId="28624259" w14:textId="038D6BE1" w:rsidR="00C67BA5" w:rsidRPr="00151F57" w:rsidRDefault="00C67BA5">
      <w:pPr>
        <w:pStyle w:val="ListParagraph"/>
        <w:numPr>
          <w:ilvl w:val="0"/>
          <w:numId w:val="52"/>
        </w:numPr>
      </w:pPr>
      <w:r w:rsidRPr="00151F57">
        <w:t>Kehra 2 väljalask Jägala jõkke linna keskusepiirkonnas</w:t>
      </w:r>
      <w:r w:rsidR="001C0549" w:rsidRPr="00151F57">
        <w:t>.</w:t>
      </w:r>
    </w:p>
    <w:p w14:paraId="11E26305" w14:textId="63703934" w:rsidR="00A67072" w:rsidRPr="00151F57" w:rsidRDefault="00C67BA5" w:rsidP="00A67072">
      <w:pPr>
        <w:pStyle w:val="ETPGrupp"/>
        <w:rPr>
          <w:rFonts w:cs="Arial"/>
          <w:color w:val="000000" w:themeColor="text1"/>
          <w:lang w:val="et-EE"/>
        </w:rPr>
      </w:pPr>
      <w:r w:rsidRPr="00151F57">
        <w:rPr>
          <w:rFonts w:cs="Arial"/>
          <w:color w:val="000000" w:themeColor="text1"/>
          <w:lang w:val="et-EE"/>
        </w:rPr>
        <w:t>(mõlemad väljalasud on varustatud õlipüüduriga)</w:t>
      </w:r>
      <w:r w:rsidR="001C0549" w:rsidRPr="00151F57">
        <w:rPr>
          <w:rFonts w:cs="Arial"/>
          <w:color w:val="000000" w:themeColor="text1"/>
          <w:lang w:val="et-EE"/>
        </w:rPr>
        <w:t>.</w:t>
      </w:r>
    </w:p>
    <w:p w14:paraId="280F85E4" w14:textId="77777777" w:rsidR="00C67BA5" w:rsidRPr="00151F57" w:rsidRDefault="00C67BA5" w:rsidP="00A67072">
      <w:pPr>
        <w:pStyle w:val="ETPGrupp"/>
        <w:rPr>
          <w:rFonts w:cs="Arial"/>
          <w:color w:val="000000" w:themeColor="text1"/>
          <w:lang w:val="et-EE"/>
        </w:rPr>
      </w:pPr>
    </w:p>
    <w:p w14:paraId="178451B4" w14:textId="10BDDF7C" w:rsidR="00C67BA5" w:rsidRPr="00151F57" w:rsidRDefault="00C67BA5" w:rsidP="00A67072">
      <w:pPr>
        <w:pStyle w:val="ETPGrupp"/>
        <w:rPr>
          <w:rFonts w:cs="Arial"/>
          <w:color w:val="000000" w:themeColor="text1"/>
          <w:lang w:val="et-EE"/>
        </w:rPr>
      </w:pPr>
      <w:r w:rsidRPr="00151F57">
        <w:rPr>
          <w:rFonts w:cs="Arial"/>
          <w:color w:val="000000" w:themeColor="text1"/>
          <w:lang w:val="et-EE"/>
        </w:rPr>
        <w:t xml:space="preserve">Tinglikult võib Kehra väljalasuks lugeda ka </w:t>
      </w:r>
      <w:r w:rsidR="001C0549" w:rsidRPr="00151F57">
        <w:rPr>
          <w:rFonts w:cs="Arial"/>
          <w:color w:val="000000" w:themeColor="text1"/>
          <w:lang w:val="et-EE"/>
        </w:rPr>
        <w:t>Põllu tn piirkonnas asuv Vorbi kollektoreesvool de200, mis suubub Vorbi kraavi, mis suubub omakorda Härgojja. Vorbi kollektoreesvool ja kraav on maaparandussüsteemide eesvool; Härgoja on riigi poolt korrashoitav ühiseesvool. Põllu tn väljalasku ei ole veeloas käsitletud</w:t>
      </w:r>
      <w:r w:rsidR="00670ACC" w:rsidRPr="00151F57">
        <w:rPr>
          <w:rFonts w:cs="Arial"/>
          <w:color w:val="000000" w:themeColor="text1"/>
          <w:lang w:val="et-EE"/>
        </w:rPr>
        <w:t xml:space="preserve"> ja antud väljalasu vooluhulk on väga väike.</w:t>
      </w:r>
    </w:p>
    <w:p w14:paraId="27D4D3E3" w14:textId="77777777" w:rsidR="001C0549" w:rsidRPr="00151F57" w:rsidRDefault="001C0549" w:rsidP="00A67072">
      <w:pPr>
        <w:pStyle w:val="ETPGrupp"/>
        <w:rPr>
          <w:rFonts w:cs="Arial"/>
          <w:color w:val="000000" w:themeColor="text1"/>
          <w:lang w:val="et-EE"/>
        </w:rPr>
      </w:pPr>
    </w:p>
    <w:p w14:paraId="4072CFD9" w14:textId="3BA09254" w:rsidR="001C0549" w:rsidRPr="00151F57" w:rsidRDefault="001C0549" w:rsidP="00A67072">
      <w:pPr>
        <w:pStyle w:val="ETPGrupp"/>
        <w:rPr>
          <w:rFonts w:cs="Arial"/>
          <w:color w:val="000000" w:themeColor="text1"/>
          <w:lang w:val="et-EE"/>
        </w:rPr>
      </w:pPr>
      <w:r w:rsidRPr="00151F57">
        <w:rPr>
          <w:rFonts w:cs="Arial"/>
          <w:color w:val="000000" w:themeColor="text1"/>
          <w:lang w:val="et-EE"/>
        </w:rPr>
        <w:t xml:space="preserve">Järgnevalt anname ülevaate Kehra 1 ja 2 sademevee väljalaskude </w:t>
      </w:r>
      <w:r w:rsidR="004413CE" w:rsidRPr="00151F57">
        <w:rPr>
          <w:rFonts w:cs="Arial"/>
          <w:color w:val="000000" w:themeColor="text1"/>
          <w:lang w:val="et-EE"/>
        </w:rPr>
        <w:t>puhastatud sademe</w:t>
      </w:r>
      <w:r w:rsidRPr="00151F57">
        <w:rPr>
          <w:rFonts w:cs="Arial"/>
          <w:color w:val="000000" w:themeColor="text1"/>
          <w:lang w:val="et-EE"/>
        </w:rPr>
        <w:t>vee kvaliteedist aastal 2024.</w:t>
      </w:r>
    </w:p>
    <w:p w14:paraId="60801BAB" w14:textId="77777777" w:rsidR="001C0549" w:rsidRPr="00151F57" w:rsidRDefault="001C0549" w:rsidP="00A67072">
      <w:pPr>
        <w:pStyle w:val="ETPGrupp"/>
        <w:rPr>
          <w:rFonts w:cs="Arial"/>
          <w:color w:val="000000" w:themeColor="text1"/>
          <w:lang w:val="et-EE"/>
        </w:rPr>
      </w:pPr>
    </w:p>
    <w:p w14:paraId="6317C350" w14:textId="6884D626" w:rsidR="001C0549" w:rsidRPr="00151F57" w:rsidRDefault="001C0549" w:rsidP="001C0549">
      <w:pPr>
        <w:pStyle w:val="Caption"/>
        <w:keepNext/>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3</w:t>
      </w:r>
      <w:r w:rsidR="006415A2">
        <w:rPr>
          <w:color w:val="000000" w:themeColor="text1"/>
          <w:sz w:val="22"/>
          <w:szCs w:val="22"/>
        </w:rPr>
        <w:fldChar w:fldCharType="end"/>
      </w:r>
      <w:r w:rsidRPr="00151F57">
        <w:rPr>
          <w:color w:val="000000" w:themeColor="text1"/>
          <w:sz w:val="22"/>
          <w:szCs w:val="22"/>
        </w:rPr>
        <w:t xml:space="preserve"> Kehra linna sademevee väljundi analüüsi tulemused</w:t>
      </w:r>
      <w:r w:rsidRPr="00151F57">
        <w:rPr>
          <w:bCs w:val="0"/>
          <w:color w:val="000000" w:themeColor="text1"/>
          <w:sz w:val="22"/>
          <w:szCs w:val="22"/>
        </w:rPr>
        <w:t xml:space="preserve"> 2024 </w:t>
      </w:r>
    </w:p>
    <w:tbl>
      <w:tblPr>
        <w:tblW w:w="9356" w:type="dxa"/>
        <w:tblInd w:w="-5" w:type="dxa"/>
        <w:tblLayout w:type="fixed"/>
        <w:tblLook w:val="0000" w:firstRow="0" w:lastRow="0" w:firstColumn="0" w:lastColumn="0" w:noHBand="0" w:noVBand="0"/>
      </w:tblPr>
      <w:tblGrid>
        <w:gridCol w:w="1106"/>
        <w:gridCol w:w="1588"/>
        <w:gridCol w:w="1417"/>
        <w:gridCol w:w="851"/>
        <w:gridCol w:w="1098"/>
        <w:gridCol w:w="1099"/>
        <w:gridCol w:w="1098"/>
        <w:gridCol w:w="1099"/>
      </w:tblGrid>
      <w:tr w:rsidR="00670ACC" w:rsidRPr="00151F57" w14:paraId="6732EB73" w14:textId="77777777" w:rsidTr="00670ACC">
        <w:trPr>
          <w:cantSplit/>
          <w:trHeight w:val="1706"/>
        </w:trPr>
        <w:tc>
          <w:tcPr>
            <w:tcW w:w="1106" w:type="dxa"/>
            <w:tcBorders>
              <w:top w:val="single" w:sz="4" w:space="0" w:color="auto"/>
              <w:left w:val="single" w:sz="4" w:space="0" w:color="auto"/>
              <w:bottom w:val="single" w:sz="4" w:space="0" w:color="auto"/>
              <w:right w:val="single" w:sz="4" w:space="0" w:color="auto"/>
            </w:tcBorders>
            <w:shd w:val="clear" w:color="auto" w:fill="C0C0C0"/>
            <w:vAlign w:val="center"/>
          </w:tcPr>
          <w:p w14:paraId="21ACACB4"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Saaste-aine nimetus</w:t>
            </w:r>
          </w:p>
        </w:tc>
        <w:tc>
          <w:tcPr>
            <w:tcW w:w="1588" w:type="dxa"/>
            <w:tcBorders>
              <w:top w:val="single" w:sz="4" w:space="0" w:color="auto"/>
              <w:left w:val="nil"/>
              <w:bottom w:val="single" w:sz="4" w:space="0" w:color="auto"/>
              <w:right w:val="single" w:sz="4" w:space="0" w:color="auto"/>
            </w:tcBorders>
            <w:shd w:val="clear" w:color="auto" w:fill="C0C0C0"/>
            <w:vAlign w:val="center"/>
          </w:tcPr>
          <w:p w14:paraId="786A4AA8" w14:textId="5DB902CF"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Suurim lubatud sisaldus vastavalt keskkonna</w:t>
            </w:r>
            <w:r w:rsidR="004413CE" w:rsidRPr="00151F57">
              <w:rPr>
                <w:color w:val="000000" w:themeColor="text1"/>
                <w:sz w:val="20"/>
                <w:szCs w:val="20"/>
                <w:lang w:val="et-EE"/>
              </w:rPr>
              <w:t>-</w:t>
            </w:r>
            <w:r w:rsidRPr="00151F57">
              <w:rPr>
                <w:color w:val="000000" w:themeColor="text1"/>
                <w:sz w:val="20"/>
                <w:szCs w:val="20"/>
                <w:lang w:val="et-EE"/>
              </w:rPr>
              <w:t xml:space="preserve">ministri määrus nr 61 </w:t>
            </w:r>
          </w:p>
        </w:tc>
        <w:tc>
          <w:tcPr>
            <w:tcW w:w="1417" w:type="dxa"/>
            <w:tcBorders>
              <w:top w:val="single" w:sz="4" w:space="0" w:color="auto"/>
              <w:left w:val="nil"/>
              <w:bottom w:val="single" w:sz="4" w:space="0" w:color="auto"/>
              <w:right w:val="single" w:sz="4" w:space="0" w:color="auto"/>
            </w:tcBorders>
            <w:shd w:val="clear" w:color="auto" w:fill="C0C0C0"/>
          </w:tcPr>
          <w:p w14:paraId="20BF03FF" w14:textId="31582910"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 xml:space="preserve">Suurim lubatud sisaldus vastavalt veeluba  </w:t>
            </w:r>
            <w:r w:rsidR="004413CE" w:rsidRPr="00151F57">
              <w:rPr>
                <w:color w:val="000000" w:themeColor="text1"/>
                <w:sz w:val="20"/>
                <w:szCs w:val="20"/>
                <w:lang w:val="et-EE"/>
              </w:rPr>
              <w:t>L.VV/324964</w:t>
            </w:r>
          </w:p>
        </w:tc>
        <w:tc>
          <w:tcPr>
            <w:tcW w:w="851" w:type="dxa"/>
            <w:tcBorders>
              <w:top w:val="single" w:sz="4" w:space="0" w:color="auto"/>
              <w:left w:val="single" w:sz="4" w:space="0" w:color="auto"/>
              <w:bottom w:val="single" w:sz="4" w:space="0" w:color="auto"/>
              <w:right w:val="single" w:sz="4" w:space="0" w:color="auto"/>
            </w:tcBorders>
            <w:shd w:val="clear" w:color="auto" w:fill="C0C0C0"/>
            <w:vAlign w:val="center"/>
          </w:tcPr>
          <w:p w14:paraId="5B0915F1"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Ühik</w:t>
            </w:r>
          </w:p>
        </w:tc>
        <w:tc>
          <w:tcPr>
            <w:tcW w:w="1098" w:type="dxa"/>
            <w:tcBorders>
              <w:top w:val="single" w:sz="4" w:space="0" w:color="auto"/>
              <w:left w:val="nil"/>
              <w:bottom w:val="single" w:sz="4" w:space="0" w:color="auto"/>
              <w:right w:val="single" w:sz="4" w:space="0" w:color="auto"/>
            </w:tcBorders>
            <w:shd w:val="clear" w:color="auto" w:fill="C0C0C0"/>
          </w:tcPr>
          <w:p w14:paraId="069BA342" w14:textId="77777777" w:rsidR="001C0549" w:rsidRPr="00151F57" w:rsidRDefault="001C0549" w:rsidP="00D923DD">
            <w:pPr>
              <w:pStyle w:val="ETPGrupp"/>
              <w:rPr>
                <w:color w:val="000000" w:themeColor="text1"/>
                <w:sz w:val="20"/>
                <w:szCs w:val="20"/>
                <w:lang w:val="et-EE"/>
              </w:rPr>
            </w:pPr>
          </w:p>
          <w:p w14:paraId="1BD2D340" w14:textId="77777777" w:rsidR="001C0549" w:rsidRPr="00151F57" w:rsidRDefault="001C0549" w:rsidP="00D923DD">
            <w:pPr>
              <w:pStyle w:val="ETPGrupp"/>
              <w:rPr>
                <w:color w:val="000000" w:themeColor="text1"/>
                <w:sz w:val="20"/>
                <w:szCs w:val="20"/>
                <w:lang w:val="et-EE"/>
              </w:rPr>
            </w:pPr>
          </w:p>
          <w:p w14:paraId="01FF018A" w14:textId="77777777" w:rsidR="001C0549" w:rsidRPr="00151F57" w:rsidRDefault="001C0549" w:rsidP="00D923DD">
            <w:pPr>
              <w:pStyle w:val="ETPGrupp"/>
              <w:rPr>
                <w:color w:val="000000" w:themeColor="text1"/>
                <w:sz w:val="20"/>
                <w:szCs w:val="20"/>
                <w:lang w:val="et-EE"/>
              </w:rPr>
            </w:pPr>
          </w:p>
          <w:p w14:paraId="2EEAC2F5"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 xml:space="preserve">2024 I </w:t>
            </w:r>
          </w:p>
        </w:tc>
        <w:tc>
          <w:tcPr>
            <w:tcW w:w="1099" w:type="dxa"/>
            <w:tcBorders>
              <w:top w:val="single" w:sz="4" w:space="0" w:color="auto"/>
              <w:left w:val="nil"/>
              <w:bottom w:val="single" w:sz="4" w:space="0" w:color="auto"/>
              <w:right w:val="single" w:sz="4" w:space="0" w:color="auto"/>
            </w:tcBorders>
            <w:shd w:val="clear" w:color="auto" w:fill="C0C0C0"/>
          </w:tcPr>
          <w:p w14:paraId="7F45F0D7" w14:textId="77777777" w:rsidR="001C0549" w:rsidRPr="00151F57" w:rsidRDefault="001C0549" w:rsidP="00D923DD">
            <w:pPr>
              <w:pStyle w:val="ETPGrupp"/>
              <w:rPr>
                <w:color w:val="000000" w:themeColor="text1"/>
                <w:sz w:val="20"/>
                <w:szCs w:val="20"/>
                <w:lang w:val="et-EE"/>
              </w:rPr>
            </w:pPr>
          </w:p>
          <w:p w14:paraId="39357605" w14:textId="77777777" w:rsidR="001C0549" w:rsidRPr="00151F57" w:rsidRDefault="001C0549" w:rsidP="00D923DD">
            <w:pPr>
              <w:pStyle w:val="ETPGrupp"/>
              <w:rPr>
                <w:color w:val="000000" w:themeColor="text1"/>
                <w:sz w:val="20"/>
                <w:szCs w:val="20"/>
                <w:lang w:val="et-EE"/>
              </w:rPr>
            </w:pPr>
          </w:p>
          <w:p w14:paraId="52FD78DA" w14:textId="77777777" w:rsidR="001C0549" w:rsidRPr="00151F57" w:rsidRDefault="001C0549" w:rsidP="00D923DD">
            <w:pPr>
              <w:pStyle w:val="ETPGrupp"/>
              <w:rPr>
                <w:color w:val="000000" w:themeColor="text1"/>
                <w:sz w:val="20"/>
                <w:szCs w:val="20"/>
                <w:lang w:val="et-EE"/>
              </w:rPr>
            </w:pPr>
          </w:p>
          <w:p w14:paraId="611237A2"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 xml:space="preserve">2024 II </w:t>
            </w:r>
          </w:p>
          <w:p w14:paraId="12ED2609" w14:textId="77777777" w:rsidR="001C0549" w:rsidRPr="00151F57" w:rsidRDefault="001C0549" w:rsidP="00D923DD">
            <w:pPr>
              <w:pStyle w:val="ETPGrupp"/>
              <w:rPr>
                <w:color w:val="000000" w:themeColor="text1"/>
                <w:sz w:val="20"/>
                <w:szCs w:val="20"/>
                <w:lang w:val="et-EE"/>
              </w:rPr>
            </w:pPr>
          </w:p>
        </w:tc>
        <w:tc>
          <w:tcPr>
            <w:tcW w:w="1098" w:type="dxa"/>
            <w:tcBorders>
              <w:top w:val="single" w:sz="4" w:space="0" w:color="auto"/>
              <w:left w:val="nil"/>
              <w:bottom w:val="single" w:sz="4" w:space="0" w:color="auto"/>
              <w:right w:val="single" w:sz="4" w:space="0" w:color="auto"/>
            </w:tcBorders>
            <w:shd w:val="clear" w:color="auto" w:fill="C0C0C0"/>
          </w:tcPr>
          <w:p w14:paraId="2ED8D521" w14:textId="77777777" w:rsidR="001C0549" w:rsidRPr="00151F57" w:rsidRDefault="001C0549" w:rsidP="00D923DD">
            <w:pPr>
              <w:pStyle w:val="ETPGrupp"/>
              <w:rPr>
                <w:color w:val="000000" w:themeColor="text1"/>
                <w:sz w:val="20"/>
                <w:szCs w:val="20"/>
                <w:lang w:val="et-EE"/>
              </w:rPr>
            </w:pPr>
          </w:p>
          <w:p w14:paraId="4F750CC2" w14:textId="77777777" w:rsidR="001C0549" w:rsidRPr="00151F57" w:rsidRDefault="001C0549" w:rsidP="00D923DD">
            <w:pPr>
              <w:pStyle w:val="ETPGrupp"/>
              <w:rPr>
                <w:color w:val="000000" w:themeColor="text1"/>
                <w:sz w:val="20"/>
                <w:szCs w:val="20"/>
                <w:lang w:val="et-EE"/>
              </w:rPr>
            </w:pPr>
          </w:p>
          <w:p w14:paraId="58774A0A" w14:textId="77777777" w:rsidR="001C0549" w:rsidRPr="00151F57" w:rsidRDefault="001C0549" w:rsidP="00D923DD">
            <w:pPr>
              <w:pStyle w:val="ETPGrupp"/>
              <w:rPr>
                <w:color w:val="000000" w:themeColor="text1"/>
                <w:sz w:val="20"/>
                <w:szCs w:val="20"/>
                <w:lang w:val="et-EE"/>
              </w:rPr>
            </w:pPr>
          </w:p>
          <w:p w14:paraId="73603A1F"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2024 III</w:t>
            </w:r>
          </w:p>
        </w:tc>
        <w:tc>
          <w:tcPr>
            <w:tcW w:w="1099" w:type="dxa"/>
            <w:tcBorders>
              <w:top w:val="single" w:sz="4" w:space="0" w:color="auto"/>
              <w:left w:val="nil"/>
              <w:bottom w:val="single" w:sz="4" w:space="0" w:color="auto"/>
              <w:right w:val="single" w:sz="4" w:space="0" w:color="auto"/>
            </w:tcBorders>
            <w:shd w:val="clear" w:color="auto" w:fill="C0C0C0"/>
          </w:tcPr>
          <w:p w14:paraId="4DA2A4F5" w14:textId="77777777" w:rsidR="001C0549" w:rsidRPr="00151F57" w:rsidRDefault="001C0549" w:rsidP="00D923DD">
            <w:pPr>
              <w:pStyle w:val="ETPGrupp"/>
              <w:rPr>
                <w:color w:val="000000" w:themeColor="text1"/>
                <w:sz w:val="20"/>
                <w:szCs w:val="20"/>
                <w:lang w:val="et-EE"/>
              </w:rPr>
            </w:pPr>
          </w:p>
          <w:p w14:paraId="739F21D8" w14:textId="77777777" w:rsidR="001C0549" w:rsidRPr="00151F57" w:rsidRDefault="001C0549" w:rsidP="00D923DD">
            <w:pPr>
              <w:pStyle w:val="ETPGrupp"/>
              <w:rPr>
                <w:color w:val="000000" w:themeColor="text1"/>
                <w:sz w:val="20"/>
                <w:szCs w:val="20"/>
                <w:lang w:val="et-EE"/>
              </w:rPr>
            </w:pPr>
          </w:p>
          <w:p w14:paraId="3AE24950" w14:textId="77777777" w:rsidR="001C0549" w:rsidRPr="00151F57" w:rsidRDefault="001C0549" w:rsidP="00D923DD">
            <w:pPr>
              <w:pStyle w:val="ETPGrupp"/>
              <w:rPr>
                <w:color w:val="000000" w:themeColor="text1"/>
                <w:sz w:val="20"/>
                <w:szCs w:val="20"/>
                <w:lang w:val="et-EE"/>
              </w:rPr>
            </w:pPr>
          </w:p>
          <w:p w14:paraId="162366FE" w14:textId="77777777"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 xml:space="preserve">2024 IV </w:t>
            </w:r>
          </w:p>
        </w:tc>
      </w:tr>
      <w:tr w:rsidR="00670ACC" w:rsidRPr="00151F57" w14:paraId="4E4B16FE" w14:textId="77777777" w:rsidTr="001A5867">
        <w:trPr>
          <w:trHeight w:val="114"/>
        </w:trPr>
        <w:tc>
          <w:tcPr>
            <w:tcW w:w="9356" w:type="dxa"/>
            <w:gridSpan w:val="8"/>
            <w:tcBorders>
              <w:top w:val="nil"/>
              <w:left w:val="single" w:sz="4" w:space="0" w:color="auto"/>
              <w:bottom w:val="single" w:sz="4" w:space="0" w:color="auto"/>
              <w:right w:val="single" w:sz="4" w:space="0" w:color="auto"/>
            </w:tcBorders>
            <w:shd w:val="clear" w:color="auto" w:fill="auto"/>
            <w:vAlign w:val="center"/>
          </w:tcPr>
          <w:p w14:paraId="3B873D65" w14:textId="27E617F0" w:rsidR="00670ACC" w:rsidRPr="00151F57" w:rsidRDefault="00670ACC" w:rsidP="00670ACC">
            <w:pPr>
              <w:pStyle w:val="ETPGrupp"/>
              <w:rPr>
                <w:color w:val="000000" w:themeColor="text1"/>
                <w:sz w:val="20"/>
                <w:szCs w:val="20"/>
                <w:lang w:val="et-EE"/>
              </w:rPr>
            </w:pPr>
            <w:r w:rsidRPr="00151F57">
              <w:rPr>
                <w:color w:val="000000" w:themeColor="text1"/>
                <w:sz w:val="20"/>
                <w:szCs w:val="20"/>
                <w:lang w:val="et-EE"/>
              </w:rPr>
              <w:t>Kehra, Kose mnt sademeveepuhasti väljalask, Kehra 1</w:t>
            </w:r>
          </w:p>
        </w:tc>
      </w:tr>
      <w:tr w:rsidR="004D251B" w:rsidRPr="00151F57" w14:paraId="0916D4BC" w14:textId="77777777" w:rsidTr="004D251B">
        <w:trPr>
          <w:trHeight w:val="114"/>
        </w:trPr>
        <w:tc>
          <w:tcPr>
            <w:tcW w:w="1106" w:type="dxa"/>
            <w:tcBorders>
              <w:top w:val="single" w:sz="4" w:space="0" w:color="auto"/>
              <w:left w:val="single" w:sz="4" w:space="0" w:color="auto"/>
              <w:bottom w:val="single" w:sz="4" w:space="0" w:color="auto"/>
              <w:right w:val="single" w:sz="4" w:space="0" w:color="auto"/>
            </w:tcBorders>
          </w:tcPr>
          <w:p w14:paraId="50861016" w14:textId="20D2E44C" w:rsidR="004D251B" w:rsidRPr="00151F57" w:rsidRDefault="004D251B" w:rsidP="004D251B">
            <w:pPr>
              <w:pStyle w:val="ETPGrupp"/>
              <w:rPr>
                <w:color w:val="000000" w:themeColor="text1"/>
                <w:sz w:val="20"/>
                <w:szCs w:val="20"/>
                <w:lang w:val="et-EE"/>
              </w:rPr>
            </w:pPr>
            <w:r w:rsidRPr="00151F57">
              <w:rPr>
                <w:color w:val="000000" w:themeColor="text1"/>
                <w:sz w:val="22"/>
                <w:szCs w:val="22"/>
                <w:lang w:val="et-EE"/>
              </w:rPr>
              <w:t>BHT</w:t>
            </w:r>
            <w:r w:rsidRPr="00151F57">
              <w:rPr>
                <w:color w:val="000000" w:themeColor="text1"/>
                <w:sz w:val="22"/>
                <w:szCs w:val="22"/>
                <w:vertAlign w:val="subscript"/>
                <w:lang w:val="et-EE"/>
              </w:rPr>
              <w:t>7</w:t>
            </w:r>
          </w:p>
        </w:tc>
        <w:tc>
          <w:tcPr>
            <w:tcW w:w="1588" w:type="dxa"/>
            <w:tcBorders>
              <w:top w:val="single" w:sz="4" w:space="0" w:color="auto"/>
              <w:left w:val="single" w:sz="4" w:space="0" w:color="auto"/>
              <w:bottom w:val="single" w:sz="4" w:space="0" w:color="auto"/>
              <w:right w:val="single" w:sz="4" w:space="0" w:color="auto"/>
            </w:tcBorders>
            <w:vAlign w:val="center"/>
          </w:tcPr>
          <w:p w14:paraId="42240A70" w14:textId="361BA5EB" w:rsidR="004D251B" w:rsidRPr="00151F57" w:rsidRDefault="004413CE" w:rsidP="004D251B">
            <w:pPr>
              <w:pStyle w:val="ETPGrupp"/>
              <w:tabs>
                <w:tab w:val="center" w:pos="813"/>
              </w:tabs>
              <w:rPr>
                <w:color w:val="000000" w:themeColor="text1"/>
                <w:sz w:val="20"/>
                <w:szCs w:val="20"/>
                <w:lang w:val="et-EE"/>
              </w:rPr>
            </w:pPr>
            <w:r w:rsidRPr="00151F57">
              <w:rPr>
                <w:color w:val="000000" w:themeColor="text1"/>
                <w:sz w:val="20"/>
                <w:szCs w:val="20"/>
                <w:lang w:val="et-EE"/>
              </w:rPr>
              <w:t>15</w:t>
            </w:r>
          </w:p>
        </w:tc>
        <w:tc>
          <w:tcPr>
            <w:tcW w:w="1417" w:type="dxa"/>
            <w:tcBorders>
              <w:top w:val="single" w:sz="4" w:space="0" w:color="auto"/>
              <w:left w:val="nil"/>
              <w:bottom w:val="single" w:sz="4" w:space="0" w:color="auto"/>
              <w:right w:val="single" w:sz="4" w:space="0" w:color="auto"/>
            </w:tcBorders>
            <w:vAlign w:val="center"/>
          </w:tcPr>
          <w:p w14:paraId="7BB13A7C" w14:textId="28D5715A" w:rsidR="004D251B" w:rsidRPr="00151F57" w:rsidRDefault="004D251B" w:rsidP="004D251B">
            <w:pPr>
              <w:pStyle w:val="ETPGrupp"/>
              <w:tabs>
                <w:tab w:val="center" w:pos="813"/>
              </w:tabs>
              <w:rPr>
                <w:color w:val="000000" w:themeColor="text1"/>
                <w:sz w:val="20"/>
                <w:szCs w:val="20"/>
                <w:lang w:val="et-EE"/>
              </w:rPr>
            </w:pPr>
            <w:r w:rsidRPr="00151F57">
              <w:rPr>
                <w:color w:val="000000" w:themeColor="text1"/>
                <w:sz w:val="20"/>
                <w:szCs w:val="20"/>
                <w:lang w:val="et-EE"/>
              </w:rPr>
              <w:t>15</w:t>
            </w:r>
          </w:p>
        </w:tc>
        <w:tc>
          <w:tcPr>
            <w:tcW w:w="851" w:type="dxa"/>
            <w:tcBorders>
              <w:top w:val="nil"/>
              <w:left w:val="single" w:sz="4" w:space="0" w:color="auto"/>
              <w:bottom w:val="single" w:sz="4" w:space="0" w:color="auto"/>
              <w:right w:val="single" w:sz="4" w:space="0" w:color="auto"/>
            </w:tcBorders>
            <w:shd w:val="clear" w:color="auto" w:fill="auto"/>
            <w:vAlign w:val="center"/>
          </w:tcPr>
          <w:p w14:paraId="591D920B" w14:textId="4345A5CF" w:rsidR="004D251B" w:rsidRPr="00151F57" w:rsidRDefault="004413CE" w:rsidP="004D251B">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5E789885" w14:textId="135EC0F9"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1</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53800F11" w14:textId="351DCA9A"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3</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72CED677" w14:textId="52F24DFC"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3</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04068487" w14:textId="34A6A6CC"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3</w:t>
            </w:r>
          </w:p>
        </w:tc>
      </w:tr>
      <w:tr w:rsidR="004D251B" w:rsidRPr="00151F57" w14:paraId="41AF8EF6" w14:textId="77777777" w:rsidTr="004D251B">
        <w:trPr>
          <w:trHeight w:val="114"/>
        </w:trPr>
        <w:tc>
          <w:tcPr>
            <w:tcW w:w="1106" w:type="dxa"/>
            <w:tcBorders>
              <w:top w:val="single" w:sz="4" w:space="0" w:color="auto"/>
              <w:left w:val="single" w:sz="4" w:space="0" w:color="auto"/>
              <w:bottom w:val="single" w:sz="4" w:space="0" w:color="auto"/>
              <w:right w:val="single" w:sz="4" w:space="0" w:color="auto"/>
            </w:tcBorders>
          </w:tcPr>
          <w:p w14:paraId="25CE48E9" w14:textId="558CFFD7" w:rsidR="004D251B" w:rsidRPr="00151F57" w:rsidRDefault="004D251B" w:rsidP="004D251B">
            <w:pPr>
              <w:pStyle w:val="ETPGrupp"/>
              <w:rPr>
                <w:color w:val="000000" w:themeColor="text1"/>
                <w:sz w:val="20"/>
                <w:szCs w:val="20"/>
                <w:lang w:val="et-EE"/>
              </w:rPr>
            </w:pPr>
            <w:r w:rsidRPr="00151F57">
              <w:rPr>
                <w:color w:val="000000" w:themeColor="text1"/>
                <w:sz w:val="22"/>
                <w:szCs w:val="22"/>
                <w:lang w:val="et-EE"/>
              </w:rPr>
              <w:t xml:space="preserve">Heljum </w:t>
            </w:r>
          </w:p>
        </w:tc>
        <w:tc>
          <w:tcPr>
            <w:tcW w:w="1588" w:type="dxa"/>
            <w:tcBorders>
              <w:top w:val="single" w:sz="4" w:space="0" w:color="auto"/>
              <w:left w:val="single" w:sz="4" w:space="0" w:color="auto"/>
              <w:bottom w:val="single" w:sz="4" w:space="0" w:color="auto"/>
              <w:right w:val="single" w:sz="4" w:space="0" w:color="auto"/>
            </w:tcBorders>
            <w:vAlign w:val="center"/>
          </w:tcPr>
          <w:p w14:paraId="75CFE73C" w14:textId="24C93FC4" w:rsidR="004D251B" w:rsidRPr="00151F57" w:rsidRDefault="004D251B" w:rsidP="004D251B">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1417" w:type="dxa"/>
            <w:tcBorders>
              <w:top w:val="single" w:sz="4" w:space="0" w:color="auto"/>
              <w:left w:val="nil"/>
              <w:bottom w:val="single" w:sz="4" w:space="0" w:color="auto"/>
              <w:right w:val="single" w:sz="4" w:space="0" w:color="auto"/>
            </w:tcBorders>
            <w:vAlign w:val="center"/>
          </w:tcPr>
          <w:p w14:paraId="43E6EBC6" w14:textId="4D65885E" w:rsidR="004D251B" w:rsidRPr="00151F57" w:rsidRDefault="004D251B" w:rsidP="004D251B">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851" w:type="dxa"/>
            <w:tcBorders>
              <w:top w:val="nil"/>
              <w:left w:val="single" w:sz="4" w:space="0" w:color="auto"/>
              <w:bottom w:val="single" w:sz="4" w:space="0" w:color="auto"/>
              <w:right w:val="single" w:sz="4" w:space="0" w:color="auto"/>
            </w:tcBorders>
            <w:shd w:val="clear" w:color="auto" w:fill="auto"/>
            <w:vAlign w:val="center"/>
          </w:tcPr>
          <w:p w14:paraId="0CEFD1E4" w14:textId="645B086A" w:rsidR="004D251B" w:rsidRPr="00151F57" w:rsidRDefault="004413CE" w:rsidP="004D251B">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6753CBD4" w14:textId="7859A950"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2</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14BF601B" w14:textId="22C14DA9"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2</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0CD6A85B" w14:textId="6CCD1FF0"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2</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2205558C" w14:textId="144F2856" w:rsidR="004D251B" w:rsidRPr="00151F57" w:rsidRDefault="004413CE" w:rsidP="004D251B">
            <w:pPr>
              <w:pStyle w:val="ETPGrupp"/>
              <w:jc w:val="center"/>
              <w:rPr>
                <w:color w:val="000000" w:themeColor="text1"/>
                <w:sz w:val="20"/>
                <w:szCs w:val="20"/>
                <w:lang w:val="et-EE"/>
              </w:rPr>
            </w:pPr>
            <w:r w:rsidRPr="00151F57">
              <w:rPr>
                <w:color w:val="000000" w:themeColor="text1"/>
                <w:sz w:val="20"/>
                <w:szCs w:val="20"/>
                <w:lang w:val="et-EE"/>
              </w:rPr>
              <w:t>2</w:t>
            </w:r>
          </w:p>
        </w:tc>
      </w:tr>
      <w:tr w:rsidR="004D251B" w:rsidRPr="00151F57" w14:paraId="5D3A965C" w14:textId="77777777" w:rsidTr="004D251B">
        <w:trPr>
          <w:trHeight w:val="114"/>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277F7811" w14:textId="17BF161E" w:rsidR="001C0549" w:rsidRPr="00151F57" w:rsidRDefault="00670ACC" w:rsidP="00D923DD">
            <w:pPr>
              <w:pStyle w:val="ETPGrupp"/>
              <w:rPr>
                <w:color w:val="000000" w:themeColor="text1"/>
                <w:sz w:val="20"/>
                <w:szCs w:val="20"/>
                <w:lang w:val="et-EE"/>
              </w:rPr>
            </w:pPr>
            <w:r w:rsidRPr="00151F57">
              <w:rPr>
                <w:color w:val="000000" w:themeColor="text1"/>
                <w:sz w:val="20"/>
                <w:szCs w:val="20"/>
                <w:lang w:val="et-EE"/>
              </w:rPr>
              <w:t>Nafta-saadused</w:t>
            </w:r>
          </w:p>
        </w:tc>
        <w:tc>
          <w:tcPr>
            <w:tcW w:w="1588" w:type="dxa"/>
            <w:tcBorders>
              <w:top w:val="single" w:sz="4" w:space="0" w:color="auto"/>
              <w:left w:val="nil"/>
              <w:bottom w:val="single" w:sz="4" w:space="0" w:color="auto"/>
              <w:right w:val="single" w:sz="4" w:space="0" w:color="auto"/>
            </w:tcBorders>
            <w:vAlign w:val="center"/>
          </w:tcPr>
          <w:p w14:paraId="602DDD1F" w14:textId="275EEEB0" w:rsidR="001C0549" w:rsidRPr="00151F57" w:rsidRDefault="00670ACC" w:rsidP="00D923DD">
            <w:pPr>
              <w:pStyle w:val="ETPGrupp"/>
              <w:tabs>
                <w:tab w:val="center" w:pos="813"/>
              </w:tabs>
              <w:rPr>
                <w:color w:val="000000" w:themeColor="text1"/>
                <w:sz w:val="20"/>
                <w:szCs w:val="20"/>
                <w:lang w:val="et-EE"/>
              </w:rPr>
            </w:pPr>
            <w:r w:rsidRPr="00151F57">
              <w:rPr>
                <w:color w:val="000000" w:themeColor="text1"/>
                <w:sz w:val="20"/>
                <w:szCs w:val="20"/>
                <w:lang w:val="et-EE"/>
              </w:rPr>
              <w:t>5</w:t>
            </w:r>
          </w:p>
        </w:tc>
        <w:tc>
          <w:tcPr>
            <w:tcW w:w="1417" w:type="dxa"/>
            <w:tcBorders>
              <w:top w:val="single" w:sz="4" w:space="0" w:color="auto"/>
              <w:left w:val="nil"/>
              <w:bottom w:val="single" w:sz="4" w:space="0" w:color="auto"/>
              <w:right w:val="single" w:sz="4" w:space="0" w:color="auto"/>
            </w:tcBorders>
            <w:vAlign w:val="center"/>
          </w:tcPr>
          <w:p w14:paraId="5A88C9E6" w14:textId="5BFCB884" w:rsidR="001C0549" w:rsidRPr="00151F57" w:rsidRDefault="00670ACC" w:rsidP="00D923DD">
            <w:pPr>
              <w:pStyle w:val="ETPGrupp"/>
              <w:tabs>
                <w:tab w:val="center" w:pos="813"/>
              </w:tabs>
              <w:rPr>
                <w:color w:val="000000" w:themeColor="text1"/>
                <w:sz w:val="20"/>
                <w:szCs w:val="20"/>
                <w:lang w:val="et-EE"/>
              </w:rPr>
            </w:pPr>
            <w:r w:rsidRPr="00151F57">
              <w:rPr>
                <w:color w:val="000000" w:themeColor="text1"/>
                <w:sz w:val="20"/>
                <w:szCs w:val="20"/>
                <w:lang w:val="et-EE"/>
              </w:rPr>
              <w:t>5</w:t>
            </w:r>
          </w:p>
        </w:tc>
        <w:tc>
          <w:tcPr>
            <w:tcW w:w="851" w:type="dxa"/>
            <w:tcBorders>
              <w:top w:val="nil"/>
              <w:left w:val="single" w:sz="4" w:space="0" w:color="auto"/>
              <w:bottom w:val="single" w:sz="4" w:space="0" w:color="auto"/>
              <w:right w:val="single" w:sz="4" w:space="0" w:color="auto"/>
            </w:tcBorders>
            <w:shd w:val="clear" w:color="auto" w:fill="auto"/>
            <w:vAlign w:val="center"/>
          </w:tcPr>
          <w:p w14:paraId="4CB65C03" w14:textId="5F68D32B" w:rsidR="001C0549" w:rsidRPr="00151F57" w:rsidRDefault="001C0549" w:rsidP="00D923DD">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0AF4C8AB" w14:textId="190EC7AA" w:rsidR="001C0549" w:rsidRPr="00151F57" w:rsidRDefault="004D251B" w:rsidP="00D923DD">
            <w:pPr>
              <w:pStyle w:val="ETPGrupp"/>
              <w:jc w:val="center"/>
              <w:rPr>
                <w:color w:val="000000" w:themeColor="text1"/>
                <w:sz w:val="20"/>
                <w:szCs w:val="20"/>
                <w:lang w:val="et-EE"/>
              </w:rPr>
            </w:pPr>
            <w:r w:rsidRPr="00151F57">
              <w:rPr>
                <w:color w:val="000000" w:themeColor="text1"/>
                <w:sz w:val="20"/>
                <w:szCs w:val="20"/>
                <w:lang w:val="et-EE"/>
              </w:rPr>
              <w:t>0,6</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6BC2F8F9" w14:textId="7DEBFE21" w:rsidR="001C0549" w:rsidRPr="00151F57" w:rsidRDefault="004D251B" w:rsidP="00D923DD">
            <w:pPr>
              <w:pStyle w:val="ETPGrupp"/>
              <w:jc w:val="center"/>
              <w:rPr>
                <w:color w:val="000000" w:themeColor="text1"/>
                <w:sz w:val="20"/>
                <w:szCs w:val="20"/>
                <w:lang w:val="et-EE"/>
              </w:rPr>
            </w:pPr>
            <w:r w:rsidRPr="00151F57">
              <w:rPr>
                <w:color w:val="000000" w:themeColor="text1"/>
                <w:sz w:val="20"/>
                <w:szCs w:val="20"/>
                <w:lang w:val="et-EE"/>
              </w:rPr>
              <w:t>0,035</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31D652C8" w14:textId="00BA2A24" w:rsidR="001C0549" w:rsidRPr="00151F57" w:rsidRDefault="004D251B" w:rsidP="00D923DD">
            <w:pPr>
              <w:pStyle w:val="ETPGrupp"/>
              <w:jc w:val="center"/>
              <w:rPr>
                <w:color w:val="000000" w:themeColor="text1"/>
                <w:sz w:val="20"/>
                <w:szCs w:val="20"/>
                <w:lang w:val="et-EE"/>
              </w:rPr>
            </w:pPr>
            <w:r w:rsidRPr="00151F57">
              <w:rPr>
                <w:color w:val="000000" w:themeColor="text1"/>
                <w:sz w:val="20"/>
                <w:szCs w:val="20"/>
                <w:lang w:val="et-EE"/>
              </w:rPr>
              <w:t>0,02</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063292E9" w14:textId="4642006F" w:rsidR="001C0549" w:rsidRPr="00151F57" w:rsidRDefault="004D251B" w:rsidP="00D923DD">
            <w:pPr>
              <w:pStyle w:val="ETPGrupp"/>
              <w:jc w:val="center"/>
              <w:rPr>
                <w:color w:val="000000" w:themeColor="text1"/>
                <w:sz w:val="20"/>
                <w:szCs w:val="20"/>
                <w:lang w:val="et-EE"/>
              </w:rPr>
            </w:pPr>
            <w:r w:rsidRPr="00151F57">
              <w:rPr>
                <w:color w:val="000000" w:themeColor="text1"/>
                <w:sz w:val="20"/>
                <w:szCs w:val="20"/>
                <w:lang w:val="et-EE"/>
              </w:rPr>
              <w:t>0,02</w:t>
            </w:r>
          </w:p>
        </w:tc>
      </w:tr>
      <w:tr w:rsidR="00670ACC" w:rsidRPr="00151F57" w14:paraId="19EF35E2" w14:textId="77777777" w:rsidTr="004D251B">
        <w:trPr>
          <w:trHeight w:val="232"/>
        </w:trPr>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A278A3E" w14:textId="01AF6DA0" w:rsidR="00670ACC" w:rsidRPr="00151F57" w:rsidRDefault="00670ACC" w:rsidP="00670ACC">
            <w:pPr>
              <w:pStyle w:val="ETPGrupp"/>
              <w:jc w:val="left"/>
              <w:rPr>
                <w:color w:val="000000" w:themeColor="text1"/>
                <w:sz w:val="20"/>
                <w:szCs w:val="20"/>
                <w:lang w:val="et-EE"/>
              </w:rPr>
            </w:pPr>
            <w:r w:rsidRPr="00151F57">
              <w:rPr>
                <w:color w:val="000000" w:themeColor="text1"/>
                <w:sz w:val="20"/>
                <w:szCs w:val="20"/>
                <w:lang w:val="et-EE"/>
              </w:rPr>
              <w:t xml:space="preserve">Kehra, Keskuse piirkonna sademeveepuhasti </w:t>
            </w:r>
            <w:r w:rsidR="004D251B" w:rsidRPr="00151F57">
              <w:rPr>
                <w:color w:val="000000" w:themeColor="text1"/>
                <w:sz w:val="20"/>
                <w:szCs w:val="20"/>
                <w:lang w:val="et-EE"/>
              </w:rPr>
              <w:t>väljalask</w:t>
            </w:r>
            <w:r w:rsidRPr="00151F57">
              <w:rPr>
                <w:color w:val="000000" w:themeColor="text1"/>
                <w:sz w:val="20"/>
                <w:szCs w:val="20"/>
                <w:lang w:val="et-EE"/>
              </w:rPr>
              <w:t>, Kehra 2</w:t>
            </w:r>
          </w:p>
        </w:tc>
      </w:tr>
      <w:tr w:rsidR="004413CE" w:rsidRPr="00151F57" w14:paraId="2023C622" w14:textId="77777777" w:rsidTr="004D251B">
        <w:trPr>
          <w:trHeight w:val="235"/>
        </w:trPr>
        <w:tc>
          <w:tcPr>
            <w:tcW w:w="1106" w:type="dxa"/>
            <w:tcBorders>
              <w:top w:val="single" w:sz="4" w:space="0" w:color="auto"/>
              <w:left w:val="single" w:sz="4" w:space="0" w:color="auto"/>
              <w:bottom w:val="single" w:sz="4" w:space="0" w:color="auto"/>
              <w:right w:val="single" w:sz="4" w:space="0" w:color="auto"/>
            </w:tcBorders>
          </w:tcPr>
          <w:p w14:paraId="718B4B11" w14:textId="73CD7E80" w:rsidR="004413CE" w:rsidRPr="00151F57" w:rsidRDefault="004413CE" w:rsidP="004413CE">
            <w:pPr>
              <w:pStyle w:val="ETPGrupp"/>
              <w:rPr>
                <w:color w:val="000000" w:themeColor="text1"/>
                <w:sz w:val="20"/>
                <w:szCs w:val="20"/>
                <w:lang w:val="et-EE"/>
              </w:rPr>
            </w:pPr>
            <w:r w:rsidRPr="00151F57">
              <w:rPr>
                <w:color w:val="000000" w:themeColor="text1"/>
                <w:sz w:val="22"/>
                <w:szCs w:val="22"/>
                <w:lang w:val="et-EE"/>
              </w:rPr>
              <w:t>BHT</w:t>
            </w:r>
            <w:r w:rsidRPr="00151F57">
              <w:rPr>
                <w:color w:val="000000" w:themeColor="text1"/>
                <w:sz w:val="22"/>
                <w:szCs w:val="22"/>
                <w:vertAlign w:val="subscript"/>
                <w:lang w:val="et-EE"/>
              </w:rPr>
              <w:t>7</w:t>
            </w:r>
          </w:p>
        </w:tc>
        <w:tc>
          <w:tcPr>
            <w:tcW w:w="1588" w:type="dxa"/>
            <w:tcBorders>
              <w:top w:val="single" w:sz="4" w:space="0" w:color="auto"/>
              <w:left w:val="single" w:sz="4" w:space="0" w:color="auto"/>
              <w:bottom w:val="single" w:sz="4" w:space="0" w:color="auto"/>
              <w:right w:val="single" w:sz="4" w:space="0" w:color="auto"/>
            </w:tcBorders>
            <w:vAlign w:val="center"/>
          </w:tcPr>
          <w:p w14:paraId="07CBC41D" w14:textId="63EAD652"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15</w:t>
            </w:r>
          </w:p>
        </w:tc>
        <w:tc>
          <w:tcPr>
            <w:tcW w:w="1417" w:type="dxa"/>
            <w:tcBorders>
              <w:top w:val="single" w:sz="4" w:space="0" w:color="auto"/>
              <w:left w:val="nil"/>
              <w:bottom w:val="single" w:sz="4" w:space="0" w:color="auto"/>
              <w:right w:val="single" w:sz="4" w:space="0" w:color="auto"/>
            </w:tcBorders>
            <w:vAlign w:val="center"/>
          </w:tcPr>
          <w:p w14:paraId="2F2F469B" w14:textId="432CE11B"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15</w:t>
            </w:r>
          </w:p>
        </w:tc>
        <w:tc>
          <w:tcPr>
            <w:tcW w:w="851" w:type="dxa"/>
            <w:tcBorders>
              <w:top w:val="nil"/>
              <w:left w:val="single" w:sz="4" w:space="0" w:color="auto"/>
              <w:bottom w:val="single" w:sz="4" w:space="0" w:color="auto"/>
              <w:right w:val="single" w:sz="4" w:space="0" w:color="auto"/>
            </w:tcBorders>
            <w:shd w:val="clear" w:color="auto" w:fill="auto"/>
            <w:vAlign w:val="center"/>
          </w:tcPr>
          <w:p w14:paraId="43B47962" w14:textId="606672E2"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7DA16C9B" w14:textId="7098BBFA"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1,4</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34D06581" w14:textId="2E7066A0"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3</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39D2CE9F" w14:textId="291DC4E5"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3</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674D6B8C" w14:textId="76174494"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3</w:t>
            </w:r>
          </w:p>
        </w:tc>
      </w:tr>
      <w:tr w:rsidR="004413CE" w:rsidRPr="00151F57" w14:paraId="2E3115C7" w14:textId="77777777" w:rsidTr="004D251B">
        <w:trPr>
          <w:trHeight w:val="235"/>
        </w:trPr>
        <w:tc>
          <w:tcPr>
            <w:tcW w:w="1106" w:type="dxa"/>
            <w:tcBorders>
              <w:top w:val="single" w:sz="4" w:space="0" w:color="auto"/>
              <w:left w:val="single" w:sz="4" w:space="0" w:color="auto"/>
              <w:bottom w:val="single" w:sz="4" w:space="0" w:color="auto"/>
              <w:right w:val="single" w:sz="4" w:space="0" w:color="auto"/>
            </w:tcBorders>
          </w:tcPr>
          <w:p w14:paraId="3CC86E1B" w14:textId="2D7AF3A8" w:rsidR="004413CE" w:rsidRPr="00151F57" w:rsidRDefault="004413CE" w:rsidP="004413CE">
            <w:pPr>
              <w:pStyle w:val="ETPGrupp"/>
              <w:rPr>
                <w:color w:val="000000" w:themeColor="text1"/>
                <w:sz w:val="20"/>
                <w:szCs w:val="20"/>
                <w:lang w:val="et-EE"/>
              </w:rPr>
            </w:pPr>
            <w:r w:rsidRPr="00151F57">
              <w:rPr>
                <w:color w:val="000000" w:themeColor="text1"/>
                <w:sz w:val="22"/>
                <w:szCs w:val="22"/>
                <w:lang w:val="et-EE"/>
              </w:rPr>
              <w:t xml:space="preserve">Heljum </w:t>
            </w:r>
          </w:p>
        </w:tc>
        <w:tc>
          <w:tcPr>
            <w:tcW w:w="1588" w:type="dxa"/>
            <w:tcBorders>
              <w:top w:val="single" w:sz="4" w:space="0" w:color="auto"/>
              <w:left w:val="single" w:sz="4" w:space="0" w:color="auto"/>
              <w:bottom w:val="single" w:sz="4" w:space="0" w:color="auto"/>
              <w:right w:val="single" w:sz="4" w:space="0" w:color="auto"/>
            </w:tcBorders>
            <w:vAlign w:val="center"/>
          </w:tcPr>
          <w:p w14:paraId="7034E78F" w14:textId="2BC49011"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40</w:t>
            </w:r>
          </w:p>
        </w:tc>
        <w:tc>
          <w:tcPr>
            <w:tcW w:w="1417" w:type="dxa"/>
            <w:tcBorders>
              <w:top w:val="single" w:sz="4" w:space="0" w:color="auto"/>
              <w:left w:val="nil"/>
              <w:bottom w:val="single" w:sz="4" w:space="0" w:color="auto"/>
              <w:right w:val="single" w:sz="4" w:space="0" w:color="auto"/>
            </w:tcBorders>
            <w:vAlign w:val="center"/>
          </w:tcPr>
          <w:p w14:paraId="38A44C6A" w14:textId="2ED7AC0D"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40</w:t>
            </w:r>
          </w:p>
        </w:tc>
        <w:tc>
          <w:tcPr>
            <w:tcW w:w="851" w:type="dxa"/>
            <w:tcBorders>
              <w:top w:val="nil"/>
              <w:left w:val="single" w:sz="4" w:space="0" w:color="auto"/>
              <w:bottom w:val="single" w:sz="4" w:space="0" w:color="auto"/>
              <w:right w:val="single" w:sz="4" w:space="0" w:color="auto"/>
            </w:tcBorders>
            <w:shd w:val="clear" w:color="auto" w:fill="auto"/>
            <w:vAlign w:val="center"/>
          </w:tcPr>
          <w:p w14:paraId="121454E7" w14:textId="55523F03" w:rsidR="004413CE" w:rsidRPr="00151F57" w:rsidRDefault="004413CE" w:rsidP="004413CE">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3109E5F4" w14:textId="4F370ED3"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10</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63C798C8" w14:textId="60256CBC"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21</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7B3D1402" w14:textId="16C94789"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3</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71358B62" w14:textId="42CA0113" w:rsidR="004413CE" w:rsidRPr="00151F57" w:rsidRDefault="004413CE" w:rsidP="004413CE">
            <w:pPr>
              <w:pStyle w:val="ETPGrupp"/>
              <w:jc w:val="center"/>
              <w:rPr>
                <w:color w:val="000000" w:themeColor="text1"/>
                <w:sz w:val="20"/>
                <w:szCs w:val="20"/>
                <w:lang w:val="et-EE"/>
              </w:rPr>
            </w:pPr>
            <w:r w:rsidRPr="00151F57">
              <w:rPr>
                <w:color w:val="000000" w:themeColor="text1"/>
                <w:sz w:val="20"/>
                <w:szCs w:val="20"/>
                <w:lang w:val="et-EE"/>
              </w:rPr>
              <w:t>3</w:t>
            </w:r>
          </w:p>
        </w:tc>
      </w:tr>
      <w:tr w:rsidR="00670ACC" w:rsidRPr="00151F57" w14:paraId="19964680" w14:textId="77777777" w:rsidTr="004D251B">
        <w:trPr>
          <w:trHeight w:val="235"/>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08F2CBEA" w14:textId="583FFCB0" w:rsidR="00670ACC" w:rsidRPr="00151F57" w:rsidRDefault="00670ACC" w:rsidP="00670ACC">
            <w:pPr>
              <w:pStyle w:val="ETPGrupp"/>
              <w:rPr>
                <w:color w:val="000000" w:themeColor="text1"/>
                <w:sz w:val="20"/>
                <w:szCs w:val="20"/>
                <w:lang w:val="et-EE"/>
              </w:rPr>
            </w:pPr>
            <w:r w:rsidRPr="00151F57">
              <w:rPr>
                <w:color w:val="000000" w:themeColor="text1"/>
                <w:sz w:val="20"/>
                <w:szCs w:val="20"/>
                <w:lang w:val="et-EE"/>
              </w:rPr>
              <w:t>Nafta-saadused</w:t>
            </w:r>
          </w:p>
        </w:tc>
        <w:tc>
          <w:tcPr>
            <w:tcW w:w="1588" w:type="dxa"/>
            <w:tcBorders>
              <w:top w:val="single" w:sz="4" w:space="0" w:color="auto"/>
              <w:left w:val="nil"/>
              <w:bottom w:val="single" w:sz="4" w:space="0" w:color="auto"/>
              <w:right w:val="single" w:sz="4" w:space="0" w:color="auto"/>
            </w:tcBorders>
            <w:vAlign w:val="center"/>
          </w:tcPr>
          <w:p w14:paraId="658574F2" w14:textId="64CE1FCB" w:rsidR="00670ACC" w:rsidRPr="00151F57" w:rsidRDefault="00670ACC" w:rsidP="00670ACC">
            <w:pPr>
              <w:pStyle w:val="ETPGrupp"/>
              <w:rPr>
                <w:color w:val="000000" w:themeColor="text1"/>
                <w:sz w:val="20"/>
                <w:szCs w:val="20"/>
                <w:lang w:val="et-EE"/>
              </w:rPr>
            </w:pPr>
            <w:r w:rsidRPr="00151F57">
              <w:rPr>
                <w:color w:val="000000" w:themeColor="text1"/>
                <w:sz w:val="20"/>
                <w:szCs w:val="20"/>
                <w:lang w:val="et-EE"/>
              </w:rPr>
              <w:t>5</w:t>
            </w:r>
          </w:p>
        </w:tc>
        <w:tc>
          <w:tcPr>
            <w:tcW w:w="1417" w:type="dxa"/>
            <w:tcBorders>
              <w:top w:val="single" w:sz="4" w:space="0" w:color="auto"/>
              <w:left w:val="nil"/>
              <w:bottom w:val="single" w:sz="4" w:space="0" w:color="auto"/>
              <w:right w:val="single" w:sz="4" w:space="0" w:color="auto"/>
            </w:tcBorders>
            <w:vAlign w:val="center"/>
          </w:tcPr>
          <w:p w14:paraId="4BE456CF" w14:textId="5CCF51C3" w:rsidR="00670ACC" w:rsidRPr="00151F57" w:rsidRDefault="00670ACC" w:rsidP="00670ACC">
            <w:pPr>
              <w:pStyle w:val="ETPGrupp"/>
              <w:rPr>
                <w:color w:val="000000" w:themeColor="text1"/>
                <w:sz w:val="20"/>
                <w:szCs w:val="20"/>
                <w:lang w:val="et-EE"/>
              </w:rPr>
            </w:pPr>
            <w:r w:rsidRPr="00151F57">
              <w:rPr>
                <w:color w:val="000000" w:themeColor="text1"/>
                <w:sz w:val="20"/>
                <w:szCs w:val="20"/>
                <w:lang w:val="et-EE"/>
              </w:rPr>
              <w:t>5</w:t>
            </w:r>
          </w:p>
        </w:tc>
        <w:tc>
          <w:tcPr>
            <w:tcW w:w="851" w:type="dxa"/>
            <w:tcBorders>
              <w:top w:val="nil"/>
              <w:left w:val="single" w:sz="4" w:space="0" w:color="auto"/>
              <w:bottom w:val="single" w:sz="4" w:space="0" w:color="auto"/>
              <w:right w:val="single" w:sz="4" w:space="0" w:color="auto"/>
            </w:tcBorders>
            <w:shd w:val="clear" w:color="auto" w:fill="auto"/>
            <w:vAlign w:val="center"/>
          </w:tcPr>
          <w:p w14:paraId="11E31673" w14:textId="55095941" w:rsidR="00670ACC" w:rsidRPr="00151F57" w:rsidRDefault="00670ACC" w:rsidP="00670ACC">
            <w:pPr>
              <w:pStyle w:val="ETPGrupp"/>
              <w:rPr>
                <w:color w:val="000000" w:themeColor="text1"/>
                <w:sz w:val="20"/>
                <w:szCs w:val="20"/>
                <w:lang w:val="et-EE"/>
              </w:rPr>
            </w:pPr>
            <w:r w:rsidRPr="00151F57">
              <w:rPr>
                <w:color w:val="000000" w:themeColor="text1"/>
                <w:sz w:val="20"/>
                <w:szCs w:val="20"/>
                <w:lang w:val="et-EE"/>
              </w:rPr>
              <w:t>mg/l</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4FE0E5AF" w14:textId="3FE2B4B7" w:rsidR="00670ACC" w:rsidRPr="00151F57" w:rsidRDefault="004D251B" w:rsidP="00670ACC">
            <w:pPr>
              <w:pStyle w:val="ETPGrupp"/>
              <w:jc w:val="center"/>
              <w:rPr>
                <w:color w:val="000000" w:themeColor="text1"/>
                <w:sz w:val="20"/>
                <w:szCs w:val="20"/>
                <w:lang w:val="et-EE"/>
              </w:rPr>
            </w:pPr>
            <w:r w:rsidRPr="00151F57">
              <w:rPr>
                <w:color w:val="000000" w:themeColor="text1"/>
                <w:sz w:val="20"/>
                <w:szCs w:val="20"/>
                <w:lang w:val="et-EE"/>
              </w:rPr>
              <w:t>0,6</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01D8555A" w14:textId="1D9A19BF" w:rsidR="00670ACC" w:rsidRPr="00151F57" w:rsidRDefault="004D251B" w:rsidP="00670ACC">
            <w:pPr>
              <w:pStyle w:val="ETPGrupp"/>
              <w:jc w:val="center"/>
              <w:rPr>
                <w:color w:val="000000" w:themeColor="text1"/>
                <w:sz w:val="20"/>
                <w:szCs w:val="20"/>
                <w:lang w:val="et-EE"/>
              </w:rPr>
            </w:pPr>
            <w:r w:rsidRPr="00151F57">
              <w:rPr>
                <w:color w:val="000000" w:themeColor="text1"/>
                <w:sz w:val="20"/>
                <w:szCs w:val="20"/>
                <w:lang w:val="et-EE"/>
              </w:rPr>
              <w:t>0,02</w:t>
            </w:r>
          </w:p>
        </w:tc>
        <w:tc>
          <w:tcPr>
            <w:tcW w:w="1098" w:type="dxa"/>
            <w:tcBorders>
              <w:top w:val="single" w:sz="4" w:space="0" w:color="auto"/>
              <w:left w:val="nil"/>
              <w:bottom w:val="single" w:sz="4" w:space="0" w:color="auto"/>
              <w:right w:val="single" w:sz="4" w:space="0" w:color="auto"/>
            </w:tcBorders>
            <w:shd w:val="clear" w:color="auto" w:fill="FFFFFF"/>
            <w:vAlign w:val="center"/>
          </w:tcPr>
          <w:p w14:paraId="634F0AF3" w14:textId="01B01044" w:rsidR="00670ACC" w:rsidRPr="00151F57" w:rsidRDefault="004D251B" w:rsidP="00670ACC">
            <w:pPr>
              <w:pStyle w:val="ETPGrupp"/>
              <w:jc w:val="center"/>
              <w:rPr>
                <w:color w:val="000000" w:themeColor="text1"/>
                <w:sz w:val="20"/>
                <w:szCs w:val="20"/>
                <w:lang w:val="et-EE"/>
              </w:rPr>
            </w:pPr>
            <w:r w:rsidRPr="00151F57">
              <w:rPr>
                <w:color w:val="000000" w:themeColor="text1"/>
                <w:sz w:val="20"/>
                <w:szCs w:val="20"/>
                <w:lang w:val="et-EE"/>
              </w:rPr>
              <w:t>0,02</w:t>
            </w:r>
          </w:p>
        </w:tc>
        <w:tc>
          <w:tcPr>
            <w:tcW w:w="1099" w:type="dxa"/>
            <w:tcBorders>
              <w:top w:val="single" w:sz="4" w:space="0" w:color="auto"/>
              <w:left w:val="nil"/>
              <w:bottom w:val="single" w:sz="4" w:space="0" w:color="auto"/>
              <w:right w:val="single" w:sz="4" w:space="0" w:color="auto"/>
            </w:tcBorders>
            <w:shd w:val="clear" w:color="auto" w:fill="FFFFFF"/>
            <w:vAlign w:val="center"/>
          </w:tcPr>
          <w:p w14:paraId="6A640164" w14:textId="46CB6188" w:rsidR="00670ACC" w:rsidRPr="00151F57" w:rsidRDefault="004D251B" w:rsidP="00670ACC">
            <w:pPr>
              <w:pStyle w:val="ETPGrupp"/>
              <w:jc w:val="center"/>
              <w:rPr>
                <w:color w:val="000000" w:themeColor="text1"/>
                <w:sz w:val="20"/>
                <w:szCs w:val="20"/>
                <w:lang w:val="et-EE"/>
              </w:rPr>
            </w:pPr>
            <w:r w:rsidRPr="00151F57">
              <w:rPr>
                <w:color w:val="000000" w:themeColor="text1"/>
                <w:sz w:val="20"/>
                <w:szCs w:val="20"/>
                <w:lang w:val="et-EE"/>
              </w:rPr>
              <w:t>0,02</w:t>
            </w:r>
          </w:p>
        </w:tc>
      </w:tr>
    </w:tbl>
    <w:p w14:paraId="16FABBF8" w14:textId="77777777" w:rsidR="001C0549" w:rsidRPr="00151F57" w:rsidRDefault="001C0549" w:rsidP="001C0549">
      <w:pPr>
        <w:pStyle w:val="ETPGrupp"/>
        <w:rPr>
          <w:i/>
          <w:color w:val="000000" w:themeColor="text1"/>
          <w:sz w:val="22"/>
          <w:szCs w:val="22"/>
          <w:lang w:val="et-EE"/>
        </w:rPr>
      </w:pPr>
      <w:r w:rsidRPr="00151F57">
        <w:rPr>
          <w:i/>
          <w:color w:val="000000" w:themeColor="text1"/>
          <w:sz w:val="22"/>
          <w:szCs w:val="22"/>
          <w:lang w:val="et-EE"/>
        </w:rPr>
        <w:t>Allikas: veekasutusaruanne 2024</w:t>
      </w:r>
    </w:p>
    <w:p w14:paraId="2FC45706" w14:textId="601B3B3A" w:rsidR="00056B65" w:rsidRPr="00151F57" w:rsidRDefault="008A0D3B" w:rsidP="00056B65">
      <w:pPr>
        <w:pStyle w:val="Heading2"/>
        <w:rPr>
          <w:color w:val="000000" w:themeColor="text1"/>
        </w:rPr>
      </w:pPr>
      <w:bookmarkStart w:id="179" w:name="_Toc196166027"/>
      <w:bookmarkStart w:id="180" w:name="_Hlk159316796"/>
      <w:r w:rsidRPr="00151F57">
        <w:rPr>
          <w:color w:val="000000" w:themeColor="text1"/>
        </w:rPr>
        <w:t>AEGVIIDU ALEVI</w:t>
      </w:r>
      <w:r w:rsidR="00056B65" w:rsidRPr="00151F57">
        <w:rPr>
          <w:color w:val="000000" w:themeColor="text1"/>
        </w:rPr>
        <w:t xml:space="preserve"> ÜHISKANALISATSIOON</w:t>
      </w:r>
      <w:bookmarkEnd w:id="179"/>
      <w:r w:rsidR="00056B65" w:rsidRPr="00151F57">
        <w:rPr>
          <w:color w:val="000000" w:themeColor="text1"/>
        </w:rPr>
        <w:tab/>
      </w:r>
    </w:p>
    <w:p w14:paraId="1A4B54BA" w14:textId="2D36EE25" w:rsidR="00056B65" w:rsidRPr="00151F57" w:rsidRDefault="008A0D3B" w:rsidP="00056B65">
      <w:pPr>
        <w:rPr>
          <w:color w:val="000000" w:themeColor="text1"/>
        </w:rPr>
      </w:pPr>
      <w:r w:rsidRPr="00151F57">
        <w:rPr>
          <w:color w:val="000000" w:themeColor="text1"/>
        </w:rPr>
        <w:t>Aegviidu alevi</w:t>
      </w:r>
      <w:r w:rsidR="00B34653" w:rsidRPr="00151F57">
        <w:rPr>
          <w:color w:val="000000" w:themeColor="text1"/>
        </w:rPr>
        <w:t xml:space="preserve"> reoveekogumisala, pindala </w:t>
      </w:r>
      <w:r w:rsidR="00221D24" w:rsidRPr="00151F57">
        <w:rPr>
          <w:color w:val="000000" w:themeColor="text1"/>
        </w:rPr>
        <w:t>87,2</w:t>
      </w:r>
      <w:r w:rsidR="0023006C" w:rsidRPr="00151F57">
        <w:rPr>
          <w:color w:val="000000" w:themeColor="text1"/>
        </w:rPr>
        <w:t xml:space="preserve"> </w:t>
      </w:r>
      <w:r w:rsidR="00B34653" w:rsidRPr="00151F57">
        <w:rPr>
          <w:color w:val="000000" w:themeColor="text1"/>
        </w:rPr>
        <w:t xml:space="preserve">ha, koormus </w:t>
      </w:r>
      <w:r w:rsidR="00221D24" w:rsidRPr="00151F57">
        <w:rPr>
          <w:color w:val="000000" w:themeColor="text1"/>
        </w:rPr>
        <w:t>824</w:t>
      </w:r>
      <w:r w:rsidR="00B34653" w:rsidRPr="00151F57">
        <w:rPr>
          <w:color w:val="000000" w:themeColor="text1"/>
        </w:rPr>
        <w:t xml:space="preserve"> ie, on kehtestatud Keskkonnaministri </w:t>
      </w:r>
      <w:r w:rsidR="00F36319" w:rsidRPr="00151F57">
        <w:rPr>
          <w:color w:val="000000"/>
        </w:rPr>
        <w:t>15.02.2019 käskkirjaga nr 1-2/19/131 Reoveekogumisalad reostuskoormusega alla 2000 ie</w:t>
      </w:r>
      <w:r w:rsidR="00056B65" w:rsidRPr="00151F57">
        <w:rPr>
          <w:color w:val="000000" w:themeColor="text1"/>
        </w:rPr>
        <w:t>.</w:t>
      </w:r>
    </w:p>
    <w:p w14:paraId="56FE2B5A" w14:textId="77777777" w:rsidR="006A3C0E" w:rsidRPr="00151F57" w:rsidRDefault="006A3C0E" w:rsidP="00056B65">
      <w:pPr>
        <w:rPr>
          <w:color w:val="000000" w:themeColor="text1"/>
        </w:rPr>
      </w:pPr>
    </w:p>
    <w:p w14:paraId="5848B1C4" w14:textId="4CDCC1F7" w:rsidR="00F36319" w:rsidRPr="00151F57" w:rsidRDefault="008A0D3B" w:rsidP="00F36319">
      <w:pPr>
        <w:rPr>
          <w:color w:val="000000" w:themeColor="text1"/>
        </w:rPr>
      </w:pPr>
      <w:r w:rsidRPr="00151F57">
        <w:rPr>
          <w:color w:val="000000" w:themeColor="text1"/>
        </w:rPr>
        <w:t>Aegviidu alevi</w:t>
      </w:r>
      <w:r w:rsidR="0023006C" w:rsidRPr="00151F57">
        <w:rPr>
          <w:color w:val="000000" w:themeColor="text1"/>
        </w:rPr>
        <w:t xml:space="preserve"> </w:t>
      </w:r>
      <w:r w:rsidR="00F36319" w:rsidRPr="00151F57">
        <w:rPr>
          <w:color w:val="000000" w:themeColor="text1"/>
        </w:rPr>
        <w:t xml:space="preserve">ühiskanalisatsiooniga oli aastal </w:t>
      </w:r>
      <w:r w:rsidR="000B1240" w:rsidRPr="00151F57">
        <w:rPr>
          <w:color w:val="000000" w:themeColor="text1"/>
        </w:rPr>
        <w:t>2024</w:t>
      </w:r>
      <w:r w:rsidR="00F36319" w:rsidRPr="00151F57">
        <w:rPr>
          <w:color w:val="000000" w:themeColor="text1"/>
        </w:rPr>
        <w:t xml:space="preserve"> ühendatud </w:t>
      </w:r>
      <w:r w:rsidR="0052415C" w:rsidRPr="00151F57">
        <w:rPr>
          <w:color w:val="000000" w:themeColor="text1"/>
        </w:rPr>
        <w:t>601</w:t>
      </w:r>
      <w:r w:rsidR="00F36319" w:rsidRPr="00151F57">
        <w:rPr>
          <w:color w:val="000000" w:themeColor="text1"/>
        </w:rPr>
        <w:t xml:space="preserve"> inimest ehk </w:t>
      </w:r>
      <w:r w:rsidR="0052415C" w:rsidRPr="00151F57">
        <w:rPr>
          <w:color w:val="000000" w:themeColor="text1"/>
        </w:rPr>
        <w:t>78</w:t>
      </w:r>
      <w:r w:rsidR="00F36319" w:rsidRPr="00151F57">
        <w:rPr>
          <w:color w:val="000000" w:themeColor="text1"/>
        </w:rPr>
        <w:t xml:space="preserve">% </w:t>
      </w:r>
      <w:r w:rsidR="0052415C" w:rsidRPr="00151F57">
        <w:rPr>
          <w:color w:val="000000" w:themeColor="text1"/>
        </w:rPr>
        <w:t>alevi</w:t>
      </w:r>
      <w:r w:rsidR="00F36319" w:rsidRPr="00151F57">
        <w:rPr>
          <w:color w:val="000000" w:themeColor="text1"/>
        </w:rPr>
        <w:t xml:space="preserve"> elanike arvust </w:t>
      </w:r>
      <w:r w:rsidR="0052415C" w:rsidRPr="00151F57">
        <w:rPr>
          <w:color w:val="000000" w:themeColor="text1"/>
        </w:rPr>
        <w:t>771</w:t>
      </w:r>
      <w:r w:rsidR="00F36319" w:rsidRPr="00151F57">
        <w:rPr>
          <w:color w:val="000000" w:themeColor="text1"/>
        </w:rPr>
        <w:t xml:space="preserve">. </w:t>
      </w:r>
    </w:p>
    <w:p w14:paraId="77D8A3C9" w14:textId="76AF7EA2" w:rsidR="00F36319" w:rsidRPr="00151F57" w:rsidRDefault="008A0D3B" w:rsidP="00F36319">
      <w:pPr>
        <w:rPr>
          <w:color w:val="000000" w:themeColor="text1"/>
        </w:rPr>
      </w:pPr>
      <w:r w:rsidRPr="00151F57">
        <w:rPr>
          <w:color w:val="000000" w:themeColor="text1"/>
        </w:rPr>
        <w:t>Aegviidu alevis</w:t>
      </w:r>
      <w:r w:rsidR="00F36319" w:rsidRPr="00151F57">
        <w:rPr>
          <w:color w:val="000000" w:themeColor="text1"/>
        </w:rPr>
        <w:t xml:space="preserve"> on </w:t>
      </w:r>
      <w:r w:rsidR="0052415C" w:rsidRPr="00151F57">
        <w:rPr>
          <w:color w:val="000000" w:themeColor="text1"/>
        </w:rPr>
        <w:t>17</w:t>
      </w:r>
      <w:r w:rsidR="00F36319" w:rsidRPr="00151F57">
        <w:rPr>
          <w:color w:val="000000" w:themeColor="text1"/>
        </w:rPr>
        <w:t xml:space="preserve"> reoveepumpla</w:t>
      </w:r>
      <w:r w:rsidR="0023006C" w:rsidRPr="00151F57">
        <w:rPr>
          <w:color w:val="000000" w:themeColor="text1"/>
        </w:rPr>
        <w:t xml:space="preserve">t </w:t>
      </w:r>
      <w:r w:rsidR="00F36319" w:rsidRPr="00151F57">
        <w:rPr>
          <w:color w:val="000000" w:themeColor="text1"/>
        </w:rPr>
        <w:t>ja reoveepuhasti.</w:t>
      </w:r>
      <w:r w:rsidR="00CD5066" w:rsidRPr="00151F57">
        <w:rPr>
          <w:color w:val="000000" w:themeColor="text1"/>
        </w:rPr>
        <w:t xml:space="preserve"> Käesoleval aastal teostatavate töödega rajatakse kaks reoveepumplat lisaks.</w:t>
      </w:r>
    </w:p>
    <w:p w14:paraId="689CF8F2" w14:textId="6B075F61" w:rsidR="00565EF5" w:rsidRPr="00151F57" w:rsidRDefault="008B3831" w:rsidP="00565EF5">
      <w:pPr>
        <w:rPr>
          <w:color w:val="000000" w:themeColor="text1"/>
        </w:rPr>
      </w:pPr>
      <w:r w:rsidRPr="00151F57">
        <w:rPr>
          <w:color w:val="000000" w:themeColor="text1"/>
        </w:rPr>
        <w:t>Alevis</w:t>
      </w:r>
      <w:r w:rsidR="00F36319" w:rsidRPr="00151F57">
        <w:rPr>
          <w:color w:val="000000" w:themeColor="text1"/>
        </w:rPr>
        <w:t xml:space="preserve"> on teenuse tarbijateks </w:t>
      </w:r>
      <w:r w:rsidR="0052415C" w:rsidRPr="00151F57">
        <w:rPr>
          <w:color w:val="000000" w:themeColor="text1"/>
        </w:rPr>
        <w:t xml:space="preserve">elanikud ning ettevõtted, sealhulgas vallaasutused, kellest suurima osakaalu moodustavad Aegviidu Kool, Aegviidu Lasteaed, Aegviidu tervisespordi keskus jt. Tuntumad eraettevõtted on AS Aegviidu Puit (saematerjali tootmine), Tosmeto OÜ (jae- ja hulgikaubandus, mootorsõidukite remont), Piibe </w:t>
      </w:r>
      <w:r w:rsidR="0052415C" w:rsidRPr="00151F57">
        <w:rPr>
          <w:color w:val="000000" w:themeColor="text1"/>
        </w:rPr>
        <w:lastRenderedPageBreak/>
        <w:t>kohvik, restoran Vana Vaksal, Alexela pood-kohvik, toidukauplused Coop Aegviidu ja Meie Toidukaubad Aegviidu jt</w:t>
      </w:r>
      <w:r w:rsidR="00F36319" w:rsidRPr="00151F57">
        <w:rPr>
          <w:color w:val="000000" w:themeColor="text1"/>
        </w:rPr>
        <w:t>.</w:t>
      </w:r>
      <w:r w:rsidR="00565EF5" w:rsidRPr="00151F57">
        <w:rPr>
          <w:color w:val="000000" w:themeColor="text1"/>
        </w:rPr>
        <w:t xml:space="preserve"> </w:t>
      </w:r>
    </w:p>
    <w:p w14:paraId="5801781E" w14:textId="77777777" w:rsidR="00565EF5" w:rsidRPr="00151F57" w:rsidRDefault="00565EF5" w:rsidP="00565EF5">
      <w:pPr>
        <w:rPr>
          <w:color w:val="000000" w:themeColor="text1"/>
        </w:rPr>
      </w:pPr>
    </w:p>
    <w:p w14:paraId="64D699AA" w14:textId="2F374FF0" w:rsidR="006A3C0E" w:rsidRPr="00151F57" w:rsidRDefault="00565EF5" w:rsidP="00565EF5">
      <w:pPr>
        <w:rPr>
          <w:color w:val="000000" w:themeColor="text1"/>
        </w:rPr>
      </w:pPr>
      <w:r w:rsidRPr="00151F57">
        <w:rPr>
          <w:color w:val="000000" w:themeColor="text1"/>
        </w:rPr>
        <w:t xml:space="preserve">Ühiskanalisatsioonisüsteemiga on </w:t>
      </w:r>
      <w:r w:rsidR="008A0D3B" w:rsidRPr="00151F57">
        <w:rPr>
          <w:color w:val="000000" w:themeColor="text1"/>
        </w:rPr>
        <w:t>Aegviidu</w:t>
      </w:r>
      <w:r w:rsidR="0052415C" w:rsidRPr="00151F57">
        <w:rPr>
          <w:color w:val="000000" w:themeColor="text1"/>
        </w:rPr>
        <w:t xml:space="preserve">s </w:t>
      </w:r>
      <w:r w:rsidRPr="00151F57">
        <w:rPr>
          <w:color w:val="000000" w:themeColor="text1"/>
        </w:rPr>
        <w:t xml:space="preserve">ühendatud </w:t>
      </w:r>
      <w:r w:rsidR="0052415C" w:rsidRPr="00151F57">
        <w:rPr>
          <w:color w:val="000000" w:themeColor="text1"/>
        </w:rPr>
        <w:t>suurem osa alevist, kanalisatsioonisüsteemi väljaehitamist peab jätkama Nikerjärve ja Nelijärve piirkonnas</w:t>
      </w:r>
      <w:r w:rsidRPr="00151F57">
        <w:rPr>
          <w:color w:val="000000" w:themeColor="text1"/>
        </w:rPr>
        <w:t>.</w:t>
      </w:r>
    </w:p>
    <w:p w14:paraId="73D54715" w14:textId="67372168" w:rsidR="00990852" w:rsidRPr="00151F57" w:rsidRDefault="0052415C" w:rsidP="00F36319">
      <w:pPr>
        <w:rPr>
          <w:color w:val="000000" w:themeColor="text1"/>
        </w:rPr>
      </w:pPr>
      <w:r w:rsidRPr="00151F57">
        <w:rPr>
          <w:color w:val="000000" w:themeColor="text1"/>
        </w:rPr>
        <w:t>Seoses Nikerjärve asumi suuremahuliste ühiskanalisatsiooni ehitustöödega käesoleval, 2025. aastal, antakse l</w:t>
      </w:r>
      <w:r w:rsidR="008A5D99" w:rsidRPr="00151F57">
        <w:rPr>
          <w:color w:val="000000" w:themeColor="text1"/>
        </w:rPr>
        <w:t xml:space="preserve">iitumisvõimalus veel </w:t>
      </w:r>
      <w:r w:rsidRPr="00151F57">
        <w:rPr>
          <w:color w:val="000000" w:themeColor="text1"/>
        </w:rPr>
        <w:t>ligikaudu 168</w:t>
      </w:r>
      <w:r w:rsidR="008A5D99" w:rsidRPr="00151F57">
        <w:rPr>
          <w:color w:val="000000" w:themeColor="text1"/>
        </w:rPr>
        <w:t xml:space="preserve">-le </w:t>
      </w:r>
      <w:r w:rsidRPr="00151F57">
        <w:rPr>
          <w:color w:val="000000" w:themeColor="text1"/>
        </w:rPr>
        <w:t>elanikule</w:t>
      </w:r>
      <w:r w:rsidR="008A5D99" w:rsidRPr="00151F57">
        <w:rPr>
          <w:color w:val="000000" w:themeColor="text1"/>
        </w:rPr>
        <w:t>.</w:t>
      </w:r>
      <w:r w:rsidR="00CE2E7B" w:rsidRPr="00151F57">
        <w:rPr>
          <w:color w:val="000000" w:themeColor="text1"/>
        </w:rPr>
        <w:t xml:space="preserve"> Ühiskanalisatsiooniteenusega varustamata eramutel kasutatakse reovee kogumiseks kogumiskaeve, mille seisukorra kohta kohalikul omavalitsusel ja vee-ettevõtjal informatsioon puudub.</w:t>
      </w:r>
    </w:p>
    <w:p w14:paraId="17D1F5C9" w14:textId="460E44DF" w:rsidR="00056B65" w:rsidRPr="00151F57" w:rsidRDefault="008A0D3B" w:rsidP="00056B65">
      <w:pPr>
        <w:pStyle w:val="Heading3"/>
        <w:rPr>
          <w:color w:val="000000" w:themeColor="text1"/>
        </w:rPr>
      </w:pPr>
      <w:bookmarkStart w:id="181" w:name="_Toc196166028"/>
      <w:r w:rsidRPr="00151F57">
        <w:rPr>
          <w:color w:val="000000" w:themeColor="text1"/>
        </w:rPr>
        <w:t>Aegviidu alevi</w:t>
      </w:r>
      <w:r w:rsidR="00056B65" w:rsidRPr="00151F57">
        <w:rPr>
          <w:color w:val="000000" w:themeColor="text1"/>
        </w:rPr>
        <w:t xml:space="preserve"> kanalisatsioonivõrk</w:t>
      </w:r>
      <w:bookmarkEnd w:id="181"/>
    </w:p>
    <w:p w14:paraId="3A88DD51" w14:textId="6747AF1A" w:rsidR="00784013" w:rsidRPr="00151F57" w:rsidRDefault="008A0D3B" w:rsidP="00784013">
      <w:pPr>
        <w:pStyle w:val="ETPGrupp"/>
        <w:rPr>
          <w:color w:val="000000" w:themeColor="text1"/>
          <w:lang w:val="et-EE"/>
        </w:rPr>
      </w:pPr>
      <w:r w:rsidRPr="00151F57">
        <w:rPr>
          <w:color w:val="000000" w:themeColor="text1"/>
          <w:lang w:val="et-EE"/>
        </w:rPr>
        <w:t>Aegviidu alevi</w:t>
      </w:r>
      <w:r w:rsidR="00565EF5" w:rsidRPr="00151F57">
        <w:rPr>
          <w:color w:val="000000" w:themeColor="text1"/>
          <w:lang w:val="et-EE"/>
        </w:rPr>
        <w:t xml:space="preserve"> isevoolse</w:t>
      </w:r>
      <w:r w:rsidR="00990852" w:rsidRPr="00151F57">
        <w:rPr>
          <w:color w:val="000000" w:themeColor="text1"/>
          <w:lang w:val="et-EE"/>
        </w:rPr>
        <w:t xml:space="preserve"> kanalisatsioonivõrgu kogupikkus tänasel päeval on </w:t>
      </w:r>
      <w:r w:rsidR="008F6C92" w:rsidRPr="00151F57">
        <w:rPr>
          <w:color w:val="000000" w:themeColor="text1"/>
          <w:lang w:val="et-EE"/>
        </w:rPr>
        <w:t>ligikaudu</w:t>
      </w:r>
      <w:r w:rsidR="00990852" w:rsidRPr="00151F57">
        <w:rPr>
          <w:color w:val="000000" w:themeColor="text1"/>
          <w:lang w:val="et-EE"/>
        </w:rPr>
        <w:t xml:space="preserve"> </w:t>
      </w:r>
      <w:r w:rsidR="0052415C" w:rsidRPr="00151F57">
        <w:rPr>
          <w:color w:val="000000" w:themeColor="text1"/>
          <w:lang w:val="et-EE"/>
        </w:rPr>
        <w:t>12</w:t>
      </w:r>
      <w:r w:rsidR="008F6C92" w:rsidRPr="00151F57">
        <w:rPr>
          <w:color w:val="000000" w:themeColor="text1"/>
          <w:lang w:val="et-EE"/>
        </w:rPr>
        <w:t> </w:t>
      </w:r>
      <w:r w:rsidR="0052415C" w:rsidRPr="00151F57">
        <w:rPr>
          <w:color w:val="000000" w:themeColor="text1"/>
          <w:lang w:val="et-EE"/>
        </w:rPr>
        <w:t>295</w:t>
      </w:r>
      <w:r w:rsidR="00990852" w:rsidRPr="00151F57">
        <w:rPr>
          <w:color w:val="000000" w:themeColor="text1"/>
          <w:lang w:val="et-EE"/>
        </w:rPr>
        <w:t xml:space="preserve"> m (kaardilt</w:t>
      </w:r>
      <w:r w:rsidR="00DD7893" w:rsidRPr="00151F57">
        <w:rPr>
          <w:color w:val="000000" w:themeColor="text1"/>
          <w:lang w:val="et-EE"/>
        </w:rPr>
        <w:t xml:space="preserve"> ja teostusjoonistelt</w:t>
      </w:r>
      <w:r w:rsidR="00990852" w:rsidRPr="00151F57">
        <w:rPr>
          <w:color w:val="000000" w:themeColor="text1"/>
          <w:lang w:val="et-EE"/>
        </w:rPr>
        <w:t xml:space="preserve"> mõõdetuna). Sellele lisandub survekanalisatsioonitorustik ca </w:t>
      </w:r>
      <w:r w:rsidR="008F6C92" w:rsidRPr="00151F57">
        <w:rPr>
          <w:color w:val="000000" w:themeColor="text1"/>
          <w:lang w:val="et-EE"/>
        </w:rPr>
        <w:t>4310</w:t>
      </w:r>
      <w:r w:rsidR="00990852" w:rsidRPr="00151F57">
        <w:rPr>
          <w:color w:val="000000" w:themeColor="text1"/>
          <w:lang w:val="et-EE"/>
        </w:rPr>
        <w:t xml:space="preserve"> m (vt lisa 4). </w:t>
      </w:r>
      <w:r w:rsidR="005F71BA" w:rsidRPr="00151F57">
        <w:rPr>
          <w:color w:val="000000" w:themeColor="text1"/>
          <w:lang w:val="et-EE"/>
        </w:rPr>
        <w:t>Käesoleval aastal, seoses Aegviidu ÜVK KIK Projekti lõpetamisega, lisandub juurde: 1470 m isevoolset ja 1210 m survekanalisatsioonitorustikku ning kaks reoveepumplat.</w:t>
      </w:r>
    </w:p>
    <w:p w14:paraId="09101624" w14:textId="77777777" w:rsidR="00784013" w:rsidRPr="00151F57" w:rsidRDefault="00784013" w:rsidP="00784013">
      <w:pPr>
        <w:pStyle w:val="ETPGrupp"/>
        <w:rPr>
          <w:color w:val="000000" w:themeColor="text1"/>
          <w:lang w:val="et-EE"/>
        </w:rPr>
      </w:pPr>
    </w:p>
    <w:p w14:paraId="62A0B727" w14:textId="42EE7A70" w:rsidR="00784013" w:rsidRPr="00151F57" w:rsidRDefault="00784013" w:rsidP="00784013">
      <w:pPr>
        <w:pStyle w:val="ETPGrupp"/>
        <w:rPr>
          <w:color w:val="000000" w:themeColor="text1"/>
          <w:lang w:val="et-EE"/>
        </w:rPr>
      </w:pPr>
      <w:r w:rsidRPr="00151F57">
        <w:rPr>
          <w:color w:val="000000" w:themeColor="text1"/>
          <w:lang w:val="et-EE"/>
        </w:rPr>
        <w:t xml:space="preserve">Analoogselt ühisveevärgiga, on Aegviidu alevis ühiskanalisatsiooni välja arendamine toimunud valdavalt käesoleval sajandil ja etapiviisiliselt (vt ka alapeatükk </w:t>
      </w:r>
      <w:r w:rsidR="00A11F9E" w:rsidRPr="00151F57">
        <w:rPr>
          <w:color w:val="000000" w:themeColor="text1"/>
          <w:lang w:val="et-EE"/>
        </w:rPr>
        <w:t>2.1.8 Anija valla ÜVK piirkonna varasemad ühisveevärgi ja -kanalisatsiooniprojektid</w:t>
      </w:r>
      <w:r w:rsidR="00B4778C" w:rsidRPr="00151F57">
        <w:rPr>
          <w:color w:val="000000" w:themeColor="text1"/>
          <w:lang w:val="et-EE"/>
        </w:rPr>
        <w:t>, samas, algus- ja esimesed tööd teostati Aegviidu valla omavahendtest</w:t>
      </w:r>
      <w:r w:rsidR="00A11F9E" w:rsidRPr="00151F57">
        <w:rPr>
          <w:color w:val="000000" w:themeColor="text1"/>
          <w:lang w:val="et-EE"/>
        </w:rPr>
        <w:t>)</w:t>
      </w:r>
      <w:r w:rsidRPr="00151F57">
        <w:rPr>
          <w:color w:val="000000" w:themeColor="text1"/>
          <w:lang w:val="et-EE"/>
        </w:rPr>
        <w:t>:</w:t>
      </w:r>
    </w:p>
    <w:p w14:paraId="57663935" w14:textId="0862B12D" w:rsidR="00784013" w:rsidRPr="00151F57" w:rsidRDefault="00784013" w:rsidP="00784013">
      <w:pPr>
        <w:pStyle w:val="ETPGrupp"/>
        <w:rPr>
          <w:color w:val="000000" w:themeColor="text1"/>
          <w:lang w:val="et-EE"/>
        </w:rPr>
      </w:pPr>
      <w:r w:rsidRPr="00151F57">
        <w:rPr>
          <w:color w:val="000000" w:themeColor="text1"/>
          <w:lang w:val="et-EE"/>
        </w:rPr>
        <w:t>I etapp. Ehitustöödega alustati 2009. a. lõpus ja lõpetati 2010. aastal. Ehitati reoveepumpla koos purglaga, reoveepuhastusjaama ja 1763 m kanalisatsiooni isevoolset</w:t>
      </w:r>
    </w:p>
    <w:p w14:paraId="07AD92FB" w14:textId="77777777" w:rsidR="00784013" w:rsidRPr="00151F57" w:rsidRDefault="00784013" w:rsidP="00784013">
      <w:pPr>
        <w:pStyle w:val="ETPGrupp"/>
        <w:rPr>
          <w:color w:val="000000" w:themeColor="text1"/>
          <w:lang w:val="et-EE"/>
        </w:rPr>
      </w:pPr>
      <w:r w:rsidRPr="00151F57">
        <w:rPr>
          <w:color w:val="000000" w:themeColor="text1"/>
          <w:lang w:val="et-EE"/>
        </w:rPr>
        <w:t>torustikku.</w:t>
      </w:r>
    </w:p>
    <w:p w14:paraId="0BD8142B" w14:textId="7DA85791" w:rsidR="00784013" w:rsidRPr="00151F57" w:rsidRDefault="00784013" w:rsidP="00784013">
      <w:pPr>
        <w:pStyle w:val="ETPGrupp"/>
        <w:rPr>
          <w:color w:val="000000" w:themeColor="text1"/>
          <w:lang w:val="et-EE"/>
        </w:rPr>
      </w:pPr>
      <w:r w:rsidRPr="00151F57">
        <w:rPr>
          <w:color w:val="000000" w:themeColor="text1"/>
          <w:lang w:val="et-EE"/>
        </w:rPr>
        <w:t>II etapp. 2011. aastal ehitati Pärna tänava piirkonnas 1223 m kanalisatsioonitorustikku</w:t>
      </w:r>
      <w:r w:rsidR="00B4778C" w:rsidRPr="00151F57">
        <w:rPr>
          <w:color w:val="000000" w:themeColor="text1"/>
          <w:lang w:val="et-EE"/>
        </w:rPr>
        <w:t xml:space="preserve"> </w:t>
      </w:r>
      <w:r w:rsidRPr="00151F57">
        <w:rPr>
          <w:color w:val="000000" w:themeColor="text1"/>
          <w:lang w:val="et-EE"/>
        </w:rPr>
        <w:t>(1100 m isevoolse torustikku ja 123 m survetorustikku) ja 2 reoveepumplat.</w:t>
      </w:r>
    </w:p>
    <w:p w14:paraId="500707B9" w14:textId="08D851E4" w:rsidR="00784013" w:rsidRPr="00151F57" w:rsidRDefault="00784013" w:rsidP="00784013">
      <w:pPr>
        <w:pStyle w:val="ETPGrupp"/>
        <w:rPr>
          <w:color w:val="000000" w:themeColor="text1"/>
          <w:lang w:val="et-EE"/>
        </w:rPr>
      </w:pPr>
      <w:r w:rsidRPr="00151F57">
        <w:rPr>
          <w:color w:val="000000" w:themeColor="text1"/>
          <w:lang w:val="et-EE"/>
        </w:rPr>
        <w:t>III etapp. 2011. aastal ehitati Side, Tamme, Kastani ja Vahtra tänavate piirkonnas 1256 m</w:t>
      </w:r>
      <w:r w:rsidR="00A11F9E" w:rsidRPr="00151F57">
        <w:rPr>
          <w:color w:val="000000" w:themeColor="text1"/>
          <w:lang w:val="et-EE"/>
        </w:rPr>
        <w:t xml:space="preserve"> </w:t>
      </w:r>
      <w:r w:rsidRPr="00151F57">
        <w:rPr>
          <w:color w:val="000000" w:themeColor="text1"/>
          <w:lang w:val="et-EE"/>
        </w:rPr>
        <w:t>kanalisatsioonitorustikku (963 m isevoolse torustikku ja 293 m survetorustikku) ja 1</w:t>
      </w:r>
      <w:r w:rsidR="00A11F9E" w:rsidRPr="00151F57">
        <w:rPr>
          <w:color w:val="000000" w:themeColor="text1"/>
          <w:lang w:val="et-EE"/>
        </w:rPr>
        <w:t xml:space="preserve"> </w:t>
      </w:r>
      <w:r w:rsidRPr="00151F57">
        <w:rPr>
          <w:color w:val="000000" w:themeColor="text1"/>
          <w:lang w:val="et-EE"/>
        </w:rPr>
        <w:t>reoveepumpla.</w:t>
      </w:r>
    </w:p>
    <w:p w14:paraId="155318C7" w14:textId="062524C1" w:rsidR="00784013" w:rsidRPr="00151F57" w:rsidRDefault="00784013" w:rsidP="00784013">
      <w:pPr>
        <w:pStyle w:val="ETPGrupp"/>
        <w:rPr>
          <w:color w:val="000000" w:themeColor="text1"/>
          <w:lang w:val="et-EE"/>
        </w:rPr>
      </w:pPr>
      <w:r w:rsidRPr="00151F57">
        <w:rPr>
          <w:color w:val="000000" w:themeColor="text1"/>
          <w:lang w:val="et-EE"/>
        </w:rPr>
        <w:t xml:space="preserve">Aegviidu Vallavalitsus </w:t>
      </w:r>
      <w:r w:rsidR="00A11F9E" w:rsidRPr="00151F57">
        <w:rPr>
          <w:color w:val="000000" w:themeColor="text1"/>
          <w:lang w:val="et-EE"/>
        </w:rPr>
        <w:t>rajas</w:t>
      </w:r>
      <w:r w:rsidR="00B4778C" w:rsidRPr="00151F57">
        <w:rPr>
          <w:color w:val="000000" w:themeColor="text1"/>
          <w:lang w:val="et-EE"/>
        </w:rPr>
        <w:t xml:space="preserve"> samal ajal</w:t>
      </w:r>
      <w:r w:rsidR="00A11F9E" w:rsidRPr="00151F57">
        <w:rPr>
          <w:color w:val="000000" w:themeColor="text1"/>
          <w:lang w:val="et-EE"/>
        </w:rPr>
        <w:t xml:space="preserve"> </w:t>
      </w:r>
      <w:r w:rsidRPr="00151F57">
        <w:rPr>
          <w:color w:val="000000" w:themeColor="text1"/>
          <w:lang w:val="et-EE"/>
        </w:rPr>
        <w:t>omavahenditest Aegviidu Lasteaia</w:t>
      </w:r>
      <w:r w:rsidR="00A11F9E" w:rsidRPr="00151F57">
        <w:rPr>
          <w:color w:val="000000" w:themeColor="text1"/>
          <w:lang w:val="et-EE"/>
        </w:rPr>
        <w:t xml:space="preserve"> </w:t>
      </w:r>
      <w:r w:rsidRPr="00151F57">
        <w:rPr>
          <w:color w:val="000000" w:themeColor="text1"/>
          <w:lang w:val="et-EE"/>
        </w:rPr>
        <w:t>isevoolse kanalisatsioonitorustiku (De 160 PVC, 49 m) ja Aegviidu Põhikooli isevoolse</w:t>
      </w:r>
      <w:r w:rsidR="00A11F9E" w:rsidRPr="00151F57">
        <w:rPr>
          <w:color w:val="000000" w:themeColor="text1"/>
          <w:lang w:val="et-EE"/>
        </w:rPr>
        <w:t xml:space="preserve"> </w:t>
      </w:r>
      <w:r w:rsidRPr="00151F57">
        <w:rPr>
          <w:color w:val="000000" w:themeColor="text1"/>
          <w:lang w:val="et-EE"/>
        </w:rPr>
        <w:t>kanalisatsioonitorustiku (De 160 PVC ca 60 m).</w:t>
      </w:r>
    </w:p>
    <w:p w14:paraId="71C4640B" w14:textId="0B0D6C2E" w:rsidR="00BC3FF2" w:rsidRPr="00151F57" w:rsidRDefault="00784013" w:rsidP="00784013">
      <w:pPr>
        <w:pStyle w:val="ETPGrupp"/>
        <w:rPr>
          <w:color w:val="000000" w:themeColor="text1"/>
          <w:lang w:val="et-EE"/>
        </w:rPr>
      </w:pPr>
      <w:r w:rsidRPr="00151F57">
        <w:rPr>
          <w:color w:val="000000" w:themeColor="text1"/>
          <w:lang w:val="et-EE"/>
        </w:rPr>
        <w:t xml:space="preserve">IV etapp. 2018. </w:t>
      </w:r>
      <w:r w:rsidR="00A11F9E" w:rsidRPr="00151F57">
        <w:rPr>
          <w:color w:val="000000" w:themeColor="text1"/>
          <w:lang w:val="et-EE"/>
        </w:rPr>
        <w:t>a</w:t>
      </w:r>
      <w:r w:rsidRPr="00151F57">
        <w:rPr>
          <w:color w:val="000000" w:themeColor="text1"/>
          <w:lang w:val="et-EE"/>
        </w:rPr>
        <w:t>asta novembrist 2019. aasta detsembrini ehitati tabelis 6</w:t>
      </w:r>
      <w:r w:rsidR="00A11F9E" w:rsidRPr="00151F57">
        <w:rPr>
          <w:color w:val="000000" w:themeColor="text1"/>
          <w:lang w:val="et-EE"/>
        </w:rPr>
        <w:t>-4</w:t>
      </w:r>
      <w:r w:rsidRPr="00151F57">
        <w:rPr>
          <w:color w:val="000000" w:themeColor="text1"/>
          <w:lang w:val="et-EE"/>
        </w:rPr>
        <w:t xml:space="preserve"> toodud</w:t>
      </w:r>
      <w:r w:rsidR="00A11F9E" w:rsidRPr="00151F57">
        <w:rPr>
          <w:color w:val="000000" w:themeColor="text1"/>
          <w:lang w:val="et-EE"/>
        </w:rPr>
        <w:t xml:space="preserve"> </w:t>
      </w:r>
      <w:r w:rsidRPr="00151F57">
        <w:rPr>
          <w:color w:val="000000" w:themeColor="text1"/>
          <w:lang w:val="et-EE"/>
        </w:rPr>
        <w:t>kanalisatsioonitorustikud ja muud rajatised.</w:t>
      </w:r>
      <w:r w:rsidR="00DD7893" w:rsidRPr="00151F57">
        <w:rPr>
          <w:color w:val="000000" w:themeColor="text1"/>
          <w:lang w:val="et-EE"/>
        </w:rPr>
        <w:t xml:space="preserve"> Tööde kogumaksumus moodustas: 1 605 990.00 €.</w:t>
      </w:r>
    </w:p>
    <w:p w14:paraId="478457C3" w14:textId="77777777" w:rsidR="00A11F9E" w:rsidRPr="00151F57" w:rsidRDefault="00A11F9E" w:rsidP="00784013">
      <w:pPr>
        <w:pStyle w:val="ETPGrupp"/>
        <w:rPr>
          <w:color w:val="000000" w:themeColor="text1"/>
          <w:lang w:val="et-EE"/>
        </w:rPr>
      </w:pPr>
    </w:p>
    <w:p w14:paraId="7D6C904D" w14:textId="25C0E540" w:rsidR="00A11F9E" w:rsidRPr="00151F57" w:rsidRDefault="00CD5066" w:rsidP="00CD5066">
      <w:pPr>
        <w:pStyle w:val="Caption"/>
        <w:rPr>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6</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4</w:t>
      </w:r>
      <w:r w:rsidR="006415A2">
        <w:rPr>
          <w:sz w:val="22"/>
          <w:szCs w:val="22"/>
        </w:rPr>
        <w:fldChar w:fldCharType="end"/>
      </w:r>
      <w:r w:rsidRPr="00151F57">
        <w:rPr>
          <w:sz w:val="22"/>
          <w:szCs w:val="22"/>
        </w:rPr>
        <w:t xml:space="preserve"> Projekti: Aegviidu alevi ühisveevärgi ja -kanalisatsiooni rekonstrueerimine ning laiendamine, 2018 tööde mahud</w:t>
      </w:r>
    </w:p>
    <w:p w14:paraId="6FB98929" w14:textId="77777777" w:rsidR="00CD5066" w:rsidRPr="00151F57" w:rsidRDefault="00CD5066" w:rsidP="00CD5066"/>
    <w:tbl>
      <w:tblPr>
        <w:tblStyle w:val="TableGrid"/>
        <w:tblW w:w="0" w:type="auto"/>
        <w:tblLook w:val="04A0" w:firstRow="1" w:lastRow="0" w:firstColumn="1" w:lastColumn="0" w:noHBand="0" w:noVBand="1"/>
      </w:tblPr>
      <w:tblGrid>
        <w:gridCol w:w="6450"/>
        <w:gridCol w:w="2613"/>
      </w:tblGrid>
      <w:tr w:rsidR="00CD5066" w:rsidRPr="00151F57" w14:paraId="56D123A6" w14:textId="77777777" w:rsidTr="00CD5066">
        <w:tc>
          <w:tcPr>
            <w:tcW w:w="6646" w:type="dxa"/>
          </w:tcPr>
          <w:p w14:paraId="635BB815" w14:textId="41D92FC9" w:rsidR="00CD5066" w:rsidRPr="00151F57" w:rsidRDefault="00CD5066" w:rsidP="00CD5066">
            <w:pPr>
              <w:rPr>
                <w:b/>
                <w:bCs/>
                <w:sz w:val="22"/>
                <w:szCs w:val="22"/>
              </w:rPr>
            </w:pPr>
            <w:r w:rsidRPr="00151F57">
              <w:rPr>
                <w:b/>
                <w:bCs/>
                <w:sz w:val="22"/>
                <w:szCs w:val="22"/>
              </w:rPr>
              <w:t>Tööde nimetus</w:t>
            </w:r>
          </w:p>
        </w:tc>
        <w:tc>
          <w:tcPr>
            <w:tcW w:w="2698" w:type="dxa"/>
          </w:tcPr>
          <w:p w14:paraId="50B1FA03" w14:textId="28273162" w:rsidR="00CD5066" w:rsidRPr="00151F57" w:rsidRDefault="00CD5066" w:rsidP="00CD5066">
            <w:pPr>
              <w:rPr>
                <w:b/>
                <w:bCs/>
                <w:sz w:val="22"/>
                <w:szCs w:val="22"/>
              </w:rPr>
            </w:pPr>
            <w:r w:rsidRPr="00151F57">
              <w:rPr>
                <w:b/>
                <w:bCs/>
                <w:sz w:val="22"/>
                <w:szCs w:val="22"/>
              </w:rPr>
              <w:t>Tööde maht</w:t>
            </w:r>
          </w:p>
        </w:tc>
      </w:tr>
      <w:tr w:rsidR="00CD5066" w:rsidRPr="00151F57" w14:paraId="5E5E8305" w14:textId="77777777" w:rsidTr="00CD5066">
        <w:tc>
          <w:tcPr>
            <w:tcW w:w="6646" w:type="dxa"/>
          </w:tcPr>
          <w:p w14:paraId="305179FD" w14:textId="7AE5A88F" w:rsidR="00CD5066" w:rsidRPr="00151F57" w:rsidRDefault="00CD5066" w:rsidP="00CD5066">
            <w:pPr>
              <w:rPr>
                <w:sz w:val="22"/>
                <w:szCs w:val="22"/>
              </w:rPr>
            </w:pPr>
            <w:r w:rsidRPr="00151F57">
              <w:rPr>
                <w:sz w:val="22"/>
                <w:szCs w:val="22"/>
              </w:rPr>
              <w:t xml:space="preserve">Isevoolse kanalisatsioonitorustiku ehitamine </w:t>
            </w:r>
          </w:p>
        </w:tc>
        <w:tc>
          <w:tcPr>
            <w:tcW w:w="2698" w:type="dxa"/>
          </w:tcPr>
          <w:p w14:paraId="40C19ADA" w14:textId="4C664568" w:rsidR="00CD5066" w:rsidRPr="00151F57" w:rsidRDefault="00CD5066" w:rsidP="00CD5066">
            <w:pPr>
              <w:rPr>
                <w:sz w:val="22"/>
                <w:szCs w:val="22"/>
              </w:rPr>
            </w:pPr>
            <w:r w:rsidRPr="00151F57">
              <w:rPr>
                <w:sz w:val="22"/>
                <w:szCs w:val="22"/>
              </w:rPr>
              <w:t>5353,5 m</w:t>
            </w:r>
          </w:p>
        </w:tc>
      </w:tr>
      <w:tr w:rsidR="00CD5066" w:rsidRPr="00151F57" w14:paraId="1321B74C" w14:textId="77777777" w:rsidTr="00CD5066">
        <w:tc>
          <w:tcPr>
            <w:tcW w:w="6646" w:type="dxa"/>
          </w:tcPr>
          <w:p w14:paraId="6AD5513F" w14:textId="578081EA" w:rsidR="00CD5066" w:rsidRPr="00151F57" w:rsidRDefault="00CD5066" w:rsidP="00CD5066">
            <w:pPr>
              <w:rPr>
                <w:sz w:val="22"/>
                <w:szCs w:val="22"/>
              </w:rPr>
            </w:pPr>
            <w:r w:rsidRPr="00151F57">
              <w:rPr>
                <w:sz w:val="22"/>
                <w:szCs w:val="22"/>
              </w:rPr>
              <w:t xml:space="preserve">Surve kanalisatsioonitorustiku (de 32–110) ehitamine </w:t>
            </w:r>
          </w:p>
        </w:tc>
        <w:tc>
          <w:tcPr>
            <w:tcW w:w="2698" w:type="dxa"/>
          </w:tcPr>
          <w:p w14:paraId="149AD673" w14:textId="0A8190CF" w:rsidR="00CD5066" w:rsidRPr="00151F57" w:rsidRDefault="00CD5066" w:rsidP="00CD5066">
            <w:pPr>
              <w:rPr>
                <w:sz w:val="22"/>
                <w:szCs w:val="22"/>
              </w:rPr>
            </w:pPr>
            <w:r w:rsidRPr="00151F57">
              <w:rPr>
                <w:sz w:val="22"/>
                <w:szCs w:val="22"/>
              </w:rPr>
              <w:t>3113,8 m</w:t>
            </w:r>
          </w:p>
        </w:tc>
      </w:tr>
      <w:tr w:rsidR="00CD5066" w:rsidRPr="00151F57" w14:paraId="17B5610B" w14:textId="77777777" w:rsidTr="00CD5066">
        <w:tc>
          <w:tcPr>
            <w:tcW w:w="6646" w:type="dxa"/>
          </w:tcPr>
          <w:p w14:paraId="0F8196F5" w14:textId="7804D388" w:rsidR="00CD5066" w:rsidRPr="00151F57" w:rsidRDefault="00CD5066" w:rsidP="00CD5066">
            <w:pPr>
              <w:rPr>
                <w:sz w:val="22"/>
                <w:szCs w:val="22"/>
              </w:rPr>
            </w:pPr>
            <w:r w:rsidRPr="00151F57">
              <w:rPr>
                <w:sz w:val="22"/>
                <w:szCs w:val="22"/>
              </w:rPr>
              <w:t xml:space="preserve">Reoveepumplate kuni 5 l/s ehitamine </w:t>
            </w:r>
          </w:p>
        </w:tc>
        <w:tc>
          <w:tcPr>
            <w:tcW w:w="2698" w:type="dxa"/>
          </w:tcPr>
          <w:p w14:paraId="7988FF41" w14:textId="4E824519" w:rsidR="00CD5066" w:rsidRPr="00151F57" w:rsidRDefault="00CD5066" w:rsidP="00CD5066">
            <w:pPr>
              <w:rPr>
                <w:sz w:val="22"/>
                <w:szCs w:val="22"/>
              </w:rPr>
            </w:pPr>
            <w:r w:rsidRPr="00151F57">
              <w:rPr>
                <w:sz w:val="22"/>
                <w:szCs w:val="22"/>
              </w:rPr>
              <w:t>5 kmpl</w:t>
            </w:r>
          </w:p>
        </w:tc>
      </w:tr>
      <w:tr w:rsidR="00CD5066" w:rsidRPr="00151F57" w14:paraId="7F102C11" w14:textId="77777777" w:rsidTr="00CD5066">
        <w:tc>
          <w:tcPr>
            <w:tcW w:w="6646" w:type="dxa"/>
          </w:tcPr>
          <w:p w14:paraId="2458A35D" w14:textId="6C340D54" w:rsidR="00CD5066" w:rsidRPr="00151F57" w:rsidRDefault="00CD5066" w:rsidP="00CD5066">
            <w:pPr>
              <w:rPr>
                <w:sz w:val="22"/>
                <w:szCs w:val="22"/>
              </w:rPr>
            </w:pPr>
            <w:r w:rsidRPr="00151F57">
              <w:rPr>
                <w:sz w:val="22"/>
                <w:szCs w:val="22"/>
              </w:rPr>
              <w:t xml:space="preserve">Reoveepumplate kuni 10 l/s ehitamine </w:t>
            </w:r>
          </w:p>
        </w:tc>
        <w:tc>
          <w:tcPr>
            <w:tcW w:w="2698" w:type="dxa"/>
          </w:tcPr>
          <w:p w14:paraId="777FDB62" w14:textId="4DFD6A12" w:rsidR="00CD5066" w:rsidRPr="00151F57" w:rsidRDefault="00CD5066" w:rsidP="00CD5066">
            <w:pPr>
              <w:rPr>
                <w:sz w:val="22"/>
                <w:szCs w:val="22"/>
              </w:rPr>
            </w:pPr>
            <w:r w:rsidRPr="00151F57">
              <w:rPr>
                <w:sz w:val="22"/>
                <w:szCs w:val="22"/>
              </w:rPr>
              <w:t>4 kmpl</w:t>
            </w:r>
          </w:p>
        </w:tc>
      </w:tr>
      <w:tr w:rsidR="00CD5066" w:rsidRPr="00151F57" w14:paraId="241C5CB2" w14:textId="77777777" w:rsidTr="00CD5066">
        <w:tc>
          <w:tcPr>
            <w:tcW w:w="6646" w:type="dxa"/>
          </w:tcPr>
          <w:p w14:paraId="2A7796EA" w14:textId="23F03259" w:rsidR="00CD5066" w:rsidRPr="00151F57" w:rsidRDefault="00CD5066" w:rsidP="00CD5066">
            <w:pPr>
              <w:rPr>
                <w:sz w:val="22"/>
                <w:szCs w:val="22"/>
              </w:rPr>
            </w:pPr>
            <w:r w:rsidRPr="00151F57">
              <w:rPr>
                <w:sz w:val="22"/>
                <w:szCs w:val="22"/>
              </w:rPr>
              <w:t xml:space="preserve">Kanalisatsiooni majaühenduste ehitamine </w:t>
            </w:r>
          </w:p>
        </w:tc>
        <w:tc>
          <w:tcPr>
            <w:tcW w:w="2698" w:type="dxa"/>
          </w:tcPr>
          <w:p w14:paraId="48E569E5" w14:textId="0DDB1FC4" w:rsidR="00CD5066" w:rsidRPr="00151F57" w:rsidRDefault="00CD5066" w:rsidP="00CD5066">
            <w:pPr>
              <w:rPr>
                <w:sz w:val="22"/>
                <w:szCs w:val="22"/>
              </w:rPr>
            </w:pPr>
            <w:r w:rsidRPr="00151F57">
              <w:rPr>
                <w:sz w:val="22"/>
                <w:szCs w:val="22"/>
              </w:rPr>
              <w:t>133 tk</w:t>
            </w:r>
          </w:p>
        </w:tc>
      </w:tr>
      <w:tr w:rsidR="00CD5066" w:rsidRPr="00151F57" w14:paraId="2D39FE2D" w14:textId="77777777" w:rsidTr="00CD5066">
        <w:tc>
          <w:tcPr>
            <w:tcW w:w="6646" w:type="dxa"/>
          </w:tcPr>
          <w:p w14:paraId="6F1CDEB8" w14:textId="11D2B108" w:rsidR="00CD5066" w:rsidRPr="00151F57" w:rsidRDefault="00CD5066" w:rsidP="00CD5066">
            <w:pPr>
              <w:rPr>
                <w:sz w:val="22"/>
                <w:szCs w:val="22"/>
              </w:rPr>
            </w:pPr>
            <w:r w:rsidRPr="00151F57">
              <w:rPr>
                <w:sz w:val="22"/>
                <w:szCs w:val="22"/>
              </w:rPr>
              <w:t>Joogiveetorustiku (de 32–160) ehitamine ja rekonstrueerimine</w:t>
            </w:r>
          </w:p>
        </w:tc>
        <w:tc>
          <w:tcPr>
            <w:tcW w:w="2698" w:type="dxa"/>
          </w:tcPr>
          <w:p w14:paraId="419932AD" w14:textId="54F5534F" w:rsidR="00CD5066" w:rsidRPr="00151F57" w:rsidRDefault="00CD5066" w:rsidP="00CD5066">
            <w:pPr>
              <w:rPr>
                <w:sz w:val="22"/>
                <w:szCs w:val="22"/>
              </w:rPr>
            </w:pPr>
            <w:r w:rsidRPr="00151F57">
              <w:rPr>
                <w:sz w:val="22"/>
                <w:szCs w:val="22"/>
              </w:rPr>
              <w:t>7524,3 m</w:t>
            </w:r>
          </w:p>
        </w:tc>
      </w:tr>
      <w:tr w:rsidR="00CD5066" w:rsidRPr="00151F57" w14:paraId="64A0BF49" w14:textId="77777777" w:rsidTr="00CD5066">
        <w:tc>
          <w:tcPr>
            <w:tcW w:w="6646" w:type="dxa"/>
          </w:tcPr>
          <w:p w14:paraId="2E461BD7" w14:textId="2F139AA2" w:rsidR="00CD5066" w:rsidRPr="00151F57" w:rsidRDefault="00CD5066" w:rsidP="00CD5066">
            <w:pPr>
              <w:rPr>
                <w:sz w:val="22"/>
                <w:szCs w:val="22"/>
              </w:rPr>
            </w:pPr>
            <w:r w:rsidRPr="00151F57">
              <w:rPr>
                <w:sz w:val="22"/>
                <w:szCs w:val="22"/>
              </w:rPr>
              <w:lastRenderedPageBreak/>
              <w:t xml:space="preserve">Joogivee majaühenduste rekonstrueerimine </w:t>
            </w:r>
          </w:p>
        </w:tc>
        <w:tc>
          <w:tcPr>
            <w:tcW w:w="2698" w:type="dxa"/>
          </w:tcPr>
          <w:p w14:paraId="52A6D0B0" w14:textId="6289EDB7" w:rsidR="00CD5066" w:rsidRPr="00151F57" w:rsidRDefault="00CD5066" w:rsidP="00CD5066">
            <w:pPr>
              <w:rPr>
                <w:sz w:val="22"/>
                <w:szCs w:val="22"/>
              </w:rPr>
            </w:pPr>
            <w:r w:rsidRPr="00151F57">
              <w:rPr>
                <w:sz w:val="22"/>
                <w:szCs w:val="22"/>
              </w:rPr>
              <w:t>12 tk</w:t>
            </w:r>
          </w:p>
        </w:tc>
      </w:tr>
      <w:tr w:rsidR="00CD5066" w:rsidRPr="00151F57" w14:paraId="403DC81A" w14:textId="77777777" w:rsidTr="00CD5066">
        <w:tc>
          <w:tcPr>
            <w:tcW w:w="6646" w:type="dxa"/>
          </w:tcPr>
          <w:p w14:paraId="05D73B13" w14:textId="1E1FFE2A" w:rsidR="00CD5066" w:rsidRPr="00151F57" w:rsidRDefault="00CD5066" w:rsidP="00CD5066">
            <w:pPr>
              <w:rPr>
                <w:sz w:val="22"/>
                <w:szCs w:val="22"/>
              </w:rPr>
            </w:pPr>
            <w:r w:rsidRPr="00151F57">
              <w:rPr>
                <w:sz w:val="22"/>
                <w:szCs w:val="22"/>
              </w:rPr>
              <w:t xml:space="preserve">Joogivee majaühenduste ehitamine </w:t>
            </w:r>
          </w:p>
        </w:tc>
        <w:tc>
          <w:tcPr>
            <w:tcW w:w="2698" w:type="dxa"/>
          </w:tcPr>
          <w:p w14:paraId="2D01FC6E" w14:textId="623CFD50" w:rsidR="00CD5066" w:rsidRPr="00151F57" w:rsidRDefault="00CD5066" w:rsidP="00CD5066">
            <w:pPr>
              <w:rPr>
                <w:sz w:val="22"/>
                <w:szCs w:val="22"/>
              </w:rPr>
            </w:pPr>
            <w:r w:rsidRPr="00151F57">
              <w:rPr>
                <w:sz w:val="22"/>
                <w:szCs w:val="22"/>
              </w:rPr>
              <w:t>121 tk</w:t>
            </w:r>
          </w:p>
        </w:tc>
      </w:tr>
      <w:tr w:rsidR="00CD5066" w:rsidRPr="00151F57" w14:paraId="450F8298" w14:textId="77777777" w:rsidTr="00CD5066">
        <w:tc>
          <w:tcPr>
            <w:tcW w:w="6646" w:type="dxa"/>
          </w:tcPr>
          <w:p w14:paraId="17D5B613" w14:textId="77777777" w:rsidR="00CD5066" w:rsidRPr="00151F57" w:rsidRDefault="00CD5066" w:rsidP="00CD5066">
            <w:pPr>
              <w:rPr>
                <w:sz w:val="22"/>
                <w:szCs w:val="22"/>
              </w:rPr>
            </w:pPr>
            <w:r w:rsidRPr="00151F57">
              <w:rPr>
                <w:sz w:val="22"/>
                <w:szCs w:val="22"/>
              </w:rPr>
              <w:t>Joogivee puurkaev-pumpla ehitamine koos</w:t>
            </w:r>
          </w:p>
          <w:p w14:paraId="7CB6B756" w14:textId="77777777" w:rsidR="00CD5066" w:rsidRPr="00151F57" w:rsidRDefault="00CD5066" w:rsidP="00CD5066">
            <w:pPr>
              <w:rPr>
                <w:sz w:val="22"/>
                <w:szCs w:val="22"/>
              </w:rPr>
            </w:pPr>
            <w:r w:rsidRPr="00151F57">
              <w:rPr>
                <w:sz w:val="22"/>
                <w:szCs w:val="22"/>
              </w:rPr>
              <w:t>veepuhastusseadmete, puurkaevu, veereservuaaride, aia</w:t>
            </w:r>
          </w:p>
          <w:p w14:paraId="51306668" w14:textId="08A4668A" w:rsidR="00CD5066" w:rsidRPr="00151F57" w:rsidRDefault="00CD5066" w:rsidP="00CD5066">
            <w:pPr>
              <w:rPr>
                <w:sz w:val="22"/>
                <w:szCs w:val="22"/>
              </w:rPr>
            </w:pPr>
            <w:r w:rsidRPr="00151F57">
              <w:rPr>
                <w:sz w:val="22"/>
                <w:szCs w:val="22"/>
              </w:rPr>
              <w:t>ja juurdepääsuteega</w:t>
            </w:r>
          </w:p>
        </w:tc>
        <w:tc>
          <w:tcPr>
            <w:tcW w:w="2698" w:type="dxa"/>
          </w:tcPr>
          <w:p w14:paraId="48D59705" w14:textId="3DF8EFC8" w:rsidR="00CD5066" w:rsidRPr="00151F57" w:rsidRDefault="00CD5066" w:rsidP="00CD5066">
            <w:pPr>
              <w:rPr>
                <w:sz w:val="22"/>
                <w:szCs w:val="22"/>
              </w:rPr>
            </w:pPr>
            <w:r w:rsidRPr="00151F57">
              <w:rPr>
                <w:sz w:val="22"/>
                <w:szCs w:val="22"/>
              </w:rPr>
              <w:t>1 kmpl</w:t>
            </w:r>
          </w:p>
        </w:tc>
      </w:tr>
      <w:tr w:rsidR="00CD5066" w:rsidRPr="00151F57" w14:paraId="21195B07" w14:textId="77777777" w:rsidTr="00CD5066">
        <w:tc>
          <w:tcPr>
            <w:tcW w:w="6646" w:type="dxa"/>
          </w:tcPr>
          <w:p w14:paraId="2E8808AC" w14:textId="18487740" w:rsidR="00CD5066" w:rsidRPr="00151F57" w:rsidRDefault="00CD5066" w:rsidP="00CD5066">
            <w:pPr>
              <w:rPr>
                <w:sz w:val="22"/>
                <w:szCs w:val="22"/>
              </w:rPr>
            </w:pPr>
            <w:r w:rsidRPr="00151F57">
              <w:rPr>
                <w:sz w:val="22"/>
                <w:szCs w:val="22"/>
              </w:rPr>
              <w:t>Puurkaevude tamponeerimine</w:t>
            </w:r>
          </w:p>
        </w:tc>
        <w:tc>
          <w:tcPr>
            <w:tcW w:w="2698" w:type="dxa"/>
          </w:tcPr>
          <w:p w14:paraId="33C17E5C" w14:textId="6F36093F" w:rsidR="00CD5066" w:rsidRPr="00151F57" w:rsidRDefault="00CD5066" w:rsidP="00CD5066">
            <w:pPr>
              <w:rPr>
                <w:sz w:val="22"/>
                <w:szCs w:val="22"/>
              </w:rPr>
            </w:pPr>
            <w:r w:rsidRPr="00151F57">
              <w:rPr>
                <w:sz w:val="22"/>
                <w:szCs w:val="22"/>
              </w:rPr>
              <w:t>3 tk</w:t>
            </w:r>
          </w:p>
        </w:tc>
      </w:tr>
    </w:tbl>
    <w:p w14:paraId="301B6C70" w14:textId="77777777" w:rsidR="00CD5066" w:rsidRPr="00151F57" w:rsidRDefault="00CD5066" w:rsidP="00CD5066"/>
    <w:p w14:paraId="328873B1" w14:textId="5A980D41" w:rsidR="00CD5066" w:rsidRPr="00151F57" w:rsidRDefault="00CD5066" w:rsidP="00CD5066">
      <w:r w:rsidRPr="00151F57">
        <w:t xml:space="preserve">Täna on </w:t>
      </w:r>
      <w:r w:rsidR="00DD7893" w:rsidRPr="00151F57">
        <w:t>töös ja 2025. aastal lõpetamisel</w:t>
      </w:r>
      <w:r w:rsidRPr="00151F57">
        <w:t xml:space="preserve"> teine, 2023. a rahastamisotsuse saanud Projekt:</w:t>
      </w:r>
      <w:r w:rsidR="00DD7893" w:rsidRPr="00151F57">
        <w:t xml:space="preserve"> </w:t>
      </w:r>
      <w:r w:rsidRPr="00151F57">
        <w:t>Aegviidu alevi ühisveevärgi ja -kanalisatsiooni rekonstrueerimine ning laiendamine</w:t>
      </w:r>
      <w:r w:rsidR="00DD7893" w:rsidRPr="00151F57">
        <w:t>, kogumaksumusega 810 863 € (vt ka alapeatükk 2.1.8 Anija valla ÜVK piirkonna varasemad ühisveevärgi ja -kanalisatsiooniprojektid).</w:t>
      </w:r>
    </w:p>
    <w:p w14:paraId="163EF315" w14:textId="77777777" w:rsidR="00056B65" w:rsidRPr="00151F57" w:rsidRDefault="00BC3FF2" w:rsidP="00056B65">
      <w:pPr>
        <w:pStyle w:val="ETPGrupp"/>
        <w:rPr>
          <w:color w:val="000000" w:themeColor="text1"/>
          <w:lang w:val="et-EE"/>
        </w:rPr>
      </w:pPr>
      <w:r w:rsidRPr="00151F57">
        <w:rPr>
          <w:color w:val="000000" w:themeColor="text1"/>
          <w:lang w:val="et-EE"/>
        </w:rPr>
        <w:t xml:space="preserve"> </w:t>
      </w:r>
      <w:r w:rsidR="009F0F3F" w:rsidRPr="00151F57">
        <w:rPr>
          <w:color w:val="000000" w:themeColor="text1"/>
          <w:lang w:val="et-EE"/>
        </w:rPr>
        <w:t xml:space="preserve"> </w:t>
      </w:r>
    </w:p>
    <w:p w14:paraId="0800347D" w14:textId="4A351B06" w:rsidR="00056B65" w:rsidRPr="00151F57" w:rsidRDefault="00056B65" w:rsidP="00056B65">
      <w:pPr>
        <w:rPr>
          <w:i/>
          <w:iCs/>
          <w:color w:val="000000" w:themeColor="text1"/>
          <w:sz w:val="22"/>
          <w:szCs w:val="22"/>
        </w:rPr>
      </w:pPr>
      <w:r w:rsidRPr="00151F57">
        <w:rPr>
          <w:i/>
          <w:color w:val="000000" w:themeColor="text1"/>
          <w:sz w:val="22"/>
          <w:szCs w:val="22"/>
        </w:rPr>
        <w:t>Allika</w:t>
      </w:r>
      <w:r w:rsidR="00F13B28" w:rsidRPr="00151F57">
        <w:rPr>
          <w:i/>
          <w:color w:val="000000" w:themeColor="text1"/>
          <w:sz w:val="22"/>
          <w:szCs w:val="22"/>
        </w:rPr>
        <w:t>d</w:t>
      </w:r>
      <w:r w:rsidRPr="00151F57">
        <w:rPr>
          <w:i/>
          <w:color w:val="000000" w:themeColor="text1"/>
          <w:sz w:val="22"/>
          <w:szCs w:val="22"/>
        </w:rPr>
        <w:t xml:space="preserve">: </w:t>
      </w:r>
      <w:r w:rsidR="00734BC1" w:rsidRPr="00151F57">
        <w:rPr>
          <w:i/>
          <w:color w:val="000000" w:themeColor="text1"/>
          <w:sz w:val="22"/>
          <w:szCs w:val="22"/>
        </w:rPr>
        <w:t>OÜ Raven</w:t>
      </w:r>
      <w:r w:rsidR="00DD7893" w:rsidRPr="00151F57">
        <w:rPr>
          <w:i/>
          <w:color w:val="000000" w:themeColor="text1"/>
          <w:sz w:val="22"/>
          <w:szCs w:val="22"/>
        </w:rPr>
        <w:t>, KIK veebileht: rahastatud projektid</w:t>
      </w:r>
      <w:r w:rsidR="00BC3FF2" w:rsidRPr="00151F57">
        <w:rPr>
          <w:i/>
          <w:color w:val="000000" w:themeColor="text1"/>
          <w:sz w:val="22"/>
          <w:szCs w:val="22"/>
        </w:rPr>
        <w:t xml:space="preserve"> </w:t>
      </w:r>
      <w:r w:rsidR="00DD7893" w:rsidRPr="00151F57">
        <w:rPr>
          <w:i/>
          <w:color w:val="000000" w:themeColor="text1"/>
          <w:sz w:val="22"/>
          <w:szCs w:val="22"/>
        </w:rPr>
        <w:t>ning</w:t>
      </w:r>
      <w:r w:rsidR="00990852" w:rsidRPr="00151F57">
        <w:rPr>
          <w:i/>
          <w:iCs/>
          <w:color w:val="000000" w:themeColor="text1"/>
          <w:sz w:val="22"/>
          <w:szCs w:val="22"/>
        </w:rPr>
        <w:t xml:space="preserve"> </w:t>
      </w:r>
      <w:r w:rsidR="00350605" w:rsidRPr="00151F57">
        <w:rPr>
          <w:rFonts w:cs="Arial"/>
          <w:i/>
          <w:color w:val="000000" w:themeColor="text1"/>
          <w:sz w:val="22"/>
          <w:szCs w:val="22"/>
        </w:rPr>
        <w:t>Anija</w:t>
      </w:r>
      <w:r w:rsidR="004B5D16" w:rsidRPr="00151F57">
        <w:rPr>
          <w:rFonts w:cs="Arial"/>
          <w:i/>
          <w:color w:val="000000" w:themeColor="text1"/>
          <w:sz w:val="22"/>
          <w:szCs w:val="22"/>
        </w:rPr>
        <w:t xml:space="preserve"> valla ühisveevärgi ja –kanalisatsiooni arendamise kava 202</w:t>
      </w:r>
      <w:r w:rsidR="00DD7893" w:rsidRPr="00151F57">
        <w:rPr>
          <w:rFonts w:cs="Arial"/>
          <w:i/>
          <w:color w:val="000000" w:themeColor="text1"/>
          <w:sz w:val="22"/>
          <w:szCs w:val="22"/>
        </w:rPr>
        <w:t>1</w:t>
      </w:r>
      <w:r w:rsidR="004B5D16" w:rsidRPr="00151F57">
        <w:rPr>
          <w:rFonts w:cs="Arial"/>
          <w:i/>
          <w:color w:val="000000" w:themeColor="text1"/>
          <w:sz w:val="22"/>
          <w:szCs w:val="22"/>
        </w:rPr>
        <w:t>-203</w:t>
      </w:r>
      <w:r w:rsidR="00DD7893" w:rsidRPr="00151F57">
        <w:rPr>
          <w:rFonts w:cs="Arial"/>
          <w:i/>
          <w:color w:val="000000" w:themeColor="text1"/>
          <w:sz w:val="22"/>
          <w:szCs w:val="22"/>
        </w:rPr>
        <w:t>2</w:t>
      </w:r>
    </w:p>
    <w:p w14:paraId="0AEA5A4F" w14:textId="77777777" w:rsidR="00056B65" w:rsidRPr="00151F57" w:rsidRDefault="00056B65" w:rsidP="00056B65">
      <w:pPr>
        <w:pStyle w:val="ETPGrupp"/>
        <w:rPr>
          <w:color w:val="000000" w:themeColor="text1"/>
          <w:lang w:val="et-EE"/>
        </w:rPr>
      </w:pPr>
    </w:p>
    <w:p w14:paraId="5B973355" w14:textId="2EDD46F7" w:rsidR="00056B65" w:rsidRPr="00151F57" w:rsidRDefault="00056B65" w:rsidP="00BC3FF2">
      <w:pPr>
        <w:pStyle w:val="ETPGrupp"/>
        <w:rPr>
          <w:color w:val="000000" w:themeColor="text1"/>
          <w:lang w:val="et-EE"/>
        </w:rPr>
      </w:pPr>
      <w:r w:rsidRPr="00151F57">
        <w:rPr>
          <w:color w:val="000000" w:themeColor="text1"/>
          <w:lang w:val="et-EE"/>
        </w:rPr>
        <w:t xml:space="preserve">Olemasolevate ja perspektiivsete kanalisatsioonitorustike asukohad on esitatud </w:t>
      </w:r>
      <w:r w:rsidR="00A3763E" w:rsidRPr="00151F57">
        <w:rPr>
          <w:color w:val="000000" w:themeColor="text1"/>
          <w:lang w:val="et-EE"/>
        </w:rPr>
        <w:t>Lisa 4</w:t>
      </w:r>
      <w:r w:rsidRPr="00151F57">
        <w:rPr>
          <w:color w:val="000000" w:themeColor="text1"/>
          <w:lang w:val="et-EE"/>
        </w:rPr>
        <w:t>. Joonised.</w:t>
      </w:r>
    </w:p>
    <w:p w14:paraId="6915B164" w14:textId="0F6EA45D" w:rsidR="00990852" w:rsidRPr="00151F57" w:rsidRDefault="008A0D3B" w:rsidP="00990852">
      <w:pPr>
        <w:pStyle w:val="Heading3"/>
        <w:rPr>
          <w:lang w:eastAsia="en-GB"/>
        </w:rPr>
      </w:pPr>
      <w:bookmarkStart w:id="182" w:name="_Toc196166029"/>
      <w:r w:rsidRPr="00151F57">
        <w:rPr>
          <w:lang w:eastAsia="en-GB"/>
        </w:rPr>
        <w:t>Aegviidu alevi</w:t>
      </w:r>
      <w:r w:rsidR="00990852" w:rsidRPr="00151F57">
        <w:rPr>
          <w:lang w:eastAsia="en-GB"/>
        </w:rPr>
        <w:t xml:space="preserve"> reoveepumpla</w:t>
      </w:r>
      <w:r w:rsidR="007343A0" w:rsidRPr="00151F57">
        <w:rPr>
          <w:lang w:eastAsia="en-GB"/>
        </w:rPr>
        <w:t>d</w:t>
      </w:r>
      <w:bookmarkEnd w:id="182"/>
    </w:p>
    <w:p w14:paraId="4975C19C" w14:textId="197597AC" w:rsidR="00990852" w:rsidRPr="00151F57" w:rsidRDefault="00B4778C" w:rsidP="00990852">
      <w:pPr>
        <w:pStyle w:val="Default"/>
        <w:jc w:val="both"/>
        <w:rPr>
          <w:rFonts w:ascii="Arial" w:hAnsi="Arial" w:cs="Arial"/>
          <w:lang w:val="et-EE"/>
        </w:rPr>
      </w:pPr>
      <w:r w:rsidRPr="00151F57">
        <w:rPr>
          <w:rFonts w:ascii="Arial" w:hAnsi="Arial" w:cs="Arial"/>
          <w:lang w:val="et-EE"/>
        </w:rPr>
        <w:t xml:space="preserve">Nagu eelnevalt märgitud, teenindab </w:t>
      </w:r>
      <w:r w:rsidR="008A0D3B" w:rsidRPr="00151F57">
        <w:rPr>
          <w:rFonts w:ascii="Arial" w:hAnsi="Arial" w:cs="Arial"/>
          <w:lang w:val="et-EE"/>
        </w:rPr>
        <w:t>Aegviidu alevi</w:t>
      </w:r>
      <w:r w:rsidR="00CE2E7B" w:rsidRPr="00151F57">
        <w:rPr>
          <w:rFonts w:ascii="Arial" w:hAnsi="Arial" w:cs="Arial"/>
          <w:lang w:val="et-EE"/>
        </w:rPr>
        <w:t xml:space="preserve"> ühiskanalisatsiooni </w:t>
      </w:r>
      <w:r w:rsidRPr="00151F57">
        <w:rPr>
          <w:rFonts w:ascii="Arial" w:hAnsi="Arial" w:cs="Arial"/>
          <w:lang w:val="et-EE"/>
        </w:rPr>
        <w:t>17</w:t>
      </w:r>
      <w:r w:rsidR="00404448" w:rsidRPr="00151F57">
        <w:rPr>
          <w:rFonts w:ascii="Arial" w:hAnsi="Arial" w:cs="Arial"/>
          <w:lang w:val="et-EE"/>
        </w:rPr>
        <w:t xml:space="preserve"> </w:t>
      </w:r>
      <w:r w:rsidR="00990852" w:rsidRPr="00151F57">
        <w:rPr>
          <w:rFonts w:ascii="Arial" w:hAnsi="Arial" w:cs="Arial"/>
          <w:lang w:val="et-EE"/>
        </w:rPr>
        <w:t>reoveepumpla</w:t>
      </w:r>
      <w:r w:rsidR="00CE2E7B" w:rsidRPr="00151F57">
        <w:rPr>
          <w:rFonts w:ascii="Arial" w:hAnsi="Arial" w:cs="Arial"/>
          <w:lang w:val="et-EE"/>
        </w:rPr>
        <w:t xml:space="preserve">t </w:t>
      </w:r>
      <w:r w:rsidR="004F4963" w:rsidRPr="00151F57">
        <w:rPr>
          <w:rFonts w:ascii="Arial" w:hAnsi="Arial" w:cs="Arial"/>
          <w:lang w:val="et-EE"/>
        </w:rPr>
        <w:t>ning 2025. aastal lisandub veel kaks, seoses realiseerimisel oleva</w:t>
      </w:r>
      <w:r w:rsidR="004F4963" w:rsidRPr="00151F57">
        <w:rPr>
          <w:lang w:val="et-EE"/>
        </w:rPr>
        <w:t xml:space="preserve"> </w:t>
      </w:r>
      <w:r w:rsidR="004F4963" w:rsidRPr="00151F57">
        <w:rPr>
          <w:rFonts w:ascii="Arial" w:hAnsi="Arial" w:cs="Arial"/>
          <w:lang w:val="et-EE"/>
        </w:rPr>
        <w:t>Projektiga: Aegviidu alevi ühisveevärgi ja -kanalisatsiooni rekonstrueerimine ning laiendamine (rahastamisotsus 2023. a).</w:t>
      </w:r>
      <w:r w:rsidR="00990852" w:rsidRPr="00151F57">
        <w:rPr>
          <w:rFonts w:ascii="Arial" w:hAnsi="Arial" w:cs="Arial"/>
          <w:lang w:val="et-EE"/>
        </w:rPr>
        <w:t xml:space="preserve"> </w:t>
      </w:r>
    </w:p>
    <w:p w14:paraId="6C7A36C4" w14:textId="77777777" w:rsidR="004F4963" w:rsidRPr="00151F57" w:rsidRDefault="004F4963" w:rsidP="00990852">
      <w:pPr>
        <w:pStyle w:val="Default"/>
        <w:jc w:val="both"/>
        <w:rPr>
          <w:rFonts w:ascii="Arial" w:hAnsi="Arial" w:cs="Arial"/>
          <w:lang w:val="et-EE"/>
        </w:rPr>
      </w:pPr>
    </w:p>
    <w:p w14:paraId="730122F6" w14:textId="0B1479C8" w:rsidR="004F4963" w:rsidRPr="00151F57" w:rsidRDefault="004F4963" w:rsidP="00990852">
      <w:pPr>
        <w:pStyle w:val="Default"/>
        <w:jc w:val="both"/>
        <w:rPr>
          <w:rFonts w:ascii="Arial" w:hAnsi="Arial" w:cs="Arial"/>
          <w:lang w:val="et-EE"/>
        </w:rPr>
      </w:pPr>
      <w:r w:rsidRPr="00151F57">
        <w:rPr>
          <w:rFonts w:ascii="Arial" w:hAnsi="Arial" w:cs="Arial"/>
          <w:lang w:val="et-EE"/>
        </w:rPr>
        <w:t xml:space="preserve">Aegviidu alevisse ehitati 2010. aastal Pärna tänava reoveepumpla (klaasplastist kompaktpumplas 1 ABS pump) ja reoveepuhastusjaama reoveepumpla (Ø=3m raudbetoonist pumplas 2 ABS pumpa). 2011. aastal ehitati Kastani tänava reoveepumpla (klaasplastist kompaktpumplas 1 ABS pump) ja Papli tänava reoveepumpla (klaasplastist kompaktpumplas 1 ABS pump). Projekti „Aegviidu alevi ühisveevärgi ja –kanalisatsiooni rekonstrueerimine ning laiendamine“ abikõlblikkuse perioodi algus oli november 2018 ja lõpp detsember 2019 ning selle käigus ehitati 9 uut reovee kompaktpumplat. Järjekordse Projekti: Aegviidu alevi ühisveevärgi ja -kanalisatsiooni rekonstrueerimine ning laiendamine, abikõlblikkuse algus oli </w:t>
      </w:r>
      <w:r w:rsidR="00703A63" w:rsidRPr="00151F57">
        <w:rPr>
          <w:rFonts w:ascii="Arial" w:hAnsi="Arial" w:cs="Arial"/>
          <w:lang w:val="et-EE"/>
        </w:rPr>
        <w:t>juuni lõpp</w:t>
      </w:r>
      <w:r w:rsidRPr="00151F57">
        <w:rPr>
          <w:rFonts w:ascii="Arial" w:hAnsi="Arial" w:cs="Arial"/>
          <w:lang w:val="et-EE"/>
        </w:rPr>
        <w:t xml:space="preserve"> 2023 ning lõpp juuni 2025. Reoveepumplate asukohad on esitatud lisas 4 joonistel.</w:t>
      </w:r>
    </w:p>
    <w:p w14:paraId="52992B47" w14:textId="4AC84556" w:rsidR="00056B65" w:rsidRPr="00151F57" w:rsidRDefault="008F6C92" w:rsidP="00B97285">
      <w:pPr>
        <w:pStyle w:val="Heading3"/>
        <w:rPr>
          <w:color w:val="000000" w:themeColor="text1"/>
        </w:rPr>
      </w:pPr>
      <w:bookmarkStart w:id="183" w:name="_Toc196166030"/>
      <w:r w:rsidRPr="00151F57">
        <w:rPr>
          <w:color w:val="000000" w:themeColor="text1"/>
        </w:rPr>
        <w:t>Aegviidu</w:t>
      </w:r>
      <w:r w:rsidR="00B97285" w:rsidRPr="00151F57">
        <w:rPr>
          <w:color w:val="000000" w:themeColor="text1"/>
        </w:rPr>
        <w:t xml:space="preserve"> reoveepuhasti</w:t>
      </w:r>
      <w:bookmarkEnd w:id="183"/>
      <w:r w:rsidR="00056B65" w:rsidRPr="00151F57">
        <w:rPr>
          <w:color w:val="000000" w:themeColor="text1"/>
        </w:rPr>
        <w:t xml:space="preserve"> </w:t>
      </w:r>
    </w:p>
    <w:p w14:paraId="591E361B" w14:textId="77777777" w:rsidR="004355C3" w:rsidRPr="00151F57" w:rsidRDefault="004355C3" w:rsidP="004355C3">
      <w:pPr>
        <w:pStyle w:val="Heading4"/>
        <w:rPr>
          <w:color w:val="000000" w:themeColor="text1"/>
          <w:lang w:val="et-EE"/>
        </w:rPr>
      </w:pPr>
      <w:r w:rsidRPr="00151F57">
        <w:rPr>
          <w:color w:val="000000" w:themeColor="text1"/>
          <w:lang w:val="et-EE"/>
        </w:rPr>
        <w:t>Reoveepuhasti kirjeldus</w:t>
      </w:r>
    </w:p>
    <w:p w14:paraId="1985F2F0" w14:textId="5A36EF05" w:rsidR="0046198E" w:rsidRPr="00151F57" w:rsidRDefault="00703A63" w:rsidP="00056B65">
      <w:pPr>
        <w:autoSpaceDE w:val="0"/>
        <w:autoSpaceDN w:val="0"/>
        <w:adjustRightInd w:val="0"/>
        <w:rPr>
          <w:rFonts w:eastAsia="Calibri" w:cs="Arial"/>
          <w:color w:val="000000" w:themeColor="text1"/>
        </w:rPr>
      </w:pPr>
      <w:r w:rsidRPr="00151F57">
        <w:rPr>
          <w:rFonts w:cs="Arial"/>
          <w:color w:val="000000"/>
        </w:rPr>
        <w:t xml:space="preserve">Aegviidu alevi ja selle lähipiirkonna olmereovesi puhastatakse 2010. aastal ehitatud ja suhteliselt alevi keskuses, Piibe mnt raudteeülesõidu ja Aegviidu raudteejaama lähistel paiknevas </w:t>
      </w:r>
      <w:r w:rsidR="00EC0E3F" w:rsidRPr="00151F57">
        <w:rPr>
          <w:rFonts w:cs="Arial"/>
          <w:color w:val="000000"/>
        </w:rPr>
        <w:t xml:space="preserve">läbivoolses </w:t>
      </w:r>
      <w:r w:rsidRPr="00151F57">
        <w:rPr>
          <w:rFonts w:cs="Arial"/>
          <w:color w:val="000000"/>
        </w:rPr>
        <w:t>reovee aktiivmudapuhastis (reoveepuhasti kood PUH0000030) jõudlusega Q = 80 - 100 m</w:t>
      </w:r>
      <w:r w:rsidRPr="00151F57">
        <w:rPr>
          <w:rFonts w:cs="Arial"/>
          <w:color w:val="000000"/>
          <w:vertAlign w:val="superscript"/>
        </w:rPr>
        <w:t>3</w:t>
      </w:r>
      <w:r w:rsidRPr="00151F57">
        <w:rPr>
          <w:rFonts w:cs="Arial"/>
          <w:color w:val="000000"/>
        </w:rPr>
        <w:t>/d, R = 30 - 45 kg BHT</w:t>
      </w:r>
      <w:r w:rsidRPr="00151F57">
        <w:rPr>
          <w:rFonts w:cs="Arial"/>
          <w:color w:val="000000"/>
          <w:vertAlign w:val="subscript"/>
        </w:rPr>
        <w:t>7</w:t>
      </w:r>
      <w:r w:rsidRPr="00151F57">
        <w:rPr>
          <w:rFonts w:cs="Arial"/>
          <w:color w:val="000000"/>
        </w:rPr>
        <w:t>/d, 500 - 750 ie. Kogu territoorium on ümbritsetud piirdeaiaga. Heitvee suublaks on Kopli kraav (VEE1085011). Reoveepuhasti asukoht on esitatud lisas 4 joonisel. Stabiliseeritud reoveesetet tekib 140 m</w:t>
      </w:r>
      <w:r w:rsidRPr="00151F57">
        <w:rPr>
          <w:rFonts w:cs="Arial"/>
          <w:color w:val="000000"/>
          <w:vertAlign w:val="superscript"/>
        </w:rPr>
        <w:t>3</w:t>
      </w:r>
      <w:r w:rsidRPr="00151F57">
        <w:rPr>
          <w:rFonts w:cs="Arial"/>
          <w:color w:val="000000"/>
        </w:rPr>
        <w:t>/a kuivainesisaldusega</w:t>
      </w:r>
      <w:r w:rsidR="00EC0E3F" w:rsidRPr="00151F57">
        <w:rPr>
          <w:rFonts w:cs="Arial"/>
          <w:color w:val="000000"/>
        </w:rPr>
        <w:t xml:space="preserve"> umbes</w:t>
      </w:r>
      <w:r w:rsidRPr="00151F57">
        <w:rPr>
          <w:rFonts w:cs="Arial"/>
          <w:color w:val="000000"/>
        </w:rPr>
        <w:t xml:space="preserve"> 2%. </w:t>
      </w:r>
      <w:r w:rsidR="00EC0E3F" w:rsidRPr="00151F57">
        <w:rPr>
          <w:rFonts w:cs="Arial"/>
          <w:color w:val="000000"/>
        </w:rPr>
        <w:t>Tihendatud r</w:t>
      </w:r>
      <w:r w:rsidRPr="00151F57">
        <w:rPr>
          <w:rFonts w:cs="Arial"/>
          <w:color w:val="000000"/>
        </w:rPr>
        <w:t xml:space="preserve">eoveesete veetakse </w:t>
      </w:r>
      <w:r w:rsidR="00EC0E3F" w:rsidRPr="00151F57">
        <w:rPr>
          <w:rFonts w:cs="Arial"/>
          <w:color w:val="000000"/>
        </w:rPr>
        <w:t>tahendamisele</w:t>
      </w:r>
      <w:r w:rsidRPr="00151F57">
        <w:rPr>
          <w:rFonts w:cs="Arial"/>
          <w:color w:val="000000"/>
        </w:rPr>
        <w:t xml:space="preserve"> Kehra reoveepuhast</w:t>
      </w:r>
      <w:r w:rsidR="00EC0E3F" w:rsidRPr="00151F57">
        <w:rPr>
          <w:rFonts w:cs="Arial"/>
          <w:color w:val="000000"/>
        </w:rPr>
        <w:t>isse</w:t>
      </w:r>
      <w:r w:rsidRPr="00151F57">
        <w:rPr>
          <w:rFonts w:cs="Arial"/>
          <w:color w:val="000000"/>
        </w:rPr>
        <w:t>.</w:t>
      </w:r>
    </w:p>
    <w:p w14:paraId="42C59E1B" w14:textId="77777777" w:rsidR="0046198E" w:rsidRPr="00151F57" w:rsidRDefault="0046198E" w:rsidP="00056B65">
      <w:pPr>
        <w:autoSpaceDE w:val="0"/>
        <w:autoSpaceDN w:val="0"/>
        <w:adjustRightInd w:val="0"/>
        <w:rPr>
          <w:rFonts w:eastAsia="Calibri" w:cs="Arial"/>
          <w:color w:val="000000" w:themeColor="text1"/>
        </w:rPr>
      </w:pPr>
    </w:p>
    <w:p w14:paraId="05FF44E6" w14:textId="3226E758" w:rsidR="00BC3FF2" w:rsidRPr="00151F57" w:rsidRDefault="00AD017F" w:rsidP="00056B65">
      <w:pPr>
        <w:autoSpaceDE w:val="0"/>
        <w:autoSpaceDN w:val="0"/>
        <w:adjustRightInd w:val="0"/>
        <w:rPr>
          <w:rFonts w:eastAsia="Calibri" w:cs="Arial"/>
          <w:color w:val="000000" w:themeColor="text1"/>
        </w:rPr>
      </w:pPr>
      <w:r w:rsidRPr="00151F57">
        <w:rPr>
          <w:rFonts w:eastAsia="Calibri" w:cs="Arial"/>
          <w:color w:val="000000" w:themeColor="text1"/>
        </w:rPr>
        <w:t>.</w:t>
      </w:r>
      <w:r w:rsidR="00BC3FF2" w:rsidRPr="00151F57">
        <w:rPr>
          <w:rFonts w:eastAsia="Calibri" w:cs="Arial"/>
          <w:color w:val="000000" w:themeColor="text1"/>
        </w:rPr>
        <w:t>Reoveepuhasti koosneb:</w:t>
      </w:r>
    </w:p>
    <w:p w14:paraId="2D02DFC8" w14:textId="725E110E" w:rsidR="00056B65" w:rsidRPr="00151F57" w:rsidRDefault="00EC0E3F">
      <w:pPr>
        <w:pStyle w:val="ListParagraph"/>
        <w:numPr>
          <w:ilvl w:val="0"/>
          <w:numId w:val="17"/>
        </w:numPr>
        <w:autoSpaceDE w:val="0"/>
        <w:autoSpaceDN w:val="0"/>
        <w:adjustRightInd w:val="0"/>
        <w:rPr>
          <w:rFonts w:eastAsia="Calibri" w:cs="Arial"/>
          <w:color w:val="000000" w:themeColor="text1"/>
        </w:rPr>
      </w:pPr>
      <w:r w:rsidRPr="00151F57">
        <w:rPr>
          <w:rFonts w:eastAsia="Calibri" w:cs="Arial"/>
          <w:color w:val="000000" w:themeColor="text1"/>
        </w:rPr>
        <w:t>Puhasti reoveepumplast;</w:t>
      </w:r>
    </w:p>
    <w:p w14:paraId="3A88D43E" w14:textId="5D1288DA" w:rsidR="008B57DB" w:rsidRPr="00151F57" w:rsidRDefault="00EC0E3F">
      <w:pPr>
        <w:pStyle w:val="ListParagraph"/>
        <w:numPr>
          <w:ilvl w:val="0"/>
          <w:numId w:val="17"/>
        </w:numPr>
        <w:autoSpaceDE w:val="0"/>
        <w:autoSpaceDN w:val="0"/>
        <w:adjustRightInd w:val="0"/>
        <w:rPr>
          <w:rFonts w:eastAsia="Calibri" w:cs="Arial"/>
          <w:color w:val="000000" w:themeColor="text1"/>
        </w:rPr>
      </w:pPr>
      <w:r w:rsidRPr="00151F57">
        <w:rPr>
          <w:rFonts w:eastAsia="Calibri" w:cs="Arial"/>
          <w:color w:val="000000" w:themeColor="text1"/>
        </w:rPr>
        <w:lastRenderedPageBreak/>
        <w:t>automaat</w:t>
      </w:r>
      <w:r w:rsidR="004A54D9" w:rsidRPr="00151F57">
        <w:rPr>
          <w:rFonts w:eastAsia="Calibri" w:cs="Arial"/>
          <w:color w:val="000000" w:themeColor="text1"/>
        </w:rPr>
        <w:t>v</w:t>
      </w:r>
      <w:r w:rsidR="008B57DB" w:rsidRPr="00151F57">
        <w:rPr>
          <w:rFonts w:eastAsia="Calibri" w:cs="Arial"/>
          <w:color w:val="000000" w:themeColor="text1"/>
        </w:rPr>
        <w:t>õreseadmest;</w:t>
      </w:r>
    </w:p>
    <w:p w14:paraId="1B1A7A57" w14:textId="1DF8DB7B" w:rsidR="008B57DB" w:rsidRPr="00151F57" w:rsidRDefault="00EC0E3F">
      <w:pPr>
        <w:pStyle w:val="ListParagraph"/>
        <w:numPr>
          <w:ilvl w:val="0"/>
          <w:numId w:val="17"/>
        </w:numPr>
        <w:autoSpaceDE w:val="0"/>
        <w:autoSpaceDN w:val="0"/>
        <w:adjustRightInd w:val="0"/>
        <w:rPr>
          <w:rFonts w:eastAsia="Calibri" w:cs="Arial"/>
          <w:color w:val="000000" w:themeColor="text1"/>
        </w:rPr>
      </w:pPr>
      <w:r w:rsidRPr="00151F57">
        <w:rPr>
          <w:rFonts w:eastAsia="Calibri" w:cs="Arial"/>
          <w:color w:val="000000" w:themeColor="text1"/>
        </w:rPr>
        <w:t>aerotankist</w:t>
      </w:r>
      <w:r w:rsidR="008B57DB" w:rsidRPr="00151F57">
        <w:rPr>
          <w:rFonts w:eastAsia="Calibri" w:cs="Arial"/>
          <w:color w:val="000000" w:themeColor="text1"/>
        </w:rPr>
        <w:t>;</w:t>
      </w:r>
    </w:p>
    <w:p w14:paraId="653EA048" w14:textId="52CE59FA" w:rsidR="00EC0E3F" w:rsidRPr="00151F57" w:rsidRDefault="00EC0E3F">
      <w:pPr>
        <w:pStyle w:val="ListParagraph"/>
        <w:numPr>
          <w:ilvl w:val="0"/>
          <w:numId w:val="17"/>
        </w:numPr>
        <w:rPr>
          <w:rFonts w:eastAsia="Calibri" w:cs="Arial"/>
          <w:color w:val="000000" w:themeColor="text1"/>
        </w:rPr>
      </w:pPr>
      <w:r w:rsidRPr="00151F57">
        <w:rPr>
          <w:rFonts w:eastAsia="Calibri" w:cs="Arial"/>
          <w:color w:val="000000" w:themeColor="text1"/>
        </w:rPr>
        <w:t>muda- ehk settemahutist (setitist);</w:t>
      </w:r>
    </w:p>
    <w:p w14:paraId="31DF0D76" w14:textId="5DB4942B" w:rsidR="008B57DB" w:rsidRPr="00151F57" w:rsidRDefault="004A54D9">
      <w:pPr>
        <w:pStyle w:val="ListParagraph"/>
        <w:numPr>
          <w:ilvl w:val="0"/>
          <w:numId w:val="17"/>
        </w:numPr>
        <w:autoSpaceDE w:val="0"/>
        <w:autoSpaceDN w:val="0"/>
        <w:adjustRightInd w:val="0"/>
        <w:rPr>
          <w:rFonts w:eastAsia="Calibri" w:cs="Arial"/>
          <w:color w:val="000000" w:themeColor="text1"/>
        </w:rPr>
      </w:pPr>
      <w:r w:rsidRPr="00151F57">
        <w:rPr>
          <w:rFonts w:eastAsia="Calibri" w:cs="Arial"/>
          <w:color w:val="000000" w:themeColor="text1"/>
        </w:rPr>
        <w:t>j</w:t>
      </w:r>
      <w:r w:rsidR="008B57DB" w:rsidRPr="00151F57">
        <w:rPr>
          <w:rFonts w:eastAsia="Calibri" w:cs="Arial"/>
          <w:color w:val="000000" w:themeColor="text1"/>
        </w:rPr>
        <w:t>ärel</w:t>
      </w:r>
      <w:r w:rsidR="00EC0E3F" w:rsidRPr="00151F57">
        <w:rPr>
          <w:rFonts w:eastAsia="Calibri" w:cs="Arial"/>
          <w:color w:val="000000" w:themeColor="text1"/>
        </w:rPr>
        <w:t>setitist</w:t>
      </w:r>
      <w:r w:rsidR="008B57DB" w:rsidRPr="00151F57">
        <w:rPr>
          <w:rFonts w:eastAsia="Calibri" w:cs="Arial"/>
          <w:color w:val="000000" w:themeColor="text1"/>
        </w:rPr>
        <w:t>;</w:t>
      </w:r>
    </w:p>
    <w:p w14:paraId="3E694258" w14:textId="6BAE39E2" w:rsidR="00AD017F" w:rsidRPr="00151F57" w:rsidRDefault="00AD017F" w:rsidP="00AD017F">
      <w:pPr>
        <w:autoSpaceDE w:val="0"/>
        <w:autoSpaceDN w:val="0"/>
        <w:adjustRightInd w:val="0"/>
        <w:rPr>
          <w:rFonts w:eastAsia="Calibri" w:cs="Arial"/>
          <w:color w:val="000000" w:themeColor="text1"/>
        </w:rPr>
      </w:pPr>
    </w:p>
    <w:p w14:paraId="72C41191" w14:textId="16D6B06A" w:rsidR="00EC0E3F" w:rsidRPr="00151F57" w:rsidRDefault="00EC0E3F" w:rsidP="00AD017F">
      <w:pPr>
        <w:autoSpaceDE w:val="0"/>
        <w:autoSpaceDN w:val="0"/>
        <w:adjustRightInd w:val="0"/>
        <w:rPr>
          <w:rFonts w:eastAsia="Calibri" w:cs="Arial"/>
          <w:color w:val="000000" w:themeColor="text1"/>
        </w:rPr>
      </w:pPr>
      <w:r w:rsidRPr="00151F57">
        <w:rPr>
          <w:rFonts w:eastAsia="Calibri" w:cs="Arial"/>
          <w:color w:val="000000" w:themeColor="text1"/>
        </w:rPr>
        <w:t xml:space="preserve">Aerotanki </w:t>
      </w:r>
      <w:r w:rsidR="00F809AA" w:rsidRPr="00151F57">
        <w:rPr>
          <w:rFonts w:eastAsia="Calibri" w:cs="Arial"/>
          <w:color w:val="000000" w:themeColor="text1"/>
        </w:rPr>
        <w:t>p</w:t>
      </w:r>
      <w:r w:rsidRPr="00151F57">
        <w:rPr>
          <w:rFonts w:eastAsia="Calibri" w:cs="Arial"/>
          <w:color w:val="000000" w:themeColor="text1"/>
        </w:rPr>
        <w:t xml:space="preserve">aigaldati hiljuti segurid </w:t>
      </w:r>
      <w:r w:rsidR="00F809AA" w:rsidRPr="00151F57">
        <w:rPr>
          <w:rFonts w:eastAsia="Calibri" w:cs="Arial"/>
          <w:color w:val="000000" w:themeColor="text1"/>
        </w:rPr>
        <w:t>N efektiivsemaks ärastamiseks, kuna aerotank töötab ühe tunni vältel kordamööda nii anoksi- kui aeratsioonimahutina.</w:t>
      </w:r>
    </w:p>
    <w:p w14:paraId="3750B4EA" w14:textId="77777777" w:rsidR="00F809AA" w:rsidRPr="00151F57" w:rsidRDefault="00F809AA" w:rsidP="00AD017F">
      <w:pPr>
        <w:autoSpaceDE w:val="0"/>
        <w:autoSpaceDN w:val="0"/>
        <w:adjustRightInd w:val="0"/>
        <w:rPr>
          <w:rFonts w:eastAsia="Calibri" w:cs="Arial"/>
          <w:color w:val="000000" w:themeColor="text1"/>
        </w:rPr>
      </w:pPr>
    </w:p>
    <w:p w14:paraId="63EC7688" w14:textId="385974E3" w:rsidR="00F809AA" w:rsidRPr="00151F57" w:rsidRDefault="00650E28" w:rsidP="00AD017F">
      <w:pPr>
        <w:autoSpaceDE w:val="0"/>
        <w:autoSpaceDN w:val="0"/>
        <w:adjustRightInd w:val="0"/>
        <w:rPr>
          <w:rFonts w:eastAsia="Calibri" w:cs="Arial"/>
          <w:color w:val="000000" w:themeColor="text1"/>
        </w:rPr>
      </w:pPr>
      <w:r w:rsidRPr="00151F57">
        <w:rPr>
          <w:rFonts w:eastAsia="Calibri" w:cs="Arial"/>
          <w:color w:val="000000" w:themeColor="text1"/>
        </w:rPr>
        <w:t>Fosfor</w:t>
      </w:r>
      <w:r w:rsidR="00F809AA" w:rsidRPr="00151F57">
        <w:rPr>
          <w:rFonts w:eastAsia="Calibri" w:cs="Arial"/>
          <w:color w:val="000000" w:themeColor="text1"/>
        </w:rPr>
        <w:t>iärastus toimub keemilisel teel simultaansadestamisega, kasutades koagulandina tavapärast raudsulfaati.</w:t>
      </w:r>
    </w:p>
    <w:p w14:paraId="7BDE7BF0" w14:textId="77777777" w:rsidR="00F809AA" w:rsidRPr="00151F57" w:rsidRDefault="00F809AA" w:rsidP="00AD017F">
      <w:pPr>
        <w:autoSpaceDE w:val="0"/>
        <w:autoSpaceDN w:val="0"/>
        <w:adjustRightInd w:val="0"/>
        <w:rPr>
          <w:rFonts w:eastAsia="Calibri" w:cs="Arial"/>
          <w:color w:val="000000" w:themeColor="text1"/>
        </w:rPr>
      </w:pPr>
    </w:p>
    <w:p w14:paraId="1E660B36" w14:textId="77777777" w:rsidR="00F809AA" w:rsidRPr="00151F57" w:rsidRDefault="00251D95" w:rsidP="00F809AA">
      <w:pPr>
        <w:autoSpaceDE w:val="0"/>
        <w:autoSpaceDN w:val="0"/>
        <w:adjustRightInd w:val="0"/>
        <w:rPr>
          <w:rFonts w:eastAsia="Calibri" w:cs="Arial"/>
          <w:color w:val="000000" w:themeColor="text1"/>
        </w:rPr>
      </w:pPr>
      <w:r w:rsidRPr="00151F57">
        <w:rPr>
          <w:rFonts w:eastAsia="Calibri" w:cs="Arial"/>
          <w:color w:val="000000" w:themeColor="text1"/>
        </w:rPr>
        <w:t>Reovesi s</w:t>
      </w:r>
      <w:r w:rsidR="006048D7" w:rsidRPr="00151F57">
        <w:rPr>
          <w:rFonts w:eastAsia="Calibri" w:cs="Arial"/>
          <w:color w:val="000000" w:themeColor="text1"/>
        </w:rPr>
        <w:t>uund</w:t>
      </w:r>
      <w:r w:rsidRPr="00151F57">
        <w:rPr>
          <w:rFonts w:eastAsia="Calibri" w:cs="Arial"/>
          <w:color w:val="000000" w:themeColor="text1"/>
        </w:rPr>
        <w:t xml:space="preserve">ub </w:t>
      </w:r>
      <w:r w:rsidR="008B3831" w:rsidRPr="00151F57">
        <w:rPr>
          <w:rFonts w:eastAsia="Calibri" w:cs="Arial"/>
          <w:color w:val="000000" w:themeColor="text1"/>
        </w:rPr>
        <w:t>alevis</w:t>
      </w:r>
      <w:r w:rsidRPr="00151F57">
        <w:rPr>
          <w:rFonts w:eastAsia="Calibri" w:cs="Arial"/>
          <w:color w:val="000000" w:themeColor="text1"/>
        </w:rPr>
        <w:t>t</w:t>
      </w:r>
      <w:r w:rsidR="004D693F" w:rsidRPr="00151F57">
        <w:rPr>
          <w:rFonts w:eastAsia="Calibri" w:cs="Arial"/>
          <w:color w:val="000000" w:themeColor="text1"/>
        </w:rPr>
        <w:t xml:space="preserve"> isevoolselt</w:t>
      </w:r>
      <w:r w:rsidRPr="00151F57">
        <w:rPr>
          <w:rFonts w:eastAsia="Calibri" w:cs="Arial"/>
          <w:color w:val="000000" w:themeColor="text1"/>
        </w:rPr>
        <w:t xml:space="preserve"> puhasti</w:t>
      </w:r>
      <w:r w:rsidR="006048D7" w:rsidRPr="00151F57">
        <w:rPr>
          <w:rFonts w:eastAsia="Calibri" w:cs="Arial"/>
          <w:color w:val="000000" w:themeColor="text1"/>
        </w:rPr>
        <w:t xml:space="preserve"> territooriumile</w:t>
      </w:r>
      <w:r w:rsidRPr="00151F57">
        <w:rPr>
          <w:rFonts w:eastAsia="Calibri" w:cs="Arial"/>
          <w:color w:val="000000" w:themeColor="text1"/>
        </w:rPr>
        <w:t xml:space="preserve">, kus see pumbatakse </w:t>
      </w:r>
      <w:r w:rsidR="006048D7" w:rsidRPr="00151F57">
        <w:rPr>
          <w:rFonts w:eastAsia="Calibri" w:cs="Arial"/>
          <w:color w:val="000000" w:themeColor="text1"/>
        </w:rPr>
        <w:t>võreseadme</w:t>
      </w:r>
      <w:r w:rsidRPr="00151F57">
        <w:rPr>
          <w:rFonts w:eastAsia="Calibri" w:cs="Arial"/>
          <w:color w:val="000000" w:themeColor="text1"/>
        </w:rPr>
        <w:t xml:space="preserve">le. Peale mehaanilist töötlust juhitakse heitvesi </w:t>
      </w:r>
      <w:r w:rsidR="00F809AA" w:rsidRPr="00151F57">
        <w:rPr>
          <w:rFonts w:eastAsia="Calibri" w:cs="Arial"/>
          <w:color w:val="000000" w:themeColor="text1"/>
        </w:rPr>
        <w:t>aerotanki, mille järel</w:t>
      </w:r>
      <w:r w:rsidRPr="00151F57">
        <w:rPr>
          <w:rFonts w:eastAsia="Calibri" w:cs="Arial"/>
          <w:color w:val="000000" w:themeColor="text1"/>
        </w:rPr>
        <w:t xml:space="preserve"> on mudamahuti. P</w:t>
      </w:r>
      <w:r w:rsidR="00910A69" w:rsidRPr="00151F57">
        <w:rPr>
          <w:rFonts w:eastAsia="Calibri" w:cs="Arial"/>
          <w:color w:val="000000" w:themeColor="text1"/>
        </w:rPr>
        <w:t xml:space="preserve">eale bioloogilist töötlemist juhitakse heitvesi </w:t>
      </w:r>
      <w:r w:rsidR="004C11A8" w:rsidRPr="00151F57">
        <w:rPr>
          <w:rFonts w:eastAsia="Calibri" w:cs="Arial"/>
          <w:color w:val="000000" w:themeColor="text1"/>
        </w:rPr>
        <w:t>järe</w:t>
      </w:r>
      <w:r w:rsidR="00F809AA" w:rsidRPr="00151F57">
        <w:rPr>
          <w:rFonts w:eastAsia="Calibri" w:cs="Arial"/>
          <w:color w:val="000000" w:themeColor="text1"/>
        </w:rPr>
        <w:t>lsetitisse</w:t>
      </w:r>
      <w:r w:rsidR="00910A69" w:rsidRPr="00151F57">
        <w:rPr>
          <w:rFonts w:eastAsia="Calibri" w:cs="Arial"/>
          <w:color w:val="000000" w:themeColor="text1"/>
        </w:rPr>
        <w:t>.</w:t>
      </w:r>
      <w:r w:rsidR="00E83ED2" w:rsidRPr="00151F57">
        <w:rPr>
          <w:rFonts w:eastAsia="Calibri" w:cs="Arial"/>
          <w:color w:val="000000" w:themeColor="text1"/>
        </w:rPr>
        <w:t xml:space="preserve"> Muda pumbatakse järelsetitist mudamahutisse.</w:t>
      </w:r>
      <w:r w:rsidR="00F809AA" w:rsidRPr="00151F57">
        <w:rPr>
          <w:rFonts w:eastAsia="Calibri" w:cs="Arial"/>
          <w:color w:val="000000" w:themeColor="text1"/>
        </w:rPr>
        <w:t xml:space="preserve"> </w:t>
      </w:r>
    </w:p>
    <w:p w14:paraId="71C70356" w14:textId="77777777" w:rsidR="00F809AA" w:rsidRPr="00151F57" w:rsidRDefault="00F809AA" w:rsidP="00F809AA">
      <w:pPr>
        <w:autoSpaceDE w:val="0"/>
        <w:autoSpaceDN w:val="0"/>
        <w:adjustRightInd w:val="0"/>
        <w:rPr>
          <w:rFonts w:eastAsia="Calibri" w:cs="Arial"/>
          <w:color w:val="000000" w:themeColor="text1"/>
        </w:rPr>
      </w:pPr>
    </w:p>
    <w:p w14:paraId="0C35F006" w14:textId="5AE5EBD3" w:rsidR="004C11A8" w:rsidRPr="00151F57" w:rsidRDefault="00F809AA" w:rsidP="00F809AA">
      <w:pPr>
        <w:autoSpaceDE w:val="0"/>
        <w:autoSpaceDN w:val="0"/>
        <w:adjustRightInd w:val="0"/>
        <w:rPr>
          <w:rFonts w:eastAsia="Calibri" w:cs="Arial"/>
          <w:color w:val="000000" w:themeColor="text1"/>
        </w:rPr>
      </w:pPr>
      <w:r w:rsidRPr="00151F57">
        <w:rPr>
          <w:rFonts w:eastAsia="Calibri" w:cs="Arial"/>
          <w:color w:val="000000" w:themeColor="text1"/>
        </w:rPr>
        <w:t>Reoveepuhasti on varustatud ka purgimissõlmega, millel on omakorda pumpla, mis pumpab vastuvõetud reovee puhasti võreseadmele.</w:t>
      </w:r>
    </w:p>
    <w:p w14:paraId="3CDBE99D" w14:textId="77777777" w:rsidR="00E83ED2" w:rsidRPr="00151F57" w:rsidRDefault="00E83ED2" w:rsidP="00E83ED2">
      <w:pPr>
        <w:pStyle w:val="ETPGrupp"/>
        <w:rPr>
          <w:rFonts w:eastAsia="Calibri" w:cs="Arial"/>
          <w:color w:val="000000" w:themeColor="text1"/>
          <w:lang w:val="et-EE"/>
        </w:rPr>
      </w:pPr>
    </w:p>
    <w:p w14:paraId="3D6DE591" w14:textId="56CF3D26" w:rsidR="005C24F8" w:rsidRPr="00151F57" w:rsidRDefault="00E83ED2" w:rsidP="005C24F8">
      <w:pPr>
        <w:pStyle w:val="ETPGrupp"/>
        <w:rPr>
          <w:rFonts w:eastAsia="Calibri" w:cs="Arial"/>
          <w:color w:val="000000" w:themeColor="text1"/>
          <w:lang w:val="et-EE"/>
        </w:rPr>
      </w:pPr>
      <w:r w:rsidRPr="00151F57">
        <w:rPr>
          <w:rFonts w:eastAsia="Calibri" w:cs="Arial"/>
          <w:color w:val="000000" w:themeColor="text1"/>
          <w:lang w:val="et-EE"/>
        </w:rPr>
        <w:t xml:space="preserve">Setted veetakse </w:t>
      </w:r>
      <w:r w:rsidR="008A0D3B" w:rsidRPr="00151F57">
        <w:rPr>
          <w:rFonts w:eastAsia="Calibri" w:cs="Arial"/>
          <w:color w:val="000000" w:themeColor="text1"/>
          <w:lang w:val="et-EE"/>
        </w:rPr>
        <w:t>Kehra</w:t>
      </w:r>
      <w:r w:rsidRPr="00151F57">
        <w:rPr>
          <w:rFonts w:eastAsia="Calibri" w:cs="Arial"/>
          <w:color w:val="000000" w:themeColor="text1"/>
          <w:lang w:val="et-EE"/>
        </w:rPr>
        <w:t xml:space="preserve"> reoveepuhasti</w:t>
      </w:r>
      <w:r w:rsidR="00F809AA" w:rsidRPr="00151F57">
        <w:rPr>
          <w:rFonts w:eastAsia="Calibri" w:cs="Arial"/>
          <w:color w:val="000000" w:themeColor="text1"/>
          <w:lang w:val="et-EE"/>
        </w:rPr>
        <w:t>le</w:t>
      </w:r>
      <w:r w:rsidRPr="00151F57">
        <w:rPr>
          <w:rFonts w:eastAsia="Calibri" w:cs="Arial"/>
          <w:color w:val="000000" w:themeColor="text1"/>
          <w:lang w:val="et-EE"/>
        </w:rPr>
        <w:t xml:space="preserve"> </w:t>
      </w:r>
      <w:r w:rsidR="00F809AA" w:rsidRPr="00151F57">
        <w:rPr>
          <w:rFonts w:eastAsia="Calibri" w:cs="Arial"/>
          <w:color w:val="000000" w:themeColor="text1"/>
          <w:lang w:val="et-EE"/>
        </w:rPr>
        <w:t>tahendamisele</w:t>
      </w:r>
      <w:r w:rsidR="005C24F8" w:rsidRPr="00151F57">
        <w:rPr>
          <w:rFonts w:eastAsia="Calibri" w:cs="Arial"/>
          <w:color w:val="000000" w:themeColor="text1"/>
          <w:lang w:val="et-EE"/>
        </w:rPr>
        <w:t>.</w:t>
      </w:r>
    </w:p>
    <w:p w14:paraId="67961449" w14:textId="77777777" w:rsidR="005C24F8" w:rsidRPr="00151F57" w:rsidRDefault="005C24F8" w:rsidP="005C24F8">
      <w:pPr>
        <w:pStyle w:val="ETPGrupp"/>
        <w:rPr>
          <w:rFonts w:eastAsia="Calibri" w:cs="Arial"/>
          <w:color w:val="000000" w:themeColor="text1"/>
          <w:lang w:val="et-EE"/>
        </w:rPr>
      </w:pPr>
    </w:p>
    <w:p w14:paraId="604187D6" w14:textId="476388FE" w:rsidR="005C24F8" w:rsidRPr="00151F57" w:rsidRDefault="005C24F8" w:rsidP="005C24F8">
      <w:pPr>
        <w:pStyle w:val="ETPGrupp"/>
        <w:rPr>
          <w:rFonts w:eastAsia="Calibri" w:cs="Arial"/>
          <w:i/>
          <w:color w:val="000000" w:themeColor="text1"/>
          <w:sz w:val="22"/>
          <w:szCs w:val="22"/>
          <w:lang w:val="et-EE"/>
        </w:rPr>
      </w:pPr>
      <w:r w:rsidRPr="00151F57">
        <w:rPr>
          <w:rFonts w:eastAsia="Calibri" w:cs="Arial"/>
          <w:i/>
          <w:color w:val="000000" w:themeColor="text1"/>
          <w:sz w:val="22"/>
          <w:szCs w:val="22"/>
          <w:lang w:val="et-EE"/>
        </w:rPr>
        <w:t xml:space="preserve">Allikad: </w:t>
      </w:r>
      <w:r w:rsidR="00F809AA" w:rsidRPr="00151F57">
        <w:rPr>
          <w:rFonts w:eastAsia="Calibri" w:cs="Arial"/>
          <w:i/>
          <w:color w:val="000000" w:themeColor="text1"/>
          <w:sz w:val="22"/>
          <w:szCs w:val="22"/>
          <w:lang w:val="et-EE"/>
        </w:rPr>
        <w:t xml:space="preserve">OÜ Raven antud info, </w:t>
      </w:r>
      <w:r w:rsidRPr="00151F57">
        <w:rPr>
          <w:rFonts w:eastAsia="Calibri" w:cs="Arial"/>
          <w:i/>
          <w:color w:val="000000" w:themeColor="text1"/>
          <w:sz w:val="22"/>
          <w:szCs w:val="22"/>
          <w:lang w:val="et-EE"/>
        </w:rPr>
        <w:t xml:space="preserve">Konsultandi kohapealne vaatlus, veekasutuse aruanne </w:t>
      </w:r>
      <w:r w:rsidR="000B1240" w:rsidRPr="00151F57">
        <w:rPr>
          <w:rFonts w:eastAsia="Calibri" w:cs="Arial"/>
          <w:i/>
          <w:color w:val="000000" w:themeColor="text1"/>
          <w:sz w:val="22"/>
          <w:szCs w:val="22"/>
          <w:lang w:val="et-EE"/>
        </w:rPr>
        <w:t>2024</w:t>
      </w:r>
    </w:p>
    <w:p w14:paraId="5D7C180C" w14:textId="041092C1" w:rsidR="005C24F8" w:rsidRPr="00151F57" w:rsidRDefault="005C24F8" w:rsidP="005C24F8">
      <w:pPr>
        <w:rPr>
          <w:color w:val="000000" w:themeColor="text1"/>
        </w:rPr>
      </w:pPr>
    </w:p>
    <w:p w14:paraId="60C39EF0" w14:textId="25E52179" w:rsidR="00B6499A" w:rsidRPr="00B6499A" w:rsidRDefault="00B6499A" w:rsidP="00B6499A">
      <w:pPr>
        <w:pStyle w:val="NormalWeb"/>
        <w:spacing w:before="0" w:beforeAutospacing="0" w:after="0" w:afterAutospacing="0"/>
        <w:rPr>
          <w:rFonts w:cs="Arial"/>
          <w:b/>
          <w:color w:val="000000" w:themeColor="text1"/>
          <w:sz w:val="22"/>
          <w:szCs w:val="22"/>
        </w:rPr>
      </w:pPr>
      <w:r w:rsidRPr="00151F57">
        <w:rPr>
          <w:rFonts w:cs="Arial"/>
          <w:b/>
          <w:noProof/>
          <w:color w:val="000000" w:themeColor="text1"/>
          <w:sz w:val="22"/>
          <w:szCs w:val="22"/>
        </w:rPr>
        <w:drawing>
          <wp:inline distT="0" distB="0" distL="0" distR="0" wp14:anchorId="01276E6B" wp14:editId="3E5E4A8C">
            <wp:extent cx="3981450" cy="2986300"/>
            <wp:effectExtent l="0" t="0" r="0" b="5080"/>
            <wp:docPr id="1286567105" name="Picture 18" descr="A green building in the sn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67105" name="Picture 18" descr="A green building in the snow&#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98686" cy="2999228"/>
                    </a:xfrm>
                    <a:prstGeom prst="rect">
                      <a:avLst/>
                    </a:prstGeom>
                    <a:noFill/>
                    <a:ln>
                      <a:noFill/>
                    </a:ln>
                  </pic:spPr>
                </pic:pic>
              </a:graphicData>
            </a:graphic>
          </wp:inline>
        </w:drawing>
      </w:r>
    </w:p>
    <w:p w14:paraId="31FC4BDA" w14:textId="7EE08280" w:rsidR="009B4B4E" w:rsidRPr="00151F57" w:rsidRDefault="00B6499A" w:rsidP="00B6499A">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5</w:t>
      </w:r>
      <w:r w:rsidR="00FA3E59">
        <w:rPr>
          <w:sz w:val="22"/>
          <w:szCs w:val="22"/>
        </w:rPr>
        <w:fldChar w:fldCharType="end"/>
      </w:r>
      <w:r w:rsidRPr="00151F57">
        <w:rPr>
          <w:sz w:val="22"/>
          <w:szCs w:val="22"/>
        </w:rPr>
        <w:t xml:space="preserve"> Aegviidu reoveepuhasti välisilme (protsessimahutid asuvad vasakul väljaspool hoonet muldkehas)</w:t>
      </w:r>
    </w:p>
    <w:p w14:paraId="0ED3B36A" w14:textId="77777777" w:rsidR="00B6499A" w:rsidRPr="00151F57" w:rsidRDefault="00B6499A" w:rsidP="00B6499A"/>
    <w:p w14:paraId="76FB02C5" w14:textId="6E30B218" w:rsidR="00B6499A" w:rsidRPr="00151F57" w:rsidRDefault="00B6499A" w:rsidP="00B6499A">
      <w:r w:rsidRPr="00151F57">
        <w:rPr>
          <w:noProof/>
        </w:rPr>
        <w:lastRenderedPageBreak/>
        <w:drawing>
          <wp:inline distT="0" distB="0" distL="0" distR="0" wp14:anchorId="721A534F" wp14:editId="20D2499A">
            <wp:extent cx="4029075" cy="3022022"/>
            <wp:effectExtent l="0" t="0" r="0" b="6985"/>
            <wp:docPr id="11365558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38040" cy="3028746"/>
                    </a:xfrm>
                    <a:prstGeom prst="rect">
                      <a:avLst/>
                    </a:prstGeom>
                    <a:noFill/>
                    <a:ln>
                      <a:noFill/>
                    </a:ln>
                  </pic:spPr>
                </pic:pic>
              </a:graphicData>
            </a:graphic>
          </wp:inline>
        </w:drawing>
      </w:r>
    </w:p>
    <w:p w14:paraId="42AE9927" w14:textId="4C482010" w:rsidR="00B6499A" w:rsidRPr="00B6499A" w:rsidRDefault="00B6499A" w:rsidP="00B6499A">
      <w:pPr>
        <w:pStyle w:val="Caption"/>
        <w:rPr>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6</w:t>
      </w:r>
      <w:r w:rsidR="00FA3E59">
        <w:rPr>
          <w:sz w:val="22"/>
          <w:szCs w:val="22"/>
        </w:rPr>
        <w:fldChar w:fldCharType="end"/>
      </w:r>
      <w:r w:rsidRPr="00151F57">
        <w:rPr>
          <w:sz w:val="22"/>
          <w:szCs w:val="22"/>
        </w:rPr>
        <w:t xml:space="preserve"> Aegviidu reoveepuhasti sisevaade, võreseade</w:t>
      </w:r>
    </w:p>
    <w:p w14:paraId="6F4F637E" w14:textId="77777777" w:rsidR="00056B65" w:rsidRPr="00151F57" w:rsidRDefault="00056B65" w:rsidP="004355C3">
      <w:pPr>
        <w:pStyle w:val="Heading4"/>
        <w:rPr>
          <w:color w:val="000000" w:themeColor="text1"/>
          <w:lang w:val="et-EE"/>
        </w:rPr>
      </w:pPr>
      <w:r w:rsidRPr="00151F57">
        <w:rPr>
          <w:color w:val="000000" w:themeColor="text1"/>
          <w:lang w:val="et-EE"/>
        </w:rPr>
        <w:t>Reoveepuhasti koormus- ja heitveenäitajad</w:t>
      </w:r>
    </w:p>
    <w:p w14:paraId="53A8CC16" w14:textId="1EB758CE" w:rsidR="00056B65" w:rsidRPr="00151F57" w:rsidRDefault="008F6C92" w:rsidP="00056B65">
      <w:pPr>
        <w:pStyle w:val="ETPGrupp"/>
        <w:rPr>
          <w:rFonts w:cs="Arial"/>
          <w:color w:val="000000" w:themeColor="text1"/>
          <w:lang w:val="et-EE"/>
        </w:rPr>
      </w:pPr>
      <w:r w:rsidRPr="00151F57">
        <w:rPr>
          <w:rFonts w:cs="Arial"/>
          <w:color w:val="000000" w:themeColor="text1"/>
          <w:lang w:val="et-EE"/>
        </w:rPr>
        <w:t>Aegviidu</w:t>
      </w:r>
      <w:r w:rsidR="00AA2AE5" w:rsidRPr="00151F57">
        <w:rPr>
          <w:rFonts w:cs="Arial"/>
          <w:color w:val="000000" w:themeColor="text1"/>
          <w:lang w:val="et-EE"/>
        </w:rPr>
        <w:t xml:space="preserve"> </w:t>
      </w:r>
      <w:r w:rsidR="00056B65" w:rsidRPr="00151F57">
        <w:rPr>
          <w:rFonts w:cs="Arial"/>
          <w:color w:val="000000" w:themeColor="text1"/>
          <w:lang w:val="et-EE"/>
        </w:rPr>
        <w:t xml:space="preserve">reoveepuhasti saasteainete juhtimist suublasse </w:t>
      </w:r>
      <w:r w:rsidR="00AA2AE5" w:rsidRPr="00151F57">
        <w:rPr>
          <w:rFonts w:cs="Arial"/>
          <w:color w:val="000000" w:themeColor="text1"/>
          <w:lang w:val="et-EE"/>
        </w:rPr>
        <w:t xml:space="preserve">reguleerib veeluba nr </w:t>
      </w:r>
      <w:r w:rsidR="00B6499A" w:rsidRPr="00151F57">
        <w:rPr>
          <w:rFonts w:cs="Arial"/>
          <w:color w:val="000000" w:themeColor="text1"/>
          <w:lang w:val="et-EE"/>
        </w:rPr>
        <w:t>L.VV/324670</w:t>
      </w:r>
      <w:r w:rsidR="00AA2AE5" w:rsidRPr="00151F57">
        <w:rPr>
          <w:rFonts w:cs="Arial"/>
          <w:color w:val="000000" w:themeColor="text1"/>
          <w:lang w:val="et-EE"/>
        </w:rPr>
        <w:t xml:space="preserve">, mis kehtib </w:t>
      </w:r>
      <w:r w:rsidR="00AA2AE5" w:rsidRPr="00151F57">
        <w:rPr>
          <w:rFonts w:cs="Arial"/>
          <w:color w:val="000000" w:themeColor="text1"/>
          <w:lang w:val="et-EE" w:eastAsia="en-GB"/>
        </w:rPr>
        <w:t xml:space="preserve">alates </w:t>
      </w:r>
      <w:r w:rsidR="00B6499A" w:rsidRPr="00151F57">
        <w:rPr>
          <w:rFonts w:cs="Arial"/>
          <w:color w:val="000000" w:themeColor="text1"/>
          <w:lang w:val="et-EE" w:eastAsia="en-GB"/>
        </w:rPr>
        <w:t>01.01.2023</w:t>
      </w:r>
      <w:r w:rsidR="00AA2AE5" w:rsidRPr="00151F57">
        <w:rPr>
          <w:rFonts w:cs="Arial"/>
          <w:color w:val="000000" w:themeColor="text1"/>
          <w:lang w:val="et-EE" w:eastAsia="en-GB"/>
        </w:rPr>
        <w:t xml:space="preserve"> tähtajatult</w:t>
      </w:r>
    </w:p>
    <w:p w14:paraId="0DAA56D1" w14:textId="77777777" w:rsidR="00056B65" w:rsidRPr="00151F57" w:rsidRDefault="00056B65" w:rsidP="00056B65">
      <w:pPr>
        <w:pStyle w:val="ETPGrupp"/>
        <w:rPr>
          <w:color w:val="000000" w:themeColor="text1"/>
          <w:lang w:val="et-EE"/>
        </w:rPr>
      </w:pPr>
      <w:r w:rsidRPr="00151F57">
        <w:rPr>
          <w:color w:val="000000" w:themeColor="text1"/>
          <w:lang w:val="et-EE"/>
        </w:rPr>
        <w:t xml:space="preserve"> </w:t>
      </w:r>
      <w:r w:rsidR="00951838" w:rsidRPr="00151F57">
        <w:rPr>
          <w:color w:val="000000" w:themeColor="text1"/>
          <w:lang w:val="et-EE"/>
        </w:rPr>
        <w:t xml:space="preserve"> </w:t>
      </w:r>
    </w:p>
    <w:p w14:paraId="4E9B60D4" w14:textId="7A6B831B" w:rsidR="00AA2AE5" w:rsidRPr="00151F57" w:rsidRDefault="00AA2AE5" w:rsidP="00AA2AE5">
      <w:pPr>
        <w:pStyle w:val="ETPGrupp"/>
        <w:rPr>
          <w:color w:val="000000" w:themeColor="text1"/>
          <w:lang w:val="et-EE"/>
        </w:rPr>
      </w:pPr>
      <w:r w:rsidRPr="00151F57">
        <w:rPr>
          <w:color w:val="000000" w:themeColor="text1"/>
          <w:lang w:val="et-EE"/>
        </w:rPr>
        <w:t xml:space="preserve">Vastavalt veeloale </w:t>
      </w:r>
      <w:r w:rsidR="00B6499A" w:rsidRPr="00151F57">
        <w:rPr>
          <w:color w:val="000000" w:themeColor="text1"/>
          <w:lang w:val="et-EE"/>
        </w:rPr>
        <w:t>ei ole</w:t>
      </w:r>
      <w:r w:rsidRPr="00151F57">
        <w:rPr>
          <w:color w:val="000000" w:themeColor="text1"/>
          <w:lang w:val="et-EE"/>
        </w:rPr>
        <w:t xml:space="preserve"> </w:t>
      </w:r>
      <w:r w:rsidR="008F6C92" w:rsidRPr="00151F57">
        <w:rPr>
          <w:color w:val="000000" w:themeColor="text1"/>
          <w:lang w:val="et-EE"/>
        </w:rPr>
        <w:t>Aegviidu</w:t>
      </w:r>
      <w:r w:rsidR="001F78D2" w:rsidRPr="00151F57">
        <w:rPr>
          <w:color w:val="000000" w:themeColor="text1"/>
          <w:lang w:val="et-EE"/>
        </w:rPr>
        <w:t xml:space="preserve"> </w:t>
      </w:r>
      <w:r w:rsidRPr="00151F57">
        <w:rPr>
          <w:color w:val="000000" w:themeColor="text1"/>
          <w:lang w:val="et-EE"/>
        </w:rPr>
        <w:t xml:space="preserve">RVP-st suublasse juhitav vooluhulk </w:t>
      </w:r>
      <w:r w:rsidR="00B6499A" w:rsidRPr="00151F57">
        <w:rPr>
          <w:color w:val="000000" w:themeColor="text1"/>
          <w:lang w:val="et-EE"/>
        </w:rPr>
        <w:t>normeeritud</w:t>
      </w:r>
      <w:r w:rsidRPr="00151F57">
        <w:rPr>
          <w:color w:val="000000" w:themeColor="text1"/>
          <w:lang w:val="et-EE"/>
        </w:rPr>
        <w:t>.</w:t>
      </w:r>
    </w:p>
    <w:p w14:paraId="39DE72DE" w14:textId="77777777" w:rsidR="00AA2AE5" w:rsidRPr="00151F57" w:rsidRDefault="00AA2AE5" w:rsidP="00AA2AE5">
      <w:pPr>
        <w:pStyle w:val="ETPGrupp"/>
        <w:rPr>
          <w:color w:val="000000" w:themeColor="text1"/>
          <w:lang w:val="et-EE"/>
        </w:rPr>
      </w:pPr>
      <w:r w:rsidRPr="00151F57">
        <w:rPr>
          <w:color w:val="000000" w:themeColor="text1"/>
          <w:lang w:val="et-EE"/>
        </w:rPr>
        <w:t xml:space="preserve">Loaga limiteeritud saasteainete kogused on: </w:t>
      </w:r>
    </w:p>
    <w:p w14:paraId="385D9779"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pH min (6) ; pH maks (9);</w:t>
      </w:r>
    </w:p>
    <w:p w14:paraId="7988D140"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BHT</w:t>
      </w:r>
      <w:r w:rsidRPr="00151F57">
        <w:rPr>
          <w:color w:val="000000" w:themeColor="text1"/>
          <w:vertAlign w:val="subscript"/>
          <w:lang w:val="et-EE"/>
        </w:rPr>
        <w:t>7</w:t>
      </w:r>
      <w:r w:rsidRPr="00151F57">
        <w:rPr>
          <w:color w:val="000000" w:themeColor="text1"/>
          <w:lang w:val="et-EE"/>
        </w:rPr>
        <w:t>: 25 mg/l;</w:t>
      </w:r>
    </w:p>
    <w:p w14:paraId="10D06B5B"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heljum : 35 mg/l;</w:t>
      </w:r>
    </w:p>
    <w:p w14:paraId="26B33323"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KHT: 125 mg/l;</w:t>
      </w:r>
    </w:p>
    <w:p w14:paraId="43BD9E94"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üldfosfor : 2,0 mg/l;</w:t>
      </w:r>
    </w:p>
    <w:p w14:paraId="5C797DF0" w14:textId="77777777" w:rsidR="008D4D9D" w:rsidRPr="00151F57" w:rsidRDefault="008D4D9D">
      <w:pPr>
        <w:pStyle w:val="ETPGrupp"/>
        <w:numPr>
          <w:ilvl w:val="0"/>
          <w:numId w:val="33"/>
        </w:numPr>
        <w:rPr>
          <w:color w:val="000000" w:themeColor="text1"/>
          <w:lang w:val="et-EE"/>
        </w:rPr>
      </w:pPr>
      <w:r w:rsidRPr="00151F57">
        <w:rPr>
          <w:color w:val="000000" w:themeColor="text1"/>
          <w:lang w:val="et-EE"/>
        </w:rPr>
        <w:t>üldlämmastik: 60 mg/l.</w:t>
      </w:r>
    </w:p>
    <w:p w14:paraId="590A16AC" w14:textId="77777777" w:rsidR="00AA2AE5" w:rsidRPr="00151F57" w:rsidRDefault="00AA2AE5" w:rsidP="00AA2AE5">
      <w:pPr>
        <w:pStyle w:val="ETPGrupp"/>
        <w:rPr>
          <w:color w:val="000000" w:themeColor="text1"/>
          <w:lang w:val="et-EE"/>
        </w:rPr>
      </w:pPr>
    </w:p>
    <w:p w14:paraId="7314B480" w14:textId="77777777" w:rsidR="00AA2AE5" w:rsidRPr="00151F57" w:rsidRDefault="00AA2AE5" w:rsidP="00AA2AE5">
      <w:pPr>
        <w:pStyle w:val="ETPGrupp"/>
        <w:rPr>
          <w:color w:val="000000" w:themeColor="text1"/>
          <w:lang w:val="et-EE"/>
        </w:rPr>
      </w:pPr>
      <w:r w:rsidRPr="00151F57">
        <w:rPr>
          <w:color w:val="000000" w:themeColor="text1"/>
          <w:lang w:val="et-EE"/>
        </w:rPr>
        <w:t>Reoveebilanss koos tarbijatelt kogutud ja puhastatud reovee vooluhulkadega on esitatud lisas 2.</w:t>
      </w:r>
    </w:p>
    <w:p w14:paraId="7C5D818A" w14:textId="77777777" w:rsidR="00AA2AE5" w:rsidRPr="00151F57" w:rsidRDefault="00AA2AE5" w:rsidP="00AA2AE5">
      <w:pPr>
        <w:pStyle w:val="ETPGrupp"/>
        <w:rPr>
          <w:color w:val="000000" w:themeColor="text1"/>
          <w:lang w:val="et-EE"/>
        </w:rPr>
      </w:pPr>
    </w:p>
    <w:p w14:paraId="2A3F92D4" w14:textId="5880B8BE" w:rsidR="00AA2AE5" w:rsidRPr="00151F57" w:rsidRDefault="008F6C92" w:rsidP="00AA2AE5">
      <w:pPr>
        <w:pStyle w:val="ETPGrupp"/>
        <w:rPr>
          <w:color w:val="000000" w:themeColor="text1"/>
          <w:lang w:val="et-EE"/>
        </w:rPr>
      </w:pPr>
      <w:r w:rsidRPr="00151F57">
        <w:rPr>
          <w:color w:val="000000" w:themeColor="text1"/>
          <w:lang w:val="et-EE"/>
        </w:rPr>
        <w:t>Aegviidu</w:t>
      </w:r>
      <w:r w:rsidR="00AA2AE5" w:rsidRPr="00151F57">
        <w:rPr>
          <w:color w:val="000000" w:themeColor="text1"/>
          <w:lang w:val="et-EE"/>
        </w:rPr>
        <w:t xml:space="preserve"> RVP suurimad ühiskanalisatsiooniteenuse tarbijatest juriidilised isikud on vallaasutused</w:t>
      </w:r>
      <w:r w:rsidR="00E578AD" w:rsidRPr="00151F57">
        <w:rPr>
          <w:color w:val="000000" w:themeColor="text1"/>
          <w:lang w:val="et-EE"/>
        </w:rPr>
        <w:t>,</w:t>
      </w:r>
      <w:r w:rsidR="00AA2AE5" w:rsidRPr="00151F57">
        <w:rPr>
          <w:color w:val="000000" w:themeColor="text1"/>
          <w:lang w:val="et-EE"/>
        </w:rPr>
        <w:t xml:space="preserve"> </w:t>
      </w:r>
      <w:r w:rsidR="00E578AD" w:rsidRPr="00151F57">
        <w:rPr>
          <w:color w:val="000000" w:themeColor="text1"/>
          <w:lang w:val="et-EE"/>
        </w:rPr>
        <w:t>kellest suurima osakaalu moodustavad Aegviidu Kool, Aegviidu Lasteaed, Aegviidu tervisespordi keskus jt ning</w:t>
      </w:r>
      <w:r w:rsidR="00CB73DA" w:rsidRPr="00151F57">
        <w:rPr>
          <w:color w:val="000000" w:themeColor="text1"/>
          <w:lang w:val="et-EE"/>
        </w:rPr>
        <w:t xml:space="preserve"> eraettevõtetest </w:t>
      </w:r>
      <w:r w:rsidR="00E578AD" w:rsidRPr="00151F57">
        <w:rPr>
          <w:color w:val="000000" w:themeColor="text1"/>
          <w:lang w:val="et-EE"/>
        </w:rPr>
        <w:t>AS Aegviidu Puit, Tosmeto OÜ, Piibe kohvik, restoran Vana Vaksal, Alexela pood-kohvik, toidukauplused Coop Aegviidu ja Meie Toidukaubad Aegviidu jt</w:t>
      </w:r>
      <w:r w:rsidR="00AA2AE5" w:rsidRPr="00151F57">
        <w:rPr>
          <w:color w:val="000000" w:themeColor="text1"/>
          <w:lang w:val="et-EE"/>
        </w:rPr>
        <w:t>.</w:t>
      </w:r>
    </w:p>
    <w:p w14:paraId="63F0A70E" w14:textId="77777777" w:rsidR="00AA2AE5" w:rsidRPr="00151F57" w:rsidRDefault="00AA2AE5" w:rsidP="00AA2AE5">
      <w:pPr>
        <w:pStyle w:val="ETPGrupp"/>
        <w:rPr>
          <w:color w:val="000000" w:themeColor="text1"/>
          <w:lang w:val="et-EE"/>
        </w:rPr>
      </w:pPr>
    </w:p>
    <w:p w14:paraId="2245AE56" w14:textId="1E63C7D5" w:rsidR="00AA2AE5" w:rsidRPr="00151F57" w:rsidRDefault="008F6C92" w:rsidP="00AA2AE5">
      <w:pPr>
        <w:pStyle w:val="ETPGrupp"/>
        <w:rPr>
          <w:color w:val="000000" w:themeColor="text1"/>
          <w:lang w:val="et-EE"/>
        </w:rPr>
      </w:pPr>
      <w:r w:rsidRPr="00151F57">
        <w:rPr>
          <w:color w:val="000000" w:themeColor="text1"/>
          <w:lang w:val="et-EE"/>
        </w:rPr>
        <w:t>Aegviidu</w:t>
      </w:r>
      <w:r w:rsidR="00AA2AE5" w:rsidRPr="00151F57">
        <w:rPr>
          <w:color w:val="000000" w:themeColor="text1"/>
          <w:lang w:val="et-EE"/>
        </w:rPr>
        <w:t xml:space="preserve"> reoveepuhasti tõhususe kontrolli ja reoveesisendi näitajad juhuproovi alusel on järgmised, mõõdetud </w:t>
      </w:r>
      <w:r w:rsidR="000B1240" w:rsidRPr="00151F57">
        <w:rPr>
          <w:iCs/>
          <w:color w:val="000000" w:themeColor="text1"/>
          <w:lang w:val="et-EE"/>
        </w:rPr>
        <w:t>2024</w:t>
      </w:r>
      <w:r w:rsidR="00AA2AE5" w:rsidRPr="00151F57">
        <w:rPr>
          <w:color w:val="000000" w:themeColor="text1"/>
          <w:lang w:val="et-EE"/>
        </w:rPr>
        <w:t>.</w:t>
      </w:r>
    </w:p>
    <w:p w14:paraId="663DE272" w14:textId="77777777" w:rsidR="00AA2AE5" w:rsidRPr="00151F57" w:rsidRDefault="00AA2AE5" w:rsidP="00AA2AE5">
      <w:pPr>
        <w:pStyle w:val="ETPGrupp"/>
        <w:rPr>
          <w:color w:val="000000" w:themeColor="text1"/>
          <w:lang w:val="et-EE"/>
        </w:rPr>
      </w:pPr>
    </w:p>
    <w:p w14:paraId="6F251B02" w14:textId="2ABB4098" w:rsidR="00AA2AE5" w:rsidRPr="00151F57" w:rsidRDefault="00AA2AE5" w:rsidP="00AA2AE5">
      <w:pPr>
        <w:pStyle w:val="Caption"/>
        <w:keepNext/>
        <w:rPr>
          <w:bCs w:val="0"/>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5</w:t>
      </w:r>
      <w:r w:rsidR="006415A2">
        <w:rPr>
          <w:color w:val="000000" w:themeColor="text1"/>
          <w:sz w:val="22"/>
          <w:szCs w:val="22"/>
        </w:rPr>
        <w:fldChar w:fldCharType="end"/>
      </w:r>
      <w:r w:rsidRPr="00151F57">
        <w:rPr>
          <w:color w:val="000000" w:themeColor="text1"/>
          <w:sz w:val="22"/>
          <w:szCs w:val="22"/>
        </w:rPr>
        <w:t xml:space="preserve"> </w:t>
      </w:r>
      <w:r w:rsidR="008F6C92" w:rsidRPr="00151F57">
        <w:rPr>
          <w:color w:val="000000" w:themeColor="text1"/>
          <w:sz w:val="22"/>
          <w:szCs w:val="22"/>
        </w:rPr>
        <w:t>Aegviidu</w:t>
      </w:r>
      <w:r w:rsidRPr="00151F57">
        <w:rPr>
          <w:color w:val="000000" w:themeColor="text1"/>
          <w:sz w:val="22"/>
          <w:szCs w:val="22"/>
        </w:rPr>
        <w:t xml:space="preserve"> RVP siseneva reovee ja väljuva heitvee analüüsi võrdlevad tulemused</w:t>
      </w:r>
      <w:r w:rsidRPr="00151F57">
        <w:rPr>
          <w:bCs w:val="0"/>
          <w:color w:val="000000" w:themeColor="text1"/>
          <w:sz w:val="22"/>
          <w:szCs w:val="22"/>
        </w:rPr>
        <w:t xml:space="preserve"> </w:t>
      </w:r>
      <w:r w:rsidR="000B1240" w:rsidRPr="00151F57">
        <w:rPr>
          <w:bCs w:val="0"/>
          <w:color w:val="000000" w:themeColor="text1"/>
          <w:sz w:val="22"/>
          <w:szCs w:val="22"/>
        </w:rPr>
        <w:t>2024</w:t>
      </w:r>
    </w:p>
    <w:tbl>
      <w:tblPr>
        <w:tblStyle w:val="TableGrid"/>
        <w:tblW w:w="9351" w:type="dxa"/>
        <w:tblLook w:val="04A0" w:firstRow="1" w:lastRow="0" w:firstColumn="1" w:lastColumn="0" w:noHBand="0" w:noVBand="1"/>
      </w:tblPr>
      <w:tblGrid>
        <w:gridCol w:w="1317"/>
        <w:gridCol w:w="2678"/>
        <w:gridCol w:w="2678"/>
        <w:gridCol w:w="2678"/>
      </w:tblGrid>
      <w:tr w:rsidR="00E578AD" w:rsidRPr="00151F57" w14:paraId="7C392F72" w14:textId="77777777" w:rsidTr="00E578AD">
        <w:trPr>
          <w:trHeight w:val="560"/>
        </w:trPr>
        <w:tc>
          <w:tcPr>
            <w:tcW w:w="1317" w:type="dxa"/>
            <w:hideMark/>
          </w:tcPr>
          <w:p w14:paraId="7D8A15A2" w14:textId="77777777" w:rsidR="00E578AD" w:rsidRPr="00151F57" w:rsidRDefault="00E578AD" w:rsidP="00CB73DA">
            <w:pPr>
              <w:rPr>
                <w:color w:val="000000" w:themeColor="text1"/>
                <w:sz w:val="22"/>
                <w:szCs w:val="22"/>
              </w:rPr>
            </w:pPr>
            <w:r w:rsidRPr="00151F57">
              <w:rPr>
                <w:color w:val="000000" w:themeColor="text1"/>
                <w:sz w:val="22"/>
                <w:szCs w:val="22"/>
              </w:rPr>
              <w:t>Saasteaine nimetus</w:t>
            </w:r>
          </w:p>
        </w:tc>
        <w:tc>
          <w:tcPr>
            <w:tcW w:w="2678" w:type="dxa"/>
            <w:hideMark/>
          </w:tcPr>
          <w:p w14:paraId="356CD612" w14:textId="77777777" w:rsidR="00E578AD" w:rsidRPr="00151F57" w:rsidRDefault="00E578AD" w:rsidP="00CB73DA">
            <w:pPr>
              <w:rPr>
                <w:color w:val="000000" w:themeColor="text1"/>
                <w:sz w:val="22"/>
                <w:szCs w:val="22"/>
              </w:rPr>
            </w:pPr>
            <w:r w:rsidRPr="00151F57">
              <w:rPr>
                <w:color w:val="000000" w:themeColor="text1"/>
                <w:sz w:val="22"/>
                <w:szCs w:val="22"/>
              </w:rPr>
              <w:t xml:space="preserve">Reoveesisendi väärtus, mg/l </w:t>
            </w:r>
          </w:p>
        </w:tc>
        <w:tc>
          <w:tcPr>
            <w:tcW w:w="2678" w:type="dxa"/>
            <w:hideMark/>
          </w:tcPr>
          <w:p w14:paraId="2B5D51DF" w14:textId="77777777" w:rsidR="00E578AD" w:rsidRPr="00151F57" w:rsidRDefault="00E578AD" w:rsidP="00CB73DA">
            <w:pPr>
              <w:rPr>
                <w:color w:val="000000" w:themeColor="text1"/>
                <w:sz w:val="22"/>
                <w:szCs w:val="22"/>
              </w:rPr>
            </w:pPr>
            <w:r w:rsidRPr="00151F57">
              <w:rPr>
                <w:color w:val="000000" w:themeColor="text1"/>
                <w:sz w:val="22"/>
                <w:szCs w:val="22"/>
              </w:rPr>
              <w:t>Heitvee väljund, mg/l</w:t>
            </w:r>
          </w:p>
        </w:tc>
        <w:tc>
          <w:tcPr>
            <w:tcW w:w="2678" w:type="dxa"/>
            <w:hideMark/>
          </w:tcPr>
          <w:p w14:paraId="361AAFFA" w14:textId="6F878AB1" w:rsidR="00E578AD" w:rsidRPr="00151F57" w:rsidRDefault="00E578AD" w:rsidP="00CB73DA">
            <w:pPr>
              <w:rPr>
                <w:color w:val="000000" w:themeColor="text1"/>
                <w:sz w:val="22"/>
                <w:szCs w:val="22"/>
              </w:rPr>
            </w:pPr>
            <w:r w:rsidRPr="00151F57">
              <w:rPr>
                <w:color w:val="000000" w:themeColor="text1"/>
                <w:sz w:val="22"/>
                <w:szCs w:val="22"/>
              </w:rPr>
              <w:t>Puhastusaste (puhasti tõhusus), %</w:t>
            </w:r>
          </w:p>
        </w:tc>
      </w:tr>
      <w:tr w:rsidR="00E578AD" w:rsidRPr="00151F57" w14:paraId="22DBFBE9" w14:textId="77777777" w:rsidTr="00E578AD">
        <w:trPr>
          <w:trHeight w:val="270"/>
        </w:trPr>
        <w:tc>
          <w:tcPr>
            <w:tcW w:w="1317" w:type="dxa"/>
            <w:hideMark/>
          </w:tcPr>
          <w:p w14:paraId="38DE2B2A" w14:textId="77777777" w:rsidR="00E578AD" w:rsidRPr="00151F57" w:rsidRDefault="00E578AD" w:rsidP="00CB73DA">
            <w:pPr>
              <w:rPr>
                <w:color w:val="000000" w:themeColor="text1"/>
                <w:sz w:val="22"/>
                <w:szCs w:val="22"/>
              </w:rPr>
            </w:pPr>
            <w:r w:rsidRPr="00151F57">
              <w:rPr>
                <w:color w:val="000000" w:themeColor="text1"/>
                <w:sz w:val="22"/>
                <w:szCs w:val="22"/>
              </w:rPr>
              <w:t>BHT</w:t>
            </w:r>
            <w:r w:rsidRPr="00151F57">
              <w:rPr>
                <w:color w:val="000000" w:themeColor="text1"/>
                <w:sz w:val="22"/>
                <w:szCs w:val="22"/>
                <w:vertAlign w:val="subscript"/>
              </w:rPr>
              <w:t>7</w:t>
            </w:r>
          </w:p>
        </w:tc>
        <w:tc>
          <w:tcPr>
            <w:tcW w:w="2678" w:type="dxa"/>
          </w:tcPr>
          <w:p w14:paraId="3E2AC2C0" w14:textId="4FCD124A" w:rsidR="00E578AD" w:rsidRPr="00151F57" w:rsidRDefault="00E578AD" w:rsidP="00CB73DA">
            <w:pPr>
              <w:rPr>
                <w:color w:val="000000" w:themeColor="text1"/>
                <w:sz w:val="22"/>
                <w:szCs w:val="22"/>
              </w:rPr>
            </w:pPr>
            <w:r w:rsidRPr="00151F57">
              <w:rPr>
                <w:color w:val="000000" w:themeColor="text1"/>
                <w:sz w:val="22"/>
                <w:szCs w:val="22"/>
              </w:rPr>
              <w:t>400</w:t>
            </w:r>
          </w:p>
        </w:tc>
        <w:tc>
          <w:tcPr>
            <w:tcW w:w="2678" w:type="dxa"/>
          </w:tcPr>
          <w:p w14:paraId="097E0716" w14:textId="496D1ED6" w:rsidR="00E578AD" w:rsidRPr="00151F57" w:rsidRDefault="00E578AD" w:rsidP="00CB73DA">
            <w:pPr>
              <w:rPr>
                <w:color w:val="000000" w:themeColor="text1"/>
                <w:sz w:val="22"/>
                <w:szCs w:val="22"/>
              </w:rPr>
            </w:pPr>
            <w:r w:rsidRPr="00151F57">
              <w:rPr>
                <w:color w:val="000000" w:themeColor="text1"/>
                <w:sz w:val="22"/>
                <w:szCs w:val="22"/>
              </w:rPr>
              <w:t>5,1</w:t>
            </w:r>
          </w:p>
        </w:tc>
        <w:tc>
          <w:tcPr>
            <w:tcW w:w="2678" w:type="dxa"/>
            <w:tcBorders>
              <w:top w:val="nil"/>
              <w:left w:val="nil"/>
              <w:bottom w:val="single" w:sz="8" w:space="0" w:color="auto"/>
              <w:right w:val="single" w:sz="8" w:space="0" w:color="auto"/>
            </w:tcBorders>
            <w:shd w:val="clear" w:color="auto" w:fill="auto"/>
            <w:vAlign w:val="center"/>
          </w:tcPr>
          <w:p w14:paraId="42E28779" w14:textId="3EEF8B79" w:rsidR="00E578AD" w:rsidRPr="00151F57" w:rsidRDefault="00E578AD" w:rsidP="00CB73DA">
            <w:pPr>
              <w:rPr>
                <w:color w:val="000000" w:themeColor="text1"/>
                <w:sz w:val="22"/>
                <w:szCs w:val="22"/>
              </w:rPr>
            </w:pPr>
            <w:r w:rsidRPr="00151F57">
              <w:rPr>
                <w:color w:val="000000" w:themeColor="text1"/>
                <w:sz w:val="22"/>
                <w:szCs w:val="22"/>
              </w:rPr>
              <w:t>98,7</w:t>
            </w:r>
          </w:p>
        </w:tc>
      </w:tr>
      <w:tr w:rsidR="00E578AD" w:rsidRPr="00151F57" w14:paraId="5B3F9F32" w14:textId="77777777" w:rsidTr="00E578AD">
        <w:trPr>
          <w:trHeight w:val="270"/>
        </w:trPr>
        <w:tc>
          <w:tcPr>
            <w:tcW w:w="1317" w:type="dxa"/>
            <w:hideMark/>
          </w:tcPr>
          <w:p w14:paraId="6C5BD1D7" w14:textId="77777777" w:rsidR="00E578AD" w:rsidRPr="00151F57" w:rsidRDefault="00E578AD" w:rsidP="00CB73DA">
            <w:pPr>
              <w:rPr>
                <w:color w:val="000000" w:themeColor="text1"/>
                <w:sz w:val="22"/>
                <w:szCs w:val="22"/>
              </w:rPr>
            </w:pPr>
            <w:r w:rsidRPr="00151F57">
              <w:rPr>
                <w:color w:val="000000" w:themeColor="text1"/>
                <w:sz w:val="22"/>
                <w:szCs w:val="22"/>
              </w:rPr>
              <w:t xml:space="preserve">Heljum </w:t>
            </w:r>
          </w:p>
        </w:tc>
        <w:tc>
          <w:tcPr>
            <w:tcW w:w="2678" w:type="dxa"/>
          </w:tcPr>
          <w:p w14:paraId="198E07CA" w14:textId="71006CD0" w:rsidR="00E578AD" w:rsidRPr="00151F57" w:rsidRDefault="00E578AD" w:rsidP="00CB73DA">
            <w:pPr>
              <w:rPr>
                <w:color w:val="000000" w:themeColor="text1"/>
                <w:sz w:val="22"/>
                <w:szCs w:val="22"/>
              </w:rPr>
            </w:pPr>
            <w:r w:rsidRPr="00151F57">
              <w:rPr>
                <w:color w:val="000000" w:themeColor="text1"/>
                <w:sz w:val="22"/>
                <w:szCs w:val="22"/>
              </w:rPr>
              <w:t>250</w:t>
            </w:r>
          </w:p>
        </w:tc>
        <w:tc>
          <w:tcPr>
            <w:tcW w:w="2678" w:type="dxa"/>
          </w:tcPr>
          <w:p w14:paraId="78CD8C66" w14:textId="385B63DF" w:rsidR="00E578AD" w:rsidRPr="00151F57" w:rsidRDefault="00E578AD" w:rsidP="00CB73DA">
            <w:pPr>
              <w:rPr>
                <w:color w:val="000000" w:themeColor="text1"/>
                <w:sz w:val="22"/>
                <w:szCs w:val="22"/>
              </w:rPr>
            </w:pPr>
            <w:r w:rsidRPr="00151F57">
              <w:rPr>
                <w:color w:val="000000" w:themeColor="text1"/>
                <w:sz w:val="22"/>
                <w:szCs w:val="22"/>
              </w:rPr>
              <w:t>3</w:t>
            </w:r>
          </w:p>
        </w:tc>
        <w:tc>
          <w:tcPr>
            <w:tcW w:w="2678" w:type="dxa"/>
            <w:tcBorders>
              <w:top w:val="nil"/>
              <w:left w:val="nil"/>
              <w:bottom w:val="single" w:sz="8" w:space="0" w:color="auto"/>
              <w:right w:val="single" w:sz="8" w:space="0" w:color="auto"/>
            </w:tcBorders>
            <w:shd w:val="clear" w:color="auto" w:fill="auto"/>
            <w:vAlign w:val="center"/>
          </w:tcPr>
          <w:p w14:paraId="009011DB" w14:textId="4ED472BA" w:rsidR="00E578AD" w:rsidRPr="00151F57" w:rsidRDefault="00E578AD" w:rsidP="00CB73DA">
            <w:pPr>
              <w:rPr>
                <w:color w:val="000000" w:themeColor="text1"/>
                <w:sz w:val="22"/>
                <w:szCs w:val="22"/>
              </w:rPr>
            </w:pPr>
            <w:r w:rsidRPr="00151F57">
              <w:rPr>
                <w:color w:val="000000" w:themeColor="text1"/>
                <w:sz w:val="22"/>
                <w:szCs w:val="22"/>
              </w:rPr>
              <w:t>98,8</w:t>
            </w:r>
          </w:p>
        </w:tc>
      </w:tr>
      <w:tr w:rsidR="00E578AD" w:rsidRPr="00151F57" w14:paraId="227A0964" w14:textId="77777777" w:rsidTr="00E578AD">
        <w:trPr>
          <w:trHeight w:val="270"/>
        </w:trPr>
        <w:tc>
          <w:tcPr>
            <w:tcW w:w="1317" w:type="dxa"/>
            <w:hideMark/>
          </w:tcPr>
          <w:p w14:paraId="32CB287E" w14:textId="77777777" w:rsidR="00E578AD" w:rsidRPr="00151F57" w:rsidRDefault="00E578AD" w:rsidP="00CB73DA">
            <w:pPr>
              <w:rPr>
                <w:color w:val="000000" w:themeColor="text1"/>
                <w:sz w:val="22"/>
                <w:szCs w:val="22"/>
              </w:rPr>
            </w:pPr>
            <w:r w:rsidRPr="00151F57">
              <w:rPr>
                <w:color w:val="000000" w:themeColor="text1"/>
                <w:sz w:val="22"/>
                <w:szCs w:val="22"/>
              </w:rPr>
              <w:lastRenderedPageBreak/>
              <w:t>N</w:t>
            </w:r>
            <w:r w:rsidRPr="00151F57">
              <w:rPr>
                <w:color w:val="000000" w:themeColor="text1"/>
                <w:sz w:val="22"/>
                <w:szCs w:val="22"/>
                <w:vertAlign w:val="subscript"/>
              </w:rPr>
              <w:t>üld</w:t>
            </w:r>
          </w:p>
        </w:tc>
        <w:tc>
          <w:tcPr>
            <w:tcW w:w="2678" w:type="dxa"/>
          </w:tcPr>
          <w:p w14:paraId="36DD2FC2" w14:textId="305ACCA3" w:rsidR="00E578AD" w:rsidRPr="00151F57" w:rsidRDefault="00E578AD" w:rsidP="00CB73DA">
            <w:pPr>
              <w:rPr>
                <w:color w:val="000000" w:themeColor="text1"/>
                <w:sz w:val="22"/>
                <w:szCs w:val="22"/>
              </w:rPr>
            </w:pPr>
            <w:r w:rsidRPr="00151F57">
              <w:rPr>
                <w:color w:val="000000" w:themeColor="text1"/>
                <w:sz w:val="22"/>
                <w:szCs w:val="22"/>
              </w:rPr>
              <w:t>165</w:t>
            </w:r>
          </w:p>
        </w:tc>
        <w:tc>
          <w:tcPr>
            <w:tcW w:w="2678" w:type="dxa"/>
          </w:tcPr>
          <w:p w14:paraId="5E7DF1FA" w14:textId="347FBC75" w:rsidR="00E578AD" w:rsidRPr="00151F57" w:rsidRDefault="00E578AD" w:rsidP="00CB73DA">
            <w:pPr>
              <w:rPr>
                <w:color w:val="000000" w:themeColor="text1"/>
                <w:sz w:val="22"/>
                <w:szCs w:val="22"/>
              </w:rPr>
            </w:pPr>
            <w:r w:rsidRPr="00151F57">
              <w:rPr>
                <w:color w:val="000000" w:themeColor="text1"/>
                <w:sz w:val="22"/>
                <w:szCs w:val="22"/>
              </w:rPr>
              <w:t>56</w:t>
            </w:r>
          </w:p>
        </w:tc>
        <w:tc>
          <w:tcPr>
            <w:tcW w:w="2678" w:type="dxa"/>
            <w:tcBorders>
              <w:top w:val="nil"/>
              <w:left w:val="nil"/>
              <w:bottom w:val="single" w:sz="8" w:space="0" w:color="auto"/>
              <w:right w:val="single" w:sz="8" w:space="0" w:color="auto"/>
            </w:tcBorders>
            <w:shd w:val="clear" w:color="auto" w:fill="auto"/>
            <w:vAlign w:val="center"/>
          </w:tcPr>
          <w:p w14:paraId="20B8EF1F" w14:textId="4B8FA821" w:rsidR="00E578AD" w:rsidRPr="00151F57" w:rsidRDefault="00E578AD" w:rsidP="00CB73DA">
            <w:pPr>
              <w:rPr>
                <w:color w:val="000000" w:themeColor="text1"/>
                <w:sz w:val="22"/>
                <w:szCs w:val="22"/>
              </w:rPr>
            </w:pPr>
            <w:r w:rsidRPr="00151F57">
              <w:rPr>
                <w:color w:val="000000" w:themeColor="text1"/>
                <w:sz w:val="22"/>
                <w:szCs w:val="22"/>
              </w:rPr>
              <w:t>66,1</w:t>
            </w:r>
          </w:p>
        </w:tc>
      </w:tr>
      <w:tr w:rsidR="00E578AD" w:rsidRPr="00151F57" w14:paraId="7423769F" w14:textId="77777777" w:rsidTr="00E578AD">
        <w:trPr>
          <w:trHeight w:val="270"/>
        </w:trPr>
        <w:tc>
          <w:tcPr>
            <w:tcW w:w="1317" w:type="dxa"/>
            <w:hideMark/>
          </w:tcPr>
          <w:p w14:paraId="3EC6FF72" w14:textId="77777777" w:rsidR="00E578AD" w:rsidRPr="00151F57" w:rsidRDefault="00E578AD" w:rsidP="00CB73DA">
            <w:pPr>
              <w:rPr>
                <w:color w:val="000000" w:themeColor="text1"/>
                <w:sz w:val="22"/>
                <w:szCs w:val="22"/>
              </w:rPr>
            </w:pPr>
            <w:r w:rsidRPr="00151F57">
              <w:rPr>
                <w:color w:val="000000" w:themeColor="text1"/>
                <w:sz w:val="22"/>
                <w:szCs w:val="22"/>
              </w:rPr>
              <w:t>P</w:t>
            </w:r>
            <w:r w:rsidRPr="00151F57">
              <w:rPr>
                <w:color w:val="000000" w:themeColor="text1"/>
                <w:sz w:val="22"/>
                <w:szCs w:val="22"/>
                <w:vertAlign w:val="subscript"/>
              </w:rPr>
              <w:t>üld</w:t>
            </w:r>
          </w:p>
        </w:tc>
        <w:tc>
          <w:tcPr>
            <w:tcW w:w="2678" w:type="dxa"/>
          </w:tcPr>
          <w:p w14:paraId="73428224" w14:textId="50A95167" w:rsidR="00E578AD" w:rsidRPr="00151F57" w:rsidRDefault="00E578AD" w:rsidP="00CB73DA">
            <w:pPr>
              <w:rPr>
                <w:color w:val="000000" w:themeColor="text1"/>
                <w:sz w:val="22"/>
                <w:szCs w:val="22"/>
              </w:rPr>
            </w:pPr>
            <w:r w:rsidRPr="00151F57">
              <w:rPr>
                <w:color w:val="000000" w:themeColor="text1"/>
                <w:sz w:val="22"/>
                <w:szCs w:val="22"/>
              </w:rPr>
              <w:t>18</w:t>
            </w:r>
          </w:p>
        </w:tc>
        <w:tc>
          <w:tcPr>
            <w:tcW w:w="2678" w:type="dxa"/>
          </w:tcPr>
          <w:p w14:paraId="59879517" w14:textId="406C76D5" w:rsidR="00E578AD" w:rsidRPr="00151F57" w:rsidRDefault="00E578AD" w:rsidP="00CB73DA">
            <w:pPr>
              <w:rPr>
                <w:color w:val="000000" w:themeColor="text1"/>
                <w:sz w:val="22"/>
                <w:szCs w:val="22"/>
              </w:rPr>
            </w:pPr>
            <w:r w:rsidRPr="00151F57">
              <w:rPr>
                <w:color w:val="000000" w:themeColor="text1"/>
                <w:sz w:val="22"/>
                <w:szCs w:val="22"/>
              </w:rPr>
              <w:t>0,4</w:t>
            </w:r>
          </w:p>
        </w:tc>
        <w:tc>
          <w:tcPr>
            <w:tcW w:w="2678" w:type="dxa"/>
            <w:tcBorders>
              <w:top w:val="nil"/>
              <w:left w:val="nil"/>
              <w:bottom w:val="single" w:sz="8" w:space="0" w:color="auto"/>
              <w:right w:val="single" w:sz="8" w:space="0" w:color="auto"/>
            </w:tcBorders>
            <w:shd w:val="clear" w:color="auto" w:fill="auto"/>
            <w:vAlign w:val="center"/>
          </w:tcPr>
          <w:p w14:paraId="416F707E" w14:textId="7449238B" w:rsidR="00E578AD" w:rsidRPr="00151F57" w:rsidRDefault="00E578AD" w:rsidP="00CB73DA">
            <w:pPr>
              <w:rPr>
                <w:color w:val="000000" w:themeColor="text1"/>
                <w:sz w:val="22"/>
                <w:szCs w:val="22"/>
              </w:rPr>
            </w:pPr>
            <w:r w:rsidRPr="00151F57">
              <w:rPr>
                <w:color w:val="000000" w:themeColor="text1"/>
                <w:sz w:val="22"/>
                <w:szCs w:val="22"/>
              </w:rPr>
              <w:t>97,8</w:t>
            </w:r>
          </w:p>
        </w:tc>
      </w:tr>
      <w:tr w:rsidR="00E578AD" w:rsidRPr="00151F57" w14:paraId="33A19FD2" w14:textId="77777777" w:rsidTr="00E578AD">
        <w:trPr>
          <w:trHeight w:val="270"/>
        </w:trPr>
        <w:tc>
          <w:tcPr>
            <w:tcW w:w="1317" w:type="dxa"/>
            <w:hideMark/>
          </w:tcPr>
          <w:p w14:paraId="0F8AAE12" w14:textId="77777777" w:rsidR="00E578AD" w:rsidRPr="00151F57" w:rsidRDefault="00E578AD" w:rsidP="00CB73DA">
            <w:pPr>
              <w:rPr>
                <w:color w:val="000000" w:themeColor="text1"/>
                <w:sz w:val="22"/>
                <w:szCs w:val="22"/>
              </w:rPr>
            </w:pPr>
            <w:r w:rsidRPr="00151F57">
              <w:rPr>
                <w:color w:val="000000" w:themeColor="text1"/>
                <w:sz w:val="22"/>
                <w:szCs w:val="22"/>
              </w:rPr>
              <w:t>KHT</w:t>
            </w:r>
          </w:p>
        </w:tc>
        <w:tc>
          <w:tcPr>
            <w:tcW w:w="2678" w:type="dxa"/>
          </w:tcPr>
          <w:p w14:paraId="5644A933" w14:textId="38E563CE" w:rsidR="00E578AD" w:rsidRPr="00151F57" w:rsidRDefault="00E578AD" w:rsidP="00CB73DA">
            <w:pPr>
              <w:rPr>
                <w:color w:val="000000" w:themeColor="text1"/>
                <w:sz w:val="22"/>
                <w:szCs w:val="22"/>
              </w:rPr>
            </w:pPr>
            <w:r w:rsidRPr="00151F57">
              <w:rPr>
                <w:color w:val="000000" w:themeColor="text1"/>
                <w:sz w:val="22"/>
                <w:szCs w:val="22"/>
              </w:rPr>
              <w:t>936</w:t>
            </w:r>
          </w:p>
        </w:tc>
        <w:tc>
          <w:tcPr>
            <w:tcW w:w="2678" w:type="dxa"/>
          </w:tcPr>
          <w:p w14:paraId="231C005E" w14:textId="5C397E1F" w:rsidR="00E578AD" w:rsidRPr="00151F57" w:rsidRDefault="00E578AD" w:rsidP="00CB73DA">
            <w:pPr>
              <w:rPr>
                <w:color w:val="000000" w:themeColor="text1"/>
                <w:sz w:val="22"/>
                <w:szCs w:val="22"/>
              </w:rPr>
            </w:pPr>
            <w:r w:rsidRPr="00151F57">
              <w:rPr>
                <w:color w:val="000000" w:themeColor="text1"/>
                <w:sz w:val="22"/>
                <w:szCs w:val="22"/>
              </w:rPr>
              <w:t>43</w:t>
            </w:r>
          </w:p>
        </w:tc>
        <w:tc>
          <w:tcPr>
            <w:tcW w:w="2678" w:type="dxa"/>
            <w:tcBorders>
              <w:top w:val="nil"/>
              <w:left w:val="nil"/>
              <w:bottom w:val="single" w:sz="8" w:space="0" w:color="auto"/>
              <w:right w:val="single" w:sz="8" w:space="0" w:color="auto"/>
            </w:tcBorders>
            <w:shd w:val="clear" w:color="auto" w:fill="auto"/>
            <w:vAlign w:val="center"/>
          </w:tcPr>
          <w:p w14:paraId="0446CCC6" w14:textId="5CCCD821" w:rsidR="00E578AD" w:rsidRPr="00151F57" w:rsidRDefault="00E578AD" w:rsidP="00CB73DA">
            <w:pPr>
              <w:rPr>
                <w:color w:val="000000" w:themeColor="text1"/>
                <w:sz w:val="22"/>
                <w:szCs w:val="22"/>
              </w:rPr>
            </w:pPr>
            <w:r w:rsidRPr="00151F57">
              <w:rPr>
                <w:color w:val="000000" w:themeColor="text1"/>
                <w:sz w:val="22"/>
                <w:szCs w:val="22"/>
              </w:rPr>
              <w:t>95,4</w:t>
            </w:r>
          </w:p>
        </w:tc>
      </w:tr>
    </w:tbl>
    <w:p w14:paraId="5A7D1846" w14:textId="425ED8AB" w:rsidR="00AA2AE5" w:rsidRPr="00151F57" w:rsidRDefault="00B10C27" w:rsidP="00AA2AE5">
      <w:pPr>
        <w:rPr>
          <w:i/>
          <w:color w:val="000000" w:themeColor="text1"/>
          <w:sz w:val="22"/>
          <w:szCs w:val="22"/>
        </w:rPr>
      </w:pPr>
      <w:r w:rsidRPr="00151F57">
        <w:rPr>
          <w:i/>
          <w:color w:val="000000" w:themeColor="text1"/>
          <w:sz w:val="22"/>
          <w:szCs w:val="22"/>
        </w:rPr>
        <w:t xml:space="preserve">Allikas: Veekasutusaruanne </w:t>
      </w:r>
      <w:r w:rsidR="000B1240" w:rsidRPr="00151F57">
        <w:rPr>
          <w:i/>
          <w:color w:val="000000" w:themeColor="text1"/>
          <w:sz w:val="22"/>
          <w:szCs w:val="22"/>
        </w:rPr>
        <w:t>2024</w:t>
      </w:r>
    </w:p>
    <w:p w14:paraId="46F3BF09" w14:textId="3360B6AB" w:rsidR="00D05A41" w:rsidRPr="00151F57" w:rsidRDefault="00D05A41" w:rsidP="00AA2AE5">
      <w:pPr>
        <w:rPr>
          <w:color w:val="000000" w:themeColor="text1"/>
          <w:sz w:val="22"/>
          <w:szCs w:val="22"/>
        </w:rPr>
      </w:pPr>
      <w:r w:rsidRPr="00151F57">
        <w:rPr>
          <w:i/>
          <w:color w:val="000000" w:themeColor="text1"/>
          <w:sz w:val="22"/>
          <w:szCs w:val="22"/>
        </w:rPr>
        <w:t>Sõrendatult tähistatud ülenormatiivsed tulemused</w:t>
      </w:r>
    </w:p>
    <w:p w14:paraId="0C191F3B" w14:textId="77777777" w:rsidR="00AA2AE5" w:rsidRPr="00151F57" w:rsidRDefault="00AA2AE5" w:rsidP="00AA2AE5">
      <w:pPr>
        <w:pStyle w:val="ETPGrupp"/>
        <w:rPr>
          <w:color w:val="000000" w:themeColor="text1"/>
          <w:lang w:val="et-EE"/>
        </w:rPr>
      </w:pPr>
    </w:p>
    <w:p w14:paraId="3ACFE031" w14:textId="52D6B4B9" w:rsidR="00AA2AE5" w:rsidRPr="00151F57" w:rsidRDefault="00AA2AE5" w:rsidP="00AA2AE5">
      <w:pPr>
        <w:pStyle w:val="ETPGrupp"/>
        <w:rPr>
          <w:color w:val="000000" w:themeColor="text1"/>
          <w:lang w:val="et-EE"/>
        </w:rPr>
      </w:pPr>
      <w:r w:rsidRPr="00151F57">
        <w:rPr>
          <w:color w:val="000000" w:themeColor="text1"/>
          <w:lang w:val="et-EE"/>
        </w:rPr>
        <w:t xml:space="preserve">Nagu tabelandmetest näha, töötab </w:t>
      </w:r>
      <w:r w:rsidR="008F6C92" w:rsidRPr="00151F57">
        <w:rPr>
          <w:color w:val="000000" w:themeColor="text1"/>
          <w:lang w:val="et-EE"/>
        </w:rPr>
        <w:t>Aegviidu</w:t>
      </w:r>
      <w:r w:rsidRPr="00151F57">
        <w:rPr>
          <w:color w:val="000000" w:themeColor="text1"/>
          <w:lang w:val="et-EE"/>
        </w:rPr>
        <w:t xml:space="preserve"> reoveepuhasti</w:t>
      </w:r>
      <w:r w:rsidR="00CB73DA" w:rsidRPr="00151F57">
        <w:rPr>
          <w:color w:val="000000" w:themeColor="text1"/>
          <w:lang w:val="et-EE"/>
        </w:rPr>
        <w:t xml:space="preserve"> efektiivselt</w:t>
      </w:r>
      <w:r w:rsidR="00B10C27" w:rsidRPr="00151F57">
        <w:rPr>
          <w:color w:val="000000" w:themeColor="text1"/>
          <w:lang w:val="et-EE"/>
        </w:rPr>
        <w:t>.</w:t>
      </w:r>
      <w:r w:rsidR="00E578AD" w:rsidRPr="00151F57">
        <w:rPr>
          <w:color w:val="000000" w:themeColor="text1"/>
          <w:lang w:val="et-EE"/>
        </w:rPr>
        <w:t xml:space="preserve"> </w:t>
      </w:r>
      <w:r w:rsidR="00E511D3" w:rsidRPr="00151F57">
        <w:rPr>
          <w:color w:val="000000" w:themeColor="text1"/>
          <w:lang w:val="et-EE"/>
        </w:rPr>
        <w:t>Reovee s</w:t>
      </w:r>
      <w:r w:rsidR="00E578AD" w:rsidRPr="00151F57">
        <w:rPr>
          <w:color w:val="000000" w:themeColor="text1"/>
          <w:lang w:val="et-EE"/>
        </w:rPr>
        <w:t>isendi suhteliselt kõrged näitajad annavad tunnistust, et ka infiltratsioon torustikku on talutaval tasemel (vt lisa 2).</w:t>
      </w:r>
    </w:p>
    <w:p w14:paraId="53D895C3" w14:textId="77777777" w:rsidR="00AA2AE5" w:rsidRPr="00151F57" w:rsidRDefault="00AA2AE5" w:rsidP="00AA2AE5">
      <w:pPr>
        <w:pStyle w:val="ETPGrupp"/>
        <w:rPr>
          <w:color w:val="000000" w:themeColor="text1"/>
          <w:lang w:val="et-EE"/>
        </w:rPr>
      </w:pPr>
    </w:p>
    <w:p w14:paraId="36F62B23" w14:textId="764DF057" w:rsidR="00AA2AE5" w:rsidRPr="00151F57" w:rsidRDefault="00AA2AE5" w:rsidP="00AA2AE5">
      <w:pPr>
        <w:pStyle w:val="ETPGrupp"/>
        <w:rPr>
          <w:color w:val="000000" w:themeColor="text1"/>
          <w:lang w:val="et-EE"/>
        </w:rPr>
      </w:pPr>
      <w:r w:rsidRPr="00151F57">
        <w:rPr>
          <w:color w:val="000000" w:themeColor="text1"/>
          <w:lang w:val="et-EE"/>
        </w:rPr>
        <w:t xml:space="preserve">Järgnevalt </w:t>
      </w:r>
      <w:r w:rsidR="000B1240" w:rsidRPr="00151F57">
        <w:rPr>
          <w:color w:val="000000" w:themeColor="text1"/>
          <w:lang w:val="et-EE"/>
        </w:rPr>
        <w:t>2024</w:t>
      </w:r>
      <w:r w:rsidRPr="00151F57">
        <w:rPr>
          <w:color w:val="000000" w:themeColor="text1"/>
          <w:lang w:val="et-EE"/>
        </w:rPr>
        <w:t>. a väljundnäitajad kvartalite lõikes.</w:t>
      </w:r>
    </w:p>
    <w:p w14:paraId="1CE1BAA1" w14:textId="77777777" w:rsidR="00AA2AE5" w:rsidRPr="00151F57" w:rsidRDefault="00AA2AE5" w:rsidP="00AA2AE5">
      <w:pPr>
        <w:pStyle w:val="ETPGrupp"/>
        <w:rPr>
          <w:color w:val="000000" w:themeColor="text1"/>
          <w:lang w:val="et-EE"/>
        </w:rPr>
      </w:pPr>
    </w:p>
    <w:p w14:paraId="1AC16EF5" w14:textId="2AD7FE7D" w:rsidR="00AA2AE5" w:rsidRPr="00151F57" w:rsidRDefault="00AA2AE5" w:rsidP="00AA2AE5">
      <w:pPr>
        <w:pStyle w:val="Caption"/>
        <w:keepNext/>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Pr="00151F57">
        <w:rPr>
          <w:color w:val="000000" w:themeColor="text1"/>
          <w:sz w:val="22"/>
          <w:szCs w:val="22"/>
        </w:rPr>
        <w:t xml:space="preserve"> </w:t>
      </w:r>
      <w:r w:rsidR="008F6C92" w:rsidRPr="00151F57">
        <w:rPr>
          <w:color w:val="000000" w:themeColor="text1"/>
          <w:sz w:val="22"/>
          <w:szCs w:val="22"/>
        </w:rPr>
        <w:t>Aegviidu</w:t>
      </w:r>
      <w:r w:rsidRPr="00151F57">
        <w:rPr>
          <w:color w:val="000000" w:themeColor="text1"/>
          <w:sz w:val="22"/>
          <w:szCs w:val="22"/>
        </w:rPr>
        <w:t xml:space="preserve"> reoveepuhasti väljundi analüüsi tulemused</w:t>
      </w:r>
      <w:r w:rsidRPr="00151F57">
        <w:rPr>
          <w:bCs w:val="0"/>
          <w:color w:val="000000" w:themeColor="text1"/>
          <w:sz w:val="22"/>
          <w:szCs w:val="22"/>
        </w:rPr>
        <w:t xml:space="preserve"> </w:t>
      </w:r>
      <w:r w:rsidR="000B1240" w:rsidRPr="00151F57">
        <w:rPr>
          <w:bCs w:val="0"/>
          <w:color w:val="000000" w:themeColor="text1"/>
          <w:sz w:val="22"/>
          <w:szCs w:val="22"/>
        </w:rPr>
        <w:t>2024</w:t>
      </w:r>
      <w:r w:rsidRPr="00151F57">
        <w:rPr>
          <w:bCs w:val="0"/>
          <w:color w:val="000000" w:themeColor="text1"/>
          <w:sz w:val="22"/>
          <w:szCs w:val="22"/>
        </w:rPr>
        <w:t xml:space="preserve"> </w:t>
      </w:r>
    </w:p>
    <w:tbl>
      <w:tblPr>
        <w:tblW w:w="9356" w:type="dxa"/>
        <w:tblInd w:w="-5" w:type="dxa"/>
        <w:tblLayout w:type="fixed"/>
        <w:tblLook w:val="0000" w:firstRow="0" w:lastRow="0" w:firstColumn="0" w:lastColumn="0" w:noHBand="0" w:noVBand="0"/>
      </w:tblPr>
      <w:tblGrid>
        <w:gridCol w:w="1106"/>
        <w:gridCol w:w="1417"/>
        <w:gridCol w:w="1843"/>
        <w:gridCol w:w="998"/>
        <w:gridCol w:w="998"/>
        <w:gridCol w:w="998"/>
        <w:gridCol w:w="998"/>
        <w:gridCol w:w="998"/>
      </w:tblGrid>
      <w:tr w:rsidR="00AA2AE5" w:rsidRPr="00151F57" w14:paraId="395473BF" w14:textId="77777777" w:rsidTr="00D5034B">
        <w:trPr>
          <w:cantSplit/>
          <w:trHeight w:val="1706"/>
        </w:trPr>
        <w:tc>
          <w:tcPr>
            <w:tcW w:w="1106" w:type="dxa"/>
            <w:tcBorders>
              <w:top w:val="single" w:sz="4" w:space="0" w:color="auto"/>
              <w:left w:val="single" w:sz="4" w:space="0" w:color="auto"/>
              <w:bottom w:val="single" w:sz="4" w:space="0" w:color="auto"/>
              <w:right w:val="single" w:sz="4" w:space="0" w:color="auto"/>
            </w:tcBorders>
            <w:shd w:val="clear" w:color="auto" w:fill="C0C0C0"/>
            <w:vAlign w:val="center"/>
          </w:tcPr>
          <w:p w14:paraId="09CA76E3" w14:textId="6ABF111F"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Saaste</w:t>
            </w:r>
            <w:r w:rsidR="00D5034B" w:rsidRPr="00151F57">
              <w:rPr>
                <w:color w:val="000000" w:themeColor="text1"/>
                <w:sz w:val="20"/>
                <w:szCs w:val="20"/>
                <w:lang w:val="et-EE"/>
              </w:rPr>
              <w:t>-</w:t>
            </w:r>
            <w:r w:rsidRPr="00151F57">
              <w:rPr>
                <w:color w:val="000000" w:themeColor="text1"/>
                <w:sz w:val="20"/>
                <w:szCs w:val="20"/>
                <w:lang w:val="et-EE"/>
              </w:rPr>
              <w:t>aine nimetus</w:t>
            </w:r>
          </w:p>
        </w:tc>
        <w:tc>
          <w:tcPr>
            <w:tcW w:w="1417" w:type="dxa"/>
            <w:tcBorders>
              <w:top w:val="single" w:sz="4" w:space="0" w:color="auto"/>
              <w:left w:val="nil"/>
              <w:bottom w:val="single" w:sz="4" w:space="0" w:color="auto"/>
              <w:right w:val="single" w:sz="4" w:space="0" w:color="auto"/>
            </w:tcBorders>
            <w:shd w:val="clear" w:color="auto" w:fill="C0C0C0"/>
            <w:vAlign w:val="center"/>
          </w:tcPr>
          <w:p w14:paraId="373F99B0"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 xml:space="preserve">Suurim lubatud sisaldus vastavalt keskkonnaministri määrus nr 61 </w:t>
            </w:r>
          </w:p>
        </w:tc>
        <w:tc>
          <w:tcPr>
            <w:tcW w:w="1843" w:type="dxa"/>
            <w:tcBorders>
              <w:top w:val="single" w:sz="4" w:space="0" w:color="auto"/>
              <w:left w:val="nil"/>
              <w:bottom w:val="single" w:sz="4" w:space="0" w:color="auto"/>
              <w:right w:val="single" w:sz="4" w:space="0" w:color="auto"/>
            </w:tcBorders>
            <w:shd w:val="clear" w:color="auto" w:fill="C0C0C0"/>
          </w:tcPr>
          <w:p w14:paraId="1DF7C9C2" w14:textId="385B52EF"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Suurim lubatud sisaldus vastavalt veeluba  L.VV/</w:t>
            </w:r>
            <w:r w:rsidR="00D5034B" w:rsidRPr="00151F57">
              <w:rPr>
                <w:sz w:val="20"/>
                <w:szCs w:val="20"/>
                <w:lang w:val="et-EE"/>
              </w:rPr>
              <w:t xml:space="preserve"> </w:t>
            </w:r>
            <w:r w:rsidR="00D5034B" w:rsidRPr="00151F57">
              <w:rPr>
                <w:color w:val="000000" w:themeColor="text1"/>
                <w:sz w:val="20"/>
                <w:szCs w:val="20"/>
                <w:lang w:val="et-EE"/>
              </w:rPr>
              <w:t>L.VV/324670</w:t>
            </w:r>
          </w:p>
        </w:tc>
        <w:tc>
          <w:tcPr>
            <w:tcW w:w="998" w:type="dxa"/>
            <w:tcBorders>
              <w:top w:val="single" w:sz="4" w:space="0" w:color="auto"/>
              <w:left w:val="single" w:sz="4" w:space="0" w:color="auto"/>
              <w:bottom w:val="single" w:sz="4" w:space="0" w:color="auto"/>
              <w:right w:val="single" w:sz="4" w:space="0" w:color="auto"/>
            </w:tcBorders>
            <w:shd w:val="clear" w:color="auto" w:fill="C0C0C0"/>
            <w:vAlign w:val="center"/>
          </w:tcPr>
          <w:p w14:paraId="4603E2A1"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Ühik</w:t>
            </w:r>
          </w:p>
        </w:tc>
        <w:tc>
          <w:tcPr>
            <w:tcW w:w="998" w:type="dxa"/>
            <w:tcBorders>
              <w:top w:val="single" w:sz="4" w:space="0" w:color="auto"/>
              <w:left w:val="nil"/>
              <w:bottom w:val="single" w:sz="4" w:space="0" w:color="auto"/>
              <w:right w:val="single" w:sz="4" w:space="0" w:color="auto"/>
            </w:tcBorders>
            <w:shd w:val="clear" w:color="auto" w:fill="C0C0C0"/>
          </w:tcPr>
          <w:p w14:paraId="1E1A1B73" w14:textId="77777777" w:rsidR="00AA2AE5" w:rsidRPr="00151F57" w:rsidRDefault="00AA2AE5" w:rsidP="00CB73DA">
            <w:pPr>
              <w:pStyle w:val="ETPGrupp"/>
              <w:rPr>
                <w:color w:val="000000" w:themeColor="text1"/>
                <w:sz w:val="20"/>
                <w:szCs w:val="20"/>
                <w:lang w:val="et-EE"/>
              </w:rPr>
            </w:pPr>
          </w:p>
          <w:p w14:paraId="6A9BBFE6" w14:textId="77777777" w:rsidR="00AA2AE5" w:rsidRPr="00151F57" w:rsidRDefault="00AA2AE5" w:rsidP="00CB73DA">
            <w:pPr>
              <w:pStyle w:val="ETPGrupp"/>
              <w:rPr>
                <w:color w:val="000000" w:themeColor="text1"/>
                <w:sz w:val="20"/>
                <w:szCs w:val="20"/>
                <w:lang w:val="et-EE"/>
              </w:rPr>
            </w:pPr>
          </w:p>
          <w:p w14:paraId="741DD270" w14:textId="77777777" w:rsidR="00AA2AE5" w:rsidRPr="00151F57" w:rsidRDefault="00AA2AE5" w:rsidP="00CB73DA">
            <w:pPr>
              <w:pStyle w:val="ETPGrupp"/>
              <w:rPr>
                <w:color w:val="000000" w:themeColor="text1"/>
                <w:sz w:val="20"/>
                <w:szCs w:val="20"/>
                <w:lang w:val="et-EE"/>
              </w:rPr>
            </w:pPr>
          </w:p>
          <w:p w14:paraId="371F0481" w14:textId="78CB956F" w:rsidR="00AA2AE5" w:rsidRPr="00151F57" w:rsidRDefault="000B1240" w:rsidP="00CB73DA">
            <w:pPr>
              <w:pStyle w:val="ETPGrupp"/>
              <w:rPr>
                <w:color w:val="000000" w:themeColor="text1"/>
                <w:sz w:val="20"/>
                <w:szCs w:val="20"/>
                <w:lang w:val="et-EE"/>
              </w:rPr>
            </w:pPr>
            <w:r w:rsidRPr="00151F57">
              <w:rPr>
                <w:color w:val="000000" w:themeColor="text1"/>
                <w:sz w:val="20"/>
                <w:szCs w:val="20"/>
                <w:lang w:val="et-EE"/>
              </w:rPr>
              <w:t>2024</w:t>
            </w:r>
            <w:r w:rsidR="00AA2AE5" w:rsidRPr="00151F57">
              <w:rPr>
                <w:color w:val="000000" w:themeColor="text1"/>
                <w:sz w:val="20"/>
                <w:szCs w:val="20"/>
                <w:lang w:val="et-EE"/>
              </w:rPr>
              <w:t xml:space="preserve"> I </w:t>
            </w:r>
          </w:p>
        </w:tc>
        <w:tc>
          <w:tcPr>
            <w:tcW w:w="998" w:type="dxa"/>
            <w:tcBorders>
              <w:top w:val="single" w:sz="4" w:space="0" w:color="auto"/>
              <w:left w:val="nil"/>
              <w:bottom w:val="single" w:sz="4" w:space="0" w:color="auto"/>
              <w:right w:val="single" w:sz="4" w:space="0" w:color="auto"/>
            </w:tcBorders>
            <w:shd w:val="clear" w:color="auto" w:fill="C0C0C0"/>
          </w:tcPr>
          <w:p w14:paraId="3BFC9F68" w14:textId="77777777" w:rsidR="00AA2AE5" w:rsidRPr="00151F57" w:rsidRDefault="00AA2AE5" w:rsidP="00CB73DA">
            <w:pPr>
              <w:pStyle w:val="ETPGrupp"/>
              <w:rPr>
                <w:color w:val="000000" w:themeColor="text1"/>
                <w:sz w:val="20"/>
                <w:szCs w:val="20"/>
                <w:lang w:val="et-EE"/>
              </w:rPr>
            </w:pPr>
          </w:p>
          <w:p w14:paraId="657C2AC0" w14:textId="77777777" w:rsidR="00AA2AE5" w:rsidRPr="00151F57" w:rsidRDefault="00AA2AE5" w:rsidP="00CB73DA">
            <w:pPr>
              <w:pStyle w:val="ETPGrupp"/>
              <w:rPr>
                <w:color w:val="000000" w:themeColor="text1"/>
                <w:sz w:val="20"/>
                <w:szCs w:val="20"/>
                <w:lang w:val="et-EE"/>
              </w:rPr>
            </w:pPr>
          </w:p>
          <w:p w14:paraId="6780FD03" w14:textId="77777777" w:rsidR="00AA2AE5" w:rsidRPr="00151F57" w:rsidRDefault="00AA2AE5" w:rsidP="00CB73DA">
            <w:pPr>
              <w:pStyle w:val="ETPGrupp"/>
              <w:rPr>
                <w:color w:val="000000" w:themeColor="text1"/>
                <w:sz w:val="20"/>
                <w:szCs w:val="20"/>
                <w:lang w:val="et-EE"/>
              </w:rPr>
            </w:pPr>
          </w:p>
          <w:p w14:paraId="5A774031" w14:textId="2803E3A9" w:rsidR="00AA2AE5" w:rsidRPr="00151F57" w:rsidRDefault="000B1240" w:rsidP="00CB73DA">
            <w:pPr>
              <w:pStyle w:val="ETPGrupp"/>
              <w:rPr>
                <w:color w:val="000000" w:themeColor="text1"/>
                <w:sz w:val="20"/>
                <w:szCs w:val="20"/>
                <w:lang w:val="et-EE"/>
              </w:rPr>
            </w:pPr>
            <w:r w:rsidRPr="00151F57">
              <w:rPr>
                <w:color w:val="000000" w:themeColor="text1"/>
                <w:sz w:val="20"/>
                <w:szCs w:val="20"/>
                <w:lang w:val="et-EE"/>
              </w:rPr>
              <w:t>2024</w:t>
            </w:r>
            <w:r w:rsidR="00AA2AE5" w:rsidRPr="00151F57">
              <w:rPr>
                <w:color w:val="000000" w:themeColor="text1"/>
                <w:sz w:val="20"/>
                <w:szCs w:val="20"/>
                <w:lang w:val="et-EE"/>
              </w:rPr>
              <w:t xml:space="preserve"> II </w:t>
            </w:r>
          </w:p>
          <w:p w14:paraId="2BE68B6B" w14:textId="77777777" w:rsidR="00AA2AE5" w:rsidRPr="00151F57" w:rsidRDefault="00AA2AE5" w:rsidP="00CB73DA">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C0C0C0"/>
          </w:tcPr>
          <w:p w14:paraId="467F45C3" w14:textId="77777777" w:rsidR="00AA2AE5" w:rsidRPr="00151F57" w:rsidRDefault="00AA2AE5" w:rsidP="00CB73DA">
            <w:pPr>
              <w:pStyle w:val="ETPGrupp"/>
              <w:rPr>
                <w:color w:val="000000" w:themeColor="text1"/>
                <w:sz w:val="20"/>
                <w:szCs w:val="20"/>
                <w:lang w:val="et-EE"/>
              </w:rPr>
            </w:pPr>
          </w:p>
          <w:p w14:paraId="1BA42508" w14:textId="77777777" w:rsidR="00AA2AE5" w:rsidRPr="00151F57" w:rsidRDefault="00AA2AE5" w:rsidP="00CB73DA">
            <w:pPr>
              <w:pStyle w:val="ETPGrupp"/>
              <w:rPr>
                <w:color w:val="000000" w:themeColor="text1"/>
                <w:sz w:val="20"/>
                <w:szCs w:val="20"/>
                <w:lang w:val="et-EE"/>
              </w:rPr>
            </w:pPr>
          </w:p>
          <w:p w14:paraId="032D598F" w14:textId="77777777" w:rsidR="00AA2AE5" w:rsidRPr="00151F57" w:rsidRDefault="00AA2AE5" w:rsidP="00CB73DA">
            <w:pPr>
              <w:pStyle w:val="ETPGrupp"/>
              <w:rPr>
                <w:color w:val="000000" w:themeColor="text1"/>
                <w:sz w:val="20"/>
                <w:szCs w:val="20"/>
                <w:lang w:val="et-EE"/>
              </w:rPr>
            </w:pPr>
          </w:p>
          <w:p w14:paraId="7DD17885" w14:textId="46862327" w:rsidR="00AA2AE5" w:rsidRPr="00151F57" w:rsidRDefault="000B1240" w:rsidP="00CB73DA">
            <w:pPr>
              <w:pStyle w:val="ETPGrupp"/>
              <w:rPr>
                <w:color w:val="000000" w:themeColor="text1"/>
                <w:sz w:val="20"/>
                <w:szCs w:val="20"/>
                <w:lang w:val="et-EE"/>
              </w:rPr>
            </w:pPr>
            <w:r w:rsidRPr="00151F57">
              <w:rPr>
                <w:color w:val="000000" w:themeColor="text1"/>
                <w:sz w:val="20"/>
                <w:szCs w:val="20"/>
                <w:lang w:val="et-EE"/>
              </w:rPr>
              <w:t>2024</w:t>
            </w:r>
            <w:r w:rsidR="00AA2AE5" w:rsidRPr="00151F57">
              <w:rPr>
                <w:color w:val="000000" w:themeColor="text1"/>
                <w:sz w:val="20"/>
                <w:szCs w:val="20"/>
                <w:lang w:val="et-EE"/>
              </w:rPr>
              <w:t xml:space="preserve"> III</w:t>
            </w:r>
          </w:p>
        </w:tc>
        <w:tc>
          <w:tcPr>
            <w:tcW w:w="998" w:type="dxa"/>
            <w:tcBorders>
              <w:top w:val="single" w:sz="4" w:space="0" w:color="auto"/>
              <w:left w:val="nil"/>
              <w:bottom w:val="single" w:sz="4" w:space="0" w:color="auto"/>
              <w:right w:val="single" w:sz="4" w:space="0" w:color="auto"/>
            </w:tcBorders>
            <w:shd w:val="clear" w:color="auto" w:fill="C0C0C0"/>
          </w:tcPr>
          <w:p w14:paraId="680981A6" w14:textId="77777777" w:rsidR="00AA2AE5" w:rsidRPr="00151F57" w:rsidRDefault="00AA2AE5" w:rsidP="00CB73DA">
            <w:pPr>
              <w:pStyle w:val="ETPGrupp"/>
              <w:rPr>
                <w:color w:val="000000" w:themeColor="text1"/>
                <w:sz w:val="20"/>
                <w:szCs w:val="20"/>
                <w:lang w:val="et-EE"/>
              </w:rPr>
            </w:pPr>
          </w:p>
          <w:p w14:paraId="4FBFAD79" w14:textId="77777777" w:rsidR="00AA2AE5" w:rsidRPr="00151F57" w:rsidRDefault="00AA2AE5" w:rsidP="00CB73DA">
            <w:pPr>
              <w:pStyle w:val="ETPGrupp"/>
              <w:rPr>
                <w:color w:val="000000" w:themeColor="text1"/>
                <w:sz w:val="20"/>
                <w:szCs w:val="20"/>
                <w:lang w:val="et-EE"/>
              </w:rPr>
            </w:pPr>
          </w:p>
          <w:p w14:paraId="076ED194" w14:textId="77777777" w:rsidR="00AA2AE5" w:rsidRPr="00151F57" w:rsidRDefault="00AA2AE5" w:rsidP="00CB73DA">
            <w:pPr>
              <w:pStyle w:val="ETPGrupp"/>
              <w:rPr>
                <w:color w:val="000000" w:themeColor="text1"/>
                <w:sz w:val="20"/>
                <w:szCs w:val="20"/>
                <w:lang w:val="et-EE"/>
              </w:rPr>
            </w:pPr>
          </w:p>
          <w:p w14:paraId="416ACD58" w14:textId="3D2F8F18" w:rsidR="00AA2AE5" w:rsidRPr="00151F57" w:rsidRDefault="000B1240" w:rsidP="00CB73DA">
            <w:pPr>
              <w:pStyle w:val="ETPGrupp"/>
              <w:rPr>
                <w:color w:val="000000" w:themeColor="text1"/>
                <w:sz w:val="20"/>
                <w:szCs w:val="20"/>
                <w:lang w:val="et-EE"/>
              </w:rPr>
            </w:pPr>
            <w:r w:rsidRPr="00151F57">
              <w:rPr>
                <w:color w:val="000000" w:themeColor="text1"/>
                <w:sz w:val="20"/>
                <w:szCs w:val="20"/>
                <w:lang w:val="et-EE"/>
              </w:rPr>
              <w:t>2024</w:t>
            </w:r>
            <w:r w:rsidR="00AA2AE5" w:rsidRPr="00151F57">
              <w:rPr>
                <w:color w:val="000000" w:themeColor="text1"/>
                <w:sz w:val="20"/>
                <w:szCs w:val="20"/>
                <w:lang w:val="et-EE"/>
              </w:rPr>
              <w:t xml:space="preserve"> IV </w:t>
            </w:r>
          </w:p>
        </w:tc>
      </w:tr>
      <w:tr w:rsidR="00AA2AE5" w:rsidRPr="00151F57" w14:paraId="039E9032" w14:textId="77777777" w:rsidTr="00D5034B">
        <w:trPr>
          <w:trHeight w:val="114"/>
        </w:trPr>
        <w:tc>
          <w:tcPr>
            <w:tcW w:w="1106" w:type="dxa"/>
            <w:tcBorders>
              <w:top w:val="nil"/>
              <w:left w:val="single" w:sz="4" w:space="0" w:color="auto"/>
              <w:bottom w:val="single" w:sz="4" w:space="0" w:color="auto"/>
              <w:right w:val="single" w:sz="4" w:space="0" w:color="auto"/>
            </w:tcBorders>
            <w:shd w:val="clear" w:color="auto" w:fill="auto"/>
            <w:vAlign w:val="center"/>
          </w:tcPr>
          <w:p w14:paraId="77E94ADD"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BHT</w:t>
            </w:r>
            <w:r w:rsidRPr="00151F57">
              <w:rPr>
                <w:color w:val="000000" w:themeColor="text1"/>
                <w:sz w:val="20"/>
                <w:szCs w:val="20"/>
                <w:vertAlign w:val="subscript"/>
                <w:lang w:val="et-EE"/>
              </w:rPr>
              <w:t>7</w:t>
            </w:r>
          </w:p>
        </w:tc>
        <w:tc>
          <w:tcPr>
            <w:tcW w:w="1417" w:type="dxa"/>
            <w:tcBorders>
              <w:top w:val="single" w:sz="4" w:space="0" w:color="auto"/>
              <w:left w:val="nil"/>
              <w:bottom w:val="single" w:sz="4" w:space="0" w:color="auto"/>
              <w:right w:val="single" w:sz="4" w:space="0" w:color="auto"/>
            </w:tcBorders>
          </w:tcPr>
          <w:p w14:paraId="4BE9F061" w14:textId="248BE0F3" w:rsidR="00AA2AE5" w:rsidRPr="00151F57" w:rsidRDefault="00CB73DA" w:rsidP="00CB73DA">
            <w:pPr>
              <w:pStyle w:val="ETPGrupp"/>
              <w:tabs>
                <w:tab w:val="center" w:pos="813"/>
              </w:tabs>
              <w:rPr>
                <w:color w:val="000000" w:themeColor="text1"/>
                <w:sz w:val="20"/>
                <w:szCs w:val="20"/>
                <w:lang w:val="et-EE"/>
              </w:rPr>
            </w:pPr>
            <w:r w:rsidRPr="00151F57">
              <w:rPr>
                <w:color w:val="000000" w:themeColor="text1"/>
                <w:sz w:val="20"/>
                <w:szCs w:val="20"/>
                <w:lang w:val="et-EE"/>
              </w:rPr>
              <w:t>25</w:t>
            </w:r>
          </w:p>
        </w:tc>
        <w:tc>
          <w:tcPr>
            <w:tcW w:w="1843" w:type="dxa"/>
            <w:tcBorders>
              <w:top w:val="single" w:sz="4" w:space="0" w:color="auto"/>
              <w:left w:val="nil"/>
              <w:bottom w:val="single" w:sz="4" w:space="0" w:color="auto"/>
              <w:right w:val="single" w:sz="4" w:space="0" w:color="auto"/>
            </w:tcBorders>
          </w:tcPr>
          <w:p w14:paraId="68B788E3" w14:textId="615BEEEA" w:rsidR="00AA2AE5" w:rsidRPr="00151F57" w:rsidRDefault="00CB73DA" w:rsidP="00CB73DA">
            <w:pPr>
              <w:pStyle w:val="ETPGrupp"/>
              <w:tabs>
                <w:tab w:val="center" w:pos="813"/>
              </w:tabs>
              <w:rPr>
                <w:color w:val="000000" w:themeColor="text1"/>
                <w:sz w:val="20"/>
                <w:szCs w:val="20"/>
                <w:lang w:val="et-EE"/>
              </w:rPr>
            </w:pPr>
            <w:r w:rsidRPr="00151F57">
              <w:rPr>
                <w:color w:val="000000" w:themeColor="text1"/>
                <w:sz w:val="20"/>
                <w:szCs w:val="20"/>
                <w:lang w:val="et-EE"/>
              </w:rPr>
              <w:t>25</w:t>
            </w:r>
          </w:p>
        </w:tc>
        <w:tc>
          <w:tcPr>
            <w:tcW w:w="998" w:type="dxa"/>
            <w:tcBorders>
              <w:top w:val="nil"/>
              <w:left w:val="single" w:sz="4" w:space="0" w:color="auto"/>
              <w:bottom w:val="single" w:sz="4" w:space="0" w:color="auto"/>
              <w:right w:val="single" w:sz="4" w:space="0" w:color="auto"/>
            </w:tcBorders>
            <w:shd w:val="clear" w:color="auto" w:fill="auto"/>
            <w:vAlign w:val="center"/>
          </w:tcPr>
          <w:p w14:paraId="640B4986"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FFFFFF"/>
          </w:tcPr>
          <w:p w14:paraId="20108A73" w14:textId="4BC83CAF"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5,5</w:t>
            </w:r>
          </w:p>
        </w:tc>
        <w:tc>
          <w:tcPr>
            <w:tcW w:w="998" w:type="dxa"/>
            <w:tcBorders>
              <w:top w:val="single" w:sz="4" w:space="0" w:color="auto"/>
              <w:left w:val="nil"/>
              <w:bottom w:val="single" w:sz="4" w:space="0" w:color="auto"/>
              <w:right w:val="single" w:sz="4" w:space="0" w:color="auto"/>
            </w:tcBorders>
            <w:shd w:val="clear" w:color="auto" w:fill="FFFFFF"/>
          </w:tcPr>
          <w:p w14:paraId="359C1F6A" w14:textId="5B92E5FA"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tcPr>
          <w:p w14:paraId="416E03D8" w14:textId="43A3BC97"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7,2</w:t>
            </w:r>
          </w:p>
        </w:tc>
        <w:tc>
          <w:tcPr>
            <w:tcW w:w="998" w:type="dxa"/>
            <w:tcBorders>
              <w:top w:val="single" w:sz="4" w:space="0" w:color="auto"/>
              <w:left w:val="nil"/>
              <w:bottom w:val="single" w:sz="4" w:space="0" w:color="auto"/>
              <w:right w:val="single" w:sz="4" w:space="0" w:color="auto"/>
            </w:tcBorders>
            <w:shd w:val="clear" w:color="auto" w:fill="FFFFFF"/>
          </w:tcPr>
          <w:p w14:paraId="3496433F" w14:textId="7E251973"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11</w:t>
            </w:r>
          </w:p>
        </w:tc>
      </w:tr>
      <w:tr w:rsidR="00AA2AE5" w:rsidRPr="00151F57" w14:paraId="7F439567" w14:textId="77777777" w:rsidTr="00D5034B">
        <w:trPr>
          <w:trHeight w:val="232"/>
        </w:trPr>
        <w:tc>
          <w:tcPr>
            <w:tcW w:w="1106" w:type="dxa"/>
            <w:tcBorders>
              <w:top w:val="nil"/>
              <w:left w:val="single" w:sz="4" w:space="0" w:color="auto"/>
              <w:bottom w:val="single" w:sz="4" w:space="0" w:color="auto"/>
              <w:right w:val="single" w:sz="4" w:space="0" w:color="auto"/>
            </w:tcBorders>
            <w:shd w:val="clear" w:color="auto" w:fill="auto"/>
            <w:vAlign w:val="center"/>
          </w:tcPr>
          <w:p w14:paraId="750E8C80"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 xml:space="preserve">Heljum </w:t>
            </w:r>
          </w:p>
        </w:tc>
        <w:tc>
          <w:tcPr>
            <w:tcW w:w="1417" w:type="dxa"/>
            <w:tcBorders>
              <w:top w:val="single" w:sz="4" w:space="0" w:color="auto"/>
              <w:left w:val="nil"/>
              <w:bottom w:val="single" w:sz="4" w:space="0" w:color="auto"/>
              <w:right w:val="single" w:sz="4" w:space="0" w:color="auto"/>
            </w:tcBorders>
          </w:tcPr>
          <w:p w14:paraId="4A310F7F" w14:textId="7D8DCFF6"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35</w:t>
            </w:r>
          </w:p>
        </w:tc>
        <w:tc>
          <w:tcPr>
            <w:tcW w:w="1843" w:type="dxa"/>
            <w:tcBorders>
              <w:top w:val="single" w:sz="4" w:space="0" w:color="auto"/>
              <w:left w:val="nil"/>
              <w:bottom w:val="single" w:sz="4" w:space="0" w:color="auto"/>
              <w:right w:val="single" w:sz="4" w:space="0" w:color="auto"/>
            </w:tcBorders>
          </w:tcPr>
          <w:p w14:paraId="572C64DC" w14:textId="1A160457"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35</w:t>
            </w:r>
          </w:p>
        </w:tc>
        <w:tc>
          <w:tcPr>
            <w:tcW w:w="998" w:type="dxa"/>
            <w:tcBorders>
              <w:top w:val="nil"/>
              <w:left w:val="single" w:sz="4" w:space="0" w:color="auto"/>
              <w:bottom w:val="single" w:sz="4" w:space="0" w:color="auto"/>
              <w:right w:val="single" w:sz="4" w:space="0" w:color="auto"/>
            </w:tcBorders>
            <w:shd w:val="clear" w:color="auto" w:fill="auto"/>
            <w:vAlign w:val="center"/>
          </w:tcPr>
          <w:p w14:paraId="5D263113"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mg/l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1D3587FC" w14:textId="652E91E3"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9AE9F79" w14:textId="7336EF6B" w:rsidR="00AA2AE5" w:rsidRPr="00151F57" w:rsidRDefault="00D5034B" w:rsidP="00CB73DA">
            <w:pPr>
              <w:pStyle w:val="ETPGrupp"/>
              <w:jc w:val="center"/>
              <w:rPr>
                <w:b/>
                <w:bCs/>
                <w:color w:val="000000" w:themeColor="text1"/>
                <w:sz w:val="20"/>
                <w:szCs w:val="20"/>
                <w:lang w:val="et-EE"/>
              </w:rPr>
            </w:pPr>
            <w:r w:rsidRPr="00151F57">
              <w:rPr>
                <w:b/>
                <w:bCs/>
                <w:color w:val="FF0000"/>
                <w:sz w:val="20"/>
                <w:szCs w:val="20"/>
                <w:lang w:val="et-EE"/>
              </w:rPr>
              <w:t>56</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B289F07" w14:textId="3CFA89A6"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19</w:t>
            </w:r>
          </w:p>
        </w:tc>
        <w:tc>
          <w:tcPr>
            <w:tcW w:w="998" w:type="dxa"/>
            <w:tcBorders>
              <w:top w:val="single" w:sz="4" w:space="0" w:color="auto"/>
              <w:left w:val="nil"/>
              <w:bottom w:val="single" w:sz="4" w:space="0" w:color="auto"/>
              <w:right w:val="single" w:sz="4" w:space="0" w:color="auto"/>
            </w:tcBorders>
            <w:shd w:val="clear" w:color="auto" w:fill="FFFFFF"/>
            <w:vAlign w:val="center"/>
          </w:tcPr>
          <w:p w14:paraId="5069A09D" w14:textId="20EFB819"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13</w:t>
            </w:r>
          </w:p>
        </w:tc>
      </w:tr>
      <w:tr w:rsidR="00AA2AE5" w:rsidRPr="00151F57" w14:paraId="597A1C50" w14:textId="77777777" w:rsidTr="00D5034B">
        <w:trPr>
          <w:trHeight w:val="235"/>
        </w:trPr>
        <w:tc>
          <w:tcPr>
            <w:tcW w:w="1106" w:type="dxa"/>
            <w:tcBorders>
              <w:top w:val="nil"/>
              <w:left w:val="single" w:sz="4" w:space="0" w:color="auto"/>
              <w:bottom w:val="single" w:sz="4" w:space="0" w:color="auto"/>
              <w:right w:val="single" w:sz="4" w:space="0" w:color="auto"/>
            </w:tcBorders>
            <w:shd w:val="clear" w:color="auto" w:fill="auto"/>
            <w:vAlign w:val="center"/>
          </w:tcPr>
          <w:p w14:paraId="5EC77F9C"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N</w:t>
            </w:r>
            <w:r w:rsidRPr="00151F57">
              <w:rPr>
                <w:color w:val="000000" w:themeColor="text1"/>
                <w:sz w:val="20"/>
                <w:szCs w:val="20"/>
                <w:vertAlign w:val="subscript"/>
                <w:lang w:val="et-EE"/>
              </w:rPr>
              <w:t>üld</w:t>
            </w:r>
          </w:p>
        </w:tc>
        <w:tc>
          <w:tcPr>
            <w:tcW w:w="1417" w:type="dxa"/>
            <w:tcBorders>
              <w:top w:val="single" w:sz="4" w:space="0" w:color="auto"/>
              <w:left w:val="nil"/>
              <w:bottom w:val="single" w:sz="4" w:space="0" w:color="auto"/>
              <w:right w:val="single" w:sz="4" w:space="0" w:color="auto"/>
            </w:tcBorders>
          </w:tcPr>
          <w:p w14:paraId="267772CB" w14:textId="005845EA"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60</w:t>
            </w:r>
          </w:p>
        </w:tc>
        <w:tc>
          <w:tcPr>
            <w:tcW w:w="1843" w:type="dxa"/>
            <w:tcBorders>
              <w:top w:val="single" w:sz="4" w:space="0" w:color="auto"/>
              <w:left w:val="nil"/>
              <w:bottom w:val="single" w:sz="4" w:space="0" w:color="auto"/>
              <w:right w:val="single" w:sz="4" w:space="0" w:color="auto"/>
            </w:tcBorders>
          </w:tcPr>
          <w:p w14:paraId="4F7B9788" w14:textId="7C5838A9"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60</w:t>
            </w:r>
          </w:p>
        </w:tc>
        <w:tc>
          <w:tcPr>
            <w:tcW w:w="998" w:type="dxa"/>
            <w:tcBorders>
              <w:top w:val="nil"/>
              <w:left w:val="single" w:sz="4" w:space="0" w:color="auto"/>
              <w:bottom w:val="single" w:sz="4" w:space="0" w:color="auto"/>
              <w:right w:val="single" w:sz="4" w:space="0" w:color="auto"/>
            </w:tcBorders>
            <w:shd w:val="clear" w:color="auto" w:fill="auto"/>
            <w:vAlign w:val="center"/>
          </w:tcPr>
          <w:p w14:paraId="537128AD"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mgN/l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373260BF" w14:textId="01FA0BE6"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38</w:t>
            </w:r>
          </w:p>
        </w:tc>
        <w:tc>
          <w:tcPr>
            <w:tcW w:w="998" w:type="dxa"/>
            <w:tcBorders>
              <w:top w:val="single" w:sz="4" w:space="0" w:color="auto"/>
              <w:left w:val="nil"/>
              <w:bottom w:val="single" w:sz="4" w:space="0" w:color="auto"/>
              <w:right w:val="single" w:sz="4" w:space="0" w:color="auto"/>
            </w:tcBorders>
            <w:shd w:val="clear" w:color="auto" w:fill="FFFFFF"/>
          </w:tcPr>
          <w:p w14:paraId="22B64872" w14:textId="57AE0A76"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57</w:t>
            </w:r>
          </w:p>
        </w:tc>
        <w:tc>
          <w:tcPr>
            <w:tcW w:w="998" w:type="dxa"/>
            <w:tcBorders>
              <w:top w:val="single" w:sz="4" w:space="0" w:color="auto"/>
              <w:left w:val="nil"/>
              <w:bottom w:val="single" w:sz="4" w:space="0" w:color="auto"/>
              <w:right w:val="single" w:sz="4" w:space="0" w:color="auto"/>
            </w:tcBorders>
            <w:shd w:val="clear" w:color="auto" w:fill="FFFFFF"/>
          </w:tcPr>
          <w:p w14:paraId="4605F4B6" w14:textId="4595007C"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2,6</w:t>
            </w:r>
          </w:p>
        </w:tc>
        <w:tc>
          <w:tcPr>
            <w:tcW w:w="998" w:type="dxa"/>
            <w:tcBorders>
              <w:top w:val="single" w:sz="4" w:space="0" w:color="auto"/>
              <w:left w:val="nil"/>
              <w:bottom w:val="single" w:sz="4" w:space="0" w:color="auto"/>
              <w:right w:val="single" w:sz="4" w:space="0" w:color="auto"/>
            </w:tcBorders>
            <w:shd w:val="clear" w:color="auto" w:fill="FFFFFF"/>
          </w:tcPr>
          <w:p w14:paraId="6D89C5E7" w14:textId="48D1538E"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6,5</w:t>
            </w:r>
          </w:p>
        </w:tc>
      </w:tr>
      <w:tr w:rsidR="00AA2AE5" w:rsidRPr="00151F57" w14:paraId="4F3B8664" w14:textId="77777777" w:rsidTr="00D5034B">
        <w:trPr>
          <w:trHeight w:val="25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3C9D0A65"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P</w:t>
            </w:r>
            <w:r w:rsidRPr="00151F57">
              <w:rPr>
                <w:color w:val="000000" w:themeColor="text1"/>
                <w:sz w:val="20"/>
                <w:szCs w:val="20"/>
                <w:vertAlign w:val="subscript"/>
                <w:lang w:val="et-EE"/>
              </w:rPr>
              <w:t>üld</w:t>
            </w:r>
          </w:p>
        </w:tc>
        <w:tc>
          <w:tcPr>
            <w:tcW w:w="1417" w:type="dxa"/>
            <w:tcBorders>
              <w:top w:val="single" w:sz="4" w:space="0" w:color="auto"/>
              <w:left w:val="nil"/>
              <w:bottom w:val="single" w:sz="4" w:space="0" w:color="auto"/>
              <w:right w:val="single" w:sz="4" w:space="0" w:color="auto"/>
            </w:tcBorders>
          </w:tcPr>
          <w:p w14:paraId="6FA49CA8" w14:textId="2FBF23C8"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2</w:t>
            </w:r>
          </w:p>
        </w:tc>
        <w:tc>
          <w:tcPr>
            <w:tcW w:w="1843" w:type="dxa"/>
            <w:tcBorders>
              <w:top w:val="single" w:sz="4" w:space="0" w:color="auto"/>
              <w:left w:val="nil"/>
              <w:bottom w:val="single" w:sz="4" w:space="0" w:color="auto"/>
              <w:right w:val="single" w:sz="4" w:space="0" w:color="auto"/>
            </w:tcBorders>
          </w:tcPr>
          <w:p w14:paraId="191ABC50" w14:textId="084B66C6" w:rsidR="00AA2AE5" w:rsidRPr="00151F57" w:rsidRDefault="00CB73DA" w:rsidP="00CB73DA">
            <w:pPr>
              <w:pStyle w:val="ETPGrupp"/>
              <w:rPr>
                <w:color w:val="000000" w:themeColor="text1"/>
                <w:sz w:val="20"/>
                <w:szCs w:val="20"/>
                <w:lang w:val="et-EE"/>
              </w:rPr>
            </w:pPr>
            <w:r w:rsidRPr="00151F57">
              <w:rPr>
                <w:color w:val="000000" w:themeColor="text1"/>
                <w:sz w:val="20"/>
                <w:szCs w:val="20"/>
                <w:lang w:val="et-EE"/>
              </w:rPr>
              <w:t>2</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1B71677"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mgP/l</w:t>
            </w:r>
          </w:p>
        </w:tc>
        <w:tc>
          <w:tcPr>
            <w:tcW w:w="998" w:type="dxa"/>
            <w:tcBorders>
              <w:top w:val="single" w:sz="4" w:space="0" w:color="auto"/>
              <w:left w:val="nil"/>
              <w:bottom w:val="single" w:sz="4" w:space="0" w:color="auto"/>
              <w:right w:val="single" w:sz="4" w:space="0" w:color="auto"/>
            </w:tcBorders>
            <w:shd w:val="clear" w:color="auto" w:fill="auto"/>
            <w:vAlign w:val="center"/>
          </w:tcPr>
          <w:p w14:paraId="57E59F0F" w14:textId="62692058"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0,68</w:t>
            </w:r>
          </w:p>
        </w:tc>
        <w:tc>
          <w:tcPr>
            <w:tcW w:w="998" w:type="dxa"/>
            <w:tcBorders>
              <w:top w:val="single" w:sz="4" w:space="0" w:color="auto"/>
              <w:left w:val="nil"/>
              <w:bottom w:val="single" w:sz="4" w:space="0" w:color="auto"/>
              <w:right w:val="single" w:sz="4" w:space="0" w:color="auto"/>
            </w:tcBorders>
          </w:tcPr>
          <w:p w14:paraId="1F13D566" w14:textId="1D6120B3"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1,7</w:t>
            </w:r>
          </w:p>
        </w:tc>
        <w:tc>
          <w:tcPr>
            <w:tcW w:w="998" w:type="dxa"/>
            <w:tcBorders>
              <w:top w:val="single" w:sz="4" w:space="0" w:color="auto"/>
              <w:left w:val="nil"/>
              <w:bottom w:val="single" w:sz="4" w:space="0" w:color="auto"/>
              <w:right w:val="single" w:sz="4" w:space="0" w:color="auto"/>
            </w:tcBorders>
          </w:tcPr>
          <w:p w14:paraId="56EE6074" w14:textId="3C128424"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0,93</w:t>
            </w:r>
          </w:p>
        </w:tc>
        <w:tc>
          <w:tcPr>
            <w:tcW w:w="998" w:type="dxa"/>
            <w:tcBorders>
              <w:top w:val="single" w:sz="4" w:space="0" w:color="auto"/>
              <w:left w:val="nil"/>
              <w:bottom w:val="single" w:sz="4" w:space="0" w:color="auto"/>
              <w:right w:val="single" w:sz="4" w:space="0" w:color="auto"/>
            </w:tcBorders>
          </w:tcPr>
          <w:p w14:paraId="11F7170A" w14:textId="671B81E9"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0,59</w:t>
            </w:r>
          </w:p>
        </w:tc>
      </w:tr>
      <w:tr w:rsidR="00AA2AE5" w:rsidRPr="00151F57" w14:paraId="395AF340" w14:textId="77777777" w:rsidTr="00D5034B">
        <w:trPr>
          <w:trHeight w:val="17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399F872A"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KHT</w:t>
            </w:r>
          </w:p>
        </w:tc>
        <w:tc>
          <w:tcPr>
            <w:tcW w:w="1417" w:type="dxa"/>
            <w:tcBorders>
              <w:top w:val="single" w:sz="4" w:space="0" w:color="auto"/>
              <w:left w:val="nil"/>
              <w:bottom w:val="single" w:sz="4" w:space="0" w:color="auto"/>
              <w:right w:val="single" w:sz="4" w:space="0" w:color="auto"/>
            </w:tcBorders>
          </w:tcPr>
          <w:p w14:paraId="3811321F"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125</w:t>
            </w:r>
          </w:p>
        </w:tc>
        <w:tc>
          <w:tcPr>
            <w:tcW w:w="1843" w:type="dxa"/>
            <w:tcBorders>
              <w:top w:val="single" w:sz="4" w:space="0" w:color="auto"/>
              <w:left w:val="nil"/>
              <w:bottom w:val="single" w:sz="4" w:space="0" w:color="auto"/>
              <w:right w:val="single" w:sz="4" w:space="0" w:color="auto"/>
            </w:tcBorders>
          </w:tcPr>
          <w:p w14:paraId="06BC9D44"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125</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0CE9F08E"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auto"/>
            <w:vAlign w:val="center"/>
          </w:tcPr>
          <w:p w14:paraId="05BE2991" w14:textId="0945EAC2"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75</w:t>
            </w:r>
          </w:p>
        </w:tc>
        <w:tc>
          <w:tcPr>
            <w:tcW w:w="998" w:type="dxa"/>
            <w:tcBorders>
              <w:top w:val="single" w:sz="4" w:space="0" w:color="auto"/>
              <w:left w:val="nil"/>
              <w:bottom w:val="single" w:sz="4" w:space="0" w:color="auto"/>
              <w:right w:val="single" w:sz="4" w:space="0" w:color="auto"/>
            </w:tcBorders>
            <w:shd w:val="clear" w:color="auto" w:fill="auto"/>
            <w:vAlign w:val="center"/>
          </w:tcPr>
          <w:p w14:paraId="6B4D5912" w14:textId="734F6045"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100</w:t>
            </w:r>
          </w:p>
        </w:tc>
        <w:tc>
          <w:tcPr>
            <w:tcW w:w="998" w:type="dxa"/>
            <w:tcBorders>
              <w:top w:val="single" w:sz="4" w:space="0" w:color="auto"/>
              <w:left w:val="nil"/>
              <w:bottom w:val="single" w:sz="4" w:space="0" w:color="auto"/>
              <w:right w:val="single" w:sz="4" w:space="0" w:color="auto"/>
            </w:tcBorders>
            <w:shd w:val="clear" w:color="auto" w:fill="auto"/>
            <w:vAlign w:val="center"/>
          </w:tcPr>
          <w:p w14:paraId="115EE6A0" w14:textId="2B581321"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75</w:t>
            </w:r>
          </w:p>
        </w:tc>
        <w:tc>
          <w:tcPr>
            <w:tcW w:w="998" w:type="dxa"/>
            <w:tcBorders>
              <w:top w:val="single" w:sz="4" w:space="0" w:color="auto"/>
              <w:left w:val="nil"/>
              <w:bottom w:val="single" w:sz="4" w:space="0" w:color="auto"/>
              <w:right w:val="single" w:sz="4" w:space="0" w:color="auto"/>
            </w:tcBorders>
            <w:shd w:val="clear" w:color="auto" w:fill="auto"/>
            <w:vAlign w:val="center"/>
          </w:tcPr>
          <w:p w14:paraId="00C24EF0" w14:textId="4EA2EFD1"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41</w:t>
            </w:r>
          </w:p>
        </w:tc>
      </w:tr>
      <w:tr w:rsidR="00AA2AE5" w:rsidRPr="00151F57" w14:paraId="5D8697D9" w14:textId="77777777" w:rsidTr="00D5034B">
        <w:trPr>
          <w:trHeight w:val="156"/>
        </w:trPr>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14:paraId="7132C294"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pH</w:t>
            </w:r>
          </w:p>
        </w:tc>
        <w:tc>
          <w:tcPr>
            <w:tcW w:w="1417" w:type="dxa"/>
            <w:tcBorders>
              <w:top w:val="single" w:sz="4" w:space="0" w:color="auto"/>
              <w:left w:val="nil"/>
              <w:bottom w:val="single" w:sz="4" w:space="0" w:color="auto"/>
              <w:right w:val="single" w:sz="4" w:space="0" w:color="auto"/>
            </w:tcBorders>
            <w:shd w:val="clear" w:color="auto" w:fill="auto"/>
            <w:vAlign w:val="center"/>
          </w:tcPr>
          <w:p w14:paraId="435F9563"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6-9</w:t>
            </w:r>
          </w:p>
        </w:tc>
        <w:tc>
          <w:tcPr>
            <w:tcW w:w="1843" w:type="dxa"/>
            <w:tcBorders>
              <w:top w:val="single" w:sz="4" w:space="0" w:color="auto"/>
              <w:left w:val="nil"/>
              <w:bottom w:val="single" w:sz="4" w:space="0" w:color="auto"/>
              <w:right w:val="single" w:sz="4" w:space="0" w:color="auto"/>
            </w:tcBorders>
            <w:shd w:val="clear" w:color="auto" w:fill="auto"/>
            <w:vAlign w:val="center"/>
          </w:tcPr>
          <w:p w14:paraId="44F2C6EA" w14:textId="77777777" w:rsidR="00AA2AE5" w:rsidRPr="00151F57" w:rsidRDefault="00AA2AE5" w:rsidP="00CB73DA">
            <w:pPr>
              <w:pStyle w:val="ETPGrupp"/>
              <w:rPr>
                <w:color w:val="000000" w:themeColor="text1"/>
                <w:sz w:val="20"/>
                <w:szCs w:val="20"/>
                <w:lang w:val="et-EE"/>
              </w:rPr>
            </w:pPr>
            <w:r w:rsidRPr="00151F57">
              <w:rPr>
                <w:color w:val="000000" w:themeColor="text1"/>
                <w:sz w:val="20"/>
                <w:szCs w:val="20"/>
                <w:lang w:val="et-EE"/>
              </w:rPr>
              <w:t>6-9</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0C5D194" w14:textId="77777777" w:rsidR="00AA2AE5" w:rsidRPr="00151F57" w:rsidRDefault="00AA2AE5" w:rsidP="00CB73DA">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auto"/>
            <w:vAlign w:val="center"/>
          </w:tcPr>
          <w:p w14:paraId="3005FB0D" w14:textId="41A66A1F"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6,5</w:t>
            </w:r>
          </w:p>
        </w:tc>
        <w:tc>
          <w:tcPr>
            <w:tcW w:w="998" w:type="dxa"/>
            <w:tcBorders>
              <w:top w:val="single" w:sz="4" w:space="0" w:color="auto"/>
              <w:left w:val="nil"/>
              <w:bottom w:val="single" w:sz="4" w:space="0" w:color="auto"/>
              <w:right w:val="single" w:sz="4" w:space="0" w:color="auto"/>
            </w:tcBorders>
            <w:shd w:val="clear" w:color="auto" w:fill="auto"/>
            <w:vAlign w:val="center"/>
          </w:tcPr>
          <w:p w14:paraId="707CE4DB" w14:textId="6AD9C99F" w:rsidR="00AA2AE5" w:rsidRPr="00151F57" w:rsidRDefault="00D5034B" w:rsidP="00CB73DA">
            <w:pPr>
              <w:pStyle w:val="ETPGrupp"/>
              <w:jc w:val="center"/>
              <w:rPr>
                <w:b/>
                <w:bCs/>
                <w:color w:val="FF0000"/>
                <w:sz w:val="20"/>
                <w:szCs w:val="20"/>
                <w:lang w:val="et-EE"/>
              </w:rPr>
            </w:pPr>
            <w:r w:rsidRPr="00151F57">
              <w:rPr>
                <w:b/>
                <w:bCs/>
                <w:color w:val="FF0000"/>
                <w:sz w:val="20"/>
                <w:szCs w:val="20"/>
                <w:lang w:val="et-EE"/>
              </w:rPr>
              <w:t>5,9</w:t>
            </w:r>
          </w:p>
        </w:tc>
        <w:tc>
          <w:tcPr>
            <w:tcW w:w="998" w:type="dxa"/>
            <w:tcBorders>
              <w:top w:val="single" w:sz="4" w:space="0" w:color="auto"/>
              <w:left w:val="nil"/>
              <w:bottom w:val="single" w:sz="4" w:space="0" w:color="auto"/>
              <w:right w:val="single" w:sz="4" w:space="0" w:color="auto"/>
            </w:tcBorders>
            <w:shd w:val="clear" w:color="auto" w:fill="auto"/>
            <w:vAlign w:val="center"/>
          </w:tcPr>
          <w:p w14:paraId="02649C2D" w14:textId="68745743"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7,2</w:t>
            </w:r>
          </w:p>
        </w:tc>
        <w:tc>
          <w:tcPr>
            <w:tcW w:w="998" w:type="dxa"/>
            <w:tcBorders>
              <w:top w:val="single" w:sz="4" w:space="0" w:color="auto"/>
              <w:left w:val="nil"/>
              <w:bottom w:val="single" w:sz="4" w:space="0" w:color="auto"/>
              <w:right w:val="single" w:sz="4" w:space="0" w:color="auto"/>
            </w:tcBorders>
            <w:shd w:val="clear" w:color="auto" w:fill="auto"/>
            <w:vAlign w:val="center"/>
          </w:tcPr>
          <w:p w14:paraId="68C80C23" w14:textId="7BBBE4EE" w:rsidR="00AA2AE5" w:rsidRPr="00151F57" w:rsidRDefault="00D5034B" w:rsidP="00CB73DA">
            <w:pPr>
              <w:pStyle w:val="ETPGrupp"/>
              <w:jc w:val="center"/>
              <w:rPr>
                <w:color w:val="000000" w:themeColor="text1"/>
                <w:sz w:val="20"/>
                <w:szCs w:val="20"/>
                <w:lang w:val="et-EE"/>
              </w:rPr>
            </w:pPr>
            <w:r w:rsidRPr="00151F57">
              <w:rPr>
                <w:color w:val="000000" w:themeColor="text1"/>
                <w:sz w:val="20"/>
                <w:szCs w:val="20"/>
                <w:lang w:val="et-EE"/>
              </w:rPr>
              <w:t>7,6</w:t>
            </w:r>
          </w:p>
        </w:tc>
      </w:tr>
    </w:tbl>
    <w:p w14:paraId="0F7C375A" w14:textId="39A70879" w:rsidR="00AA2AE5" w:rsidRPr="00151F57" w:rsidRDefault="00AA2AE5" w:rsidP="00AA2AE5">
      <w:pPr>
        <w:pStyle w:val="ETPGrupp"/>
        <w:rPr>
          <w:i/>
          <w:color w:val="000000" w:themeColor="text1"/>
          <w:sz w:val="22"/>
          <w:szCs w:val="22"/>
          <w:lang w:val="et-EE"/>
        </w:rPr>
      </w:pPr>
      <w:r w:rsidRPr="00151F57">
        <w:rPr>
          <w:i/>
          <w:color w:val="000000" w:themeColor="text1"/>
          <w:sz w:val="22"/>
          <w:szCs w:val="22"/>
          <w:lang w:val="et-EE"/>
        </w:rPr>
        <w:t xml:space="preserve">Allikas: veekasutusaruanne </w:t>
      </w:r>
      <w:r w:rsidR="000B1240" w:rsidRPr="00151F57">
        <w:rPr>
          <w:i/>
          <w:color w:val="000000" w:themeColor="text1"/>
          <w:sz w:val="22"/>
          <w:szCs w:val="22"/>
          <w:lang w:val="et-EE"/>
        </w:rPr>
        <w:t>2024</w:t>
      </w:r>
    </w:p>
    <w:p w14:paraId="55C0AD26" w14:textId="77777777" w:rsidR="00D05A41" w:rsidRPr="00151F57" w:rsidRDefault="00D05A41" w:rsidP="00D05A41">
      <w:pPr>
        <w:rPr>
          <w:i/>
          <w:color w:val="000000" w:themeColor="text1"/>
          <w:sz w:val="22"/>
          <w:szCs w:val="22"/>
        </w:rPr>
      </w:pPr>
      <w:r w:rsidRPr="00151F57">
        <w:rPr>
          <w:i/>
          <w:color w:val="000000" w:themeColor="text1"/>
          <w:sz w:val="22"/>
          <w:szCs w:val="22"/>
        </w:rPr>
        <w:t>Sõrendatult tähistatud ülenormatiivsed tulemused</w:t>
      </w:r>
    </w:p>
    <w:p w14:paraId="6CC138ED" w14:textId="77777777" w:rsidR="00C44D72" w:rsidRPr="00151F57" w:rsidRDefault="00C44D72" w:rsidP="00D05A41">
      <w:pPr>
        <w:rPr>
          <w:i/>
          <w:color w:val="000000" w:themeColor="text1"/>
        </w:rPr>
      </w:pPr>
    </w:p>
    <w:p w14:paraId="4BB1D050" w14:textId="784CDC4C" w:rsidR="00C44D72" w:rsidRPr="00151F57" w:rsidRDefault="00C44D72" w:rsidP="00D05A41">
      <w:pPr>
        <w:rPr>
          <w:color w:val="000000" w:themeColor="text1"/>
        </w:rPr>
      </w:pPr>
      <w:r w:rsidRPr="00151F57">
        <w:rPr>
          <w:color w:val="000000" w:themeColor="text1"/>
        </w:rPr>
        <w:t>Nagu näitajatest näha, o</w:t>
      </w:r>
      <w:r w:rsidR="008D4D9D" w:rsidRPr="00151F57">
        <w:rPr>
          <w:color w:val="000000" w:themeColor="text1"/>
        </w:rPr>
        <w:t>li</w:t>
      </w:r>
      <w:r w:rsidRPr="00151F57">
        <w:rPr>
          <w:color w:val="000000" w:themeColor="text1"/>
        </w:rPr>
        <w:t xml:space="preserve"> </w:t>
      </w:r>
      <w:r w:rsidR="000B1240" w:rsidRPr="00151F57">
        <w:rPr>
          <w:color w:val="000000" w:themeColor="text1"/>
        </w:rPr>
        <w:t>2024</w:t>
      </w:r>
      <w:r w:rsidRPr="00151F57">
        <w:rPr>
          <w:color w:val="000000" w:themeColor="text1"/>
        </w:rPr>
        <w:t>. a II kvartalis</w:t>
      </w:r>
      <w:r w:rsidR="008D4D9D" w:rsidRPr="00151F57">
        <w:rPr>
          <w:color w:val="000000" w:themeColor="text1"/>
        </w:rPr>
        <w:t xml:space="preserve"> </w:t>
      </w:r>
      <w:r w:rsidR="00650E28" w:rsidRPr="00151F57">
        <w:rPr>
          <w:color w:val="000000" w:themeColor="text1"/>
        </w:rPr>
        <w:t xml:space="preserve">mõningaid </w:t>
      </w:r>
      <w:r w:rsidR="008D4D9D" w:rsidRPr="00151F57">
        <w:rPr>
          <w:color w:val="000000" w:themeColor="text1"/>
        </w:rPr>
        <w:t>probleeme</w:t>
      </w:r>
      <w:r w:rsidRPr="00151F57">
        <w:rPr>
          <w:color w:val="000000" w:themeColor="text1"/>
        </w:rPr>
        <w:t xml:space="preserve"> </w:t>
      </w:r>
      <w:r w:rsidR="00D5034B" w:rsidRPr="00151F57">
        <w:rPr>
          <w:color w:val="000000" w:themeColor="text1"/>
        </w:rPr>
        <w:t>heljumi ja pH-ga</w:t>
      </w:r>
      <w:r w:rsidR="0002782B" w:rsidRPr="00151F57">
        <w:rPr>
          <w:color w:val="000000" w:themeColor="text1"/>
        </w:rPr>
        <w:t>, mille põhjuste kohta praegu info puudub</w:t>
      </w:r>
      <w:r w:rsidRPr="00151F57">
        <w:rPr>
          <w:color w:val="000000" w:themeColor="text1"/>
        </w:rPr>
        <w:t>.</w:t>
      </w:r>
    </w:p>
    <w:p w14:paraId="2B64312B" w14:textId="77777777" w:rsidR="00AA2AE5" w:rsidRPr="00151F57" w:rsidRDefault="00AA2AE5" w:rsidP="00AA2AE5">
      <w:pPr>
        <w:rPr>
          <w:color w:val="000000" w:themeColor="text1"/>
        </w:rPr>
      </w:pPr>
    </w:p>
    <w:p w14:paraId="3DBEFE50" w14:textId="26726D1B" w:rsidR="00AA2AE5" w:rsidRPr="00151F57" w:rsidRDefault="008F6C92" w:rsidP="00AA2AE5">
      <w:pPr>
        <w:rPr>
          <w:color w:val="000000" w:themeColor="text1"/>
        </w:rPr>
      </w:pPr>
      <w:r w:rsidRPr="00151F57">
        <w:rPr>
          <w:color w:val="000000" w:themeColor="text1"/>
        </w:rPr>
        <w:t>Aegviidu</w:t>
      </w:r>
      <w:r w:rsidR="00AA2AE5" w:rsidRPr="00151F57">
        <w:rPr>
          <w:color w:val="000000" w:themeColor="text1"/>
        </w:rPr>
        <w:t xml:space="preserve"> reoveepuhasti suublaks on veeloa järgi </w:t>
      </w:r>
      <w:r w:rsidR="0002782B" w:rsidRPr="00151F57">
        <w:rPr>
          <w:color w:val="000000" w:themeColor="text1"/>
        </w:rPr>
        <w:t>Kopli</w:t>
      </w:r>
      <w:r w:rsidR="00556842" w:rsidRPr="00151F57">
        <w:rPr>
          <w:color w:val="000000" w:themeColor="text1"/>
        </w:rPr>
        <w:t xml:space="preserve"> k</w:t>
      </w:r>
      <w:r w:rsidR="00AA2AE5" w:rsidRPr="00151F57">
        <w:rPr>
          <w:color w:val="000000" w:themeColor="text1"/>
        </w:rPr>
        <w:t xml:space="preserve">raav, mis omakorda suubub </w:t>
      </w:r>
      <w:r w:rsidR="0002782B" w:rsidRPr="00151F57">
        <w:rPr>
          <w:color w:val="000000" w:themeColor="text1"/>
        </w:rPr>
        <w:t>Palksaare kraavi ja Jänijõe kaudu Jägala jõkke</w:t>
      </w:r>
      <w:r w:rsidR="00AA2AE5" w:rsidRPr="00151F57">
        <w:rPr>
          <w:color w:val="000000" w:themeColor="text1"/>
        </w:rPr>
        <w:t>.</w:t>
      </w:r>
      <w:r w:rsidR="00556842" w:rsidRPr="00151F57">
        <w:rPr>
          <w:color w:val="000000" w:themeColor="text1"/>
        </w:rPr>
        <w:t xml:space="preserve"> </w:t>
      </w:r>
      <w:r w:rsidR="00B3079B" w:rsidRPr="00151F57">
        <w:rPr>
          <w:color w:val="000000" w:themeColor="text1"/>
        </w:rPr>
        <w:t>Kopli kraavi s</w:t>
      </w:r>
      <w:r w:rsidR="00556842" w:rsidRPr="00151F57">
        <w:rPr>
          <w:color w:val="000000" w:themeColor="text1"/>
        </w:rPr>
        <w:t xml:space="preserve">uubla kood on </w:t>
      </w:r>
      <w:r w:rsidR="0002782B" w:rsidRPr="00151F57">
        <w:rPr>
          <w:color w:val="000000" w:themeColor="text1"/>
        </w:rPr>
        <w:t>VEE1085011</w:t>
      </w:r>
      <w:r w:rsidR="00556842" w:rsidRPr="00151F57">
        <w:rPr>
          <w:color w:val="000000" w:themeColor="text1"/>
        </w:rPr>
        <w:t>.</w:t>
      </w:r>
    </w:p>
    <w:p w14:paraId="24879BB0" w14:textId="45C148CF" w:rsidR="00C71A29" w:rsidRPr="00151F57" w:rsidRDefault="00AA2AE5" w:rsidP="00AA2AE5">
      <w:pPr>
        <w:pStyle w:val="ETPGrupp"/>
        <w:rPr>
          <w:color w:val="000000" w:themeColor="text1"/>
          <w:lang w:val="et-EE"/>
        </w:rPr>
      </w:pPr>
      <w:r w:rsidRPr="00151F57">
        <w:rPr>
          <w:color w:val="000000" w:themeColor="text1"/>
          <w:lang w:val="et-EE"/>
        </w:rPr>
        <w:t xml:space="preserve">Eesti põhjavee kaitstuse kaardi alusel jääb piirkond </w:t>
      </w:r>
      <w:r w:rsidR="0002782B" w:rsidRPr="00151F57">
        <w:rPr>
          <w:color w:val="000000" w:themeColor="text1"/>
          <w:lang w:val="et-EE"/>
        </w:rPr>
        <w:t>keskmiselt</w:t>
      </w:r>
      <w:r w:rsidRPr="00151F57">
        <w:rPr>
          <w:color w:val="000000" w:themeColor="text1"/>
          <w:lang w:val="et-EE"/>
        </w:rPr>
        <w:t xml:space="preserve"> kaitstud</w:t>
      </w:r>
      <w:r w:rsidR="00650E28" w:rsidRPr="00151F57">
        <w:rPr>
          <w:color w:val="000000" w:themeColor="text1"/>
          <w:lang w:val="et-EE"/>
        </w:rPr>
        <w:t xml:space="preserve"> ja suhteliselt kaitstud</w:t>
      </w:r>
      <w:r w:rsidRPr="00151F57">
        <w:rPr>
          <w:color w:val="000000" w:themeColor="text1"/>
          <w:lang w:val="et-EE"/>
        </w:rPr>
        <w:t xml:space="preserve"> põhjaveega ala</w:t>
      </w:r>
      <w:r w:rsidR="00650E28" w:rsidRPr="00151F57">
        <w:rPr>
          <w:color w:val="000000" w:themeColor="text1"/>
          <w:lang w:val="et-EE"/>
        </w:rPr>
        <w:t xml:space="preserve"> piiri</w:t>
      </w:r>
      <w:r w:rsidRPr="00151F57">
        <w:rPr>
          <w:color w:val="000000" w:themeColor="text1"/>
          <w:lang w:val="et-EE"/>
        </w:rPr>
        <w:t>le</w:t>
      </w:r>
      <w:r w:rsidR="00C71A29" w:rsidRPr="00151F57">
        <w:rPr>
          <w:color w:val="000000" w:themeColor="text1"/>
          <w:lang w:val="et-EE"/>
        </w:rPr>
        <w:t>.</w:t>
      </w:r>
    </w:p>
    <w:p w14:paraId="016C72E7" w14:textId="77777777" w:rsidR="001D6106" w:rsidRPr="00151F57" w:rsidRDefault="001D6106" w:rsidP="00CB6006">
      <w:pPr>
        <w:pStyle w:val="ETPGrupp"/>
        <w:rPr>
          <w:color w:val="000000" w:themeColor="text1"/>
          <w:lang w:val="et-EE"/>
        </w:rPr>
      </w:pPr>
    </w:p>
    <w:p w14:paraId="6F17ACD9" w14:textId="4D41125B" w:rsidR="00AA2AE5" w:rsidRPr="00151F57" w:rsidRDefault="00AA2AE5" w:rsidP="00AA2AE5">
      <w:pPr>
        <w:rPr>
          <w:color w:val="000000" w:themeColor="text1"/>
        </w:rPr>
      </w:pPr>
      <w:r w:rsidRPr="00151F57">
        <w:rPr>
          <w:color w:val="000000" w:themeColor="text1"/>
        </w:rPr>
        <w:t xml:space="preserve">Reoveepuhasti </w:t>
      </w:r>
      <w:r w:rsidR="006C2428" w:rsidRPr="00151F57">
        <w:rPr>
          <w:color w:val="000000" w:themeColor="text1"/>
        </w:rPr>
        <w:t xml:space="preserve">kuja on </w:t>
      </w:r>
      <w:r w:rsidRPr="00151F57">
        <w:rPr>
          <w:color w:val="000000" w:themeColor="text1"/>
        </w:rPr>
        <w:t>1</w:t>
      </w:r>
      <w:r w:rsidR="006C2428" w:rsidRPr="00151F57">
        <w:rPr>
          <w:color w:val="000000" w:themeColor="text1"/>
        </w:rPr>
        <w:t>0</w:t>
      </w:r>
      <w:r w:rsidRPr="00151F57">
        <w:rPr>
          <w:color w:val="000000" w:themeColor="text1"/>
        </w:rPr>
        <w:t>0 m vastavalt Keskkonnaministri 31.07.2019 määrusele nr 31, Kanalisatsiooniehitise planeerimise, ehitamise ja kasutamise nõuded ning kanalisatsiooniehitise kuja täpsustatud ulatus (edaspidi määrus nr 31</w:t>
      </w:r>
      <w:r w:rsidR="006C2428" w:rsidRPr="00151F57">
        <w:rPr>
          <w:color w:val="000000" w:themeColor="text1"/>
        </w:rPr>
        <w:t>) ning see</w:t>
      </w:r>
      <w:r w:rsidRPr="00151F57">
        <w:rPr>
          <w:color w:val="000000" w:themeColor="text1"/>
        </w:rPr>
        <w:t xml:space="preserve"> on tagatud.</w:t>
      </w:r>
    </w:p>
    <w:p w14:paraId="7A4EF617" w14:textId="77777777" w:rsidR="00AA2AE5" w:rsidRPr="00151F57" w:rsidRDefault="00AA2AE5" w:rsidP="00AA2AE5">
      <w:pPr>
        <w:rPr>
          <w:color w:val="000000" w:themeColor="text1"/>
        </w:rPr>
      </w:pPr>
    </w:p>
    <w:p w14:paraId="4243DAE6" w14:textId="03B54458" w:rsidR="00AA2AE5" w:rsidRPr="00151F57" w:rsidRDefault="00AA2AE5" w:rsidP="00AA2AE5">
      <w:pPr>
        <w:rPr>
          <w:color w:val="000000" w:themeColor="text1"/>
        </w:rPr>
      </w:pPr>
      <w:r w:rsidRPr="00151F57">
        <w:rPr>
          <w:color w:val="000000" w:themeColor="text1"/>
        </w:rPr>
        <w:t>Puhastikompleksi ümber on piirdeaed</w:t>
      </w:r>
      <w:r w:rsidR="00B3079B" w:rsidRPr="00151F57">
        <w:rPr>
          <w:color w:val="000000" w:themeColor="text1"/>
        </w:rPr>
        <w:t>, mis aga ei kata kuja ulatust</w:t>
      </w:r>
      <w:r w:rsidRPr="00151F57">
        <w:rPr>
          <w:color w:val="000000" w:themeColor="text1"/>
        </w:rPr>
        <w:t>.</w:t>
      </w:r>
    </w:p>
    <w:p w14:paraId="40317DD9" w14:textId="77777777" w:rsidR="00AA2AE5" w:rsidRPr="00151F57" w:rsidRDefault="00AA2AE5" w:rsidP="00AA2AE5">
      <w:pPr>
        <w:rPr>
          <w:color w:val="000000" w:themeColor="text1"/>
        </w:rPr>
      </w:pPr>
    </w:p>
    <w:p w14:paraId="45B5D4EF" w14:textId="53528744" w:rsidR="00AA2AE5" w:rsidRPr="00151F57" w:rsidRDefault="00AA2AE5" w:rsidP="00AA2AE5">
      <w:pPr>
        <w:rPr>
          <w:color w:val="000000" w:themeColor="text1"/>
        </w:rPr>
      </w:pPr>
      <w:r w:rsidRPr="00151F57">
        <w:rPr>
          <w:color w:val="000000" w:themeColor="text1"/>
        </w:rPr>
        <w:t xml:space="preserve">Kokkuvõttes saab öelda, et </w:t>
      </w:r>
      <w:r w:rsidR="008F6C92" w:rsidRPr="00151F57">
        <w:rPr>
          <w:color w:val="000000" w:themeColor="text1"/>
        </w:rPr>
        <w:t>Aegviidu</w:t>
      </w:r>
      <w:r w:rsidRPr="00151F57">
        <w:rPr>
          <w:color w:val="000000" w:themeColor="text1"/>
        </w:rPr>
        <w:t xml:space="preserve"> RVP</w:t>
      </w:r>
      <w:r w:rsidR="00B3079B" w:rsidRPr="00151F57">
        <w:rPr>
          <w:color w:val="000000" w:themeColor="text1"/>
        </w:rPr>
        <w:t xml:space="preserve"> töötab</w:t>
      </w:r>
      <w:r w:rsidRPr="00151F57">
        <w:rPr>
          <w:color w:val="000000" w:themeColor="text1"/>
        </w:rPr>
        <w:t xml:space="preserve"> </w:t>
      </w:r>
      <w:r w:rsidR="00037E04" w:rsidRPr="00151F57">
        <w:rPr>
          <w:color w:val="000000" w:themeColor="text1"/>
        </w:rPr>
        <w:t>tänase seisuga</w:t>
      </w:r>
      <w:r w:rsidR="0058387A" w:rsidRPr="00151F57">
        <w:rPr>
          <w:color w:val="000000" w:themeColor="text1"/>
        </w:rPr>
        <w:t xml:space="preserve"> üldjoontes</w:t>
      </w:r>
      <w:r w:rsidRPr="00151F57">
        <w:rPr>
          <w:color w:val="000000" w:themeColor="text1"/>
        </w:rPr>
        <w:t xml:space="preserve"> </w:t>
      </w:r>
      <w:r w:rsidR="00B3079B" w:rsidRPr="00151F57">
        <w:rPr>
          <w:color w:val="000000" w:themeColor="text1"/>
        </w:rPr>
        <w:t>r</w:t>
      </w:r>
      <w:r w:rsidRPr="00151F57">
        <w:rPr>
          <w:color w:val="000000" w:themeColor="text1"/>
        </w:rPr>
        <w:t>ahuldav</w:t>
      </w:r>
      <w:r w:rsidR="00B3079B" w:rsidRPr="00151F57">
        <w:rPr>
          <w:color w:val="000000" w:themeColor="text1"/>
        </w:rPr>
        <w:t>alt</w:t>
      </w:r>
      <w:r w:rsidRPr="00151F57">
        <w:rPr>
          <w:color w:val="000000" w:themeColor="text1"/>
        </w:rPr>
        <w:t xml:space="preserve">, </w:t>
      </w:r>
      <w:r w:rsidR="00091747" w:rsidRPr="00151F57">
        <w:rPr>
          <w:color w:val="000000" w:themeColor="text1"/>
        </w:rPr>
        <w:t xml:space="preserve">2024. a </w:t>
      </w:r>
      <w:r w:rsidR="00B3079B" w:rsidRPr="00151F57">
        <w:rPr>
          <w:color w:val="000000" w:themeColor="text1"/>
        </w:rPr>
        <w:t>esine</w:t>
      </w:r>
      <w:r w:rsidR="00091747" w:rsidRPr="00151F57">
        <w:rPr>
          <w:color w:val="000000" w:themeColor="text1"/>
        </w:rPr>
        <w:t>s</w:t>
      </w:r>
      <w:r w:rsidR="00B3079B" w:rsidRPr="00151F57">
        <w:rPr>
          <w:color w:val="000000" w:themeColor="text1"/>
        </w:rPr>
        <w:t xml:space="preserve"> üksikuid kõrvalekaldeid heitveenormidest, kuid tõenäoliselt on tegemist ajutise ja juhusliku nähtusega.</w:t>
      </w:r>
      <w:r w:rsidR="00037E04" w:rsidRPr="00151F57">
        <w:rPr>
          <w:color w:val="000000" w:themeColor="text1"/>
        </w:rPr>
        <w:t xml:space="preserve"> </w:t>
      </w:r>
      <w:r w:rsidR="00B3079B" w:rsidRPr="00151F57">
        <w:rPr>
          <w:color w:val="000000" w:themeColor="text1"/>
        </w:rPr>
        <w:t>Puhasti loomulik kasutusiga täitub käesoleva arendamise kava tegevusprogrammi lõpuks, aastatel ~2035-2040 ning selleks ajaks on mõttekas planeerida täiesti uue reoveepuhasti rajamist alevisse</w:t>
      </w:r>
      <w:r w:rsidR="00FE3D7D" w:rsidRPr="00151F57">
        <w:rPr>
          <w:color w:val="000000" w:themeColor="text1"/>
        </w:rPr>
        <w:t>.</w:t>
      </w:r>
      <w:r w:rsidR="00B3079B" w:rsidRPr="00151F57">
        <w:rPr>
          <w:color w:val="000000" w:themeColor="text1"/>
        </w:rPr>
        <w:t xml:space="preserve"> Seni on mõistlik hoida puhastit töökorras igapäevase hoolduse ja remonttöödega.</w:t>
      </w:r>
    </w:p>
    <w:p w14:paraId="6BB6AC43" w14:textId="77777777" w:rsidR="00AA2AE5" w:rsidRPr="00151F57" w:rsidRDefault="00AA2AE5" w:rsidP="00AA2AE5">
      <w:pPr>
        <w:rPr>
          <w:color w:val="000000" w:themeColor="text1"/>
        </w:rPr>
      </w:pPr>
    </w:p>
    <w:p w14:paraId="59FB8591" w14:textId="5F7C4DE4" w:rsidR="00AA2AE5" w:rsidRPr="00151F57" w:rsidRDefault="00AA2AE5" w:rsidP="00AA2AE5">
      <w:pPr>
        <w:pStyle w:val="ETPGrupp"/>
        <w:rPr>
          <w:i/>
          <w:color w:val="000000" w:themeColor="text1"/>
          <w:lang w:val="et-EE"/>
        </w:rPr>
      </w:pPr>
      <w:r w:rsidRPr="00151F57">
        <w:rPr>
          <w:i/>
          <w:color w:val="000000" w:themeColor="text1"/>
          <w:lang w:val="et-EE"/>
        </w:rPr>
        <w:lastRenderedPageBreak/>
        <w:t xml:space="preserve">Allikad: Veekasutusaruanne </w:t>
      </w:r>
      <w:r w:rsidR="000B1240" w:rsidRPr="00151F57">
        <w:rPr>
          <w:i/>
          <w:color w:val="000000" w:themeColor="text1"/>
          <w:lang w:val="et-EE"/>
        </w:rPr>
        <w:t>2024</w:t>
      </w:r>
      <w:r w:rsidRPr="00151F57">
        <w:rPr>
          <w:i/>
          <w:color w:val="000000" w:themeColor="text1"/>
          <w:lang w:val="et-EE"/>
        </w:rPr>
        <w:t>, OÜ Raven info, Konsultandi kohapealne vaatlus</w:t>
      </w:r>
    </w:p>
    <w:p w14:paraId="322B6888" w14:textId="484A6D39" w:rsidR="00297BE3" w:rsidRDefault="00297BE3" w:rsidP="00297BE3">
      <w:pPr>
        <w:pStyle w:val="Heading3"/>
      </w:pPr>
      <w:bookmarkStart w:id="184" w:name="_Toc196166031"/>
      <w:r>
        <w:t>Aegviidu sademeveesüsteemid</w:t>
      </w:r>
      <w:bookmarkEnd w:id="184"/>
    </w:p>
    <w:p w14:paraId="768B225C" w14:textId="523E1152" w:rsidR="00B3079B" w:rsidRPr="00151F57" w:rsidRDefault="00B3079B" w:rsidP="00AA2AE5">
      <w:pPr>
        <w:pStyle w:val="ETPGrupp"/>
        <w:rPr>
          <w:rFonts w:cs="Arial"/>
          <w:color w:val="000000"/>
          <w:lang w:val="et-EE"/>
        </w:rPr>
      </w:pPr>
      <w:r w:rsidRPr="00151F57">
        <w:rPr>
          <w:rFonts w:cs="Arial"/>
          <w:color w:val="000000"/>
          <w:lang w:val="et-EE"/>
        </w:rPr>
        <w:t xml:space="preserve">Aegviidu alevi piirkonnas sademeveega seonduvaid probleeme ei ole, mistõttu rajatised </w:t>
      </w:r>
      <w:r w:rsidR="001C0549" w:rsidRPr="00151F57">
        <w:rPr>
          <w:rFonts w:cs="Arial"/>
          <w:color w:val="000000"/>
          <w:lang w:val="et-EE"/>
        </w:rPr>
        <w:t xml:space="preserve">ja süsteemid </w:t>
      </w:r>
      <w:r w:rsidRPr="00151F57">
        <w:rPr>
          <w:rFonts w:cs="Arial"/>
          <w:color w:val="000000"/>
          <w:lang w:val="et-EE"/>
        </w:rPr>
        <w:t>puuduvad.</w:t>
      </w:r>
    </w:p>
    <w:p w14:paraId="14AC1E4B" w14:textId="77777777" w:rsidR="00B3079B" w:rsidRPr="00151F57" w:rsidRDefault="00B3079B" w:rsidP="00AA2AE5">
      <w:pPr>
        <w:pStyle w:val="ETPGrupp"/>
        <w:rPr>
          <w:rFonts w:cs="Arial"/>
          <w:color w:val="000000"/>
          <w:lang w:val="et-EE"/>
        </w:rPr>
      </w:pPr>
    </w:p>
    <w:p w14:paraId="2228172B" w14:textId="6227623D" w:rsidR="00752B14" w:rsidRPr="00151F57" w:rsidRDefault="00B3079B" w:rsidP="00752B14">
      <w:pPr>
        <w:pStyle w:val="Heading2"/>
        <w:rPr>
          <w:color w:val="000000" w:themeColor="text1"/>
        </w:rPr>
      </w:pPr>
      <w:bookmarkStart w:id="185" w:name="_Toc196166032"/>
      <w:bookmarkStart w:id="186" w:name="_Hlk47691501"/>
      <w:r w:rsidRPr="00151F57">
        <w:rPr>
          <w:color w:val="000000" w:themeColor="text1"/>
        </w:rPr>
        <w:t>ALAVERE</w:t>
      </w:r>
      <w:r w:rsidR="002C5E11" w:rsidRPr="00151F57">
        <w:rPr>
          <w:color w:val="000000" w:themeColor="text1"/>
        </w:rPr>
        <w:t xml:space="preserve"> KÜLA</w:t>
      </w:r>
      <w:r w:rsidR="00752B14" w:rsidRPr="00151F57">
        <w:rPr>
          <w:color w:val="000000" w:themeColor="text1"/>
        </w:rPr>
        <w:t xml:space="preserve"> ÜHISKANALISATSIOON</w:t>
      </w:r>
      <w:bookmarkEnd w:id="185"/>
      <w:r w:rsidR="00752B14" w:rsidRPr="00151F57">
        <w:rPr>
          <w:color w:val="000000" w:themeColor="text1"/>
        </w:rPr>
        <w:tab/>
      </w:r>
    </w:p>
    <w:p w14:paraId="770DA076" w14:textId="337A72F9" w:rsidR="00752B14" w:rsidRPr="00151F57" w:rsidRDefault="00B3079B" w:rsidP="00752B14">
      <w:pPr>
        <w:rPr>
          <w:color w:val="000000" w:themeColor="text1"/>
        </w:rPr>
      </w:pPr>
      <w:r w:rsidRPr="00151F57">
        <w:rPr>
          <w:color w:val="000000" w:themeColor="text1"/>
        </w:rPr>
        <w:t>Alavere</w:t>
      </w:r>
      <w:r w:rsidR="002C3FB6" w:rsidRPr="00151F57">
        <w:rPr>
          <w:color w:val="000000" w:themeColor="text1"/>
        </w:rPr>
        <w:t xml:space="preserve"> </w:t>
      </w:r>
      <w:r w:rsidR="00545DB3" w:rsidRPr="00151F57">
        <w:rPr>
          <w:color w:val="000000" w:themeColor="text1"/>
        </w:rPr>
        <w:t xml:space="preserve">reoveekogumisala </w:t>
      </w:r>
      <w:r w:rsidR="002C3FB6" w:rsidRPr="00151F57">
        <w:rPr>
          <w:color w:val="000000" w:themeColor="text1"/>
        </w:rPr>
        <w:t xml:space="preserve">pindala on </w:t>
      </w:r>
      <w:r w:rsidR="007263AB" w:rsidRPr="00151F57">
        <w:rPr>
          <w:color w:val="000000" w:themeColor="text1"/>
        </w:rPr>
        <w:t>23,1</w:t>
      </w:r>
      <w:r w:rsidR="002C3FB6" w:rsidRPr="00151F57">
        <w:rPr>
          <w:color w:val="000000" w:themeColor="text1"/>
        </w:rPr>
        <w:t xml:space="preserve"> ha, koormus </w:t>
      </w:r>
      <w:r w:rsidR="007263AB" w:rsidRPr="00151F57">
        <w:rPr>
          <w:color w:val="000000" w:themeColor="text1"/>
        </w:rPr>
        <w:t>463</w:t>
      </w:r>
      <w:r w:rsidR="002C3FB6" w:rsidRPr="00151F57">
        <w:rPr>
          <w:color w:val="000000" w:themeColor="text1"/>
        </w:rPr>
        <w:t xml:space="preserve"> ie, kehtestatud Keskkonnaministri 15.02.2019 käskkirjaga nr 1-2/19/131 Reoveekogumisalad reostuskoormusega alla 2000 ie.</w:t>
      </w:r>
    </w:p>
    <w:p w14:paraId="4ECEAF83" w14:textId="1C32AFDC" w:rsidR="002C5E11" w:rsidRPr="00151F57" w:rsidRDefault="00B3079B" w:rsidP="002C5E11">
      <w:pPr>
        <w:rPr>
          <w:color w:val="000000" w:themeColor="text1"/>
        </w:rPr>
      </w:pPr>
      <w:r w:rsidRPr="00151F57">
        <w:rPr>
          <w:color w:val="000000" w:themeColor="text1"/>
        </w:rPr>
        <w:t>Alavere</w:t>
      </w:r>
      <w:r w:rsidR="002C5E11" w:rsidRPr="00151F57">
        <w:rPr>
          <w:color w:val="000000" w:themeColor="text1"/>
        </w:rPr>
        <w:t xml:space="preserve"> külas oli aastal </w:t>
      </w:r>
      <w:r w:rsidR="000B1240" w:rsidRPr="00151F57">
        <w:rPr>
          <w:color w:val="000000" w:themeColor="text1"/>
        </w:rPr>
        <w:t>2024</w:t>
      </w:r>
      <w:r w:rsidR="002C5E11" w:rsidRPr="00151F57">
        <w:rPr>
          <w:color w:val="000000" w:themeColor="text1"/>
        </w:rPr>
        <w:t xml:space="preserve"> ühiskanalisatsiooniga liitunud </w:t>
      </w:r>
      <w:r w:rsidR="007263AB" w:rsidRPr="00151F57">
        <w:rPr>
          <w:color w:val="000000" w:themeColor="text1"/>
        </w:rPr>
        <w:t>96% ehk 331</w:t>
      </w:r>
      <w:r w:rsidR="002C5E11" w:rsidRPr="00151F57">
        <w:rPr>
          <w:color w:val="000000" w:themeColor="text1"/>
        </w:rPr>
        <w:t xml:space="preserve"> </w:t>
      </w:r>
      <w:r w:rsidR="002C3FB6" w:rsidRPr="00151F57">
        <w:rPr>
          <w:color w:val="000000" w:themeColor="text1"/>
        </w:rPr>
        <w:t xml:space="preserve">inimest </w:t>
      </w:r>
      <w:r w:rsidR="007263AB" w:rsidRPr="00151F57">
        <w:rPr>
          <w:color w:val="000000" w:themeColor="text1"/>
        </w:rPr>
        <w:t>küla 345-st elanikust</w:t>
      </w:r>
      <w:r w:rsidR="002C5E11" w:rsidRPr="00151F57">
        <w:rPr>
          <w:color w:val="000000" w:themeColor="text1"/>
        </w:rPr>
        <w:t>.</w:t>
      </w:r>
    </w:p>
    <w:p w14:paraId="6A301146" w14:textId="64B5CB50" w:rsidR="002C5E11" w:rsidRPr="00151F57" w:rsidRDefault="00B3079B" w:rsidP="002C5E11">
      <w:pPr>
        <w:rPr>
          <w:color w:val="000000" w:themeColor="text1"/>
        </w:rPr>
      </w:pPr>
      <w:r w:rsidRPr="00151F57">
        <w:rPr>
          <w:color w:val="000000" w:themeColor="text1"/>
        </w:rPr>
        <w:t>Alavere</w:t>
      </w:r>
      <w:r w:rsidR="002C5E11" w:rsidRPr="00151F57">
        <w:rPr>
          <w:color w:val="000000" w:themeColor="text1"/>
        </w:rPr>
        <w:t xml:space="preserve"> külas on </w:t>
      </w:r>
      <w:r w:rsidR="007263AB" w:rsidRPr="00151F57">
        <w:rPr>
          <w:color w:val="000000" w:themeColor="text1"/>
        </w:rPr>
        <w:t>ka</w:t>
      </w:r>
      <w:r w:rsidR="002C5E11" w:rsidRPr="00151F57">
        <w:rPr>
          <w:color w:val="000000" w:themeColor="text1"/>
        </w:rPr>
        <w:t>ks reoveepumpla</w:t>
      </w:r>
      <w:r w:rsidR="007263AB" w:rsidRPr="00151F57">
        <w:rPr>
          <w:color w:val="000000" w:themeColor="text1"/>
        </w:rPr>
        <w:t>t</w:t>
      </w:r>
      <w:r w:rsidR="002C5E11" w:rsidRPr="00151F57">
        <w:rPr>
          <w:color w:val="000000" w:themeColor="text1"/>
        </w:rPr>
        <w:t xml:space="preserve"> ja reoveepuhasti.</w:t>
      </w:r>
    </w:p>
    <w:p w14:paraId="47AA2A37" w14:textId="1DB66206" w:rsidR="002C5E11" w:rsidRPr="00151F57" w:rsidRDefault="002C3FB6" w:rsidP="002C5E11">
      <w:pPr>
        <w:rPr>
          <w:color w:val="000000" w:themeColor="text1"/>
        </w:rPr>
      </w:pPr>
      <w:r w:rsidRPr="00151F57">
        <w:rPr>
          <w:color w:val="000000" w:themeColor="text1"/>
        </w:rPr>
        <w:t>Juriidilistest isikutest tarbijad</w:t>
      </w:r>
      <w:r w:rsidR="007263AB" w:rsidRPr="00151F57">
        <w:rPr>
          <w:color w:val="000000" w:themeColor="text1"/>
        </w:rPr>
        <w:t xml:space="preserve"> on Lasteaed Mõmmila, Alavere Põhikool ja eraettevõtted, millest tuntumad on OÜ Alavere Metall (Silkroad OÜ), Alavere Lihameister (A-Vorst OÜ), Alavere Pood OÜ jt</w:t>
      </w:r>
      <w:r w:rsidR="002C5E11" w:rsidRPr="00151F57">
        <w:rPr>
          <w:color w:val="000000" w:themeColor="text1"/>
        </w:rPr>
        <w:t>.</w:t>
      </w:r>
    </w:p>
    <w:p w14:paraId="60D1D8E2" w14:textId="1AB80B15" w:rsidR="00752B14" w:rsidRPr="00151F57" w:rsidRDefault="00B3079B" w:rsidP="00752B14">
      <w:pPr>
        <w:pStyle w:val="Heading3"/>
        <w:rPr>
          <w:color w:val="000000" w:themeColor="text1"/>
        </w:rPr>
      </w:pPr>
      <w:bookmarkStart w:id="187" w:name="_Toc196166033"/>
      <w:r w:rsidRPr="00151F57">
        <w:rPr>
          <w:color w:val="000000" w:themeColor="text1"/>
        </w:rPr>
        <w:t>Alavere</w:t>
      </w:r>
      <w:r w:rsidR="00107B67" w:rsidRPr="00151F57">
        <w:rPr>
          <w:color w:val="000000" w:themeColor="text1"/>
        </w:rPr>
        <w:t xml:space="preserve"> </w:t>
      </w:r>
      <w:r w:rsidR="00752B14" w:rsidRPr="00151F57">
        <w:rPr>
          <w:color w:val="000000" w:themeColor="text1"/>
        </w:rPr>
        <w:t>kanalisatsioonivõrk</w:t>
      </w:r>
      <w:bookmarkEnd w:id="187"/>
    </w:p>
    <w:p w14:paraId="2116E5BC" w14:textId="162F0310" w:rsidR="0058387A" w:rsidRPr="00151F57" w:rsidRDefault="00B3079B" w:rsidP="0058387A">
      <w:pPr>
        <w:pStyle w:val="ETPGrupp"/>
        <w:rPr>
          <w:color w:val="000000" w:themeColor="text1"/>
          <w:lang w:val="et-EE"/>
        </w:rPr>
      </w:pPr>
      <w:r w:rsidRPr="00151F57">
        <w:rPr>
          <w:color w:val="000000" w:themeColor="text1"/>
          <w:lang w:val="et-EE"/>
        </w:rPr>
        <w:t>Alavere</w:t>
      </w:r>
      <w:r w:rsidR="002C5E11" w:rsidRPr="00151F57">
        <w:rPr>
          <w:color w:val="000000" w:themeColor="text1"/>
          <w:lang w:val="et-EE"/>
        </w:rPr>
        <w:t xml:space="preserve"> küla isevoolse kanalisatsioonivõrgu pikkuseks on ca </w:t>
      </w:r>
      <w:r w:rsidR="00A66950" w:rsidRPr="00151F57">
        <w:rPr>
          <w:color w:val="000000" w:themeColor="text1"/>
          <w:lang w:val="et-EE"/>
        </w:rPr>
        <w:t>1880</w:t>
      </w:r>
      <w:r w:rsidR="002C3FB6" w:rsidRPr="00151F57">
        <w:rPr>
          <w:color w:val="000000" w:themeColor="text1"/>
          <w:lang w:val="et-EE"/>
        </w:rPr>
        <w:t xml:space="preserve"> m</w:t>
      </w:r>
      <w:r w:rsidR="002C5E11" w:rsidRPr="00151F57">
        <w:rPr>
          <w:color w:val="000000" w:themeColor="text1"/>
          <w:lang w:val="et-EE"/>
        </w:rPr>
        <w:t xml:space="preserve"> ning survekanalisatsioonitorustiku pikkuseks </w:t>
      </w:r>
      <w:r w:rsidR="00A66950" w:rsidRPr="00151F57">
        <w:rPr>
          <w:color w:val="000000" w:themeColor="text1"/>
          <w:lang w:val="et-EE"/>
        </w:rPr>
        <w:t>310</w:t>
      </w:r>
      <w:r w:rsidR="002C5E11" w:rsidRPr="00151F57">
        <w:rPr>
          <w:color w:val="000000" w:themeColor="text1"/>
          <w:lang w:val="et-EE"/>
        </w:rPr>
        <w:t xml:space="preserve"> m. </w:t>
      </w:r>
      <w:r w:rsidR="0058387A" w:rsidRPr="00151F57">
        <w:rPr>
          <w:color w:val="000000" w:themeColor="text1"/>
          <w:lang w:val="et-EE"/>
        </w:rPr>
        <w:t>Torustike materjaliks on vastavalt PVC ja PE. Kanalisatsioonisüsteem on rekonstrueeritud 2011-2012 aastal.</w:t>
      </w:r>
    </w:p>
    <w:p w14:paraId="318C22DB" w14:textId="374F3478" w:rsidR="002C5E11" w:rsidRPr="00151F57" w:rsidRDefault="0058387A" w:rsidP="0058387A">
      <w:pPr>
        <w:pStyle w:val="ETPGrupp"/>
        <w:rPr>
          <w:color w:val="000000" w:themeColor="text1"/>
          <w:lang w:val="et-EE"/>
        </w:rPr>
      </w:pPr>
      <w:r w:rsidRPr="00151F57">
        <w:rPr>
          <w:color w:val="000000" w:themeColor="text1"/>
          <w:lang w:val="et-EE"/>
        </w:rPr>
        <w:t>Kõik Alavere küla elamud on ühendatud ühiskanalisatsioonisüsteemiga. Süsteem koosneb isevoolsetest harutorustikest, kahest reoveepumplast ja survetorustikust, mille Alavere 2 reoveepumplast lähtuva lõigu kaudu jõuab külast kogutud reovesi reoveepuhastile. Olemasoleva torustiku asukohad ja läbimõõdud on esitatud lisa 4 joonistel.</w:t>
      </w:r>
      <w:r w:rsidR="002C5E11" w:rsidRPr="00151F57">
        <w:rPr>
          <w:color w:val="000000" w:themeColor="text1"/>
          <w:lang w:val="et-EE"/>
        </w:rPr>
        <w:t xml:space="preserve"> </w:t>
      </w:r>
    </w:p>
    <w:p w14:paraId="536CB195" w14:textId="231790A9" w:rsidR="002C5E11" w:rsidRPr="00151F57" w:rsidRDefault="002C5E11" w:rsidP="002C5E11">
      <w:pPr>
        <w:pStyle w:val="ETPGrupp"/>
        <w:rPr>
          <w:color w:val="000000" w:themeColor="text1"/>
          <w:lang w:val="et-EE"/>
        </w:rPr>
      </w:pPr>
    </w:p>
    <w:p w14:paraId="1C1B2FE2" w14:textId="13515E2C" w:rsidR="00107B67" w:rsidRPr="00151F57" w:rsidRDefault="0058387A" w:rsidP="002C5E11">
      <w:pPr>
        <w:pStyle w:val="ETPGrupp"/>
        <w:rPr>
          <w:color w:val="000000" w:themeColor="text1"/>
          <w:lang w:val="et-EE"/>
        </w:rPr>
      </w:pPr>
      <w:r w:rsidRPr="00151F57">
        <w:rPr>
          <w:color w:val="000000" w:themeColor="text1"/>
          <w:lang w:val="et-EE"/>
        </w:rPr>
        <w:t>Kanalisatsioonivõrk on tervikuna uus ja heas seisundis.</w:t>
      </w:r>
    </w:p>
    <w:p w14:paraId="5A089FEE" w14:textId="77777777" w:rsidR="00752B14" w:rsidRPr="00151F57" w:rsidRDefault="00752B14" w:rsidP="00752B14">
      <w:pPr>
        <w:pStyle w:val="ETPGrupp"/>
        <w:rPr>
          <w:color w:val="000000" w:themeColor="text1"/>
          <w:lang w:val="et-EE"/>
        </w:rPr>
      </w:pPr>
    </w:p>
    <w:p w14:paraId="17EC5B75" w14:textId="4AE309CD" w:rsidR="00752B14" w:rsidRPr="00151F57" w:rsidRDefault="00752B14" w:rsidP="00752B14">
      <w:pPr>
        <w:rPr>
          <w:i/>
          <w:color w:val="000000" w:themeColor="text1"/>
        </w:rPr>
      </w:pPr>
      <w:r w:rsidRPr="00151F57">
        <w:rPr>
          <w:i/>
          <w:color w:val="000000" w:themeColor="text1"/>
          <w:sz w:val="22"/>
          <w:szCs w:val="22"/>
        </w:rPr>
        <w:t>Allika</w:t>
      </w:r>
      <w:r w:rsidR="00605DAF" w:rsidRPr="00151F57">
        <w:rPr>
          <w:i/>
          <w:color w:val="000000" w:themeColor="text1"/>
          <w:sz w:val="22"/>
          <w:szCs w:val="22"/>
        </w:rPr>
        <w:t>d</w:t>
      </w:r>
      <w:r w:rsidRPr="00151F57">
        <w:rPr>
          <w:i/>
          <w:color w:val="000000" w:themeColor="text1"/>
          <w:sz w:val="22"/>
          <w:szCs w:val="22"/>
        </w:rPr>
        <w:t xml:space="preserve">: </w:t>
      </w:r>
      <w:r w:rsidR="00734BC1" w:rsidRPr="00151F57">
        <w:rPr>
          <w:i/>
          <w:color w:val="000000" w:themeColor="text1"/>
          <w:sz w:val="22"/>
          <w:szCs w:val="22"/>
        </w:rPr>
        <w:t>OÜ Raven</w:t>
      </w:r>
      <w:r w:rsidR="007F3649" w:rsidRPr="00151F57">
        <w:rPr>
          <w:i/>
          <w:color w:val="000000" w:themeColor="text1"/>
          <w:sz w:val="22"/>
          <w:szCs w:val="22"/>
        </w:rPr>
        <w:t>,</w:t>
      </w:r>
      <w:r w:rsidR="00FB509D" w:rsidRPr="00151F57">
        <w:rPr>
          <w:i/>
          <w:color w:val="000000" w:themeColor="text1"/>
          <w:sz w:val="22"/>
          <w:szCs w:val="22"/>
        </w:rPr>
        <w:t xml:space="preserve"> Konsultandi kogutud info</w:t>
      </w:r>
      <w:r w:rsidRPr="00151F57">
        <w:rPr>
          <w:i/>
          <w:color w:val="000000" w:themeColor="text1"/>
          <w:sz w:val="22"/>
          <w:szCs w:val="22"/>
        </w:rPr>
        <w:t xml:space="preserve"> </w:t>
      </w:r>
      <w:r w:rsidR="007F3649" w:rsidRPr="00151F57">
        <w:rPr>
          <w:i/>
          <w:color w:val="000000" w:themeColor="text1"/>
          <w:sz w:val="22"/>
          <w:szCs w:val="22"/>
        </w:rPr>
        <w:t xml:space="preserve">ja </w:t>
      </w:r>
      <w:r w:rsidR="00350605" w:rsidRPr="00151F57">
        <w:rPr>
          <w:i/>
          <w:color w:val="000000" w:themeColor="text1"/>
          <w:sz w:val="22"/>
          <w:szCs w:val="22"/>
        </w:rPr>
        <w:t>Anija</w:t>
      </w:r>
      <w:r w:rsidR="007F3649" w:rsidRPr="00151F57">
        <w:rPr>
          <w:i/>
          <w:color w:val="000000" w:themeColor="text1"/>
          <w:sz w:val="22"/>
          <w:szCs w:val="22"/>
        </w:rPr>
        <w:t xml:space="preserve"> valla ühisveevärgi ja –kanalisatsiooni arendamise kava 20</w:t>
      </w:r>
      <w:r w:rsidR="0058387A" w:rsidRPr="00151F57">
        <w:rPr>
          <w:i/>
          <w:color w:val="000000" w:themeColor="text1"/>
          <w:sz w:val="22"/>
          <w:szCs w:val="22"/>
        </w:rPr>
        <w:t>21</w:t>
      </w:r>
      <w:r w:rsidR="007F3649" w:rsidRPr="00151F57">
        <w:rPr>
          <w:i/>
          <w:color w:val="000000" w:themeColor="text1"/>
          <w:sz w:val="22"/>
          <w:szCs w:val="22"/>
        </w:rPr>
        <w:t>-203</w:t>
      </w:r>
      <w:r w:rsidR="0058387A" w:rsidRPr="00151F57">
        <w:rPr>
          <w:i/>
          <w:color w:val="000000" w:themeColor="text1"/>
          <w:sz w:val="22"/>
          <w:szCs w:val="22"/>
        </w:rPr>
        <w:t>2</w:t>
      </w:r>
    </w:p>
    <w:p w14:paraId="617D63DB" w14:textId="77777777" w:rsidR="00752B14" w:rsidRPr="00151F57" w:rsidRDefault="00752B14" w:rsidP="00752B14">
      <w:pPr>
        <w:pStyle w:val="ETPGrupp"/>
        <w:rPr>
          <w:color w:val="000000" w:themeColor="text1"/>
          <w:lang w:val="et-EE"/>
        </w:rPr>
      </w:pPr>
    </w:p>
    <w:p w14:paraId="226CA5EC" w14:textId="175CF241" w:rsidR="00752B14" w:rsidRPr="00151F57" w:rsidRDefault="00752B14" w:rsidP="00752B14">
      <w:pPr>
        <w:pStyle w:val="ETPGrupp"/>
        <w:rPr>
          <w:rFonts w:cs="Arial"/>
          <w:color w:val="000000" w:themeColor="text1"/>
          <w:lang w:val="et-EE" w:eastAsia="en-GB"/>
        </w:rPr>
      </w:pPr>
      <w:r w:rsidRPr="00151F57">
        <w:rPr>
          <w:color w:val="000000" w:themeColor="text1"/>
          <w:lang w:val="et-EE"/>
        </w:rPr>
        <w:t xml:space="preserve">Olemasolevate ja perspektiivsete kanalisatsioonitorustike asukohad on esitatud </w:t>
      </w:r>
      <w:r w:rsidR="008D4D9D" w:rsidRPr="00151F57">
        <w:rPr>
          <w:color w:val="000000" w:themeColor="text1"/>
          <w:lang w:val="et-EE"/>
        </w:rPr>
        <w:t>l</w:t>
      </w:r>
      <w:r w:rsidRPr="00151F57">
        <w:rPr>
          <w:color w:val="000000" w:themeColor="text1"/>
          <w:lang w:val="et-EE"/>
        </w:rPr>
        <w:t>isa 4. Joonised.</w:t>
      </w:r>
    </w:p>
    <w:p w14:paraId="3D260EA6" w14:textId="3B28A0C9" w:rsidR="00605DAF" w:rsidRPr="00151F57" w:rsidRDefault="00B3079B" w:rsidP="00752B14">
      <w:pPr>
        <w:pStyle w:val="Heading3"/>
        <w:rPr>
          <w:color w:val="000000" w:themeColor="text1"/>
        </w:rPr>
      </w:pPr>
      <w:bookmarkStart w:id="188" w:name="_Toc196166034"/>
      <w:r w:rsidRPr="00151F57">
        <w:rPr>
          <w:color w:val="000000" w:themeColor="text1"/>
        </w:rPr>
        <w:t>Alavere</w:t>
      </w:r>
      <w:r w:rsidR="00605DAF" w:rsidRPr="00151F57">
        <w:rPr>
          <w:color w:val="000000" w:themeColor="text1"/>
        </w:rPr>
        <w:t xml:space="preserve"> reoveepumpla</w:t>
      </w:r>
      <w:r w:rsidR="0058387A" w:rsidRPr="00151F57">
        <w:rPr>
          <w:color w:val="000000" w:themeColor="text1"/>
        </w:rPr>
        <w:t>d</w:t>
      </w:r>
      <w:bookmarkEnd w:id="188"/>
    </w:p>
    <w:p w14:paraId="443B9D20" w14:textId="77777777" w:rsidR="0058387A" w:rsidRPr="00151F57" w:rsidRDefault="0058387A" w:rsidP="0058387A">
      <w:pPr>
        <w:rPr>
          <w:color w:val="000000" w:themeColor="text1"/>
        </w:rPr>
      </w:pPr>
      <w:r w:rsidRPr="00151F57">
        <w:rPr>
          <w:color w:val="000000" w:themeColor="text1"/>
        </w:rPr>
        <w:t>Alavere külas on kasutusel kaks reoveepumplat, mis on rekonstrueeritud 2010. aastal.</w:t>
      </w:r>
    </w:p>
    <w:p w14:paraId="36F68B21" w14:textId="1CF02A59" w:rsidR="002532B3" w:rsidRPr="00151F57" w:rsidRDefault="0058387A" w:rsidP="0058387A">
      <w:pPr>
        <w:rPr>
          <w:color w:val="000000" w:themeColor="text1"/>
        </w:rPr>
      </w:pPr>
      <w:r w:rsidRPr="00151F57">
        <w:rPr>
          <w:color w:val="000000" w:themeColor="text1"/>
        </w:rPr>
        <w:t>Olemasolevate reoveepumplate asukoh</w:t>
      </w:r>
      <w:r w:rsidR="008471EC" w:rsidRPr="00151F57">
        <w:rPr>
          <w:color w:val="000000" w:themeColor="text1"/>
        </w:rPr>
        <w:t>ad</w:t>
      </w:r>
      <w:r w:rsidRPr="00151F57">
        <w:rPr>
          <w:color w:val="000000" w:themeColor="text1"/>
        </w:rPr>
        <w:t xml:space="preserve"> on esitatud lisa </w:t>
      </w:r>
      <w:r w:rsidR="008471EC" w:rsidRPr="00151F57">
        <w:rPr>
          <w:color w:val="000000" w:themeColor="text1"/>
        </w:rPr>
        <w:t>4</w:t>
      </w:r>
      <w:r w:rsidRPr="00151F57">
        <w:rPr>
          <w:color w:val="000000" w:themeColor="text1"/>
        </w:rPr>
        <w:t xml:space="preserve"> joonisel</w:t>
      </w:r>
      <w:r w:rsidR="008471EC" w:rsidRPr="00151F57">
        <w:rPr>
          <w:color w:val="000000" w:themeColor="text1"/>
        </w:rPr>
        <w:t>.</w:t>
      </w:r>
    </w:p>
    <w:p w14:paraId="4F1B9166" w14:textId="6BBC313E" w:rsidR="008B24A1" w:rsidRPr="00151F57" w:rsidRDefault="00B3079B" w:rsidP="008B24A1">
      <w:pPr>
        <w:pStyle w:val="Heading3"/>
        <w:rPr>
          <w:color w:val="000000" w:themeColor="text1"/>
        </w:rPr>
      </w:pPr>
      <w:bookmarkStart w:id="189" w:name="_Toc196166035"/>
      <w:r w:rsidRPr="00151F57">
        <w:rPr>
          <w:color w:val="000000" w:themeColor="text1"/>
        </w:rPr>
        <w:t>Alavere</w:t>
      </w:r>
      <w:r w:rsidR="008B24A1" w:rsidRPr="00151F57">
        <w:rPr>
          <w:color w:val="000000" w:themeColor="text1"/>
        </w:rPr>
        <w:t xml:space="preserve"> küla reoveepuhasti</w:t>
      </w:r>
      <w:bookmarkEnd w:id="189"/>
      <w:r w:rsidR="008B24A1" w:rsidRPr="00151F57">
        <w:rPr>
          <w:color w:val="000000" w:themeColor="text1"/>
        </w:rPr>
        <w:t xml:space="preserve"> </w:t>
      </w:r>
    </w:p>
    <w:p w14:paraId="6FA5CDA5" w14:textId="77777777" w:rsidR="008B24A1" w:rsidRPr="00151F57" w:rsidRDefault="008B24A1" w:rsidP="008B24A1">
      <w:pPr>
        <w:pStyle w:val="Heading4"/>
        <w:rPr>
          <w:color w:val="000000" w:themeColor="text1"/>
          <w:lang w:val="et-EE"/>
        </w:rPr>
      </w:pPr>
      <w:r w:rsidRPr="00151F57">
        <w:rPr>
          <w:color w:val="000000" w:themeColor="text1"/>
          <w:lang w:val="et-EE"/>
        </w:rPr>
        <w:t>Reoveepuhasti kirjeldus</w:t>
      </w:r>
    </w:p>
    <w:p w14:paraId="0ACC2B53" w14:textId="2D19E90C" w:rsidR="008471EC" w:rsidRPr="00151F57" w:rsidRDefault="008471EC" w:rsidP="008471EC">
      <w:pPr>
        <w:autoSpaceDE w:val="0"/>
        <w:autoSpaceDN w:val="0"/>
        <w:adjustRightInd w:val="0"/>
        <w:rPr>
          <w:rFonts w:cs="Arial"/>
          <w:color w:val="000000"/>
        </w:rPr>
      </w:pPr>
      <w:r w:rsidRPr="00151F57">
        <w:rPr>
          <w:rFonts w:cs="Arial"/>
          <w:color w:val="000000"/>
        </w:rPr>
        <w:t>Alavere küla olmereovesi puhastatakse aastatel 2009 ja 2010 rajatud reovee aktiivmuda/biokile puhastis BioFix 70K koos kahe (2) biotiigiga pindalaga 3150 m</w:t>
      </w:r>
      <w:r w:rsidRPr="00151F57">
        <w:rPr>
          <w:rFonts w:cs="Arial"/>
          <w:color w:val="000000"/>
          <w:vertAlign w:val="superscript"/>
        </w:rPr>
        <w:t>2</w:t>
      </w:r>
      <w:r w:rsidRPr="00151F57">
        <w:rPr>
          <w:rFonts w:cs="Arial"/>
          <w:color w:val="000000"/>
        </w:rPr>
        <w:t>.</w:t>
      </w:r>
    </w:p>
    <w:p w14:paraId="55A6D56F" w14:textId="77777777" w:rsidR="008471EC" w:rsidRPr="00151F57" w:rsidRDefault="008471EC" w:rsidP="008471EC">
      <w:pPr>
        <w:autoSpaceDE w:val="0"/>
        <w:autoSpaceDN w:val="0"/>
        <w:adjustRightInd w:val="0"/>
        <w:rPr>
          <w:rFonts w:cs="Arial"/>
          <w:color w:val="000000"/>
        </w:rPr>
      </w:pPr>
      <w:r w:rsidRPr="00151F57">
        <w:rPr>
          <w:rFonts w:cs="Arial"/>
          <w:color w:val="000000"/>
        </w:rPr>
        <w:lastRenderedPageBreak/>
        <w:t>(reoveepuhasti kood PUH0370570) jõudlusega Q</w:t>
      </w:r>
      <w:r w:rsidRPr="00151F57">
        <w:rPr>
          <w:rFonts w:cs="Arial"/>
          <w:color w:val="000000"/>
          <w:vertAlign w:val="subscript"/>
        </w:rPr>
        <w:t>proj</w:t>
      </w:r>
      <w:r w:rsidRPr="00151F57">
        <w:rPr>
          <w:rFonts w:cs="Arial"/>
          <w:color w:val="000000"/>
        </w:rPr>
        <w:t xml:space="preserve"> = 70 m³/d, R</w:t>
      </w:r>
      <w:r w:rsidRPr="00151F57">
        <w:rPr>
          <w:rFonts w:cs="Arial"/>
          <w:color w:val="000000"/>
          <w:vertAlign w:val="subscript"/>
        </w:rPr>
        <w:t>proj</w:t>
      </w:r>
      <w:r w:rsidRPr="00151F57">
        <w:rPr>
          <w:rFonts w:cs="Arial"/>
          <w:color w:val="000000"/>
        </w:rPr>
        <w:t xml:space="preserve"> = 25 kg BHT</w:t>
      </w:r>
      <w:r w:rsidRPr="00151F57">
        <w:rPr>
          <w:rFonts w:cs="Arial"/>
          <w:color w:val="000000"/>
          <w:vertAlign w:val="subscript"/>
        </w:rPr>
        <w:t>7</w:t>
      </w:r>
      <w:r w:rsidRPr="00151F57">
        <w:rPr>
          <w:rFonts w:cs="Arial"/>
          <w:color w:val="000000"/>
        </w:rPr>
        <w:t>/d, 400</w:t>
      </w:r>
    </w:p>
    <w:p w14:paraId="34D7CF0D" w14:textId="0AFF48A0" w:rsidR="00A17A2C" w:rsidRPr="00151F57" w:rsidRDefault="008471EC" w:rsidP="008471EC">
      <w:pPr>
        <w:autoSpaceDE w:val="0"/>
        <w:autoSpaceDN w:val="0"/>
        <w:adjustRightInd w:val="0"/>
        <w:rPr>
          <w:rFonts w:cs="Arial"/>
          <w:color w:val="000000"/>
        </w:rPr>
      </w:pPr>
      <w:r w:rsidRPr="00151F57">
        <w:rPr>
          <w:rFonts w:cs="Arial"/>
          <w:color w:val="000000"/>
        </w:rPr>
        <w:t>ie. Samal ajal, 2009-2010, korrastati biotiigid, juurdesõidutee, teenindusplatsid ja haljasala. Kogu territoorium on ümbritsetud piirdeaiaga. Heitvee suublaks on Vilamaa peakraav (VEE1088000), mis on riiklikult korrashoitav ühiseesvool. Reoveepuhasti asukoht on esitatud lisa 4 joonisel. Stabiliseeritud reoveesetet tekib 80 m</w:t>
      </w:r>
      <w:r w:rsidRPr="00151F57">
        <w:rPr>
          <w:rFonts w:cs="Arial"/>
          <w:color w:val="000000"/>
          <w:vertAlign w:val="superscript"/>
        </w:rPr>
        <w:t>3</w:t>
      </w:r>
      <w:r w:rsidRPr="00151F57">
        <w:rPr>
          <w:rFonts w:cs="Arial"/>
          <w:color w:val="000000"/>
        </w:rPr>
        <w:t xml:space="preserve">/a kuivainesisaldusega 2%. Reoveesete veetakse </w:t>
      </w:r>
      <w:r w:rsidR="000054C7" w:rsidRPr="00151F57">
        <w:rPr>
          <w:rFonts w:cs="Arial"/>
          <w:color w:val="000000"/>
        </w:rPr>
        <w:t xml:space="preserve">tahendamisele </w:t>
      </w:r>
      <w:r w:rsidRPr="00151F57">
        <w:rPr>
          <w:rFonts w:cs="Arial"/>
          <w:color w:val="000000"/>
        </w:rPr>
        <w:t>Kehra reoveepuhast</w:t>
      </w:r>
      <w:r w:rsidR="000054C7" w:rsidRPr="00151F57">
        <w:rPr>
          <w:rFonts w:cs="Arial"/>
          <w:color w:val="000000"/>
        </w:rPr>
        <w:t>ile</w:t>
      </w:r>
      <w:r w:rsidR="00F15762" w:rsidRPr="00151F57">
        <w:rPr>
          <w:rFonts w:cs="Arial"/>
          <w:color w:val="000000"/>
        </w:rPr>
        <w:t>.</w:t>
      </w:r>
    </w:p>
    <w:p w14:paraId="02008401" w14:textId="2861F4B6" w:rsidR="000054C7" w:rsidRPr="00151F57" w:rsidRDefault="000054C7" w:rsidP="008471EC">
      <w:pPr>
        <w:autoSpaceDE w:val="0"/>
        <w:autoSpaceDN w:val="0"/>
        <w:adjustRightInd w:val="0"/>
        <w:rPr>
          <w:rFonts w:cs="Arial"/>
          <w:color w:val="000000"/>
        </w:rPr>
      </w:pPr>
      <w:r w:rsidRPr="00151F57">
        <w:rPr>
          <w:rFonts w:cs="Arial"/>
          <w:color w:val="000000"/>
        </w:rPr>
        <w:t xml:space="preserve">Reoveepuhasti koosneb: ühtlusmahutitest (2 tk), võrest, biokile reaktorist, järelsetitist ja eelkirjeldatud kahest biotiigist. Fosfori keemiliseks ärastuseks ja sadestamiseks kasutatakse alumiiniumsulafaati. Muda tihendamine toimub mudamahutis. </w:t>
      </w:r>
    </w:p>
    <w:p w14:paraId="7D54B7BA" w14:textId="77777777" w:rsidR="000054C7" w:rsidRPr="00151F57" w:rsidRDefault="000054C7" w:rsidP="008471EC">
      <w:pPr>
        <w:autoSpaceDE w:val="0"/>
        <w:autoSpaceDN w:val="0"/>
        <w:adjustRightInd w:val="0"/>
        <w:rPr>
          <w:rFonts w:cs="Arial"/>
          <w:color w:val="000000"/>
        </w:rPr>
      </w:pPr>
    </w:p>
    <w:p w14:paraId="058E31C0" w14:textId="1B0E19F9" w:rsidR="000054C7" w:rsidRPr="00151F57" w:rsidRDefault="000054C7" w:rsidP="008471EC">
      <w:pPr>
        <w:autoSpaceDE w:val="0"/>
        <w:autoSpaceDN w:val="0"/>
        <w:adjustRightInd w:val="0"/>
        <w:rPr>
          <w:rFonts w:cs="Arial"/>
          <w:color w:val="000000"/>
        </w:rPr>
      </w:pPr>
      <w:r w:rsidRPr="00151F57">
        <w:rPr>
          <w:rFonts w:cs="Arial"/>
          <w:color w:val="000000"/>
        </w:rPr>
        <w:t>Esimene</w:t>
      </w:r>
      <w:r w:rsidR="00951408" w:rsidRPr="00151F57">
        <w:rPr>
          <w:rFonts w:cs="Arial"/>
          <w:color w:val="000000"/>
        </w:rPr>
        <w:t>, suurem</w:t>
      </w:r>
      <w:r w:rsidRPr="00151F57">
        <w:rPr>
          <w:rFonts w:cs="Arial"/>
          <w:color w:val="000000"/>
        </w:rPr>
        <w:t xml:space="preserve"> ühtlustusmahuti võtab vastu reoveepumplast pumbatud reovee, mille järgselt juhitakse reovesi võrele, kust juhitakse isevoolselt teise, väiksemasse ühtlustusmahutisse</w:t>
      </w:r>
      <w:r w:rsidR="00951408" w:rsidRPr="00151F57">
        <w:rPr>
          <w:rFonts w:cs="Arial"/>
          <w:color w:val="000000"/>
        </w:rPr>
        <w:t>, millest edasi bioreaktorisse ehk biokile puhastisse ja seejärel järelsetitisse.</w:t>
      </w:r>
    </w:p>
    <w:p w14:paraId="455311C8" w14:textId="77777777" w:rsidR="000054C7" w:rsidRPr="00151F57" w:rsidRDefault="000054C7" w:rsidP="008471EC">
      <w:pPr>
        <w:autoSpaceDE w:val="0"/>
        <w:autoSpaceDN w:val="0"/>
        <w:adjustRightInd w:val="0"/>
        <w:rPr>
          <w:rFonts w:cs="Arial"/>
          <w:color w:val="000000"/>
        </w:rPr>
      </w:pPr>
    </w:p>
    <w:p w14:paraId="45E1B0D6" w14:textId="5851846E" w:rsidR="000054C7" w:rsidRPr="00151F57" w:rsidRDefault="000054C7" w:rsidP="008471EC">
      <w:pPr>
        <w:autoSpaceDE w:val="0"/>
        <w:autoSpaceDN w:val="0"/>
        <w:adjustRightInd w:val="0"/>
        <w:rPr>
          <w:rFonts w:cs="Arial"/>
          <w:color w:val="000000"/>
        </w:rPr>
      </w:pPr>
      <w:r w:rsidRPr="00151F57">
        <w:rPr>
          <w:rFonts w:cs="Arial"/>
          <w:color w:val="000000"/>
        </w:rPr>
        <w:t>Puhastatud heitvee väljavool toimub viimasest ehk teisest biotiigist. Biotiigid vajavad puhastamist keskmiselt iga viie aasta järel.</w:t>
      </w:r>
    </w:p>
    <w:p w14:paraId="46B38D6E" w14:textId="77777777" w:rsidR="00294E7F" w:rsidRPr="00151F57" w:rsidRDefault="00294E7F" w:rsidP="008471EC">
      <w:pPr>
        <w:autoSpaceDE w:val="0"/>
        <w:autoSpaceDN w:val="0"/>
        <w:adjustRightInd w:val="0"/>
        <w:rPr>
          <w:rFonts w:cs="Arial"/>
          <w:color w:val="000000"/>
        </w:rPr>
      </w:pPr>
    </w:p>
    <w:p w14:paraId="1B8DDBA0" w14:textId="5B8EEC6B" w:rsidR="00294E7F" w:rsidRPr="00151F57" w:rsidRDefault="00294E7F" w:rsidP="00294E7F">
      <w:pPr>
        <w:autoSpaceDE w:val="0"/>
        <w:autoSpaceDN w:val="0"/>
        <w:adjustRightInd w:val="0"/>
        <w:rPr>
          <w:rFonts w:cs="Arial"/>
          <w:color w:val="000000"/>
        </w:rPr>
      </w:pPr>
      <w:r w:rsidRPr="00151F57">
        <w:rPr>
          <w:rFonts w:cs="Arial"/>
          <w:noProof/>
          <w:color w:val="000000"/>
        </w:rPr>
        <w:drawing>
          <wp:inline distT="0" distB="0" distL="0" distR="0" wp14:anchorId="0D15E20E" wp14:editId="3C30E7DE">
            <wp:extent cx="4000500" cy="3000589"/>
            <wp:effectExtent l="0" t="0" r="0" b="9525"/>
            <wp:docPr id="2117108333" name="Picture 20" descr="A green metal container with a lid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08333" name="Picture 20" descr="A green metal container with a lid open&#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04719" cy="3003753"/>
                    </a:xfrm>
                    <a:prstGeom prst="rect">
                      <a:avLst/>
                    </a:prstGeom>
                    <a:noFill/>
                    <a:ln>
                      <a:noFill/>
                    </a:ln>
                  </pic:spPr>
                </pic:pic>
              </a:graphicData>
            </a:graphic>
          </wp:inline>
        </w:drawing>
      </w:r>
    </w:p>
    <w:p w14:paraId="236CF1D2" w14:textId="23957BEF" w:rsidR="00294E7F" w:rsidRPr="00294E7F" w:rsidRDefault="00294E7F" w:rsidP="00294E7F">
      <w:pPr>
        <w:pStyle w:val="Caption"/>
        <w:rPr>
          <w:rFonts w:cs="Arial"/>
          <w:color w:val="000000"/>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7</w:t>
      </w:r>
      <w:r w:rsidR="00FA3E59">
        <w:rPr>
          <w:sz w:val="22"/>
          <w:szCs w:val="22"/>
        </w:rPr>
        <w:fldChar w:fldCharType="end"/>
      </w:r>
      <w:r w:rsidRPr="00151F57">
        <w:rPr>
          <w:sz w:val="22"/>
          <w:szCs w:val="22"/>
        </w:rPr>
        <w:t xml:space="preserve"> Alavere reoveepuhasti reaktor ehk protsessimahuti/biokilepuhasti</w:t>
      </w:r>
    </w:p>
    <w:p w14:paraId="163ECC3B" w14:textId="77777777" w:rsidR="00294E7F" w:rsidRPr="00151F57" w:rsidRDefault="00294E7F" w:rsidP="008471EC">
      <w:pPr>
        <w:autoSpaceDE w:val="0"/>
        <w:autoSpaceDN w:val="0"/>
        <w:adjustRightInd w:val="0"/>
        <w:rPr>
          <w:rFonts w:cs="Arial"/>
          <w:color w:val="000000"/>
        </w:rPr>
      </w:pPr>
    </w:p>
    <w:p w14:paraId="4AC8B59C" w14:textId="62AFDDCD" w:rsidR="00294E7F" w:rsidRPr="00151F57" w:rsidRDefault="00294E7F" w:rsidP="00294E7F">
      <w:pPr>
        <w:autoSpaceDE w:val="0"/>
        <w:autoSpaceDN w:val="0"/>
        <w:adjustRightInd w:val="0"/>
        <w:rPr>
          <w:rFonts w:cs="Arial"/>
          <w:color w:val="000000"/>
        </w:rPr>
      </w:pPr>
      <w:r w:rsidRPr="00151F57">
        <w:rPr>
          <w:rFonts w:cs="Arial"/>
          <w:noProof/>
          <w:color w:val="000000"/>
        </w:rPr>
        <w:lastRenderedPageBreak/>
        <w:drawing>
          <wp:inline distT="0" distB="0" distL="0" distR="0" wp14:anchorId="43BD2888" wp14:editId="255C01AF">
            <wp:extent cx="3974816" cy="2981325"/>
            <wp:effectExtent l="0" t="0" r="6985" b="0"/>
            <wp:docPr id="144029248" name="Picture 21" descr="A frozen pond with snow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29248" name="Picture 21" descr="A frozen pond with snow on the ground&#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81126" cy="2986058"/>
                    </a:xfrm>
                    <a:prstGeom prst="rect">
                      <a:avLst/>
                    </a:prstGeom>
                    <a:noFill/>
                    <a:ln>
                      <a:noFill/>
                    </a:ln>
                  </pic:spPr>
                </pic:pic>
              </a:graphicData>
            </a:graphic>
          </wp:inline>
        </w:drawing>
      </w:r>
    </w:p>
    <w:p w14:paraId="373DC1C7" w14:textId="3117BF3C" w:rsidR="00294E7F" w:rsidRPr="00294E7F" w:rsidRDefault="00294E7F" w:rsidP="00294E7F">
      <w:pPr>
        <w:pStyle w:val="Caption"/>
        <w:rPr>
          <w:rFonts w:cs="Arial"/>
          <w:color w:val="000000"/>
          <w:sz w:val="22"/>
          <w:szCs w:val="22"/>
        </w:rPr>
      </w:pPr>
      <w:r w:rsidRPr="00151F57">
        <w:rPr>
          <w:sz w:val="22"/>
          <w:szCs w:val="22"/>
        </w:rPr>
        <w:t xml:space="preserve">Joonis </w:t>
      </w:r>
      <w:r w:rsidR="00FA3E59">
        <w:rPr>
          <w:sz w:val="22"/>
          <w:szCs w:val="22"/>
        </w:rPr>
        <w:fldChar w:fldCharType="begin"/>
      </w:r>
      <w:r w:rsidR="00FA3E59">
        <w:rPr>
          <w:sz w:val="22"/>
          <w:szCs w:val="22"/>
        </w:rPr>
        <w:instrText xml:space="preserve"> STYLEREF 1 \s </w:instrText>
      </w:r>
      <w:r w:rsidR="00FA3E59">
        <w:rPr>
          <w:sz w:val="22"/>
          <w:szCs w:val="22"/>
        </w:rPr>
        <w:fldChar w:fldCharType="separate"/>
      </w:r>
      <w:r w:rsidR="00DD2680">
        <w:rPr>
          <w:noProof/>
          <w:sz w:val="22"/>
          <w:szCs w:val="22"/>
        </w:rPr>
        <w:t>6</w:t>
      </w:r>
      <w:r w:rsidR="00FA3E59">
        <w:rPr>
          <w:sz w:val="22"/>
          <w:szCs w:val="22"/>
        </w:rPr>
        <w:fldChar w:fldCharType="end"/>
      </w:r>
      <w:r w:rsidR="00FA3E59">
        <w:rPr>
          <w:sz w:val="22"/>
          <w:szCs w:val="22"/>
        </w:rPr>
        <w:noBreakHyphen/>
      </w:r>
      <w:r w:rsidR="00FA3E59">
        <w:rPr>
          <w:sz w:val="22"/>
          <w:szCs w:val="22"/>
        </w:rPr>
        <w:fldChar w:fldCharType="begin"/>
      </w:r>
      <w:r w:rsidR="00FA3E59">
        <w:rPr>
          <w:sz w:val="22"/>
          <w:szCs w:val="22"/>
        </w:rPr>
        <w:instrText xml:space="preserve"> SEQ Joonis \* ARABIC \s 1 </w:instrText>
      </w:r>
      <w:r w:rsidR="00FA3E59">
        <w:rPr>
          <w:sz w:val="22"/>
          <w:szCs w:val="22"/>
        </w:rPr>
        <w:fldChar w:fldCharType="separate"/>
      </w:r>
      <w:r w:rsidR="00DD2680">
        <w:rPr>
          <w:noProof/>
          <w:sz w:val="22"/>
          <w:szCs w:val="22"/>
        </w:rPr>
        <w:t>8</w:t>
      </w:r>
      <w:r w:rsidR="00FA3E59">
        <w:rPr>
          <w:sz w:val="22"/>
          <w:szCs w:val="22"/>
        </w:rPr>
        <w:fldChar w:fldCharType="end"/>
      </w:r>
      <w:r w:rsidRPr="00151F57">
        <w:rPr>
          <w:sz w:val="22"/>
          <w:szCs w:val="22"/>
        </w:rPr>
        <w:t xml:space="preserve"> Alavere puhasti koosseisu </w:t>
      </w:r>
      <w:r w:rsidR="00F81318" w:rsidRPr="00151F57">
        <w:rPr>
          <w:sz w:val="22"/>
          <w:szCs w:val="22"/>
        </w:rPr>
        <w:t>kuulub</w:t>
      </w:r>
      <w:r w:rsidRPr="00151F57">
        <w:rPr>
          <w:sz w:val="22"/>
          <w:szCs w:val="22"/>
        </w:rPr>
        <w:t xml:space="preserve"> kaks biotiiki, heitvee väljalask on peale teist tiiki</w:t>
      </w:r>
    </w:p>
    <w:p w14:paraId="6DF76CC0" w14:textId="77777777" w:rsidR="00A17A2C" w:rsidRPr="00151F57" w:rsidRDefault="00A17A2C" w:rsidP="00A17A2C">
      <w:pPr>
        <w:pStyle w:val="Heading4"/>
        <w:rPr>
          <w:lang w:val="et-EE"/>
        </w:rPr>
      </w:pPr>
      <w:r w:rsidRPr="00151F57">
        <w:rPr>
          <w:lang w:val="et-EE"/>
        </w:rPr>
        <w:t>Reoveepuhasti koormus- ja heitveenäitajad</w:t>
      </w:r>
    </w:p>
    <w:p w14:paraId="3CC54718" w14:textId="1AE8A623" w:rsidR="00A17A2C" w:rsidRPr="00151F57" w:rsidRDefault="00B3079B" w:rsidP="00A17A2C">
      <w:pPr>
        <w:pStyle w:val="ETPGrupp"/>
        <w:rPr>
          <w:rFonts w:cs="Arial"/>
          <w:color w:val="000000" w:themeColor="text1"/>
          <w:lang w:val="et-EE"/>
        </w:rPr>
      </w:pPr>
      <w:r w:rsidRPr="00151F57">
        <w:rPr>
          <w:rFonts w:cs="Arial"/>
          <w:color w:val="000000" w:themeColor="text1"/>
          <w:lang w:val="et-EE"/>
        </w:rPr>
        <w:t>Alavere</w:t>
      </w:r>
      <w:r w:rsidR="00A17A2C" w:rsidRPr="00151F57">
        <w:rPr>
          <w:rFonts w:cs="Arial"/>
          <w:color w:val="000000" w:themeColor="text1"/>
          <w:lang w:val="et-EE"/>
        </w:rPr>
        <w:t xml:space="preserve"> reoveepuhasti saasteainete juhtimist suublasse reguleerib veeluba nr </w:t>
      </w:r>
      <w:r w:rsidR="00951408" w:rsidRPr="00151F57">
        <w:rPr>
          <w:rFonts w:cs="Arial"/>
          <w:color w:val="000000" w:themeColor="text1"/>
          <w:lang w:val="et-EE"/>
        </w:rPr>
        <w:t>L.VV/324964</w:t>
      </w:r>
      <w:r w:rsidR="00A17A2C" w:rsidRPr="00151F57">
        <w:rPr>
          <w:rFonts w:cs="Arial"/>
          <w:color w:val="000000" w:themeColor="text1"/>
          <w:lang w:val="et-EE"/>
        </w:rPr>
        <w:t xml:space="preserve">, mis kehtib </w:t>
      </w:r>
      <w:r w:rsidR="00A17A2C" w:rsidRPr="00151F57">
        <w:rPr>
          <w:rFonts w:cs="Arial"/>
          <w:color w:val="000000" w:themeColor="text1"/>
          <w:lang w:val="et-EE" w:eastAsia="en-GB"/>
        </w:rPr>
        <w:t xml:space="preserve">alates </w:t>
      </w:r>
      <w:r w:rsidR="00951408" w:rsidRPr="00151F57">
        <w:rPr>
          <w:rFonts w:cs="Arial"/>
          <w:color w:val="000000" w:themeColor="text1"/>
          <w:lang w:val="et-EE" w:eastAsia="en-GB"/>
        </w:rPr>
        <w:t>01.01.2023 – 31.12.2030.</w:t>
      </w:r>
    </w:p>
    <w:p w14:paraId="77452AAC" w14:textId="77777777" w:rsidR="00A17A2C" w:rsidRPr="00151F57" w:rsidRDefault="00A17A2C" w:rsidP="00A17A2C">
      <w:pPr>
        <w:pStyle w:val="ETPGrupp"/>
        <w:rPr>
          <w:color w:val="000000" w:themeColor="text1"/>
          <w:lang w:val="et-EE"/>
        </w:rPr>
      </w:pPr>
      <w:r w:rsidRPr="00151F57">
        <w:rPr>
          <w:color w:val="000000" w:themeColor="text1"/>
          <w:lang w:val="et-EE"/>
        </w:rPr>
        <w:t xml:space="preserve">  </w:t>
      </w:r>
    </w:p>
    <w:p w14:paraId="33830936" w14:textId="4652295D" w:rsidR="00A17A2C" w:rsidRPr="00151F57" w:rsidRDefault="00A17A2C" w:rsidP="00A17A2C">
      <w:pPr>
        <w:pStyle w:val="ETPGrupp"/>
        <w:rPr>
          <w:color w:val="000000" w:themeColor="text1"/>
          <w:lang w:val="et-EE"/>
        </w:rPr>
      </w:pPr>
      <w:r w:rsidRPr="00151F57">
        <w:rPr>
          <w:color w:val="000000" w:themeColor="text1"/>
          <w:lang w:val="et-EE"/>
        </w:rPr>
        <w:t xml:space="preserve">Vastavalt veeloale </w:t>
      </w:r>
      <w:r w:rsidR="00951408" w:rsidRPr="00151F57">
        <w:rPr>
          <w:color w:val="000000" w:themeColor="text1"/>
          <w:lang w:val="et-EE"/>
        </w:rPr>
        <w:t>pole</w:t>
      </w:r>
      <w:r w:rsidRPr="00151F57">
        <w:rPr>
          <w:color w:val="000000" w:themeColor="text1"/>
          <w:lang w:val="et-EE"/>
        </w:rPr>
        <w:t xml:space="preserve"> </w:t>
      </w:r>
      <w:r w:rsidR="00B3079B" w:rsidRPr="00151F57">
        <w:rPr>
          <w:color w:val="000000" w:themeColor="text1"/>
          <w:lang w:val="et-EE"/>
        </w:rPr>
        <w:t>Alavere</w:t>
      </w:r>
      <w:r w:rsidRPr="00151F57">
        <w:rPr>
          <w:color w:val="000000" w:themeColor="text1"/>
          <w:lang w:val="et-EE"/>
        </w:rPr>
        <w:t xml:space="preserve"> RVP-st suublasse juhitav</w:t>
      </w:r>
      <w:r w:rsidR="003862A6" w:rsidRPr="00151F57">
        <w:rPr>
          <w:color w:val="000000" w:themeColor="text1"/>
          <w:lang w:val="et-EE"/>
        </w:rPr>
        <w:t>a heitvee</w:t>
      </w:r>
      <w:r w:rsidRPr="00151F57">
        <w:rPr>
          <w:color w:val="000000" w:themeColor="text1"/>
          <w:lang w:val="et-EE"/>
        </w:rPr>
        <w:t xml:space="preserve"> lubatud vooluhulk </w:t>
      </w:r>
      <w:r w:rsidR="00951408" w:rsidRPr="00151F57">
        <w:rPr>
          <w:color w:val="000000" w:themeColor="text1"/>
          <w:lang w:val="et-EE"/>
        </w:rPr>
        <w:t>normeeritud</w:t>
      </w:r>
      <w:r w:rsidRPr="00151F57">
        <w:rPr>
          <w:color w:val="000000" w:themeColor="text1"/>
          <w:lang w:val="et-EE"/>
        </w:rPr>
        <w:t>.</w:t>
      </w:r>
    </w:p>
    <w:p w14:paraId="65E14640" w14:textId="77777777" w:rsidR="003862A6" w:rsidRPr="00151F57" w:rsidRDefault="003862A6" w:rsidP="00A17A2C">
      <w:pPr>
        <w:pStyle w:val="ETPGrupp"/>
        <w:rPr>
          <w:color w:val="000000" w:themeColor="text1"/>
          <w:lang w:val="et-EE"/>
        </w:rPr>
      </w:pPr>
    </w:p>
    <w:p w14:paraId="450538DB" w14:textId="5909BE95" w:rsidR="00A17A2C" w:rsidRPr="00151F57" w:rsidRDefault="00A17A2C" w:rsidP="00A17A2C">
      <w:pPr>
        <w:pStyle w:val="ETPGrupp"/>
        <w:rPr>
          <w:color w:val="000000" w:themeColor="text1"/>
          <w:lang w:val="et-EE"/>
        </w:rPr>
      </w:pPr>
      <w:r w:rsidRPr="00151F57">
        <w:rPr>
          <w:color w:val="000000" w:themeColor="text1"/>
          <w:lang w:val="et-EE"/>
        </w:rPr>
        <w:t xml:space="preserve">Loaga limiteeritud saasteainete kogused on: </w:t>
      </w:r>
    </w:p>
    <w:p w14:paraId="1B79BB87" w14:textId="77777777" w:rsidR="008D4D9D" w:rsidRPr="00151F57" w:rsidRDefault="008D4D9D">
      <w:pPr>
        <w:pStyle w:val="ETPGrupp"/>
        <w:numPr>
          <w:ilvl w:val="0"/>
          <w:numId w:val="34"/>
        </w:numPr>
        <w:rPr>
          <w:color w:val="000000" w:themeColor="text1"/>
          <w:lang w:val="et-EE"/>
        </w:rPr>
      </w:pPr>
      <w:r w:rsidRPr="00151F57">
        <w:rPr>
          <w:color w:val="000000" w:themeColor="text1"/>
          <w:lang w:val="et-EE"/>
        </w:rPr>
        <w:t>pH min (6) ; pH maks (9);</w:t>
      </w:r>
    </w:p>
    <w:p w14:paraId="281BFB1E" w14:textId="08A9C14E" w:rsidR="008D4D9D" w:rsidRPr="00151F57" w:rsidRDefault="008D4D9D">
      <w:pPr>
        <w:pStyle w:val="ETPGrupp"/>
        <w:numPr>
          <w:ilvl w:val="0"/>
          <w:numId w:val="34"/>
        </w:numPr>
        <w:rPr>
          <w:color w:val="000000" w:themeColor="text1"/>
          <w:lang w:val="et-EE"/>
        </w:rPr>
      </w:pPr>
      <w:r w:rsidRPr="00151F57">
        <w:rPr>
          <w:color w:val="000000" w:themeColor="text1"/>
          <w:lang w:val="et-EE"/>
        </w:rPr>
        <w:t>BHT</w:t>
      </w:r>
      <w:r w:rsidRPr="00151F57">
        <w:rPr>
          <w:color w:val="000000" w:themeColor="text1"/>
          <w:vertAlign w:val="subscript"/>
          <w:lang w:val="et-EE"/>
        </w:rPr>
        <w:t>7</w:t>
      </w:r>
      <w:r w:rsidRPr="00151F57">
        <w:rPr>
          <w:color w:val="000000" w:themeColor="text1"/>
          <w:lang w:val="et-EE"/>
        </w:rPr>
        <w:t xml:space="preserve">: </w:t>
      </w:r>
      <w:r w:rsidR="003862A6" w:rsidRPr="00151F57">
        <w:rPr>
          <w:color w:val="000000" w:themeColor="text1"/>
          <w:lang w:val="et-EE"/>
        </w:rPr>
        <w:t>25</w:t>
      </w:r>
      <w:r w:rsidRPr="00151F57">
        <w:rPr>
          <w:color w:val="000000" w:themeColor="text1"/>
          <w:lang w:val="et-EE"/>
        </w:rPr>
        <w:t xml:space="preserve"> mg/l;</w:t>
      </w:r>
    </w:p>
    <w:p w14:paraId="547D75E7" w14:textId="77777777" w:rsidR="008D4D9D" w:rsidRPr="00151F57" w:rsidRDefault="008D4D9D">
      <w:pPr>
        <w:pStyle w:val="ETPGrupp"/>
        <w:numPr>
          <w:ilvl w:val="0"/>
          <w:numId w:val="34"/>
        </w:numPr>
        <w:rPr>
          <w:color w:val="000000" w:themeColor="text1"/>
          <w:lang w:val="et-EE"/>
        </w:rPr>
      </w:pPr>
      <w:r w:rsidRPr="00151F57">
        <w:rPr>
          <w:color w:val="000000" w:themeColor="text1"/>
          <w:lang w:val="et-EE"/>
        </w:rPr>
        <w:t>Heljum: 35 mg/l;</w:t>
      </w:r>
    </w:p>
    <w:p w14:paraId="6C210E1C" w14:textId="5E5170EB" w:rsidR="008D4D9D" w:rsidRPr="00151F57" w:rsidRDefault="008D4D9D">
      <w:pPr>
        <w:pStyle w:val="ETPGrupp"/>
        <w:numPr>
          <w:ilvl w:val="0"/>
          <w:numId w:val="34"/>
        </w:numPr>
        <w:rPr>
          <w:color w:val="000000" w:themeColor="text1"/>
          <w:lang w:val="et-EE"/>
        </w:rPr>
      </w:pPr>
      <w:r w:rsidRPr="00151F57">
        <w:rPr>
          <w:color w:val="000000" w:themeColor="text1"/>
          <w:lang w:val="et-EE"/>
        </w:rPr>
        <w:t>KHT: 1</w:t>
      </w:r>
      <w:r w:rsidR="003862A6" w:rsidRPr="00151F57">
        <w:rPr>
          <w:color w:val="000000" w:themeColor="text1"/>
          <w:lang w:val="et-EE"/>
        </w:rPr>
        <w:t>25</w:t>
      </w:r>
      <w:r w:rsidRPr="00151F57">
        <w:rPr>
          <w:color w:val="000000" w:themeColor="text1"/>
          <w:lang w:val="et-EE"/>
        </w:rPr>
        <w:t xml:space="preserve"> mg/l;</w:t>
      </w:r>
    </w:p>
    <w:p w14:paraId="4B27374A" w14:textId="1322A62E" w:rsidR="008D4D9D" w:rsidRPr="00151F57" w:rsidRDefault="008D4D9D">
      <w:pPr>
        <w:pStyle w:val="ETPGrupp"/>
        <w:numPr>
          <w:ilvl w:val="0"/>
          <w:numId w:val="34"/>
        </w:numPr>
        <w:rPr>
          <w:color w:val="000000" w:themeColor="text1"/>
          <w:lang w:val="et-EE"/>
        </w:rPr>
      </w:pPr>
      <w:r w:rsidRPr="00151F57">
        <w:rPr>
          <w:color w:val="000000" w:themeColor="text1"/>
          <w:lang w:val="et-EE"/>
        </w:rPr>
        <w:t xml:space="preserve">üldfosfor: </w:t>
      </w:r>
      <w:r w:rsidR="003862A6" w:rsidRPr="00151F57">
        <w:rPr>
          <w:color w:val="000000" w:themeColor="text1"/>
          <w:lang w:val="et-EE"/>
        </w:rPr>
        <w:t>2 mg/l</w:t>
      </w:r>
      <w:r w:rsidRPr="00151F57">
        <w:rPr>
          <w:color w:val="000000" w:themeColor="text1"/>
          <w:lang w:val="et-EE"/>
        </w:rPr>
        <w:t>;</w:t>
      </w:r>
    </w:p>
    <w:p w14:paraId="0D837C30" w14:textId="77777777" w:rsidR="003862A6" w:rsidRPr="00151F57" w:rsidRDefault="008D4D9D">
      <w:pPr>
        <w:pStyle w:val="ETPGrupp"/>
        <w:numPr>
          <w:ilvl w:val="0"/>
          <w:numId w:val="34"/>
        </w:numPr>
        <w:rPr>
          <w:color w:val="000000" w:themeColor="text1"/>
          <w:lang w:val="et-EE"/>
        </w:rPr>
      </w:pPr>
      <w:r w:rsidRPr="00151F57">
        <w:rPr>
          <w:color w:val="000000" w:themeColor="text1"/>
          <w:lang w:val="et-EE"/>
        </w:rPr>
        <w:t xml:space="preserve">üldlämmastik: </w:t>
      </w:r>
      <w:r w:rsidR="003862A6" w:rsidRPr="00151F57">
        <w:rPr>
          <w:color w:val="000000" w:themeColor="text1"/>
          <w:lang w:val="et-EE"/>
        </w:rPr>
        <w:t>60 mg/l;</w:t>
      </w:r>
    </w:p>
    <w:p w14:paraId="3A80FA1C" w14:textId="229B36F4" w:rsidR="008D4D9D" w:rsidRPr="00151F57" w:rsidRDefault="003862A6">
      <w:pPr>
        <w:pStyle w:val="ETPGrupp"/>
        <w:numPr>
          <w:ilvl w:val="0"/>
          <w:numId w:val="34"/>
        </w:numPr>
        <w:rPr>
          <w:color w:val="000000" w:themeColor="text1"/>
          <w:lang w:val="et-EE"/>
        </w:rPr>
      </w:pPr>
      <w:r w:rsidRPr="00151F57">
        <w:rPr>
          <w:color w:val="000000" w:themeColor="text1"/>
          <w:lang w:val="et-EE"/>
        </w:rPr>
        <w:t>ühealuselised fenoolid: 0,10 mg/l</w:t>
      </w:r>
      <w:r w:rsidR="008D4D9D" w:rsidRPr="00151F57">
        <w:rPr>
          <w:color w:val="000000" w:themeColor="text1"/>
          <w:lang w:val="et-EE"/>
        </w:rPr>
        <w:t>.</w:t>
      </w:r>
    </w:p>
    <w:p w14:paraId="7F4234E9" w14:textId="77777777" w:rsidR="00A17A2C" w:rsidRPr="00151F57" w:rsidRDefault="00A17A2C" w:rsidP="00A17A2C">
      <w:pPr>
        <w:pStyle w:val="ETPGrupp"/>
        <w:rPr>
          <w:color w:val="000000" w:themeColor="text1"/>
          <w:lang w:val="et-EE"/>
        </w:rPr>
      </w:pPr>
    </w:p>
    <w:p w14:paraId="29F4B872" w14:textId="77777777" w:rsidR="00A17A2C" w:rsidRPr="00151F57" w:rsidRDefault="00A17A2C" w:rsidP="00A17A2C">
      <w:pPr>
        <w:pStyle w:val="ETPGrupp"/>
        <w:rPr>
          <w:color w:val="000000" w:themeColor="text1"/>
          <w:lang w:val="et-EE"/>
        </w:rPr>
      </w:pPr>
      <w:r w:rsidRPr="00151F57">
        <w:rPr>
          <w:color w:val="000000" w:themeColor="text1"/>
          <w:lang w:val="et-EE"/>
        </w:rPr>
        <w:t>Reoveebilanss koos tarbijatelt kogutud ja puhastatud reovee vooluhulkadega on esitatud lisas 2.</w:t>
      </w:r>
    </w:p>
    <w:p w14:paraId="2C54B32D" w14:textId="77777777" w:rsidR="00A17A2C" w:rsidRPr="00151F57" w:rsidRDefault="00A17A2C" w:rsidP="00A17A2C">
      <w:pPr>
        <w:pStyle w:val="ETPGrupp"/>
        <w:rPr>
          <w:color w:val="000000" w:themeColor="text1"/>
          <w:lang w:val="et-EE"/>
        </w:rPr>
      </w:pPr>
    </w:p>
    <w:p w14:paraId="486A7CF2" w14:textId="0735A15F" w:rsidR="00A17A2C" w:rsidRPr="00151F57" w:rsidRDefault="00B3079B" w:rsidP="00A17A2C">
      <w:pPr>
        <w:pStyle w:val="ETPGrupp"/>
        <w:rPr>
          <w:color w:val="000000" w:themeColor="text1"/>
          <w:lang w:val="et-EE"/>
        </w:rPr>
      </w:pPr>
      <w:r w:rsidRPr="00151F57">
        <w:rPr>
          <w:color w:val="000000" w:themeColor="text1"/>
          <w:lang w:val="et-EE"/>
        </w:rPr>
        <w:t>Alavere</w:t>
      </w:r>
      <w:r w:rsidR="00A17A2C" w:rsidRPr="00151F57">
        <w:rPr>
          <w:color w:val="000000" w:themeColor="text1"/>
          <w:lang w:val="et-EE"/>
        </w:rPr>
        <w:t xml:space="preserve"> RVP</w:t>
      </w:r>
      <w:r w:rsidR="00BD141A" w:rsidRPr="00151F57">
        <w:rPr>
          <w:color w:val="000000" w:themeColor="text1"/>
          <w:lang w:val="et-EE"/>
        </w:rPr>
        <w:t xml:space="preserve"> </w:t>
      </w:r>
      <w:r w:rsidR="00A17A2C" w:rsidRPr="00151F57">
        <w:rPr>
          <w:color w:val="000000" w:themeColor="text1"/>
          <w:lang w:val="et-EE"/>
        </w:rPr>
        <w:t>ühiskanalisatsiooniteenuse tarbijate</w:t>
      </w:r>
      <w:r w:rsidR="00BD141A" w:rsidRPr="00151F57">
        <w:rPr>
          <w:color w:val="000000" w:themeColor="text1"/>
          <w:lang w:val="et-EE"/>
        </w:rPr>
        <w:t>ks on elanikud</w:t>
      </w:r>
      <w:r w:rsidR="003862A6" w:rsidRPr="00151F57">
        <w:rPr>
          <w:color w:val="000000" w:themeColor="text1"/>
          <w:lang w:val="et-EE"/>
        </w:rPr>
        <w:t xml:space="preserve"> ja eelnevalt korduvalt loetletud juriidilised isikud</w:t>
      </w:r>
      <w:r w:rsidR="00A17A2C" w:rsidRPr="00151F57">
        <w:rPr>
          <w:color w:val="000000" w:themeColor="text1"/>
          <w:lang w:val="et-EE"/>
        </w:rPr>
        <w:t>.</w:t>
      </w:r>
    </w:p>
    <w:p w14:paraId="38482136" w14:textId="77777777" w:rsidR="00A17A2C" w:rsidRPr="00151F57" w:rsidRDefault="00A17A2C" w:rsidP="00A17A2C">
      <w:pPr>
        <w:pStyle w:val="ETPGrupp"/>
        <w:rPr>
          <w:color w:val="000000" w:themeColor="text1"/>
          <w:lang w:val="et-EE"/>
        </w:rPr>
      </w:pPr>
    </w:p>
    <w:p w14:paraId="422EF187" w14:textId="769FD98A" w:rsidR="00A17A2C" w:rsidRPr="00151F57" w:rsidRDefault="00B3079B" w:rsidP="00A17A2C">
      <w:pPr>
        <w:pStyle w:val="ETPGrupp"/>
        <w:rPr>
          <w:color w:val="000000" w:themeColor="text1"/>
          <w:lang w:val="et-EE"/>
        </w:rPr>
      </w:pPr>
      <w:r w:rsidRPr="00151F57">
        <w:rPr>
          <w:color w:val="000000" w:themeColor="text1"/>
          <w:lang w:val="et-EE"/>
        </w:rPr>
        <w:t>Alavere</w:t>
      </w:r>
      <w:r w:rsidR="00A17A2C" w:rsidRPr="00151F57">
        <w:rPr>
          <w:color w:val="000000" w:themeColor="text1"/>
          <w:lang w:val="et-EE"/>
        </w:rPr>
        <w:t xml:space="preserve"> reoveepuhasti tõhususe kontrolli ja reoveesisendi näitajad juhuproovi alusel on järgmised, mõõdetud </w:t>
      </w:r>
      <w:r w:rsidR="000B1240" w:rsidRPr="00151F57">
        <w:rPr>
          <w:iCs/>
          <w:color w:val="000000" w:themeColor="text1"/>
          <w:lang w:val="et-EE"/>
        </w:rPr>
        <w:t>2024</w:t>
      </w:r>
      <w:r w:rsidR="00A17A2C" w:rsidRPr="00151F57">
        <w:rPr>
          <w:color w:val="000000" w:themeColor="text1"/>
          <w:lang w:val="et-EE"/>
        </w:rPr>
        <w:t>.</w:t>
      </w:r>
    </w:p>
    <w:p w14:paraId="1DF4AAE0" w14:textId="77777777" w:rsidR="00A17A2C" w:rsidRPr="00151F57" w:rsidRDefault="00A17A2C" w:rsidP="00A17A2C">
      <w:pPr>
        <w:pStyle w:val="ETPGrupp"/>
        <w:rPr>
          <w:color w:val="000000" w:themeColor="text1"/>
          <w:lang w:val="et-EE"/>
        </w:rPr>
      </w:pPr>
    </w:p>
    <w:p w14:paraId="4E4C1D41" w14:textId="4F0941DD" w:rsidR="00A17A2C" w:rsidRPr="00151F57" w:rsidRDefault="00A17A2C" w:rsidP="00A17A2C">
      <w:pPr>
        <w:pStyle w:val="Caption"/>
        <w:keepNext/>
        <w:rPr>
          <w:bCs w:val="0"/>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7</w:t>
      </w:r>
      <w:r w:rsidR="006415A2">
        <w:rPr>
          <w:color w:val="000000" w:themeColor="text1"/>
          <w:sz w:val="22"/>
          <w:szCs w:val="22"/>
        </w:rPr>
        <w:fldChar w:fldCharType="end"/>
      </w:r>
      <w:r w:rsidRPr="00151F57">
        <w:rPr>
          <w:color w:val="000000" w:themeColor="text1"/>
          <w:sz w:val="22"/>
          <w:szCs w:val="22"/>
        </w:rPr>
        <w:t xml:space="preserve"> </w:t>
      </w:r>
      <w:r w:rsidR="00B3079B" w:rsidRPr="00151F57">
        <w:rPr>
          <w:color w:val="000000" w:themeColor="text1"/>
          <w:sz w:val="22"/>
          <w:szCs w:val="22"/>
        </w:rPr>
        <w:t>Alavere</w:t>
      </w:r>
      <w:r w:rsidRPr="00151F57">
        <w:rPr>
          <w:color w:val="000000" w:themeColor="text1"/>
          <w:sz w:val="22"/>
          <w:szCs w:val="22"/>
        </w:rPr>
        <w:t xml:space="preserve"> RVP siseneva reovee ja väljuva heitvee analüüsi võrdlevad tulemused</w:t>
      </w:r>
      <w:r w:rsidRPr="00151F57">
        <w:rPr>
          <w:bCs w:val="0"/>
          <w:color w:val="000000" w:themeColor="text1"/>
          <w:sz w:val="22"/>
          <w:szCs w:val="22"/>
        </w:rPr>
        <w:t xml:space="preserve"> </w:t>
      </w:r>
      <w:r w:rsidR="000B1240" w:rsidRPr="00151F57">
        <w:rPr>
          <w:bCs w:val="0"/>
          <w:color w:val="000000" w:themeColor="text1"/>
          <w:sz w:val="22"/>
          <w:szCs w:val="22"/>
        </w:rPr>
        <w:t>2024</w:t>
      </w:r>
    </w:p>
    <w:tbl>
      <w:tblPr>
        <w:tblStyle w:val="TableGrid"/>
        <w:tblW w:w="9351" w:type="dxa"/>
        <w:tblLook w:val="04A0" w:firstRow="1" w:lastRow="0" w:firstColumn="1" w:lastColumn="0" w:noHBand="0" w:noVBand="1"/>
      </w:tblPr>
      <w:tblGrid>
        <w:gridCol w:w="1317"/>
        <w:gridCol w:w="2678"/>
        <w:gridCol w:w="2678"/>
        <w:gridCol w:w="2678"/>
      </w:tblGrid>
      <w:tr w:rsidR="00C33382" w:rsidRPr="00151F57" w14:paraId="1486097C" w14:textId="77777777" w:rsidTr="00C33382">
        <w:trPr>
          <w:trHeight w:val="539"/>
        </w:trPr>
        <w:tc>
          <w:tcPr>
            <w:tcW w:w="1317" w:type="dxa"/>
            <w:hideMark/>
          </w:tcPr>
          <w:p w14:paraId="590B2433" w14:textId="77777777" w:rsidR="00C33382" w:rsidRPr="00151F57" w:rsidRDefault="00C33382" w:rsidP="002C5498">
            <w:pPr>
              <w:rPr>
                <w:color w:val="000000" w:themeColor="text1"/>
                <w:sz w:val="22"/>
                <w:szCs w:val="22"/>
              </w:rPr>
            </w:pPr>
            <w:r w:rsidRPr="00151F57">
              <w:rPr>
                <w:color w:val="000000" w:themeColor="text1"/>
                <w:sz w:val="22"/>
                <w:szCs w:val="22"/>
              </w:rPr>
              <w:t>Saasteaine nimetus</w:t>
            </w:r>
          </w:p>
        </w:tc>
        <w:tc>
          <w:tcPr>
            <w:tcW w:w="2678" w:type="dxa"/>
            <w:hideMark/>
          </w:tcPr>
          <w:p w14:paraId="1B788D59" w14:textId="77777777" w:rsidR="00C33382" w:rsidRPr="00151F57" w:rsidRDefault="00C33382" w:rsidP="002C5498">
            <w:pPr>
              <w:rPr>
                <w:color w:val="000000" w:themeColor="text1"/>
                <w:sz w:val="22"/>
                <w:szCs w:val="22"/>
              </w:rPr>
            </w:pPr>
            <w:r w:rsidRPr="00151F57">
              <w:rPr>
                <w:color w:val="000000" w:themeColor="text1"/>
                <w:sz w:val="22"/>
                <w:szCs w:val="22"/>
              </w:rPr>
              <w:t xml:space="preserve">Reoveesisendi väärtus, mg/l </w:t>
            </w:r>
          </w:p>
        </w:tc>
        <w:tc>
          <w:tcPr>
            <w:tcW w:w="2678" w:type="dxa"/>
            <w:hideMark/>
          </w:tcPr>
          <w:p w14:paraId="7AD35A7B" w14:textId="77777777" w:rsidR="00C33382" w:rsidRPr="00151F57" w:rsidRDefault="00C33382" w:rsidP="002C5498">
            <w:pPr>
              <w:rPr>
                <w:color w:val="000000" w:themeColor="text1"/>
                <w:sz w:val="22"/>
                <w:szCs w:val="22"/>
              </w:rPr>
            </w:pPr>
            <w:r w:rsidRPr="00151F57">
              <w:rPr>
                <w:color w:val="000000" w:themeColor="text1"/>
                <w:sz w:val="22"/>
                <w:szCs w:val="22"/>
              </w:rPr>
              <w:t>Heitvee väljund, mg/l</w:t>
            </w:r>
          </w:p>
        </w:tc>
        <w:tc>
          <w:tcPr>
            <w:tcW w:w="2678" w:type="dxa"/>
            <w:hideMark/>
          </w:tcPr>
          <w:p w14:paraId="19432802" w14:textId="3586E1E4" w:rsidR="00C33382" w:rsidRPr="00151F57" w:rsidRDefault="00C33382" w:rsidP="002C5498">
            <w:pPr>
              <w:rPr>
                <w:color w:val="000000" w:themeColor="text1"/>
                <w:sz w:val="22"/>
                <w:szCs w:val="22"/>
              </w:rPr>
            </w:pPr>
            <w:r w:rsidRPr="00151F57">
              <w:rPr>
                <w:color w:val="000000" w:themeColor="text1"/>
                <w:sz w:val="22"/>
                <w:szCs w:val="22"/>
              </w:rPr>
              <w:t>Puhastusaste (puhasti tõhusus), %</w:t>
            </w:r>
          </w:p>
        </w:tc>
      </w:tr>
      <w:tr w:rsidR="00C33382" w:rsidRPr="00151F57" w14:paraId="28C31082" w14:textId="77777777" w:rsidTr="00C33382">
        <w:trPr>
          <w:trHeight w:val="270"/>
        </w:trPr>
        <w:tc>
          <w:tcPr>
            <w:tcW w:w="1317" w:type="dxa"/>
            <w:hideMark/>
          </w:tcPr>
          <w:p w14:paraId="75269E01" w14:textId="77777777" w:rsidR="00C33382" w:rsidRPr="00151F57" w:rsidRDefault="00C33382" w:rsidP="00BD141A">
            <w:pPr>
              <w:rPr>
                <w:color w:val="000000" w:themeColor="text1"/>
                <w:sz w:val="22"/>
                <w:szCs w:val="22"/>
              </w:rPr>
            </w:pPr>
            <w:r w:rsidRPr="00151F57">
              <w:rPr>
                <w:color w:val="000000" w:themeColor="text1"/>
                <w:sz w:val="22"/>
                <w:szCs w:val="22"/>
              </w:rPr>
              <w:t>BHT</w:t>
            </w:r>
            <w:r w:rsidRPr="00151F57">
              <w:rPr>
                <w:color w:val="000000" w:themeColor="text1"/>
                <w:sz w:val="22"/>
                <w:szCs w:val="22"/>
                <w:vertAlign w:val="subscript"/>
              </w:rPr>
              <w:t>7</w:t>
            </w:r>
          </w:p>
        </w:tc>
        <w:tc>
          <w:tcPr>
            <w:tcW w:w="2678" w:type="dxa"/>
          </w:tcPr>
          <w:p w14:paraId="658882E6" w14:textId="5F0CC3BD" w:rsidR="00C33382" w:rsidRPr="00151F57" w:rsidRDefault="00BA28F2" w:rsidP="00BD141A">
            <w:pPr>
              <w:rPr>
                <w:color w:val="000000" w:themeColor="text1"/>
                <w:sz w:val="22"/>
                <w:szCs w:val="22"/>
              </w:rPr>
            </w:pPr>
            <w:r w:rsidRPr="00151F57">
              <w:rPr>
                <w:color w:val="000000" w:themeColor="text1"/>
                <w:sz w:val="22"/>
                <w:szCs w:val="22"/>
              </w:rPr>
              <w:t>110</w:t>
            </w:r>
          </w:p>
        </w:tc>
        <w:tc>
          <w:tcPr>
            <w:tcW w:w="2678" w:type="dxa"/>
          </w:tcPr>
          <w:p w14:paraId="4112992E" w14:textId="07BE25E5" w:rsidR="00C33382" w:rsidRPr="00151F57" w:rsidRDefault="00BA28F2" w:rsidP="00BD141A">
            <w:pPr>
              <w:rPr>
                <w:color w:val="000000" w:themeColor="text1"/>
                <w:sz w:val="22"/>
                <w:szCs w:val="22"/>
              </w:rPr>
            </w:pPr>
            <w:r w:rsidRPr="00151F57">
              <w:rPr>
                <w:color w:val="000000" w:themeColor="text1"/>
                <w:sz w:val="22"/>
                <w:szCs w:val="22"/>
              </w:rPr>
              <w:t>3</w:t>
            </w:r>
          </w:p>
        </w:tc>
        <w:tc>
          <w:tcPr>
            <w:tcW w:w="2678" w:type="dxa"/>
            <w:tcBorders>
              <w:top w:val="nil"/>
              <w:left w:val="nil"/>
              <w:bottom w:val="single" w:sz="8" w:space="0" w:color="auto"/>
              <w:right w:val="single" w:sz="8" w:space="0" w:color="auto"/>
            </w:tcBorders>
            <w:shd w:val="clear" w:color="auto" w:fill="auto"/>
            <w:vAlign w:val="center"/>
          </w:tcPr>
          <w:p w14:paraId="018B5B92" w14:textId="783FD090" w:rsidR="00C33382" w:rsidRPr="00151F57" w:rsidRDefault="00BA28F2" w:rsidP="00BD141A">
            <w:pPr>
              <w:rPr>
                <w:color w:val="000000" w:themeColor="text1"/>
                <w:sz w:val="22"/>
                <w:szCs w:val="22"/>
              </w:rPr>
            </w:pPr>
            <w:r w:rsidRPr="00151F57">
              <w:rPr>
                <w:color w:val="000000" w:themeColor="text1"/>
                <w:sz w:val="22"/>
                <w:szCs w:val="22"/>
              </w:rPr>
              <w:t>97,3</w:t>
            </w:r>
          </w:p>
        </w:tc>
      </w:tr>
      <w:tr w:rsidR="00C33382" w:rsidRPr="00151F57" w14:paraId="6C20EC55" w14:textId="77777777" w:rsidTr="00C33382">
        <w:trPr>
          <w:trHeight w:val="270"/>
        </w:trPr>
        <w:tc>
          <w:tcPr>
            <w:tcW w:w="1317" w:type="dxa"/>
            <w:hideMark/>
          </w:tcPr>
          <w:p w14:paraId="5E5D1ACD" w14:textId="77777777" w:rsidR="00C33382" w:rsidRPr="00151F57" w:rsidRDefault="00C33382" w:rsidP="00BD141A">
            <w:pPr>
              <w:rPr>
                <w:color w:val="000000" w:themeColor="text1"/>
                <w:sz w:val="22"/>
                <w:szCs w:val="22"/>
              </w:rPr>
            </w:pPr>
            <w:r w:rsidRPr="00151F57">
              <w:rPr>
                <w:color w:val="000000" w:themeColor="text1"/>
                <w:sz w:val="22"/>
                <w:szCs w:val="22"/>
              </w:rPr>
              <w:lastRenderedPageBreak/>
              <w:t xml:space="preserve">Heljum </w:t>
            </w:r>
          </w:p>
        </w:tc>
        <w:tc>
          <w:tcPr>
            <w:tcW w:w="2678" w:type="dxa"/>
          </w:tcPr>
          <w:p w14:paraId="34DA0091" w14:textId="74B8E27A" w:rsidR="00C33382" w:rsidRPr="00151F57" w:rsidRDefault="00BA28F2" w:rsidP="00BD141A">
            <w:pPr>
              <w:rPr>
                <w:color w:val="000000" w:themeColor="text1"/>
                <w:sz w:val="22"/>
                <w:szCs w:val="22"/>
              </w:rPr>
            </w:pPr>
            <w:r w:rsidRPr="00151F57">
              <w:rPr>
                <w:color w:val="000000" w:themeColor="text1"/>
                <w:sz w:val="22"/>
                <w:szCs w:val="22"/>
              </w:rPr>
              <w:t>120</w:t>
            </w:r>
          </w:p>
        </w:tc>
        <w:tc>
          <w:tcPr>
            <w:tcW w:w="2678" w:type="dxa"/>
          </w:tcPr>
          <w:p w14:paraId="2A548934" w14:textId="73D56704" w:rsidR="00C33382" w:rsidRPr="00151F57" w:rsidRDefault="00BA28F2" w:rsidP="00BD141A">
            <w:pPr>
              <w:rPr>
                <w:color w:val="000000" w:themeColor="text1"/>
                <w:sz w:val="22"/>
                <w:szCs w:val="22"/>
              </w:rPr>
            </w:pPr>
            <w:r w:rsidRPr="00151F57">
              <w:rPr>
                <w:color w:val="000000" w:themeColor="text1"/>
                <w:sz w:val="22"/>
                <w:szCs w:val="22"/>
              </w:rPr>
              <w:t>8</w:t>
            </w:r>
          </w:p>
        </w:tc>
        <w:tc>
          <w:tcPr>
            <w:tcW w:w="2678" w:type="dxa"/>
            <w:tcBorders>
              <w:top w:val="nil"/>
              <w:left w:val="nil"/>
              <w:bottom w:val="single" w:sz="8" w:space="0" w:color="auto"/>
              <w:right w:val="single" w:sz="8" w:space="0" w:color="auto"/>
            </w:tcBorders>
            <w:shd w:val="clear" w:color="auto" w:fill="auto"/>
            <w:vAlign w:val="center"/>
          </w:tcPr>
          <w:p w14:paraId="08205128" w14:textId="2F32DC55" w:rsidR="00C33382" w:rsidRPr="00151F57" w:rsidRDefault="00BA28F2" w:rsidP="00BD141A">
            <w:pPr>
              <w:rPr>
                <w:color w:val="000000" w:themeColor="text1"/>
                <w:sz w:val="22"/>
                <w:szCs w:val="22"/>
              </w:rPr>
            </w:pPr>
            <w:r w:rsidRPr="00151F57">
              <w:rPr>
                <w:color w:val="000000" w:themeColor="text1"/>
                <w:sz w:val="22"/>
                <w:szCs w:val="22"/>
              </w:rPr>
              <w:t>93,3</w:t>
            </w:r>
          </w:p>
        </w:tc>
      </w:tr>
      <w:tr w:rsidR="00C33382" w:rsidRPr="00151F57" w14:paraId="5945A95F" w14:textId="77777777" w:rsidTr="00C33382">
        <w:trPr>
          <w:trHeight w:val="270"/>
        </w:trPr>
        <w:tc>
          <w:tcPr>
            <w:tcW w:w="1317" w:type="dxa"/>
            <w:hideMark/>
          </w:tcPr>
          <w:p w14:paraId="461771D0" w14:textId="77777777" w:rsidR="00C33382" w:rsidRPr="00151F57" w:rsidRDefault="00C33382" w:rsidP="00BD141A">
            <w:pPr>
              <w:rPr>
                <w:color w:val="000000" w:themeColor="text1"/>
                <w:sz w:val="22"/>
                <w:szCs w:val="22"/>
              </w:rPr>
            </w:pPr>
            <w:r w:rsidRPr="00151F57">
              <w:rPr>
                <w:color w:val="000000" w:themeColor="text1"/>
                <w:sz w:val="22"/>
                <w:szCs w:val="22"/>
              </w:rPr>
              <w:t>N</w:t>
            </w:r>
            <w:r w:rsidRPr="00151F57">
              <w:rPr>
                <w:color w:val="000000" w:themeColor="text1"/>
                <w:sz w:val="22"/>
                <w:szCs w:val="22"/>
                <w:vertAlign w:val="subscript"/>
              </w:rPr>
              <w:t>üld</w:t>
            </w:r>
          </w:p>
        </w:tc>
        <w:tc>
          <w:tcPr>
            <w:tcW w:w="2678" w:type="dxa"/>
          </w:tcPr>
          <w:p w14:paraId="0C762463" w14:textId="287155DE" w:rsidR="00C33382" w:rsidRPr="00151F57" w:rsidRDefault="002D72F2" w:rsidP="00BD141A">
            <w:pPr>
              <w:rPr>
                <w:color w:val="000000" w:themeColor="text1"/>
                <w:sz w:val="22"/>
                <w:szCs w:val="22"/>
              </w:rPr>
            </w:pPr>
            <w:r w:rsidRPr="00151F57">
              <w:rPr>
                <w:color w:val="000000" w:themeColor="text1"/>
                <w:sz w:val="22"/>
                <w:szCs w:val="22"/>
              </w:rPr>
              <w:t>39</w:t>
            </w:r>
          </w:p>
        </w:tc>
        <w:tc>
          <w:tcPr>
            <w:tcW w:w="2678" w:type="dxa"/>
            <w:tcBorders>
              <w:bottom w:val="single" w:sz="4" w:space="0" w:color="auto"/>
            </w:tcBorders>
          </w:tcPr>
          <w:p w14:paraId="2B5EAC0E" w14:textId="2AB81418" w:rsidR="00C33382" w:rsidRPr="00151F57" w:rsidRDefault="002D72F2" w:rsidP="00BD141A">
            <w:pPr>
              <w:rPr>
                <w:color w:val="000000" w:themeColor="text1"/>
                <w:sz w:val="22"/>
                <w:szCs w:val="22"/>
              </w:rPr>
            </w:pPr>
            <w:r w:rsidRPr="00151F57">
              <w:rPr>
                <w:color w:val="000000" w:themeColor="text1"/>
                <w:sz w:val="22"/>
                <w:szCs w:val="22"/>
              </w:rPr>
              <w:t>38</w:t>
            </w:r>
          </w:p>
        </w:tc>
        <w:tc>
          <w:tcPr>
            <w:tcW w:w="2678" w:type="dxa"/>
            <w:tcBorders>
              <w:top w:val="nil"/>
              <w:left w:val="nil"/>
              <w:bottom w:val="single" w:sz="4" w:space="0" w:color="auto"/>
              <w:right w:val="single" w:sz="8" w:space="0" w:color="auto"/>
            </w:tcBorders>
            <w:shd w:val="clear" w:color="auto" w:fill="auto"/>
            <w:vAlign w:val="center"/>
          </w:tcPr>
          <w:p w14:paraId="69FB5080" w14:textId="493D1A62" w:rsidR="00C33382" w:rsidRPr="00151F57" w:rsidRDefault="002D72F2" w:rsidP="00BD141A">
            <w:pPr>
              <w:rPr>
                <w:color w:val="000000" w:themeColor="text1"/>
                <w:sz w:val="22"/>
                <w:szCs w:val="22"/>
              </w:rPr>
            </w:pPr>
            <w:r w:rsidRPr="00151F57">
              <w:rPr>
                <w:color w:val="000000" w:themeColor="text1"/>
                <w:sz w:val="22"/>
                <w:szCs w:val="22"/>
              </w:rPr>
              <w:t>2,6</w:t>
            </w:r>
          </w:p>
        </w:tc>
      </w:tr>
      <w:tr w:rsidR="00C33382" w:rsidRPr="00151F57" w14:paraId="0B90EB08" w14:textId="77777777" w:rsidTr="00C33382">
        <w:trPr>
          <w:trHeight w:val="270"/>
        </w:trPr>
        <w:tc>
          <w:tcPr>
            <w:tcW w:w="1317" w:type="dxa"/>
            <w:hideMark/>
          </w:tcPr>
          <w:p w14:paraId="607F9666" w14:textId="77777777" w:rsidR="00C33382" w:rsidRPr="00151F57" w:rsidRDefault="00C33382" w:rsidP="00BD141A">
            <w:pPr>
              <w:rPr>
                <w:color w:val="000000" w:themeColor="text1"/>
                <w:sz w:val="22"/>
                <w:szCs w:val="22"/>
              </w:rPr>
            </w:pPr>
            <w:r w:rsidRPr="00151F57">
              <w:rPr>
                <w:color w:val="000000" w:themeColor="text1"/>
                <w:sz w:val="22"/>
                <w:szCs w:val="22"/>
              </w:rPr>
              <w:t>P</w:t>
            </w:r>
            <w:r w:rsidRPr="00151F57">
              <w:rPr>
                <w:color w:val="000000" w:themeColor="text1"/>
                <w:sz w:val="22"/>
                <w:szCs w:val="22"/>
                <w:vertAlign w:val="subscript"/>
              </w:rPr>
              <w:t>üld</w:t>
            </w:r>
          </w:p>
        </w:tc>
        <w:tc>
          <w:tcPr>
            <w:tcW w:w="2678" w:type="dxa"/>
          </w:tcPr>
          <w:p w14:paraId="19B9AEAF" w14:textId="1C061540" w:rsidR="00C33382" w:rsidRPr="00151F57" w:rsidRDefault="002D72F2" w:rsidP="00BD141A">
            <w:pPr>
              <w:rPr>
                <w:color w:val="000000" w:themeColor="text1"/>
                <w:sz w:val="22"/>
                <w:szCs w:val="22"/>
              </w:rPr>
            </w:pPr>
            <w:r w:rsidRPr="00151F57">
              <w:rPr>
                <w:color w:val="000000" w:themeColor="text1"/>
                <w:sz w:val="22"/>
                <w:szCs w:val="22"/>
              </w:rPr>
              <w:t>4,2</w:t>
            </w:r>
          </w:p>
        </w:tc>
        <w:tc>
          <w:tcPr>
            <w:tcW w:w="2678" w:type="dxa"/>
            <w:tcBorders>
              <w:top w:val="single" w:sz="4" w:space="0" w:color="auto"/>
              <w:bottom w:val="single" w:sz="4" w:space="0" w:color="auto"/>
              <w:right w:val="single" w:sz="4" w:space="0" w:color="auto"/>
            </w:tcBorders>
          </w:tcPr>
          <w:p w14:paraId="036F2B12" w14:textId="60764B94" w:rsidR="00C33382" w:rsidRPr="00151F57" w:rsidRDefault="002D72F2" w:rsidP="00BD141A">
            <w:pPr>
              <w:rPr>
                <w:color w:val="000000" w:themeColor="text1"/>
                <w:sz w:val="22"/>
                <w:szCs w:val="22"/>
              </w:rPr>
            </w:pPr>
            <w:r w:rsidRPr="00151F57">
              <w:rPr>
                <w:color w:val="000000" w:themeColor="text1"/>
                <w:sz w:val="22"/>
                <w:szCs w:val="22"/>
              </w:rPr>
              <w:t>0,55</w:t>
            </w:r>
          </w:p>
        </w:tc>
        <w:tc>
          <w:tcPr>
            <w:tcW w:w="2678" w:type="dxa"/>
            <w:tcBorders>
              <w:top w:val="single" w:sz="4" w:space="0" w:color="auto"/>
              <w:left w:val="single" w:sz="4" w:space="0" w:color="auto"/>
              <w:bottom w:val="single" w:sz="4" w:space="0" w:color="auto"/>
              <w:right w:val="single" w:sz="4" w:space="0" w:color="auto"/>
            </w:tcBorders>
            <w:shd w:val="clear" w:color="auto" w:fill="auto"/>
            <w:vAlign w:val="center"/>
          </w:tcPr>
          <w:p w14:paraId="5AD40D8E" w14:textId="4F975108" w:rsidR="00C33382" w:rsidRPr="00151F57" w:rsidRDefault="002D72F2" w:rsidP="00BD141A">
            <w:pPr>
              <w:rPr>
                <w:color w:val="000000" w:themeColor="text1"/>
                <w:sz w:val="22"/>
                <w:szCs w:val="22"/>
              </w:rPr>
            </w:pPr>
            <w:r w:rsidRPr="00151F57">
              <w:rPr>
                <w:color w:val="000000" w:themeColor="text1"/>
                <w:sz w:val="22"/>
                <w:szCs w:val="22"/>
              </w:rPr>
              <w:t>86,9</w:t>
            </w:r>
          </w:p>
        </w:tc>
      </w:tr>
      <w:tr w:rsidR="00C33382" w:rsidRPr="00151F57" w14:paraId="46644960" w14:textId="77777777" w:rsidTr="00C33382">
        <w:trPr>
          <w:trHeight w:val="270"/>
        </w:trPr>
        <w:tc>
          <w:tcPr>
            <w:tcW w:w="1317" w:type="dxa"/>
            <w:hideMark/>
          </w:tcPr>
          <w:p w14:paraId="5195550B" w14:textId="77777777" w:rsidR="00C33382" w:rsidRPr="00151F57" w:rsidRDefault="00C33382" w:rsidP="00BD141A">
            <w:pPr>
              <w:rPr>
                <w:color w:val="000000" w:themeColor="text1"/>
                <w:sz w:val="22"/>
                <w:szCs w:val="22"/>
              </w:rPr>
            </w:pPr>
            <w:r w:rsidRPr="00151F57">
              <w:rPr>
                <w:color w:val="000000" w:themeColor="text1"/>
                <w:sz w:val="22"/>
                <w:szCs w:val="22"/>
              </w:rPr>
              <w:t>KHT</w:t>
            </w:r>
          </w:p>
        </w:tc>
        <w:tc>
          <w:tcPr>
            <w:tcW w:w="2678" w:type="dxa"/>
          </w:tcPr>
          <w:p w14:paraId="68EC573E" w14:textId="758D3F48" w:rsidR="00C33382" w:rsidRPr="00151F57" w:rsidRDefault="002D72F2" w:rsidP="00BD141A">
            <w:pPr>
              <w:rPr>
                <w:color w:val="000000" w:themeColor="text1"/>
                <w:sz w:val="22"/>
                <w:szCs w:val="22"/>
              </w:rPr>
            </w:pPr>
            <w:r w:rsidRPr="00151F57">
              <w:rPr>
                <w:color w:val="000000" w:themeColor="text1"/>
                <w:sz w:val="22"/>
                <w:szCs w:val="22"/>
              </w:rPr>
              <w:t>270</w:t>
            </w:r>
          </w:p>
        </w:tc>
        <w:tc>
          <w:tcPr>
            <w:tcW w:w="2678" w:type="dxa"/>
            <w:tcBorders>
              <w:top w:val="single" w:sz="4" w:space="0" w:color="auto"/>
            </w:tcBorders>
          </w:tcPr>
          <w:p w14:paraId="4DDBD3F8" w14:textId="0C69F386" w:rsidR="00C33382" w:rsidRPr="00151F57" w:rsidRDefault="002D72F2" w:rsidP="00BD141A">
            <w:pPr>
              <w:rPr>
                <w:color w:val="000000" w:themeColor="text1"/>
                <w:sz w:val="22"/>
                <w:szCs w:val="22"/>
              </w:rPr>
            </w:pPr>
            <w:r w:rsidRPr="00151F57">
              <w:rPr>
                <w:color w:val="000000" w:themeColor="text1"/>
                <w:sz w:val="22"/>
                <w:szCs w:val="22"/>
              </w:rPr>
              <w:t>28</w:t>
            </w:r>
          </w:p>
        </w:tc>
        <w:tc>
          <w:tcPr>
            <w:tcW w:w="2678" w:type="dxa"/>
            <w:tcBorders>
              <w:top w:val="single" w:sz="4" w:space="0" w:color="auto"/>
              <w:left w:val="nil"/>
              <w:bottom w:val="single" w:sz="8" w:space="0" w:color="auto"/>
              <w:right w:val="single" w:sz="8" w:space="0" w:color="auto"/>
            </w:tcBorders>
            <w:shd w:val="clear" w:color="auto" w:fill="auto"/>
            <w:vAlign w:val="center"/>
          </w:tcPr>
          <w:p w14:paraId="055FA0E5" w14:textId="116F80EA" w:rsidR="00C33382" w:rsidRPr="00151F57" w:rsidRDefault="002D72F2" w:rsidP="00BD141A">
            <w:pPr>
              <w:rPr>
                <w:color w:val="000000" w:themeColor="text1"/>
                <w:sz w:val="22"/>
                <w:szCs w:val="22"/>
              </w:rPr>
            </w:pPr>
            <w:r w:rsidRPr="00151F57">
              <w:rPr>
                <w:color w:val="000000" w:themeColor="text1"/>
                <w:sz w:val="22"/>
                <w:szCs w:val="22"/>
              </w:rPr>
              <w:t>89,6</w:t>
            </w:r>
          </w:p>
        </w:tc>
      </w:tr>
    </w:tbl>
    <w:p w14:paraId="105FB2CE" w14:textId="5AA498E3" w:rsidR="00A17A2C" w:rsidRPr="00151F57" w:rsidRDefault="00A17A2C" w:rsidP="00A17A2C">
      <w:pPr>
        <w:rPr>
          <w:i/>
          <w:color w:val="000000" w:themeColor="text1"/>
          <w:sz w:val="22"/>
          <w:szCs w:val="22"/>
        </w:rPr>
      </w:pPr>
      <w:r w:rsidRPr="00151F57">
        <w:rPr>
          <w:i/>
          <w:color w:val="000000" w:themeColor="text1"/>
          <w:sz w:val="22"/>
          <w:szCs w:val="22"/>
        </w:rPr>
        <w:t xml:space="preserve">Allikas: Veekasutusaruanne </w:t>
      </w:r>
      <w:r w:rsidR="000B1240" w:rsidRPr="00151F57">
        <w:rPr>
          <w:i/>
          <w:color w:val="000000" w:themeColor="text1"/>
          <w:sz w:val="22"/>
          <w:szCs w:val="22"/>
        </w:rPr>
        <w:t>2024</w:t>
      </w:r>
    </w:p>
    <w:p w14:paraId="24E5A3D3" w14:textId="51A95FA4" w:rsidR="00A17A2C" w:rsidRPr="00151F57" w:rsidRDefault="002D72F2" w:rsidP="00A17A2C">
      <w:pPr>
        <w:pStyle w:val="ETPGrupp"/>
        <w:rPr>
          <w:color w:val="000000" w:themeColor="text1"/>
          <w:lang w:val="et-EE"/>
        </w:rPr>
      </w:pPr>
      <w:r w:rsidRPr="00151F57">
        <w:rPr>
          <w:color w:val="000000" w:themeColor="text1"/>
          <w:lang w:val="et-EE"/>
        </w:rPr>
        <w:t>Andmetest on näha, et puhastusefektiivsus on üldjoontes tagatud, kuid nagu see on biokilepuhastite puhul tavaline, ei toimi või on nõrk lämmastikuärastus.</w:t>
      </w:r>
      <w:r w:rsidR="0062534D" w:rsidRPr="00151F57">
        <w:rPr>
          <w:color w:val="000000" w:themeColor="text1"/>
          <w:lang w:val="et-EE"/>
        </w:rPr>
        <w:t>.</w:t>
      </w:r>
    </w:p>
    <w:p w14:paraId="18CAABAC" w14:textId="77777777" w:rsidR="00A17A2C" w:rsidRPr="00151F57" w:rsidRDefault="00A17A2C" w:rsidP="00A17A2C">
      <w:pPr>
        <w:pStyle w:val="ETPGrupp"/>
        <w:rPr>
          <w:color w:val="000000" w:themeColor="text1"/>
          <w:lang w:val="et-EE"/>
        </w:rPr>
      </w:pPr>
    </w:p>
    <w:p w14:paraId="3228AD0B" w14:textId="0B1896E3" w:rsidR="00A17A2C" w:rsidRPr="00151F57" w:rsidRDefault="00A17A2C" w:rsidP="00A17A2C">
      <w:pPr>
        <w:pStyle w:val="ETPGrupp"/>
        <w:rPr>
          <w:color w:val="000000" w:themeColor="text1"/>
          <w:lang w:val="et-EE"/>
        </w:rPr>
      </w:pPr>
      <w:r w:rsidRPr="00151F57">
        <w:rPr>
          <w:color w:val="000000" w:themeColor="text1"/>
          <w:lang w:val="et-EE"/>
        </w:rPr>
        <w:t xml:space="preserve">Järgnevalt </w:t>
      </w:r>
      <w:r w:rsidR="000B1240" w:rsidRPr="00151F57">
        <w:rPr>
          <w:color w:val="000000" w:themeColor="text1"/>
          <w:lang w:val="et-EE"/>
        </w:rPr>
        <w:t>2024</w:t>
      </w:r>
      <w:r w:rsidRPr="00151F57">
        <w:rPr>
          <w:color w:val="000000" w:themeColor="text1"/>
          <w:lang w:val="et-EE"/>
        </w:rPr>
        <w:t>. a</w:t>
      </w:r>
      <w:r w:rsidR="0062534D" w:rsidRPr="00151F57">
        <w:rPr>
          <w:color w:val="000000" w:themeColor="text1"/>
          <w:lang w:val="et-EE"/>
        </w:rPr>
        <w:t xml:space="preserve"> ametlikud heitvee</w:t>
      </w:r>
      <w:r w:rsidRPr="00151F57">
        <w:rPr>
          <w:color w:val="000000" w:themeColor="text1"/>
          <w:lang w:val="et-EE"/>
        </w:rPr>
        <w:t xml:space="preserve"> väljundnäitajad kvartalite lõikes.</w:t>
      </w:r>
    </w:p>
    <w:p w14:paraId="5D834461" w14:textId="77777777" w:rsidR="00A17A2C" w:rsidRPr="00151F57" w:rsidRDefault="00A17A2C" w:rsidP="00A17A2C">
      <w:pPr>
        <w:pStyle w:val="ETPGrupp"/>
        <w:rPr>
          <w:color w:val="000000" w:themeColor="text1"/>
          <w:lang w:val="et-EE"/>
        </w:rPr>
      </w:pPr>
    </w:p>
    <w:p w14:paraId="0FE31EB9" w14:textId="0BAD1A4D" w:rsidR="00A17A2C" w:rsidRPr="00151F57" w:rsidRDefault="00A17A2C" w:rsidP="00A17A2C">
      <w:pPr>
        <w:pStyle w:val="Caption"/>
        <w:keepNext/>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8</w:t>
      </w:r>
      <w:r w:rsidR="006415A2">
        <w:rPr>
          <w:color w:val="000000" w:themeColor="text1"/>
          <w:sz w:val="22"/>
          <w:szCs w:val="22"/>
        </w:rPr>
        <w:fldChar w:fldCharType="end"/>
      </w:r>
      <w:r w:rsidRPr="00151F57">
        <w:rPr>
          <w:color w:val="000000" w:themeColor="text1"/>
          <w:sz w:val="22"/>
          <w:szCs w:val="22"/>
        </w:rPr>
        <w:t xml:space="preserve"> </w:t>
      </w:r>
      <w:r w:rsidR="00B3079B" w:rsidRPr="00151F57">
        <w:rPr>
          <w:color w:val="000000" w:themeColor="text1"/>
          <w:sz w:val="22"/>
          <w:szCs w:val="22"/>
        </w:rPr>
        <w:t>Alavere</w:t>
      </w:r>
      <w:r w:rsidRPr="00151F57">
        <w:rPr>
          <w:color w:val="000000" w:themeColor="text1"/>
          <w:sz w:val="22"/>
          <w:szCs w:val="22"/>
        </w:rPr>
        <w:t xml:space="preserve"> reoveepuhasti väljundi analüüsi tulemused</w:t>
      </w:r>
      <w:r w:rsidRPr="00151F57">
        <w:rPr>
          <w:bCs w:val="0"/>
          <w:color w:val="000000" w:themeColor="text1"/>
          <w:sz w:val="22"/>
          <w:szCs w:val="22"/>
        </w:rPr>
        <w:t xml:space="preserve"> </w:t>
      </w:r>
      <w:r w:rsidR="000B1240" w:rsidRPr="00151F57">
        <w:rPr>
          <w:bCs w:val="0"/>
          <w:color w:val="000000" w:themeColor="text1"/>
          <w:sz w:val="22"/>
          <w:szCs w:val="22"/>
        </w:rPr>
        <w:t>2024</w:t>
      </w:r>
      <w:r w:rsidRPr="00151F57">
        <w:rPr>
          <w:bCs w:val="0"/>
          <w:color w:val="000000" w:themeColor="text1"/>
          <w:sz w:val="22"/>
          <w:szCs w:val="22"/>
        </w:rPr>
        <w:t xml:space="preserve"> </w:t>
      </w:r>
    </w:p>
    <w:tbl>
      <w:tblPr>
        <w:tblW w:w="9356" w:type="dxa"/>
        <w:tblInd w:w="-5" w:type="dxa"/>
        <w:tblLayout w:type="fixed"/>
        <w:tblLook w:val="0000" w:firstRow="0" w:lastRow="0" w:firstColumn="0" w:lastColumn="0" w:noHBand="0" w:noVBand="0"/>
      </w:tblPr>
      <w:tblGrid>
        <w:gridCol w:w="993"/>
        <w:gridCol w:w="1530"/>
        <w:gridCol w:w="1843"/>
        <w:gridCol w:w="998"/>
        <w:gridCol w:w="998"/>
        <w:gridCol w:w="998"/>
        <w:gridCol w:w="998"/>
        <w:gridCol w:w="998"/>
      </w:tblGrid>
      <w:tr w:rsidR="00A17A2C" w:rsidRPr="00151F57" w14:paraId="0BF1EC2B" w14:textId="77777777" w:rsidTr="002D72F2">
        <w:trPr>
          <w:cantSplit/>
          <w:trHeight w:val="1706"/>
        </w:trPr>
        <w:tc>
          <w:tcPr>
            <w:tcW w:w="993" w:type="dxa"/>
            <w:tcBorders>
              <w:top w:val="single" w:sz="4" w:space="0" w:color="auto"/>
              <w:left w:val="single" w:sz="4" w:space="0" w:color="auto"/>
              <w:bottom w:val="single" w:sz="4" w:space="0" w:color="auto"/>
              <w:right w:val="single" w:sz="4" w:space="0" w:color="auto"/>
            </w:tcBorders>
            <w:shd w:val="clear" w:color="auto" w:fill="C0C0C0"/>
            <w:vAlign w:val="center"/>
          </w:tcPr>
          <w:p w14:paraId="171E5EC0" w14:textId="59AE6D9E" w:rsidR="00A17A2C" w:rsidRPr="00151F57" w:rsidRDefault="00A17A2C" w:rsidP="002C5498">
            <w:pPr>
              <w:pStyle w:val="ETPGrupp"/>
              <w:rPr>
                <w:color w:val="000000" w:themeColor="text1"/>
                <w:sz w:val="20"/>
                <w:szCs w:val="20"/>
                <w:lang w:val="et-EE"/>
              </w:rPr>
            </w:pPr>
            <w:r w:rsidRPr="00151F57">
              <w:rPr>
                <w:color w:val="000000" w:themeColor="text1"/>
                <w:sz w:val="20"/>
                <w:szCs w:val="20"/>
                <w:lang w:val="et-EE"/>
              </w:rPr>
              <w:t>Saasteaine nime</w:t>
            </w:r>
            <w:r w:rsidR="002D72F2" w:rsidRPr="00151F57">
              <w:rPr>
                <w:color w:val="000000" w:themeColor="text1"/>
                <w:sz w:val="20"/>
                <w:szCs w:val="20"/>
                <w:lang w:val="et-EE"/>
              </w:rPr>
              <w:t>-</w:t>
            </w:r>
            <w:r w:rsidRPr="00151F57">
              <w:rPr>
                <w:color w:val="000000" w:themeColor="text1"/>
                <w:sz w:val="20"/>
                <w:szCs w:val="20"/>
                <w:lang w:val="et-EE"/>
              </w:rPr>
              <w:t>tus</w:t>
            </w:r>
          </w:p>
        </w:tc>
        <w:tc>
          <w:tcPr>
            <w:tcW w:w="1530" w:type="dxa"/>
            <w:tcBorders>
              <w:top w:val="single" w:sz="4" w:space="0" w:color="auto"/>
              <w:left w:val="nil"/>
              <w:bottom w:val="single" w:sz="4" w:space="0" w:color="auto"/>
              <w:right w:val="single" w:sz="4" w:space="0" w:color="auto"/>
            </w:tcBorders>
            <w:shd w:val="clear" w:color="auto" w:fill="C0C0C0"/>
            <w:vAlign w:val="center"/>
          </w:tcPr>
          <w:p w14:paraId="0325A06E" w14:textId="48EC8DD0" w:rsidR="00A17A2C" w:rsidRPr="00151F57" w:rsidRDefault="00A17A2C" w:rsidP="002C5498">
            <w:pPr>
              <w:pStyle w:val="ETPGrupp"/>
              <w:rPr>
                <w:color w:val="000000" w:themeColor="text1"/>
                <w:sz w:val="20"/>
                <w:szCs w:val="20"/>
                <w:lang w:val="et-EE"/>
              </w:rPr>
            </w:pPr>
            <w:r w:rsidRPr="00151F57">
              <w:rPr>
                <w:color w:val="000000" w:themeColor="text1"/>
                <w:sz w:val="20"/>
                <w:szCs w:val="20"/>
                <w:lang w:val="et-EE"/>
              </w:rPr>
              <w:t>Suurim lubatud sisaldus vastavalt keskkonna</w:t>
            </w:r>
            <w:r w:rsidR="00175F13" w:rsidRPr="00151F57">
              <w:rPr>
                <w:color w:val="000000" w:themeColor="text1"/>
                <w:sz w:val="20"/>
                <w:szCs w:val="20"/>
                <w:lang w:val="et-EE"/>
              </w:rPr>
              <w:t>-</w:t>
            </w:r>
            <w:r w:rsidRPr="00151F57">
              <w:rPr>
                <w:color w:val="000000" w:themeColor="text1"/>
                <w:sz w:val="20"/>
                <w:szCs w:val="20"/>
                <w:lang w:val="et-EE"/>
              </w:rPr>
              <w:t xml:space="preserve">ministri määrus nr 61 </w:t>
            </w:r>
          </w:p>
        </w:tc>
        <w:tc>
          <w:tcPr>
            <w:tcW w:w="1843" w:type="dxa"/>
            <w:tcBorders>
              <w:top w:val="single" w:sz="4" w:space="0" w:color="auto"/>
              <w:left w:val="nil"/>
              <w:bottom w:val="single" w:sz="4" w:space="0" w:color="auto"/>
              <w:right w:val="single" w:sz="4" w:space="0" w:color="auto"/>
            </w:tcBorders>
            <w:shd w:val="clear" w:color="auto" w:fill="C0C0C0"/>
          </w:tcPr>
          <w:p w14:paraId="558843AC" w14:textId="2CCA17ED" w:rsidR="00A17A2C" w:rsidRPr="00151F57" w:rsidRDefault="00A17A2C" w:rsidP="002C5498">
            <w:pPr>
              <w:pStyle w:val="ETPGrupp"/>
              <w:rPr>
                <w:color w:val="000000" w:themeColor="text1"/>
                <w:sz w:val="20"/>
                <w:szCs w:val="20"/>
                <w:lang w:val="et-EE"/>
              </w:rPr>
            </w:pPr>
            <w:r w:rsidRPr="00151F57">
              <w:rPr>
                <w:color w:val="000000" w:themeColor="text1"/>
                <w:sz w:val="20"/>
                <w:szCs w:val="20"/>
                <w:lang w:val="et-EE"/>
              </w:rPr>
              <w:t xml:space="preserve">Suurim lubatud sisaldus vastavalt veeluba  </w:t>
            </w:r>
            <w:r w:rsidR="00194507" w:rsidRPr="00151F57">
              <w:rPr>
                <w:color w:val="000000" w:themeColor="text1"/>
                <w:sz w:val="20"/>
                <w:szCs w:val="20"/>
                <w:lang w:val="et-EE"/>
              </w:rPr>
              <w:t>L.VV/324964</w:t>
            </w:r>
          </w:p>
        </w:tc>
        <w:tc>
          <w:tcPr>
            <w:tcW w:w="998" w:type="dxa"/>
            <w:tcBorders>
              <w:top w:val="single" w:sz="4" w:space="0" w:color="auto"/>
              <w:left w:val="single" w:sz="4" w:space="0" w:color="auto"/>
              <w:bottom w:val="single" w:sz="4" w:space="0" w:color="auto"/>
              <w:right w:val="single" w:sz="4" w:space="0" w:color="auto"/>
            </w:tcBorders>
            <w:shd w:val="clear" w:color="auto" w:fill="C0C0C0"/>
            <w:vAlign w:val="center"/>
          </w:tcPr>
          <w:p w14:paraId="679901AA" w14:textId="77777777" w:rsidR="00A17A2C" w:rsidRPr="00151F57" w:rsidRDefault="00A17A2C" w:rsidP="002C5498">
            <w:pPr>
              <w:pStyle w:val="ETPGrupp"/>
              <w:rPr>
                <w:color w:val="000000" w:themeColor="text1"/>
                <w:sz w:val="20"/>
                <w:szCs w:val="20"/>
                <w:lang w:val="et-EE"/>
              </w:rPr>
            </w:pPr>
            <w:r w:rsidRPr="00151F57">
              <w:rPr>
                <w:color w:val="000000" w:themeColor="text1"/>
                <w:sz w:val="20"/>
                <w:szCs w:val="20"/>
                <w:lang w:val="et-EE"/>
              </w:rPr>
              <w:t>Ühik</w:t>
            </w:r>
          </w:p>
        </w:tc>
        <w:tc>
          <w:tcPr>
            <w:tcW w:w="998" w:type="dxa"/>
            <w:tcBorders>
              <w:top w:val="single" w:sz="4" w:space="0" w:color="auto"/>
              <w:left w:val="nil"/>
              <w:bottom w:val="single" w:sz="4" w:space="0" w:color="auto"/>
              <w:right w:val="single" w:sz="4" w:space="0" w:color="auto"/>
            </w:tcBorders>
            <w:shd w:val="clear" w:color="auto" w:fill="C0C0C0"/>
          </w:tcPr>
          <w:p w14:paraId="73E1C1FA" w14:textId="77777777" w:rsidR="00A17A2C" w:rsidRPr="00151F57" w:rsidRDefault="00A17A2C" w:rsidP="002C5498">
            <w:pPr>
              <w:pStyle w:val="ETPGrupp"/>
              <w:rPr>
                <w:color w:val="000000" w:themeColor="text1"/>
                <w:sz w:val="20"/>
                <w:szCs w:val="20"/>
                <w:lang w:val="et-EE"/>
              </w:rPr>
            </w:pPr>
          </w:p>
          <w:p w14:paraId="36DB9140" w14:textId="77777777" w:rsidR="00A17A2C" w:rsidRPr="00151F57" w:rsidRDefault="00A17A2C" w:rsidP="002C5498">
            <w:pPr>
              <w:pStyle w:val="ETPGrupp"/>
              <w:rPr>
                <w:color w:val="000000" w:themeColor="text1"/>
                <w:sz w:val="20"/>
                <w:szCs w:val="20"/>
                <w:lang w:val="et-EE"/>
              </w:rPr>
            </w:pPr>
          </w:p>
          <w:p w14:paraId="206020CA" w14:textId="77777777" w:rsidR="00A17A2C" w:rsidRPr="00151F57" w:rsidRDefault="00A17A2C" w:rsidP="002C5498">
            <w:pPr>
              <w:pStyle w:val="ETPGrupp"/>
              <w:rPr>
                <w:color w:val="000000" w:themeColor="text1"/>
                <w:sz w:val="20"/>
                <w:szCs w:val="20"/>
                <w:lang w:val="et-EE"/>
              </w:rPr>
            </w:pPr>
          </w:p>
          <w:p w14:paraId="22D6A560" w14:textId="569EFF76" w:rsidR="00A17A2C" w:rsidRPr="00151F57" w:rsidRDefault="000B1240" w:rsidP="002C5498">
            <w:pPr>
              <w:pStyle w:val="ETPGrupp"/>
              <w:rPr>
                <w:color w:val="000000" w:themeColor="text1"/>
                <w:sz w:val="20"/>
                <w:szCs w:val="20"/>
                <w:lang w:val="et-EE"/>
              </w:rPr>
            </w:pPr>
            <w:r w:rsidRPr="00151F57">
              <w:rPr>
                <w:color w:val="000000" w:themeColor="text1"/>
                <w:sz w:val="20"/>
                <w:szCs w:val="20"/>
                <w:lang w:val="et-EE"/>
              </w:rPr>
              <w:t>2024</w:t>
            </w:r>
            <w:r w:rsidR="00A17A2C" w:rsidRPr="00151F57">
              <w:rPr>
                <w:color w:val="000000" w:themeColor="text1"/>
                <w:sz w:val="20"/>
                <w:szCs w:val="20"/>
                <w:lang w:val="et-EE"/>
              </w:rPr>
              <w:t xml:space="preserve"> I </w:t>
            </w:r>
          </w:p>
        </w:tc>
        <w:tc>
          <w:tcPr>
            <w:tcW w:w="998" w:type="dxa"/>
            <w:tcBorders>
              <w:top w:val="single" w:sz="4" w:space="0" w:color="auto"/>
              <w:left w:val="nil"/>
              <w:bottom w:val="single" w:sz="4" w:space="0" w:color="auto"/>
              <w:right w:val="single" w:sz="4" w:space="0" w:color="auto"/>
            </w:tcBorders>
            <w:shd w:val="clear" w:color="auto" w:fill="C0C0C0"/>
          </w:tcPr>
          <w:p w14:paraId="1F930C00" w14:textId="77777777" w:rsidR="00A17A2C" w:rsidRPr="00151F57" w:rsidRDefault="00A17A2C" w:rsidP="002C5498">
            <w:pPr>
              <w:pStyle w:val="ETPGrupp"/>
              <w:rPr>
                <w:color w:val="000000" w:themeColor="text1"/>
                <w:sz w:val="20"/>
                <w:szCs w:val="20"/>
                <w:lang w:val="et-EE"/>
              </w:rPr>
            </w:pPr>
          </w:p>
          <w:p w14:paraId="67401159" w14:textId="77777777" w:rsidR="00A17A2C" w:rsidRPr="00151F57" w:rsidRDefault="00A17A2C" w:rsidP="002C5498">
            <w:pPr>
              <w:pStyle w:val="ETPGrupp"/>
              <w:rPr>
                <w:color w:val="000000" w:themeColor="text1"/>
                <w:sz w:val="20"/>
                <w:szCs w:val="20"/>
                <w:lang w:val="et-EE"/>
              </w:rPr>
            </w:pPr>
          </w:p>
          <w:p w14:paraId="1FE669C3" w14:textId="77777777" w:rsidR="00A17A2C" w:rsidRPr="00151F57" w:rsidRDefault="00A17A2C" w:rsidP="002C5498">
            <w:pPr>
              <w:pStyle w:val="ETPGrupp"/>
              <w:rPr>
                <w:color w:val="000000" w:themeColor="text1"/>
                <w:sz w:val="20"/>
                <w:szCs w:val="20"/>
                <w:lang w:val="et-EE"/>
              </w:rPr>
            </w:pPr>
          </w:p>
          <w:p w14:paraId="65741CED" w14:textId="279EE15A" w:rsidR="00A17A2C" w:rsidRPr="00151F57" w:rsidRDefault="000B1240" w:rsidP="002C5498">
            <w:pPr>
              <w:pStyle w:val="ETPGrupp"/>
              <w:rPr>
                <w:color w:val="000000" w:themeColor="text1"/>
                <w:sz w:val="20"/>
                <w:szCs w:val="20"/>
                <w:lang w:val="et-EE"/>
              </w:rPr>
            </w:pPr>
            <w:r w:rsidRPr="00151F57">
              <w:rPr>
                <w:color w:val="000000" w:themeColor="text1"/>
                <w:sz w:val="20"/>
                <w:szCs w:val="20"/>
                <w:lang w:val="et-EE"/>
              </w:rPr>
              <w:t>2024</w:t>
            </w:r>
            <w:r w:rsidR="00A17A2C" w:rsidRPr="00151F57">
              <w:rPr>
                <w:color w:val="000000" w:themeColor="text1"/>
                <w:sz w:val="20"/>
                <w:szCs w:val="20"/>
                <w:lang w:val="et-EE"/>
              </w:rPr>
              <w:t xml:space="preserve"> II </w:t>
            </w:r>
          </w:p>
          <w:p w14:paraId="3286AE0E" w14:textId="77777777" w:rsidR="00A17A2C" w:rsidRPr="00151F57" w:rsidRDefault="00A17A2C" w:rsidP="002C5498">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C0C0C0"/>
          </w:tcPr>
          <w:p w14:paraId="73D00F85" w14:textId="77777777" w:rsidR="00A17A2C" w:rsidRPr="00151F57" w:rsidRDefault="00A17A2C" w:rsidP="002C5498">
            <w:pPr>
              <w:pStyle w:val="ETPGrupp"/>
              <w:rPr>
                <w:color w:val="000000" w:themeColor="text1"/>
                <w:sz w:val="20"/>
                <w:szCs w:val="20"/>
                <w:lang w:val="et-EE"/>
              </w:rPr>
            </w:pPr>
          </w:p>
          <w:p w14:paraId="0FF0699D" w14:textId="77777777" w:rsidR="00A17A2C" w:rsidRPr="00151F57" w:rsidRDefault="00A17A2C" w:rsidP="002C5498">
            <w:pPr>
              <w:pStyle w:val="ETPGrupp"/>
              <w:rPr>
                <w:color w:val="000000" w:themeColor="text1"/>
                <w:sz w:val="20"/>
                <w:szCs w:val="20"/>
                <w:lang w:val="et-EE"/>
              </w:rPr>
            </w:pPr>
          </w:p>
          <w:p w14:paraId="15106F19" w14:textId="77777777" w:rsidR="00A17A2C" w:rsidRPr="00151F57" w:rsidRDefault="00A17A2C" w:rsidP="002C5498">
            <w:pPr>
              <w:pStyle w:val="ETPGrupp"/>
              <w:rPr>
                <w:color w:val="000000" w:themeColor="text1"/>
                <w:sz w:val="20"/>
                <w:szCs w:val="20"/>
                <w:lang w:val="et-EE"/>
              </w:rPr>
            </w:pPr>
          </w:p>
          <w:p w14:paraId="3282DB5D" w14:textId="22AB87F2" w:rsidR="00A17A2C" w:rsidRPr="00151F57" w:rsidRDefault="000B1240" w:rsidP="002C5498">
            <w:pPr>
              <w:pStyle w:val="ETPGrupp"/>
              <w:rPr>
                <w:color w:val="000000" w:themeColor="text1"/>
                <w:sz w:val="20"/>
                <w:szCs w:val="20"/>
                <w:lang w:val="et-EE"/>
              </w:rPr>
            </w:pPr>
            <w:r w:rsidRPr="00151F57">
              <w:rPr>
                <w:color w:val="000000" w:themeColor="text1"/>
                <w:sz w:val="20"/>
                <w:szCs w:val="20"/>
                <w:lang w:val="et-EE"/>
              </w:rPr>
              <w:t>2024</w:t>
            </w:r>
            <w:r w:rsidR="00A17A2C" w:rsidRPr="00151F57">
              <w:rPr>
                <w:color w:val="000000" w:themeColor="text1"/>
                <w:sz w:val="20"/>
                <w:szCs w:val="20"/>
                <w:lang w:val="et-EE"/>
              </w:rPr>
              <w:t xml:space="preserve"> III</w:t>
            </w:r>
          </w:p>
        </w:tc>
        <w:tc>
          <w:tcPr>
            <w:tcW w:w="998" w:type="dxa"/>
            <w:tcBorders>
              <w:top w:val="single" w:sz="4" w:space="0" w:color="auto"/>
              <w:left w:val="nil"/>
              <w:bottom w:val="single" w:sz="4" w:space="0" w:color="auto"/>
              <w:right w:val="single" w:sz="4" w:space="0" w:color="auto"/>
            </w:tcBorders>
            <w:shd w:val="clear" w:color="auto" w:fill="C0C0C0"/>
          </w:tcPr>
          <w:p w14:paraId="61264AFC" w14:textId="77777777" w:rsidR="00A17A2C" w:rsidRPr="00151F57" w:rsidRDefault="00A17A2C" w:rsidP="002C5498">
            <w:pPr>
              <w:pStyle w:val="ETPGrupp"/>
              <w:rPr>
                <w:color w:val="000000" w:themeColor="text1"/>
                <w:sz w:val="20"/>
                <w:szCs w:val="20"/>
                <w:lang w:val="et-EE"/>
              </w:rPr>
            </w:pPr>
          </w:p>
          <w:p w14:paraId="15179B56" w14:textId="77777777" w:rsidR="00A17A2C" w:rsidRPr="00151F57" w:rsidRDefault="00A17A2C" w:rsidP="002C5498">
            <w:pPr>
              <w:pStyle w:val="ETPGrupp"/>
              <w:rPr>
                <w:color w:val="000000" w:themeColor="text1"/>
                <w:sz w:val="20"/>
                <w:szCs w:val="20"/>
                <w:lang w:val="et-EE"/>
              </w:rPr>
            </w:pPr>
          </w:p>
          <w:p w14:paraId="45AEFA66" w14:textId="77777777" w:rsidR="00A17A2C" w:rsidRPr="00151F57" w:rsidRDefault="00A17A2C" w:rsidP="002C5498">
            <w:pPr>
              <w:pStyle w:val="ETPGrupp"/>
              <w:rPr>
                <w:color w:val="000000" w:themeColor="text1"/>
                <w:sz w:val="20"/>
                <w:szCs w:val="20"/>
                <w:lang w:val="et-EE"/>
              </w:rPr>
            </w:pPr>
          </w:p>
          <w:p w14:paraId="64C8F1D2" w14:textId="56297984" w:rsidR="00A17A2C" w:rsidRPr="00151F57" w:rsidRDefault="000B1240" w:rsidP="002C5498">
            <w:pPr>
              <w:pStyle w:val="ETPGrupp"/>
              <w:rPr>
                <w:color w:val="000000" w:themeColor="text1"/>
                <w:sz w:val="20"/>
                <w:szCs w:val="20"/>
                <w:lang w:val="et-EE"/>
              </w:rPr>
            </w:pPr>
            <w:r w:rsidRPr="00151F57">
              <w:rPr>
                <w:color w:val="000000" w:themeColor="text1"/>
                <w:sz w:val="20"/>
                <w:szCs w:val="20"/>
                <w:lang w:val="et-EE"/>
              </w:rPr>
              <w:t>2024</w:t>
            </w:r>
            <w:r w:rsidR="00A17A2C" w:rsidRPr="00151F57">
              <w:rPr>
                <w:color w:val="000000" w:themeColor="text1"/>
                <w:sz w:val="20"/>
                <w:szCs w:val="20"/>
                <w:lang w:val="et-EE"/>
              </w:rPr>
              <w:t xml:space="preserve"> IV </w:t>
            </w:r>
          </w:p>
        </w:tc>
      </w:tr>
      <w:tr w:rsidR="002D72F2" w:rsidRPr="00151F57" w14:paraId="4743DA83" w14:textId="77777777" w:rsidTr="002D72F2">
        <w:trPr>
          <w:trHeight w:val="114"/>
        </w:trPr>
        <w:tc>
          <w:tcPr>
            <w:tcW w:w="993" w:type="dxa"/>
            <w:tcBorders>
              <w:top w:val="nil"/>
              <w:left w:val="single" w:sz="4" w:space="0" w:color="auto"/>
              <w:bottom w:val="single" w:sz="4" w:space="0" w:color="auto"/>
              <w:right w:val="single" w:sz="4" w:space="0" w:color="auto"/>
            </w:tcBorders>
            <w:shd w:val="clear" w:color="auto" w:fill="auto"/>
            <w:vAlign w:val="center"/>
          </w:tcPr>
          <w:p w14:paraId="5AFDF028"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BHT</w:t>
            </w:r>
            <w:r w:rsidRPr="00151F57">
              <w:rPr>
                <w:color w:val="000000" w:themeColor="text1"/>
                <w:sz w:val="20"/>
                <w:szCs w:val="20"/>
                <w:vertAlign w:val="subscript"/>
                <w:lang w:val="et-EE"/>
              </w:rPr>
              <w:t>7</w:t>
            </w:r>
          </w:p>
        </w:tc>
        <w:tc>
          <w:tcPr>
            <w:tcW w:w="1530" w:type="dxa"/>
            <w:tcBorders>
              <w:top w:val="single" w:sz="4" w:space="0" w:color="auto"/>
              <w:left w:val="nil"/>
              <w:bottom w:val="single" w:sz="4" w:space="0" w:color="auto"/>
              <w:right w:val="single" w:sz="4" w:space="0" w:color="auto"/>
            </w:tcBorders>
          </w:tcPr>
          <w:p w14:paraId="5AF313C2" w14:textId="1CC30F4F" w:rsidR="002D72F2" w:rsidRPr="00151F57" w:rsidRDefault="002D72F2" w:rsidP="002D72F2">
            <w:pPr>
              <w:pStyle w:val="ETPGrupp"/>
              <w:tabs>
                <w:tab w:val="center" w:pos="813"/>
              </w:tabs>
              <w:rPr>
                <w:color w:val="000000" w:themeColor="text1"/>
                <w:sz w:val="20"/>
                <w:szCs w:val="20"/>
                <w:lang w:val="et-EE"/>
              </w:rPr>
            </w:pPr>
            <w:r w:rsidRPr="00151F57">
              <w:rPr>
                <w:color w:val="000000" w:themeColor="text1"/>
                <w:sz w:val="20"/>
                <w:szCs w:val="20"/>
                <w:lang w:val="et-EE"/>
              </w:rPr>
              <w:t>25</w:t>
            </w:r>
          </w:p>
        </w:tc>
        <w:tc>
          <w:tcPr>
            <w:tcW w:w="1843" w:type="dxa"/>
            <w:tcBorders>
              <w:top w:val="single" w:sz="4" w:space="0" w:color="auto"/>
              <w:left w:val="nil"/>
              <w:bottom w:val="single" w:sz="4" w:space="0" w:color="auto"/>
              <w:right w:val="single" w:sz="4" w:space="0" w:color="auto"/>
            </w:tcBorders>
          </w:tcPr>
          <w:p w14:paraId="3A49E287" w14:textId="02FF2604" w:rsidR="002D72F2" w:rsidRPr="00151F57" w:rsidRDefault="002D72F2" w:rsidP="002D72F2">
            <w:pPr>
              <w:pStyle w:val="ETPGrupp"/>
              <w:tabs>
                <w:tab w:val="center" w:pos="813"/>
              </w:tabs>
              <w:rPr>
                <w:color w:val="000000" w:themeColor="text1"/>
                <w:sz w:val="20"/>
                <w:szCs w:val="20"/>
                <w:lang w:val="et-EE"/>
              </w:rPr>
            </w:pPr>
            <w:r w:rsidRPr="00151F57">
              <w:rPr>
                <w:color w:val="000000" w:themeColor="text1"/>
                <w:sz w:val="20"/>
                <w:szCs w:val="20"/>
                <w:lang w:val="et-EE"/>
              </w:rPr>
              <w:t>25</w:t>
            </w:r>
          </w:p>
        </w:tc>
        <w:tc>
          <w:tcPr>
            <w:tcW w:w="998" w:type="dxa"/>
            <w:tcBorders>
              <w:top w:val="nil"/>
              <w:left w:val="single" w:sz="4" w:space="0" w:color="auto"/>
              <w:bottom w:val="single" w:sz="4" w:space="0" w:color="auto"/>
              <w:right w:val="single" w:sz="4" w:space="0" w:color="auto"/>
            </w:tcBorders>
            <w:shd w:val="clear" w:color="auto" w:fill="auto"/>
            <w:vAlign w:val="center"/>
          </w:tcPr>
          <w:p w14:paraId="3F8421D8"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FFFFFF"/>
          </w:tcPr>
          <w:p w14:paraId="4B133C47" w14:textId="69D272CC"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9,8</w:t>
            </w:r>
          </w:p>
        </w:tc>
        <w:tc>
          <w:tcPr>
            <w:tcW w:w="998" w:type="dxa"/>
            <w:tcBorders>
              <w:top w:val="single" w:sz="4" w:space="0" w:color="auto"/>
              <w:left w:val="nil"/>
              <w:bottom w:val="single" w:sz="4" w:space="0" w:color="auto"/>
              <w:right w:val="single" w:sz="4" w:space="0" w:color="auto"/>
            </w:tcBorders>
            <w:shd w:val="clear" w:color="auto" w:fill="FFFFFF"/>
          </w:tcPr>
          <w:p w14:paraId="3BFC3D58" w14:textId="498ADD84"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3</w:t>
            </w:r>
          </w:p>
        </w:tc>
        <w:tc>
          <w:tcPr>
            <w:tcW w:w="998" w:type="dxa"/>
            <w:tcBorders>
              <w:top w:val="single" w:sz="4" w:space="0" w:color="auto"/>
              <w:left w:val="nil"/>
              <w:bottom w:val="single" w:sz="4" w:space="0" w:color="auto"/>
              <w:right w:val="single" w:sz="4" w:space="0" w:color="auto"/>
            </w:tcBorders>
            <w:shd w:val="clear" w:color="auto" w:fill="FFFFFF"/>
          </w:tcPr>
          <w:p w14:paraId="56CA32BB" w14:textId="456DE5FA"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5,4</w:t>
            </w:r>
          </w:p>
        </w:tc>
        <w:tc>
          <w:tcPr>
            <w:tcW w:w="998" w:type="dxa"/>
            <w:tcBorders>
              <w:top w:val="single" w:sz="4" w:space="0" w:color="auto"/>
              <w:left w:val="nil"/>
              <w:bottom w:val="single" w:sz="4" w:space="0" w:color="auto"/>
              <w:right w:val="single" w:sz="4" w:space="0" w:color="auto"/>
            </w:tcBorders>
            <w:shd w:val="clear" w:color="auto" w:fill="FFFFFF"/>
          </w:tcPr>
          <w:p w14:paraId="26092101" w14:textId="241C772C"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3</w:t>
            </w:r>
          </w:p>
        </w:tc>
      </w:tr>
      <w:tr w:rsidR="002D72F2" w:rsidRPr="00151F57" w14:paraId="1747781C" w14:textId="77777777" w:rsidTr="002D72F2">
        <w:trPr>
          <w:trHeight w:val="232"/>
        </w:trPr>
        <w:tc>
          <w:tcPr>
            <w:tcW w:w="993" w:type="dxa"/>
            <w:tcBorders>
              <w:top w:val="nil"/>
              <w:left w:val="single" w:sz="4" w:space="0" w:color="auto"/>
              <w:bottom w:val="single" w:sz="4" w:space="0" w:color="auto"/>
              <w:right w:val="single" w:sz="4" w:space="0" w:color="auto"/>
            </w:tcBorders>
            <w:shd w:val="clear" w:color="auto" w:fill="auto"/>
            <w:vAlign w:val="center"/>
          </w:tcPr>
          <w:p w14:paraId="1122A172"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 xml:space="preserve">Heljum </w:t>
            </w:r>
          </w:p>
        </w:tc>
        <w:tc>
          <w:tcPr>
            <w:tcW w:w="1530" w:type="dxa"/>
            <w:tcBorders>
              <w:top w:val="single" w:sz="4" w:space="0" w:color="auto"/>
              <w:left w:val="nil"/>
              <w:bottom w:val="single" w:sz="4" w:space="0" w:color="auto"/>
              <w:right w:val="single" w:sz="4" w:space="0" w:color="auto"/>
            </w:tcBorders>
          </w:tcPr>
          <w:p w14:paraId="78983B52" w14:textId="022F1B3A"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35</w:t>
            </w:r>
          </w:p>
        </w:tc>
        <w:tc>
          <w:tcPr>
            <w:tcW w:w="1843" w:type="dxa"/>
            <w:tcBorders>
              <w:top w:val="single" w:sz="4" w:space="0" w:color="auto"/>
              <w:left w:val="nil"/>
              <w:bottom w:val="single" w:sz="4" w:space="0" w:color="auto"/>
              <w:right w:val="single" w:sz="4" w:space="0" w:color="auto"/>
            </w:tcBorders>
          </w:tcPr>
          <w:p w14:paraId="0328BFBD" w14:textId="7CFD5F21"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35</w:t>
            </w:r>
          </w:p>
        </w:tc>
        <w:tc>
          <w:tcPr>
            <w:tcW w:w="998" w:type="dxa"/>
            <w:tcBorders>
              <w:top w:val="nil"/>
              <w:left w:val="single" w:sz="4" w:space="0" w:color="auto"/>
              <w:bottom w:val="single" w:sz="4" w:space="0" w:color="auto"/>
              <w:right w:val="single" w:sz="4" w:space="0" w:color="auto"/>
            </w:tcBorders>
            <w:shd w:val="clear" w:color="auto" w:fill="auto"/>
            <w:vAlign w:val="center"/>
          </w:tcPr>
          <w:p w14:paraId="4D506E61"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mg/l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1A76C57" w14:textId="5CD2843D"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14</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EF3FBB4" w14:textId="13280FF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3</w:t>
            </w:r>
          </w:p>
        </w:tc>
        <w:tc>
          <w:tcPr>
            <w:tcW w:w="998" w:type="dxa"/>
            <w:tcBorders>
              <w:top w:val="single" w:sz="4" w:space="0" w:color="auto"/>
              <w:left w:val="nil"/>
              <w:bottom w:val="single" w:sz="4" w:space="0" w:color="auto"/>
              <w:right w:val="single" w:sz="4" w:space="0" w:color="auto"/>
            </w:tcBorders>
            <w:shd w:val="clear" w:color="auto" w:fill="FFFFFF"/>
            <w:vAlign w:val="center"/>
          </w:tcPr>
          <w:p w14:paraId="610C07C6" w14:textId="39E10324"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593198A" w14:textId="084246B6"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8</w:t>
            </w:r>
          </w:p>
        </w:tc>
      </w:tr>
      <w:tr w:rsidR="002D72F2" w:rsidRPr="00151F57" w14:paraId="17F0AFBA" w14:textId="77777777" w:rsidTr="002D72F2">
        <w:trPr>
          <w:trHeight w:val="235"/>
        </w:trPr>
        <w:tc>
          <w:tcPr>
            <w:tcW w:w="993" w:type="dxa"/>
            <w:tcBorders>
              <w:top w:val="nil"/>
              <w:left w:val="single" w:sz="4" w:space="0" w:color="auto"/>
              <w:bottom w:val="single" w:sz="4" w:space="0" w:color="auto"/>
              <w:right w:val="single" w:sz="4" w:space="0" w:color="auto"/>
            </w:tcBorders>
            <w:shd w:val="clear" w:color="auto" w:fill="auto"/>
            <w:vAlign w:val="center"/>
          </w:tcPr>
          <w:p w14:paraId="2BD78DC2"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N</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07661F2D" w14:textId="64342528"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60</w:t>
            </w:r>
          </w:p>
        </w:tc>
        <w:tc>
          <w:tcPr>
            <w:tcW w:w="1843" w:type="dxa"/>
            <w:tcBorders>
              <w:top w:val="single" w:sz="4" w:space="0" w:color="auto"/>
              <w:left w:val="nil"/>
              <w:bottom w:val="single" w:sz="4" w:space="0" w:color="auto"/>
              <w:right w:val="single" w:sz="4" w:space="0" w:color="auto"/>
            </w:tcBorders>
          </w:tcPr>
          <w:p w14:paraId="73C6B0B3" w14:textId="2E528211"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60</w:t>
            </w:r>
          </w:p>
        </w:tc>
        <w:tc>
          <w:tcPr>
            <w:tcW w:w="998" w:type="dxa"/>
            <w:tcBorders>
              <w:top w:val="nil"/>
              <w:left w:val="single" w:sz="4" w:space="0" w:color="auto"/>
              <w:bottom w:val="single" w:sz="4" w:space="0" w:color="auto"/>
              <w:right w:val="single" w:sz="4" w:space="0" w:color="auto"/>
            </w:tcBorders>
            <w:shd w:val="clear" w:color="auto" w:fill="auto"/>
            <w:vAlign w:val="center"/>
          </w:tcPr>
          <w:p w14:paraId="2875BB70"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mgN/l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47A48DA1" w14:textId="07AE8433"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29</w:t>
            </w:r>
          </w:p>
        </w:tc>
        <w:tc>
          <w:tcPr>
            <w:tcW w:w="998" w:type="dxa"/>
            <w:tcBorders>
              <w:top w:val="single" w:sz="4" w:space="0" w:color="auto"/>
              <w:left w:val="nil"/>
              <w:bottom w:val="single" w:sz="4" w:space="0" w:color="auto"/>
              <w:right w:val="single" w:sz="4" w:space="0" w:color="auto"/>
            </w:tcBorders>
            <w:shd w:val="clear" w:color="auto" w:fill="FFFFFF"/>
          </w:tcPr>
          <w:p w14:paraId="0EDA4071" w14:textId="4F5FB20A"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tcPr>
          <w:p w14:paraId="65E6F88E" w14:textId="5693D094"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34</w:t>
            </w:r>
          </w:p>
        </w:tc>
        <w:tc>
          <w:tcPr>
            <w:tcW w:w="998" w:type="dxa"/>
            <w:tcBorders>
              <w:top w:val="single" w:sz="4" w:space="0" w:color="auto"/>
              <w:left w:val="nil"/>
              <w:bottom w:val="single" w:sz="4" w:space="0" w:color="auto"/>
              <w:right w:val="single" w:sz="4" w:space="0" w:color="auto"/>
            </w:tcBorders>
            <w:shd w:val="clear" w:color="auto" w:fill="FFFFFF"/>
          </w:tcPr>
          <w:p w14:paraId="68DA40B1" w14:textId="741E6BA2"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38</w:t>
            </w:r>
          </w:p>
        </w:tc>
      </w:tr>
      <w:tr w:rsidR="002D72F2" w:rsidRPr="00151F57" w14:paraId="60D40923" w14:textId="77777777" w:rsidTr="002D72F2">
        <w:trPr>
          <w:trHeight w:val="2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7923BDB" w14:textId="770336B2"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P</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100EE667" w14:textId="3F826C5D"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2</w:t>
            </w:r>
          </w:p>
        </w:tc>
        <w:tc>
          <w:tcPr>
            <w:tcW w:w="1843" w:type="dxa"/>
            <w:tcBorders>
              <w:top w:val="single" w:sz="4" w:space="0" w:color="auto"/>
              <w:left w:val="nil"/>
              <w:bottom w:val="single" w:sz="4" w:space="0" w:color="auto"/>
              <w:right w:val="single" w:sz="4" w:space="0" w:color="auto"/>
            </w:tcBorders>
          </w:tcPr>
          <w:p w14:paraId="26A9A67B" w14:textId="7F942ABC"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2</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556484D7"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mgP/l</w:t>
            </w:r>
          </w:p>
        </w:tc>
        <w:tc>
          <w:tcPr>
            <w:tcW w:w="998" w:type="dxa"/>
            <w:tcBorders>
              <w:top w:val="single" w:sz="4" w:space="0" w:color="auto"/>
              <w:left w:val="nil"/>
              <w:bottom w:val="single" w:sz="4" w:space="0" w:color="auto"/>
              <w:right w:val="single" w:sz="4" w:space="0" w:color="auto"/>
            </w:tcBorders>
            <w:shd w:val="clear" w:color="auto" w:fill="auto"/>
            <w:vAlign w:val="center"/>
          </w:tcPr>
          <w:p w14:paraId="0C4902E0" w14:textId="4E1420A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1</w:t>
            </w:r>
          </w:p>
        </w:tc>
        <w:tc>
          <w:tcPr>
            <w:tcW w:w="998" w:type="dxa"/>
            <w:tcBorders>
              <w:top w:val="single" w:sz="4" w:space="0" w:color="auto"/>
              <w:left w:val="nil"/>
              <w:bottom w:val="single" w:sz="4" w:space="0" w:color="auto"/>
              <w:right w:val="single" w:sz="4" w:space="0" w:color="auto"/>
            </w:tcBorders>
          </w:tcPr>
          <w:p w14:paraId="68000BE3" w14:textId="38EC7F81"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0,48</w:t>
            </w:r>
          </w:p>
        </w:tc>
        <w:tc>
          <w:tcPr>
            <w:tcW w:w="998" w:type="dxa"/>
            <w:tcBorders>
              <w:top w:val="single" w:sz="4" w:space="0" w:color="auto"/>
              <w:left w:val="nil"/>
              <w:bottom w:val="single" w:sz="4" w:space="0" w:color="auto"/>
              <w:right w:val="single" w:sz="4" w:space="0" w:color="auto"/>
            </w:tcBorders>
          </w:tcPr>
          <w:p w14:paraId="64D4EC5D" w14:textId="776C1485"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0,89</w:t>
            </w:r>
          </w:p>
        </w:tc>
        <w:tc>
          <w:tcPr>
            <w:tcW w:w="998" w:type="dxa"/>
            <w:tcBorders>
              <w:top w:val="single" w:sz="4" w:space="0" w:color="auto"/>
              <w:left w:val="nil"/>
              <w:bottom w:val="single" w:sz="4" w:space="0" w:color="auto"/>
              <w:right w:val="single" w:sz="4" w:space="0" w:color="auto"/>
            </w:tcBorders>
          </w:tcPr>
          <w:p w14:paraId="577C9103" w14:textId="334730E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0,55</w:t>
            </w:r>
          </w:p>
        </w:tc>
      </w:tr>
      <w:tr w:rsidR="002D72F2" w:rsidRPr="00151F57" w14:paraId="3770154D" w14:textId="77777777" w:rsidTr="002D72F2">
        <w:trPr>
          <w:trHeight w:val="17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6F76E1"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KHT</w:t>
            </w:r>
          </w:p>
        </w:tc>
        <w:tc>
          <w:tcPr>
            <w:tcW w:w="1530" w:type="dxa"/>
            <w:tcBorders>
              <w:top w:val="single" w:sz="4" w:space="0" w:color="auto"/>
              <w:left w:val="nil"/>
              <w:bottom w:val="single" w:sz="4" w:space="0" w:color="auto"/>
              <w:right w:val="single" w:sz="4" w:space="0" w:color="auto"/>
            </w:tcBorders>
          </w:tcPr>
          <w:p w14:paraId="6C30768B" w14:textId="09840DCC"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125</w:t>
            </w:r>
          </w:p>
        </w:tc>
        <w:tc>
          <w:tcPr>
            <w:tcW w:w="1843" w:type="dxa"/>
            <w:tcBorders>
              <w:top w:val="single" w:sz="4" w:space="0" w:color="auto"/>
              <w:left w:val="nil"/>
              <w:bottom w:val="single" w:sz="4" w:space="0" w:color="auto"/>
              <w:right w:val="single" w:sz="4" w:space="0" w:color="auto"/>
            </w:tcBorders>
          </w:tcPr>
          <w:p w14:paraId="1A40A66A" w14:textId="78086C49"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125</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D3CE3FC"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auto"/>
            <w:vAlign w:val="center"/>
          </w:tcPr>
          <w:p w14:paraId="64030C38" w14:textId="778536DF"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75</w:t>
            </w:r>
          </w:p>
        </w:tc>
        <w:tc>
          <w:tcPr>
            <w:tcW w:w="998" w:type="dxa"/>
            <w:tcBorders>
              <w:top w:val="single" w:sz="4" w:space="0" w:color="auto"/>
              <w:left w:val="nil"/>
              <w:bottom w:val="single" w:sz="4" w:space="0" w:color="auto"/>
              <w:right w:val="single" w:sz="4" w:space="0" w:color="auto"/>
            </w:tcBorders>
            <w:shd w:val="clear" w:color="auto" w:fill="auto"/>
            <w:vAlign w:val="center"/>
          </w:tcPr>
          <w:p w14:paraId="63F899BB" w14:textId="557240F5"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55</w:t>
            </w:r>
          </w:p>
        </w:tc>
        <w:tc>
          <w:tcPr>
            <w:tcW w:w="998" w:type="dxa"/>
            <w:tcBorders>
              <w:top w:val="single" w:sz="4" w:space="0" w:color="auto"/>
              <w:left w:val="nil"/>
              <w:bottom w:val="single" w:sz="4" w:space="0" w:color="auto"/>
              <w:right w:val="single" w:sz="4" w:space="0" w:color="auto"/>
            </w:tcBorders>
            <w:shd w:val="clear" w:color="auto" w:fill="auto"/>
            <w:vAlign w:val="center"/>
          </w:tcPr>
          <w:p w14:paraId="532E8F85" w14:textId="06FBA63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57</w:t>
            </w:r>
          </w:p>
        </w:tc>
        <w:tc>
          <w:tcPr>
            <w:tcW w:w="998" w:type="dxa"/>
            <w:tcBorders>
              <w:top w:val="single" w:sz="4" w:space="0" w:color="auto"/>
              <w:left w:val="nil"/>
              <w:bottom w:val="single" w:sz="4" w:space="0" w:color="auto"/>
              <w:right w:val="single" w:sz="4" w:space="0" w:color="auto"/>
            </w:tcBorders>
            <w:shd w:val="clear" w:color="auto" w:fill="auto"/>
            <w:vAlign w:val="center"/>
          </w:tcPr>
          <w:p w14:paraId="3C44D36F" w14:textId="3859564A"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28</w:t>
            </w:r>
          </w:p>
        </w:tc>
      </w:tr>
      <w:tr w:rsidR="002D72F2" w:rsidRPr="00151F57" w14:paraId="273A8C1B" w14:textId="77777777" w:rsidTr="002D72F2">
        <w:trPr>
          <w:trHeight w:val="1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1EE0BDA" w14:textId="77777777"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pH</w:t>
            </w:r>
          </w:p>
        </w:tc>
        <w:tc>
          <w:tcPr>
            <w:tcW w:w="1530" w:type="dxa"/>
            <w:tcBorders>
              <w:top w:val="single" w:sz="4" w:space="0" w:color="auto"/>
              <w:left w:val="nil"/>
              <w:bottom w:val="single" w:sz="4" w:space="0" w:color="auto"/>
              <w:right w:val="single" w:sz="4" w:space="0" w:color="auto"/>
            </w:tcBorders>
            <w:shd w:val="clear" w:color="auto" w:fill="auto"/>
            <w:vAlign w:val="center"/>
          </w:tcPr>
          <w:p w14:paraId="0449A515" w14:textId="2A11EEB4"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6-9</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4EC5E9" w14:textId="0724B160" w:rsidR="002D72F2" w:rsidRPr="00151F57" w:rsidRDefault="002D72F2" w:rsidP="002D72F2">
            <w:pPr>
              <w:pStyle w:val="ETPGrupp"/>
              <w:rPr>
                <w:color w:val="000000" w:themeColor="text1"/>
                <w:sz w:val="20"/>
                <w:szCs w:val="20"/>
                <w:lang w:val="et-EE"/>
              </w:rPr>
            </w:pPr>
            <w:r w:rsidRPr="00151F57">
              <w:rPr>
                <w:color w:val="000000" w:themeColor="text1"/>
                <w:sz w:val="20"/>
                <w:szCs w:val="20"/>
                <w:lang w:val="et-EE"/>
              </w:rPr>
              <w:t>6-9</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210B46BA" w14:textId="77777777" w:rsidR="002D72F2" w:rsidRPr="00151F57" w:rsidRDefault="002D72F2" w:rsidP="002D72F2">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auto"/>
            <w:vAlign w:val="center"/>
          </w:tcPr>
          <w:p w14:paraId="48A50132" w14:textId="54839E95"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7,5</w:t>
            </w:r>
          </w:p>
        </w:tc>
        <w:tc>
          <w:tcPr>
            <w:tcW w:w="998" w:type="dxa"/>
            <w:tcBorders>
              <w:top w:val="single" w:sz="4" w:space="0" w:color="auto"/>
              <w:left w:val="nil"/>
              <w:bottom w:val="single" w:sz="4" w:space="0" w:color="auto"/>
              <w:right w:val="single" w:sz="4" w:space="0" w:color="auto"/>
            </w:tcBorders>
            <w:shd w:val="clear" w:color="auto" w:fill="auto"/>
            <w:vAlign w:val="center"/>
          </w:tcPr>
          <w:p w14:paraId="7D2BBAC5" w14:textId="45D69F5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7,8</w:t>
            </w:r>
          </w:p>
        </w:tc>
        <w:tc>
          <w:tcPr>
            <w:tcW w:w="998" w:type="dxa"/>
            <w:tcBorders>
              <w:top w:val="single" w:sz="4" w:space="0" w:color="auto"/>
              <w:left w:val="nil"/>
              <w:bottom w:val="single" w:sz="4" w:space="0" w:color="auto"/>
              <w:right w:val="single" w:sz="4" w:space="0" w:color="auto"/>
            </w:tcBorders>
            <w:shd w:val="clear" w:color="auto" w:fill="auto"/>
            <w:vAlign w:val="center"/>
          </w:tcPr>
          <w:p w14:paraId="11A90F15" w14:textId="16C81123"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7,9</w:t>
            </w:r>
          </w:p>
        </w:tc>
        <w:tc>
          <w:tcPr>
            <w:tcW w:w="998" w:type="dxa"/>
            <w:tcBorders>
              <w:top w:val="single" w:sz="4" w:space="0" w:color="auto"/>
              <w:left w:val="nil"/>
              <w:bottom w:val="single" w:sz="4" w:space="0" w:color="auto"/>
              <w:right w:val="single" w:sz="4" w:space="0" w:color="auto"/>
            </w:tcBorders>
            <w:shd w:val="clear" w:color="auto" w:fill="auto"/>
            <w:vAlign w:val="center"/>
          </w:tcPr>
          <w:p w14:paraId="1DB44151" w14:textId="1E66A309" w:rsidR="002D72F2"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8</w:t>
            </w:r>
          </w:p>
        </w:tc>
      </w:tr>
      <w:tr w:rsidR="00175F13" w:rsidRPr="00151F57" w14:paraId="747B8E1D" w14:textId="77777777" w:rsidTr="002D72F2">
        <w:trPr>
          <w:trHeight w:val="1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20654A" w14:textId="7EEF99CF" w:rsidR="00175F13" w:rsidRPr="00151F57" w:rsidRDefault="00175F13" w:rsidP="002D72F2">
            <w:pPr>
              <w:pStyle w:val="ETPGrupp"/>
              <w:rPr>
                <w:color w:val="000000" w:themeColor="text1"/>
                <w:sz w:val="20"/>
                <w:szCs w:val="20"/>
                <w:lang w:val="et-EE"/>
              </w:rPr>
            </w:pPr>
            <w:r w:rsidRPr="00151F57">
              <w:rPr>
                <w:color w:val="000000" w:themeColor="text1"/>
                <w:sz w:val="20"/>
                <w:szCs w:val="20"/>
                <w:lang w:val="et-EE"/>
              </w:rPr>
              <w:t>Ühealu-selised fenoolid</w:t>
            </w:r>
          </w:p>
        </w:tc>
        <w:tc>
          <w:tcPr>
            <w:tcW w:w="1530" w:type="dxa"/>
            <w:tcBorders>
              <w:top w:val="single" w:sz="4" w:space="0" w:color="auto"/>
              <w:left w:val="nil"/>
              <w:bottom w:val="single" w:sz="4" w:space="0" w:color="auto"/>
              <w:right w:val="single" w:sz="4" w:space="0" w:color="auto"/>
            </w:tcBorders>
            <w:shd w:val="clear" w:color="auto" w:fill="auto"/>
            <w:vAlign w:val="center"/>
          </w:tcPr>
          <w:p w14:paraId="63DA9967" w14:textId="2DBCC800" w:rsidR="00175F13" w:rsidRPr="00151F57" w:rsidRDefault="00175F13" w:rsidP="002D72F2">
            <w:pPr>
              <w:pStyle w:val="ETPGrupp"/>
              <w:rPr>
                <w:color w:val="000000" w:themeColor="text1"/>
                <w:sz w:val="20"/>
                <w:szCs w:val="20"/>
                <w:lang w:val="et-EE"/>
              </w:rPr>
            </w:pPr>
            <w:r w:rsidRPr="00151F57">
              <w:rPr>
                <w:color w:val="000000" w:themeColor="text1"/>
                <w:sz w:val="20"/>
                <w:szCs w:val="20"/>
                <w:lang w:val="et-EE"/>
              </w:rPr>
              <w:t>0,10</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3BF63C" w14:textId="6206A616" w:rsidR="00175F13" w:rsidRPr="00151F57" w:rsidRDefault="00175F13" w:rsidP="002D72F2">
            <w:pPr>
              <w:pStyle w:val="ETPGrupp"/>
              <w:rPr>
                <w:color w:val="000000" w:themeColor="text1"/>
                <w:sz w:val="20"/>
                <w:szCs w:val="20"/>
                <w:lang w:val="et-EE"/>
              </w:rPr>
            </w:pPr>
            <w:r w:rsidRPr="00151F57">
              <w:rPr>
                <w:color w:val="000000" w:themeColor="text1"/>
                <w:sz w:val="20"/>
                <w:szCs w:val="20"/>
                <w:lang w:val="et-EE"/>
              </w:rPr>
              <w:t>0,10</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1B623244" w14:textId="465688E4" w:rsidR="00175F13" w:rsidRPr="00151F57" w:rsidRDefault="00175F13" w:rsidP="002D72F2">
            <w:pPr>
              <w:pStyle w:val="ETPGrupp"/>
              <w:rPr>
                <w:color w:val="000000" w:themeColor="text1"/>
                <w:sz w:val="20"/>
                <w:szCs w:val="20"/>
                <w:lang w:val="et-EE"/>
              </w:rPr>
            </w:pPr>
            <w:r w:rsidRPr="00151F57">
              <w:rPr>
                <w:color w:val="000000" w:themeColor="text1"/>
                <w:sz w:val="20"/>
                <w:szCs w:val="20"/>
                <w:lang w:val="et-EE"/>
              </w:rPr>
              <w:t>mg/l</w:t>
            </w:r>
          </w:p>
        </w:tc>
        <w:tc>
          <w:tcPr>
            <w:tcW w:w="998" w:type="dxa"/>
            <w:tcBorders>
              <w:top w:val="single" w:sz="4" w:space="0" w:color="auto"/>
              <w:left w:val="nil"/>
              <w:bottom w:val="single" w:sz="4" w:space="0" w:color="auto"/>
              <w:right w:val="single" w:sz="4" w:space="0" w:color="auto"/>
            </w:tcBorders>
            <w:shd w:val="clear" w:color="auto" w:fill="auto"/>
            <w:vAlign w:val="center"/>
          </w:tcPr>
          <w:p w14:paraId="212F25B5" w14:textId="04C49DC0" w:rsidR="00175F13"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0,001</w:t>
            </w:r>
          </w:p>
        </w:tc>
        <w:tc>
          <w:tcPr>
            <w:tcW w:w="998" w:type="dxa"/>
            <w:tcBorders>
              <w:top w:val="single" w:sz="4" w:space="0" w:color="auto"/>
              <w:left w:val="nil"/>
              <w:bottom w:val="single" w:sz="4" w:space="0" w:color="auto"/>
              <w:right w:val="single" w:sz="4" w:space="0" w:color="auto"/>
            </w:tcBorders>
            <w:shd w:val="clear" w:color="auto" w:fill="auto"/>
            <w:vAlign w:val="center"/>
          </w:tcPr>
          <w:p w14:paraId="28C663C7" w14:textId="32F5B9C4" w:rsidR="00175F13"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0,0015</w:t>
            </w:r>
          </w:p>
        </w:tc>
        <w:tc>
          <w:tcPr>
            <w:tcW w:w="998" w:type="dxa"/>
            <w:tcBorders>
              <w:top w:val="single" w:sz="4" w:space="0" w:color="auto"/>
              <w:left w:val="nil"/>
              <w:bottom w:val="single" w:sz="4" w:space="0" w:color="auto"/>
              <w:right w:val="single" w:sz="4" w:space="0" w:color="auto"/>
            </w:tcBorders>
            <w:shd w:val="clear" w:color="auto" w:fill="auto"/>
            <w:vAlign w:val="center"/>
          </w:tcPr>
          <w:p w14:paraId="5DEE86A8" w14:textId="500400E8" w:rsidR="00175F13"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0,0015</w:t>
            </w:r>
          </w:p>
        </w:tc>
        <w:tc>
          <w:tcPr>
            <w:tcW w:w="998" w:type="dxa"/>
            <w:tcBorders>
              <w:top w:val="single" w:sz="4" w:space="0" w:color="auto"/>
              <w:left w:val="nil"/>
              <w:bottom w:val="single" w:sz="4" w:space="0" w:color="auto"/>
              <w:right w:val="single" w:sz="4" w:space="0" w:color="auto"/>
            </w:tcBorders>
            <w:shd w:val="clear" w:color="auto" w:fill="auto"/>
            <w:vAlign w:val="center"/>
          </w:tcPr>
          <w:p w14:paraId="22B0D22B" w14:textId="25D40474" w:rsidR="00175F13" w:rsidRPr="00151F57" w:rsidRDefault="00175F13" w:rsidP="002D72F2">
            <w:pPr>
              <w:pStyle w:val="ETPGrupp"/>
              <w:jc w:val="center"/>
              <w:rPr>
                <w:color w:val="000000" w:themeColor="text1"/>
                <w:sz w:val="20"/>
                <w:szCs w:val="20"/>
                <w:lang w:val="et-EE"/>
              </w:rPr>
            </w:pPr>
            <w:r w:rsidRPr="00151F57">
              <w:rPr>
                <w:color w:val="000000" w:themeColor="text1"/>
                <w:sz w:val="20"/>
                <w:szCs w:val="20"/>
                <w:lang w:val="et-EE"/>
              </w:rPr>
              <w:t>0,0015</w:t>
            </w:r>
          </w:p>
        </w:tc>
      </w:tr>
    </w:tbl>
    <w:p w14:paraId="0C1DACD2" w14:textId="59917E43" w:rsidR="00A17A2C" w:rsidRPr="00151F57" w:rsidRDefault="00A17A2C" w:rsidP="00A17A2C">
      <w:pPr>
        <w:pStyle w:val="ETPGrupp"/>
        <w:rPr>
          <w:i/>
          <w:color w:val="000000" w:themeColor="text1"/>
          <w:sz w:val="22"/>
          <w:szCs w:val="22"/>
          <w:lang w:val="et-EE"/>
        </w:rPr>
      </w:pPr>
      <w:r w:rsidRPr="00151F57">
        <w:rPr>
          <w:i/>
          <w:color w:val="000000" w:themeColor="text1"/>
          <w:sz w:val="22"/>
          <w:szCs w:val="22"/>
          <w:lang w:val="et-EE"/>
        </w:rPr>
        <w:t xml:space="preserve">Allikas: veekasutusaruanne </w:t>
      </w:r>
      <w:r w:rsidR="000B1240" w:rsidRPr="00151F57">
        <w:rPr>
          <w:i/>
          <w:color w:val="000000" w:themeColor="text1"/>
          <w:sz w:val="22"/>
          <w:szCs w:val="22"/>
          <w:lang w:val="et-EE"/>
        </w:rPr>
        <w:t>2024</w:t>
      </w:r>
    </w:p>
    <w:p w14:paraId="498C289B" w14:textId="77777777" w:rsidR="00A17A2C" w:rsidRPr="00151F57" w:rsidRDefault="00A17A2C" w:rsidP="00A17A2C">
      <w:pPr>
        <w:rPr>
          <w:i/>
          <w:color w:val="000000" w:themeColor="text1"/>
          <w:sz w:val="22"/>
          <w:szCs w:val="22"/>
        </w:rPr>
      </w:pPr>
    </w:p>
    <w:p w14:paraId="20FE9B7A" w14:textId="2AB23F86" w:rsidR="00A17A2C" w:rsidRPr="00151F57" w:rsidRDefault="00A17A2C" w:rsidP="00A17A2C">
      <w:pPr>
        <w:rPr>
          <w:color w:val="000000" w:themeColor="text1"/>
        </w:rPr>
      </w:pPr>
      <w:r w:rsidRPr="00151F57">
        <w:rPr>
          <w:color w:val="000000" w:themeColor="text1"/>
        </w:rPr>
        <w:t xml:space="preserve">Nagu näitajatest </w:t>
      </w:r>
      <w:r w:rsidR="00650E28" w:rsidRPr="00151F57">
        <w:rPr>
          <w:color w:val="000000" w:themeColor="text1"/>
        </w:rPr>
        <w:t>ilmneb</w:t>
      </w:r>
      <w:r w:rsidRPr="00151F57">
        <w:rPr>
          <w:color w:val="000000" w:themeColor="text1"/>
        </w:rPr>
        <w:t xml:space="preserve">, </w:t>
      </w:r>
      <w:r w:rsidR="00175F13" w:rsidRPr="00151F57">
        <w:rPr>
          <w:color w:val="000000" w:themeColor="text1"/>
        </w:rPr>
        <w:t>vastavad kõik toodud 2024. a heitvee väljundnäitajad</w:t>
      </w:r>
      <w:r w:rsidRPr="00151F57">
        <w:rPr>
          <w:color w:val="000000" w:themeColor="text1"/>
        </w:rPr>
        <w:t xml:space="preserve"> </w:t>
      </w:r>
      <w:r w:rsidR="00175F13" w:rsidRPr="00151F57">
        <w:rPr>
          <w:color w:val="000000" w:themeColor="text1"/>
        </w:rPr>
        <w:t>nõuetele.</w:t>
      </w:r>
    </w:p>
    <w:p w14:paraId="14E57BB2" w14:textId="133BBFFD" w:rsidR="00A17A2C" w:rsidRPr="00151F57" w:rsidRDefault="00B3079B" w:rsidP="00A17A2C">
      <w:pPr>
        <w:rPr>
          <w:color w:val="000000" w:themeColor="text1"/>
        </w:rPr>
      </w:pPr>
      <w:r w:rsidRPr="00151F57">
        <w:rPr>
          <w:color w:val="000000" w:themeColor="text1"/>
        </w:rPr>
        <w:t>Alavere</w:t>
      </w:r>
      <w:r w:rsidR="00A17A2C" w:rsidRPr="00151F57">
        <w:rPr>
          <w:color w:val="000000" w:themeColor="text1"/>
        </w:rPr>
        <w:t xml:space="preserve"> reoveepuhasti suublaks on </w:t>
      </w:r>
      <w:r w:rsidR="00175F13" w:rsidRPr="00151F57">
        <w:rPr>
          <w:color w:val="000000" w:themeColor="text1"/>
        </w:rPr>
        <w:t>Vilama peakraav, mis suubub Jõelähtme jõkke,</w:t>
      </w:r>
      <w:r w:rsidR="00650E28" w:rsidRPr="00151F57">
        <w:rPr>
          <w:color w:val="000000" w:themeColor="text1"/>
        </w:rPr>
        <w:t xml:space="preserve"> </w:t>
      </w:r>
      <w:r w:rsidR="00175F13" w:rsidRPr="00151F57">
        <w:rPr>
          <w:color w:val="000000" w:themeColor="text1"/>
        </w:rPr>
        <w:t>mis omakorda suubub Jägala jõkke.</w:t>
      </w:r>
      <w:r w:rsidR="002C5498" w:rsidRPr="00151F57">
        <w:rPr>
          <w:color w:val="000000" w:themeColor="text1"/>
        </w:rPr>
        <w:t xml:space="preserve"> </w:t>
      </w:r>
      <w:r w:rsidR="00A17A2C" w:rsidRPr="00151F57">
        <w:rPr>
          <w:color w:val="000000" w:themeColor="text1"/>
        </w:rPr>
        <w:t xml:space="preserve">Suubla kood on </w:t>
      </w:r>
      <w:r w:rsidR="00650E28" w:rsidRPr="00151F57">
        <w:rPr>
          <w:color w:val="000000" w:themeColor="text1"/>
        </w:rPr>
        <w:t>VEE1088000</w:t>
      </w:r>
      <w:r w:rsidR="00A17A2C" w:rsidRPr="00151F57">
        <w:rPr>
          <w:color w:val="000000" w:themeColor="text1"/>
        </w:rPr>
        <w:t>.</w:t>
      </w:r>
    </w:p>
    <w:p w14:paraId="42C72685" w14:textId="77777777" w:rsidR="00A17A2C" w:rsidRPr="00151F57" w:rsidRDefault="00A17A2C" w:rsidP="00A17A2C">
      <w:pPr>
        <w:pStyle w:val="ETPGrupp"/>
        <w:rPr>
          <w:color w:val="000000" w:themeColor="text1"/>
          <w:lang w:val="et-EE"/>
        </w:rPr>
      </w:pPr>
      <w:r w:rsidRPr="00151F57">
        <w:rPr>
          <w:color w:val="000000" w:themeColor="text1"/>
          <w:lang w:val="et-EE"/>
        </w:rPr>
        <w:t>Eesti põhjavee kaitstuse kaardi alusel jääb piirkond nõrgalt kaitstud põhjaveega alale.</w:t>
      </w:r>
    </w:p>
    <w:p w14:paraId="6D1D8166" w14:textId="77777777" w:rsidR="00A17A2C" w:rsidRPr="00151F57" w:rsidRDefault="00A17A2C" w:rsidP="00A17A2C">
      <w:pPr>
        <w:pStyle w:val="ETPGrupp"/>
        <w:rPr>
          <w:color w:val="000000" w:themeColor="text1"/>
          <w:lang w:val="et-EE"/>
        </w:rPr>
      </w:pPr>
    </w:p>
    <w:p w14:paraId="1FFA1207" w14:textId="2FA5A248" w:rsidR="00A17A2C" w:rsidRPr="00151F57" w:rsidRDefault="00A17A2C" w:rsidP="00A17A2C">
      <w:pPr>
        <w:rPr>
          <w:color w:val="000000" w:themeColor="text1"/>
        </w:rPr>
      </w:pPr>
      <w:r w:rsidRPr="00151F57">
        <w:rPr>
          <w:color w:val="000000" w:themeColor="text1"/>
        </w:rPr>
        <w:t xml:space="preserve">Reoveepuhasti kuja on </w:t>
      </w:r>
      <w:r w:rsidR="00091747" w:rsidRPr="00151F57">
        <w:rPr>
          <w:color w:val="000000" w:themeColor="text1"/>
        </w:rPr>
        <w:t>10</w:t>
      </w:r>
      <w:r w:rsidRPr="00151F57">
        <w:rPr>
          <w:color w:val="000000" w:themeColor="text1"/>
        </w:rPr>
        <w:t>0 m</w:t>
      </w:r>
      <w:r w:rsidR="00091747" w:rsidRPr="00151F57">
        <w:rPr>
          <w:color w:val="000000" w:themeColor="text1"/>
        </w:rPr>
        <w:t xml:space="preserve"> biotiikide välispiirist</w:t>
      </w:r>
      <w:r w:rsidRPr="00151F57">
        <w:rPr>
          <w:color w:val="000000" w:themeColor="text1"/>
        </w:rPr>
        <w:t xml:space="preserve"> vastavalt Keskkonnaministri 31.07.2019 määrusele nr 31, </w:t>
      </w:r>
      <w:r w:rsidR="00091747" w:rsidRPr="00151F57">
        <w:rPr>
          <w:color w:val="000000" w:themeColor="text1"/>
        </w:rPr>
        <w:t>kuna biotiigid on aktiivses kasutuses ja täidavad järelpuhasti ülesandeid</w:t>
      </w:r>
      <w:r w:rsidR="00F37568" w:rsidRPr="00151F57">
        <w:rPr>
          <w:color w:val="000000" w:themeColor="text1"/>
        </w:rPr>
        <w:t xml:space="preserve">. Kuja </w:t>
      </w:r>
      <w:r w:rsidR="00091747" w:rsidRPr="00151F57">
        <w:rPr>
          <w:color w:val="000000" w:themeColor="text1"/>
        </w:rPr>
        <w:t xml:space="preserve">on </w:t>
      </w:r>
      <w:r w:rsidR="00F37568" w:rsidRPr="00151F57">
        <w:rPr>
          <w:color w:val="000000" w:themeColor="text1"/>
        </w:rPr>
        <w:t xml:space="preserve">tagatud, </w:t>
      </w:r>
      <w:r w:rsidR="00091747" w:rsidRPr="00151F57">
        <w:rPr>
          <w:color w:val="000000" w:themeColor="text1"/>
        </w:rPr>
        <w:t>kuid puhastit ümbritsev piirdeaed seda täielikult ei kata</w:t>
      </w:r>
      <w:r w:rsidR="00F37568" w:rsidRPr="00151F57">
        <w:rPr>
          <w:color w:val="000000" w:themeColor="text1"/>
        </w:rPr>
        <w:t>.</w:t>
      </w:r>
    </w:p>
    <w:p w14:paraId="579266A4" w14:textId="77777777" w:rsidR="00A17A2C" w:rsidRPr="00151F57" w:rsidRDefault="00A17A2C" w:rsidP="00A17A2C">
      <w:pPr>
        <w:rPr>
          <w:color w:val="000000" w:themeColor="text1"/>
        </w:rPr>
      </w:pPr>
    </w:p>
    <w:p w14:paraId="7FDB4327" w14:textId="72A27029" w:rsidR="00A17A2C" w:rsidRPr="00151F57" w:rsidRDefault="00A17A2C" w:rsidP="00A17A2C">
      <w:pPr>
        <w:rPr>
          <w:color w:val="000000" w:themeColor="text1"/>
        </w:rPr>
      </w:pPr>
      <w:r w:rsidRPr="00151F57">
        <w:rPr>
          <w:color w:val="000000" w:themeColor="text1"/>
        </w:rPr>
        <w:t xml:space="preserve">Kokkuvõttes saab öelda, et </w:t>
      </w:r>
      <w:r w:rsidR="00B3079B" w:rsidRPr="00151F57">
        <w:rPr>
          <w:color w:val="000000" w:themeColor="text1"/>
        </w:rPr>
        <w:t>Alavere</w:t>
      </w:r>
      <w:r w:rsidRPr="00151F57">
        <w:rPr>
          <w:color w:val="000000" w:themeColor="text1"/>
        </w:rPr>
        <w:t xml:space="preserve"> RVP seisund on tänase seisuga rahulda</w:t>
      </w:r>
      <w:r w:rsidR="00091747" w:rsidRPr="00151F57">
        <w:rPr>
          <w:color w:val="000000" w:themeColor="text1"/>
        </w:rPr>
        <w:t>v. Reoveepuhastus toimib tehasevalmidusega puhasti võimete kohaselt</w:t>
      </w:r>
      <w:r w:rsidRPr="00151F57">
        <w:rPr>
          <w:color w:val="000000" w:themeColor="text1"/>
        </w:rPr>
        <w:t>.</w:t>
      </w:r>
    </w:p>
    <w:p w14:paraId="19AC1EE4" w14:textId="77777777" w:rsidR="00A17A2C" w:rsidRPr="00151F57" w:rsidRDefault="00A17A2C" w:rsidP="00A17A2C">
      <w:pPr>
        <w:rPr>
          <w:color w:val="000000" w:themeColor="text1"/>
        </w:rPr>
      </w:pPr>
    </w:p>
    <w:p w14:paraId="7B29BDB5" w14:textId="0B6EEB3B" w:rsidR="00A17A2C" w:rsidRPr="00151F57" w:rsidRDefault="00A17A2C" w:rsidP="00A17A2C">
      <w:pPr>
        <w:pStyle w:val="ETPGrupp"/>
        <w:rPr>
          <w:i/>
          <w:color w:val="000000" w:themeColor="text1"/>
          <w:lang w:val="et-EE"/>
        </w:rPr>
      </w:pPr>
      <w:r w:rsidRPr="00151F57">
        <w:rPr>
          <w:i/>
          <w:color w:val="000000" w:themeColor="text1"/>
          <w:lang w:val="et-EE"/>
        </w:rPr>
        <w:t xml:space="preserve">Allikad: Veekasutusaruanne </w:t>
      </w:r>
      <w:r w:rsidR="000B1240" w:rsidRPr="00151F57">
        <w:rPr>
          <w:i/>
          <w:color w:val="000000" w:themeColor="text1"/>
          <w:lang w:val="et-EE"/>
        </w:rPr>
        <w:t>2024</w:t>
      </w:r>
      <w:r w:rsidRPr="00151F57">
        <w:rPr>
          <w:i/>
          <w:color w:val="000000" w:themeColor="text1"/>
          <w:lang w:val="et-EE"/>
        </w:rPr>
        <w:t xml:space="preserve">, OÜ Raven info, Konsultandi kohapealne vaatlus,  </w:t>
      </w:r>
      <w:r w:rsidR="00091747" w:rsidRPr="00151F57">
        <w:rPr>
          <w:i/>
          <w:color w:val="000000" w:themeColor="text1"/>
          <w:lang w:val="et-EE"/>
        </w:rPr>
        <w:t>Anija valla ühisveevärgi ja –kanalisatsiooni arendamise kava 2021-2032</w:t>
      </w:r>
      <w:r w:rsidRPr="00151F57">
        <w:rPr>
          <w:i/>
          <w:color w:val="000000" w:themeColor="text1"/>
          <w:lang w:val="et-EE"/>
        </w:rPr>
        <w:t>.</w:t>
      </w:r>
    </w:p>
    <w:p w14:paraId="0B5FC164" w14:textId="784BDC2C" w:rsidR="00A17A2C" w:rsidRPr="00151F57" w:rsidRDefault="00A17A2C" w:rsidP="00A17A2C">
      <w:pPr>
        <w:pStyle w:val="Heading3"/>
      </w:pPr>
      <w:r w:rsidRPr="00151F57">
        <w:t xml:space="preserve"> </w:t>
      </w:r>
      <w:bookmarkStart w:id="190" w:name="_Toc196166036"/>
      <w:r w:rsidR="00B3079B" w:rsidRPr="00151F57">
        <w:t>Alavere</w:t>
      </w:r>
      <w:r w:rsidR="00EC5D96" w:rsidRPr="00151F57">
        <w:t xml:space="preserve"> küla</w:t>
      </w:r>
      <w:r w:rsidRPr="00151F57">
        <w:t xml:space="preserve"> sademeveesüsteemid</w:t>
      </w:r>
      <w:bookmarkEnd w:id="190"/>
    </w:p>
    <w:p w14:paraId="573E95F2" w14:textId="571E3E69" w:rsidR="00A17A2C" w:rsidRPr="00151F57" w:rsidRDefault="008E2A24" w:rsidP="00AB6D02">
      <w:pPr>
        <w:rPr>
          <w:rFonts w:cs="Arial"/>
          <w:color w:val="000000" w:themeColor="text1"/>
        </w:rPr>
      </w:pPr>
      <w:r w:rsidRPr="00151F57">
        <w:rPr>
          <w:rFonts w:cs="Arial"/>
          <w:color w:val="000000" w:themeColor="text1"/>
        </w:rPr>
        <w:t>Alavere külas on töökoja ümber</w:t>
      </w:r>
      <w:r w:rsidR="00AB6D02" w:rsidRPr="00151F57">
        <w:rPr>
          <w:rFonts w:cs="Arial"/>
          <w:color w:val="000000" w:themeColor="text1"/>
        </w:rPr>
        <w:t>, Kose tee 8a piirkonnas</w:t>
      </w:r>
      <w:r w:rsidRPr="00151F57">
        <w:rPr>
          <w:rFonts w:cs="Arial"/>
          <w:color w:val="000000" w:themeColor="text1"/>
        </w:rPr>
        <w:t xml:space="preserve"> lühike sademeveesüsteem, mille kaudu juhitakse sademevesi </w:t>
      </w:r>
      <w:r w:rsidR="00AB6D02" w:rsidRPr="00151F57">
        <w:rPr>
          <w:rFonts w:cs="Arial"/>
          <w:color w:val="000000" w:themeColor="text1"/>
        </w:rPr>
        <w:t xml:space="preserve">Alavere </w:t>
      </w:r>
      <w:r w:rsidRPr="00151F57">
        <w:rPr>
          <w:rFonts w:cs="Arial"/>
          <w:color w:val="000000" w:themeColor="text1"/>
        </w:rPr>
        <w:t>kraavi (vt lisa 4 joonised)</w:t>
      </w:r>
      <w:r w:rsidR="00EC5D96" w:rsidRPr="00151F57">
        <w:rPr>
          <w:rFonts w:cs="Arial"/>
          <w:color w:val="000000" w:themeColor="text1"/>
        </w:rPr>
        <w:t>.</w:t>
      </w:r>
      <w:r w:rsidR="00AB6D02" w:rsidRPr="00151F57">
        <w:rPr>
          <w:rFonts w:cs="Arial"/>
          <w:color w:val="000000" w:themeColor="text1"/>
        </w:rPr>
        <w:t xml:space="preserve"> Alavere kraav on maaparandussüsteemide eesvool. Käesolevas arendamise kavas näeme pikaajalises programmis ette sademeveesüsteemide arendamist kahes piirkonnas, eelpool </w:t>
      </w:r>
      <w:r w:rsidR="00AB6D02" w:rsidRPr="00151F57">
        <w:rPr>
          <w:rFonts w:cs="Arial"/>
          <w:color w:val="000000" w:themeColor="text1"/>
        </w:rPr>
        <w:lastRenderedPageBreak/>
        <w:t>kirjeldatud Kose tee</w:t>
      </w:r>
      <w:r w:rsidR="008E1A58" w:rsidRPr="00151F57">
        <w:rPr>
          <w:rFonts w:cs="Arial"/>
          <w:color w:val="000000" w:themeColor="text1"/>
        </w:rPr>
        <w:t xml:space="preserve"> 8a</w:t>
      </w:r>
      <w:r w:rsidR="00AB6D02" w:rsidRPr="00151F57">
        <w:rPr>
          <w:rFonts w:cs="Arial"/>
          <w:color w:val="000000" w:themeColor="text1"/>
        </w:rPr>
        <w:t xml:space="preserve"> valgala (suublaks maaparandussüsteemide eesvool Alavere kraav) ja Aasamäe tee valgala piirkonnas (suublaks Vilma peakraav, mis on riiklikult korrashoitav ühiseesvool)</w:t>
      </w:r>
      <w:r w:rsidR="009B30AF" w:rsidRPr="00151F57">
        <w:rPr>
          <w:rFonts w:cs="Arial"/>
          <w:color w:val="000000" w:themeColor="text1"/>
        </w:rPr>
        <w:t>.</w:t>
      </w:r>
    </w:p>
    <w:p w14:paraId="46C9F9D0" w14:textId="7FCC32D1" w:rsidR="00C5016C" w:rsidRPr="00151F57" w:rsidRDefault="003B0571" w:rsidP="00C5016C">
      <w:pPr>
        <w:pStyle w:val="Heading2"/>
        <w:rPr>
          <w:color w:val="000000" w:themeColor="text1"/>
        </w:rPr>
      </w:pPr>
      <w:bookmarkStart w:id="191" w:name="_Toc196166037"/>
      <w:r w:rsidRPr="00151F57">
        <w:rPr>
          <w:color w:val="000000" w:themeColor="text1"/>
        </w:rPr>
        <w:t>ANIJA</w:t>
      </w:r>
      <w:r w:rsidR="00C5016C" w:rsidRPr="00151F57">
        <w:rPr>
          <w:color w:val="000000" w:themeColor="text1"/>
        </w:rPr>
        <w:t xml:space="preserve"> KÜLA ÜHISKANALISATSIOON</w:t>
      </w:r>
      <w:bookmarkEnd w:id="191"/>
      <w:r w:rsidR="00C5016C" w:rsidRPr="00151F57">
        <w:rPr>
          <w:color w:val="000000" w:themeColor="text1"/>
        </w:rPr>
        <w:tab/>
      </w:r>
    </w:p>
    <w:p w14:paraId="4D8188A3" w14:textId="04CDD512" w:rsidR="00C5016C" w:rsidRPr="00151F57" w:rsidRDefault="003B0571" w:rsidP="00C5016C">
      <w:pPr>
        <w:rPr>
          <w:color w:val="000000" w:themeColor="text1"/>
        </w:rPr>
      </w:pPr>
      <w:r w:rsidRPr="00151F57">
        <w:rPr>
          <w:color w:val="000000" w:themeColor="text1"/>
        </w:rPr>
        <w:t>Anija</w:t>
      </w:r>
      <w:r w:rsidR="00C5016C" w:rsidRPr="00151F57">
        <w:rPr>
          <w:color w:val="000000" w:themeColor="text1"/>
        </w:rPr>
        <w:t xml:space="preserve"> </w:t>
      </w:r>
      <w:r w:rsidR="001207E5" w:rsidRPr="00151F57">
        <w:rPr>
          <w:color w:val="000000" w:themeColor="text1"/>
        </w:rPr>
        <w:t xml:space="preserve">külal puudub kehtestatud </w:t>
      </w:r>
      <w:r w:rsidR="00C5016C" w:rsidRPr="00151F57">
        <w:rPr>
          <w:color w:val="000000" w:themeColor="text1"/>
        </w:rPr>
        <w:t>reoveekogumisala.</w:t>
      </w:r>
    </w:p>
    <w:p w14:paraId="7D63BA84" w14:textId="14B958F7" w:rsidR="00C5016C" w:rsidRPr="00151F57" w:rsidRDefault="003B0571" w:rsidP="00C5016C">
      <w:pPr>
        <w:rPr>
          <w:color w:val="000000" w:themeColor="text1"/>
        </w:rPr>
      </w:pPr>
      <w:r w:rsidRPr="00151F57">
        <w:rPr>
          <w:color w:val="000000" w:themeColor="text1"/>
        </w:rPr>
        <w:t>Anija</w:t>
      </w:r>
      <w:r w:rsidR="00C5016C" w:rsidRPr="00151F57">
        <w:rPr>
          <w:color w:val="000000" w:themeColor="text1"/>
        </w:rPr>
        <w:t xml:space="preserve"> külas oli aastal </w:t>
      </w:r>
      <w:r w:rsidR="000B1240" w:rsidRPr="00151F57">
        <w:rPr>
          <w:color w:val="000000" w:themeColor="text1"/>
        </w:rPr>
        <w:t>2024</w:t>
      </w:r>
      <w:r w:rsidR="00C5016C" w:rsidRPr="00151F57">
        <w:rPr>
          <w:color w:val="000000" w:themeColor="text1"/>
        </w:rPr>
        <w:t xml:space="preserve"> ühiskanalisatsiooniga liitunud </w:t>
      </w:r>
      <w:r w:rsidR="001207E5" w:rsidRPr="00151F57">
        <w:rPr>
          <w:color w:val="000000" w:themeColor="text1"/>
        </w:rPr>
        <w:t xml:space="preserve">75% elanikest </w:t>
      </w:r>
      <w:r w:rsidR="005965C1" w:rsidRPr="00151F57">
        <w:rPr>
          <w:color w:val="000000" w:themeColor="text1"/>
        </w:rPr>
        <w:t>ehk</w:t>
      </w:r>
      <w:r w:rsidR="00C5016C" w:rsidRPr="00151F57">
        <w:rPr>
          <w:color w:val="000000" w:themeColor="text1"/>
        </w:rPr>
        <w:t xml:space="preserve"> ligikaudu </w:t>
      </w:r>
      <w:r w:rsidR="001207E5" w:rsidRPr="00151F57">
        <w:rPr>
          <w:color w:val="000000" w:themeColor="text1"/>
        </w:rPr>
        <w:t>89-90</w:t>
      </w:r>
      <w:r w:rsidR="00C5016C" w:rsidRPr="00151F57">
        <w:rPr>
          <w:color w:val="000000" w:themeColor="text1"/>
        </w:rPr>
        <w:t xml:space="preserve"> inimest.</w:t>
      </w:r>
    </w:p>
    <w:p w14:paraId="75F749F8" w14:textId="78E0F273" w:rsidR="00C5016C" w:rsidRPr="00151F57" w:rsidRDefault="003B0571" w:rsidP="00C5016C">
      <w:pPr>
        <w:rPr>
          <w:color w:val="000000" w:themeColor="text1"/>
        </w:rPr>
      </w:pPr>
      <w:r w:rsidRPr="00151F57">
        <w:rPr>
          <w:color w:val="000000" w:themeColor="text1"/>
        </w:rPr>
        <w:t>Anija</w:t>
      </w:r>
      <w:r w:rsidR="00C5016C" w:rsidRPr="00151F57">
        <w:rPr>
          <w:color w:val="000000" w:themeColor="text1"/>
        </w:rPr>
        <w:t xml:space="preserve"> külas on üks reoveepumpla ja reoveepuhasti.</w:t>
      </w:r>
    </w:p>
    <w:p w14:paraId="2ADD9E37" w14:textId="34C3F79B" w:rsidR="00C5016C" w:rsidRPr="00151F57" w:rsidRDefault="00C5016C" w:rsidP="00C5016C">
      <w:pPr>
        <w:rPr>
          <w:color w:val="000000" w:themeColor="text1"/>
        </w:rPr>
      </w:pPr>
      <w:r w:rsidRPr="00151F57">
        <w:rPr>
          <w:color w:val="000000" w:themeColor="text1"/>
        </w:rPr>
        <w:t>Juriidilisest isikust tarbija</w:t>
      </w:r>
      <w:r w:rsidR="001207E5" w:rsidRPr="00151F57">
        <w:rPr>
          <w:color w:val="000000" w:themeColor="text1"/>
        </w:rPr>
        <w:t xml:space="preserve"> on</w:t>
      </w:r>
      <w:r w:rsidRPr="00151F57">
        <w:rPr>
          <w:color w:val="000000" w:themeColor="text1"/>
        </w:rPr>
        <w:t xml:space="preserve"> </w:t>
      </w:r>
      <w:r w:rsidR="001207E5" w:rsidRPr="00151F57">
        <w:rPr>
          <w:color w:val="000000" w:themeColor="text1"/>
        </w:rPr>
        <w:t>Anija Mõis (Anija Mõisa Haldus SA) koos mõisakohvikuga</w:t>
      </w:r>
      <w:r w:rsidRPr="00151F57">
        <w:rPr>
          <w:color w:val="000000" w:themeColor="text1"/>
        </w:rPr>
        <w:t>.</w:t>
      </w:r>
    </w:p>
    <w:p w14:paraId="130B65D8" w14:textId="7B1E012A" w:rsidR="00C5016C" w:rsidRPr="00151F57" w:rsidRDefault="003B0571" w:rsidP="00C5016C">
      <w:pPr>
        <w:pStyle w:val="Heading3"/>
        <w:rPr>
          <w:color w:val="000000" w:themeColor="text1"/>
        </w:rPr>
      </w:pPr>
      <w:bookmarkStart w:id="192" w:name="_Toc196166038"/>
      <w:r w:rsidRPr="00151F57">
        <w:rPr>
          <w:color w:val="000000" w:themeColor="text1"/>
        </w:rPr>
        <w:t>Anija</w:t>
      </w:r>
      <w:r w:rsidR="00C5016C" w:rsidRPr="00151F57">
        <w:rPr>
          <w:color w:val="000000" w:themeColor="text1"/>
        </w:rPr>
        <w:t xml:space="preserve"> kanalisatsioonivõrk</w:t>
      </w:r>
      <w:bookmarkEnd w:id="192"/>
    </w:p>
    <w:p w14:paraId="58C0010C" w14:textId="5273D5F4" w:rsidR="001207E5" w:rsidRPr="00151F57" w:rsidRDefault="003B0571" w:rsidP="001207E5">
      <w:pPr>
        <w:pStyle w:val="ETPGrupp"/>
        <w:rPr>
          <w:color w:val="000000" w:themeColor="text1"/>
          <w:lang w:val="et-EE"/>
        </w:rPr>
      </w:pPr>
      <w:r w:rsidRPr="00151F57">
        <w:rPr>
          <w:color w:val="000000" w:themeColor="text1"/>
          <w:lang w:val="et-EE"/>
        </w:rPr>
        <w:t>Anija</w:t>
      </w:r>
      <w:r w:rsidR="00C5016C" w:rsidRPr="00151F57">
        <w:rPr>
          <w:color w:val="000000" w:themeColor="text1"/>
          <w:lang w:val="et-EE"/>
        </w:rPr>
        <w:t xml:space="preserve"> küla isevoolse kanalisatsioonivõrgu pikkuseks on </w:t>
      </w:r>
      <w:r w:rsidR="001207E5" w:rsidRPr="00151F57">
        <w:rPr>
          <w:color w:val="000000" w:themeColor="text1"/>
          <w:lang w:val="et-EE"/>
        </w:rPr>
        <w:t>1950</w:t>
      </w:r>
      <w:r w:rsidR="00C5016C" w:rsidRPr="00151F57">
        <w:rPr>
          <w:color w:val="000000" w:themeColor="text1"/>
          <w:lang w:val="et-EE"/>
        </w:rPr>
        <w:t xml:space="preserve"> m ning survekanalisatsioonitorustiku pikkuseks </w:t>
      </w:r>
      <w:r w:rsidR="001207E5" w:rsidRPr="00151F57">
        <w:rPr>
          <w:color w:val="000000" w:themeColor="text1"/>
          <w:lang w:val="et-EE"/>
        </w:rPr>
        <w:t>465</w:t>
      </w:r>
      <w:r w:rsidR="00C5016C" w:rsidRPr="00151F57">
        <w:rPr>
          <w:color w:val="000000" w:themeColor="text1"/>
          <w:lang w:val="et-EE"/>
        </w:rPr>
        <w:t xml:space="preserve"> m. </w:t>
      </w:r>
      <w:r w:rsidR="001207E5" w:rsidRPr="00151F57">
        <w:rPr>
          <w:color w:val="000000" w:themeColor="text1"/>
          <w:lang w:val="et-EE"/>
        </w:rPr>
        <w:t>Torustike materjaliks on vastavalt PVC ja PE. Kanalisatsioonisüsteem on rekonstrueeritud 2011-2012 aastal.</w:t>
      </w:r>
    </w:p>
    <w:p w14:paraId="5C3BDEEF" w14:textId="6A483E9E" w:rsidR="006E5376" w:rsidRPr="00151F57" w:rsidRDefault="001207E5" w:rsidP="001207E5">
      <w:pPr>
        <w:pStyle w:val="ETPGrupp"/>
        <w:rPr>
          <w:color w:val="000000" w:themeColor="text1"/>
          <w:lang w:val="et-EE"/>
        </w:rPr>
      </w:pPr>
      <w:r w:rsidRPr="00151F57">
        <w:rPr>
          <w:color w:val="000000" w:themeColor="text1"/>
          <w:lang w:val="et-EE"/>
        </w:rPr>
        <w:t>Paljud eramud kasutavad</w:t>
      </w:r>
      <w:r w:rsidR="00121810" w:rsidRPr="00151F57">
        <w:rPr>
          <w:color w:val="000000" w:themeColor="text1"/>
          <w:lang w:val="et-EE"/>
        </w:rPr>
        <w:t xml:space="preserve"> senini</w:t>
      </w:r>
      <w:r w:rsidRPr="00151F57">
        <w:rPr>
          <w:color w:val="000000" w:themeColor="text1"/>
          <w:lang w:val="et-EE"/>
        </w:rPr>
        <w:t xml:space="preserve"> kogumiskaeve. Olemasoleva torustiku asukoht ja läbimõõdud</w:t>
      </w:r>
      <w:r w:rsidR="00121810" w:rsidRPr="00151F57">
        <w:rPr>
          <w:color w:val="000000" w:themeColor="text1"/>
          <w:lang w:val="et-EE"/>
        </w:rPr>
        <w:t xml:space="preserve"> </w:t>
      </w:r>
      <w:r w:rsidRPr="00151F57">
        <w:rPr>
          <w:color w:val="000000" w:themeColor="text1"/>
          <w:lang w:val="et-EE"/>
        </w:rPr>
        <w:t xml:space="preserve">on esitatud lisa </w:t>
      </w:r>
      <w:r w:rsidR="00121810" w:rsidRPr="00151F57">
        <w:rPr>
          <w:color w:val="000000" w:themeColor="text1"/>
          <w:lang w:val="et-EE"/>
        </w:rPr>
        <w:t>4</w:t>
      </w:r>
      <w:r w:rsidRPr="00151F57">
        <w:rPr>
          <w:color w:val="000000" w:themeColor="text1"/>
          <w:lang w:val="et-EE"/>
        </w:rPr>
        <w:t xml:space="preserve"> joonistel.</w:t>
      </w:r>
    </w:p>
    <w:p w14:paraId="75ABD32D" w14:textId="77777777" w:rsidR="00C5016C" w:rsidRPr="00151F57" w:rsidRDefault="00C5016C" w:rsidP="00C5016C">
      <w:pPr>
        <w:pStyle w:val="ETPGrupp"/>
        <w:rPr>
          <w:color w:val="000000" w:themeColor="text1"/>
          <w:lang w:val="et-EE"/>
        </w:rPr>
      </w:pPr>
    </w:p>
    <w:p w14:paraId="5BD15BE2" w14:textId="7AE9B5F6" w:rsidR="00C5016C" w:rsidRPr="00151F57" w:rsidRDefault="00C5016C" w:rsidP="00C5016C">
      <w:pPr>
        <w:rPr>
          <w:i/>
          <w:color w:val="000000" w:themeColor="text1"/>
        </w:rPr>
      </w:pPr>
      <w:r w:rsidRPr="00151F57">
        <w:rPr>
          <w:i/>
          <w:color w:val="000000" w:themeColor="text1"/>
          <w:sz w:val="22"/>
          <w:szCs w:val="22"/>
        </w:rPr>
        <w:t xml:space="preserve">Allikad: OÜ Raven, Konsultandi kogutud info ja </w:t>
      </w:r>
      <w:r w:rsidR="00350605" w:rsidRPr="00151F57">
        <w:rPr>
          <w:i/>
          <w:color w:val="000000" w:themeColor="text1"/>
          <w:sz w:val="22"/>
          <w:szCs w:val="22"/>
        </w:rPr>
        <w:t>Anija</w:t>
      </w:r>
      <w:r w:rsidRPr="00151F57">
        <w:rPr>
          <w:i/>
          <w:color w:val="000000" w:themeColor="text1"/>
          <w:sz w:val="22"/>
          <w:szCs w:val="22"/>
        </w:rPr>
        <w:t xml:space="preserve"> valla ühisveevärgi ja –kanalisatsiooni arendamise kava </w:t>
      </w:r>
      <w:r w:rsidR="0058387A" w:rsidRPr="00151F57">
        <w:rPr>
          <w:i/>
          <w:color w:val="000000" w:themeColor="text1"/>
          <w:sz w:val="22"/>
          <w:szCs w:val="22"/>
        </w:rPr>
        <w:t>2021-2032</w:t>
      </w:r>
    </w:p>
    <w:p w14:paraId="3AE9C8FB" w14:textId="56CD9ABC" w:rsidR="00C5016C" w:rsidRPr="00151F57" w:rsidRDefault="003B0571" w:rsidP="00C5016C">
      <w:pPr>
        <w:pStyle w:val="Heading3"/>
        <w:rPr>
          <w:color w:val="000000" w:themeColor="text1"/>
        </w:rPr>
      </w:pPr>
      <w:bookmarkStart w:id="193" w:name="_Toc196166039"/>
      <w:r w:rsidRPr="00151F57">
        <w:rPr>
          <w:color w:val="000000" w:themeColor="text1"/>
        </w:rPr>
        <w:t>Anija</w:t>
      </w:r>
      <w:r w:rsidR="00C5016C" w:rsidRPr="00151F57">
        <w:rPr>
          <w:color w:val="000000" w:themeColor="text1"/>
        </w:rPr>
        <w:t xml:space="preserve"> reoveepumpla</w:t>
      </w:r>
      <w:bookmarkEnd w:id="193"/>
    </w:p>
    <w:p w14:paraId="493F374A" w14:textId="75D3B946" w:rsidR="00121810" w:rsidRPr="00151F57" w:rsidRDefault="00121810" w:rsidP="00121810">
      <w:pPr>
        <w:pStyle w:val="Heading3"/>
        <w:numPr>
          <w:ilvl w:val="0"/>
          <w:numId w:val="0"/>
        </w:numPr>
        <w:rPr>
          <w:b w:val="0"/>
          <w:bCs w:val="0"/>
          <w:color w:val="000000" w:themeColor="text1"/>
        </w:rPr>
      </w:pPr>
      <w:bookmarkStart w:id="194" w:name="_Toc196166040"/>
      <w:r w:rsidRPr="00151F57">
        <w:rPr>
          <w:b w:val="0"/>
          <w:bCs w:val="0"/>
          <w:color w:val="000000" w:themeColor="text1"/>
        </w:rPr>
        <w:t>Anija külas on töös üks reoveepumpla, mis on rekonstrueeritud 2012. aastal. Olemasoleva reoveepumpla asukoht on esitatud lisa 1 joonistel.</w:t>
      </w:r>
      <w:bookmarkEnd w:id="194"/>
    </w:p>
    <w:p w14:paraId="13973474" w14:textId="604DCF3A" w:rsidR="00A30644" w:rsidRPr="00151F57" w:rsidRDefault="003B0571" w:rsidP="00121810">
      <w:pPr>
        <w:pStyle w:val="Heading3"/>
      </w:pPr>
      <w:bookmarkStart w:id="195" w:name="_Toc196166041"/>
      <w:r w:rsidRPr="00151F57">
        <w:t>Anija</w:t>
      </w:r>
      <w:r w:rsidR="00A30644" w:rsidRPr="00151F57">
        <w:t xml:space="preserve"> reoveepuhasti</w:t>
      </w:r>
      <w:bookmarkEnd w:id="195"/>
    </w:p>
    <w:p w14:paraId="543BC509" w14:textId="77777777" w:rsidR="00C5016C" w:rsidRPr="00151F57" w:rsidRDefault="00C5016C" w:rsidP="00C5016C">
      <w:pPr>
        <w:pStyle w:val="Heading4"/>
        <w:rPr>
          <w:color w:val="000000" w:themeColor="text1"/>
          <w:lang w:val="et-EE"/>
        </w:rPr>
      </w:pPr>
      <w:r w:rsidRPr="00151F57">
        <w:rPr>
          <w:color w:val="000000" w:themeColor="text1"/>
          <w:lang w:val="et-EE"/>
        </w:rPr>
        <w:t>Reoveepuhasti kirjeldus</w:t>
      </w:r>
    </w:p>
    <w:p w14:paraId="35577859" w14:textId="75BD869E" w:rsidR="00642368" w:rsidRPr="00151F57" w:rsidRDefault="00642368" w:rsidP="00642368">
      <w:pPr>
        <w:rPr>
          <w:rFonts w:cs="Arial"/>
        </w:rPr>
      </w:pPr>
      <w:r w:rsidRPr="00151F57">
        <w:rPr>
          <w:rFonts w:cs="Arial"/>
          <w:color w:val="000000"/>
        </w:rPr>
        <w:t>Anija küla reovesi puhastatakse aastatel 2011 ja 2012 ehitatud Anija bioloogilises reoveepuhastis, milleks on kolmekambriline 20 m</w:t>
      </w:r>
      <w:r w:rsidRPr="00151F57">
        <w:rPr>
          <w:rFonts w:cs="Arial"/>
          <w:color w:val="000000"/>
          <w:vertAlign w:val="superscript"/>
        </w:rPr>
        <w:t>3</w:t>
      </w:r>
      <w:r w:rsidRPr="00151F57">
        <w:rPr>
          <w:rFonts w:cs="Arial"/>
          <w:color w:val="000000"/>
        </w:rPr>
        <w:t xml:space="preserve"> septik ja</w:t>
      </w:r>
      <w:r w:rsidR="00E95161" w:rsidRPr="00151F57">
        <w:rPr>
          <w:rFonts w:cs="Arial"/>
          <w:color w:val="000000"/>
        </w:rPr>
        <w:t xml:space="preserve"> põhipuhastina</w:t>
      </w:r>
      <w:r w:rsidRPr="00151F57">
        <w:rPr>
          <w:rFonts w:cs="Arial"/>
          <w:color w:val="000000"/>
        </w:rPr>
        <w:t xml:space="preserve"> 2 biotiiki pindalaga 1800 m</w:t>
      </w:r>
      <w:r w:rsidRPr="00151F57">
        <w:rPr>
          <w:rFonts w:cs="Arial"/>
          <w:color w:val="000000"/>
          <w:vertAlign w:val="superscript"/>
        </w:rPr>
        <w:t>2</w:t>
      </w:r>
      <w:r w:rsidRPr="00151F57">
        <w:rPr>
          <w:rFonts w:cs="Arial"/>
          <w:color w:val="000000"/>
        </w:rPr>
        <w:t xml:space="preserve"> Reoveepuhasti kood PUH0370700) jõudlusega Q</w:t>
      </w:r>
      <w:r w:rsidRPr="00151F57">
        <w:rPr>
          <w:rFonts w:cs="Arial"/>
          <w:color w:val="000000"/>
          <w:vertAlign w:val="subscript"/>
        </w:rPr>
        <w:t>pro</w:t>
      </w:r>
      <w:r w:rsidRPr="00151F57">
        <w:rPr>
          <w:rFonts w:cs="Arial"/>
          <w:color w:val="000000"/>
        </w:rPr>
        <w:t>j = 20 m³/d, R</w:t>
      </w:r>
      <w:r w:rsidRPr="00151F57">
        <w:rPr>
          <w:rFonts w:cs="Arial"/>
          <w:color w:val="000000"/>
          <w:vertAlign w:val="subscript"/>
        </w:rPr>
        <w:t>pro</w:t>
      </w:r>
      <w:r w:rsidRPr="00151F57">
        <w:rPr>
          <w:rFonts w:cs="Arial"/>
          <w:color w:val="000000"/>
        </w:rPr>
        <w:t>j = 8 kg BHT</w:t>
      </w:r>
      <w:r w:rsidRPr="00151F57">
        <w:rPr>
          <w:rFonts w:cs="Arial"/>
          <w:color w:val="000000"/>
          <w:vertAlign w:val="subscript"/>
        </w:rPr>
        <w:t>7</w:t>
      </w:r>
      <w:r w:rsidRPr="00151F57">
        <w:rPr>
          <w:rFonts w:cs="Arial"/>
          <w:color w:val="000000"/>
        </w:rPr>
        <w:t>/d, 133 ie. Samal ajal puhastati ka biotiigid. Kogu territoorium on ümbritsetud piirdeaiaga. Heitvee suublaks on Anija oja (VEE1087700).</w:t>
      </w:r>
      <w:r w:rsidR="00194507" w:rsidRPr="00151F57">
        <w:rPr>
          <w:rFonts w:cs="Arial"/>
          <w:color w:val="000000"/>
        </w:rPr>
        <w:t xml:space="preserve"> </w:t>
      </w:r>
      <w:r w:rsidRPr="00151F57">
        <w:rPr>
          <w:rFonts w:cs="Arial"/>
          <w:color w:val="000000"/>
        </w:rPr>
        <w:t xml:space="preserve"> Reoveepuhasti asukoht on esitatud lisa 1 joonisel. Stabiliseeritud reoveesetet tekib 20 m</w:t>
      </w:r>
      <w:r w:rsidRPr="00151F57">
        <w:rPr>
          <w:rFonts w:cs="Arial"/>
          <w:color w:val="000000"/>
          <w:vertAlign w:val="superscript"/>
        </w:rPr>
        <w:t>3</w:t>
      </w:r>
      <w:r w:rsidRPr="00151F57">
        <w:rPr>
          <w:rFonts w:cs="Arial"/>
          <w:color w:val="000000"/>
        </w:rPr>
        <w:t>/a kuivainesisaldusega 2%. Reoveesete veetakse järelkäitlemisele Kehra reoveepuhast</w:t>
      </w:r>
      <w:r w:rsidR="00194507" w:rsidRPr="00151F57">
        <w:rPr>
          <w:rFonts w:cs="Arial"/>
          <w:color w:val="000000"/>
        </w:rPr>
        <w:t>ile</w:t>
      </w:r>
      <w:r w:rsidRPr="00151F57">
        <w:rPr>
          <w:rFonts w:cs="Arial"/>
          <w:color w:val="000000"/>
        </w:rPr>
        <w:t>.</w:t>
      </w:r>
    </w:p>
    <w:p w14:paraId="265BE15C" w14:textId="77777777" w:rsidR="00C5016C" w:rsidRPr="00151F57" w:rsidRDefault="00C5016C" w:rsidP="00C5016C">
      <w:pPr>
        <w:pStyle w:val="Heading4"/>
        <w:rPr>
          <w:lang w:val="et-EE"/>
        </w:rPr>
      </w:pPr>
      <w:r w:rsidRPr="00151F57">
        <w:rPr>
          <w:lang w:val="et-EE"/>
        </w:rPr>
        <w:t>Reoveepuhasti koormus- ja heitveenäitajad</w:t>
      </w:r>
    </w:p>
    <w:p w14:paraId="2DE1570C" w14:textId="0670FE33" w:rsidR="00C5016C" w:rsidRPr="00151F57" w:rsidRDefault="003B0571" w:rsidP="00C5016C">
      <w:pPr>
        <w:pStyle w:val="ETPGrupp"/>
        <w:rPr>
          <w:rFonts w:cs="Arial"/>
          <w:color w:val="000000" w:themeColor="text1"/>
          <w:lang w:val="et-EE"/>
        </w:rPr>
      </w:pPr>
      <w:r w:rsidRPr="00151F57">
        <w:rPr>
          <w:rFonts w:cs="Arial"/>
          <w:color w:val="000000" w:themeColor="text1"/>
          <w:lang w:val="et-EE"/>
        </w:rPr>
        <w:t>Anija</w:t>
      </w:r>
      <w:r w:rsidR="00C5016C" w:rsidRPr="00151F57">
        <w:rPr>
          <w:rFonts w:cs="Arial"/>
          <w:color w:val="000000" w:themeColor="text1"/>
          <w:lang w:val="et-EE"/>
        </w:rPr>
        <w:t xml:space="preserve"> reoveepuhasti saasteainete juhtimist suublasse reguleerib veeluba nr </w:t>
      </w:r>
      <w:r w:rsidR="00194507" w:rsidRPr="00151F57">
        <w:rPr>
          <w:rFonts w:cs="Arial"/>
          <w:color w:val="000000" w:themeColor="text1"/>
          <w:lang w:val="et-EE"/>
        </w:rPr>
        <w:t>L.VV/324964</w:t>
      </w:r>
      <w:r w:rsidR="00C5016C" w:rsidRPr="00151F57">
        <w:rPr>
          <w:rFonts w:cs="Arial"/>
          <w:color w:val="000000" w:themeColor="text1"/>
          <w:lang w:val="et-EE"/>
        </w:rPr>
        <w:t xml:space="preserve">, mis kehtib </w:t>
      </w:r>
      <w:r w:rsidR="00194507" w:rsidRPr="00151F57">
        <w:rPr>
          <w:rFonts w:cs="Arial"/>
          <w:color w:val="000000" w:themeColor="text1"/>
          <w:lang w:val="et-EE" w:eastAsia="en-GB"/>
        </w:rPr>
        <w:t>01.01.2023-31.12.2030.</w:t>
      </w:r>
    </w:p>
    <w:p w14:paraId="38D52BEB" w14:textId="77777777" w:rsidR="00C5016C" w:rsidRPr="00151F57" w:rsidRDefault="00C5016C" w:rsidP="00C5016C">
      <w:pPr>
        <w:pStyle w:val="ETPGrupp"/>
        <w:rPr>
          <w:color w:val="000000" w:themeColor="text1"/>
          <w:lang w:val="et-EE"/>
        </w:rPr>
      </w:pPr>
      <w:r w:rsidRPr="00151F57">
        <w:rPr>
          <w:color w:val="000000" w:themeColor="text1"/>
          <w:lang w:val="et-EE"/>
        </w:rPr>
        <w:t xml:space="preserve">  </w:t>
      </w:r>
    </w:p>
    <w:p w14:paraId="6502B7ED" w14:textId="2CE2B06C" w:rsidR="00C5016C" w:rsidRPr="00151F57" w:rsidRDefault="00C5016C" w:rsidP="00C5016C">
      <w:pPr>
        <w:pStyle w:val="ETPGrupp"/>
        <w:rPr>
          <w:color w:val="000000" w:themeColor="text1"/>
          <w:lang w:val="et-EE"/>
        </w:rPr>
      </w:pPr>
      <w:r w:rsidRPr="00151F57">
        <w:rPr>
          <w:color w:val="000000" w:themeColor="text1"/>
          <w:lang w:val="et-EE"/>
        </w:rPr>
        <w:t xml:space="preserve">Vastavalt veeloale </w:t>
      </w:r>
      <w:r w:rsidR="00194507" w:rsidRPr="00151F57">
        <w:rPr>
          <w:color w:val="000000" w:themeColor="text1"/>
          <w:lang w:val="et-EE"/>
        </w:rPr>
        <w:t>pole</w:t>
      </w:r>
      <w:r w:rsidRPr="00151F57">
        <w:rPr>
          <w:color w:val="000000" w:themeColor="text1"/>
          <w:lang w:val="et-EE"/>
        </w:rPr>
        <w:t xml:space="preserve"> </w:t>
      </w:r>
      <w:r w:rsidR="003B0571" w:rsidRPr="00151F57">
        <w:rPr>
          <w:color w:val="000000" w:themeColor="text1"/>
          <w:lang w:val="et-EE"/>
        </w:rPr>
        <w:t>Anija</w:t>
      </w:r>
      <w:r w:rsidRPr="00151F57">
        <w:rPr>
          <w:color w:val="000000" w:themeColor="text1"/>
          <w:lang w:val="et-EE"/>
        </w:rPr>
        <w:t xml:space="preserve"> RVP-st suublasse juhitav lubatud vooluhulk </w:t>
      </w:r>
      <w:r w:rsidR="00194507" w:rsidRPr="00151F57">
        <w:rPr>
          <w:color w:val="000000" w:themeColor="text1"/>
          <w:lang w:val="et-EE"/>
        </w:rPr>
        <w:t>limiteeritud</w:t>
      </w:r>
      <w:r w:rsidRPr="00151F57">
        <w:rPr>
          <w:color w:val="000000" w:themeColor="text1"/>
          <w:lang w:val="et-EE"/>
        </w:rPr>
        <w:t>.</w:t>
      </w:r>
    </w:p>
    <w:p w14:paraId="2E1D5CBB" w14:textId="77777777" w:rsidR="00194507" w:rsidRPr="00151F57" w:rsidRDefault="00194507" w:rsidP="00C5016C">
      <w:pPr>
        <w:pStyle w:val="ETPGrupp"/>
        <w:rPr>
          <w:color w:val="000000" w:themeColor="text1"/>
          <w:lang w:val="et-EE"/>
        </w:rPr>
      </w:pPr>
    </w:p>
    <w:p w14:paraId="3456EBF8" w14:textId="0F96FABA" w:rsidR="00C5016C" w:rsidRPr="00151F57" w:rsidRDefault="00C5016C" w:rsidP="00C5016C">
      <w:pPr>
        <w:pStyle w:val="ETPGrupp"/>
        <w:rPr>
          <w:color w:val="000000" w:themeColor="text1"/>
          <w:lang w:val="et-EE"/>
        </w:rPr>
      </w:pPr>
      <w:r w:rsidRPr="00151F57">
        <w:rPr>
          <w:color w:val="000000" w:themeColor="text1"/>
          <w:lang w:val="et-EE"/>
        </w:rPr>
        <w:t xml:space="preserve">Loaga limiteeritud saasteainete kogused on: </w:t>
      </w:r>
    </w:p>
    <w:p w14:paraId="005E665A"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t>pH min (6); pH maks (9);</w:t>
      </w:r>
    </w:p>
    <w:p w14:paraId="40893FF8"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t>BHT</w:t>
      </w:r>
      <w:r w:rsidRPr="00151F57">
        <w:rPr>
          <w:color w:val="000000" w:themeColor="text1"/>
          <w:vertAlign w:val="subscript"/>
          <w:lang w:val="et-EE"/>
        </w:rPr>
        <w:t>7</w:t>
      </w:r>
      <w:r w:rsidRPr="00151F57">
        <w:rPr>
          <w:color w:val="000000" w:themeColor="text1"/>
          <w:lang w:val="et-EE"/>
        </w:rPr>
        <w:t>: 40 mg/l;</w:t>
      </w:r>
    </w:p>
    <w:p w14:paraId="6C67EC8D"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lastRenderedPageBreak/>
        <w:t>Heljum: 35 mg/l;</w:t>
      </w:r>
    </w:p>
    <w:p w14:paraId="69EAD52E"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t>KHT: 150 mg/l;</w:t>
      </w:r>
    </w:p>
    <w:p w14:paraId="71013E91"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t>üldfosfor: saasteaine, mille keskkonda viimist loaga ei limiteerita, aga saastetasu arvutatakse;</w:t>
      </w:r>
    </w:p>
    <w:p w14:paraId="57CA405A" w14:textId="77777777" w:rsidR="008D4D9D" w:rsidRPr="00151F57" w:rsidRDefault="008D4D9D">
      <w:pPr>
        <w:pStyle w:val="ETPGrupp"/>
        <w:numPr>
          <w:ilvl w:val="0"/>
          <w:numId w:val="35"/>
        </w:numPr>
        <w:rPr>
          <w:color w:val="000000" w:themeColor="text1"/>
          <w:lang w:val="et-EE"/>
        </w:rPr>
      </w:pPr>
      <w:r w:rsidRPr="00151F57">
        <w:rPr>
          <w:color w:val="000000" w:themeColor="text1"/>
          <w:lang w:val="et-EE"/>
        </w:rPr>
        <w:t>üldlämmastik: saasteaine, mille keskkonda viimist loaga ei limiteerita, aga saastetasu arvutatakse.</w:t>
      </w:r>
    </w:p>
    <w:p w14:paraId="12D6ADAE" w14:textId="77777777" w:rsidR="00C5016C" w:rsidRPr="00151F57" w:rsidRDefault="00C5016C" w:rsidP="00C5016C">
      <w:pPr>
        <w:pStyle w:val="ETPGrupp"/>
        <w:rPr>
          <w:color w:val="000000" w:themeColor="text1"/>
          <w:lang w:val="et-EE"/>
        </w:rPr>
      </w:pPr>
    </w:p>
    <w:p w14:paraId="50D1A24F" w14:textId="77777777" w:rsidR="00C5016C" w:rsidRPr="00151F57" w:rsidRDefault="00C5016C" w:rsidP="00C5016C">
      <w:pPr>
        <w:pStyle w:val="ETPGrupp"/>
        <w:rPr>
          <w:color w:val="000000" w:themeColor="text1"/>
          <w:lang w:val="et-EE"/>
        </w:rPr>
      </w:pPr>
      <w:r w:rsidRPr="00151F57">
        <w:rPr>
          <w:color w:val="000000" w:themeColor="text1"/>
          <w:lang w:val="et-EE"/>
        </w:rPr>
        <w:t>Reoveebilanss koos tarbijatelt kogutud ja puhastatud reovee vooluhulkadega on esitatud lisas 2.</w:t>
      </w:r>
    </w:p>
    <w:p w14:paraId="154C9016" w14:textId="77777777" w:rsidR="00C5016C" w:rsidRPr="00151F57" w:rsidRDefault="00C5016C" w:rsidP="00C5016C">
      <w:pPr>
        <w:pStyle w:val="ETPGrupp"/>
        <w:rPr>
          <w:color w:val="000000" w:themeColor="text1"/>
          <w:lang w:val="et-EE"/>
        </w:rPr>
      </w:pPr>
    </w:p>
    <w:p w14:paraId="3540583C" w14:textId="0F3CAF3F" w:rsidR="00C5016C" w:rsidRPr="00151F57" w:rsidRDefault="003B0571" w:rsidP="00C5016C">
      <w:pPr>
        <w:pStyle w:val="ETPGrupp"/>
        <w:rPr>
          <w:color w:val="000000" w:themeColor="text1"/>
          <w:lang w:val="et-EE"/>
        </w:rPr>
      </w:pPr>
      <w:r w:rsidRPr="00151F57">
        <w:rPr>
          <w:color w:val="000000" w:themeColor="text1"/>
          <w:lang w:val="et-EE"/>
        </w:rPr>
        <w:t>Anija</w:t>
      </w:r>
      <w:r w:rsidR="00C5016C" w:rsidRPr="00151F57">
        <w:rPr>
          <w:color w:val="000000" w:themeColor="text1"/>
          <w:lang w:val="et-EE"/>
        </w:rPr>
        <w:t xml:space="preserve"> RVP ühiskanalisatsiooniteenuse tarbijateks on elanikud</w:t>
      </w:r>
      <w:r w:rsidR="006904AD" w:rsidRPr="00151F57">
        <w:rPr>
          <w:color w:val="000000" w:themeColor="text1"/>
          <w:lang w:val="et-EE"/>
        </w:rPr>
        <w:t xml:space="preserve"> ning Anija Mõis ja Mõisakohvik</w:t>
      </w:r>
      <w:r w:rsidR="00C5016C" w:rsidRPr="00151F57">
        <w:rPr>
          <w:color w:val="000000" w:themeColor="text1"/>
          <w:lang w:val="et-EE"/>
        </w:rPr>
        <w:t>.</w:t>
      </w:r>
    </w:p>
    <w:p w14:paraId="0085D123" w14:textId="77777777" w:rsidR="00C5016C" w:rsidRPr="00151F57" w:rsidRDefault="00C5016C" w:rsidP="00C5016C">
      <w:pPr>
        <w:pStyle w:val="ETPGrupp"/>
        <w:rPr>
          <w:color w:val="000000" w:themeColor="text1"/>
          <w:lang w:val="et-EE"/>
        </w:rPr>
      </w:pPr>
    </w:p>
    <w:p w14:paraId="28B4EF4D" w14:textId="7C8C1116" w:rsidR="00C5016C" w:rsidRPr="00151F57" w:rsidRDefault="003B0571" w:rsidP="00C5016C">
      <w:pPr>
        <w:pStyle w:val="ETPGrupp"/>
        <w:rPr>
          <w:color w:val="000000" w:themeColor="text1"/>
          <w:lang w:val="et-EE"/>
        </w:rPr>
      </w:pPr>
      <w:r w:rsidRPr="00151F57">
        <w:rPr>
          <w:color w:val="000000" w:themeColor="text1"/>
          <w:lang w:val="et-EE"/>
        </w:rPr>
        <w:t>Anija</w:t>
      </w:r>
      <w:r w:rsidR="00C5016C" w:rsidRPr="00151F57">
        <w:rPr>
          <w:color w:val="000000" w:themeColor="text1"/>
          <w:lang w:val="et-EE"/>
        </w:rPr>
        <w:t xml:space="preserve"> reoveepuhasti tõhususe kontrolli ja reoveesisendi näitajad juhuproovi alusel on järgmised, mõõdetud </w:t>
      </w:r>
      <w:r w:rsidR="000B1240" w:rsidRPr="00151F57">
        <w:rPr>
          <w:iCs/>
          <w:color w:val="000000" w:themeColor="text1"/>
          <w:lang w:val="et-EE"/>
        </w:rPr>
        <w:t>2024</w:t>
      </w:r>
      <w:r w:rsidR="00C5016C" w:rsidRPr="00151F57">
        <w:rPr>
          <w:color w:val="000000" w:themeColor="text1"/>
          <w:lang w:val="et-EE"/>
        </w:rPr>
        <w:t>.</w:t>
      </w:r>
    </w:p>
    <w:p w14:paraId="0950671C" w14:textId="77777777" w:rsidR="006904AD" w:rsidRPr="00151F57" w:rsidRDefault="006904AD" w:rsidP="00C5016C">
      <w:pPr>
        <w:pStyle w:val="Caption"/>
        <w:keepNext/>
        <w:rPr>
          <w:color w:val="000000" w:themeColor="text1"/>
          <w:sz w:val="22"/>
          <w:szCs w:val="22"/>
        </w:rPr>
      </w:pPr>
    </w:p>
    <w:p w14:paraId="6C50F157" w14:textId="51E81D04" w:rsidR="00C5016C" w:rsidRPr="00151F57" w:rsidRDefault="00C5016C" w:rsidP="00C5016C">
      <w:pPr>
        <w:pStyle w:val="Caption"/>
        <w:keepNext/>
        <w:rPr>
          <w:bCs w:val="0"/>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9</w:t>
      </w:r>
      <w:r w:rsidR="006415A2">
        <w:rPr>
          <w:color w:val="000000" w:themeColor="text1"/>
          <w:sz w:val="22"/>
          <w:szCs w:val="22"/>
        </w:rPr>
        <w:fldChar w:fldCharType="end"/>
      </w:r>
      <w:r w:rsidRPr="00151F57">
        <w:rPr>
          <w:color w:val="000000" w:themeColor="text1"/>
          <w:sz w:val="22"/>
          <w:szCs w:val="22"/>
        </w:rPr>
        <w:t xml:space="preserve"> </w:t>
      </w:r>
      <w:r w:rsidR="003B0571" w:rsidRPr="00151F57">
        <w:rPr>
          <w:color w:val="000000" w:themeColor="text1"/>
          <w:sz w:val="22"/>
          <w:szCs w:val="22"/>
        </w:rPr>
        <w:t>Anija</w:t>
      </w:r>
      <w:r w:rsidR="006904AD" w:rsidRPr="00151F57">
        <w:rPr>
          <w:color w:val="000000" w:themeColor="text1"/>
          <w:sz w:val="22"/>
          <w:szCs w:val="22"/>
        </w:rPr>
        <w:t xml:space="preserve"> küla</w:t>
      </w:r>
      <w:r w:rsidRPr="00151F57">
        <w:rPr>
          <w:color w:val="000000" w:themeColor="text1"/>
          <w:sz w:val="22"/>
          <w:szCs w:val="22"/>
        </w:rPr>
        <w:t xml:space="preserve"> RVP siseneva reovee ja väljuva heitvee analüüsi võrdlevad tulemused</w:t>
      </w:r>
      <w:r w:rsidRPr="00151F57">
        <w:rPr>
          <w:bCs w:val="0"/>
          <w:color w:val="000000" w:themeColor="text1"/>
          <w:sz w:val="22"/>
          <w:szCs w:val="22"/>
        </w:rPr>
        <w:t xml:space="preserve"> </w:t>
      </w:r>
      <w:r w:rsidR="000B1240" w:rsidRPr="00151F57">
        <w:rPr>
          <w:bCs w:val="0"/>
          <w:color w:val="000000" w:themeColor="text1"/>
          <w:sz w:val="22"/>
          <w:szCs w:val="22"/>
        </w:rPr>
        <w:t>2024</w:t>
      </w:r>
    </w:p>
    <w:tbl>
      <w:tblPr>
        <w:tblStyle w:val="TableGrid"/>
        <w:tblW w:w="9493" w:type="dxa"/>
        <w:tblLook w:val="04A0" w:firstRow="1" w:lastRow="0" w:firstColumn="1" w:lastColumn="0" w:noHBand="0" w:noVBand="1"/>
      </w:tblPr>
      <w:tblGrid>
        <w:gridCol w:w="1317"/>
        <w:gridCol w:w="2725"/>
        <w:gridCol w:w="2725"/>
        <w:gridCol w:w="2726"/>
      </w:tblGrid>
      <w:tr w:rsidR="006904AD" w:rsidRPr="00151F57" w14:paraId="2BA1CFFA" w14:textId="77777777" w:rsidTr="006904AD">
        <w:trPr>
          <w:trHeight w:val="519"/>
        </w:trPr>
        <w:tc>
          <w:tcPr>
            <w:tcW w:w="1317" w:type="dxa"/>
            <w:hideMark/>
          </w:tcPr>
          <w:p w14:paraId="78477743" w14:textId="77777777" w:rsidR="006904AD" w:rsidRPr="00151F57" w:rsidRDefault="006904AD" w:rsidP="009A5085">
            <w:pPr>
              <w:rPr>
                <w:color w:val="000000" w:themeColor="text1"/>
                <w:sz w:val="22"/>
                <w:szCs w:val="22"/>
              </w:rPr>
            </w:pPr>
            <w:r w:rsidRPr="00151F57">
              <w:rPr>
                <w:color w:val="000000" w:themeColor="text1"/>
                <w:sz w:val="22"/>
                <w:szCs w:val="22"/>
              </w:rPr>
              <w:t>Saasteaine nimetus</w:t>
            </w:r>
          </w:p>
        </w:tc>
        <w:tc>
          <w:tcPr>
            <w:tcW w:w="2725" w:type="dxa"/>
            <w:hideMark/>
          </w:tcPr>
          <w:p w14:paraId="68B72B77" w14:textId="027552BD" w:rsidR="006904AD" w:rsidRPr="00151F57" w:rsidRDefault="006904AD" w:rsidP="009A5085">
            <w:pPr>
              <w:rPr>
                <w:color w:val="000000" w:themeColor="text1"/>
                <w:sz w:val="22"/>
                <w:szCs w:val="22"/>
              </w:rPr>
            </w:pPr>
            <w:r w:rsidRPr="00151F57">
              <w:rPr>
                <w:color w:val="000000" w:themeColor="text1"/>
                <w:sz w:val="22"/>
                <w:szCs w:val="22"/>
              </w:rPr>
              <w:t>Reoveesisendi väärtus, mg/l</w:t>
            </w:r>
          </w:p>
        </w:tc>
        <w:tc>
          <w:tcPr>
            <w:tcW w:w="2725" w:type="dxa"/>
            <w:hideMark/>
          </w:tcPr>
          <w:p w14:paraId="560B643F" w14:textId="77777777" w:rsidR="006904AD" w:rsidRPr="00151F57" w:rsidRDefault="006904AD" w:rsidP="009A5085">
            <w:pPr>
              <w:rPr>
                <w:color w:val="000000" w:themeColor="text1"/>
                <w:sz w:val="22"/>
                <w:szCs w:val="22"/>
              </w:rPr>
            </w:pPr>
            <w:r w:rsidRPr="00151F57">
              <w:rPr>
                <w:color w:val="000000" w:themeColor="text1"/>
                <w:sz w:val="22"/>
                <w:szCs w:val="22"/>
              </w:rPr>
              <w:t>Heitvee väljund, mg/l</w:t>
            </w:r>
          </w:p>
        </w:tc>
        <w:tc>
          <w:tcPr>
            <w:tcW w:w="2726" w:type="dxa"/>
            <w:hideMark/>
          </w:tcPr>
          <w:p w14:paraId="0E11B3EF" w14:textId="243DCE28" w:rsidR="006904AD" w:rsidRPr="00151F57" w:rsidRDefault="006904AD" w:rsidP="009A5085">
            <w:pPr>
              <w:rPr>
                <w:color w:val="000000" w:themeColor="text1"/>
                <w:sz w:val="22"/>
                <w:szCs w:val="22"/>
              </w:rPr>
            </w:pPr>
            <w:r w:rsidRPr="00151F57">
              <w:rPr>
                <w:color w:val="000000" w:themeColor="text1"/>
                <w:sz w:val="22"/>
                <w:szCs w:val="22"/>
              </w:rPr>
              <w:t>Puhastusaste (puhasti tõhusus), %</w:t>
            </w:r>
          </w:p>
        </w:tc>
      </w:tr>
      <w:tr w:rsidR="006904AD" w:rsidRPr="00151F57" w14:paraId="667C7D92" w14:textId="77777777" w:rsidTr="006904AD">
        <w:trPr>
          <w:trHeight w:val="270"/>
        </w:trPr>
        <w:tc>
          <w:tcPr>
            <w:tcW w:w="1317" w:type="dxa"/>
            <w:hideMark/>
          </w:tcPr>
          <w:p w14:paraId="79B475B8" w14:textId="77777777" w:rsidR="006904AD" w:rsidRPr="00151F57" w:rsidRDefault="006904AD" w:rsidP="003C537F">
            <w:pPr>
              <w:rPr>
                <w:color w:val="000000" w:themeColor="text1"/>
                <w:sz w:val="20"/>
                <w:szCs w:val="20"/>
              </w:rPr>
            </w:pPr>
            <w:r w:rsidRPr="00151F57">
              <w:rPr>
                <w:color w:val="000000" w:themeColor="text1"/>
                <w:sz w:val="20"/>
                <w:szCs w:val="20"/>
              </w:rPr>
              <w:t>BHT</w:t>
            </w:r>
            <w:r w:rsidRPr="00151F57">
              <w:rPr>
                <w:color w:val="000000" w:themeColor="text1"/>
                <w:sz w:val="20"/>
                <w:szCs w:val="20"/>
                <w:vertAlign w:val="subscript"/>
              </w:rPr>
              <w:t>7</w:t>
            </w:r>
          </w:p>
        </w:tc>
        <w:tc>
          <w:tcPr>
            <w:tcW w:w="2725" w:type="dxa"/>
            <w:tcBorders>
              <w:bottom w:val="single" w:sz="4" w:space="0" w:color="auto"/>
            </w:tcBorders>
          </w:tcPr>
          <w:p w14:paraId="1B151420" w14:textId="06EECFAF" w:rsidR="006904AD" w:rsidRPr="00151F57" w:rsidRDefault="006904AD" w:rsidP="003C537F">
            <w:pPr>
              <w:rPr>
                <w:color w:val="000000" w:themeColor="text1"/>
                <w:sz w:val="20"/>
                <w:szCs w:val="20"/>
              </w:rPr>
            </w:pPr>
            <w:r w:rsidRPr="00151F57">
              <w:rPr>
                <w:color w:val="000000" w:themeColor="text1"/>
                <w:sz w:val="20"/>
                <w:szCs w:val="20"/>
              </w:rPr>
              <w:t>490</w:t>
            </w:r>
          </w:p>
        </w:tc>
        <w:tc>
          <w:tcPr>
            <w:tcW w:w="2725" w:type="dxa"/>
            <w:tcBorders>
              <w:bottom w:val="single" w:sz="4" w:space="0" w:color="auto"/>
            </w:tcBorders>
          </w:tcPr>
          <w:p w14:paraId="12B1C1E8" w14:textId="6F7DF25C" w:rsidR="006904AD" w:rsidRPr="00151F57" w:rsidRDefault="006904AD" w:rsidP="003C537F">
            <w:pPr>
              <w:rPr>
                <w:color w:val="000000" w:themeColor="text1"/>
                <w:sz w:val="20"/>
                <w:szCs w:val="20"/>
              </w:rPr>
            </w:pPr>
            <w:r w:rsidRPr="00151F57">
              <w:rPr>
                <w:color w:val="000000" w:themeColor="text1"/>
                <w:sz w:val="20"/>
                <w:szCs w:val="20"/>
              </w:rPr>
              <w:t>13</w:t>
            </w:r>
          </w:p>
        </w:tc>
        <w:tc>
          <w:tcPr>
            <w:tcW w:w="2726" w:type="dxa"/>
            <w:tcBorders>
              <w:top w:val="nil"/>
              <w:left w:val="nil"/>
              <w:bottom w:val="single" w:sz="4" w:space="0" w:color="auto"/>
              <w:right w:val="single" w:sz="8" w:space="0" w:color="auto"/>
            </w:tcBorders>
            <w:shd w:val="clear" w:color="auto" w:fill="auto"/>
          </w:tcPr>
          <w:p w14:paraId="48689030" w14:textId="25F55D09" w:rsidR="006904AD" w:rsidRPr="00151F57" w:rsidRDefault="006904AD" w:rsidP="003C537F">
            <w:pPr>
              <w:rPr>
                <w:color w:val="000000" w:themeColor="text1"/>
                <w:sz w:val="20"/>
                <w:szCs w:val="20"/>
              </w:rPr>
            </w:pPr>
            <w:r w:rsidRPr="00151F57">
              <w:rPr>
                <w:color w:val="000000" w:themeColor="text1"/>
                <w:sz w:val="20"/>
                <w:szCs w:val="20"/>
              </w:rPr>
              <w:t>97,3</w:t>
            </w:r>
          </w:p>
        </w:tc>
      </w:tr>
      <w:tr w:rsidR="006904AD" w:rsidRPr="00151F57" w14:paraId="1E54B419" w14:textId="77777777" w:rsidTr="006904AD">
        <w:trPr>
          <w:trHeight w:val="270"/>
        </w:trPr>
        <w:tc>
          <w:tcPr>
            <w:tcW w:w="1317" w:type="dxa"/>
            <w:hideMark/>
          </w:tcPr>
          <w:p w14:paraId="50EA3350" w14:textId="77777777" w:rsidR="006904AD" w:rsidRPr="00151F57" w:rsidRDefault="006904AD" w:rsidP="003C537F">
            <w:pPr>
              <w:rPr>
                <w:color w:val="000000" w:themeColor="text1"/>
                <w:sz w:val="20"/>
                <w:szCs w:val="20"/>
              </w:rPr>
            </w:pPr>
            <w:r w:rsidRPr="00151F57">
              <w:rPr>
                <w:color w:val="000000" w:themeColor="text1"/>
                <w:sz w:val="20"/>
                <w:szCs w:val="20"/>
              </w:rPr>
              <w:t xml:space="preserve">Heljum </w:t>
            </w:r>
          </w:p>
        </w:tc>
        <w:tc>
          <w:tcPr>
            <w:tcW w:w="2725" w:type="dxa"/>
            <w:tcBorders>
              <w:top w:val="single" w:sz="4" w:space="0" w:color="auto"/>
              <w:bottom w:val="single" w:sz="4" w:space="0" w:color="auto"/>
            </w:tcBorders>
          </w:tcPr>
          <w:p w14:paraId="43BF65C5" w14:textId="52D0FB67" w:rsidR="006904AD" w:rsidRPr="00151F57" w:rsidRDefault="006904AD" w:rsidP="003C537F">
            <w:pPr>
              <w:rPr>
                <w:color w:val="000000" w:themeColor="text1"/>
                <w:sz w:val="20"/>
                <w:szCs w:val="20"/>
              </w:rPr>
            </w:pPr>
            <w:r w:rsidRPr="00151F57">
              <w:rPr>
                <w:color w:val="000000" w:themeColor="text1"/>
                <w:sz w:val="20"/>
                <w:szCs w:val="20"/>
              </w:rPr>
              <w:t>630</w:t>
            </w:r>
          </w:p>
        </w:tc>
        <w:tc>
          <w:tcPr>
            <w:tcW w:w="2725" w:type="dxa"/>
            <w:tcBorders>
              <w:top w:val="single" w:sz="4" w:space="0" w:color="auto"/>
              <w:bottom w:val="single" w:sz="4" w:space="0" w:color="auto"/>
            </w:tcBorders>
          </w:tcPr>
          <w:p w14:paraId="20B00B03" w14:textId="3EC1E92E" w:rsidR="006904AD" w:rsidRPr="00151F57" w:rsidRDefault="006904AD" w:rsidP="003C537F">
            <w:pPr>
              <w:rPr>
                <w:color w:val="000000" w:themeColor="text1"/>
                <w:sz w:val="20"/>
                <w:szCs w:val="20"/>
              </w:rPr>
            </w:pPr>
            <w:r w:rsidRPr="00151F57">
              <w:rPr>
                <w:color w:val="000000" w:themeColor="text1"/>
                <w:sz w:val="20"/>
                <w:szCs w:val="20"/>
              </w:rPr>
              <w:t>15</w:t>
            </w:r>
          </w:p>
        </w:tc>
        <w:tc>
          <w:tcPr>
            <w:tcW w:w="2726" w:type="dxa"/>
            <w:tcBorders>
              <w:top w:val="single" w:sz="4" w:space="0" w:color="auto"/>
              <w:left w:val="nil"/>
              <w:bottom w:val="single" w:sz="4" w:space="0" w:color="auto"/>
              <w:right w:val="single" w:sz="4" w:space="0" w:color="auto"/>
            </w:tcBorders>
            <w:shd w:val="clear" w:color="auto" w:fill="auto"/>
          </w:tcPr>
          <w:p w14:paraId="1CA340C4" w14:textId="533275B9" w:rsidR="006904AD" w:rsidRPr="00151F57" w:rsidRDefault="006904AD" w:rsidP="003C537F">
            <w:pPr>
              <w:rPr>
                <w:color w:val="000000" w:themeColor="text1"/>
                <w:sz w:val="20"/>
                <w:szCs w:val="20"/>
              </w:rPr>
            </w:pPr>
            <w:r w:rsidRPr="00151F57">
              <w:rPr>
                <w:color w:val="000000" w:themeColor="text1"/>
                <w:sz w:val="20"/>
                <w:szCs w:val="20"/>
              </w:rPr>
              <w:t>97,6</w:t>
            </w:r>
          </w:p>
        </w:tc>
      </w:tr>
      <w:tr w:rsidR="006904AD" w:rsidRPr="00151F57" w14:paraId="02380DF8" w14:textId="77777777" w:rsidTr="006904AD">
        <w:trPr>
          <w:trHeight w:val="270"/>
        </w:trPr>
        <w:tc>
          <w:tcPr>
            <w:tcW w:w="1317" w:type="dxa"/>
            <w:hideMark/>
          </w:tcPr>
          <w:p w14:paraId="328DF727" w14:textId="77777777" w:rsidR="006904AD" w:rsidRPr="00151F57" w:rsidRDefault="006904AD" w:rsidP="003C537F">
            <w:pPr>
              <w:rPr>
                <w:color w:val="000000" w:themeColor="text1"/>
                <w:sz w:val="20"/>
                <w:szCs w:val="20"/>
              </w:rPr>
            </w:pPr>
            <w:r w:rsidRPr="00151F57">
              <w:rPr>
                <w:color w:val="000000" w:themeColor="text1"/>
                <w:sz w:val="20"/>
                <w:szCs w:val="20"/>
              </w:rPr>
              <w:t>N</w:t>
            </w:r>
            <w:r w:rsidRPr="00151F57">
              <w:rPr>
                <w:color w:val="000000" w:themeColor="text1"/>
                <w:sz w:val="20"/>
                <w:szCs w:val="20"/>
                <w:vertAlign w:val="subscript"/>
              </w:rPr>
              <w:t>üld</w:t>
            </w:r>
          </w:p>
        </w:tc>
        <w:tc>
          <w:tcPr>
            <w:tcW w:w="2725" w:type="dxa"/>
            <w:tcBorders>
              <w:top w:val="single" w:sz="4" w:space="0" w:color="auto"/>
            </w:tcBorders>
          </w:tcPr>
          <w:p w14:paraId="0B4F655E" w14:textId="32FE38EC" w:rsidR="006904AD" w:rsidRPr="00151F57" w:rsidRDefault="006904AD" w:rsidP="003C537F">
            <w:pPr>
              <w:rPr>
                <w:color w:val="000000" w:themeColor="text1"/>
                <w:sz w:val="20"/>
                <w:szCs w:val="20"/>
              </w:rPr>
            </w:pPr>
            <w:r w:rsidRPr="00151F57">
              <w:rPr>
                <w:color w:val="000000" w:themeColor="text1"/>
                <w:sz w:val="20"/>
                <w:szCs w:val="20"/>
              </w:rPr>
              <w:t>110</w:t>
            </w:r>
          </w:p>
        </w:tc>
        <w:tc>
          <w:tcPr>
            <w:tcW w:w="2725" w:type="dxa"/>
            <w:tcBorders>
              <w:top w:val="single" w:sz="4" w:space="0" w:color="auto"/>
            </w:tcBorders>
          </w:tcPr>
          <w:p w14:paraId="7FF08496" w14:textId="21AC4FA4" w:rsidR="006904AD" w:rsidRPr="00151F57" w:rsidRDefault="006904AD" w:rsidP="003C537F">
            <w:pPr>
              <w:rPr>
                <w:color w:val="000000" w:themeColor="text1"/>
                <w:sz w:val="20"/>
                <w:szCs w:val="20"/>
              </w:rPr>
            </w:pPr>
            <w:r w:rsidRPr="00151F57">
              <w:rPr>
                <w:color w:val="000000" w:themeColor="text1"/>
                <w:sz w:val="20"/>
                <w:szCs w:val="20"/>
              </w:rPr>
              <w:t>15</w:t>
            </w:r>
          </w:p>
        </w:tc>
        <w:tc>
          <w:tcPr>
            <w:tcW w:w="2726" w:type="dxa"/>
            <w:tcBorders>
              <w:top w:val="single" w:sz="4" w:space="0" w:color="auto"/>
              <w:left w:val="nil"/>
              <w:bottom w:val="single" w:sz="8" w:space="0" w:color="auto"/>
              <w:right w:val="single" w:sz="8" w:space="0" w:color="auto"/>
            </w:tcBorders>
            <w:shd w:val="clear" w:color="auto" w:fill="auto"/>
          </w:tcPr>
          <w:p w14:paraId="491B6C99" w14:textId="6532F4D2" w:rsidR="006904AD" w:rsidRPr="00151F57" w:rsidRDefault="006904AD" w:rsidP="003C537F">
            <w:pPr>
              <w:rPr>
                <w:color w:val="000000" w:themeColor="text1"/>
                <w:sz w:val="20"/>
                <w:szCs w:val="20"/>
              </w:rPr>
            </w:pPr>
            <w:r w:rsidRPr="00151F57">
              <w:rPr>
                <w:color w:val="000000" w:themeColor="text1"/>
                <w:sz w:val="20"/>
                <w:szCs w:val="20"/>
              </w:rPr>
              <w:t>86,4</w:t>
            </w:r>
          </w:p>
        </w:tc>
      </w:tr>
      <w:tr w:rsidR="006904AD" w:rsidRPr="00151F57" w14:paraId="46F86FCF" w14:textId="77777777" w:rsidTr="006904AD">
        <w:trPr>
          <w:trHeight w:val="270"/>
        </w:trPr>
        <w:tc>
          <w:tcPr>
            <w:tcW w:w="1317" w:type="dxa"/>
            <w:hideMark/>
          </w:tcPr>
          <w:p w14:paraId="3B7C8DA7" w14:textId="77777777" w:rsidR="006904AD" w:rsidRPr="00151F57" w:rsidRDefault="006904AD" w:rsidP="003C537F">
            <w:pPr>
              <w:rPr>
                <w:color w:val="000000" w:themeColor="text1"/>
                <w:sz w:val="20"/>
                <w:szCs w:val="20"/>
              </w:rPr>
            </w:pPr>
            <w:r w:rsidRPr="00151F57">
              <w:rPr>
                <w:color w:val="000000" w:themeColor="text1"/>
                <w:sz w:val="20"/>
                <w:szCs w:val="20"/>
              </w:rPr>
              <w:t>P</w:t>
            </w:r>
            <w:r w:rsidRPr="00151F57">
              <w:rPr>
                <w:color w:val="000000" w:themeColor="text1"/>
                <w:sz w:val="20"/>
                <w:szCs w:val="20"/>
                <w:vertAlign w:val="subscript"/>
              </w:rPr>
              <w:t>üld</w:t>
            </w:r>
          </w:p>
        </w:tc>
        <w:tc>
          <w:tcPr>
            <w:tcW w:w="2725" w:type="dxa"/>
          </w:tcPr>
          <w:p w14:paraId="3453201B" w14:textId="31D58F9D" w:rsidR="006904AD" w:rsidRPr="00151F57" w:rsidRDefault="006904AD" w:rsidP="003C537F">
            <w:pPr>
              <w:rPr>
                <w:color w:val="000000" w:themeColor="text1"/>
                <w:sz w:val="20"/>
                <w:szCs w:val="20"/>
              </w:rPr>
            </w:pPr>
            <w:r w:rsidRPr="00151F57">
              <w:rPr>
                <w:color w:val="000000" w:themeColor="text1"/>
                <w:sz w:val="20"/>
                <w:szCs w:val="20"/>
              </w:rPr>
              <w:t>12</w:t>
            </w:r>
          </w:p>
        </w:tc>
        <w:tc>
          <w:tcPr>
            <w:tcW w:w="2725" w:type="dxa"/>
          </w:tcPr>
          <w:p w14:paraId="74036D85" w14:textId="77F68454" w:rsidR="006904AD" w:rsidRPr="00151F57" w:rsidRDefault="006904AD" w:rsidP="003C537F">
            <w:pPr>
              <w:rPr>
                <w:color w:val="000000" w:themeColor="text1"/>
                <w:sz w:val="20"/>
                <w:szCs w:val="20"/>
              </w:rPr>
            </w:pPr>
            <w:r w:rsidRPr="00151F57">
              <w:rPr>
                <w:color w:val="000000" w:themeColor="text1"/>
                <w:sz w:val="20"/>
                <w:szCs w:val="20"/>
              </w:rPr>
              <w:t>1,9</w:t>
            </w:r>
          </w:p>
        </w:tc>
        <w:tc>
          <w:tcPr>
            <w:tcW w:w="2726" w:type="dxa"/>
            <w:tcBorders>
              <w:top w:val="nil"/>
              <w:left w:val="nil"/>
              <w:bottom w:val="single" w:sz="8" w:space="0" w:color="auto"/>
              <w:right w:val="single" w:sz="8" w:space="0" w:color="auto"/>
            </w:tcBorders>
            <w:shd w:val="clear" w:color="auto" w:fill="auto"/>
          </w:tcPr>
          <w:p w14:paraId="428D6C9F" w14:textId="49815EE0" w:rsidR="006904AD" w:rsidRPr="00151F57" w:rsidRDefault="006904AD" w:rsidP="003C537F">
            <w:pPr>
              <w:rPr>
                <w:color w:val="000000" w:themeColor="text1"/>
                <w:sz w:val="20"/>
                <w:szCs w:val="20"/>
              </w:rPr>
            </w:pPr>
            <w:r w:rsidRPr="00151F57">
              <w:rPr>
                <w:color w:val="000000" w:themeColor="text1"/>
                <w:sz w:val="20"/>
                <w:szCs w:val="20"/>
              </w:rPr>
              <w:t>84,2</w:t>
            </w:r>
          </w:p>
        </w:tc>
      </w:tr>
      <w:tr w:rsidR="006904AD" w:rsidRPr="00151F57" w14:paraId="4D5A7F65" w14:textId="77777777" w:rsidTr="006904AD">
        <w:trPr>
          <w:trHeight w:val="270"/>
        </w:trPr>
        <w:tc>
          <w:tcPr>
            <w:tcW w:w="1317" w:type="dxa"/>
            <w:hideMark/>
          </w:tcPr>
          <w:p w14:paraId="43E643B9" w14:textId="77777777" w:rsidR="006904AD" w:rsidRPr="00151F57" w:rsidRDefault="006904AD" w:rsidP="003C537F">
            <w:pPr>
              <w:rPr>
                <w:color w:val="000000" w:themeColor="text1"/>
                <w:sz w:val="20"/>
                <w:szCs w:val="20"/>
              </w:rPr>
            </w:pPr>
            <w:r w:rsidRPr="00151F57">
              <w:rPr>
                <w:color w:val="000000" w:themeColor="text1"/>
                <w:sz w:val="20"/>
                <w:szCs w:val="20"/>
              </w:rPr>
              <w:t>KHT</w:t>
            </w:r>
          </w:p>
        </w:tc>
        <w:tc>
          <w:tcPr>
            <w:tcW w:w="2725" w:type="dxa"/>
          </w:tcPr>
          <w:p w14:paraId="73C0DCC8" w14:textId="33F92FD6" w:rsidR="006904AD" w:rsidRPr="00151F57" w:rsidRDefault="006904AD" w:rsidP="003C537F">
            <w:pPr>
              <w:rPr>
                <w:color w:val="000000" w:themeColor="text1"/>
                <w:sz w:val="20"/>
                <w:szCs w:val="20"/>
              </w:rPr>
            </w:pPr>
            <w:r w:rsidRPr="00151F57">
              <w:rPr>
                <w:color w:val="000000" w:themeColor="text1"/>
                <w:sz w:val="20"/>
                <w:szCs w:val="20"/>
              </w:rPr>
              <w:t>1000</w:t>
            </w:r>
          </w:p>
        </w:tc>
        <w:tc>
          <w:tcPr>
            <w:tcW w:w="2725" w:type="dxa"/>
          </w:tcPr>
          <w:p w14:paraId="48E2D6EC" w14:textId="793733C2" w:rsidR="006904AD" w:rsidRPr="00151F57" w:rsidRDefault="006904AD" w:rsidP="003C537F">
            <w:pPr>
              <w:rPr>
                <w:color w:val="000000" w:themeColor="text1"/>
                <w:sz w:val="20"/>
                <w:szCs w:val="20"/>
              </w:rPr>
            </w:pPr>
            <w:r w:rsidRPr="00151F57">
              <w:rPr>
                <w:color w:val="000000" w:themeColor="text1"/>
                <w:sz w:val="20"/>
                <w:szCs w:val="20"/>
              </w:rPr>
              <w:t>43</w:t>
            </w:r>
          </w:p>
        </w:tc>
        <w:tc>
          <w:tcPr>
            <w:tcW w:w="2726" w:type="dxa"/>
            <w:tcBorders>
              <w:top w:val="nil"/>
              <w:left w:val="nil"/>
              <w:bottom w:val="single" w:sz="8" w:space="0" w:color="auto"/>
              <w:right w:val="single" w:sz="8" w:space="0" w:color="auto"/>
            </w:tcBorders>
            <w:shd w:val="clear" w:color="auto" w:fill="auto"/>
          </w:tcPr>
          <w:p w14:paraId="415BF5B9" w14:textId="79E308F2" w:rsidR="006904AD" w:rsidRPr="00151F57" w:rsidRDefault="006904AD" w:rsidP="003C537F">
            <w:pPr>
              <w:rPr>
                <w:color w:val="000000" w:themeColor="text1"/>
                <w:sz w:val="20"/>
                <w:szCs w:val="20"/>
              </w:rPr>
            </w:pPr>
            <w:r w:rsidRPr="00151F57">
              <w:rPr>
                <w:color w:val="000000" w:themeColor="text1"/>
                <w:sz w:val="20"/>
                <w:szCs w:val="20"/>
              </w:rPr>
              <w:t>95,7</w:t>
            </w:r>
          </w:p>
        </w:tc>
      </w:tr>
    </w:tbl>
    <w:p w14:paraId="23D611AC" w14:textId="5DFDA8EB" w:rsidR="00C5016C" w:rsidRPr="00151F57" w:rsidRDefault="00C5016C" w:rsidP="00C5016C">
      <w:pPr>
        <w:rPr>
          <w:i/>
          <w:color w:val="000000" w:themeColor="text1"/>
          <w:sz w:val="22"/>
          <w:szCs w:val="22"/>
        </w:rPr>
      </w:pPr>
      <w:r w:rsidRPr="00151F57">
        <w:rPr>
          <w:i/>
          <w:color w:val="000000" w:themeColor="text1"/>
          <w:sz w:val="22"/>
          <w:szCs w:val="22"/>
        </w:rPr>
        <w:t xml:space="preserve">Allikas: Veekasutusaruanne </w:t>
      </w:r>
      <w:r w:rsidR="000B1240" w:rsidRPr="00151F57">
        <w:rPr>
          <w:i/>
          <w:color w:val="000000" w:themeColor="text1"/>
          <w:sz w:val="22"/>
          <w:szCs w:val="22"/>
        </w:rPr>
        <w:t>2024</w:t>
      </w:r>
    </w:p>
    <w:p w14:paraId="6670AE00" w14:textId="77777777" w:rsidR="00C5016C" w:rsidRPr="00151F57" w:rsidRDefault="00C5016C" w:rsidP="00C5016C">
      <w:pPr>
        <w:pStyle w:val="ETPGrupp"/>
        <w:rPr>
          <w:color w:val="000000" w:themeColor="text1"/>
          <w:lang w:val="et-EE"/>
        </w:rPr>
      </w:pPr>
    </w:p>
    <w:p w14:paraId="0BD030E3" w14:textId="08A894A2" w:rsidR="00C5016C" w:rsidRPr="00151F57" w:rsidRDefault="00C5016C" w:rsidP="00C5016C">
      <w:pPr>
        <w:pStyle w:val="ETPGrupp"/>
        <w:rPr>
          <w:color w:val="000000" w:themeColor="text1"/>
          <w:lang w:val="et-EE"/>
        </w:rPr>
      </w:pPr>
      <w:r w:rsidRPr="00151F57">
        <w:rPr>
          <w:color w:val="000000" w:themeColor="text1"/>
          <w:lang w:val="et-EE"/>
        </w:rPr>
        <w:t>Tabelandme</w:t>
      </w:r>
      <w:r w:rsidR="006904AD" w:rsidRPr="00151F57">
        <w:rPr>
          <w:color w:val="000000" w:themeColor="text1"/>
          <w:lang w:val="et-EE"/>
        </w:rPr>
        <w:t>te</w:t>
      </w:r>
      <w:r w:rsidRPr="00151F57">
        <w:rPr>
          <w:color w:val="000000" w:themeColor="text1"/>
          <w:lang w:val="et-EE"/>
        </w:rPr>
        <w:t xml:space="preserve"> </w:t>
      </w:r>
      <w:r w:rsidR="006904AD" w:rsidRPr="00151F57">
        <w:rPr>
          <w:color w:val="000000" w:themeColor="text1"/>
          <w:lang w:val="et-EE"/>
        </w:rPr>
        <w:t>järgi on puhasti efektiivsus orgaanilise reostuse suhtes tagatud, nõrgem on efektiivsus toiteainete: fosfori ja lämmastiku eemaldamisel.</w:t>
      </w:r>
    </w:p>
    <w:p w14:paraId="4CF023BE" w14:textId="77777777" w:rsidR="00C5016C" w:rsidRPr="00151F57" w:rsidRDefault="00C5016C" w:rsidP="00C5016C">
      <w:pPr>
        <w:pStyle w:val="ETPGrupp"/>
        <w:rPr>
          <w:color w:val="000000" w:themeColor="text1"/>
          <w:lang w:val="et-EE"/>
        </w:rPr>
      </w:pPr>
    </w:p>
    <w:p w14:paraId="33982177" w14:textId="0AB75676" w:rsidR="00C5016C" w:rsidRPr="00151F57" w:rsidRDefault="00C5016C" w:rsidP="00C5016C">
      <w:pPr>
        <w:pStyle w:val="ETPGrupp"/>
        <w:rPr>
          <w:color w:val="000000" w:themeColor="text1"/>
          <w:lang w:val="et-EE"/>
        </w:rPr>
      </w:pPr>
      <w:r w:rsidRPr="00151F57">
        <w:rPr>
          <w:color w:val="000000" w:themeColor="text1"/>
          <w:lang w:val="et-EE"/>
        </w:rPr>
        <w:t xml:space="preserve">Järgnevalt </w:t>
      </w:r>
      <w:r w:rsidR="000B1240" w:rsidRPr="00151F57">
        <w:rPr>
          <w:color w:val="000000" w:themeColor="text1"/>
          <w:lang w:val="et-EE"/>
        </w:rPr>
        <w:t>2024</w:t>
      </w:r>
      <w:r w:rsidRPr="00151F57">
        <w:rPr>
          <w:color w:val="000000" w:themeColor="text1"/>
          <w:lang w:val="et-EE"/>
        </w:rPr>
        <w:t>. a ametlikud heitvee väljundnäitajad kvartalite lõikes.</w:t>
      </w:r>
    </w:p>
    <w:p w14:paraId="6E48AC38" w14:textId="77777777" w:rsidR="00C5016C" w:rsidRPr="00151F57" w:rsidRDefault="00C5016C" w:rsidP="00C5016C">
      <w:pPr>
        <w:pStyle w:val="ETPGrupp"/>
        <w:rPr>
          <w:color w:val="000000" w:themeColor="text1"/>
          <w:lang w:val="et-EE"/>
        </w:rPr>
      </w:pPr>
    </w:p>
    <w:p w14:paraId="7503BFF3" w14:textId="7AD485CC" w:rsidR="00C5016C" w:rsidRPr="00151F57" w:rsidRDefault="00C5016C" w:rsidP="00C5016C">
      <w:pPr>
        <w:pStyle w:val="Caption"/>
        <w:keepNext/>
        <w:rPr>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10</w:t>
      </w:r>
      <w:r w:rsidR="006415A2">
        <w:rPr>
          <w:color w:val="000000" w:themeColor="text1"/>
          <w:sz w:val="22"/>
          <w:szCs w:val="22"/>
        </w:rPr>
        <w:fldChar w:fldCharType="end"/>
      </w:r>
      <w:r w:rsidRPr="00151F57">
        <w:rPr>
          <w:color w:val="000000" w:themeColor="text1"/>
          <w:sz w:val="22"/>
          <w:szCs w:val="22"/>
        </w:rPr>
        <w:t xml:space="preserve"> </w:t>
      </w:r>
      <w:r w:rsidR="003B0571" w:rsidRPr="00151F57">
        <w:rPr>
          <w:color w:val="000000" w:themeColor="text1"/>
          <w:sz w:val="22"/>
          <w:szCs w:val="22"/>
        </w:rPr>
        <w:t>Anija</w:t>
      </w:r>
      <w:r w:rsidRPr="00151F57">
        <w:rPr>
          <w:color w:val="000000" w:themeColor="text1"/>
          <w:sz w:val="22"/>
          <w:szCs w:val="22"/>
        </w:rPr>
        <w:t xml:space="preserve"> reoveepuhasti väljundi analüüsi tulemused</w:t>
      </w:r>
      <w:r w:rsidRPr="00151F57">
        <w:rPr>
          <w:bCs w:val="0"/>
          <w:color w:val="000000" w:themeColor="text1"/>
          <w:sz w:val="22"/>
          <w:szCs w:val="22"/>
        </w:rPr>
        <w:t xml:space="preserve"> </w:t>
      </w:r>
      <w:r w:rsidR="000B1240" w:rsidRPr="00151F57">
        <w:rPr>
          <w:bCs w:val="0"/>
          <w:color w:val="000000" w:themeColor="text1"/>
          <w:sz w:val="22"/>
          <w:szCs w:val="22"/>
        </w:rPr>
        <w:t>2024</w:t>
      </w:r>
      <w:r w:rsidRPr="00151F57">
        <w:rPr>
          <w:bCs w:val="0"/>
          <w:color w:val="000000" w:themeColor="text1"/>
          <w:sz w:val="22"/>
          <w:szCs w:val="22"/>
        </w:rPr>
        <w:t xml:space="preserve"> </w:t>
      </w:r>
    </w:p>
    <w:tbl>
      <w:tblPr>
        <w:tblW w:w="9356" w:type="dxa"/>
        <w:tblInd w:w="-5" w:type="dxa"/>
        <w:tblLayout w:type="fixed"/>
        <w:tblLook w:val="0000" w:firstRow="0" w:lastRow="0" w:firstColumn="0" w:lastColumn="0" w:noHBand="0" w:noVBand="0"/>
      </w:tblPr>
      <w:tblGrid>
        <w:gridCol w:w="993"/>
        <w:gridCol w:w="1530"/>
        <w:gridCol w:w="1843"/>
        <w:gridCol w:w="998"/>
        <w:gridCol w:w="998"/>
        <w:gridCol w:w="998"/>
        <w:gridCol w:w="998"/>
        <w:gridCol w:w="998"/>
      </w:tblGrid>
      <w:tr w:rsidR="00C5016C" w:rsidRPr="00151F57" w14:paraId="0AEBE764" w14:textId="77777777" w:rsidTr="00194507">
        <w:trPr>
          <w:cantSplit/>
          <w:trHeight w:val="1706"/>
        </w:trPr>
        <w:tc>
          <w:tcPr>
            <w:tcW w:w="993" w:type="dxa"/>
            <w:tcBorders>
              <w:top w:val="single" w:sz="4" w:space="0" w:color="auto"/>
              <w:left w:val="single" w:sz="4" w:space="0" w:color="auto"/>
              <w:bottom w:val="single" w:sz="4" w:space="0" w:color="auto"/>
              <w:right w:val="single" w:sz="4" w:space="0" w:color="auto"/>
            </w:tcBorders>
            <w:shd w:val="clear" w:color="auto" w:fill="C0C0C0"/>
            <w:vAlign w:val="center"/>
          </w:tcPr>
          <w:p w14:paraId="2BE7C4CA" w14:textId="29550DD5"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Saaste</w:t>
            </w:r>
            <w:r w:rsidR="00194507" w:rsidRPr="00151F57">
              <w:rPr>
                <w:color w:val="000000" w:themeColor="text1"/>
                <w:sz w:val="20"/>
                <w:szCs w:val="20"/>
                <w:lang w:val="et-EE"/>
              </w:rPr>
              <w:t>-</w:t>
            </w:r>
            <w:r w:rsidRPr="00151F57">
              <w:rPr>
                <w:color w:val="000000" w:themeColor="text1"/>
                <w:sz w:val="20"/>
                <w:szCs w:val="20"/>
                <w:lang w:val="et-EE"/>
              </w:rPr>
              <w:t>aine nimetus</w:t>
            </w:r>
          </w:p>
        </w:tc>
        <w:tc>
          <w:tcPr>
            <w:tcW w:w="1530" w:type="dxa"/>
            <w:tcBorders>
              <w:top w:val="single" w:sz="4" w:space="0" w:color="auto"/>
              <w:left w:val="nil"/>
              <w:bottom w:val="single" w:sz="4" w:space="0" w:color="auto"/>
              <w:right w:val="single" w:sz="4" w:space="0" w:color="auto"/>
            </w:tcBorders>
            <w:shd w:val="clear" w:color="auto" w:fill="C0C0C0"/>
            <w:vAlign w:val="center"/>
          </w:tcPr>
          <w:p w14:paraId="7575486E"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 xml:space="preserve">Suurim lubatud sisaldus vastavalt keskkonnaministri määrus nr 61 </w:t>
            </w:r>
          </w:p>
        </w:tc>
        <w:tc>
          <w:tcPr>
            <w:tcW w:w="1843" w:type="dxa"/>
            <w:tcBorders>
              <w:top w:val="single" w:sz="4" w:space="0" w:color="auto"/>
              <w:left w:val="nil"/>
              <w:bottom w:val="single" w:sz="4" w:space="0" w:color="auto"/>
              <w:right w:val="single" w:sz="4" w:space="0" w:color="auto"/>
            </w:tcBorders>
            <w:shd w:val="clear" w:color="auto" w:fill="C0C0C0"/>
          </w:tcPr>
          <w:p w14:paraId="2F689601" w14:textId="72C690B8"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 xml:space="preserve">Suurim lubatud sisaldus vastavalt veeluba  </w:t>
            </w:r>
            <w:r w:rsidR="006904AD" w:rsidRPr="00151F57">
              <w:rPr>
                <w:color w:val="000000" w:themeColor="text1"/>
                <w:sz w:val="20"/>
                <w:szCs w:val="20"/>
                <w:lang w:val="et-EE"/>
              </w:rPr>
              <w:t>L.VV/324964</w:t>
            </w:r>
          </w:p>
        </w:tc>
        <w:tc>
          <w:tcPr>
            <w:tcW w:w="998" w:type="dxa"/>
            <w:tcBorders>
              <w:top w:val="single" w:sz="4" w:space="0" w:color="auto"/>
              <w:left w:val="single" w:sz="4" w:space="0" w:color="auto"/>
              <w:bottom w:val="single" w:sz="4" w:space="0" w:color="auto"/>
              <w:right w:val="single" w:sz="4" w:space="0" w:color="auto"/>
            </w:tcBorders>
            <w:shd w:val="clear" w:color="auto" w:fill="C0C0C0"/>
            <w:vAlign w:val="center"/>
          </w:tcPr>
          <w:p w14:paraId="5A4F6985"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Ühik</w:t>
            </w:r>
          </w:p>
        </w:tc>
        <w:tc>
          <w:tcPr>
            <w:tcW w:w="998" w:type="dxa"/>
            <w:tcBorders>
              <w:top w:val="single" w:sz="4" w:space="0" w:color="auto"/>
              <w:left w:val="nil"/>
              <w:bottom w:val="single" w:sz="4" w:space="0" w:color="auto"/>
              <w:right w:val="single" w:sz="4" w:space="0" w:color="auto"/>
            </w:tcBorders>
            <w:shd w:val="clear" w:color="auto" w:fill="C0C0C0"/>
          </w:tcPr>
          <w:p w14:paraId="33900642" w14:textId="77777777" w:rsidR="00C5016C" w:rsidRPr="00151F57" w:rsidRDefault="00C5016C" w:rsidP="009A5085">
            <w:pPr>
              <w:pStyle w:val="ETPGrupp"/>
              <w:rPr>
                <w:color w:val="000000" w:themeColor="text1"/>
                <w:sz w:val="20"/>
                <w:szCs w:val="20"/>
                <w:lang w:val="et-EE"/>
              </w:rPr>
            </w:pPr>
          </w:p>
          <w:p w14:paraId="374CDDE1" w14:textId="77777777" w:rsidR="00C5016C" w:rsidRPr="00151F57" w:rsidRDefault="00C5016C" w:rsidP="009A5085">
            <w:pPr>
              <w:pStyle w:val="ETPGrupp"/>
              <w:rPr>
                <w:color w:val="000000" w:themeColor="text1"/>
                <w:sz w:val="20"/>
                <w:szCs w:val="20"/>
                <w:lang w:val="et-EE"/>
              </w:rPr>
            </w:pPr>
          </w:p>
          <w:p w14:paraId="1AE8DAA8" w14:textId="77777777" w:rsidR="00C5016C" w:rsidRPr="00151F57" w:rsidRDefault="00C5016C" w:rsidP="009A5085">
            <w:pPr>
              <w:pStyle w:val="ETPGrupp"/>
              <w:rPr>
                <w:color w:val="000000" w:themeColor="text1"/>
                <w:sz w:val="20"/>
                <w:szCs w:val="20"/>
                <w:lang w:val="et-EE"/>
              </w:rPr>
            </w:pPr>
          </w:p>
          <w:p w14:paraId="7219114E" w14:textId="6781732E" w:rsidR="00C5016C" w:rsidRPr="00151F57" w:rsidRDefault="000B1240" w:rsidP="009A5085">
            <w:pPr>
              <w:pStyle w:val="ETPGrupp"/>
              <w:rPr>
                <w:color w:val="000000" w:themeColor="text1"/>
                <w:sz w:val="20"/>
                <w:szCs w:val="20"/>
                <w:lang w:val="et-EE"/>
              </w:rPr>
            </w:pPr>
            <w:r w:rsidRPr="00151F57">
              <w:rPr>
                <w:color w:val="000000" w:themeColor="text1"/>
                <w:sz w:val="20"/>
                <w:szCs w:val="20"/>
                <w:lang w:val="et-EE"/>
              </w:rPr>
              <w:t>2024</w:t>
            </w:r>
            <w:r w:rsidR="00C5016C" w:rsidRPr="00151F57">
              <w:rPr>
                <w:color w:val="000000" w:themeColor="text1"/>
                <w:sz w:val="20"/>
                <w:szCs w:val="20"/>
                <w:lang w:val="et-EE"/>
              </w:rPr>
              <w:t xml:space="preserve"> I </w:t>
            </w:r>
          </w:p>
        </w:tc>
        <w:tc>
          <w:tcPr>
            <w:tcW w:w="998" w:type="dxa"/>
            <w:tcBorders>
              <w:top w:val="single" w:sz="4" w:space="0" w:color="auto"/>
              <w:left w:val="nil"/>
              <w:bottom w:val="single" w:sz="4" w:space="0" w:color="auto"/>
              <w:right w:val="single" w:sz="4" w:space="0" w:color="auto"/>
            </w:tcBorders>
            <w:shd w:val="clear" w:color="auto" w:fill="C0C0C0"/>
          </w:tcPr>
          <w:p w14:paraId="46B9D8F8" w14:textId="77777777" w:rsidR="00C5016C" w:rsidRPr="00151F57" w:rsidRDefault="00C5016C" w:rsidP="009A5085">
            <w:pPr>
              <w:pStyle w:val="ETPGrupp"/>
              <w:rPr>
                <w:color w:val="000000" w:themeColor="text1"/>
                <w:sz w:val="20"/>
                <w:szCs w:val="20"/>
                <w:lang w:val="et-EE"/>
              </w:rPr>
            </w:pPr>
          </w:p>
          <w:p w14:paraId="62C570D7" w14:textId="77777777" w:rsidR="00C5016C" w:rsidRPr="00151F57" w:rsidRDefault="00C5016C" w:rsidP="009A5085">
            <w:pPr>
              <w:pStyle w:val="ETPGrupp"/>
              <w:rPr>
                <w:color w:val="000000" w:themeColor="text1"/>
                <w:sz w:val="20"/>
                <w:szCs w:val="20"/>
                <w:lang w:val="et-EE"/>
              </w:rPr>
            </w:pPr>
          </w:p>
          <w:p w14:paraId="4B86E4A3" w14:textId="77777777" w:rsidR="00C5016C" w:rsidRPr="00151F57" w:rsidRDefault="00C5016C" w:rsidP="009A5085">
            <w:pPr>
              <w:pStyle w:val="ETPGrupp"/>
              <w:rPr>
                <w:color w:val="000000" w:themeColor="text1"/>
                <w:sz w:val="20"/>
                <w:szCs w:val="20"/>
                <w:lang w:val="et-EE"/>
              </w:rPr>
            </w:pPr>
          </w:p>
          <w:p w14:paraId="10FE16B6" w14:textId="0459B4E6" w:rsidR="00C5016C" w:rsidRPr="00151F57" w:rsidRDefault="000B1240" w:rsidP="009A5085">
            <w:pPr>
              <w:pStyle w:val="ETPGrupp"/>
              <w:rPr>
                <w:color w:val="000000" w:themeColor="text1"/>
                <w:sz w:val="20"/>
                <w:szCs w:val="20"/>
                <w:lang w:val="et-EE"/>
              </w:rPr>
            </w:pPr>
            <w:r w:rsidRPr="00151F57">
              <w:rPr>
                <w:color w:val="000000" w:themeColor="text1"/>
                <w:sz w:val="20"/>
                <w:szCs w:val="20"/>
                <w:lang w:val="et-EE"/>
              </w:rPr>
              <w:t>2024</w:t>
            </w:r>
            <w:r w:rsidR="00C5016C" w:rsidRPr="00151F57">
              <w:rPr>
                <w:color w:val="000000" w:themeColor="text1"/>
                <w:sz w:val="20"/>
                <w:szCs w:val="20"/>
                <w:lang w:val="et-EE"/>
              </w:rPr>
              <w:t xml:space="preserve"> II </w:t>
            </w:r>
          </w:p>
          <w:p w14:paraId="7EBA0141" w14:textId="77777777" w:rsidR="00C5016C" w:rsidRPr="00151F57" w:rsidRDefault="00C5016C" w:rsidP="009A5085">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C0C0C0"/>
          </w:tcPr>
          <w:p w14:paraId="40CF2335" w14:textId="77777777" w:rsidR="00C5016C" w:rsidRPr="00151F57" w:rsidRDefault="00C5016C" w:rsidP="009A5085">
            <w:pPr>
              <w:pStyle w:val="ETPGrupp"/>
              <w:rPr>
                <w:color w:val="000000" w:themeColor="text1"/>
                <w:sz w:val="20"/>
                <w:szCs w:val="20"/>
                <w:lang w:val="et-EE"/>
              </w:rPr>
            </w:pPr>
          </w:p>
          <w:p w14:paraId="65868730" w14:textId="77777777" w:rsidR="00C5016C" w:rsidRPr="00151F57" w:rsidRDefault="00C5016C" w:rsidP="009A5085">
            <w:pPr>
              <w:pStyle w:val="ETPGrupp"/>
              <w:rPr>
                <w:color w:val="000000" w:themeColor="text1"/>
                <w:sz w:val="20"/>
                <w:szCs w:val="20"/>
                <w:lang w:val="et-EE"/>
              </w:rPr>
            </w:pPr>
          </w:p>
          <w:p w14:paraId="74FD1B98" w14:textId="77777777" w:rsidR="00C5016C" w:rsidRPr="00151F57" w:rsidRDefault="00C5016C" w:rsidP="009A5085">
            <w:pPr>
              <w:pStyle w:val="ETPGrupp"/>
              <w:rPr>
                <w:color w:val="000000" w:themeColor="text1"/>
                <w:sz w:val="20"/>
                <w:szCs w:val="20"/>
                <w:lang w:val="et-EE"/>
              </w:rPr>
            </w:pPr>
          </w:p>
          <w:p w14:paraId="2D188A49" w14:textId="6933169D" w:rsidR="00C5016C" w:rsidRPr="00151F57" w:rsidRDefault="000B1240" w:rsidP="009A5085">
            <w:pPr>
              <w:pStyle w:val="ETPGrupp"/>
              <w:rPr>
                <w:color w:val="000000" w:themeColor="text1"/>
                <w:sz w:val="20"/>
                <w:szCs w:val="20"/>
                <w:lang w:val="et-EE"/>
              </w:rPr>
            </w:pPr>
            <w:r w:rsidRPr="00151F57">
              <w:rPr>
                <w:color w:val="000000" w:themeColor="text1"/>
                <w:sz w:val="20"/>
                <w:szCs w:val="20"/>
                <w:lang w:val="et-EE"/>
              </w:rPr>
              <w:t>2024</w:t>
            </w:r>
            <w:r w:rsidR="00C5016C" w:rsidRPr="00151F57">
              <w:rPr>
                <w:color w:val="000000" w:themeColor="text1"/>
                <w:sz w:val="20"/>
                <w:szCs w:val="20"/>
                <w:lang w:val="et-EE"/>
              </w:rPr>
              <w:t xml:space="preserve"> III</w:t>
            </w:r>
          </w:p>
        </w:tc>
        <w:tc>
          <w:tcPr>
            <w:tcW w:w="998" w:type="dxa"/>
            <w:tcBorders>
              <w:top w:val="single" w:sz="4" w:space="0" w:color="auto"/>
              <w:left w:val="nil"/>
              <w:bottom w:val="single" w:sz="4" w:space="0" w:color="auto"/>
              <w:right w:val="single" w:sz="4" w:space="0" w:color="auto"/>
            </w:tcBorders>
            <w:shd w:val="clear" w:color="auto" w:fill="C0C0C0"/>
          </w:tcPr>
          <w:p w14:paraId="217DD3EF" w14:textId="77777777" w:rsidR="00C5016C" w:rsidRPr="00151F57" w:rsidRDefault="00C5016C" w:rsidP="009A5085">
            <w:pPr>
              <w:pStyle w:val="ETPGrupp"/>
              <w:rPr>
                <w:color w:val="000000" w:themeColor="text1"/>
                <w:sz w:val="20"/>
                <w:szCs w:val="20"/>
                <w:lang w:val="et-EE"/>
              </w:rPr>
            </w:pPr>
          </w:p>
          <w:p w14:paraId="73384140" w14:textId="77777777" w:rsidR="00C5016C" w:rsidRPr="00151F57" w:rsidRDefault="00C5016C" w:rsidP="009A5085">
            <w:pPr>
              <w:pStyle w:val="ETPGrupp"/>
              <w:rPr>
                <w:color w:val="000000" w:themeColor="text1"/>
                <w:sz w:val="20"/>
                <w:szCs w:val="20"/>
                <w:lang w:val="et-EE"/>
              </w:rPr>
            </w:pPr>
          </w:p>
          <w:p w14:paraId="502C34C0" w14:textId="77777777" w:rsidR="00C5016C" w:rsidRPr="00151F57" w:rsidRDefault="00C5016C" w:rsidP="009A5085">
            <w:pPr>
              <w:pStyle w:val="ETPGrupp"/>
              <w:rPr>
                <w:color w:val="000000" w:themeColor="text1"/>
                <w:sz w:val="20"/>
                <w:szCs w:val="20"/>
                <w:lang w:val="et-EE"/>
              </w:rPr>
            </w:pPr>
          </w:p>
          <w:p w14:paraId="4AF0975F" w14:textId="1C6C218F" w:rsidR="00C5016C" w:rsidRPr="00151F57" w:rsidRDefault="000B1240" w:rsidP="009A5085">
            <w:pPr>
              <w:pStyle w:val="ETPGrupp"/>
              <w:rPr>
                <w:color w:val="000000" w:themeColor="text1"/>
                <w:sz w:val="20"/>
                <w:szCs w:val="20"/>
                <w:lang w:val="et-EE"/>
              </w:rPr>
            </w:pPr>
            <w:r w:rsidRPr="00151F57">
              <w:rPr>
                <w:color w:val="000000" w:themeColor="text1"/>
                <w:sz w:val="20"/>
                <w:szCs w:val="20"/>
                <w:lang w:val="et-EE"/>
              </w:rPr>
              <w:t>2024</w:t>
            </w:r>
            <w:r w:rsidR="00C5016C" w:rsidRPr="00151F57">
              <w:rPr>
                <w:color w:val="000000" w:themeColor="text1"/>
                <w:sz w:val="20"/>
                <w:szCs w:val="20"/>
                <w:lang w:val="et-EE"/>
              </w:rPr>
              <w:t xml:space="preserve"> IV </w:t>
            </w:r>
          </w:p>
        </w:tc>
      </w:tr>
      <w:tr w:rsidR="00C5016C" w:rsidRPr="00151F57" w14:paraId="65CD6264" w14:textId="77777777" w:rsidTr="00194507">
        <w:trPr>
          <w:trHeight w:val="114"/>
        </w:trPr>
        <w:tc>
          <w:tcPr>
            <w:tcW w:w="993" w:type="dxa"/>
            <w:tcBorders>
              <w:top w:val="nil"/>
              <w:left w:val="single" w:sz="4" w:space="0" w:color="auto"/>
              <w:bottom w:val="single" w:sz="4" w:space="0" w:color="auto"/>
              <w:right w:val="single" w:sz="4" w:space="0" w:color="auto"/>
            </w:tcBorders>
            <w:shd w:val="clear" w:color="auto" w:fill="auto"/>
            <w:vAlign w:val="center"/>
          </w:tcPr>
          <w:p w14:paraId="17188C92"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BHT</w:t>
            </w:r>
            <w:r w:rsidRPr="00151F57">
              <w:rPr>
                <w:color w:val="000000" w:themeColor="text1"/>
                <w:sz w:val="20"/>
                <w:szCs w:val="20"/>
                <w:vertAlign w:val="subscript"/>
                <w:lang w:val="et-EE"/>
              </w:rPr>
              <w:t>7</w:t>
            </w:r>
          </w:p>
        </w:tc>
        <w:tc>
          <w:tcPr>
            <w:tcW w:w="1530" w:type="dxa"/>
            <w:tcBorders>
              <w:top w:val="single" w:sz="4" w:space="0" w:color="auto"/>
              <w:left w:val="nil"/>
              <w:bottom w:val="single" w:sz="4" w:space="0" w:color="auto"/>
              <w:right w:val="single" w:sz="4" w:space="0" w:color="auto"/>
            </w:tcBorders>
          </w:tcPr>
          <w:p w14:paraId="23D57B15" w14:textId="77777777" w:rsidR="00C5016C" w:rsidRPr="00151F57" w:rsidRDefault="00C5016C" w:rsidP="009A5085">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1843" w:type="dxa"/>
            <w:tcBorders>
              <w:top w:val="single" w:sz="4" w:space="0" w:color="auto"/>
              <w:left w:val="nil"/>
              <w:bottom w:val="single" w:sz="4" w:space="0" w:color="auto"/>
              <w:right w:val="single" w:sz="4" w:space="0" w:color="auto"/>
            </w:tcBorders>
          </w:tcPr>
          <w:p w14:paraId="4FDF9764" w14:textId="77777777" w:rsidR="00C5016C" w:rsidRPr="00151F57" w:rsidRDefault="00C5016C" w:rsidP="009A5085">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998" w:type="dxa"/>
            <w:tcBorders>
              <w:top w:val="nil"/>
              <w:left w:val="single" w:sz="4" w:space="0" w:color="auto"/>
              <w:bottom w:val="single" w:sz="4" w:space="0" w:color="auto"/>
              <w:right w:val="single" w:sz="4" w:space="0" w:color="auto"/>
            </w:tcBorders>
            <w:shd w:val="clear" w:color="auto" w:fill="auto"/>
            <w:vAlign w:val="center"/>
          </w:tcPr>
          <w:p w14:paraId="4FBFAB19"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FFFFFF"/>
          </w:tcPr>
          <w:p w14:paraId="0713BAC6" w14:textId="40095E51"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21</w:t>
            </w:r>
          </w:p>
        </w:tc>
        <w:tc>
          <w:tcPr>
            <w:tcW w:w="998" w:type="dxa"/>
            <w:tcBorders>
              <w:top w:val="single" w:sz="4" w:space="0" w:color="auto"/>
              <w:left w:val="nil"/>
              <w:bottom w:val="single" w:sz="4" w:space="0" w:color="auto"/>
              <w:right w:val="single" w:sz="4" w:space="0" w:color="auto"/>
            </w:tcBorders>
            <w:shd w:val="clear" w:color="auto" w:fill="FFFFFF"/>
          </w:tcPr>
          <w:p w14:paraId="1AF0E57F" w14:textId="7CBBED66"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21</w:t>
            </w:r>
          </w:p>
        </w:tc>
        <w:tc>
          <w:tcPr>
            <w:tcW w:w="998" w:type="dxa"/>
            <w:tcBorders>
              <w:top w:val="single" w:sz="4" w:space="0" w:color="auto"/>
              <w:left w:val="nil"/>
              <w:bottom w:val="single" w:sz="4" w:space="0" w:color="auto"/>
              <w:right w:val="single" w:sz="4" w:space="0" w:color="auto"/>
            </w:tcBorders>
            <w:shd w:val="clear" w:color="auto" w:fill="FFFFFF"/>
          </w:tcPr>
          <w:p w14:paraId="26A0E905" w14:textId="29573D1A"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21</w:t>
            </w:r>
          </w:p>
        </w:tc>
        <w:tc>
          <w:tcPr>
            <w:tcW w:w="998" w:type="dxa"/>
            <w:tcBorders>
              <w:top w:val="single" w:sz="4" w:space="0" w:color="auto"/>
              <w:left w:val="nil"/>
              <w:bottom w:val="single" w:sz="4" w:space="0" w:color="auto"/>
              <w:right w:val="single" w:sz="4" w:space="0" w:color="auto"/>
            </w:tcBorders>
            <w:shd w:val="clear" w:color="auto" w:fill="FFFFFF"/>
          </w:tcPr>
          <w:p w14:paraId="06181AEB" w14:textId="4B573DFA"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13</w:t>
            </w:r>
          </w:p>
        </w:tc>
      </w:tr>
      <w:tr w:rsidR="00C5016C" w:rsidRPr="00151F57" w14:paraId="21219DE4" w14:textId="77777777" w:rsidTr="00194507">
        <w:trPr>
          <w:trHeight w:val="232"/>
        </w:trPr>
        <w:tc>
          <w:tcPr>
            <w:tcW w:w="993" w:type="dxa"/>
            <w:tcBorders>
              <w:top w:val="nil"/>
              <w:left w:val="single" w:sz="4" w:space="0" w:color="auto"/>
              <w:bottom w:val="single" w:sz="4" w:space="0" w:color="auto"/>
              <w:right w:val="single" w:sz="4" w:space="0" w:color="auto"/>
            </w:tcBorders>
            <w:shd w:val="clear" w:color="auto" w:fill="auto"/>
            <w:vAlign w:val="center"/>
          </w:tcPr>
          <w:p w14:paraId="134478F0"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 xml:space="preserve">Heljum </w:t>
            </w:r>
          </w:p>
        </w:tc>
        <w:tc>
          <w:tcPr>
            <w:tcW w:w="1530" w:type="dxa"/>
            <w:tcBorders>
              <w:top w:val="single" w:sz="4" w:space="0" w:color="auto"/>
              <w:left w:val="nil"/>
              <w:bottom w:val="single" w:sz="4" w:space="0" w:color="auto"/>
              <w:right w:val="single" w:sz="4" w:space="0" w:color="auto"/>
            </w:tcBorders>
          </w:tcPr>
          <w:p w14:paraId="44E04429"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35</w:t>
            </w:r>
          </w:p>
        </w:tc>
        <w:tc>
          <w:tcPr>
            <w:tcW w:w="1843" w:type="dxa"/>
            <w:tcBorders>
              <w:top w:val="single" w:sz="4" w:space="0" w:color="auto"/>
              <w:left w:val="nil"/>
              <w:bottom w:val="single" w:sz="4" w:space="0" w:color="auto"/>
              <w:right w:val="single" w:sz="4" w:space="0" w:color="auto"/>
            </w:tcBorders>
          </w:tcPr>
          <w:p w14:paraId="6AA3C2D7"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35</w:t>
            </w:r>
          </w:p>
        </w:tc>
        <w:tc>
          <w:tcPr>
            <w:tcW w:w="998" w:type="dxa"/>
            <w:tcBorders>
              <w:top w:val="nil"/>
              <w:left w:val="single" w:sz="4" w:space="0" w:color="auto"/>
              <w:bottom w:val="single" w:sz="4" w:space="0" w:color="auto"/>
              <w:right w:val="single" w:sz="4" w:space="0" w:color="auto"/>
            </w:tcBorders>
            <w:shd w:val="clear" w:color="auto" w:fill="auto"/>
            <w:vAlign w:val="center"/>
          </w:tcPr>
          <w:p w14:paraId="2776AC2A"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mg/l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0EB79CFB" w14:textId="0AA61449"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vAlign w:val="center"/>
          </w:tcPr>
          <w:p w14:paraId="350DF4DE" w14:textId="5BFC5E19"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vAlign w:val="center"/>
          </w:tcPr>
          <w:p w14:paraId="7377BE83" w14:textId="15755CD6"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vAlign w:val="center"/>
          </w:tcPr>
          <w:p w14:paraId="53D4ADEF" w14:textId="44FADCBC"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15</w:t>
            </w:r>
          </w:p>
        </w:tc>
      </w:tr>
      <w:tr w:rsidR="00C5016C" w:rsidRPr="00151F57" w14:paraId="09F81D15" w14:textId="77777777" w:rsidTr="00194507">
        <w:trPr>
          <w:trHeight w:val="235"/>
        </w:trPr>
        <w:tc>
          <w:tcPr>
            <w:tcW w:w="993" w:type="dxa"/>
            <w:tcBorders>
              <w:top w:val="nil"/>
              <w:left w:val="single" w:sz="4" w:space="0" w:color="auto"/>
              <w:bottom w:val="single" w:sz="4" w:space="0" w:color="auto"/>
              <w:right w:val="single" w:sz="4" w:space="0" w:color="auto"/>
            </w:tcBorders>
            <w:shd w:val="clear" w:color="auto" w:fill="auto"/>
            <w:vAlign w:val="center"/>
          </w:tcPr>
          <w:p w14:paraId="21B2F52B"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N</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69743515"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Ei normeerita</w:t>
            </w:r>
          </w:p>
        </w:tc>
        <w:tc>
          <w:tcPr>
            <w:tcW w:w="1843" w:type="dxa"/>
            <w:tcBorders>
              <w:top w:val="single" w:sz="4" w:space="0" w:color="auto"/>
              <w:left w:val="nil"/>
              <w:bottom w:val="single" w:sz="4" w:space="0" w:color="auto"/>
              <w:right w:val="single" w:sz="4" w:space="0" w:color="auto"/>
            </w:tcBorders>
          </w:tcPr>
          <w:p w14:paraId="2A2544E4"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Ei normeerita</w:t>
            </w:r>
          </w:p>
        </w:tc>
        <w:tc>
          <w:tcPr>
            <w:tcW w:w="998" w:type="dxa"/>
            <w:tcBorders>
              <w:top w:val="nil"/>
              <w:left w:val="single" w:sz="4" w:space="0" w:color="auto"/>
              <w:bottom w:val="single" w:sz="4" w:space="0" w:color="auto"/>
              <w:right w:val="single" w:sz="4" w:space="0" w:color="auto"/>
            </w:tcBorders>
            <w:shd w:val="clear" w:color="auto" w:fill="auto"/>
            <w:vAlign w:val="center"/>
          </w:tcPr>
          <w:p w14:paraId="72D0A5A2"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mgN/l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496F2AA4" w14:textId="1259ADB7"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tcPr>
          <w:p w14:paraId="48C3B9E8" w14:textId="20270228"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tcPr>
          <w:p w14:paraId="17BFDB71" w14:textId="4407703D"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22</w:t>
            </w:r>
          </w:p>
        </w:tc>
        <w:tc>
          <w:tcPr>
            <w:tcW w:w="998" w:type="dxa"/>
            <w:tcBorders>
              <w:top w:val="single" w:sz="4" w:space="0" w:color="auto"/>
              <w:left w:val="nil"/>
              <w:bottom w:val="single" w:sz="4" w:space="0" w:color="auto"/>
              <w:right w:val="single" w:sz="4" w:space="0" w:color="auto"/>
            </w:tcBorders>
            <w:shd w:val="clear" w:color="auto" w:fill="FFFFFF"/>
          </w:tcPr>
          <w:p w14:paraId="36522F94" w14:textId="2D1709BE"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15</w:t>
            </w:r>
          </w:p>
        </w:tc>
      </w:tr>
      <w:tr w:rsidR="00C5016C" w:rsidRPr="00151F57" w14:paraId="6654D079" w14:textId="77777777" w:rsidTr="00194507">
        <w:trPr>
          <w:trHeight w:val="2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059B7"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P</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6CFE85F6"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Ei normeerita</w:t>
            </w:r>
          </w:p>
        </w:tc>
        <w:tc>
          <w:tcPr>
            <w:tcW w:w="1843" w:type="dxa"/>
            <w:tcBorders>
              <w:top w:val="single" w:sz="4" w:space="0" w:color="auto"/>
              <w:left w:val="nil"/>
              <w:bottom w:val="single" w:sz="4" w:space="0" w:color="auto"/>
              <w:right w:val="single" w:sz="4" w:space="0" w:color="auto"/>
            </w:tcBorders>
          </w:tcPr>
          <w:p w14:paraId="7B662F51"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Ei normeerita</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1A32277F"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mgP/l</w:t>
            </w:r>
          </w:p>
        </w:tc>
        <w:tc>
          <w:tcPr>
            <w:tcW w:w="998" w:type="dxa"/>
            <w:tcBorders>
              <w:top w:val="single" w:sz="4" w:space="0" w:color="auto"/>
              <w:left w:val="nil"/>
              <w:bottom w:val="single" w:sz="4" w:space="0" w:color="auto"/>
              <w:right w:val="single" w:sz="4" w:space="0" w:color="auto"/>
            </w:tcBorders>
            <w:shd w:val="clear" w:color="auto" w:fill="auto"/>
            <w:vAlign w:val="center"/>
          </w:tcPr>
          <w:p w14:paraId="1121EA5D" w14:textId="5A1CBA93"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1,9</w:t>
            </w:r>
          </w:p>
        </w:tc>
        <w:tc>
          <w:tcPr>
            <w:tcW w:w="998" w:type="dxa"/>
            <w:tcBorders>
              <w:top w:val="single" w:sz="4" w:space="0" w:color="auto"/>
              <w:left w:val="nil"/>
              <w:bottom w:val="single" w:sz="4" w:space="0" w:color="auto"/>
              <w:right w:val="single" w:sz="4" w:space="0" w:color="auto"/>
            </w:tcBorders>
          </w:tcPr>
          <w:p w14:paraId="5D28A03D" w14:textId="3B1F2A73" w:rsidR="00C5016C" w:rsidRPr="00151F57" w:rsidRDefault="00E95161" w:rsidP="009A5085">
            <w:pPr>
              <w:pStyle w:val="ETPGrupp"/>
              <w:jc w:val="center"/>
              <w:rPr>
                <w:b/>
                <w:color w:val="000000" w:themeColor="text1"/>
                <w:sz w:val="20"/>
                <w:szCs w:val="20"/>
                <w:lang w:val="et-EE"/>
              </w:rPr>
            </w:pPr>
            <w:r w:rsidRPr="00151F57">
              <w:rPr>
                <w:b/>
                <w:color w:val="000000" w:themeColor="text1"/>
                <w:sz w:val="20"/>
                <w:szCs w:val="20"/>
                <w:lang w:val="et-EE"/>
              </w:rPr>
              <w:t>1,9</w:t>
            </w:r>
          </w:p>
        </w:tc>
        <w:tc>
          <w:tcPr>
            <w:tcW w:w="998" w:type="dxa"/>
            <w:tcBorders>
              <w:top w:val="single" w:sz="4" w:space="0" w:color="auto"/>
              <w:left w:val="nil"/>
              <w:bottom w:val="single" w:sz="4" w:space="0" w:color="auto"/>
              <w:right w:val="single" w:sz="4" w:space="0" w:color="auto"/>
            </w:tcBorders>
          </w:tcPr>
          <w:p w14:paraId="7A9835AC" w14:textId="31A9E456"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1,9</w:t>
            </w:r>
          </w:p>
        </w:tc>
        <w:tc>
          <w:tcPr>
            <w:tcW w:w="998" w:type="dxa"/>
            <w:tcBorders>
              <w:top w:val="single" w:sz="4" w:space="0" w:color="auto"/>
              <w:left w:val="nil"/>
              <w:bottom w:val="single" w:sz="4" w:space="0" w:color="auto"/>
              <w:right w:val="single" w:sz="4" w:space="0" w:color="auto"/>
            </w:tcBorders>
          </w:tcPr>
          <w:p w14:paraId="3C500ECE" w14:textId="10DB5A57"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1,9</w:t>
            </w:r>
          </w:p>
        </w:tc>
      </w:tr>
      <w:tr w:rsidR="00C5016C" w:rsidRPr="00151F57" w14:paraId="450822A2" w14:textId="77777777" w:rsidTr="00194507">
        <w:trPr>
          <w:trHeight w:val="17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ECE916A"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KHT</w:t>
            </w:r>
          </w:p>
        </w:tc>
        <w:tc>
          <w:tcPr>
            <w:tcW w:w="1530" w:type="dxa"/>
            <w:tcBorders>
              <w:top w:val="single" w:sz="4" w:space="0" w:color="auto"/>
              <w:left w:val="nil"/>
              <w:bottom w:val="single" w:sz="4" w:space="0" w:color="auto"/>
              <w:right w:val="single" w:sz="4" w:space="0" w:color="auto"/>
            </w:tcBorders>
          </w:tcPr>
          <w:p w14:paraId="35AD7915"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150</w:t>
            </w:r>
          </w:p>
        </w:tc>
        <w:tc>
          <w:tcPr>
            <w:tcW w:w="1843" w:type="dxa"/>
            <w:tcBorders>
              <w:top w:val="single" w:sz="4" w:space="0" w:color="auto"/>
              <w:left w:val="nil"/>
              <w:bottom w:val="single" w:sz="4" w:space="0" w:color="auto"/>
              <w:right w:val="single" w:sz="4" w:space="0" w:color="auto"/>
            </w:tcBorders>
          </w:tcPr>
          <w:p w14:paraId="5B0AF1D8"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150</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4DECD5CB"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auto"/>
            <w:vAlign w:val="center"/>
          </w:tcPr>
          <w:p w14:paraId="11D29CEC" w14:textId="0944DE02"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65</w:t>
            </w:r>
          </w:p>
        </w:tc>
        <w:tc>
          <w:tcPr>
            <w:tcW w:w="998" w:type="dxa"/>
            <w:tcBorders>
              <w:top w:val="single" w:sz="4" w:space="0" w:color="auto"/>
              <w:left w:val="nil"/>
              <w:bottom w:val="single" w:sz="4" w:space="0" w:color="auto"/>
              <w:right w:val="single" w:sz="4" w:space="0" w:color="auto"/>
            </w:tcBorders>
            <w:shd w:val="clear" w:color="auto" w:fill="auto"/>
            <w:vAlign w:val="center"/>
          </w:tcPr>
          <w:p w14:paraId="57DACAD9" w14:textId="1BEE7FC6"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65</w:t>
            </w:r>
          </w:p>
        </w:tc>
        <w:tc>
          <w:tcPr>
            <w:tcW w:w="998" w:type="dxa"/>
            <w:tcBorders>
              <w:top w:val="single" w:sz="4" w:space="0" w:color="auto"/>
              <w:left w:val="nil"/>
              <w:bottom w:val="single" w:sz="4" w:space="0" w:color="auto"/>
              <w:right w:val="single" w:sz="4" w:space="0" w:color="auto"/>
            </w:tcBorders>
            <w:shd w:val="clear" w:color="auto" w:fill="auto"/>
            <w:vAlign w:val="center"/>
          </w:tcPr>
          <w:p w14:paraId="7FA4BAC0" w14:textId="0A1AB95E"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65</w:t>
            </w:r>
          </w:p>
        </w:tc>
        <w:tc>
          <w:tcPr>
            <w:tcW w:w="998" w:type="dxa"/>
            <w:tcBorders>
              <w:top w:val="single" w:sz="4" w:space="0" w:color="auto"/>
              <w:left w:val="nil"/>
              <w:bottom w:val="single" w:sz="4" w:space="0" w:color="auto"/>
              <w:right w:val="single" w:sz="4" w:space="0" w:color="auto"/>
            </w:tcBorders>
            <w:shd w:val="clear" w:color="auto" w:fill="auto"/>
            <w:vAlign w:val="center"/>
          </w:tcPr>
          <w:p w14:paraId="6D9D425F" w14:textId="1C7A267E"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43</w:t>
            </w:r>
          </w:p>
        </w:tc>
      </w:tr>
      <w:tr w:rsidR="00C5016C" w:rsidRPr="00151F57" w14:paraId="73FD8A6B" w14:textId="77777777" w:rsidTr="00194507">
        <w:trPr>
          <w:trHeight w:val="1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4257EE2"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pH</w:t>
            </w:r>
          </w:p>
        </w:tc>
        <w:tc>
          <w:tcPr>
            <w:tcW w:w="1530" w:type="dxa"/>
            <w:tcBorders>
              <w:top w:val="single" w:sz="4" w:space="0" w:color="auto"/>
              <w:left w:val="nil"/>
              <w:bottom w:val="single" w:sz="4" w:space="0" w:color="auto"/>
              <w:right w:val="single" w:sz="4" w:space="0" w:color="auto"/>
            </w:tcBorders>
            <w:shd w:val="clear" w:color="auto" w:fill="auto"/>
            <w:vAlign w:val="center"/>
          </w:tcPr>
          <w:p w14:paraId="0D81A2BC"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6-9</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4CB8B9" w14:textId="77777777" w:rsidR="00C5016C" w:rsidRPr="00151F57" w:rsidRDefault="00C5016C" w:rsidP="009A5085">
            <w:pPr>
              <w:pStyle w:val="ETPGrupp"/>
              <w:rPr>
                <w:color w:val="000000" w:themeColor="text1"/>
                <w:sz w:val="20"/>
                <w:szCs w:val="20"/>
                <w:lang w:val="et-EE"/>
              </w:rPr>
            </w:pPr>
            <w:r w:rsidRPr="00151F57">
              <w:rPr>
                <w:color w:val="000000" w:themeColor="text1"/>
                <w:sz w:val="20"/>
                <w:szCs w:val="20"/>
                <w:lang w:val="et-EE"/>
              </w:rPr>
              <w:t>6-9</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757746A" w14:textId="77777777" w:rsidR="00C5016C" w:rsidRPr="00151F57" w:rsidRDefault="00C5016C" w:rsidP="009A5085">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auto"/>
            <w:vAlign w:val="center"/>
          </w:tcPr>
          <w:p w14:paraId="3119CCDE" w14:textId="194D6F3E"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7,4</w:t>
            </w:r>
          </w:p>
        </w:tc>
        <w:tc>
          <w:tcPr>
            <w:tcW w:w="998" w:type="dxa"/>
            <w:tcBorders>
              <w:top w:val="single" w:sz="4" w:space="0" w:color="auto"/>
              <w:left w:val="nil"/>
              <w:bottom w:val="single" w:sz="4" w:space="0" w:color="auto"/>
              <w:right w:val="single" w:sz="4" w:space="0" w:color="auto"/>
            </w:tcBorders>
            <w:shd w:val="clear" w:color="auto" w:fill="auto"/>
            <w:vAlign w:val="center"/>
          </w:tcPr>
          <w:p w14:paraId="45D529A1" w14:textId="2B3BDA35"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7,4</w:t>
            </w:r>
          </w:p>
        </w:tc>
        <w:tc>
          <w:tcPr>
            <w:tcW w:w="998" w:type="dxa"/>
            <w:tcBorders>
              <w:top w:val="single" w:sz="4" w:space="0" w:color="auto"/>
              <w:left w:val="nil"/>
              <w:bottom w:val="single" w:sz="4" w:space="0" w:color="auto"/>
              <w:right w:val="single" w:sz="4" w:space="0" w:color="auto"/>
            </w:tcBorders>
            <w:shd w:val="clear" w:color="auto" w:fill="auto"/>
            <w:vAlign w:val="center"/>
          </w:tcPr>
          <w:p w14:paraId="1DAADC2F" w14:textId="22EE9D50"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7,4</w:t>
            </w:r>
          </w:p>
        </w:tc>
        <w:tc>
          <w:tcPr>
            <w:tcW w:w="998" w:type="dxa"/>
            <w:tcBorders>
              <w:top w:val="single" w:sz="4" w:space="0" w:color="auto"/>
              <w:left w:val="nil"/>
              <w:bottom w:val="single" w:sz="4" w:space="0" w:color="auto"/>
              <w:right w:val="single" w:sz="4" w:space="0" w:color="auto"/>
            </w:tcBorders>
            <w:shd w:val="clear" w:color="auto" w:fill="auto"/>
            <w:vAlign w:val="center"/>
          </w:tcPr>
          <w:p w14:paraId="3ECDB09F" w14:textId="1242EA28" w:rsidR="00C5016C" w:rsidRPr="00151F57" w:rsidRDefault="00E95161" w:rsidP="009A5085">
            <w:pPr>
              <w:pStyle w:val="ETPGrupp"/>
              <w:jc w:val="center"/>
              <w:rPr>
                <w:color w:val="000000" w:themeColor="text1"/>
                <w:sz w:val="20"/>
                <w:szCs w:val="20"/>
                <w:lang w:val="et-EE"/>
              </w:rPr>
            </w:pPr>
            <w:r w:rsidRPr="00151F57">
              <w:rPr>
                <w:color w:val="000000" w:themeColor="text1"/>
                <w:sz w:val="20"/>
                <w:szCs w:val="20"/>
                <w:lang w:val="et-EE"/>
              </w:rPr>
              <w:t>7,5</w:t>
            </w:r>
          </w:p>
        </w:tc>
      </w:tr>
    </w:tbl>
    <w:p w14:paraId="60B40FB9" w14:textId="4E49CF23" w:rsidR="00C5016C" w:rsidRPr="00151F57" w:rsidRDefault="00C5016C" w:rsidP="00C5016C">
      <w:pPr>
        <w:pStyle w:val="ETPGrupp"/>
        <w:rPr>
          <w:i/>
          <w:color w:val="000000" w:themeColor="text1"/>
          <w:sz w:val="22"/>
          <w:szCs w:val="22"/>
          <w:lang w:val="et-EE"/>
        </w:rPr>
      </w:pPr>
      <w:r w:rsidRPr="00151F57">
        <w:rPr>
          <w:i/>
          <w:color w:val="000000" w:themeColor="text1"/>
          <w:sz w:val="22"/>
          <w:szCs w:val="22"/>
          <w:lang w:val="et-EE"/>
        </w:rPr>
        <w:t xml:space="preserve">Allikas: veekasutusaruanne </w:t>
      </w:r>
      <w:r w:rsidR="000B1240" w:rsidRPr="00151F57">
        <w:rPr>
          <w:i/>
          <w:color w:val="000000" w:themeColor="text1"/>
          <w:sz w:val="22"/>
          <w:szCs w:val="22"/>
          <w:lang w:val="et-EE"/>
        </w:rPr>
        <w:t>2024</w:t>
      </w:r>
    </w:p>
    <w:p w14:paraId="0EE52B72" w14:textId="77777777" w:rsidR="00C5016C" w:rsidRPr="00151F57" w:rsidRDefault="00C5016C" w:rsidP="00C5016C">
      <w:pPr>
        <w:rPr>
          <w:i/>
          <w:color w:val="000000" w:themeColor="text1"/>
          <w:sz w:val="22"/>
          <w:szCs w:val="22"/>
        </w:rPr>
      </w:pPr>
    </w:p>
    <w:p w14:paraId="08C064E5" w14:textId="7B539BA3" w:rsidR="00C5016C" w:rsidRPr="00151F57" w:rsidRDefault="00C5016C" w:rsidP="00C5016C">
      <w:pPr>
        <w:rPr>
          <w:color w:val="000000" w:themeColor="text1"/>
        </w:rPr>
      </w:pPr>
      <w:r w:rsidRPr="00151F57">
        <w:rPr>
          <w:color w:val="000000" w:themeColor="text1"/>
        </w:rPr>
        <w:t xml:space="preserve">Nagu </w:t>
      </w:r>
      <w:r w:rsidR="00E95161" w:rsidRPr="00151F57">
        <w:rPr>
          <w:color w:val="000000" w:themeColor="text1"/>
        </w:rPr>
        <w:t>andmetest</w:t>
      </w:r>
      <w:r w:rsidRPr="00151F57">
        <w:rPr>
          <w:color w:val="000000" w:themeColor="text1"/>
        </w:rPr>
        <w:t xml:space="preserve"> näha, </w:t>
      </w:r>
      <w:r w:rsidR="00E95161" w:rsidRPr="00151F57">
        <w:rPr>
          <w:color w:val="000000" w:themeColor="text1"/>
        </w:rPr>
        <w:t>vastavad heitvee väljundnäitajad aastal 2024 määruse nr 61 nõuetele.</w:t>
      </w:r>
    </w:p>
    <w:p w14:paraId="57EB6CAC" w14:textId="77777777" w:rsidR="00C5016C" w:rsidRPr="00151F57" w:rsidRDefault="00C5016C" w:rsidP="00C5016C">
      <w:pPr>
        <w:rPr>
          <w:color w:val="000000" w:themeColor="text1"/>
        </w:rPr>
      </w:pPr>
    </w:p>
    <w:p w14:paraId="7DB4E742" w14:textId="3A8BD4CF" w:rsidR="00C5016C" w:rsidRPr="00151F57" w:rsidRDefault="003B0571" w:rsidP="00C5016C">
      <w:pPr>
        <w:rPr>
          <w:color w:val="000000" w:themeColor="text1"/>
        </w:rPr>
      </w:pPr>
      <w:r w:rsidRPr="00151F57">
        <w:rPr>
          <w:color w:val="000000" w:themeColor="text1"/>
        </w:rPr>
        <w:lastRenderedPageBreak/>
        <w:t>Anija</w:t>
      </w:r>
      <w:r w:rsidR="00C5016C" w:rsidRPr="00151F57">
        <w:rPr>
          <w:color w:val="000000" w:themeColor="text1"/>
        </w:rPr>
        <w:t xml:space="preserve"> reoveepuhasti suublaks on veeloa järgi </w:t>
      </w:r>
      <w:r w:rsidR="00E95161" w:rsidRPr="00151F57">
        <w:rPr>
          <w:color w:val="000000" w:themeColor="text1"/>
        </w:rPr>
        <w:t>Anija oja, mis on riigi poolt korrashoitav ühiseesvool.</w:t>
      </w:r>
      <w:r w:rsidR="00C5016C" w:rsidRPr="00151F57">
        <w:rPr>
          <w:color w:val="000000" w:themeColor="text1"/>
        </w:rPr>
        <w:t xml:space="preserve"> Suubla kood on </w:t>
      </w:r>
      <w:r w:rsidR="00E95161" w:rsidRPr="00151F57">
        <w:rPr>
          <w:color w:val="000000" w:themeColor="text1"/>
        </w:rPr>
        <w:t>VEE1087700</w:t>
      </w:r>
      <w:r w:rsidR="00C5016C" w:rsidRPr="00151F57">
        <w:rPr>
          <w:color w:val="000000" w:themeColor="text1"/>
        </w:rPr>
        <w:t>.</w:t>
      </w:r>
    </w:p>
    <w:p w14:paraId="2018DAF2" w14:textId="77777777" w:rsidR="00C5016C" w:rsidRPr="00151F57" w:rsidRDefault="00C5016C" w:rsidP="00C5016C">
      <w:pPr>
        <w:pStyle w:val="ETPGrupp"/>
        <w:rPr>
          <w:color w:val="000000" w:themeColor="text1"/>
          <w:lang w:val="et-EE"/>
        </w:rPr>
      </w:pPr>
      <w:r w:rsidRPr="00151F57">
        <w:rPr>
          <w:color w:val="000000" w:themeColor="text1"/>
          <w:lang w:val="et-EE"/>
        </w:rPr>
        <w:t>Eesti põhjavee kaitstuse kaardi alusel jääb piirkond nõrgalt kaitstud põhjaveega alale.</w:t>
      </w:r>
    </w:p>
    <w:p w14:paraId="1441E9BD" w14:textId="77777777" w:rsidR="006D4D85" w:rsidRPr="00151F57" w:rsidRDefault="006D4D85" w:rsidP="00C5016C">
      <w:pPr>
        <w:pStyle w:val="ETPGrupp"/>
        <w:rPr>
          <w:color w:val="000000" w:themeColor="text1"/>
          <w:lang w:val="et-EE"/>
        </w:rPr>
      </w:pPr>
    </w:p>
    <w:p w14:paraId="74C51ED2" w14:textId="1CAF30A0" w:rsidR="00C5016C" w:rsidRPr="00151F57" w:rsidRDefault="00C5016C" w:rsidP="00C5016C">
      <w:pPr>
        <w:rPr>
          <w:color w:val="000000" w:themeColor="text1"/>
        </w:rPr>
      </w:pPr>
      <w:r w:rsidRPr="00151F57">
        <w:rPr>
          <w:color w:val="000000" w:themeColor="text1"/>
        </w:rPr>
        <w:t xml:space="preserve">Reoveepuhasti kuja on 50 m vastavalt Keskkonnaministri 31.07.2019 määrusele nr 31, Kuja </w:t>
      </w:r>
      <w:r w:rsidR="003C537F" w:rsidRPr="00151F57">
        <w:rPr>
          <w:color w:val="000000" w:themeColor="text1"/>
        </w:rPr>
        <w:t>on</w:t>
      </w:r>
      <w:r w:rsidRPr="00151F57">
        <w:rPr>
          <w:color w:val="000000" w:themeColor="text1"/>
        </w:rPr>
        <w:t xml:space="preserve"> tagatud, </w:t>
      </w:r>
      <w:r w:rsidR="00E95161" w:rsidRPr="00151F57">
        <w:rPr>
          <w:color w:val="000000" w:themeColor="text1"/>
        </w:rPr>
        <w:t>puhasti on varustatud piirdeaiaga, kuid aed ei ümbritse kuja täies ulatuses</w:t>
      </w:r>
      <w:r w:rsidR="003C537F" w:rsidRPr="00151F57">
        <w:rPr>
          <w:color w:val="000000" w:themeColor="text1"/>
        </w:rPr>
        <w:t>.</w:t>
      </w:r>
    </w:p>
    <w:p w14:paraId="493C677C" w14:textId="77777777" w:rsidR="00C5016C" w:rsidRPr="00151F57" w:rsidRDefault="00C5016C" w:rsidP="00C5016C">
      <w:pPr>
        <w:rPr>
          <w:color w:val="000000" w:themeColor="text1"/>
        </w:rPr>
      </w:pPr>
    </w:p>
    <w:p w14:paraId="32138649" w14:textId="70319972" w:rsidR="00C5016C" w:rsidRPr="00151F57" w:rsidRDefault="00C5016C" w:rsidP="00C5016C">
      <w:pPr>
        <w:rPr>
          <w:color w:val="000000" w:themeColor="text1"/>
        </w:rPr>
      </w:pPr>
      <w:r w:rsidRPr="00151F57">
        <w:rPr>
          <w:color w:val="000000" w:themeColor="text1"/>
        </w:rPr>
        <w:t xml:space="preserve">Kokkuvõttes saab öelda, et </w:t>
      </w:r>
      <w:r w:rsidR="003B0571" w:rsidRPr="00151F57">
        <w:rPr>
          <w:color w:val="000000" w:themeColor="text1"/>
        </w:rPr>
        <w:t>Anija</w:t>
      </w:r>
      <w:r w:rsidRPr="00151F57">
        <w:rPr>
          <w:color w:val="000000" w:themeColor="text1"/>
        </w:rPr>
        <w:t xml:space="preserve"> RVP seisund on tänase seisuga </w:t>
      </w:r>
      <w:r w:rsidR="00A051AC" w:rsidRPr="00151F57">
        <w:rPr>
          <w:color w:val="000000" w:themeColor="text1"/>
        </w:rPr>
        <w:t>hea</w:t>
      </w:r>
      <w:r w:rsidRPr="00151F57">
        <w:rPr>
          <w:color w:val="000000" w:themeColor="text1"/>
        </w:rPr>
        <w:t xml:space="preserve">, </w:t>
      </w:r>
      <w:r w:rsidR="00A051AC" w:rsidRPr="00151F57">
        <w:rPr>
          <w:color w:val="000000" w:themeColor="text1"/>
        </w:rPr>
        <w:t>väljundheitvee nõuded on tagatud ning kulud puhasti ekspluatatsiooniks on suhteliselt madalad</w:t>
      </w:r>
      <w:r w:rsidRPr="00151F57">
        <w:rPr>
          <w:color w:val="000000" w:themeColor="text1"/>
        </w:rPr>
        <w:t>.</w:t>
      </w:r>
    </w:p>
    <w:p w14:paraId="32136A0C" w14:textId="77777777" w:rsidR="00C5016C" w:rsidRPr="00151F57" w:rsidRDefault="00C5016C" w:rsidP="00C5016C">
      <w:pPr>
        <w:rPr>
          <w:color w:val="000000" w:themeColor="text1"/>
        </w:rPr>
      </w:pPr>
    </w:p>
    <w:p w14:paraId="2DD82BCC" w14:textId="0DE509AC" w:rsidR="00C5016C" w:rsidRPr="00151F57" w:rsidRDefault="00C5016C" w:rsidP="00C5016C">
      <w:pPr>
        <w:pStyle w:val="ETPGrupp"/>
        <w:rPr>
          <w:i/>
          <w:color w:val="000000" w:themeColor="text1"/>
          <w:lang w:val="et-EE"/>
        </w:rPr>
      </w:pPr>
      <w:r w:rsidRPr="00151F57">
        <w:rPr>
          <w:i/>
          <w:color w:val="000000" w:themeColor="text1"/>
          <w:lang w:val="et-EE"/>
        </w:rPr>
        <w:t xml:space="preserve">Allikad: Veekasutusaruanne </w:t>
      </w:r>
      <w:r w:rsidR="000B1240" w:rsidRPr="00151F57">
        <w:rPr>
          <w:i/>
          <w:color w:val="000000" w:themeColor="text1"/>
          <w:lang w:val="et-EE"/>
        </w:rPr>
        <w:t>2024</w:t>
      </w:r>
      <w:r w:rsidRPr="00151F57">
        <w:rPr>
          <w:i/>
          <w:color w:val="000000" w:themeColor="text1"/>
          <w:lang w:val="et-EE"/>
        </w:rPr>
        <w:t>, OÜ Raven info,</w:t>
      </w:r>
      <w:r w:rsidR="00A051AC" w:rsidRPr="00151F57">
        <w:rPr>
          <w:i/>
          <w:color w:val="000000" w:themeColor="text1"/>
          <w:lang w:val="et-EE"/>
        </w:rPr>
        <w:t xml:space="preserve"> Anija valla ühisveevärgi ja –kanalisatsiooni arendamise kava 2021-2032</w:t>
      </w:r>
      <w:r w:rsidRPr="00151F57">
        <w:rPr>
          <w:i/>
          <w:color w:val="000000" w:themeColor="text1"/>
          <w:lang w:val="et-EE"/>
        </w:rPr>
        <w:t>.</w:t>
      </w:r>
    </w:p>
    <w:p w14:paraId="5914F7FE" w14:textId="0438BEAB" w:rsidR="00C5016C" w:rsidRPr="00151F57" w:rsidRDefault="00C5016C" w:rsidP="00C5016C">
      <w:pPr>
        <w:pStyle w:val="Heading3"/>
      </w:pPr>
      <w:r w:rsidRPr="00151F57">
        <w:t xml:space="preserve"> </w:t>
      </w:r>
      <w:bookmarkStart w:id="196" w:name="_Toc196166042"/>
      <w:r w:rsidR="003B0571" w:rsidRPr="00151F57">
        <w:t>Anija</w:t>
      </w:r>
      <w:r w:rsidRPr="00151F57">
        <w:t xml:space="preserve"> küla sademeveesüsteemid</w:t>
      </w:r>
      <w:bookmarkEnd w:id="196"/>
    </w:p>
    <w:p w14:paraId="147A9EAC" w14:textId="26FDF952" w:rsidR="006E5376" w:rsidRPr="00151F57" w:rsidRDefault="003B0571" w:rsidP="00C5016C">
      <w:pPr>
        <w:spacing w:before="100" w:beforeAutospacing="1" w:after="100" w:afterAutospacing="1"/>
        <w:jc w:val="left"/>
        <w:rPr>
          <w:rFonts w:cs="Arial"/>
          <w:color w:val="000000" w:themeColor="text1"/>
        </w:rPr>
      </w:pPr>
      <w:r w:rsidRPr="00151F57">
        <w:rPr>
          <w:rFonts w:cs="Arial"/>
          <w:color w:val="000000" w:themeColor="text1"/>
        </w:rPr>
        <w:t>Anija</w:t>
      </w:r>
      <w:r w:rsidR="00C5016C" w:rsidRPr="00151F57">
        <w:rPr>
          <w:rFonts w:cs="Arial"/>
          <w:color w:val="000000" w:themeColor="text1"/>
        </w:rPr>
        <w:t xml:space="preserve"> külas puuduvad sademeveesüsteemid. Sademevett immutatakse vajadusel koha peal või juhitakse lokaalsetesse kraavidesse.</w:t>
      </w:r>
    </w:p>
    <w:p w14:paraId="6ECC9DB4" w14:textId="212CBC86" w:rsidR="005B5B96" w:rsidRPr="00151F57" w:rsidRDefault="005B5B96" w:rsidP="005B5B96">
      <w:pPr>
        <w:pStyle w:val="Heading2"/>
        <w:rPr>
          <w:color w:val="000000" w:themeColor="text1"/>
        </w:rPr>
      </w:pPr>
      <w:bookmarkStart w:id="197" w:name="_Toc196166043"/>
      <w:r w:rsidRPr="00151F57">
        <w:rPr>
          <w:color w:val="000000" w:themeColor="text1"/>
        </w:rPr>
        <w:t>LILLI KÜLA ÜHISKANALISATSIOON</w:t>
      </w:r>
      <w:bookmarkEnd w:id="197"/>
      <w:r w:rsidRPr="00151F57">
        <w:rPr>
          <w:color w:val="000000" w:themeColor="text1"/>
        </w:rPr>
        <w:tab/>
      </w:r>
    </w:p>
    <w:p w14:paraId="3ACAED77" w14:textId="2C128322" w:rsidR="005B5B96" w:rsidRPr="00151F57" w:rsidRDefault="005B5B96" w:rsidP="005B5B96">
      <w:pPr>
        <w:rPr>
          <w:color w:val="000000" w:themeColor="text1"/>
        </w:rPr>
      </w:pPr>
      <w:r w:rsidRPr="00151F57">
        <w:rPr>
          <w:color w:val="000000" w:themeColor="text1"/>
        </w:rPr>
        <w:t>Lilli külal puudub kehtestatud reoveekogumisala.</w:t>
      </w:r>
    </w:p>
    <w:p w14:paraId="1604B770" w14:textId="5C3FC714" w:rsidR="005B5B96" w:rsidRPr="00151F57" w:rsidRDefault="005B5B96" w:rsidP="005B5B96">
      <w:pPr>
        <w:rPr>
          <w:color w:val="000000" w:themeColor="text1"/>
        </w:rPr>
      </w:pPr>
      <w:r w:rsidRPr="00151F57">
        <w:rPr>
          <w:color w:val="000000" w:themeColor="text1"/>
        </w:rPr>
        <w:t>Lilli külas oli aastal 2024 ühiskanalisatsiooniga liitunud 95% elanikest ehk ligikaudu 67 inimest.</w:t>
      </w:r>
    </w:p>
    <w:p w14:paraId="4DFE08EC" w14:textId="57BB7DAF" w:rsidR="005B5B96" w:rsidRPr="00151F57" w:rsidRDefault="005B5B96" w:rsidP="005B5B96">
      <w:pPr>
        <w:rPr>
          <w:color w:val="000000" w:themeColor="text1"/>
        </w:rPr>
      </w:pPr>
      <w:r w:rsidRPr="00151F57">
        <w:rPr>
          <w:color w:val="000000" w:themeColor="text1"/>
        </w:rPr>
        <w:t>Lilli külas on üks reoveepumpla ja reoveepuhasti.</w:t>
      </w:r>
    </w:p>
    <w:p w14:paraId="25A91948" w14:textId="6BD7A75C" w:rsidR="005B5B96" w:rsidRPr="00151F57" w:rsidRDefault="00502AD0" w:rsidP="005B5B96">
      <w:pPr>
        <w:rPr>
          <w:color w:val="000000" w:themeColor="text1"/>
        </w:rPr>
      </w:pPr>
      <w:r w:rsidRPr="00151F57">
        <w:rPr>
          <w:color w:val="000000" w:themeColor="text1"/>
        </w:rPr>
        <w:t>Teenuse tarbijateks on ainult elanikud</w:t>
      </w:r>
      <w:r w:rsidR="005B5B96" w:rsidRPr="00151F57">
        <w:rPr>
          <w:color w:val="000000" w:themeColor="text1"/>
        </w:rPr>
        <w:t>.</w:t>
      </w:r>
    </w:p>
    <w:p w14:paraId="633BA6F0" w14:textId="375BE2C1" w:rsidR="005B5B96" w:rsidRPr="00151F57" w:rsidRDefault="005B5B96" w:rsidP="005B5B96">
      <w:pPr>
        <w:pStyle w:val="Heading3"/>
        <w:rPr>
          <w:color w:val="000000" w:themeColor="text1"/>
        </w:rPr>
      </w:pPr>
      <w:bookmarkStart w:id="198" w:name="_Toc196166044"/>
      <w:r w:rsidRPr="00151F57">
        <w:rPr>
          <w:color w:val="000000" w:themeColor="text1"/>
        </w:rPr>
        <w:t>Lilli kanalisatsioonivõrk</w:t>
      </w:r>
      <w:bookmarkEnd w:id="198"/>
    </w:p>
    <w:p w14:paraId="02801F7B" w14:textId="19718E12" w:rsidR="005B5B96" w:rsidRPr="00151F57" w:rsidRDefault="005B5B96" w:rsidP="005B5B96">
      <w:pPr>
        <w:pStyle w:val="ETPGrupp"/>
        <w:rPr>
          <w:color w:val="000000" w:themeColor="text1"/>
          <w:lang w:val="et-EE"/>
        </w:rPr>
      </w:pPr>
      <w:r w:rsidRPr="00151F57">
        <w:rPr>
          <w:color w:val="000000" w:themeColor="text1"/>
          <w:lang w:val="et-EE"/>
        </w:rPr>
        <w:t xml:space="preserve">Lilli küla isevoolse kanalisatsioonivõrgu pikkuseks on </w:t>
      </w:r>
      <w:r w:rsidR="00502AD0" w:rsidRPr="00151F57">
        <w:rPr>
          <w:color w:val="000000" w:themeColor="text1"/>
          <w:lang w:val="et-EE"/>
        </w:rPr>
        <w:t>57</w:t>
      </w:r>
      <w:r w:rsidRPr="00151F57">
        <w:rPr>
          <w:color w:val="000000" w:themeColor="text1"/>
          <w:lang w:val="et-EE"/>
        </w:rPr>
        <w:t>0 m</w:t>
      </w:r>
      <w:r w:rsidR="00502AD0" w:rsidRPr="00151F57">
        <w:rPr>
          <w:color w:val="000000" w:themeColor="text1"/>
          <w:lang w:val="et-EE"/>
        </w:rPr>
        <w:t>.</w:t>
      </w:r>
      <w:r w:rsidRPr="00151F57">
        <w:rPr>
          <w:color w:val="000000" w:themeColor="text1"/>
          <w:lang w:val="et-EE"/>
        </w:rPr>
        <w:t xml:space="preserve"> </w:t>
      </w:r>
      <w:r w:rsidR="00502AD0" w:rsidRPr="00151F57">
        <w:rPr>
          <w:color w:val="000000" w:themeColor="text1"/>
          <w:lang w:val="et-EE"/>
        </w:rPr>
        <w:t>Reoveepumpla ja s</w:t>
      </w:r>
      <w:r w:rsidRPr="00151F57">
        <w:rPr>
          <w:color w:val="000000" w:themeColor="text1"/>
          <w:lang w:val="et-EE"/>
        </w:rPr>
        <w:t>urvekanalisatsioonitorustik</w:t>
      </w:r>
      <w:r w:rsidR="00502AD0" w:rsidRPr="00151F57">
        <w:rPr>
          <w:color w:val="000000" w:themeColor="text1"/>
          <w:lang w:val="et-EE"/>
        </w:rPr>
        <w:t xml:space="preserve"> asub reoveepuhasti territooriumil, vahetult enne reoveepuhasti biotiike. Isevoolse t</w:t>
      </w:r>
      <w:r w:rsidRPr="00151F57">
        <w:rPr>
          <w:color w:val="000000" w:themeColor="text1"/>
          <w:lang w:val="et-EE"/>
        </w:rPr>
        <w:t>orustik</w:t>
      </w:r>
      <w:r w:rsidR="00502AD0" w:rsidRPr="00151F57">
        <w:rPr>
          <w:color w:val="000000" w:themeColor="text1"/>
          <w:lang w:val="et-EE"/>
        </w:rPr>
        <w:t>u</w:t>
      </w:r>
      <w:r w:rsidRPr="00151F57">
        <w:rPr>
          <w:color w:val="000000" w:themeColor="text1"/>
          <w:lang w:val="et-EE"/>
        </w:rPr>
        <w:t xml:space="preserve"> materjaliks on PVC. Kanalisatsioonisüsteem on rekonstrueeritud 2012</w:t>
      </w:r>
      <w:r w:rsidR="00502AD0" w:rsidRPr="00151F57">
        <w:rPr>
          <w:color w:val="000000" w:themeColor="text1"/>
          <w:lang w:val="et-EE"/>
        </w:rPr>
        <w:t>.</w:t>
      </w:r>
      <w:r w:rsidRPr="00151F57">
        <w:rPr>
          <w:color w:val="000000" w:themeColor="text1"/>
          <w:lang w:val="et-EE"/>
        </w:rPr>
        <w:t xml:space="preserve"> aastal.</w:t>
      </w:r>
    </w:p>
    <w:p w14:paraId="08446071" w14:textId="2075DC3D" w:rsidR="005B5B96" w:rsidRPr="00151F57" w:rsidRDefault="005B5B96" w:rsidP="005B5B96">
      <w:pPr>
        <w:pStyle w:val="ETPGrupp"/>
        <w:rPr>
          <w:color w:val="000000" w:themeColor="text1"/>
          <w:lang w:val="et-EE"/>
        </w:rPr>
      </w:pPr>
      <w:r w:rsidRPr="00151F57">
        <w:rPr>
          <w:color w:val="000000" w:themeColor="text1"/>
          <w:lang w:val="et-EE"/>
        </w:rPr>
        <w:t>Olemasoleva torustiku asukoht ja läbimõõdud on esitatud lisa 4 joonistel.</w:t>
      </w:r>
    </w:p>
    <w:p w14:paraId="42348FB7" w14:textId="77777777" w:rsidR="005B5B96" w:rsidRPr="00151F57" w:rsidRDefault="005B5B96" w:rsidP="005B5B96">
      <w:pPr>
        <w:pStyle w:val="ETPGrupp"/>
        <w:rPr>
          <w:color w:val="000000" w:themeColor="text1"/>
          <w:lang w:val="et-EE"/>
        </w:rPr>
      </w:pPr>
    </w:p>
    <w:p w14:paraId="757A46F2" w14:textId="035F927A" w:rsidR="005B5B96" w:rsidRPr="00151F57" w:rsidRDefault="005B5B96" w:rsidP="005B5B96">
      <w:pPr>
        <w:rPr>
          <w:i/>
          <w:color w:val="000000" w:themeColor="text1"/>
        </w:rPr>
      </w:pPr>
      <w:r w:rsidRPr="00151F57">
        <w:rPr>
          <w:i/>
          <w:color w:val="000000" w:themeColor="text1"/>
          <w:sz w:val="22"/>
          <w:szCs w:val="22"/>
        </w:rPr>
        <w:t xml:space="preserve">Allikad: OÜ Raven, Konsultandi kogutud info ja </w:t>
      </w:r>
      <w:r w:rsidR="00213973" w:rsidRPr="00151F57">
        <w:rPr>
          <w:i/>
          <w:color w:val="000000" w:themeColor="text1"/>
          <w:sz w:val="22"/>
          <w:szCs w:val="22"/>
        </w:rPr>
        <w:t>Anija</w:t>
      </w:r>
      <w:r w:rsidRPr="00151F57">
        <w:rPr>
          <w:i/>
          <w:color w:val="000000" w:themeColor="text1"/>
          <w:sz w:val="22"/>
          <w:szCs w:val="22"/>
        </w:rPr>
        <w:t xml:space="preserve"> valla ühisveevärgi ja –kanalisatsiooni arendamise kava 2021-2032</w:t>
      </w:r>
    </w:p>
    <w:p w14:paraId="05907F2C" w14:textId="7ABB2EC0" w:rsidR="005B5B96" w:rsidRPr="00151F57" w:rsidRDefault="005B5B96" w:rsidP="005B5B96">
      <w:pPr>
        <w:pStyle w:val="Heading3"/>
        <w:rPr>
          <w:color w:val="000000" w:themeColor="text1"/>
        </w:rPr>
      </w:pPr>
      <w:bookmarkStart w:id="199" w:name="_Toc196166045"/>
      <w:r w:rsidRPr="00151F57">
        <w:rPr>
          <w:color w:val="000000" w:themeColor="text1"/>
        </w:rPr>
        <w:t>Lilli reoveepumpla</w:t>
      </w:r>
      <w:bookmarkEnd w:id="199"/>
    </w:p>
    <w:p w14:paraId="3C0950A3" w14:textId="77777777" w:rsidR="00795389" w:rsidRPr="00151F57" w:rsidRDefault="00795389" w:rsidP="00795389">
      <w:pPr>
        <w:pStyle w:val="Heading3"/>
        <w:numPr>
          <w:ilvl w:val="0"/>
          <w:numId w:val="0"/>
        </w:numPr>
        <w:spacing w:before="0" w:after="0" w:line="240" w:lineRule="auto"/>
        <w:rPr>
          <w:b w:val="0"/>
          <w:bCs w:val="0"/>
          <w:color w:val="000000" w:themeColor="text1"/>
        </w:rPr>
      </w:pPr>
      <w:bookmarkStart w:id="200" w:name="_Toc196166046"/>
      <w:r w:rsidRPr="00151F57">
        <w:rPr>
          <w:b w:val="0"/>
          <w:bCs w:val="0"/>
          <w:color w:val="000000" w:themeColor="text1"/>
        </w:rPr>
        <w:t>Lilli külas on üks reoveepumpla, mis paikneb reoveepuhasti territooriumil.</w:t>
      </w:r>
      <w:bookmarkEnd w:id="200"/>
    </w:p>
    <w:p w14:paraId="136B7D73" w14:textId="2C604155" w:rsidR="005B5B96" w:rsidRPr="00151F57" w:rsidRDefault="00795389" w:rsidP="00795389">
      <w:pPr>
        <w:pStyle w:val="Heading3"/>
        <w:numPr>
          <w:ilvl w:val="0"/>
          <w:numId w:val="0"/>
        </w:numPr>
        <w:spacing w:before="0" w:after="0" w:line="240" w:lineRule="auto"/>
        <w:rPr>
          <w:b w:val="0"/>
          <w:bCs w:val="0"/>
          <w:color w:val="000000" w:themeColor="text1"/>
        </w:rPr>
      </w:pPr>
      <w:bookmarkStart w:id="201" w:name="_Toc196166047"/>
      <w:r w:rsidRPr="00151F57">
        <w:rPr>
          <w:b w:val="0"/>
          <w:bCs w:val="0"/>
          <w:color w:val="000000" w:themeColor="text1"/>
        </w:rPr>
        <w:t>Kompaktpumpla paigaldati 2007. a alguses ja see on heas tehnilises seisukorras.</w:t>
      </w:r>
      <w:r w:rsidR="005B5B96" w:rsidRPr="00151F57">
        <w:rPr>
          <w:b w:val="0"/>
          <w:bCs w:val="0"/>
          <w:color w:val="000000" w:themeColor="text1"/>
        </w:rPr>
        <w:t xml:space="preserve"> Olemasoleva reoveepumpla asukoht on esitatud lisa </w:t>
      </w:r>
      <w:r w:rsidRPr="00151F57">
        <w:rPr>
          <w:b w:val="0"/>
          <w:bCs w:val="0"/>
          <w:color w:val="000000" w:themeColor="text1"/>
        </w:rPr>
        <w:t>4</w:t>
      </w:r>
      <w:r w:rsidR="005B5B96" w:rsidRPr="00151F57">
        <w:rPr>
          <w:b w:val="0"/>
          <w:bCs w:val="0"/>
          <w:color w:val="000000" w:themeColor="text1"/>
        </w:rPr>
        <w:t xml:space="preserve"> joonistel.</w:t>
      </w:r>
      <w:bookmarkEnd w:id="201"/>
    </w:p>
    <w:p w14:paraId="1DB85CAD" w14:textId="7E4CCD08" w:rsidR="005B5B96" w:rsidRPr="00151F57" w:rsidRDefault="005B5B96" w:rsidP="005B5B96">
      <w:pPr>
        <w:pStyle w:val="Heading3"/>
      </w:pPr>
      <w:bookmarkStart w:id="202" w:name="_Toc196166048"/>
      <w:r w:rsidRPr="00151F57">
        <w:t>Lilli reoveepuhasti</w:t>
      </w:r>
      <w:bookmarkEnd w:id="202"/>
    </w:p>
    <w:p w14:paraId="44C81FA8" w14:textId="77777777" w:rsidR="005B5B96" w:rsidRPr="00151F57" w:rsidRDefault="005B5B96" w:rsidP="005B5B96">
      <w:pPr>
        <w:pStyle w:val="Heading4"/>
        <w:rPr>
          <w:color w:val="000000" w:themeColor="text1"/>
          <w:lang w:val="et-EE"/>
        </w:rPr>
      </w:pPr>
      <w:r w:rsidRPr="00151F57">
        <w:rPr>
          <w:color w:val="000000" w:themeColor="text1"/>
          <w:lang w:val="et-EE"/>
        </w:rPr>
        <w:t>Reoveepuhasti kirjeldus</w:t>
      </w:r>
    </w:p>
    <w:p w14:paraId="30741C0A" w14:textId="3DC6852A" w:rsidR="00795389" w:rsidRPr="00151F57" w:rsidRDefault="00795389" w:rsidP="00795389">
      <w:pPr>
        <w:rPr>
          <w:rFonts w:cs="Arial"/>
          <w:color w:val="000000"/>
        </w:rPr>
      </w:pPr>
      <w:r w:rsidRPr="00151F57">
        <w:rPr>
          <w:rFonts w:cs="Arial"/>
          <w:color w:val="000000"/>
        </w:rPr>
        <w:t>Lilli küla olmereovesi puhastatakse aastatel 2006 ja 2007 ehitatud bioloogilises reoveepuhastis</w:t>
      </w:r>
      <w:r w:rsidR="00D7689D" w:rsidRPr="00151F57">
        <w:rPr>
          <w:rFonts w:cs="Arial"/>
          <w:color w:val="000000"/>
        </w:rPr>
        <w:t>,</w:t>
      </w:r>
      <w:r w:rsidRPr="00151F57">
        <w:rPr>
          <w:rFonts w:cs="Arial"/>
          <w:color w:val="000000"/>
        </w:rPr>
        <w:t xml:space="preserve"> kolmekambrilises 7 m</w:t>
      </w:r>
      <w:r w:rsidRPr="00151F57">
        <w:rPr>
          <w:rFonts w:cs="Arial"/>
          <w:color w:val="000000"/>
          <w:vertAlign w:val="superscript"/>
        </w:rPr>
        <w:t>3</w:t>
      </w:r>
      <w:r w:rsidRPr="00151F57">
        <w:rPr>
          <w:rFonts w:cs="Arial"/>
          <w:color w:val="000000"/>
        </w:rPr>
        <w:t xml:space="preserve"> septikus ja 2 biotiigis pindalaga 1200 m</w:t>
      </w:r>
      <w:r w:rsidRPr="00151F57">
        <w:rPr>
          <w:rFonts w:cs="Arial"/>
          <w:color w:val="000000"/>
          <w:vertAlign w:val="superscript"/>
        </w:rPr>
        <w:t>2</w:t>
      </w:r>
      <w:r w:rsidRPr="00151F57">
        <w:rPr>
          <w:rFonts w:cs="Arial"/>
          <w:color w:val="000000"/>
        </w:rPr>
        <w:t xml:space="preserve"> </w:t>
      </w:r>
      <w:r w:rsidRPr="00151F57">
        <w:rPr>
          <w:rFonts w:cs="Arial"/>
          <w:color w:val="000000"/>
        </w:rPr>
        <w:lastRenderedPageBreak/>
        <w:t>(reoveepuhasti kood PUH7845590) jõudlusega Q</w:t>
      </w:r>
      <w:r w:rsidRPr="00151F57">
        <w:rPr>
          <w:rFonts w:cs="Arial"/>
          <w:color w:val="000000"/>
          <w:vertAlign w:val="subscript"/>
        </w:rPr>
        <w:t>proj</w:t>
      </w:r>
      <w:r w:rsidRPr="00151F57">
        <w:rPr>
          <w:rFonts w:cs="Arial"/>
          <w:color w:val="000000"/>
        </w:rPr>
        <w:t xml:space="preserve"> = 6,0 m³/d, R</w:t>
      </w:r>
      <w:r w:rsidRPr="00151F57">
        <w:rPr>
          <w:rFonts w:cs="Arial"/>
          <w:color w:val="000000"/>
          <w:vertAlign w:val="subscript"/>
        </w:rPr>
        <w:t>proj</w:t>
      </w:r>
      <w:r w:rsidRPr="00151F57">
        <w:rPr>
          <w:rFonts w:cs="Arial"/>
          <w:color w:val="000000"/>
        </w:rPr>
        <w:t xml:space="preserve"> = 4,2 kg BHT</w:t>
      </w:r>
      <w:r w:rsidRPr="00151F57">
        <w:rPr>
          <w:rFonts w:cs="Arial"/>
          <w:color w:val="000000"/>
          <w:vertAlign w:val="subscript"/>
        </w:rPr>
        <w:t>7</w:t>
      </w:r>
      <w:r w:rsidRPr="00151F57">
        <w:rPr>
          <w:rFonts w:cs="Arial"/>
          <w:color w:val="000000"/>
        </w:rPr>
        <w:t>/d, 70</w:t>
      </w:r>
    </w:p>
    <w:p w14:paraId="71648312" w14:textId="77777777" w:rsidR="00795389" w:rsidRPr="00151F57" w:rsidRDefault="00795389" w:rsidP="00795389">
      <w:pPr>
        <w:rPr>
          <w:rFonts w:cs="Arial"/>
          <w:color w:val="000000"/>
        </w:rPr>
      </w:pPr>
      <w:r w:rsidRPr="00151F57">
        <w:rPr>
          <w:rFonts w:cs="Arial"/>
          <w:color w:val="000000"/>
        </w:rPr>
        <w:t>ie. Samal ajal puhastati ka biotiigid. Kogu territoorium on ümbritsetud piirdeaiaga.</w:t>
      </w:r>
    </w:p>
    <w:p w14:paraId="4C733C75" w14:textId="78E75866" w:rsidR="005B5B96" w:rsidRPr="00151F57" w:rsidRDefault="00795389" w:rsidP="00795389">
      <w:pPr>
        <w:rPr>
          <w:rFonts w:cs="Arial"/>
        </w:rPr>
      </w:pPr>
      <w:r w:rsidRPr="00151F57">
        <w:rPr>
          <w:rFonts w:cs="Arial"/>
          <w:color w:val="000000"/>
        </w:rPr>
        <w:t>Heitvee suublaks on Värava kraav (VEE1083521)</w:t>
      </w:r>
      <w:r w:rsidR="00D7689D" w:rsidRPr="00151F57">
        <w:rPr>
          <w:rFonts w:cs="Arial"/>
          <w:color w:val="000000"/>
        </w:rPr>
        <w:t>, mis suubub maap</w:t>
      </w:r>
      <w:r w:rsidR="003D4A28" w:rsidRPr="00151F57">
        <w:rPr>
          <w:rFonts w:cs="Arial"/>
          <w:color w:val="000000"/>
        </w:rPr>
        <w:t>a</w:t>
      </w:r>
      <w:r w:rsidR="00D7689D" w:rsidRPr="00151F57">
        <w:rPr>
          <w:rFonts w:cs="Arial"/>
          <w:color w:val="000000"/>
        </w:rPr>
        <w:t>randussüsteemi eesvoolu, Edu kraavi</w:t>
      </w:r>
      <w:r w:rsidRPr="00151F57">
        <w:rPr>
          <w:rFonts w:cs="Arial"/>
          <w:color w:val="000000"/>
        </w:rPr>
        <w:t>.  Reoveepuhasti asukoht on esitatud lisa</w:t>
      </w:r>
      <w:r w:rsidR="00D7689D" w:rsidRPr="00151F57">
        <w:rPr>
          <w:rFonts w:cs="Arial"/>
          <w:color w:val="000000"/>
        </w:rPr>
        <w:t xml:space="preserve"> 4 </w:t>
      </w:r>
      <w:r w:rsidRPr="00151F57">
        <w:rPr>
          <w:rFonts w:cs="Arial"/>
          <w:color w:val="000000"/>
        </w:rPr>
        <w:t>joonis</w:t>
      </w:r>
      <w:r w:rsidR="00D7689D" w:rsidRPr="00151F57">
        <w:rPr>
          <w:rFonts w:cs="Arial"/>
          <w:color w:val="000000"/>
        </w:rPr>
        <w:t>t</w:t>
      </w:r>
      <w:r w:rsidRPr="00151F57">
        <w:rPr>
          <w:rFonts w:cs="Arial"/>
          <w:color w:val="000000"/>
        </w:rPr>
        <w:t>el. Stabiliseeritud reoveesetet tekib 10 m</w:t>
      </w:r>
      <w:r w:rsidRPr="00151F57">
        <w:rPr>
          <w:rFonts w:cs="Arial"/>
          <w:color w:val="000000"/>
          <w:vertAlign w:val="superscript"/>
        </w:rPr>
        <w:t>3</w:t>
      </w:r>
      <w:r w:rsidRPr="00151F57">
        <w:rPr>
          <w:rFonts w:cs="Arial"/>
          <w:color w:val="000000"/>
        </w:rPr>
        <w:t>/a kuivainesisaldusega 2%. Reoveesete</w:t>
      </w:r>
      <w:r w:rsidR="00D7689D" w:rsidRPr="00151F57">
        <w:rPr>
          <w:rFonts w:cs="Arial"/>
          <w:color w:val="000000"/>
        </w:rPr>
        <w:t xml:space="preserve"> </w:t>
      </w:r>
      <w:r w:rsidRPr="00151F57">
        <w:rPr>
          <w:rFonts w:cs="Arial"/>
          <w:color w:val="000000"/>
        </w:rPr>
        <w:t xml:space="preserve">veetakse </w:t>
      </w:r>
      <w:r w:rsidR="00D7689D" w:rsidRPr="00151F57">
        <w:rPr>
          <w:rFonts w:cs="Arial"/>
          <w:color w:val="000000"/>
        </w:rPr>
        <w:t>tahendamiseks</w:t>
      </w:r>
      <w:r w:rsidRPr="00151F57">
        <w:rPr>
          <w:rFonts w:cs="Arial"/>
          <w:color w:val="000000"/>
        </w:rPr>
        <w:t xml:space="preserve"> Kehra reoveepuhast</w:t>
      </w:r>
      <w:r w:rsidR="00D7689D" w:rsidRPr="00151F57">
        <w:rPr>
          <w:rFonts w:cs="Arial"/>
          <w:color w:val="000000"/>
        </w:rPr>
        <w:t>ile</w:t>
      </w:r>
      <w:r w:rsidRPr="00151F57">
        <w:rPr>
          <w:rFonts w:cs="Arial"/>
          <w:color w:val="000000"/>
        </w:rPr>
        <w:t>.</w:t>
      </w:r>
    </w:p>
    <w:p w14:paraId="7BE338D4" w14:textId="77777777" w:rsidR="005B5B96" w:rsidRPr="00151F57" w:rsidRDefault="005B5B96" w:rsidP="005B5B96">
      <w:pPr>
        <w:pStyle w:val="Heading4"/>
        <w:rPr>
          <w:lang w:val="et-EE"/>
        </w:rPr>
      </w:pPr>
      <w:r w:rsidRPr="00151F57">
        <w:rPr>
          <w:lang w:val="et-EE"/>
        </w:rPr>
        <w:t>Reoveepuhasti koormus- ja heitveenäitajad</w:t>
      </w:r>
    </w:p>
    <w:p w14:paraId="57082589" w14:textId="354E74C8" w:rsidR="005B5B96" w:rsidRPr="00151F57" w:rsidRDefault="005B5B96" w:rsidP="005B5B96">
      <w:pPr>
        <w:pStyle w:val="ETPGrupp"/>
        <w:rPr>
          <w:rFonts w:cs="Arial"/>
          <w:color w:val="000000" w:themeColor="text1"/>
          <w:lang w:val="et-EE"/>
        </w:rPr>
      </w:pPr>
      <w:r w:rsidRPr="00151F57">
        <w:rPr>
          <w:rFonts w:cs="Arial"/>
          <w:color w:val="000000" w:themeColor="text1"/>
          <w:lang w:val="et-EE"/>
        </w:rPr>
        <w:t xml:space="preserve">Lilli reoveepuhasti saasteainete juhtimist suublasse reguleerib veeluba nr L.VV/324964, mis kehtib </w:t>
      </w:r>
      <w:r w:rsidRPr="00151F57">
        <w:rPr>
          <w:rFonts w:cs="Arial"/>
          <w:color w:val="000000" w:themeColor="text1"/>
          <w:lang w:val="et-EE" w:eastAsia="en-GB"/>
        </w:rPr>
        <w:t>01.01.2023-31.12.2030.</w:t>
      </w:r>
    </w:p>
    <w:p w14:paraId="6E94D0CF" w14:textId="77777777" w:rsidR="005B5B96" w:rsidRPr="00151F57" w:rsidRDefault="005B5B96" w:rsidP="005B5B96">
      <w:pPr>
        <w:pStyle w:val="ETPGrupp"/>
        <w:rPr>
          <w:color w:val="000000" w:themeColor="text1"/>
          <w:lang w:val="et-EE"/>
        </w:rPr>
      </w:pPr>
      <w:r w:rsidRPr="00151F57">
        <w:rPr>
          <w:color w:val="000000" w:themeColor="text1"/>
          <w:lang w:val="et-EE"/>
        </w:rPr>
        <w:t xml:space="preserve">  </w:t>
      </w:r>
    </w:p>
    <w:p w14:paraId="5E1B7F72" w14:textId="231AC5B9" w:rsidR="005B5B96" w:rsidRPr="00151F57" w:rsidRDefault="005B5B96" w:rsidP="005B5B96">
      <w:pPr>
        <w:pStyle w:val="ETPGrupp"/>
        <w:rPr>
          <w:color w:val="000000" w:themeColor="text1"/>
          <w:lang w:val="et-EE"/>
        </w:rPr>
      </w:pPr>
      <w:r w:rsidRPr="00151F57">
        <w:rPr>
          <w:color w:val="000000" w:themeColor="text1"/>
          <w:lang w:val="et-EE"/>
        </w:rPr>
        <w:t>Vastavalt veeloale pole Lilli RVP-st suublasse juhitav lubatud vooluhulk limiteeritud.</w:t>
      </w:r>
    </w:p>
    <w:p w14:paraId="5FF52821" w14:textId="77777777" w:rsidR="005B5B96" w:rsidRPr="00151F57" w:rsidRDefault="005B5B96" w:rsidP="005B5B96">
      <w:pPr>
        <w:pStyle w:val="ETPGrupp"/>
        <w:rPr>
          <w:color w:val="000000" w:themeColor="text1"/>
          <w:lang w:val="et-EE"/>
        </w:rPr>
      </w:pPr>
    </w:p>
    <w:p w14:paraId="5B117385" w14:textId="77777777" w:rsidR="005B5B96" w:rsidRPr="00151F57" w:rsidRDefault="005B5B96" w:rsidP="005B5B96">
      <w:pPr>
        <w:pStyle w:val="ETPGrupp"/>
        <w:rPr>
          <w:color w:val="000000" w:themeColor="text1"/>
          <w:lang w:val="et-EE"/>
        </w:rPr>
      </w:pPr>
      <w:r w:rsidRPr="00151F57">
        <w:rPr>
          <w:color w:val="000000" w:themeColor="text1"/>
          <w:lang w:val="et-EE"/>
        </w:rPr>
        <w:t xml:space="preserve">Loaga limiteeritud saasteainete kogused on: </w:t>
      </w:r>
    </w:p>
    <w:p w14:paraId="4789A6FC"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pH min (6); pH maks (9);</w:t>
      </w:r>
    </w:p>
    <w:p w14:paraId="06D7DA15"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BHT</w:t>
      </w:r>
      <w:r w:rsidRPr="00151F57">
        <w:rPr>
          <w:color w:val="000000" w:themeColor="text1"/>
          <w:vertAlign w:val="subscript"/>
          <w:lang w:val="et-EE"/>
        </w:rPr>
        <w:t>7</w:t>
      </w:r>
      <w:r w:rsidRPr="00151F57">
        <w:rPr>
          <w:color w:val="000000" w:themeColor="text1"/>
          <w:lang w:val="et-EE"/>
        </w:rPr>
        <w:t>: 40 mg/l;</w:t>
      </w:r>
    </w:p>
    <w:p w14:paraId="21D60483"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Heljum: 35 mg/l;</w:t>
      </w:r>
    </w:p>
    <w:p w14:paraId="2A77E7DD"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KHT: 150 mg/l;</w:t>
      </w:r>
    </w:p>
    <w:p w14:paraId="5506CDB2"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üldfosfor: saasteaine, mille keskkonda viimist loaga ei limiteerita, aga saastetasu arvutatakse;</w:t>
      </w:r>
    </w:p>
    <w:p w14:paraId="010DF94A" w14:textId="77777777" w:rsidR="005B5B96" w:rsidRPr="00151F57" w:rsidRDefault="005B5B96">
      <w:pPr>
        <w:pStyle w:val="ETPGrupp"/>
        <w:numPr>
          <w:ilvl w:val="0"/>
          <w:numId w:val="35"/>
        </w:numPr>
        <w:rPr>
          <w:color w:val="000000" w:themeColor="text1"/>
          <w:lang w:val="et-EE"/>
        </w:rPr>
      </w:pPr>
      <w:r w:rsidRPr="00151F57">
        <w:rPr>
          <w:color w:val="000000" w:themeColor="text1"/>
          <w:lang w:val="et-EE"/>
        </w:rPr>
        <w:t>üldlämmastik: saasteaine, mille keskkonda viimist loaga ei limiteerita, aga saastetasu arvutatakse.</w:t>
      </w:r>
    </w:p>
    <w:p w14:paraId="10213446" w14:textId="77777777" w:rsidR="005B5B96" w:rsidRPr="00151F57" w:rsidRDefault="005B5B96" w:rsidP="005B5B96">
      <w:pPr>
        <w:pStyle w:val="ETPGrupp"/>
        <w:rPr>
          <w:color w:val="000000" w:themeColor="text1"/>
          <w:lang w:val="et-EE"/>
        </w:rPr>
      </w:pPr>
    </w:p>
    <w:p w14:paraId="64DF113C" w14:textId="77777777" w:rsidR="005B5B96" w:rsidRPr="00151F57" w:rsidRDefault="005B5B96" w:rsidP="005B5B96">
      <w:pPr>
        <w:pStyle w:val="ETPGrupp"/>
        <w:rPr>
          <w:color w:val="000000" w:themeColor="text1"/>
          <w:lang w:val="et-EE"/>
        </w:rPr>
      </w:pPr>
      <w:r w:rsidRPr="00151F57">
        <w:rPr>
          <w:color w:val="000000" w:themeColor="text1"/>
          <w:lang w:val="et-EE"/>
        </w:rPr>
        <w:t>Reoveebilanss koos tarbijatelt kogutud ja puhastatud reovee vooluhulkadega on esitatud lisas 2.</w:t>
      </w:r>
    </w:p>
    <w:p w14:paraId="5CA50BCA" w14:textId="77777777" w:rsidR="005B5B96" w:rsidRPr="00151F57" w:rsidRDefault="005B5B96" w:rsidP="005B5B96">
      <w:pPr>
        <w:pStyle w:val="ETPGrupp"/>
        <w:rPr>
          <w:color w:val="000000" w:themeColor="text1"/>
          <w:lang w:val="et-EE"/>
        </w:rPr>
      </w:pPr>
    </w:p>
    <w:p w14:paraId="42C23693" w14:textId="03EF74D4" w:rsidR="005B5B96" w:rsidRPr="00151F57" w:rsidRDefault="005B5B96" w:rsidP="005B5B96">
      <w:pPr>
        <w:pStyle w:val="ETPGrupp"/>
        <w:rPr>
          <w:color w:val="000000" w:themeColor="text1"/>
          <w:lang w:val="et-EE"/>
        </w:rPr>
      </w:pPr>
      <w:r w:rsidRPr="00151F57">
        <w:rPr>
          <w:color w:val="000000" w:themeColor="text1"/>
          <w:lang w:val="et-EE"/>
        </w:rPr>
        <w:t>Lilli RVP ühiskanalisatsiooniteenuse tarbijateks on elanikud.</w:t>
      </w:r>
    </w:p>
    <w:p w14:paraId="2FB47859" w14:textId="77777777" w:rsidR="005B5B96" w:rsidRPr="00151F57" w:rsidRDefault="005B5B96" w:rsidP="005B5B96">
      <w:pPr>
        <w:pStyle w:val="ETPGrupp"/>
        <w:rPr>
          <w:color w:val="000000" w:themeColor="text1"/>
          <w:lang w:val="et-EE"/>
        </w:rPr>
      </w:pPr>
    </w:p>
    <w:p w14:paraId="3979CB18" w14:textId="5762CB1F" w:rsidR="005B5B96" w:rsidRPr="00151F57" w:rsidRDefault="005B5B96" w:rsidP="005B5B96">
      <w:pPr>
        <w:pStyle w:val="ETPGrupp"/>
        <w:rPr>
          <w:color w:val="000000" w:themeColor="text1"/>
          <w:lang w:val="et-EE"/>
        </w:rPr>
      </w:pPr>
      <w:r w:rsidRPr="00151F57">
        <w:rPr>
          <w:color w:val="000000" w:themeColor="text1"/>
          <w:lang w:val="et-EE"/>
        </w:rPr>
        <w:t xml:space="preserve">Lilli reoveepuhasti tõhususe kontrolli ja reoveesisendi näitajad juhuproovi alusel on järgmised, mõõdetud </w:t>
      </w:r>
      <w:r w:rsidRPr="00151F57">
        <w:rPr>
          <w:iCs/>
          <w:color w:val="000000" w:themeColor="text1"/>
          <w:lang w:val="et-EE"/>
        </w:rPr>
        <w:t>2024</w:t>
      </w:r>
      <w:r w:rsidRPr="00151F57">
        <w:rPr>
          <w:color w:val="000000" w:themeColor="text1"/>
          <w:lang w:val="et-EE"/>
        </w:rPr>
        <w:t>.</w:t>
      </w:r>
    </w:p>
    <w:p w14:paraId="10712C9E" w14:textId="77777777" w:rsidR="005B5B96" w:rsidRPr="00151F57" w:rsidRDefault="005B5B96" w:rsidP="005B5B96">
      <w:pPr>
        <w:pStyle w:val="Caption"/>
        <w:keepNext/>
        <w:rPr>
          <w:color w:val="000000" w:themeColor="text1"/>
          <w:sz w:val="22"/>
          <w:szCs w:val="22"/>
        </w:rPr>
      </w:pPr>
    </w:p>
    <w:p w14:paraId="60C95528" w14:textId="5DE0A2DE" w:rsidR="005B5B96" w:rsidRPr="00151F57" w:rsidRDefault="005B5B96" w:rsidP="005B5B96">
      <w:pPr>
        <w:pStyle w:val="Caption"/>
        <w:keepNext/>
        <w:rPr>
          <w:bCs w:val="0"/>
          <w:color w:val="000000" w:themeColor="text1"/>
          <w:sz w:val="22"/>
          <w:szCs w:val="22"/>
        </w:rPr>
      </w:pPr>
      <w:r w:rsidRPr="00151F57">
        <w:rPr>
          <w:color w:val="000000" w:themeColor="text1"/>
          <w:sz w:val="22"/>
          <w:szCs w:val="22"/>
        </w:rPr>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11</w:t>
      </w:r>
      <w:r w:rsidR="006415A2">
        <w:rPr>
          <w:color w:val="000000" w:themeColor="text1"/>
          <w:sz w:val="22"/>
          <w:szCs w:val="22"/>
        </w:rPr>
        <w:fldChar w:fldCharType="end"/>
      </w:r>
      <w:r w:rsidRPr="00151F57">
        <w:rPr>
          <w:color w:val="000000" w:themeColor="text1"/>
          <w:sz w:val="22"/>
          <w:szCs w:val="22"/>
        </w:rPr>
        <w:t xml:space="preserve"> Lilli küla RVP siseneva reovee ja väljuva heitvee analüüsi võrdlevad tulemused</w:t>
      </w:r>
      <w:r w:rsidRPr="00151F57">
        <w:rPr>
          <w:bCs w:val="0"/>
          <w:color w:val="000000" w:themeColor="text1"/>
          <w:sz w:val="22"/>
          <w:szCs w:val="22"/>
        </w:rPr>
        <w:t xml:space="preserve"> 2024</w:t>
      </w:r>
    </w:p>
    <w:tbl>
      <w:tblPr>
        <w:tblStyle w:val="TableGrid"/>
        <w:tblW w:w="9493" w:type="dxa"/>
        <w:tblLook w:val="04A0" w:firstRow="1" w:lastRow="0" w:firstColumn="1" w:lastColumn="0" w:noHBand="0" w:noVBand="1"/>
      </w:tblPr>
      <w:tblGrid>
        <w:gridCol w:w="1317"/>
        <w:gridCol w:w="2725"/>
        <w:gridCol w:w="2725"/>
        <w:gridCol w:w="2726"/>
      </w:tblGrid>
      <w:tr w:rsidR="005B5B96" w:rsidRPr="00151F57" w14:paraId="37168504" w14:textId="77777777" w:rsidTr="00D923DD">
        <w:trPr>
          <w:trHeight w:val="519"/>
        </w:trPr>
        <w:tc>
          <w:tcPr>
            <w:tcW w:w="1317" w:type="dxa"/>
            <w:hideMark/>
          </w:tcPr>
          <w:p w14:paraId="26D4BC5F" w14:textId="77777777" w:rsidR="005B5B96" w:rsidRPr="00151F57" w:rsidRDefault="005B5B96" w:rsidP="00D923DD">
            <w:pPr>
              <w:rPr>
                <w:color w:val="000000" w:themeColor="text1"/>
                <w:sz w:val="22"/>
                <w:szCs w:val="22"/>
              </w:rPr>
            </w:pPr>
            <w:r w:rsidRPr="00151F57">
              <w:rPr>
                <w:color w:val="000000" w:themeColor="text1"/>
                <w:sz w:val="22"/>
                <w:szCs w:val="22"/>
              </w:rPr>
              <w:t>Saasteaine nimetus</w:t>
            </w:r>
          </w:p>
        </w:tc>
        <w:tc>
          <w:tcPr>
            <w:tcW w:w="2725" w:type="dxa"/>
            <w:hideMark/>
          </w:tcPr>
          <w:p w14:paraId="4A4B3E03" w14:textId="77777777" w:rsidR="005B5B96" w:rsidRPr="00151F57" w:rsidRDefault="005B5B96" w:rsidP="00D923DD">
            <w:pPr>
              <w:rPr>
                <w:color w:val="000000" w:themeColor="text1"/>
                <w:sz w:val="22"/>
                <w:szCs w:val="22"/>
              </w:rPr>
            </w:pPr>
            <w:r w:rsidRPr="00151F57">
              <w:rPr>
                <w:color w:val="000000" w:themeColor="text1"/>
                <w:sz w:val="22"/>
                <w:szCs w:val="22"/>
              </w:rPr>
              <w:t>Reoveesisendi väärtus, mg/l</w:t>
            </w:r>
          </w:p>
        </w:tc>
        <w:tc>
          <w:tcPr>
            <w:tcW w:w="2725" w:type="dxa"/>
            <w:hideMark/>
          </w:tcPr>
          <w:p w14:paraId="4396C717" w14:textId="77777777" w:rsidR="005B5B96" w:rsidRPr="00151F57" w:rsidRDefault="005B5B96" w:rsidP="00D923DD">
            <w:pPr>
              <w:rPr>
                <w:color w:val="000000" w:themeColor="text1"/>
                <w:sz w:val="22"/>
                <w:szCs w:val="22"/>
              </w:rPr>
            </w:pPr>
            <w:r w:rsidRPr="00151F57">
              <w:rPr>
                <w:color w:val="000000" w:themeColor="text1"/>
                <w:sz w:val="22"/>
                <w:szCs w:val="22"/>
              </w:rPr>
              <w:t>Heitvee väljund, mg/l</w:t>
            </w:r>
          </w:p>
        </w:tc>
        <w:tc>
          <w:tcPr>
            <w:tcW w:w="2726" w:type="dxa"/>
            <w:hideMark/>
          </w:tcPr>
          <w:p w14:paraId="0A609A92" w14:textId="77777777" w:rsidR="005B5B96" w:rsidRPr="00151F57" w:rsidRDefault="005B5B96" w:rsidP="00D923DD">
            <w:pPr>
              <w:rPr>
                <w:color w:val="000000" w:themeColor="text1"/>
                <w:sz w:val="22"/>
                <w:szCs w:val="22"/>
              </w:rPr>
            </w:pPr>
            <w:r w:rsidRPr="00151F57">
              <w:rPr>
                <w:color w:val="000000" w:themeColor="text1"/>
                <w:sz w:val="22"/>
                <w:szCs w:val="22"/>
              </w:rPr>
              <w:t>Puhastusaste (puhasti tõhusus), %</w:t>
            </w:r>
          </w:p>
        </w:tc>
      </w:tr>
      <w:tr w:rsidR="005B5B96" w:rsidRPr="00151F57" w14:paraId="20009CF9" w14:textId="77777777" w:rsidTr="00D923DD">
        <w:trPr>
          <w:trHeight w:val="270"/>
        </w:trPr>
        <w:tc>
          <w:tcPr>
            <w:tcW w:w="1317" w:type="dxa"/>
            <w:hideMark/>
          </w:tcPr>
          <w:p w14:paraId="75F9CA35" w14:textId="77777777" w:rsidR="005B5B96" w:rsidRPr="00151F57" w:rsidRDefault="005B5B96" w:rsidP="00D923DD">
            <w:pPr>
              <w:rPr>
                <w:color w:val="000000" w:themeColor="text1"/>
                <w:sz w:val="20"/>
                <w:szCs w:val="20"/>
              </w:rPr>
            </w:pPr>
            <w:r w:rsidRPr="00151F57">
              <w:rPr>
                <w:color w:val="000000" w:themeColor="text1"/>
                <w:sz w:val="20"/>
                <w:szCs w:val="20"/>
              </w:rPr>
              <w:t>BHT</w:t>
            </w:r>
            <w:r w:rsidRPr="00151F57">
              <w:rPr>
                <w:color w:val="000000" w:themeColor="text1"/>
                <w:sz w:val="20"/>
                <w:szCs w:val="20"/>
                <w:vertAlign w:val="subscript"/>
              </w:rPr>
              <w:t>7</w:t>
            </w:r>
          </w:p>
        </w:tc>
        <w:tc>
          <w:tcPr>
            <w:tcW w:w="2725" w:type="dxa"/>
            <w:tcBorders>
              <w:bottom w:val="single" w:sz="4" w:space="0" w:color="auto"/>
            </w:tcBorders>
          </w:tcPr>
          <w:p w14:paraId="0ACF58B4" w14:textId="1E171286" w:rsidR="005B5B96" w:rsidRPr="00151F57" w:rsidRDefault="00D7689D" w:rsidP="00D923DD">
            <w:pPr>
              <w:rPr>
                <w:color w:val="000000" w:themeColor="text1"/>
                <w:sz w:val="20"/>
                <w:szCs w:val="20"/>
              </w:rPr>
            </w:pPr>
            <w:r w:rsidRPr="00151F57">
              <w:rPr>
                <w:color w:val="000000" w:themeColor="text1"/>
                <w:sz w:val="20"/>
                <w:szCs w:val="20"/>
              </w:rPr>
              <w:t>290</w:t>
            </w:r>
          </w:p>
        </w:tc>
        <w:tc>
          <w:tcPr>
            <w:tcW w:w="2725" w:type="dxa"/>
            <w:tcBorders>
              <w:bottom w:val="single" w:sz="4" w:space="0" w:color="auto"/>
            </w:tcBorders>
          </w:tcPr>
          <w:p w14:paraId="4F8AB832" w14:textId="606258A1" w:rsidR="005B5B96" w:rsidRPr="00151F57" w:rsidRDefault="00D7689D" w:rsidP="00D923DD">
            <w:pPr>
              <w:rPr>
                <w:color w:val="000000" w:themeColor="text1"/>
                <w:sz w:val="20"/>
                <w:szCs w:val="20"/>
              </w:rPr>
            </w:pPr>
            <w:r w:rsidRPr="00151F57">
              <w:rPr>
                <w:color w:val="000000" w:themeColor="text1"/>
                <w:sz w:val="20"/>
                <w:szCs w:val="20"/>
              </w:rPr>
              <w:t>3,1</w:t>
            </w:r>
          </w:p>
        </w:tc>
        <w:tc>
          <w:tcPr>
            <w:tcW w:w="2726" w:type="dxa"/>
            <w:tcBorders>
              <w:top w:val="nil"/>
              <w:left w:val="nil"/>
              <w:bottom w:val="single" w:sz="4" w:space="0" w:color="auto"/>
              <w:right w:val="single" w:sz="8" w:space="0" w:color="auto"/>
            </w:tcBorders>
            <w:shd w:val="clear" w:color="auto" w:fill="auto"/>
          </w:tcPr>
          <w:p w14:paraId="17C948F5" w14:textId="4665973E" w:rsidR="005B5B96" w:rsidRPr="00151F57" w:rsidRDefault="00D7689D" w:rsidP="00D923DD">
            <w:pPr>
              <w:rPr>
                <w:color w:val="000000" w:themeColor="text1"/>
                <w:sz w:val="20"/>
                <w:szCs w:val="20"/>
              </w:rPr>
            </w:pPr>
            <w:r w:rsidRPr="00151F57">
              <w:rPr>
                <w:color w:val="000000" w:themeColor="text1"/>
                <w:sz w:val="20"/>
                <w:szCs w:val="20"/>
              </w:rPr>
              <w:t>98,9</w:t>
            </w:r>
          </w:p>
        </w:tc>
      </w:tr>
      <w:tr w:rsidR="005B5B96" w:rsidRPr="00151F57" w14:paraId="4BFC7BC7" w14:textId="77777777" w:rsidTr="00D923DD">
        <w:trPr>
          <w:trHeight w:val="270"/>
        </w:trPr>
        <w:tc>
          <w:tcPr>
            <w:tcW w:w="1317" w:type="dxa"/>
            <w:hideMark/>
          </w:tcPr>
          <w:p w14:paraId="5292B840" w14:textId="77777777" w:rsidR="005B5B96" w:rsidRPr="00151F57" w:rsidRDefault="005B5B96" w:rsidP="00D923DD">
            <w:pPr>
              <w:rPr>
                <w:color w:val="000000" w:themeColor="text1"/>
                <w:sz w:val="20"/>
                <w:szCs w:val="20"/>
              </w:rPr>
            </w:pPr>
            <w:r w:rsidRPr="00151F57">
              <w:rPr>
                <w:color w:val="000000" w:themeColor="text1"/>
                <w:sz w:val="20"/>
                <w:szCs w:val="20"/>
              </w:rPr>
              <w:t xml:space="preserve">Heljum </w:t>
            </w:r>
          </w:p>
        </w:tc>
        <w:tc>
          <w:tcPr>
            <w:tcW w:w="2725" w:type="dxa"/>
            <w:tcBorders>
              <w:top w:val="single" w:sz="4" w:space="0" w:color="auto"/>
              <w:bottom w:val="single" w:sz="4" w:space="0" w:color="auto"/>
            </w:tcBorders>
          </w:tcPr>
          <w:p w14:paraId="61B34724" w14:textId="3A741B25" w:rsidR="005B5B96" w:rsidRPr="00151F57" w:rsidRDefault="00D7689D" w:rsidP="00D923DD">
            <w:pPr>
              <w:rPr>
                <w:color w:val="000000" w:themeColor="text1"/>
                <w:sz w:val="20"/>
                <w:szCs w:val="20"/>
              </w:rPr>
            </w:pPr>
            <w:r w:rsidRPr="00151F57">
              <w:rPr>
                <w:color w:val="000000" w:themeColor="text1"/>
                <w:sz w:val="20"/>
                <w:szCs w:val="20"/>
              </w:rPr>
              <w:t>180</w:t>
            </w:r>
          </w:p>
        </w:tc>
        <w:tc>
          <w:tcPr>
            <w:tcW w:w="2725" w:type="dxa"/>
            <w:tcBorders>
              <w:top w:val="single" w:sz="4" w:space="0" w:color="auto"/>
              <w:bottom w:val="single" w:sz="4" w:space="0" w:color="auto"/>
            </w:tcBorders>
          </w:tcPr>
          <w:p w14:paraId="35BD0C64" w14:textId="6F7A6D34" w:rsidR="005B5B96" w:rsidRPr="00151F57" w:rsidRDefault="00D7689D" w:rsidP="00D923DD">
            <w:pPr>
              <w:rPr>
                <w:color w:val="000000" w:themeColor="text1"/>
                <w:sz w:val="20"/>
                <w:szCs w:val="20"/>
              </w:rPr>
            </w:pPr>
            <w:r w:rsidRPr="00151F57">
              <w:rPr>
                <w:color w:val="000000" w:themeColor="text1"/>
                <w:sz w:val="20"/>
                <w:szCs w:val="20"/>
              </w:rPr>
              <w:t>11</w:t>
            </w:r>
          </w:p>
        </w:tc>
        <w:tc>
          <w:tcPr>
            <w:tcW w:w="2726" w:type="dxa"/>
            <w:tcBorders>
              <w:top w:val="single" w:sz="4" w:space="0" w:color="auto"/>
              <w:left w:val="nil"/>
              <w:bottom w:val="single" w:sz="4" w:space="0" w:color="auto"/>
              <w:right w:val="single" w:sz="4" w:space="0" w:color="auto"/>
            </w:tcBorders>
            <w:shd w:val="clear" w:color="auto" w:fill="auto"/>
          </w:tcPr>
          <w:p w14:paraId="309129C7" w14:textId="48C74814" w:rsidR="005B5B96" w:rsidRPr="00151F57" w:rsidRDefault="00D7689D" w:rsidP="00D923DD">
            <w:pPr>
              <w:rPr>
                <w:color w:val="000000" w:themeColor="text1"/>
                <w:sz w:val="20"/>
                <w:szCs w:val="20"/>
              </w:rPr>
            </w:pPr>
            <w:r w:rsidRPr="00151F57">
              <w:rPr>
                <w:color w:val="000000" w:themeColor="text1"/>
                <w:sz w:val="20"/>
                <w:szCs w:val="20"/>
              </w:rPr>
              <w:t>93,9</w:t>
            </w:r>
          </w:p>
        </w:tc>
      </w:tr>
      <w:tr w:rsidR="005B5B96" w:rsidRPr="00151F57" w14:paraId="5E06CD25" w14:textId="77777777" w:rsidTr="00D923DD">
        <w:trPr>
          <w:trHeight w:val="270"/>
        </w:trPr>
        <w:tc>
          <w:tcPr>
            <w:tcW w:w="1317" w:type="dxa"/>
            <w:hideMark/>
          </w:tcPr>
          <w:p w14:paraId="30255BE2" w14:textId="77777777" w:rsidR="005B5B96" w:rsidRPr="00151F57" w:rsidRDefault="005B5B96" w:rsidP="00D923DD">
            <w:pPr>
              <w:rPr>
                <w:color w:val="000000" w:themeColor="text1"/>
                <w:sz w:val="20"/>
                <w:szCs w:val="20"/>
              </w:rPr>
            </w:pPr>
            <w:r w:rsidRPr="00151F57">
              <w:rPr>
                <w:color w:val="000000" w:themeColor="text1"/>
                <w:sz w:val="20"/>
                <w:szCs w:val="20"/>
              </w:rPr>
              <w:t>N</w:t>
            </w:r>
            <w:r w:rsidRPr="00151F57">
              <w:rPr>
                <w:color w:val="000000" w:themeColor="text1"/>
                <w:sz w:val="20"/>
                <w:szCs w:val="20"/>
                <w:vertAlign w:val="subscript"/>
              </w:rPr>
              <w:t>üld</w:t>
            </w:r>
          </w:p>
        </w:tc>
        <w:tc>
          <w:tcPr>
            <w:tcW w:w="2725" w:type="dxa"/>
            <w:tcBorders>
              <w:top w:val="single" w:sz="4" w:space="0" w:color="auto"/>
            </w:tcBorders>
          </w:tcPr>
          <w:p w14:paraId="2442B7BB" w14:textId="47F2CB9C" w:rsidR="005B5B96" w:rsidRPr="00151F57" w:rsidRDefault="00D7689D" w:rsidP="00D923DD">
            <w:pPr>
              <w:rPr>
                <w:color w:val="000000" w:themeColor="text1"/>
                <w:sz w:val="20"/>
                <w:szCs w:val="20"/>
              </w:rPr>
            </w:pPr>
            <w:r w:rsidRPr="00151F57">
              <w:rPr>
                <w:color w:val="000000" w:themeColor="text1"/>
                <w:sz w:val="20"/>
                <w:szCs w:val="20"/>
              </w:rPr>
              <w:t>93</w:t>
            </w:r>
          </w:p>
        </w:tc>
        <w:tc>
          <w:tcPr>
            <w:tcW w:w="2725" w:type="dxa"/>
            <w:tcBorders>
              <w:top w:val="single" w:sz="4" w:space="0" w:color="auto"/>
            </w:tcBorders>
          </w:tcPr>
          <w:p w14:paraId="2E8F577A" w14:textId="084C6073" w:rsidR="005B5B96" w:rsidRPr="00151F57" w:rsidRDefault="00D7689D" w:rsidP="00D923DD">
            <w:pPr>
              <w:rPr>
                <w:color w:val="000000" w:themeColor="text1"/>
                <w:sz w:val="20"/>
                <w:szCs w:val="20"/>
              </w:rPr>
            </w:pPr>
            <w:r w:rsidRPr="00151F57">
              <w:rPr>
                <w:color w:val="000000" w:themeColor="text1"/>
                <w:sz w:val="20"/>
                <w:szCs w:val="20"/>
              </w:rPr>
              <w:t>13</w:t>
            </w:r>
          </w:p>
        </w:tc>
        <w:tc>
          <w:tcPr>
            <w:tcW w:w="2726" w:type="dxa"/>
            <w:tcBorders>
              <w:top w:val="single" w:sz="4" w:space="0" w:color="auto"/>
              <w:left w:val="nil"/>
              <w:bottom w:val="single" w:sz="8" w:space="0" w:color="auto"/>
              <w:right w:val="single" w:sz="8" w:space="0" w:color="auto"/>
            </w:tcBorders>
            <w:shd w:val="clear" w:color="auto" w:fill="auto"/>
          </w:tcPr>
          <w:p w14:paraId="4C1BB54B" w14:textId="6DB7DD3D" w:rsidR="005B5B96" w:rsidRPr="00151F57" w:rsidRDefault="00D7689D" w:rsidP="00D923DD">
            <w:pPr>
              <w:rPr>
                <w:color w:val="000000" w:themeColor="text1"/>
                <w:sz w:val="20"/>
                <w:szCs w:val="20"/>
              </w:rPr>
            </w:pPr>
            <w:r w:rsidRPr="00151F57">
              <w:rPr>
                <w:color w:val="000000" w:themeColor="text1"/>
                <w:sz w:val="20"/>
                <w:szCs w:val="20"/>
              </w:rPr>
              <w:t>86</w:t>
            </w:r>
          </w:p>
        </w:tc>
      </w:tr>
      <w:tr w:rsidR="005B5B96" w:rsidRPr="00151F57" w14:paraId="1B09C0C7" w14:textId="77777777" w:rsidTr="00D923DD">
        <w:trPr>
          <w:trHeight w:val="270"/>
        </w:trPr>
        <w:tc>
          <w:tcPr>
            <w:tcW w:w="1317" w:type="dxa"/>
            <w:hideMark/>
          </w:tcPr>
          <w:p w14:paraId="45F8E88C" w14:textId="77777777" w:rsidR="005B5B96" w:rsidRPr="00151F57" w:rsidRDefault="005B5B96" w:rsidP="00D923DD">
            <w:pPr>
              <w:rPr>
                <w:color w:val="000000" w:themeColor="text1"/>
                <w:sz w:val="20"/>
                <w:szCs w:val="20"/>
              </w:rPr>
            </w:pPr>
            <w:r w:rsidRPr="00151F57">
              <w:rPr>
                <w:color w:val="000000" w:themeColor="text1"/>
                <w:sz w:val="20"/>
                <w:szCs w:val="20"/>
              </w:rPr>
              <w:t>P</w:t>
            </w:r>
            <w:r w:rsidRPr="00151F57">
              <w:rPr>
                <w:color w:val="000000" w:themeColor="text1"/>
                <w:sz w:val="20"/>
                <w:szCs w:val="20"/>
                <w:vertAlign w:val="subscript"/>
              </w:rPr>
              <w:t>üld</w:t>
            </w:r>
          </w:p>
        </w:tc>
        <w:tc>
          <w:tcPr>
            <w:tcW w:w="2725" w:type="dxa"/>
          </w:tcPr>
          <w:p w14:paraId="78FE101B" w14:textId="00DE27BA" w:rsidR="005B5B96" w:rsidRPr="00151F57" w:rsidRDefault="00D7689D" w:rsidP="00D923DD">
            <w:pPr>
              <w:rPr>
                <w:color w:val="000000" w:themeColor="text1"/>
                <w:sz w:val="20"/>
                <w:szCs w:val="20"/>
              </w:rPr>
            </w:pPr>
            <w:r w:rsidRPr="00151F57">
              <w:rPr>
                <w:color w:val="000000" w:themeColor="text1"/>
                <w:sz w:val="20"/>
                <w:szCs w:val="20"/>
              </w:rPr>
              <w:t>11</w:t>
            </w:r>
          </w:p>
        </w:tc>
        <w:tc>
          <w:tcPr>
            <w:tcW w:w="2725" w:type="dxa"/>
          </w:tcPr>
          <w:p w14:paraId="45BCE66D" w14:textId="46E38EA7" w:rsidR="005B5B96" w:rsidRPr="00151F57" w:rsidRDefault="00D7689D" w:rsidP="00D923DD">
            <w:pPr>
              <w:rPr>
                <w:color w:val="000000" w:themeColor="text1"/>
                <w:sz w:val="20"/>
                <w:szCs w:val="20"/>
              </w:rPr>
            </w:pPr>
            <w:r w:rsidRPr="00151F57">
              <w:rPr>
                <w:color w:val="000000" w:themeColor="text1"/>
                <w:sz w:val="20"/>
                <w:szCs w:val="20"/>
              </w:rPr>
              <w:t>4,2</w:t>
            </w:r>
          </w:p>
        </w:tc>
        <w:tc>
          <w:tcPr>
            <w:tcW w:w="2726" w:type="dxa"/>
            <w:tcBorders>
              <w:top w:val="nil"/>
              <w:left w:val="nil"/>
              <w:bottom w:val="single" w:sz="8" w:space="0" w:color="auto"/>
              <w:right w:val="single" w:sz="8" w:space="0" w:color="auto"/>
            </w:tcBorders>
            <w:shd w:val="clear" w:color="auto" w:fill="auto"/>
          </w:tcPr>
          <w:p w14:paraId="7AE0BEEF" w14:textId="1626D8EB" w:rsidR="005B5B96" w:rsidRPr="00151F57" w:rsidRDefault="00D7689D" w:rsidP="00D923DD">
            <w:pPr>
              <w:rPr>
                <w:color w:val="000000" w:themeColor="text1"/>
                <w:sz w:val="20"/>
                <w:szCs w:val="20"/>
              </w:rPr>
            </w:pPr>
            <w:r w:rsidRPr="00151F57">
              <w:rPr>
                <w:color w:val="000000" w:themeColor="text1"/>
                <w:sz w:val="20"/>
                <w:szCs w:val="20"/>
              </w:rPr>
              <w:t>61,8</w:t>
            </w:r>
          </w:p>
        </w:tc>
      </w:tr>
      <w:tr w:rsidR="005B5B96" w:rsidRPr="00151F57" w14:paraId="1BC419E2" w14:textId="77777777" w:rsidTr="00D923DD">
        <w:trPr>
          <w:trHeight w:val="270"/>
        </w:trPr>
        <w:tc>
          <w:tcPr>
            <w:tcW w:w="1317" w:type="dxa"/>
            <w:hideMark/>
          </w:tcPr>
          <w:p w14:paraId="60353FC6" w14:textId="77777777" w:rsidR="005B5B96" w:rsidRPr="00151F57" w:rsidRDefault="005B5B96" w:rsidP="00D923DD">
            <w:pPr>
              <w:rPr>
                <w:color w:val="000000" w:themeColor="text1"/>
                <w:sz w:val="20"/>
                <w:szCs w:val="20"/>
              </w:rPr>
            </w:pPr>
            <w:r w:rsidRPr="00151F57">
              <w:rPr>
                <w:color w:val="000000" w:themeColor="text1"/>
                <w:sz w:val="20"/>
                <w:szCs w:val="20"/>
              </w:rPr>
              <w:t>KHT</w:t>
            </w:r>
          </w:p>
        </w:tc>
        <w:tc>
          <w:tcPr>
            <w:tcW w:w="2725" w:type="dxa"/>
          </w:tcPr>
          <w:p w14:paraId="75DC7295" w14:textId="1CB0F273" w:rsidR="005B5B96" w:rsidRPr="00151F57" w:rsidRDefault="00D7689D" w:rsidP="00D923DD">
            <w:pPr>
              <w:rPr>
                <w:color w:val="000000" w:themeColor="text1"/>
                <w:sz w:val="20"/>
                <w:szCs w:val="20"/>
              </w:rPr>
            </w:pPr>
            <w:r w:rsidRPr="00151F57">
              <w:rPr>
                <w:color w:val="000000" w:themeColor="text1"/>
                <w:sz w:val="20"/>
                <w:szCs w:val="20"/>
              </w:rPr>
              <w:t>550</w:t>
            </w:r>
          </w:p>
        </w:tc>
        <w:tc>
          <w:tcPr>
            <w:tcW w:w="2725" w:type="dxa"/>
          </w:tcPr>
          <w:p w14:paraId="2524AE4C" w14:textId="22FC0B41" w:rsidR="005B5B96" w:rsidRPr="00151F57" w:rsidRDefault="00D7689D" w:rsidP="00D923DD">
            <w:pPr>
              <w:rPr>
                <w:color w:val="000000" w:themeColor="text1"/>
                <w:sz w:val="20"/>
                <w:szCs w:val="20"/>
              </w:rPr>
            </w:pPr>
            <w:r w:rsidRPr="00151F57">
              <w:rPr>
                <w:color w:val="000000" w:themeColor="text1"/>
                <w:sz w:val="20"/>
                <w:szCs w:val="20"/>
              </w:rPr>
              <w:t>51</w:t>
            </w:r>
          </w:p>
        </w:tc>
        <w:tc>
          <w:tcPr>
            <w:tcW w:w="2726" w:type="dxa"/>
            <w:tcBorders>
              <w:top w:val="nil"/>
              <w:left w:val="nil"/>
              <w:bottom w:val="single" w:sz="8" w:space="0" w:color="auto"/>
              <w:right w:val="single" w:sz="8" w:space="0" w:color="auto"/>
            </w:tcBorders>
            <w:shd w:val="clear" w:color="auto" w:fill="auto"/>
          </w:tcPr>
          <w:p w14:paraId="0B3F704E" w14:textId="170513EC" w:rsidR="005B5B96" w:rsidRPr="00151F57" w:rsidRDefault="00D7689D" w:rsidP="00D923DD">
            <w:pPr>
              <w:rPr>
                <w:color w:val="000000" w:themeColor="text1"/>
                <w:sz w:val="20"/>
                <w:szCs w:val="20"/>
              </w:rPr>
            </w:pPr>
            <w:r w:rsidRPr="00151F57">
              <w:rPr>
                <w:color w:val="000000" w:themeColor="text1"/>
                <w:sz w:val="20"/>
                <w:szCs w:val="20"/>
              </w:rPr>
              <w:t>90,7</w:t>
            </w:r>
          </w:p>
        </w:tc>
      </w:tr>
    </w:tbl>
    <w:p w14:paraId="4D21B9C2" w14:textId="77777777" w:rsidR="005B5B96" w:rsidRPr="00151F57" w:rsidRDefault="005B5B96" w:rsidP="005B5B96">
      <w:pPr>
        <w:rPr>
          <w:i/>
          <w:color w:val="000000" w:themeColor="text1"/>
          <w:sz w:val="22"/>
          <w:szCs w:val="22"/>
        </w:rPr>
      </w:pPr>
      <w:r w:rsidRPr="00151F57">
        <w:rPr>
          <w:i/>
          <w:color w:val="000000" w:themeColor="text1"/>
          <w:sz w:val="22"/>
          <w:szCs w:val="22"/>
        </w:rPr>
        <w:t>Allikas: Veekasutusaruanne 2024</w:t>
      </w:r>
    </w:p>
    <w:p w14:paraId="21E02C55" w14:textId="77777777" w:rsidR="005B5B96" w:rsidRPr="00151F57" w:rsidRDefault="005B5B96" w:rsidP="005B5B96">
      <w:pPr>
        <w:pStyle w:val="ETPGrupp"/>
        <w:rPr>
          <w:color w:val="000000" w:themeColor="text1"/>
          <w:lang w:val="et-EE"/>
        </w:rPr>
      </w:pPr>
    </w:p>
    <w:p w14:paraId="30117F17" w14:textId="5513CD81" w:rsidR="005B5B96" w:rsidRPr="00151F57" w:rsidRDefault="005B5B96" w:rsidP="005B5B96">
      <w:pPr>
        <w:pStyle w:val="ETPGrupp"/>
        <w:rPr>
          <w:color w:val="000000" w:themeColor="text1"/>
          <w:lang w:val="et-EE"/>
        </w:rPr>
      </w:pPr>
      <w:r w:rsidRPr="00151F57">
        <w:rPr>
          <w:color w:val="000000" w:themeColor="text1"/>
          <w:lang w:val="et-EE"/>
        </w:rPr>
        <w:t>Tabelandmete järgi on puhasti efektiivsus orgaanilise reostuse suhtes</w:t>
      </w:r>
      <w:r w:rsidR="00D7689D" w:rsidRPr="00151F57">
        <w:rPr>
          <w:color w:val="000000" w:themeColor="text1"/>
          <w:lang w:val="et-EE"/>
        </w:rPr>
        <w:t xml:space="preserve"> üldjoontes </w:t>
      </w:r>
      <w:r w:rsidRPr="00151F57">
        <w:rPr>
          <w:color w:val="000000" w:themeColor="text1"/>
          <w:lang w:val="et-EE"/>
        </w:rPr>
        <w:t xml:space="preserve"> tagatud, nõrgem on efektiivsus toiteainete: fosfori ja lämmastiku eemaldamisel.</w:t>
      </w:r>
    </w:p>
    <w:p w14:paraId="2A455067" w14:textId="77777777" w:rsidR="005B5B96" w:rsidRPr="00151F57" w:rsidRDefault="005B5B96" w:rsidP="005B5B96">
      <w:pPr>
        <w:pStyle w:val="ETPGrupp"/>
        <w:rPr>
          <w:color w:val="000000" w:themeColor="text1"/>
          <w:lang w:val="et-EE"/>
        </w:rPr>
      </w:pPr>
    </w:p>
    <w:p w14:paraId="402A37FD" w14:textId="77777777" w:rsidR="005B5B96" w:rsidRPr="00151F57" w:rsidRDefault="005B5B96" w:rsidP="005B5B96">
      <w:pPr>
        <w:pStyle w:val="ETPGrupp"/>
        <w:rPr>
          <w:color w:val="000000" w:themeColor="text1"/>
          <w:lang w:val="et-EE"/>
        </w:rPr>
      </w:pPr>
      <w:r w:rsidRPr="00151F57">
        <w:rPr>
          <w:color w:val="000000" w:themeColor="text1"/>
          <w:lang w:val="et-EE"/>
        </w:rPr>
        <w:t>Järgnevalt 2024. a ametlikud heitvee väljundnäitajad kvartalite lõikes.</w:t>
      </w:r>
    </w:p>
    <w:p w14:paraId="2EB2C412" w14:textId="77777777" w:rsidR="005B5B96" w:rsidRPr="00151F57" w:rsidRDefault="005B5B96" w:rsidP="005B5B96">
      <w:pPr>
        <w:pStyle w:val="ETPGrupp"/>
        <w:rPr>
          <w:color w:val="000000" w:themeColor="text1"/>
          <w:lang w:val="et-EE"/>
        </w:rPr>
      </w:pPr>
    </w:p>
    <w:p w14:paraId="1B18B43E" w14:textId="736D7DA4" w:rsidR="005B5B96" w:rsidRPr="00151F57" w:rsidRDefault="005B5B96" w:rsidP="005B5B96">
      <w:pPr>
        <w:pStyle w:val="Caption"/>
        <w:keepNext/>
        <w:rPr>
          <w:color w:val="000000" w:themeColor="text1"/>
          <w:sz w:val="22"/>
          <w:szCs w:val="22"/>
        </w:rPr>
      </w:pPr>
      <w:r w:rsidRPr="00151F57">
        <w:rPr>
          <w:color w:val="000000" w:themeColor="text1"/>
          <w:sz w:val="22"/>
          <w:szCs w:val="22"/>
        </w:rPr>
        <w:lastRenderedPageBreak/>
        <w:t xml:space="preserve">Tabel </w:t>
      </w:r>
      <w:r w:rsidR="006415A2">
        <w:rPr>
          <w:color w:val="000000" w:themeColor="text1"/>
          <w:sz w:val="22"/>
          <w:szCs w:val="22"/>
        </w:rPr>
        <w:fldChar w:fldCharType="begin"/>
      </w:r>
      <w:r w:rsidR="006415A2">
        <w:rPr>
          <w:color w:val="000000" w:themeColor="text1"/>
          <w:sz w:val="22"/>
          <w:szCs w:val="22"/>
        </w:rPr>
        <w:instrText xml:space="preserve"> STYLEREF 1 \s </w:instrText>
      </w:r>
      <w:r w:rsidR="006415A2">
        <w:rPr>
          <w:color w:val="000000" w:themeColor="text1"/>
          <w:sz w:val="22"/>
          <w:szCs w:val="22"/>
        </w:rPr>
        <w:fldChar w:fldCharType="separate"/>
      </w:r>
      <w:r w:rsidR="00DD2680">
        <w:rPr>
          <w:noProof/>
          <w:color w:val="000000" w:themeColor="text1"/>
          <w:sz w:val="22"/>
          <w:szCs w:val="22"/>
        </w:rPr>
        <w:t>6</w:t>
      </w:r>
      <w:r w:rsidR="006415A2">
        <w:rPr>
          <w:color w:val="000000" w:themeColor="text1"/>
          <w:sz w:val="22"/>
          <w:szCs w:val="22"/>
        </w:rPr>
        <w:fldChar w:fldCharType="end"/>
      </w:r>
      <w:r w:rsidR="006415A2">
        <w:rPr>
          <w:color w:val="000000" w:themeColor="text1"/>
          <w:sz w:val="22"/>
          <w:szCs w:val="22"/>
        </w:rPr>
        <w:noBreakHyphen/>
      </w:r>
      <w:r w:rsidR="006415A2">
        <w:rPr>
          <w:color w:val="000000" w:themeColor="text1"/>
          <w:sz w:val="22"/>
          <w:szCs w:val="22"/>
        </w:rPr>
        <w:fldChar w:fldCharType="begin"/>
      </w:r>
      <w:r w:rsidR="006415A2">
        <w:rPr>
          <w:color w:val="000000" w:themeColor="text1"/>
          <w:sz w:val="22"/>
          <w:szCs w:val="22"/>
        </w:rPr>
        <w:instrText xml:space="preserve"> SEQ Tabel \* ARABIC \s 1 </w:instrText>
      </w:r>
      <w:r w:rsidR="006415A2">
        <w:rPr>
          <w:color w:val="000000" w:themeColor="text1"/>
          <w:sz w:val="22"/>
          <w:szCs w:val="22"/>
        </w:rPr>
        <w:fldChar w:fldCharType="separate"/>
      </w:r>
      <w:r w:rsidR="00DD2680">
        <w:rPr>
          <w:noProof/>
          <w:color w:val="000000" w:themeColor="text1"/>
          <w:sz w:val="22"/>
          <w:szCs w:val="22"/>
        </w:rPr>
        <w:t>12</w:t>
      </w:r>
      <w:r w:rsidR="006415A2">
        <w:rPr>
          <w:color w:val="000000" w:themeColor="text1"/>
          <w:sz w:val="22"/>
          <w:szCs w:val="22"/>
        </w:rPr>
        <w:fldChar w:fldCharType="end"/>
      </w:r>
      <w:r w:rsidRPr="00151F57">
        <w:rPr>
          <w:color w:val="000000" w:themeColor="text1"/>
          <w:sz w:val="22"/>
          <w:szCs w:val="22"/>
        </w:rPr>
        <w:t xml:space="preserve"> Lilli reoveepuhasti väljundi analüüsi tulemused</w:t>
      </w:r>
      <w:r w:rsidRPr="00151F57">
        <w:rPr>
          <w:bCs w:val="0"/>
          <w:color w:val="000000" w:themeColor="text1"/>
          <w:sz w:val="22"/>
          <w:szCs w:val="22"/>
        </w:rPr>
        <w:t xml:space="preserve"> 2024 </w:t>
      </w:r>
    </w:p>
    <w:tbl>
      <w:tblPr>
        <w:tblW w:w="9356" w:type="dxa"/>
        <w:tblInd w:w="-5" w:type="dxa"/>
        <w:tblLayout w:type="fixed"/>
        <w:tblLook w:val="0000" w:firstRow="0" w:lastRow="0" w:firstColumn="0" w:lastColumn="0" w:noHBand="0" w:noVBand="0"/>
      </w:tblPr>
      <w:tblGrid>
        <w:gridCol w:w="993"/>
        <w:gridCol w:w="1530"/>
        <w:gridCol w:w="1843"/>
        <w:gridCol w:w="998"/>
        <w:gridCol w:w="998"/>
        <w:gridCol w:w="998"/>
        <w:gridCol w:w="998"/>
        <w:gridCol w:w="998"/>
      </w:tblGrid>
      <w:tr w:rsidR="005B5B96" w:rsidRPr="00151F57" w14:paraId="6C10BF0D" w14:textId="77777777" w:rsidTr="00D923DD">
        <w:trPr>
          <w:cantSplit/>
          <w:trHeight w:val="1706"/>
        </w:trPr>
        <w:tc>
          <w:tcPr>
            <w:tcW w:w="993" w:type="dxa"/>
            <w:tcBorders>
              <w:top w:val="single" w:sz="4" w:space="0" w:color="auto"/>
              <w:left w:val="single" w:sz="4" w:space="0" w:color="auto"/>
              <w:bottom w:val="single" w:sz="4" w:space="0" w:color="auto"/>
              <w:right w:val="single" w:sz="4" w:space="0" w:color="auto"/>
            </w:tcBorders>
            <w:shd w:val="clear" w:color="auto" w:fill="C0C0C0"/>
            <w:vAlign w:val="center"/>
          </w:tcPr>
          <w:p w14:paraId="1DC76FDD"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Saaste-aine nimetus</w:t>
            </w:r>
          </w:p>
        </w:tc>
        <w:tc>
          <w:tcPr>
            <w:tcW w:w="1530" w:type="dxa"/>
            <w:tcBorders>
              <w:top w:val="single" w:sz="4" w:space="0" w:color="auto"/>
              <w:left w:val="nil"/>
              <w:bottom w:val="single" w:sz="4" w:space="0" w:color="auto"/>
              <w:right w:val="single" w:sz="4" w:space="0" w:color="auto"/>
            </w:tcBorders>
            <w:shd w:val="clear" w:color="auto" w:fill="C0C0C0"/>
            <w:vAlign w:val="center"/>
          </w:tcPr>
          <w:p w14:paraId="071B33C0"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 xml:space="preserve">Suurim lubatud sisaldus vastavalt keskkonnaministri määrus nr 61 </w:t>
            </w:r>
          </w:p>
        </w:tc>
        <w:tc>
          <w:tcPr>
            <w:tcW w:w="1843" w:type="dxa"/>
            <w:tcBorders>
              <w:top w:val="single" w:sz="4" w:space="0" w:color="auto"/>
              <w:left w:val="nil"/>
              <w:bottom w:val="single" w:sz="4" w:space="0" w:color="auto"/>
              <w:right w:val="single" w:sz="4" w:space="0" w:color="auto"/>
            </w:tcBorders>
            <w:shd w:val="clear" w:color="auto" w:fill="C0C0C0"/>
          </w:tcPr>
          <w:p w14:paraId="399D04A6"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Suurim lubatud sisaldus vastavalt veeluba  L.VV/324964</w:t>
            </w:r>
          </w:p>
        </w:tc>
        <w:tc>
          <w:tcPr>
            <w:tcW w:w="998" w:type="dxa"/>
            <w:tcBorders>
              <w:top w:val="single" w:sz="4" w:space="0" w:color="auto"/>
              <w:left w:val="single" w:sz="4" w:space="0" w:color="auto"/>
              <w:bottom w:val="single" w:sz="4" w:space="0" w:color="auto"/>
              <w:right w:val="single" w:sz="4" w:space="0" w:color="auto"/>
            </w:tcBorders>
            <w:shd w:val="clear" w:color="auto" w:fill="C0C0C0"/>
            <w:vAlign w:val="center"/>
          </w:tcPr>
          <w:p w14:paraId="57C81B1C"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Ühik</w:t>
            </w:r>
          </w:p>
        </w:tc>
        <w:tc>
          <w:tcPr>
            <w:tcW w:w="998" w:type="dxa"/>
            <w:tcBorders>
              <w:top w:val="single" w:sz="4" w:space="0" w:color="auto"/>
              <w:left w:val="nil"/>
              <w:bottom w:val="single" w:sz="4" w:space="0" w:color="auto"/>
              <w:right w:val="single" w:sz="4" w:space="0" w:color="auto"/>
            </w:tcBorders>
            <w:shd w:val="clear" w:color="auto" w:fill="C0C0C0"/>
          </w:tcPr>
          <w:p w14:paraId="32C4F3F7" w14:textId="77777777" w:rsidR="005B5B96" w:rsidRPr="00151F57" w:rsidRDefault="005B5B96" w:rsidP="00D923DD">
            <w:pPr>
              <w:pStyle w:val="ETPGrupp"/>
              <w:rPr>
                <w:color w:val="000000" w:themeColor="text1"/>
                <w:sz w:val="20"/>
                <w:szCs w:val="20"/>
                <w:lang w:val="et-EE"/>
              </w:rPr>
            </w:pPr>
          </w:p>
          <w:p w14:paraId="48D008B2" w14:textId="77777777" w:rsidR="005B5B96" w:rsidRPr="00151F57" w:rsidRDefault="005B5B96" w:rsidP="00D923DD">
            <w:pPr>
              <w:pStyle w:val="ETPGrupp"/>
              <w:rPr>
                <w:color w:val="000000" w:themeColor="text1"/>
                <w:sz w:val="20"/>
                <w:szCs w:val="20"/>
                <w:lang w:val="et-EE"/>
              </w:rPr>
            </w:pPr>
          </w:p>
          <w:p w14:paraId="6FEA76D1" w14:textId="77777777" w:rsidR="005B5B96" w:rsidRPr="00151F57" w:rsidRDefault="005B5B96" w:rsidP="00D923DD">
            <w:pPr>
              <w:pStyle w:val="ETPGrupp"/>
              <w:rPr>
                <w:color w:val="000000" w:themeColor="text1"/>
                <w:sz w:val="20"/>
                <w:szCs w:val="20"/>
                <w:lang w:val="et-EE"/>
              </w:rPr>
            </w:pPr>
          </w:p>
          <w:p w14:paraId="10DD2E2F"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 xml:space="preserve">2024 I </w:t>
            </w:r>
          </w:p>
        </w:tc>
        <w:tc>
          <w:tcPr>
            <w:tcW w:w="998" w:type="dxa"/>
            <w:tcBorders>
              <w:top w:val="single" w:sz="4" w:space="0" w:color="auto"/>
              <w:left w:val="nil"/>
              <w:bottom w:val="single" w:sz="4" w:space="0" w:color="auto"/>
              <w:right w:val="single" w:sz="4" w:space="0" w:color="auto"/>
            </w:tcBorders>
            <w:shd w:val="clear" w:color="auto" w:fill="C0C0C0"/>
          </w:tcPr>
          <w:p w14:paraId="1041771A" w14:textId="77777777" w:rsidR="005B5B96" w:rsidRPr="00151F57" w:rsidRDefault="005B5B96" w:rsidP="00D923DD">
            <w:pPr>
              <w:pStyle w:val="ETPGrupp"/>
              <w:rPr>
                <w:color w:val="000000" w:themeColor="text1"/>
                <w:sz w:val="20"/>
                <w:szCs w:val="20"/>
                <w:lang w:val="et-EE"/>
              </w:rPr>
            </w:pPr>
          </w:p>
          <w:p w14:paraId="3A82D280" w14:textId="77777777" w:rsidR="005B5B96" w:rsidRPr="00151F57" w:rsidRDefault="005B5B96" w:rsidP="00D923DD">
            <w:pPr>
              <w:pStyle w:val="ETPGrupp"/>
              <w:rPr>
                <w:color w:val="000000" w:themeColor="text1"/>
                <w:sz w:val="20"/>
                <w:szCs w:val="20"/>
                <w:lang w:val="et-EE"/>
              </w:rPr>
            </w:pPr>
          </w:p>
          <w:p w14:paraId="47D238DD" w14:textId="77777777" w:rsidR="005B5B96" w:rsidRPr="00151F57" w:rsidRDefault="005B5B96" w:rsidP="00D923DD">
            <w:pPr>
              <w:pStyle w:val="ETPGrupp"/>
              <w:rPr>
                <w:color w:val="000000" w:themeColor="text1"/>
                <w:sz w:val="20"/>
                <w:szCs w:val="20"/>
                <w:lang w:val="et-EE"/>
              </w:rPr>
            </w:pPr>
          </w:p>
          <w:p w14:paraId="66DC513F"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 xml:space="preserve">2024 II </w:t>
            </w:r>
          </w:p>
          <w:p w14:paraId="2D25CB5C" w14:textId="77777777" w:rsidR="005B5B96" w:rsidRPr="00151F57" w:rsidRDefault="005B5B96" w:rsidP="00D923DD">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C0C0C0"/>
          </w:tcPr>
          <w:p w14:paraId="1DF74A5C" w14:textId="77777777" w:rsidR="005B5B96" w:rsidRPr="00151F57" w:rsidRDefault="005B5B96" w:rsidP="00D923DD">
            <w:pPr>
              <w:pStyle w:val="ETPGrupp"/>
              <w:rPr>
                <w:color w:val="000000" w:themeColor="text1"/>
                <w:sz w:val="20"/>
                <w:szCs w:val="20"/>
                <w:lang w:val="et-EE"/>
              </w:rPr>
            </w:pPr>
          </w:p>
          <w:p w14:paraId="32EC7F45" w14:textId="77777777" w:rsidR="005B5B96" w:rsidRPr="00151F57" w:rsidRDefault="005B5B96" w:rsidP="00D923DD">
            <w:pPr>
              <w:pStyle w:val="ETPGrupp"/>
              <w:rPr>
                <w:color w:val="000000" w:themeColor="text1"/>
                <w:sz w:val="20"/>
                <w:szCs w:val="20"/>
                <w:lang w:val="et-EE"/>
              </w:rPr>
            </w:pPr>
          </w:p>
          <w:p w14:paraId="35DB375C" w14:textId="77777777" w:rsidR="005B5B96" w:rsidRPr="00151F57" w:rsidRDefault="005B5B96" w:rsidP="00D923DD">
            <w:pPr>
              <w:pStyle w:val="ETPGrupp"/>
              <w:rPr>
                <w:color w:val="000000" w:themeColor="text1"/>
                <w:sz w:val="20"/>
                <w:szCs w:val="20"/>
                <w:lang w:val="et-EE"/>
              </w:rPr>
            </w:pPr>
          </w:p>
          <w:p w14:paraId="35E78E3A"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2024 III</w:t>
            </w:r>
          </w:p>
        </w:tc>
        <w:tc>
          <w:tcPr>
            <w:tcW w:w="998" w:type="dxa"/>
            <w:tcBorders>
              <w:top w:val="single" w:sz="4" w:space="0" w:color="auto"/>
              <w:left w:val="nil"/>
              <w:bottom w:val="single" w:sz="4" w:space="0" w:color="auto"/>
              <w:right w:val="single" w:sz="4" w:space="0" w:color="auto"/>
            </w:tcBorders>
            <w:shd w:val="clear" w:color="auto" w:fill="C0C0C0"/>
          </w:tcPr>
          <w:p w14:paraId="0F481DB1" w14:textId="77777777" w:rsidR="005B5B96" w:rsidRPr="00151F57" w:rsidRDefault="005B5B96" w:rsidP="00D923DD">
            <w:pPr>
              <w:pStyle w:val="ETPGrupp"/>
              <w:rPr>
                <w:color w:val="000000" w:themeColor="text1"/>
                <w:sz w:val="20"/>
                <w:szCs w:val="20"/>
                <w:lang w:val="et-EE"/>
              </w:rPr>
            </w:pPr>
          </w:p>
          <w:p w14:paraId="5CA7C1E0" w14:textId="77777777" w:rsidR="005B5B96" w:rsidRPr="00151F57" w:rsidRDefault="005B5B96" w:rsidP="00D923DD">
            <w:pPr>
              <w:pStyle w:val="ETPGrupp"/>
              <w:rPr>
                <w:color w:val="000000" w:themeColor="text1"/>
                <w:sz w:val="20"/>
                <w:szCs w:val="20"/>
                <w:lang w:val="et-EE"/>
              </w:rPr>
            </w:pPr>
          </w:p>
          <w:p w14:paraId="2AC59F85" w14:textId="77777777" w:rsidR="005B5B96" w:rsidRPr="00151F57" w:rsidRDefault="005B5B96" w:rsidP="00D923DD">
            <w:pPr>
              <w:pStyle w:val="ETPGrupp"/>
              <w:rPr>
                <w:color w:val="000000" w:themeColor="text1"/>
                <w:sz w:val="20"/>
                <w:szCs w:val="20"/>
                <w:lang w:val="et-EE"/>
              </w:rPr>
            </w:pPr>
          </w:p>
          <w:p w14:paraId="7A856F6E"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 xml:space="preserve">2024 IV </w:t>
            </w:r>
          </w:p>
        </w:tc>
      </w:tr>
      <w:tr w:rsidR="005B5B96" w:rsidRPr="00151F57" w14:paraId="295FC8F0" w14:textId="77777777" w:rsidTr="00D923DD">
        <w:trPr>
          <w:trHeight w:val="114"/>
        </w:trPr>
        <w:tc>
          <w:tcPr>
            <w:tcW w:w="993" w:type="dxa"/>
            <w:tcBorders>
              <w:top w:val="nil"/>
              <w:left w:val="single" w:sz="4" w:space="0" w:color="auto"/>
              <w:bottom w:val="single" w:sz="4" w:space="0" w:color="auto"/>
              <w:right w:val="single" w:sz="4" w:space="0" w:color="auto"/>
            </w:tcBorders>
            <w:shd w:val="clear" w:color="auto" w:fill="auto"/>
            <w:vAlign w:val="center"/>
          </w:tcPr>
          <w:p w14:paraId="597E4BBC"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BHT</w:t>
            </w:r>
            <w:r w:rsidRPr="00151F57">
              <w:rPr>
                <w:color w:val="000000" w:themeColor="text1"/>
                <w:sz w:val="20"/>
                <w:szCs w:val="20"/>
                <w:vertAlign w:val="subscript"/>
                <w:lang w:val="et-EE"/>
              </w:rPr>
              <w:t>7</w:t>
            </w:r>
          </w:p>
        </w:tc>
        <w:tc>
          <w:tcPr>
            <w:tcW w:w="1530" w:type="dxa"/>
            <w:tcBorders>
              <w:top w:val="single" w:sz="4" w:space="0" w:color="auto"/>
              <w:left w:val="nil"/>
              <w:bottom w:val="single" w:sz="4" w:space="0" w:color="auto"/>
              <w:right w:val="single" w:sz="4" w:space="0" w:color="auto"/>
            </w:tcBorders>
          </w:tcPr>
          <w:p w14:paraId="5D2C486E" w14:textId="77777777" w:rsidR="005B5B96" w:rsidRPr="00151F57" w:rsidRDefault="005B5B96" w:rsidP="00D923DD">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1843" w:type="dxa"/>
            <w:tcBorders>
              <w:top w:val="single" w:sz="4" w:space="0" w:color="auto"/>
              <w:left w:val="nil"/>
              <w:bottom w:val="single" w:sz="4" w:space="0" w:color="auto"/>
              <w:right w:val="single" w:sz="4" w:space="0" w:color="auto"/>
            </w:tcBorders>
          </w:tcPr>
          <w:p w14:paraId="06E39BB3" w14:textId="77777777" w:rsidR="005B5B96" w:rsidRPr="00151F57" w:rsidRDefault="005B5B96" w:rsidP="00D923DD">
            <w:pPr>
              <w:pStyle w:val="ETPGrupp"/>
              <w:tabs>
                <w:tab w:val="center" w:pos="813"/>
              </w:tabs>
              <w:rPr>
                <w:color w:val="000000" w:themeColor="text1"/>
                <w:sz w:val="20"/>
                <w:szCs w:val="20"/>
                <w:lang w:val="et-EE"/>
              </w:rPr>
            </w:pPr>
            <w:r w:rsidRPr="00151F57">
              <w:rPr>
                <w:color w:val="000000" w:themeColor="text1"/>
                <w:sz w:val="20"/>
                <w:szCs w:val="20"/>
                <w:lang w:val="et-EE"/>
              </w:rPr>
              <w:t>40</w:t>
            </w:r>
          </w:p>
        </w:tc>
        <w:tc>
          <w:tcPr>
            <w:tcW w:w="998" w:type="dxa"/>
            <w:tcBorders>
              <w:top w:val="nil"/>
              <w:left w:val="single" w:sz="4" w:space="0" w:color="auto"/>
              <w:bottom w:val="single" w:sz="4" w:space="0" w:color="auto"/>
              <w:right w:val="single" w:sz="4" w:space="0" w:color="auto"/>
            </w:tcBorders>
            <w:shd w:val="clear" w:color="auto" w:fill="auto"/>
            <w:vAlign w:val="center"/>
          </w:tcPr>
          <w:p w14:paraId="64D8DF8B"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FFFFFF"/>
          </w:tcPr>
          <w:p w14:paraId="6F04B634" w14:textId="398B6409"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3,5</w:t>
            </w:r>
          </w:p>
        </w:tc>
        <w:tc>
          <w:tcPr>
            <w:tcW w:w="998" w:type="dxa"/>
            <w:tcBorders>
              <w:top w:val="single" w:sz="4" w:space="0" w:color="auto"/>
              <w:left w:val="nil"/>
              <w:bottom w:val="single" w:sz="4" w:space="0" w:color="auto"/>
              <w:right w:val="single" w:sz="4" w:space="0" w:color="auto"/>
            </w:tcBorders>
            <w:shd w:val="clear" w:color="auto" w:fill="FFFFFF"/>
          </w:tcPr>
          <w:p w14:paraId="22CED983" w14:textId="2409F57A"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3,5</w:t>
            </w:r>
          </w:p>
        </w:tc>
        <w:tc>
          <w:tcPr>
            <w:tcW w:w="998" w:type="dxa"/>
            <w:tcBorders>
              <w:top w:val="single" w:sz="4" w:space="0" w:color="auto"/>
              <w:left w:val="nil"/>
              <w:bottom w:val="single" w:sz="4" w:space="0" w:color="auto"/>
              <w:right w:val="single" w:sz="4" w:space="0" w:color="auto"/>
            </w:tcBorders>
            <w:shd w:val="clear" w:color="auto" w:fill="FFFFFF"/>
          </w:tcPr>
          <w:p w14:paraId="747B2A5D" w14:textId="6DA62622"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3,5</w:t>
            </w:r>
          </w:p>
        </w:tc>
        <w:tc>
          <w:tcPr>
            <w:tcW w:w="998" w:type="dxa"/>
            <w:tcBorders>
              <w:top w:val="single" w:sz="4" w:space="0" w:color="auto"/>
              <w:left w:val="nil"/>
              <w:bottom w:val="single" w:sz="4" w:space="0" w:color="auto"/>
              <w:right w:val="single" w:sz="4" w:space="0" w:color="auto"/>
            </w:tcBorders>
            <w:shd w:val="clear" w:color="auto" w:fill="FFFFFF"/>
          </w:tcPr>
          <w:p w14:paraId="34151F55" w14:textId="3354F100"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3,1</w:t>
            </w:r>
          </w:p>
        </w:tc>
      </w:tr>
      <w:tr w:rsidR="005B5B96" w:rsidRPr="00151F57" w14:paraId="0E5E9983" w14:textId="77777777" w:rsidTr="00D923DD">
        <w:trPr>
          <w:trHeight w:val="232"/>
        </w:trPr>
        <w:tc>
          <w:tcPr>
            <w:tcW w:w="993" w:type="dxa"/>
            <w:tcBorders>
              <w:top w:val="nil"/>
              <w:left w:val="single" w:sz="4" w:space="0" w:color="auto"/>
              <w:bottom w:val="single" w:sz="4" w:space="0" w:color="auto"/>
              <w:right w:val="single" w:sz="4" w:space="0" w:color="auto"/>
            </w:tcBorders>
            <w:shd w:val="clear" w:color="auto" w:fill="auto"/>
            <w:vAlign w:val="center"/>
          </w:tcPr>
          <w:p w14:paraId="5AAC567C"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 xml:space="preserve">Heljum </w:t>
            </w:r>
          </w:p>
        </w:tc>
        <w:tc>
          <w:tcPr>
            <w:tcW w:w="1530" w:type="dxa"/>
            <w:tcBorders>
              <w:top w:val="single" w:sz="4" w:space="0" w:color="auto"/>
              <w:left w:val="nil"/>
              <w:bottom w:val="single" w:sz="4" w:space="0" w:color="auto"/>
              <w:right w:val="single" w:sz="4" w:space="0" w:color="auto"/>
            </w:tcBorders>
          </w:tcPr>
          <w:p w14:paraId="207EAED6"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35</w:t>
            </w:r>
          </w:p>
        </w:tc>
        <w:tc>
          <w:tcPr>
            <w:tcW w:w="1843" w:type="dxa"/>
            <w:tcBorders>
              <w:top w:val="single" w:sz="4" w:space="0" w:color="auto"/>
              <w:left w:val="nil"/>
              <w:bottom w:val="single" w:sz="4" w:space="0" w:color="auto"/>
              <w:right w:val="single" w:sz="4" w:space="0" w:color="auto"/>
            </w:tcBorders>
          </w:tcPr>
          <w:p w14:paraId="37060EC6"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35</w:t>
            </w:r>
          </w:p>
        </w:tc>
        <w:tc>
          <w:tcPr>
            <w:tcW w:w="998" w:type="dxa"/>
            <w:tcBorders>
              <w:top w:val="nil"/>
              <w:left w:val="single" w:sz="4" w:space="0" w:color="auto"/>
              <w:bottom w:val="single" w:sz="4" w:space="0" w:color="auto"/>
              <w:right w:val="single" w:sz="4" w:space="0" w:color="auto"/>
            </w:tcBorders>
            <w:shd w:val="clear" w:color="auto" w:fill="auto"/>
            <w:vAlign w:val="center"/>
          </w:tcPr>
          <w:p w14:paraId="7E71A342"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mg/l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6891194E" w14:textId="66E543F5"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184A8C5" w14:textId="66623D73"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vAlign w:val="center"/>
          </w:tcPr>
          <w:p w14:paraId="794B4276" w14:textId="5DA7F389"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vAlign w:val="center"/>
          </w:tcPr>
          <w:p w14:paraId="5741B236" w14:textId="43CBE259"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r>
      <w:tr w:rsidR="005B5B96" w:rsidRPr="00151F57" w14:paraId="0D17B030" w14:textId="77777777" w:rsidTr="00D923DD">
        <w:trPr>
          <w:trHeight w:val="235"/>
        </w:trPr>
        <w:tc>
          <w:tcPr>
            <w:tcW w:w="993" w:type="dxa"/>
            <w:tcBorders>
              <w:top w:val="nil"/>
              <w:left w:val="single" w:sz="4" w:space="0" w:color="auto"/>
              <w:bottom w:val="single" w:sz="4" w:space="0" w:color="auto"/>
              <w:right w:val="single" w:sz="4" w:space="0" w:color="auto"/>
            </w:tcBorders>
            <w:shd w:val="clear" w:color="auto" w:fill="auto"/>
            <w:vAlign w:val="center"/>
          </w:tcPr>
          <w:p w14:paraId="5E33EC89"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N</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09063B95"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Ei normeerita</w:t>
            </w:r>
          </w:p>
        </w:tc>
        <w:tc>
          <w:tcPr>
            <w:tcW w:w="1843" w:type="dxa"/>
            <w:tcBorders>
              <w:top w:val="single" w:sz="4" w:space="0" w:color="auto"/>
              <w:left w:val="nil"/>
              <w:bottom w:val="single" w:sz="4" w:space="0" w:color="auto"/>
              <w:right w:val="single" w:sz="4" w:space="0" w:color="auto"/>
            </w:tcBorders>
          </w:tcPr>
          <w:p w14:paraId="4F28879D"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Ei normeerita</w:t>
            </w:r>
          </w:p>
        </w:tc>
        <w:tc>
          <w:tcPr>
            <w:tcW w:w="998" w:type="dxa"/>
            <w:tcBorders>
              <w:top w:val="nil"/>
              <w:left w:val="single" w:sz="4" w:space="0" w:color="auto"/>
              <w:bottom w:val="single" w:sz="4" w:space="0" w:color="auto"/>
              <w:right w:val="single" w:sz="4" w:space="0" w:color="auto"/>
            </w:tcBorders>
            <w:shd w:val="clear" w:color="auto" w:fill="auto"/>
            <w:vAlign w:val="center"/>
          </w:tcPr>
          <w:p w14:paraId="60E76C9F"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mgN/l</w:t>
            </w:r>
          </w:p>
        </w:tc>
        <w:tc>
          <w:tcPr>
            <w:tcW w:w="998" w:type="dxa"/>
            <w:tcBorders>
              <w:top w:val="single" w:sz="4" w:space="0" w:color="auto"/>
              <w:left w:val="nil"/>
              <w:bottom w:val="single" w:sz="4" w:space="0" w:color="auto"/>
              <w:right w:val="single" w:sz="4" w:space="0" w:color="auto"/>
            </w:tcBorders>
            <w:shd w:val="clear" w:color="auto" w:fill="FFFFFF"/>
            <w:vAlign w:val="center"/>
          </w:tcPr>
          <w:p w14:paraId="293F00C1" w14:textId="32A00E72"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tcPr>
          <w:p w14:paraId="710CC2A7" w14:textId="41CAA7C9"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tcPr>
          <w:p w14:paraId="11947902" w14:textId="3A43F21C"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11</w:t>
            </w:r>
          </w:p>
        </w:tc>
        <w:tc>
          <w:tcPr>
            <w:tcW w:w="998" w:type="dxa"/>
            <w:tcBorders>
              <w:top w:val="single" w:sz="4" w:space="0" w:color="auto"/>
              <w:left w:val="nil"/>
              <w:bottom w:val="single" w:sz="4" w:space="0" w:color="auto"/>
              <w:right w:val="single" w:sz="4" w:space="0" w:color="auto"/>
            </w:tcBorders>
            <w:shd w:val="clear" w:color="auto" w:fill="FFFFFF"/>
          </w:tcPr>
          <w:p w14:paraId="07F2EA6B" w14:textId="6ECA659B"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13</w:t>
            </w:r>
          </w:p>
        </w:tc>
      </w:tr>
      <w:tr w:rsidR="005B5B96" w:rsidRPr="00151F57" w14:paraId="2AB4D514" w14:textId="77777777" w:rsidTr="00D923DD">
        <w:trPr>
          <w:trHeight w:val="2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0CEE672"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P</w:t>
            </w:r>
            <w:r w:rsidRPr="00151F57">
              <w:rPr>
                <w:color w:val="000000" w:themeColor="text1"/>
                <w:sz w:val="20"/>
                <w:szCs w:val="20"/>
                <w:vertAlign w:val="subscript"/>
                <w:lang w:val="et-EE"/>
              </w:rPr>
              <w:t>üld</w:t>
            </w:r>
          </w:p>
        </w:tc>
        <w:tc>
          <w:tcPr>
            <w:tcW w:w="1530" w:type="dxa"/>
            <w:tcBorders>
              <w:top w:val="single" w:sz="4" w:space="0" w:color="auto"/>
              <w:left w:val="nil"/>
              <w:bottom w:val="single" w:sz="4" w:space="0" w:color="auto"/>
              <w:right w:val="single" w:sz="4" w:space="0" w:color="auto"/>
            </w:tcBorders>
          </w:tcPr>
          <w:p w14:paraId="7C6B886A"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Ei normeerita</w:t>
            </w:r>
          </w:p>
        </w:tc>
        <w:tc>
          <w:tcPr>
            <w:tcW w:w="1843" w:type="dxa"/>
            <w:tcBorders>
              <w:top w:val="single" w:sz="4" w:space="0" w:color="auto"/>
              <w:left w:val="nil"/>
              <w:bottom w:val="single" w:sz="4" w:space="0" w:color="auto"/>
              <w:right w:val="single" w:sz="4" w:space="0" w:color="auto"/>
            </w:tcBorders>
          </w:tcPr>
          <w:p w14:paraId="445D4504"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Ei normeerita</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492D83B1"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mgP/l</w:t>
            </w:r>
          </w:p>
        </w:tc>
        <w:tc>
          <w:tcPr>
            <w:tcW w:w="998" w:type="dxa"/>
            <w:tcBorders>
              <w:top w:val="single" w:sz="4" w:space="0" w:color="auto"/>
              <w:left w:val="nil"/>
              <w:bottom w:val="single" w:sz="4" w:space="0" w:color="auto"/>
              <w:right w:val="single" w:sz="4" w:space="0" w:color="auto"/>
            </w:tcBorders>
            <w:shd w:val="clear" w:color="auto" w:fill="auto"/>
            <w:vAlign w:val="center"/>
          </w:tcPr>
          <w:p w14:paraId="722203F3" w14:textId="1FC3B9E7"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2,3</w:t>
            </w:r>
          </w:p>
        </w:tc>
        <w:tc>
          <w:tcPr>
            <w:tcW w:w="998" w:type="dxa"/>
            <w:tcBorders>
              <w:top w:val="single" w:sz="4" w:space="0" w:color="auto"/>
              <w:left w:val="nil"/>
              <w:bottom w:val="single" w:sz="4" w:space="0" w:color="auto"/>
              <w:right w:val="single" w:sz="4" w:space="0" w:color="auto"/>
            </w:tcBorders>
          </w:tcPr>
          <w:p w14:paraId="1DFE7BA3" w14:textId="00939970"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2,3</w:t>
            </w:r>
          </w:p>
        </w:tc>
        <w:tc>
          <w:tcPr>
            <w:tcW w:w="998" w:type="dxa"/>
            <w:tcBorders>
              <w:top w:val="single" w:sz="4" w:space="0" w:color="auto"/>
              <w:left w:val="nil"/>
              <w:bottom w:val="single" w:sz="4" w:space="0" w:color="auto"/>
              <w:right w:val="single" w:sz="4" w:space="0" w:color="auto"/>
            </w:tcBorders>
          </w:tcPr>
          <w:p w14:paraId="46D9E785" w14:textId="593EC788"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2,3</w:t>
            </w:r>
          </w:p>
        </w:tc>
        <w:tc>
          <w:tcPr>
            <w:tcW w:w="998" w:type="dxa"/>
            <w:tcBorders>
              <w:top w:val="single" w:sz="4" w:space="0" w:color="auto"/>
              <w:left w:val="nil"/>
              <w:bottom w:val="single" w:sz="4" w:space="0" w:color="auto"/>
              <w:right w:val="single" w:sz="4" w:space="0" w:color="auto"/>
            </w:tcBorders>
          </w:tcPr>
          <w:p w14:paraId="3093A1D9" w14:textId="735B6015"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4,2</w:t>
            </w:r>
          </w:p>
        </w:tc>
      </w:tr>
      <w:tr w:rsidR="005B5B96" w:rsidRPr="00151F57" w14:paraId="0FC62DFB" w14:textId="77777777" w:rsidTr="00D923DD">
        <w:trPr>
          <w:trHeight w:val="17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5F3289"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KHT</w:t>
            </w:r>
          </w:p>
        </w:tc>
        <w:tc>
          <w:tcPr>
            <w:tcW w:w="1530" w:type="dxa"/>
            <w:tcBorders>
              <w:top w:val="single" w:sz="4" w:space="0" w:color="auto"/>
              <w:left w:val="nil"/>
              <w:bottom w:val="single" w:sz="4" w:space="0" w:color="auto"/>
              <w:right w:val="single" w:sz="4" w:space="0" w:color="auto"/>
            </w:tcBorders>
          </w:tcPr>
          <w:p w14:paraId="3D229C8B"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150</w:t>
            </w:r>
          </w:p>
        </w:tc>
        <w:tc>
          <w:tcPr>
            <w:tcW w:w="1843" w:type="dxa"/>
            <w:tcBorders>
              <w:top w:val="single" w:sz="4" w:space="0" w:color="auto"/>
              <w:left w:val="nil"/>
              <w:bottom w:val="single" w:sz="4" w:space="0" w:color="auto"/>
              <w:right w:val="single" w:sz="4" w:space="0" w:color="auto"/>
            </w:tcBorders>
          </w:tcPr>
          <w:p w14:paraId="73DC5430"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150</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6696B184"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mgO</w:t>
            </w:r>
            <w:r w:rsidRPr="00151F57">
              <w:rPr>
                <w:color w:val="000000" w:themeColor="text1"/>
                <w:sz w:val="20"/>
                <w:szCs w:val="20"/>
                <w:vertAlign w:val="subscript"/>
                <w:lang w:val="et-EE"/>
              </w:rPr>
              <w:t>2</w:t>
            </w:r>
            <w:r w:rsidRPr="00151F57">
              <w:rPr>
                <w:color w:val="000000" w:themeColor="text1"/>
                <w:sz w:val="20"/>
                <w:szCs w:val="20"/>
                <w:lang w:val="et-EE"/>
              </w:rPr>
              <w:t>/l</w:t>
            </w:r>
          </w:p>
        </w:tc>
        <w:tc>
          <w:tcPr>
            <w:tcW w:w="998" w:type="dxa"/>
            <w:tcBorders>
              <w:top w:val="single" w:sz="4" w:space="0" w:color="auto"/>
              <w:left w:val="nil"/>
              <w:bottom w:val="single" w:sz="4" w:space="0" w:color="auto"/>
              <w:right w:val="single" w:sz="4" w:space="0" w:color="auto"/>
            </w:tcBorders>
            <w:shd w:val="clear" w:color="auto" w:fill="auto"/>
            <w:vAlign w:val="center"/>
          </w:tcPr>
          <w:p w14:paraId="3E250D5D" w14:textId="291C5E3F"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80</w:t>
            </w:r>
          </w:p>
        </w:tc>
        <w:tc>
          <w:tcPr>
            <w:tcW w:w="998" w:type="dxa"/>
            <w:tcBorders>
              <w:top w:val="single" w:sz="4" w:space="0" w:color="auto"/>
              <w:left w:val="nil"/>
              <w:bottom w:val="single" w:sz="4" w:space="0" w:color="auto"/>
              <w:right w:val="single" w:sz="4" w:space="0" w:color="auto"/>
            </w:tcBorders>
            <w:shd w:val="clear" w:color="auto" w:fill="auto"/>
            <w:vAlign w:val="center"/>
          </w:tcPr>
          <w:p w14:paraId="2E7E7EA8" w14:textId="183A8BAA"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80</w:t>
            </w:r>
          </w:p>
        </w:tc>
        <w:tc>
          <w:tcPr>
            <w:tcW w:w="998" w:type="dxa"/>
            <w:tcBorders>
              <w:top w:val="single" w:sz="4" w:space="0" w:color="auto"/>
              <w:left w:val="nil"/>
              <w:bottom w:val="single" w:sz="4" w:space="0" w:color="auto"/>
              <w:right w:val="single" w:sz="4" w:space="0" w:color="auto"/>
            </w:tcBorders>
            <w:shd w:val="clear" w:color="auto" w:fill="auto"/>
            <w:vAlign w:val="center"/>
          </w:tcPr>
          <w:p w14:paraId="45CDACA7" w14:textId="177FFCBA"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80</w:t>
            </w:r>
          </w:p>
        </w:tc>
        <w:tc>
          <w:tcPr>
            <w:tcW w:w="998" w:type="dxa"/>
            <w:tcBorders>
              <w:top w:val="single" w:sz="4" w:space="0" w:color="auto"/>
              <w:left w:val="nil"/>
              <w:bottom w:val="single" w:sz="4" w:space="0" w:color="auto"/>
              <w:right w:val="single" w:sz="4" w:space="0" w:color="auto"/>
            </w:tcBorders>
            <w:shd w:val="clear" w:color="auto" w:fill="auto"/>
            <w:vAlign w:val="center"/>
          </w:tcPr>
          <w:p w14:paraId="7E65504A" w14:textId="776B2FE2"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51</w:t>
            </w:r>
          </w:p>
        </w:tc>
      </w:tr>
      <w:tr w:rsidR="005B5B96" w:rsidRPr="00151F57" w14:paraId="68E0DBF4" w14:textId="77777777" w:rsidTr="00D923DD">
        <w:trPr>
          <w:trHeight w:val="15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DEBCD7"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pH</w:t>
            </w:r>
          </w:p>
        </w:tc>
        <w:tc>
          <w:tcPr>
            <w:tcW w:w="1530" w:type="dxa"/>
            <w:tcBorders>
              <w:top w:val="single" w:sz="4" w:space="0" w:color="auto"/>
              <w:left w:val="nil"/>
              <w:bottom w:val="single" w:sz="4" w:space="0" w:color="auto"/>
              <w:right w:val="single" w:sz="4" w:space="0" w:color="auto"/>
            </w:tcBorders>
            <w:shd w:val="clear" w:color="auto" w:fill="auto"/>
            <w:vAlign w:val="center"/>
          </w:tcPr>
          <w:p w14:paraId="3BFF68F6"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6-9</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6A6B93" w14:textId="77777777" w:rsidR="005B5B96" w:rsidRPr="00151F57" w:rsidRDefault="005B5B96" w:rsidP="00D923DD">
            <w:pPr>
              <w:pStyle w:val="ETPGrupp"/>
              <w:rPr>
                <w:color w:val="000000" w:themeColor="text1"/>
                <w:sz w:val="20"/>
                <w:szCs w:val="20"/>
                <w:lang w:val="et-EE"/>
              </w:rPr>
            </w:pPr>
            <w:r w:rsidRPr="00151F57">
              <w:rPr>
                <w:color w:val="000000" w:themeColor="text1"/>
                <w:sz w:val="20"/>
                <w:szCs w:val="20"/>
                <w:lang w:val="et-EE"/>
              </w:rPr>
              <w:t>6-9</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1DADC7D0" w14:textId="77777777" w:rsidR="005B5B96" w:rsidRPr="00151F57" w:rsidRDefault="005B5B96" w:rsidP="00D923DD">
            <w:pPr>
              <w:pStyle w:val="ETPGrupp"/>
              <w:rPr>
                <w:color w:val="000000" w:themeColor="text1"/>
                <w:sz w:val="20"/>
                <w:szCs w:val="20"/>
                <w:lang w:val="et-EE"/>
              </w:rPr>
            </w:pPr>
          </w:p>
        </w:tc>
        <w:tc>
          <w:tcPr>
            <w:tcW w:w="998" w:type="dxa"/>
            <w:tcBorders>
              <w:top w:val="single" w:sz="4" w:space="0" w:color="auto"/>
              <w:left w:val="nil"/>
              <w:bottom w:val="single" w:sz="4" w:space="0" w:color="auto"/>
              <w:right w:val="single" w:sz="4" w:space="0" w:color="auto"/>
            </w:tcBorders>
            <w:shd w:val="clear" w:color="auto" w:fill="auto"/>
            <w:vAlign w:val="center"/>
          </w:tcPr>
          <w:p w14:paraId="2ED72F22" w14:textId="225098D1"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7,3</w:t>
            </w:r>
          </w:p>
        </w:tc>
        <w:tc>
          <w:tcPr>
            <w:tcW w:w="998" w:type="dxa"/>
            <w:tcBorders>
              <w:top w:val="single" w:sz="4" w:space="0" w:color="auto"/>
              <w:left w:val="nil"/>
              <w:bottom w:val="single" w:sz="4" w:space="0" w:color="auto"/>
              <w:right w:val="single" w:sz="4" w:space="0" w:color="auto"/>
            </w:tcBorders>
            <w:shd w:val="clear" w:color="auto" w:fill="auto"/>
            <w:vAlign w:val="center"/>
          </w:tcPr>
          <w:p w14:paraId="10380A84" w14:textId="28295E01"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7,3</w:t>
            </w:r>
          </w:p>
        </w:tc>
        <w:tc>
          <w:tcPr>
            <w:tcW w:w="998" w:type="dxa"/>
            <w:tcBorders>
              <w:top w:val="single" w:sz="4" w:space="0" w:color="auto"/>
              <w:left w:val="nil"/>
              <w:bottom w:val="single" w:sz="4" w:space="0" w:color="auto"/>
              <w:right w:val="single" w:sz="4" w:space="0" w:color="auto"/>
            </w:tcBorders>
            <w:shd w:val="clear" w:color="auto" w:fill="auto"/>
            <w:vAlign w:val="center"/>
          </w:tcPr>
          <w:p w14:paraId="50F8114A" w14:textId="32FB13E4"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7,3</w:t>
            </w:r>
          </w:p>
        </w:tc>
        <w:tc>
          <w:tcPr>
            <w:tcW w:w="998" w:type="dxa"/>
            <w:tcBorders>
              <w:top w:val="single" w:sz="4" w:space="0" w:color="auto"/>
              <w:left w:val="nil"/>
              <w:bottom w:val="single" w:sz="4" w:space="0" w:color="auto"/>
              <w:right w:val="single" w:sz="4" w:space="0" w:color="auto"/>
            </w:tcBorders>
            <w:shd w:val="clear" w:color="auto" w:fill="auto"/>
            <w:vAlign w:val="center"/>
          </w:tcPr>
          <w:p w14:paraId="57BC2B95" w14:textId="5AF38D16" w:rsidR="005B5B96" w:rsidRPr="00151F57" w:rsidRDefault="00EE5F9A" w:rsidP="00D923DD">
            <w:pPr>
              <w:pStyle w:val="ETPGrupp"/>
              <w:jc w:val="center"/>
              <w:rPr>
                <w:color w:val="000000" w:themeColor="text1"/>
                <w:sz w:val="20"/>
                <w:szCs w:val="20"/>
                <w:lang w:val="et-EE"/>
              </w:rPr>
            </w:pPr>
            <w:r w:rsidRPr="00151F57">
              <w:rPr>
                <w:color w:val="000000" w:themeColor="text1"/>
                <w:sz w:val="20"/>
                <w:szCs w:val="20"/>
                <w:lang w:val="et-EE"/>
              </w:rPr>
              <w:t>7,5</w:t>
            </w:r>
          </w:p>
        </w:tc>
      </w:tr>
    </w:tbl>
    <w:p w14:paraId="1562FDE7" w14:textId="77777777" w:rsidR="005B5B96" w:rsidRPr="00151F57" w:rsidRDefault="005B5B96" w:rsidP="005B5B96">
      <w:pPr>
        <w:pStyle w:val="ETPGrupp"/>
        <w:rPr>
          <w:i/>
          <w:color w:val="000000" w:themeColor="text1"/>
          <w:sz w:val="22"/>
          <w:szCs w:val="22"/>
          <w:lang w:val="et-EE"/>
        </w:rPr>
      </w:pPr>
      <w:r w:rsidRPr="00151F57">
        <w:rPr>
          <w:i/>
          <w:color w:val="000000" w:themeColor="text1"/>
          <w:sz w:val="22"/>
          <w:szCs w:val="22"/>
          <w:lang w:val="et-EE"/>
        </w:rPr>
        <w:t>Allikas: veekasutusaruanne 2024</w:t>
      </w:r>
    </w:p>
    <w:p w14:paraId="11B34DBA" w14:textId="77777777" w:rsidR="005B5B96" w:rsidRPr="00151F57" w:rsidRDefault="005B5B96" w:rsidP="005B5B96">
      <w:pPr>
        <w:rPr>
          <w:i/>
          <w:color w:val="000000" w:themeColor="text1"/>
          <w:sz w:val="22"/>
          <w:szCs w:val="22"/>
        </w:rPr>
      </w:pPr>
    </w:p>
    <w:p w14:paraId="26B9A500" w14:textId="08E21953" w:rsidR="005B5B96" w:rsidRPr="00151F57" w:rsidRDefault="005B5B96" w:rsidP="005B5B96">
      <w:pPr>
        <w:rPr>
          <w:color w:val="000000" w:themeColor="text1"/>
        </w:rPr>
      </w:pPr>
      <w:r w:rsidRPr="00151F57">
        <w:rPr>
          <w:color w:val="000000" w:themeColor="text1"/>
        </w:rPr>
        <w:t>Nagu andmetest näha, vastavad heitvee väljundnäitajad aastal 2024 määruse nr 61 nõuetele.</w:t>
      </w:r>
      <w:r w:rsidR="003D4A28" w:rsidRPr="00151F57">
        <w:rPr>
          <w:color w:val="000000" w:themeColor="text1"/>
        </w:rPr>
        <w:t xml:space="preserve"> Samas on suhteliselt kõrge normeerimata üldfosfori näitaja.</w:t>
      </w:r>
    </w:p>
    <w:p w14:paraId="3AFBAEF7" w14:textId="77777777" w:rsidR="005B5B96" w:rsidRPr="00151F57" w:rsidRDefault="005B5B96" w:rsidP="005B5B96">
      <w:pPr>
        <w:rPr>
          <w:color w:val="000000" w:themeColor="text1"/>
        </w:rPr>
      </w:pPr>
    </w:p>
    <w:p w14:paraId="64741BE2" w14:textId="5E373BA3" w:rsidR="005B5B96" w:rsidRPr="00151F57" w:rsidRDefault="005B5B96" w:rsidP="005B5B96">
      <w:pPr>
        <w:rPr>
          <w:color w:val="000000" w:themeColor="text1"/>
        </w:rPr>
      </w:pPr>
      <w:r w:rsidRPr="00151F57">
        <w:rPr>
          <w:color w:val="000000" w:themeColor="text1"/>
        </w:rPr>
        <w:t xml:space="preserve">Lilli reoveepuhasti suublaks on veeloa järgi </w:t>
      </w:r>
      <w:r w:rsidR="003D4A28" w:rsidRPr="00151F57">
        <w:rPr>
          <w:color w:val="000000" w:themeColor="text1"/>
        </w:rPr>
        <w:t>Värava kraav (VEE1083521), mis suubub maaparandussüsteemi eesvoolu, Edu kraavi</w:t>
      </w:r>
      <w:r w:rsidRPr="00151F57">
        <w:rPr>
          <w:color w:val="000000" w:themeColor="text1"/>
        </w:rPr>
        <w:t>.</w:t>
      </w:r>
    </w:p>
    <w:p w14:paraId="555EAB5B" w14:textId="6563A172" w:rsidR="005B5B96" w:rsidRPr="00151F57" w:rsidRDefault="005B5B96" w:rsidP="005B5B96">
      <w:pPr>
        <w:pStyle w:val="ETPGrupp"/>
        <w:rPr>
          <w:color w:val="000000" w:themeColor="text1"/>
          <w:lang w:val="et-EE"/>
        </w:rPr>
      </w:pPr>
      <w:r w:rsidRPr="00151F57">
        <w:rPr>
          <w:color w:val="000000" w:themeColor="text1"/>
          <w:lang w:val="et-EE"/>
        </w:rPr>
        <w:t xml:space="preserve">Eesti põhjavee kaitstuse kaardi alusel jääb piirkond </w:t>
      </w:r>
      <w:r w:rsidR="003D4A28" w:rsidRPr="00151F57">
        <w:rPr>
          <w:color w:val="000000" w:themeColor="text1"/>
          <w:lang w:val="et-EE"/>
        </w:rPr>
        <w:t>kaitsmata</w:t>
      </w:r>
      <w:r w:rsidRPr="00151F57">
        <w:rPr>
          <w:color w:val="000000" w:themeColor="text1"/>
          <w:lang w:val="et-EE"/>
        </w:rPr>
        <w:t xml:space="preserve"> põhjaveega alale.</w:t>
      </w:r>
    </w:p>
    <w:p w14:paraId="2BE09E5F" w14:textId="77777777" w:rsidR="005B5B96" w:rsidRPr="00151F57" w:rsidRDefault="005B5B96" w:rsidP="005B5B96">
      <w:pPr>
        <w:pStyle w:val="ETPGrupp"/>
        <w:rPr>
          <w:color w:val="000000" w:themeColor="text1"/>
          <w:lang w:val="et-EE"/>
        </w:rPr>
      </w:pPr>
    </w:p>
    <w:p w14:paraId="632873F5" w14:textId="77777777" w:rsidR="005B5B96" w:rsidRPr="00151F57" w:rsidRDefault="005B5B96" w:rsidP="005B5B96">
      <w:pPr>
        <w:rPr>
          <w:color w:val="000000" w:themeColor="text1"/>
        </w:rPr>
      </w:pPr>
      <w:r w:rsidRPr="00151F57">
        <w:rPr>
          <w:color w:val="000000" w:themeColor="text1"/>
        </w:rPr>
        <w:t>Reoveepuhasti kuja on 50 m vastavalt Keskkonnaministri 31.07.2019 määrusele nr 31, Kuja on tagatud, puhasti on varustatud piirdeaiaga, kuid aed ei ümbritse kuja täies ulatuses.</w:t>
      </w:r>
    </w:p>
    <w:p w14:paraId="21F568DB" w14:textId="77777777" w:rsidR="005B5B96" w:rsidRPr="00151F57" w:rsidRDefault="005B5B96" w:rsidP="005B5B96">
      <w:pPr>
        <w:rPr>
          <w:color w:val="000000" w:themeColor="text1"/>
        </w:rPr>
      </w:pPr>
    </w:p>
    <w:p w14:paraId="5EC44DC8" w14:textId="3DBD41EB" w:rsidR="005B5B96" w:rsidRPr="00151F57" w:rsidRDefault="005B5B96" w:rsidP="005B5B96">
      <w:pPr>
        <w:rPr>
          <w:color w:val="000000" w:themeColor="text1"/>
        </w:rPr>
      </w:pPr>
      <w:r w:rsidRPr="00151F57">
        <w:rPr>
          <w:color w:val="000000" w:themeColor="text1"/>
        </w:rPr>
        <w:t xml:space="preserve">Kokkuvõttes saab öelda, et Lilli RVP seisund on tänase seisuga </w:t>
      </w:r>
      <w:r w:rsidR="00534F28" w:rsidRPr="00151F57">
        <w:rPr>
          <w:color w:val="000000" w:themeColor="text1"/>
        </w:rPr>
        <w:t>rahuldav</w:t>
      </w:r>
      <w:r w:rsidRPr="00151F57">
        <w:rPr>
          <w:color w:val="000000" w:themeColor="text1"/>
        </w:rPr>
        <w:t>, väljundheitvee nõuded on t</w:t>
      </w:r>
      <w:r w:rsidR="00534F28" w:rsidRPr="00151F57">
        <w:rPr>
          <w:color w:val="000000" w:themeColor="text1"/>
        </w:rPr>
        <w:t>äide</w:t>
      </w:r>
      <w:r w:rsidRPr="00151F57">
        <w:rPr>
          <w:color w:val="000000" w:themeColor="text1"/>
        </w:rPr>
        <w:t>tud</w:t>
      </w:r>
      <w:r w:rsidR="003D4A28" w:rsidRPr="00151F57">
        <w:rPr>
          <w:color w:val="000000" w:themeColor="text1"/>
        </w:rPr>
        <w:t xml:space="preserve">, kuna biogeenidele </w:t>
      </w:r>
      <w:r w:rsidR="00534F28" w:rsidRPr="00151F57">
        <w:rPr>
          <w:color w:val="000000" w:themeColor="text1"/>
        </w:rPr>
        <w:t>piirnorme</w:t>
      </w:r>
      <w:r w:rsidR="003D4A28" w:rsidRPr="00151F57">
        <w:rPr>
          <w:color w:val="000000" w:themeColor="text1"/>
        </w:rPr>
        <w:t xml:space="preserve"> ei ole</w:t>
      </w:r>
      <w:r w:rsidRPr="00151F57">
        <w:rPr>
          <w:color w:val="000000" w:themeColor="text1"/>
        </w:rPr>
        <w:t xml:space="preserve"> ning kulud puhasti ekspluatatsiooniks on suhteliselt madalad.</w:t>
      </w:r>
    </w:p>
    <w:p w14:paraId="2BE8E2A6" w14:textId="77777777" w:rsidR="005B5B96" w:rsidRPr="00151F57" w:rsidRDefault="005B5B96" w:rsidP="005B5B96">
      <w:pPr>
        <w:rPr>
          <w:color w:val="000000" w:themeColor="text1"/>
        </w:rPr>
      </w:pPr>
    </w:p>
    <w:p w14:paraId="204BD0D9" w14:textId="77777777" w:rsidR="005B5B96" w:rsidRPr="00151F57" w:rsidRDefault="005B5B96" w:rsidP="005B5B96">
      <w:pPr>
        <w:pStyle w:val="ETPGrupp"/>
        <w:rPr>
          <w:i/>
          <w:color w:val="000000" w:themeColor="text1"/>
          <w:lang w:val="et-EE"/>
        </w:rPr>
      </w:pPr>
      <w:r w:rsidRPr="00151F57">
        <w:rPr>
          <w:i/>
          <w:color w:val="000000" w:themeColor="text1"/>
          <w:lang w:val="et-EE"/>
        </w:rPr>
        <w:t>Allikad: Veekasutusaruanne 2024, OÜ Raven info, Anija valla ühisveevärgi ja –kanalisatsiooni arendamise kava 2021-2032.</w:t>
      </w:r>
    </w:p>
    <w:p w14:paraId="1797E6CE" w14:textId="18A3E097" w:rsidR="005B5B96" w:rsidRPr="00151F57" w:rsidRDefault="005B5B96" w:rsidP="005B5B96">
      <w:pPr>
        <w:pStyle w:val="Heading3"/>
      </w:pPr>
      <w:r w:rsidRPr="00151F57">
        <w:t xml:space="preserve"> </w:t>
      </w:r>
      <w:bookmarkStart w:id="203" w:name="_Toc196166049"/>
      <w:r w:rsidRPr="00151F57">
        <w:t>Lilli küla sademeveesüsteemid</w:t>
      </w:r>
      <w:bookmarkEnd w:id="203"/>
    </w:p>
    <w:p w14:paraId="397E3BBC" w14:textId="2BCAE308" w:rsidR="005B5B96" w:rsidRPr="00151F57" w:rsidRDefault="005B5B96" w:rsidP="005B5B96">
      <w:pPr>
        <w:spacing w:before="100" w:beforeAutospacing="1" w:after="100" w:afterAutospacing="1"/>
        <w:jc w:val="left"/>
        <w:rPr>
          <w:rFonts w:cs="Arial"/>
          <w:color w:val="000000" w:themeColor="text1"/>
        </w:rPr>
      </w:pPr>
      <w:r w:rsidRPr="00151F57">
        <w:rPr>
          <w:rFonts w:cs="Arial"/>
          <w:color w:val="000000" w:themeColor="text1"/>
        </w:rPr>
        <w:t>Lilli külas puuduvad sademeveesüsteemid. Sademevett immutatakse vajadusel koha peal või juhitakse lokaalsetesse kraavidesse.</w:t>
      </w:r>
    </w:p>
    <w:p w14:paraId="7DF14375" w14:textId="367C92EB" w:rsidR="00534F28" w:rsidRPr="00151F57" w:rsidRDefault="00534F28" w:rsidP="00534F28">
      <w:pPr>
        <w:pStyle w:val="Heading2"/>
        <w:rPr>
          <w:color w:val="000000" w:themeColor="text1"/>
        </w:rPr>
      </w:pPr>
      <w:bookmarkStart w:id="204" w:name="_Toc196166050"/>
      <w:r w:rsidRPr="00151F57">
        <w:rPr>
          <w:color w:val="000000" w:themeColor="text1"/>
        </w:rPr>
        <w:t>HÄRMAKOSU KÜLA ÜHISKANALISATSIOON</w:t>
      </w:r>
      <w:bookmarkEnd w:id="204"/>
      <w:r w:rsidRPr="00151F57">
        <w:rPr>
          <w:color w:val="000000" w:themeColor="text1"/>
        </w:rPr>
        <w:tab/>
      </w:r>
    </w:p>
    <w:p w14:paraId="2BB5DE82" w14:textId="17DC8B91" w:rsidR="00534F28" w:rsidRPr="00151F57" w:rsidRDefault="00534F28" w:rsidP="00534F28">
      <w:pPr>
        <w:rPr>
          <w:color w:val="000000" w:themeColor="text1"/>
        </w:rPr>
      </w:pPr>
      <w:r w:rsidRPr="00151F57">
        <w:rPr>
          <w:color w:val="000000" w:themeColor="text1"/>
        </w:rPr>
        <w:t>Härmakosu külal puudub kehtestatud reoveekogumisala. Küla vee-ettevõtja ja ühtlasi ühiskanalisatsiooni operaator on MTÜ Härmakosu.</w:t>
      </w:r>
    </w:p>
    <w:p w14:paraId="7B25F691" w14:textId="449CFCD5" w:rsidR="00534F28" w:rsidRPr="00151F57" w:rsidRDefault="00534F28" w:rsidP="00534F28">
      <w:pPr>
        <w:rPr>
          <w:color w:val="000000" w:themeColor="text1"/>
        </w:rPr>
      </w:pPr>
      <w:r w:rsidRPr="00151F57">
        <w:rPr>
          <w:color w:val="000000" w:themeColor="text1"/>
        </w:rPr>
        <w:t>Härmakosu külas oli aastal 2024 ühiskanalisatsiooniga liitunud kõik keskuse elanikud, 41 inimest.</w:t>
      </w:r>
    </w:p>
    <w:p w14:paraId="7A71149B" w14:textId="23FE51E5" w:rsidR="00534F28" w:rsidRPr="00151F57" w:rsidRDefault="00534F28" w:rsidP="00534F28">
      <w:pPr>
        <w:rPr>
          <w:color w:val="000000" w:themeColor="text1"/>
        </w:rPr>
      </w:pPr>
      <w:r w:rsidRPr="00151F57">
        <w:rPr>
          <w:color w:val="000000" w:themeColor="text1"/>
        </w:rPr>
        <w:t>Härmakosu külas on üks reoveepumpla ja reoveepuhasti.</w:t>
      </w:r>
    </w:p>
    <w:p w14:paraId="5F3068EE" w14:textId="05229FAD" w:rsidR="00534F28" w:rsidRPr="00151F57" w:rsidRDefault="00534F28" w:rsidP="00534F28">
      <w:pPr>
        <w:rPr>
          <w:color w:val="000000" w:themeColor="text1"/>
        </w:rPr>
      </w:pPr>
      <w:r w:rsidRPr="00151F57">
        <w:rPr>
          <w:color w:val="000000" w:themeColor="text1"/>
        </w:rPr>
        <w:t>Teenuse tarbijateks on ainult elanikud</w:t>
      </w:r>
      <w:r w:rsidR="00FC16E1" w:rsidRPr="00151F57">
        <w:rPr>
          <w:color w:val="000000" w:themeColor="text1"/>
        </w:rPr>
        <w:t>, kuid külas paikneb perspektiivne Härmakosu Tehnopark</w:t>
      </w:r>
      <w:r w:rsidRPr="00151F57">
        <w:rPr>
          <w:color w:val="000000" w:themeColor="text1"/>
        </w:rPr>
        <w:t>.</w:t>
      </w:r>
    </w:p>
    <w:p w14:paraId="5F365E95" w14:textId="6EE4FE63" w:rsidR="00534F28" w:rsidRPr="00151F57" w:rsidRDefault="00534F28" w:rsidP="00534F28">
      <w:pPr>
        <w:pStyle w:val="Heading3"/>
        <w:rPr>
          <w:color w:val="000000" w:themeColor="text1"/>
        </w:rPr>
      </w:pPr>
      <w:bookmarkStart w:id="205" w:name="_Toc196166051"/>
      <w:r w:rsidRPr="00151F57">
        <w:rPr>
          <w:color w:val="000000" w:themeColor="text1"/>
        </w:rPr>
        <w:lastRenderedPageBreak/>
        <w:t>Härmakosu kanalisatsioonivõrk</w:t>
      </w:r>
      <w:bookmarkEnd w:id="205"/>
    </w:p>
    <w:p w14:paraId="43D75817" w14:textId="6EAB64D3" w:rsidR="00534F28" w:rsidRPr="00151F57" w:rsidRDefault="00534F28" w:rsidP="00FC16E1">
      <w:pPr>
        <w:pStyle w:val="ETPGrupp"/>
        <w:rPr>
          <w:color w:val="000000" w:themeColor="text1"/>
          <w:lang w:val="et-EE"/>
        </w:rPr>
      </w:pPr>
      <w:r w:rsidRPr="00151F57">
        <w:rPr>
          <w:color w:val="000000" w:themeColor="text1"/>
          <w:lang w:val="et-EE"/>
        </w:rPr>
        <w:t xml:space="preserve">Härmakosu küla isevoolse kanalisatsioonivõrgu pikkuseks on </w:t>
      </w:r>
      <w:r w:rsidR="00FC16E1" w:rsidRPr="00151F57">
        <w:rPr>
          <w:color w:val="000000" w:themeColor="text1"/>
          <w:lang w:val="et-EE"/>
        </w:rPr>
        <w:t>1635</w:t>
      </w:r>
      <w:r w:rsidRPr="00151F57">
        <w:rPr>
          <w:color w:val="000000" w:themeColor="text1"/>
          <w:lang w:val="et-EE"/>
        </w:rPr>
        <w:t xml:space="preserve"> m.</w:t>
      </w:r>
      <w:r w:rsidR="00FC16E1" w:rsidRPr="00151F57">
        <w:rPr>
          <w:color w:val="000000" w:themeColor="text1"/>
          <w:lang w:val="et-EE"/>
        </w:rPr>
        <w:t xml:space="preserve"> Survekanalisatsioon puudub.</w:t>
      </w:r>
      <w:r w:rsidR="00FC16E1" w:rsidRPr="00151F57">
        <w:rPr>
          <w:lang w:val="et-EE"/>
        </w:rPr>
        <w:t xml:space="preserve"> </w:t>
      </w:r>
      <w:r w:rsidR="00FC16E1" w:rsidRPr="00151F57">
        <w:rPr>
          <w:color w:val="000000" w:themeColor="text1"/>
          <w:lang w:val="et-EE"/>
        </w:rPr>
        <w:t>Torustikud on rekonstrueerimata ja halvas seisukorras. Kaevud on vajunud, tihti esineb pinnase kandumist torustikku. Täpsemad andmed kanalisatsioonisüsteemi tehnilise seisukorra kohta puuduvad.</w:t>
      </w:r>
      <w:r w:rsidR="00D103FE" w:rsidRPr="00151F57">
        <w:rPr>
          <w:color w:val="000000" w:themeColor="text1"/>
          <w:lang w:val="et-EE"/>
        </w:rPr>
        <w:t xml:space="preserve"> Kogu Härmakosu ühiskanalisatsioonitorustik vajab rekonstrueerimist.</w:t>
      </w:r>
    </w:p>
    <w:p w14:paraId="375B3BA7" w14:textId="743D415E" w:rsidR="00534F28" w:rsidRPr="00151F57" w:rsidRDefault="00534F28" w:rsidP="00534F28">
      <w:pPr>
        <w:pStyle w:val="ETPGrupp"/>
        <w:rPr>
          <w:color w:val="000000" w:themeColor="text1"/>
          <w:lang w:val="et-EE"/>
        </w:rPr>
      </w:pPr>
      <w:r w:rsidRPr="00151F57">
        <w:rPr>
          <w:color w:val="000000" w:themeColor="text1"/>
          <w:lang w:val="et-EE"/>
        </w:rPr>
        <w:t>Olemasoleva torustiku asukoh</w:t>
      </w:r>
      <w:r w:rsidR="00D103FE" w:rsidRPr="00151F57">
        <w:rPr>
          <w:color w:val="000000" w:themeColor="text1"/>
          <w:lang w:val="et-EE"/>
        </w:rPr>
        <w:t xml:space="preserve">ad </w:t>
      </w:r>
      <w:r w:rsidRPr="00151F57">
        <w:rPr>
          <w:color w:val="000000" w:themeColor="text1"/>
          <w:lang w:val="et-EE"/>
        </w:rPr>
        <w:t>ja läbimõõdud on esitatud lisa 4 joonistel.</w:t>
      </w:r>
    </w:p>
    <w:p w14:paraId="420C5294" w14:textId="77777777" w:rsidR="00534F28" w:rsidRPr="00151F57" w:rsidRDefault="00534F28" w:rsidP="00534F28">
      <w:pPr>
        <w:pStyle w:val="ETPGrupp"/>
        <w:rPr>
          <w:color w:val="000000" w:themeColor="text1"/>
          <w:lang w:val="et-EE"/>
        </w:rPr>
      </w:pPr>
    </w:p>
    <w:p w14:paraId="6DC8DA98" w14:textId="4D98F6B9" w:rsidR="00534F28" w:rsidRPr="00151F57" w:rsidRDefault="00534F28" w:rsidP="00534F28">
      <w:pPr>
        <w:rPr>
          <w:i/>
          <w:color w:val="000000" w:themeColor="text1"/>
        </w:rPr>
      </w:pPr>
      <w:r w:rsidRPr="00151F57">
        <w:rPr>
          <w:i/>
          <w:color w:val="000000" w:themeColor="text1"/>
          <w:sz w:val="22"/>
          <w:szCs w:val="22"/>
        </w:rPr>
        <w:t>Allikad: Konsultandi kogutud info ja Anija valla ühisveevärgi ja –kanalisatsiooni arendamise kava 2021-2032</w:t>
      </w:r>
    </w:p>
    <w:p w14:paraId="4D76E976" w14:textId="2665559D" w:rsidR="00534F28" w:rsidRPr="00151F57" w:rsidRDefault="00534F28" w:rsidP="00534F28">
      <w:pPr>
        <w:pStyle w:val="Heading3"/>
        <w:rPr>
          <w:color w:val="000000" w:themeColor="text1"/>
        </w:rPr>
      </w:pPr>
      <w:bookmarkStart w:id="206" w:name="_Toc196166052"/>
      <w:r w:rsidRPr="00151F57">
        <w:rPr>
          <w:color w:val="000000" w:themeColor="text1"/>
        </w:rPr>
        <w:t>Härmakosu reoveepumpla</w:t>
      </w:r>
      <w:bookmarkEnd w:id="206"/>
    </w:p>
    <w:p w14:paraId="65E7319A" w14:textId="008B27A5" w:rsidR="00534F28" w:rsidRPr="00151F57" w:rsidRDefault="00534F28" w:rsidP="00534F28">
      <w:pPr>
        <w:pStyle w:val="Heading3"/>
        <w:numPr>
          <w:ilvl w:val="0"/>
          <w:numId w:val="0"/>
        </w:numPr>
        <w:spacing w:before="0" w:after="0" w:line="240" w:lineRule="auto"/>
        <w:rPr>
          <w:b w:val="0"/>
          <w:bCs w:val="0"/>
          <w:color w:val="000000" w:themeColor="text1"/>
        </w:rPr>
      </w:pPr>
      <w:bookmarkStart w:id="207" w:name="_Toc196166053"/>
      <w:r w:rsidRPr="00151F57">
        <w:rPr>
          <w:b w:val="0"/>
          <w:bCs w:val="0"/>
          <w:color w:val="000000" w:themeColor="text1"/>
        </w:rPr>
        <w:t xml:space="preserve">Härmakosu külas on üks reoveepumpla, mis paikneb </w:t>
      </w:r>
      <w:r w:rsidR="003A1F67" w:rsidRPr="00151F57">
        <w:rPr>
          <w:b w:val="0"/>
          <w:bCs w:val="0"/>
          <w:color w:val="000000" w:themeColor="text1"/>
        </w:rPr>
        <w:t xml:space="preserve">ligikaudu 400 m enne </w:t>
      </w:r>
      <w:r w:rsidRPr="00151F57">
        <w:rPr>
          <w:b w:val="0"/>
          <w:bCs w:val="0"/>
          <w:color w:val="000000" w:themeColor="text1"/>
        </w:rPr>
        <w:t>reoveepuhasti</w:t>
      </w:r>
      <w:r w:rsidR="003A1F67" w:rsidRPr="00151F57">
        <w:rPr>
          <w:b w:val="0"/>
          <w:bCs w:val="0"/>
          <w:color w:val="000000" w:themeColor="text1"/>
        </w:rPr>
        <w:t xml:space="preserve"> biotiike, settekaevude juures ja pumpab reovee settekaevudest isevoolsesse torustikku, mille kaudu jõuab reovesi biotiikidesse. Survetorustiku praktiliselt ei eksisteeri</w:t>
      </w:r>
      <w:r w:rsidRPr="00151F57">
        <w:rPr>
          <w:b w:val="0"/>
          <w:bCs w:val="0"/>
          <w:color w:val="000000" w:themeColor="text1"/>
        </w:rPr>
        <w:t>.</w:t>
      </w:r>
      <w:bookmarkEnd w:id="207"/>
    </w:p>
    <w:p w14:paraId="7166C3B3" w14:textId="6E0F7929" w:rsidR="00534F28" w:rsidRPr="00151F57" w:rsidRDefault="003A1F67" w:rsidP="00534F28">
      <w:pPr>
        <w:pStyle w:val="Heading3"/>
        <w:numPr>
          <w:ilvl w:val="0"/>
          <w:numId w:val="0"/>
        </w:numPr>
        <w:spacing w:before="0" w:after="0" w:line="240" w:lineRule="auto"/>
        <w:rPr>
          <w:b w:val="0"/>
          <w:bCs w:val="0"/>
          <w:color w:val="000000" w:themeColor="text1"/>
        </w:rPr>
      </w:pPr>
      <w:bookmarkStart w:id="208" w:name="_Toc196166054"/>
      <w:r w:rsidRPr="00151F57">
        <w:rPr>
          <w:b w:val="0"/>
          <w:bCs w:val="0"/>
          <w:color w:val="000000" w:themeColor="text1"/>
        </w:rPr>
        <w:t>Reoveepumpla vajab rekonstrueerimist</w:t>
      </w:r>
      <w:r w:rsidR="00534F28" w:rsidRPr="00151F57">
        <w:rPr>
          <w:b w:val="0"/>
          <w:bCs w:val="0"/>
          <w:color w:val="000000" w:themeColor="text1"/>
        </w:rPr>
        <w:t>. Olemasoleva reoveepumpla asukoht on esitatud lisa 4 joonistel.</w:t>
      </w:r>
      <w:bookmarkEnd w:id="208"/>
    </w:p>
    <w:p w14:paraId="0E6E934E" w14:textId="244CE215" w:rsidR="00534F28" w:rsidRPr="00151F57" w:rsidRDefault="00534F28" w:rsidP="00534F28">
      <w:pPr>
        <w:pStyle w:val="Heading3"/>
      </w:pPr>
      <w:bookmarkStart w:id="209" w:name="_Toc196166055"/>
      <w:r w:rsidRPr="00151F57">
        <w:t>Härmakosu reoveepuhasti</w:t>
      </w:r>
      <w:bookmarkEnd w:id="209"/>
    </w:p>
    <w:p w14:paraId="4315D2C1" w14:textId="77777777" w:rsidR="00534F28" w:rsidRPr="00151F57" w:rsidRDefault="00534F28" w:rsidP="00534F28">
      <w:pPr>
        <w:pStyle w:val="Heading4"/>
        <w:rPr>
          <w:color w:val="000000" w:themeColor="text1"/>
          <w:lang w:val="et-EE"/>
        </w:rPr>
      </w:pPr>
      <w:r w:rsidRPr="00151F57">
        <w:rPr>
          <w:color w:val="000000" w:themeColor="text1"/>
          <w:lang w:val="et-EE"/>
        </w:rPr>
        <w:t>Reoveepuhasti kirjeldus</w:t>
      </w:r>
    </w:p>
    <w:p w14:paraId="7315E727" w14:textId="02268B55" w:rsidR="00534F28" w:rsidRPr="00151F57" w:rsidRDefault="003A1F67" w:rsidP="003A1F67">
      <w:pPr>
        <w:rPr>
          <w:rFonts w:cs="Arial"/>
          <w:color w:val="000000"/>
        </w:rPr>
      </w:pPr>
      <w:r w:rsidRPr="00151F57">
        <w:rPr>
          <w:rFonts w:cs="Arial"/>
          <w:color w:val="000000"/>
        </w:rPr>
        <w:t xml:space="preserve">Härmakosu külas juhitakse reovesi läbi kahe settekaevu kahte biotiiki. Settekaevude setet veetakse regulaarselt Kehra reoveepuhastusjaama. Biotiikide ümbrus on metsa kasvanud ja puuduvad andmed biotiikidest väljuvoolu kohta. Suvekuudel osa veest aurustub ja osa infiltreerub pinnasesse. Heitvee analüüsitulemusi ei ole. Biotiigid tuleb puhastada neisse kogunenud settest ning biotiikide vahelised torustikud ja väljavoolu- ja proovivõtukaev tuleb rekonstrueerida. Reovee mehaaniliseks puhastamiseks enne biotiike tuleb ehitada vähemalt kolmekambriline septik. Biotiikide lähiümbrusest tuleb </w:t>
      </w:r>
      <w:r w:rsidR="00EA7469" w:rsidRPr="00151F57">
        <w:rPr>
          <w:rFonts w:cs="Arial"/>
          <w:color w:val="000000"/>
        </w:rPr>
        <w:t xml:space="preserve">seostada sanitaar-ja võsaraie - </w:t>
      </w:r>
      <w:r w:rsidRPr="00151F57">
        <w:rPr>
          <w:rFonts w:cs="Arial"/>
          <w:color w:val="000000"/>
        </w:rPr>
        <w:t>raiuda mets ja biotiigid tuleb ümbritseda aiaga.</w:t>
      </w:r>
    </w:p>
    <w:p w14:paraId="2E1039B5" w14:textId="77777777" w:rsidR="00086CAA" w:rsidRPr="00151F57" w:rsidRDefault="00086CAA" w:rsidP="003A1F67">
      <w:pPr>
        <w:rPr>
          <w:rFonts w:cs="Arial"/>
          <w:color w:val="000000"/>
        </w:rPr>
      </w:pPr>
    </w:p>
    <w:p w14:paraId="12D875BF" w14:textId="793A9155" w:rsidR="00086CAA" w:rsidRPr="00151F57" w:rsidRDefault="00086CAA" w:rsidP="003A1F67">
      <w:pPr>
        <w:rPr>
          <w:rFonts w:cs="Arial"/>
        </w:rPr>
      </w:pPr>
      <w:r w:rsidRPr="00151F57">
        <w:rPr>
          <w:rFonts w:cs="Arial"/>
          <w:color w:val="000000"/>
        </w:rPr>
        <w:t xml:space="preserve">Reoveepuhasti väljalasuks on Härmakosu kraav, maaparandussüsteemi nimega Raudoja I, mis on maaparandussüsteemide eesvool </w:t>
      </w:r>
      <w:r w:rsidR="00364692" w:rsidRPr="00151F57">
        <w:rPr>
          <w:rFonts w:cs="Arial"/>
          <w:color w:val="000000"/>
        </w:rPr>
        <w:t xml:space="preserve"> ning mis </w:t>
      </w:r>
      <w:r w:rsidRPr="00151F57">
        <w:rPr>
          <w:rFonts w:cs="Arial"/>
          <w:color w:val="000000"/>
        </w:rPr>
        <w:t>suubub Napi peakraavi</w:t>
      </w:r>
      <w:r w:rsidR="00364692" w:rsidRPr="00151F57">
        <w:rPr>
          <w:rFonts w:cs="Arial"/>
          <w:color w:val="000000"/>
        </w:rPr>
        <w:t>, mis on omakorda riigi poolt korrashoitav ühiseesvool (vt lisa 4, joonised).</w:t>
      </w:r>
    </w:p>
    <w:p w14:paraId="2A51BFA0" w14:textId="77777777" w:rsidR="00534F28" w:rsidRPr="00151F57" w:rsidRDefault="00534F28" w:rsidP="00534F28">
      <w:pPr>
        <w:pStyle w:val="Heading4"/>
        <w:rPr>
          <w:lang w:val="et-EE"/>
        </w:rPr>
      </w:pPr>
      <w:r w:rsidRPr="00151F57">
        <w:rPr>
          <w:lang w:val="et-EE"/>
        </w:rPr>
        <w:t>Reoveepuhasti koormus- ja heitveenäitajad</w:t>
      </w:r>
    </w:p>
    <w:p w14:paraId="1D312BBA" w14:textId="62D1A853" w:rsidR="00534F28" w:rsidRPr="00151F57" w:rsidRDefault="00534F28" w:rsidP="00534F28">
      <w:pPr>
        <w:pStyle w:val="ETPGrupp"/>
        <w:rPr>
          <w:rFonts w:cs="Arial"/>
          <w:color w:val="000000" w:themeColor="text1"/>
          <w:lang w:val="et-EE"/>
        </w:rPr>
      </w:pPr>
      <w:r w:rsidRPr="00151F57">
        <w:rPr>
          <w:rFonts w:cs="Arial"/>
          <w:color w:val="000000" w:themeColor="text1"/>
          <w:lang w:val="et-EE"/>
        </w:rPr>
        <w:t xml:space="preserve">Härmakosu </w:t>
      </w:r>
      <w:r w:rsidR="00D103FE" w:rsidRPr="00151F57">
        <w:rPr>
          <w:rFonts w:cs="Arial"/>
          <w:color w:val="000000" w:themeColor="text1"/>
          <w:lang w:val="et-EE"/>
        </w:rPr>
        <w:t>küla ÜVK süsteemide kasutamist reguleerib</w:t>
      </w:r>
      <w:r w:rsidRPr="00151F57">
        <w:rPr>
          <w:rFonts w:cs="Arial"/>
          <w:color w:val="000000" w:themeColor="text1"/>
          <w:lang w:val="et-EE"/>
        </w:rPr>
        <w:t xml:space="preserve"> veeluba nr </w:t>
      </w:r>
      <w:r w:rsidR="00D103FE" w:rsidRPr="00151F57">
        <w:rPr>
          <w:rFonts w:cs="Arial"/>
          <w:color w:val="000000" w:themeColor="text1"/>
          <w:lang w:val="et-EE"/>
        </w:rPr>
        <w:t>L.VV/331338</w:t>
      </w:r>
      <w:r w:rsidRPr="00151F57">
        <w:rPr>
          <w:rFonts w:cs="Arial"/>
          <w:color w:val="000000" w:themeColor="text1"/>
          <w:lang w:val="et-EE"/>
        </w:rPr>
        <w:t xml:space="preserve">, mis kehtib </w:t>
      </w:r>
      <w:r w:rsidR="00D103FE" w:rsidRPr="00151F57">
        <w:rPr>
          <w:rFonts w:cs="Arial"/>
          <w:color w:val="000000" w:themeColor="text1"/>
          <w:lang w:val="et-EE" w:eastAsia="en-GB"/>
        </w:rPr>
        <w:t>alates 31.12.2020 tähtajatult</w:t>
      </w:r>
      <w:r w:rsidRPr="00151F57">
        <w:rPr>
          <w:rFonts w:cs="Arial"/>
          <w:color w:val="000000" w:themeColor="text1"/>
          <w:lang w:val="et-EE" w:eastAsia="en-GB"/>
        </w:rPr>
        <w:t>.</w:t>
      </w:r>
    </w:p>
    <w:p w14:paraId="026746CE" w14:textId="77777777" w:rsidR="00534F28" w:rsidRPr="00151F57" w:rsidRDefault="00534F28" w:rsidP="00534F28">
      <w:pPr>
        <w:pStyle w:val="ETPGrupp"/>
        <w:rPr>
          <w:color w:val="000000" w:themeColor="text1"/>
          <w:lang w:val="et-EE"/>
        </w:rPr>
      </w:pPr>
      <w:r w:rsidRPr="00151F57">
        <w:rPr>
          <w:color w:val="000000" w:themeColor="text1"/>
          <w:lang w:val="et-EE"/>
        </w:rPr>
        <w:t xml:space="preserve">  </w:t>
      </w:r>
    </w:p>
    <w:p w14:paraId="14B936EF" w14:textId="0870DC39" w:rsidR="00534F28" w:rsidRPr="00151F57" w:rsidRDefault="00D103FE" w:rsidP="00534F28">
      <w:pPr>
        <w:rPr>
          <w:color w:val="000000" w:themeColor="text1"/>
        </w:rPr>
      </w:pPr>
      <w:r w:rsidRPr="00151F57">
        <w:rPr>
          <w:color w:val="000000" w:themeColor="text1"/>
        </w:rPr>
        <w:t>Veeluba ei reguleeri ühiskanalisatsiooni kasutamist ega normeeri heitveenäitajaid</w:t>
      </w:r>
      <w:r w:rsidR="00534F28" w:rsidRPr="00151F57">
        <w:rPr>
          <w:color w:val="000000" w:themeColor="text1"/>
        </w:rPr>
        <w:t>.</w:t>
      </w:r>
      <w:r w:rsidRPr="00151F57">
        <w:rPr>
          <w:color w:val="000000" w:themeColor="text1"/>
        </w:rPr>
        <w:t xml:space="preserve"> Samuti puuduvad andmed küla reovee- ja heitvee kvaliteedi kohta.</w:t>
      </w:r>
    </w:p>
    <w:p w14:paraId="207D1C4F" w14:textId="77777777" w:rsidR="00534F28" w:rsidRPr="00151F57" w:rsidRDefault="00534F28" w:rsidP="00534F28">
      <w:pPr>
        <w:rPr>
          <w:color w:val="000000" w:themeColor="text1"/>
        </w:rPr>
      </w:pPr>
    </w:p>
    <w:p w14:paraId="7AB3CE5B" w14:textId="6CBD20D0" w:rsidR="00534F28" w:rsidRPr="00151F57" w:rsidRDefault="00534F28" w:rsidP="00534F28">
      <w:pPr>
        <w:pStyle w:val="ETPGrupp"/>
        <w:rPr>
          <w:i/>
          <w:color w:val="000000" w:themeColor="text1"/>
          <w:lang w:val="et-EE"/>
        </w:rPr>
      </w:pPr>
      <w:r w:rsidRPr="00151F57">
        <w:rPr>
          <w:i/>
          <w:color w:val="000000" w:themeColor="text1"/>
          <w:lang w:val="et-EE"/>
        </w:rPr>
        <w:t>Allikad: Veekasutusaruanne 2024, Anija valla ühisveevärgi ja –kanalisatsiooni arendamise kava 2021-2032.</w:t>
      </w:r>
    </w:p>
    <w:p w14:paraId="5F006C4C" w14:textId="12BA8CC0" w:rsidR="00534F28" w:rsidRPr="00151F57" w:rsidRDefault="00534F28" w:rsidP="00534F28">
      <w:pPr>
        <w:pStyle w:val="Heading3"/>
      </w:pPr>
      <w:r w:rsidRPr="00151F57">
        <w:lastRenderedPageBreak/>
        <w:t xml:space="preserve"> </w:t>
      </w:r>
      <w:bookmarkStart w:id="210" w:name="_Toc196166056"/>
      <w:r w:rsidRPr="00151F57">
        <w:t>Härmakosu küla sademeveesüsteemid</w:t>
      </w:r>
      <w:bookmarkEnd w:id="210"/>
    </w:p>
    <w:p w14:paraId="2E478789" w14:textId="0274C94F" w:rsidR="00534F28" w:rsidRPr="00151F57" w:rsidRDefault="00534F28" w:rsidP="00534F28">
      <w:pPr>
        <w:spacing w:before="100" w:beforeAutospacing="1" w:after="100" w:afterAutospacing="1"/>
        <w:jc w:val="left"/>
        <w:rPr>
          <w:rFonts w:cs="Arial"/>
          <w:color w:val="000000" w:themeColor="text1"/>
        </w:rPr>
      </w:pPr>
      <w:r w:rsidRPr="00151F57">
        <w:rPr>
          <w:rFonts w:cs="Arial"/>
          <w:color w:val="000000" w:themeColor="text1"/>
        </w:rPr>
        <w:t>Härmakosu külas puuduvad sademeveesüsteemid. Sademevett immutatakse vajadusel koha peal või juhitakse lokaalsetesse kraavidesse.</w:t>
      </w:r>
    </w:p>
    <w:p w14:paraId="52727F28" w14:textId="14645B2D" w:rsidR="009D4AAE" w:rsidRPr="00151F57" w:rsidRDefault="00C54E3E" w:rsidP="004F2706">
      <w:pPr>
        <w:pStyle w:val="Heading2"/>
        <w:rPr>
          <w:color w:val="000000" w:themeColor="text1"/>
        </w:rPr>
      </w:pPr>
      <w:bookmarkStart w:id="211" w:name="_Toc346106458"/>
      <w:bookmarkStart w:id="212" w:name="_Toc475823950"/>
      <w:bookmarkStart w:id="213" w:name="_Toc196166057"/>
      <w:bookmarkEnd w:id="186"/>
      <w:r w:rsidRPr="00151F57">
        <w:rPr>
          <w:color w:val="000000" w:themeColor="text1"/>
        </w:rPr>
        <w:t xml:space="preserve">KOKKUVÕTE </w:t>
      </w:r>
      <w:r w:rsidR="00350605" w:rsidRPr="00151F57">
        <w:rPr>
          <w:color w:val="000000" w:themeColor="text1"/>
        </w:rPr>
        <w:t>ANIJA</w:t>
      </w:r>
      <w:r w:rsidRPr="00151F57">
        <w:rPr>
          <w:color w:val="000000" w:themeColor="text1"/>
        </w:rPr>
        <w:t xml:space="preserve"> VALLA ÜHISKANALISATSIOONI</w:t>
      </w:r>
      <w:r w:rsidR="001954FB" w:rsidRPr="00151F57">
        <w:rPr>
          <w:color w:val="000000" w:themeColor="text1"/>
        </w:rPr>
        <w:t xml:space="preserve"> SEISUNDIST JA</w:t>
      </w:r>
      <w:r w:rsidRPr="00151F57">
        <w:rPr>
          <w:color w:val="000000" w:themeColor="text1"/>
        </w:rPr>
        <w:t xml:space="preserve"> PROBLEEMIDEST</w:t>
      </w:r>
      <w:bookmarkEnd w:id="211"/>
      <w:bookmarkEnd w:id="212"/>
      <w:bookmarkEnd w:id="213"/>
    </w:p>
    <w:p w14:paraId="0D84F621" w14:textId="55419633" w:rsidR="004F2706" w:rsidRPr="00151F57" w:rsidRDefault="004F2706" w:rsidP="00E62CF4">
      <w:pPr>
        <w:pStyle w:val="ETPGrupp"/>
        <w:rPr>
          <w:color w:val="000000" w:themeColor="text1"/>
          <w:lang w:val="et-EE"/>
        </w:rPr>
      </w:pPr>
      <w:r w:rsidRPr="00151F57">
        <w:rPr>
          <w:color w:val="000000" w:themeColor="text1"/>
          <w:lang w:val="et-EE"/>
        </w:rPr>
        <w:t xml:space="preserve">Kokkuvõte </w:t>
      </w:r>
      <w:r w:rsidR="00350605" w:rsidRPr="00151F57">
        <w:rPr>
          <w:color w:val="000000" w:themeColor="text1"/>
          <w:lang w:val="et-EE"/>
        </w:rPr>
        <w:t>Anija</w:t>
      </w:r>
      <w:r w:rsidR="005F19EA" w:rsidRPr="00151F57">
        <w:rPr>
          <w:color w:val="000000" w:themeColor="text1"/>
          <w:lang w:val="et-EE"/>
        </w:rPr>
        <w:t xml:space="preserve"> </w:t>
      </w:r>
      <w:r w:rsidRPr="00151F57">
        <w:rPr>
          <w:color w:val="000000" w:themeColor="text1"/>
          <w:lang w:val="et-EE"/>
        </w:rPr>
        <w:t>val</w:t>
      </w:r>
      <w:r w:rsidR="00D85A80" w:rsidRPr="00151F57">
        <w:rPr>
          <w:color w:val="000000" w:themeColor="text1"/>
          <w:lang w:val="et-EE"/>
        </w:rPr>
        <w:t>l</w:t>
      </w:r>
      <w:r w:rsidRPr="00151F57">
        <w:rPr>
          <w:color w:val="000000" w:themeColor="text1"/>
          <w:lang w:val="et-EE"/>
        </w:rPr>
        <w:t>a asulate ühiskanalisatsioonisüsteemidest, nende seisundist ja probleemidest on toodud järgnevalt.</w:t>
      </w:r>
    </w:p>
    <w:p w14:paraId="40E3063D" w14:textId="19E8742F" w:rsidR="00293F16" w:rsidRPr="00151F57" w:rsidRDefault="00293F16" w:rsidP="00293F16">
      <w:pPr>
        <w:pStyle w:val="ETPGrupp"/>
        <w:rPr>
          <w:color w:val="000000" w:themeColor="text1"/>
          <w:lang w:val="et-EE"/>
        </w:rPr>
      </w:pPr>
      <w:r w:rsidRPr="00151F57">
        <w:rPr>
          <w:color w:val="000000" w:themeColor="text1"/>
          <w:lang w:val="et-EE"/>
        </w:rPr>
        <w:t>Eelnevates osades andsime ülevaate ühis</w:t>
      </w:r>
      <w:r w:rsidR="004D1D85" w:rsidRPr="00151F57">
        <w:rPr>
          <w:color w:val="000000" w:themeColor="text1"/>
          <w:lang w:val="et-EE"/>
        </w:rPr>
        <w:t>kanalisatsioon</w:t>
      </w:r>
      <w:r w:rsidRPr="00151F57">
        <w:rPr>
          <w:color w:val="000000" w:themeColor="text1"/>
          <w:lang w:val="et-EE"/>
        </w:rPr>
        <w:t xml:space="preserve">iteenusega varustatud asulatest ja </w:t>
      </w:r>
      <w:r w:rsidR="00A86436" w:rsidRPr="00151F57">
        <w:rPr>
          <w:color w:val="000000" w:themeColor="text1"/>
          <w:lang w:val="et-EE"/>
        </w:rPr>
        <w:t>ühis</w:t>
      </w:r>
      <w:r w:rsidR="004D1D85" w:rsidRPr="00151F57">
        <w:rPr>
          <w:color w:val="000000" w:themeColor="text1"/>
          <w:lang w:val="et-EE"/>
        </w:rPr>
        <w:t>kanalisatsiooni</w:t>
      </w:r>
      <w:r w:rsidRPr="00151F57">
        <w:rPr>
          <w:color w:val="000000" w:themeColor="text1"/>
          <w:lang w:val="et-EE"/>
        </w:rPr>
        <w:t>rajatisest</w:t>
      </w:r>
      <w:r w:rsidR="004D1D85" w:rsidRPr="00151F57">
        <w:rPr>
          <w:color w:val="000000" w:themeColor="text1"/>
          <w:lang w:val="et-EE"/>
        </w:rPr>
        <w:t>-seadmetest</w:t>
      </w:r>
      <w:r w:rsidRPr="00151F57">
        <w:rPr>
          <w:color w:val="000000" w:themeColor="text1"/>
          <w:lang w:val="et-EE"/>
        </w:rPr>
        <w:t>. Järgnevalt võtame kokku leitud tähelepanekud ja probleemid.</w:t>
      </w:r>
      <w:r w:rsidR="00CD373F" w:rsidRPr="00151F57">
        <w:rPr>
          <w:color w:val="000000" w:themeColor="text1"/>
          <w:lang w:val="et-EE"/>
        </w:rPr>
        <w:t xml:space="preserve"> Üldine kokkuvõte on selline, et süsteemid on nii Kehra linnas, Aegviidu alevis kui külades suhteliselt uued ja heas seisundis. Üldine tunnus on ka see, et võrgud ja pumplad on suhteliselt heas seisukorras, kuid oma kasutusea lõpu poole vananevad reoveepuhastid. Suuri investeeringuid reoveepuhastid tänase seisuga veel ei vaja, kuid järgmise arendamise kava pika- või isegi lühiajalises investeeringuprogrammis tuleb suure tõenäosusega ette näha ulatuslik rekonstrueerimine.</w:t>
      </w:r>
    </w:p>
    <w:p w14:paraId="6073191E" w14:textId="145C9CB6" w:rsidR="00293F16" w:rsidRPr="00151F57" w:rsidRDefault="008A0D3B" w:rsidP="00293F16">
      <w:pPr>
        <w:pStyle w:val="ETPGrupp"/>
        <w:rPr>
          <w:b/>
          <w:bCs/>
          <w:color w:val="000000" w:themeColor="text1"/>
          <w:lang w:val="et-EE"/>
        </w:rPr>
      </w:pPr>
      <w:r w:rsidRPr="00151F57">
        <w:rPr>
          <w:b/>
          <w:bCs/>
          <w:color w:val="000000" w:themeColor="text1"/>
          <w:lang w:val="et-EE"/>
        </w:rPr>
        <w:t>Kehra linn</w:t>
      </w:r>
    </w:p>
    <w:p w14:paraId="7A17A096" w14:textId="736BC7AE" w:rsidR="005D5AE0" w:rsidRPr="00151F57" w:rsidRDefault="005D5AE0">
      <w:pPr>
        <w:pStyle w:val="ListParagraph"/>
        <w:numPr>
          <w:ilvl w:val="0"/>
          <w:numId w:val="18"/>
        </w:numPr>
        <w:rPr>
          <w:color w:val="000000" w:themeColor="text1"/>
        </w:rPr>
      </w:pPr>
      <w:r w:rsidRPr="00151F57">
        <w:rPr>
          <w:color w:val="000000" w:themeColor="text1"/>
        </w:rPr>
        <w:t>Reoveepuhasti vajab</w:t>
      </w:r>
      <w:r w:rsidR="00AE60C3" w:rsidRPr="00151F57">
        <w:rPr>
          <w:color w:val="000000" w:themeColor="text1"/>
        </w:rPr>
        <w:t xml:space="preserve"> vähest</w:t>
      </w:r>
      <w:r w:rsidRPr="00151F57">
        <w:rPr>
          <w:color w:val="000000" w:themeColor="text1"/>
        </w:rPr>
        <w:t xml:space="preserve"> rekonstrueerimist</w:t>
      </w:r>
      <w:r w:rsidR="00CD373F" w:rsidRPr="00151F57">
        <w:rPr>
          <w:color w:val="000000" w:themeColor="text1"/>
        </w:rPr>
        <w:t>,</w:t>
      </w:r>
      <w:r w:rsidR="00AE60C3" w:rsidRPr="00151F57">
        <w:rPr>
          <w:color w:val="000000" w:themeColor="text1"/>
        </w:rPr>
        <w:t xml:space="preserve"> puhastusprotsessi uuringuid</w:t>
      </w:r>
      <w:r w:rsidR="00CD373F" w:rsidRPr="00151F57">
        <w:rPr>
          <w:color w:val="000000" w:themeColor="text1"/>
        </w:rPr>
        <w:t xml:space="preserve"> ja tehnoloogia täiendamist</w:t>
      </w:r>
      <w:r w:rsidRPr="00151F57">
        <w:rPr>
          <w:color w:val="000000" w:themeColor="text1"/>
        </w:rPr>
        <w:t>.</w:t>
      </w:r>
    </w:p>
    <w:p w14:paraId="5E6DDC6D" w14:textId="5791A648" w:rsidR="00326073" w:rsidRPr="00151F57" w:rsidRDefault="00AE60C3">
      <w:pPr>
        <w:pStyle w:val="ListParagraph"/>
        <w:numPr>
          <w:ilvl w:val="0"/>
          <w:numId w:val="18"/>
        </w:numPr>
        <w:rPr>
          <w:color w:val="000000" w:themeColor="text1"/>
        </w:rPr>
      </w:pPr>
      <w:r w:rsidRPr="00151F57">
        <w:rPr>
          <w:color w:val="000000" w:themeColor="text1"/>
        </w:rPr>
        <w:t>Linn</w:t>
      </w:r>
      <w:r w:rsidR="005D5AE0" w:rsidRPr="00151F57">
        <w:rPr>
          <w:color w:val="000000" w:themeColor="text1"/>
        </w:rPr>
        <w:t xml:space="preserve"> vajab olulist lahkvoolse sademevee</w:t>
      </w:r>
      <w:r w:rsidRPr="00151F57">
        <w:rPr>
          <w:color w:val="000000" w:themeColor="text1"/>
        </w:rPr>
        <w:t>kanalisatsiooni rekonstrueerimist ja laiendamist koos</w:t>
      </w:r>
      <w:r w:rsidRPr="00151F57">
        <w:t xml:space="preserve"> s</w:t>
      </w:r>
      <w:r w:rsidRPr="00151F57">
        <w:rPr>
          <w:color w:val="000000" w:themeColor="text1"/>
        </w:rPr>
        <w:t>üsteemi toetavate kraavide ja drenaažsüsteemidega</w:t>
      </w:r>
      <w:r w:rsidR="00CD373F" w:rsidRPr="00151F57">
        <w:rPr>
          <w:color w:val="000000" w:themeColor="text1"/>
        </w:rPr>
        <w:t>;</w:t>
      </w:r>
      <w:r w:rsidRPr="00151F57">
        <w:rPr>
          <w:color w:val="000000" w:themeColor="text1"/>
        </w:rPr>
        <w:t xml:space="preserve"> täiendavate</w:t>
      </w:r>
      <w:r w:rsidRPr="00151F57">
        <w:t xml:space="preserve"> </w:t>
      </w:r>
      <w:r w:rsidR="00CD373F" w:rsidRPr="00151F57">
        <w:t xml:space="preserve">Jägala jõkke suunduvate </w:t>
      </w:r>
      <w:r w:rsidRPr="00151F57">
        <w:rPr>
          <w:color w:val="000000" w:themeColor="text1"/>
        </w:rPr>
        <w:t>väljalaskude rajamis</w:t>
      </w:r>
      <w:r w:rsidR="00CD373F" w:rsidRPr="00151F57">
        <w:rPr>
          <w:color w:val="000000" w:themeColor="text1"/>
        </w:rPr>
        <w:t>t</w:t>
      </w:r>
      <w:r w:rsidRPr="00151F57">
        <w:rPr>
          <w:color w:val="000000" w:themeColor="text1"/>
        </w:rPr>
        <w:t xml:space="preserve"> ja olemasolevate väljalaskude renoveerimis</w:t>
      </w:r>
      <w:r w:rsidR="00CD373F" w:rsidRPr="00151F57">
        <w:rPr>
          <w:color w:val="000000" w:themeColor="text1"/>
        </w:rPr>
        <w:t>t</w:t>
      </w:r>
      <w:r w:rsidRPr="00151F57">
        <w:rPr>
          <w:color w:val="000000" w:themeColor="text1"/>
        </w:rPr>
        <w:t xml:space="preserve">. </w:t>
      </w:r>
    </w:p>
    <w:p w14:paraId="2EBB39B6" w14:textId="2AF1677F" w:rsidR="008473B6" w:rsidRPr="00151F57" w:rsidRDefault="008A0D3B" w:rsidP="008473B6">
      <w:pPr>
        <w:rPr>
          <w:b/>
          <w:bCs/>
          <w:color w:val="000000" w:themeColor="text1"/>
        </w:rPr>
      </w:pPr>
      <w:r w:rsidRPr="00151F57">
        <w:rPr>
          <w:b/>
          <w:bCs/>
          <w:color w:val="000000" w:themeColor="text1"/>
        </w:rPr>
        <w:t>Aegviidu alev</w:t>
      </w:r>
    </w:p>
    <w:p w14:paraId="3809E910" w14:textId="1D1C18B8" w:rsidR="00015AFD" w:rsidRPr="00151F57" w:rsidRDefault="008B3831">
      <w:pPr>
        <w:pStyle w:val="ListParagraph"/>
        <w:numPr>
          <w:ilvl w:val="0"/>
          <w:numId w:val="18"/>
        </w:numPr>
        <w:rPr>
          <w:color w:val="000000" w:themeColor="text1"/>
        </w:rPr>
      </w:pPr>
      <w:r w:rsidRPr="00151F57">
        <w:rPr>
          <w:color w:val="000000" w:themeColor="text1"/>
        </w:rPr>
        <w:t>Alevis</w:t>
      </w:r>
      <w:r w:rsidR="00AE60C3" w:rsidRPr="00151F57">
        <w:rPr>
          <w:color w:val="000000" w:themeColor="text1"/>
        </w:rPr>
        <w:t xml:space="preserve"> tuleb jätkata ühiskanalisatsioonisüsteemi laiendamist Nikerjärve ja Nelijärve asumitesse</w:t>
      </w:r>
      <w:r w:rsidR="00015AFD" w:rsidRPr="00151F57">
        <w:rPr>
          <w:color w:val="000000" w:themeColor="text1"/>
        </w:rPr>
        <w:t>.</w:t>
      </w:r>
      <w:r w:rsidR="00CD373F" w:rsidRPr="00151F57">
        <w:rPr>
          <w:color w:val="000000" w:themeColor="text1"/>
        </w:rPr>
        <w:t xml:space="preserve"> Puhasti hakkab füüsiliselt ja moraalselt vananema, kuid suuri investeeringuid veel ei vaja.</w:t>
      </w:r>
    </w:p>
    <w:p w14:paraId="5E652D52" w14:textId="1DD52AC5" w:rsidR="008473B6" w:rsidRPr="00151F57" w:rsidRDefault="00DC4FB5" w:rsidP="008473B6">
      <w:pPr>
        <w:rPr>
          <w:b/>
          <w:bCs/>
          <w:color w:val="000000" w:themeColor="text1"/>
        </w:rPr>
      </w:pPr>
      <w:r w:rsidRPr="00151F57">
        <w:rPr>
          <w:b/>
          <w:bCs/>
          <w:color w:val="000000" w:themeColor="text1"/>
        </w:rPr>
        <w:t>Alavere</w:t>
      </w:r>
      <w:r w:rsidR="00444A83" w:rsidRPr="00151F57">
        <w:rPr>
          <w:b/>
          <w:bCs/>
          <w:color w:val="000000" w:themeColor="text1"/>
        </w:rPr>
        <w:t xml:space="preserve"> küla</w:t>
      </w:r>
    </w:p>
    <w:p w14:paraId="08CDBE05" w14:textId="345933ED" w:rsidR="005F712C" w:rsidRPr="00151F57" w:rsidRDefault="00DC4FB5">
      <w:pPr>
        <w:pStyle w:val="ListParagraph"/>
        <w:numPr>
          <w:ilvl w:val="0"/>
          <w:numId w:val="18"/>
        </w:numPr>
        <w:rPr>
          <w:color w:val="000000" w:themeColor="text1"/>
        </w:rPr>
      </w:pPr>
      <w:bookmarkStart w:id="214" w:name="_Hlk78560434"/>
      <w:r w:rsidRPr="00151F57">
        <w:rPr>
          <w:color w:val="000000" w:themeColor="text1"/>
        </w:rPr>
        <w:t>Otseseid probleeme pole</w:t>
      </w:r>
      <w:r w:rsidR="002D60CF" w:rsidRPr="00151F57">
        <w:rPr>
          <w:rFonts w:eastAsia="Calibri" w:cs="Arial"/>
          <w:color w:val="000000" w:themeColor="text1"/>
        </w:rPr>
        <w:t>.</w:t>
      </w:r>
      <w:bookmarkEnd w:id="214"/>
      <w:r w:rsidRPr="00151F57">
        <w:rPr>
          <w:rFonts w:eastAsia="Calibri" w:cs="Arial"/>
          <w:color w:val="000000" w:themeColor="text1"/>
        </w:rPr>
        <w:t xml:space="preserve"> Biokile tööpõhimõttel reoveepuhasti reaktori efektiivsus on kohati kõikuv ja ei võimalda paindlikku heitvee kvaliteedi reguleerimist ja seadistamist.</w:t>
      </w:r>
    </w:p>
    <w:p w14:paraId="086CBA08" w14:textId="3BB3A6B7" w:rsidR="002D60CF" w:rsidRPr="00151F57" w:rsidRDefault="003B0571" w:rsidP="002D60CF">
      <w:pPr>
        <w:rPr>
          <w:b/>
          <w:bCs/>
          <w:color w:val="000000" w:themeColor="text1"/>
        </w:rPr>
      </w:pPr>
      <w:r w:rsidRPr="00151F57">
        <w:rPr>
          <w:b/>
          <w:bCs/>
          <w:color w:val="000000" w:themeColor="text1"/>
        </w:rPr>
        <w:t>Anija</w:t>
      </w:r>
      <w:r w:rsidR="004D3364" w:rsidRPr="00151F57">
        <w:rPr>
          <w:b/>
          <w:bCs/>
          <w:color w:val="000000" w:themeColor="text1"/>
        </w:rPr>
        <w:t xml:space="preserve"> küla</w:t>
      </w:r>
      <w:r w:rsidR="00DC4FB5" w:rsidRPr="00151F57">
        <w:rPr>
          <w:b/>
          <w:bCs/>
          <w:color w:val="000000" w:themeColor="text1"/>
        </w:rPr>
        <w:t xml:space="preserve"> ja Lilli küla</w:t>
      </w:r>
    </w:p>
    <w:p w14:paraId="7AC5B6F3" w14:textId="3342E8C2" w:rsidR="00DC4FB5" w:rsidRPr="00151F57" w:rsidRDefault="00DC4FB5">
      <w:pPr>
        <w:pStyle w:val="ListParagraph"/>
        <w:numPr>
          <w:ilvl w:val="0"/>
          <w:numId w:val="18"/>
        </w:numPr>
        <w:rPr>
          <w:color w:val="000000" w:themeColor="text1"/>
        </w:rPr>
      </w:pPr>
      <w:r w:rsidRPr="00151F57">
        <w:rPr>
          <w:color w:val="000000" w:themeColor="text1"/>
        </w:rPr>
        <w:t>Reoveepuhastina kasutatakse süsteemi, mis koosneb kolmekambrilisest septikust ja biotiikidest - süsteem on suhteliselt paindumatu</w:t>
      </w:r>
      <w:r w:rsidR="00564644" w:rsidRPr="00151F57">
        <w:rPr>
          <w:color w:val="000000" w:themeColor="text1"/>
        </w:rPr>
        <w:t xml:space="preserve"> ja väheefektiivne</w:t>
      </w:r>
      <w:r w:rsidRPr="00151F57">
        <w:rPr>
          <w:color w:val="000000" w:themeColor="text1"/>
        </w:rPr>
        <w:t>, kuid kasutatav tänu väikesele vooluhulgale ja reostuskoormusele.</w:t>
      </w:r>
    </w:p>
    <w:p w14:paraId="582CFEF3" w14:textId="77777777" w:rsidR="00564644" w:rsidRPr="00151F57" w:rsidRDefault="00DC4FB5" w:rsidP="00564644">
      <w:pPr>
        <w:jc w:val="left"/>
        <w:rPr>
          <w:color w:val="000000" w:themeColor="text1"/>
        </w:rPr>
      </w:pPr>
      <w:r w:rsidRPr="00151F57">
        <w:rPr>
          <w:b/>
          <w:bCs/>
          <w:color w:val="000000" w:themeColor="text1"/>
        </w:rPr>
        <w:t>Härmakosu küla</w:t>
      </w:r>
      <w:r w:rsidRPr="00151F57">
        <w:rPr>
          <w:b/>
          <w:bCs/>
          <w:color w:val="000000" w:themeColor="text1"/>
        </w:rPr>
        <w:br/>
      </w:r>
      <w:r w:rsidRPr="00151F57">
        <w:rPr>
          <w:color w:val="000000" w:themeColor="text1"/>
        </w:rPr>
        <w:t xml:space="preserve">6.  </w:t>
      </w:r>
      <w:r w:rsidRPr="00151F57">
        <w:rPr>
          <w:color w:val="000000" w:themeColor="text1"/>
        </w:rPr>
        <w:tab/>
        <w:t xml:space="preserve">Kogu ühiskanalisatsioonisüsteem on </w:t>
      </w:r>
      <w:r w:rsidR="00B61930" w:rsidRPr="00151F57">
        <w:rPr>
          <w:color w:val="000000" w:themeColor="text1"/>
        </w:rPr>
        <w:t xml:space="preserve">täielikult amortiseerunud ja </w:t>
      </w:r>
      <w:r w:rsidRPr="00151F57">
        <w:rPr>
          <w:color w:val="000000" w:themeColor="text1"/>
        </w:rPr>
        <w:t xml:space="preserve">reoveepuhastus </w:t>
      </w:r>
    </w:p>
    <w:p w14:paraId="7ACE5E55" w14:textId="77777777" w:rsidR="00564644" w:rsidRPr="00151F57" w:rsidRDefault="00B61930" w:rsidP="00564644">
      <w:pPr>
        <w:ind w:firstLine="720"/>
        <w:jc w:val="left"/>
        <w:rPr>
          <w:color w:val="000000" w:themeColor="text1"/>
        </w:rPr>
      </w:pPr>
      <w:r w:rsidRPr="00151F57">
        <w:rPr>
          <w:color w:val="000000" w:themeColor="text1"/>
        </w:rPr>
        <w:t>sisuliselt ei toimi.</w:t>
      </w:r>
      <w:r w:rsidR="00DC4FB5" w:rsidRPr="00151F57">
        <w:rPr>
          <w:color w:val="000000" w:themeColor="text1"/>
        </w:rPr>
        <w:t xml:space="preserve"> Heitvesi ei jõua tõenäoliselt biotiikidest suublasse, osaliselt </w:t>
      </w:r>
    </w:p>
    <w:p w14:paraId="0A891FEA" w14:textId="33D7D9E1" w:rsidR="002D60CF" w:rsidRPr="00151F57" w:rsidRDefault="00564644" w:rsidP="00564644">
      <w:pPr>
        <w:ind w:firstLine="720"/>
        <w:jc w:val="left"/>
        <w:rPr>
          <w:color w:val="000000" w:themeColor="text1"/>
        </w:rPr>
      </w:pPr>
      <w:r w:rsidRPr="00151F57">
        <w:rPr>
          <w:color w:val="000000" w:themeColor="text1"/>
        </w:rPr>
        <w:t>a</w:t>
      </w:r>
      <w:r w:rsidR="00DC4FB5" w:rsidRPr="00151F57">
        <w:rPr>
          <w:color w:val="000000" w:themeColor="text1"/>
        </w:rPr>
        <w:t xml:space="preserve">urub ja </w:t>
      </w:r>
      <w:r w:rsidRPr="00151F57">
        <w:rPr>
          <w:color w:val="000000" w:themeColor="text1"/>
        </w:rPr>
        <w:t>o</w:t>
      </w:r>
      <w:r w:rsidR="00DC4FB5" w:rsidRPr="00151F57">
        <w:rPr>
          <w:color w:val="000000" w:themeColor="text1"/>
        </w:rPr>
        <w:t xml:space="preserve">saliselt imbub pinnasesse. </w:t>
      </w:r>
    </w:p>
    <w:bookmarkEnd w:id="180"/>
    <w:p w14:paraId="3E4749AE" w14:textId="28E82A0D" w:rsidR="00564644" w:rsidRPr="00151F57" w:rsidRDefault="00564644">
      <w:pPr>
        <w:jc w:val="left"/>
        <w:rPr>
          <w:color w:val="000000" w:themeColor="text1"/>
        </w:rPr>
      </w:pPr>
      <w:r w:rsidRPr="00151F57">
        <w:rPr>
          <w:color w:val="000000" w:themeColor="text1"/>
        </w:rPr>
        <w:br w:type="page"/>
      </w:r>
    </w:p>
    <w:p w14:paraId="631FDFE3" w14:textId="77777777" w:rsidR="00C54E3E" w:rsidRPr="00151F57" w:rsidRDefault="00C54E3E" w:rsidP="00C0617C">
      <w:pPr>
        <w:pStyle w:val="Heading1"/>
        <w:rPr>
          <w:color w:val="000000" w:themeColor="text1"/>
        </w:rPr>
      </w:pPr>
      <w:bookmarkStart w:id="215" w:name="_Toc196166058"/>
      <w:r w:rsidRPr="00151F57">
        <w:rPr>
          <w:color w:val="000000" w:themeColor="text1"/>
        </w:rPr>
        <w:lastRenderedPageBreak/>
        <w:t>INVESTEERINGUPROJEKTIDE EESMÄRGID JA INVESTEERINGUTE STRATEEGIA</w:t>
      </w:r>
      <w:bookmarkEnd w:id="215"/>
    </w:p>
    <w:p w14:paraId="58DCED97" w14:textId="77777777" w:rsidR="00C54E3E" w:rsidRPr="00151F57" w:rsidRDefault="00C54E3E" w:rsidP="00D5583D">
      <w:pPr>
        <w:pStyle w:val="Heading2"/>
        <w:rPr>
          <w:color w:val="000000" w:themeColor="text1"/>
        </w:rPr>
      </w:pPr>
      <w:bookmarkStart w:id="216" w:name="_Toc468860083"/>
      <w:bookmarkStart w:id="217" w:name="_Toc196166059"/>
      <w:r w:rsidRPr="00151F57">
        <w:rPr>
          <w:color w:val="000000" w:themeColor="text1"/>
        </w:rPr>
        <w:t>EESMÄRGID</w:t>
      </w:r>
      <w:bookmarkEnd w:id="216"/>
      <w:bookmarkEnd w:id="217"/>
    </w:p>
    <w:p w14:paraId="2E93A9CD" w14:textId="2B06A59F" w:rsidR="00C54E3E" w:rsidRPr="00151F57" w:rsidRDefault="00C54E3E" w:rsidP="00D5583D">
      <w:pPr>
        <w:pStyle w:val="ETPGrupp"/>
        <w:rPr>
          <w:color w:val="000000" w:themeColor="text1"/>
          <w:lang w:val="et-EE"/>
        </w:rPr>
      </w:pPr>
      <w:r w:rsidRPr="00151F57">
        <w:rPr>
          <w:color w:val="000000" w:themeColor="text1"/>
          <w:lang w:val="et-EE"/>
        </w:rPr>
        <w:t>Eelneva</w:t>
      </w:r>
      <w:r w:rsidR="00351073" w:rsidRPr="00151F57">
        <w:rPr>
          <w:color w:val="000000" w:themeColor="text1"/>
          <w:lang w:val="et-EE"/>
        </w:rPr>
        <w:t>te</w:t>
      </w:r>
      <w:r w:rsidRPr="00151F57">
        <w:rPr>
          <w:color w:val="000000" w:themeColor="text1"/>
          <w:lang w:val="et-EE"/>
        </w:rPr>
        <w:t>s osa</w:t>
      </w:r>
      <w:r w:rsidR="00351073" w:rsidRPr="00151F57">
        <w:rPr>
          <w:color w:val="000000" w:themeColor="text1"/>
          <w:lang w:val="et-EE"/>
        </w:rPr>
        <w:t>de</w:t>
      </w:r>
      <w:r w:rsidRPr="00151F57">
        <w:rPr>
          <w:color w:val="000000" w:themeColor="text1"/>
          <w:lang w:val="et-EE"/>
        </w:rPr>
        <w:t>s andsime ülevaate</w:t>
      </w:r>
      <w:r w:rsidR="00725598" w:rsidRPr="00151F57">
        <w:rPr>
          <w:color w:val="000000" w:themeColor="text1"/>
          <w:lang w:val="et-EE"/>
        </w:rPr>
        <w:t xml:space="preserve"> </w:t>
      </w:r>
      <w:r w:rsidR="00350605" w:rsidRPr="00151F57">
        <w:rPr>
          <w:color w:val="000000" w:themeColor="text1"/>
          <w:lang w:val="et-EE"/>
        </w:rPr>
        <w:t>Anija</w:t>
      </w:r>
      <w:r w:rsidRPr="00151F57">
        <w:rPr>
          <w:color w:val="000000" w:themeColor="text1"/>
          <w:lang w:val="et-EE"/>
        </w:rPr>
        <w:t xml:space="preserve"> valla</w:t>
      </w:r>
      <w:r w:rsidR="008F70FD" w:rsidRPr="00151F57">
        <w:rPr>
          <w:color w:val="000000" w:themeColor="text1"/>
          <w:lang w:val="et-EE"/>
        </w:rPr>
        <w:t xml:space="preserve"> keskkonnaseisundist, looduskaitse- ja hoiualadest ning</w:t>
      </w:r>
      <w:r w:rsidRPr="00151F57">
        <w:rPr>
          <w:color w:val="000000" w:themeColor="text1"/>
          <w:lang w:val="et-EE"/>
        </w:rPr>
        <w:t xml:space="preserve"> </w:t>
      </w:r>
      <w:r w:rsidR="00876FB1" w:rsidRPr="00151F57">
        <w:rPr>
          <w:color w:val="000000" w:themeColor="text1"/>
          <w:lang w:val="et-EE"/>
        </w:rPr>
        <w:t>ühisveevarustus</w:t>
      </w:r>
      <w:r w:rsidRPr="00151F57">
        <w:rPr>
          <w:color w:val="000000" w:themeColor="text1"/>
          <w:lang w:val="et-EE"/>
        </w:rPr>
        <w:t xml:space="preserve"> ja </w:t>
      </w:r>
      <w:r w:rsidR="00351073" w:rsidRPr="00151F57">
        <w:rPr>
          <w:color w:val="000000" w:themeColor="text1"/>
          <w:lang w:val="et-EE"/>
        </w:rPr>
        <w:t>–</w:t>
      </w:r>
      <w:r w:rsidRPr="00151F57">
        <w:rPr>
          <w:color w:val="000000" w:themeColor="text1"/>
          <w:lang w:val="et-EE"/>
        </w:rPr>
        <w:t>kanalisatsiooni</w:t>
      </w:r>
      <w:r w:rsidR="00351073" w:rsidRPr="00151F57">
        <w:rPr>
          <w:color w:val="000000" w:themeColor="text1"/>
          <w:lang w:val="et-EE"/>
        </w:rPr>
        <w:t>rajatistest ja -süsteemidest, sealhulgas</w:t>
      </w:r>
      <w:r w:rsidRPr="00151F57">
        <w:rPr>
          <w:color w:val="000000" w:themeColor="text1"/>
          <w:lang w:val="et-EE"/>
        </w:rPr>
        <w:t xml:space="preserve"> põhiprobleemidest.</w:t>
      </w:r>
    </w:p>
    <w:p w14:paraId="71E5DF2F" w14:textId="77777777" w:rsidR="00C54E3E" w:rsidRPr="00151F57" w:rsidRDefault="00C54E3E" w:rsidP="00D5583D">
      <w:pPr>
        <w:pStyle w:val="ETPGrupp"/>
        <w:rPr>
          <w:color w:val="000000" w:themeColor="text1"/>
          <w:lang w:val="et-EE"/>
        </w:rPr>
      </w:pPr>
    </w:p>
    <w:p w14:paraId="1AAFF361" w14:textId="32BA7C4D" w:rsidR="00C54E3E" w:rsidRPr="00151F57" w:rsidRDefault="00350605" w:rsidP="00D5583D">
      <w:pPr>
        <w:pStyle w:val="ETPGrupp"/>
        <w:rPr>
          <w:color w:val="000000" w:themeColor="text1"/>
          <w:lang w:val="et-EE"/>
        </w:rPr>
      </w:pPr>
      <w:r w:rsidRPr="00151F57">
        <w:rPr>
          <w:color w:val="000000" w:themeColor="text1"/>
          <w:lang w:val="et-EE"/>
        </w:rPr>
        <w:t>Anija</w:t>
      </w:r>
      <w:r w:rsidR="009D4AAE" w:rsidRPr="00151F57">
        <w:rPr>
          <w:color w:val="000000" w:themeColor="text1"/>
          <w:lang w:val="et-EE"/>
        </w:rPr>
        <w:t xml:space="preserve"> valla</w:t>
      </w:r>
      <w:r w:rsidR="00C54E3E" w:rsidRPr="00151F57">
        <w:rPr>
          <w:color w:val="000000" w:themeColor="text1"/>
          <w:lang w:val="et-EE"/>
        </w:rPr>
        <w:t xml:space="preserve"> ÜVK</w:t>
      </w:r>
      <w:r w:rsidR="009D4AAE" w:rsidRPr="00151F57">
        <w:rPr>
          <w:color w:val="000000" w:themeColor="text1"/>
          <w:lang w:val="et-EE"/>
        </w:rPr>
        <w:t>-de</w:t>
      </w:r>
      <w:r w:rsidR="00C54E3E" w:rsidRPr="00151F57">
        <w:rPr>
          <w:color w:val="000000" w:themeColor="text1"/>
          <w:lang w:val="et-EE"/>
        </w:rPr>
        <w:t xml:space="preserve"> tegevuspiirkonna </w:t>
      </w:r>
      <w:r w:rsidR="00876FB1" w:rsidRPr="00151F57">
        <w:rPr>
          <w:color w:val="000000" w:themeColor="text1"/>
          <w:lang w:val="et-EE"/>
        </w:rPr>
        <w:t>ühisveevarustus</w:t>
      </w:r>
      <w:r w:rsidR="00C54E3E" w:rsidRPr="00151F57">
        <w:rPr>
          <w:color w:val="000000" w:themeColor="text1"/>
          <w:lang w:val="et-EE"/>
        </w:rPr>
        <w:t xml:space="preserve"> ja -kanalisatsiooni investeeringute vajaduste ja nende realiseerimise võimalike alternatiivide väljaselgitamisel </w:t>
      </w:r>
      <w:r w:rsidR="008F70FD" w:rsidRPr="00151F57">
        <w:rPr>
          <w:color w:val="000000" w:themeColor="text1"/>
          <w:lang w:val="et-EE"/>
        </w:rPr>
        <w:t xml:space="preserve">ja ajakava koostamisel </w:t>
      </w:r>
      <w:r w:rsidR="00C54E3E" w:rsidRPr="00151F57">
        <w:rPr>
          <w:color w:val="000000" w:themeColor="text1"/>
          <w:lang w:val="et-EE"/>
        </w:rPr>
        <w:t>tuleb arvestada:</w:t>
      </w:r>
    </w:p>
    <w:p w14:paraId="6B1899E4" w14:textId="77777777" w:rsidR="00C54E3E" w:rsidRPr="00151F57" w:rsidRDefault="00C54E3E" w:rsidP="00D5583D">
      <w:pPr>
        <w:pStyle w:val="ETPGrupp"/>
        <w:rPr>
          <w:color w:val="000000" w:themeColor="text1"/>
          <w:lang w:val="et-EE"/>
        </w:rPr>
      </w:pPr>
    </w:p>
    <w:p w14:paraId="29D4AEE0" w14:textId="77777777" w:rsidR="00C54E3E" w:rsidRPr="00151F57" w:rsidRDefault="00C54E3E" w:rsidP="00D5583D">
      <w:pPr>
        <w:pStyle w:val="ETPGrupp"/>
        <w:rPr>
          <w:color w:val="000000" w:themeColor="text1"/>
          <w:u w:val="single"/>
          <w:lang w:val="et-EE"/>
        </w:rPr>
      </w:pPr>
      <w:r w:rsidRPr="00151F57">
        <w:rPr>
          <w:color w:val="000000" w:themeColor="text1"/>
          <w:u w:val="single"/>
          <w:lang w:val="et-EE"/>
        </w:rPr>
        <w:t>Tehniliste aspektidega:</w:t>
      </w:r>
    </w:p>
    <w:p w14:paraId="09ECD627"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VK-rajatiste, k.a vee- ja kanalisatsioonivõrkude hetkeseisund, renoveerimise ja laiendamise vajadus;</w:t>
      </w:r>
    </w:p>
    <w:p w14:paraId="5DE0400D"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joogiveetöötluse ja/või selle täiustamise vajadus;</w:t>
      </w:r>
    </w:p>
    <w:p w14:paraId="7F06212A"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tuletõrje veevarustussüsteemide olemasolu ja korrasolek, täiendavate tuletõrje veevarustussüsteemide vajadus;</w:t>
      </w:r>
    </w:p>
    <w:p w14:paraId="29333E6C"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 xml:space="preserve">reoveepuhastite vastavus kaasaja nõuetele, heitvee nõuetelevastavuse tagamine; </w:t>
      </w:r>
    </w:p>
    <w:p w14:paraId="2DEE79F2"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reoveepuhastite rekonstrueerimise või uute reoveepuhastite ehitamise vajadus.</w:t>
      </w:r>
    </w:p>
    <w:p w14:paraId="30C9020C" w14:textId="77777777" w:rsidR="008D4D9D" w:rsidRPr="00151F57" w:rsidRDefault="008D4D9D" w:rsidP="008D4D9D">
      <w:pPr>
        <w:pStyle w:val="ETPGrupp"/>
        <w:rPr>
          <w:color w:val="000000" w:themeColor="text1"/>
          <w:u w:val="single"/>
          <w:lang w:val="et-EE"/>
        </w:rPr>
      </w:pPr>
      <w:r w:rsidRPr="00151F57">
        <w:rPr>
          <w:color w:val="000000" w:themeColor="text1"/>
          <w:u w:val="single"/>
          <w:lang w:val="et-EE"/>
        </w:rPr>
        <w:t>Keskkonnaaspektidega:</w:t>
      </w:r>
    </w:p>
    <w:p w14:paraId="2A6044A0"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võimalik mõju loodushoiualadele;</w:t>
      </w:r>
    </w:p>
    <w:p w14:paraId="4A3585CA" w14:textId="77777777" w:rsidR="008D4D9D" w:rsidRPr="00151F57" w:rsidRDefault="008D4D9D">
      <w:pPr>
        <w:pStyle w:val="ETPGrupp"/>
        <w:numPr>
          <w:ilvl w:val="0"/>
          <w:numId w:val="36"/>
        </w:numPr>
        <w:rPr>
          <w:color w:val="000000" w:themeColor="text1"/>
          <w:lang w:val="et-EE"/>
        </w:rPr>
      </w:pPr>
      <w:r w:rsidRPr="00151F57">
        <w:rPr>
          <w:color w:val="000000" w:themeColor="text1"/>
          <w:lang w:val="et-EE"/>
        </w:rPr>
        <w:t>reoveepuhastite heitvee nõuetelevastavuse ja keskkonnanõuete tagamine;</w:t>
      </w:r>
    </w:p>
    <w:p w14:paraId="1878BB50" w14:textId="77777777" w:rsidR="00C54E3E" w:rsidRPr="00151F57" w:rsidRDefault="00C54E3E" w:rsidP="00D5583D">
      <w:pPr>
        <w:pStyle w:val="ETPGrupp"/>
        <w:rPr>
          <w:color w:val="000000" w:themeColor="text1"/>
          <w:u w:val="single"/>
          <w:lang w:val="et-EE"/>
        </w:rPr>
      </w:pPr>
      <w:r w:rsidRPr="00151F57">
        <w:rPr>
          <w:color w:val="000000" w:themeColor="text1"/>
          <w:u w:val="single"/>
          <w:lang w:val="et-EE"/>
        </w:rPr>
        <w:t>Sotsiaalsete aspektidega:</w:t>
      </w:r>
    </w:p>
    <w:p w14:paraId="6AB6A0A9" w14:textId="77777777" w:rsidR="00C54E3E" w:rsidRPr="00151F57" w:rsidRDefault="00C54E3E">
      <w:pPr>
        <w:pStyle w:val="ETPGrupp"/>
        <w:numPr>
          <w:ilvl w:val="0"/>
          <w:numId w:val="3"/>
        </w:numPr>
        <w:rPr>
          <w:color w:val="000000" w:themeColor="text1"/>
          <w:lang w:val="et-EE"/>
        </w:rPr>
      </w:pPr>
      <w:r w:rsidRPr="00151F57">
        <w:rPr>
          <w:color w:val="000000" w:themeColor="text1"/>
          <w:lang w:val="et-EE"/>
        </w:rPr>
        <w:t>Joogiveetöötluse vajadus ja/või täiustamise vajadus</w:t>
      </w:r>
      <w:r w:rsidR="00351073" w:rsidRPr="00151F57">
        <w:rPr>
          <w:color w:val="000000" w:themeColor="text1"/>
          <w:lang w:val="et-EE"/>
        </w:rPr>
        <w:t>, nõuetelevastava joogivee kättesaadavus</w:t>
      </w:r>
      <w:r w:rsidR="008F70FD" w:rsidRPr="00151F57">
        <w:rPr>
          <w:color w:val="000000" w:themeColor="text1"/>
          <w:lang w:val="et-EE"/>
        </w:rPr>
        <w:t xml:space="preserve"> elanikele</w:t>
      </w:r>
      <w:r w:rsidRPr="00151F57">
        <w:rPr>
          <w:color w:val="000000" w:themeColor="text1"/>
          <w:lang w:val="et-EE"/>
        </w:rPr>
        <w:t>;</w:t>
      </w:r>
    </w:p>
    <w:p w14:paraId="7B3E60DD" w14:textId="77777777" w:rsidR="00C54E3E" w:rsidRPr="00151F57" w:rsidRDefault="00C54E3E">
      <w:pPr>
        <w:pStyle w:val="ETPGrupp"/>
        <w:numPr>
          <w:ilvl w:val="0"/>
          <w:numId w:val="3"/>
        </w:numPr>
        <w:rPr>
          <w:color w:val="000000" w:themeColor="text1"/>
          <w:lang w:val="et-EE"/>
        </w:rPr>
      </w:pPr>
      <w:r w:rsidRPr="00151F57">
        <w:rPr>
          <w:color w:val="000000" w:themeColor="text1"/>
          <w:lang w:val="et-EE"/>
        </w:rPr>
        <w:t>Tuletõrje veevarustussüsteemide olemasolu ja korrasolek</w:t>
      </w:r>
    </w:p>
    <w:p w14:paraId="2316E696" w14:textId="77777777" w:rsidR="00C54E3E" w:rsidRPr="00151F57" w:rsidRDefault="00C54E3E" w:rsidP="00D5583D">
      <w:pPr>
        <w:pStyle w:val="ETPGrupp"/>
        <w:rPr>
          <w:color w:val="000000" w:themeColor="text1"/>
          <w:u w:val="single"/>
          <w:lang w:val="et-EE"/>
        </w:rPr>
      </w:pPr>
      <w:r w:rsidRPr="00151F57">
        <w:rPr>
          <w:color w:val="000000" w:themeColor="text1"/>
          <w:u w:val="single"/>
          <w:lang w:val="et-EE"/>
        </w:rPr>
        <w:t>Majanduslike aspektidega:</w:t>
      </w:r>
    </w:p>
    <w:p w14:paraId="4098DC56" w14:textId="16CE3A74" w:rsidR="00C54E3E" w:rsidRPr="00151F57" w:rsidRDefault="00350605">
      <w:pPr>
        <w:pStyle w:val="ETPGrupp"/>
        <w:numPr>
          <w:ilvl w:val="0"/>
          <w:numId w:val="3"/>
        </w:numPr>
        <w:rPr>
          <w:color w:val="000000" w:themeColor="text1"/>
          <w:lang w:val="et-EE"/>
        </w:rPr>
      </w:pPr>
      <w:r w:rsidRPr="00151F57">
        <w:rPr>
          <w:color w:val="000000" w:themeColor="text1"/>
          <w:lang w:val="et-EE"/>
        </w:rPr>
        <w:t>Anija</w:t>
      </w:r>
      <w:r w:rsidR="00351073" w:rsidRPr="00151F57">
        <w:rPr>
          <w:color w:val="000000" w:themeColor="text1"/>
          <w:lang w:val="et-EE"/>
        </w:rPr>
        <w:t xml:space="preserve"> </w:t>
      </w:r>
      <w:r w:rsidR="00C54E3E" w:rsidRPr="00151F57">
        <w:rPr>
          <w:color w:val="000000" w:themeColor="text1"/>
          <w:lang w:val="et-EE"/>
        </w:rPr>
        <w:t>valla</w:t>
      </w:r>
      <w:r w:rsidR="00DF24B1" w:rsidRPr="00151F57">
        <w:rPr>
          <w:color w:val="000000" w:themeColor="text1"/>
          <w:lang w:val="et-EE"/>
        </w:rPr>
        <w:t xml:space="preserve"> </w:t>
      </w:r>
      <w:r w:rsidR="00C54E3E" w:rsidRPr="00151F57">
        <w:rPr>
          <w:color w:val="000000" w:themeColor="text1"/>
          <w:lang w:val="et-EE"/>
        </w:rPr>
        <w:t xml:space="preserve">ja </w:t>
      </w:r>
      <w:r w:rsidR="009A5085" w:rsidRPr="00151F57">
        <w:rPr>
          <w:color w:val="000000" w:themeColor="text1"/>
          <w:lang w:val="et-EE"/>
        </w:rPr>
        <w:t>Raven OÜ</w:t>
      </w:r>
      <w:r w:rsidR="00725598" w:rsidRPr="00151F57">
        <w:rPr>
          <w:color w:val="000000" w:themeColor="text1"/>
          <w:lang w:val="et-EE"/>
        </w:rPr>
        <w:t xml:space="preserve"> </w:t>
      </w:r>
      <w:r w:rsidR="00C54E3E" w:rsidRPr="00151F57">
        <w:rPr>
          <w:color w:val="000000" w:themeColor="text1"/>
          <w:lang w:val="et-EE"/>
        </w:rPr>
        <w:t>rahalised vahendid on</w:t>
      </w:r>
      <w:r w:rsidR="00351073" w:rsidRPr="00151F57">
        <w:rPr>
          <w:color w:val="000000" w:themeColor="text1"/>
          <w:lang w:val="et-EE"/>
        </w:rPr>
        <w:t xml:space="preserve"> valla</w:t>
      </w:r>
      <w:r w:rsidR="00C54E3E" w:rsidRPr="00151F57">
        <w:rPr>
          <w:color w:val="000000" w:themeColor="text1"/>
          <w:lang w:val="et-EE"/>
        </w:rPr>
        <w:t xml:space="preserve"> </w:t>
      </w:r>
      <w:r w:rsidR="00DF24B1" w:rsidRPr="00151F57">
        <w:rPr>
          <w:color w:val="000000" w:themeColor="text1"/>
          <w:lang w:val="et-EE"/>
        </w:rPr>
        <w:t>ühis</w:t>
      </w:r>
      <w:r w:rsidR="00876FB1" w:rsidRPr="00151F57">
        <w:rPr>
          <w:color w:val="000000" w:themeColor="text1"/>
          <w:lang w:val="et-EE"/>
        </w:rPr>
        <w:t>vee</w:t>
      </w:r>
      <w:r w:rsidR="00DF24B1" w:rsidRPr="00151F57">
        <w:rPr>
          <w:color w:val="000000" w:themeColor="text1"/>
          <w:lang w:val="et-EE"/>
        </w:rPr>
        <w:t xml:space="preserve">värgi </w:t>
      </w:r>
      <w:r w:rsidR="00C54E3E" w:rsidRPr="00151F57">
        <w:rPr>
          <w:color w:val="000000" w:themeColor="text1"/>
          <w:lang w:val="et-EE"/>
        </w:rPr>
        <w:t xml:space="preserve">ja </w:t>
      </w:r>
      <w:r w:rsidR="00DF24B1" w:rsidRPr="00151F57">
        <w:rPr>
          <w:color w:val="000000" w:themeColor="text1"/>
          <w:lang w:val="et-EE"/>
        </w:rPr>
        <w:t>-</w:t>
      </w:r>
      <w:r w:rsidR="00C54E3E" w:rsidRPr="00151F57">
        <w:rPr>
          <w:color w:val="000000" w:themeColor="text1"/>
          <w:lang w:val="et-EE"/>
        </w:rPr>
        <w:t xml:space="preserve">kanalisatsioonimajanduses vajalike investeeringute läbiviimiseks </w:t>
      </w:r>
      <w:r w:rsidR="009A5085" w:rsidRPr="00151F57">
        <w:rPr>
          <w:color w:val="000000" w:themeColor="text1"/>
          <w:lang w:val="et-EE"/>
        </w:rPr>
        <w:t>piiratud ning samavõrra on piiratud ka võimalused VK-tariifide suureks ja järsuks tõstmiseks</w:t>
      </w:r>
      <w:r w:rsidR="00C54E3E" w:rsidRPr="00151F57">
        <w:rPr>
          <w:color w:val="000000" w:themeColor="text1"/>
          <w:lang w:val="et-EE"/>
        </w:rPr>
        <w:t>.</w:t>
      </w:r>
    </w:p>
    <w:p w14:paraId="4349B2E6" w14:textId="77777777" w:rsidR="00C54E3E" w:rsidRPr="00151F57" w:rsidRDefault="00C54E3E" w:rsidP="00D5583D">
      <w:pPr>
        <w:pStyle w:val="ETPGrupp"/>
        <w:rPr>
          <w:color w:val="000000" w:themeColor="text1"/>
          <w:lang w:val="et-EE"/>
        </w:rPr>
      </w:pPr>
    </w:p>
    <w:p w14:paraId="7D60EB5B" w14:textId="77777777" w:rsidR="00C54E3E" w:rsidRPr="00151F57" w:rsidRDefault="00C54E3E" w:rsidP="00D5583D">
      <w:pPr>
        <w:pStyle w:val="ETPGrupp"/>
        <w:rPr>
          <w:color w:val="000000" w:themeColor="text1"/>
          <w:lang w:val="et-EE"/>
        </w:rPr>
      </w:pPr>
      <w:r w:rsidRPr="00151F57">
        <w:rPr>
          <w:color w:val="000000" w:themeColor="text1"/>
          <w:lang w:val="et-EE"/>
        </w:rPr>
        <w:t xml:space="preserve">Investeeringuprojektide väljatöötamisel tuleb lähtuda tegevuspiirkonna(dade) ühisveevärgi ja –kanalisatsioonisüsteemide (ÜVK-süsteemide) seisundist ning järgmistest eeldustest, nõuetest ja seadusandlusest: </w:t>
      </w:r>
    </w:p>
    <w:p w14:paraId="0A31FF0B" w14:textId="77777777" w:rsidR="00C54E3E" w:rsidRPr="00151F57" w:rsidRDefault="00C54E3E" w:rsidP="00D5583D">
      <w:pPr>
        <w:pStyle w:val="ETPGrupp"/>
        <w:rPr>
          <w:b/>
          <w:color w:val="000000" w:themeColor="text1"/>
          <w:lang w:val="et-EE"/>
        </w:rPr>
      </w:pPr>
    </w:p>
    <w:p w14:paraId="36818C5F" w14:textId="02BCE03A" w:rsidR="008D4D9D" w:rsidRPr="00151F57" w:rsidRDefault="008D4D9D">
      <w:pPr>
        <w:pStyle w:val="ETPGrupp"/>
        <w:numPr>
          <w:ilvl w:val="0"/>
          <w:numId w:val="37"/>
        </w:numPr>
        <w:rPr>
          <w:color w:val="000000" w:themeColor="text1"/>
          <w:lang w:val="et-EE"/>
        </w:rPr>
      </w:pPr>
      <w:bookmarkStart w:id="218" w:name="_Toc468860084"/>
      <w:bookmarkStart w:id="219" w:name="_Toc346106460"/>
      <w:bookmarkStart w:id="220" w:name="_Toc475823952"/>
      <w:r w:rsidRPr="00151F57">
        <w:rPr>
          <w:color w:val="000000" w:themeColor="text1"/>
          <w:lang w:val="et-EE"/>
        </w:rPr>
        <w:t>joogivee vastavus sotsiaalministri 24.09.2019. a määrusele nr 61 „</w:t>
      </w:r>
      <w:r w:rsidR="00781B1F" w:rsidRPr="00151F57">
        <w:rPr>
          <w:color w:val="000000" w:themeColor="text1"/>
          <w:lang w:val="et-EE"/>
        </w:rPr>
        <w:t>Joogivee kvaliteedi- ja kontrollinõuded ja analüüsimeetodid ning tarbijale teabe esitamise nõuded</w:t>
      </w:r>
      <w:r w:rsidR="00781B1F" w:rsidRPr="00151F57">
        <w:rPr>
          <w:color w:val="000000" w:themeColor="text1"/>
          <w:vertAlign w:val="superscript"/>
          <w:lang w:val="et-EE"/>
        </w:rPr>
        <w:t>1</w:t>
      </w:r>
      <w:r w:rsidRPr="00151F57">
        <w:rPr>
          <w:color w:val="000000" w:themeColor="text1"/>
          <w:lang w:val="et-EE"/>
        </w:rPr>
        <w:t xml:space="preserve">“; </w:t>
      </w:r>
    </w:p>
    <w:p w14:paraId="22F2EA43" w14:textId="77777777" w:rsidR="008D4D9D" w:rsidRPr="00151F57" w:rsidRDefault="008D4D9D">
      <w:pPr>
        <w:pStyle w:val="ETPGrupp"/>
        <w:numPr>
          <w:ilvl w:val="0"/>
          <w:numId w:val="37"/>
        </w:numPr>
        <w:rPr>
          <w:color w:val="000000" w:themeColor="text1"/>
          <w:lang w:val="et-EE"/>
        </w:rPr>
      </w:pPr>
      <w:r w:rsidRPr="00151F57">
        <w:rPr>
          <w:color w:val="000000" w:themeColor="text1"/>
          <w:lang w:val="et-EE"/>
        </w:rPr>
        <w:t>võimalikult lühike tarbevee viibeaeg torustikes (mitte üle 48 tunni);</w:t>
      </w:r>
    </w:p>
    <w:p w14:paraId="5C11C655" w14:textId="77777777" w:rsidR="008D4D9D" w:rsidRPr="00151F57" w:rsidRDefault="008D4D9D">
      <w:pPr>
        <w:pStyle w:val="ETPGrupp"/>
        <w:numPr>
          <w:ilvl w:val="0"/>
          <w:numId w:val="37"/>
        </w:numPr>
        <w:rPr>
          <w:color w:val="000000" w:themeColor="text1"/>
          <w:lang w:val="et-EE"/>
        </w:rPr>
      </w:pPr>
      <w:r w:rsidRPr="00151F57">
        <w:rPr>
          <w:color w:val="000000" w:themeColor="text1"/>
          <w:lang w:val="et-EE"/>
        </w:rPr>
        <w:t>suublasse juhitava heitvee vastavus keskkonnaministri 08.11.2019 määrusele nr 61 „Nõuded reovee puhastamise ning heit-, sademe-, kaevandus-, karjääri- ja jahutusvee suublasse juhtimise kohta, nõuetele vastavuse hindamise meetmed ning saasteainesisalduse piirväärtused”;</w:t>
      </w:r>
    </w:p>
    <w:p w14:paraId="30F29B59" w14:textId="5DA82AA5" w:rsidR="008D4D9D" w:rsidRPr="00151F57" w:rsidRDefault="008D4D9D">
      <w:pPr>
        <w:pStyle w:val="ETPGrupp"/>
        <w:numPr>
          <w:ilvl w:val="0"/>
          <w:numId w:val="37"/>
        </w:numPr>
        <w:rPr>
          <w:color w:val="000000" w:themeColor="text1"/>
          <w:lang w:val="et-EE"/>
        </w:rPr>
      </w:pPr>
      <w:r w:rsidRPr="00151F57">
        <w:rPr>
          <w:color w:val="000000" w:themeColor="text1"/>
          <w:lang w:val="et-EE"/>
        </w:rPr>
        <w:t xml:space="preserve">Lääne-Eesti vesikonna veemajanduskavaga seatud ülesannete täitmine </w:t>
      </w:r>
      <w:r w:rsidR="00350605" w:rsidRPr="00151F57">
        <w:rPr>
          <w:color w:val="000000" w:themeColor="text1"/>
          <w:lang w:val="et-EE"/>
        </w:rPr>
        <w:t>Anija</w:t>
      </w:r>
      <w:r w:rsidRPr="00151F57">
        <w:rPr>
          <w:color w:val="000000" w:themeColor="text1"/>
          <w:lang w:val="et-EE"/>
        </w:rPr>
        <w:t xml:space="preserve"> valla ühisveevärgi ja –kanalisatsioonisüsteemide rekonstrueerimise ja väljaarendamise abil.</w:t>
      </w:r>
    </w:p>
    <w:p w14:paraId="663E7175" w14:textId="77777777" w:rsidR="008D4D9D" w:rsidRPr="00151F57" w:rsidRDefault="008D4D9D">
      <w:pPr>
        <w:pStyle w:val="ETPGrupp"/>
        <w:numPr>
          <w:ilvl w:val="0"/>
          <w:numId w:val="37"/>
        </w:numPr>
        <w:rPr>
          <w:color w:val="000000" w:themeColor="text1"/>
          <w:lang w:val="et-EE"/>
        </w:rPr>
      </w:pPr>
      <w:r w:rsidRPr="00151F57">
        <w:rPr>
          <w:color w:val="000000" w:themeColor="text1"/>
          <w:lang w:val="et-EE"/>
        </w:rPr>
        <w:t>olemasolevate vee erikasutuse keskkonnalubade (veelubade) nõuete täitmisega.</w:t>
      </w:r>
    </w:p>
    <w:p w14:paraId="04938454" w14:textId="77777777" w:rsidR="008D4D9D" w:rsidRPr="00151F57" w:rsidRDefault="008D4D9D">
      <w:pPr>
        <w:pStyle w:val="ETPGrupp"/>
        <w:numPr>
          <w:ilvl w:val="0"/>
          <w:numId w:val="37"/>
        </w:numPr>
        <w:rPr>
          <w:color w:val="000000" w:themeColor="text1"/>
          <w:lang w:val="et-EE"/>
        </w:rPr>
      </w:pPr>
      <w:r w:rsidRPr="00151F57">
        <w:rPr>
          <w:color w:val="000000" w:themeColor="text1"/>
          <w:lang w:val="et-EE"/>
        </w:rPr>
        <w:lastRenderedPageBreak/>
        <w:t>Olemasolevate ja/või muuta kavatsetavate reoveekogumisaladega.</w:t>
      </w:r>
    </w:p>
    <w:p w14:paraId="5F9AFE35" w14:textId="77777777" w:rsidR="00C54E3E" w:rsidRPr="00151F57" w:rsidRDefault="00C54E3E" w:rsidP="00D5583D">
      <w:pPr>
        <w:pStyle w:val="Heading2"/>
        <w:rPr>
          <w:color w:val="000000" w:themeColor="text1"/>
        </w:rPr>
      </w:pPr>
      <w:bookmarkStart w:id="221" w:name="_Toc196166060"/>
      <w:r w:rsidRPr="00151F57">
        <w:rPr>
          <w:color w:val="000000" w:themeColor="text1"/>
        </w:rPr>
        <w:t>INVESTEERINGUTE STRATEEGIA</w:t>
      </w:r>
      <w:bookmarkEnd w:id="218"/>
      <w:bookmarkEnd w:id="219"/>
      <w:bookmarkEnd w:id="220"/>
      <w:bookmarkEnd w:id="221"/>
    </w:p>
    <w:p w14:paraId="58171F41" w14:textId="77777777" w:rsidR="00C54E3E" w:rsidRPr="00151F57" w:rsidRDefault="00C54E3E" w:rsidP="00D5583D">
      <w:pPr>
        <w:pStyle w:val="Heading3"/>
        <w:rPr>
          <w:color w:val="000000" w:themeColor="text1"/>
        </w:rPr>
      </w:pPr>
      <w:bookmarkStart w:id="222" w:name="_Toc468860085"/>
      <w:bookmarkStart w:id="223" w:name="_Toc196166061"/>
      <w:r w:rsidRPr="00151F57">
        <w:rPr>
          <w:color w:val="000000" w:themeColor="text1"/>
        </w:rPr>
        <w:t>Elanikkonna tervis</w:t>
      </w:r>
      <w:bookmarkEnd w:id="222"/>
      <w:bookmarkEnd w:id="223"/>
      <w:r w:rsidRPr="00151F57">
        <w:rPr>
          <w:color w:val="000000" w:themeColor="text1"/>
        </w:rPr>
        <w:t xml:space="preserve"> </w:t>
      </w:r>
    </w:p>
    <w:p w14:paraId="0A16DEF4" w14:textId="15032F85" w:rsidR="008F1FE3" w:rsidRPr="00151F57" w:rsidRDefault="008F1FE3" w:rsidP="008F1FE3">
      <w:pPr>
        <w:rPr>
          <w:rFonts w:cs="Arial"/>
          <w:color w:val="000000" w:themeColor="text1"/>
        </w:rPr>
      </w:pPr>
      <w:r w:rsidRPr="00151F57">
        <w:rPr>
          <w:rFonts w:cs="Arial"/>
          <w:color w:val="000000" w:themeColor="text1"/>
        </w:rPr>
        <w:t>Elanike tervisega seondub eeskätt joogiveekvaliteet vastavalt</w:t>
      </w:r>
      <w:r w:rsidR="00821890" w:rsidRPr="00151F57">
        <w:rPr>
          <w:rFonts w:cs="Arial"/>
          <w:color w:val="000000" w:themeColor="text1"/>
        </w:rPr>
        <w:t xml:space="preserve"> sotsiaalministri</w:t>
      </w:r>
      <w:r w:rsidRPr="00151F57">
        <w:rPr>
          <w:rFonts w:cs="Arial"/>
          <w:color w:val="000000" w:themeColor="text1"/>
        </w:rPr>
        <w:t xml:space="preserve"> määrusele nr </w:t>
      </w:r>
      <w:r w:rsidR="00D70882" w:rsidRPr="00151F57">
        <w:rPr>
          <w:rFonts w:cs="Arial"/>
          <w:color w:val="000000" w:themeColor="text1"/>
        </w:rPr>
        <w:t>61</w:t>
      </w:r>
      <w:r w:rsidRPr="00151F57">
        <w:rPr>
          <w:rFonts w:cs="Arial"/>
          <w:color w:val="000000" w:themeColor="text1"/>
        </w:rPr>
        <w:t xml:space="preserve"> ja selle tagamine mistahes olukorras – seega tuleb esimese prioriteedina näha</w:t>
      </w:r>
      <w:r w:rsidR="00D70882" w:rsidRPr="00151F57">
        <w:rPr>
          <w:rFonts w:cs="Arial"/>
          <w:color w:val="000000" w:themeColor="text1"/>
        </w:rPr>
        <w:t xml:space="preserve"> vajadusel</w:t>
      </w:r>
      <w:r w:rsidRPr="00151F57">
        <w:rPr>
          <w:rFonts w:cs="Arial"/>
          <w:color w:val="000000" w:themeColor="text1"/>
        </w:rPr>
        <w:t xml:space="preserve"> ette veetöötlusseadmete olemasolu ja vastavus veekvaliteedi tagamiseks ning veeallikate ehk puurkaevude, pumplate</w:t>
      </w:r>
      <w:r w:rsidR="00E40031" w:rsidRPr="00151F57">
        <w:rPr>
          <w:rFonts w:cs="Arial"/>
          <w:color w:val="000000" w:themeColor="text1"/>
        </w:rPr>
        <w:t xml:space="preserve"> ja veetöötlusseadmete</w:t>
      </w:r>
      <w:r w:rsidRPr="00151F57">
        <w:rPr>
          <w:rFonts w:cs="Arial"/>
          <w:color w:val="000000" w:themeColor="text1"/>
        </w:rPr>
        <w:t xml:space="preserve"> korrasolek. Hetkel </w:t>
      </w:r>
      <w:r w:rsidR="00CC3B3C" w:rsidRPr="00151F57">
        <w:rPr>
          <w:rFonts w:cs="Arial"/>
          <w:color w:val="000000" w:themeColor="text1"/>
        </w:rPr>
        <w:t>on</w:t>
      </w:r>
      <w:r w:rsidR="008E2DF6" w:rsidRPr="00151F57">
        <w:rPr>
          <w:rFonts w:cs="Arial"/>
          <w:color w:val="000000" w:themeColor="text1"/>
        </w:rPr>
        <w:t xml:space="preserve"> ühisveevärkide</w:t>
      </w:r>
      <w:r w:rsidR="00CC3B3C" w:rsidRPr="00151F57">
        <w:rPr>
          <w:rFonts w:cs="Arial"/>
          <w:color w:val="000000" w:themeColor="text1"/>
        </w:rPr>
        <w:t xml:space="preserve"> joogivee kvalitee</w:t>
      </w:r>
      <w:r w:rsidR="000363BC" w:rsidRPr="00151F57">
        <w:rPr>
          <w:rFonts w:cs="Arial"/>
          <w:color w:val="000000" w:themeColor="text1"/>
        </w:rPr>
        <w:t>t</w:t>
      </w:r>
      <w:r w:rsidR="008E2DF6" w:rsidRPr="00151F57">
        <w:rPr>
          <w:rFonts w:cs="Arial"/>
          <w:color w:val="000000" w:themeColor="text1"/>
        </w:rPr>
        <w:t xml:space="preserve"> </w:t>
      </w:r>
      <w:r w:rsidR="000363BC" w:rsidRPr="00151F57">
        <w:rPr>
          <w:rFonts w:cs="Arial"/>
          <w:color w:val="000000" w:themeColor="text1"/>
        </w:rPr>
        <w:t>tagatud kõigis ÜVK-teenusega kaetud asulates</w:t>
      </w:r>
      <w:r w:rsidR="008F70FD" w:rsidRPr="00151F57">
        <w:rPr>
          <w:rFonts w:cs="Arial"/>
          <w:color w:val="000000" w:themeColor="text1"/>
        </w:rPr>
        <w:t>.</w:t>
      </w:r>
    </w:p>
    <w:p w14:paraId="2A73DE0E" w14:textId="77777777" w:rsidR="005662E8" w:rsidRPr="00151F57" w:rsidRDefault="005662E8" w:rsidP="005662E8">
      <w:pPr>
        <w:pStyle w:val="Heading3"/>
        <w:rPr>
          <w:color w:val="000000" w:themeColor="text1"/>
        </w:rPr>
      </w:pPr>
      <w:bookmarkStart w:id="224" w:name="_Toc196166062"/>
      <w:r w:rsidRPr="00151F57">
        <w:rPr>
          <w:color w:val="000000" w:themeColor="text1"/>
        </w:rPr>
        <w:t>Loodushoiualad</w:t>
      </w:r>
      <w:bookmarkEnd w:id="224"/>
    </w:p>
    <w:p w14:paraId="3A1A8764" w14:textId="5D971BB6" w:rsidR="005662E8" w:rsidRPr="00151F57" w:rsidRDefault="00350605" w:rsidP="008F1FE3">
      <w:pPr>
        <w:rPr>
          <w:rFonts w:cs="Arial"/>
          <w:color w:val="000000" w:themeColor="text1"/>
        </w:rPr>
      </w:pPr>
      <w:r w:rsidRPr="00151F57">
        <w:rPr>
          <w:rFonts w:cs="Arial"/>
          <w:color w:val="000000" w:themeColor="text1"/>
        </w:rPr>
        <w:t>Anija</w:t>
      </w:r>
      <w:r w:rsidR="00E40031" w:rsidRPr="00151F57">
        <w:rPr>
          <w:rFonts w:cs="Arial"/>
          <w:color w:val="000000" w:themeColor="text1"/>
        </w:rPr>
        <w:t xml:space="preserve"> </w:t>
      </w:r>
      <w:r w:rsidR="005662E8" w:rsidRPr="00151F57">
        <w:rPr>
          <w:rFonts w:cs="Arial"/>
          <w:color w:val="000000" w:themeColor="text1"/>
        </w:rPr>
        <w:t xml:space="preserve">valla ÜVK süsteemid </w:t>
      </w:r>
      <w:r w:rsidR="00976ED6" w:rsidRPr="00151F57">
        <w:rPr>
          <w:rFonts w:cs="Arial"/>
          <w:color w:val="000000" w:themeColor="text1"/>
        </w:rPr>
        <w:t>puutuvad</w:t>
      </w:r>
      <w:r w:rsidR="005662E8" w:rsidRPr="00151F57">
        <w:rPr>
          <w:rFonts w:cs="Arial"/>
          <w:color w:val="000000" w:themeColor="text1"/>
        </w:rPr>
        <w:t xml:space="preserve"> täna ja perspektiivis </w:t>
      </w:r>
      <w:r w:rsidR="00976ED6" w:rsidRPr="00151F57">
        <w:rPr>
          <w:rFonts w:cs="Arial"/>
          <w:color w:val="000000" w:themeColor="text1"/>
        </w:rPr>
        <w:t xml:space="preserve">loodushoiu- ja/või </w:t>
      </w:r>
      <w:r w:rsidR="00335A5E" w:rsidRPr="00151F57">
        <w:rPr>
          <w:rFonts w:cs="Arial"/>
          <w:color w:val="000000" w:themeColor="text1"/>
        </w:rPr>
        <w:t>maastikukaitse</w:t>
      </w:r>
      <w:r w:rsidR="00876FB1" w:rsidRPr="00151F57">
        <w:rPr>
          <w:rFonts w:cs="Arial"/>
          <w:color w:val="000000" w:themeColor="text1"/>
        </w:rPr>
        <w:t>a</w:t>
      </w:r>
      <w:r w:rsidR="00335A5E" w:rsidRPr="00151F57">
        <w:rPr>
          <w:rFonts w:cs="Arial"/>
          <w:color w:val="000000" w:themeColor="text1"/>
        </w:rPr>
        <w:t>lade</w:t>
      </w:r>
      <w:r w:rsidR="00976ED6" w:rsidRPr="00151F57">
        <w:rPr>
          <w:rFonts w:cs="Arial"/>
          <w:color w:val="000000" w:themeColor="text1"/>
        </w:rPr>
        <w:t>ga</w:t>
      </w:r>
      <w:r w:rsidR="00335A5E" w:rsidRPr="00151F57">
        <w:rPr>
          <w:rFonts w:cs="Arial"/>
          <w:color w:val="000000" w:themeColor="text1"/>
        </w:rPr>
        <w:t xml:space="preserve"> kokku</w:t>
      </w:r>
      <w:r w:rsidR="00E11AF6" w:rsidRPr="00151F57">
        <w:rPr>
          <w:rFonts w:cs="Arial"/>
          <w:color w:val="000000" w:themeColor="text1"/>
        </w:rPr>
        <w:t xml:space="preserve"> suhteliselt kaudselt, otsene</w:t>
      </w:r>
      <w:r w:rsidR="008F70FD" w:rsidRPr="00151F57">
        <w:rPr>
          <w:rFonts w:cs="Arial"/>
          <w:color w:val="000000" w:themeColor="text1"/>
        </w:rPr>
        <w:t xml:space="preserve"> ja negatiivne</w:t>
      </w:r>
      <w:r w:rsidR="00E11AF6" w:rsidRPr="00151F57">
        <w:rPr>
          <w:rFonts w:cs="Arial"/>
          <w:color w:val="000000" w:themeColor="text1"/>
        </w:rPr>
        <w:t xml:space="preserve"> mõju puudub</w:t>
      </w:r>
      <w:r w:rsidR="008F70FD" w:rsidRPr="00151F57">
        <w:rPr>
          <w:rFonts w:cs="Arial"/>
          <w:color w:val="000000" w:themeColor="text1"/>
        </w:rPr>
        <w:t xml:space="preserve">, kuigi </w:t>
      </w:r>
      <w:r w:rsidR="00781B1F" w:rsidRPr="00151F57">
        <w:rPr>
          <w:rFonts w:cs="Arial"/>
          <w:color w:val="000000" w:themeColor="text1"/>
        </w:rPr>
        <w:t xml:space="preserve">osa </w:t>
      </w:r>
      <w:r w:rsidR="008F70FD" w:rsidRPr="00151F57">
        <w:rPr>
          <w:rFonts w:cs="Arial"/>
          <w:color w:val="000000" w:themeColor="text1"/>
        </w:rPr>
        <w:t>val</w:t>
      </w:r>
      <w:r w:rsidR="00781B1F" w:rsidRPr="00151F57">
        <w:rPr>
          <w:rFonts w:cs="Arial"/>
          <w:color w:val="000000" w:themeColor="text1"/>
        </w:rPr>
        <w:t>last</w:t>
      </w:r>
      <w:r w:rsidR="008F70FD" w:rsidRPr="00151F57">
        <w:rPr>
          <w:rFonts w:cs="Arial"/>
          <w:color w:val="000000" w:themeColor="text1"/>
        </w:rPr>
        <w:t xml:space="preserve"> asub </w:t>
      </w:r>
      <w:r w:rsidR="000363BC" w:rsidRPr="00151F57">
        <w:rPr>
          <w:rFonts w:cs="Arial"/>
          <w:color w:val="000000" w:themeColor="text1"/>
        </w:rPr>
        <w:t>nõrgalt kaitstud või kaitsmata põhjaveega aladel</w:t>
      </w:r>
      <w:r w:rsidR="008F70FD" w:rsidRPr="00151F57">
        <w:rPr>
          <w:rFonts w:cs="Arial"/>
          <w:color w:val="000000" w:themeColor="text1"/>
        </w:rPr>
        <w:t>.</w:t>
      </w:r>
    </w:p>
    <w:p w14:paraId="26C8EC09" w14:textId="77777777" w:rsidR="00C54E3E" w:rsidRPr="00151F57" w:rsidRDefault="00C54E3E" w:rsidP="00D5583D">
      <w:pPr>
        <w:pStyle w:val="Heading3"/>
        <w:rPr>
          <w:color w:val="000000" w:themeColor="text1"/>
        </w:rPr>
      </w:pPr>
      <w:bookmarkStart w:id="225" w:name="_Toc468860087"/>
      <w:bookmarkStart w:id="226" w:name="_Toc196166063"/>
      <w:r w:rsidRPr="00151F57">
        <w:rPr>
          <w:color w:val="000000" w:themeColor="text1"/>
        </w:rPr>
        <w:t>ÜVK tegevusest tulenevate keskkonnanõuete täitmine</w:t>
      </w:r>
      <w:bookmarkEnd w:id="225"/>
      <w:bookmarkEnd w:id="226"/>
    </w:p>
    <w:p w14:paraId="0513CD8B" w14:textId="0F5E597F" w:rsidR="00E40031" w:rsidRPr="00151F57" w:rsidRDefault="00E11AF6" w:rsidP="00E40031">
      <w:pPr>
        <w:pStyle w:val="ETPGrupp"/>
        <w:rPr>
          <w:color w:val="000000" w:themeColor="text1"/>
          <w:lang w:val="et-EE"/>
        </w:rPr>
      </w:pPr>
      <w:r w:rsidRPr="00151F57">
        <w:rPr>
          <w:color w:val="000000" w:themeColor="text1"/>
          <w:lang w:val="et-EE"/>
        </w:rPr>
        <w:t xml:space="preserve">Suurem roll ÜVK süsteemidel loodusele ja keskkonnale on pinnaveeallikatele avaldatav mõju reoveepuhastite väljalaskude poolt. </w:t>
      </w:r>
      <w:r w:rsidR="00781B1F" w:rsidRPr="00151F57">
        <w:rPr>
          <w:color w:val="000000" w:themeColor="text1"/>
          <w:lang w:val="et-EE"/>
        </w:rPr>
        <w:t xml:space="preserve">Samas töötavad kõik valla </w:t>
      </w:r>
      <w:r w:rsidR="003B456C" w:rsidRPr="00151F57">
        <w:rPr>
          <w:color w:val="000000" w:themeColor="text1"/>
          <w:lang w:val="et-EE"/>
        </w:rPr>
        <w:t>ühiskanalisatsiooni</w:t>
      </w:r>
      <w:r w:rsidR="00781B1F" w:rsidRPr="00151F57">
        <w:rPr>
          <w:color w:val="000000" w:themeColor="text1"/>
          <w:lang w:val="et-EE"/>
        </w:rPr>
        <w:t xml:space="preserve"> reoveepuhastid (v.a Härmakosu) piisava efektiivsusega ning nõuetekohaste näitajateni töödeldud heitvee väljalaskude </w:t>
      </w:r>
      <w:r w:rsidR="003B456C" w:rsidRPr="00151F57">
        <w:rPr>
          <w:color w:val="000000" w:themeColor="text1"/>
          <w:lang w:val="et-EE"/>
        </w:rPr>
        <w:t>keskkonna</w:t>
      </w:r>
      <w:r w:rsidR="00781B1F" w:rsidRPr="00151F57">
        <w:rPr>
          <w:color w:val="000000" w:themeColor="text1"/>
          <w:lang w:val="et-EE"/>
        </w:rPr>
        <w:t>mõju</w:t>
      </w:r>
      <w:r w:rsidR="003B456C" w:rsidRPr="00151F57">
        <w:rPr>
          <w:color w:val="000000" w:themeColor="text1"/>
          <w:lang w:val="et-EE"/>
        </w:rPr>
        <w:t xml:space="preserve"> on</w:t>
      </w:r>
      <w:r w:rsidR="00781B1F" w:rsidRPr="00151F57">
        <w:rPr>
          <w:color w:val="000000" w:themeColor="text1"/>
          <w:lang w:val="et-EE"/>
        </w:rPr>
        <w:t xml:space="preserve"> peamisele eesvoolule, Jägala jõele ning tema lisavooluveekogudele</w:t>
      </w:r>
      <w:r w:rsidR="003B456C" w:rsidRPr="00151F57">
        <w:rPr>
          <w:color w:val="000000" w:themeColor="text1"/>
          <w:lang w:val="et-EE"/>
        </w:rPr>
        <w:t>,</w:t>
      </w:r>
      <w:r w:rsidR="00781B1F" w:rsidRPr="00151F57">
        <w:rPr>
          <w:color w:val="000000" w:themeColor="text1"/>
          <w:lang w:val="et-EE"/>
        </w:rPr>
        <w:t xml:space="preserve"> </w:t>
      </w:r>
      <w:r w:rsidR="003B456C" w:rsidRPr="00151F57">
        <w:rPr>
          <w:color w:val="000000" w:themeColor="text1"/>
          <w:lang w:val="et-EE"/>
        </w:rPr>
        <w:t xml:space="preserve">tegelikkuses </w:t>
      </w:r>
      <w:r w:rsidR="00781B1F" w:rsidRPr="00151F57">
        <w:rPr>
          <w:color w:val="000000" w:themeColor="text1"/>
          <w:lang w:val="et-EE"/>
        </w:rPr>
        <w:t>pigem väheoluline</w:t>
      </w:r>
      <w:r w:rsidR="000363BC" w:rsidRPr="00151F57">
        <w:rPr>
          <w:color w:val="000000" w:themeColor="text1"/>
          <w:lang w:val="et-EE"/>
        </w:rPr>
        <w:t>.</w:t>
      </w:r>
    </w:p>
    <w:p w14:paraId="63C110C8" w14:textId="77777777" w:rsidR="008F1FE3" w:rsidRPr="00151F57" w:rsidRDefault="008F1FE3" w:rsidP="007448DB">
      <w:pPr>
        <w:pStyle w:val="Heading3"/>
        <w:rPr>
          <w:color w:val="000000" w:themeColor="text1"/>
        </w:rPr>
      </w:pPr>
      <w:bookmarkStart w:id="227" w:name="_Toc196166064"/>
      <w:r w:rsidRPr="00151F57">
        <w:rPr>
          <w:color w:val="000000" w:themeColor="text1"/>
        </w:rPr>
        <w:t>Taskukohasus</w:t>
      </w:r>
      <w:bookmarkEnd w:id="227"/>
    </w:p>
    <w:p w14:paraId="00ADA6D8" w14:textId="51B1EB3D" w:rsidR="008F1FE3" w:rsidRPr="00151F57" w:rsidRDefault="008F1FE3" w:rsidP="00D5583D">
      <w:pPr>
        <w:rPr>
          <w:rFonts w:cs="Arial"/>
          <w:color w:val="000000" w:themeColor="text1"/>
        </w:rPr>
      </w:pPr>
      <w:r w:rsidRPr="00151F57">
        <w:rPr>
          <w:rFonts w:cs="Arial"/>
          <w:color w:val="000000" w:themeColor="text1"/>
        </w:rPr>
        <w:t>Investeeringute kavandamisel on arvestatud vee</w:t>
      </w:r>
      <w:r w:rsidR="0016289D" w:rsidRPr="00151F57">
        <w:rPr>
          <w:rFonts w:cs="Arial"/>
          <w:color w:val="000000" w:themeColor="text1"/>
        </w:rPr>
        <w:t xml:space="preserve">- ja kanalisatsioonitariifi </w:t>
      </w:r>
      <w:r w:rsidRPr="00151F57">
        <w:rPr>
          <w:rFonts w:cs="Arial"/>
          <w:color w:val="000000" w:themeColor="text1"/>
        </w:rPr>
        <w:t xml:space="preserve">piiranguid (maksimaalselt </w:t>
      </w:r>
      <w:r w:rsidR="002A3A02" w:rsidRPr="00151F57">
        <w:rPr>
          <w:rFonts w:cs="Arial"/>
          <w:color w:val="000000" w:themeColor="text1"/>
        </w:rPr>
        <w:t>4</w:t>
      </w:r>
      <w:r w:rsidRPr="00151F57">
        <w:rPr>
          <w:rFonts w:cs="Arial"/>
          <w:color w:val="000000" w:themeColor="text1"/>
        </w:rPr>
        <w:t>%</w:t>
      </w:r>
      <w:r w:rsidR="002A5781" w:rsidRPr="00151F57">
        <w:rPr>
          <w:rFonts w:cs="Arial"/>
          <w:color w:val="000000" w:themeColor="text1"/>
        </w:rPr>
        <w:t xml:space="preserve">, tegelikult oleme arvestanud </w:t>
      </w:r>
      <w:r w:rsidR="00821890" w:rsidRPr="00151F57">
        <w:rPr>
          <w:rFonts w:cs="Arial"/>
          <w:color w:val="000000" w:themeColor="text1"/>
        </w:rPr>
        <w:t xml:space="preserve">kuni </w:t>
      </w:r>
      <w:r w:rsidR="002A5781" w:rsidRPr="00151F57">
        <w:rPr>
          <w:rFonts w:cs="Arial"/>
          <w:color w:val="000000" w:themeColor="text1"/>
        </w:rPr>
        <w:t>2%</w:t>
      </w:r>
      <w:r w:rsidRPr="00151F57">
        <w:rPr>
          <w:rFonts w:cs="Arial"/>
          <w:color w:val="000000" w:themeColor="text1"/>
        </w:rPr>
        <w:t xml:space="preserve"> keskmisest leibkonnaliikme sissetulekust).</w:t>
      </w:r>
      <w:r w:rsidR="002A3A02" w:rsidRPr="00151F57">
        <w:rPr>
          <w:rFonts w:cs="Arial"/>
          <w:color w:val="000000" w:themeColor="text1"/>
        </w:rPr>
        <w:t xml:space="preserve"> </w:t>
      </w:r>
      <w:r w:rsidR="002A5781" w:rsidRPr="00151F57">
        <w:rPr>
          <w:rFonts w:cs="Arial"/>
          <w:color w:val="000000" w:themeColor="text1"/>
        </w:rPr>
        <w:t>S</w:t>
      </w:r>
      <w:r w:rsidR="002A3A02" w:rsidRPr="00151F57">
        <w:rPr>
          <w:rFonts w:cs="Arial"/>
          <w:color w:val="000000" w:themeColor="text1"/>
        </w:rPr>
        <w:t xml:space="preserve">aame öelda, et tariifide osakaal </w:t>
      </w:r>
      <w:r w:rsidR="002A5781" w:rsidRPr="00151F57">
        <w:rPr>
          <w:rFonts w:cs="Arial"/>
          <w:color w:val="000000" w:themeColor="text1"/>
        </w:rPr>
        <w:t>jääb</w:t>
      </w:r>
      <w:r w:rsidR="00821890" w:rsidRPr="00151F57">
        <w:rPr>
          <w:rFonts w:cs="Arial"/>
          <w:color w:val="000000" w:themeColor="text1"/>
        </w:rPr>
        <w:t xml:space="preserve"> 12 aastase</w:t>
      </w:r>
      <w:r w:rsidR="002A5781" w:rsidRPr="00151F57">
        <w:rPr>
          <w:rFonts w:cs="Arial"/>
          <w:color w:val="000000" w:themeColor="text1"/>
        </w:rPr>
        <w:t xml:space="preserve"> </w:t>
      </w:r>
      <w:r w:rsidR="00821890" w:rsidRPr="00151F57">
        <w:rPr>
          <w:rFonts w:cs="Arial"/>
          <w:color w:val="000000" w:themeColor="text1"/>
        </w:rPr>
        <w:t>perioodi lõpuni</w:t>
      </w:r>
      <w:r w:rsidR="002A5781" w:rsidRPr="00151F57">
        <w:rPr>
          <w:rFonts w:cs="Arial"/>
          <w:color w:val="000000" w:themeColor="text1"/>
        </w:rPr>
        <w:t xml:space="preserve"> </w:t>
      </w:r>
      <w:r w:rsidR="00821890" w:rsidRPr="00151F57">
        <w:rPr>
          <w:rFonts w:cs="Arial"/>
          <w:color w:val="000000" w:themeColor="text1"/>
        </w:rPr>
        <w:t xml:space="preserve">alla </w:t>
      </w:r>
      <w:r w:rsidR="002A5781" w:rsidRPr="00151F57">
        <w:rPr>
          <w:rFonts w:cs="Arial"/>
          <w:color w:val="000000" w:themeColor="text1"/>
        </w:rPr>
        <w:t>2% leibkonnaliikme netosissetulekust</w:t>
      </w:r>
      <w:r w:rsidR="002A3A02" w:rsidRPr="00151F57">
        <w:rPr>
          <w:rFonts w:cs="Arial"/>
          <w:color w:val="000000" w:themeColor="text1"/>
        </w:rPr>
        <w:t>.</w:t>
      </w:r>
      <w:r w:rsidR="0035017B" w:rsidRPr="00151F57">
        <w:rPr>
          <w:rFonts w:cs="Arial"/>
          <w:color w:val="000000" w:themeColor="text1"/>
        </w:rPr>
        <w:t xml:space="preserve"> </w:t>
      </w:r>
    </w:p>
    <w:p w14:paraId="79D98AD7" w14:textId="620E884E" w:rsidR="00222C85" w:rsidRPr="00151F57" w:rsidRDefault="00222C85" w:rsidP="00222C85">
      <w:pPr>
        <w:pStyle w:val="Heading3"/>
        <w:rPr>
          <w:color w:val="000000" w:themeColor="text1"/>
        </w:rPr>
      </w:pPr>
      <w:bookmarkStart w:id="228" w:name="_Toc196166065"/>
      <w:r w:rsidRPr="00151F57">
        <w:rPr>
          <w:color w:val="000000" w:themeColor="text1"/>
        </w:rPr>
        <w:t>ÜVK tegevuste finantseerimispõhimõtted</w:t>
      </w:r>
      <w:bookmarkEnd w:id="228"/>
    </w:p>
    <w:p w14:paraId="628FF253" w14:textId="7D0EA167" w:rsidR="00222C85" w:rsidRPr="00151F57" w:rsidRDefault="00350605" w:rsidP="00222C85">
      <w:pPr>
        <w:pStyle w:val="ETPGrupp"/>
        <w:rPr>
          <w:lang w:val="et-EE"/>
        </w:rPr>
      </w:pPr>
      <w:r w:rsidRPr="00151F57">
        <w:rPr>
          <w:lang w:val="et-EE"/>
        </w:rPr>
        <w:t>Anija</w:t>
      </w:r>
      <w:r w:rsidR="00222C85" w:rsidRPr="00151F57">
        <w:rPr>
          <w:lang w:val="et-EE"/>
        </w:rPr>
        <w:t xml:space="preserve"> valla ühisveevärgi ja -kanalisatsiooni arendamiseks saab kasutada kõige üldisemalt rahastamise vahendeid kolmest allikast:</w:t>
      </w:r>
    </w:p>
    <w:p w14:paraId="6679EE38" w14:textId="4B042DA5" w:rsidR="00222C85" w:rsidRPr="00151F57" w:rsidRDefault="00350605">
      <w:pPr>
        <w:pStyle w:val="ETPGrupp"/>
        <w:numPr>
          <w:ilvl w:val="0"/>
          <w:numId w:val="21"/>
        </w:numPr>
        <w:rPr>
          <w:lang w:val="et-EE"/>
        </w:rPr>
      </w:pPr>
      <w:r w:rsidRPr="00151F57">
        <w:rPr>
          <w:lang w:val="et-EE"/>
        </w:rPr>
        <w:t>Anija</w:t>
      </w:r>
      <w:r w:rsidR="00222C85" w:rsidRPr="00151F57">
        <w:rPr>
          <w:lang w:val="et-EE"/>
        </w:rPr>
        <w:t xml:space="preserve"> valla kinnitatud vee-ettevõtja, </w:t>
      </w:r>
      <w:r w:rsidR="00734BC1" w:rsidRPr="00151F57">
        <w:rPr>
          <w:lang w:val="et-EE"/>
        </w:rPr>
        <w:t>OÜ Raven</w:t>
      </w:r>
      <w:r w:rsidR="00222C85" w:rsidRPr="00151F57">
        <w:rPr>
          <w:lang w:val="et-EE"/>
        </w:rPr>
        <w:t>;</w:t>
      </w:r>
    </w:p>
    <w:p w14:paraId="276C1CA6" w14:textId="1D5101BB" w:rsidR="00222C85" w:rsidRPr="00151F57" w:rsidRDefault="00350605">
      <w:pPr>
        <w:pStyle w:val="ETPGrupp"/>
        <w:numPr>
          <w:ilvl w:val="0"/>
          <w:numId w:val="21"/>
        </w:numPr>
        <w:rPr>
          <w:lang w:val="et-EE"/>
        </w:rPr>
      </w:pPr>
      <w:r w:rsidRPr="00151F57">
        <w:rPr>
          <w:lang w:val="et-EE"/>
        </w:rPr>
        <w:t>Anija</w:t>
      </w:r>
      <w:r w:rsidR="00222C85" w:rsidRPr="00151F57">
        <w:rPr>
          <w:lang w:val="et-EE"/>
        </w:rPr>
        <w:t xml:space="preserve"> valla eelarve</w:t>
      </w:r>
      <w:r w:rsidR="00ED7140" w:rsidRPr="00151F57">
        <w:rPr>
          <w:lang w:val="et-EE"/>
        </w:rPr>
        <w:t>;</w:t>
      </w:r>
    </w:p>
    <w:p w14:paraId="21620771" w14:textId="7EDEBA6F" w:rsidR="00ED7140" w:rsidRPr="00151F57" w:rsidRDefault="00ED7140">
      <w:pPr>
        <w:pStyle w:val="ETPGrupp"/>
        <w:numPr>
          <w:ilvl w:val="0"/>
          <w:numId w:val="21"/>
        </w:numPr>
        <w:rPr>
          <w:lang w:val="et-EE"/>
        </w:rPr>
      </w:pPr>
      <w:r w:rsidRPr="00151F57">
        <w:rPr>
          <w:lang w:val="et-EE"/>
        </w:rPr>
        <w:t>Euro</w:t>
      </w:r>
      <w:r w:rsidR="000C58AC" w:rsidRPr="00151F57">
        <w:rPr>
          <w:lang w:val="et-EE"/>
        </w:rPr>
        <w:t>o</w:t>
      </w:r>
      <w:r w:rsidRPr="00151F57">
        <w:rPr>
          <w:lang w:val="et-EE"/>
        </w:rPr>
        <w:t>pa Liidu poolt selleks ette nähtud fondid (käesoleval ajal veel Ühtekuuluvusfond</w:t>
      </w:r>
      <w:r w:rsidR="002A3A02" w:rsidRPr="00151F57">
        <w:rPr>
          <w:lang w:val="et-EE"/>
        </w:rPr>
        <w:t>, ÜF</w:t>
      </w:r>
      <w:r w:rsidRPr="00151F57">
        <w:rPr>
          <w:lang w:val="et-EE"/>
        </w:rPr>
        <w:t>) ja SA KIK keskkonnaprogramm.</w:t>
      </w:r>
    </w:p>
    <w:p w14:paraId="573BA516" w14:textId="19F86C5D" w:rsidR="00ED7140" w:rsidRPr="00151F57" w:rsidRDefault="00ED7140" w:rsidP="00ED7140">
      <w:pPr>
        <w:pStyle w:val="ETPGrupp"/>
        <w:rPr>
          <w:lang w:val="et-EE"/>
        </w:rPr>
      </w:pPr>
      <w:r w:rsidRPr="00151F57">
        <w:rPr>
          <w:lang w:val="et-EE"/>
        </w:rPr>
        <w:t>Viimas(t)ega enam finantsanalüüsi koostamisel ei arvestata, sest vee-ettevõtluse üldise jätkusuutlikkuse huvides peavad vee-ettevõtjad olema perspektiivis iseseisva finantseerimisvõimekusega. Kui õnnestub taotleda rahalist abi selleks loodud institutsioonidelt, on see n.ö boonusraha, üleplaaniline</w:t>
      </w:r>
      <w:r w:rsidR="002A3A02" w:rsidRPr="00151F57">
        <w:rPr>
          <w:lang w:val="et-EE"/>
        </w:rPr>
        <w:t>, mitte etteplaneeritud</w:t>
      </w:r>
      <w:r w:rsidRPr="00151F57">
        <w:rPr>
          <w:lang w:val="et-EE"/>
        </w:rPr>
        <w:t xml:space="preserve"> raha</w:t>
      </w:r>
      <w:r w:rsidR="0084383F" w:rsidRPr="00151F57">
        <w:rPr>
          <w:lang w:val="et-EE"/>
        </w:rPr>
        <w:t>stamisallikas</w:t>
      </w:r>
      <w:r w:rsidRPr="00151F57">
        <w:rPr>
          <w:lang w:val="et-EE"/>
        </w:rPr>
        <w:t xml:space="preserve">. </w:t>
      </w:r>
    </w:p>
    <w:p w14:paraId="6FA28469" w14:textId="3D0F1FF9" w:rsidR="00222C85" w:rsidRPr="00151F57" w:rsidRDefault="00222C85" w:rsidP="00222C85">
      <w:pPr>
        <w:pStyle w:val="ETPGrupp"/>
        <w:rPr>
          <w:lang w:val="et-EE"/>
        </w:rPr>
      </w:pPr>
      <w:r w:rsidRPr="00151F57">
        <w:rPr>
          <w:lang w:val="et-EE"/>
        </w:rPr>
        <w:lastRenderedPageBreak/>
        <w:t>Lisas 3, investeeringuprojektide tabel</w:t>
      </w:r>
      <w:r w:rsidR="004D0A3C" w:rsidRPr="00151F57">
        <w:rPr>
          <w:lang w:val="et-EE"/>
        </w:rPr>
        <w:t>,</w:t>
      </w:r>
      <w:r w:rsidRPr="00151F57">
        <w:rPr>
          <w:lang w:val="et-EE"/>
        </w:rPr>
        <w:t xml:space="preserve"> on </w:t>
      </w:r>
      <w:r w:rsidR="00ED7140" w:rsidRPr="00151F57">
        <w:rPr>
          <w:lang w:val="et-EE"/>
        </w:rPr>
        <w:t>toodud investeeringuprojektid vastavalt Konsultandi poolt kogutud infole probleemide osas ja teistele tuvastatud vajadustele</w:t>
      </w:r>
      <w:r w:rsidRPr="00151F57">
        <w:rPr>
          <w:lang w:val="et-EE"/>
        </w:rPr>
        <w:t xml:space="preserve">. </w:t>
      </w:r>
      <w:r w:rsidR="006850E2" w:rsidRPr="00151F57">
        <w:rPr>
          <w:lang w:val="et-EE"/>
        </w:rPr>
        <w:t>Vee-ettevõtja ja võimaliku abi f</w:t>
      </w:r>
      <w:r w:rsidRPr="00151F57">
        <w:rPr>
          <w:lang w:val="et-EE"/>
        </w:rPr>
        <w:t xml:space="preserve">inantseerimisallikaid saab erineval moel </w:t>
      </w:r>
      <w:r w:rsidR="00E05891" w:rsidRPr="00151F57">
        <w:rPr>
          <w:lang w:val="et-EE"/>
        </w:rPr>
        <w:t xml:space="preserve">rahaliselt </w:t>
      </w:r>
      <w:r w:rsidRPr="00151F57">
        <w:rPr>
          <w:lang w:val="et-EE"/>
        </w:rPr>
        <w:t>toetada</w:t>
      </w:r>
      <w:r w:rsidR="00E05891" w:rsidRPr="00151F57">
        <w:rPr>
          <w:lang w:val="et-EE"/>
        </w:rPr>
        <w:t xml:space="preserve"> või rahastada ka</w:t>
      </w:r>
      <w:r w:rsidRPr="00151F57">
        <w:rPr>
          <w:lang w:val="et-EE"/>
        </w:rPr>
        <w:t xml:space="preserve"> </w:t>
      </w:r>
      <w:r w:rsidR="00350605" w:rsidRPr="00151F57">
        <w:rPr>
          <w:lang w:val="et-EE"/>
        </w:rPr>
        <w:t>Anija</w:t>
      </w:r>
      <w:r w:rsidRPr="00151F57">
        <w:rPr>
          <w:lang w:val="et-EE"/>
        </w:rPr>
        <w:t xml:space="preserve"> valla eelarvest</w:t>
      </w:r>
      <w:r w:rsidR="00E05891" w:rsidRPr="00151F57">
        <w:rPr>
          <w:lang w:val="et-EE"/>
        </w:rPr>
        <w:t xml:space="preserve">, tulenevalt rangelt valla eelarvestrateegiast, heakskiidetuna volikogu eelarve- ja </w:t>
      </w:r>
      <w:r w:rsidR="002A3A02" w:rsidRPr="00151F57">
        <w:rPr>
          <w:lang w:val="et-EE"/>
        </w:rPr>
        <w:t>majandus</w:t>
      </w:r>
      <w:r w:rsidR="00E05891" w:rsidRPr="00151F57">
        <w:rPr>
          <w:lang w:val="et-EE"/>
        </w:rPr>
        <w:t>komisjonis ning vallavolikogu kinnitatud aastaeelarve alusel.</w:t>
      </w:r>
      <w:r w:rsidRPr="00151F57">
        <w:rPr>
          <w:lang w:val="et-EE"/>
        </w:rPr>
        <w:t xml:space="preserve"> </w:t>
      </w:r>
      <w:r w:rsidR="00E05891" w:rsidRPr="00151F57">
        <w:rPr>
          <w:lang w:val="et-EE"/>
        </w:rPr>
        <w:t>K</w:t>
      </w:r>
      <w:r w:rsidRPr="00151F57">
        <w:rPr>
          <w:lang w:val="et-EE"/>
        </w:rPr>
        <w:t>õik inve</w:t>
      </w:r>
      <w:r w:rsidR="002C6282" w:rsidRPr="00151F57">
        <w:rPr>
          <w:lang w:val="et-EE"/>
        </w:rPr>
        <w:t>st</w:t>
      </w:r>
      <w:r w:rsidRPr="00151F57">
        <w:rPr>
          <w:lang w:val="et-EE"/>
        </w:rPr>
        <w:t xml:space="preserve">eeringud, mis seonduvad </w:t>
      </w:r>
      <w:r w:rsidR="002A5781" w:rsidRPr="00151F57">
        <w:rPr>
          <w:lang w:val="et-EE"/>
        </w:rPr>
        <w:t>Raven OÜ</w:t>
      </w:r>
      <w:r w:rsidRPr="00151F57">
        <w:rPr>
          <w:lang w:val="et-EE"/>
        </w:rPr>
        <w:t xml:space="preserve"> poolt olemasolevas </w:t>
      </w:r>
      <w:r w:rsidR="000C58AC" w:rsidRPr="00151F57">
        <w:rPr>
          <w:lang w:val="et-EE"/>
        </w:rPr>
        <w:t>ÜVVK AK</w:t>
      </w:r>
      <w:r w:rsidRPr="00151F57">
        <w:rPr>
          <w:lang w:val="et-EE"/>
        </w:rPr>
        <w:t xml:space="preserve">-s </w:t>
      </w:r>
      <w:r w:rsidR="004D0A3C" w:rsidRPr="00151F57">
        <w:rPr>
          <w:lang w:val="et-EE"/>
        </w:rPr>
        <w:t>kavanda</w:t>
      </w:r>
      <w:r w:rsidRPr="00151F57">
        <w:rPr>
          <w:lang w:val="et-EE"/>
        </w:rPr>
        <w:t xml:space="preserve">tud </w:t>
      </w:r>
      <w:r w:rsidR="004D0A3C" w:rsidRPr="00151F57">
        <w:rPr>
          <w:lang w:val="et-EE"/>
        </w:rPr>
        <w:t>arendus</w:t>
      </w:r>
      <w:r w:rsidRPr="00151F57">
        <w:rPr>
          <w:lang w:val="et-EE"/>
        </w:rPr>
        <w:t>tegevustega</w:t>
      </w:r>
      <w:r w:rsidR="002C6282" w:rsidRPr="00151F57">
        <w:rPr>
          <w:lang w:val="et-EE"/>
        </w:rPr>
        <w:t>, tuleb</w:t>
      </w:r>
      <w:r w:rsidR="004D0A3C" w:rsidRPr="00151F57">
        <w:rPr>
          <w:lang w:val="et-EE"/>
        </w:rPr>
        <w:t xml:space="preserve"> täpsemalt planeerida ja </w:t>
      </w:r>
      <w:r w:rsidRPr="00151F57">
        <w:rPr>
          <w:lang w:val="et-EE"/>
        </w:rPr>
        <w:t xml:space="preserve"> üle vaa</w:t>
      </w:r>
      <w:r w:rsidR="004D0A3C" w:rsidRPr="00151F57">
        <w:rPr>
          <w:lang w:val="et-EE"/>
        </w:rPr>
        <w:t>dat</w:t>
      </w:r>
      <w:r w:rsidRPr="00151F57">
        <w:rPr>
          <w:lang w:val="et-EE"/>
        </w:rPr>
        <w:t xml:space="preserve">a </w:t>
      </w:r>
      <w:r w:rsidR="002C6282" w:rsidRPr="00151F57">
        <w:rPr>
          <w:lang w:val="et-EE"/>
        </w:rPr>
        <w:t>iga-aastaselt ning vajadusel korrigeeri</w:t>
      </w:r>
      <w:r w:rsidR="004D0A3C" w:rsidRPr="00151F57">
        <w:rPr>
          <w:lang w:val="et-EE"/>
        </w:rPr>
        <w:t>d</w:t>
      </w:r>
      <w:r w:rsidR="002C6282" w:rsidRPr="00151F57">
        <w:rPr>
          <w:lang w:val="et-EE"/>
        </w:rPr>
        <w:t>a</w:t>
      </w:r>
      <w:r w:rsidR="004D0A3C" w:rsidRPr="00151F57">
        <w:rPr>
          <w:lang w:val="et-EE"/>
        </w:rPr>
        <w:t xml:space="preserve"> </w:t>
      </w:r>
      <w:r w:rsidR="00E05891" w:rsidRPr="00151F57">
        <w:rPr>
          <w:lang w:val="et-EE"/>
        </w:rPr>
        <w:t xml:space="preserve">samuti </w:t>
      </w:r>
      <w:r w:rsidR="004D0A3C" w:rsidRPr="00151F57">
        <w:rPr>
          <w:lang w:val="et-EE"/>
        </w:rPr>
        <w:t>kooskõlas</w:t>
      </w:r>
      <w:r w:rsidR="00E05891" w:rsidRPr="00151F57">
        <w:rPr>
          <w:lang w:val="et-EE"/>
        </w:rPr>
        <w:t xml:space="preserve"> eelpoolnimetatud</w:t>
      </w:r>
      <w:r w:rsidR="004D0A3C" w:rsidRPr="00151F57">
        <w:rPr>
          <w:lang w:val="et-EE"/>
        </w:rPr>
        <w:t xml:space="preserve"> valla eelarvestrateegia</w:t>
      </w:r>
      <w:r w:rsidR="00E05891" w:rsidRPr="00151F57">
        <w:rPr>
          <w:lang w:val="et-EE"/>
        </w:rPr>
        <w:t xml:space="preserve"> ning vee-ettevõtte nõukogu</w:t>
      </w:r>
      <w:r w:rsidR="004D0A3C" w:rsidRPr="00151F57">
        <w:rPr>
          <w:lang w:val="et-EE"/>
        </w:rPr>
        <w:t xml:space="preserve">ga. Eelnevast tulenevalt, käesolevas </w:t>
      </w:r>
      <w:r w:rsidR="000C58AC" w:rsidRPr="00151F57">
        <w:rPr>
          <w:lang w:val="et-EE"/>
        </w:rPr>
        <w:t>ÜVVK AK</w:t>
      </w:r>
      <w:r w:rsidR="004D0A3C" w:rsidRPr="00151F57">
        <w:rPr>
          <w:lang w:val="et-EE"/>
        </w:rPr>
        <w:t>-s toodud nelja-aastase lühiajalise investeeringuprogrammi täitmine ei saa olla</w:t>
      </w:r>
      <w:r w:rsidR="00E05891" w:rsidRPr="00151F57">
        <w:rPr>
          <w:lang w:val="et-EE"/>
        </w:rPr>
        <w:t xml:space="preserve"> otseselt ja üheselt</w:t>
      </w:r>
      <w:r w:rsidR="004D0A3C" w:rsidRPr="00151F57">
        <w:rPr>
          <w:lang w:val="et-EE"/>
        </w:rPr>
        <w:t xml:space="preserve"> kohustuslik ühelegi eelpoolkirjeldatud finantseerimisallikale ja/või institutsioonile. Programmi täitmist kavandatakse 1-2 aastase tsüklina, võimaliku korrigeerimisega iga-aastaselt.</w:t>
      </w:r>
    </w:p>
    <w:p w14:paraId="37B16367" w14:textId="2B3F41AF" w:rsidR="00E05891" w:rsidRPr="00151F57" w:rsidRDefault="00E05891" w:rsidP="00222C85">
      <w:pPr>
        <w:pStyle w:val="ETPGrupp"/>
        <w:rPr>
          <w:lang w:val="et-EE"/>
        </w:rPr>
      </w:pPr>
    </w:p>
    <w:p w14:paraId="34C79331" w14:textId="40E9DC07" w:rsidR="00E05891" w:rsidRPr="00151F57" w:rsidRDefault="00E05891" w:rsidP="00222C85">
      <w:pPr>
        <w:pStyle w:val="ETPGrupp"/>
        <w:rPr>
          <w:lang w:val="et-EE"/>
        </w:rPr>
      </w:pPr>
      <w:r w:rsidRPr="00151F57">
        <w:rPr>
          <w:lang w:val="et-EE"/>
        </w:rPr>
        <w:t xml:space="preserve">Detailselt on investeeringute finantseerimist kirjeldatud lisaks finantsanalüüsi peatükis, </w:t>
      </w:r>
      <w:r w:rsidRPr="009907D0">
        <w:rPr>
          <w:lang w:val="et-EE"/>
        </w:rPr>
        <w:t>alapeatük</w:t>
      </w:r>
      <w:r w:rsidR="000C58AC" w:rsidRPr="009907D0">
        <w:rPr>
          <w:lang w:val="et-EE"/>
        </w:rPr>
        <w:t>k</w:t>
      </w:r>
      <w:r w:rsidRPr="009907D0">
        <w:rPr>
          <w:lang w:val="et-EE"/>
        </w:rPr>
        <w:t xml:space="preserve"> 9.</w:t>
      </w:r>
      <w:r w:rsidR="009907D0" w:rsidRPr="009907D0">
        <w:rPr>
          <w:lang w:val="et-EE"/>
        </w:rPr>
        <w:t>14</w:t>
      </w:r>
      <w:r w:rsidRPr="009907D0">
        <w:rPr>
          <w:lang w:val="et-EE"/>
        </w:rPr>
        <w:t>.</w:t>
      </w:r>
    </w:p>
    <w:p w14:paraId="1DB09B07" w14:textId="162EFF70" w:rsidR="00D62FB4" w:rsidRPr="00151F57" w:rsidRDefault="00647F95" w:rsidP="00D62FB4">
      <w:pPr>
        <w:pStyle w:val="Heading3"/>
      </w:pPr>
      <w:bookmarkStart w:id="229" w:name="_Toc196166066"/>
      <w:r w:rsidRPr="00151F57">
        <w:t xml:space="preserve">Detailplaneeringute koostamine ning </w:t>
      </w:r>
      <w:r w:rsidR="00D62FB4" w:rsidRPr="00151F57">
        <w:t>ÜVK arenduste realiseerimine tulenevalt detailpl</w:t>
      </w:r>
      <w:r w:rsidRPr="00151F57">
        <w:t>an</w:t>
      </w:r>
      <w:r w:rsidR="00D62FB4" w:rsidRPr="00151F57">
        <w:t>eeringutest</w:t>
      </w:r>
      <w:bookmarkEnd w:id="229"/>
    </w:p>
    <w:p w14:paraId="25CA0282" w14:textId="33F2BE08" w:rsidR="00D62FB4" w:rsidRPr="00151F57" w:rsidRDefault="00D62FB4" w:rsidP="00222C85">
      <w:pPr>
        <w:pStyle w:val="ETPGrupp"/>
        <w:rPr>
          <w:lang w:val="et-EE"/>
        </w:rPr>
      </w:pPr>
      <w:r w:rsidRPr="00151F57">
        <w:rPr>
          <w:lang w:val="et-EE"/>
        </w:rPr>
        <w:t xml:space="preserve">Detailplaneeringute algatamine ning läbiviimine tuleneb planeerimisseaduse 8. peatükist ning selle §-dest 124 – 129. </w:t>
      </w:r>
      <w:r w:rsidR="00647F95" w:rsidRPr="00151F57">
        <w:rPr>
          <w:lang w:val="et-EE"/>
        </w:rPr>
        <w:t xml:space="preserve">Tulenvalt planeerimisseadus § 124 lg (10) on </w:t>
      </w:r>
      <w:r w:rsidR="00876FB1" w:rsidRPr="00151F57">
        <w:rPr>
          <w:lang w:val="et-EE"/>
        </w:rPr>
        <w:t>detailplaneeringu</w:t>
      </w:r>
      <w:r w:rsidR="00647F95" w:rsidRPr="00151F57">
        <w:rPr>
          <w:lang w:val="et-EE"/>
        </w:rPr>
        <w:t xml:space="preserve"> koostamise korraldaja kohaliku omavalitsuse üksus ehk käesoleval juhul </w:t>
      </w:r>
      <w:r w:rsidR="00350605" w:rsidRPr="00151F57">
        <w:rPr>
          <w:lang w:val="et-EE"/>
        </w:rPr>
        <w:t>Anija</w:t>
      </w:r>
      <w:r w:rsidR="00647F95" w:rsidRPr="00151F57">
        <w:rPr>
          <w:lang w:val="et-EE"/>
        </w:rPr>
        <w:t xml:space="preserve"> Vallavalitsus. Samuti on </w:t>
      </w:r>
      <w:r w:rsidR="00350605" w:rsidRPr="00151F57">
        <w:rPr>
          <w:lang w:val="et-EE"/>
        </w:rPr>
        <w:t>Anija</w:t>
      </w:r>
      <w:r w:rsidR="00647F95" w:rsidRPr="00151F57">
        <w:rPr>
          <w:lang w:val="et-EE"/>
        </w:rPr>
        <w:t xml:space="preserve"> Vallavalitsus detailplaneeringute algataja.</w:t>
      </w:r>
    </w:p>
    <w:p w14:paraId="07356405" w14:textId="264AB77C" w:rsidR="00647F95" w:rsidRPr="00151F57" w:rsidRDefault="00647F95" w:rsidP="00222C85">
      <w:pPr>
        <w:pStyle w:val="ETPGrupp"/>
        <w:rPr>
          <w:lang w:val="et-EE"/>
        </w:rPr>
      </w:pPr>
    </w:p>
    <w:p w14:paraId="1B6DD535" w14:textId="478CD3B0" w:rsidR="00647F95" w:rsidRPr="00151F57" w:rsidRDefault="00647F95" w:rsidP="00647F95">
      <w:pPr>
        <w:pStyle w:val="ETPGrupp"/>
        <w:rPr>
          <w:lang w:val="et-EE"/>
        </w:rPr>
      </w:pPr>
      <w:r w:rsidRPr="00151F57">
        <w:rPr>
          <w:lang w:val="et-EE"/>
        </w:rPr>
        <w:t xml:space="preserve">Vastavalt planeerimisseadus § 130 lg (1) võib vald detailplaneeringu koostamisest huvitatud isikuga sõlmida halduslepingu planeeringu koostamise või planeeringu koostamise tellimise üleandmiseks. Samas planeerimisalase tegevuse korraldaja ehk </w:t>
      </w:r>
      <w:r w:rsidR="00350605" w:rsidRPr="00151F57">
        <w:rPr>
          <w:lang w:val="et-EE"/>
        </w:rPr>
        <w:t>Anija</w:t>
      </w:r>
      <w:r w:rsidRPr="00151F57">
        <w:rPr>
          <w:lang w:val="et-EE"/>
        </w:rPr>
        <w:t xml:space="preserve"> Vallavalitsus ei või halduslepinguga üle anda planeeringu koostamise korraldamist ja planeeringu koostamisel vajalike menetlustoimingute tegemist.</w:t>
      </w:r>
    </w:p>
    <w:p w14:paraId="6846CD77" w14:textId="7F454729" w:rsidR="002B498A" w:rsidRPr="00151F57" w:rsidRDefault="002B498A" w:rsidP="00647F95">
      <w:pPr>
        <w:pStyle w:val="ETPGrupp"/>
        <w:rPr>
          <w:lang w:val="et-EE"/>
        </w:rPr>
      </w:pPr>
    </w:p>
    <w:p w14:paraId="2F4B629D" w14:textId="77777777" w:rsidR="009A2E1C" w:rsidRPr="00151F57" w:rsidRDefault="002B498A" w:rsidP="009A2E1C">
      <w:pPr>
        <w:autoSpaceDE w:val="0"/>
        <w:autoSpaceDN w:val="0"/>
        <w:adjustRightInd w:val="0"/>
        <w:jc w:val="left"/>
      </w:pPr>
      <w:r w:rsidRPr="00151F57">
        <w:t>Detailplaneeringujärgsete ÜVK rajatiste ja objektide väljaehitamise põhimõtted on sätestatud planeerimisseadus § 131, mille alusel</w:t>
      </w:r>
      <w:r w:rsidR="009A2E1C" w:rsidRPr="00151F57">
        <w:t xml:space="preserve">: </w:t>
      </w:r>
    </w:p>
    <w:p w14:paraId="48656723" w14:textId="683C668B" w:rsidR="009A2E1C" w:rsidRPr="00151F57" w:rsidRDefault="009A2E1C" w:rsidP="009A2E1C">
      <w:pPr>
        <w:autoSpaceDE w:val="0"/>
        <w:autoSpaceDN w:val="0"/>
        <w:adjustRightInd w:val="0"/>
        <w:rPr>
          <w:rFonts w:cs="Arial"/>
          <w:lang w:eastAsia="en-GB"/>
        </w:rPr>
      </w:pPr>
      <w:r w:rsidRPr="00151F57">
        <w:rPr>
          <w:rFonts w:cs="Arial"/>
          <w:lang w:eastAsia="en-GB"/>
        </w:rPr>
        <w:t>(1) Planeeringu koostamise korraldaja on kohustatud oma kulul välja ehitama detailplaneeringukohased avalikuks kasutamiseks ette nähtud teed ja sellega seonduvad rajatised, haljastuse, välisvalgustuse ning tehnorajatised, kui planeeringu koostamise korraldaja ja detailplaneeringust huvitatud isik ei ole kokku leppinud teisiti.</w:t>
      </w:r>
    </w:p>
    <w:p w14:paraId="78FC4CDC" w14:textId="68E41F93" w:rsidR="009A2E1C" w:rsidRPr="00151F57" w:rsidRDefault="009A2E1C" w:rsidP="009A2E1C">
      <w:pPr>
        <w:autoSpaceDE w:val="0"/>
        <w:autoSpaceDN w:val="0"/>
        <w:adjustRightInd w:val="0"/>
        <w:rPr>
          <w:rFonts w:cs="Arial"/>
          <w:lang w:eastAsia="en-GB"/>
        </w:rPr>
      </w:pPr>
      <w:r w:rsidRPr="00151F57">
        <w:rPr>
          <w:rFonts w:cs="Arial"/>
          <w:lang w:eastAsia="en-GB"/>
        </w:rPr>
        <w:t>(2) Planeeringu koostamise korraldaja võib detailplaneeringust huvitatud isikuga sõlmida halduslepingu, millega huvitatud isik võtab kohustuse käesoleva paragrahvi lõikes 1 nimetatud detailplaneeringukohaste rajatiste väljaehitamiseks või väljaehitamisega seotud kulude täielikuks või osaliseks kandmiseks.</w:t>
      </w:r>
    </w:p>
    <w:p w14:paraId="6FFE6D79" w14:textId="416FF012" w:rsidR="009A2E1C" w:rsidRPr="00151F57" w:rsidRDefault="009A2E1C" w:rsidP="009A2E1C">
      <w:pPr>
        <w:autoSpaceDE w:val="0"/>
        <w:autoSpaceDN w:val="0"/>
        <w:adjustRightInd w:val="0"/>
        <w:rPr>
          <w:rFonts w:cs="Arial"/>
          <w:lang w:eastAsia="en-GB"/>
        </w:rPr>
      </w:pPr>
      <w:r w:rsidRPr="00151F57">
        <w:rPr>
          <w:rFonts w:cs="Arial"/>
          <w:lang w:eastAsia="en-GB"/>
        </w:rPr>
        <w:t xml:space="preserve">(3) Planeeringu koostamise korraldaja peab tagama, et planeeringualalt oleks juurdepääs avalikult kasutatavale teele ning et muid avalikes huvides olevaid tehnorajatisi oleks võimalik nende otstarbe kohaselt kasutada. Sealhulgas peab olema tagatud </w:t>
      </w:r>
      <w:r w:rsidRPr="00151F57">
        <w:rPr>
          <w:rFonts w:cs="Arial"/>
          <w:b/>
          <w:bCs/>
          <w:lang w:eastAsia="en-GB"/>
        </w:rPr>
        <w:t>ühendus ühisveevärgi ja -kanalisatsiooniga, kui planeeringuala jääb ühisveevärgi ja -kanalisatsiooni arendamise piirkonda</w:t>
      </w:r>
      <w:r w:rsidRPr="00151F57">
        <w:rPr>
          <w:rFonts w:cs="Arial"/>
          <w:lang w:eastAsia="en-GB"/>
        </w:rPr>
        <w:t>.</w:t>
      </w:r>
    </w:p>
    <w:p w14:paraId="00FE3DEC" w14:textId="704A5DF6" w:rsidR="009A2E1C" w:rsidRPr="00151F57" w:rsidRDefault="009A2E1C" w:rsidP="009A2E1C">
      <w:pPr>
        <w:autoSpaceDE w:val="0"/>
        <w:autoSpaceDN w:val="0"/>
        <w:adjustRightInd w:val="0"/>
        <w:rPr>
          <w:rFonts w:cs="Arial"/>
          <w:lang w:eastAsia="en-GB"/>
        </w:rPr>
      </w:pPr>
    </w:p>
    <w:p w14:paraId="700393B9" w14:textId="5C72C3E4" w:rsidR="009A2E1C" w:rsidRPr="00151F57" w:rsidRDefault="009A2E1C" w:rsidP="009A2E1C">
      <w:pPr>
        <w:autoSpaceDE w:val="0"/>
        <w:autoSpaceDN w:val="0"/>
        <w:adjustRightInd w:val="0"/>
        <w:rPr>
          <w:rFonts w:cs="Arial"/>
          <w:lang w:eastAsia="en-GB"/>
        </w:rPr>
      </w:pPr>
      <w:r w:rsidRPr="00151F57">
        <w:rPr>
          <w:rFonts w:cs="Arial"/>
          <w:lang w:eastAsia="en-GB"/>
        </w:rPr>
        <w:t xml:space="preserve">Tulenevalt eelnevast, detailplaneeringutega ette nähtud ÜVK rajatiste ja objektide väljaehitamine toimub </w:t>
      </w:r>
      <w:r w:rsidR="00350605" w:rsidRPr="00151F57">
        <w:rPr>
          <w:rFonts w:cs="Arial"/>
          <w:lang w:eastAsia="en-GB"/>
        </w:rPr>
        <w:t>Anija</w:t>
      </w:r>
      <w:r w:rsidRPr="00151F57">
        <w:rPr>
          <w:rFonts w:cs="Arial"/>
          <w:lang w:eastAsia="en-GB"/>
        </w:rPr>
        <w:t xml:space="preserve"> vallas reeglina vallavalitsuse ja huvitatud isiku (arendaja) vahel sõlmitud halduslepingu alusel. Halduslepinguga võtab huvitatud isik kohustuse </w:t>
      </w:r>
      <w:r w:rsidRPr="00151F57">
        <w:rPr>
          <w:rFonts w:cs="Arial"/>
          <w:lang w:eastAsia="en-GB"/>
        </w:rPr>
        <w:lastRenderedPageBreak/>
        <w:t>detailplaneeringukohaste rajatiste väljaehitamiseks või väljaehitamisega seotud kulude täielikuks või osaliseks kandmiseks.</w:t>
      </w:r>
    </w:p>
    <w:p w14:paraId="02160595" w14:textId="63426011" w:rsidR="004332C8" w:rsidRPr="00151F57" w:rsidRDefault="004332C8" w:rsidP="004332C8">
      <w:pPr>
        <w:pStyle w:val="Heading3"/>
        <w:rPr>
          <w:color w:val="000000" w:themeColor="text1"/>
        </w:rPr>
      </w:pPr>
      <w:bookmarkStart w:id="230" w:name="_Toc196166067"/>
      <w:r w:rsidRPr="00151F57">
        <w:rPr>
          <w:color w:val="000000" w:themeColor="text1"/>
        </w:rPr>
        <w:t>Tuletõrjeveevarustuse tagamine</w:t>
      </w:r>
      <w:bookmarkEnd w:id="230"/>
    </w:p>
    <w:p w14:paraId="046C657D" w14:textId="21A9A4F1" w:rsidR="003D7C93" w:rsidRPr="00151F57" w:rsidRDefault="008A0D3B" w:rsidP="003D7C93">
      <w:pPr>
        <w:pStyle w:val="ETPGrupp"/>
        <w:rPr>
          <w:color w:val="000000" w:themeColor="text1"/>
          <w:lang w:val="et-EE"/>
        </w:rPr>
      </w:pPr>
      <w:r w:rsidRPr="00151F57">
        <w:rPr>
          <w:color w:val="000000" w:themeColor="text1"/>
          <w:lang w:val="et-EE"/>
        </w:rPr>
        <w:t>Kehra</w:t>
      </w:r>
      <w:r w:rsidR="00AA10BB" w:rsidRPr="00151F57">
        <w:rPr>
          <w:color w:val="000000" w:themeColor="text1"/>
          <w:lang w:val="et-EE"/>
        </w:rPr>
        <w:t xml:space="preserve"> linnas</w:t>
      </w:r>
      <w:r w:rsidR="002A5781" w:rsidRPr="00151F57">
        <w:rPr>
          <w:color w:val="000000" w:themeColor="text1"/>
          <w:lang w:val="et-EE"/>
        </w:rPr>
        <w:t xml:space="preserve"> ja </w:t>
      </w:r>
      <w:r w:rsidRPr="00151F57">
        <w:rPr>
          <w:color w:val="000000" w:themeColor="text1"/>
          <w:lang w:val="et-EE"/>
        </w:rPr>
        <w:t xml:space="preserve">Aegviidu </w:t>
      </w:r>
      <w:r w:rsidR="00AA10BB" w:rsidRPr="00151F57">
        <w:rPr>
          <w:color w:val="000000" w:themeColor="text1"/>
          <w:lang w:val="et-EE"/>
        </w:rPr>
        <w:t>alevis</w:t>
      </w:r>
      <w:r w:rsidR="00EE3195" w:rsidRPr="00151F57">
        <w:rPr>
          <w:color w:val="000000" w:themeColor="text1"/>
          <w:lang w:val="et-EE"/>
        </w:rPr>
        <w:t xml:space="preserve"> </w:t>
      </w:r>
      <w:r w:rsidR="004332C8" w:rsidRPr="00151F57">
        <w:rPr>
          <w:color w:val="000000" w:themeColor="text1"/>
          <w:lang w:val="et-EE"/>
        </w:rPr>
        <w:t xml:space="preserve">on tuletõrjeveevarustus tagatud </w:t>
      </w:r>
      <w:r w:rsidR="00EE3195" w:rsidRPr="00151F57">
        <w:rPr>
          <w:color w:val="000000" w:themeColor="text1"/>
          <w:lang w:val="et-EE"/>
        </w:rPr>
        <w:t xml:space="preserve">(seda saab jätkuvate arenduste käigus </w:t>
      </w:r>
      <w:r w:rsidR="004D1CBA" w:rsidRPr="00151F57">
        <w:rPr>
          <w:color w:val="000000" w:themeColor="text1"/>
          <w:lang w:val="et-EE"/>
        </w:rPr>
        <w:t>perspektiiv</w:t>
      </w:r>
      <w:r w:rsidR="00AA10BB" w:rsidRPr="00151F57">
        <w:rPr>
          <w:color w:val="000000" w:themeColor="text1"/>
          <w:lang w:val="et-EE"/>
        </w:rPr>
        <w:t>i</w:t>
      </w:r>
      <w:r w:rsidR="004D1CBA" w:rsidRPr="00151F57">
        <w:rPr>
          <w:color w:val="000000" w:themeColor="text1"/>
          <w:lang w:val="et-EE"/>
        </w:rPr>
        <w:t xml:space="preserve">s </w:t>
      </w:r>
      <w:r w:rsidR="002A5781" w:rsidRPr="00151F57">
        <w:rPr>
          <w:color w:val="000000" w:themeColor="text1"/>
          <w:lang w:val="et-EE"/>
        </w:rPr>
        <w:t>täiendada</w:t>
      </w:r>
      <w:r w:rsidR="00EE3195" w:rsidRPr="00151F57">
        <w:rPr>
          <w:color w:val="000000" w:themeColor="text1"/>
          <w:lang w:val="et-EE"/>
        </w:rPr>
        <w:t xml:space="preserve">) </w:t>
      </w:r>
      <w:r w:rsidR="004332C8" w:rsidRPr="00151F57">
        <w:rPr>
          <w:color w:val="000000" w:themeColor="text1"/>
          <w:lang w:val="et-EE"/>
        </w:rPr>
        <w:t xml:space="preserve">tuletõrjehüdrantidega. Ülejäänud valla ühisveevärgi või ühisveevärgi tunnustega külades on tulekustutusvee saamine lahendatud (või peaks olema lahendatud) kas maa-aluste mahutitega või aastaringselt kasutatavate ja päästeautole ligipääsetavate tuletõrjeveevõtukohtadega. Nagu peatükis 5 kirjeldatud, </w:t>
      </w:r>
      <w:r w:rsidR="00EE3195" w:rsidRPr="00151F57">
        <w:rPr>
          <w:color w:val="000000" w:themeColor="text1"/>
          <w:lang w:val="et-EE"/>
        </w:rPr>
        <w:t xml:space="preserve">on </w:t>
      </w:r>
      <w:r w:rsidR="003B0571" w:rsidRPr="00151F57">
        <w:rPr>
          <w:color w:val="000000" w:themeColor="text1"/>
          <w:lang w:val="et-EE"/>
        </w:rPr>
        <w:t>Anija</w:t>
      </w:r>
      <w:r w:rsidR="004332C8" w:rsidRPr="00151F57">
        <w:rPr>
          <w:color w:val="000000" w:themeColor="text1"/>
          <w:lang w:val="et-EE"/>
        </w:rPr>
        <w:t xml:space="preserve"> külas nõuetekohane arv nõuetekohase kvaliteediga tuletõrjeveevõtukohti </w:t>
      </w:r>
      <w:r w:rsidR="004B3B3D" w:rsidRPr="00151F57">
        <w:rPr>
          <w:color w:val="000000" w:themeColor="text1"/>
          <w:lang w:val="et-EE"/>
        </w:rPr>
        <w:t xml:space="preserve">tänase seisuga </w:t>
      </w:r>
      <w:r w:rsidR="003D7C93" w:rsidRPr="00151F57">
        <w:rPr>
          <w:color w:val="000000" w:themeColor="text1"/>
          <w:lang w:val="et-EE"/>
        </w:rPr>
        <w:t xml:space="preserve">üldjoontes </w:t>
      </w:r>
      <w:r w:rsidR="004B3B3D" w:rsidRPr="00151F57">
        <w:rPr>
          <w:color w:val="000000" w:themeColor="text1"/>
          <w:lang w:val="et-EE"/>
        </w:rPr>
        <w:t xml:space="preserve">tagatud. </w:t>
      </w:r>
      <w:r w:rsidR="003D7C93" w:rsidRPr="00151F57">
        <w:rPr>
          <w:color w:val="000000" w:themeColor="text1"/>
          <w:lang w:val="et-EE"/>
        </w:rPr>
        <w:t>Tuletõrjeveevarustus</w:t>
      </w:r>
      <w:r w:rsidR="004D1CBA" w:rsidRPr="00151F57">
        <w:rPr>
          <w:color w:val="000000" w:themeColor="text1"/>
          <w:lang w:val="et-EE"/>
        </w:rPr>
        <w:t>e planeerimisel ja tagamisel tuleb arvestada</w:t>
      </w:r>
      <w:r w:rsidR="003D7C93" w:rsidRPr="00151F57">
        <w:rPr>
          <w:color w:val="000000" w:themeColor="text1"/>
          <w:lang w:val="et-EE"/>
        </w:rPr>
        <w:t xml:space="preserve"> siseministri 16.02.2021 määrus</w:t>
      </w:r>
      <w:r w:rsidR="004D1CBA" w:rsidRPr="00151F57">
        <w:rPr>
          <w:color w:val="000000" w:themeColor="text1"/>
          <w:lang w:val="et-EE"/>
        </w:rPr>
        <w:t>e</w:t>
      </w:r>
      <w:r w:rsidR="003D7C93" w:rsidRPr="00151F57">
        <w:rPr>
          <w:color w:val="000000" w:themeColor="text1"/>
          <w:lang w:val="et-EE"/>
        </w:rPr>
        <w:t xml:space="preserve"> nr 8 Tuletõrje veevõtukoha ehitusprojektile esitatavad nõuded ning siseministri 18.02.2021 määrus</w:t>
      </w:r>
      <w:r w:rsidR="004D1CBA" w:rsidRPr="00151F57">
        <w:rPr>
          <w:color w:val="000000" w:themeColor="text1"/>
          <w:lang w:val="et-EE"/>
        </w:rPr>
        <w:t>e</w:t>
      </w:r>
      <w:r w:rsidR="003D7C93" w:rsidRPr="00151F57">
        <w:rPr>
          <w:color w:val="000000" w:themeColor="text1"/>
          <w:lang w:val="et-EE"/>
        </w:rPr>
        <w:t xml:space="preserve"> nr 10 Veevõtukoha rajamise, katsetamise, kasutamise, korrashoiu, tähistamise ja teabevahetuse nõuded, tingimused ning kord, samuti </w:t>
      </w:r>
      <w:r w:rsidR="004B3B3D" w:rsidRPr="00151F57">
        <w:rPr>
          <w:color w:val="000000" w:themeColor="text1"/>
          <w:lang w:val="et-EE"/>
        </w:rPr>
        <w:t>standardi EVS 812</w:t>
      </w:r>
      <w:r w:rsidR="001F593F" w:rsidRPr="00151F57">
        <w:rPr>
          <w:color w:val="000000" w:themeColor="text1"/>
          <w:lang w:val="et-EE"/>
        </w:rPr>
        <w:t xml:space="preserve"> erinevate alam</w:t>
      </w:r>
      <w:r w:rsidR="00864876">
        <w:rPr>
          <w:color w:val="000000" w:themeColor="text1"/>
          <w:lang w:val="et-EE"/>
        </w:rPr>
        <w:t>n</w:t>
      </w:r>
      <w:r w:rsidR="004B3B3D" w:rsidRPr="00151F57">
        <w:rPr>
          <w:color w:val="000000" w:themeColor="text1"/>
          <w:lang w:val="et-EE"/>
        </w:rPr>
        <w:t>õuete</w:t>
      </w:r>
      <w:r w:rsidR="004D1CBA" w:rsidRPr="00151F57">
        <w:rPr>
          <w:color w:val="000000" w:themeColor="text1"/>
          <w:lang w:val="et-EE"/>
        </w:rPr>
        <w:t>ga</w:t>
      </w:r>
      <w:r w:rsidR="003D7C93" w:rsidRPr="00151F57">
        <w:rPr>
          <w:color w:val="000000" w:themeColor="text1"/>
          <w:lang w:val="et-EE"/>
        </w:rPr>
        <w:t>.</w:t>
      </w:r>
    </w:p>
    <w:p w14:paraId="20E66C4F" w14:textId="73A08066" w:rsidR="00C54E3E" w:rsidRPr="00151F57" w:rsidRDefault="00BE5895" w:rsidP="00A23CE6">
      <w:pPr>
        <w:pStyle w:val="Heading2"/>
        <w:rPr>
          <w:color w:val="000000" w:themeColor="text1"/>
        </w:rPr>
      </w:pPr>
      <w:bookmarkStart w:id="231" w:name="_Toc468860090"/>
      <w:bookmarkStart w:id="232" w:name="_Toc346106461"/>
      <w:bookmarkStart w:id="233" w:name="_Toc475823953"/>
      <w:bookmarkStart w:id="234" w:name="_Toc196166068"/>
      <w:r w:rsidRPr="00151F57">
        <w:rPr>
          <w:color w:val="000000" w:themeColor="text1"/>
        </w:rPr>
        <w:t xml:space="preserve">POTENTSIAALSETE </w:t>
      </w:r>
      <w:r w:rsidR="00C54E3E" w:rsidRPr="00151F57">
        <w:rPr>
          <w:color w:val="000000" w:themeColor="text1"/>
        </w:rPr>
        <w:t>ALTERNATIIVIDE KIRJELDUS</w:t>
      </w:r>
      <w:bookmarkEnd w:id="231"/>
      <w:bookmarkEnd w:id="232"/>
      <w:bookmarkEnd w:id="233"/>
      <w:bookmarkEnd w:id="234"/>
    </w:p>
    <w:p w14:paraId="42D5E340" w14:textId="67B71C6D" w:rsidR="00630A61" w:rsidRPr="00151F57" w:rsidRDefault="00630A61" w:rsidP="00630A61">
      <w:pPr>
        <w:pStyle w:val="Heading3"/>
        <w:spacing w:before="240" w:after="120" w:line="280" w:lineRule="atLeast"/>
        <w:ind w:left="851" w:hanging="851"/>
        <w:rPr>
          <w:color w:val="000000" w:themeColor="text1"/>
        </w:rPr>
      </w:pPr>
      <w:bookmarkStart w:id="235" w:name="_Toc508717203"/>
      <w:bookmarkStart w:id="236" w:name="_Toc196166069"/>
      <w:r w:rsidRPr="00151F57">
        <w:rPr>
          <w:color w:val="000000" w:themeColor="text1"/>
        </w:rPr>
        <w:t>Vee-</w:t>
      </w:r>
      <w:r w:rsidR="005122F7" w:rsidRPr="00151F57">
        <w:rPr>
          <w:color w:val="000000" w:themeColor="text1"/>
        </w:rPr>
        <w:t>, kanalisatsiooni- ja</w:t>
      </w:r>
      <w:r w:rsidRPr="00151F57">
        <w:rPr>
          <w:color w:val="000000" w:themeColor="text1"/>
        </w:rPr>
        <w:t xml:space="preserve"> </w:t>
      </w:r>
      <w:r w:rsidR="005122F7" w:rsidRPr="00151F57">
        <w:rPr>
          <w:color w:val="000000" w:themeColor="text1"/>
        </w:rPr>
        <w:t>sademevee</w:t>
      </w:r>
      <w:r w:rsidRPr="00151F57">
        <w:rPr>
          <w:color w:val="000000" w:themeColor="text1"/>
        </w:rPr>
        <w:t>kanalisatsioonitorustikud</w:t>
      </w:r>
      <w:bookmarkEnd w:id="235"/>
      <w:bookmarkEnd w:id="236"/>
    </w:p>
    <w:p w14:paraId="227BD758" w14:textId="4CC3E397" w:rsidR="00E11AF6" w:rsidRPr="00151F57" w:rsidRDefault="009A0F89" w:rsidP="00630A61">
      <w:pPr>
        <w:rPr>
          <w:color w:val="000000" w:themeColor="text1"/>
        </w:rPr>
      </w:pPr>
      <w:r w:rsidRPr="00151F57">
        <w:rPr>
          <w:color w:val="000000" w:themeColor="text1"/>
        </w:rPr>
        <w:t>V</w:t>
      </w:r>
      <w:r w:rsidR="00630A61" w:rsidRPr="00151F57">
        <w:rPr>
          <w:color w:val="000000" w:themeColor="text1"/>
        </w:rPr>
        <w:t>ee-</w:t>
      </w:r>
      <w:r w:rsidR="00C37CEF" w:rsidRPr="00151F57">
        <w:rPr>
          <w:color w:val="000000" w:themeColor="text1"/>
        </w:rPr>
        <w:t>, kanalisatsiooni</w:t>
      </w:r>
      <w:r w:rsidR="00630A61" w:rsidRPr="00151F57">
        <w:rPr>
          <w:color w:val="000000" w:themeColor="text1"/>
        </w:rPr>
        <w:t xml:space="preserve"> ja </w:t>
      </w:r>
      <w:r w:rsidR="00C37CEF" w:rsidRPr="00151F57">
        <w:rPr>
          <w:color w:val="000000" w:themeColor="text1"/>
        </w:rPr>
        <w:t>sademevee</w:t>
      </w:r>
      <w:r w:rsidR="00630A61" w:rsidRPr="00151F57">
        <w:rPr>
          <w:color w:val="000000" w:themeColor="text1"/>
        </w:rPr>
        <w:t>kanalisatsi</w:t>
      </w:r>
      <w:r w:rsidRPr="00151F57">
        <w:rPr>
          <w:color w:val="000000" w:themeColor="text1"/>
        </w:rPr>
        <w:t xml:space="preserve">oonitorustike </w:t>
      </w:r>
      <w:r w:rsidR="00E11AF6" w:rsidRPr="00151F57">
        <w:rPr>
          <w:color w:val="000000" w:themeColor="text1"/>
        </w:rPr>
        <w:t>puhul reaalsed</w:t>
      </w:r>
      <w:r w:rsidRPr="00151F57">
        <w:rPr>
          <w:color w:val="000000" w:themeColor="text1"/>
        </w:rPr>
        <w:t xml:space="preserve"> tehnilised alternatiivid</w:t>
      </w:r>
      <w:r w:rsidR="00EA03AE" w:rsidRPr="00151F57">
        <w:rPr>
          <w:color w:val="000000" w:themeColor="text1"/>
        </w:rPr>
        <w:t xml:space="preserve"> </w:t>
      </w:r>
      <w:r w:rsidR="00BE5895" w:rsidRPr="00151F57">
        <w:rPr>
          <w:color w:val="000000" w:themeColor="text1"/>
        </w:rPr>
        <w:t xml:space="preserve">Kehra linna, Aegviidu </w:t>
      </w:r>
      <w:r w:rsidR="0052415C" w:rsidRPr="00151F57">
        <w:rPr>
          <w:color w:val="000000" w:themeColor="text1"/>
        </w:rPr>
        <w:t>alevi</w:t>
      </w:r>
      <w:r w:rsidR="00EA03AE" w:rsidRPr="00151F57">
        <w:rPr>
          <w:color w:val="000000" w:themeColor="text1"/>
        </w:rPr>
        <w:t xml:space="preserve"> ja külade torustik</w:t>
      </w:r>
      <w:r w:rsidR="00630A61" w:rsidRPr="00151F57">
        <w:rPr>
          <w:color w:val="000000" w:themeColor="text1"/>
        </w:rPr>
        <w:t>e</w:t>
      </w:r>
      <w:r w:rsidR="00EA03AE" w:rsidRPr="00151F57">
        <w:rPr>
          <w:color w:val="000000" w:themeColor="text1"/>
        </w:rPr>
        <w:t xml:space="preserve"> lokaalsete laiendamiste ja rekonstrueerimiste osas puuduvad.</w:t>
      </w:r>
    </w:p>
    <w:p w14:paraId="040118E6" w14:textId="77777777" w:rsidR="00E11AF6" w:rsidRPr="00151F57" w:rsidRDefault="00E11AF6" w:rsidP="00630A61">
      <w:pPr>
        <w:rPr>
          <w:color w:val="000000" w:themeColor="text1"/>
        </w:rPr>
      </w:pPr>
    </w:p>
    <w:p w14:paraId="3924DF6F" w14:textId="707026A0" w:rsidR="00C7641B" w:rsidRPr="00151F57" w:rsidRDefault="00876FB1" w:rsidP="00630A61">
      <w:pPr>
        <w:rPr>
          <w:color w:val="000000" w:themeColor="text1"/>
        </w:rPr>
      </w:pPr>
      <w:r w:rsidRPr="00151F57">
        <w:rPr>
          <w:color w:val="000000" w:themeColor="text1"/>
        </w:rPr>
        <w:t>Torustike trasside</w:t>
      </w:r>
      <w:r w:rsidR="00630A61" w:rsidRPr="00151F57">
        <w:rPr>
          <w:color w:val="000000" w:themeColor="text1"/>
        </w:rPr>
        <w:t xml:space="preserve"> lõplikud asukohad täpsustuvad </w:t>
      </w:r>
      <w:r w:rsidR="002A5781" w:rsidRPr="00151F57">
        <w:rPr>
          <w:color w:val="000000" w:themeColor="text1"/>
        </w:rPr>
        <w:t>erinevates</w:t>
      </w:r>
      <w:r w:rsidR="00630A61" w:rsidRPr="00151F57">
        <w:rPr>
          <w:color w:val="000000" w:themeColor="text1"/>
        </w:rPr>
        <w:t xml:space="preserve"> projekteerimisstaadiumites peale topo-geodeetiliste tööde teostamist.</w:t>
      </w:r>
      <w:r w:rsidR="00C7641B" w:rsidRPr="00151F57">
        <w:rPr>
          <w:color w:val="000000" w:themeColor="text1"/>
        </w:rPr>
        <w:t xml:space="preserve"> </w:t>
      </w:r>
      <w:r w:rsidR="000C58AC" w:rsidRPr="00151F57">
        <w:rPr>
          <w:color w:val="000000" w:themeColor="text1"/>
        </w:rPr>
        <w:t>ÜVVK AK</w:t>
      </w:r>
      <w:r w:rsidR="00C7641B" w:rsidRPr="00151F57">
        <w:rPr>
          <w:color w:val="000000" w:themeColor="text1"/>
        </w:rPr>
        <w:t xml:space="preserve">-s esitatud asukohad on ligikaudsed, muutuda võivad nii täpsed trasside </w:t>
      </w:r>
      <w:r w:rsidR="00863F96" w:rsidRPr="00151F57">
        <w:rPr>
          <w:color w:val="000000" w:themeColor="text1"/>
        </w:rPr>
        <w:t>ku</w:t>
      </w:r>
      <w:r w:rsidR="00C7641B" w:rsidRPr="00151F57">
        <w:rPr>
          <w:color w:val="000000" w:themeColor="text1"/>
        </w:rPr>
        <w:t xml:space="preserve">i </w:t>
      </w:r>
      <w:r w:rsidR="0035017B" w:rsidRPr="00151F57">
        <w:rPr>
          <w:color w:val="000000" w:themeColor="text1"/>
        </w:rPr>
        <w:t>nihkuda</w:t>
      </w:r>
      <w:r w:rsidR="00C7641B" w:rsidRPr="00151F57">
        <w:rPr>
          <w:color w:val="000000" w:themeColor="text1"/>
        </w:rPr>
        <w:t xml:space="preserve"> reoveepumplate asukohad</w:t>
      </w:r>
      <w:r w:rsidR="00863F96" w:rsidRPr="00151F57">
        <w:rPr>
          <w:color w:val="000000" w:themeColor="text1"/>
        </w:rPr>
        <w:t>, samuti erineda pikkused (mahud)</w:t>
      </w:r>
      <w:r w:rsidR="00C7641B" w:rsidRPr="00151F57">
        <w:rPr>
          <w:color w:val="000000" w:themeColor="text1"/>
        </w:rPr>
        <w:t>.</w:t>
      </w:r>
      <w:r w:rsidR="00630A61" w:rsidRPr="00151F57">
        <w:rPr>
          <w:color w:val="000000" w:themeColor="text1"/>
        </w:rPr>
        <w:t xml:space="preserve"> </w:t>
      </w:r>
    </w:p>
    <w:p w14:paraId="569C81C9" w14:textId="77777777" w:rsidR="00C7641B" w:rsidRPr="00151F57" w:rsidRDefault="00C7641B" w:rsidP="00630A61">
      <w:pPr>
        <w:rPr>
          <w:color w:val="000000" w:themeColor="text1"/>
        </w:rPr>
      </w:pPr>
    </w:p>
    <w:p w14:paraId="4D2BDB67" w14:textId="648DF67C" w:rsidR="00630A61" w:rsidRPr="00151F57" w:rsidRDefault="00630A61" w:rsidP="00630A61">
      <w:pPr>
        <w:rPr>
          <w:color w:val="000000" w:themeColor="text1"/>
        </w:rPr>
      </w:pPr>
      <w:r w:rsidRPr="00151F57">
        <w:rPr>
          <w:color w:val="000000" w:themeColor="text1"/>
        </w:rPr>
        <w:t xml:space="preserve">Veetorustikud ja olemasolevad amortiseerunud kanalisatsioonitorustikud tuleb rekonstrueerida (uue toru paigaldamine) olemasolevas asukohas – arvestades olemasolevaid liitunud kinnistuid ja kliente. </w:t>
      </w:r>
      <w:r w:rsidR="001E68AD" w:rsidRPr="00151F57">
        <w:rPr>
          <w:color w:val="000000" w:themeColor="text1"/>
        </w:rPr>
        <w:t>Uute</w:t>
      </w:r>
      <w:r w:rsidRPr="00151F57">
        <w:rPr>
          <w:color w:val="000000" w:themeColor="text1"/>
        </w:rPr>
        <w:t xml:space="preserve"> liituja</w:t>
      </w:r>
      <w:r w:rsidR="001E68AD" w:rsidRPr="00151F57">
        <w:rPr>
          <w:color w:val="000000" w:themeColor="text1"/>
        </w:rPr>
        <w:t>te</w:t>
      </w:r>
      <w:r w:rsidRPr="00151F57">
        <w:rPr>
          <w:color w:val="000000" w:themeColor="text1"/>
        </w:rPr>
        <w:t xml:space="preserve"> liitumispunktid </w:t>
      </w:r>
      <w:r w:rsidR="001E68AD" w:rsidRPr="00151F57">
        <w:rPr>
          <w:color w:val="000000" w:themeColor="text1"/>
        </w:rPr>
        <w:t>tuleb ette näha vastavalt ühisveevärgi ja –kanalisatsiooniseadusele kuni 1</w:t>
      </w:r>
      <w:r w:rsidR="0035017B" w:rsidRPr="00151F57">
        <w:rPr>
          <w:color w:val="000000" w:themeColor="text1"/>
        </w:rPr>
        <w:t xml:space="preserve"> </w:t>
      </w:r>
      <w:r w:rsidR="001E68AD" w:rsidRPr="00151F57">
        <w:rPr>
          <w:color w:val="000000" w:themeColor="text1"/>
        </w:rPr>
        <w:t>m kinnistu piirist</w:t>
      </w:r>
      <w:r w:rsidRPr="00151F57">
        <w:rPr>
          <w:color w:val="000000" w:themeColor="text1"/>
        </w:rPr>
        <w:t>.</w:t>
      </w:r>
    </w:p>
    <w:p w14:paraId="6DAB5EFE" w14:textId="77777777" w:rsidR="00BE5895" w:rsidRPr="00151F57" w:rsidRDefault="00BE5895" w:rsidP="00630A61">
      <w:pPr>
        <w:rPr>
          <w:color w:val="000000" w:themeColor="text1"/>
        </w:rPr>
      </w:pPr>
    </w:p>
    <w:p w14:paraId="268CE107" w14:textId="3CDDB5F9" w:rsidR="00630A61" w:rsidRPr="00151F57" w:rsidRDefault="00630A61" w:rsidP="00630A61">
      <w:pPr>
        <w:rPr>
          <w:color w:val="000000" w:themeColor="text1"/>
        </w:rPr>
      </w:pPr>
      <w:r w:rsidRPr="00151F57">
        <w:rPr>
          <w:color w:val="000000" w:themeColor="text1"/>
        </w:rPr>
        <w:t xml:space="preserve">Ehitustehnilises mõistes rekonstrueeritakse </w:t>
      </w:r>
      <w:r w:rsidR="0096086E" w:rsidRPr="00151F57">
        <w:rPr>
          <w:color w:val="000000" w:themeColor="text1"/>
        </w:rPr>
        <w:t>kanalisatsiooni</w:t>
      </w:r>
      <w:r w:rsidR="00C37CEF" w:rsidRPr="00151F57">
        <w:rPr>
          <w:color w:val="000000" w:themeColor="text1"/>
        </w:rPr>
        <w:t>- ja sademeveekanalisatsiooni</w:t>
      </w:r>
      <w:r w:rsidRPr="00151F57">
        <w:rPr>
          <w:color w:val="000000" w:themeColor="text1"/>
        </w:rPr>
        <w:t>torustikud</w:t>
      </w:r>
      <w:r w:rsidR="007448DB" w:rsidRPr="00151F57">
        <w:rPr>
          <w:color w:val="000000" w:themeColor="text1"/>
        </w:rPr>
        <w:t xml:space="preserve"> enamjuhtudel</w:t>
      </w:r>
      <w:r w:rsidRPr="00151F57">
        <w:rPr>
          <w:color w:val="000000" w:themeColor="text1"/>
        </w:rPr>
        <w:t xml:space="preserve"> lahtise kaeviku meetodil</w:t>
      </w:r>
      <w:r w:rsidR="00EA03AE" w:rsidRPr="00151F57">
        <w:rPr>
          <w:color w:val="000000" w:themeColor="text1"/>
        </w:rPr>
        <w:t>,</w:t>
      </w:r>
      <w:r w:rsidRPr="00151F57">
        <w:rPr>
          <w:color w:val="000000" w:themeColor="text1"/>
        </w:rPr>
        <w:t xml:space="preserve"> asendades olemasolevad torud</w:t>
      </w:r>
      <w:r w:rsidR="00E11AF6" w:rsidRPr="00151F57">
        <w:rPr>
          <w:color w:val="000000" w:themeColor="text1"/>
        </w:rPr>
        <w:t xml:space="preserve"> ning</w:t>
      </w:r>
      <w:r w:rsidRPr="00151F57">
        <w:rPr>
          <w:color w:val="000000" w:themeColor="text1"/>
        </w:rPr>
        <w:t xml:space="preserve"> vajalikud uued kontroll- ja hoolduskaevud. Veetorustiku </w:t>
      </w:r>
      <w:r w:rsidR="0035017B" w:rsidRPr="00151F57">
        <w:rPr>
          <w:color w:val="000000" w:themeColor="text1"/>
        </w:rPr>
        <w:t xml:space="preserve">ja survekanalisatsioonitorustiku </w:t>
      </w:r>
      <w:r w:rsidRPr="00151F57">
        <w:rPr>
          <w:color w:val="000000" w:themeColor="text1"/>
        </w:rPr>
        <w:t>rajamisel on alternatiivideks torustiku paigaldamine kas lahtise kaeviku või kinnisel meetodil (suundpuurimine).</w:t>
      </w:r>
      <w:r w:rsidR="00E11AF6" w:rsidRPr="00151F57">
        <w:rPr>
          <w:color w:val="000000" w:themeColor="text1"/>
        </w:rPr>
        <w:t xml:space="preserve"> Ühise kaeviku võimaluse puhul on mõttekas koos </w:t>
      </w:r>
      <w:r w:rsidR="0035017B" w:rsidRPr="00151F57">
        <w:rPr>
          <w:color w:val="000000" w:themeColor="text1"/>
        </w:rPr>
        <w:t xml:space="preserve">isevoolse </w:t>
      </w:r>
      <w:r w:rsidR="00E11AF6" w:rsidRPr="00151F57">
        <w:rPr>
          <w:color w:val="000000" w:themeColor="text1"/>
        </w:rPr>
        <w:t>ühiskanal</w:t>
      </w:r>
      <w:r w:rsidR="00876FB1" w:rsidRPr="00151F57">
        <w:rPr>
          <w:color w:val="000000" w:themeColor="text1"/>
        </w:rPr>
        <w:t>i</w:t>
      </w:r>
      <w:r w:rsidR="00E11AF6" w:rsidRPr="00151F57">
        <w:rPr>
          <w:color w:val="000000" w:themeColor="text1"/>
        </w:rPr>
        <w:t>satsioonitorustikuga rekonstrueerida või rajada lahtises kaevikus ka ühisveevärgi</w:t>
      </w:r>
      <w:r w:rsidR="0035017B" w:rsidRPr="00151F57">
        <w:rPr>
          <w:color w:val="000000" w:themeColor="text1"/>
        </w:rPr>
        <w:t>- ja kanalisatsiooni surve</w:t>
      </w:r>
      <w:r w:rsidR="00E11AF6" w:rsidRPr="00151F57">
        <w:rPr>
          <w:color w:val="000000" w:themeColor="text1"/>
        </w:rPr>
        <w:t>torustikud.</w:t>
      </w:r>
    </w:p>
    <w:p w14:paraId="05A17E85" w14:textId="77777777" w:rsidR="00630A61" w:rsidRPr="00151F57" w:rsidRDefault="00630A61" w:rsidP="00630A61">
      <w:pPr>
        <w:pStyle w:val="Heading3"/>
        <w:spacing w:before="240" w:after="120" w:line="280" w:lineRule="atLeast"/>
        <w:ind w:left="851" w:hanging="851"/>
        <w:rPr>
          <w:color w:val="000000" w:themeColor="text1"/>
        </w:rPr>
      </w:pPr>
      <w:bookmarkStart w:id="237" w:name="_Toc508717204"/>
      <w:bookmarkStart w:id="238" w:name="_Toc196166070"/>
      <w:r w:rsidRPr="00151F57">
        <w:rPr>
          <w:color w:val="000000" w:themeColor="text1"/>
        </w:rPr>
        <w:t>Puurkaevpumpla</w:t>
      </w:r>
      <w:r w:rsidR="001E68AD" w:rsidRPr="00151F57">
        <w:rPr>
          <w:color w:val="000000" w:themeColor="text1"/>
        </w:rPr>
        <w:t>d</w:t>
      </w:r>
      <w:r w:rsidRPr="00151F57">
        <w:rPr>
          <w:color w:val="000000" w:themeColor="text1"/>
        </w:rPr>
        <w:t xml:space="preserve"> ja veetöötlusseadmed</w:t>
      </w:r>
      <w:bookmarkEnd w:id="237"/>
      <w:bookmarkEnd w:id="238"/>
    </w:p>
    <w:p w14:paraId="1F7F77E7" w14:textId="4FFD31A8" w:rsidR="00630A61" w:rsidRPr="00151F57" w:rsidRDefault="00174D79" w:rsidP="00630A61">
      <w:pPr>
        <w:rPr>
          <w:color w:val="000000" w:themeColor="text1"/>
        </w:rPr>
      </w:pPr>
      <w:r w:rsidRPr="00151F57">
        <w:rPr>
          <w:color w:val="000000" w:themeColor="text1"/>
        </w:rPr>
        <w:t xml:space="preserve">Kuivõrd </w:t>
      </w:r>
      <w:r w:rsidR="00863F96" w:rsidRPr="00151F57">
        <w:rPr>
          <w:color w:val="000000" w:themeColor="text1"/>
        </w:rPr>
        <w:t xml:space="preserve">joogiveekvaliteet on </w:t>
      </w:r>
      <w:r w:rsidR="00350605" w:rsidRPr="00151F57">
        <w:rPr>
          <w:color w:val="000000" w:themeColor="text1"/>
        </w:rPr>
        <w:t>Anija</w:t>
      </w:r>
      <w:r w:rsidR="00863F96" w:rsidRPr="00151F57">
        <w:rPr>
          <w:color w:val="000000" w:themeColor="text1"/>
        </w:rPr>
        <w:t xml:space="preserve"> valla ühisveevärgi</w:t>
      </w:r>
      <w:r w:rsidR="006F3A70" w:rsidRPr="00151F57">
        <w:rPr>
          <w:color w:val="000000" w:themeColor="text1"/>
        </w:rPr>
        <w:t xml:space="preserve">ga kaetud aladel täna kõikjal </w:t>
      </w:r>
      <w:r w:rsidR="002A5781" w:rsidRPr="00151F57">
        <w:rPr>
          <w:color w:val="000000" w:themeColor="text1"/>
        </w:rPr>
        <w:t xml:space="preserve">üldjuhul </w:t>
      </w:r>
      <w:r w:rsidR="006F3A70" w:rsidRPr="00151F57">
        <w:rPr>
          <w:color w:val="000000" w:themeColor="text1"/>
        </w:rPr>
        <w:t xml:space="preserve">tagatud, sealhulgas </w:t>
      </w:r>
      <w:r w:rsidR="002A5781" w:rsidRPr="00151F57">
        <w:rPr>
          <w:color w:val="000000" w:themeColor="text1"/>
        </w:rPr>
        <w:t xml:space="preserve">näiteks </w:t>
      </w:r>
      <w:r w:rsidR="000C58AC" w:rsidRPr="00151F57">
        <w:rPr>
          <w:color w:val="000000" w:themeColor="text1"/>
        </w:rPr>
        <w:t>Voose küla ühisveevärgis</w:t>
      </w:r>
      <w:r w:rsidR="006F3A70" w:rsidRPr="00151F57">
        <w:rPr>
          <w:color w:val="000000" w:themeColor="text1"/>
        </w:rPr>
        <w:t xml:space="preserve"> isegi ilma vett eelnevalt töötlemata, siis</w:t>
      </w:r>
      <w:r w:rsidR="000D2C46" w:rsidRPr="00151F57">
        <w:rPr>
          <w:color w:val="000000" w:themeColor="text1"/>
        </w:rPr>
        <w:t xml:space="preserve"> veetöötlemise</w:t>
      </w:r>
      <w:r w:rsidR="006F3A70" w:rsidRPr="00151F57">
        <w:rPr>
          <w:color w:val="000000" w:themeColor="text1"/>
        </w:rPr>
        <w:t xml:space="preserve"> tehnoloogilisi alternatiive ei ole</w:t>
      </w:r>
      <w:r w:rsidR="002A5781" w:rsidRPr="00151F57">
        <w:rPr>
          <w:color w:val="000000" w:themeColor="text1"/>
        </w:rPr>
        <w:t xml:space="preserve"> siinkohal</w:t>
      </w:r>
      <w:r w:rsidR="006F3A70" w:rsidRPr="00151F57">
        <w:rPr>
          <w:color w:val="000000" w:themeColor="text1"/>
        </w:rPr>
        <w:t xml:space="preserve"> põhjust kajastada</w:t>
      </w:r>
      <w:r w:rsidR="0035017B" w:rsidRPr="00151F57">
        <w:rPr>
          <w:color w:val="000000" w:themeColor="text1"/>
        </w:rPr>
        <w:t>.</w:t>
      </w:r>
    </w:p>
    <w:p w14:paraId="7827AC9C" w14:textId="77777777" w:rsidR="00131244" w:rsidRPr="00151F57" w:rsidRDefault="00131244" w:rsidP="00630A61">
      <w:pPr>
        <w:rPr>
          <w:color w:val="000000" w:themeColor="text1"/>
        </w:rPr>
      </w:pPr>
    </w:p>
    <w:p w14:paraId="2515D8C1" w14:textId="7055891E" w:rsidR="00131244" w:rsidRPr="00151F57" w:rsidRDefault="00131244" w:rsidP="00630A61">
      <w:pPr>
        <w:rPr>
          <w:color w:val="000000" w:themeColor="text1"/>
        </w:rPr>
      </w:pPr>
      <w:r w:rsidRPr="00151F57">
        <w:rPr>
          <w:color w:val="000000" w:themeColor="text1"/>
        </w:rPr>
        <w:t>Tehnilis</w:t>
      </w:r>
      <w:r w:rsidR="0035017B" w:rsidRPr="00151F57">
        <w:rPr>
          <w:color w:val="000000" w:themeColor="text1"/>
        </w:rPr>
        <w:t>eks</w:t>
      </w:r>
      <w:r w:rsidRPr="00151F57">
        <w:rPr>
          <w:color w:val="000000" w:themeColor="text1"/>
        </w:rPr>
        <w:t xml:space="preserve"> alternatiiv</w:t>
      </w:r>
      <w:r w:rsidR="0035017B" w:rsidRPr="00151F57">
        <w:rPr>
          <w:color w:val="000000" w:themeColor="text1"/>
        </w:rPr>
        <w:t>iks</w:t>
      </w:r>
      <w:r w:rsidRPr="00151F57">
        <w:rPr>
          <w:color w:val="000000" w:themeColor="text1"/>
        </w:rPr>
        <w:t xml:space="preserve"> </w:t>
      </w:r>
      <w:r w:rsidR="0035017B" w:rsidRPr="00151F57">
        <w:rPr>
          <w:color w:val="000000" w:themeColor="text1"/>
        </w:rPr>
        <w:t>on omavahel naabruses asuvate asulate varustamine joogiveega teise asula veehaarderajatise baasil</w:t>
      </w:r>
      <w:r w:rsidR="002A5781" w:rsidRPr="00151F57">
        <w:rPr>
          <w:color w:val="000000" w:themeColor="text1"/>
        </w:rPr>
        <w:t xml:space="preserve">, kuid </w:t>
      </w:r>
      <w:r w:rsidR="00350605" w:rsidRPr="00151F57">
        <w:rPr>
          <w:color w:val="000000" w:themeColor="text1"/>
        </w:rPr>
        <w:t>Anija</w:t>
      </w:r>
      <w:r w:rsidR="002A5781" w:rsidRPr="00151F57">
        <w:rPr>
          <w:color w:val="000000" w:themeColor="text1"/>
        </w:rPr>
        <w:t xml:space="preserve"> vallas selleks reaalsed võimalused ja tasuvus puudub</w:t>
      </w:r>
      <w:r w:rsidR="007F12CC" w:rsidRPr="00151F57">
        <w:rPr>
          <w:color w:val="000000" w:themeColor="text1"/>
        </w:rPr>
        <w:t>.</w:t>
      </w:r>
      <w:r w:rsidR="000C58AC" w:rsidRPr="00151F57">
        <w:rPr>
          <w:color w:val="000000" w:themeColor="text1"/>
        </w:rPr>
        <w:t xml:space="preserve"> Kehra linna, Aegviidu alevi ja</w:t>
      </w:r>
      <w:r w:rsidR="002A5781" w:rsidRPr="00151F57">
        <w:rPr>
          <w:color w:val="000000" w:themeColor="text1"/>
        </w:rPr>
        <w:t xml:space="preserve"> </w:t>
      </w:r>
      <w:r w:rsidR="006F3A70" w:rsidRPr="00151F57">
        <w:rPr>
          <w:color w:val="000000" w:themeColor="text1"/>
        </w:rPr>
        <w:t>külade omavahelised vahekaugused on liiga suured, et tasuks kaaluda ja arvutada nendevaheliste ühisveevärkide ühendamis</w:t>
      </w:r>
      <w:r w:rsidR="006B1B8C" w:rsidRPr="00151F57">
        <w:rPr>
          <w:color w:val="000000" w:themeColor="text1"/>
        </w:rPr>
        <w:t>e tasuvust</w:t>
      </w:r>
      <w:r w:rsidR="00E11AF6" w:rsidRPr="00151F57">
        <w:rPr>
          <w:color w:val="000000" w:themeColor="text1"/>
        </w:rPr>
        <w:t>.</w:t>
      </w:r>
      <w:r w:rsidR="000C58AC" w:rsidRPr="00151F57">
        <w:rPr>
          <w:color w:val="000000" w:themeColor="text1"/>
        </w:rPr>
        <w:t xml:space="preserve"> </w:t>
      </w:r>
      <w:r w:rsidR="008D1478" w:rsidRPr="00151F57">
        <w:rPr>
          <w:color w:val="000000" w:themeColor="text1"/>
        </w:rPr>
        <w:t xml:space="preserve">Kehra linna ühisveevärgi kaudu varustatakse </w:t>
      </w:r>
      <w:r w:rsidR="007F12CC" w:rsidRPr="00151F57">
        <w:rPr>
          <w:color w:val="000000" w:themeColor="text1"/>
        </w:rPr>
        <w:t xml:space="preserve">niigi </w:t>
      </w:r>
      <w:r w:rsidR="008D1478" w:rsidRPr="00151F57">
        <w:rPr>
          <w:color w:val="000000" w:themeColor="text1"/>
        </w:rPr>
        <w:t>joogiveega nii Lehtmetsa kui Ülejõe külasid, kuid külad on juba ajalooliselt Kehra linnaga kokku kasvanud, mistõttu siinkohal pole</w:t>
      </w:r>
      <w:r w:rsidR="007F12CC" w:rsidRPr="00151F57">
        <w:rPr>
          <w:color w:val="000000" w:themeColor="text1"/>
        </w:rPr>
        <w:t xml:space="preserve"> vastupidi,</w:t>
      </w:r>
      <w:r w:rsidR="008D1478" w:rsidRPr="00151F57">
        <w:rPr>
          <w:color w:val="000000" w:themeColor="text1"/>
        </w:rPr>
        <w:t xml:space="preserve"> mõttekas kaaluda alternatiivi eraldi veevarustuspumplate rajamiseks ja rakendamiseks. </w:t>
      </w:r>
      <w:r w:rsidR="000C58AC" w:rsidRPr="00151F57">
        <w:rPr>
          <w:color w:val="000000" w:themeColor="text1"/>
        </w:rPr>
        <w:t xml:space="preserve">Aegviidu alev varustab joogiveega naaberasumeid Nikerjärvet ja Nelijärvet, kuid asumid </w:t>
      </w:r>
      <w:r w:rsidR="008D1478" w:rsidRPr="00151F57">
        <w:rPr>
          <w:color w:val="000000" w:themeColor="text1"/>
        </w:rPr>
        <w:t>asu</w:t>
      </w:r>
      <w:r w:rsidR="000C58AC" w:rsidRPr="00151F57">
        <w:rPr>
          <w:color w:val="000000" w:themeColor="text1"/>
        </w:rPr>
        <w:t xml:space="preserve">vad administratiivselt </w:t>
      </w:r>
      <w:r w:rsidR="008D1478" w:rsidRPr="00151F57">
        <w:rPr>
          <w:color w:val="000000" w:themeColor="text1"/>
        </w:rPr>
        <w:t>Aegviidu alevi territooriumil.</w:t>
      </w:r>
    </w:p>
    <w:p w14:paraId="52293629" w14:textId="77777777" w:rsidR="00131244" w:rsidRPr="00151F57" w:rsidRDefault="00131244" w:rsidP="00131244">
      <w:pPr>
        <w:pStyle w:val="Heading3"/>
        <w:rPr>
          <w:color w:val="000000" w:themeColor="text1"/>
        </w:rPr>
      </w:pPr>
      <w:bookmarkStart w:id="239" w:name="_Toc196166071"/>
      <w:r w:rsidRPr="00151F57">
        <w:rPr>
          <w:color w:val="000000" w:themeColor="text1"/>
        </w:rPr>
        <w:t>Reoveepuhastite rekonstrueerimine</w:t>
      </w:r>
      <w:bookmarkEnd w:id="239"/>
    </w:p>
    <w:p w14:paraId="1AC818DF" w14:textId="77777777" w:rsidR="008D1478" w:rsidRPr="00151F57" w:rsidRDefault="00EA7337" w:rsidP="008D1478">
      <w:pPr>
        <w:pStyle w:val="ETPGrupp"/>
        <w:rPr>
          <w:color w:val="000000" w:themeColor="text1"/>
          <w:lang w:val="et-EE"/>
        </w:rPr>
      </w:pPr>
      <w:r w:rsidRPr="00151F57">
        <w:rPr>
          <w:color w:val="000000" w:themeColor="text1"/>
          <w:lang w:val="et-EE"/>
        </w:rPr>
        <w:t xml:space="preserve">Nagu eelnevalt kirjeldatud, </w:t>
      </w:r>
      <w:r w:rsidR="00CB681E" w:rsidRPr="00151F57">
        <w:rPr>
          <w:color w:val="000000" w:themeColor="text1"/>
          <w:lang w:val="et-EE"/>
        </w:rPr>
        <w:t>on</w:t>
      </w:r>
      <w:r w:rsidR="00153778" w:rsidRPr="00151F57">
        <w:rPr>
          <w:color w:val="000000" w:themeColor="text1"/>
          <w:lang w:val="et-EE"/>
        </w:rPr>
        <w:t xml:space="preserve"> </w:t>
      </w:r>
      <w:r w:rsidR="008D1478" w:rsidRPr="00151F57">
        <w:rPr>
          <w:color w:val="000000" w:themeColor="text1"/>
          <w:lang w:val="et-EE"/>
        </w:rPr>
        <w:t xml:space="preserve">Anija valla asulate reoveepuhastid veel suhteliselt uued ja otseselt suuri investeeringuid ei vaja, kuigi teatud </w:t>
      </w:r>
      <w:r w:rsidR="00153778" w:rsidRPr="00151F57">
        <w:rPr>
          <w:color w:val="000000" w:themeColor="text1"/>
          <w:lang w:val="et-EE"/>
        </w:rPr>
        <w:t>tehnilisi</w:t>
      </w:r>
      <w:r w:rsidR="00CB681E" w:rsidRPr="00151F57">
        <w:rPr>
          <w:color w:val="000000" w:themeColor="text1"/>
          <w:lang w:val="et-EE"/>
        </w:rPr>
        <w:t xml:space="preserve"> </w:t>
      </w:r>
      <w:r w:rsidR="008D1478" w:rsidRPr="00151F57">
        <w:rPr>
          <w:color w:val="000000" w:themeColor="text1"/>
          <w:lang w:val="et-EE"/>
        </w:rPr>
        <w:t xml:space="preserve">ja tehnoloogilisi </w:t>
      </w:r>
      <w:r w:rsidR="00CB681E" w:rsidRPr="00151F57">
        <w:rPr>
          <w:color w:val="000000" w:themeColor="text1"/>
          <w:lang w:val="et-EE"/>
        </w:rPr>
        <w:t xml:space="preserve">probleeme </w:t>
      </w:r>
      <w:r w:rsidR="008D1478" w:rsidRPr="00151F57">
        <w:rPr>
          <w:color w:val="000000" w:themeColor="text1"/>
          <w:lang w:val="et-EE"/>
        </w:rPr>
        <w:t>siiski esineb</w:t>
      </w:r>
      <w:r w:rsidR="00CB681E" w:rsidRPr="00151F57">
        <w:rPr>
          <w:color w:val="000000" w:themeColor="text1"/>
          <w:lang w:val="et-EE"/>
        </w:rPr>
        <w:t xml:space="preserve">. </w:t>
      </w:r>
      <w:bookmarkStart w:id="240" w:name="_Toc346106467"/>
      <w:bookmarkStart w:id="241" w:name="_Toc475823959"/>
    </w:p>
    <w:p w14:paraId="0D31E8A6" w14:textId="2E017E94" w:rsidR="008D1478" w:rsidRPr="00151F57" w:rsidRDefault="008D1478" w:rsidP="008D1478">
      <w:pPr>
        <w:pStyle w:val="ETPGrupp"/>
        <w:rPr>
          <w:color w:val="000000" w:themeColor="text1"/>
          <w:lang w:val="et-EE"/>
        </w:rPr>
      </w:pPr>
      <w:r w:rsidRPr="00151F57">
        <w:rPr>
          <w:color w:val="000000" w:themeColor="text1"/>
          <w:lang w:val="et-EE"/>
        </w:rPr>
        <w:t xml:space="preserve">Väiksemate reoveepuhastite renoveerimisel (Härmakosu külas) on otstarbekas ära kasutada olemasolevad biotiigid, mis tuleb puhastada sinna kogunenud settest </w:t>
      </w:r>
      <w:r w:rsidR="00781B1F" w:rsidRPr="00151F57">
        <w:rPr>
          <w:color w:val="000000" w:themeColor="text1"/>
          <w:lang w:val="et-EE"/>
        </w:rPr>
        <w:t>ning</w:t>
      </w:r>
      <w:r w:rsidRPr="00151F57">
        <w:rPr>
          <w:color w:val="000000" w:themeColor="text1"/>
          <w:lang w:val="et-EE"/>
        </w:rPr>
        <w:t xml:space="preserve"> lisada biotiikide ette</w:t>
      </w:r>
      <w:r w:rsidR="00781B1F" w:rsidRPr="00151F57">
        <w:rPr>
          <w:color w:val="000000" w:themeColor="text1"/>
          <w:lang w:val="et-EE"/>
        </w:rPr>
        <w:t xml:space="preserve"> (rajatavasse võrehoonesse)</w:t>
      </w:r>
      <w:r w:rsidRPr="00151F57">
        <w:rPr>
          <w:color w:val="000000" w:themeColor="text1"/>
          <w:lang w:val="et-EE"/>
        </w:rPr>
        <w:t xml:space="preserve"> võre ja</w:t>
      </w:r>
      <w:r w:rsidR="00781B1F" w:rsidRPr="00151F57">
        <w:rPr>
          <w:color w:val="000000" w:themeColor="text1"/>
          <w:lang w:val="et-EE"/>
        </w:rPr>
        <w:t xml:space="preserve"> maa-alune</w:t>
      </w:r>
      <w:r w:rsidRPr="00151F57">
        <w:rPr>
          <w:color w:val="000000" w:themeColor="text1"/>
          <w:lang w:val="et-EE"/>
        </w:rPr>
        <w:t xml:space="preserve"> kolmekambriline septik. </w:t>
      </w:r>
      <w:r w:rsidR="00781B1F" w:rsidRPr="00151F57">
        <w:rPr>
          <w:color w:val="000000" w:themeColor="text1"/>
          <w:lang w:val="et-EE"/>
        </w:rPr>
        <w:t>Antud p</w:t>
      </w:r>
      <w:r w:rsidRPr="00151F57">
        <w:rPr>
          <w:color w:val="000000" w:themeColor="text1"/>
          <w:lang w:val="et-EE"/>
        </w:rPr>
        <w:t>uhastus</w:t>
      </w:r>
      <w:r w:rsidR="00781B1F" w:rsidRPr="00151F57">
        <w:rPr>
          <w:color w:val="000000" w:themeColor="text1"/>
          <w:lang w:val="et-EE"/>
        </w:rPr>
        <w:t>m</w:t>
      </w:r>
      <w:r w:rsidRPr="00151F57">
        <w:rPr>
          <w:color w:val="000000" w:themeColor="text1"/>
          <w:lang w:val="et-EE"/>
        </w:rPr>
        <w:t>eetod on</w:t>
      </w:r>
      <w:r w:rsidR="00781B1F" w:rsidRPr="00151F57">
        <w:rPr>
          <w:color w:val="000000" w:themeColor="text1"/>
          <w:lang w:val="et-EE"/>
        </w:rPr>
        <w:t xml:space="preserve"> läbi proovitud,</w:t>
      </w:r>
      <w:r w:rsidRPr="00151F57">
        <w:rPr>
          <w:color w:val="000000" w:themeColor="text1"/>
          <w:lang w:val="et-EE"/>
        </w:rPr>
        <w:t xml:space="preserve"> lihtne ja alla 300 ie, iseäranis all 100 ie reostuskoormuse puhul annab</w:t>
      </w:r>
      <w:r w:rsidR="007F12CC" w:rsidRPr="00151F57">
        <w:rPr>
          <w:color w:val="000000" w:themeColor="text1"/>
          <w:lang w:val="et-EE"/>
        </w:rPr>
        <w:t xml:space="preserve"> pisavalt</w:t>
      </w:r>
      <w:r w:rsidRPr="00151F57">
        <w:rPr>
          <w:color w:val="000000" w:themeColor="text1"/>
          <w:lang w:val="et-EE"/>
        </w:rPr>
        <w:t xml:space="preserve"> häid</w:t>
      </w:r>
      <w:r w:rsidR="00781B1F" w:rsidRPr="00151F57">
        <w:rPr>
          <w:color w:val="000000" w:themeColor="text1"/>
          <w:lang w:val="et-EE"/>
        </w:rPr>
        <w:t xml:space="preserve"> </w:t>
      </w:r>
      <w:r w:rsidRPr="00151F57">
        <w:rPr>
          <w:color w:val="000000" w:themeColor="text1"/>
          <w:lang w:val="et-EE"/>
        </w:rPr>
        <w:t>tulemusi</w:t>
      </w:r>
      <w:r w:rsidR="00781B1F" w:rsidRPr="00151F57">
        <w:rPr>
          <w:color w:val="000000" w:themeColor="text1"/>
          <w:lang w:val="et-EE"/>
        </w:rPr>
        <w:t>. Samal ajal on väikesed nii ehitus- kui opereerimiskulud.</w:t>
      </w:r>
    </w:p>
    <w:p w14:paraId="4EB6DD47" w14:textId="77777777" w:rsidR="008D1478" w:rsidRPr="00151F57" w:rsidRDefault="008D1478" w:rsidP="008D1478">
      <w:pPr>
        <w:pStyle w:val="ETPGrupp"/>
        <w:rPr>
          <w:color w:val="000000" w:themeColor="text1"/>
          <w:lang w:val="et-EE"/>
        </w:rPr>
      </w:pPr>
      <w:r w:rsidRPr="00151F57">
        <w:rPr>
          <w:color w:val="000000" w:themeColor="text1"/>
          <w:lang w:val="et-EE"/>
        </w:rPr>
        <w:t>Suuremates asulates tuleb enne reoveepuhastite rekonstrueerimist (Aegviidu alevis) või</w:t>
      </w:r>
    </w:p>
    <w:p w14:paraId="76BADF34" w14:textId="55C28E3C" w:rsidR="00CB681E" w:rsidRPr="00151F57" w:rsidRDefault="008D1478" w:rsidP="008D1478">
      <w:pPr>
        <w:pStyle w:val="ETPGrupp"/>
        <w:rPr>
          <w:color w:val="000000" w:themeColor="text1"/>
          <w:lang w:val="et-EE"/>
        </w:rPr>
      </w:pPr>
      <w:r w:rsidRPr="00151F57">
        <w:rPr>
          <w:color w:val="000000" w:themeColor="text1"/>
          <w:lang w:val="et-EE"/>
        </w:rPr>
        <w:t>tõhususe tõstmist (Kehra linnas) teostada alternatiivsete lahenduste analüüs</w:t>
      </w:r>
      <w:r w:rsidR="00781B1F" w:rsidRPr="00151F57">
        <w:rPr>
          <w:color w:val="000000" w:themeColor="text1"/>
          <w:lang w:val="et-EE"/>
        </w:rPr>
        <w:t>, kuid seda on aeg teha alates ligikaudu 2035. aastast.</w:t>
      </w:r>
    </w:p>
    <w:p w14:paraId="32A76147" w14:textId="77777777" w:rsidR="00153778" w:rsidRPr="00151F57" w:rsidRDefault="00153778" w:rsidP="00CB681E">
      <w:pPr>
        <w:pStyle w:val="ETPGrupp"/>
        <w:rPr>
          <w:color w:val="000000" w:themeColor="text1"/>
          <w:lang w:val="et-EE"/>
        </w:rPr>
      </w:pPr>
    </w:p>
    <w:p w14:paraId="527D7C47" w14:textId="77777777" w:rsidR="00B827EE" w:rsidRPr="00151F57" w:rsidRDefault="00B827EE" w:rsidP="00B827EE">
      <w:pPr>
        <w:pStyle w:val="Heading2"/>
        <w:rPr>
          <w:color w:val="000000" w:themeColor="text1"/>
        </w:rPr>
      </w:pPr>
      <w:bookmarkStart w:id="242" w:name="_Toc196166072"/>
      <w:r w:rsidRPr="00151F57">
        <w:rPr>
          <w:color w:val="000000" w:themeColor="text1"/>
        </w:rPr>
        <w:t>ETTEPANEKUD REOVEEKOGUMISALADE MOODUSTAMISEKS JA MUUTMISEKS</w:t>
      </w:r>
      <w:bookmarkEnd w:id="242"/>
    </w:p>
    <w:p w14:paraId="58314D51" w14:textId="51897CF5" w:rsidR="004B46A9" w:rsidRPr="00151F57" w:rsidRDefault="004B46A9" w:rsidP="004B46A9">
      <w:pPr>
        <w:pStyle w:val="ETPGrupp"/>
        <w:rPr>
          <w:lang w:val="et-EE"/>
        </w:rPr>
      </w:pPr>
      <w:r w:rsidRPr="00151F57">
        <w:rPr>
          <w:color w:val="000000" w:themeColor="text1"/>
          <w:lang w:val="et-EE"/>
        </w:rPr>
        <w:t>Konsultant teeb ettepaneku järgnevates alapeatükkides käsitletavate reoveekogumisalade (edaspidi RKA) muutmiseks ja kehtestamiseks</w:t>
      </w:r>
      <w:r w:rsidR="008D4D9D" w:rsidRPr="00151F57">
        <w:rPr>
          <w:color w:val="000000" w:themeColor="text1"/>
          <w:lang w:val="et-EE"/>
        </w:rPr>
        <w:t xml:space="preserve"> </w:t>
      </w:r>
      <w:r w:rsidR="009E265A" w:rsidRPr="00151F57">
        <w:rPr>
          <w:color w:val="000000" w:themeColor="text1"/>
          <w:lang w:val="et-EE"/>
        </w:rPr>
        <w:t>(</w:t>
      </w:r>
      <w:r w:rsidRPr="00151F57">
        <w:rPr>
          <w:color w:val="000000" w:themeColor="text1"/>
          <w:lang w:val="et-EE"/>
        </w:rPr>
        <w:t xml:space="preserve">vt ka lisa 4, joonised). Käesolevas staadiumis me muudetava RKA koormust (R, IE) ei määratle, sest seda saab </w:t>
      </w:r>
      <w:r w:rsidR="007F12CC" w:rsidRPr="00151F57">
        <w:rPr>
          <w:color w:val="000000" w:themeColor="text1"/>
          <w:lang w:val="et-EE"/>
        </w:rPr>
        <w:t xml:space="preserve">teha, omades </w:t>
      </w:r>
      <w:r w:rsidRPr="00151F57">
        <w:rPr>
          <w:color w:val="000000" w:themeColor="text1"/>
          <w:lang w:val="et-EE"/>
        </w:rPr>
        <w:t xml:space="preserve">kõige värskemaid andmeid </w:t>
      </w:r>
      <w:r w:rsidR="007F12CC" w:rsidRPr="00151F57">
        <w:rPr>
          <w:color w:val="000000" w:themeColor="text1"/>
          <w:lang w:val="et-EE"/>
        </w:rPr>
        <w:t>ja</w:t>
      </w:r>
      <w:r w:rsidRPr="00151F57">
        <w:rPr>
          <w:color w:val="000000" w:themeColor="text1"/>
          <w:lang w:val="et-EE"/>
        </w:rPr>
        <w:t xml:space="preserve"> vahetult enne taotluse</w:t>
      </w:r>
      <w:r w:rsidR="00353644" w:rsidRPr="00151F57">
        <w:rPr>
          <w:color w:val="000000" w:themeColor="text1"/>
          <w:lang w:val="et-EE"/>
        </w:rPr>
        <w:t xml:space="preserve"> edastamist</w:t>
      </w:r>
      <w:r w:rsidRPr="00151F57">
        <w:rPr>
          <w:color w:val="000000" w:themeColor="text1"/>
          <w:lang w:val="et-EE"/>
        </w:rPr>
        <w:t xml:space="preserve"> Kliimaministeeriumile. Käsitleme muudetavate RKA-de pindala ja anname lühidalt ala kirjelduse. Järgnevalt nimetamata </w:t>
      </w:r>
      <w:r w:rsidR="00353644" w:rsidRPr="00151F57">
        <w:rPr>
          <w:color w:val="000000" w:themeColor="text1"/>
          <w:lang w:val="et-EE"/>
        </w:rPr>
        <w:t>asulate</w:t>
      </w:r>
      <w:r w:rsidRPr="00151F57">
        <w:rPr>
          <w:color w:val="000000" w:themeColor="text1"/>
          <w:lang w:val="et-EE"/>
        </w:rPr>
        <w:t xml:space="preserve"> osas RKA pindala muuta ei plaanita.</w:t>
      </w:r>
    </w:p>
    <w:p w14:paraId="062BEF9F" w14:textId="07442634" w:rsidR="00A83623" w:rsidRPr="00151F57" w:rsidRDefault="008A0D3B" w:rsidP="00BA388C">
      <w:pPr>
        <w:pStyle w:val="Heading3"/>
        <w:rPr>
          <w:color w:val="000000" w:themeColor="text1"/>
        </w:rPr>
      </w:pPr>
      <w:bookmarkStart w:id="243" w:name="_Toc196166073"/>
      <w:r w:rsidRPr="00151F57">
        <w:t>Kehra linn</w:t>
      </w:r>
      <w:r w:rsidR="009E265A" w:rsidRPr="00151F57">
        <w:t>, Lehtmetsa küla</w:t>
      </w:r>
      <w:r w:rsidR="001015C9" w:rsidRPr="00151F57">
        <w:t>, Ülejõe küla</w:t>
      </w:r>
      <w:bookmarkEnd w:id="243"/>
    </w:p>
    <w:p w14:paraId="372E04BA" w14:textId="58403FC2" w:rsidR="004B46A9" w:rsidRPr="00151F57" w:rsidRDefault="008A0D3B" w:rsidP="004B46A9">
      <w:pPr>
        <w:rPr>
          <w:color w:val="000000" w:themeColor="text1"/>
        </w:rPr>
      </w:pPr>
      <w:r w:rsidRPr="00151F57">
        <w:rPr>
          <w:color w:val="000000" w:themeColor="text1"/>
        </w:rPr>
        <w:t>Kehra linna</w:t>
      </w:r>
      <w:r w:rsidR="001015C9" w:rsidRPr="00151F57">
        <w:rPr>
          <w:color w:val="000000" w:themeColor="text1"/>
        </w:rPr>
        <w:t xml:space="preserve">, </w:t>
      </w:r>
      <w:r w:rsidR="001015C9" w:rsidRPr="00151F57">
        <w:t>Lehtmetsa, Ülejõe külade</w:t>
      </w:r>
      <w:r w:rsidR="004B46A9" w:rsidRPr="00151F57">
        <w:rPr>
          <w:color w:val="000000" w:themeColor="text1"/>
        </w:rPr>
        <w:t xml:space="preserve"> piires on tehtud ettepanek laiendada RKA-d järgmistes asukohtades ja ulatuses:</w:t>
      </w:r>
    </w:p>
    <w:p w14:paraId="7B781CC6" w14:textId="3A2DFF04" w:rsidR="004B46A9" w:rsidRPr="00151F57" w:rsidRDefault="008A0D3B">
      <w:pPr>
        <w:pStyle w:val="ListParagraph"/>
        <w:numPr>
          <w:ilvl w:val="0"/>
          <w:numId w:val="31"/>
        </w:numPr>
        <w:rPr>
          <w:color w:val="000000" w:themeColor="text1"/>
        </w:rPr>
      </w:pPr>
      <w:r w:rsidRPr="00151F57">
        <w:rPr>
          <w:color w:val="000000" w:themeColor="text1"/>
        </w:rPr>
        <w:t>Kehra linna</w:t>
      </w:r>
      <w:r w:rsidR="004B46A9" w:rsidRPr="00151F57">
        <w:rPr>
          <w:color w:val="000000" w:themeColor="text1"/>
        </w:rPr>
        <w:t xml:space="preserve"> </w:t>
      </w:r>
      <w:r w:rsidR="009E265A" w:rsidRPr="00151F57">
        <w:rPr>
          <w:color w:val="000000" w:themeColor="text1"/>
        </w:rPr>
        <w:t>põhja</w:t>
      </w:r>
      <w:r w:rsidR="004B46A9" w:rsidRPr="00151F57">
        <w:rPr>
          <w:color w:val="000000" w:themeColor="text1"/>
        </w:rPr>
        <w:t>osa</w:t>
      </w:r>
      <w:r w:rsidR="004C6F25" w:rsidRPr="00151F57">
        <w:rPr>
          <w:color w:val="000000" w:themeColor="text1"/>
        </w:rPr>
        <w:t xml:space="preserve"> (Tööstuspiirkond)</w:t>
      </w:r>
      <w:r w:rsidR="001015C9" w:rsidRPr="00151F57">
        <w:rPr>
          <w:color w:val="000000" w:themeColor="text1"/>
        </w:rPr>
        <w:t>:</w:t>
      </w:r>
      <w:r w:rsidR="009E265A" w:rsidRPr="00151F57">
        <w:rPr>
          <w:color w:val="000000" w:themeColor="text1"/>
        </w:rPr>
        <w:t xml:space="preserve"> Tselluloosi tn 2, 4 ja 6</w:t>
      </w:r>
      <w:r w:rsidR="00D73B30" w:rsidRPr="00151F57">
        <w:rPr>
          <w:color w:val="000000" w:themeColor="text1"/>
        </w:rPr>
        <w:t xml:space="preserve"> sealhulgas</w:t>
      </w:r>
      <w:r w:rsidR="004B46A9" w:rsidRPr="00151F57">
        <w:rPr>
          <w:color w:val="000000" w:themeColor="text1"/>
        </w:rPr>
        <w:t xml:space="preserve">: </w:t>
      </w:r>
      <w:r w:rsidR="009E265A" w:rsidRPr="00151F57">
        <w:rPr>
          <w:color w:val="000000" w:themeColor="text1"/>
        </w:rPr>
        <w:t>Tselluloosi 2 ja Anija mnt 17 detailplaneeringu</w:t>
      </w:r>
      <w:r w:rsidR="004B46A9" w:rsidRPr="00151F57">
        <w:rPr>
          <w:color w:val="000000" w:themeColor="text1"/>
        </w:rPr>
        <w:t xml:space="preserve"> </w:t>
      </w:r>
      <w:r w:rsidR="009E265A" w:rsidRPr="00151F57">
        <w:rPr>
          <w:color w:val="000000" w:themeColor="text1"/>
        </w:rPr>
        <w:t>(</w:t>
      </w:r>
      <w:r w:rsidR="004B46A9" w:rsidRPr="00151F57">
        <w:rPr>
          <w:color w:val="000000" w:themeColor="text1"/>
        </w:rPr>
        <w:t>DP</w:t>
      </w:r>
      <w:r w:rsidR="009E265A" w:rsidRPr="00151F57">
        <w:rPr>
          <w:color w:val="000000" w:themeColor="text1"/>
        </w:rPr>
        <w:t>)</w:t>
      </w:r>
      <w:r w:rsidR="004B46A9" w:rsidRPr="00151F57">
        <w:rPr>
          <w:color w:val="000000" w:themeColor="text1"/>
        </w:rPr>
        <w:t xml:space="preserve"> piirkond, kokku</w:t>
      </w:r>
      <w:r w:rsidR="00CB6062" w:rsidRPr="00151F57">
        <w:rPr>
          <w:color w:val="000000" w:themeColor="text1"/>
        </w:rPr>
        <w:t>:</w:t>
      </w:r>
      <w:r w:rsidR="004B46A9" w:rsidRPr="00151F57">
        <w:rPr>
          <w:color w:val="000000" w:themeColor="text1"/>
        </w:rPr>
        <w:t xml:space="preserve"> </w:t>
      </w:r>
      <w:r w:rsidR="009E265A" w:rsidRPr="00151F57">
        <w:rPr>
          <w:color w:val="000000" w:themeColor="text1"/>
        </w:rPr>
        <w:t>14,4</w:t>
      </w:r>
      <w:r w:rsidR="004B46A9" w:rsidRPr="00151F57">
        <w:rPr>
          <w:color w:val="000000" w:themeColor="text1"/>
        </w:rPr>
        <w:t xml:space="preserve"> ha ulatuses.</w:t>
      </w:r>
    </w:p>
    <w:p w14:paraId="314E93CA" w14:textId="56B5392E" w:rsidR="009E265A" w:rsidRPr="00151F57" w:rsidRDefault="009E265A">
      <w:pPr>
        <w:pStyle w:val="ListParagraph"/>
        <w:numPr>
          <w:ilvl w:val="0"/>
          <w:numId w:val="31"/>
        </w:numPr>
        <w:rPr>
          <w:color w:val="000000" w:themeColor="text1"/>
        </w:rPr>
      </w:pPr>
      <w:r w:rsidRPr="00151F57">
        <w:rPr>
          <w:color w:val="000000" w:themeColor="text1"/>
        </w:rPr>
        <w:t>Lehtmetsa küla edelaosa, Nelgi, Tulbi, Ülase, Aiandi tn piirkond, kokku: 10 ha ulatuses.</w:t>
      </w:r>
    </w:p>
    <w:p w14:paraId="6E838EBF" w14:textId="46608AB5" w:rsidR="001015C9" w:rsidRPr="00151F57" w:rsidRDefault="001015C9">
      <w:pPr>
        <w:pStyle w:val="ListParagraph"/>
        <w:numPr>
          <w:ilvl w:val="0"/>
          <w:numId w:val="31"/>
        </w:numPr>
        <w:rPr>
          <w:color w:val="000000" w:themeColor="text1"/>
        </w:rPr>
      </w:pPr>
      <w:r w:rsidRPr="00151F57">
        <w:rPr>
          <w:color w:val="000000" w:themeColor="text1"/>
        </w:rPr>
        <w:lastRenderedPageBreak/>
        <w:t>Ülejõe küla: Nurmenuku, Jõekalda tee, Seaherne piirkond, kokku: 5,4 ha ulatuses.</w:t>
      </w:r>
    </w:p>
    <w:p w14:paraId="120D05DC" w14:textId="1ACFD094" w:rsidR="004B46A9" w:rsidRPr="00151F57" w:rsidRDefault="008A0D3B">
      <w:pPr>
        <w:pStyle w:val="ListParagraph"/>
        <w:numPr>
          <w:ilvl w:val="0"/>
          <w:numId w:val="31"/>
        </w:numPr>
        <w:rPr>
          <w:color w:val="000000" w:themeColor="text1"/>
        </w:rPr>
      </w:pPr>
      <w:r w:rsidRPr="00151F57">
        <w:rPr>
          <w:color w:val="000000" w:themeColor="text1"/>
        </w:rPr>
        <w:t>Kehra linna</w:t>
      </w:r>
      <w:r w:rsidR="004B46A9" w:rsidRPr="00151F57">
        <w:rPr>
          <w:color w:val="000000" w:themeColor="text1"/>
        </w:rPr>
        <w:t xml:space="preserve"> </w:t>
      </w:r>
      <w:r w:rsidR="001015C9" w:rsidRPr="00151F57">
        <w:rPr>
          <w:color w:val="000000" w:themeColor="text1"/>
        </w:rPr>
        <w:t>Keskuse tn 4, 4a</w:t>
      </w:r>
      <w:r w:rsidR="00D73B30" w:rsidRPr="00151F57">
        <w:rPr>
          <w:color w:val="000000" w:themeColor="text1"/>
        </w:rPr>
        <w:t xml:space="preserve"> </w:t>
      </w:r>
      <w:r w:rsidR="001015C9" w:rsidRPr="00151F57">
        <w:rPr>
          <w:color w:val="000000" w:themeColor="text1"/>
        </w:rPr>
        <w:t>piirkond,</w:t>
      </w:r>
      <w:r w:rsidR="00CB6062" w:rsidRPr="00151F57">
        <w:rPr>
          <w:color w:val="000000" w:themeColor="text1"/>
        </w:rPr>
        <w:t xml:space="preserve"> kokku: 2,2 ha ulatuses.</w:t>
      </w:r>
    </w:p>
    <w:p w14:paraId="4E7A8257" w14:textId="202CB7E5" w:rsidR="001015C9" w:rsidRPr="00151F57" w:rsidRDefault="001015C9">
      <w:pPr>
        <w:pStyle w:val="ListParagraph"/>
        <w:numPr>
          <w:ilvl w:val="0"/>
          <w:numId w:val="31"/>
        </w:numPr>
        <w:rPr>
          <w:color w:val="000000" w:themeColor="text1"/>
        </w:rPr>
      </w:pPr>
      <w:r w:rsidRPr="00151F57">
        <w:rPr>
          <w:color w:val="000000" w:themeColor="text1"/>
        </w:rPr>
        <w:t>Lehtmetsa küla lõunaosa, Kose mnt 72 piirkond, 2,0 ha ulatuses.</w:t>
      </w:r>
    </w:p>
    <w:p w14:paraId="0B62F63A" w14:textId="79633D27" w:rsidR="00CB6062" w:rsidRPr="00151F57" w:rsidRDefault="008A0D3B">
      <w:pPr>
        <w:pStyle w:val="ListParagraph"/>
        <w:numPr>
          <w:ilvl w:val="0"/>
          <w:numId w:val="31"/>
        </w:numPr>
        <w:rPr>
          <w:color w:val="000000" w:themeColor="text1"/>
        </w:rPr>
      </w:pPr>
      <w:r w:rsidRPr="00151F57">
        <w:rPr>
          <w:color w:val="000000" w:themeColor="text1"/>
        </w:rPr>
        <w:t>Kehra linna</w:t>
      </w:r>
      <w:r w:rsidR="00CB6062" w:rsidRPr="00151F57">
        <w:rPr>
          <w:color w:val="000000" w:themeColor="text1"/>
        </w:rPr>
        <w:t xml:space="preserve"> </w:t>
      </w:r>
      <w:r w:rsidR="004C6F25" w:rsidRPr="00151F57">
        <w:rPr>
          <w:color w:val="000000" w:themeColor="text1"/>
        </w:rPr>
        <w:t>loodeosa (Põrguvälja linnaosa)</w:t>
      </w:r>
      <w:r w:rsidR="00CB6062" w:rsidRPr="00151F57">
        <w:rPr>
          <w:color w:val="000000" w:themeColor="text1"/>
        </w:rPr>
        <w:t xml:space="preserve">, sh: </w:t>
      </w:r>
      <w:r w:rsidR="004C6F25" w:rsidRPr="00151F57">
        <w:rPr>
          <w:color w:val="000000" w:themeColor="text1"/>
        </w:rPr>
        <w:t>Luha 4, 6, 8, 10 piirkond</w:t>
      </w:r>
      <w:r w:rsidR="00CB6062" w:rsidRPr="00151F57">
        <w:rPr>
          <w:color w:val="000000" w:themeColor="text1"/>
        </w:rPr>
        <w:t>, kokku 1</w:t>
      </w:r>
      <w:r w:rsidR="004C6F25" w:rsidRPr="00151F57">
        <w:rPr>
          <w:color w:val="000000" w:themeColor="text1"/>
        </w:rPr>
        <w:t>,0</w:t>
      </w:r>
      <w:r w:rsidR="00CB6062" w:rsidRPr="00151F57">
        <w:rPr>
          <w:color w:val="000000" w:themeColor="text1"/>
        </w:rPr>
        <w:t xml:space="preserve"> ha ulatuses.</w:t>
      </w:r>
    </w:p>
    <w:p w14:paraId="4DFDE596" w14:textId="63CA2C63" w:rsidR="004B46A9" w:rsidRPr="00151F57" w:rsidRDefault="008A0D3B">
      <w:pPr>
        <w:pStyle w:val="ListParagraph"/>
        <w:numPr>
          <w:ilvl w:val="0"/>
          <w:numId w:val="31"/>
        </w:numPr>
        <w:pBdr>
          <w:bottom w:val="single" w:sz="4" w:space="1" w:color="auto"/>
        </w:pBdr>
        <w:rPr>
          <w:color w:val="000000" w:themeColor="text1"/>
        </w:rPr>
      </w:pPr>
      <w:r w:rsidRPr="00151F57">
        <w:rPr>
          <w:color w:val="000000" w:themeColor="text1"/>
        </w:rPr>
        <w:t>Kehra</w:t>
      </w:r>
      <w:r w:rsidR="00CB6062" w:rsidRPr="00151F57">
        <w:rPr>
          <w:color w:val="000000" w:themeColor="text1"/>
        </w:rPr>
        <w:t xml:space="preserve"> l</w:t>
      </w:r>
      <w:r w:rsidR="004C6F25" w:rsidRPr="00151F57">
        <w:rPr>
          <w:color w:val="000000" w:themeColor="text1"/>
        </w:rPr>
        <w:t>ääne</w:t>
      </w:r>
      <w:r w:rsidR="00CB6062" w:rsidRPr="00151F57">
        <w:rPr>
          <w:color w:val="000000" w:themeColor="text1"/>
        </w:rPr>
        <w:t xml:space="preserve">osa, </w:t>
      </w:r>
      <w:r w:rsidR="004C6F25" w:rsidRPr="00151F57">
        <w:rPr>
          <w:color w:val="000000" w:themeColor="text1"/>
        </w:rPr>
        <w:t>Põrguvälja linnaosa, Tuleviku tn 7 piirkond</w:t>
      </w:r>
      <w:r w:rsidR="00CB6062" w:rsidRPr="00151F57">
        <w:rPr>
          <w:color w:val="000000" w:themeColor="text1"/>
        </w:rPr>
        <w:t xml:space="preserve">, kokku </w:t>
      </w:r>
      <w:r w:rsidR="004C6F25" w:rsidRPr="00151F57">
        <w:rPr>
          <w:color w:val="000000" w:themeColor="text1"/>
        </w:rPr>
        <w:t>0,2</w:t>
      </w:r>
      <w:r w:rsidR="00CB6062" w:rsidRPr="00151F57">
        <w:rPr>
          <w:color w:val="000000" w:themeColor="text1"/>
        </w:rPr>
        <w:t xml:space="preserve"> ha ulatuses</w:t>
      </w:r>
      <w:r w:rsidR="004B46A9" w:rsidRPr="00151F57">
        <w:rPr>
          <w:color w:val="000000" w:themeColor="text1"/>
        </w:rPr>
        <w:t>.</w:t>
      </w:r>
    </w:p>
    <w:p w14:paraId="5C5785D1" w14:textId="41D398C9" w:rsidR="004C6F25" w:rsidRPr="00151F57" w:rsidRDefault="004C6F25">
      <w:pPr>
        <w:pStyle w:val="ListParagraph"/>
        <w:numPr>
          <w:ilvl w:val="0"/>
          <w:numId w:val="31"/>
        </w:numPr>
        <w:pBdr>
          <w:bottom w:val="single" w:sz="4" w:space="1" w:color="auto"/>
        </w:pBdr>
        <w:rPr>
          <w:color w:val="000000" w:themeColor="text1"/>
        </w:rPr>
      </w:pPr>
      <w:r w:rsidRPr="00151F57">
        <w:rPr>
          <w:color w:val="000000" w:themeColor="text1"/>
        </w:rPr>
        <w:t>Kehra lääneosa, Põrguvälja linnaosa, Tuleviku tn 15 piirkond, kokku 0,1 ha ulatuses</w:t>
      </w:r>
    </w:p>
    <w:p w14:paraId="33159087" w14:textId="3A7A948E" w:rsidR="006F1514" w:rsidRPr="00151F57" w:rsidRDefault="00CB6062" w:rsidP="005122F7">
      <w:pPr>
        <w:pStyle w:val="ETPGrupp"/>
        <w:ind w:left="6480"/>
        <w:rPr>
          <w:b/>
          <w:color w:val="000000" w:themeColor="text1"/>
          <w:lang w:val="et-EE"/>
        </w:rPr>
      </w:pPr>
      <w:r w:rsidRPr="00151F57">
        <w:rPr>
          <w:b/>
          <w:color w:val="000000" w:themeColor="text1"/>
          <w:lang w:val="et-EE"/>
        </w:rPr>
        <w:t>Kõik k</w:t>
      </w:r>
      <w:r w:rsidR="004B46A9" w:rsidRPr="00151F57">
        <w:rPr>
          <w:b/>
          <w:color w:val="000000" w:themeColor="text1"/>
          <w:lang w:val="et-EE"/>
        </w:rPr>
        <w:t xml:space="preserve">okku: </w:t>
      </w:r>
      <w:r w:rsidR="005122F7" w:rsidRPr="00151F57">
        <w:rPr>
          <w:b/>
          <w:color w:val="000000" w:themeColor="text1"/>
          <w:lang w:val="et-EE"/>
        </w:rPr>
        <w:t>35,3</w:t>
      </w:r>
      <w:r w:rsidR="004B46A9" w:rsidRPr="00151F57">
        <w:rPr>
          <w:b/>
          <w:color w:val="000000" w:themeColor="text1"/>
          <w:lang w:val="et-EE"/>
        </w:rPr>
        <w:t xml:space="preserve"> ha</w:t>
      </w:r>
    </w:p>
    <w:p w14:paraId="2866D2A3" w14:textId="4BE5729F" w:rsidR="00731D40" w:rsidRPr="00151F57" w:rsidRDefault="00731D40" w:rsidP="00731D40">
      <w:pPr>
        <w:pStyle w:val="ETPGrupp"/>
        <w:rPr>
          <w:color w:val="000000" w:themeColor="text1"/>
          <w:lang w:val="et-EE"/>
        </w:rPr>
      </w:pPr>
      <w:r w:rsidRPr="00151F57">
        <w:rPr>
          <w:color w:val="000000" w:themeColor="text1"/>
          <w:lang w:val="et-EE"/>
        </w:rPr>
        <w:t xml:space="preserve">Peale eelnevalt kirjeldatud laiendusi on perspektiivse </w:t>
      </w:r>
      <w:r w:rsidR="008A0D3B" w:rsidRPr="00151F57">
        <w:rPr>
          <w:color w:val="000000" w:themeColor="text1"/>
          <w:lang w:val="et-EE"/>
        </w:rPr>
        <w:t>Kehra</w:t>
      </w:r>
      <w:r w:rsidRPr="00151F57">
        <w:rPr>
          <w:color w:val="000000" w:themeColor="text1"/>
          <w:lang w:val="et-EE"/>
        </w:rPr>
        <w:t xml:space="preserve"> RKA pindala </w:t>
      </w:r>
      <w:r w:rsidR="005122F7" w:rsidRPr="00151F57">
        <w:rPr>
          <w:color w:val="000000" w:themeColor="text1"/>
          <w:lang w:val="et-EE"/>
        </w:rPr>
        <w:t>226,2</w:t>
      </w:r>
      <w:r w:rsidRPr="00151F57">
        <w:rPr>
          <w:color w:val="000000" w:themeColor="text1"/>
          <w:lang w:val="et-EE"/>
        </w:rPr>
        <w:t xml:space="preserve"> + </w:t>
      </w:r>
      <w:r w:rsidR="005122F7" w:rsidRPr="00151F57">
        <w:rPr>
          <w:color w:val="000000" w:themeColor="text1"/>
          <w:lang w:val="et-EE"/>
        </w:rPr>
        <w:t>35,3</w:t>
      </w:r>
      <w:r w:rsidRPr="00151F57">
        <w:rPr>
          <w:color w:val="000000" w:themeColor="text1"/>
          <w:lang w:val="et-EE"/>
        </w:rPr>
        <w:t xml:space="preserve"> ehk </w:t>
      </w:r>
      <w:r w:rsidR="005122F7" w:rsidRPr="00151F57">
        <w:rPr>
          <w:b/>
          <w:color w:val="000000" w:themeColor="text1"/>
          <w:lang w:val="et-EE"/>
        </w:rPr>
        <w:t>261,5</w:t>
      </w:r>
      <w:r w:rsidRPr="00151F57">
        <w:rPr>
          <w:b/>
          <w:color w:val="000000" w:themeColor="text1"/>
          <w:lang w:val="et-EE"/>
        </w:rPr>
        <w:t xml:space="preserve"> ha</w:t>
      </w:r>
      <w:r w:rsidRPr="00151F57">
        <w:rPr>
          <w:color w:val="000000" w:themeColor="text1"/>
          <w:lang w:val="et-EE"/>
        </w:rPr>
        <w:t>.</w:t>
      </w:r>
    </w:p>
    <w:p w14:paraId="73C43F33" w14:textId="41670B3E" w:rsidR="00CB6062" w:rsidRPr="00151F57" w:rsidRDefault="005122F7" w:rsidP="00CB6062">
      <w:pPr>
        <w:pStyle w:val="Heading3"/>
      </w:pPr>
      <w:bookmarkStart w:id="244" w:name="_Toc196166074"/>
      <w:r w:rsidRPr="00151F57">
        <w:t>Aegviidu alev</w:t>
      </w:r>
      <w:bookmarkEnd w:id="244"/>
    </w:p>
    <w:p w14:paraId="293D29A6" w14:textId="4FA0F5F8" w:rsidR="00CB6062" w:rsidRPr="00151F57" w:rsidRDefault="005122F7" w:rsidP="00CB6062">
      <w:pPr>
        <w:pStyle w:val="ETPGrupp"/>
        <w:rPr>
          <w:color w:val="000000" w:themeColor="text1"/>
          <w:lang w:val="et-EE"/>
        </w:rPr>
      </w:pPr>
      <w:r w:rsidRPr="00151F57">
        <w:rPr>
          <w:color w:val="000000" w:themeColor="text1"/>
          <w:lang w:val="et-EE"/>
        </w:rPr>
        <w:t>Aegviidu alevi piires</w:t>
      </w:r>
      <w:r w:rsidR="00CB6062" w:rsidRPr="00151F57">
        <w:rPr>
          <w:color w:val="000000" w:themeColor="text1"/>
          <w:lang w:val="et-EE"/>
        </w:rPr>
        <w:t xml:space="preserve"> tehakse ettepanek laiendada RKA-d järgmiss asukohas ja ulatuses:</w:t>
      </w:r>
    </w:p>
    <w:p w14:paraId="2A737BDB" w14:textId="46D9F8F1" w:rsidR="00CB6062" w:rsidRPr="00151F57" w:rsidRDefault="00CB6062" w:rsidP="00731D40">
      <w:pPr>
        <w:pStyle w:val="ETPGrupp"/>
        <w:pBdr>
          <w:bottom w:val="single" w:sz="2" w:space="1" w:color="auto"/>
        </w:pBdr>
        <w:rPr>
          <w:color w:val="000000" w:themeColor="text1"/>
          <w:lang w:val="et-EE"/>
        </w:rPr>
      </w:pPr>
      <w:r w:rsidRPr="00151F57">
        <w:rPr>
          <w:color w:val="000000" w:themeColor="text1"/>
          <w:lang w:val="et-EE"/>
        </w:rPr>
        <w:t>-</w:t>
      </w:r>
      <w:r w:rsidRPr="00151F57">
        <w:rPr>
          <w:color w:val="000000" w:themeColor="text1"/>
          <w:lang w:val="et-EE"/>
        </w:rPr>
        <w:tab/>
      </w:r>
      <w:r w:rsidR="005122F7" w:rsidRPr="00151F57">
        <w:rPr>
          <w:color w:val="000000" w:themeColor="text1"/>
          <w:lang w:val="et-EE"/>
        </w:rPr>
        <w:t>Aegviidu alevi</w:t>
      </w:r>
      <w:r w:rsidRPr="00151F57">
        <w:rPr>
          <w:color w:val="000000" w:themeColor="text1"/>
          <w:lang w:val="et-EE"/>
        </w:rPr>
        <w:t xml:space="preserve"> </w:t>
      </w:r>
      <w:r w:rsidR="005122F7" w:rsidRPr="00151F57">
        <w:rPr>
          <w:color w:val="000000" w:themeColor="text1"/>
          <w:lang w:val="et-EE"/>
        </w:rPr>
        <w:t>kagu</w:t>
      </w:r>
      <w:r w:rsidRPr="00151F57">
        <w:rPr>
          <w:color w:val="000000" w:themeColor="text1"/>
          <w:lang w:val="et-EE"/>
        </w:rPr>
        <w:t xml:space="preserve">osa </w:t>
      </w:r>
      <w:r w:rsidR="005122F7" w:rsidRPr="00151F57">
        <w:rPr>
          <w:color w:val="000000" w:themeColor="text1"/>
          <w:lang w:val="et-EE"/>
        </w:rPr>
        <w:t>Nikerjärve</w:t>
      </w:r>
      <w:r w:rsidR="008F1DC0" w:rsidRPr="00151F57">
        <w:rPr>
          <w:color w:val="000000" w:themeColor="text1"/>
          <w:lang w:val="et-EE"/>
        </w:rPr>
        <w:t xml:space="preserve"> ja </w:t>
      </w:r>
      <w:r w:rsidR="005122F7" w:rsidRPr="00151F57">
        <w:rPr>
          <w:color w:val="000000" w:themeColor="text1"/>
          <w:lang w:val="et-EE"/>
        </w:rPr>
        <w:t>Nelijärve</w:t>
      </w:r>
      <w:r w:rsidR="008F1DC0" w:rsidRPr="00151F57">
        <w:rPr>
          <w:color w:val="000000" w:themeColor="text1"/>
          <w:lang w:val="et-EE"/>
        </w:rPr>
        <w:t xml:space="preserve"> piirkonda </w:t>
      </w:r>
      <w:r w:rsidR="005122F7" w:rsidRPr="00151F57">
        <w:rPr>
          <w:color w:val="000000" w:themeColor="text1"/>
          <w:lang w:val="et-EE"/>
        </w:rPr>
        <w:t>13,6</w:t>
      </w:r>
      <w:r w:rsidR="008F1DC0" w:rsidRPr="00151F57">
        <w:rPr>
          <w:color w:val="000000" w:themeColor="text1"/>
          <w:lang w:val="et-EE"/>
        </w:rPr>
        <w:t xml:space="preserve"> ha </w:t>
      </w:r>
      <w:r w:rsidRPr="00151F57">
        <w:rPr>
          <w:color w:val="000000" w:themeColor="text1"/>
          <w:lang w:val="et-EE"/>
        </w:rPr>
        <w:t>ulatuses.</w:t>
      </w:r>
    </w:p>
    <w:p w14:paraId="54DBAFD2" w14:textId="4107F853" w:rsidR="00CB6062" w:rsidRPr="00151F57" w:rsidRDefault="00CB6062" w:rsidP="00731D40">
      <w:pPr>
        <w:pStyle w:val="ETPGrupp"/>
        <w:rPr>
          <w:b/>
          <w:color w:val="000000" w:themeColor="text1"/>
          <w:lang w:val="et-EE"/>
        </w:rPr>
      </w:pPr>
      <w:r w:rsidRPr="00151F57">
        <w:rPr>
          <w:b/>
          <w:color w:val="000000" w:themeColor="text1"/>
          <w:lang w:val="et-EE"/>
        </w:rPr>
        <w:tab/>
      </w:r>
      <w:r w:rsidRPr="00151F57">
        <w:rPr>
          <w:b/>
          <w:color w:val="000000" w:themeColor="text1"/>
          <w:lang w:val="et-EE"/>
        </w:rPr>
        <w:tab/>
      </w:r>
      <w:r w:rsidRPr="00151F57">
        <w:rPr>
          <w:b/>
          <w:color w:val="000000" w:themeColor="text1"/>
          <w:lang w:val="et-EE"/>
        </w:rPr>
        <w:tab/>
      </w:r>
      <w:r w:rsidRPr="00151F57">
        <w:rPr>
          <w:b/>
          <w:color w:val="000000" w:themeColor="text1"/>
          <w:lang w:val="et-EE"/>
        </w:rPr>
        <w:tab/>
      </w:r>
      <w:r w:rsidRPr="00151F57">
        <w:rPr>
          <w:b/>
          <w:color w:val="000000" w:themeColor="text1"/>
          <w:lang w:val="et-EE"/>
        </w:rPr>
        <w:tab/>
      </w:r>
      <w:r w:rsidRPr="00151F57">
        <w:rPr>
          <w:b/>
          <w:color w:val="000000" w:themeColor="text1"/>
          <w:lang w:val="et-EE"/>
        </w:rPr>
        <w:tab/>
      </w:r>
      <w:r w:rsidR="008F1DC0" w:rsidRPr="00151F57">
        <w:rPr>
          <w:b/>
          <w:color w:val="000000" w:themeColor="text1"/>
          <w:lang w:val="et-EE"/>
        </w:rPr>
        <w:t xml:space="preserve"> </w:t>
      </w:r>
      <w:r w:rsidR="008F1DC0" w:rsidRPr="00151F57">
        <w:rPr>
          <w:b/>
          <w:color w:val="000000" w:themeColor="text1"/>
          <w:lang w:val="et-EE"/>
        </w:rPr>
        <w:tab/>
      </w:r>
      <w:r w:rsidR="008F1DC0" w:rsidRPr="00151F57">
        <w:rPr>
          <w:b/>
          <w:color w:val="000000" w:themeColor="text1"/>
          <w:lang w:val="et-EE"/>
        </w:rPr>
        <w:tab/>
      </w:r>
      <w:r w:rsidR="008F1DC0" w:rsidRPr="00151F57">
        <w:rPr>
          <w:b/>
          <w:color w:val="000000" w:themeColor="text1"/>
          <w:lang w:val="et-EE"/>
        </w:rPr>
        <w:tab/>
      </w:r>
      <w:r w:rsidRPr="00151F57">
        <w:rPr>
          <w:b/>
          <w:color w:val="000000" w:themeColor="text1"/>
          <w:lang w:val="et-EE"/>
        </w:rPr>
        <w:t xml:space="preserve">Kokku: </w:t>
      </w:r>
      <w:r w:rsidR="005122F7" w:rsidRPr="00151F57">
        <w:rPr>
          <w:b/>
          <w:color w:val="000000" w:themeColor="text1"/>
          <w:lang w:val="et-EE"/>
        </w:rPr>
        <w:t>13,6</w:t>
      </w:r>
      <w:r w:rsidRPr="00151F57">
        <w:rPr>
          <w:b/>
          <w:color w:val="000000" w:themeColor="text1"/>
          <w:lang w:val="et-EE"/>
        </w:rPr>
        <w:t xml:space="preserve"> ha</w:t>
      </w:r>
    </w:p>
    <w:p w14:paraId="53264576" w14:textId="77777777" w:rsidR="00731D40" w:rsidRPr="00151F57" w:rsidRDefault="00731D40" w:rsidP="00731D40">
      <w:pPr>
        <w:pStyle w:val="ETPGrupp"/>
        <w:rPr>
          <w:color w:val="000000" w:themeColor="text1"/>
          <w:lang w:val="et-EE"/>
        </w:rPr>
      </w:pPr>
    </w:p>
    <w:p w14:paraId="5AF3B9A8" w14:textId="2C8D2683" w:rsidR="00731D40" w:rsidRPr="00151F57" w:rsidRDefault="00731D40" w:rsidP="00731D40">
      <w:pPr>
        <w:pStyle w:val="ETPGrupp"/>
        <w:rPr>
          <w:color w:val="000000" w:themeColor="text1"/>
          <w:lang w:val="et-EE"/>
        </w:rPr>
      </w:pPr>
      <w:r w:rsidRPr="00151F57">
        <w:rPr>
          <w:color w:val="000000" w:themeColor="text1"/>
          <w:lang w:val="et-EE"/>
        </w:rPr>
        <w:t>Peale eelnevalt kirjeldatud laiendus</w:t>
      </w:r>
      <w:r w:rsidR="005122F7" w:rsidRPr="00151F57">
        <w:rPr>
          <w:color w:val="000000" w:themeColor="text1"/>
          <w:lang w:val="et-EE"/>
        </w:rPr>
        <w:t>t</w:t>
      </w:r>
      <w:r w:rsidRPr="00151F57">
        <w:rPr>
          <w:color w:val="000000" w:themeColor="text1"/>
          <w:lang w:val="et-EE"/>
        </w:rPr>
        <w:t xml:space="preserve"> on perspektiivse </w:t>
      </w:r>
      <w:r w:rsidR="005122F7" w:rsidRPr="00151F57">
        <w:rPr>
          <w:color w:val="000000" w:themeColor="text1"/>
          <w:lang w:val="et-EE"/>
        </w:rPr>
        <w:t>Aegviidu</w:t>
      </w:r>
      <w:r w:rsidRPr="00151F57">
        <w:rPr>
          <w:color w:val="000000" w:themeColor="text1"/>
          <w:lang w:val="et-EE"/>
        </w:rPr>
        <w:t xml:space="preserve"> RKA pindala </w:t>
      </w:r>
      <w:r w:rsidR="005122F7" w:rsidRPr="00151F57">
        <w:rPr>
          <w:color w:val="000000" w:themeColor="text1"/>
          <w:lang w:val="et-EE"/>
        </w:rPr>
        <w:t>87,2</w:t>
      </w:r>
      <w:r w:rsidRPr="00151F57">
        <w:rPr>
          <w:color w:val="000000" w:themeColor="text1"/>
          <w:lang w:val="et-EE"/>
        </w:rPr>
        <w:t xml:space="preserve"> + </w:t>
      </w:r>
      <w:r w:rsidR="005122F7" w:rsidRPr="00151F57">
        <w:rPr>
          <w:color w:val="000000" w:themeColor="text1"/>
          <w:lang w:val="et-EE"/>
        </w:rPr>
        <w:t>13,6</w:t>
      </w:r>
      <w:r w:rsidRPr="00151F57">
        <w:rPr>
          <w:color w:val="000000" w:themeColor="text1"/>
          <w:lang w:val="et-EE"/>
        </w:rPr>
        <w:t xml:space="preserve"> ehk </w:t>
      </w:r>
      <w:r w:rsidR="005122F7" w:rsidRPr="00151F57">
        <w:rPr>
          <w:b/>
          <w:color w:val="000000" w:themeColor="text1"/>
          <w:lang w:val="et-EE"/>
        </w:rPr>
        <w:t>100,8</w:t>
      </w:r>
      <w:r w:rsidRPr="00151F57">
        <w:rPr>
          <w:b/>
          <w:color w:val="000000" w:themeColor="text1"/>
          <w:lang w:val="et-EE"/>
        </w:rPr>
        <w:t xml:space="preserve"> ha</w:t>
      </w:r>
      <w:r w:rsidRPr="00151F57">
        <w:rPr>
          <w:color w:val="000000" w:themeColor="text1"/>
          <w:lang w:val="et-EE"/>
        </w:rPr>
        <w:t>.</w:t>
      </w:r>
    </w:p>
    <w:p w14:paraId="466EF57E" w14:textId="77777777" w:rsidR="00CB6062" w:rsidRPr="00151F57" w:rsidRDefault="00CB6062" w:rsidP="00CB6062">
      <w:pPr>
        <w:pStyle w:val="ETPGrupp"/>
        <w:rPr>
          <w:lang w:val="et-EE"/>
        </w:rPr>
      </w:pPr>
    </w:p>
    <w:p w14:paraId="2EC220B8" w14:textId="5A43039D" w:rsidR="009B2890" w:rsidRPr="00151F57" w:rsidRDefault="009B2890" w:rsidP="009B2890">
      <w:pPr>
        <w:pStyle w:val="ETPGrupp"/>
        <w:rPr>
          <w:color w:val="000000" w:themeColor="text1"/>
          <w:lang w:val="et-EE"/>
        </w:rPr>
      </w:pPr>
    </w:p>
    <w:p w14:paraId="56694018" w14:textId="1B53E714" w:rsidR="00D42AAC" w:rsidRPr="00151F57" w:rsidRDefault="00C173BD">
      <w:pPr>
        <w:jc w:val="left"/>
        <w:rPr>
          <w:color w:val="000000" w:themeColor="text1"/>
        </w:rPr>
      </w:pPr>
      <w:r w:rsidRPr="00151F57">
        <w:rPr>
          <w:color w:val="000000" w:themeColor="text1"/>
        </w:rPr>
        <w:br w:type="page"/>
      </w:r>
    </w:p>
    <w:p w14:paraId="5E7F630D" w14:textId="77C893B7" w:rsidR="00ED79DE" w:rsidRPr="00151F57" w:rsidRDefault="00ED79DE" w:rsidP="00301CDB">
      <w:pPr>
        <w:pStyle w:val="Heading1"/>
        <w:rPr>
          <w:color w:val="000000" w:themeColor="text1"/>
        </w:rPr>
      </w:pPr>
      <w:bookmarkStart w:id="245" w:name="_Toc196166075"/>
      <w:r w:rsidRPr="00151F57">
        <w:rPr>
          <w:color w:val="000000" w:themeColor="text1"/>
        </w:rPr>
        <w:lastRenderedPageBreak/>
        <w:t>INVESTEERINGUPROGRAMM</w:t>
      </w:r>
      <w:bookmarkEnd w:id="240"/>
      <w:bookmarkEnd w:id="241"/>
      <w:bookmarkEnd w:id="245"/>
      <w:r w:rsidRPr="00151F57">
        <w:rPr>
          <w:color w:val="000000" w:themeColor="text1"/>
        </w:rPr>
        <w:t xml:space="preserve"> </w:t>
      </w:r>
    </w:p>
    <w:p w14:paraId="5807C6C8" w14:textId="392C7E3C" w:rsidR="00ED79DE" w:rsidRPr="00151F57" w:rsidRDefault="00ED79DE" w:rsidP="00D5583D">
      <w:pPr>
        <w:pStyle w:val="ETPGrupp"/>
        <w:rPr>
          <w:color w:val="000000" w:themeColor="text1"/>
          <w:lang w:val="et-EE"/>
        </w:rPr>
      </w:pPr>
      <w:r w:rsidRPr="00151F57">
        <w:rPr>
          <w:color w:val="000000" w:themeColor="text1"/>
          <w:lang w:val="et-EE"/>
        </w:rPr>
        <w:t>Investeeringuprogrammi koostame vastavalt eelnevalt tõstatatud probleemidele ja  väljavalitud alternatiividele.</w:t>
      </w:r>
    </w:p>
    <w:p w14:paraId="3D61D76C" w14:textId="77777777" w:rsidR="00ED79DE" w:rsidRPr="00151F57" w:rsidRDefault="00ED79DE" w:rsidP="00D5583D">
      <w:pPr>
        <w:pStyle w:val="ETPGrupp"/>
        <w:rPr>
          <w:color w:val="000000" w:themeColor="text1"/>
          <w:lang w:val="et-EE"/>
        </w:rPr>
      </w:pPr>
    </w:p>
    <w:p w14:paraId="6D92323B" w14:textId="77777777" w:rsidR="00ED79DE" w:rsidRPr="00151F57" w:rsidRDefault="00ED79DE" w:rsidP="00D5583D">
      <w:pPr>
        <w:pStyle w:val="ETPGrupp"/>
        <w:rPr>
          <w:color w:val="000000" w:themeColor="text1"/>
          <w:lang w:val="et-EE"/>
        </w:rPr>
      </w:pPr>
      <w:r w:rsidRPr="00151F57">
        <w:rPr>
          <w:color w:val="000000" w:themeColor="text1"/>
          <w:lang w:val="et-EE"/>
        </w:rPr>
        <w:t>Investeeringuprogramm on kavandatud teostada kahes järgus:</w:t>
      </w:r>
    </w:p>
    <w:p w14:paraId="527A88C3" w14:textId="6F06EF9E" w:rsidR="008D4D9D" w:rsidRPr="00151F57" w:rsidRDefault="008D4D9D">
      <w:pPr>
        <w:pStyle w:val="ETPGrupp"/>
        <w:numPr>
          <w:ilvl w:val="0"/>
          <w:numId w:val="38"/>
        </w:numPr>
        <w:rPr>
          <w:color w:val="000000" w:themeColor="text1"/>
          <w:lang w:val="et-EE"/>
        </w:rPr>
      </w:pPr>
      <w:r w:rsidRPr="00151F57">
        <w:rPr>
          <w:color w:val="000000" w:themeColor="text1"/>
          <w:lang w:val="et-EE"/>
        </w:rPr>
        <w:t xml:space="preserve">I etapp, lühiajaline investeeringuprogramm, aastail </w:t>
      </w:r>
      <w:r w:rsidR="00D45191" w:rsidRPr="00151F57">
        <w:rPr>
          <w:color w:val="000000" w:themeColor="text1"/>
          <w:lang w:val="et-EE"/>
        </w:rPr>
        <w:t>2025-2029</w:t>
      </w:r>
      <w:r w:rsidRPr="00151F57">
        <w:rPr>
          <w:color w:val="000000" w:themeColor="text1"/>
          <w:lang w:val="et-EE"/>
        </w:rPr>
        <w:t>;</w:t>
      </w:r>
    </w:p>
    <w:p w14:paraId="41DD7A61" w14:textId="0F3089CD" w:rsidR="008D4D9D" w:rsidRPr="00151F57" w:rsidRDefault="008D4D9D">
      <w:pPr>
        <w:pStyle w:val="ETPGrupp"/>
        <w:numPr>
          <w:ilvl w:val="0"/>
          <w:numId w:val="38"/>
        </w:numPr>
        <w:rPr>
          <w:color w:val="000000" w:themeColor="text1"/>
          <w:lang w:val="et-EE"/>
        </w:rPr>
      </w:pPr>
      <w:r w:rsidRPr="00151F57">
        <w:rPr>
          <w:color w:val="000000" w:themeColor="text1"/>
          <w:lang w:val="et-EE"/>
        </w:rPr>
        <w:t xml:space="preserve">II etapp, pikaajaline investeeringuprogramm, aastail </w:t>
      </w:r>
      <w:r w:rsidR="00D45191" w:rsidRPr="00151F57">
        <w:rPr>
          <w:color w:val="000000" w:themeColor="text1"/>
          <w:lang w:val="et-EE"/>
        </w:rPr>
        <w:t>2030-2037</w:t>
      </w:r>
      <w:r w:rsidRPr="00151F57">
        <w:rPr>
          <w:color w:val="000000" w:themeColor="text1"/>
          <w:lang w:val="et-EE"/>
        </w:rPr>
        <w:t>.</w:t>
      </w:r>
    </w:p>
    <w:p w14:paraId="3539DE2A" w14:textId="77777777" w:rsidR="00ED79DE" w:rsidRPr="00151F57" w:rsidRDefault="00ED79DE" w:rsidP="00D5583D">
      <w:pPr>
        <w:pStyle w:val="ETPGrupp"/>
        <w:rPr>
          <w:color w:val="000000" w:themeColor="text1"/>
          <w:lang w:val="et-EE"/>
        </w:rPr>
      </w:pPr>
    </w:p>
    <w:p w14:paraId="080CD1FE" w14:textId="59CBD456" w:rsidR="00ED79DE" w:rsidRPr="00151F57" w:rsidRDefault="00ED79DE" w:rsidP="00D5583D">
      <w:pPr>
        <w:pStyle w:val="ETPGrupp"/>
        <w:rPr>
          <w:color w:val="000000" w:themeColor="text1"/>
          <w:lang w:val="et-EE"/>
        </w:rPr>
      </w:pPr>
      <w:r w:rsidRPr="00151F57">
        <w:rPr>
          <w:color w:val="000000" w:themeColor="text1"/>
          <w:lang w:val="et-EE"/>
        </w:rPr>
        <w:t>Järgnevalt käsitleme investeeringuprojekte</w:t>
      </w:r>
      <w:r w:rsidR="00426DF0" w:rsidRPr="00151F57">
        <w:rPr>
          <w:color w:val="000000" w:themeColor="text1"/>
          <w:lang w:val="et-EE"/>
        </w:rPr>
        <w:t xml:space="preserve"> mõnevõrra</w:t>
      </w:r>
      <w:r w:rsidRPr="00151F57">
        <w:rPr>
          <w:color w:val="000000" w:themeColor="text1"/>
          <w:lang w:val="et-EE"/>
        </w:rPr>
        <w:t xml:space="preserve"> lähemalt, </w:t>
      </w:r>
      <w:r w:rsidR="00426DF0" w:rsidRPr="00151F57">
        <w:rPr>
          <w:color w:val="000000" w:themeColor="text1"/>
          <w:lang w:val="et-EE"/>
        </w:rPr>
        <w:t>investeeringute kulude jaotus</w:t>
      </w:r>
      <w:r w:rsidR="00EC38B9" w:rsidRPr="00151F57">
        <w:rPr>
          <w:color w:val="000000" w:themeColor="text1"/>
          <w:lang w:val="et-EE"/>
        </w:rPr>
        <w:t>,</w:t>
      </w:r>
      <w:r w:rsidRPr="00151F57">
        <w:rPr>
          <w:color w:val="000000" w:themeColor="text1"/>
          <w:lang w:val="et-EE"/>
        </w:rPr>
        <w:t xml:space="preserve"> summa</w:t>
      </w:r>
      <w:r w:rsidR="00426DF0" w:rsidRPr="00151F57">
        <w:rPr>
          <w:color w:val="000000" w:themeColor="text1"/>
          <w:lang w:val="et-EE"/>
        </w:rPr>
        <w:t>d</w:t>
      </w:r>
      <w:r w:rsidR="00EC38B9" w:rsidRPr="00151F57">
        <w:rPr>
          <w:color w:val="000000" w:themeColor="text1"/>
          <w:lang w:val="et-EE"/>
        </w:rPr>
        <w:t xml:space="preserve"> ja asukohad</w:t>
      </w:r>
      <w:r w:rsidR="00426DF0" w:rsidRPr="00151F57">
        <w:rPr>
          <w:color w:val="000000" w:themeColor="text1"/>
          <w:lang w:val="et-EE"/>
        </w:rPr>
        <w:t xml:space="preserve"> on välja toodud </w:t>
      </w:r>
      <w:r w:rsidR="0035309C" w:rsidRPr="00151F57">
        <w:rPr>
          <w:color w:val="000000" w:themeColor="text1"/>
          <w:lang w:val="et-EE"/>
        </w:rPr>
        <w:t>lisa</w:t>
      </w:r>
      <w:r w:rsidR="008C743A" w:rsidRPr="00151F57">
        <w:rPr>
          <w:color w:val="000000" w:themeColor="text1"/>
          <w:lang w:val="et-EE"/>
        </w:rPr>
        <w:t>de</w:t>
      </w:r>
      <w:r w:rsidR="0035309C" w:rsidRPr="00151F57">
        <w:rPr>
          <w:color w:val="000000" w:themeColor="text1"/>
          <w:lang w:val="et-EE"/>
        </w:rPr>
        <w:t>s</w:t>
      </w:r>
      <w:r w:rsidR="008C743A" w:rsidRPr="00151F57">
        <w:rPr>
          <w:color w:val="000000" w:themeColor="text1"/>
          <w:lang w:val="et-EE"/>
        </w:rPr>
        <w:t xml:space="preserve"> </w:t>
      </w:r>
      <w:r w:rsidR="0016289D" w:rsidRPr="00151F57">
        <w:rPr>
          <w:color w:val="000000" w:themeColor="text1"/>
          <w:lang w:val="et-EE"/>
        </w:rPr>
        <w:t>3</w:t>
      </w:r>
      <w:r w:rsidR="008C743A" w:rsidRPr="00151F57">
        <w:rPr>
          <w:color w:val="000000" w:themeColor="text1"/>
          <w:lang w:val="et-EE"/>
        </w:rPr>
        <w:t xml:space="preserve"> ja</w:t>
      </w:r>
      <w:r w:rsidR="0035309C" w:rsidRPr="00151F57">
        <w:rPr>
          <w:color w:val="000000" w:themeColor="text1"/>
          <w:lang w:val="et-EE"/>
        </w:rPr>
        <w:t xml:space="preserve"> </w:t>
      </w:r>
      <w:r w:rsidR="0016289D" w:rsidRPr="00151F57">
        <w:rPr>
          <w:color w:val="000000" w:themeColor="text1"/>
          <w:lang w:val="et-EE"/>
        </w:rPr>
        <w:t>4</w:t>
      </w:r>
      <w:r w:rsidR="00426DF0" w:rsidRPr="00151F57">
        <w:rPr>
          <w:color w:val="000000" w:themeColor="text1"/>
          <w:lang w:val="et-EE"/>
        </w:rPr>
        <w:t>, investeeringuprojek</w:t>
      </w:r>
      <w:r w:rsidR="00876FB1" w:rsidRPr="00151F57">
        <w:rPr>
          <w:color w:val="000000" w:themeColor="text1"/>
          <w:lang w:val="et-EE"/>
        </w:rPr>
        <w:t>t</w:t>
      </w:r>
      <w:r w:rsidR="00426DF0" w:rsidRPr="00151F57">
        <w:rPr>
          <w:color w:val="000000" w:themeColor="text1"/>
          <w:lang w:val="et-EE"/>
        </w:rPr>
        <w:t>id</w:t>
      </w:r>
      <w:r w:rsidR="00503C42" w:rsidRPr="00151F57">
        <w:rPr>
          <w:color w:val="000000" w:themeColor="text1"/>
          <w:lang w:val="et-EE"/>
        </w:rPr>
        <w:t>e kirjeldustes tabelina</w:t>
      </w:r>
      <w:r w:rsidR="00EC38B9" w:rsidRPr="00151F57">
        <w:rPr>
          <w:color w:val="000000" w:themeColor="text1"/>
          <w:lang w:val="et-EE"/>
        </w:rPr>
        <w:t xml:space="preserve"> ja joonis</w:t>
      </w:r>
      <w:r w:rsidR="00503C42" w:rsidRPr="00151F57">
        <w:rPr>
          <w:color w:val="000000" w:themeColor="text1"/>
          <w:lang w:val="et-EE"/>
        </w:rPr>
        <w:t>t</w:t>
      </w:r>
      <w:r w:rsidR="00EC38B9" w:rsidRPr="00151F57">
        <w:rPr>
          <w:color w:val="000000" w:themeColor="text1"/>
          <w:lang w:val="et-EE"/>
        </w:rPr>
        <w:t>e</w:t>
      </w:r>
      <w:r w:rsidR="00503C42" w:rsidRPr="00151F57">
        <w:rPr>
          <w:color w:val="000000" w:themeColor="text1"/>
          <w:lang w:val="et-EE"/>
        </w:rPr>
        <w:t>na</w:t>
      </w:r>
      <w:r w:rsidR="00426DF0" w:rsidRPr="00151F57">
        <w:rPr>
          <w:color w:val="000000" w:themeColor="text1"/>
          <w:lang w:val="et-EE"/>
        </w:rPr>
        <w:t>.</w:t>
      </w:r>
    </w:p>
    <w:p w14:paraId="6EE0C3DA" w14:textId="30DB9F10" w:rsidR="00ED79DE" w:rsidRPr="00151F57" w:rsidRDefault="00426DF0" w:rsidP="00534A28">
      <w:pPr>
        <w:pStyle w:val="Heading2"/>
        <w:jc w:val="left"/>
        <w:rPr>
          <w:color w:val="000000" w:themeColor="text1"/>
        </w:rPr>
      </w:pPr>
      <w:bookmarkStart w:id="246" w:name="_Toc196166076"/>
      <w:r w:rsidRPr="00151F57">
        <w:rPr>
          <w:color w:val="000000" w:themeColor="text1"/>
        </w:rPr>
        <w:t>VEE- JA KANALISATSIOONITORUSTIKE RAJAMISE</w:t>
      </w:r>
      <w:r w:rsidR="006C4E72" w:rsidRPr="00151F57">
        <w:rPr>
          <w:color w:val="000000" w:themeColor="text1"/>
        </w:rPr>
        <w:t>/REKONSTRUEERIMISE</w:t>
      </w:r>
      <w:r w:rsidRPr="00151F57">
        <w:rPr>
          <w:color w:val="000000" w:themeColor="text1"/>
        </w:rPr>
        <w:t xml:space="preserve"> ÜLDISED NÕUDED JA METOODIKA</w:t>
      </w:r>
      <w:bookmarkEnd w:id="246"/>
    </w:p>
    <w:p w14:paraId="3FC68672" w14:textId="0F938CA0" w:rsidR="00E93880" w:rsidRPr="00151F57" w:rsidRDefault="00E93880" w:rsidP="00E93880">
      <w:pPr>
        <w:pStyle w:val="ETPGrupp"/>
        <w:rPr>
          <w:color w:val="000000" w:themeColor="text1"/>
          <w:lang w:val="et-EE"/>
        </w:rPr>
      </w:pPr>
      <w:r w:rsidRPr="00151F57">
        <w:rPr>
          <w:color w:val="000000" w:themeColor="text1"/>
          <w:lang w:val="et-EE"/>
        </w:rPr>
        <w:t xml:space="preserve">Investeeringuprogrammis toodud torustikutööde mahud on käsitletud </w:t>
      </w:r>
      <w:r w:rsidR="0035309C" w:rsidRPr="00151F57">
        <w:rPr>
          <w:color w:val="000000" w:themeColor="text1"/>
          <w:lang w:val="et-EE"/>
        </w:rPr>
        <w:t>Lisa</w:t>
      </w:r>
      <w:r w:rsidR="004B2610" w:rsidRPr="00151F57">
        <w:rPr>
          <w:color w:val="000000" w:themeColor="text1"/>
          <w:lang w:val="et-EE"/>
        </w:rPr>
        <w:t>de</w:t>
      </w:r>
      <w:r w:rsidR="0035309C" w:rsidRPr="00151F57">
        <w:rPr>
          <w:color w:val="000000" w:themeColor="text1"/>
          <w:lang w:val="et-EE"/>
        </w:rPr>
        <w:t>s</w:t>
      </w:r>
      <w:r w:rsidR="004B2610" w:rsidRPr="00151F57">
        <w:rPr>
          <w:color w:val="000000" w:themeColor="text1"/>
          <w:lang w:val="et-EE"/>
        </w:rPr>
        <w:t xml:space="preserve"> </w:t>
      </w:r>
      <w:r w:rsidR="001B2970" w:rsidRPr="00151F57">
        <w:rPr>
          <w:color w:val="000000" w:themeColor="text1"/>
          <w:lang w:val="et-EE"/>
        </w:rPr>
        <w:t>3</w:t>
      </w:r>
      <w:r w:rsidR="004B2610" w:rsidRPr="00151F57">
        <w:rPr>
          <w:color w:val="000000" w:themeColor="text1"/>
          <w:lang w:val="et-EE"/>
        </w:rPr>
        <w:t xml:space="preserve"> ja</w:t>
      </w:r>
      <w:r w:rsidR="0035309C" w:rsidRPr="00151F57">
        <w:rPr>
          <w:color w:val="000000" w:themeColor="text1"/>
          <w:lang w:val="et-EE"/>
        </w:rPr>
        <w:t xml:space="preserve"> </w:t>
      </w:r>
      <w:r w:rsidR="001B2970" w:rsidRPr="00151F57">
        <w:rPr>
          <w:color w:val="000000" w:themeColor="text1"/>
          <w:lang w:val="et-EE"/>
        </w:rPr>
        <w:t>4</w:t>
      </w:r>
      <w:r w:rsidRPr="00151F57">
        <w:rPr>
          <w:color w:val="000000" w:themeColor="text1"/>
          <w:lang w:val="et-EE"/>
        </w:rPr>
        <w:t>. Käesolevas osas me ei hakka neid eraldi</w:t>
      </w:r>
      <w:r w:rsidR="00503C42" w:rsidRPr="00151F57">
        <w:rPr>
          <w:color w:val="000000" w:themeColor="text1"/>
          <w:lang w:val="et-EE"/>
        </w:rPr>
        <w:t xml:space="preserve"> </w:t>
      </w:r>
      <w:r w:rsidR="00151F57" w:rsidRPr="00151F57">
        <w:rPr>
          <w:color w:val="000000" w:themeColor="text1"/>
          <w:lang w:val="et-EE"/>
        </w:rPr>
        <w:t>asulate</w:t>
      </w:r>
      <w:r w:rsidR="00503C42" w:rsidRPr="00151F57">
        <w:rPr>
          <w:color w:val="000000" w:themeColor="text1"/>
          <w:lang w:val="et-EE"/>
        </w:rPr>
        <w:t xml:space="preserve"> lõikes</w:t>
      </w:r>
      <w:r w:rsidRPr="00151F57">
        <w:rPr>
          <w:color w:val="000000" w:themeColor="text1"/>
          <w:lang w:val="et-EE"/>
        </w:rPr>
        <w:t xml:space="preserve"> kirjeldama, vaid toome järgnevalt välja üldisemad nõuded vee-</w:t>
      </w:r>
      <w:r w:rsidR="00151F57" w:rsidRPr="00151F57">
        <w:rPr>
          <w:color w:val="000000" w:themeColor="text1"/>
          <w:lang w:val="et-EE"/>
        </w:rPr>
        <w:t>, kanalisatsiooni- ja sademevee</w:t>
      </w:r>
      <w:r w:rsidRPr="00151F57">
        <w:rPr>
          <w:color w:val="000000" w:themeColor="text1"/>
          <w:lang w:val="et-EE"/>
        </w:rPr>
        <w:t>kanalisatsioonitorustike rajamiseks/rekonstrueerimiseks.</w:t>
      </w:r>
    </w:p>
    <w:p w14:paraId="3E208DD1" w14:textId="6565AD13" w:rsidR="00426DF0" w:rsidRPr="00151F57" w:rsidRDefault="00426DF0" w:rsidP="00426DF0">
      <w:pPr>
        <w:pStyle w:val="Heading3"/>
        <w:rPr>
          <w:color w:val="000000" w:themeColor="text1"/>
        </w:rPr>
      </w:pPr>
      <w:bookmarkStart w:id="247" w:name="_Toc196166077"/>
      <w:r w:rsidRPr="00151F57">
        <w:rPr>
          <w:color w:val="000000" w:themeColor="text1"/>
        </w:rPr>
        <w:t>Ühisveevärgi torustike rajami</w:t>
      </w:r>
      <w:r w:rsidR="00E93880" w:rsidRPr="00151F57">
        <w:rPr>
          <w:color w:val="000000" w:themeColor="text1"/>
        </w:rPr>
        <w:t>se</w:t>
      </w:r>
      <w:r w:rsidR="00944F85">
        <w:rPr>
          <w:color w:val="000000" w:themeColor="text1"/>
        </w:rPr>
        <w:t xml:space="preserve"> ja </w:t>
      </w:r>
      <w:r w:rsidRPr="00151F57">
        <w:rPr>
          <w:color w:val="000000" w:themeColor="text1"/>
        </w:rPr>
        <w:t>rekonstrueerimi</w:t>
      </w:r>
      <w:r w:rsidR="00E93880" w:rsidRPr="00151F57">
        <w:rPr>
          <w:color w:val="000000" w:themeColor="text1"/>
        </w:rPr>
        <w:t>s</w:t>
      </w:r>
      <w:r w:rsidRPr="00151F57">
        <w:rPr>
          <w:color w:val="000000" w:themeColor="text1"/>
        </w:rPr>
        <w:t>e</w:t>
      </w:r>
      <w:r w:rsidR="00E93880" w:rsidRPr="00151F57">
        <w:rPr>
          <w:color w:val="000000" w:themeColor="text1"/>
        </w:rPr>
        <w:t xml:space="preserve"> üldine metoodika</w:t>
      </w:r>
      <w:bookmarkEnd w:id="247"/>
    </w:p>
    <w:p w14:paraId="01ED72EE" w14:textId="67D85FC7" w:rsidR="00426DF0" w:rsidRPr="00151F57" w:rsidRDefault="00426DF0" w:rsidP="00426DF0">
      <w:pPr>
        <w:pStyle w:val="ETPGrupp"/>
        <w:rPr>
          <w:color w:val="000000" w:themeColor="text1"/>
          <w:lang w:val="et-EE"/>
        </w:rPr>
      </w:pPr>
      <w:r w:rsidRPr="00151F57">
        <w:rPr>
          <w:color w:val="000000" w:themeColor="text1"/>
          <w:lang w:val="et-EE"/>
        </w:rPr>
        <w:t>Ühisveetorustike renoveerimisel</w:t>
      </w:r>
      <w:r w:rsidR="00CD0AA0" w:rsidRPr="00151F57">
        <w:rPr>
          <w:color w:val="000000" w:themeColor="text1"/>
          <w:lang w:val="et-EE"/>
        </w:rPr>
        <w:t xml:space="preserve"> ja rajamisel</w:t>
      </w:r>
      <w:r w:rsidRPr="00151F57">
        <w:rPr>
          <w:color w:val="000000" w:themeColor="text1"/>
          <w:lang w:val="et-EE"/>
        </w:rPr>
        <w:t xml:space="preserve"> kasutatakse kaasaegset veevõrgu armatuuri, s.o plasttorusid </w:t>
      </w:r>
      <w:r w:rsidR="0016289D" w:rsidRPr="00151F57">
        <w:rPr>
          <w:color w:val="000000" w:themeColor="text1"/>
          <w:lang w:val="et-EE"/>
        </w:rPr>
        <w:t>ning</w:t>
      </w:r>
      <w:r w:rsidRPr="00151F57">
        <w:rPr>
          <w:color w:val="000000" w:themeColor="text1"/>
          <w:lang w:val="et-EE"/>
        </w:rPr>
        <w:t xml:space="preserve"> </w:t>
      </w:r>
      <w:r w:rsidR="0016289D" w:rsidRPr="00151F57">
        <w:rPr>
          <w:color w:val="000000" w:themeColor="text1"/>
          <w:lang w:val="et-EE"/>
        </w:rPr>
        <w:t xml:space="preserve">üldjuhul maakraani, spindlipikenduse ja kapega </w:t>
      </w:r>
      <w:r w:rsidR="00876FB1" w:rsidRPr="00151F57">
        <w:rPr>
          <w:color w:val="000000" w:themeColor="text1"/>
          <w:lang w:val="et-EE"/>
        </w:rPr>
        <w:t>sulge</w:t>
      </w:r>
      <w:r w:rsidR="00503C42" w:rsidRPr="00151F57">
        <w:rPr>
          <w:color w:val="000000" w:themeColor="text1"/>
          <w:lang w:val="et-EE"/>
        </w:rPr>
        <w:t>s</w:t>
      </w:r>
      <w:r w:rsidR="00876FB1" w:rsidRPr="00151F57">
        <w:rPr>
          <w:color w:val="000000" w:themeColor="text1"/>
          <w:lang w:val="et-EE"/>
        </w:rPr>
        <w:t>eadmeid</w:t>
      </w:r>
      <w:r w:rsidRPr="00151F57">
        <w:rPr>
          <w:color w:val="000000" w:themeColor="text1"/>
          <w:lang w:val="et-EE"/>
        </w:rPr>
        <w:t>. Kindlasti peab ühisveevõrgu süsteemide või nende osade renoveerimisele ja laiendamisele eelnema projekteerimine, mille</w:t>
      </w:r>
      <w:r w:rsidR="00EC38B9" w:rsidRPr="00151F57">
        <w:rPr>
          <w:color w:val="000000" w:themeColor="text1"/>
          <w:lang w:val="et-EE"/>
        </w:rPr>
        <w:t>le eelnevalt omakorda</w:t>
      </w:r>
      <w:r w:rsidRPr="00151F57">
        <w:rPr>
          <w:color w:val="000000" w:themeColor="text1"/>
          <w:lang w:val="et-EE"/>
        </w:rPr>
        <w:t xml:space="preserve"> </w:t>
      </w:r>
      <w:r w:rsidR="0016289D" w:rsidRPr="00151F57">
        <w:rPr>
          <w:color w:val="000000" w:themeColor="text1"/>
          <w:lang w:val="et-EE"/>
        </w:rPr>
        <w:t xml:space="preserve">planeeritav </w:t>
      </w:r>
      <w:r w:rsidRPr="00151F57">
        <w:rPr>
          <w:color w:val="000000" w:themeColor="text1"/>
          <w:lang w:val="et-EE"/>
        </w:rPr>
        <w:t>veevõrgusüsteem mõõdistatakse</w:t>
      </w:r>
      <w:r w:rsidR="0016289D" w:rsidRPr="00151F57">
        <w:rPr>
          <w:color w:val="000000" w:themeColor="text1"/>
          <w:lang w:val="et-EE"/>
        </w:rPr>
        <w:t xml:space="preserve"> geodeetiliselt</w:t>
      </w:r>
      <w:r w:rsidRPr="00151F57">
        <w:rPr>
          <w:color w:val="000000" w:themeColor="text1"/>
          <w:lang w:val="et-EE"/>
        </w:rPr>
        <w:t xml:space="preserve"> ning sellest tulenevalt esitatakse renoveerimise ja/või laiendamise </w:t>
      </w:r>
      <w:r w:rsidR="00151F57" w:rsidRPr="00151F57">
        <w:rPr>
          <w:color w:val="000000" w:themeColor="text1"/>
          <w:lang w:val="et-EE"/>
        </w:rPr>
        <w:t>projekt</w:t>
      </w:r>
      <w:r w:rsidRPr="00151F57">
        <w:rPr>
          <w:color w:val="000000" w:themeColor="text1"/>
          <w:lang w:val="et-EE"/>
        </w:rPr>
        <w:t>lahendus.</w:t>
      </w:r>
    </w:p>
    <w:p w14:paraId="0D5ECC70" w14:textId="77777777" w:rsidR="00426DF0" w:rsidRPr="00151F57" w:rsidRDefault="00426DF0" w:rsidP="00426DF0">
      <w:pPr>
        <w:pStyle w:val="ETPGrupp"/>
        <w:rPr>
          <w:color w:val="000000" w:themeColor="text1"/>
          <w:lang w:val="et-EE"/>
        </w:rPr>
      </w:pPr>
    </w:p>
    <w:p w14:paraId="08D58C1B" w14:textId="77777777" w:rsidR="00426DF0" w:rsidRPr="00151F57" w:rsidRDefault="00426DF0" w:rsidP="00426DF0">
      <w:pPr>
        <w:pStyle w:val="ETPGrupp"/>
        <w:rPr>
          <w:color w:val="000000" w:themeColor="text1"/>
          <w:lang w:val="et-EE"/>
        </w:rPr>
      </w:pPr>
      <w:r w:rsidRPr="00151F57">
        <w:rPr>
          <w:color w:val="000000" w:themeColor="text1"/>
          <w:lang w:val="et-EE"/>
        </w:rPr>
        <w:t>Uute veevõrkude rajamisele</w:t>
      </w:r>
      <w:r w:rsidR="0016289D" w:rsidRPr="00151F57">
        <w:rPr>
          <w:color w:val="000000" w:themeColor="text1"/>
          <w:lang w:val="et-EE"/>
        </w:rPr>
        <w:t>/laiendamisele</w:t>
      </w:r>
      <w:r w:rsidRPr="00151F57">
        <w:rPr>
          <w:color w:val="000000" w:themeColor="text1"/>
          <w:lang w:val="et-EE"/>
        </w:rPr>
        <w:t xml:space="preserve"> peab eelnema elanikkonna vajaduste selgitamine, s.o oluline on teada, kas inimesed on ühisveevõrguga liitumisest huvitatud. Huvitatuse puudumise korral</w:t>
      </w:r>
      <w:r w:rsidR="000534C3" w:rsidRPr="00151F57">
        <w:rPr>
          <w:color w:val="000000" w:themeColor="text1"/>
          <w:lang w:val="et-EE"/>
        </w:rPr>
        <w:t xml:space="preserve"> on</w:t>
      </w:r>
      <w:r w:rsidRPr="00151F57">
        <w:rPr>
          <w:color w:val="000000" w:themeColor="text1"/>
          <w:lang w:val="et-EE"/>
        </w:rPr>
        <w:t xml:space="preserve"> veevõrgu laiendustööd ebaotstarbekad.</w:t>
      </w:r>
    </w:p>
    <w:p w14:paraId="036CA0C2" w14:textId="77777777" w:rsidR="00426DF0" w:rsidRPr="00151F57" w:rsidRDefault="00426DF0" w:rsidP="00426DF0">
      <w:pPr>
        <w:pStyle w:val="ETPGrupp"/>
        <w:rPr>
          <w:color w:val="000000" w:themeColor="text1"/>
          <w:lang w:val="et-EE"/>
        </w:rPr>
      </w:pPr>
    </w:p>
    <w:p w14:paraId="795FE7BF" w14:textId="72DF4A08" w:rsidR="00426DF0" w:rsidRPr="00151F57" w:rsidRDefault="00426DF0" w:rsidP="00426DF0">
      <w:pPr>
        <w:pStyle w:val="ETPGrupp"/>
        <w:rPr>
          <w:color w:val="000000" w:themeColor="text1"/>
          <w:lang w:val="et-EE"/>
        </w:rPr>
      </w:pPr>
      <w:r w:rsidRPr="00151F57">
        <w:rPr>
          <w:color w:val="000000" w:themeColor="text1"/>
          <w:lang w:val="et-EE"/>
        </w:rPr>
        <w:t>Renoveeritavad veetorustikud on kavas rajada olenevalt tingimustest ja otstarbest: kas PEH, PEM</w:t>
      </w:r>
      <w:r w:rsidR="007B76CD" w:rsidRPr="00151F57">
        <w:rPr>
          <w:color w:val="000000" w:themeColor="text1"/>
          <w:lang w:val="et-EE"/>
        </w:rPr>
        <w:t>, PELM</w:t>
      </w:r>
      <w:r w:rsidRPr="00151F57">
        <w:rPr>
          <w:color w:val="000000" w:themeColor="text1"/>
          <w:lang w:val="et-EE"/>
        </w:rPr>
        <w:t xml:space="preserve"> torudest. Veetorustikele paigaldatakse majaühendusotsikud (sadul või kolmik, PELM toru DN25</w:t>
      </w:r>
      <w:r w:rsidR="004B2610" w:rsidRPr="00151F57">
        <w:rPr>
          <w:color w:val="000000" w:themeColor="text1"/>
          <w:lang w:val="et-EE"/>
        </w:rPr>
        <w:t>/32</w:t>
      </w:r>
      <w:r w:rsidR="00151F57" w:rsidRPr="00151F57">
        <w:rPr>
          <w:color w:val="000000" w:themeColor="text1"/>
          <w:lang w:val="et-EE"/>
        </w:rPr>
        <w:t>,</w:t>
      </w:r>
      <w:r w:rsidRPr="00151F57">
        <w:rPr>
          <w:color w:val="000000" w:themeColor="text1"/>
          <w:lang w:val="et-EE"/>
        </w:rPr>
        <w:t xml:space="preserve"> 3-5 m, peakraan</w:t>
      </w:r>
      <w:r w:rsidR="00131F03" w:rsidRPr="00151F57">
        <w:rPr>
          <w:color w:val="000000" w:themeColor="text1"/>
          <w:lang w:val="et-EE"/>
        </w:rPr>
        <w:t xml:space="preserve"> </w:t>
      </w:r>
      <w:r w:rsidRPr="00151F57">
        <w:rPr>
          <w:color w:val="000000" w:themeColor="text1"/>
          <w:lang w:val="et-EE"/>
        </w:rPr>
        <w:t xml:space="preserve">DN25, splindipikendus, kape). Veetorustike sõlmpunktid varustatakse </w:t>
      </w:r>
      <w:r w:rsidR="004B2610" w:rsidRPr="00151F57">
        <w:rPr>
          <w:color w:val="000000" w:themeColor="text1"/>
          <w:lang w:val="et-EE"/>
        </w:rPr>
        <w:t>sulgeseadme</w:t>
      </w:r>
      <w:r w:rsidRPr="00151F57">
        <w:rPr>
          <w:color w:val="000000" w:themeColor="text1"/>
          <w:lang w:val="et-EE"/>
        </w:rPr>
        <w:t>tega (kummikiilsiibrid, maakraanid PN16, maa-alused koos splindipikenduse ja kapega).</w:t>
      </w:r>
    </w:p>
    <w:p w14:paraId="6F4A9035" w14:textId="77777777" w:rsidR="000534C3" w:rsidRPr="00151F57" w:rsidRDefault="000534C3" w:rsidP="00426DF0">
      <w:pPr>
        <w:pStyle w:val="ETPGrupp"/>
        <w:rPr>
          <w:color w:val="000000" w:themeColor="text1"/>
          <w:lang w:val="et-EE"/>
        </w:rPr>
      </w:pPr>
    </w:p>
    <w:p w14:paraId="1A8B2AFB"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Torustike ehitamisel tuleb juhinduda tootjafirma (tehase) tehnilisest informatsioonist, montaažieeskirjadest (sh. nõuetekohane surveproov, liiva tihendamine torude ümber jm.) ja RIL 77 toodud nõuetest.</w:t>
      </w:r>
    </w:p>
    <w:p w14:paraId="67FC9E0C"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Muu hulgas tuleb tähelepanu pöörata järgmiste nõuete täitmisele:</w:t>
      </w:r>
    </w:p>
    <w:p w14:paraId="1CC38B15" w14:textId="77777777" w:rsidR="008D4D9D" w:rsidRPr="00151F57" w:rsidRDefault="008D4D9D">
      <w:pPr>
        <w:pStyle w:val="ListParagraph"/>
        <w:numPr>
          <w:ilvl w:val="0"/>
          <w:numId w:val="39"/>
        </w:numPr>
        <w:spacing w:after="120" w:line="260" w:lineRule="atLeast"/>
        <w:rPr>
          <w:rFonts w:eastAsia="Calibri"/>
          <w:color w:val="000000" w:themeColor="text1"/>
        </w:rPr>
      </w:pPr>
      <w:r w:rsidRPr="00151F57">
        <w:rPr>
          <w:rFonts w:eastAsia="Calibri"/>
          <w:color w:val="000000" w:themeColor="text1"/>
        </w:rPr>
        <w:t xml:space="preserve">ühes ja samas kaevikus asuvate külgnevate torude välispindade minimaalne horisontaalne kaugus on </w:t>
      </w:r>
      <w:r w:rsidRPr="00151F57">
        <w:rPr>
          <w:rFonts w:eastAsia="Calibri" w:cs="Arial"/>
          <w:color w:val="000000" w:themeColor="text1"/>
        </w:rPr>
        <w:t>≥</w:t>
      </w:r>
      <w:r w:rsidRPr="00151F57">
        <w:rPr>
          <w:rFonts w:eastAsia="Calibri"/>
          <w:color w:val="000000" w:themeColor="text1"/>
        </w:rPr>
        <w:t xml:space="preserve"> 0,4 m;</w:t>
      </w:r>
    </w:p>
    <w:p w14:paraId="3A41763D" w14:textId="0C03F053" w:rsidR="008D4D9D" w:rsidRPr="00151F57" w:rsidRDefault="008D4D9D">
      <w:pPr>
        <w:numPr>
          <w:ilvl w:val="0"/>
          <w:numId w:val="40"/>
        </w:numPr>
        <w:spacing w:after="120" w:line="260" w:lineRule="atLeast"/>
        <w:rPr>
          <w:rFonts w:eastAsia="Calibri"/>
          <w:color w:val="000000" w:themeColor="text1"/>
        </w:rPr>
      </w:pPr>
      <w:r w:rsidRPr="00151F57">
        <w:rPr>
          <w:rFonts w:eastAsia="Calibri"/>
          <w:color w:val="000000" w:themeColor="text1"/>
        </w:rPr>
        <w:t>veetorude paigaldamissügavus on vähemalt 1,8 m toru peale;</w:t>
      </w:r>
    </w:p>
    <w:p w14:paraId="73B10426" w14:textId="77777777" w:rsidR="008D4D9D" w:rsidRPr="00151F57" w:rsidRDefault="008D4D9D">
      <w:pPr>
        <w:numPr>
          <w:ilvl w:val="0"/>
          <w:numId w:val="40"/>
        </w:numPr>
        <w:spacing w:after="120" w:line="260" w:lineRule="atLeast"/>
        <w:rPr>
          <w:rFonts w:eastAsia="Calibri"/>
          <w:color w:val="000000" w:themeColor="text1"/>
        </w:rPr>
      </w:pPr>
      <w:r w:rsidRPr="00151F57">
        <w:rPr>
          <w:rFonts w:eastAsia="Calibri"/>
          <w:color w:val="000000" w:themeColor="text1"/>
        </w:rPr>
        <w:lastRenderedPageBreak/>
        <w:t>kaevu seina ja toru vaheline kaugus vähemalt 100 mm (RYL 77-2013). Kaevude kohale tehakse vajalikud laiendused nii, et kaeviku seinad jäävad vähemalt 200 mm kaugusele kaevust (RYL 77-2013);</w:t>
      </w:r>
    </w:p>
    <w:p w14:paraId="68F9166B" w14:textId="77777777" w:rsidR="008D4D9D" w:rsidRPr="00151F57" w:rsidRDefault="008D4D9D">
      <w:pPr>
        <w:numPr>
          <w:ilvl w:val="0"/>
          <w:numId w:val="40"/>
        </w:numPr>
        <w:spacing w:after="120" w:line="260" w:lineRule="atLeast"/>
        <w:rPr>
          <w:rFonts w:eastAsia="Calibri"/>
          <w:color w:val="000000" w:themeColor="text1"/>
        </w:rPr>
      </w:pPr>
      <w:r w:rsidRPr="00151F57">
        <w:rPr>
          <w:rFonts w:eastAsia="Calibri"/>
          <w:color w:val="000000" w:themeColor="text1"/>
        </w:rPr>
        <w:t>kaugus vundamentidest ja teistest maa-alustest rajatistest peab olema vähemalt 2,0 m;</w:t>
      </w:r>
    </w:p>
    <w:p w14:paraId="36DE0760" w14:textId="77777777" w:rsidR="008D4D9D" w:rsidRPr="00151F57" w:rsidRDefault="008D4D9D">
      <w:pPr>
        <w:numPr>
          <w:ilvl w:val="0"/>
          <w:numId w:val="40"/>
        </w:numPr>
        <w:spacing w:after="120" w:line="260" w:lineRule="atLeast"/>
        <w:rPr>
          <w:rFonts w:eastAsia="Calibri"/>
          <w:color w:val="000000" w:themeColor="text1"/>
        </w:rPr>
      </w:pPr>
      <w:r w:rsidRPr="00151F57">
        <w:rPr>
          <w:rFonts w:eastAsia="Calibri"/>
          <w:color w:val="000000" w:themeColor="text1"/>
        </w:rPr>
        <w:t>projekteeritud torude vaheline vertikaalkaugus peab olema selline, et kõikide vajalike liitmike tegemine ei oleks takistatud, vähemalt 150 mm;</w:t>
      </w:r>
    </w:p>
    <w:p w14:paraId="7CC8A218"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Torustik paigaldatakse nii, et oleks välistatud igasugused lubamatud koormused. Ühendused rajatistega tehakse nii, et torustikele ei tekiks lubamatuid koormusi. Teede ja muude rajatiste alt läbiviimisel paigutatakse plastist veetorustik terasest kaitsehülssi.</w:t>
      </w:r>
    </w:p>
    <w:p w14:paraId="37FF7279"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Nähakse ette meetmed veetorustiku, selle ühenduste ja armatuuri kaitseks korrosiooni ja saastumise vastu. Samuti kaitstakse korrosiooni eest läbiviiguhülsid.</w:t>
      </w:r>
    </w:p>
    <w:p w14:paraId="5DD75A41" w14:textId="11FA0953"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Pinnasesse paigaldatud toru kohale 0,5 m kõrgusele, tuleb pikki toru telge paigaldada märkelint. Toru külge kinnitada täiendavalt signaalkaabel (1,5</w:t>
      </w:r>
      <w:r w:rsidR="00BB3186" w:rsidRPr="00151F57">
        <w:rPr>
          <w:rFonts w:eastAsia="Calibri"/>
          <w:color w:val="000000" w:themeColor="text1"/>
        </w:rPr>
        <w:t xml:space="preserve"> </w:t>
      </w:r>
      <w:r w:rsidRPr="00151F57">
        <w:rPr>
          <w:rFonts w:eastAsia="Calibri"/>
          <w:color w:val="000000" w:themeColor="text1"/>
        </w:rPr>
        <w:t>mm</w:t>
      </w:r>
      <w:r w:rsidRPr="00151F57">
        <w:rPr>
          <w:rFonts w:eastAsia="Calibri"/>
          <w:color w:val="000000" w:themeColor="text1"/>
          <w:vertAlign w:val="superscript"/>
        </w:rPr>
        <w:t>2</w:t>
      </w:r>
      <w:r w:rsidRPr="00151F57">
        <w:rPr>
          <w:rFonts w:eastAsia="Calibri"/>
          <w:color w:val="000000" w:themeColor="text1"/>
        </w:rPr>
        <w:t xml:space="preserve"> ristlõikega isoleeritud vaskkaabel), mis on ette nähtud  torustiku asukoha määramiseks maa pinnalt. </w:t>
      </w:r>
    </w:p>
    <w:p w14:paraId="29AE68B3"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PE torude ühendamisel võib kasutada kas põkk- või muhvkeevitust.</w:t>
      </w:r>
    </w:p>
    <w:p w14:paraId="22F362E3" w14:textId="77777777" w:rsidR="000534C3" w:rsidRPr="00151F57" w:rsidRDefault="000534C3" w:rsidP="000534C3">
      <w:pPr>
        <w:spacing w:after="120" w:line="260" w:lineRule="atLeast"/>
        <w:rPr>
          <w:rFonts w:eastAsia="Calibri"/>
          <w:color w:val="000000" w:themeColor="text1"/>
        </w:rPr>
      </w:pPr>
      <w:r w:rsidRPr="00151F57">
        <w:rPr>
          <w:rFonts w:eastAsia="Calibri"/>
          <w:color w:val="000000" w:themeColor="text1"/>
        </w:rPr>
        <w:t xml:space="preserve">Külmumisohuga kohtades peab torustikud isoleerima kivivillast või vahtpolüstüreenist isolatsioonikoorikutega ja varustada isereguleeriva el.küttekaabliga. </w:t>
      </w:r>
    </w:p>
    <w:p w14:paraId="6E25595B" w14:textId="77777777" w:rsidR="000534C3" w:rsidRPr="00151F57" w:rsidRDefault="000534C3" w:rsidP="000534C3">
      <w:pPr>
        <w:pStyle w:val="ETPGrupp"/>
        <w:rPr>
          <w:color w:val="000000" w:themeColor="text1"/>
          <w:lang w:val="et-EE"/>
        </w:rPr>
      </w:pPr>
      <w:r w:rsidRPr="00151F57">
        <w:rPr>
          <w:rFonts w:eastAsia="Calibri"/>
          <w:color w:val="000000" w:themeColor="text1"/>
          <w:lang w:val="et-EE"/>
        </w:rPr>
        <w:t>Isolatsioonitööd tuleb teha vastavalt standardile EVS 860:2004. Isolatsioonikihi paksus määratakse vastavalt isolatsioonimaterjali omadustele, isoleeritava objekti mõõtudele ja käideldava produkti töötemperatuurile</w:t>
      </w:r>
    </w:p>
    <w:p w14:paraId="29E1EF6C" w14:textId="77777777" w:rsidR="00426DF0" w:rsidRPr="00151F57" w:rsidRDefault="00426DF0" w:rsidP="00426DF0">
      <w:pPr>
        <w:pStyle w:val="ETPGrupp"/>
        <w:rPr>
          <w:color w:val="000000" w:themeColor="text1"/>
          <w:lang w:val="et-EE"/>
        </w:rPr>
      </w:pPr>
    </w:p>
    <w:p w14:paraId="5BAAC358" w14:textId="77777777" w:rsidR="00426DF0" w:rsidRPr="00151F57" w:rsidRDefault="00426DF0" w:rsidP="00426DF0">
      <w:pPr>
        <w:pStyle w:val="ETPGrupp"/>
        <w:rPr>
          <w:color w:val="000000" w:themeColor="text1"/>
          <w:lang w:val="et-EE"/>
        </w:rPr>
      </w:pPr>
      <w:r w:rsidRPr="00151F57">
        <w:rPr>
          <w:color w:val="000000" w:themeColor="text1"/>
          <w:lang w:val="et-EE"/>
        </w:rPr>
        <w:t>Ühisveevõrgu renoveerimise ja</w:t>
      </w:r>
      <w:r w:rsidR="004B2610" w:rsidRPr="00151F57">
        <w:rPr>
          <w:color w:val="000000" w:themeColor="text1"/>
          <w:lang w:val="et-EE"/>
        </w:rPr>
        <w:t>/või</w:t>
      </w:r>
      <w:r w:rsidRPr="00151F57">
        <w:rPr>
          <w:color w:val="000000" w:themeColor="text1"/>
          <w:lang w:val="et-EE"/>
        </w:rPr>
        <w:t xml:space="preserve"> ringistamise tulemusena paraneb tarbitava vee kvaliteet, tekib veeavariide korral võimalus süsteemist välja lülitada vaid remonditav lõik, mitte aga suure osa </w:t>
      </w:r>
      <w:r w:rsidR="000534C3" w:rsidRPr="00151F57">
        <w:rPr>
          <w:color w:val="000000" w:themeColor="text1"/>
          <w:lang w:val="et-EE"/>
        </w:rPr>
        <w:t>asula</w:t>
      </w:r>
      <w:r w:rsidRPr="00151F57">
        <w:rPr>
          <w:color w:val="000000" w:themeColor="text1"/>
          <w:lang w:val="et-EE"/>
        </w:rPr>
        <w:t xml:space="preserve"> ühisveevärgisüsteem.</w:t>
      </w:r>
      <w:r w:rsidR="008C743A" w:rsidRPr="00151F57">
        <w:rPr>
          <w:color w:val="000000" w:themeColor="text1"/>
          <w:lang w:val="et-EE"/>
        </w:rPr>
        <w:t xml:space="preserve"> </w:t>
      </w:r>
    </w:p>
    <w:p w14:paraId="41150141" w14:textId="77777777" w:rsidR="00426DF0" w:rsidRPr="00151F57" w:rsidRDefault="00426DF0" w:rsidP="00426DF0">
      <w:pPr>
        <w:pStyle w:val="Heading3"/>
        <w:rPr>
          <w:color w:val="000000" w:themeColor="text1"/>
        </w:rPr>
      </w:pPr>
      <w:bookmarkStart w:id="248" w:name="_Toc196166078"/>
      <w:r w:rsidRPr="00151F57">
        <w:rPr>
          <w:color w:val="000000" w:themeColor="text1"/>
        </w:rPr>
        <w:t>Ü</w:t>
      </w:r>
      <w:r w:rsidR="008C743A" w:rsidRPr="00151F57">
        <w:rPr>
          <w:color w:val="000000" w:themeColor="text1"/>
        </w:rPr>
        <w:t>hiskanalisatsioonitorustike raja</w:t>
      </w:r>
      <w:r w:rsidR="00E93880" w:rsidRPr="00151F57">
        <w:rPr>
          <w:color w:val="000000" w:themeColor="text1"/>
        </w:rPr>
        <w:t xml:space="preserve">mise, </w:t>
      </w:r>
      <w:r w:rsidRPr="00151F57">
        <w:rPr>
          <w:color w:val="000000" w:themeColor="text1"/>
        </w:rPr>
        <w:t>rekonstrueerimise üldine metoodika</w:t>
      </w:r>
      <w:bookmarkEnd w:id="248"/>
    </w:p>
    <w:p w14:paraId="5DDDDEDF" w14:textId="77777777" w:rsidR="006E3613" w:rsidRPr="00151F57" w:rsidRDefault="006E3613" w:rsidP="006E3613">
      <w:pPr>
        <w:rPr>
          <w:color w:val="000000" w:themeColor="text1"/>
        </w:rPr>
      </w:pPr>
      <w:r w:rsidRPr="00151F57">
        <w:rPr>
          <w:color w:val="000000" w:themeColor="text1"/>
        </w:rPr>
        <w:t>Olmekanalisatsioonis välisvõrkude vabavoolse torustikuna kasutatakse plasttorusid välisläbimõõduga de160 PP või PVC SN8.</w:t>
      </w:r>
    </w:p>
    <w:p w14:paraId="23BBFD0F" w14:textId="77777777" w:rsidR="006E3613" w:rsidRPr="00151F57" w:rsidRDefault="006E3613" w:rsidP="006E3613">
      <w:pPr>
        <w:rPr>
          <w:color w:val="000000" w:themeColor="text1"/>
        </w:rPr>
      </w:pPr>
      <w:r w:rsidRPr="00151F57">
        <w:rPr>
          <w:color w:val="000000" w:themeColor="text1"/>
        </w:rPr>
        <w:t xml:space="preserve">Isevoolse reoveekanalisatsiooni plasttorustiku materjalina tuleb kasutada reoveekanalisatsiooni jaoks ettenähtud torusid: </w:t>
      </w:r>
    </w:p>
    <w:p w14:paraId="4435E0E9" w14:textId="77777777" w:rsidR="008D4D9D" w:rsidRPr="00151F57" w:rsidRDefault="008D4D9D">
      <w:pPr>
        <w:pStyle w:val="ListParagraph"/>
        <w:numPr>
          <w:ilvl w:val="0"/>
          <w:numId w:val="41"/>
        </w:numPr>
        <w:spacing w:after="120" w:line="260" w:lineRule="atLeast"/>
        <w:rPr>
          <w:color w:val="000000" w:themeColor="text1"/>
        </w:rPr>
      </w:pPr>
      <w:r w:rsidRPr="00151F57">
        <w:rPr>
          <w:color w:val="000000" w:themeColor="text1"/>
        </w:rPr>
        <w:t>polüvinüülkloriidtorusid, mis vastavad standardile EN1401 või EN13476</w:t>
      </w:r>
    </w:p>
    <w:p w14:paraId="62022D2C" w14:textId="77777777" w:rsidR="008D4D9D" w:rsidRPr="00151F57" w:rsidRDefault="008D4D9D">
      <w:pPr>
        <w:pStyle w:val="ListParagraph"/>
        <w:numPr>
          <w:ilvl w:val="0"/>
          <w:numId w:val="41"/>
        </w:numPr>
        <w:spacing w:after="120" w:line="260" w:lineRule="atLeast"/>
        <w:rPr>
          <w:color w:val="000000" w:themeColor="text1"/>
        </w:rPr>
      </w:pPr>
      <w:r w:rsidRPr="00151F57">
        <w:rPr>
          <w:color w:val="000000" w:themeColor="text1"/>
        </w:rPr>
        <w:t>polüpropüleentorusid (PP), mis vastavad standardile EN1852 või EN13476.</w:t>
      </w:r>
    </w:p>
    <w:p w14:paraId="43714321" w14:textId="77777777" w:rsidR="006E3613" w:rsidRPr="00151F57" w:rsidRDefault="006E3613" w:rsidP="006E3613">
      <w:pPr>
        <w:pStyle w:val="ETPGrupp"/>
        <w:rPr>
          <w:color w:val="000000" w:themeColor="text1"/>
          <w:lang w:val="et-EE"/>
        </w:rPr>
      </w:pPr>
      <w:r w:rsidRPr="00151F57">
        <w:rPr>
          <w:color w:val="000000" w:themeColor="text1"/>
          <w:lang w:val="et-EE"/>
        </w:rPr>
        <w:t>Standardi tähis peab olema tootja poolt kantud torule. Isevoolsete PVC torustike rajamiseks kasutatavate torude rõngasjäikuse klass peab olema vähemalt SN8.</w:t>
      </w:r>
    </w:p>
    <w:p w14:paraId="6B292F57" w14:textId="77777777" w:rsidR="006E3613" w:rsidRPr="00151F57" w:rsidRDefault="006E3613" w:rsidP="00426DF0">
      <w:pPr>
        <w:pStyle w:val="ETPGrupp"/>
        <w:rPr>
          <w:color w:val="000000" w:themeColor="text1"/>
          <w:lang w:val="et-EE"/>
        </w:rPr>
      </w:pPr>
    </w:p>
    <w:p w14:paraId="2609FB18" w14:textId="53A01F28" w:rsidR="006E3613" w:rsidRPr="00151F57" w:rsidRDefault="00426DF0" w:rsidP="00426DF0">
      <w:pPr>
        <w:pStyle w:val="ETPGrupp"/>
        <w:rPr>
          <w:color w:val="000000" w:themeColor="text1"/>
          <w:lang w:val="et-EE"/>
        </w:rPr>
      </w:pPr>
      <w:r w:rsidRPr="00151F57">
        <w:rPr>
          <w:color w:val="000000" w:themeColor="text1"/>
          <w:lang w:val="et-EE"/>
        </w:rPr>
        <w:t>Uued rajatavad</w:t>
      </w:r>
      <w:r w:rsidR="006E3613" w:rsidRPr="00151F57">
        <w:rPr>
          <w:color w:val="000000" w:themeColor="text1"/>
          <w:lang w:val="et-EE"/>
        </w:rPr>
        <w:t xml:space="preserve"> või rekonstrueeritavad</w:t>
      </w:r>
      <w:r w:rsidRPr="00151F57">
        <w:rPr>
          <w:color w:val="000000" w:themeColor="text1"/>
          <w:lang w:val="et-EE"/>
        </w:rPr>
        <w:t xml:space="preserve"> survekanalisatsioon</w:t>
      </w:r>
      <w:r w:rsidR="006E3613" w:rsidRPr="00151F57">
        <w:rPr>
          <w:color w:val="000000" w:themeColor="text1"/>
          <w:lang w:val="et-EE"/>
        </w:rPr>
        <w:t>itorustikud nähakse</w:t>
      </w:r>
      <w:r w:rsidRPr="00151F57">
        <w:rPr>
          <w:color w:val="000000" w:themeColor="text1"/>
          <w:lang w:val="et-EE"/>
        </w:rPr>
        <w:t xml:space="preserve"> PE torudest</w:t>
      </w:r>
      <w:r w:rsidR="006E3613" w:rsidRPr="00151F57">
        <w:rPr>
          <w:color w:val="000000" w:themeColor="text1"/>
          <w:lang w:val="et-EE"/>
        </w:rPr>
        <w:t>, üldjuhul survetugevusega PN10</w:t>
      </w:r>
      <w:r w:rsidR="00BB3186" w:rsidRPr="00151F57">
        <w:rPr>
          <w:color w:val="000000" w:themeColor="text1"/>
          <w:lang w:val="et-EE"/>
        </w:rPr>
        <w:t xml:space="preserve"> (10 kN)</w:t>
      </w:r>
      <w:r w:rsidRPr="00151F57">
        <w:rPr>
          <w:color w:val="000000" w:themeColor="text1"/>
          <w:lang w:val="et-EE"/>
        </w:rPr>
        <w:t xml:space="preserve">. </w:t>
      </w:r>
    </w:p>
    <w:p w14:paraId="67F27D24" w14:textId="77777777" w:rsidR="006E3613" w:rsidRPr="00151F57" w:rsidRDefault="006E3613" w:rsidP="00426DF0">
      <w:pPr>
        <w:pStyle w:val="ETPGrupp"/>
        <w:rPr>
          <w:color w:val="000000" w:themeColor="text1"/>
          <w:lang w:val="et-EE"/>
        </w:rPr>
      </w:pPr>
    </w:p>
    <w:p w14:paraId="5CB7BB79" w14:textId="7F7C1BDF"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 xml:space="preserve">PVC torude ühendamiseks võib kasutada põkk- või muhvkeevitust. Äärikühendusi võib kasutada kooskõlastatult </w:t>
      </w:r>
      <w:r w:rsidR="00876FB1" w:rsidRPr="00151F57">
        <w:rPr>
          <w:rFonts w:eastAsia="Calibri"/>
          <w:color w:val="000000" w:themeColor="text1"/>
          <w:lang w:eastAsia="et-EE"/>
        </w:rPr>
        <w:t>Järelevalvega</w:t>
      </w:r>
      <w:r w:rsidRPr="00151F57">
        <w:rPr>
          <w:rFonts w:eastAsia="Calibri"/>
          <w:color w:val="000000" w:themeColor="text1"/>
          <w:lang w:eastAsia="et-EE"/>
        </w:rPr>
        <w:t xml:space="preserve"> ainult juhul, kui muud tehnilised lahendused ei ole võimalikud. Malmtorustike puhul teostatakse muhvühendusi.</w:t>
      </w:r>
    </w:p>
    <w:p w14:paraId="0F9FF24B"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lastRenderedPageBreak/>
        <w:t>Olmekanalisatsioonis välisvõrkude survetorustikuna kasutatakse plasttorusid välisläbimõõduga PE PN10 de110.</w:t>
      </w:r>
    </w:p>
    <w:p w14:paraId="061ED8DA"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 xml:space="preserve">Survekanalisatsiooni plasttorustiku materjalina tuleb kasutada reoveekanalisatsiooni jaoks ettenähtud torusid: </w:t>
      </w:r>
    </w:p>
    <w:p w14:paraId="6871E01C" w14:textId="77777777" w:rsidR="006E3613" w:rsidRPr="00151F57" w:rsidRDefault="006E3613">
      <w:pPr>
        <w:numPr>
          <w:ilvl w:val="1"/>
          <w:numId w:val="19"/>
        </w:numPr>
        <w:spacing w:after="120" w:line="260" w:lineRule="atLeast"/>
        <w:ind w:left="709" w:hanging="283"/>
        <w:rPr>
          <w:rFonts w:eastAsia="Calibri"/>
          <w:color w:val="000000" w:themeColor="text1"/>
          <w:lang w:eastAsia="et-EE"/>
        </w:rPr>
      </w:pPr>
      <w:r w:rsidRPr="00151F57">
        <w:rPr>
          <w:rFonts w:eastAsia="Calibri"/>
          <w:color w:val="000000" w:themeColor="text1"/>
          <w:lang w:eastAsia="et-EE"/>
        </w:rPr>
        <w:t>PE - polüetüleentorusid, mis vastavad standardile EN12201.</w:t>
      </w:r>
    </w:p>
    <w:p w14:paraId="73AF85DC" w14:textId="77777777" w:rsidR="00426DF0" w:rsidRPr="00151F57" w:rsidRDefault="006E3613" w:rsidP="006E3613">
      <w:pPr>
        <w:pStyle w:val="ETPGrupp"/>
        <w:rPr>
          <w:color w:val="000000" w:themeColor="text1"/>
          <w:lang w:val="et-EE"/>
        </w:rPr>
      </w:pPr>
      <w:r w:rsidRPr="00151F57">
        <w:rPr>
          <w:rFonts w:eastAsia="Calibri"/>
          <w:color w:val="000000" w:themeColor="text1"/>
          <w:lang w:val="et-EE" w:eastAsia="et-EE"/>
        </w:rPr>
        <w:t>Standardi tähis peab olema tootja poolt kantud torule.</w:t>
      </w:r>
      <w:r w:rsidR="00426DF0" w:rsidRPr="00151F57">
        <w:rPr>
          <w:color w:val="000000" w:themeColor="text1"/>
          <w:lang w:val="et-EE"/>
        </w:rPr>
        <w:t xml:space="preserve"> Liitumispunktid näha ette liitumiskaevude (kontrollkolmikute) väljaehitamisega üldjuhul läbimõõd</w:t>
      </w:r>
      <w:r w:rsidR="00E93880" w:rsidRPr="00151F57">
        <w:rPr>
          <w:color w:val="000000" w:themeColor="text1"/>
          <w:lang w:val="et-EE"/>
        </w:rPr>
        <w:t>us</w:t>
      </w:r>
      <w:r w:rsidR="004B2610" w:rsidRPr="00151F57">
        <w:rPr>
          <w:color w:val="000000" w:themeColor="text1"/>
          <w:lang w:val="et-EE"/>
        </w:rPr>
        <w:t xml:space="preserve"> vähemalt de400/315 (kontrollkolmikud de200/160 on lubatud ette näha vastava võimaluse avanedes</w:t>
      </w:r>
      <w:r w:rsidR="00EC38B9" w:rsidRPr="00151F57">
        <w:rPr>
          <w:color w:val="000000" w:themeColor="text1"/>
          <w:lang w:val="et-EE"/>
        </w:rPr>
        <w:t xml:space="preserve"> (otse!)</w:t>
      </w:r>
      <w:r w:rsidR="004B2610" w:rsidRPr="00151F57">
        <w:rPr>
          <w:color w:val="000000" w:themeColor="text1"/>
          <w:lang w:val="et-EE"/>
        </w:rPr>
        <w:t xml:space="preserve"> ja erandkorras)</w:t>
      </w:r>
    </w:p>
    <w:p w14:paraId="2FAF3425" w14:textId="77777777" w:rsidR="00426DF0" w:rsidRPr="00151F57" w:rsidRDefault="00426DF0" w:rsidP="00426DF0">
      <w:pPr>
        <w:pStyle w:val="ETPGrupp"/>
        <w:rPr>
          <w:color w:val="000000" w:themeColor="text1"/>
          <w:lang w:val="et-EE"/>
        </w:rPr>
      </w:pPr>
    </w:p>
    <w:p w14:paraId="6F704695" w14:textId="77777777" w:rsidR="00426DF0" w:rsidRPr="00151F57" w:rsidRDefault="00426DF0" w:rsidP="00426DF0">
      <w:pPr>
        <w:pStyle w:val="ETPGrupp"/>
        <w:rPr>
          <w:color w:val="000000" w:themeColor="text1"/>
          <w:lang w:val="et-EE"/>
        </w:rPr>
      </w:pPr>
      <w:r w:rsidRPr="00151F57">
        <w:rPr>
          <w:color w:val="000000" w:themeColor="text1"/>
          <w:lang w:val="et-EE"/>
        </w:rPr>
        <w:t xml:space="preserve">Renoveerimise meetodeid on mitmeid (kaeve-, mittekaeve meetodid). Kuna eeldatavalt on </w:t>
      </w:r>
      <w:r w:rsidR="004B2610" w:rsidRPr="00151F57">
        <w:rPr>
          <w:color w:val="000000" w:themeColor="text1"/>
          <w:lang w:val="et-EE"/>
        </w:rPr>
        <w:t xml:space="preserve">enamuse </w:t>
      </w:r>
      <w:r w:rsidRPr="00151F57">
        <w:rPr>
          <w:color w:val="000000" w:themeColor="text1"/>
          <w:lang w:val="et-EE"/>
        </w:rPr>
        <w:t>renoveeritava reoveekanalisatsioonitorustiku seisund  halb, siis on soovitav renoveerimisel eelistada kaevemeetodit lahtise kaevi</w:t>
      </w:r>
      <w:r w:rsidR="004B2610" w:rsidRPr="00151F57">
        <w:rPr>
          <w:color w:val="000000" w:themeColor="text1"/>
          <w:lang w:val="et-EE"/>
        </w:rPr>
        <w:t>ku</w:t>
      </w:r>
      <w:r w:rsidRPr="00151F57">
        <w:rPr>
          <w:color w:val="000000" w:themeColor="text1"/>
          <w:lang w:val="et-EE"/>
        </w:rPr>
        <w:t xml:space="preserve">ga. Sellega tagatakse torustike nõuetekohane paigaldus, nõutavad kalded, </w:t>
      </w:r>
      <w:r w:rsidR="00EC38B9" w:rsidRPr="00151F57">
        <w:rPr>
          <w:color w:val="000000" w:themeColor="text1"/>
          <w:lang w:val="et-EE"/>
        </w:rPr>
        <w:t>tasanduskiht, aluskiht (</w:t>
      </w:r>
      <w:r w:rsidR="00127164" w:rsidRPr="00151F57">
        <w:rPr>
          <w:color w:val="000000" w:themeColor="text1"/>
          <w:lang w:val="et-EE"/>
        </w:rPr>
        <w:t>liiv</w:t>
      </w:r>
      <w:r w:rsidR="00EC38B9" w:rsidRPr="00151F57">
        <w:rPr>
          <w:color w:val="000000" w:themeColor="text1"/>
          <w:lang w:val="et-EE"/>
        </w:rPr>
        <w:t xml:space="preserve"> või peenkruus</w:t>
      </w:r>
      <w:r w:rsidR="00127164" w:rsidRPr="00151F57">
        <w:rPr>
          <w:color w:val="000000" w:themeColor="text1"/>
          <w:lang w:val="et-EE"/>
        </w:rPr>
        <w:t>-peenkillustik</w:t>
      </w:r>
      <w:r w:rsidR="00EC38B9" w:rsidRPr="00151F57">
        <w:rPr>
          <w:color w:val="000000" w:themeColor="text1"/>
          <w:lang w:val="et-EE"/>
        </w:rPr>
        <w:t xml:space="preserve"> </w:t>
      </w:r>
      <w:r w:rsidRPr="00151F57">
        <w:rPr>
          <w:color w:val="000000" w:themeColor="text1"/>
          <w:lang w:val="et-EE"/>
        </w:rPr>
        <w:t>padjad</w:t>
      </w:r>
      <w:r w:rsidR="00127164" w:rsidRPr="00151F57">
        <w:rPr>
          <w:color w:val="000000" w:themeColor="text1"/>
          <w:lang w:val="et-EE"/>
        </w:rPr>
        <w:t>)</w:t>
      </w:r>
      <w:r w:rsidRPr="00151F57">
        <w:rPr>
          <w:color w:val="000000" w:themeColor="text1"/>
          <w:lang w:val="et-EE"/>
        </w:rPr>
        <w:t>, tihendamine ja teised projektikohaseks ja kvaliteetseks torustiku paigalduseks hädavajalikud tegevused.</w:t>
      </w:r>
    </w:p>
    <w:p w14:paraId="4150A57C" w14:textId="77777777" w:rsidR="00426DF0" w:rsidRPr="00151F57" w:rsidRDefault="00426DF0" w:rsidP="00426DF0">
      <w:pPr>
        <w:pStyle w:val="ETPGrupp"/>
        <w:rPr>
          <w:color w:val="000000" w:themeColor="text1"/>
          <w:lang w:val="et-EE"/>
        </w:rPr>
      </w:pPr>
    </w:p>
    <w:p w14:paraId="4DE95A7E" w14:textId="77777777" w:rsidR="00ED79DE" w:rsidRPr="00151F57" w:rsidRDefault="00426DF0" w:rsidP="00426DF0">
      <w:pPr>
        <w:pStyle w:val="ETPGrupp"/>
        <w:rPr>
          <w:color w:val="000000" w:themeColor="text1"/>
          <w:lang w:val="et-EE"/>
        </w:rPr>
      </w:pPr>
      <w:r w:rsidRPr="00151F57">
        <w:rPr>
          <w:color w:val="000000" w:themeColor="text1"/>
          <w:lang w:val="et-EE"/>
        </w:rPr>
        <w:t>Ühisveevärgi ja –kanalisatsiooni renoveerimisele peavad eelnema maa-ala geodeetilised mõõdistused ja geoloogilised uuringud ning olemasolevate tehnovõrkude joonised, mille alusel töötatakse välja arendatavate või renoveeritavate vee- ja kanalisatsioonivõrkude tehnilised lahendused</w:t>
      </w:r>
      <w:r w:rsidR="00ED79DE" w:rsidRPr="00151F57">
        <w:rPr>
          <w:color w:val="000000" w:themeColor="text1"/>
          <w:lang w:val="et-EE"/>
        </w:rPr>
        <w:t>.</w:t>
      </w:r>
    </w:p>
    <w:p w14:paraId="0C416274" w14:textId="77777777" w:rsidR="006E3613" w:rsidRPr="00151F57" w:rsidRDefault="006E3613" w:rsidP="00426DF0">
      <w:pPr>
        <w:pStyle w:val="ETPGrupp"/>
        <w:rPr>
          <w:color w:val="000000" w:themeColor="text1"/>
          <w:lang w:val="et-EE"/>
        </w:rPr>
      </w:pPr>
    </w:p>
    <w:p w14:paraId="436AA4FA"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 xml:space="preserve">Olmekanalisatsioonis välisvõrkude torustiku kontrollkaevudena kasutatakse üldjuhul teleskoopilise kõrgendusega standardseid plastkaevusid läbimõõduga </w:t>
      </w:r>
      <w:r w:rsidRPr="00151F57">
        <w:rPr>
          <w:rFonts w:eastAsia="Calibri" w:cs="Arial"/>
          <w:color w:val="000000" w:themeColor="text1"/>
          <w:lang w:eastAsia="et-EE"/>
        </w:rPr>
        <w:t>Ø</w:t>
      </w:r>
      <w:r w:rsidRPr="00151F57">
        <w:rPr>
          <w:rFonts w:eastAsia="Calibri"/>
          <w:color w:val="000000" w:themeColor="text1"/>
          <w:lang w:eastAsia="et-EE"/>
        </w:rPr>
        <w:t xml:space="preserve">400 (teleskoop d315). </w:t>
      </w:r>
    </w:p>
    <w:p w14:paraId="6D47E46F"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Vaatluskaevud tehakse nii materjali kui suuruse poolest vastavalt projektile. Kaevud ehitatakse kõrguse poolest sellistena, et kaevuluuki oleks võimalik paigaldada vastavalt projektis antud kõrgusele ja kaldega.</w:t>
      </w:r>
    </w:p>
    <w:p w14:paraId="7A135973"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Metall-, betoon-, asbo- ja keraamiliste torude vahele tohib paigaldada vaid betoonkaeve. Plastkaeve (PE) tohib paigaldada vaid plasttorustike vahele.</w:t>
      </w:r>
    </w:p>
    <w:p w14:paraId="535B9CF8"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Kaevud peavad olema tööstuslikult toodetud teleskoopse kõrgendusega polüetüleenkaevud ning vastama standardile SFS 3468. Kaevud peavad olema veetihedad. Teleskoobi pikkus ei tohi olla üle 800 cm.</w:t>
      </w:r>
    </w:p>
    <w:p w14:paraId="7CA1AA3C"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 xml:space="preserve">Reoveekanalisatsiooni kaevupõhjad peavad olema varustatud hüdrauliliselt sobivate voolurennidega. Kasutada võib valupõhjaga kaevusid, keevispõhjaga pöörangukaevude kasutamine ei ole lubatud. Kõik ühendustorude liited kaevudesse peavad olema tehtud tehases keevisühendustega, kohapeal tehtavad ühendused tõusutorusse ei ole aktsepteeritavad. </w:t>
      </w:r>
    </w:p>
    <w:p w14:paraId="610CBF53" w14:textId="77777777" w:rsidR="006E3613" w:rsidRPr="00151F57" w:rsidRDefault="006E3613" w:rsidP="006E3613">
      <w:pPr>
        <w:spacing w:after="120" w:line="260" w:lineRule="atLeast"/>
        <w:rPr>
          <w:rFonts w:eastAsia="Calibri"/>
          <w:color w:val="000000" w:themeColor="text1"/>
          <w:lang w:eastAsia="et-EE"/>
        </w:rPr>
      </w:pPr>
      <w:r w:rsidRPr="00151F57">
        <w:rPr>
          <w:rFonts w:eastAsia="Calibri"/>
          <w:color w:val="000000" w:themeColor="text1"/>
          <w:lang w:eastAsia="et-EE"/>
        </w:rPr>
        <w:t>Tänavatel ja teedel peavad kaevuluugid olema teetasapinnaga ühel kõrgusel. Haljasalal peavad kaevuluugid olema ümbritsevast maapinnast 5 cm kõrgem. Luukide kandejõud suure liiklusega piirkondades peab olema 40 t ning vähese liiklusega piirkondades 25 t.</w:t>
      </w:r>
    </w:p>
    <w:p w14:paraId="4114B2FC" w14:textId="7B280598" w:rsidR="006E3613" w:rsidRPr="00151F57" w:rsidRDefault="006E3613" w:rsidP="006E3613">
      <w:pPr>
        <w:pStyle w:val="ETPGrupp"/>
        <w:rPr>
          <w:rFonts w:eastAsia="Calibri"/>
          <w:color w:val="000000" w:themeColor="text1"/>
          <w:lang w:val="et-EE" w:eastAsia="et-EE"/>
        </w:rPr>
      </w:pPr>
      <w:r w:rsidRPr="00151F57">
        <w:rPr>
          <w:rFonts w:eastAsia="Calibri"/>
          <w:color w:val="000000" w:themeColor="text1"/>
          <w:lang w:val="et-EE" w:eastAsia="et-EE"/>
        </w:rPr>
        <w:t>Olemasolevad ja mitte töötavad kanalisatsioonikaevud ning -torud tuleb likvideerida. Selleks tuleb eemaldada kaevu teleskooposa ja lagi, kaev täita liivaga ja tihendada. Likvideeritavad torud tuleb täita mõlemast otsast vahtbetooniga 1</w:t>
      </w:r>
      <w:r w:rsidR="00151F57" w:rsidRPr="00151F57">
        <w:rPr>
          <w:rFonts w:eastAsia="Calibri"/>
          <w:color w:val="000000" w:themeColor="text1"/>
          <w:lang w:val="et-EE" w:eastAsia="et-EE"/>
        </w:rPr>
        <w:t xml:space="preserve"> </w:t>
      </w:r>
      <w:r w:rsidRPr="00151F57">
        <w:rPr>
          <w:rFonts w:eastAsia="Calibri"/>
          <w:color w:val="000000" w:themeColor="text1"/>
          <w:lang w:val="et-EE" w:eastAsia="et-EE"/>
        </w:rPr>
        <w:t>m pikkuses.</w:t>
      </w:r>
    </w:p>
    <w:p w14:paraId="40D72C91" w14:textId="26A1833F" w:rsidR="00151F57" w:rsidRPr="00151F57" w:rsidRDefault="00151F57" w:rsidP="00151F57">
      <w:pPr>
        <w:pStyle w:val="Heading3"/>
        <w:rPr>
          <w:rFonts w:eastAsia="Calibri"/>
          <w:lang w:eastAsia="et-EE"/>
        </w:rPr>
      </w:pPr>
      <w:bookmarkStart w:id="249" w:name="_Toc196166079"/>
      <w:r w:rsidRPr="00151F57">
        <w:rPr>
          <w:rFonts w:eastAsia="Calibri"/>
          <w:lang w:eastAsia="et-EE"/>
        </w:rPr>
        <w:lastRenderedPageBreak/>
        <w:t>Sademeveekanalisatsiooni rajamise ja rekonstrueerimise üldine metoodika</w:t>
      </w:r>
      <w:bookmarkEnd w:id="249"/>
    </w:p>
    <w:p w14:paraId="76D1DE9B" w14:textId="4110866C" w:rsidR="00151F57" w:rsidRPr="003B34D5" w:rsidRDefault="00151F57" w:rsidP="00151F57">
      <w:pPr>
        <w:rPr>
          <w:bCs/>
          <w:color w:val="000000"/>
        </w:rPr>
      </w:pPr>
      <w:r w:rsidRPr="003B34D5">
        <w:rPr>
          <w:bCs/>
          <w:color w:val="000000"/>
        </w:rPr>
        <w:t>Sademeveetorustike ja -kaevude ehitamisel jälgida kanalisatsioonitorustike paigaldamise MaaRYl 2000 16.4. ja  RIL 77-1990 nõudeid ning juhiseid. Sademeveetorustikud rajada sademevee ja truubitorudest PEH</w:t>
      </w:r>
      <w:r w:rsidR="003B34D5" w:rsidRPr="003B34D5">
        <w:rPr>
          <w:bCs/>
          <w:color w:val="000000"/>
        </w:rPr>
        <w:t>, PVC või PP</w:t>
      </w:r>
      <w:r w:rsidRPr="003B34D5">
        <w:rPr>
          <w:bCs/>
          <w:color w:val="000000"/>
        </w:rPr>
        <w:t xml:space="preserve">, rõngasjäikusega SN8. </w:t>
      </w:r>
    </w:p>
    <w:p w14:paraId="6C55D1E6" w14:textId="77777777" w:rsidR="00151F57" w:rsidRPr="003B34D5" w:rsidRDefault="00151F57" w:rsidP="00151F57">
      <w:pPr>
        <w:rPr>
          <w:bCs/>
          <w:color w:val="000000"/>
        </w:rPr>
      </w:pPr>
      <w:r w:rsidRPr="003B34D5">
        <w:rPr>
          <w:bCs/>
          <w:color w:val="000000"/>
        </w:rPr>
        <w:t xml:space="preserve">Sademevee teleskoopsete plastikrestkaevude läbimõõt on D560/500mm, siseneva toru rajamissügavus tee pinnast H = 1,20m, siseneva toru läbimõõt de200mm, SN8, settepesa </w:t>
      </w:r>
    </w:p>
    <w:p w14:paraId="33624C7B" w14:textId="77777777" w:rsidR="00151F57" w:rsidRPr="003B34D5" w:rsidRDefault="00151F57" w:rsidP="00151F57">
      <w:pPr>
        <w:rPr>
          <w:bCs/>
          <w:color w:val="000000"/>
        </w:rPr>
      </w:pPr>
      <w:r w:rsidRPr="003B34D5">
        <w:rPr>
          <w:bCs/>
          <w:color w:val="000000"/>
        </w:rPr>
        <w:t xml:space="preserve">kaevus H = 600mm, maht 130 l. Restkaevu ei tohi rajada sademevee kogujatorustikule läbijooksukaevuna. Restkaevust ei tohi sademevett juhtida drenaažitorustikku. Kõik sademe- ning drenaaživee kogujatorustiku kontrollkaevud rajada settepesaga H = 300mm.      </w:t>
      </w:r>
    </w:p>
    <w:p w14:paraId="5C033ABF" w14:textId="77777777" w:rsidR="003B34D5" w:rsidRDefault="003B34D5" w:rsidP="00151F57">
      <w:pPr>
        <w:rPr>
          <w:bCs/>
          <w:color w:val="000000"/>
        </w:rPr>
      </w:pPr>
    </w:p>
    <w:p w14:paraId="5D1CE220" w14:textId="73CB5EDD" w:rsidR="00151F57" w:rsidRPr="003B34D5" w:rsidRDefault="00151F57" w:rsidP="00151F57">
      <w:pPr>
        <w:rPr>
          <w:bCs/>
          <w:color w:val="000000"/>
        </w:rPr>
      </w:pPr>
      <w:r w:rsidRPr="003B34D5">
        <w:rPr>
          <w:bCs/>
          <w:color w:val="000000"/>
        </w:rPr>
        <w:t>Drenaaž on pinnasest liigvee kogumiseks ja ärajuhtimiseks rajatud veejuhtmestik. Tänavate-teede liiklusala drenaaž rajatakse tee muldkehami kuivenduseks ning tugevdamiseks, teekatte aluse muldkehami püsivuse suurendamiseks, külmakergete vältimiseks ning teede muldkehamisse sademe- ning sulavee sattumise vähendamiseks.</w:t>
      </w:r>
    </w:p>
    <w:p w14:paraId="0879B61B" w14:textId="77777777" w:rsidR="003B34D5" w:rsidRDefault="003B34D5" w:rsidP="00151F57">
      <w:pPr>
        <w:rPr>
          <w:bCs/>
          <w:color w:val="000000"/>
        </w:rPr>
      </w:pPr>
    </w:p>
    <w:p w14:paraId="381BBE7E" w14:textId="02F191F9" w:rsidR="00151F57" w:rsidRPr="003B34D5" w:rsidRDefault="00151F57" w:rsidP="00151F57">
      <w:pPr>
        <w:rPr>
          <w:bCs/>
          <w:color w:val="000000"/>
        </w:rPr>
      </w:pPr>
      <w:r w:rsidRPr="003B34D5">
        <w:rPr>
          <w:bCs/>
          <w:color w:val="000000"/>
        </w:rPr>
        <w:t xml:space="preserve">Drenaažitorustikud rajada liiklusalal drenaažitorudest rõngasjäikusega SN8, drenaažitorudest PP de160/138 x 6m(toru l = 6m); de200/172mm x 6m; 250/216 x 6m; </w:t>
      </w:r>
    </w:p>
    <w:p w14:paraId="1B67AB96" w14:textId="08ADA166" w:rsidR="00151F57" w:rsidRPr="003B34D5" w:rsidRDefault="00151F57" w:rsidP="00151F57">
      <w:pPr>
        <w:rPr>
          <w:b/>
          <w:bCs/>
          <w:color w:val="000000"/>
        </w:rPr>
      </w:pPr>
      <w:r w:rsidRPr="003B34D5">
        <w:rPr>
          <w:bCs/>
          <w:color w:val="000000"/>
        </w:rPr>
        <w:t xml:space="preserve">315/272 x 6 m, SN8. Drenaažtorustik PP on kahe piluriviga, topeltseinaga – välissein rõngasvöödiline on tugevdussein, sisepind sile ja kindlustab hea isepuhastuse. </w:t>
      </w:r>
      <w:r w:rsidR="003B34D5" w:rsidRPr="003B34D5">
        <w:rPr>
          <w:bCs/>
          <w:color w:val="000000"/>
        </w:rPr>
        <w:t>Drenaaž</w:t>
      </w:r>
      <w:r w:rsidRPr="003B34D5">
        <w:rPr>
          <w:bCs/>
          <w:color w:val="000000"/>
        </w:rPr>
        <w:t>toru paigaldada piluavadega toru külgedel, toru lagi ja põhi jätta piluavadeta. Drenaaži kogujatorustiku min lang vähemalt 0,0025 ja liitumistorustikel vähemalt 0,0015. Liitumistorustikud PP de160/138mm, SN8. Drenaažitorustiku teleskoopsed plastikust kontrollkaevud rajada analoogsed kanalisatsioonitorustike kontrollkaevudega.</w:t>
      </w:r>
    </w:p>
    <w:p w14:paraId="3B4C8CFA" w14:textId="77777777" w:rsidR="003B34D5" w:rsidRDefault="00151F57" w:rsidP="00151F57">
      <w:pPr>
        <w:rPr>
          <w:bCs/>
          <w:color w:val="000000"/>
        </w:rPr>
      </w:pPr>
      <w:r w:rsidRPr="003B34D5">
        <w:rPr>
          <w:bCs/>
          <w:color w:val="000000"/>
        </w:rPr>
        <w:t xml:space="preserve"> </w:t>
      </w:r>
    </w:p>
    <w:p w14:paraId="732E5BBA" w14:textId="404BE993" w:rsidR="00151F57" w:rsidRPr="003B34D5" w:rsidRDefault="00151F57" w:rsidP="00151F57">
      <w:pPr>
        <w:rPr>
          <w:bCs/>
          <w:color w:val="000000"/>
        </w:rPr>
      </w:pPr>
      <w:r w:rsidRPr="003B34D5">
        <w:rPr>
          <w:bCs/>
          <w:color w:val="000000"/>
        </w:rPr>
        <w:t xml:space="preserve">Dreenaažitorud paigaldatakse torustiku kaevisesse tehtud tasandus ja filterkihti. </w:t>
      </w:r>
    </w:p>
    <w:p w14:paraId="5481DE4A" w14:textId="34E29719" w:rsidR="00151F57" w:rsidRPr="003B34D5" w:rsidRDefault="00151F57" w:rsidP="00151F57">
      <w:pPr>
        <w:rPr>
          <w:bCs/>
          <w:color w:val="000000"/>
        </w:rPr>
      </w:pPr>
      <w:r w:rsidRPr="003B34D5">
        <w:rPr>
          <w:bCs/>
          <w:color w:val="000000"/>
        </w:rPr>
        <w:t xml:space="preserve">Sademeveetorustikuga ja restkaevudega liiklusala kuivendamiseks paigutada drenaažitorustik sademeveetorustiku kohale drenaaživee juhtimisega sademeveetorustiku alaveekaevu. Drenaažitorustiku ülaveepoolne ots sulgeda plastikkorgiga. Drenaaži iitumiskolmik kinnitu piiril on  analoogne kanalisatsiooni liitumiskolmikule D200/160mm, rajada kinnistu piirist kuni 1 m kaugusele, asukoht projekti järgi. Liitumiskolmik rajada süsteemselt ÜVK liitumispunktidega kõrvuti, kui projektis ei ole näidatud teisiti. </w:t>
      </w:r>
    </w:p>
    <w:p w14:paraId="15399022" w14:textId="77777777" w:rsidR="00151F57" w:rsidRPr="003B34D5" w:rsidRDefault="00151F57" w:rsidP="00151F57">
      <w:pPr>
        <w:rPr>
          <w:bCs/>
          <w:color w:val="000000"/>
        </w:rPr>
      </w:pPr>
      <w:r w:rsidRPr="003B34D5">
        <w:rPr>
          <w:bCs/>
          <w:color w:val="000000"/>
        </w:rPr>
        <w:t>Kõik drenaaži kogujatorustiku kaevud rajada settepesaga H = 300mm.</w:t>
      </w:r>
    </w:p>
    <w:p w14:paraId="793F1286" w14:textId="77777777" w:rsidR="003B34D5" w:rsidRDefault="003B34D5" w:rsidP="00151F57">
      <w:pPr>
        <w:rPr>
          <w:bCs/>
          <w:color w:val="000000"/>
        </w:rPr>
      </w:pPr>
    </w:p>
    <w:p w14:paraId="5C5B1442" w14:textId="02C9228C" w:rsidR="00151F57" w:rsidRPr="003B34D5" w:rsidRDefault="00151F57" w:rsidP="00151F57">
      <w:pPr>
        <w:rPr>
          <w:bCs/>
          <w:color w:val="000000"/>
        </w:rPr>
      </w:pPr>
      <w:r w:rsidRPr="003B34D5">
        <w:rPr>
          <w:bCs/>
          <w:color w:val="000000"/>
        </w:rPr>
        <w:t xml:space="preserve">Sademeveetorustiku puudumisel teeala drenaaži kogujatorustik ja liitumistorustikud rajatakse samade nõuete ja juhiste alusel kui sademevee- ja kanalisatsioonitorustik, kogu drenaažitorustik rajatakse Uporen Tupla PP   SN8 torudest vastavalt projektis ettenähtud läbimõõdu ning languga. Drenaažitorustiku rajamisel jälgida samu pinnase tihendusnõudeuid kui kanalisatsioonile ning sademeveekanalisatsioonile. </w:t>
      </w:r>
    </w:p>
    <w:p w14:paraId="7376FC86" w14:textId="2D2512C0" w:rsidR="00151F57" w:rsidRPr="003B34D5" w:rsidRDefault="00151F57" w:rsidP="00151F57">
      <w:pPr>
        <w:pStyle w:val="ETPGrupp"/>
        <w:rPr>
          <w:color w:val="000000" w:themeColor="text1"/>
          <w:lang w:val="et-EE"/>
        </w:rPr>
      </w:pPr>
      <w:r w:rsidRPr="003B34D5">
        <w:rPr>
          <w:bCs/>
          <w:color w:val="000000"/>
          <w:lang w:val="et-EE"/>
        </w:rPr>
        <w:t xml:space="preserve">Drenaažitorustik on ümbritseda filterkihiga 200 x 200 mm, filterkiht katta külgedelt ja pealt geotekstiilkangaga. Filterkiht tehakse pinnasevee kogumiskruusast: dreenaažitoru  1. filterkiht toru ümber – kogumiskiht, tera läbimõõduga 8…16mm ja selle selle ümber filtreerivast liivast  2. filterkiht – filtreeriv liivakiht, tera läbimõõduga </w:t>
      </w:r>
      <w:r w:rsidRPr="003B34D5">
        <w:rPr>
          <w:bCs/>
          <w:color w:val="000000"/>
          <w:lang w:val="et-EE"/>
        </w:rPr>
        <w:lastRenderedPageBreak/>
        <w:t>kuni 0…8mm. Filterkihi paksus nii koguja- kui ka liitumistorustikul geotekstiilkangast kuni drenaažtoru välispinnani on minimaalselt 200mm.</w:t>
      </w:r>
    </w:p>
    <w:p w14:paraId="0E7728C2" w14:textId="77777777" w:rsidR="00151F57" w:rsidRPr="003B34D5" w:rsidRDefault="00151F57" w:rsidP="006E3613">
      <w:pPr>
        <w:pStyle w:val="ETPGrupp"/>
        <w:rPr>
          <w:color w:val="000000" w:themeColor="text1"/>
          <w:lang w:val="et-EE"/>
        </w:rPr>
      </w:pPr>
    </w:p>
    <w:p w14:paraId="304AFD8F" w14:textId="6167730D" w:rsidR="003258DF" w:rsidRDefault="004B2610" w:rsidP="00FC5215">
      <w:pPr>
        <w:pStyle w:val="ETPGrupp"/>
        <w:rPr>
          <w:color w:val="000000" w:themeColor="text1"/>
          <w:lang w:val="et-EE"/>
        </w:rPr>
      </w:pPr>
      <w:r w:rsidRPr="003B34D5">
        <w:rPr>
          <w:color w:val="000000" w:themeColor="text1"/>
          <w:lang w:val="et-EE"/>
        </w:rPr>
        <w:t>Järgnevalt käsitleme rekonstrueerimisprojekte ja</w:t>
      </w:r>
      <w:r w:rsidR="00127164" w:rsidRPr="003B34D5">
        <w:rPr>
          <w:color w:val="000000" w:themeColor="text1"/>
          <w:lang w:val="et-EE"/>
        </w:rPr>
        <w:t xml:space="preserve"> anname lühiülevaate</w:t>
      </w:r>
      <w:r w:rsidRPr="003B34D5">
        <w:rPr>
          <w:color w:val="000000" w:themeColor="text1"/>
          <w:lang w:val="et-EE"/>
        </w:rPr>
        <w:t xml:space="preserve"> teostatavate</w:t>
      </w:r>
      <w:r w:rsidR="00127164" w:rsidRPr="003B34D5">
        <w:rPr>
          <w:color w:val="000000" w:themeColor="text1"/>
          <w:lang w:val="et-EE"/>
        </w:rPr>
        <w:t>st</w:t>
      </w:r>
      <w:r w:rsidRPr="003B34D5">
        <w:rPr>
          <w:color w:val="000000" w:themeColor="text1"/>
          <w:lang w:val="et-EE"/>
        </w:rPr>
        <w:t xml:space="preserve"> tööde</w:t>
      </w:r>
      <w:r w:rsidR="00127164" w:rsidRPr="003B34D5">
        <w:rPr>
          <w:color w:val="000000" w:themeColor="text1"/>
          <w:lang w:val="et-EE"/>
        </w:rPr>
        <w:t>st</w:t>
      </w:r>
      <w:r w:rsidRPr="003B34D5">
        <w:rPr>
          <w:color w:val="000000" w:themeColor="text1"/>
          <w:lang w:val="et-EE"/>
        </w:rPr>
        <w:t>. Vaatleme lühiajalises programmis läbiviidavaid töid.</w:t>
      </w:r>
      <w:r w:rsidR="003113F9" w:rsidRPr="003B34D5">
        <w:rPr>
          <w:color w:val="000000" w:themeColor="text1"/>
          <w:lang w:val="et-EE"/>
        </w:rPr>
        <w:t xml:space="preserve"> Käsitleme siinkohal vaid spetsiifilisemaid töid nõudvaid projekte ja tegevusi </w:t>
      </w:r>
      <w:r w:rsidR="005660FC" w:rsidRPr="003B34D5">
        <w:rPr>
          <w:color w:val="000000" w:themeColor="text1"/>
          <w:lang w:val="et-EE"/>
        </w:rPr>
        <w:t xml:space="preserve">– veevarustuspumplate rekonstrueerimstöid, sealhulgas veetöötlusseadmete paigaldamine, </w:t>
      </w:r>
      <w:r w:rsidR="003113F9" w:rsidRPr="003B34D5">
        <w:rPr>
          <w:color w:val="000000" w:themeColor="text1"/>
          <w:lang w:val="et-EE"/>
        </w:rPr>
        <w:t>torustike rajamist, rekonstrueerimist ja tuletõrjemahutite paigaldamist</w:t>
      </w:r>
      <w:r w:rsidR="005660FC" w:rsidRPr="003B34D5">
        <w:rPr>
          <w:color w:val="000000" w:themeColor="text1"/>
          <w:lang w:val="et-EE"/>
        </w:rPr>
        <w:t>,</w:t>
      </w:r>
      <w:r w:rsidR="003113F9" w:rsidRPr="003B34D5">
        <w:rPr>
          <w:color w:val="000000" w:themeColor="text1"/>
          <w:lang w:val="et-EE"/>
        </w:rPr>
        <w:t xml:space="preserve"> eraldi pikemalt ei käsitle, tööde loetelu on</w:t>
      </w:r>
      <w:r w:rsidR="005660FC" w:rsidRPr="003B34D5">
        <w:rPr>
          <w:color w:val="000000" w:themeColor="text1"/>
          <w:lang w:val="et-EE"/>
        </w:rPr>
        <w:t xml:space="preserve"> loeteluna</w:t>
      </w:r>
      <w:r w:rsidR="003113F9" w:rsidRPr="003B34D5">
        <w:rPr>
          <w:color w:val="000000" w:themeColor="text1"/>
          <w:lang w:val="et-EE"/>
        </w:rPr>
        <w:t xml:space="preserve"> käsitletud lisas </w:t>
      </w:r>
      <w:r w:rsidR="006E3613" w:rsidRPr="003B34D5">
        <w:rPr>
          <w:color w:val="000000" w:themeColor="text1"/>
          <w:lang w:val="et-EE"/>
        </w:rPr>
        <w:t>3</w:t>
      </w:r>
      <w:r w:rsidR="003113F9" w:rsidRPr="00151F57">
        <w:rPr>
          <w:color w:val="000000" w:themeColor="text1"/>
          <w:lang w:val="et-EE"/>
        </w:rPr>
        <w:t>.</w:t>
      </w:r>
    </w:p>
    <w:p w14:paraId="7E74F1EA" w14:textId="77777777" w:rsidR="003B34D5" w:rsidRDefault="003B34D5" w:rsidP="00FC5215">
      <w:pPr>
        <w:pStyle w:val="ETPGrupp"/>
        <w:rPr>
          <w:color w:val="000000" w:themeColor="text1"/>
          <w:lang w:val="et-EE"/>
        </w:rPr>
      </w:pPr>
    </w:p>
    <w:p w14:paraId="0E3C5F05" w14:textId="285480B0" w:rsidR="003B34D5" w:rsidRPr="00151F57" w:rsidRDefault="003B34D5" w:rsidP="003B34D5">
      <w:pPr>
        <w:pStyle w:val="Heading2"/>
      </w:pPr>
      <w:bookmarkStart w:id="250" w:name="_Toc196166080"/>
      <w:r>
        <w:t>KEHRA LINNA</w:t>
      </w:r>
      <w:r w:rsidR="00196BA4">
        <w:t xml:space="preserve"> JA</w:t>
      </w:r>
      <w:r>
        <w:t xml:space="preserve"> LEHTMETSA KÜLA SADEMEVEETORUSTIKU RAJAMINE JA REKONSTRUEERIMINE</w:t>
      </w:r>
      <w:bookmarkEnd w:id="250"/>
    </w:p>
    <w:p w14:paraId="57748480" w14:textId="4B569F6C" w:rsidR="00AC2D35" w:rsidRDefault="003B34D5" w:rsidP="00F53A3A">
      <w:pPr>
        <w:pStyle w:val="ETPGrupp"/>
        <w:rPr>
          <w:lang w:val="et-EE" w:eastAsia="ar-SA"/>
        </w:rPr>
      </w:pPr>
      <w:r>
        <w:rPr>
          <w:lang w:val="et-EE" w:eastAsia="ar-SA"/>
        </w:rPr>
        <w:t xml:space="preserve">Arendamise kava näeb lühiajalises programmis ette Kehra linna ja Lehtmetsa küla </w:t>
      </w:r>
      <w:r w:rsidR="00196BA4">
        <w:rPr>
          <w:lang w:val="et-EE" w:eastAsia="ar-SA"/>
        </w:rPr>
        <w:t>sademeveekanalisatsiooni arendamise järgmistes mahtudes ja asukohtades:</w:t>
      </w:r>
    </w:p>
    <w:p w14:paraId="003ADC5D" w14:textId="77777777" w:rsidR="00196BA4" w:rsidRDefault="00196BA4" w:rsidP="00F53A3A">
      <w:pPr>
        <w:pStyle w:val="ETPGrupp"/>
        <w:rPr>
          <w:lang w:val="et-EE" w:eastAsia="ar-SA"/>
        </w:rPr>
      </w:pPr>
    </w:p>
    <w:p w14:paraId="43098E41" w14:textId="47E08BA4" w:rsidR="00196BA4" w:rsidRDefault="00196BA4">
      <w:pPr>
        <w:pStyle w:val="ETPGrupp"/>
        <w:numPr>
          <w:ilvl w:val="0"/>
          <w:numId w:val="53"/>
        </w:numPr>
        <w:rPr>
          <w:lang w:val="et-EE" w:eastAsia="ar-SA"/>
        </w:rPr>
      </w:pPr>
      <w:r>
        <w:rPr>
          <w:lang w:val="et-EE" w:eastAsia="ar-SA"/>
        </w:rPr>
        <w:t>S</w:t>
      </w:r>
      <w:r w:rsidRPr="00196BA4">
        <w:rPr>
          <w:lang w:val="et-EE" w:eastAsia="ar-SA"/>
        </w:rPr>
        <w:t>ademeveetorustiku rajamine</w:t>
      </w:r>
      <w:r>
        <w:rPr>
          <w:lang w:val="et-EE" w:eastAsia="ar-SA"/>
        </w:rPr>
        <w:t>, materjal</w:t>
      </w:r>
      <w:r w:rsidRPr="00196BA4">
        <w:rPr>
          <w:lang w:val="et-EE" w:eastAsia="ar-SA"/>
        </w:rPr>
        <w:t xml:space="preserve"> PP</w:t>
      </w:r>
      <w:r>
        <w:rPr>
          <w:lang w:val="et-EE" w:eastAsia="ar-SA"/>
        </w:rPr>
        <w:t xml:space="preserve"> (kuni de200 PVC), diameeter</w:t>
      </w:r>
      <w:r w:rsidRPr="00196BA4">
        <w:rPr>
          <w:lang w:val="et-EE" w:eastAsia="ar-SA"/>
        </w:rPr>
        <w:t xml:space="preserve"> de200...630, väljalaskudega de630/550 (de/di</w:t>
      </w:r>
      <w:r>
        <w:rPr>
          <w:lang w:val="et-EE" w:eastAsia="ar-SA"/>
        </w:rPr>
        <w:t xml:space="preserve">) </w:t>
      </w:r>
      <w:r w:rsidRPr="00196BA4">
        <w:rPr>
          <w:lang w:val="et-EE" w:eastAsia="ar-SA"/>
        </w:rPr>
        <w:t>järgmistes piirkondades (</w:t>
      </w:r>
      <w:r>
        <w:rPr>
          <w:lang w:val="et-EE" w:eastAsia="ar-SA"/>
        </w:rPr>
        <w:t>k</w:t>
      </w:r>
      <w:r w:rsidRPr="00196BA4">
        <w:rPr>
          <w:lang w:val="et-EE" w:eastAsia="ar-SA"/>
        </w:rPr>
        <w:t>õik väljalaskudega Jägala jõkke):</w:t>
      </w:r>
    </w:p>
    <w:p w14:paraId="4565E546" w14:textId="08B8B378" w:rsidR="00196BA4" w:rsidRPr="00196BA4" w:rsidRDefault="00196BA4">
      <w:pPr>
        <w:pStyle w:val="ETPGrupp"/>
        <w:numPr>
          <w:ilvl w:val="2"/>
          <w:numId w:val="53"/>
        </w:numPr>
        <w:rPr>
          <w:lang w:val="et-EE" w:eastAsia="ar-SA"/>
        </w:rPr>
      </w:pPr>
      <w:r w:rsidRPr="00196BA4">
        <w:rPr>
          <w:lang w:val="et-EE" w:eastAsia="ar-SA"/>
        </w:rPr>
        <w:t>Aia tn - Sõpruse väljak - Kooli tn</w:t>
      </w:r>
      <w:r>
        <w:rPr>
          <w:lang w:val="et-EE" w:eastAsia="ar-SA"/>
        </w:rPr>
        <w:t>;</w:t>
      </w:r>
      <w:r w:rsidRPr="00196BA4">
        <w:rPr>
          <w:lang w:val="et-EE" w:eastAsia="ar-SA"/>
        </w:rPr>
        <w:tab/>
      </w:r>
    </w:p>
    <w:p w14:paraId="71197DA0" w14:textId="16C79CD5" w:rsidR="00196BA4" w:rsidRPr="00196BA4" w:rsidRDefault="00196BA4">
      <w:pPr>
        <w:pStyle w:val="ETPGrupp"/>
        <w:numPr>
          <w:ilvl w:val="2"/>
          <w:numId w:val="53"/>
        </w:numPr>
        <w:rPr>
          <w:lang w:val="et-EE" w:eastAsia="ar-SA"/>
        </w:rPr>
      </w:pPr>
      <w:r w:rsidRPr="00196BA4">
        <w:rPr>
          <w:lang w:val="et-EE" w:eastAsia="ar-SA"/>
        </w:rPr>
        <w:t>Spordi tn</w:t>
      </w:r>
      <w:r>
        <w:rPr>
          <w:lang w:val="et-EE" w:eastAsia="ar-SA"/>
        </w:rPr>
        <w:t>;</w:t>
      </w:r>
      <w:r w:rsidRPr="00196BA4">
        <w:rPr>
          <w:lang w:val="et-EE" w:eastAsia="ar-SA"/>
        </w:rPr>
        <w:tab/>
      </w:r>
    </w:p>
    <w:p w14:paraId="2BBBCFFE" w14:textId="75824DF9" w:rsidR="00196BA4" w:rsidRDefault="00196BA4">
      <w:pPr>
        <w:pStyle w:val="ETPGrupp"/>
        <w:numPr>
          <w:ilvl w:val="2"/>
          <w:numId w:val="53"/>
        </w:numPr>
        <w:pBdr>
          <w:bottom w:val="single" w:sz="4" w:space="1" w:color="auto"/>
        </w:pBdr>
        <w:rPr>
          <w:lang w:val="et-EE" w:eastAsia="ar-SA"/>
        </w:rPr>
      </w:pPr>
      <w:r w:rsidRPr="00196BA4">
        <w:rPr>
          <w:lang w:val="et-EE" w:eastAsia="ar-SA"/>
        </w:rPr>
        <w:t>Lehtmetsa, Hoolekande tee p</w:t>
      </w:r>
      <w:r>
        <w:rPr>
          <w:lang w:val="et-EE" w:eastAsia="ar-SA"/>
        </w:rPr>
        <w:t>ii</w:t>
      </w:r>
      <w:r w:rsidRPr="00196BA4">
        <w:rPr>
          <w:lang w:val="et-EE" w:eastAsia="ar-SA"/>
        </w:rPr>
        <w:t>rk</w:t>
      </w:r>
      <w:r>
        <w:rPr>
          <w:lang w:val="et-EE" w:eastAsia="ar-SA"/>
        </w:rPr>
        <w:t>ond (edaspidi prk)</w:t>
      </w:r>
      <w:r w:rsidRPr="00196BA4">
        <w:rPr>
          <w:lang w:val="et-EE" w:eastAsia="ar-SA"/>
        </w:rPr>
        <w:tab/>
      </w:r>
      <w:r>
        <w:rPr>
          <w:lang w:val="et-EE" w:eastAsia="ar-SA"/>
        </w:rPr>
        <w:tab/>
      </w:r>
      <w:r w:rsidRPr="00196BA4">
        <w:rPr>
          <w:lang w:val="et-EE" w:eastAsia="ar-SA"/>
        </w:rPr>
        <w:tab/>
      </w:r>
    </w:p>
    <w:p w14:paraId="6E76E9FE" w14:textId="4782417B" w:rsidR="003B34D5" w:rsidRPr="00196BA4" w:rsidRDefault="00196BA4" w:rsidP="00196BA4">
      <w:pPr>
        <w:pStyle w:val="ETPGrupp"/>
        <w:ind w:left="3600"/>
        <w:rPr>
          <w:b/>
          <w:bCs/>
          <w:lang w:val="et-EE" w:eastAsia="ar-SA"/>
        </w:rPr>
      </w:pPr>
      <w:r w:rsidRPr="00196BA4">
        <w:rPr>
          <w:b/>
          <w:bCs/>
          <w:lang w:val="et-EE" w:eastAsia="ar-SA"/>
        </w:rPr>
        <w:t>Kokku: 840 m</w:t>
      </w:r>
    </w:p>
    <w:p w14:paraId="53CB796E" w14:textId="77777777" w:rsidR="00196BA4" w:rsidRDefault="00196BA4" w:rsidP="00196BA4">
      <w:pPr>
        <w:pStyle w:val="ETPGrupp"/>
        <w:rPr>
          <w:lang w:val="et-EE" w:eastAsia="ar-SA"/>
        </w:rPr>
      </w:pPr>
    </w:p>
    <w:p w14:paraId="576C5579" w14:textId="22F64BC2" w:rsidR="00196BA4" w:rsidRDefault="00196BA4">
      <w:pPr>
        <w:pStyle w:val="ETPGrupp"/>
        <w:numPr>
          <w:ilvl w:val="0"/>
          <w:numId w:val="54"/>
        </w:numPr>
        <w:rPr>
          <w:lang w:val="et-EE" w:eastAsia="ar-SA"/>
        </w:rPr>
      </w:pPr>
      <w:r>
        <w:rPr>
          <w:lang w:val="et-EE" w:eastAsia="ar-SA"/>
        </w:rPr>
        <w:t>S</w:t>
      </w:r>
      <w:r w:rsidRPr="00196BA4">
        <w:rPr>
          <w:lang w:val="et-EE" w:eastAsia="ar-SA"/>
        </w:rPr>
        <w:t>ademeveetorustiku rekonstrueerimine</w:t>
      </w:r>
      <w:r>
        <w:rPr>
          <w:lang w:val="et-EE" w:eastAsia="ar-SA"/>
        </w:rPr>
        <w:t>, materjal</w:t>
      </w:r>
      <w:r w:rsidRPr="00196BA4">
        <w:rPr>
          <w:lang w:val="et-EE" w:eastAsia="ar-SA"/>
        </w:rPr>
        <w:t xml:space="preserve"> PP</w:t>
      </w:r>
      <w:r>
        <w:rPr>
          <w:lang w:val="et-EE" w:eastAsia="ar-SA"/>
        </w:rPr>
        <w:t xml:space="preserve"> (kuni de200-ni PVC)</w:t>
      </w:r>
      <w:r w:rsidRPr="00196BA4">
        <w:rPr>
          <w:lang w:val="et-EE" w:eastAsia="ar-SA"/>
        </w:rPr>
        <w:t xml:space="preserve"> de160-de630 väljalaskudega de630/550 (de/di) järgmistes piirkondades (väljalasud Jägala jõkke):</w:t>
      </w:r>
    </w:p>
    <w:p w14:paraId="376B08DC" w14:textId="77777777" w:rsidR="00196BA4" w:rsidRPr="00196BA4" w:rsidRDefault="00196BA4">
      <w:pPr>
        <w:pStyle w:val="ETPGrupp"/>
        <w:numPr>
          <w:ilvl w:val="2"/>
          <w:numId w:val="54"/>
        </w:numPr>
        <w:rPr>
          <w:lang w:val="et-EE" w:eastAsia="ar-SA"/>
        </w:rPr>
      </w:pPr>
      <w:r w:rsidRPr="00196BA4">
        <w:rPr>
          <w:lang w:val="et-EE" w:eastAsia="ar-SA"/>
        </w:rPr>
        <w:t>Lehtmetsa, Hoolekande tee prk</w:t>
      </w:r>
      <w:r w:rsidRPr="00196BA4">
        <w:rPr>
          <w:lang w:val="et-EE" w:eastAsia="ar-SA"/>
        </w:rPr>
        <w:tab/>
      </w:r>
    </w:p>
    <w:p w14:paraId="203FB498" w14:textId="77777777" w:rsidR="00196BA4" w:rsidRPr="00196BA4" w:rsidRDefault="00196BA4">
      <w:pPr>
        <w:pStyle w:val="ETPGrupp"/>
        <w:numPr>
          <w:ilvl w:val="2"/>
          <w:numId w:val="54"/>
        </w:numPr>
        <w:rPr>
          <w:lang w:val="et-EE" w:eastAsia="ar-SA"/>
        </w:rPr>
      </w:pPr>
      <w:r w:rsidRPr="00196BA4">
        <w:rPr>
          <w:lang w:val="et-EE" w:eastAsia="ar-SA"/>
        </w:rPr>
        <w:t>Lehtmetsa, Kose mnt- Lasteaia tee prk</w:t>
      </w:r>
      <w:r w:rsidRPr="00196BA4">
        <w:rPr>
          <w:lang w:val="et-EE" w:eastAsia="ar-SA"/>
        </w:rPr>
        <w:tab/>
      </w:r>
    </w:p>
    <w:p w14:paraId="46FFE86F" w14:textId="77777777" w:rsidR="00196BA4" w:rsidRPr="00196BA4" w:rsidRDefault="00196BA4">
      <w:pPr>
        <w:pStyle w:val="ETPGrupp"/>
        <w:numPr>
          <w:ilvl w:val="2"/>
          <w:numId w:val="54"/>
        </w:numPr>
        <w:rPr>
          <w:lang w:val="et-EE" w:eastAsia="ar-SA"/>
        </w:rPr>
      </w:pPr>
      <w:r w:rsidRPr="00196BA4">
        <w:rPr>
          <w:lang w:val="et-EE" w:eastAsia="ar-SA"/>
        </w:rPr>
        <w:t>Metsa tn piirkond</w:t>
      </w:r>
      <w:r w:rsidRPr="00196BA4">
        <w:rPr>
          <w:lang w:val="et-EE" w:eastAsia="ar-SA"/>
        </w:rPr>
        <w:tab/>
      </w:r>
    </w:p>
    <w:p w14:paraId="6284D386" w14:textId="77777777" w:rsidR="00196BA4" w:rsidRPr="00196BA4" w:rsidRDefault="00196BA4">
      <w:pPr>
        <w:pStyle w:val="ETPGrupp"/>
        <w:numPr>
          <w:ilvl w:val="2"/>
          <w:numId w:val="54"/>
        </w:numPr>
        <w:rPr>
          <w:lang w:val="et-EE" w:eastAsia="ar-SA"/>
        </w:rPr>
      </w:pPr>
      <w:r w:rsidRPr="00196BA4">
        <w:rPr>
          <w:lang w:val="et-EE" w:eastAsia="ar-SA"/>
        </w:rPr>
        <w:t>Sõpruse väljaku prk</w:t>
      </w:r>
      <w:r w:rsidRPr="00196BA4">
        <w:rPr>
          <w:lang w:val="et-EE" w:eastAsia="ar-SA"/>
        </w:rPr>
        <w:tab/>
      </w:r>
    </w:p>
    <w:p w14:paraId="1CB3966C" w14:textId="77777777" w:rsidR="00196BA4" w:rsidRPr="00196BA4" w:rsidRDefault="00196BA4">
      <w:pPr>
        <w:pStyle w:val="ETPGrupp"/>
        <w:numPr>
          <w:ilvl w:val="2"/>
          <w:numId w:val="54"/>
        </w:numPr>
        <w:rPr>
          <w:lang w:val="et-EE" w:eastAsia="ar-SA"/>
        </w:rPr>
      </w:pPr>
      <w:r w:rsidRPr="00196BA4">
        <w:rPr>
          <w:lang w:val="et-EE" w:eastAsia="ar-SA"/>
        </w:rPr>
        <w:t>Laste tn prk</w:t>
      </w:r>
      <w:r w:rsidRPr="00196BA4">
        <w:rPr>
          <w:lang w:val="et-EE" w:eastAsia="ar-SA"/>
        </w:rPr>
        <w:tab/>
      </w:r>
    </w:p>
    <w:p w14:paraId="309E5F70" w14:textId="77777777" w:rsidR="00196BA4" w:rsidRPr="00196BA4" w:rsidRDefault="00196BA4">
      <w:pPr>
        <w:pStyle w:val="ETPGrupp"/>
        <w:numPr>
          <w:ilvl w:val="2"/>
          <w:numId w:val="54"/>
        </w:numPr>
        <w:rPr>
          <w:lang w:val="et-EE" w:eastAsia="ar-SA"/>
        </w:rPr>
      </w:pPr>
      <w:r w:rsidRPr="00196BA4">
        <w:rPr>
          <w:lang w:val="et-EE" w:eastAsia="ar-SA"/>
        </w:rPr>
        <w:t>F. R. Kreutzwaldi tn prk</w:t>
      </w:r>
      <w:r w:rsidRPr="00196BA4">
        <w:rPr>
          <w:lang w:val="et-EE" w:eastAsia="ar-SA"/>
        </w:rPr>
        <w:tab/>
      </w:r>
    </w:p>
    <w:p w14:paraId="46C019FD" w14:textId="77777777" w:rsidR="00196BA4" w:rsidRPr="00196BA4" w:rsidRDefault="00196BA4">
      <w:pPr>
        <w:pStyle w:val="ETPGrupp"/>
        <w:numPr>
          <w:ilvl w:val="2"/>
          <w:numId w:val="54"/>
        </w:numPr>
        <w:rPr>
          <w:lang w:val="et-EE" w:eastAsia="ar-SA"/>
        </w:rPr>
      </w:pPr>
      <w:r w:rsidRPr="00196BA4">
        <w:rPr>
          <w:lang w:val="et-EE" w:eastAsia="ar-SA"/>
        </w:rPr>
        <w:t>Kalda tn prk</w:t>
      </w:r>
      <w:r w:rsidRPr="00196BA4">
        <w:rPr>
          <w:lang w:val="et-EE" w:eastAsia="ar-SA"/>
        </w:rPr>
        <w:tab/>
      </w:r>
    </w:p>
    <w:p w14:paraId="52B1D1A1" w14:textId="77777777" w:rsidR="00196BA4" w:rsidRPr="00196BA4" w:rsidRDefault="00196BA4">
      <w:pPr>
        <w:pStyle w:val="ETPGrupp"/>
        <w:numPr>
          <w:ilvl w:val="2"/>
          <w:numId w:val="54"/>
        </w:numPr>
        <w:rPr>
          <w:lang w:val="et-EE" w:eastAsia="ar-SA"/>
        </w:rPr>
      </w:pPr>
      <w:r w:rsidRPr="00196BA4">
        <w:rPr>
          <w:lang w:val="et-EE" w:eastAsia="ar-SA"/>
        </w:rPr>
        <w:t>Põhja tn - Kose mnt prk</w:t>
      </w:r>
      <w:r w:rsidRPr="00196BA4">
        <w:rPr>
          <w:lang w:val="et-EE" w:eastAsia="ar-SA"/>
        </w:rPr>
        <w:tab/>
      </w:r>
    </w:p>
    <w:p w14:paraId="0AC3FBB6" w14:textId="77777777" w:rsidR="00196BA4" w:rsidRPr="00196BA4" w:rsidRDefault="00196BA4">
      <w:pPr>
        <w:pStyle w:val="ETPGrupp"/>
        <w:numPr>
          <w:ilvl w:val="2"/>
          <w:numId w:val="54"/>
        </w:numPr>
        <w:rPr>
          <w:lang w:val="et-EE" w:eastAsia="ar-SA"/>
        </w:rPr>
      </w:pPr>
      <w:r w:rsidRPr="00196BA4">
        <w:rPr>
          <w:lang w:val="et-EE" w:eastAsia="ar-SA"/>
        </w:rPr>
        <w:t>Ülejõe küla Paberi - Tselluloosi tn prk</w:t>
      </w:r>
      <w:r w:rsidRPr="00196BA4">
        <w:rPr>
          <w:lang w:val="et-EE" w:eastAsia="ar-SA"/>
        </w:rPr>
        <w:tab/>
      </w:r>
    </w:p>
    <w:p w14:paraId="1B9C3003" w14:textId="6F7934F4" w:rsidR="00196BA4" w:rsidRPr="00196BA4" w:rsidRDefault="00196BA4">
      <w:pPr>
        <w:pStyle w:val="ETPGrupp"/>
        <w:numPr>
          <w:ilvl w:val="2"/>
          <w:numId w:val="54"/>
        </w:numPr>
        <w:rPr>
          <w:lang w:val="et-EE" w:eastAsia="ar-SA"/>
        </w:rPr>
      </w:pPr>
      <w:r w:rsidRPr="00196BA4">
        <w:rPr>
          <w:lang w:val="et-EE" w:eastAsia="ar-SA"/>
        </w:rPr>
        <w:t>Õlipüüdurite renoveerimine</w:t>
      </w:r>
      <w:r>
        <w:rPr>
          <w:lang w:val="et-EE" w:eastAsia="ar-SA"/>
        </w:rPr>
        <w:t>, 2 kmpl</w:t>
      </w:r>
      <w:r w:rsidRPr="00196BA4">
        <w:rPr>
          <w:lang w:val="et-EE" w:eastAsia="ar-SA"/>
        </w:rPr>
        <w:tab/>
      </w:r>
    </w:p>
    <w:p w14:paraId="71AE9C42" w14:textId="77777777" w:rsidR="00196BA4" w:rsidRDefault="00196BA4">
      <w:pPr>
        <w:pStyle w:val="ETPGrupp"/>
        <w:numPr>
          <w:ilvl w:val="2"/>
          <w:numId w:val="54"/>
        </w:numPr>
        <w:rPr>
          <w:lang w:val="et-EE" w:eastAsia="ar-SA"/>
        </w:rPr>
      </w:pPr>
      <w:r w:rsidRPr="00196BA4">
        <w:rPr>
          <w:lang w:val="et-EE" w:eastAsia="ar-SA"/>
        </w:rPr>
        <w:t>Õlipüüdurite rajamine</w:t>
      </w:r>
      <w:r>
        <w:rPr>
          <w:lang w:val="et-EE" w:eastAsia="ar-SA"/>
        </w:rPr>
        <w:t>, 3 kmpl.</w:t>
      </w:r>
    </w:p>
    <w:p w14:paraId="5BA976B7" w14:textId="77777777" w:rsidR="00196BA4" w:rsidRDefault="00196BA4" w:rsidP="00196BA4">
      <w:pPr>
        <w:pStyle w:val="ETPGrupp"/>
        <w:rPr>
          <w:lang w:val="et-EE" w:eastAsia="ar-SA"/>
        </w:rPr>
      </w:pPr>
    </w:p>
    <w:p w14:paraId="214A99EA" w14:textId="77777777" w:rsidR="005E4D10" w:rsidRDefault="00196BA4" w:rsidP="00196BA4">
      <w:pPr>
        <w:pStyle w:val="ETPGrupp"/>
        <w:rPr>
          <w:b/>
          <w:bCs/>
          <w:lang w:val="et-EE" w:eastAsia="ar-SA"/>
        </w:rPr>
      </w:pPr>
      <w:r>
        <w:rPr>
          <w:b/>
          <w:bCs/>
          <w:lang w:val="et-EE" w:eastAsia="ar-SA"/>
        </w:rPr>
        <w:t xml:space="preserve">Projekti kogumaksumus: </w:t>
      </w:r>
      <w:r w:rsidR="005E4D10">
        <w:rPr>
          <w:b/>
          <w:bCs/>
          <w:lang w:val="et-EE" w:eastAsia="ar-SA"/>
        </w:rPr>
        <w:t>4 125 240 EUR</w:t>
      </w:r>
    </w:p>
    <w:p w14:paraId="6AC2A6F4" w14:textId="36ACE143" w:rsidR="00196BA4" w:rsidRPr="00151F57" w:rsidRDefault="00196BA4" w:rsidP="00196BA4">
      <w:pPr>
        <w:pStyle w:val="ETPGrupp"/>
        <w:rPr>
          <w:lang w:val="et-EE" w:eastAsia="ar-SA"/>
        </w:rPr>
      </w:pPr>
      <w:r>
        <w:rPr>
          <w:lang w:val="et-EE" w:eastAsia="ar-SA"/>
        </w:rPr>
        <w:tab/>
      </w:r>
      <w:r w:rsidRPr="00196BA4">
        <w:rPr>
          <w:lang w:val="et-EE" w:eastAsia="ar-SA"/>
        </w:rPr>
        <w:tab/>
      </w:r>
    </w:p>
    <w:p w14:paraId="14D30996" w14:textId="05F32EA4" w:rsidR="00243E31" w:rsidRPr="00151F57" w:rsidRDefault="008F0702" w:rsidP="003258DF">
      <w:pPr>
        <w:pStyle w:val="Heading2"/>
        <w:jc w:val="left"/>
        <w:rPr>
          <w:color w:val="000000" w:themeColor="text1"/>
          <w:lang w:eastAsia="et-EE"/>
        </w:rPr>
      </w:pPr>
      <w:bookmarkStart w:id="251" w:name="_Toc196166081"/>
      <w:bookmarkStart w:id="252" w:name="_Toc475823976"/>
      <w:r w:rsidRPr="00151F57">
        <w:rPr>
          <w:color w:val="000000" w:themeColor="text1"/>
          <w:lang w:eastAsia="et-EE"/>
        </w:rPr>
        <w:t xml:space="preserve">KOKKUVÕTE </w:t>
      </w:r>
      <w:r w:rsidR="00350605" w:rsidRPr="00151F57">
        <w:rPr>
          <w:color w:val="000000" w:themeColor="text1"/>
          <w:lang w:eastAsia="et-EE"/>
        </w:rPr>
        <w:t>ANIJA</w:t>
      </w:r>
      <w:r w:rsidRPr="00151F57">
        <w:rPr>
          <w:color w:val="000000" w:themeColor="text1"/>
          <w:lang w:eastAsia="et-EE"/>
        </w:rPr>
        <w:t xml:space="preserve"> VALLA INVESTEERINGUMAHTUDEST JA LIGIKAUDSEST AJAKAVAST</w:t>
      </w:r>
      <w:bookmarkEnd w:id="251"/>
      <w:r w:rsidRPr="00151F57">
        <w:rPr>
          <w:color w:val="000000" w:themeColor="text1"/>
          <w:lang w:eastAsia="et-EE"/>
        </w:rPr>
        <w:t xml:space="preserve"> </w:t>
      </w:r>
      <w:bookmarkEnd w:id="252"/>
    </w:p>
    <w:p w14:paraId="7F238CAA" w14:textId="4FF5FA07" w:rsidR="008F0702" w:rsidRDefault="008F0702" w:rsidP="00E65873">
      <w:pPr>
        <w:rPr>
          <w:color w:val="000000" w:themeColor="text1"/>
          <w:lang w:eastAsia="et-EE"/>
        </w:rPr>
      </w:pPr>
      <w:r w:rsidRPr="00151F57">
        <w:rPr>
          <w:color w:val="000000" w:themeColor="text1"/>
          <w:lang w:eastAsia="et-EE"/>
        </w:rPr>
        <w:t xml:space="preserve">Kokkuvõtte </w:t>
      </w:r>
      <w:r w:rsidR="00350605" w:rsidRPr="00151F57">
        <w:rPr>
          <w:color w:val="000000" w:themeColor="text1"/>
          <w:lang w:eastAsia="et-EE"/>
        </w:rPr>
        <w:t>Anija</w:t>
      </w:r>
      <w:r w:rsidR="003258DF" w:rsidRPr="00151F57">
        <w:rPr>
          <w:color w:val="000000" w:themeColor="text1"/>
          <w:lang w:eastAsia="et-EE"/>
        </w:rPr>
        <w:t xml:space="preserve"> </w:t>
      </w:r>
      <w:r w:rsidRPr="00151F57">
        <w:rPr>
          <w:color w:val="000000" w:themeColor="text1"/>
          <w:lang w:eastAsia="et-EE"/>
        </w:rPr>
        <w:t>valla</w:t>
      </w:r>
      <w:r w:rsidR="00FC5215" w:rsidRPr="00151F57">
        <w:rPr>
          <w:color w:val="000000" w:themeColor="text1"/>
          <w:lang w:eastAsia="et-EE"/>
        </w:rPr>
        <w:t xml:space="preserve"> ÜVK</w:t>
      </w:r>
      <w:r w:rsidRPr="00151F57">
        <w:rPr>
          <w:color w:val="000000" w:themeColor="text1"/>
          <w:lang w:eastAsia="et-EE"/>
        </w:rPr>
        <w:t xml:space="preserve"> investeeringumahtudest ja ligikaudsest ajakavast (lühiajaline, pikaajaline), annab järgnev</w:t>
      </w:r>
      <w:r w:rsidR="00A80541" w:rsidRPr="00151F57">
        <w:rPr>
          <w:color w:val="000000" w:themeColor="text1"/>
          <w:lang w:eastAsia="et-EE"/>
        </w:rPr>
        <w:t xml:space="preserve"> kok</w:t>
      </w:r>
      <w:r w:rsidR="007711E8" w:rsidRPr="00151F57">
        <w:rPr>
          <w:color w:val="000000" w:themeColor="text1"/>
          <w:lang w:eastAsia="et-EE"/>
        </w:rPr>
        <w:t>k</w:t>
      </w:r>
      <w:r w:rsidR="00A80541" w:rsidRPr="00151F57">
        <w:rPr>
          <w:color w:val="000000" w:themeColor="text1"/>
          <w:lang w:eastAsia="et-EE"/>
        </w:rPr>
        <w:t>uvõtlik</w:t>
      </w:r>
      <w:r w:rsidRPr="00151F57">
        <w:rPr>
          <w:color w:val="000000" w:themeColor="text1"/>
          <w:lang w:eastAsia="et-EE"/>
        </w:rPr>
        <w:t xml:space="preserve"> tabel.</w:t>
      </w:r>
      <w:r w:rsidR="00A80541" w:rsidRPr="00151F57">
        <w:rPr>
          <w:color w:val="000000" w:themeColor="text1"/>
          <w:lang w:eastAsia="et-EE"/>
        </w:rPr>
        <w:t xml:space="preserve"> Pikemalt on tegevused</w:t>
      </w:r>
      <w:r w:rsidR="000B445F" w:rsidRPr="00151F57">
        <w:rPr>
          <w:color w:val="000000" w:themeColor="text1"/>
          <w:lang w:eastAsia="et-EE"/>
        </w:rPr>
        <w:t xml:space="preserve">, </w:t>
      </w:r>
      <w:r w:rsidR="00A80541" w:rsidRPr="00151F57">
        <w:rPr>
          <w:color w:val="000000" w:themeColor="text1"/>
          <w:lang w:eastAsia="et-EE"/>
        </w:rPr>
        <w:t>maksumused</w:t>
      </w:r>
      <w:r w:rsidR="000B445F" w:rsidRPr="00151F57">
        <w:rPr>
          <w:color w:val="000000" w:themeColor="text1"/>
          <w:lang w:eastAsia="et-EE"/>
        </w:rPr>
        <w:t xml:space="preserve"> ja </w:t>
      </w:r>
      <w:r w:rsidR="00532AEF" w:rsidRPr="00151F57">
        <w:rPr>
          <w:color w:val="000000" w:themeColor="text1"/>
          <w:lang w:eastAsia="et-EE"/>
        </w:rPr>
        <w:t>esialgne üldine ajakava</w:t>
      </w:r>
      <w:r w:rsidR="00A80541" w:rsidRPr="00151F57">
        <w:rPr>
          <w:color w:val="000000" w:themeColor="text1"/>
          <w:lang w:eastAsia="et-EE"/>
        </w:rPr>
        <w:t xml:space="preserve"> lahti kirjutatud lisas </w:t>
      </w:r>
      <w:r w:rsidR="003258DF" w:rsidRPr="00151F57">
        <w:rPr>
          <w:color w:val="000000" w:themeColor="text1"/>
          <w:lang w:eastAsia="et-EE"/>
        </w:rPr>
        <w:t>3</w:t>
      </w:r>
      <w:r w:rsidR="00DB6AFA" w:rsidRPr="00151F57">
        <w:rPr>
          <w:color w:val="000000" w:themeColor="text1"/>
          <w:lang w:eastAsia="et-EE"/>
        </w:rPr>
        <w:t xml:space="preserve"> ning joonistel, lisa 4.</w:t>
      </w:r>
    </w:p>
    <w:p w14:paraId="3C821575" w14:textId="77777777" w:rsidR="00944F85" w:rsidRDefault="00944F85" w:rsidP="00E65873">
      <w:pPr>
        <w:rPr>
          <w:color w:val="000000" w:themeColor="text1"/>
          <w:lang w:eastAsia="et-EE"/>
        </w:rPr>
      </w:pPr>
    </w:p>
    <w:p w14:paraId="2B8FF875" w14:textId="77777777" w:rsidR="00944F85" w:rsidRPr="00151F57" w:rsidRDefault="00944F85" w:rsidP="00E65873">
      <w:pPr>
        <w:rPr>
          <w:color w:val="000000" w:themeColor="text1"/>
          <w:lang w:eastAsia="et-EE"/>
        </w:rPr>
      </w:pPr>
    </w:p>
    <w:p w14:paraId="66A5D686" w14:textId="5F84E8E2" w:rsidR="002E322E" w:rsidRPr="00151F57" w:rsidRDefault="002E322E" w:rsidP="002E322E">
      <w:pPr>
        <w:pStyle w:val="Caption"/>
        <w:rPr>
          <w:color w:val="000000" w:themeColor="text1"/>
          <w:sz w:val="22"/>
          <w:szCs w:val="22"/>
          <w:lang w:eastAsia="et-EE"/>
        </w:rPr>
      </w:pPr>
      <w:r w:rsidRPr="00151F57">
        <w:rPr>
          <w:sz w:val="22"/>
          <w:szCs w:val="22"/>
        </w:rPr>
        <w:lastRenderedPageBreak/>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8</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1</w:t>
      </w:r>
      <w:r w:rsidR="006415A2">
        <w:rPr>
          <w:sz w:val="22"/>
          <w:szCs w:val="22"/>
        </w:rPr>
        <w:fldChar w:fldCharType="end"/>
      </w:r>
      <w:r w:rsidRPr="00151F57">
        <w:rPr>
          <w:sz w:val="22"/>
          <w:szCs w:val="22"/>
        </w:rPr>
        <w:t xml:space="preserve"> Kokkuvõte </w:t>
      </w:r>
      <w:r w:rsidR="00350605" w:rsidRPr="00151F57">
        <w:rPr>
          <w:sz w:val="22"/>
          <w:szCs w:val="22"/>
        </w:rPr>
        <w:t>Anija</w:t>
      </w:r>
      <w:r w:rsidRPr="00151F57">
        <w:rPr>
          <w:sz w:val="22"/>
          <w:szCs w:val="22"/>
        </w:rPr>
        <w:t xml:space="preserve"> valla ÜVK investeeringumahtudest asulate lõikes</w:t>
      </w:r>
    </w:p>
    <w:tbl>
      <w:tblPr>
        <w:tblW w:w="6120" w:type="dxa"/>
        <w:tblCellMar>
          <w:left w:w="70" w:type="dxa"/>
          <w:right w:w="70" w:type="dxa"/>
        </w:tblCellMar>
        <w:tblLook w:val="04A0" w:firstRow="1" w:lastRow="0" w:firstColumn="1" w:lastColumn="0" w:noHBand="0" w:noVBand="1"/>
      </w:tblPr>
      <w:tblGrid>
        <w:gridCol w:w="4180"/>
        <w:gridCol w:w="980"/>
        <w:gridCol w:w="960"/>
      </w:tblGrid>
      <w:tr w:rsidR="005E4D10" w:rsidRPr="00944F85" w14:paraId="038AEBC2" w14:textId="77777777" w:rsidTr="005E4D10">
        <w:trPr>
          <w:trHeight w:val="288"/>
        </w:trPr>
        <w:tc>
          <w:tcPr>
            <w:tcW w:w="4180" w:type="dxa"/>
            <w:tcBorders>
              <w:top w:val="nil"/>
              <w:left w:val="nil"/>
              <w:bottom w:val="nil"/>
              <w:right w:val="nil"/>
            </w:tcBorders>
            <w:shd w:val="clear" w:color="auto" w:fill="auto"/>
            <w:noWrap/>
            <w:vAlign w:val="bottom"/>
            <w:hideMark/>
          </w:tcPr>
          <w:p w14:paraId="614EFE90" w14:textId="77777777" w:rsidR="005E4D10" w:rsidRPr="00944F85" w:rsidRDefault="005E4D10" w:rsidP="005E4D10">
            <w:pPr>
              <w:jc w:val="left"/>
              <w:rPr>
                <w:rFonts w:cs="Arial"/>
                <w:b/>
                <w:bCs/>
                <w:color w:val="000000"/>
                <w:sz w:val="22"/>
                <w:szCs w:val="22"/>
                <w:lang w:eastAsia="et-EE"/>
              </w:rPr>
            </w:pPr>
          </w:p>
          <w:p w14:paraId="00289B8B" w14:textId="35CBAA3F"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Anija valla ÜVKA investeeringud</w:t>
            </w:r>
          </w:p>
        </w:tc>
        <w:tc>
          <w:tcPr>
            <w:tcW w:w="980" w:type="dxa"/>
            <w:tcBorders>
              <w:top w:val="nil"/>
              <w:left w:val="nil"/>
              <w:bottom w:val="nil"/>
              <w:right w:val="nil"/>
            </w:tcBorders>
            <w:shd w:val="clear" w:color="auto" w:fill="auto"/>
            <w:noWrap/>
            <w:vAlign w:val="bottom"/>
            <w:hideMark/>
          </w:tcPr>
          <w:p w14:paraId="30E3E4AF"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31C8E877" w14:textId="77777777" w:rsidR="005E4D10" w:rsidRPr="00944F85" w:rsidRDefault="005E4D10" w:rsidP="005E4D10">
            <w:pPr>
              <w:jc w:val="left"/>
              <w:rPr>
                <w:rFonts w:cs="Arial"/>
                <w:sz w:val="20"/>
                <w:szCs w:val="20"/>
                <w:lang w:eastAsia="et-EE"/>
              </w:rPr>
            </w:pPr>
          </w:p>
        </w:tc>
      </w:tr>
      <w:tr w:rsidR="005E4D10" w:rsidRPr="00944F85" w14:paraId="209139AD" w14:textId="77777777" w:rsidTr="005E4D10">
        <w:trPr>
          <w:trHeight w:val="288"/>
        </w:trPr>
        <w:tc>
          <w:tcPr>
            <w:tcW w:w="4180" w:type="dxa"/>
            <w:tcBorders>
              <w:top w:val="nil"/>
              <w:left w:val="nil"/>
              <w:bottom w:val="nil"/>
              <w:right w:val="nil"/>
            </w:tcBorders>
            <w:shd w:val="clear" w:color="auto" w:fill="auto"/>
            <w:noWrap/>
            <w:vAlign w:val="bottom"/>
            <w:hideMark/>
          </w:tcPr>
          <w:p w14:paraId="038332BE" w14:textId="77777777" w:rsidR="005E4D10" w:rsidRPr="00944F85" w:rsidRDefault="005E4D10" w:rsidP="005E4D10">
            <w:pPr>
              <w:jc w:val="left"/>
              <w:rPr>
                <w:rFonts w:cs="Arial"/>
                <w:sz w:val="20"/>
                <w:szCs w:val="20"/>
                <w:lang w:eastAsia="et-EE"/>
              </w:rPr>
            </w:pPr>
          </w:p>
        </w:tc>
        <w:tc>
          <w:tcPr>
            <w:tcW w:w="980" w:type="dxa"/>
            <w:tcBorders>
              <w:top w:val="nil"/>
              <w:left w:val="nil"/>
              <w:bottom w:val="nil"/>
              <w:right w:val="nil"/>
            </w:tcBorders>
            <w:shd w:val="clear" w:color="auto" w:fill="auto"/>
            <w:noWrap/>
            <w:vAlign w:val="bottom"/>
            <w:hideMark/>
          </w:tcPr>
          <w:p w14:paraId="5B3E5E84"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02BCD057" w14:textId="77777777" w:rsidR="005E4D10" w:rsidRPr="00944F85" w:rsidRDefault="005E4D10" w:rsidP="005E4D10">
            <w:pPr>
              <w:jc w:val="left"/>
              <w:rPr>
                <w:rFonts w:cs="Arial"/>
                <w:sz w:val="20"/>
                <w:szCs w:val="20"/>
                <w:lang w:eastAsia="et-EE"/>
              </w:rPr>
            </w:pPr>
          </w:p>
        </w:tc>
      </w:tr>
      <w:tr w:rsidR="005E4D10" w:rsidRPr="00944F85" w14:paraId="5BD1A793" w14:textId="77777777" w:rsidTr="005E4D10">
        <w:trPr>
          <w:trHeight w:val="288"/>
        </w:trPr>
        <w:tc>
          <w:tcPr>
            <w:tcW w:w="4180" w:type="dxa"/>
            <w:tcBorders>
              <w:top w:val="nil"/>
              <w:left w:val="nil"/>
              <w:bottom w:val="nil"/>
              <w:right w:val="nil"/>
            </w:tcBorders>
            <w:shd w:val="clear" w:color="auto" w:fill="auto"/>
            <w:noWrap/>
            <w:vAlign w:val="bottom"/>
            <w:hideMark/>
          </w:tcPr>
          <w:p w14:paraId="7E5E71CC"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1. Kehra</w:t>
            </w:r>
          </w:p>
        </w:tc>
        <w:tc>
          <w:tcPr>
            <w:tcW w:w="980" w:type="dxa"/>
            <w:tcBorders>
              <w:top w:val="nil"/>
              <w:left w:val="nil"/>
              <w:bottom w:val="nil"/>
              <w:right w:val="nil"/>
            </w:tcBorders>
            <w:shd w:val="clear" w:color="auto" w:fill="auto"/>
            <w:noWrap/>
            <w:vAlign w:val="bottom"/>
            <w:hideMark/>
          </w:tcPr>
          <w:p w14:paraId="084088B0"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2EC878DE" w14:textId="77777777" w:rsidR="005E4D10" w:rsidRPr="00944F85" w:rsidRDefault="005E4D10" w:rsidP="005E4D10">
            <w:pPr>
              <w:jc w:val="left"/>
              <w:rPr>
                <w:rFonts w:cs="Arial"/>
                <w:sz w:val="20"/>
                <w:szCs w:val="20"/>
                <w:lang w:eastAsia="et-EE"/>
              </w:rPr>
            </w:pPr>
          </w:p>
        </w:tc>
      </w:tr>
      <w:tr w:rsidR="005E4D10" w:rsidRPr="00944F85" w14:paraId="160F2B52" w14:textId="77777777" w:rsidTr="005E4D10">
        <w:trPr>
          <w:trHeight w:val="288"/>
        </w:trPr>
        <w:tc>
          <w:tcPr>
            <w:tcW w:w="4180" w:type="dxa"/>
            <w:tcBorders>
              <w:top w:val="nil"/>
              <w:left w:val="nil"/>
              <w:bottom w:val="nil"/>
              <w:right w:val="nil"/>
            </w:tcBorders>
            <w:shd w:val="clear" w:color="auto" w:fill="auto"/>
            <w:noWrap/>
            <w:vAlign w:val="bottom"/>
            <w:hideMark/>
          </w:tcPr>
          <w:p w14:paraId="1516A4D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perspektiivsed RKA laiendused</w:t>
            </w:r>
          </w:p>
        </w:tc>
        <w:tc>
          <w:tcPr>
            <w:tcW w:w="980" w:type="dxa"/>
            <w:tcBorders>
              <w:top w:val="nil"/>
              <w:left w:val="nil"/>
              <w:bottom w:val="nil"/>
              <w:right w:val="nil"/>
            </w:tcBorders>
            <w:shd w:val="clear" w:color="auto" w:fill="auto"/>
            <w:noWrap/>
            <w:vAlign w:val="bottom"/>
            <w:hideMark/>
          </w:tcPr>
          <w:p w14:paraId="20BDCDC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35,5</w:t>
            </w:r>
          </w:p>
        </w:tc>
        <w:tc>
          <w:tcPr>
            <w:tcW w:w="960" w:type="dxa"/>
            <w:tcBorders>
              <w:top w:val="nil"/>
              <w:left w:val="nil"/>
              <w:bottom w:val="nil"/>
              <w:right w:val="nil"/>
            </w:tcBorders>
            <w:shd w:val="clear" w:color="auto" w:fill="auto"/>
            <w:noWrap/>
            <w:vAlign w:val="bottom"/>
            <w:hideMark/>
          </w:tcPr>
          <w:p w14:paraId="2C8C1BB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ha</w:t>
            </w:r>
          </w:p>
        </w:tc>
      </w:tr>
      <w:tr w:rsidR="005E4D10" w:rsidRPr="00944F85" w14:paraId="43265F45" w14:textId="77777777" w:rsidTr="005E4D10">
        <w:trPr>
          <w:trHeight w:val="288"/>
        </w:trPr>
        <w:tc>
          <w:tcPr>
            <w:tcW w:w="4180" w:type="dxa"/>
            <w:tcBorders>
              <w:top w:val="nil"/>
              <w:left w:val="nil"/>
              <w:bottom w:val="nil"/>
              <w:right w:val="nil"/>
            </w:tcBorders>
            <w:shd w:val="clear" w:color="auto" w:fill="auto"/>
            <w:noWrap/>
            <w:vAlign w:val="bottom"/>
            <w:hideMark/>
          </w:tcPr>
          <w:p w14:paraId="5EFDB058"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Lühiajaline perspektiiv</w:t>
            </w:r>
          </w:p>
        </w:tc>
        <w:tc>
          <w:tcPr>
            <w:tcW w:w="980" w:type="dxa"/>
            <w:tcBorders>
              <w:top w:val="nil"/>
              <w:left w:val="nil"/>
              <w:bottom w:val="nil"/>
              <w:right w:val="nil"/>
            </w:tcBorders>
            <w:shd w:val="clear" w:color="auto" w:fill="auto"/>
            <w:noWrap/>
            <w:vAlign w:val="bottom"/>
            <w:hideMark/>
          </w:tcPr>
          <w:p w14:paraId="45630BB7"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03C54CF7" w14:textId="77777777" w:rsidR="005E4D10" w:rsidRPr="00944F85" w:rsidRDefault="005E4D10" w:rsidP="005E4D10">
            <w:pPr>
              <w:jc w:val="left"/>
              <w:rPr>
                <w:rFonts w:cs="Arial"/>
                <w:b/>
                <w:bCs/>
                <w:sz w:val="20"/>
                <w:szCs w:val="20"/>
                <w:lang w:eastAsia="et-EE"/>
              </w:rPr>
            </w:pPr>
          </w:p>
        </w:tc>
      </w:tr>
      <w:tr w:rsidR="005E4D10" w:rsidRPr="00944F85" w14:paraId="02600261" w14:textId="77777777" w:rsidTr="005E4D10">
        <w:trPr>
          <w:trHeight w:val="288"/>
        </w:trPr>
        <w:tc>
          <w:tcPr>
            <w:tcW w:w="4180" w:type="dxa"/>
            <w:tcBorders>
              <w:top w:val="nil"/>
              <w:left w:val="nil"/>
              <w:bottom w:val="nil"/>
              <w:right w:val="nil"/>
            </w:tcBorders>
            <w:shd w:val="clear" w:color="auto" w:fill="auto"/>
            <w:noWrap/>
            <w:vAlign w:val="bottom"/>
            <w:hideMark/>
          </w:tcPr>
          <w:p w14:paraId="3221B51B"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veetorustik</w:t>
            </w:r>
          </w:p>
        </w:tc>
        <w:tc>
          <w:tcPr>
            <w:tcW w:w="980" w:type="dxa"/>
            <w:tcBorders>
              <w:top w:val="nil"/>
              <w:left w:val="nil"/>
              <w:bottom w:val="nil"/>
              <w:right w:val="nil"/>
            </w:tcBorders>
            <w:shd w:val="clear" w:color="auto" w:fill="auto"/>
            <w:noWrap/>
            <w:vAlign w:val="bottom"/>
            <w:hideMark/>
          </w:tcPr>
          <w:p w14:paraId="522D9AE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330</w:t>
            </w:r>
          </w:p>
        </w:tc>
        <w:tc>
          <w:tcPr>
            <w:tcW w:w="960" w:type="dxa"/>
            <w:tcBorders>
              <w:top w:val="nil"/>
              <w:left w:val="nil"/>
              <w:bottom w:val="nil"/>
              <w:right w:val="nil"/>
            </w:tcBorders>
            <w:shd w:val="clear" w:color="auto" w:fill="auto"/>
            <w:noWrap/>
            <w:vAlign w:val="bottom"/>
            <w:hideMark/>
          </w:tcPr>
          <w:p w14:paraId="3A9BB44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2DA5CE81" w14:textId="77777777" w:rsidTr="005E4D10">
        <w:trPr>
          <w:trHeight w:val="288"/>
        </w:trPr>
        <w:tc>
          <w:tcPr>
            <w:tcW w:w="4180" w:type="dxa"/>
            <w:tcBorders>
              <w:top w:val="nil"/>
              <w:left w:val="nil"/>
              <w:bottom w:val="nil"/>
              <w:right w:val="nil"/>
            </w:tcBorders>
            <w:shd w:val="clear" w:color="auto" w:fill="auto"/>
            <w:noWrap/>
            <w:vAlign w:val="bottom"/>
            <w:hideMark/>
          </w:tcPr>
          <w:p w14:paraId="3847FD0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sademeveetorustik</w:t>
            </w:r>
          </w:p>
        </w:tc>
        <w:tc>
          <w:tcPr>
            <w:tcW w:w="980" w:type="dxa"/>
            <w:tcBorders>
              <w:top w:val="nil"/>
              <w:left w:val="nil"/>
              <w:bottom w:val="nil"/>
              <w:right w:val="nil"/>
            </w:tcBorders>
            <w:shd w:val="clear" w:color="auto" w:fill="auto"/>
            <w:noWrap/>
            <w:vAlign w:val="bottom"/>
            <w:hideMark/>
          </w:tcPr>
          <w:p w14:paraId="3CC2114B"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840</w:t>
            </w:r>
          </w:p>
        </w:tc>
        <w:tc>
          <w:tcPr>
            <w:tcW w:w="960" w:type="dxa"/>
            <w:tcBorders>
              <w:top w:val="nil"/>
              <w:left w:val="nil"/>
              <w:bottom w:val="nil"/>
              <w:right w:val="nil"/>
            </w:tcBorders>
            <w:shd w:val="clear" w:color="auto" w:fill="auto"/>
            <w:noWrap/>
            <w:vAlign w:val="bottom"/>
            <w:hideMark/>
          </w:tcPr>
          <w:p w14:paraId="7C1E335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4E8D2D70" w14:textId="77777777" w:rsidTr="005E4D10">
        <w:trPr>
          <w:trHeight w:val="288"/>
        </w:trPr>
        <w:tc>
          <w:tcPr>
            <w:tcW w:w="4180" w:type="dxa"/>
            <w:tcBorders>
              <w:top w:val="nil"/>
              <w:left w:val="nil"/>
              <w:bottom w:val="nil"/>
              <w:right w:val="nil"/>
            </w:tcBorders>
            <w:shd w:val="clear" w:color="auto" w:fill="auto"/>
            <w:noWrap/>
            <w:vAlign w:val="bottom"/>
            <w:hideMark/>
          </w:tcPr>
          <w:p w14:paraId="4CF0029B"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sademeveetorustik</w:t>
            </w:r>
          </w:p>
        </w:tc>
        <w:tc>
          <w:tcPr>
            <w:tcW w:w="980" w:type="dxa"/>
            <w:tcBorders>
              <w:top w:val="nil"/>
              <w:left w:val="nil"/>
              <w:bottom w:val="nil"/>
              <w:right w:val="nil"/>
            </w:tcBorders>
            <w:shd w:val="clear" w:color="auto" w:fill="auto"/>
            <w:noWrap/>
            <w:vAlign w:val="bottom"/>
            <w:hideMark/>
          </w:tcPr>
          <w:p w14:paraId="2EA0C2A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5302</w:t>
            </w:r>
          </w:p>
        </w:tc>
        <w:tc>
          <w:tcPr>
            <w:tcW w:w="960" w:type="dxa"/>
            <w:tcBorders>
              <w:top w:val="nil"/>
              <w:left w:val="nil"/>
              <w:bottom w:val="nil"/>
              <w:right w:val="nil"/>
            </w:tcBorders>
            <w:shd w:val="clear" w:color="auto" w:fill="auto"/>
            <w:noWrap/>
            <w:vAlign w:val="bottom"/>
            <w:hideMark/>
          </w:tcPr>
          <w:p w14:paraId="68598D4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335D3253" w14:textId="77777777" w:rsidTr="005E4D10">
        <w:trPr>
          <w:trHeight w:val="288"/>
        </w:trPr>
        <w:tc>
          <w:tcPr>
            <w:tcW w:w="4180" w:type="dxa"/>
            <w:tcBorders>
              <w:top w:val="nil"/>
              <w:left w:val="nil"/>
              <w:bottom w:val="nil"/>
              <w:right w:val="nil"/>
            </w:tcBorders>
            <w:shd w:val="clear" w:color="auto" w:fill="auto"/>
            <w:noWrap/>
            <w:vAlign w:val="bottom"/>
            <w:hideMark/>
          </w:tcPr>
          <w:p w14:paraId="1915035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planeeritav/rekonstrueeritav õlipüüdur</w:t>
            </w:r>
          </w:p>
        </w:tc>
        <w:tc>
          <w:tcPr>
            <w:tcW w:w="980" w:type="dxa"/>
            <w:tcBorders>
              <w:top w:val="nil"/>
              <w:left w:val="nil"/>
              <w:bottom w:val="nil"/>
              <w:right w:val="nil"/>
            </w:tcBorders>
            <w:shd w:val="clear" w:color="auto" w:fill="auto"/>
            <w:noWrap/>
            <w:vAlign w:val="bottom"/>
            <w:hideMark/>
          </w:tcPr>
          <w:p w14:paraId="562D2E44"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xml:space="preserve"> 3/2</w:t>
            </w:r>
          </w:p>
        </w:tc>
        <w:tc>
          <w:tcPr>
            <w:tcW w:w="960" w:type="dxa"/>
            <w:tcBorders>
              <w:top w:val="nil"/>
              <w:left w:val="nil"/>
              <w:bottom w:val="nil"/>
              <w:right w:val="nil"/>
            </w:tcBorders>
            <w:shd w:val="clear" w:color="auto" w:fill="auto"/>
            <w:noWrap/>
            <w:vAlign w:val="bottom"/>
            <w:hideMark/>
          </w:tcPr>
          <w:p w14:paraId="1E54B98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4325B87C" w14:textId="77777777" w:rsidTr="005E4D10">
        <w:trPr>
          <w:trHeight w:val="288"/>
        </w:trPr>
        <w:tc>
          <w:tcPr>
            <w:tcW w:w="4180" w:type="dxa"/>
            <w:tcBorders>
              <w:top w:val="nil"/>
              <w:left w:val="nil"/>
              <w:bottom w:val="nil"/>
              <w:right w:val="nil"/>
            </w:tcBorders>
            <w:shd w:val="clear" w:color="auto" w:fill="auto"/>
            <w:noWrap/>
            <w:vAlign w:val="bottom"/>
            <w:hideMark/>
          </w:tcPr>
          <w:p w14:paraId="1960774A" w14:textId="77777777" w:rsidR="005E4D10" w:rsidRPr="00944F85" w:rsidRDefault="005E4D10" w:rsidP="005E4D10">
            <w:pPr>
              <w:jc w:val="left"/>
              <w:rPr>
                <w:rFonts w:cs="Arial"/>
                <w:color w:val="000000"/>
                <w:sz w:val="22"/>
                <w:szCs w:val="22"/>
                <w:lang w:eastAsia="et-EE"/>
              </w:rPr>
            </w:pPr>
          </w:p>
        </w:tc>
        <w:tc>
          <w:tcPr>
            <w:tcW w:w="980" w:type="dxa"/>
            <w:tcBorders>
              <w:top w:val="nil"/>
              <w:left w:val="nil"/>
              <w:bottom w:val="nil"/>
              <w:right w:val="nil"/>
            </w:tcBorders>
            <w:shd w:val="clear" w:color="auto" w:fill="auto"/>
            <w:noWrap/>
            <w:vAlign w:val="bottom"/>
            <w:hideMark/>
          </w:tcPr>
          <w:p w14:paraId="24CD2342"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6CCE587E" w14:textId="77777777" w:rsidR="005E4D10" w:rsidRPr="00944F85" w:rsidRDefault="005E4D10" w:rsidP="005E4D10">
            <w:pPr>
              <w:jc w:val="left"/>
              <w:rPr>
                <w:rFonts w:cs="Arial"/>
                <w:sz w:val="20"/>
                <w:szCs w:val="20"/>
                <w:lang w:eastAsia="et-EE"/>
              </w:rPr>
            </w:pPr>
          </w:p>
        </w:tc>
      </w:tr>
      <w:tr w:rsidR="005E4D10" w:rsidRPr="00944F85" w14:paraId="4656CBEF" w14:textId="77777777" w:rsidTr="005E4D10">
        <w:trPr>
          <w:trHeight w:val="288"/>
        </w:trPr>
        <w:tc>
          <w:tcPr>
            <w:tcW w:w="4180" w:type="dxa"/>
            <w:tcBorders>
              <w:top w:val="nil"/>
              <w:left w:val="nil"/>
              <w:bottom w:val="nil"/>
              <w:right w:val="nil"/>
            </w:tcBorders>
            <w:shd w:val="clear" w:color="000000" w:fill="F2F2F2"/>
            <w:noWrap/>
            <w:vAlign w:val="bottom"/>
            <w:hideMark/>
          </w:tcPr>
          <w:p w14:paraId="1923374E"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2. Aegviidu</w:t>
            </w:r>
          </w:p>
        </w:tc>
        <w:tc>
          <w:tcPr>
            <w:tcW w:w="980" w:type="dxa"/>
            <w:tcBorders>
              <w:top w:val="nil"/>
              <w:left w:val="nil"/>
              <w:bottom w:val="nil"/>
              <w:right w:val="nil"/>
            </w:tcBorders>
            <w:shd w:val="clear" w:color="000000" w:fill="F2F2F2"/>
            <w:noWrap/>
            <w:vAlign w:val="bottom"/>
            <w:hideMark/>
          </w:tcPr>
          <w:p w14:paraId="770D5F0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c>
          <w:tcPr>
            <w:tcW w:w="960" w:type="dxa"/>
            <w:tcBorders>
              <w:top w:val="nil"/>
              <w:left w:val="nil"/>
              <w:bottom w:val="nil"/>
              <w:right w:val="nil"/>
            </w:tcBorders>
            <w:shd w:val="clear" w:color="000000" w:fill="F2F2F2"/>
            <w:noWrap/>
            <w:vAlign w:val="bottom"/>
            <w:hideMark/>
          </w:tcPr>
          <w:p w14:paraId="5703C2D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r>
      <w:tr w:rsidR="005E4D10" w:rsidRPr="00944F85" w14:paraId="2319628B" w14:textId="77777777" w:rsidTr="005E4D10">
        <w:trPr>
          <w:trHeight w:val="288"/>
        </w:trPr>
        <w:tc>
          <w:tcPr>
            <w:tcW w:w="4180" w:type="dxa"/>
            <w:tcBorders>
              <w:top w:val="nil"/>
              <w:left w:val="nil"/>
              <w:bottom w:val="nil"/>
              <w:right w:val="nil"/>
            </w:tcBorders>
            <w:shd w:val="clear" w:color="auto" w:fill="auto"/>
            <w:noWrap/>
            <w:vAlign w:val="bottom"/>
            <w:hideMark/>
          </w:tcPr>
          <w:p w14:paraId="0ADA6625"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2025.a veetorustik</w:t>
            </w:r>
          </w:p>
        </w:tc>
        <w:tc>
          <w:tcPr>
            <w:tcW w:w="980" w:type="dxa"/>
            <w:tcBorders>
              <w:top w:val="nil"/>
              <w:left w:val="nil"/>
              <w:bottom w:val="nil"/>
              <w:right w:val="nil"/>
            </w:tcBorders>
            <w:shd w:val="clear" w:color="auto" w:fill="auto"/>
            <w:noWrap/>
            <w:vAlign w:val="bottom"/>
            <w:hideMark/>
          </w:tcPr>
          <w:p w14:paraId="778D568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2615</w:t>
            </w:r>
          </w:p>
        </w:tc>
        <w:tc>
          <w:tcPr>
            <w:tcW w:w="960" w:type="dxa"/>
            <w:tcBorders>
              <w:top w:val="nil"/>
              <w:left w:val="nil"/>
              <w:bottom w:val="nil"/>
              <w:right w:val="nil"/>
            </w:tcBorders>
            <w:shd w:val="clear" w:color="auto" w:fill="auto"/>
            <w:noWrap/>
            <w:vAlign w:val="bottom"/>
            <w:hideMark/>
          </w:tcPr>
          <w:p w14:paraId="043C947E"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78D73DB3" w14:textId="77777777" w:rsidTr="005E4D10">
        <w:trPr>
          <w:trHeight w:val="288"/>
        </w:trPr>
        <w:tc>
          <w:tcPr>
            <w:tcW w:w="4180" w:type="dxa"/>
            <w:tcBorders>
              <w:top w:val="nil"/>
              <w:left w:val="nil"/>
              <w:bottom w:val="nil"/>
              <w:right w:val="nil"/>
            </w:tcBorders>
            <w:shd w:val="clear" w:color="auto" w:fill="auto"/>
            <w:noWrap/>
            <w:vAlign w:val="bottom"/>
            <w:hideMark/>
          </w:tcPr>
          <w:p w14:paraId="1FE62DE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2025.a. isevoolne kanalisatsioonitorustik</w:t>
            </w:r>
          </w:p>
        </w:tc>
        <w:tc>
          <w:tcPr>
            <w:tcW w:w="980" w:type="dxa"/>
            <w:tcBorders>
              <w:top w:val="nil"/>
              <w:left w:val="nil"/>
              <w:bottom w:val="nil"/>
              <w:right w:val="nil"/>
            </w:tcBorders>
            <w:shd w:val="clear" w:color="auto" w:fill="auto"/>
            <w:noWrap/>
            <w:vAlign w:val="bottom"/>
            <w:hideMark/>
          </w:tcPr>
          <w:p w14:paraId="5C7B2A9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1470</w:t>
            </w:r>
          </w:p>
        </w:tc>
        <w:tc>
          <w:tcPr>
            <w:tcW w:w="960" w:type="dxa"/>
            <w:tcBorders>
              <w:top w:val="nil"/>
              <w:left w:val="nil"/>
              <w:bottom w:val="nil"/>
              <w:right w:val="nil"/>
            </w:tcBorders>
            <w:shd w:val="clear" w:color="auto" w:fill="auto"/>
            <w:noWrap/>
            <w:vAlign w:val="bottom"/>
            <w:hideMark/>
          </w:tcPr>
          <w:p w14:paraId="7C1CD2FD"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6A1ECE91" w14:textId="77777777" w:rsidTr="005E4D10">
        <w:trPr>
          <w:trHeight w:val="288"/>
        </w:trPr>
        <w:tc>
          <w:tcPr>
            <w:tcW w:w="4180" w:type="dxa"/>
            <w:tcBorders>
              <w:top w:val="nil"/>
              <w:left w:val="nil"/>
              <w:bottom w:val="nil"/>
              <w:right w:val="nil"/>
            </w:tcBorders>
            <w:shd w:val="clear" w:color="auto" w:fill="auto"/>
            <w:noWrap/>
            <w:vAlign w:val="bottom"/>
            <w:hideMark/>
          </w:tcPr>
          <w:p w14:paraId="7466FDBA"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2025.a. Survekanalisatsioonitorustik</w:t>
            </w:r>
          </w:p>
        </w:tc>
        <w:tc>
          <w:tcPr>
            <w:tcW w:w="980" w:type="dxa"/>
            <w:tcBorders>
              <w:top w:val="nil"/>
              <w:left w:val="nil"/>
              <w:bottom w:val="nil"/>
              <w:right w:val="nil"/>
            </w:tcBorders>
            <w:shd w:val="clear" w:color="auto" w:fill="auto"/>
            <w:noWrap/>
            <w:vAlign w:val="bottom"/>
            <w:hideMark/>
          </w:tcPr>
          <w:p w14:paraId="2E20B29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1210</w:t>
            </w:r>
          </w:p>
        </w:tc>
        <w:tc>
          <w:tcPr>
            <w:tcW w:w="960" w:type="dxa"/>
            <w:tcBorders>
              <w:top w:val="nil"/>
              <w:left w:val="nil"/>
              <w:bottom w:val="nil"/>
              <w:right w:val="nil"/>
            </w:tcBorders>
            <w:shd w:val="clear" w:color="auto" w:fill="auto"/>
            <w:noWrap/>
            <w:vAlign w:val="bottom"/>
            <w:hideMark/>
          </w:tcPr>
          <w:p w14:paraId="37704BF5"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5F6D98C4" w14:textId="77777777" w:rsidTr="005E4D10">
        <w:trPr>
          <w:trHeight w:val="288"/>
        </w:trPr>
        <w:tc>
          <w:tcPr>
            <w:tcW w:w="4180" w:type="dxa"/>
            <w:tcBorders>
              <w:top w:val="nil"/>
              <w:left w:val="nil"/>
              <w:bottom w:val="nil"/>
              <w:right w:val="nil"/>
            </w:tcBorders>
            <w:shd w:val="clear" w:color="auto" w:fill="auto"/>
            <w:noWrap/>
            <w:vAlign w:val="bottom"/>
            <w:hideMark/>
          </w:tcPr>
          <w:p w14:paraId="3AE7855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2025.a. Hüdrant</w:t>
            </w:r>
          </w:p>
        </w:tc>
        <w:tc>
          <w:tcPr>
            <w:tcW w:w="980" w:type="dxa"/>
            <w:tcBorders>
              <w:top w:val="nil"/>
              <w:left w:val="nil"/>
              <w:bottom w:val="nil"/>
              <w:right w:val="nil"/>
            </w:tcBorders>
            <w:shd w:val="clear" w:color="auto" w:fill="auto"/>
            <w:noWrap/>
            <w:vAlign w:val="bottom"/>
            <w:hideMark/>
          </w:tcPr>
          <w:p w14:paraId="5EF32D5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6</w:t>
            </w:r>
          </w:p>
        </w:tc>
        <w:tc>
          <w:tcPr>
            <w:tcW w:w="960" w:type="dxa"/>
            <w:tcBorders>
              <w:top w:val="nil"/>
              <w:left w:val="nil"/>
              <w:bottom w:val="nil"/>
              <w:right w:val="nil"/>
            </w:tcBorders>
            <w:shd w:val="clear" w:color="auto" w:fill="auto"/>
            <w:noWrap/>
            <w:vAlign w:val="bottom"/>
            <w:hideMark/>
          </w:tcPr>
          <w:p w14:paraId="321EB75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76B678B4" w14:textId="77777777" w:rsidTr="005E4D10">
        <w:trPr>
          <w:trHeight w:val="288"/>
        </w:trPr>
        <w:tc>
          <w:tcPr>
            <w:tcW w:w="4180" w:type="dxa"/>
            <w:tcBorders>
              <w:top w:val="nil"/>
              <w:left w:val="nil"/>
              <w:bottom w:val="nil"/>
              <w:right w:val="nil"/>
            </w:tcBorders>
            <w:shd w:val="clear" w:color="auto" w:fill="auto"/>
            <w:noWrap/>
            <w:vAlign w:val="bottom"/>
            <w:hideMark/>
          </w:tcPr>
          <w:p w14:paraId="0A8A8E9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2025.a. Reoveepumpla</w:t>
            </w:r>
          </w:p>
        </w:tc>
        <w:tc>
          <w:tcPr>
            <w:tcW w:w="980" w:type="dxa"/>
            <w:tcBorders>
              <w:top w:val="nil"/>
              <w:left w:val="nil"/>
              <w:bottom w:val="nil"/>
              <w:right w:val="nil"/>
            </w:tcBorders>
            <w:shd w:val="clear" w:color="auto" w:fill="auto"/>
            <w:noWrap/>
            <w:vAlign w:val="bottom"/>
            <w:hideMark/>
          </w:tcPr>
          <w:p w14:paraId="008C11B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w:t>
            </w:r>
          </w:p>
        </w:tc>
        <w:tc>
          <w:tcPr>
            <w:tcW w:w="960" w:type="dxa"/>
            <w:tcBorders>
              <w:top w:val="nil"/>
              <w:left w:val="nil"/>
              <w:bottom w:val="nil"/>
              <w:right w:val="nil"/>
            </w:tcBorders>
            <w:shd w:val="clear" w:color="auto" w:fill="auto"/>
            <w:noWrap/>
            <w:vAlign w:val="bottom"/>
            <w:hideMark/>
          </w:tcPr>
          <w:p w14:paraId="1890666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1E79B1F9" w14:textId="77777777" w:rsidTr="005E4D10">
        <w:trPr>
          <w:trHeight w:val="288"/>
        </w:trPr>
        <w:tc>
          <w:tcPr>
            <w:tcW w:w="4180" w:type="dxa"/>
            <w:tcBorders>
              <w:top w:val="nil"/>
              <w:left w:val="nil"/>
              <w:bottom w:val="nil"/>
              <w:right w:val="nil"/>
            </w:tcBorders>
            <w:shd w:val="clear" w:color="auto" w:fill="auto"/>
            <w:noWrap/>
            <w:vAlign w:val="bottom"/>
            <w:hideMark/>
          </w:tcPr>
          <w:p w14:paraId="51418890"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Pikaajaline perspektiiv</w:t>
            </w:r>
          </w:p>
        </w:tc>
        <w:tc>
          <w:tcPr>
            <w:tcW w:w="980" w:type="dxa"/>
            <w:tcBorders>
              <w:top w:val="nil"/>
              <w:left w:val="nil"/>
              <w:bottom w:val="nil"/>
              <w:right w:val="nil"/>
            </w:tcBorders>
            <w:shd w:val="clear" w:color="auto" w:fill="auto"/>
            <w:noWrap/>
            <w:vAlign w:val="bottom"/>
            <w:hideMark/>
          </w:tcPr>
          <w:p w14:paraId="5A20E596"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3B148D33" w14:textId="77777777" w:rsidR="005E4D10" w:rsidRPr="00944F85" w:rsidRDefault="005E4D10" w:rsidP="005E4D10">
            <w:pPr>
              <w:jc w:val="left"/>
              <w:rPr>
                <w:rFonts w:cs="Arial"/>
                <w:sz w:val="20"/>
                <w:szCs w:val="20"/>
                <w:lang w:eastAsia="et-EE"/>
              </w:rPr>
            </w:pPr>
          </w:p>
        </w:tc>
      </w:tr>
      <w:tr w:rsidR="005E4D10" w:rsidRPr="00944F85" w14:paraId="07FD41E0" w14:textId="77777777" w:rsidTr="005E4D10">
        <w:trPr>
          <w:trHeight w:val="288"/>
        </w:trPr>
        <w:tc>
          <w:tcPr>
            <w:tcW w:w="4180" w:type="dxa"/>
            <w:tcBorders>
              <w:top w:val="nil"/>
              <w:left w:val="nil"/>
              <w:bottom w:val="nil"/>
              <w:right w:val="nil"/>
            </w:tcBorders>
            <w:shd w:val="clear" w:color="auto" w:fill="auto"/>
            <w:noWrap/>
            <w:vAlign w:val="bottom"/>
            <w:hideMark/>
          </w:tcPr>
          <w:p w14:paraId="3DAD6C2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veetorustik</w:t>
            </w:r>
          </w:p>
        </w:tc>
        <w:tc>
          <w:tcPr>
            <w:tcW w:w="980" w:type="dxa"/>
            <w:tcBorders>
              <w:top w:val="nil"/>
              <w:left w:val="nil"/>
              <w:bottom w:val="nil"/>
              <w:right w:val="nil"/>
            </w:tcBorders>
            <w:shd w:val="clear" w:color="auto" w:fill="auto"/>
            <w:noWrap/>
            <w:vAlign w:val="bottom"/>
            <w:hideMark/>
          </w:tcPr>
          <w:p w14:paraId="411A238D"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1110</w:t>
            </w:r>
          </w:p>
        </w:tc>
        <w:tc>
          <w:tcPr>
            <w:tcW w:w="960" w:type="dxa"/>
            <w:tcBorders>
              <w:top w:val="nil"/>
              <w:left w:val="nil"/>
              <w:bottom w:val="nil"/>
              <w:right w:val="nil"/>
            </w:tcBorders>
            <w:shd w:val="clear" w:color="auto" w:fill="auto"/>
            <w:noWrap/>
            <w:vAlign w:val="bottom"/>
            <w:hideMark/>
          </w:tcPr>
          <w:p w14:paraId="22D2B1D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12DBC51A" w14:textId="77777777" w:rsidTr="005E4D10">
        <w:trPr>
          <w:trHeight w:val="300"/>
        </w:trPr>
        <w:tc>
          <w:tcPr>
            <w:tcW w:w="4180" w:type="dxa"/>
            <w:tcBorders>
              <w:top w:val="nil"/>
              <w:left w:val="nil"/>
              <w:bottom w:val="nil"/>
              <w:right w:val="nil"/>
            </w:tcBorders>
            <w:shd w:val="clear" w:color="auto" w:fill="auto"/>
            <w:noWrap/>
            <w:vAlign w:val="bottom"/>
            <w:hideMark/>
          </w:tcPr>
          <w:p w14:paraId="19D4EDC4"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isev. kanalisatsioon</w:t>
            </w:r>
          </w:p>
        </w:tc>
        <w:tc>
          <w:tcPr>
            <w:tcW w:w="980" w:type="dxa"/>
            <w:tcBorders>
              <w:top w:val="nil"/>
              <w:left w:val="nil"/>
              <w:bottom w:val="nil"/>
              <w:right w:val="nil"/>
            </w:tcBorders>
            <w:shd w:val="clear" w:color="auto" w:fill="auto"/>
            <w:noWrap/>
            <w:vAlign w:val="bottom"/>
            <w:hideMark/>
          </w:tcPr>
          <w:p w14:paraId="18B2454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700</w:t>
            </w:r>
          </w:p>
        </w:tc>
        <w:tc>
          <w:tcPr>
            <w:tcW w:w="960" w:type="dxa"/>
            <w:tcBorders>
              <w:top w:val="nil"/>
              <w:left w:val="nil"/>
              <w:bottom w:val="nil"/>
              <w:right w:val="nil"/>
            </w:tcBorders>
            <w:shd w:val="clear" w:color="auto" w:fill="auto"/>
            <w:noWrap/>
            <w:vAlign w:val="bottom"/>
            <w:hideMark/>
          </w:tcPr>
          <w:p w14:paraId="0A1997A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1FD56110" w14:textId="77777777" w:rsidTr="005E4D10">
        <w:trPr>
          <w:trHeight w:val="300"/>
        </w:trPr>
        <w:tc>
          <w:tcPr>
            <w:tcW w:w="4180" w:type="dxa"/>
            <w:tcBorders>
              <w:top w:val="nil"/>
              <w:left w:val="nil"/>
              <w:bottom w:val="nil"/>
              <w:right w:val="nil"/>
            </w:tcBorders>
            <w:shd w:val="clear" w:color="auto" w:fill="auto"/>
            <w:noWrap/>
            <w:vAlign w:val="bottom"/>
            <w:hideMark/>
          </w:tcPr>
          <w:p w14:paraId="14252B5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survekanalisatsioon</w:t>
            </w:r>
          </w:p>
        </w:tc>
        <w:tc>
          <w:tcPr>
            <w:tcW w:w="980" w:type="dxa"/>
            <w:tcBorders>
              <w:top w:val="nil"/>
              <w:left w:val="nil"/>
              <w:bottom w:val="nil"/>
              <w:right w:val="nil"/>
            </w:tcBorders>
            <w:shd w:val="clear" w:color="auto" w:fill="auto"/>
            <w:noWrap/>
            <w:vAlign w:val="bottom"/>
            <w:hideMark/>
          </w:tcPr>
          <w:p w14:paraId="70FCB1F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350</w:t>
            </w:r>
          </w:p>
        </w:tc>
        <w:tc>
          <w:tcPr>
            <w:tcW w:w="960" w:type="dxa"/>
            <w:tcBorders>
              <w:top w:val="nil"/>
              <w:left w:val="nil"/>
              <w:bottom w:val="nil"/>
              <w:right w:val="nil"/>
            </w:tcBorders>
            <w:shd w:val="clear" w:color="auto" w:fill="auto"/>
            <w:noWrap/>
            <w:vAlign w:val="bottom"/>
            <w:hideMark/>
          </w:tcPr>
          <w:p w14:paraId="29438F1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6AE16F7C" w14:textId="77777777" w:rsidTr="005E4D10">
        <w:trPr>
          <w:trHeight w:val="300"/>
        </w:trPr>
        <w:tc>
          <w:tcPr>
            <w:tcW w:w="4180" w:type="dxa"/>
            <w:tcBorders>
              <w:top w:val="nil"/>
              <w:left w:val="nil"/>
              <w:bottom w:val="nil"/>
              <w:right w:val="nil"/>
            </w:tcBorders>
            <w:shd w:val="clear" w:color="auto" w:fill="auto"/>
            <w:noWrap/>
            <w:vAlign w:val="bottom"/>
            <w:hideMark/>
          </w:tcPr>
          <w:p w14:paraId="6ABA500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reoveepumpla</w:t>
            </w:r>
          </w:p>
        </w:tc>
        <w:tc>
          <w:tcPr>
            <w:tcW w:w="980" w:type="dxa"/>
            <w:tcBorders>
              <w:top w:val="nil"/>
              <w:left w:val="nil"/>
              <w:bottom w:val="nil"/>
              <w:right w:val="nil"/>
            </w:tcBorders>
            <w:shd w:val="clear" w:color="auto" w:fill="auto"/>
            <w:noWrap/>
            <w:vAlign w:val="bottom"/>
            <w:hideMark/>
          </w:tcPr>
          <w:p w14:paraId="089C19F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w:t>
            </w:r>
          </w:p>
        </w:tc>
        <w:tc>
          <w:tcPr>
            <w:tcW w:w="960" w:type="dxa"/>
            <w:tcBorders>
              <w:top w:val="nil"/>
              <w:left w:val="nil"/>
              <w:bottom w:val="nil"/>
              <w:right w:val="nil"/>
            </w:tcBorders>
            <w:shd w:val="clear" w:color="auto" w:fill="auto"/>
            <w:noWrap/>
            <w:vAlign w:val="bottom"/>
            <w:hideMark/>
          </w:tcPr>
          <w:p w14:paraId="679C1BB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08554530" w14:textId="77777777" w:rsidTr="005E4D10">
        <w:trPr>
          <w:trHeight w:val="300"/>
        </w:trPr>
        <w:tc>
          <w:tcPr>
            <w:tcW w:w="4180" w:type="dxa"/>
            <w:tcBorders>
              <w:top w:val="nil"/>
              <w:left w:val="nil"/>
              <w:bottom w:val="nil"/>
              <w:right w:val="nil"/>
            </w:tcBorders>
            <w:shd w:val="clear" w:color="auto" w:fill="auto"/>
            <w:noWrap/>
            <w:vAlign w:val="bottom"/>
            <w:hideMark/>
          </w:tcPr>
          <w:p w14:paraId="657EE6F9" w14:textId="77777777" w:rsidR="005E4D10" w:rsidRPr="00944F85" w:rsidRDefault="005E4D10" w:rsidP="005E4D10">
            <w:pPr>
              <w:jc w:val="left"/>
              <w:rPr>
                <w:rFonts w:cs="Arial"/>
                <w:color w:val="000000"/>
                <w:sz w:val="22"/>
                <w:szCs w:val="22"/>
                <w:lang w:eastAsia="et-EE"/>
              </w:rPr>
            </w:pPr>
          </w:p>
        </w:tc>
        <w:tc>
          <w:tcPr>
            <w:tcW w:w="980" w:type="dxa"/>
            <w:tcBorders>
              <w:top w:val="nil"/>
              <w:left w:val="nil"/>
              <w:bottom w:val="nil"/>
              <w:right w:val="nil"/>
            </w:tcBorders>
            <w:shd w:val="clear" w:color="auto" w:fill="auto"/>
            <w:noWrap/>
            <w:vAlign w:val="bottom"/>
            <w:hideMark/>
          </w:tcPr>
          <w:p w14:paraId="506FD345"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6D08DEB9" w14:textId="77777777" w:rsidR="005E4D10" w:rsidRPr="00944F85" w:rsidRDefault="005E4D10" w:rsidP="005E4D10">
            <w:pPr>
              <w:jc w:val="left"/>
              <w:rPr>
                <w:rFonts w:cs="Arial"/>
                <w:sz w:val="20"/>
                <w:szCs w:val="20"/>
                <w:lang w:eastAsia="et-EE"/>
              </w:rPr>
            </w:pPr>
          </w:p>
        </w:tc>
      </w:tr>
      <w:tr w:rsidR="005E4D10" w:rsidRPr="00944F85" w14:paraId="34704F7A" w14:textId="77777777" w:rsidTr="005E4D10">
        <w:trPr>
          <w:trHeight w:val="300"/>
        </w:trPr>
        <w:tc>
          <w:tcPr>
            <w:tcW w:w="4180" w:type="dxa"/>
            <w:tcBorders>
              <w:top w:val="nil"/>
              <w:left w:val="nil"/>
              <w:bottom w:val="nil"/>
              <w:right w:val="nil"/>
            </w:tcBorders>
            <w:shd w:val="clear" w:color="auto" w:fill="auto"/>
            <w:noWrap/>
            <w:vAlign w:val="bottom"/>
            <w:hideMark/>
          </w:tcPr>
          <w:p w14:paraId="4A4BFE28"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Aegviidu (Nelijärve)</w:t>
            </w:r>
          </w:p>
        </w:tc>
        <w:tc>
          <w:tcPr>
            <w:tcW w:w="980" w:type="dxa"/>
            <w:tcBorders>
              <w:top w:val="nil"/>
              <w:left w:val="nil"/>
              <w:bottom w:val="nil"/>
              <w:right w:val="nil"/>
            </w:tcBorders>
            <w:shd w:val="clear" w:color="auto" w:fill="auto"/>
            <w:noWrap/>
            <w:vAlign w:val="bottom"/>
            <w:hideMark/>
          </w:tcPr>
          <w:p w14:paraId="60621574"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2DDDE393" w14:textId="77777777" w:rsidR="005E4D10" w:rsidRPr="00944F85" w:rsidRDefault="005E4D10" w:rsidP="005E4D10">
            <w:pPr>
              <w:jc w:val="left"/>
              <w:rPr>
                <w:rFonts w:cs="Arial"/>
                <w:sz w:val="20"/>
                <w:szCs w:val="20"/>
                <w:lang w:eastAsia="et-EE"/>
              </w:rPr>
            </w:pPr>
          </w:p>
        </w:tc>
      </w:tr>
      <w:tr w:rsidR="005E4D10" w:rsidRPr="00944F85" w14:paraId="12CADD25" w14:textId="77777777" w:rsidTr="005E4D10">
        <w:trPr>
          <w:trHeight w:val="300"/>
        </w:trPr>
        <w:tc>
          <w:tcPr>
            <w:tcW w:w="4180" w:type="dxa"/>
            <w:tcBorders>
              <w:top w:val="nil"/>
              <w:left w:val="nil"/>
              <w:bottom w:val="nil"/>
              <w:right w:val="nil"/>
            </w:tcBorders>
            <w:shd w:val="clear" w:color="auto" w:fill="auto"/>
            <w:noWrap/>
            <w:vAlign w:val="bottom"/>
            <w:hideMark/>
          </w:tcPr>
          <w:p w14:paraId="53A5C353"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Pikaajaline perspektiiv</w:t>
            </w:r>
          </w:p>
        </w:tc>
        <w:tc>
          <w:tcPr>
            <w:tcW w:w="980" w:type="dxa"/>
            <w:tcBorders>
              <w:top w:val="nil"/>
              <w:left w:val="nil"/>
              <w:bottom w:val="nil"/>
              <w:right w:val="nil"/>
            </w:tcBorders>
            <w:shd w:val="clear" w:color="auto" w:fill="auto"/>
            <w:noWrap/>
            <w:vAlign w:val="bottom"/>
            <w:hideMark/>
          </w:tcPr>
          <w:p w14:paraId="19433659"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4288BD16" w14:textId="77777777" w:rsidR="005E4D10" w:rsidRPr="00944F85" w:rsidRDefault="005E4D10" w:rsidP="005E4D10">
            <w:pPr>
              <w:jc w:val="left"/>
              <w:rPr>
                <w:rFonts w:cs="Arial"/>
                <w:sz w:val="20"/>
                <w:szCs w:val="20"/>
                <w:lang w:eastAsia="et-EE"/>
              </w:rPr>
            </w:pPr>
          </w:p>
        </w:tc>
      </w:tr>
      <w:tr w:rsidR="005E4D10" w:rsidRPr="00944F85" w14:paraId="403F8D12" w14:textId="77777777" w:rsidTr="005E4D10">
        <w:trPr>
          <w:trHeight w:val="300"/>
        </w:trPr>
        <w:tc>
          <w:tcPr>
            <w:tcW w:w="4180" w:type="dxa"/>
            <w:tcBorders>
              <w:top w:val="nil"/>
              <w:left w:val="nil"/>
              <w:bottom w:val="nil"/>
              <w:right w:val="nil"/>
            </w:tcBorders>
            <w:shd w:val="clear" w:color="auto" w:fill="auto"/>
            <w:noWrap/>
            <w:vAlign w:val="bottom"/>
            <w:hideMark/>
          </w:tcPr>
          <w:p w14:paraId="0B929A5A"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RKA</w:t>
            </w:r>
          </w:p>
        </w:tc>
        <w:tc>
          <w:tcPr>
            <w:tcW w:w="980" w:type="dxa"/>
            <w:tcBorders>
              <w:top w:val="nil"/>
              <w:left w:val="nil"/>
              <w:bottom w:val="nil"/>
              <w:right w:val="nil"/>
            </w:tcBorders>
            <w:shd w:val="clear" w:color="auto" w:fill="auto"/>
            <w:noWrap/>
            <w:vAlign w:val="bottom"/>
            <w:hideMark/>
          </w:tcPr>
          <w:p w14:paraId="1238343B"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13,6</w:t>
            </w:r>
          </w:p>
        </w:tc>
        <w:tc>
          <w:tcPr>
            <w:tcW w:w="960" w:type="dxa"/>
            <w:tcBorders>
              <w:top w:val="nil"/>
              <w:left w:val="nil"/>
              <w:bottom w:val="nil"/>
              <w:right w:val="nil"/>
            </w:tcBorders>
            <w:shd w:val="clear" w:color="auto" w:fill="auto"/>
            <w:noWrap/>
            <w:vAlign w:val="bottom"/>
            <w:hideMark/>
          </w:tcPr>
          <w:p w14:paraId="1138847E"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ha</w:t>
            </w:r>
          </w:p>
        </w:tc>
      </w:tr>
      <w:tr w:rsidR="005E4D10" w:rsidRPr="00944F85" w14:paraId="3E7703C4" w14:textId="77777777" w:rsidTr="005E4D10">
        <w:trPr>
          <w:trHeight w:val="300"/>
        </w:trPr>
        <w:tc>
          <w:tcPr>
            <w:tcW w:w="4180" w:type="dxa"/>
            <w:tcBorders>
              <w:top w:val="nil"/>
              <w:left w:val="nil"/>
              <w:bottom w:val="nil"/>
              <w:right w:val="nil"/>
            </w:tcBorders>
            <w:shd w:val="clear" w:color="auto" w:fill="auto"/>
            <w:noWrap/>
            <w:vAlign w:val="bottom"/>
            <w:hideMark/>
          </w:tcPr>
          <w:p w14:paraId="6113C75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veetorustik</w:t>
            </w:r>
          </w:p>
        </w:tc>
        <w:tc>
          <w:tcPr>
            <w:tcW w:w="980" w:type="dxa"/>
            <w:tcBorders>
              <w:top w:val="nil"/>
              <w:left w:val="nil"/>
              <w:bottom w:val="nil"/>
              <w:right w:val="nil"/>
            </w:tcBorders>
            <w:shd w:val="clear" w:color="auto" w:fill="auto"/>
            <w:noWrap/>
            <w:vAlign w:val="bottom"/>
            <w:hideMark/>
          </w:tcPr>
          <w:p w14:paraId="4ED2A88C"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2015</w:t>
            </w:r>
          </w:p>
        </w:tc>
        <w:tc>
          <w:tcPr>
            <w:tcW w:w="960" w:type="dxa"/>
            <w:tcBorders>
              <w:top w:val="nil"/>
              <w:left w:val="nil"/>
              <w:bottom w:val="nil"/>
              <w:right w:val="nil"/>
            </w:tcBorders>
            <w:shd w:val="clear" w:color="auto" w:fill="auto"/>
            <w:noWrap/>
            <w:vAlign w:val="bottom"/>
            <w:hideMark/>
          </w:tcPr>
          <w:p w14:paraId="0298E43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0203B9AC" w14:textId="77777777" w:rsidTr="005E4D10">
        <w:trPr>
          <w:trHeight w:val="300"/>
        </w:trPr>
        <w:tc>
          <w:tcPr>
            <w:tcW w:w="4180" w:type="dxa"/>
            <w:tcBorders>
              <w:top w:val="nil"/>
              <w:left w:val="nil"/>
              <w:bottom w:val="nil"/>
              <w:right w:val="nil"/>
            </w:tcBorders>
            <w:shd w:val="clear" w:color="auto" w:fill="auto"/>
            <w:noWrap/>
            <w:vAlign w:val="bottom"/>
            <w:hideMark/>
          </w:tcPr>
          <w:p w14:paraId="76D8597C"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isev. kanalisatsioon</w:t>
            </w:r>
          </w:p>
        </w:tc>
        <w:tc>
          <w:tcPr>
            <w:tcW w:w="980" w:type="dxa"/>
            <w:tcBorders>
              <w:top w:val="nil"/>
              <w:left w:val="nil"/>
              <w:bottom w:val="nil"/>
              <w:right w:val="nil"/>
            </w:tcBorders>
            <w:shd w:val="clear" w:color="auto" w:fill="auto"/>
            <w:noWrap/>
            <w:vAlign w:val="bottom"/>
            <w:hideMark/>
          </w:tcPr>
          <w:p w14:paraId="64EDCE6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2230</w:t>
            </w:r>
          </w:p>
        </w:tc>
        <w:tc>
          <w:tcPr>
            <w:tcW w:w="960" w:type="dxa"/>
            <w:tcBorders>
              <w:top w:val="nil"/>
              <w:left w:val="nil"/>
              <w:bottom w:val="nil"/>
              <w:right w:val="nil"/>
            </w:tcBorders>
            <w:shd w:val="clear" w:color="auto" w:fill="auto"/>
            <w:noWrap/>
            <w:vAlign w:val="bottom"/>
            <w:hideMark/>
          </w:tcPr>
          <w:p w14:paraId="12131B1C"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7A546A3D" w14:textId="77777777" w:rsidTr="005E4D10">
        <w:trPr>
          <w:trHeight w:val="300"/>
        </w:trPr>
        <w:tc>
          <w:tcPr>
            <w:tcW w:w="4180" w:type="dxa"/>
            <w:tcBorders>
              <w:top w:val="nil"/>
              <w:left w:val="nil"/>
              <w:bottom w:val="nil"/>
              <w:right w:val="nil"/>
            </w:tcBorders>
            <w:shd w:val="clear" w:color="auto" w:fill="auto"/>
            <w:noWrap/>
            <w:vAlign w:val="bottom"/>
            <w:hideMark/>
          </w:tcPr>
          <w:p w14:paraId="63F6AD4F"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survekanalisatsioon</w:t>
            </w:r>
          </w:p>
        </w:tc>
        <w:tc>
          <w:tcPr>
            <w:tcW w:w="980" w:type="dxa"/>
            <w:tcBorders>
              <w:top w:val="nil"/>
              <w:left w:val="nil"/>
              <w:bottom w:val="nil"/>
              <w:right w:val="nil"/>
            </w:tcBorders>
            <w:shd w:val="clear" w:color="auto" w:fill="auto"/>
            <w:noWrap/>
            <w:vAlign w:val="bottom"/>
            <w:hideMark/>
          </w:tcPr>
          <w:p w14:paraId="0963A7E4"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1280</w:t>
            </w:r>
          </w:p>
        </w:tc>
        <w:tc>
          <w:tcPr>
            <w:tcW w:w="960" w:type="dxa"/>
            <w:tcBorders>
              <w:top w:val="nil"/>
              <w:left w:val="nil"/>
              <w:bottom w:val="nil"/>
              <w:right w:val="nil"/>
            </w:tcBorders>
            <w:shd w:val="clear" w:color="auto" w:fill="auto"/>
            <w:noWrap/>
            <w:vAlign w:val="bottom"/>
            <w:hideMark/>
          </w:tcPr>
          <w:p w14:paraId="4F2C876E"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6D73D18D" w14:textId="77777777" w:rsidTr="005E4D10">
        <w:trPr>
          <w:trHeight w:val="300"/>
        </w:trPr>
        <w:tc>
          <w:tcPr>
            <w:tcW w:w="4180" w:type="dxa"/>
            <w:tcBorders>
              <w:top w:val="nil"/>
              <w:left w:val="nil"/>
              <w:bottom w:val="nil"/>
              <w:right w:val="nil"/>
            </w:tcBorders>
            <w:shd w:val="clear" w:color="auto" w:fill="auto"/>
            <w:noWrap/>
            <w:vAlign w:val="bottom"/>
            <w:hideMark/>
          </w:tcPr>
          <w:p w14:paraId="137C99DA"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reoveepumpla</w:t>
            </w:r>
          </w:p>
        </w:tc>
        <w:tc>
          <w:tcPr>
            <w:tcW w:w="980" w:type="dxa"/>
            <w:tcBorders>
              <w:top w:val="nil"/>
              <w:left w:val="nil"/>
              <w:bottom w:val="nil"/>
              <w:right w:val="nil"/>
            </w:tcBorders>
            <w:shd w:val="clear" w:color="auto" w:fill="auto"/>
            <w:noWrap/>
            <w:vAlign w:val="bottom"/>
            <w:hideMark/>
          </w:tcPr>
          <w:p w14:paraId="2E27050E"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3</w:t>
            </w:r>
          </w:p>
        </w:tc>
        <w:tc>
          <w:tcPr>
            <w:tcW w:w="960" w:type="dxa"/>
            <w:tcBorders>
              <w:top w:val="nil"/>
              <w:left w:val="nil"/>
              <w:bottom w:val="nil"/>
              <w:right w:val="nil"/>
            </w:tcBorders>
            <w:shd w:val="clear" w:color="auto" w:fill="auto"/>
            <w:noWrap/>
            <w:vAlign w:val="bottom"/>
            <w:hideMark/>
          </w:tcPr>
          <w:p w14:paraId="29F9C12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06C6B7E1" w14:textId="77777777" w:rsidTr="005E4D10">
        <w:trPr>
          <w:trHeight w:val="300"/>
        </w:trPr>
        <w:tc>
          <w:tcPr>
            <w:tcW w:w="4180" w:type="dxa"/>
            <w:tcBorders>
              <w:top w:val="nil"/>
              <w:left w:val="nil"/>
              <w:bottom w:val="nil"/>
              <w:right w:val="nil"/>
            </w:tcBorders>
            <w:shd w:val="clear" w:color="auto" w:fill="auto"/>
            <w:noWrap/>
            <w:vAlign w:val="bottom"/>
            <w:hideMark/>
          </w:tcPr>
          <w:p w14:paraId="0F3B0D0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hüdrant</w:t>
            </w:r>
          </w:p>
        </w:tc>
        <w:tc>
          <w:tcPr>
            <w:tcW w:w="980" w:type="dxa"/>
            <w:tcBorders>
              <w:top w:val="nil"/>
              <w:left w:val="nil"/>
              <w:bottom w:val="nil"/>
              <w:right w:val="nil"/>
            </w:tcBorders>
            <w:shd w:val="clear" w:color="auto" w:fill="auto"/>
            <w:noWrap/>
            <w:vAlign w:val="bottom"/>
            <w:hideMark/>
          </w:tcPr>
          <w:p w14:paraId="676E9FB9" w14:textId="77777777" w:rsidR="005E4D10" w:rsidRPr="00944F85" w:rsidRDefault="005E4D10" w:rsidP="005E4D10">
            <w:pPr>
              <w:jc w:val="left"/>
              <w:rPr>
                <w:rFonts w:cs="Arial"/>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19F27D8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6C9229F5" w14:textId="77777777" w:rsidTr="005E4D10">
        <w:trPr>
          <w:trHeight w:val="300"/>
        </w:trPr>
        <w:tc>
          <w:tcPr>
            <w:tcW w:w="4180" w:type="dxa"/>
            <w:tcBorders>
              <w:top w:val="nil"/>
              <w:left w:val="nil"/>
              <w:bottom w:val="nil"/>
              <w:right w:val="nil"/>
            </w:tcBorders>
            <w:shd w:val="clear" w:color="auto" w:fill="auto"/>
            <w:noWrap/>
            <w:vAlign w:val="bottom"/>
            <w:hideMark/>
          </w:tcPr>
          <w:p w14:paraId="1088F4AE" w14:textId="5014AF94"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reoveepuhasti</w:t>
            </w:r>
          </w:p>
        </w:tc>
        <w:tc>
          <w:tcPr>
            <w:tcW w:w="980" w:type="dxa"/>
            <w:tcBorders>
              <w:top w:val="nil"/>
              <w:left w:val="nil"/>
              <w:bottom w:val="nil"/>
              <w:right w:val="nil"/>
            </w:tcBorders>
            <w:shd w:val="clear" w:color="auto" w:fill="auto"/>
            <w:noWrap/>
            <w:vAlign w:val="bottom"/>
            <w:hideMark/>
          </w:tcPr>
          <w:p w14:paraId="711F64B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5C66BDF4"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5F55E998" w14:textId="77777777" w:rsidTr="005E4D10">
        <w:trPr>
          <w:trHeight w:val="300"/>
        </w:trPr>
        <w:tc>
          <w:tcPr>
            <w:tcW w:w="4180" w:type="dxa"/>
            <w:tcBorders>
              <w:top w:val="nil"/>
              <w:left w:val="nil"/>
              <w:bottom w:val="nil"/>
              <w:right w:val="nil"/>
            </w:tcBorders>
            <w:shd w:val="clear" w:color="auto" w:fill="auto"/>
            <w:noWrap/>
            <w:vAlign w:val="bottom"/>
            <w:hideMark/>
          </w:tcPr>
          <w:p w14:paraId="3E60808F" w14:textId="77777777" w:rsidR="005E4D10" w:rsidRPr="00944F85" w:rsidRDefault="005E4D10" w:rsidP="005E4D10">
            <w:pPr>
              <w:jc w:val="left"/>
              <w:rPr>
                <w:rFonts w:cs="Arial"/>
                <w:color w:val="000000"/>
                <w:sz w:val="22"/>
                <w:szCs w:val="22"/>
                <w:lang w:eastAsia="et-EE"/>
              </w:rPr>
            </w:pPr>
          </w:p>
        </w:tc>
        <w:tc>
          <w:tcPr>
            <w:tcW w:w="980" w:type="dxa"/>
            <w:tcBorders>
              <w:top w:val="nil"/>
              <w:left w:val="nil"/>
              <w:bottom w:val="nil"/>
              <w:right w:val="nil"/>
            </w:tcBorders>
            <w:shd w:val="clear" w:color="auto" w:fill="auto"/>
            <w:noWrap/>
            <w:vAlign w:val="bottom"/>
            <w:hideMark/>
          </w:tcPr>
          <w:p w14:paraId="1730BECD"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44147193" w14:textId="77777777" w:rsidR="005E4D10" w:rsidRPr="00944F85" w:rsidRDefault="005E4D10" w:rsidP="005E4D10">
            <w:pPr>
              <w:jc w:val="left"/>
              <w:rPr>
                <w:rFonts w:cs="Arial"/>
                <w:sz w:val="20"/>
                <w:szCs w:val="20"/>
                <w:lang w:eastAsia="et-EE"/>
              </w:rPr>
            </w:pPr>
          </w:p>
        </w:tc>
      </w:tr>
      <w:tr w:rsidR="005E4D10" w:rsidRPr="00944F85" w14:paraId="2425784F" w14:textId="77777777" w:rsidTr="005E4D10">
        <w:trPr>
          <w:trHeight w:val="300"/>
        </w:trPr>
        <w:tc>
          <w:tcPr>
            <w:tcW w:w="4180" w:type="dxa"/>
            <w:tcBorders>
              <w:top w:val="nil"/>
              <w:left w:val="nil"/>
              <w:bottom w:val="nil"/>
              <w:right w:val="nil"/>
            </w:tcBorders>
            <w:shd w:val="clear" w:color="auto" w:fill="auto"/>
            <w:noWrap/>
            <w:vAlign w:val="bottom"/>
            <w:hideMark/>
          </w:tcPr>
          <w:p w14:paraId="7DEF5A36"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Aegviidu (Uueveski)</w:t>
            </w:r>
          </w:p>
        </w:tc>
        <w:tc>
          <w:tcPr>
            <w:tcW w:w="980" w:type="dxa"/>
            <w:tcBorders>
              <w:top w:val="nil"/>
              <w:left w:val="nil"/>
              <w:bottom w:val="nil"/>
              <w:right w:val="nil"/>
            </w:tcBorders>
            <w:shd w:val="clear" w:color="auto" w:fill="auto"/>
            <w:noWrap/>
            <w:vAlign w:val="bottom"/>
            <w:hideMark/>
          </w:tcPr>
          <w:p w14:paraId="6264BC55"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4D99E650" w14:textId="77777777" w:rsidR="005E4D10" w:rsidRPr="00944F85" w:rsidRDefault="005E4D10" w:rsidP="005E4D10">
            <w:pPr>
              <w:jc w:val="left"/>
              <w:rPr>
                <w:rFonts w:cs="Arial"/>
                <w:sz w:val="20"/>
                <w:szCs w:val="20"/>
                <w:lang w:eastAsia="et-EE"/>
              </w:rPr>
            </w:pPr>
          </w:p>
        </w:tc>
      </w:tr>
      <w:tr w:rsidR="005E4D10" w:rsidRPr="00944F85" w14:paraId="1B8E84DC" w14:textId="77777777" w:rsidTr="005E4D10">
        <w:trPr>
          <w:trHeight w:val="300"/>
        </w:trPr>
        <w:tc>
          <w:tcPr>
            <w:tcW w:w="4180" w:type="dxa"/>
            <w:tcBorders>
              <w:top w:val="nil"/>
              <w:left w:val="nil"/>
              <w:bottom w:val="nil"/>
              <w:right w:val="nil"/>
            </w:tcBorders>
            <w:shd w:val="clear" w:color="auto" w:fill="auto"/>
            <w:noWrap/>
            <w:vAlign w:val="bottom"/>
            <w:hideMark/>
          </w:tcPr>
          <w:p w14:paraId="4C854218"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Pikaajaline perspektiiv</w:t>
            </w:r>
          </w:p>
        </w:tc>
        <w:tc>
          <w:tcPr>
            <w:tcW w:w="980" w:type="dxa"/>
            <w:tcBorders>
              <w:top w:val="nil"/>
              <w:left w:val="nil"/>
              <w:bottom w:val="nil"/>
              <w:right w:val="nil"/>
            </w:tcBorders>
            <w:shd w:val="clear" w:color="auto" w:fill="auto"/>
            <w:noWrap/>
            <w:vAlign w:val="bottom"/>
            <w:hideMark/>
          </w:tcPr>
          <w:p w14:paraId="2F4572EE"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1656D0A2" w14:textId="77777777" w:rsidR="005E4D10" w:rsidRPr="00944F85" w:rsidRDefault="005E4D10" w:rsidP="005E4D10">
            <w:pPr>
              <w:jc w:val="left"/>
              <w:rPr>
                <w:rFonts w:cs="Arial"/>
                <w:sz w:val="20"/>
                <w:szCs w:val="20"/>
                <w:lang w:eastAsia="et-EE"/>
              </w:rPr>
            </w:pPr>
          </w:p>
        </w:tc>
      </w:tr>
      <w:tr w:rsidR="005E4D10" w:rsidRPr="00944F85" w14:paraId="69FD9F56" w14:textId="77777777" w:rsidTr="005E4D10">
        <w:trPr>
          <w:trHeight w:val="300"/>
        </w:trPr>
        <w:tc>
          <w:tcPr>
            <w:tcW w:w="4180" w:type="dxa"/>
            <w:tcBorders>
              <w:top w:val="nil"/>
              <w:left w:val="nil"/>
              <w:bottom w:val="nil"/>
              <w:right w:val="nil"/>
            </w:tcBorders>
            <w:shd w:val="clear" w:color="auto" w:fill="auto"/>
            <w:noWrap/>
            <w:vAlign w:val="bottom"/>
            <w:hideMark/>
          </w:tcPr>
          <w:p w14:paraId="458BB3A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veetorustik</w:t>
            </w:r>
          </w:p>
        </w:tc>
        <w:tc>
          <w:tcPr>
            <w:tcW w:w="980" w:type="dxa"/>
            <w:tcBorders>
              <w:top w:val="nil"/>
              <w:left w:val="nil"/>
              <w:bottom w:val="nil"/>
              <w:right w:val="nil"/>
            </w:tcBorders>
            <w:shd w:val="clear" w:color="auto" w:fill="auto"/>
            <w:noWrap/>
            <w:vAlign w:val="bottom"/>
            <w:hideMark/>
          </w:tcPr>
          <w:p w14:paraId="1B76FAD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980</w:t>
            </w:r>
          </w:p>
        </w:tc>
        <w:tc>
          <w:tcPr>
            <w:tcW w:w="960" w:type="dxa"/>
            <w:tcBorders>
              <w:top w:val="nil"/>
              <w:left w:val="nil"/>
              <w:bottom w:val="nil"/>
              <w:right w:val="nil"/>
            </w:tcBorders>
            <w:shd w:val="clear" w:color="auto" w:fill="auto"/>
            <w:noWrap/>
            <w:vAlign w:val="bottom"/>
            <w:hideMark/>
          </w:tcPr>
          <w:p w14:paraId="3E80B07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581D1C03" w14:textId="77777777" w:rsidTr="005E4D10">
        <w:trPr>
          <w:trHeight w:val="300"/>
        </w:trPr>
        <w:tc>
          <w:tcPr>
            <w:tcW w:w="4180" w:type="dxa"/>
            <w:tcBorders>
              <w:top w:val="nil"/>
              <w:left w:val="nil"/>
              <w:bottom w:val="nil"/>
              <w:right w:val="nil"/>
            </w:tcBorders>
            <w:shd w:val="clear" w:color="auto" w:fill="auto"/>
            <w:noWrap/>
            <w:vAlign w:val="bottom"/>
            <w:hideMark/>
          </w:tcPr>
          <w:p w14:paraId="41D6A09A" w14:textId="49930D9C"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isevoolne kanalisatsioon</w:t>
            </w:r>
          </w:p>
        </w:tc>
        <w:tc>
          <w:tcPr>
            <w:tcW w:w="980" w:type="dxa"/>
            <w:tcBorders>
              <w:top w:val="nil"/>
              <w:left w:val="nil"/>
              <w:bottom w:val="nil"/>
              <w:right w:val="nil"/>
            </w:tcBorders>
            <w:shd w:val="clear" w:color="auto" w:fill="auto"/>
            <w:noWrap/>
            <w:vAlign w:val="bottom"/>
            <w:hideMark/>
          </w:tcPr>
          <w:p w14:paraId="61DBFF2C"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210</w:t>
            </w:r>
          </w:p>
        </w:tc>
        <w:tc>
          <w:tcPr>
            <w:tcW w:w="960" w:type="dxa"/>
            <w:tcBorders>
              <w:top w:val="nil"/>
              <w:left w:val="nil"/>
              <w:bottom w:val="nil"/>
              <w:right w:val="nil"/>
            </w:tcBorders>
            <w:shd w:val="clear" w:color="auto" w:fill="auto"/>
            <w:noWrap/>
            <w:vAlign w:val="bottom"/>
            <w:hideMark/>
          </w:tcPr>
          <w:p w14:paraId="4FD922E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1A2252D5" w14:textId="77777777" w:rsidTr="005E4D10">
        <w:trPr>
          <w:trHeight w:val="300"/>
        </w:trPr>
        <w:tc>
          <w:tcPr>
            <w:tcW w:w="4180" w:type="dxa"/>
            <w:tcBorders>
              <w:top w:val="nil"/>
              <w:left w:val="nil"/>
              <w:bottom w:val="nil"/>
              <w:right w:val="nil"/>
            </w:tcBorders>
            <w:shd w:val="clear" w:color="auto" w:fill="auto"/>
            <w:noWrap/>
            <w:vAlign w:val="bottom"/>
            <w:hideMark/>
          </w:tcPr>
          <w:p w14:paraId="6FC870FC" w14:textId="77777777" w:rsidR="005E4D10" w:rsidRPr="00944F85" w:rsidRDefault="005E4D10" w:rsidP="005E4D10">
            <w:pPr>
              <w:jc w:val="left"/>
              <w:rPr>
                <w:rFonts w:cs="Arial"/>
                <w:color w:val="000000"/>
                <w:sz w:val="22"/>
                <w:szCs w:val="22"/>
                <w:lang w:eastAsia="et-EE"/>
              </w:rPr>
            </w:pPr>
          </w:p>
        </w:tc>
        <w:tc>
          <w:tcPr>
            <w:tcW w:w="980" w:type="dxa"/>
            <w:tcBorders>
              <w:top w:val="nil"/>
              <w:left w:val="nil"/>
              <w:bottom w:val="nil"/>
              <w:right w:val="nil"/>
            </w:tcBorders>
            <w:shd w:val="clear" w:color="auto" w:fill="auto"/>
            <w:noWrap/>
            <w:vAlign w:val="bottom"/>
            <w:hideMark/>
          </w:tcPr>
          <w:p w14:paraId="77A361D7"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51ED5D54" w14:textId="77777777" w:rsidR="005E4D10" w:rsidRPr="00944F85" w:rsidRDefault="005E4D10" w:rsidP="005E4D10">
            <w:pPr>
              <w:jc w:val="left"/>
              <w:rPr>
                <w:rFonts w:cs="Arial"/>
                <w:sz w:val="20"/>
                <w:szCs w:val="20"/>
                <w:lang w:eastAsia="et-EE"/>
              </w:rPr>
            </w:pPr>
          </w:p>
        </w:tc>
      </w:tr>
      <w:tr w:rsidR="005E4D10" w:rsidRPr="00944F85" w14:paraId="69D6C872" w14:textId="77777777" w:rsidTr="005E4D10">
        <w:trPr>
          <w:trHeight w:val="288"/>
        </w:trPr>
        <w:tc>
          <w:tcPr>
            <w:tcW w:w="4180" w:type="dxa"/>
            <w:tcBorders>
              <w:top w:val="nil"/>
              <w:left w:val="nil"/>
              <w:bottom w:val="nil"/>
              <w:right w:val="nil"/>
            </w:tcBorders>
            <w:shd w:val="clear" w:color="000000" w:fill="F2F2F2"/>
            <w:noWrap/>
            <w:vAlign w:val="bottom"/>
            <w:hideMark/>
          </w:tcPr>
          <w:p w14:paraId="31D07DC3"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3. Alavere</w:t>
            </w:r>
          </w:p>
        </w:tc>
        <w:tc>
          <w:tcPr>
            <w:tcW w:w="980" w:type="dxa"/>
            <w:tcBorders>
              <w:top w:val="nil"/>
              <w:left w:val="nil"/>
              <w:bottom w:val="nil"/>
              <w:right w:val="nil"/>
            </w:tcBorders>
            <w:shd w:val="clear" w:color="000000" w:fill="F2F2F2"/>
            <w:noWrap/>
            <w:vAlign w:val="bottom"/>
            <w:hideMark/>
          </w:tcPr>
          <w:p w14:paraId="2675672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c>
          <w:tcPr>
            <w:tcW w:w="960" w:type="dxa"/>
            <w:tcBorders>
              <w:top w:val="nil"/>
              <w:left w:val="nil"/>
              <w:bottom w:val="nil"/>
              <w:right w:val="nil"/>
            </w:tcBorders>
            <w:shd w:val="clear" w:color="000000" w:fill="F2F2F2"/>
            <w:noWrap/>
            <w:vAlign w:val="bottom"/>
            <w:hideMark/>
          </w:tcPr>
          <w:p w14:paraId="0102F75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r>
      <w:tr w:rsidR="005E4D10" w:rsidRPr="00944F85" w14:paraId="7714DAED" w14:textId="77777777" w:rsidTr="005E4D10">
        <w:trPr>
          <w:trHeight w:val="288"/>
        </w:trPr>
        <w:tc>
          <w:tcPr>
            <w:tcW w:w="4180" w:type="dxa"/>
            <w:tcBorders>
              <w:top w:val="nil"/>
              <w:left w:val="nil"/>
              <w:bottom w:val="nil"/>
              <w:right w:val="nil"/>
            </w:tcBorders>
            <w:shd w:val="clear" w:color="auto" w:fill="auto"/>
            <w:noWrap/>
            <w:vAlign w:val="bottom"/>
            <w:hideMark/>
          </w:tcPr>
          <w:p w14:paraId="6FD4BE70"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Pikaajaline perspektiiv</w:t>
            </w:r>
          </w:p>
        </w:tc>
        <w:tc>
          <w:tcPr>
            <w:tcW w:w="980" w:type="dxa"/>
            <w:tcBorders>
              <w:top w:val="nil"/>
              <w:left w:val="nil"/>
              <w:bottom w:val="nil"/>
              <w:right w:val="nil"/>
            </w:tcBorders>
            <w:shd w:val="clear" w:color="auto" w:fill="auto"/>
            <w:noWrap/>
            <w:vAlign w:val="bottom"/>
            <w:hideMark/>
          </w:tcPr>
          <w:p w14:paraId="4F9AD21C"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017B6D18" w14:textId="77777777" w:rsidR="005E4D10" w:rsidRPr="00944F85" w:rsidRDefault="005E4D10" w:rsidP="005E4D10">
            <w:pPr>
              <w:jc w:val="left"/>
              <w:rPr>
                <w:rFonts w:cs="Arial"/>
                <w:sz w:val="20"/>
                <w:szCs w:val="20"/>
                <w:lang w:eastAsia="et-EE"/>
              </w:rPr>
            </w:pPr>
          </w:p>
        </w:tc>
      </w:tr>
      <w:tr w:rsidR="005E4D10" w:rsidRPr="00944F85" w14:paraId="686C45E3" w14:textId="77777777" w:rsidTr="005E4D10">
        <w:trPr>
          <w:trHeight w:val="288"/>
        </w:trPr>
        <w:tc>
          <w:tcPr>
            <w:tcW w:w="4180" w:type="dxa"/>
            <w:tcBorders>
              <w:top w:val="nil"/>
              <w:left w:val="nil"/>
              <w:bottom w:val="nil"/>
              <w:right w:val="nil"/>
            </w:tcBorders>
            <w:shd w:val="clear" w:color="auto" w:fill="auto"/>
            <w:noWrap/>
            <w:vAlign w:val="bottom"/>
            <w:hideMark/>
          </w:tcPr>
          <w:p w14:paraId="761FB28D"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planeeritav sademeveetorustik</w:t>
            </w:r>
          </w:p>
        </w:tc>
        <w:tc>
          <w:tcPr>
            <w:tcW w:w="980" w:type="dxa"/>
            <w:tcBorders>
              <w:top w:val="nil"/>
              <w:left w:val="nil"/>
              <w:bottom w:val="nil"/>
              <w:right w:val="nil"/>
            </w:tcBorders>
            <w:shd w:val="clear" w:color="auto" w:fill="auto"/>
            <w:noWrap/>
            <w:vAlign w:val="bottom"/>
            <w:hideMark/>
          </w:tcPr>
          <w:p w14:paraId="3911CBBA"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840</w:t>
            </w:r>
          </w:p>
        </w:tc>
        <w:tc>
          <w:tcPr>
            <w:tcW w:w="960" w:type="dxa"/>
            <w:tcBorders>
              <w:top w:val="nil"/>
              <w:left w:val="nil"/>
              <w:bottom w:val="nil"/>
              <w:right w:val="nil"/>
            </w:tcBorders>
            <w:shd w:val="clear" w:color="auto" w:fill="auto"/>
            <w:noWrap/>
            <w:vAlign w:val="bottom"/>
            <w:hideMark/>
          </w:tcPr>
          <w:p w14:paraId="7AC165D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7ACB59D1" w14:textId="77777777" w:rsidTr="005E4D10">
        <w:trPr>
          <w:trHeight w:val="288"/>
        </w:trPr>
        <w:tc>
          <w:tcPr>
            <w:tcW w:w="4180" w:type="dxa"/>
            <w:tcBorders>
              <w:top w:val="nil"/>
              <w:left w:val="nil"/>
              <w:bottom w:val="nil"/>
              <w:right w:val="nil"/>
            </w:tcBorders>
            <w:shd w:val="clear" w:color="auto" w:fill="auto"/>
            <w:noWrap/>
            <w:vAlign w:val="bottom"/>
            <w:hideMark/>
          </w:tcPr>
          <w:p w14:paraId="1CC20795" w14:textId="77777777" w:rsidR="005E4D10" w:rsidRPr="00944F85" w:rsidRDefault="005E4D10" w:rsidP="005E4D10">
            <w:pPr>
              <w:jc w:val="left"/>
              <w:rPr>
                <w:rFonts w:cs="Arial"/>
                <w:color w:val="000000"/>
                <w:sz w:val="22"/>
                <w:szCs w:val="22"/>
                <w:lang w:eastAsia="et-EE"/>
              </w:rPr>
            </w:pPr>
          </w:p>
        </w:tc>
        <w:tc>
          <w:tcPr>
            <w:tcW w:w="980" w:type="dxa"/>
            <w:tcBorders>
              <w:top w:val="nil"/>
              <w:left w:val="nil"/>
              <w:bottom w:val="nil"/>
              <w:right w:val="nil"/>
            </w:tcBorders>
            <w:shd w:val="clear" w:color="auto" w:fill="auto"/>
            <w:noWrap/>
            <w:vAlign w:val="bottom"/>
            <w:hideMark/>
          </w:tcPr>
          <w:p w14:paraId="5AA9AB1B" w14:textId="77777777" w:rsidR="005E4D10" w:rsidRPr="00944F85" w:rsidRDefault="005E4D10" w:rsidP="005E4D10">
            <w:pPr>
              <w:jc w:val="left"/>
              <w:rPr>
                <w:rFonts w:cs="Arial"/>
                <w:sz w:val="20"/>
                <w:szCs w:val="20"/>
                <w:lang w:eastAsia="et-EE"/>
              </w:rPr>
            </w:pPr>
          </w:p>
        </w:tc>
        <w:tc>
          <w:tcPr>
            <w:tcW w:w="960" w:type="dxa"/>
            <w:tcBorders>
              <w:top w:val="nil"/>
              <w:left w:val="nil"/>
              <w:bottom w:val="nil"/>
              <w:right w:val="nil"/>
            </w:tcBorders>
            <w:shd w:val="clear" w:color="auto" w:fill="auto"/>
            <w:noWrap/>
            <w:vAlign w:val="bottom"/>
            <w:hideMark/>
          </w:tcPr>
          <w:p w14:paraId="3A160BB1" w14:textId="77777777" w:rsidR="005E4D10" w:rsidRPr="00944F85" w:rsidRDefault="005E4D10" w:rsidP="005E4D10">
            <w:pPr>
              <w:jc w:val="left"/>
              <w:rPr>
                <w:rFonts w:cs="Arial"/>
                <w:sz w:val="20"/>
                <w:szCs w:val="20"/>
                <w:lang w:eastAsia="et-EE"/>
              </w:rPr>
            </w:pPr>
          </w:p>
        </w:tc>
      </w:tr>
      <w:tr w:rsidR="005E4D10" w:rsidRPr="00944F85" w14:paraId="21CF25EF" w14:textId="77777777" w:rsidTr="005E4D10">
        <w:trPr>
          <w:trHeight w:val="288"/>
        </w:trPr>
        <w:tc>
          <w:tcPr>
            <w:tcW w:w="4180" w:type="dxa"/>
            <w:tcBorders>
              <w:top w:val="nil"/>
              <w:left w:val="nil"/>
              <w:bottom w:val="nil"/>
              <w:right w:val="nil"/>
            </w:tcBorders>
            <w:shd w:val="clear" w:color="000000" w:fill="F2F2F2"/>
            <w:noWrap/>
            <w:vAlign w:val="bottom"/>
            <w:hideMark/>
          </w:tcPr>
          <w:p w14:paraId="6641A2EE"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4. Härmakosu</w:t>
            </w:r>
          </w:p>
        </w:tc>
        <w:tc>
          <w:tcPr>
            <w:tcW w:w="980" w:type="dxa"/>
            <w:tcBorders>
              <w:top w:val="nil"/>
              <w:left w:val="nil"/>
              <w:bottom w:val="nil"/>
              <w:right w:val="nil"/>
            </w:tcBorders>
            <w:shd w:val="clear" w:color="000000" w:fill="F2F2F2"/>
            <w:noWrap/>
            <w:vAlign w:val="bottom"/>
            <w:hideMark/>
          </w:tcPr>
          <w:p w14:paraId="7F1475F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c>
          <w:tcPr>
            <w:tcW w:w="960" w:type="dxa"/>
            <w:tcBorders>
              <w:top w:val="nil"/>
              <w:left w:val="nil"/>
              <w:bottom w:val="nil"/>
              <w:right w:val="nil"/>
            </w:tcBorders>
            <w:shd w:val="clear" w:color="000000" w:fill="F2F2F2"/>
            <w:noWrap/>
            <w:vAlign w:val="bottom"/>
            <w:hideMark/>
          </w:tcPr>
          <w:p w14:paraId="4EFED8C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 </w:t>
            </w:r>
          </w:p>
        </w:tc>
      </w:tr>
      <w:tr w:rsidR="005E4D10" w:rsidRPr="00944F85" w14:paraId="764EAD4F" w14:textId="77777777" w:rsidTr="005E4D10">
        <w:trPr>
          <w:trHeight w:val="288"/>
        </w:trPr>
        <w:tc>
          <w:tcPr>
            <w:tcW w:w="4180" w:type="dxa"/>
            <w:tcBorders>
              <w:top w:val="nil"/>
              <w:left w:val="nil"/>
              <w:bottom w:val="nil"/>
              <w:right w:val="nil"/>
            </w:tcBorders>
            <w:shd w:val="clear" w:color="auto" w:fill="auto"/>
            <w:noWrap/>
            <w:vAlign w:val="bottom"/>
            <w:hideMark/>
          </w:tcPr>
          <w:p w14:paraId="22EEFAEC" w14:textId="77777777" w:rsidR="005E4D10" w:rsidRPr="00944F85" w:rsidRDefault="005E4D10" w:rsidP="005E4D10">
            <w:pPr>
              <w:jc w:val="left"/>
              <w:rPr>
                <w:rFonts w:cs="Arial"/>
                <w:b/>
                <w:bCs/>
                <w:color w:val="000000"/>
                <w:sz w:val="22"/>
                <w:szCs w:val="22"/>
                <w:lang w:eastAsia="et-EE"/>
              </w:rPr>
            </w:pPr>
            <w:r w:rsidRPr="00944F85">
              <w:rPr>
                <w:rFonts w:cs="Arial"/>
                <w:b/>
                <w:bCs/>
                <w:color w:val="000000"/>
                <w:sz w:val="22"/>
                <w:szCs w:val="22"/>
                <w:lang w:eastAsia="et-EE"/>
              </w:rPr>
              <w:t>Pikaajaline perspektiiv</w:t>
            </w:r>
          </w:p>
        </w:tc>
        <w:tc>
          <w:tcPr>
            <w:tcW w:w="980" w:type="dxa"/>
            <w:tcBorders>
              <w:top w:val="nil"/>
              <w:left w:val="nil"/>
              <w:bottom w:val="nil"/>
              <w:right w:val="nil"/>
            </w:tcBorders>
            <w:shd w:val="clear" w:color="auto" w:fill="auto"/>
            <w:noWrap/>
            <w:vAlign w:val="bottom"/>
            <w:hideMark/>
          </w:tcPr>
          <w:p w14:paraId="451CF2F2" w14:textId="77777777" w:rsidR="005E4D10" w:rsidRPr="00944F85" w:rsidRDefault="005E4D10" w:rsidP="005E4D10">
            <w:pPr>
              <w:jc w:val="left"/>
              <w:rPr>
                <w:rFonts w:cs="Arial"/>
                <w:b/>
                <w:bCs/>
                <w:color w:val="000000"/>
                <w:sz w:val="22"/>
                <w:szCs w:val="22"/>
                <w:lang w:eastAsia="et-EE"/>
              </w:rPr>
            </w:pPr>
          </w:p>
        </w:tc>
        <w:tc>
          <w:tcPr>
            <w:tcW w:w="960" w:type="dxa"/>
            <w:tcBorders>
              <w:top w:val="nil"/>
              <w:left w:val="nil"/>
              <w:bottom w:val="nil"/>
              <w:right w:val="nil"/>
            </w:tcBorders>
            <w:shd w:val="clear" w:color="auto" w:fill="auto"/>
            <w:noWrap/>
            <w:vAlign w:val="bottom"/>
            <w:hideMark/>
          </w:tcPr>
          <w:p w14:paraId="02A10522" w14:textId="77777777" w:rsidR="005E4D10" w:rsidRPr="00944F85" w:rsidRDefault="005E4D10" w:rsidP="005E4D10">
            <w:pPr>
              <w:jc w:val="left"/>
              <w:rPr>
                <w:rFonts w:cs="Arial"/>
                <w:sz w:val="20"/>
                <w:szCs w:val="20"/>
                <w:lang w:eastAsia="et-EE"/>
              </w:rPr>
            </w:pPr>
          </w:p>
        </w:tc>
      </w:tr>
      <w:tr w:rsidR="005E4D10" w:rsidRPr="00944F85" w14:paraId="1B0C1F48" w14:textId="77777777" w:rsidTr="005E4D10">
        <w:trPr>
          <w:trHeight w:val="288"/>
        </w:trPr>
        <w:tc>
          <w:tcPr>
            <w:tcW w:w="4180" w:type="dxa"/>
            <w:tcBorders>
              <w:top w:val="nil"/>
              <w:left w:val="nil"/>
              <w:bottom w:val="nil"/>
              <w:right w:val="nil"/>
            </w:tcBorders>
            <w:shd w:val="clear" w:color="auto" w:fill="auto"/>
            <w:noWrap/>
            <w:vAlign w:val="bottom"/>
            <w:hideMark/>
          </w:tcPr>
          <w:p w14:paraId="435BA63D"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veetorustik</w:t>
            </w:r>
          </w:p>
        </w:tc>
        <w:tc>
          <w:tcPr>
            <w:tcW w:w="980" w:type="dxa"/>
            <w:tcBorders>
              <w:top w:val="nil"/>
              <w:left w:val="nil"/>
              <w:bottom w:val="nil"/>
              <w:right w:val="nil"/>
            </w:tcBorders>
            <w:shd w:val="clear" w:color="auto" w:fill="auto"/>
            <w:noWrap/>
            <w:vAlign w:val="bottom"/>
            <w:hideMark/>
          </w:tcPr>
          <w:p w14:paraId="2E054A5A"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1275</w:t>
            </w:r>
          </w:p>
        </w:tc>
        <w:tc>
          <w:tcPr>
            <w:tcW w:w="960" w:type="dxa"/>
            <w:tcBorders>
              <w:top w:val="nil"/>
              <w:left w:val="nil"/>
              <w:bottom w:val="nil"/>
              <w:right w:val="nil"/>
            </w:tcBorders>
            <w:shd w:val="clear" w:color="auto" w:fill="auto"/>
            <w:noWrap/>
            <w:vAlign w:val="bottom"/>
            <w:hideMark/>
          </w:tcPr>
          <w:p w14:paraId="1C023085"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604EF0D9" w14:textId="77777777" w:rsidTr="005E4D10">
        <w:trPr>
          <w:trHeight w:val="288"/>
        </w:trPr>
        <w:tc>
          <w:tcPr>
            <w:tcW w:w="4180" w:type="dxa"/>
            <w:tcBorders>
              <w:top w:val="nil"/>
              <w:left w:val="nil"/>
              <w:bottom w:val="nil"/>
              <w:right w:val="nil"/>
            </w:tcBorders>
            <w:shd w:val="clear" w:color="auto" w:fill="auto"/>
            <w:noWrap/>
            <w:vAlign w:val="bottom"/>
            <w:hideMark/>
          </w:tcPr>
          <w:p w14:paraId="3B18D324" w14:textId="45D065E0"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isevoolne kanalisatsioon</w:t>
            </w:r>
          </w:p>
        </w:tc>
        <w:tc>
          <w:tcPr>
            <w:tcW w:w="980" w:type="dxa"/>
            <w:tcBorders>
              <w:top w:val="nil"/>
              <w:left w:val="nil"/>
              <w:bottom w:val="nil"/>
              <w:right w:val="nil"/>
            </w:tcBorders>
            <w:shd w:val="clear" w:color="auto" w:fill="auto"/>
            <w:noWrap/>
            <w:vAlign w:val="bottom"/>
            <w:hideMark/>
          </w:tcPr>
          <w:p w14:paraId="4268D895"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1635</w:t>
            </w:r>
          </w:p>
        </w:tc>
        <w:tc>
          <w:tcPr>
            <w:tcW w:w="960" w:type="dxa"/>
            <w:tcBorders>
              <w:top w:val="nil"/>
              <w:left w:val="nil"/>
              <w:bottom w:val="nil"/>
              <w:right w:val="nil"/>
            </w:tcBorders>
            <w:shd w:val="clear" w:color="auto" w:fill="auto"/>
            <w:noWrap/>
            <w:vAlign w:val="bottom"/>
            <w:hideMark/>
          </w:tcPr>
          <w:p w14:paraId="4B49911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m</w:t>
            </w:r>
          </w:p>
        </w:tc>
      </w:tr>
      <w:tr w:rsidR="005E4D10" w:rsidRPr="00944F85" w14:paraId="0589D0B5" w14:textId="77777777" w:rsidTr="005E4D10">
        <w:trPr>
          <w:trHeight w:val="288"/>
        </w:trPr>
        <w:tc>
          <w:tcPr>
            <w:tcW w:w="4180" w:type="dxa"/>
            <w:tcBorders>
              <w:top w:val="nil"/>
              <w:left w:val="nil"/>
              <w:bottom w:val="nil"/>
              <w:right w:val="nil"/>
            </w:tcBorders>
            <w:shd w:val="clear" w:color="auto" w:fill="auto"/>
            <w:noWrap/>
            <w:vAlign w:val="bottom"/>
            <w:hideMark/>
          </w:tcPr>
          <w:p w14:paraId="4F7A8D1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puurkaev-pumpla</w:t>
            </w:r>
          </w:p>
        </w:tc>
        <w:tc>
          <w:tcPr>
            <w:tcW w:w="980" w:type="dxa"/>
            <w:tcBorders>
              <w:top w:val="nil"/>
              <w:left w:val="nil"/>
              <w:bottom w:val="nil"/>
              <w:right w:val="nil"/>
            </w:tcBorders>
            <w:shd w:val="clear" w:color="auto" w:fill="auto"/>
            <w:noWrap/>
            <w:vAlign w:val="bottom"/>
            <w:hideMark/>
          </w:tcPr>
          <w:p w14:paraId="2B83D0E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7AF0DE37"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6E081655" w14:textId="77777777" w:rsidTr="005E4D10">
        <w:trPr>
          <w:trHeight w:val="288"/>
        </w:trPr>
        <w:tc>
          <w:tcPr>
            <w:tcW w:w="4180" w:type="dxa"/>
            <w:tcBorders>
              <w:top w:val="nil"/>
              <w:left w:val="nil"/>
              <w:bottom w:val="nil"/>
              <w:right w:val="nil"/>
            </w:tcBorders>
            <w:shd w:val="clear" w:color="auto" w:fill="auto"/>
            <w:noWrap/>
            <w:vAlign w:val="bottom"/>
            <w:hideMark/>
          </w:tcPr>
          <w:p w14:paraId="13185273"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lastRenderedPageBreak/>
              <w:t>rekonstrueeritav tuletõrje veemahuti</w:t>
            </w:r>
          </w:p>
        </w:tc>
        <w:tc>
          <w:tcPr>
            <w:tcW w:w="980" w:type="dxa"/>
            <w:tcBorders>
              <w:top w:val="nil"/>
              <w:left w:val="nil"/>
              <w:bottom w:val="nil"/>
              <w:right w:val="nil"/>
            </w:tcBorders>
            <w:shd w:val="clear" w:color="auto" w:fill="auto"/>
            <w:noWrap/>
            <w:vAlign w:val="bottom"/>
            <w:hideMark/>
          </w:tcPr>
          <w:p w14:paraId="271FBD14"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07A55DB1"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429EA15D" w14:textId="77777777" w:rsidTr="005E4D10">
        <w:trPr>
          <w:trHeight w:val="288"/>
        </w:trPr>
        <w:tc>
          <w:tcPr>
            <w:tcW w:w="4180" w:type="dxa"/>
            <w:tcBorders>
              <w:top w:val="nil"/>
              <w:left w:val="nil"/>
              <w:bottom w:val="nil"/>
              <w:right w:val="nil"/>
            </w:tcBorders>
            <w:shd w:val="clear" w:color="auto" w:fill="auto"/>
            <w:noWrap/>
            <w:vAlign w:val="bottom"/>
            <w:hideMark/>
          </w:tcPr>
          <w:p w14:paraId="474D9C36"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reoveepuhasti</w:t>
            </w:r>
          </w:p>
        </w:tc>
        <w:tc>
          <w:tcPr>
            <w:tcW w:w="980" w:type="dxa"/>
            <w:tcBorders>
              <w:top w:val="nil"/>
              <w:left w:val="nil"/>
              <w:bottom w:val="nil"/>
              <w:right w:val="nil"/>
            </w:tcBorders>
            <w:shd w:val="clear" w:color="auto" w:fill="auto"/>
            <w:noWrap/>
            <w:vAlign w:val="bottom"/>
            <w:hideMark/>
          </w:tcPr>
          <w:p w14:paraId="076E9BA9"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39566648"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4566751D" w14:textId="77777777" w:rsidTr="005E4D10">
        <w:trPr>
          <w:trHeight w:val="288"/>
        </w:trPr>
        <w:tc>
          <w:tcPr>
            <w:tcW w:w="4180" w:type="dxa"/>
            <w:tcBorders>
              <w:top w:val="nil"/>
              <w:left w:val="nil"/>
              <w:bottom w:val="nil"/>
              <w:right w:val="nil"/>
            </w:tcBorders>
            <w:shd w:val="clear" w:color="auto" w:fill="auto"/>
            <w:noWrap/>
            <w:vAlign w:val="bottom"/>
            <w:hideMark/>
          </w:tcPr>
          <w:p w14:paraId="5AA13205"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reoveepuhasti/settekaev</w:t>
            </w:r>
          </w:p>
        </w:tc>
        <w:tc>
          <w:tcPr>
            <w:tcW w:w="980" w:type="dxa"/>
            <w:tcBorders>
              <w:top w:val="nil"/>
              <w:left w:val="nil"/>
              <w:bottom w:val="nil"/>
              <w:right w:val="nil"/>
            </w:tcBorders>
            <w:shd w:val="clear" w:color="auto" w:fill="auto"/>
            <w:noWrap/>
            <w:vAlign w:val="bottom"/>
            <w:hideMark/>
          </w:tcPr>
          <w:p w14:paraId="7508BD5C"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6B55609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r w:rsidR="005E4D10" w:rsidRPr="00944F85" w14:paraId="6CAD95B1" w14:textId="77777777" w:rsidTr="005E4D10">
        <w:trPr>
          <w:trHeight w:val="288"/>
        </w:trPr>
        <w:tc>
          <w:tcPr>
            <w:tcW w:w="4180" w:type="dxa"/>
            <w:tcBorders>
              <w:top w:val="nil"/>
              <w:left w:val="nil"/>
              <w:bottom w:val="nil"/>
              <w:right w:val="nil"/>
            </w:tcBorders>
            <w:shd w:val="clear" w:color="auto" w:fill="auto"/>
            <w:noWrap/>
            <w:vAlign w:val="bottom"/>
            <w:hideMark/>
          </w:tcPr>
          <w:p w14:paraId="06A7BCAB"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rekonstrueeritav reoveepumpla</w:t>
            </w:r>
          </w:p>
        </w:tc>
        <w:tc>
          <w:tcPr>
            <w:tcW w:w="980" w:type="dxa"/>
            <w:tcBorders>
              <w:top w:val="nil"/>
              <w:left w:val="nil"/>
              <w:bottom w:val="nil"/>
              <w:right w:val="nil"/>
            </w:tcBorders>
            <w:shd w:val="clear" w:color="auto" w:fill="auto"/>
            <w:noWrap/>
            <w:vAlign w:val="bottom"/>
            <w:hideMark/>
          </w:tcPr>
          <w:p w14:paraId="6BFDAB82"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1</w:t>
            </w:r>
          </w:p>
        </w:tc>
        <w:tc>
          <w:tcPr>
            <w:tcW w:w="960" w:type="dxa"/>
            <w:tcBorders>
              <w:top w:val="nil"/>
              <w:left w:val="nil"/>
              <w:bottom w:val="nil"/>
              <w:right w:val="nil"/>
            </w:tcBorders>
            <w:shd w:val="clear" w:color="auto" w:fill="auto"/>
            <w:noWrap/>
            <w:vAlign w:val="bottom"/>
            <w:hideMark/>
          </w:tcPr>
          <w:p w14:paraId="7DA98DB0" w14:textId="77777777" w:rsidR="005E4D10" w:rsidRPr="00944F85" w:rsidRDefault="005E4D10" w:rsidP="005E4D10">
            <w:pPr>
              <w:jc w:val="left"/>
              <w:rPr>
                <w:rFonts w:cs="Arial"/>
                <w:color w:val="000000"/>
                <w:sz w:val="22"/>
                <w:szCs w:val="22"/>
                <w:lang w:eastAsia="et-EE"/>
              </w:rPr>
            </w:pPr>
            <w:r w:rsidRPr="00944F85">
              <w:rPr>
                <w:rFonts w:cs="Arial"/>
                <w:color w:val="000000"/>
                <w:sz w:val="22"/>
                <w:szCs w:val="22"/>
                <w:lang w:eastAsia="et-EE"/>
              </w:rPr>
              <w:t>tk</w:t>
            </w:r>
          </w:p>
        </w:tc>
      </w:tr>
    </w:tbl>
    <w:p w14:paraId="0152A343" w14:textId="77777777" w:rsidR="002E322E" w:rsidRPr="00151F57" w:rsidRDefault="002E322E" w:rsidP="00E65873">
      <w:pPr>
        <w:rPr>
          <w:color w:val="000000" w:themeColor="text1"/>
          <w:lang w:eastAsia="et-EE"/>
        </w:rPr>
      </w:pPr>
    </w:p>
    <w:p w14:paraId="674FE004" w14:textId="7E51DE14" w:rsidR="00990C36" w:rsidRPr="00151F57" w:rsidRDefault="00990C36">
      <w:pPr>
        <w:jc w:val="left"/>
        <w:rPr>
          <w:b/>
          <w:bCs/>
          <w:caps/>
        </w:rPr>
      </w:pPr>
      <w:bookmarkStart w:id="253" w:name="_Toc515194737"/>
      <w:r w:rsidRPr="00151F57">
        <w:br w:type="page"/>
      </w:r>
    </w:p>
    <w:p w14:paraId="4F3B90BF" w14:textId="1D79DE3F" w:rsidR="00852699" w:rsidRPr="00151F57" w:rsidRDefault="00852699" w:rsidP="00852699">
      <w:pPr>
        <w:pStyle w:val="Heading1"/>
      </w:pPr>
      <w:bookmarkStart w:id="254" w:name="_Toc196166082"/>
      <w:r w:rsidRPr="00151F57">
        <w:lastRenderedPageBreak/>
        <w:t>FINANTSANALÜÜS</w:t>
      </w:r>
      <w:bookmarkEnd w:id="253"/>
      <w:bookmarkEnd w:id="254"/>
    </w:p>
    <w:p w14:paraId="39B652C3" w14:textId="7B6DE95E" w:rsidR="0084426A" w:rsidRPr="00151F57" w:rsidRDefault="001308E3" w:rsidP="0084426A">
      <w:pPr>
        <w:pStyle w:val="Heading2"/>
        <w:rPr>
          <w:lang w:eastAsia="et-EE"/>
        </w:rPr>
      </w:pPr>
      <w:bookmarkStart w:id="255" w:name="_Toc196166083"/>
      <w:r>
        <w:rPr>
          <w:lang w:eastAsia="et-EE"/>
        </w:rPr>
        <w:t>FINANTSANALÜÜSI EESMÄRGID</w:t>
      </w:r>
      <w:bookmarkEnd w:id="255"/>
    </w:p>
    <w:p w14:paraId="01BFDE63" w14:textId="77777777" w:rsidR="001308E3" w:rsidRPr="005D2F72" w:rsidRDefault="001308E3" w:rsidP="001308E3">
      <w:r w:rsidRPr="005D2F72">
        <w:t>Finantsanalüüsi eesmärgiks on:</w:t>
      </w:r>
    </w:p>
    <w:p w14:paraId="38C31DFC" w14:textId="77777777" w:rsidR="001308E3" w:rsidRPr="005D2F72" w:rsidRDefault="001308E3">
      <w:pPr>
        <w:numPr>
          <w:ilvl w:val="0"/>
          <w:numId w:val="55"/>
        </w:numPr>
        <w:rPr>
          <w:rFonts w:cs="Arial"/>
        </w:rPr>
      </w:pPr>
      <w:r w:rsidRPr="005D2F72">
        <w:rPr>
          <w:rFonts w:cs="Arial"/>
        </w:rPr>
        <w:t>hinnata Anija valla ÜVK ekspluatatsioonikulusid ning nende muutust tulenevalt planeeritud lühi- ja pikaajalisest investeerimisprogrammist;</w:t>
      </w:r>
    </w:p>
    <w:p w14:paraId="306211DC" w14:textId="77777777" w:rsidR="001308E3" w:rsidRPr="005D2F72" w:rsidRDefault="001308E3">
      <w:pPr>
        <w:numPr>
          <w:ilvl w:val="0"/>
          <w:numId w:val="55"/>
        </w:numPr>
        <w:rPr>
          <w:rFonts w:cs="Arial"/>
        </w:rPr>
      </w:pPr>
      <w:r w:rsidRPr="005D2F72">
        <w:rPr>
          <w:rFonts w:cs="Arial"/>
        </w:rPr>
        <w:t>prognoosida vee- ja kanalisatsiooniteenuse hinnad kuni 2037 aastani, mis võimaldavad ühisveevärgi ja –kanalisatsiooniteenuse jätkusuutlikku pakkumise Anija vallas;</w:t>
      </w:r>
    </w:p>
    <w:p w14:paraId="3D53F013" w14:textId="77777777" w:rsidR="001308E3" w:rsidRPr="005D2F72" w:rsidRDefault="001308E3">
      <w:pPr>
        <w:numPr>
          <w:ilvl w:val="0"/>
          <w:numId w:val="55"/>
        </w:numPr>
        <w:rPr>
          <w:rFonts w:cs="Arial"/>
        </w:rPr>
      </w:pPr>
      <w:r w:rsidRPr="005D2F72">
        <w:rPr>
          <w:rFonts w:cs="Arial"/>
        </w:rPr>
        <w:t>prognoosida veetarbimise ja –tootmise tegevusmahud tulevikus;</w:t>
      </w:r>
    </w:p>
    <w:p w14:paraId="2291E66C" w14:textId="582DE9DC" w:rsidR="0084426A" w:rsidRDefault="001308E3">
      <w:pPr>
        <w:pStyle w:val="ListParagraph"/>
        <w:numPr>
          <w:ilvl w:val="0"/>
          <w:numId w:val="55"/>
        </w:numPr>
        <w:rPr>
          <w:lang w:eastAsia="et-EE"/>
        </w:rPr>
      </w:pPr>
      <w:r w:rsidRPr="001308E3">
        <w:rPr>
          <w:rFonts w:cs="Arial"/>
        </w:rPr>
        <w:t>leida sobivaim finantseerimise struktuur vee- ja kanalisatsioonisüsteemide väljaarendamiseks</w:t>
      </w:r>
    </w:p>
    <w:p w14:paraId="688E1235" w14:textId="77777777" w:rsidR="001308E3" w:rsidRPr="00151F57" w:rsidRDefault="001308E3" w:rsidP="0084426A">
      <w:pPr>
        <w:rPr>
          <w:lang w:eastAsia="et-EE"/>
        </w:rPr>
      </w:pPr>
    </w:p>
    <w:p w14:paraId="0A15CFFE" w14:textId="64944324" w:rsidR="0084426A" w:rsidRDefault="001308E3" w:rsidP="001308E3">
      <w:pPr>
        <w:pStyle w:val="Heading2"/>
        <w:rPr>
          <w:lang w:eastAsia="ar-SA"/>
        </w:rPr>
      </w:pPr>
      <w:bookmarkStart w:id="256" w:name="_Toc196166084"/>
      <w:r>
        <w:rPr>
          <w:lang w:eastAsia="ar-SA"/>
        </w:rPr>
        <w:t>FINANTSPROGNOOSI KOOSTAMISE EELDUSED</w:t>
      </w:r>
      <w:bookmarkEnd w:id="256"/>
    </w:p>
    <w:p w14:paraId="7C374547" w14:textId="77777777" w:rsidR="001308E3" w:rsidRPr="005D2F72" w:rsidRDefault="001308E3" w:rsidP="001308E3">
      <w:pPr>
        <w:shd w:val="clear" w:color="auto" w:fill="FFFFFF" w:themeFill="background1"/>
        <w:spacing w:before="100" w:beforeAutospacing="1" w:after="100" w:afterAutospacing="1" w:line="240" w:lineRule="atLeast"/>
      </w:pPr>
      <w:r w:rsidRPr="005D2F72">
        <w:t xml:space="preserve">Finantsanalüüs on koostatud Anija valla suurima vee-ettevõtja OÜ Raven kohta.  OÜ Raven osadest  50% kuulub Anija vallale. OÜ Raven osutab ÜVK teenust Kehra linnas, Aegviidu alevis ning Lehtmetsa, Ülejõe, Alavere, Lilli ja Voose külas.  </w:t>
      </w:r>
    </w:p>
    <w:p w14:paraId="6F69AC3A" w14:textId="3705DD19" w:rsidR="001308E3" w:rsidRPr="005D2F72" w:rsidRDefault="001308E3" w:rsidP="001308E3">
      <w:pPr>
        <w:shd w:val="clear" w:color="auto" w:fill="FFFFFF" w:themeFill="background1"/>
        <w:spacing w:before="100" w:beforeAutospacing="1" w:after="100" w:afterAutospacing="1" w:line="240" w:lineRule="atLeast"/>
      </w:pPr>
      <w:r w:rsidRPr="005D2F72">
        <w:t>Härmakosu külas (</w:t>
      </w:r>
      <w:r>
        <w:t xml:space="preserve">külas elab </w:t>
      </w:r>
      <w:r w:rsidRPr="005D2F72">
        <w:t>40</w:t>
      </w:r>
      <w:r w:rsidR="005F46F4">
        <w:t>-41</w:t>
      </w:r>
      <w:r w:rsidRPr="005D2F72">
        <w:t xml:space="preserve"> inimest) tegeleb ühisveevarustus</w:t>
      </w:r>
      <w:r w:rsidR="005F46F4">
        <w:t>teenuse osutamise</w:t>
      </w:r>
      <w:r w:rsidRPr="005D2F72">
        <w:t>ega MTÜ Härmakosu</w:t>
      </w:r>
      <w:r w:rsidR="005F46F4">
        <w:t xml:space="preserve">. </w:t>
      </w:r>
      <w:r w:rsidRPr="005D2F72">
        <w:t xml:space="preserve">MTÜ Härmakosu kohta andmed puuduvad.  Härmakosu küla ÜVK </w:t>
      </w:r>
      <w:r w:rsidR="005F46F4">
        <w:t xml:space="preserve">kavandatavad </w:t>
      </w:r>
      <w:r w:rsidRPr="005D2F72">
        <w:t>investeeringud on 1 005 900 eurot aastatel 2025-203</w:t>
      </w:r>
      <w:r>
        <w:t>7</w:t>
      </w:r>
      <w:r w:rsidRPr="005D2F72">
        <w:t>. Investeeringute tegemiseks ja jätkusuutlikuks majandamiseks on soovitav Härmakosu küla ühisveevärk ühendada OÜ Raven teeninduspiirkondadega ja ettevõttega.</w:t>
      </w:r>
    </w:p>
    <w:p w14:paraId="145AD8AE" w14:textId="0AF77908" w:rsidR="001308E3" w:rsidRDefault="001308E3" w:rsidP="001308E3">
      <w:pPr>
        <w:pStyle w:val="ETPGrupp"/>
        <w:rPr>
          <w:lang w:val="et-EE"/>
        </w:rPr>
      </w:pPr>
      <w:r w:rsidRPr="005D2F72">
        <w:rPr>
          <w:lang w:val="et-EE"/>
        </w:rPr>
        <w:t>Finantsprognoos on koostatud käesoleva ÜVK kava valmimise hetkel kasutada olnud materjalide põhjal, milleks on OÜ Raven 2023. aasta ja 2024. aasta esialgne majandusaasta aruanne. 2025. aasta andmed on saadud tegelike ja eelarveliste näitajate kombineerimisel. Prognoosid on koostatud 13 aastase perioodi kohta ning muutujaid on palju, millest sõltub prognooside paikapidavus ka mitmete aastate pärast. Seetõttu on vajalik ÜVK finantsprognooside ülevaatamine ja vajadusel korrektuuride sisseviimine vähemalt iga nelja aasta tagant.</w:t>
      </w:r>
    </w:p>
    <w:p w14:paraId="1916F772" w14:textId="31328AA8" w:rsidR="001308E3" w:rsidRDefault="001308E3" w:rsidP="001308E3">
      <w:pPr>
        <w:pStyle w:val="Heading2"/>
      </w:pPr>
      <w:bookmarkStart w:id="257" w:name="_Toc196166085"/>
      <w:r>
        <w:t>PLANEERIMISE PERIOOD</w:t>
      </w:r>
      <w:bookmarkEnd w:id="257"/>
    </w:p>
    <w:p w14:paraId="419C37ED" w14:textId="317F2CB9" w:rsidR="001308E3" w:rsidRPr="005D2F72" w:rsidRDefault="001308E3" w:rsidP="001308E3">
      <w:pPr>
        <w:tabs>
          <w:tab w:val="left" w:pos="0"/>
        </w:tabs>
        <w:rPr>
          <w:rFonts w:cs="Arial"/>
          <w:b/>
          <w:bCs/>
        </w:rPr>
      </w:pPr>
      <w:r w:rsidRPr="005D2F72">
        <w:rPr>
          <w:rFonts w:cs="Arial"/>
        </w:rPr>
        <w:t>ÜVK aren</w:t>
      </w:r>
      <w:r>
        <w:rPr>
          <w:rFonts w:cs="Arial"/>
        </w:rPr>
        <w:t xml:space="preserve">damise </w:t>
      </w:r>
      <w:r w:rsidRPr="005D2F72">
        <w:rPr>
          <w:rFonts w:cs="Arial"/>
        </w:rPr>
        <w:t xml:space="preserve">kava algusaastaks on planeeritud 2025, millest lähtuvalt on prognoosid koostatud perioodile </w:t>
      </w:r>
      <w:r w:rsidRPr="005D2F72">
        <w:rPr>
          <w:rFonts w:cs="Arial"/>
          <w:b/>
          <w:bCs/>
        </w:rPr>
        <w:t>2025-2037.</w:t>
      </w:r>
    </w:p>
    <w:p w14:paraId="532A3B72" w14:textId="4E48A957" w:rsidR="001308E3" w:rsidRDefault="001308E3" w:rsidP="001308E3">
      <w:pPr>
        <w:pStyle w:val="Heading2"/>
        <w:rPr>
          <w:lang w:eastAsia="ar-SA"/>
        </w:rPr>
      </w:pPr>
      <w:bookmarkStart w:id="258" w:name="_Toc196166086"/>
      <w:r>
        <w:rPr>
          <w:lang w:eastAsia="ar-SA"/>
        </w:rPr>
        <w:t>INFLATSIOON JA PALGAKASVUMÄÄR</w:t>
      </w:r>
      <w:bookmarkEnd w:id="258"/>
    </w:p>
    <w:p w14:paraId="5BF46629" w14:textId="77777777" w:rsidR="00F80EFB" w:rsidRPr="005D2F72" w:rsidRDefault="00F80EFB" w:rsidP="00F80EFB">
      <w:r w:rsidRPr="005D2F72">
        <w:t>Finantsprognoosis on arvutatud kulud nominaalväärtuses võttes aluseks järgmise konservatiivse inflatsiooni prognoositava taseme ja palga kasvumäära.</w:t>
      </w:r>
    </w:p>
    <w:p w14:paraId="13E2264D" w14:textId="5D1F1095" w:rsidR="001308E3" w:rsidRDefault="00F80EFB" w:rsidP="00F80EFB">
      <w:pPr>
        <w:pStyle w:val="ETPGrupp"/>
        <w:rPr>
          <w:rFonts w:cs="Arial"/>
          <w:lang w:val="et-EE"/>
        </w:rPr>
      </w:pPr>
      <w:r w:rsidRPr="005D2F72">
        <w:rPr>
          <w:rFonts w:cs="Arial"/>
          <w:lang w:val="et-EE"/>
        </w:rPr>
        <w:t>Makromajanduslikud prognoosid on võetud Rahandusministeeriumi pikaajalistest majandusprognoosidest</w:t>
      </w:r>
      <w:r w:rsidRPr="005D2F72">
        <w:rPr>
          <w:rFonts w:cs="Arial"/>
          <w:vertAlign w:val="superscript"/>
          <w:lang w:val="et-EE"/>
        </w:rPr>
        <w:footnoteReference w:id="2"/>
      </w:r>
      <w:r w:rsidRPr="005D2F72">
        <w:rPr>
          <w:rFonts w:cs="Arial"/>
          <w:lang w:val="et-EE"/>
        </w:rPr>
        <w:t>. Nimetatud prognoosid sisaldavad endas tarbijahinnaindeksi ja palgakasvumäära prognoose perioodile 2025-2037</w:t>
      </w:r>
      <w:r>
        <w:rPr>
          <w:rFonts w:cs="Arial"/>
          <w:lang w:val="et-EE"/>
        </w:rPr>
        <w:t>.</w:t>
      </w:r>
    </w:p>
    <w:p w14:paraId="3C1F88BF" w14:textId="77777777" w:rsidR="00F80EFB" w:rsidRDefault="00F80EFB" w:rsidP="00F80EFB">
      <w:pPr>
        <w:pStyle w:val="ETPGrupp"/>
        <w:rPr>
          <w:rFonts w:cs="Arial"/>
          <w:lang w:val="et-EE"/>
        </w:rPr>
      </w:pPr>
    </w:p>
    <w:p w14:paraId="56524587" w14:textId="464CBCED" w:rsidR="00F80EFB" w:rsidRPr="00F80EFB" w:rsidRDefault="00F80EFB" w:rsidP="00F80EFB">
      <w:pPr>
        <w:pStyle w:val="Caption"/>
        <w:rPr>
          <w:rFonts w:cs="Arial"/>
          <w:sz w:val="22"/>
          <w:szCs w:val="22"/>
        </w:rPr>
      </w:pPr>
      <w:r w:rsidRPr="00F80EFB">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9</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1</w:t>
      </w:r>
      <w:r w:rsidR="006415A2">
        <w:rPr>
          <w:sz w:val="22"/>
          <w:szCs w:val="22"/>
        </w:rPr>
        <w:fldChar w:fldCharType="end"/>
      </w:r>
      <w:r w:rsidRPr="00F80EFB">
        <w:rPr>
          <w:rFonts w:cs="Arial"/>
          <w:sz w:val="22"/>
          <w:szCs w:val="22"/>
        </w:rPr>
        <w:t>. Makromajanduslike näitajate prognoos</w:t>
      </w:r>
    </w:p>
    <w:tbl>
      <w:tblPr>
        <w:tblW w:w="10031" w:type="dxa"/>
        <w:tblLayout w:type="fixed"/>
        <w:tblLook w:val="0000" w:firstRow="0" w:lastRow="0" w:firstColumn="0" w:lastColumn="0" w:noHBand="0" w:noVBand="0"/>
      </w:tblPr>
      <w:tblGrid>
        <w:gridCol w:w="817"/>
        <w:gridCol w:w="709"/>
        <w:gridCol w:w="709"/>
        <w:gridCol w:w="708"/>
        <w:gridCol w:w="709"/>
        <w:gridCol w:w="709"/>
        <w:gridCol w:w="709"/>
        <w:gridCol w:w="708"/>
        <w:gridCol w:w="709"/>
        <w:gridCol w:w="709"/>
        <w:gridCol w:w="709"/>
        <w:gridCol w:w="708"/>
        <w:gridCol w:w="709"/>
        <w:gridCol w:w="709"/>
      </w:tblGrid>
      <w:tr w:rsidR="00F80EFB" w:rsidRPr="00F80EFB" w14:paraId="711D4AC3" w14:textId="77777777" w:rsidTr="00D923DD">
        <w:trPr>
          <w:trHeight w:val="166"/>
        </w:trPr>
        <w:tc>
          <w:tcPr>
            <w:tcW w:w="817" w:type="dxa"/>
            <w:tcBorders>
              <w:top w:val="single" w:sz="4" w:space="0" w:color="auto"/>
              <w:left w:val="single" w:sz="4" w:space="0" w:color="auto"/>
              <w:bottom w:val="single" w:sz="4" w:space="0" w:color="auto"/>
              <w:right w:val="single" w:sz="4" w:space="0" w:color="auto"/>
            </w:tcBorders>
            <w:shd w:val="clear" w:color="auto" w:fill="C0C0C0"/>
            <w:noWrap/>
            <w:vAlign w:val="bottom"/>
          </w:tcPr>
          <w:p w14:paraId="2D422103" w14:textId="77777777" w:rsidR="00F80EFB" w:rsidRPr="00F80EFB" w:rsidRDefault="00F80EFB" w:rsidP="00F80EFB">
            <w:pPr>
              <w:spacing w:line="259" w:lineRule="auto"/>
              <w:jc w:val="left"/>
              <w:rPr>
                <w:rFonts w:eastAsia="Calibri" w:cs="Arial"/>
                <w:kern w:val="2"/>
                <w:sz w:val="20"/>
                <w:szCs w:val="20"/>
                <w14:ligatures w14:val="standardContextual"/>
              </w:rPr>
            </w:pPr>
            <w:r w:rsidRPr="00F80EFB">
              <w:rPr>
                <w:rFonts w:eastAsia="Calibri" w:cs="Arial"/>
                <w:kern w:val="2"/>
                <w:sz w:val="20"/>
                <w:szCs w:val="20"/>
                <w14:ligatures w14:val="standardContextual"/>
              </w:rPr>
              <w:t> </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5CF9492E"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2025</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6279426D"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2026</w:t>
            </w:r>
          </w:p>
        </w:tc>
        <w:tc>
          <w:tcPr>
            <w:tcW w:w="708" w:type="dxa"/>
            <w:tcBorders>
              <w:top w:val="single" w:sz="4" w:space="0" w:color="auto"/>
              <w:left w:val="nil"/>
              <w:bottom w:val="single" w:sz="4" w:space="0" w:color="auto"/>
              <w:right w:val="single" w:sz="4" w:space="0" w:color="auto"/>
            </w:tcBorders>
            <w:shd w:val="clear" w:color="auto" w:fill="C0C0C0"/>
            <w:noWrap/>
            <w:vAlign w:val="bottom"/>
          </w:tcPr>
          <w:p w14:paraId="60F62BD5"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2027</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5EFC7B38"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2028</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17100251"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2029</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5C359146"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2030</w:t>
            </w:r>
          </w:p>
        </w:tc>
        <w:tc>
          <w:tcPr>
            <w:tcW w:w="708" w:type="dxa"/>
            <w:tcBorders>
              <w:top w:val="single" w:sz="4" w:space="0" w:color="auto"/>
              <w:left w:val="nil"/>
              <w:bottom w:val="single" w:sz="4" w:space="0" w:color="auto"/>
              <w:right w:val="single" w:sz="4" w:space="0" w:color="auto"/>
            </w:tcBorders>
            <w:shd w:val="clear" w:color="auto" w:fill="C0C0C0"/>
            <w:noWrap/>
            <w:vAlign w:val="bottom"/>
          </w:tcPr>
          <w:p w14:paraId="0E131EF2"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2031</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0E96EEB4"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2032</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4F501920"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2033</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4EE0C122"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2034</w:t>
            </w:r>
          </w:p>
        </w:tc>
        <w:tc>
          <w:tcPr>
            <w:tcW w:w="708" w:type="dxa"/>
            <w:tcBorders>
              <w:top w:val="single" w:sz="4" w:space="0" w:color="auto"/>
              <w:left w:val="nil"/>
              <w:bottom w:val="single" w:sz="4" w:space="0" w:color="auto"/>
              <w:right w:val="single" w:sz="4" w:space="0" w:color="auto"/>
            </w:tcBorders>
            <w:shd w:val="clear" w:color="auto" w:fill="C0C0C0"/>
            <w:noWrap/>
            <w:vAlign w:val="bottom"/>
          </w:tcPr>
          <w:p w14:paraId="1F5E0D65"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2035</w:t>
            </w:r>
          </w:p>
        </w:tc>
        <w:tc>
          <w:tcPr>
            <w:tcW w:w="709" w:type="dxa"/>
            <w:tcBorders>
              <w:top w:val="single" w:sz="4" w:space="0" w:color="auto"/>
              <w:left w:val="nil"/>
              <w:bottom w:val="single" w:sz="4" w:space="0" w:color="auto"/>
              <w:right w:val="single" w:sz="4" w:space="0" w:color="auto"/>
            </w:tcBorders>
            <w:shd w:val="clear" w:color="auto" w:fill="C0C0C0"/>
            <w:noWrap/>
            <w:vAlign w:val="bottom"/>
          </w:tcPr>
          <w:p w14:paraId="76349F93"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2036</w:t>
            </w:r>
          </w:p>
        </w:tc>
        <w:tc>
          <w:tcPr>
            <w:tcW w:w="709" w:type="dxa"/>
            <w:tcBorders>
              <w:top w:val="single" w:sz="4" w:space="0" w:color="auto"/>
              <w:left w:val="nil"/>
              <w:bottom w:val="single" w:sz="4" w:space="0" w:color="auto"/>
              <w:right w:val="single" w:sz="4" w:space="0" w:color="auto"/>
            </w:tcBorders>
            <w:shd w:val="clear" w:color="auto" w:fill="C0C0C0"/>
            <w:vAlign w:val="bottom"/>
          </w:tcPr>
          <w:p w14:paraId="5BDAB9F8" w14:textId="77777777" w:rsidR="00F80EFB" w:rsidRPr="00F80EFB" w:rsidRDefault="00F80EFB" w:rsidP="00F80EFB">
            <w:pPr>
              <w:spacing w:after="160" w:line="259" w:lineRule="auto"/>
              <w:jc w:val="right"/>
              <w:rPr>
                <w:rFonts w:eastAsia="Calibri" w:cs="Arial"/>
                <w:b/>
                <w:bCs/>
                <w:kern w:val="2"/>
                <w:sz w:val="20"/>
                <w:szCs w:val="20"/>
                <w14:ligatures w14:val="standardContextual"/>
              </w:rPr>
            </w:pPr>
            <w:r w:rsidRPr="00F80EFB">
              <w:rPr>
                <w:rFonts w:eastAsia="Calibri" w:cs="Arial"/>
                <w:b/>
                <w:bCs/>
                <w:kern w:val="2"/>
                <w:sz w:val="20"/>
                <w:szCs w:val="20"/>
                <w14:ligatures w14:val="standardContextual"/>
              </w:rPr>
              <w:t>2037</w:t>
            </w:r>
          </w:p>
        </w:tc>
      </w:tr>
      <w:tr w:rsidR="00F80EFB" w:rsidRPr="00F80EFB" w14:paraId="341D2E9C" w14:textId="77777777" w:rsidTr="00D923DD">
        <w:trPr>
          <w:trHeight w:val="166"/>
        </w:trPr>
        <w:tc>
          <w:tcPr>
            <w:tcW w:w="817" w:type="dxa"/>
            <w:tcBorders>
              <w:top w:val="nil"/>
              <w:left w:val="single" w:sz="4" w:space="0" w:color="auto"/>
              <w:bottom w:val="single" w:sz="4" w:space="0" w:color="auto"/>
              <w:right w:val="single" w:sz="4" w:space="0" w:color="auto"/>
            </w:tcBorders>
            <w:shd w:val="clear" w:color="auto" w:fill="auto"/>
            <w:noWrap/>
            <w:vAlign w:val="bottom"/>
          </w:tcPr>
          <w:p w14:paraId="0BCA1BB8" w14:textId="77777777" w:rsidR="00F80EFB" w:rsidRPr="00F80EFB" w:rsidRDefault="00F80EFB" w:rsidP="00F80EFB">
            <w:pPr>
              <w:spacing w:line="259" w:lineRule="auto"/>
              <w:jc w:val="left"/>
              <w:rPr>
                <w:rFonts w:eastAsia="Calibri" w:cs="Arial"/>
                <w:kern w:val="2"/>
                <w:sz w:val="20"/>
                <w:szCs w:val="20"/>
                <w14:ligatures w14:val="standardContextual"/>
              </w:rPr>
            </w:pPr>
            <w:r w:rsidRPr="00F80EFB">
              <w:rPr>
                <w:rFonts w:eastAsia="Calibri" w:cs="Arial"/>
                <w:kern w:val="2"/>
                <w:sz w:val="20"/>
                <w:szCs w:val="20"/>
                <w14:ligatures w14:val="standardContextual"/>
              </w:rPr>
              <w:t>THI</w:t>
            </w:r>
          </w:p>
        </w:tc>
        <w:tc>
          <w:tcPr>
            <w:tcW w:w="709" w:type="dxa"/>
            <w:tcBorders>
              <w:top w:val="nil"/>
              <w:left w:val="nil"/>
              <w:bottom w:val="single" w:sz="4" w:space="0" w:color="auto"/>
              <w:right w:val="single" w:sz="4" w:space="0" w:color="auto"/>
            </w:tcBorders>
            <w:shd w:val="clear" w:color="auto" w:fill="auto"/>
            <w:noWrap/>
          </w:tcPr>
          <w:p w14:paraId="63962581"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5,0%</w:t>
            </w:r>
          </w:p>
        </w:tc>
        <w:tc>
          <w:tcPr>
            <w:tcW w:w="709" w:type="dxa"/>
            <w:tcBorders>
              <w:top w:val="nil"/>
              <w:left w:val="nil"/>
              <w:bottom w:val="single" w:sz="4" w:space="0" w:color="auto"/>
              <w:right w:val="single" w:sz="4" w:space="0" w:color="auto"/>
            </w:tcBorders>
            <w:shd w:val="clear" w:color="auto" w:fill="auto"/>
            <w:noWrap/>
          </w:tcPr>
          <w:p w14:paraId="1229A088"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3,2%</w:t>
            </w:r>
          </w:p>
        </w:tc>
        <w:tc>
          <w:tcPr>
            <w:tcW w:w="708" w:type="dxa"/>
            <w:tcBorders>
              <w:top w:val="nil"/>
              <w:left w:val="nil"/>
              <w:bottom w:val="single" w:sz="4" w:space="0" w:color="auto"/>
              <w:right w:val="single" w:sz="4" w:space="0" w:color="auto"/>
            </w:tcBorders>
            <w:shd w:val="clear" w:color="auto" w:fill="auto"/>
            <w:noWrap/>
          </w:tcPr>
          <w:p w14:paraId="62002CA3"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2,3%</w:t>
            </w:r>
          </w:p>
        </w:tc>
        <w:tc>
          <w:tcPr>
            <w:tcW w:w="709" w:type="dxa"/>
            <w:tcBorders>
              <w:top w:val="nil"/>
              <w:left w:val="nil"/>
              <w:bottom w:val="single" w:sz="4" w:space="0" w:color="auto"/>
              <w:right w:val="single" w:sz="4" w:space="0" w:color="auto"/>
            </w:tcBorders>
            <w:shd w:val="clear" w:color="auto" w:fill="auto"/>
            <w:noWrap/>
          </w:tcPr>
          <w:p w14:paraId="3BBD6200"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2,2%</w:t>
            </w:r>
          </w:p>
        </w:tc>
        <w:tc>
          <w:tcPr>
            <w:tcW w:w="709" w:type="dxa"/>
            <w:tcBorders>
              <w:top w:val="nil"/>
              <w:left w:val="nil"/>
              <w:bottom w:val="single" w:sz="4" w:space="0" w:color="auto"/>
              <w:right w:val="single" w:sz="4" w:space="0" w:color="auto"/>
            </w:tcBorders>
            <w:shd w:val="clear" w:color="auto" w:fill="auto"/>
            <w:noWrap/>
          </w:tcPr>
          <w:p w14:paraId="6B656C58"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shd w:val="clear" w:color="auto" w:fill="auto"/>
            <w:noWrap/>
          </w:tcPr>
          <w:p w14:paraId="2CFA5DB6"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8" w:type="dxa"/>
            <w:tcBorders>
              <w:top w:val="nil"/>
              <w:left w:val="nil"/>
              <w:bottom w:val="single" w:sz="4" w:space="0" w:color="auto"/>
              <w:right w:val="single" w:sz="4" w:space="0" w:color="auto"/>
            </w:tcBorders>
            <w:shd w:val="clear" w:color="auto" w:fill="auto"/>
            <w:noWrap/>
          </w:tcPr>
          <w:p w14:paraId="1BE9DEC5"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shd w:val="clear" w:color="auto" w:fill="auto"/>
            <w:noWrap/>
          </w:tcPr>
          <w:p w14:paraId="7613E243"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shd w:val="clear" w:color="auto" w:fill="auto"/>
            <w:noWrap/>
          </w:tcPr>
          <w:p w14:paraId="73DC151B"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shd w:val="clear" w:color="auto" w:fill="auto"/>
            <w:noWrap/>
          </w:tcPr>
          <w:p w14:paraId="5D2294E2"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8" w:type="dxa"/>
            <w:tcBorders>
              <w:top w:val="nil"/>
              <w:left w:val="nil"/>
              <w:bottom w:val="single" w:sz="4" w:space="0" w:color="auto"/>
              <w:right w:val="single" w:sz="4" w:space="0" w:color="auto"/>
            </w:tcBorders>
            <w:shd w:val="clear" w:color="auto" w:fill="auto"/>
            <w:noWrap/>
          </w:tcPr>
          <w:p w14:paraId="12B6877C"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shd w:val="clear" w:color="auto" w:fill="auto"/>
            <w:noWrap/>
          </w:tcPr>
          <w:p w14:paraId="7F784A4E"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2,0%</w:t>
            </w:r>
          </w:p>
        </w:tc>
        <w:tc>
          <w:tcPr>
            <w:tcW w:w="709" w:type="dxa"/>
            <w:tcBorders>
              <w:top w:val="nil"/>
              <w:left w:val="nil"/>
              <w:bottom w:val="single" w:sz="4" w:space="0" w:color="auto"/>
              <w:right w:val="single" w:sz="4" w:space="0" w:color="auto"/>
            </w:tcBorders>
          </w:tcPr>
          <w:p w14:paraId="44C77D42" w14:textId="77777777" w:rsidR="00F80EFB" w:rsidRPr="00F80EFB" w:rsidRDefault="00F80EFB" w:rsidP="00F80EFB">
            <w:pPr>
              <w:spacing w:after="160" w:line="259" w:lineRule="auto"/>
              <w:jc w:val="right"/>
              <w:rPr>
                <w:rFonts w:eastAsia="Calibri" w:cs="Arial"/>
                <w:kern w:val="2"/>
                <w:sz w:val="20"/>
                <w:szCs w:val="20"/>
                <w14:ligatures w14:val="standardContextual"/>
              </w:rPr>
            </w:pPr>
            <w:r w:rsidRPr="00F80EFB">
              <w:rPr>
                <w:rFonts w:eastAsia="Calibri" w:cs="Arial"/>
                <w:kern w:val="2"/>
                <w:sz w:val="20"/>
                <w:szCs w:val="20"/>
                <w14:ligatures w14:val="standardContextual"/>
              </w:rPr>
              <w:t>2,0%</w:t>
            </w:r>
          </w:p>
        </w:tc>
      </w:tr>
      <w:tr w:rsidR="00F80EFB" w:rsidRPr="00F80EFB" w14:paraId="7AC64250" w14:textId="77777777" w:rsidTr="00D923DD">
        <w:trPr>
          <w:trHeight w:val="166"/>
        </w:trPr>
        <w:tc>
          <w:tcPr>
            <w:tcW w:w="817" w:type="dxa"/>
            <w:tcBorders>
              <w:top w:val="nil"/>
              <w:left w:val="single" w:sz="4" w:space="0" w:color="auto"/>
              <w:bottom w:val="single" w:sz="4" w:space="0" w:color="auto"/>
              <w:right w:val="single" w:sz="4" w:space="0" w:color="auto"/>
            </w:tcBorders>
            <w:shd w:val="clear" w:color="auto" w:fill="auto"/>
            <w:noWrap/>
            <w:vAlign w:val="bottom"/>
          </w:tcPr>
          <w:p w14:paraId="5E91E425" w14:textId="77777777" w:rsidR="00F80EFB" w:rsidRPr="00F80EFB" w:rsidRDefault="00F80EFB" w:rsidP="00F80EFB">
            <w:pPr>
              <w:spacing w:line="259" w:lineRule="auto"/>
              <w:jc w:val="left"/>
              <w:rPr>
                <w:rFonts w:eastAsia="Calibri" w:cs="Arial"/>
                <w:kern w:val="2"/>
                <w:sz w:val="20"/>
                <w:szCs w:val="20"/>
                <w14:ligatures w14:val="standardContextual"/>
              </w:rPr>
            </w:pPr>
            <w:r w:rsidRPr="00F80EFB">
              <w:rPr>
                <w:rFonts w:eastAsia="Calibri" w:cs="Arial"/>
                <w:kern w:val="2"/>
                <w:sz w:val="20"/>
                <w:szCs w:val="20"/>
                <w14:ligatures w14:val="standardContextual"/>
              </w:rPr>
              <w:t>Palga kasvumäär</w:t>
            </w:r>
          </w:p>
        </w:tc>
        <w:tc>
          <w:tcPr>
            <w:tcW w:w="709" w:type="dxa"/>
            <w:tcBorders>
              <w:top w:val="nil"/>
              <w:left w:val="nil"/>
              <w:bottom w:val="single" w:sz="4" w:space="0" w:color="auto"/>
              <w:right w:val="single" w:sz="4" w:space="0" w:color="auto"/>
            </w:tcBorders>
            <w:shd w:val="clear" w:color="auto" w:fill="auto"/>
            <w:noWrap/>
          </w:tcPr>
          <w:p w14:paraId="1DEA589A"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5,1%</w:t>
            </w:r>
          </w:p>
        </w:tc>
        <w:tc>
          <w:tcPr>
            <w:tcW w:w="709" w:type="dxa"/>
            <w:tcBorders>
              <w:top w:val="nil"/>
              <w:left w:val="nil"/>
              <w:bottom w:val="single" w:sz="4" w:space="0" w:color="auto"/>
              <w:right w:val="single" w:sz="4" w:space="0" w:color="auto"/>
            </w:tcBorders>
            <w:shd w:val="clear" w:color="auto" w:fill="auto"/>
            <w:noWrap/>
          </w:tcPr>
          <w:p w14:paraId="4255DAC5"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5,0%</w:t>
            </w:r>
          </w:p>
        </w:tc>
        <w:tc>
          <w:tcPr>
            <w:tcW w:w="708" w:type="dxa"/>
            <w:tcBorders>
              <w:top w:val="nil"/>
              <w:left w:val="nil"/>
              <w:bottom w:val="single" w:sz="4" w:space="0" w:color="auto"/>
              <w:right w:val="single" w:sz="4" w:space="0" w:color="auto"/>
            </w:tcBorders>
            <w:shd w:val="clear" w:color="auto" w:fill="auto"/>
            <w:noWrap/>
          </w:tcPr>
          <w:p w14:paraId="72B694B3"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4,8%</w:t>
            </w:r>
          </w:p>
        </w:tc>
        <w:tc>
          <w:tcPr>
            <w:tcW w:w="709" w:type="dxa"/>
            <w:tcBorders>
              <w:top w:val="nil"/>
              <w:left w:val="nil"/>
              <w:bottom w:val="single" w:sz="4" w:space="0" w:color="auto"/>
              <w:right w:val="single" w:sz="4" w:space="0" w:color="auto"/>
            </w:tcBorders>
            <w:shd w:val="clear" w:color="auto" w:fill="auto"/>
            <w:noWrap/>
          </w:tcPr>
          <w:p w14:paraId="61738EC3"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4,8%</w:t>
            </w:r>
          </w:p>
        </w:tc>
        <w:tc>
          <w:tcPr>
            <w:tcW w:w="709" w:type="dxa"/>
            <w:tcBorders>
              <w:top w:val="nil"/>
              <w:left w:val="nil"/>
              <w:bottom w:val="single" w:sz="4" w:space="0" w:color="auto"/>
              <w:right w:val="single" w:sz="4" w:space="0" w:color="auto"/>
            </w:tcBorders>
            <w:shd w:val="clear" w:color="auto" w:fill="auto"/>
            <w:noWrap/>
          </w:tcPr>
          <w:p w14:paraId="2938B2DF"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4,4%</w:t>
            </w:r>
          </w:p>
        </w:tc>
        <w:tc>
          <w:tcPr>
            <w:tcW w:w="709" w:type="dxa"/>
            <w:tcBorders>
              <w:top w:val="nil"/>
              <w:left w:val="nil"/>
              <w:bottom w:val="single" w:sz="4" w:space="0" w:color="auto"/>
              <w:right w:val="single" w:sz="4" w:space="0" w:color="auto"/>
            </w:tcBorders>
            <w:shd w:val="clear" w:color="auto" w:fill="auto"/>
            <w:noWrap/>
          </w:tcPr>
          <w:p w14:paraId="7F32DB4A"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4,3%</w:t>
            </w:r>
          </w:p>
        </w:tc>
        <w:tc>
          <w:tcPr>
            <w:tcW w:w="708" w:type="dxa"/>
            <w:tcBorders>
              <w:top w:val="nil"/>
              <w:left w:val="nil"/>
              <w:bottom w:val="single" w:sz="4" w:space="0" w:color="auto"/>
              <w:right w:val="single" w:sz="4" w:space="0" w:color="auto"/>
            </w:tcBorders>
            <w:shd w:val="clear" w:color="auto" w:fill="auto"/>
            <w:noWrap/>
          </w:tcPr>
          <w:p w14:paraId="5D13B49F"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4,3%</w:t>
            </w:r>
          </w:p>
        </w:tc>
        <w:tc>
          <w:tcPr>
            <w:tcW w:w="709" w:type="dxa"/>
            <w:tcBorders>
              <w:top w:val="nil"/>
              <w:left w:val="nil"/>
              <w:bottom w:val="single" w:sz="4" w:space="0" w:color="auto"/>
              <w:right w:val="single" w:sz="4" w:space="0" w:color="auto"/>
            </w:tcBorders>
            <w:shd w:val="clear" w:color="auto" w:fill="auto"/>
            <w:noWrap/>
          </w:tcPr>
          <w:p w14:paraId="580512A6"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4,3%</w:t>
            </w:r>
          </w:p>
        </w:tc>
        <w:tc>
          <w:tcPr>
            <w:tcW w:w="709" w:type="dxa"/>
            <w:tcBorders>
              <w:top w:val="nil"/>
              <w:left w:val="nil"/>
              <w:bottom w:val="single" w:sz="4" w:space="0" w:color="auto"/>
              <w:right w:val="single" w:sz="4" w:space="0" w:color="auto"/>
            </w:tcBorders>
            <w:shd w:val="clear" w:color="auto" w:fill="auto"/>
            <w:noWrap/>
          </w:tcPr>
          <w:p w14:paraId="55A950CE"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4,3%</w:t>
            </w:r>
          </w:p>
        </w:tc>
        <w:tc>
          <w:tcPr>
            <w:tcW w:w="709" w:type="dxa"/>
            <w:tcBorders>
              <w:top w:val="nil"/>
              <w:left w:val="nil"/>
              <w:bottom w:val="single" w:sz="4" w:space="0" w:color="auto"/>
              <w:right w:val="single" w:sz="4" w:space="0" w:color="auto"/>
            </w:tcBorders>
            <w:shd w:val="clear" w:color="auto" w:fill="auto"/>
            <w:noWrap/>
          </w:tcPr>
          <w:p w14:paraId="5B8DDB41"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4,2%</w:t>
            </w:r>
          </w:p>
        </w:tc>
        <w:tc>
          <w:tcPr>
            <w:tcW w:w="708" w:type="dxa"/>
            <w:tcBorders>
              <w:top w:val="nil"/>
              <w:left w:val="nil"/>
              <w:bottom w:val="single" w:sz="4" w:space="0" w:color="auto"/>
              <w:right w:val="single" w:sz="4" w:space="0" w:color="auto"/>
            </w:tcBorders>
            <w:shd w:val="clear" w:color="auto" w:fill="auto"/>
            <w:noWrap/>
          </w:tcPr>
          <w:p w14:paraId="6C214672"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4,2%</w:t>
            </w:r>
          </w:p>
        </w:tc>
        <w:tc>
          <w:tcPr>
            <w:tcW w:w="709" w:type="dxa"/>
            <w:tcBorders>
              <w:top w:val="nil"/>
              <w:left w:val="nil"/>
              <w:bottom w:val="single" w:sz="4" w:space="0" w:color="auto"/>
              <w:right w:val="single" w:sz="4" w:space="0" w:color="auto"/>
            </w:tcBorders>
            <w:shd w:val="clear" w:color="auto" w:fill="auto"/>
            <w:noWrap/>
          </w:tcPr>
          <w:p w14:paraId="53986A97" w14:textId="77777777" w:rsidR="00F80EFB" w:rsidRPr="00F80EFB" w:rsidRDefault="00F80EFB" w:rsidP="00F80EFB">
            <w:pPr>
              <w:spacing w:after="160" w:line="259" w:lineRule="auto"/>
              <w:jc w:val="right"/>
              <w:rPr>
                <w:rFonts w:eastAsia="Calibri" w:cs="Arial"/>
                <w:color w:val="000000"/>
                <w:kern w:val="2"/>
                <w:sz w:val="20"/>
                <w:szCs w:val="20"/>
                <w14:ligatures w14:val="standardContextual"/>
              </w:rPr>
            </w:pPr>
            <w:r w:rsidRPr="00F80EFB">
              <w:rPr>
                <w:rFonts w:eastAsia="Calibri" w:cs="Arial"/>
                <w:kern w:val="2"/>
                <w:sz w:val="20"/>
                <w:szCs w:val="20"/>
                <w14:ligatures w14:val="standardContextual"/>
              </w:rPr>
              <w:t>4,2%</w:t>
            </w:r>
          </w:p>
        </w:tc>
        <w:tc>
          <w:tcPr>
            <w:tcW w:w="709" w:type="dxa"/>
            <w:tcBorders>
              <w:top w:val="nil"/>
              <w:left w:val="nil"/>
              <w:bottom w:val="single" w:sz="4" w:space="0" w:color="auto"/>
              <w:right w:val="single" w:sz="4" w:space="0" w:color="auto"/>
            </w:tcBorders>
          </w:tcPr>
          <w:p w14:paraId="193E0158" w14:textId="77777777" w:rsidR="00F80EFB" w:rsidRPr="00F80EFB" w:rsidRDefault="00F80EFB" w:rsidP="00F80EFB">
            <w:pPr>
              <w:spacing w:after="160" w:line="259" w:lineRule="auto"/>
              <w:jc w:val="right"/>
              <w:rPr>
                <w:rFonts w:eastAsia="Calibri" w:cs="Arial"/>
                <w:kern w:val="2"/>
                <w:sz w:val="20"/>
                <w:szCs w:val="20"/>
                <w14:ligatures w14:val="standardContextual"/>
              </w:rPr>
            </w:pPr>
            <w:r w:rsidRPr="00F80EFB">
              <w:rPr>
                <w:rFonts w:eastAsia="Calibri" w:cs="Arial"/>
                <w:kern w:val="2"/>
                <w:sz w:val="20"/>
                <w:szCs w:val="20"/>
                <w14:ligatures w14:val="standardContextual"/>
              </w:rPr>
              <w:t>4,2%</w:t>
            </w:r>
          </w:p>
        </w:tc>
      </w:tr>
    </w:tbl>
    <w:p w14:paraId="22EB03DB" w14:textId="77777777" w:rsidR="00F80EFB" w:rsidRPr="00F80EFB" w:rsidRDefault="00F80EFB" w:rsidP="00F80EFB">
      <w:pPr>
        <w:pStyle w:val="Heading3"/>
      </w:pPr>
      <w:bookmarkStart w:id="259" w:name="_Toc102564404"/>
      <w:bookmarkStart w:id="260" w:name="_Toc196166087"/>
      <w:r w:rsidRPr="00F80EFB">
        <w:t>Maksud</w:t>
      </w:r>
      <w:bookmarkEnd w:id="259"/>
      <w:bookmarkEnd w:id="260"/>
    </w:p>
    <w:p w14:paraId="2CFFA7BA" w14:textId="6036E9D5" w:rsidR="00F80EFB" w:rsidRPr="00F80EFB" w:rsidRDefault="00F80EFB" w:rsidP="00F80EFB">
      <w:pPr>
        <w:spacing w:after="160" w:line="259" w:lineRule="auto"/>
        <w:rPr>
          <w:rFonts w:eastAsia="Calibri" w:cs="Arial"/>
          <w:kern w:val="2"/>
          <w14:ligatures w14:val="standardContextual"/>
        </w:rPr>
      </w:pPr>
      <w:r w:rsidRPr="00F80EFB">
        <w:rPr>
          <w:rFonts w:eastAsia="Calibri" w:cs="Arial"/>
          <w:kern w:val="2"/>
          <w14:ligatures w14:val="standardContextual"/>
        </w:rPr>
        <w:t>Finantsprognoosi arvutuste lihtsustamiseks on arvestusest välja jäetud käibemaksust tulenev rahavoog. Vee-ettevõtluselt saadavalt kasumilt tulumaksu ei maksta, eeldades, et kogu kasum reinvesteeritakse ja dividende ei maksta.</w:t>
      </w:r>
    </w:p>
    <w:p w14:paraId="1579FD6B" w14:textId="5B3C31A2" w:rsidR="00F80EFB" w:rsidRDefault="000325B1" w:rsidP="000325B1">
      <w:pPr>
        <w:pStyle w:val="Heading2"/>
        <w:rPr>
          <w:lang w:eastAsia="ar-SA"/>
        </w:rPr>
      </w:pPr>
      <w:bookmarkStart w:id="261" w:name="_Toc196166088"/>
      <w:r>
        <w:rPr>
          <w:lang w:eastAsia="ar-SA"/>
        </w:rPr>
        <w:t>VEETEENUSE TARBIMINE JA UUTE TARBIJATE ÜHENDAMINE</w:t>
      </w:r>
      <w:bookmarkEnd w:id="261"/>
    </w:p>
    <w:p w14:paraId="3961DF36" w14:textId="7E6E465C" w:rsidR="000325B1" w:rsidRPr="005D2F72" w:rsidRDefault="000325B1" w:rsidP="000325B1">
      <w:r w:rsidRPr="005D2F72">
        <w:t xml:space="preserve">ÜVK </w:t>
      </w:r>
      <w:r>
        <w:t xml:space="preserve">arendamise </w:t>
      </w:r>
      <w:r w:rsidRPr="005D2F72">
        <w:t>kava piirkonnaks on võetud Anija valla vee-ettevõtja OÜ Raveni teeninduspiirkonna ühisveevärgi- ja kanalisatsioonisüsteemiga liitunud asulate andmed. Veeteenuse tarbimise prognoosimisel lähtutakse teenuse tarbijate arvust ja tinglikust keskmisest veetarbimisest ööpäevas (l/in/p). Reovee ära juhtimise teenuse maht inimese kohta on korrelatsioonis veetarbimisega.</w:t>
      </w:r>
    </w:p>
    <w:p w14:paraId="589AFF25" w14:textId="77777777" w:rsidR="000325B1" w:rsidRDefault="000325B1" w:rsidP="000325B1"/>
    <w:p w14:paraId="7ABCECE3" w14:textId="012A8E1F" w:rsidR="000325B1" w:rsidRPr="005D2F72" w:rsidRDefault="000325B1" w:rsidP="000325B1">
      <w:r w:rsidRPr="005D2F72">
        <w:t>Teenuse tarbijate arvu ennustamisel lähtutakse:</w:t>
      </w:r>
    </w:p>
    <w:p w14:paraId="3CD8AB3D" w14:textId="77777777" w:rsidR="000325B1" w:rsidRPr="000325B1" w:rsidRDefault="000325B1">
      <w:pPr>
        <w:pStyle w:val="ListParagraph"/>
        <w:numPr>
          <w:ilvl w:val="0"/>
          <w:numId w:val="56"/>
        </w:numPr>
        <w:rPr>
          <w:rFonts w:cs="Arial"/>
          <w:lang w:eastAsia="et-EE"/>
        </w:rPr>
      </w:pPr>
      <w:r w:rsidRPr="005D2F72">
        <w:t>Veeteenuse osutamise piirkonna rahvaarvu muutustest, aluseks on rahvastikuregistri andmed, kinnitatud detailplaneeringute andmed. Anija valla territooriumil elavate inimeste arv on olnud varasematel aastatel langustrendis. Alates 2018. aastast on rahvaarv aga pööranud väikese kasvu suunas.  Prognoosides jääb Anija valla elanike arv 2024. aasta tasemele.</w:t>
      </w:r>
    </w:p>
    <w:p w14:paraId="5F2E16DA" w14:textId="77777777" w:rsidR="000325B1" w:rsidRPr="000325B1" w:rsidRDefault="000325B1">
      <w:pPr>
        <w:pStyle w:val="ListParagraph"/>
        <w:numPr>
          <w:ilvl w:val="0"/>
          <w:numId w:val="56"/>
        </w:numPr>
        <w:rPr>
          <w:rFonts w:cs="Arial"/>
          <w:lang w:eastAsia="et-EE"/>
        </w:rPr>
      </w:pPr>
      <w:r w:rsidRPr="005D2F72">
        <w:t xml:space="preserve">Investeeringute käigus loodavatest uutest liitumisvõimalustest. </w:t>
      </w:r>
    </w:p>
    <w:p w14:paraId="062FA548" w14:textId="77777777" w:rsidR="000325B1" w:rsidRPr="005D2F72" w:rsidRDefault="000325B1">
      <w:pPr>
        <w:pStyle w:val="ListParagraph"/>
        <w:numPr>
          <w:ilvl w:val="0"/>
          <w:numId w:val="56"/>
        </w:numPr>
      </w:pPr>
      <w:r w:rsidRPr="005D2F72">
        <w:t xml:space="preserve">Leibkonnaliikmete arv. Eesti Sotsiaaluuringu 2023  andmetele tuginedes  on Harju maakonna keskmine ilma Tallinnata 2,41 inimest leibkonnas. Käesoleva arendamise kava arvutustes võetud leibkonna liikme suuruseks 2,41 inimest.  </w:t>
      </w:r>
    </w:p>
    <w:p w14:paraId="1B77751D" w14:textId="64328523" w:rsidR="000325B1" w:rsidRDefault="000325B1">
      <w:pPr>
        <w:pStyle w:val="ETPGrupp"/>
        <w:numPr>
          <w:ilvl w:val="0"/>
          <w:numId w:val="56"/>
        </w:numPr>
        <w:rPr>
          <w:lang w:val="et-EE" w:eastAsia="ar-SA"/>
        </w:rPr>
      </w:pPr>
      <w:r w:rsidRPr="005D2F72">
        <w:rPr>
          <w:lang w:val="et-EE"/>
        </w:rPr>
        <w:t xml:space="preserve">Veetarbimise mahuks elaniku kohta on prognoositud </w:t>
      </w:r>
      <w:bookmarkStart w:id="262" w:name="_Hlk533247480"/>
      <w:r w:rsidRPr="005D2F72">
        <w:rPr>
          <w:lang w:val="et-EE"/>
        </w:rPr>
        <w:t>OÜ Raven teeninduspiirkonnas  keskmiselt</w:t>
      </w:r>
      <w:r w:rsidRPr="000325B1">
        <w:rPr>
          <w:lang w:val="et-EE"/>
        </w:rPr>
        <w:t xml:space="preserve"> 80 l/in/</w:t>
      </w:r>
      <w:bookmarkEnd w:id="262"/>
      <w:r w:rsidRPr="000325B1">
        <w:rPr>
          <w:lang w:val="et-EE"/>
        </w:rPr>
        <w:t>p.</w:t>
      </w:r>
    </w:p>
    <w:p w14:paraId="6FFB29C9" w14:textId="52306F4D" w:rsidR="000325B1" w:rsidRDefault="000325B1" w:rsidP="000325B1">
      <w:pPr>
        <w:pStyle w:val="Heading2"/>
        <w:rPr>
          <w:lang w:eastAsia="ar-SA"/>
        </w:rPr>
      </w:pPr>
      <w:bookmarkStart w:id="263" w:name="_Toc196166089"/>
      <w:r>
        <w:rPr>
          <w:lang w:eastAsia="ar-SA"/>
        </w:rPr>
        <w:t>LEIBKONDADE SISSETULEK</w:t>
      </w:r>
      <w:bookmarkEnd w:id="263"/>
    </w:p>
    <w:p w14:paraId="14DEAF1D" w14:textId="77777777" w:rsidR="000325B1" w:rsidRPr="005D2F72" w:rsidRDefault="000325B1" w:rsidP="000325B1">
      <w:r w:rsidRPr="005D2F72">
        <w:t>Leibkonnaliikme sissetulek on üheks indikaatornäitajaks vee- ja kanalisatsioonitariifide taseme prognoosimisel.</w:t>
      </w:r>
    </w:p>
    <w:p w14:paraId="3DF0AAA0" w14:textId="77777777" w:rsidR="000325B1" w:rsidRPr="005D2F72" w:rsidRDefault="000325B1" w:rsidP="000325B1">
      <w:r w:rsidRPr="005D2F72">
        <w:t>Leibkonnaliikme sissetuleku prognoosimisel on kasutatud Statistikaameti tabelit ST08 Leibkonnaliikme netosissetulek kuus, mida on korrigeeritud vastava aasta tarbijahinna indeksiga.</w:t>
      </w:r>
    </w:p>
    <w:p w14:paraId="3AC83E17" w14:textId="77777777" w:rsidR="000325B1" w:rsidRPr="005D2F72" w:rsidRDefault="000325B1" w:rsidP="000325B1"/>
    <w:p w14:paraId="2F02BB58" w14:textId="1F78ADEB" w:rsidR="000325B1" w:rsidRPr="000325B1" w:rsidRDefault="000325B1" w:rsidP="000325B1">
      <w:pPr>
        <w:pStyle w:val="Caption"/>
        <w:keepNext/>
        <w:rPr>
          <w:b w:val="0"/>
          <w:bCs w:val="0"/>
          <w:sz w:val="22"/>
          <w:szCs w:val="22"/>
        </w:rPr>
      </w:pPr>
      <w:r w:rsidRPr="000325B1">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9</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2</w:t>
      </w:r>
      <w:r w:rsidR="006415A2">
        <w:rPr>
          <w:sz w:val="22"/>
          <w:szCs w:val="22"/>
        </w:rPr>
        <w:fldChar w:fldCharType="end"/>
      </w:r>
      <w:r w:rsidRPr="000325B1">
        <w:rPr>
          <w:sz w:val="22"/>
          <w:szCs w:val="22"/>
        </w:rPr>
        <w:t xml:space="preserve"> Leibkonnaliikme sissetuleku prognoos ja veeteenuse osakaal</w:t>
      </w:r>
    </w:p>
    <w:tbl>
      <w:tblPr>
        <w:tblW w:w="10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3"/>
        <w:gridCol w:w="596"/>
        <w:gridCol w:w="637"/>
        <w:gridCol w:w="637"/>
        <w:gridCol w:w="637"/>
        <w:gridCol w:w="637"/>
        <w:gridCol w:w="637"/>
        <w:gridCol w:w="637"/>
        <w:gridCol w:w="704"/>
        <w:gridCol w:w="703"/>
        <w:gridCol w:w="704"/>
        <w:gridCol w:w="704"/>
        <w:gridCol w:w="704"/>
        <w:gridCol w:w="704"/>
      </w:tblGrid>
      <w:tr w:rsidR="000325B1" w:rsidRPr="000325B1" w14:paraId="2C24612F" w14:textId="77777777" w:rsidTr="000325B1">
        <w:trPr>
          <w:trHeight w:val="312"/>
        </w:trPr>
        <w:tc>
          <w:tcPr>
            <w:tcW w:w="1413" w:type="dxa"/>
            <w:vAlign w:val="center"/>
            <w:hideMark/>
          </w:tcPr>
          <w:p w14:paraId="16D9E148" w14:textId="7CE3C748" w:rsidR="000325B1" w:rsidRPr="000325B1" w:rsidRDefault="000325B1" w:rsidP="00D923DD">
            <w:pPr>
              <w:rPr>
                <w:rFonts w:cstheme="minorHAnsi"/>
                <w:color w:val="000000"/>
                <w:sz w:val="20"/>
                <w:szCs w:val="20"/>
              </w:rPr>
            </w:pPr>
            <w:r w:rsidRPr="000325B1">
              <w:rPr>
                <w:rFonts w:cstheme="minorHAnsi"/>
                <w:color w:val="000000"/>
                <w:sz w:val="20"/>
                <w:szCs w:val="20"/>
              </w:rPr>
              <w:t>euro</w:t>
            </w:r>
          </w:p>
        </w:tc>
        <w:tc>
          <w:tcPr>
            <w:tcW w:w="596" w:type="dxa"/>
            <w:shd w:val="clear" w:color="auto" w:fill="E7E6E6" w:themeFill="background2"/>
            <w:noWrap/>
            <w:vAlign w:val="center"/>
            <w:hideMark/>
          </w:tcPr>
          <w:p w14:paraId="3FA4577B"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2025</w:t>
            </w:r>
          </w:p>
        </w:tc>
        <w:tc>
          <w:tcPr>
            <w:tcW w:w="637" w:type="dxa"/>
            <w:shd w:val="clear" w:color="auto" w:fill="E7E6E6" w:themeFill="background2"/>
            <w:noWrap/>
            <w:vAlign w:val="center"/>
            <w:hideMark/>
          </w:tcPr>
          <w:p w14:paraId="1EBCD8BC"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2026</w:t>
            </w:r>
          </w:p>
        </w:tc>
        <w:tc>
          <w:tcPr>
            <w:tcW w:w="637" w:type="dxa"/>
            <w:shd w:val="clear" w:color="auto" w:fill="E7E6E6" w:themeFill="background2"/>
            <w:noWrap/>
            <w:vAlign w:val="center"/>
            <w:hideMark/>
          </w:tcPr>
          <w:p w14:paraId="4DD36FF9"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2027</w:t>
            </w:r>
          </w:p>
        </w:tc>
        <w:tc>
          <w:tcPr>
            <w:tcW w:w="637" w:type="dxa"/>
            <w:shd w:val="clear" w:color="auto" w:fill="E7E6E6" w:themeFill="background2"/>
            <w:noWrap/>
            <w:vAlign w:val="center"/>
            <w:hideMark/>
          </w:tcPr>
          <w:p w14:paraId="437B8ED4"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2028</w:t>
            </w:r>
          </w:p>
        </w:tc>
        <w:tc>
          <w:tcPr>
            <w:tcW w:w="637" w:type="dxa"/>
            <w:shd w:val="clear" w:color="auto" w:fill="E7E6E6" w:themeFill="background2"/>
            <w:noWrap/>
            <w:vAlign w:val="center"/>
            <w:hideMark/>
          </w:tcPr>
          <w:p w14:paraId="76234004"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2029</w:t>
            </w:r>
          </w:p>
        </w:tc>
        <w:tc>
          <w:tcPr>
            <w:tcW w:w="637" w:type="dxa"/>
            <w:shd w:val="clear" w:color="auto" w:fill="E7E6E6" w:themeFill="background2"/>
            <w:noWrap/>
            <w:vAlign w:val="center"/>
            <w:hideMark/>
          </w:tcPr>
          <w:p w14:paraId="415BD3F6"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2030</w:t>
            </w:r>
          </w:p>
        </w:tc>
        <w:tc>
          <w:tcPr>
            <w:tcW w:w="637" w:type="dxa"/>
            <w:shd w:val="clear" w:color="auto" w:fill="E7E6E6" w:themeFill="background2"/>
            <w:noWrap/>
            <w:vAlign w:val="center"/>
            <w:hideMark/>
          </w:tcPr>
          <w:p w14:paraId="7ADF5D9B"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2031</w:t>
            </w:r>
          </w:p>
        </w:tc>
        <w:tc>
          <w:tcPr>
            <w:tcW w:w="704" w:type="dxa"/>
            <w:shd w:val="clear" w:color="auto" w:fill="E7E6E6" w:themeFill="background2"/>
            <w:noWrap/>
            <w:vAlign w:val="center"/>
            <w:hideMark/>
          </w:tcPr>
          <w:p w14:paraId="6616E9F5"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2032</w:t>
            </w:r>
          </w:p>
        </w:tc>
        <w:tc>
          <w:tcPr>
            <w:tcW w:w="703" w:type="dxa"/>
            <w:shd w:val="clear" w:color="auto" w:fill="E7E6E6" w:themeFill="background2"/>
            <w:noWrap/>
            <w:vAlign w:val="center"/>
            <w:hideMark/>
          </w:tcPr>
          <w:p w14:paraId="181A5684"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2033</w:t>
            </w:r>
          </w:p>
        </w:tc>
        <w:tc>
          <w:tcPr>
            <w:tcW w:w="704" w:type="dxa"/>
            <w:shd w:val="clear" w:color="auto" w:fill="E7E6E6" w:themeFill="background2"/>
            <w:noWrap/>
            <w:vAlign w:val="center"/>
            <w:hideMark/>
          </w:tcPr>
          <w:p w14:paraId="4575B8C1"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2034</w:t>
            </w:r>
          </w:p>
        </w:tc>
        <w:tc>
          <w:tcPr>
            <w:tcW w:w="704" w:type="dxa"/>
            <w:shd w:val="clear" w:color="auto" w:fill="E7E6E6" w:themeFill="background2"/>
            <w:noWrap/>
            <w:vAlign w:val="center"/>
            <w:hideMark/>
          </w:tcPr>
          <w:p w14:paraId="503DA3CC"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2035</w:t>
            </w:r>
          </w:p>
        </w:tc>
        <w:tc>
          <w:tcPr>
            <w:tcW w:w="704" w:type="dxa"/>
            <w:shd w:val="clear" w:color="auto" w:fill="E7E6E6" w:themeFill="background2"/>
            <w:noWrap/>
            <w:vAlign w:val="center"/>
            <w:hideMark/>
          </w:tcPr>
          <w:p w14:paraId="67C1A139" w14:textId="77777777" w:rsidR="000325B1" w:rsidRPr="000325B1" w:rsidRDefault="000325B1" w:rsidP="00D923DD">
            <w:pPr>
              <w:rPr>
                <w:rFonts w:cstheme="minorHAnsi"/>
                <w:b/>
                <w:color w:val="000000"/>
                <w:sz w:val="20"/>
                <w:szCs w:val="20"/>
              </w:rPr>
            </w:pPr>
            <w:r w:rsidRPr="000325B1">
              <w:rPr>
                <w:rFonts w:cstheme="minorHAnsi"/>
                <w:b/>
                <w:bCs/>
                <w:color w:val="000000"/>
                <w:sz w:val="20"/>
                <w:szCs w:val="20"/>
              </w:rPr>
              <w:t>2036</w:t>
            </w:r>
          </w:p>
        </w:tc>
        <w:tc>
          <w:tcPr>
            <w:tcW w:w="704" w:type="dxa"/>
            <w:shd w:val="clear" w:color="auto" w:fill="E7E6E6" w:themeFill="background2"/>
            <w:vAlign w:val="center"/>
          </w:tcPr>
          <w:p w14:paraId="0A52F8ED" w14:textId="77777777" w:rsidR="000325B1" w:rsidRPr="000325B1" w:rsidRDefault="000325B1" w:rsidP="00D923DD">
            <w:pPr>
              <w:rPr>
                <w:rFonts w:cstheme="minorHAnsi"/>
                <w:b/>
                <w:bCs/>
                <w:color w:val="000000"/>
                <w:sz w:val="20"/>
                <w:szCs w:val="20"/>
              </w:rPr>
            </w:pPr>
            <w:r w:rsidRPr="000325B1">
              <w:rPr>
                <w:rFonts w:cstheme="minorHAnsi"/>
                <w:b/>
                <w:bCs/>
                <w:color w:val="000000"/>
                <w:sz w:val="20"/>
                <w:szCs w:val="20"/>
              </w:rPr>
              <w:t>2037</w:t>
            </w:r>
          </w:p>
        </w:tc>
      </w:tr>
      <w:tr w:rsidR="000325B1" w:rsidRPr="000325B1" w14:paraId="3500E0C2" w14:textId="77777777" w:rsidTr="000325B1">
        <w:trPr>
          <w:trHeight w:val="516"/>
        </w:trPr>
        <w:tc>
          <w:tcPr>
            <w:tcW w:w="1413" w:type="dxa"/>
            <w:vAlign w:val="center"/>
            <w:hideMark/>
          </w:tcPr>
          <w:p w14:paraId="0AB10DB0" w14:textId="77777777" w:rsidR="000325B1" w:rsidRPr="000325B1" w:rsidRDefault="000325B1" w:rsidP="00D923DD">
            <w:pPr>
              <w:rPr>
                <w:rFonts w:cstheme="minorHAnsi"/>
                <w:color w:val="000000"/>
                <w:sz w:val="20"/>
                <w:szCs w:val="20"/>
              </w:rPr>
            </w:pPr>
            <w:r w:rsidRPr="000325B1">
              <w:rPr>
                <w:rFonts w:cstheme="minorHAnsi"/>
                <w:color w:val="000000"/>
                <w:sz w:val="20"/>
                <w:szCs w:val="20"/>
              </w:rPr>
              <w:t>Veeteenuse osakaal sissetulekust</w:t>
            </w:r>
          </w:p>
        </w:tc>
        <w:tc>
          <w:tcPr>
            <w:tcW w:w="596" w:type="dxa"/>
            <w:noWrap/>
            <w:hideMark/>
          </w:tcPr>
          <w:p w14:paraId="4566C299" w14:textId="77777777" w:rsidR="000325B1" w:rsidRPr="000325B1" w:rsidRDefault="000325B1" w:rsidP="00D923DD">
            <w:pPr>
              <w:rPr>
                <w:rFonts w:cstheme="minorHAnsi"/>
                <w:color w:val="000000"/>
                <w:sz w:val="20"/>
                <w:szCs w:val="20"/>
              </w:rPr>
            </w:pPr>
            <w:r w:rsidRPr="000325B1">
              <w:rPr>
                <w:sz w:val="20"/>
                <w:szCs w:val="20"/>
              </w:rPr>
              <w:t>1,0%</w:t>
            </w:r>
          </w:p>
        </w:tc>
        <w:tc>
          <w:tcPr>
            <w:tcW w:w="637" w:type="dxa"/>
            <w:noWrap/>
            <w:hideMark/>
          </w:tcPr>
          <w:p w14:paraId="12444120" w14:textId="77777777" w:rsidR="000325B1" w:rsidRPr="000325B1" w:rsidRDefault="000325B1" w:rsidP="00D923DD">
            <w:pPr>
              <w:rPr>
                <w:rFonts w:cstheme="minorHAnsi"/>
                <w:color w:val="000000"/>
                <w:sz w:val="20"/>
                <w:szCs w:val="20"/>
              </w:rPr>
            </w:pPr>
            <w:r w:rsidRPr="000325B1">
              <w:rPr>
                <w:sz w:val="20"/>
                <w:szCs w:val="20"/>
              </w:rPr>
              <w:t>1,1%</w:t>
            </w:r>
          </w:p>
        </w:tc>
        <w:tc>
          <w:tcPr>
            <w:tcW w:w="637" w:type="dxa"/>
            <w:noWrap/>
            <w:hideMark/>
          </w:tcPr>
          <w:p w14:paraId="5F831E6C" w14:textId="77777777" w:rsidR="000325B1" w:rsidRPr="000325B1" w:rsidRDefault="000325B1" w:rsidP="00D923DD">
            <w:pPr>
              <w:rPr>
                <w:rFonts w:cstheme="minorHAnsi"/>
                <w:color w:val="000000"/>
                <w:sz w:val="20"/>
                <w:szCs w:val="20"/>
              </w:rPr>
            </w:pPr>
            <w:r w:rsidRPr="000325B1">
              <w:rPr>
                <w:sz w:val="20"/>
                <w:szCs w:val="20"/>
              </w:rPr>
              <w:t>1,1%</w:t>
            </w:r>
          </w:p>
        </w:tc>
        <w:tc>
          <w:tcPr>
            <w:tcW w:w="637" w:type="dxa"/>
            <w:noWrap/>
            <w:hideMark/>
          </w:tcPr>
          <w:p w14:paraId="4432FF1C" w14:textId="77777777" w:rsidR="000325B1" w:rsidRPr="000325B1" w:rsidRDefault="000325B1" w:rsidP="00D923DD">
            <w:pPr>
              <w:rPr>
                <w:rFonts w:cstheme="minorHAnsi"/>
                <w:color w:val="000000"/>
                <w:sz w:val="20"/>
                <w:szCs w:val="20"/>
              </w:rPr>
            </w:pPr>
            <w:r w:rsidRPr="000325B1">
              <w:rPr>
                <w:sz w:val="20"/>
                <w:szCs w:val="20"/>
              </w:rPr>
              <w:t>1,2%</w:t>
            </w:r>
          </w:p>
        </w:tc>
        <w:tc>
          <w:tcPr>
            <w:tcW w:w="637" w:type="dxa"/>
            <w:noWrap/>
            <w:hideMark/>
          </w:tcPr>
          <w:p w14:paraId="7371A1E5" w14:textId="77777777" w:rsidR="000325B1" w:rsidRPr="000325B1" w:rsidRDefault="000325B1" w:rsidP="00D923DD">
            <w:pPr>
              <w:rPr>
                <w:rFonts w:cstheme="minorHAnsi"/>
                <w:color w:val="000000"/>
                <w:sz w:val="20"/>
                <w:szCs w:val="20"/>
              </w:rPr>
            </w:pPr>
            <w:r w:rsidRPr="000325B1">
              <w:rPr>
                <w:sz w:val="20"/>
                <w:szCs w:val="20"/>
              </w:rPr>
              <w:t>1,1%</w:t>
            </w:r>
          </w:p>
        </w:tc>
        <w:tc>
          <w:tcPr>
            <w:tcW w:w="637" w:type="dxa"/>
            <w:noWrap/>
            <w:hideMark/>
          </w:tcPr>
          <w:p w14:paraId="695CCE64" w14:textId="77777777" w:rsidR="000325B1" w:rsidRPr="000325B1" w:rsidRDefault="000325B1" w:rsidP="00D923DD">
            <w:pPr>
              <w:rPr>
                <w:rFonts w:cstheme="minorHAnsi"/>
                <w:color w:val="000000"/>
                <w:sz w:val="20"/>
                <w:szCs w:val="20"/>
              </w:rPr>
            </w:pPr>
            <w:r w:rsidRPr="000325B1">
              <w:rPr>
                <w:sz w:val="20"/>
                <w:szCs w:val="20"/>
              </w:rPr>
              <w:t>1,3%</w:t>
            </w:r>
          </w:p>
        </w:tc>
        <w:tc>
          <w:tcPr>
            <w:tcW w:w="637" w:type="dxa"/>
            <w:noWrap/>
            <w:hideMark/>
          </w:tcPr>
          <w:p w14:paraId="2866CA71" w14:textId="77777777" w:rsidR="000325B1" w:rsidRPr="000325B1" w:rsidRDefault="000325B1" w:rsidP="00D923DD">
            <w:pPr>
              <w:rPr>
                <w:rFonts w:cstheme="minorHAnsi"/>
                <w:color w:val="000000"/>
                <w:sz w:val="20"/>
                <w:szCs w:val="20"/>
              </w:rPr>
            </w:pPr>
            <w:r w:rsidRPr="000325B1">
              <w:rPr>
                <w:sz w:val="20"/>
                <w:szCs w:val="20"/>
              </w:rPr>
              <w:t>1,3%</w:t>
            </w:r>
          </w:p>
        </w:tc>
        <w:tc>
          <w:tcPr>
            <w:tcW w:w="704" w:type="dxa"/>
            <w:noWrap/>
            <w:hideMark/>
          </w:tcPr>
          <w:p w14:paraId="0A710B0D" w14:textId="77777777" w:rsidR="000325B1" w:rsidRPr="000325B1" w:rsidRDefault="000325B1" w:rsidP="00D923DD">
            <w:pPr>
              <w:rPr>
                <w:rFonts w:cstheme="minorHAnsi"/>
                <w:color w:val="000000"/>
                <w:sz w:val="20"/>
                <w:szCs w:val="20"/>
              </w:rPr>
            </w:pPr>
            <w:r w:rsidRPr="000325B1">
              <w:rPr>
                <w:sz w:val="20"/>
                <w:szCs w:val="20"/>
              </w:rPr>
              <w:t>1,3%</w:t>
            </w:r>
          </w:p>
        </w:tc>
        <w:tc>
          <w:tcPr>
            <w:tcW w:w="703" w:type="dxa"/>
            <w:noWrap/>
            <w:hideMark/>
          </w:tcPr>
          <w:p w14:paraId="2DC19577" w14:textId="77777777" w:rsidR="000325B1" w:rsidRPr="000325B1" w:rsidRDefault="000325B1" w:rsidP="00D923DD">
            <w:pPr>
              <w:rPr>
                <w:rFonts w:cstheme="minorHAnsi"/>
                <w:color w:val="000000"/>
                <w:sz w:val="20"/>
                <w:szCs w:val="20"/>
              </w:rPr>
            </w:pPr>
            <w:r w:rsidRPr="000325B1">
              <w:rPr>
                <w:sz w:val="20"/>
                <w:szCs w:val="20"/>
              </w:rPr>
              <w:t>1,3%</w:t>
            </w:r>
          </w:p>
        </w:tc>
        <w:tc>
          <w:tcPr>
            <w:tcW w:w="704" w:type="dxa"/>
            <w:noWrap/>
            <w:hideMark/>
          </w:tcPr>
          <w:p w14:paraId="768FC25B" w14:textId="77777777" w:rsidR="000325B1" w:rsidRPr="000325B1" w:rsidRDefault="000325B1" w:rsidP="00D923DD">
            <w:pPr>
              <w:rPr>
                <w:rFonts w:cstheme="minorHAnsi"/>
                <w:color w:val="000000"/>
                <w:sz w:val="20"/>
                <w:szCs w:val="20"/>
              </w:rPr>
            </w:pPr>
            <w:r w:rsidRPr="000325B1">
              <w:rPr>
                <w:sz w:val="20"/>
                <w:szCs w:val="20"/>
              </w:rPr>
              <w:t>1,3%</w:t>
            </w:r>
          </w:p>
        </w:tc>
        <w:tc>
          <w:tcPr>
            <w:tcW w:w="704" w:type="dxa"/>
            <w:noWrap/>
            <w:hideMark/>
          </w:tcPr>
          <w:p w14:paraId="04200BE2" w14:textId="77777777" w:rsidR="000325B1" w:rsidRPr="000325B1" w:rsidRDefault="000325B1" w:rsidP="00D923DD">
            <w:pPr>
              <w:rPr>
                <w:rFonts w:cstheme="minorHAnsi"/>
                <w:color w:val="000000"/>
                <w:sz w:val="20"/>
                <w:szCs w:val="20"/>
              </w:rPr>
            </w:pPr>
            <w:r w:rsidRPr="000325B1">
              <w:rPr>
                <w:sz w:val="20"/>
                <w:szCs w:val="20"/>
              </w:rPr>
              <w:t>1,3%</w:t>
            </w:r>
          </w:p>
        </w:tc>
        <w:tc>
          <w:tcPr>
            <w:tcW w:w="704" w:type="dxa"/>
            <w:noWrap/>
            <w:hideMark/>
          </w:tcPr>
          <w:p w14:paraId="5C748317" w14:textId="77777777" w:rsidR="000325B1" w:rsidRPr="000325B1" w:rsidRDefault="000325B1" w:rsidP="00D923DD">
            <w:pPr>
              <w:rPr>
                <w:rFonts w:cstheme="minorHAnsi"/>
                <w:color w:val="000000"/>
                <w:sz w:val="20"/>
                <w:szCs w:val="20"/>
              </w:rPr>
            </w:pPr>
            <w:r w:rsidRPr="000325B1">
              <w:rPr>
                <w:sz w:val="20"/>
                <w:szCs w:val="20"/>
              </w:rPr>
              <w:t>1,3%</w:t>
            </w:r>
          </w:p>
        </w:tc>
        <w:tc>
          <w:tcPr>
            <w:tcW w:w="704" w:type="dxa"/>
          </w:tcPr>
          <w:p w14:paraId="7CD5E6B6" w14:textId="77777777" w:rsidR="000325B1" w:rsidRPr="000325B1" w:rsidRDefault="000325B1" w:rsidP="00D923DD">
            <w:pPr>
              <w:rPr>
                <w:sz w:val="20"/>
                <w:szCs w:val="20"/>
              </w:rPr>
            </w:pPr>
            <w:r w:rsidRPr="000325B1">
              <w:rPr>
                <w:sz w:val="20"/>
                <w:szCs w:val="20"/>
              </w:rPr>
              <w:t>1,3%</w:t>
            </w:r>
          </w:p>
        </w:tc>
      </w:tr>
      <w:tr w:rsidR="000325B1" w:rsidRPr="000325B1" w14:paraId="6A096F9B" w14:textId="77777777" w:rsidTr="000325B1">
        <w:trPr>
          <w:trHeight w:val="998"/>
        </w:trPr>
        <w:tc>
          <w:tcPr>
            <w:tcW w:w="1413" w:type="dxa"/>
            <w:vAlign w:val="center"/>
            <w:hideMark/>
          </w:tcPr>
          <w:p w14:paraId="7DBB4A10" w14:textId="77777777" w:rsidR="000325B1" w:rsidRPr="000325B1" w:rsidRDefault="000325B1" w:rsidP="00D923DD">
            <w:pPr>
              <w:rPr>
                <w:rFonts w:cstheme="minorHAnsi"/>
                <w:color w:val="000000"/>
                <w:sz w:val="20"/>
                <w:szCs w:val="20"/>
              </w:rPr>
            </w:pPr>
            <w:r w:rsidRPr="000325B1">
              <w:rPr>
                <w:rFonts w:cstheme="minorHAnsi"/>
                <w:color w:val="000000"/>
                <w:sz w:val="20"/>
                <w:szCs w:val="20"/>
              </w:rPr>
              <w:lastRenderedPageBreak/>
              <w:t>Keskmine leibkonna-</w:t>
            </w:r>
          </w:p>
          <w:p w14:paraId="151554FB" w14:textId="77777777" w:rsidR="000325B1" w:rsidRPr="000325B1" w:rsidRDefault="000325B1" w:rsidP="00D923DD">
            <w:pPr>
              <w:rPr>
                <w:rFonts w:cstheme="minorHAnsi"/>
                <w:color w:val="000000"/>
                <w:sz w:val="20"/>
                <w:szCs w:val="20"/>
              </w:rPr>
            </w:pPr>
            <w:r w:rsidRPr="000325B1">
              <w:rPr>
                <w:rFonts w:cstheme="minorHAnsi"/>
                <w:color w:val="000000"/>
                <w:sz w:val="20"/>
                <w:szCs w:val="20"/>
              </w:rPr>
              <w:t>liikme sissetulek</w:t>
            </w:r>
          </w:p>
          <w:p w14:paraId="6E69DCC0" w14:textId="77777777" w:rsidR="000325B1" w:rsidRPr="000325B1" w:rsidRDefault="000325B1" w:rsidP="00D923DD">
            <w:pPr>
              <w:rPr>
                <w:rFonts w:cstheme="minorHAnsi"/>
                <w:color w:val="000000"/>
                <w:sz w:val="20"/>
                <w:szCs w:val="20"/>
              </w:rPr>
            </w:pPr>
          </w:p>
        </w:tc>
        <w:tc>
          <w:tcPr>
            <w:tcW w:w="596" w:type="dxa"/>
            <w:noWrap/>
            <w:hideMark/>
          </w:tcPr>
          <w:p w14:paraId="6E469B19" w14:textId="08BC97EB" w:rsidR="000325B1" w:rsidRPr="000325B1" w:rsidRDefault="000325B1" w:rsidP="00D923DD">
            <w:pPr>
              <w:rPr>
                <w:rFonts w:cstheme="minorHAnsi"/>
                <w:color w:val="000000"/>
                <w:sz w:val="20"/>
                <w:szCs w:val="20"/>
              </w:rPr>
            </w:pPr>
            <w:r w:rsidRPr="000325B1">
              <w:rPr>
                <w:sz w:val="20"/>
                <w:szCs w:val="20"/>
              </w:rPr>
              <w:t>1350</w:t>
            </w:r>
          </w:p>
        </w:tc>
        <w:tc>
          <w:tcPr>
            <w:tcW w:w="637" w:type="dxa"/>
            <w:noWrap/>
            <w:hideMark/>
          </w:tcPr>
          <w:p w14:paraId="25B8F6E9" w14:textId="5ACCC374" w:rsidR="000325B1" w:rsidRPr="000325B1" w:rsidRDefault="000325B1" w:rsidP="00D923DD">
            <w:pPr>
              <w:rPr>
                <w:rFonts w:cstheme="minorHAnsi"/>
                <w:color w:val="000000"/>
                <w:sz w:val="20"/>
                <w:szCs w:val="20"/>
              </w:rPr>
            </w:pPr>
            <w:r w:rsidRPr="000325B1">
              <w:rPr>
                <w:sz w:val="20"/>
                <w:szCs w:val="20"/>
              </w:rPr>
              <w:t>1393</w:t>
            </w:r>
          </w:p>
        </w:tc>
        <w:tc>
          <w:tcPr>
            <w:tcW w:w="637" w:type="dxa"/>
            <w:noWrap/>
            <w:hideMark/>
          </w:tcPr>
          <w:p w14:paraId="43E5009E" w14:textId="7C7322C9" w:rsidR="000325B1" w:rsidRPr="000325B1" w:rsidRDefault="000325B1" w:rsidP="00D923DD">
            <w:pPr>
              <w:rPr>
                <w:rFonts w:cstheme="minorHAnsi"/>
                <w:color w:val="000000"/>
                <w:sz w:val="20"/>
                <w:szCs w:val="20"/>
              </w:rPr>
            </w:pPr>
            <w:r w:rsidRPr="000325B1">
              <w:rPr>
                <w:sz w:val="20"/>
                <w:szCs w:val="20"/>
              </w:rPr>
              <w:t>1425</w:t>
            </w:r>
          </w:p>
        </w:tc>
        <w:tc>
          <w:tcPr>
            <w:tcW w:w="637" w:type="dxa"/>
            <w:noWrap/>
            <w:hideMark/>
          </w:tcPr>
          <w:p w14:paraId="43557B2D" w14:textId="680A7D91" w:rsidR="000325B1" w:rsidRPr="000325B1" w:rsidRDefault="000325B1" w:rsidP="00D923DD">
            <w:pPr>
              <w:rPr>
                <w:rFonts w:cstheme="minorHAnsi"/>
                <w:color w:val="000000"/>
                <w:sz w:val="20"/>
                <w:szCs w:val="20"/>
              </w:rPr>
            </w:pPr>
            <w:r w:rsidRPr="000325B1">
              <w:rPr>
                <w:sz w:val="20"/>
                <w:szCs w:val="20"/>
              </w:rPr>
              <w:t>1457</w:t>
            </w:r>
          </w:p>
        </w:tc>
        <w:tc>
          <w:tcPr>
            <w:tcW w:w="637" w:type="dxa"/>
            <w:noWrap/>
            <w:hideMark/>
          </w:tcPr>
          <w:p w14:paraId="416335A7" w14:textId="758009F3" w:rsidR="000325B1" w:rsidRPr="000325B1" w:rsidRDefault="000325B1" w:rsidP="00D923DD">
            <w:pPr>
              <w:rPr>
                <w:rFonts w:cstheme="minorHAnsi"/>
                <w:color w:val="000000"/>
                <w:sz w:val="20"/>
                <w:szCs w:val="20"/>
              </w:rPr>
            </w:pPr>
            <w:r w:rsidRPr="000325B1">
              <w:rPr>
                <w:sz w:val="20"/>
                <w:szCs w:val="20"/>
              </w:rPr>
              <w:t>1485</w:t>
            </w:r>
          </w:p>
        </w:tc>
        <w:tc>
          <w:tcPr>
            <w:tcW w:w="637" w:type="dxa"/>
            <w:noWrap/>
            <w:hideMark/>
          </w:tcPr>
          <w:p w14:paraId="160E2C60" w14:textId="4C0AAD28" w:rsidR="000325B1" w:rsidRPr="000325B1" w:rsidRDefault="000325B1" w:rsidP="00D923DD">
            <w:pPr>
              <w:rPr>
                <w:rFonts w:cstheme="minorHAnsi"/>
                <w:color w:val="000000"/>
                <w:sz w:val="20"/>
                <w:szCs w:val="20"/>
              </w:rPr>
            </w:pPr>
            <w:r w:rsidRPr="000325B1">
              <w:rPr>
                <w:sz w:val="20"/>
                <w:szCs w:val="20"/>
              </w:rPr>
              <w:t>1515</w:t>
            </w:r>
          </w:p>
        </w:tc>
        <w:tc>
          <w:tcPr>
            <w:tcW w:w="637" w:type="dxa"/>
            <w:noWrap/>
            <w:hideMark/>
          </w:tcPr>
          <w:p w14:paraId="38C91726" w14:textId="50A1B75D" w:rsidR="000325B1" w:rsidRPr="000325B1" w:rsidRDefault="000325B1" w:rsidP="00D923DD">
            <w:pPr>
              <w:rPr>
                <w:rFonts w:cstheme="minorHAnsi"/>
                <w:color w:val="000000"/>
                <w:sz w:val="20"/>
                <w:szCs w:val="20"/>
              </w:rPr>
            </w:pPr>
            <w:r w:rsidRPr="000325B1">
              <w:rPr>
                <w:sz w:val="20"/>
                <w:szCs w:val="20"/>
              </w:rPr>
              <w:t>1545</w:t>
            </w:r>
          </w:p>
        </w:tc>
        <w:tc>
          <w:tcPr>
            <w:tcW w:w="704" w:type="dxa"/>
            <w:noWrap/>
            <w:hideMark/>
          </w:tcPr>
          <w:p w14:paraId="1589D018" w14:textId="670450D6" w:rsidR="000325B1" w:rsidRPr="000325B1" w:rsidRDefault="000325B1" w:rsidP="00D923DD">
            <w:pPr>
              <w:rPr>
                <w:rFonts w:cstheme="minorHAnsi"/>
                <w:color w:val="000000"/>
                <w:sz w:val="20"/>
                <w:szCs w:val="20"/>
              </w:rPr>
            </w:pPr>
            <w:r w:rsidRPr="000325B1">
              <w:rPr>
                <w:sz w:val="20"/>
                <w:szCs w:val="20"/>
              </w:rPr>
              <w:t>1576</w:t>
            </w:r>
          </w:p>
        </w:tc>
        <w:tc>
          <w:tcPr>
            <w:tcW w:w="703" w:type="dxa"/>
            <w:noWrap/>
            <w:hideMark/>
          </w:tcPr>
          <w:p w14:paraId="6300E08A" w14:textId="2B9E0AB8" w:rsidR="000325B1" w:rsidRPr="000325B1" w:rsidRDefault="000325B1" w:rsidP="00D923DD">
            <w:pPr>
              <w:rPr>
                <w:rFonts w:cstheme="minorHAnsi"/>
                <w:color w:val="000000"/>
                <w:sz w:val="20"/>
                <w:szCs w:val="20"/>
              </w:rPr>
            </w:pPr>
            <w:r w:rsidRPr="000325B1">
              <w:rPr>
                <w:sz w:val="20"/>
                <w:szCs w:val="20"/>
              </w:rPr>
              <w:t>1608</w:t>
            </w:r>
          </w:p>
        </w:tc>
        <w:tc>
          <w:tcPr>
            <w:tcW w:w="704" w:type="dxa"/>
            <w:noWrap/>
            <w:hideMark/>
          </w:tcPr>
          <w:p w14:paraId="33B2F456" w14:textId="690DFAAD" w:rsidR="000325B1" w:rsidRPr="000325B1" w:rsidRDefault="000325B1" w:rsidP="00D923DD">
            <w:pPr>
              <w:rPr>
                <w:rFonts w:cstheme="minorHAnsi"/>
                <w:color w:val="000000"/>
                <w:sz w:val="20"/>
                <w:szCs w:val="20"/>
              </w:rPr>
            </w:pPr>
            <w:r w:rsidRPr="000325B1">
              <w:rPr>
                <w:sz w:val="20"/>
                <w:szCs w:val="20"/>
              </w:rPr>
              <w:t>1640</w:t>
            </w:r>
          </w:p>
        </w:tc>
        <w:tc>
          <w:tcPr>
            <w:tcW w:w="704" w:type="dxa"/>
            <w:noWrap/>
            <w:hideMark/>
          </w:tcPr>
          <w:p w14:paraId="735457CA" w14:textId="5856A3C6" w:rsidR="000325B1" w:rsidRPr="000325B1" w:rsidRDefault="000325B1" w:rsidP="00D923DD">
            <w:pPr>
              <w:rPr>
                <w:rFonts w:cstheme="minorHAnsi"/>
                <w:color w:val="000000"/>
                <w:sz w:val="20"/>
                <w:szCs w:val="20"/>
              </w:rPr>
            </w:pPr>
            <w:r w:rsidRPr="000325B1">
              <w:rPr>
                <w:sz w:val="20"/>
                <w:szCs w:val="20"/>
              </w:rPr>
              <w:t>1673</w:t>
            </w:r>
          </w:p>
        </w:tc>
        <w:tc>
          <w:tcPr>
            <w:tcW w:w="704" w:type="dxa"/>
            <w:noWrap/>
            <w:hideMark/>
          </w:tcPr>
          <w:p w14:paraId="05B8C457" w14:textId="0ED5D679" w:rsidR="000325B1" w:rsidRPr="000325B1" w:rsidRDefault="000325B1" w:rsidP="00D923DD">
            <w:pPr>
              <w:rPr>
                <w:rFonts w:cstheme="minorHAnsi"/>
                <w:color w:val="000000"/>
                <w:sz w:val="20"/>
                <w:szCs w:val="20"/>
              </w:rPr>
            </w:pPr>
            <w:r w:rsidRPr="000325B1">
              <w:rPr>
                <w:sz w:val="20"/>
                <w:szCs w:val="20"/>
              </w:rPr>
              <w:t>1706</w:t>
            </w:r>
          </w:p>
        </w:tc>
        <w:tc>
          <w:tcPr>
            <w:tcW w:w="704" w:type="dxa"/>
          </w:tcPr>
          <w:p w14:paraId="1C50FD12" w14:textId="3C9196E1" w:rsidR="000325B1" w:rsidRPr="000325B1" w:rsidRDefault="000325B1" w:rsidP="00D923DD">
            <w:pPr>
              <w:rPr>
                <w:sz w:val="20"/>
                <w:szCs w:val="20"/>
              </w:rPr>
            </w:pPr>
            <w:r w:rsidRPr="000325B1">
              <w:rPr>
                <w:sz w:val="20"/>
                <w:szCs w:val="20"/>
              </w:rPr>
              <w:t>1740</w:t>
            </w:r>
          </w:p>
        </w:tc>
      </w:tr>
    </w:tbl>
    <w:p w14:paraId="070B85DF" w14:textId="77777777" w:rsidR="000325B1" w:rsidRPr="005D2F72" w:rsidRDefault="000325B1" w:rsidP="000325B1">
      <w:pPr>
        <w:keepNext/>
        <w:spacing w:after="120"/>
        <w:rPr>
          <w:i/>
          <w:sz w:val="18"/>
          <w:lang w:eastAsia="et-EE"/>
        </w:rPr>
      </w:pPr>
      <w:r w:rsidRPr="005D2F72">
        <w:rPr>
          <w:i/>
          <w:sz w:val="18"/>
          <w:lang w:eastAsia="et-EE"/>
        </w:rPr>
        <w:t>*Allikas: Statistikaamet, edaspidi konsultandi prognoosid</w:t>
      </w:r>
    </w:p>
    <w:p w14:paraId="601B7974" w14:textId="77777777" w:rsidR="000325B1" w:rsidRPr="005D2F72" w:rsidRDefault="000325B1" w:rsidP="000325B1">
      <w:pPr>
        <w:keepNext/>
        <w:spacing w:after="120"/>
        <w:rPr>
          <w:i/>
          <w:sz w:val="18"/>
          <w:lang w:eastAsia="et-EE"/>
        </w:rPr>
      </w:pPr>
    </w:p>
    <w:p w14:paraId="190F2EE2" w14:textId="77777777" w:rsidR="000325B1" w:rsidRPr="005D2F72" w:rsidRDefault="000325B1" w:rsidP="000325B1">
      <w:pPr>
        <w:keepNext/>
        <w:spacing w:after="120"/>
        <w:jc w:val="center"/>
        <w:rPr>
          <w:i/>
          <w:sz w:val="20"/>
          <w:lang w:eastAsia="et-EE"/>
        </w:rPr>
      </w:pPr>
      <w:r w:rsidRPr="005D2F72">
        <w:rPr>
          <w:i/>
          <w:noProof/>
          <w:sz w:val="20"/>
          <w:lang w:eastAsia="et-EE"/>
        </w:rPr>
        <w:drawing>
          <wp:inline distT="0" distB="0" distL="0" distR="0" wp14:anchorId="1C7CBC03" wp14:editId="1EA8A18F">
            <wp:extent cx="4871085" cy="3005455"/>
            <wp:effectExtent l="0" t="0" r="5715" b="4445"/>
            <wp:docPr id="160943206" name="Pilt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43206" name="Pilt 1" descr="A graph with numbers and a line&#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71085" cy="3005455"/>
                    </a:xfrm>
                    <a:prstGeom prst="rect">
                      <a:avLst/>
                    </a:prstGeom>
                    <a:noFill/>
                  </pic:spPr>
                </pic:pic>
              </a:graphicData>
            </a:graphic>
          </wp:inline>
        </w:drawing>
      </w:r>
    </w:p>
    <w:p w14:paraId="09A83F77" w14:textId="2226CB3D" w:rsidR="00FA3E59" w:rsidRDefault="00FA3E59" w:rsidP="00FA3E59">
      <w:pPr>
        <w:pStyle w:val="Caption"/>
        <w:rPr>
          <w:sz w:val="22"/>
          <w:szCs w:val="22"/>
        </w:rPr>
      </w:pPr>
      <w:r w:rsidRPr="00FA3E59">
        <w:rPr>
          <w:sz w:val="22"/>
          <w:szCs w:val="22"/>
        </w:rPr>
        <w:t xml:space="preserve">Joonis </w:t>
      </w:r>
      <w:r w:rsidRPr="00FA3E59">
        <w:rPr>
          <w:sz w:val="22"/>
          <w:szCs w:val="22"/>
        </w:rPr>
        <w:fldChar w:fldCharType="begin"/>
      </w:r>
      <w:r w:rsidRPr="00FA3E59">
        <w:rPr>
          <w:sz w:val="22"/>
          <w:szCs w:val="22"/>
        </w:rPr>
        <w:instrText xml:space="preserve"> STYLEREF 1 \s </w:instrText>
      </w:r>
      <w:r w:rsidRPr="00FA3E59">
        <w:rPr>
          <w:sz w:val="22"/>
          <w:szCs w:val="22"/>
        </w:rPr>
        <w:fldChar w:fldCharType="separate"/>
      </w:r>
      <w:r w:rsidR="00DD2680">
        <w:rPr>
          <w:noProof/>
          <w:sz w:val="22"/>
          <w:szCs w:val="22"/>
        </w:rPr>
        <w:t>9</w:t>
      </w:r>
      <w:r w:rsidRPr="00FA3E59">
        <w:rPr>
          <w:sz w:val="22"/>
          <w:szCs w:val="22"/>
        </w:rPr>
        <w:fldChar w:fldCharType="end"/>
      </w:r>
      <w:r w:rsidRPr="00FA3E59">
        <w:rPr>
          <w:sz w:val="22"/>
          <w:szCs w:val="22"/>
        </w:rPr>
        <w:noBreakHyphen/>
      </w:r>
      <w:r w:rsidRPr="00FA3E59">
        <w:rPr>
          <w:sz w:val="22"/>
          <w:szCs w:val="22"/>
        </w:rPr>
        <w:fldChar w:fldCharType="begin"/>
      </w:r>
      <w:r w:rsidRPr="00FA3E59">
        <w:rPr>
          <w:sz w:val="22"/>
          <w:szCs w:val="22"/>
        </w:rPr>
        <w:instrText xml:space="preserve"> SEQ Joonis \* ARABIC \s 1 </w:instrText>
      </w:r>
      <w:r w:rsidRPr="00FA3E59">
        <w:rPr>
          <w:sz w:val="22"/>
          <w:szCs w:val="22"/>
        </w:rPr>
        <w:fldChar w:fldCharType="separate"/>
      </w:r>
      <w:r w:rsidR="00DD2680">
        <w:rPr>
          <w:noProof/>
          <w:sz w:val="22"/>
          <w:szCs w:val="22"/>
        </w:rPr>
        <w:t>1</w:t>
      </w:r>
      <w:r w:rsidRPr="00FA3E59">
        <w:rPr>
          <w:sz w:val="22"/>
          <w:szCs w:val="22"/>
        </w:rPr>
        <w:fldChar w:fldCharType="end"/>
      </w:r>
      <w:r w:rsidRPr="00FA3E59">
        <w:rPr>
          <w:sz w:val="22"/>
          <w:szCs w:val="22"/>
        </w:rPr>
        <w:t xml:space="preserve"> Vee- ja kanalisatsiooniteenuste hinnad ja osakaal sissetulekust</w:t>
      </w:r>
    </w:p>
    <w:p w14:paraId="2B8C1F65" w14:textId="77777777" w:rsidR="005F46F4" w:rsidRDefault="005F46F4" w:rsidP="005F46F4"/>
    <w:p w14:paraId="5FA9A0F1" w14:textId="597128E9" w:rsidR="005F46F4" w:rsidRDefault="005F46F4" w:rsidP="005F46F4">
      <w:pPr>
        <w:pStyle w:val="Heading2"/>
      </w:pPr>
      <w:bookmarkStart w:id="264" w:name="_Toc196166090"/>
      <w:r>
        <w:t>VEE- JA KANALISATSIOONITEENUSTE KULU LEIBKONNALIIKME KOHTA</w:t>
      </w:r>
      <w:bookmarkEnd w:id="264"/>
    </w:p>
    <w:p w14:paraId="311CC9C3" w14:textId="67A5C4C2" w:rsidR="005F46F4" w:rsidRDefault="005F46F4" w:rsidP="005F46F4">
      <w:pPr>
        <w:pStyle w:val="ETPGrupp"/>
        <w:rPr>
          <w:lang w:val="et-EE"/>
        </w:rPr>
      </w:pPr>
      <w:r w:rsidRPr="005F46F4">
        <w:rPr>
          <w:lang w:val="et-EE"/>
        </w:rPr>
        <w:t>Üldlevinud rahvusvaheliselt aktsepteeritud maksimaalseks piirmääraks vee-</w:t>
      </w:r>
      <w:r>
        <w:rPr>
          <w:lang w:val="et-EE"/>
        </w:rPr>
        <w:t xml:space="preserve"> </w:t>
      </w:r>
      <w:r w:rsidRPr="005F46F4">
        <w:rPr>
          <w:lang w:val="et-EE"/>
        </w:rPr>
        <w:t>ja heitveeteenuste kuluks leibkonnaliikme sissetuleku suhtes loetakse ca 4 kuni 5%. Ühisveevärgi ja –kanalisatsiooni aren</w:t>
      </w:r>
      <w:r>
        <w:rPr>
          <w:lang w:val="et-EE"/>
        </w:rPr>
        <w:t xml:space="preserve">damise </w:t>
      </w:r>
      <w:r w:rsidRPr="005F46F4">
        <w:rPr>
          <w:lang w:val="et-EE"/>
        </w:rPr>
        <w:t>kava finantsprognoosi koostamisel peab koostama kõik arvutused selliselt, et vastav piirnäitaja jääks tulevikus alla 4%. Kavandatav hinnatõus jääb teenuse taskukohasse printsiipide järgi tarbijatele jõukohaseks</w:t>
      </w:r>
      <w:r>
        <w:rPr>
          <w:lang w:val="et-EE"/>
        </w:rPr>
        <w:t>.</w:t>
      </w:r>
    </w:p>
    <w:p w14:paraId="337B3AFA" w14:textId="0D9CA172" w:rsidR="005F46F4" w:rsidRDefault="005F46F4" w:rsidP="005F46F4">
      <w:pPr>
        <w:pStyle w:val="Heading2"/>
      </w:pPr>
      <w:bookmarkStart w:id="265" w:name="_Toc196166091"/>
      <w:r>
        <w:t>TARIIFIDE MUUTUSED</w:t>
      </w:r>
      <w:bookmarkEnd w:id="265"/>
    </w:p>
    <w:p w14:paraId="2F092013" w14:textId="77777777" w:rsidR="005F46F4" w:rsidRPr="005D2F72" w:rsidRDefault="005F46F4" w:rsidP="005F46F4">
      <w:r w:rsidRPr="005D2F72">
        <w:t>Tariifide kavandamisel on lähtutud:</w:t>
      </w:r>
    </w:p>
    <w:p w14:paraId="0C203B4B" w14:textId="77777777" w:rsidR="005F46F4" w:rsidRPr="005D2F72" w:rsidRDefault="005F46F4">
      <w:pPr>
        <w:pStyle w:val="ListParagraph"/>
        <w:numPr>
          <w:ilvl w:val="0"/>
          <w:numId w:val="57"/>
        </w:numPr>
        <w:contextualSpacing/>
        <w:rPr>
          <w:rFonts w:cstheme="minorHAnsi"/>
          <w:lang w:eastAsia="et-EE"/>
        </w:rPr>
      </w:pPr>
      <w:r w:rsidRPr="005D2F72">
        <w:rPr>
          <w:rFonts w:cstheme="minorHAnsi"/>
          <w:lang w:eastAsia="et-EE"/>
        </w:rPr>
        <w:t>Konkurentsiameti poolt välja töötatud veeteenuse hinna arvutamise põhimõttest, et tagastamatu abi toel soetatud põhivara amortisatsioonikulud veeteenuse hinnas ei kajastu. Lubatud tulukusenorm on 6,28%.</w:t>
      </w:r>
    </w:p>
    <w:p w14:paraId="4B8F5D2D" w14:textId="77777777" w:rsidR="005F46F4" w:rsidRPr="005D2F72" w:rsidRDefault="005F46F4">
      <w:pPr>
        <w:pStyle w:val="ListParagraph"/>
        <w:numPr>
          <w:ilvl w:val="0"/>
          <w:numId w:val="57"/>
        </w:numPr>
        <w:contextualSpacing/>
        <w:rPr>
          <w:rFonts w:cstheme="minorHAnsi"/>
          <w:lang w:eastAsia="et-EE"/>
        </w:rPr>
      </w:pPr>
      <w:r w:rsidRPr="005D2F72">
        <w:rPr>
          <w:rFonts w:cstheme="minorHAnsi"/>
          <w:lang w:eastAsia="et-EE"/>
        </w:rPr>
        <w:t xml:space="preserve">Veemajandusest saadavad tulud oleksid piisavad veemajandamisega seonduvate kulude katmisel, sh ka omafinantseeringuga soetatud amortisatsioonikulude katmiseks. </w:t>
      </w:r>
    </w:p>
    <w:p w14:paraId="55F65246" w14:textId="77777777" w:rsidR="005F46F4" w:rsidRPr="005D2F72" w:rsidRDefault="005F46F4">
      <w:pPr>
        <w:pStyle w:val="ListParagraph"/>
        <w:numPr>
          <w:ilvl w:val="0"/>
          <w:numId w:val="57"/>
        </w:numPr>
        <w:contextualSpacing/>
        <w:rPr>
          <w:rFonts w:cstheme="minorHAnsi"/>
          <w:lang w:eastAsia="et-EE"/>
        </w:rPr>
      </w:pPr>
      <w:r w:rsidRPr="005D2F72">
        <w:rPr>
          <w:rFonts w:cstheme="minorHAnsi"/>
          <w:lang w:eastAsia="et-EE"/>
        </w:rPr>
        <w:t>Tariifide tõus ei ületaks oluliselt inflatsioonimäära ning veeteenuse kulu jääks leibkonna kulutustes lubatud piiridesse.</w:t>
      </w:r>
    </w:p>
    <w:p w14:paraId="65BF39D8" w14:textId="77777777" w:rsidR="005F46F4" w:rsidRPr="005D2F72" w:rsidRDefault="005F46F4">
      <w:pPr>
        <w:pStyle w:val="ListParagraph"/>
        <w:numPr>
          <w:ilvl w:val="0"/>
          <w:numId w:val="57"/>
        </w:numPr>
        <w:contextualSpacing/>
        <w:rPr>
          <w:rFonts w:cstheme="minorHAnsi"/>
          <w:lang w:eastAsia="et-EE"/>
        </w:rPr>
      </w:pPr>
      <w:r w:rsidRPr="005D2F72">
        <w:rPr>
          <w:rFonts w:cstheme="minorHAnsi"/>
          <w:lang w:eastAsia="et-EE"/>
        </w:rPr>
        <w:t>ÜVVK seaduse paragrahv 73  lg 1 kohaselt peavad olema vee-ettevõtja poolt kehtestanud juriidilistele ja füüsilistele isikutele erinevad ühisveevärgi ja -kanalisatsiooni teenuse hinnad viidud vastavusse võrdse kohtlemise põhimõttega kooskõlla hiljemalt 01.07.2026. Anija vallas on see nõue täidetud.</w:t>
      </w:r>
    </w:p>
    <w:p w14:paraId="741AFB51" w14:textId="77777777" w:rsidR="005F46F4" w:rsidRPr="005D2F72" w:rsidRDefault="005F46F4">
      <w:pPr>
        <w:pStyle w:val="ListParagraph"/>
        <w:numPr>
          <w:ilvl w:val="0"/>
          <w:numId w:val="58"/>
        </w:numPr>
        <w:spacing w:after="160" w:line="259" w:lineRule="auto"/>
        <w:contextualSpacing/>
        <w:rPr>
          <w:rFonts w:cstheme="minorHAnsi"/>
        </w:rPr>
      </w:pPr>
      <w:r w:rsidRPr="005D2F72">
        <w:rPr>
          <w:rFonts w:cstheme="minorHAnsi"/>
        </w:rPr>
        <w:lastRenderedPageBreak/>
        <w:t>Hinnatasemete prognoosides on arvestatud ka asjaoluga, et Harjumaal on elanike keskmine sissetulek Eestis kõige kõrgem.</w:t>
      </w:r>
    </w:p>
    <w:p w14:paraId="4A284930" w14:textId="77777777" w:rsidR="005F46F4" w:rsidRPr="005D2F72" w:rsidRDefault="005F46F4" w:rsidP="005F46F4">
      <w:pPr>
        <w:rPr>
          <w:rFonts w:cstheme="minorHAnsi"/>
        </w:rPr>
      </w:pPr>
    </w:p>
    <w:p w14:paraId="068C8C89" w14:textId="7D89C8FA" w:rsidR="005F46F4" w:rsidRPr="006415A2" w:rsidRDefault="006415A2" w:rsidP="006415A2">
      <w:pPr>
        <w:pStyle w:val="Caption"/>
        <w:keepNext/>
        <w:rPr>
          <w:b w:val="0"/>
          <w:bCs w:val="0"/>
          <w:sz w:val="22"/>
          <w:szCs w:val="22"/>
        </w:rPr>
      </w:pPr>
      <w:r w:rsidRPr="006415A2">
        <w:rPr>
          <w:sz w:val="22"/>
          <w:szCs w:val="22"/>
        </w:rPr>
        <w:t xml:space="preserve">Tabel </w:t>
      </w:r>
      <w:r w:rsidRPr="006415A2">
        <w:rPr>
          <w:sz w:val="22"/>
          <w:szCs w:val="22"/>
        </w:rPr>
        <w:fldChar w:fldCharType="begin"/>
      </w:r>
      <w:r w:rsidRPr="006415A2">
        <w:rPr>
          <w:sz w:val="22"/>
          <w:szCs w:val="22"/>
        </w:rPr>
        <w:instrText xml:space="preserve"> STYLEREF 1 \s </w:instrText>
      </w:r>
      <w:r w:rsidRPr="006415A2">
        <w:rPr>
          <w:sz w:val="22"/>
          <w:szCs w:val="22"/>
        </w:rPr>
        <w:fldChar w:fldCharType="separate"/>
      </w:r>
      <w:r w:rsidR="00DD2680">
        <w:rPr>
          <w:noProof/>
          <w:sz w:val="22"/>
          <w:szCs w:val="22"/>
        </w:rPr>
        <w:t>9</w:t>
      </w:r>
      <w:r w:rsidRPr="006415A2">
        <w:rPr>
          <w:sz w:val="22"/>
          <w:szCs w:val="22"/>
        </w:rPr>
        <w:fldChar w:fldCharType="end"/>
      </w:r>
      <w:r w:rsidRPr="006415A2">
        <w:rPr>
          <w:sz w:val="22"/>
          <w:szCs w:val="22"/>
        </w:rPr>
        <w:noBreakHyphen/>
      </w:r>
      <w:r w:rsidRPr="006415A2">
        <w:rPr>
          <w:sz w:val="22"/>
          <w:szCs w:val="22"/>
        </w:rPr>
        <w:fldChar w:fldCharType="begin"/>
      </w:r>
      <w:r w:rsidRPr="006415A2">
        <w:rPr>
          <w:sz w:val="22"/>
          <w:szCs w:val="22"/>
        </w:rPr>
        <w:instrText xml:space="preserve"> SEQ Tabel \* ARABIC \s 1 </w:instrText>
      </w:r>
      <w:r w:rsidRPr="006415A2">
        <w:rPr>
          <w:sz w:val="22"/>
          <w:szCs w:val="22"/>
        </w:rPr>
        <w:fldChar w:fldCharType="separate"/>
      </w:r>
      <w:r w:rsidR="00DD2680">
        <w:rPr>
          <w:noProof/>
          <w:sz w:val="22"/>
          <w:szCs w:val="22"/>
        </w:rPr>
        <w:t>3</w:t>
      </w:r>
      <w:r w:rsidRPr="006415A2">
        <w:rPr>
          <w:sz w:val="22"/>
          <w:szCs w:val="22"/>
        </w:rPr>
        <w:fldChar w:fldCharType="end"/>
      </w:r>
      <w:r w:rsidRPr="006415A2">
        <w:rPr>
          <w:sz w:val="22"/>
          <w:szCs w:val="22"/>
        </w:rPr>
        <w:t xml:space="preserve"> </w:t>
      </w:r>
      <w:r w:rsidR="005F46F4" w:rsidRPr="006415A2">
        <w:rPr>
          <w:sz w:val="22"/>
          <w:szCs w:val="22"/>
        </w:rPr>
        <w:t>OÜ Raven</w:t>
      </w:r>
      <w:r>
        <w:rPr>
          <w:sz w:val="22"/>
          <w:szCs w:val="22"/>
        </w:rPr>
        <w:t xml:space="preserve"> alates</w:t>
      </w:r>
      <w:r w:rsidR="005F46F4" w:rsidRPr="006415A2">
        <w:rPr>
          <w:sz w:val="22"/>
          <w:szCs w:val="22"/>
        </w:rPr>
        <w:t xml:space="preserve"> 27.10.2023 kehtivad veevarustuse ja kanalisatsiooniteenuse hinnad Anija vallas</w:t>
      </w:r>
    </w:p>
    <w:tbl>
      <w:tblPr>
        <w:tblW w:w="7760" w:type="dxa"/>
        <w:tblCellMar>
          <w:left w:w="70" w:type="dxa"/>
          <w:right w:w="70" w:type="dxa"/>
        </w:tblCellMar>
        <w:tblLook w:val="04A0" w:firstRow="1" w:lastRow="0" w:firstColumn="1" w:lastColumn="0" w:noHBand="0" w:noVBand="1"/>
      </w:tblPr>
      <w:tblGrid>
        <w:gridCol w:w="4104"/>
        <w:gridCol w:w="852"/>
        <w:gridCol w:w="1374"/>
        <w:gridCol w:w="1430"/>
      </w:tblGrid>
      <w:tr w:rsidR="005F46F4" w:rsidRPr="005D2F72" w14:paraId="1ABA996A" w14:textId="77777777" w:rsidTr="00D923DD">
        <w:trPr>
          <w:trHeight w:val="360"/>
        </w:trPr>
        <w:tc>
          <w:tcPr>
            <w:tcW w:w="44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F80BEE" w14:textId="77777777" w:rsidR="005F46F4" w:rsidRPr="006415A2" w:rsidRDefault="005F46F4" w:rsidP="00D923DD">
            <w:pPr>
              <w:rPr>
                <w:rFonts w:cstheme="minorHAnsi"/>
                <w:b/>
                <w:bCs/>
                <w:color w:val="000000"/>
                <w:sz w:val="20"/>
                <w:szCs w:val="20"/>
                <w:lang w:eastAsia="et-EE"/>
              </w:rPr>
            </w:pPr>
            <w:r w:rsidRPr="006415A2">
              <w:rPr>
                <w:rFonts w:cstheme="minorHAnsi"/>
                <w:b/>
                <w:bCs/>
                <w:color w:val="000000"/>
                <w:sz w:val="20"/>
                <w:szCs w:val="20"/>
                <w:lang w:eastAsia="et-EE"/>
              </w:rPr>
              <w:t>Elanikkond ja juriidilised isikud</w:t>
            </w:r>
          </w:p>
        </w:tc>
        <w:tc>
          <w:tcPr>
            <w:tcW w:w="904" w:type="dxa"/>
            <w:tcBorders>
              <w:top w:val="single" w:sz="4" w:space="0" w:color="auto"/>
              <w:left w:val="nil"/>
              <w:bottom w:val="single" w:sz="4" w:space="0" w:color="auto"/>
              <w:right w:val="single" w:sz="4" w:space="0" w:color="auto"/>
            </w:tcBorders>
            <w:shd w:val="clear" w:color="000000" w:fill="FFFFFF"/>
            <w:vAlign w:val="center"/>
            <w:hideMark/>
          </w:tcPr>
          <w:p w14:paraId="3EEE9116"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 </w:t>
            </w:r>
          </w:p>
        </w:tc>
        <w:tc>
          <w:tcPr>
            <w:tcW w:w="1167" w:type="dxa"/>
            <w:tcBorders>
              <w:top w:val="single" w:sz="4" w:space="0" w:color="auto"/>
              <w:left w:val="nil"/>
              <w:bottom w:val="single" w:sz="4" w:space="0" w:color="auto"/>
              <w:right w:val="single" w:sz="4" w:space="0" w:color="auto"/>
            </w:tcBorders>
            <w:shd w:val="clear" w:color="000000" w:fill="FFFFFF"/>
            <w:vAlign w:val="center"/>
            <w:hideMark/>
          </w:tcPr>
          <w:p w14:paraId="6140DAD9" w14:textId="77777777" w:rsidR="005F46F4" w:rsidRPr="006415A2" w:rsidRDefault="005F46F4" w:rsidP="00D923DD">
            <w:pPr>
              <w:jc w:val="center"/>
              <w:rPr>
                <w:rFonts w:cstheme="minorHAnsi"/>
                <w:i/>
                <w:iCs/>
                <w:color w:val="000000"/>
                <w:sz w:val="20"/>
                <w:szCs w:val="20"/>
                <w:lang w:eastAsia="et-EE"/>
              </w:rPr>
            </w:pPr>
            <w:r w:rsidRPr="006415A2">
              <w:rPr>
                <w:rFonts w:cstheme="minorHAnsi"/>
                <w:i/>
                <w:iCs/>
                <w:color w:val="000000"/>
                <w:sz w:val="20"/>
                <w:szCs w:val="20"/>
                <w:lang w:eastAsia="et-EE"/>
              </w:rPr>
              <w:t>käibemaksuta</w:t>
            </w:r>
          </w:p>
        </w:tc>
        <w:tc>
          <w:tcPr>
            <w:tcW w:w="1199" w:type="dxa"/>
            <w:tcBorders>
              <w:top w:val="single" w:sz="4" w:space="0" w:color="auto"/>
              <w:left w:val="nil"/>
              <w:bottom w:val="single" w:sz="4" w:space="0" w:color="auto"/>
              <w:right w:val="single" w:sz="4" w:space="0" w:color="auto"/>
            </w:tcBorders>
            <w:shd w:val="clear" w:color="000000" w:fill="FFFFFF"/>
            <w:vAlign w:val="center"/>
            <w:hideMark/>
          </w:tcPr>
          <w:p w14:paraId="10189937" w14:textId="77777777" w:rsidR="005F46F4" w:rsidRPr="006415A2" w:rsidRDefault="005F46F4" w:rsidP="00D923DD">
            <w:pPr>
              <w:jc w:val="center"/>
              <w:rPr>
                <w:rFonts w:cstheme="minorHAnsi"/>
                <w:i/>
                <w:iCs/>
                <w:color w:val="000000"/>
                <w:sz w:val="20"/>
                <w:szCs w:val="20"/>
                <w:lang w:eastAsia="et-EE"/>
              </w:rPr>
            </w:pPr>
            <w:r w:rsidRPr="006415A2">
              <w:rPr>
                <w:rFonts w:cstheme="minorHAnsi"/>
                <w:i/>
                <w:iCs/>
                <w:color w:val="000000"/>
                <w:sz w:val="20"/>
                <w:szCs w:val="20"/>
                <w:lang w:eastAsia="et-EE"/>
              </w:rPr>
              <w:t>käibemaksuga</w:t>
            </w:r>
          </w:p>
        </w:tc>
      </w:tr>
      <w:tr w:rsidR="005F46F4" w:rsidRPr="005D2F72" w14:paraId="3C5E7AA7" w14:textId="77777777" w:rsidTr="00D923DD">
        <w:trPr>
          <w:trHeight w:val="250"/>
        </w:trPr>
        <w:tc>
          <w:tcPr>
            <w:tcW w:w="4490" w:type="dxa"/>
            <w:tcBorders>
              <w:top w:val="nil"/>
              <w:left w:val="single" w:sz="4" w:space="0" w:color="auto"/>
              <w:bottom w:val="single" w:sz="4" w:space="0" w:color="auto"/>
              <w:right w:val="single" w:sz="4" w:space="0" w:color="auto"/>
            </w:tcBorders>
            <w:shd w:val="clear" w:color="000000" w:fill="FFFFFF"/>
            <w:vAlign w:val="center"/>
            <w:hideMark/>
          </w:tcPr>
          <w:p w14:paraId="039C4776" w14:textId="77777777" w:rsidR="005F46F4" w:rsidRPr="006415A2" w:rsidRDefault="005F46F4" w:rsidP="00D923DD">
            <w:pPr>
              <w:rPr>
                <w:rFonts w:cstheme="minorHAnsi"/>
                <w:color w:val="000000"/>
                <w:sz w:val="20"/>
                <w:szCs w:val="20"/>
                <w:lang w:eastAsia="et-EE"/>
              </w:rPr>
            </w:pPr>
            <w:r w:rsidRPr="006415A2">
              <w:rPr>
                <w:rFonts w:cstheme="minorHAnsi"/>
                <w:color w:val="000000"/>
                <w:sz w:val="20"/>
                <w:szCs w:val="20"/>
                <w:lang w:eastAsia="et-EE"/>
              </w:rPr>
              <w:t>Vesi</w:t>
            </w:r>
          </w:p>
        </w:tc>
        <w:tc>
          <w:tcPr>
            <w:tcW w:w="904" w:type="dxa"/>
            <w:tcBorders>
              <w:top w:val="nil"/>
              <w:left w:val="nil"/>
              <w:bottom w:val="single" w:sz="4" w:space="0" w:color="auto"/>
              <w:right w:val="single" w:sz="4" w:space="0" w:color="auto"/>
            </w:tcBorders>
            <w:shd w:val="clear" w:color="000000" w:fill="FFFFFF"/>
            <w:vAlign w:val="center"/>
            <w:hideMark/>
          </w:tcPr>
          <w:p w14:paraId="1D6E2614"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1m</w:t>
            </w:r>
            <w:r w:rsidRPr="006415A2">
              <w:rPr>
                <w:rFonts w:cstheme="minorHAnsi"/>
                <w:color w:val="000000"/>
                <w:sz w:val="20"/>
                <w:szCs w:val="20"/>
                <w:vertAlign w:val="superscript"/>
                <w:lang w:eastAsia="et-EE"/>
              </w:rPr>
              <w:t>3</w:t>
            </w:r>
          </w:p>
        </w:tc>
        <w:tc>
          <w:tcPr>
            <w:tcW w:w="1167" w:type="dxa"/>
            <w:tcBorders>
              <w:top w:val="nil"/>
              <w:left w:val="nil"/>
              <w:bottom w:val="single" w:sz="4" w:space="0" w:color="auto"/>
              <w:right w:val="single" w:sz="4" w:space="0" w:color="auto"/>
            </w:tcBorders>
            <w:shd w:val="clear" w:color="000000" w:fill="FFFFFF"/>
            <w:vAlign w:val="center"/>
            <w:hideMark/>
          </w:tcPr>
          <w:p w14:paraId="25B78730"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1,827 €</w:t>
            </w:r>
          </w:p>
        </w:tc>
        <w:tc>
          <w:tcPr>
            <w:tcW w:w="1199" w:type="dxa"/>
            <w:tcBorders>
              <w:top w:val="nil"/>
              <w:left w:val="nil"/>
              <w:bottom w:val="single" w:sz="4" w:space="0" w:color="auto"/>
              <w:right w:val="single" w:sz="4" w:space="0" w:color="auto"/>
            </w:tcBorders>
            <w:shd w:val="clear" w:color="000000" w:fill="FFFFFF"/>
            <w:vAlign w:val="center"/>
            <w:hideMark/>
          </w:tcPr>
          <w:p w14:paraId="0CC9FF94"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2,229 €</w:t>
            </w:r>
          </w:p>
        </w:tc>
      </w:tr>
      <w:tr w:rsidR="005F46F4" w:rsidRPr="005D2F72" w14:paraId="16FC7662" w14:textId="77777777" w:rsidTr="00D923DD">
        <w:trPr>
          <w:trHeight w:val="250"/>
        </w:trPr>
        <w:tc>
          <w:tcPr>
            <w:tcW w:w="4490" w:type="dxa"/>
            <w:tcBorders>
              <w:top w:val="nil"/>
              <w:left w:val="single" w:sz="4" w:space="0" w:color="auto"/>
              <w:bottom w:val="single" w:sz="4" w:space="0" w:color="auto"/>
              <w:right w:val="single" w:sz="4" w:space="0" w:color="auto"/>
            </w:tcBorders>
            <w:shd w:val="clear" w:color="000000" w:fill="FFFFFF"/>
            <w:vAlign w:val="center"/>
            <w:hideMark/>
          </w:tcPr>
          <w:p w14:paraId="0F9420C1" w14:textId="77777777" w:rsidR="005F46F4" w:rsidRPr="006415A2" w:rsidRDefault="005F46F4" w:rsidP="00D923DD">
            <w:pPr>
              <w:rPr>
                <w:rFonts w:cstheme="minorHAnsi"/>
                <w:color w:val="000000"/>
                <w:sz w:val="20"/>
                <w:szCs w:val="20"/>
                <w:lang w:eastAsia="et-EE"/>
              </w:rPr>
            </w:pPr>
            <w:r w:rsidRPr="006415A2">
              <w:rPr>
                <w:rFonts w:cstheme="minorHAnsi"/>
                <w:color w:val="000000"/>
                <w:sz w:val="20"/>
                <w:szCs w:val="20"/>
                <w:lang w:eastAsia="et-EE"/>
              </w:rPr>
              <w:t>Kanalisatsioon</w:t>
            </w:r>
          </w:p>
        </w:tc>
        <w:tc>
          <w:tcPr>
            <w:tcW w:w="904" w:type="dxa"/>
            <w:tcBorders>
              <w:top w:val="nil"/>
              <w:left w:val="nil"/>
              <w:bottom w:val="single" w:sz="4" w:space="0" w:color="auto"/>
              <w:right w:val="single" w:sz="4" w:space="0" w:color="auto"/>
            </w:tcBorders>
            <w:shd w:val="clear" w:color="000000" w:fill="FFFFFF"/>
            <w:vAlign w:val="center"/>
            <w:hideMark/>
          </w:tcPr>
          <w:p w14:paraId="40B9358D"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1m</w:t>
            </w:r>
            <w:r w:rsidRPr="006415A2">
              <w:rPr>
                <w:rFonts w:cstheme="minorHAnsi"/>
                <w:color w:val="000000"/>
                <w:sz w:val="20"/>
                <w:szCs w:val="20"/>
                <w:vertAlign w:val="superscript"/>
                <w:lang w:eastAsia="et-EE"/>
              </w:rPr>
              <w:t>3</w:t>
            </w:r>
          </w:p>
        </w:tc>
        <w:tc>
          <w:tcPr>
            <w:tcW w:w="1167" w:type="dxa"/>
            <w:tcBorders>
              <w:top w:val="nil"/>
              <w:left w:val="nil"/>
              <w:bottom w:val="single" w:sz="4" w:space="0" w:color="auto"/>
              <w:right w:val="single" w:sz="4" w:space="0" w:color="auto"/>
            </w:tcBorders>
            <w:shd w:val="clear" w:color="000000" w:fill="FFFFFF"/>
            <w:vAlign w:val="center"/>
            <w:hideMark/>
          </w:tcPr>
          <w:p w14:paraId="1C4826DC"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2,864 €</w:t>
            </w:r>
          </w:p>
        </w:tc>
        <w:tc>
          <w:tcPr>
            <w:tcW w:w="1199" w:type="dxa"/>
            <w:tcBorders>
              <w:top w:val="nil"/>
              <w:left w:val="nil"/>
              <w:bottom w:val="single" w:sz="4" w:space="0" w:color="auto"/>
              <w:right w:val="single" w:sz="4" w:space="0" w:color="auto"/>
            </w:tcBorders>
            <w:shd w:val="clear" w:color="000000" w:fill="FFFFFF"/>
            <w:vAlign w:val="center"/>
            <w:hideMark/>
          </w:tcPr>
          <w:p w14:paraId="17078816" w14:textId="77777777" w:rsidR="005F46F4" w:rsidRPr="006415A2" w:rsidRDefault="005F46F4" w:rsidP="00D923DD">
            <w:pPr>
              <w:jc w:val="center"/>
              <w:rPr>
                <w:rFonts w:cstheme="minorHAnsi"/>
                <w:color w:val="000000"/>
                <w:sz w:val="20"/>
                <w:szCs w:val="20"/>
                <w:lang w:eastAsia="et-EE"/>
              </w:rPr>
            </w:pPr>
            <w:r w:rsidRPr="006415A2">
              <w:rPr>
                <w:rFonts w:cstheme="minorHAnsi"/>
                <w:color w:val="000000"/>
                <w:sz w:val="20"/>
                <w:szCs w:val="20"/>
                <w:lang w:eastAsia="et-EE"/>
              </w:rPr>
              <w:t>3,494 €</w:t>
            </w:r>
          </w:p>
        </w:tc>
      </w:tr>
    </w:tbl>
    <w:p w14:paraId="51D8B563" w14:textId="77777777" w:rsidR="005F46F4" w:rsidRPr="005F46F4" w:rsidRDefault="005F46F4" w:rsidP="005F46F4">
      <w:pPr>
        <w:pStyle w:val="ETPGrupp"/>
        <w:rPr>
          <w:lang w:val="et-EE"/>
        </w:rPr>
      </w:pPr>
    </w:p>
    <w:p w14:paraId="1BC96E25" w14:textId="28D2B823" w:rsidR="005F46F4" w:rsidRDefault="006415A2" w:rsidP="006415A2">
      <w:pPr>
        <w:pStyle w:val="Heading2"/>
      </w:pPr>
      <w:bookmarkStart w:id="266" w:name="_Toc196166092"/>
      <w:r>
        <w:t>LIITUMISTASUD</w:t>
      </w:r>
      <w:bookmarkEnd w:id="266"/>
    </w:p>
    <w:p w14:paraId="0322BC37" w14:textId="7924974D" w:rsidR="006415A2" w:rsidRDefault="006415A2" w:rsidP="006415A2">
      <w:pPr>
        <w:pStyle w:val="ETPGrupp"/>
        <w:rPr>
          <w:lang w:val="et-EE"/>
        </w:rPr>
      </w:pPr>
      <w:r w:rsidRPr="006415A2">
        <w:rPr>
          <w:lang w:val="et-EE"/>
        </w:rPr>
        <w:t>Liitumistasuga tagatakse vaid vee-ettevõtja tehtud kulutus</w:t>
      </w:r>
      <w:r>
        <w:rPr>
          <w:lang w:val="et-EE"/>
        </w:rPr>
        <w:t>ed</w:t>
      </w:r>
      <w:r w:rsidRPr="006415A2">
        <w:rPr>
          <w:lang w:val="et-EE"/>
        </w:rPr>
        <w:t xml:space="preserve"> ulatuses, mis on vajalikud kinnistu veevärgi- ja kanalisatsiooni liitumiseks ühisveevärgi- ja kanalisatsiooniga konkreetses arenduspiirkonnas. Seetõttu pole liitumistasudega finantsprognoosis arvestatud</w:t>
      </w:r>
      <w:r>
        <w:rPr>
          <w:lang w:val="et-EE"/>
        </w:rPr>
        <w:t xml:space="preserve"> ning tulukust see ei määra.</w:t>
      </w:r>
    </w:p>
    <w:p w14:paraId="5EF7A064" w14:textId="34F035D8" w:rsidR="006415A2" w:rsidRDefault="006415A2" w:rsidP="006415A2">
      <w:pPr>
        <w:pStyle w:val="Heading2"/>
      </w:pPr>
      <w:bookmarkStart w:id="267" w:name="_Toc196166093"/>
      <w:r>
        <w:t>ARVETE LAEKUMISE NÄITAJA</w:t>
      </w:r>
      <w:bookmarkEnd w:id="267"/>
    </w:p>
    <w:p w14:paraId="2109DA79" w14:textId="06544807" w:rsidR="006415A2" w:rsidRPr="006415A2" w:rsidRDefault="006415A2" w:rsidP="006415A2">
      <w:pPr>
        <w:pStyle w:val="ETPGrupp"/>
        <w:rPr>
          <w:lang w:val="et-EE"/>
        </w:rPr>
      </w:pPr>
      <w:r w:rsidRPr="006415A2">
        <w:rPr>
          <w:lang w:val="et-EE"/>
        </w:rPr>
        <w:t>Tegevustulu prognoosimise aluseks on seniste ja projekti käigus lisanduvate tarbijate tarbimismahud ja tarbijapõhised vee- ja kanalisatsiooniteenuste kuupmeetri hinnad. Kuna vee-ettevõttes on ebatõenäoliselt või lootusetult laekuvate arvete osa väike, võetakse finantsprognoosi koostamisel aluseks ebatõenäoliselt laekuvate arvete kulu 0,1% netokäibest</w:t>
      </w:r>
      <w:r>
        <w:rPr>
          <w:lang w:val="et-EE"/>
        </w:rPr>
        <w:t>.</w:t>
      </w:r>
    </w:p>
    <w:p w14:paraId="5874F64D" w14:textId="38CD8665" w:rsidR="006415A2" w:rsidRDefault="002A7963" w:rsidP="002A7963">
      <w:pPr>
        <w:pStyle w:val="Heading2"/>
      </w:pPr>
      <w:bookmarkStart w:id="268" w:name="_Toc196166094"/>
      <w:r>
        <w:t>AMORTISATSIOONINORMID</w:t>
      </w:r>
      <w:bookmarkEnd w:id="268"/>
    </w:p>
    <w:p w14:paraId="123D0427" w14:textId="77777777" w:rsidR="002A7963" w:rsidRPr="005D2F72" w:rsidRDefault="002A7963" w:rsidP="002A7963">
      <w:r w:rsidRPr="005D2F72">
        <w:t xml:space="preserve">Finantsprognoosis põhinevad kõik arvutused vee-ettevõtete olemasolevate varade maksumusel ning täiendavalt investeeringute programmi tulemusel loodavate põhivarade prognoosmaksumusel. Tehtavate investeeringute puhul on tariifi arvestatud ainult omavahendite ja laenuvahendite abil soetatud põhivara amortisatsioon. Veemajanduse tegevuskasumi ja prognoosimisel on arvesse võetud veemajanduse investeeringute kogu amortisatsioon. </w:t>
      </w:r>
    </w:p>
    <w:p w14:paraId="49D4FE25" w14:textId="77777777" w:rsidR="002A7963" w:rsidRPr="005D2F72" w:rsidRDefault="002A7963" w:rsidP="002A7963">
      <w:r w:rsidRPr="005D2F72">
        <w:t>Uute investeeringute kapitaliseerimisel arvestatakse järgmiste amortisatsiooninormidega:</w:t>
      </w:r>
    </w:p>
    <w:p w14:paraId="0B26B134" w14:textId="68518F97" w:rsidR="002A7963" w:rsidRPr="005D2F72" w:rsidRDefault="002A7963">
      <w:pPr>
        <w:pStyle w:val="ListParagraph"/>
        <w:numPr>
          <w:ilvl w:val="0"/>
          <w:numId w:val="59"/>
        </w:numPr>
        <w:contextualSpacing/>
        <w:rPr>
          <w:rFonts w:cstheme="minorHAnsi"/>
          <w:lang w:eastAsia="et-EE"/>
        </w:rPr>
      </w:pPr>
      <w:r w:rsidRPr="005D2F72">
        <w:rPr>
          <w:rFonts w:cstheme="minorHAnsi"/>
          <w:lang w:eastAsia="et-EE"/>
        </w:rPr>
        <w:t>muud rajatised (s.h. torustikud) 40 aastat</w:t>
      </w:r>
      <w:r>
        <w:rPr>
          <w:rFonts w:cstheme="minorHAnsi"/>
          <w:lang w:eastAsia="et-EE"/>
        </w:rPr>
        <w:t>.</w:t>
      </w:r>
    </w:p>
    <w:p w14:paraId="6668D09C" w14:textId="1BFE714B" w:rsidR="002A7963" w:rsidRPr="005D2F72" w:rsidRDefault="002A7963">
      <w:pPr>
        <w:pStyle w:val="ListParagraph"/>
        <w:numPr>
          <w:ilvl w:val="0"/>
          <w:numId w:val="59"/>
        </w:numPr>
        <w:contextualSpacing/>
        <w:rPr>
          <w:rFonts w:cstheme="minorHAnsi"/>
          <w:lang w:eastAsia="et-EE"/>
        </w:rPr>
      </w:pPr>
      <w:r w:rsidRPr="005D2F72">
        <w:rPr>
          <w:rFonts w:cstheme="minorHAnsi"/>
          <w:lang w:eastAsia="et-EE"/>
        </w:rPr>
        <w:t>hooned 40 aastat</w:t>
      </w:r>
      <w:r>
        <w:rPr>
          <w:rFonts w:cstheme="minorHAnsi"/>
          <w:lang w:eastAsia="et-EE"/>
        </w:rPr>
        <w:t>.</w:t>
      </w:r>
    </w:p>
    <w:p w14:paraId="5E17DDC4" w14:textId="0B4D1122" w:rsidR="002A7963" w:rsidRPr="005D2F72" w:rsidRDefault="002A7963">
      <w:pPr>
        <w:pStyle w:val="ListParagraph"/>
        <w:numPr>
          <w:ilvl w:val="0"/>
          <w:numId w:val="59"/>
        </w:numPr>
        <w:contextualSpacing/>
        <w:rPr>
          <w:rFonts w:cstheme="minorHAnsi"/>
          <w:lang w:eastAsia="et-EE"/>
        </w:rPr>
      </w:pPr>
      <w:r w:rsidRPr="005D2F72">
        <w:rPr>
          <w:rFonts w:cstheme="minorHAnsi"/>
          <w:lang w:eastAsia="et-EE"/>
        </w:rPr>
        <w:t>seadmed 15 aastat</w:t>
      </w:r>
      <w:r>
        <w:rPr>
          <w:rFonts w:cstheme="minorHAnsi"/>
          <w:lang w:eastAsia="et-EE"/>
        </w:rPr>
        <w:t>.</w:t>
      </w:r>
    </w:p>
    <w:p w14:paraId="54A39406" w14:textId="2696F263" w:rsidR="002A7963" w:rsidRPr="005D2F72" w:rsidRDefault="002A7963">
      <w:pPr>
        <w:pStyle w:val="ListParagraph"/>
        <w:numPr>
          <w:ilvl w:val="0"/>
          <w:numId w:val="59"/>
        </w:numPr>
        <w:contextualSpacing/>
        <w:rPr>
          <w:rFonts w:cstheme="minorHAnsi"/>
          <w:lang w:eastAsia="et-EE"/>
        </w:rPr>
      </w:pPr>
      <w:r w:rsidRPr="005D2F72">
        <w:rPr>
          <w:rFonts w:cstheme="minorHAnsi"/>
          <w:lang w:eastAsia="et-EE"/>
        </w:rPr>
        <w:t>sõidukid 10 aastat</w:t>
      </w:r>
      <w:r>
        <w:rPr>
          <w:rFonts w:cstheme="minorHAnsi"/>
          <w:lang w:eastAsia="et-EE"/>
        </w:rPr>
        <w:t>.</w:t>
      </w:r>
    </w:p>
    <w:p w14:paraId="6A0BA012" w14:textId="5221734F" w:rsidR="002A7963" w:rsidRPr="002A7963" w:rsidRDefault="002A7963">
      <w:pPr>
        <w:pStyle w:val="ETPGrupp"/>
        <w:numPr>
          <w:ilvl w:val="0"/>
          <w:numId w:val="59"/>
        </w:numPr>
        <w:rPr>
          <w:lang w:val="et-EE"/>
        </w:rPr>
      </w:pPr>
      <w:r w:rsidRPr="005D2F72">
        <w:rPr>
          <w:rFonts w:cstheme="minorHAnsi"/>
          <w:lang w:val="et-EE" w:eastAsia="et-EE"/>
        </w:rPr>
        <w:t>infotehnoloogia 5 aastat</w:t>
      </w:r>
      <w:r>
        <w:rPr>
          <w:rFonts w:cstheme="minorHAnsi"/>
          <w:lang w:val="et-EE" w:eastAsia="et-EE"/>
        </w:rPr>
        <w:t>.</w:t>
      </w:r>
    </w:p>
    <w:p w14:paraId="5696DCBB" w14:textId="7AA7667A" w:rsidR="002A7963" w:rsidRDefault="002A7963" w:rsidP="002A7963">
      <w:pPr>
        <w:pStyle w:val="Heading2"/>
      </w:pPr>
      <w:bookmarkStart w:id="269" w:name="_Toc196166095"/>
      <w:r>
        <w:t>TEGEVUSKULUD</w:t>
      </w:r>
      <w:bookmarkEnd w:id="269"/>
    </w:p>
    <w:p w14:paraId="630D9432" w14:textId="77777777" w:rsidR="002A7963" w:rsidRPr="005D2F72" w:rsidRDefault="002A7963" w:rsidP="002A7963">
      <w:r w:rsidRPr="005D2F72">
        <w:t>Finantsanalüüsi koostamisel on lähtutud OÜ Raven 2024. aasta tegevuskulude mahust ja struktuurist. Anija valla piirkonna teenindamiseks on arvestatud 60% tegevuskuludest (vastavalt 2023. aasta tulude proportsioonile).</w:t>
      </w:r>
    </w:p>
    <w:p w14:paraId="1AFB3615" w14:textId="1F1BDB44" w:rsidR="002A7963" w:rsidRPr="005D2F72" w:rsidRDefault="002A7963" w:rsidP="002A7963">
      <w:r w:rsidRPr="005D2F72">
        <w:t>Kuludes vaadatakse eraldi kontrollitavaid ja mittekontrollitavaid tegevuskulusid ja jagatakse kulud ka alljärgnevate liikide lõikes:</w:t>
      </w:r>
    </w:p>
    <w:p w14:paraId="32567708" w14:textId="77777777" w:rsidR="002A7963" w:rsidRPr="005D2F72" w:rsidRDefault="002A7963">
      <w:pPr>
        <w:pStyle w:val="ListParagraph"/>
        <w:numPr>
          <w:ilvl w:val="0"/>
          <w:numId w:val="60"/>
        </w:numPr>
        <w:contextualSpacing/>
        <w:rPr>
          <w:rFonts w:cstheme="minorHAnsi"/>
          <w:lang w:eastAsia="et-EE"/>
        </w:rPr>
      </w:pPr>
      <w:r w:rsidRPr="005D2F72">
        <w:rPr>
          <w:rFonts w:cstheme="minorHAnsi"/>
          <w:lang w:eastAsia="et-EE"/>
        </w:rPr>
        <w:t>Tööjõukulud;</w:t>
      </w:r>
    </w:p>
    <w:p w14:paraId="3A21389C" w14:textId="77777777" w:rsidR="002A7963" w:rsidRPr="005D2F72" w:rsidRDefault="002A7963">
      <w:pPr>
        <w:pStyle w:val="ListParagraph"/>
        <w:numPr>
          <w:ilvl w:val="0"/>
          <w:numId w:val="60"/>
        </w:numPr>
        <w:contextualSpacing/>
        <w:rPr>
          <w:rFonts w:cstheme="minorHAnsi"/>
          <w:lang w:eastAsia="et-EE"/>
        </w:rPr>
      </w:pPr>
      <w:r w:rsidRPr="005D2F72">
        <w:rPr>
          <w:rFonts w:cstheme="minorHAnsi"/>
          <w:lang w:eastAsia="et-EE"/>
        </w:rPr>
        <w:t>Mitmesugused tegevuskulud, s.h. elekter, ressursitasud, analüüsid, remondi- ja hooldusteenused, töövahendid);</w:t>
      </w:r>
    </w:p>
    <w:p w14:paraId="2785962F" w14:textId="77777777" w:rsidR="002A7963" w:rsidRPr="005D2F72" w:rsidRDefault="002A7963">
      <w:pPr>
        <w:pStyle w:val="ListParagraph"/>
        <w:numPr>
          <w:ilvl w:val="0"/>
          <w:numId w:val="60"/>
        </w:numPr>
        <w:contextualSpacing/>
        <w:rPr>
          <w:rFonts w:cstheme="minorHAnsi"/>
          <w:lang w:eastAsia="et-EE"/>
        </w:rPr>
      </w:pPr>
      <w:r w:rsidRPr="005D2F72">
        <w:rPr>
          <w:rFonts w:cstheme="minorHAnsi"/>
          <w:lang w:eastAsia="et-EE"/>
        </w:rPr>
        <w:t>Ebatõenäoliselt laekuvad arved ja liikmemaksud,</w:t>
      </w:r>
    </w:p>
    <w:p w14:paraId="4ADF56ED" w14:textId="77777777" w:rsidR="002A7963" w:rsidRPr="005D2F72" w:rsidRDefault="002A7963">
      <w:pPr>
        <w:pStyle w:val="ListParagraph"/>
        <w:numPr>
          <w:ilvl w:val="0"/>
          <w:numId w:val="60"/>
        </w:numPr>
        <w:contextualSpacing/>
        <w:rPr>
          <w:rFonts w:cstheme="minorHAnsi"/>
          <w:lang w:eastAsia="et-EE"/>
        </w:rPr>
      </w:pPr>
      <w:r w:rsidRPr="005D2F72">
        <w:rPr>
          <w:rFonts w:cstheme="minorHAnsi"/>
          <w:lang w:eastAsia="et-EE"/>
        </w:rPr>
        <w:lastRenderedPageBreak/>
        <w:t>Finantskulud.</w:t>
      </w:r>
    </w:p>
    <w:p w14:paraId="17052EC6" w14:textId="18983127" w:rsidR="002A7963" w:rsidRDefault="002A7963" w:rsidP="002A7963">
      <w:pPr>
        <w:pStyle w:val="ETPGrupp"/>
        <w:rPr>
          <w:lang w:val="et-EE"/>
        </w:rPr>
      </w:pPr>
      <w:r w:rsidRPr="005D2F72">
        <w:rPr>
          <w:lang w:val="et-EE"/>
        </w:rPr>
        <w:t>Tegevuskulud muutuvad prognoosides tarbijahinnaindeksi võrra v.a. tööjõukulud.  Tööjõukulud suurenevad tulevikus rahandusministeeriumi prognoosides väljatoodud palgakasvu võrra</w:t>
      </w:r>
      <w:r>
        <w:rPr>
          <w:lang w:val="et-EE"/>
        </w:rPr>
        <w:t>.</w:t>
      </w:r>
    </w:p>
    <w:p w14:paraId="6E3D8BF2" w14:textId="24F4879C" w:rsidR="002A7963" w:rsidRDefault="002A7963" w:rsidP="002A7963">
      <w:pPr>
        <w:pStyle w:val="Heading2"/>
      </w:pPr>
      <w:bookmarkStart w:id="270" w:name="_Toc196166096"/>
      <w:r>
        <w:t>INVESTEERINGUD</w:t>
      </w:r>
      <w:bookmarkEnd w:id="270"/>
    </w:p>
    <w:p w14:paraId="5123F0F7" w14:textId="77777777" w:rsidR="002A7963" w:rsidRPr="005D2F72" w:rsidRDefault="002A7963" w:rsidP="002A7963">
      <w:r w:rsidRPr="005D2F72">
        <w:t>Investeeringute planeerimisel lähtutakse vee-ettevõtte võimest võtta laenu ja finantseerida tegevusrahavoogude arvelt. Samuti omavalitsuse laenuvõimest.</w:t>
      </w:r>
    </w:p>
    <w:p w14:paraId="6AE02060" w14:textId="7D8AC844" w:rsidR="002A7963" w:rsidRPr="005D2F72" w:rsidRDefault="002A7963" w:rsidP="002A7963">
      <w:pPr>
        <w:rPr>
          <w:bCs/>
        </w:rPr>
      </w:pPr>
      <w:r w:rsidRPr="005D2F72">
        <w:rPr>
          <w:bCs/>
        </w:rPr>
        <w:t xml:space="preserve">ÜVK kavas on toodud investeeringuid kogusummas </w:t>
      </w:r>
      <w:r>
        <w:rPr>
          <w:b/>
        </w:rPr>
        <w:t>9 037 040</w:t>
      </w:r>
      <w:r w:rsidRPr="005D2F72">
        <w:rPr>
          <w:b/>
        </w:rPr>
        <w:t xml:space="preserve"> eurot</w:t>
      </w:r>
      <w:r w:rsidRPr="005D2F72">
        <w:rPr>
          <w:bCs/>
        </w:rPr>
        <w:t>, mis  jagunevad lühiajalisteks investeeringuteks (I etapp), mis viiakse ellu 2025-2029.a ja pikaajalisteks investeeringuteks, mis viiakse ellu 2030-2037.a. (II etapp).</w:t>
      </w:r>
    </w:p>
    <w:p w14:paraId="3346EB40" w14:textId="170C0B3A" w:rsidR="002A7963" w:rsidRPr="005D2F72" w:rsidRDefault="002A7963" w:rsidP="002A7963">
      <w:pPr>
        <w:rPr>
          <w:bCs/>
        </w:rPr>
      </w:pPr>
      <w:r w:rsidRPr="005D2F72">
        <w:rPr>
          <w:bCs/>
        </w:rPr>
        <w:t xml:space="preserve">Lühiajalised investeeringud on kokku </w:t>
      </w:r>
      <w:r w:rsidRPr="005D2F72">
        <w:rPr>
          <w:b/>
        </w:rPr>
        <w:t>5</w:t>
      </w:r>
      <w:r w:rsidR="00B87F69">
        <w:rPr>
          <w:b/>
        </w:rPr>
        <w:t> 428 140</w:t>
      </w:r>
      <w:r w:rsidRPr="005D2F72">
        <w:rPr>
          <w:b/>
        </w:rPr>
        <w:t xml:space="preserve"> eurot</w:t>
      </w:r>
      <w:r w:rsidRPr="005D2F72">
        <w:rPr>
          <w:bCs/>
        </w:rPr>
        <w:t>.</w:t>
      </w:r>
    </w:p>
    <w:p w14:paraId="42BBD123" w14:textId="77777777" w:rsidR="002A7963" w:rsidRPr="005D2F72" w:rsidRDefault="002A7963" w:rsidP="002A7963">
      <w:pPr>
        <w:rPr>
          <w:bCs/>
        </w:rPr>
      </w:pPr>
      <w:r w:rsidRPr="005D2F72">
        <w:rPr>
          <w:bCs/>
        </w:rPr>
        <w:t xml:space="preserve">Pikaajalised investeeringud on kokku </w:t>
      </w:r>
      <w:r w:rsidRPr="005D2F72">
        <w:rPr>
          <w:b/>
        </w:rPr>
        <w:t xml:space="preserve"> 3 618 900 eurot</w:t>
      </w:r>
      <w:r w:rsidRPr="005D2F72">
        <w:rPr>
          <w:bCs/>
        </w:rPr>
        <w:t>.</w:t>
      </w:r>
    </w:p>
    <w:p w14:paraId="4F448FB0" w14:textId="77777777" w:rsidR="00B87F69" w:rsidRDefault="00B87F69" w:rsidP="002A7963">
      <w:pPr>
        <w:pStyle w:val="ETPGrupp"/>
        <w:rPr>
          <w:lang w:val="et-EE"/>
        </w:rPr>
      </w:pPr>
    </w:p>
    <w:p w14:paraId="19F0C266" w14:textId="14493014" w:rsidR="002A7963" w:rsidRDefault="002A7963" w:rsidP="002A7963">
      <w:pPr>
        <w:pStyle w:val="ETPGrupp"/>
        <w:rPr>
          <w:b/>
          <w:bCs/>
          <w:lang w:val="et-EE"/>
        </w:rPr>
      </w:pPr>
      <w:r w:rsidRPr="005D2F72">
        <w:rPr>
          <w:lang w:val="et-EE"/>
        </w:rPr>
        <w:t xml:space="preserve">I ja II etapis tehakse investeeringuid sademevee süsteemide kaasajastamiseks summas </w:t>
      </w:r>
      <w:r w:rsidRPr="005D2F72">
        <w:rPr>
          <w:b/>
          <w:bCs/>
          <w:lang w:val="et-EE"/>
        </w:rPr>
        <w:t>4 478 040 eurot</w:t>
      </w:r>
      <w:r w:rsidR="00B87F69">
        <w:rPr>
          <w:b/>
          <w:bCs/>
          <w:lang w:val="et-EE"/>
        </w:rPr>
        <w:t>.</w:t>
      </w:r>
    </w:p>
    <w:p w14:paraId="08EAD350" w14:textId="35BA0320" w:rsidR="00B87F69" w:rsidRDefault="00B87F69" w:rsidP="00B87F69">
      <w:pPr>
        <w:pStyle w:val="Heading2"/>
      </w:pPr>
      <w:bookmarkStart w:id="271" w:name="_Toc196166097"/>
      <w:r>
        <w:t>FINANTSEERIMIE</w:t>
      </w:r>
      <w:bookmarkEnd w:id="271"/>
    </w:p>
    <w:p w14:paraId="7AB7A1CC" w14:textId="6D1178DC" w:rsidR="00B87F69" w:rsidRPr="005D2F72" w:rsidRDefault="00B87F69" w:rsidP="00B87F69">
      <w:r w:rsidRPr="005D2F72">
        <w:t>Finantsanalüüs on koostatud arvestades, et kõik veehinnas kajastuvad investeeringud rahastatakse omaosaluse ja pangalaenu arvelt. Lühiajalise investeerimisplaani elluviimiseks peaks laenu võtma 100 000 eurot. Laenuvõime hindamiseks on võetud arvesse ettevõtte olemasolevad laenud ja planeeritavad laenud ÜVK aren</w:t>
      </w:r>
      <w:r>
        <w:t xml:space="preserve">damise </w:t>
      </w:r>
      <w:r w:rsidRPr="005D2F72">
        <w:t>kavas toodud investeeringute elluviimiseks. Laenuanalüüsi aluseks võeti eeldus, et ettevõte võtab 15 aastase tagasimaksegraafikuga laenu. Intressimääraks on arvestatud 6 kuu Euribor+ 1% (sarnaselt ettevõtte olemasolevate laenudega).</w:t>
      </w:r>
    </w:p>
    <w:p w14:paraId="5CE6F8C0" w14:textId="77777777" w:rsidR="00B87F69" w:rsidRDefault="00B87F69" w:rsidP="00B87F69"/>
    <w:p w14:paraId="71C6F7A2" w14:textId="7CFF208D" w:rsidR="00B87F69" w:rsidRPr="005D2F72" w:rsidRDefault="00B87F69" w:rsidP="00B87F69">
      <w:r w:rsidRPr="005D2F72">
        <w:t>Lisaks laenule finantseeritakse lühiajalist investeerimisprogrammi Anija valla poolt tehtavate täiendavate osakapitali sissemaksetega summas 1,667 mln eurot „Kehra sademevee kanalisatsiooni arendamise“ projekti omaosaluse katmiseks ning täiendavalt on võimalik taotleda SA KIK meetmest „Kombineeritud sademeveesüsteemid“ toetust. Anija valla maksimaalne toetusmäär on 60%. Toetuste arvelt finantseeritakse Kehra sademevee projekti 2,501 mln eurot.</w:t>
      </w:r>
    </w:p>
    <w:p w14:paraId="2D21E55F" w14:textId="77777777" w:rsidR="00B87F69" w:rsidRDefault="00B87F69" w:rsidP="00B87F69">
      <w:pPr>
        <w:pStyle w:val="ETPGrupp"/>
        <w:rPr>
          <w:lang w:val="et-EE"/>
        </w:rPr>
      </w:pPr>
      <w:r w:rsidRPr="005D2F72">
        <w:rPr>
          <w:lang w:val="et-EE"/>
        </w:rPr>
        <w:t xml:space="preserve">Pikaajalise investeerimisprogrammi finantseerimiseks on samuti arvestatud sademevee projekti „Alavere sademevee kanalisatsiooni arendamine“ finantseerimisel Anija valla poolse finantseerimisega aastatele 2030-2037 kokku 352 800 eurot. </w:t>
      </w:r>
    </w:p>
    <w:p w14:paraId="4556EDBE" w14:textId="77777777" w:rsidR="00B87F69" w:rsidRDefault="00B87F69" w:rsidP="00B87F69">
      <w:pPr>
        <w:pStyle w:val="ETPGrupp"/>
        <w:rPr>
          <w:lang w:val="et-EE"/>
        </w:rPr>
      </w:pPr>
    </w:p>
    <w:p w14:paraId="4B15E345" w14:textId="170868D3" w:rsidR="00B87F69" w:rsidRPr="00151F57" w:rsidRDefault="00B87F69" w:rsidP="00B87F69">
      <w:pPr>
        <w:pStyle w:val="ETPGrupp"/>
        <w:rPr>
          <w:lang w:eastAsia="ar-SA"/>
        </w:rPr>
      </w:pPr>
      <w:r w:rsidRPr="005D2F72">
        <w:rPr>
          <w:lang w:val="et-EE"/>
        </w:rPr>
        <w:t xml:space="preserve">Finantsprognoosid on toodud </w:t>
      </w:r>
      <w:r w:rsidRPr="00B87F69">
        <w:rPr>
          <w:b/>
          <w:bCs/>
          <w:lang w:val="et-EE"/>
        </w:rPr>
        <w:t>lisas 5</w:t>
      </w:r>
      <w:r>
        <w:rPr>
          <w:lang w:val="et-EE"/>
        </w:rPr>
        <w:t>.</w:t>
      </w:r>
    </w:p>
    <w:p w14:paraId="1909D703" w14:textId="38AA25D1" w:rsidR="00527259" w:rsidRPr="00151F57" w:rsidRDefault="00527259" w:rsidP="0084426A">
      <w:pPr>
        <w:rPr>
          <w:lang w:eastAsia="ar-SA"/>
        </w:rPr>
      </w:pPr>
    </w:p>
    <w:p w14:paraId="2B3A1828" w14:textId="77777777" w:rsidR="00527259" w:rsidRPr="00151F57" w:rsidRDefault="00527259">
      <w:pPr>
        <w:jc w:val="left"/>
        <w:rPr>
          <w:lang w:eastAsia="ar-SA"/>
        </w:rPr>
      </w:pPr>
      <w:r w:rsidRPr="00151F57">
        <w:rPr>
          <w:lang w:eastAsia="ar-SA"/>
        </w:rPr>
        <w:br w:type="page"/>
      </w:r>
    </w:p>
    <w:p w14:paraId="784A0880" w14:textId="77777777" w:rsidR="00527259" w:rsidRPr="00151F57" w:rsidRDefault="00527259" w:rsidP="00527259">
      <w:pPr>
        <w:pStyle w:val="Heading1"/>
      </w:pPr>
      <w:bookmarkStart w:id="272" w:name="_Toc159346337"/>
      <w:bookmarkStart w:id="273" w:name="_Toc196166098"/>
      <w:r w:rsidRPr="00151F57">
        <w:lastRenderedPageBreak/>
        <w:t>ÜLEVAADE PIIRKONNA RISKIDEST ÜHISVEEVÄRGI JA –KANALISATSIOONI TOIMEPIDEVUSELE NING NENDE MAANDAMISEST</w:t>
      </w:r>
      <w:bookmarkEnd w:id="272"/>
      <w:bookmarkEnd w:id="273"/>
    </w:p>
    <w:p w14:paraId="668BB256" w14:textId="79EBDED7" w:rsidR="00527259" w:rsidRPr="00151F57" w:rsidRDefault="00527259" w:rsidP="00527259">
      <w:r w:rsidRPr="00151F57">
        <w:t xml:space="preserve">Alljärgnevalt on välja toodud kriitilised tegevused, mis on vajalikud veega varustamise või ühiskanalisatsiooni teenuse säilimiseks </w:t>
      </w:r>
      <w:r w:rsidR="00350605" w:rsidRPr="00151F57">
        <w:t>Anija</w:t>
      </w:r>
      <w:r w:rsidRPr="00151F57">
        <w:t xml:space="preserve"> vallas. </w:t>
      </w:r>
    </w:p>
    <w:p w14:paraId="18458D5F" w14:textId="77777777" w:rsidR="00527259" w:rsidRPr="00151F57" w:rsidRDefault="00527259" w:rsidP="00527259"/>
    <w:p w14:paraId="3F4D4037" w14:textId="503DED02" w:rsidR="00527259" w:rsidRPr="00151F57" w:rsidRDefault="00527259" w:rsidP="00527259">
      <w:pPr>
        <w:pStyle w:val="Caption"/>
        <w:rPr>
          <w:sz w:val="22"/>
          <w:szCs w:val="22"/>
        </w:rPr>
      </w:pPr>
      <w:r w:rsidRPr="00151F57">
        <w:rPr>
          <w:sz w:val="22"/>
          <w:szCs w:val="22"/>
        </w:rPr>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10</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1</w:t>
      </w:r>
      <w:r w:rsidR="006415A2">
        <w:rPr>
          <w:sz w:val="22"/>
          <w:szCs w:val="22"/>
        </w:rPr>
        <w:fldChar w:fldCharType="end"/>
      </w:r>
      <w:r w:rsidRPr="00151F57">
        <w:rPr>
          <w:sz w:val="22"/>
          <w:szCs w:val="22"/>
        </w:rPr>
        <w:t xml:space="preserve"> Kriitilised tegevused elutähtsa teenuse osutamisel Raaasiku vallas</w:t>
      </w:r>
    </w:p>
    <w:tbl>
      <w:tblPr>
        <w:tblStyle w:val="TableGrid"/>
        <w:tblW w:w="0" w:type="auto"/>
        <w:tblLook w:val="04A0" w:firstRow="1" w:lastRow="0" w:firstColumn="1" w:lastColumn="0" w:noHBand="0" w:noVBand="1"/>
      </w:tblPr>
      <w:tblGrid>
        <w:gridCol w:w="2950"/>
        <w:gridCol w:w="3029"/>
        <w:gridCol w:w="3084"/>
      </w:tblGrid>
      <w:tr w:rsidR="00527259" w:rsidRPr="00151F57" w14:paraId="36B55CA3" w14:textId="77777777" w:rsidTr="004A0406">
        <w:tc>
          <w:tcPr>
            <w:tcW w:w="3021" w:type="dxa"/>
            <w:shd w:val="clear" w:color="auto" w:fill="E7E6E6" w:themeFill="background2"/>
            <w:vAlign w:val="center"/>
          </w:tcPr>
          <w:p w14:paraId="11A55B7E" w14:textId="77777777" w:rsidR="00527259" w:rsidRPr="00151F57" w:rsidRDefault="00527259" w:rsidP="004A0406">
            <w:pPr>
              <w:jc w:val="center"/>
              <w:rPr>
                <w:sz w:val="22"/>
                <w:szCs w:val="22"/>
              </w:rPr>
            </w:pPr>
            <w:r w:rsidRPr="00151F57">
              <w:rPr>
                <w:rFonts w:cstheme="minorHAnsi"/>
                <w:b/>
                <w:sz w:val="22"/>
                <w:szCs w:val="22"/>
              </w:rPr>
              <w:t>Veevarustus</w:t>
            </w:r>
          </w:p>
        </w:tc>
        <w:tc>
          <w:tcPr>
            <w:tcW w:w="2928" w:type="dxa"/>
            <w:shd w:val="clear" w:color="auto" w:fill="E7E6E6" w:themeFill="background2"/>
            <w:vAlign w:val="center"/>
          </w:tcPr>
          <w:p w14:paraId="0FB3BEA1" w14:textId="77777777" w:rsidR="00527259" w:rsidRPr="00151F57" w:rsidRDefault="00527259" w:rsidP="004A0406">
            <w:pPr>
              <w:jc w:val="center"/>
              <w:rPr>
                <w:sz w:val="22"/>
                <w:szCs w:val="22"/>
              </w:rPr>
            </w:pPr>
            <w:r w:rsidRPr="00151F57">
              <w:rPr>
                <w:rFonts w:cstheme="minorHAnsi"/>
                <w:b/>
                <w:sz w:val="22"/>
                <w:szCs w:val="22"/>
              </w:rPr>
              <w:t>Kanalisatsioon</w:t>
            </w:r>
          </w:p>
        </w:tc>
        <w:tc>
          <w:tcPr>
            <w:tcW w:w="3114" w:type="dxa"/>
            <w:shd w:val="clear" w:color="auto" w:fill="E7E6E6" w:themeFill="background2"/>
          </w:tcPr>
          <w:p w14:paraId="7DA4CF65" w14:textId="77777777" w:rsidR="00527259" w:rsidRPr="00151F57" w:rsidRDefault="00527259" w:rsidP="004A0406">
            <w:pPr>
              <w:jc w:val="center"/>
              <w:rPr>
                <w:b/>
                <w:bCs/>
                <w:sz w:val="22"/>
                <w:szCs w:val="22"/>
              </w:rPr>
            </w:pPr>
            <w:r w:rsidRPr="00151F57">
              <w:rPr>
                <w:b/>
                <w:bCs/>
                <w:sz w:val="22"/>
                <w:szCs w:val="22"/>
              </w:rPr>
              <w:t>Torustikud</w:t>
            </w:r>
          </w:p>
        </w:tc>
      </w:tr>
      <w:tr w:rsidR="00527259" w:rsidRPr="00151F57" w14:paraId="3EE69924" w14:textId="77777777" w:rsidTr="004A0406">
        <w:trPr>
          <w:trHeight w:val="20"/>
        </w:trPr>
        <w:tc>
          <w:tcPr>
            <w:tcW w:w="3021" w:type="dxa"/>
          </w:tcPr>
          <w:p w14:paraId="66AFB84C" w14:textId="77777777" w:rsidR="00527259" w:rsidRPr="00151F57" w:rsidRDefault="00527259" w:rsidP="00527259">
            <w:pPr>
              <w:jc w:val="left"/>
              <w:rPr>
                <w:sz w:val="22"/>
                <w:szCs w:val="22"/>
              </w:rPr>
            </w:pPr>
            <w:r w:rsidRPr="00151F57">
              <w:rPr>
                <w:sz w:val="22"/>
                <w:szCs w:val="22"/>
              </w:rPr>
              <w:t>Vee pumpamine puurkaevudest</w:t>
            </w:r>
          </w:p>
        </w:tc>
        <w:tc>
          <w:tcPr>
            <w:tcW w:w="2928" w:type="dxa"/>
          </w:tcPr>
          <w:p w14:paraId="7E3E28B4" w14:textId="77777777" w:rsidR="00527259" w:rsidRPr="00151F57" w:rsidRDefault="00527259" w:rsidP="00527259">
            <w:pPr>
              <w:jc w:val="left"/>
              <w:rPr>
                <w:sz w:val="22"/>
                <w:szCs w:val="22"/>
              </w:rPr>
            </w:pPr>
            <w:r w:rsidRPr="00151F57">
              <w:rPr>
                <w:sz w:val="22"/>
                <w:szCs w:val="22"/>
              </w:rPr>
              <w:t>Reovee kogumine</w:t>
            </w:r>
          </w:p>
        </w:tc>
        <w:tc>
          <w:tcPr>
            <w:tcW w:w="3114" w:type="dxa"/>
          </w:tcPr>
          <w:p w14:paraId="31AC6D37" w14:textId="77777777" w:rsidR="00527259" w:rsidRPr="00151F57" w:rsidRDefault="00527259" w:rsidP="00527259">
            <w:pPr>
              <w:jc w:val="left"/>
              <w:rPr>
                <w:sz w:val="22"/>
                <w:szCs w:val="22"/>
              </w:rPr>
            </w:pPr>
            <w:r w:rsidRPr="00151F57">
              <w:rPr>
                <w:sz w:val="22"/>
                <w:szCs w:val="22"/>
              </w:rPr>
              <w:t>Veetorustike hooldus</w:t>
            </w:r>
          </w:p>
        </w:tc>
      </w:tr>
      <w:tr w:rsidR="00527259" w:rsidRPr="00151F57" w14:paraId="50854F8A" w14:textId="77777777" w:rsidTr="004A0406">
        <w:trPr>
          <w:trHeight w:val="20"/>
        </w:trPr>
        <w:tc>
          <w:tcPr>
            <w:tcW w:w="3021" w:type="dxa"/>
          </w:tcPr>
          <w:p w14:paraId="2F8DE2D4" w14:textId="77777777" w:rsidR="00527259" w:rsidRPr="00151F57" w:rsidRDefault="00527259" w:rsidP="00527259">
            <w:pPr>
              <w:jc w:val="left"/>
              <w:rPr>
                <w:sz w:val="22"/>
                <w:szCs w:val="22"/>
              </w:rPr>
            </w:pPr>
            <w:r w:rsidRPr="00151F57">
              <w:rPr>
                <w:sz w:val="22"/>
                <w:szCs w:val="22"/>
              </w:rPr>
              <w:t>Vee juhtimine puurkaevudest JVP</w:t>
            </w:r>
          </w:p>
        </w:tc>
        <w:tc>
          <w:tcPr>
            <w:tcW w:w="2928" w:type="dxa"/>
          </w:tcPr>
          <w:p w14:paraId="7143B64E" w14:textId="77777777" w:rsidR="00527259" w:rsidRPr="00151F57" w:rsidRDefault="00527259" w:rsidP="00527259">
            <w:pPr>
              <w:jc w:val="left"/>
              <w:rPr>
                <w:sz w:val="22"/>
                <w:szCs w:val="22"/>
              </w:rPr>
            </w:pPr>
            <w:r w:rsidRPr="00151F57">
              <w:rPr>
                <w:sz w:val="22"/>
                <w:szCs w:val="22"/>
              </w:rPr>
              <w:t>Reovee juhtimine RVP</w:t>
            </w:r>
          </w:p>
        </w:tc>
        <w:tc>
          <w:tcPr>
            <w:tcW w:w="3114" w:type="dxa"/>
          </w:tcPr>
          <w:p w14:paraId="4DB5BFA1" w14:textId="77777777" w:rsidR="00527259" w:rsidRPr="00151F57" w:rsidRDefault="00527259" w:rsidP="00527259">
            <w:pPr>
              <w:jc w:val="left"/>
              <w:rPr>
                <w:sz w:val="22"/>
                <w:szCs w:val="22"/>
              </w:rPr>
            </w:pPr>
            <w:r w:rsidRPr="00151F57">
              <w:rPr>
                <w:sz w:val="22"/>
                <w:szCs w:val="22"/>
              </w:rPr>
              <w:t>Kanalisatsioonitorustike hooldus</w:t>
            </w:r>
          </w:p>
        </w:tc>
      </w:tr>
      <w:tr w:rsidR="00527259" w:rsidRPr="00151F57" w14:paraId="76A78061" w14:textId="77777777" w:rsidTr="004A0406">
        <w:trPr>
          <w:trHeight w:val="20"/>
        </w:trPr>
        <w:tc>
          <w:tcPr>
            <w:tcW w:w="3021" w:type="dxa"/>
          </w:tcPr>
          <w:p w14:paraId="254948FC" w14:textId="77777777" w:rsidR="00527259" w:rsidRPr="00151F57" w:rsidRDefault="00527259" w:rsidP="00527259">
            <w:pPr>
              <w:jc w:val="left"/>
              <w:rPr>
                <w:sz w:val="22"/>
                <w:szCs w:val="22"/>
              </w:rPr>
            </w:pPr>
            <w:r w:rsidRPr="00151F57">
              <w:rPr>
                <w:sz w:val="22"/>
                <w:szCs w:val="22"/>
              </w:rPr>
              <w:t>Joogivee puhastus</w:t>
            </w:r>
          </w:p>
        </w:tc>
        <w:tc>
          <w:tcPr>
            <w:tcW w:w="2928" w:type="dxa"/>
          </w:tcPr>
          <w:p w14:paraId="0781BBF3" w14:textId="77777777" w:rsidR="00527259" w:rsidRPr="00151F57" w:rsidRDefault="00527259" w:rsidP="00527259">
            <w:pPr>
              <w:jc w:val="left"/>
              <w:rPr>
                <w:sz w:val="22"/>
                <w:szCs w:val="22"/>
              </w:rPr>
            </w:pPr>
            <w:r w:rsidRPr="00151F57">
              <w:rPr>
                <w:sz w:val="22"/>
                <w:szCs w:val="22"/>
              </w:rPr>
              <w:t>Reovee puhastamine</w:t>
            </w:r>
          </w:p>
        </w:tc>
        <w:tc>
          <w:tcPr>
            <w:tcW w:w="3114" w:type="dxa"/>
          </w:tcPr>
          <w:p w14:paraId="171408EF" w14:textId="77777777" w:rsidR="00527259" w:rsidRPr="00151F57" w:rsidRDefault="00527259" w:rsidP="00527259">
            <w:pPr>
              <w:jc w:val="left"/>
              <w:rPr>
                <w:sz w:val="22"/>
                <w:szCs w:val="22"/>
              </w:rPr>
            </w:pPr>
            <w:r w:rsidRPr="00151F57">
              <w:rPr>
                <w:sz w:val="22"/>
                <w:szCs w:val="22"/>
              </w:rPr>
              <w:t>Veetorustike rikete ning avariide likvideerimine</w:t>
            </w:r>
          </w:p>
        </w:tc>
      </w:tr>
      <w:tr w:rsidR="00527259" w:rsidRPr="00151F57" w14:paraId="10A4FF3D" w14:textId="77777777" w:rsidTr="004A0406">
        <w:trPr>
          <w:trHeight w:val="20"/>
        </w:trPr>
        <w:tc>
          <w:tcPr>
            <w:tcW w:w="3021" w:type="dxa"/>
          </w:tcPr>
          <w:p w14:paraId="12F4F4FD" w14:textId="77777777" w:rsidR="00527259" w:rsidRPr="00151F57" w:rsidRDefault="00527259" w:rsidP="00527259">
            <w:pPr>
              <w:jc w:val="left"/>
              <w:rPr>
                <w:sz w:val="22"/>
                <w:szCs w:val="22"/>
              </w:rPr>
            </w:pPr>
            <w:r w:rsidRPr="00151F57">
              <w:rPr>
                <w:sz w:val="22"/>
                <w:szCs w:val="22"/>
              </w:rPr>
              <w:t>Joogivee säilitamine mahutites</w:t>
            </w:r>
          </w:p>
        </w:tc>
        <w:tc>
          <w:tcPr>
            <w:tcW w:w="2928" w:type="dxa"/>
          </w:tcPr>
          <w:p w14:paraId="5A67492D" w14:textId="77777777" w:rsidR="00527259" w:rsidRPr="00151F57" w:rsidRDefault="00527259" w:rsidP="00527259">
            <w:pPr>
              <w:jc w:val="left"/>
              <w:rPr>
                <w:sz w:val="22"/>
                <w:szCs w:val="22"/>
              </w:rPr>
            </w:pPr>
            <w:r w:rsidRPr="00151F57">
              <w:rPr>
                <w:sz w:val="22"/>
                <w:szCs w:val="22"/>
              </w:rPr>
              <w:t>Reoveepuhastuskemikaalide käitlemine</w:t>
            </w:r>
          </w:p>
        </w:tc>
        <w:tc>
          <w:tcPr>
            <w:tcW w:w="3114" w:type="dxa"/>
          </w:tcPr>
          <w:p w14:paraId="476F3730" w14:textId="77777777" w:rsidR="00527259" w:rsidRPr="00151F57" w:rsidRDefault="00527259" w:rsidP="00527259">
            <w:pPr>
              <w:jc w:val="left"/>
              <w:rPr>
                <w:sz w:val="22"/>
                <w:szCs w:val="22"/>
              </w:rPr>
            </w:pPr>
            <w:r w:rsidRPr="00151F57">
              <w:rPr>
                <w:sz w:val="22"/>
                <w:szCs w:val="22"/>
              </w:rPr>
              <w:t>Kanalisatsioonitorustike rikete ning avariide likvideerimine</w:t>
            </w:r>
          </w:p>
        </w:tc>
      </w:tr>
      <w:tr w:rsidR="00527259" w:rsidRPr="00151F57" w14:paraId="41E5EAFA" w14:textId="77777777" w:rsidTr="004A0406">
        <w:trPr>
          <w:trHeight w:val="20"/>
        </w:trPr>
        <w:tc>
          <w:tcPr>
            <w:tcW w:w="3021" w:type="dxa"/>
          </w:tcPr>
          <w:p w14:paraId="24E06FA0" w14:textId="77777777" w:rsidR="00527259" w:rsidRPr="00151F57" w:rsidRDefault="00527259" w:rsidP="00527259">
            <w:pPr>
              <w:jc w:val="left"/>
              <w:rPr>
                <w:sz w:val="22"/>
                <w:szCs w:val="22"/>
              </w:rPr>
            </w:pPr>
            <w:r w:rsidRPr="00151F57">
              <w:rPr>
                <w:sz w:val="22"/>
                <w:szCs w:val="22"/>
              </w:rPr>
              <w:t>Joogivee pumpamine jaotusvõrku</w:t>
            </w:r>
          </w:p>
        </w:tc>
        <w:tc>
          <w:tcPr>
            <w:tcW w:w="2928" w:type="dxa"/>
          </w:tcPr>
          <w:p w14:paraId="512703E6" w14:textId="77777777" w:rsidR="00527259" w:rsidRPr="00151F57" w:rsidRDefault="00527259" w:rsidP="00527259">
            <w:pPr>
              <w:jc w:val="left"/>
              <w:rPr>
                <w:sz w:val="22"/>
                <w:szCs w:val="22"/>
              </w:rPr>
            </w:pPr>
            <w:r w:rsidRPr="00151F57">
              <w:rPr>
                <w:sz w:val="22"/>
                <w:szCs w:val="22"/>
              </w:rPr>
              <w:t>Puhastatud heitvee veekogusse juhtimine</w:t>
            </w:r>
          </w:p>
        </w:tc>
        <w:tc>
          <w:tcPr>
            <w:tcW w:w="3114" w:type="dxa"/>
          </w:tcPr>
          <w:p w14:paraId="60CD5FED" w14:textId="77777777" w:rsidR="00527259" w:rsidRPr="00151F57" w:rsidRDefault="00527259" w:rsidP="00527259">
            <w:pPr>
              <w:jc w:val="left"/>
              <w:rPr>
                <w:sz w:val="22"/>
                <w:szCs w:val="22"/>
              </w:rPr>
            </w:pPr>
          </w:p>
        </w:tc>
      </w:tr>
      <w:tr w:rsidR="00527259" w:rsidRPr="00151F57" w14:paraId="78B23E14" w14:textId="77777777" w:rsidTr="004A0406">
        <w:trPr>
          <w:trHeight w:val="20"/>
        </w:trPr>
        <w:tc>
          <w:tcPr>
            <w:tcW w:w="3021" w:type="dxa"/>
          </w:tcPr>
          <w:p w14:paraId="2C745788" w14:textId="77777777" w:rsidR="00527259" w:rsidRPr="00151F57" w:rsidRDefault="00527259" w:rsidP="00527259">
            <w:pPr>
              <w:jc w:val="left"/>
              <w:rPr>
                <w:sz w:val="22"/>
                <w:szCs w:val="22"/>
              </w:rPr>
            </w:pPr>
            <w:r w:rsidRPr="00151F57">
              <w:rPr>
                <w:sz w:val="22"/>
                <w:szCs w:val="22"/>
              </w:rPr>
              <w:t>Joogivee kvaliteedi tagamine võrgus</w:t>
            </w:r>
          </w:p>
        </w:tc>
        <w:tc>
          <w:tcPr>
            <w:tcW w:w="2928" w:type="dxa"/>
          </w:tcPr>
          <w:p w14:paraId="064EC6AA" w14:textId="77777777" w:rsidR="00527259" w:rsidRPr="00151F57" w:rsidRDefault="00527259" w:rsidP="00527259">
            <w:pPr>
              <w:jc w:val="left"/>
              <w:rPr>
                <w:sz w:val="22"/>
                <w:szCs w:val="22"/>
              </w:rPr>
            </w:pPr>
          </w:p>
        </w:tc>
        <w:tc>
          <w:tcPr>
            <w:tcW w:w="3114" w:type="dxa"/>
          </w:tcPr>
          <w:p w14:paraId="17281B76" w14:textId="77777777" w:rsidR="00527259" w:rsidRPr="00151F57" w:rsidRDefault="00527259" w:rsidP="00527259">
            <w:pPr>
              <w:jc w:val="left"/>
              <w:rPr>
                <w:sz w:val="22"/>
                <w:szCs w:val="22"/>
              </w:rPr>
            </w:pPr>
          </w:p>
        </w:tc>
      </w:tr>
      <w:tr w:rsidR="00527259" w:rsidRPr="00151F57" w14:paraId="5978046B" w14:textId="77777777" w:rsidTr="004A0406">
        <w:trPr>
          <w:trHeight w:val="20"/>
        </w:trPr>
        <w:tc>
          <w:tcPr>
            <w:tcW w:w="3021" w:type="dxa"/>
          </w:tcPr>
          <w:p w14:paraId="690478A7" w14:textId="77777777" w:rsidR="00527259" w:rsidRPr="00151F57" w:rsidRDefault="00527259" w:rsidP="00527259">
            <w:pPr>
              <w:jc w:val="left"/>
              <w:rPr>
                <w:sz w:val="22"/>
                <w:szCs w:val="22"/>
              </w:rPr>
            </w:pPr>
            <w:r w:rsidRPr="00151F57">
              <w:rPr>
                <w:sz w:val="22"/>
                <w:szCs w:val="22"/>
              </w:rPr>
              <w:t>Tuletõrje veevarustuse tagamine</w:t>
            </w:r>
          </w:p>
        </w:tc>
        <w:tc>
          <w:tcPr>
            <w:tcW w:w="2928" w:type="dxa"/>
          </w:tcPr>
          <w:p w14:paraId="6B959461" w14:textId="77777777" w:rsidR="00527259" w:rsidRPr="00151F57" w:rsidRDefault="00527259" w:rsidP="00527259">
            <w:pPr>
              <w:jc w:val="left"/>
              <w:rPr>
                <w:sz w:val="22"/>
                <w:szCs w:val="22"/>
              </w:rPr>
            </w:pPr>
          </w:p>
        </w:tc>
        <w:tc>
          <w:tcPr>
            <w:tcW w:w="3114" w:type="dxa"/>
          </w:tcPr>
          <w:p w14:paraId="646A34CA" w14:textId="77777777" w:rsidR="00527259" w:rsidRPr="00151F57" w:rsidRDefault="00527259" w:rsidP="00527259">
            <w:pPr>
              <w:jc w:val="left"/>
              <w:rPr>
                <w:sz w:val="22"/>
                <w:szCs w:val="22"/>
              </w:rPr>
            </w:pPr>
          </w:p>
        </w:tc>
      </w:tr>
      <w:tr w:rsidR="00527259" w:rsidRPr="00151F57" w14:paraId="3A4B3502" w14:textId="77777777" w:rsidTr="004A0406">
        <w:trPr>
          <w:trHeight w:val="20"/>
        </w:trPr>
        <w:tc>
          <w:tcPr>
            <w:tcW w:w="3021" w:type="dxa"/>
          </w:tcPr>
          <w:p w14:paraId="6C4E714F" w14:textId="77777777" w:rsidR="00527259" w:rsidRPr="00151F57" w:rsidRDefault="00527259" w:rsidP="00527259">
            <w:pPr>
              <w:jc w:val="left"/>
              <w:rPr>
                <w:sz w:val="22"/>
                <w:szCs w:val="22"/>
              </w:rPr>
            </w:pPr>
            <w:r w:rsidRPr="00151F57">
              <w:rPr>
                <w:sz w:val="22"/>
                <w:szCs w:val="22"/>
              </w:rPr>
              <w:t>Vee juhtimine tarbijateni</w:t>
            </w:r>
          </w:p>
        </w:tc>
        <w:tc>
          <w:tcPr>
            <w:tcW w:w="2928" w:type="dxa"/>
          </w:tcPr>
          <w:p w14:paraId="185DC7E2" w14:textId="77777777" w:rsidR="00527259" w:rsidRPr="00151F57" w:rsidRDefault="00527259" w:rsidP="00527259">
            <w:pPr>
              <w:jc w:val="left"/>
              <w:rPr>
                <w:sz w:val="22"/>
                <w:szCs w:val="22"/>
              </w:rPr>
            </w:pPr>
          </w:p>
        </w:tc>
        <w:tc>
          <w:tcPr>
            <w:tcW w:w="3114" w:type="dxa"/>
          </w:tcPr>
          <w:p w14:paraId="60C9D708" w14:textId="77777777" w:rsidR="00527259" w:rsidRPr="00151F57" w:rsidRDefault="00527259" w:rsidP="00527259">
            <w:pPr>
              <w:jc w:val="left"/>
              <w:rPr>
                <w:sz w:val="22"/>
                <w:szCs w:val="22"/>
              </w:rPr>
            </w:pPr>
          </w:p>
        </w:tc>
      </w:tr>
    </w:tbl>
    <w:p w14:paraId="6EA4DEFD" w14:textId="77777777" w:rsidR="00527259" w:rsidRPr="00151F57" w:rsidRDefault="00527259" w:rsidP="00527259"/>
    <w:p w14:paraId="723D652A" w14:textId="59C17B52" w:rsidR="00527259" w:rsidRPr="00151F57" w:rsidRDefault="00527259" w:rsidP="00527259">
      <w:r w:rsidRPr="00151F57">
        <w:t>Kriitiliste tegevuste häireid või katkestusi põhjustada võivate ohtude tuvastamist käsitleb riskianalüüsi ja plaani koostamise määruse §9. Peale kriitiliste tegevuste toimimiseks oluliste ressursside puudumise tuleb välja selgitada ka muud ohud, mis võivad kriitilistes tegevustes tõrkeid põhjustada. Ohte kirjeldatakse iga kriitilise tegevuse kohta eraldi.</w:t>
      </w:r>
    </w:p>
    <w:p w14:paraId="385EFB7D" w14:textId="2DD3C68E" w:rsidR="00527259" w:rsidRPr="00151F57" w:rsidRDefault="00527259" w:rsidP="00527259">
      <w:pPr>
        <w:rPr>
          <w:b/>
          <w:bCs/>
        </w:rPr>
      </w:pPr>
      <w:r w:rsidRPr="00151F57">
        <w:t xml:space="preserve">Järgnevalt on välja toodud ohud, mis võivad mõjutada kriitilisi tegevusi </w:t>
      </w:r>
      <w:r w:rsidR="00350605" w:rsidRPr="00151F57">
        <w:t>Anija</w:t>
      </w:r>
      <w:r w:rsidRPr="00151F57">
        <w:t xml:space="preserve"> vallas:</w:t>
      </w:r>
    </w:p>
    <w:p w14:paraId="77CDA9FF" w14:textId="77777777" w:rsidR="008D4D9D" w:rsidRPr="00151F57" w:rsidRDefault="008D4D9D">
      <w:pPr>
        <w:pStyle w:val="ListParagraph"/>
        <w:numPr>
          <w:ilvl w:val="0"/>
          <w:numId w:val="42"/>
        </w:numPr>
        <w:spacing w:before="120" w:after="120"/>
      </w:pPr>
      <w:r w:rsidRPr="00151F57">
        <w:rPr>
          <w:b/>
          <w:bCs/>
        </w:rPr>
        <w:t>vee pumpamine puurkaevudest</w:t>
      </w:r>
      <w:r w:rsidRPr="00151F57">
        <w:t>: veevõtukoha reostus, ohtlike ainetega õnnetus, tehniline rike, elektrivarustuse häire või katkestus, olulise osa kollektiivist haigestumine, küberrünnak, olulise osa kollektiivist mobiliseerimine kaitseväkke, sõjategevusest tingitud kahjud;</w:t>
      </w:r>
    </w:p>
    <w:p w14:paraId="27FF8643" w14:textId="77777777" w:rsidR="008D4D9D" w:rsidRPr="00151F57" w:rsidRDefault="008D4D9D">
      <w:pPr>
        <w:pStyle w:val="ListParagraph"/>
        <w:numPr>
          <w:ilvl w:val="0"/>
          <w:numId w:val="42"/>
        </w:numPr>
        <w:spacing w:before="120" w:after="120"/>
      </w:pPr>
      <w:r w:rsidRPr="00151F57">
        <w:rPr>
          <w:b/>
          <w:bCs/>
        </w:rPr>
        <w:t>veepuhastus</w:t>
      </w:r>
      <w:r w:rsidRPr="00151F57">
        <w:t>: tehniline rike, elektrivarustuse häire või katkestus, olulise osa kollektiivist haigestumine, küberrünnak, olulise osa kollektiivist mobiliseerimine kaitseväkke, sõjategevusest tingitud kahjud;</w:t>
      </w:r>
    </w:p>
    <w:p w14:paraId="10CE7E1A" w14:textId="77777777" w:rsidR="008D4D9D" w:rsidRPr="00151F57" w:rsidRDefault="008D4D9D">
      <w:pPr>
        <w:pStyle w:val="ListParagraph"/>
        <w:numPr>
          <w:ilvl w:val="0"/>
          <w:numId w:val="42"/>
        </w:numPr>
        <w:spacing w:before="120" w:after="120"/>
      </w:pPr>
      <w:r w:rsidRPr="00151F57">
        <w:rPr>
          <w:b/>
          <w:bCs/>
        </w:rPr>
        <w:t>joogivee pumpamine jaotusvõrku</w:t>
      </w:r>
      <w:r w:rsidRPr="00151F57">
        <w:t>: tehniline rike, elektrivarustuse häire või katkestus, veereservuaaride keemiline või mikrobioloogiline reostus (sh terroriakt), olulise osa kollektiivist haigestumine, küberrünnak, olulise osa kollektiivist mobiliseerimine kaitseväkke, sõjategevusest tingitud kahjud;</w:t>
      </w:r>
    </w:p>
    <w:p w14:paraId="5CC8630A" w14:textId="77777777" w:rsidR="008D4D9D" w:rsidRPr="00151F57" w:rsidRDefault="008D4D9D">
      <w:pPr>
        <w:pStyle w:val="ListParagraph"/>
        <w:numPr>
          <w:ilvl w:val="0"/>
          <w:numId w:val="42"/>
        </w:numPr>
        <w:spacing w:before="120" w:after="120"/>
      </w:pPr>
      <w:r w:rsidRPr="00151F57">
        <w:rPr>
          <w:b/>
          <w:bCs/>
        </w:rPr>
        <w:t>tuletõrje veevarustuse tagamine</w:t>
      </w:r>
      <w:r w:rsidRPr="00151F57">
        <w:t>: elektrivarustuse häire või katkestus, tehniline rike, küberrünnak, olulise osa kollektiivist mobiliseerimine kaitseväkke, sõjategevusest tingitud kahjud;</w:t>
      </w:r>
    </w:p>
    <w:p w14:paraId="0E8C6E4C" w14:textId="77777777" w:rsidR="008D4D9D" w:rsidRPr="00151F57" w:rsidRDefault="008D4D9D">
      <w:pPr>
        <w:pStyle w:val="ListParagraph"/>
        <w:numPr>
          <w:ilvl w:val="0"/>
          <w:numId w:val="42"/>
        </w:numPr>
        <w:spacing w:before="120" w:after="120"/>
      </w:pPr>
      <w:r w:rsidRPr="00151F57">
        <w:rPr>
          <w:b/>
          <w:bCs/>
        </w:rPr>
        <w:t>vee juhtimine tarbijateni</w:t>
      </w:r>
      <w:r w:rsidRPr="00151F57">
        <w:t>: torustiku purunemine amortiseerumise, pikaajalise madala välisõhutemperatuuri või ettevaatamatu kaevetöö tegemise tõttu, keemiline- või mikrobioloogiline reostus, olulise osa kollektiivist haigestumine, küberrünnak, olulise osa kollektiivist mobiliseerimine kaitseväkke, sõjategevusest tingitud kahjud;</w:t>
      </w:r>
    </w:p>
    <w:p w14:paraId="3C701028" w14:textId="77777777" w:rsidR="008D4D9D" w:rsidRPr="00151F57" w:rsidRDefault="008D4D9D">
      <w:pPr>
        <w:pStyle w:val="ListParagraph"/>
        <w:numPr>
          <w:ilvl w:val="0"/>
          <w:numId w:val="42"/>
        </w:numPr>
        <w:spacing w:before="120" w:after="120"/>
      </w:pPr>
      <w:r w:rsidRPr="00151F57">
        <w:rPr>
          <w:b/>
          <w:bCs/>
        </w:rPr>
        <w:lastRenderedPageBreak/>
        <w:t>reovee juhtimine reoveepuhastisse</w:t>
      </w:r>
      <w:r w:rsidRPr="00151F57">
        <w:t>: elektrienergiaga varustamise lakkamine, tehniline rike, torustiku purunemine amortiseerumise, pikaajalise madala välisõhutemperatuuri või ettevaatamatu kaevetöö tegemise tõttu, olulise osa kollektiivist haigestumine, küberrünnak, olulise osa kollektiivist mobiliseerimine kaitseväkke, sõjategevusest tingitud kahjud;</w:t>
      </w:r>
    </w:p>
    <w:p w14:paraId="3228B15D" w14:textId="77777777" w:rsidR="008D4D9D" w:rsidRPr="00151F57" w:rsidRDefault="008D4D9D">
      <w:pPr>
        <w:pStyle w:val="ListParagraph"/>
        <w:numPr>
          <w:ilvl w:val="0"/>
          <w:numId w:val="42"/>
        </w:numPr>
        <w:spacing w:before="120" w:after="120"/>
      </w:pPr>
      <w:r w:rsidRPr="00151F57">
        <w:rPr>
          <w:b/>
          <w:bCs/>
        </w:rPr>
        <w:t>reovee puhastamine</w:t>
      </w:r>
      <w:r w:rsidRPr="00151F57">
        <w:t>: seadmete rike puhastil, elektrivarustuse katkemine, oluline osa kollektiivist haigestumine, küberrünnak, olulise osa kollektiivist mobiliseerimine kaitseväkke, sõjategevusest tingitud kahjud.</w:t>
      </w:r>
    </w:p>
    <w:p w14:paraId="34A8A051" w14:textId="164DB53B" w:rsidR="00527259" w:rsidRPr="00151F57" w:rsidRDefault="00527259" w:rsidP="00527259">
      <w:r w:rsidRPr="00151F57">
        <w:t xml:space="preserve">Ohtude realiseerimise vältimiseks on vajalik kasutusele võtta  ennetavad meetmed. Suur osa meetmetest on </w:t>
      </w:r>
      <w:r w:rsidR="00350605" w:rsidRPr="00151F57">
        <w:t>Anija</w:t>
      </w:r>
      <w:r w:rsidRPr="00151F57">
        <w:t xml:space="preserve"> vallas opereeriv(ad) vee-ettevõt(t)e(d) juba kasutusele võtnud, kuid mõned rakendamata on meetmed lisatud ka käesoleva arengukava investeeringute kavasse. Alljärgnevas tabelis on kokku koondatud kriitilised tegevused, ohud ja ennetavad meetmed kui ka nende maksumus investeeringute kava alusel.</w:t>
      </w:r>
    </w:p>
    <w:p w14:paraId="6F38C91B" w14:textId="77777777" w:rsidR="009E7A78" w:rsidRPr="00151F57" w:rsidRDefault="009E7A78" w:rsidP="00527259">
      <w:pPr>
        <w:sectPr w:rsidR="009E7A78" w:rsidRPr="00151F57" w:rsidSect="004A6C6E">
          <w:headerReference w:type="default" r:id="rId72"/>
          <w:footerReference w:type="default" r:id="rId73"/>
          <w:pgSz w:w="11907" w:h="16839" w:code="9"/>
          <w:pgMar w:top="1417" w:right="1417" w:bottom="1417" w:left="1417" w:header="397" w:footer="340" w:gutter="0"/>
          <w:cols w:space="708"/>
          <w:docGrid w:linePitch="326"/>
        </w:sectPr>
      </w:pPr>
    </w:p>
    <w:p w14:paraId="708813B5" w14:textId="472BA332" w:rsidR="00527259" w:rsidRPr="00151F57" w:rsidRDefault="00527259" w:rsidP="00527259">
      <w:pPr>
        <w:pStyle w:val="Caption"/>
        <w:rPr>
          <w:sz w:val="22"/>
          <w:szCs w:val="22"/>
        </w:rPr>
      </w:pPr>
      <w:r w:rsidRPr="00151F57">
        <w:rPr>
          <w:sz w:val="22"/>
          <w:szCs w:val="22"/>
        </w:rPr>
        <w:lastRenderedPageBreak/>
        <w:t xml:space="preserve">Tabel </w:t>
      </w:r>
      <w:r w:rsidR="006415A2">
        <w:rPr>
          <w:sz w:val="22"/>
          <w:szCs w:val="22"/>
        </w:rPr>
        <w:fldChar w:fldCharType="begin"/>
      </w:r>
      <w:r w:rsidR="006415A2">
        <w:rPr>
          <w:sz w:val="22"/>
          <w:szCs w:val="22"/>
        </w:rPr>
        <w:instrText xml:space="preserve"> STYLEREF 1 \s </w:instrText>
      </w:r>
      <w:r w:rsidR="006415A2">
        <w:rPr>
          <w:sz w:val="22"/>
          <w:szCs w:val="22"/>
        </w:rPr>
        <w:fldChar w:fldCharType="separate"/>
      </w:r>
      <w:r w:rsidR="00DD2680">
        <w:rPr>
          <w:noProof/>
          <w:sz w:val="22"/>
          <w:szCs w:val="22"/>
        </w:rPr>
        <w:t>10</w:t>
      </w:r>
      <w:r w:rsidR="006415A2">
        <w:rPr>
          <w:sz w:val="22"/>
          <w:szCs w:val="22"/>
        </w:rPr>
        <w:fldChar w:fldCharType="end"/>
      </w:r>
      <w:r w:rsidR="006415A2">
        <w:rPr>
          <w:sz w:val="22"/>
          <w:szCs w:val="22"/>
        </w:rPr>
        <w:noBreakHyphen/>
      </w:r>
      <w:r w:rsidR="006415A2">
        <w:rPr>
          <w:sz w:val="22"/>
          <w:szCs w:val="22"/>
        </w:rPr>
        <w:fldChar w:fldCharType="begin"/>
      </w:r>
      <w:r w:rsidR="006415A2">
        <w:rPr>
          <w:sz w:val="22"/>
          <w:szCs w:val="22"/>
        </w:rPr>
        <w:instrText xml:space="preserve"> SEQ Tabel \* ARABIC \s 1 </w:instrText>
      </w:r>
      <w:r w:rsidR="006415A2">
        <w:rPr>
          <w:sz w:val="22"/>
          <w:szCs w:val="22"/>
        </w:rPr>
        <w:fldChar w:fldCharType="separate"/>
      </w:r>
      <w:r w:rsidR="00DD2680">
        <w:rPr>
          <w:noProof/>
          <w:sz w:val="22"/>
          <w:szCs w:val="22"/>
        </w:rPr>
        <w:t>2</w:t>
      </w:r>
      <w:r w:rsidR="006415A2">
        <w:rPr>
          <w:sz w:val="22"/>
          <w:szCs w:val="22"/>
        </w:rPr>
        <w:fldChar w:fldCharType="end"/>
      </w:r>
      <w:r w:rsidRPr="00151F57">
        <w:rPr>
          <w:sz w:val="22"/>
          <w:szCs w:val="22"/>
        </w:rPr>
        <w:t xml:space="preserve"> Kriitilise tegevuse ja elutähtsa teenuse häiret või katkestust ennetavad meetmed.</w:t>
      </w:r>
    </w:p>
    <w:tbl>
      <w:tblPr>
        <w:tblStyle w:val="TableGrid"/>
        <w:tblW w:w="4927" w:type="pct"/>
        <w:tblLayout w:type="fixed"/>
        <w:tblLook w:val="04A0" w:firstRow="1" w:lastRow="0" w:firstColumn="1" w:lastColumn="0" w:noHBand="0" w:noVBand="1"/>
      </w:tblPr>
      <w:tblGrid>
        <w:gridCol w:w="1827"/>
        <w:gridCol w:w="2268"/>
        <w:gridCol w:w="2826"/>
        <w:gridCol w:w="2996"/>
        <w:gridCol w:w="1589"/>
        <w:gridCol w:w="2238"/>
      </w:tblGrid>
      <w:tr w:rsidR="00527259" w:rsidRPr="00151F57" w14:paraId="0F704161" w14:textId="77777777" w:rsidTr="00527259">
        <w:trPr>
          <w:cantSplit/>
          <w:trHeight w:val="20"/>
          <w:tblHeader/>
        </w:trPr>
        <w:tc>
          <w:tcPr>
            <w:tcW w:w="1490"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F68ED2F" w14:textId="77777777" w:rsidR="00527259" w:rsidRPr="00151F57" w:rsidRDefault="00527259" w:rsidP="004A0406">
            <w:pPr>
              <w:pStyle w:val="tabelitekst"/>
              <w:spacing w:line="259" w:lineRule="auto"/>
              <w:rPr>
                <w:rFonts w:ascii="Arial" w:hAnsi="Arial" w:cs="Arial"/>
                <w:b/>
                <w:bCs w:val="0"/>
              </w:rPr>
            </w:pPr>
            <w:bookmarkStart w:id="274" w:name="_Hlk13576816"/>
            <w:bookmarkStart w:id="275" w:name="_Hlk12614454"/>
            <w:r w:rsidRPr="00151F57">
              <w:rPr>
                <w:rFonts w:ascii="Arial" w:hAnsi="Arial" w:cs="Arial"/>
                <w:b/>
                <w:bCs w:val="0"/>
              </w:rPr>
              <w:t>Stsenaarium</w:t>
            </w:r>
          </w:p>
        </w:tc>
        <w:tc>
          <w:tcPr>
            <w:tcW w:w="1028" w:type="pct"/>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75FE33D"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Plaanitud ennetavad meetmed tähtsuse järjekorras</w:t>
            </w:r>
          </w:p>
        </w:tc>
        <w:tc>
          <w:tcPr>
            <w:tcW w:w="1090" w:type="pct"/>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49D79B8"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Ennetava meetme kirjeldus</w:t>
            </w:r>
          </w:p>
        </w:tc>
        <w:tc>
          <w:tcPr>
            <w:tcW w:w="578" w:type="pct"/>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8536A87"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Ennetava meetme rakendamise tähtaeg</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2A78FD"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Plaanitud meetme maksumus</w:t>
            </w:r>
          </w:p>
        </w:tc>
      </w:tr>
      <w:tr w:rsidR="00527259" w:rsidRPr="00151F57" w14:paraId="0AD8BBB5" w14:textId="77777777" w:rsidTr="00527259">
        <w:trPr>
          <w:cantSplit/>
          <w:trHeight w:val="20"/>
          <w:tblHeader/>
        </w:trPr>
        <w:tc>
          <w:tcPr>
            <w:tcW w:w="665"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088D3F2"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Kriitiline tegevus</w:t>
            </w:r>
          </w:p>
        </w:tc>
        <w:tc>
          <w:tcPr>
            <w:tcW w:w="825"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C37D41C"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 xml:space="preserve">Oht </w:t>
            </w:r>
          </w:p>
        </w:tc>
        <w:tc>
          <w:tcPr>
            <w:tcW w:w="1028" w:type="pct"/>
            <w:vMerge/>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4D13747" w14:textId="77777777" w:rsidR="00527259" w:rsidRPr="00151F57" w:rsidRDefault="00527259" w:rsidP="004A0406">
            <w:pPr>
              <w:pStyle w:val="tabelitekst"/>
              <w:spacing w:line="259" w:lineRule="auto"/>
              <w:rPr>
                <w:rFonts w:ascii="Arial" w:hAnsi="Arial" w:cs="Arial"/>
                <w:b/>
                <w:bCs w:val="0"/>
              </w:rPr>
            </w:pPr>
          </w:p>
        </w:tc>
        <w:tc>
          <w:tcPr>
            <w:tcW w:w="1090" w:type="pct"/>
            <w:vMerge/>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9425111" w14:textId="77777777" w:rsidR="00527259" w:rsidRPr="00151F57" w:rsidRDefault="00527259" w:rsidP="004A0406">
            <w:pPr>
              <w:pStyle w:val="tabelitekst"/>
              <w:spacing w:line="259" w:lineRule="auto"/>
              <w:rPr>
                <w:rFonts w:ascii="Arial" w:hAnsi="Arial" w:cs="Arial"/>
                <w:b/>
                <w:bCs w:val="0"/>
              </w:rPr>
            </w:pPr>
          </w:p>
        </w:tc>
        <w:tc>
          <w:tcPr>
            <w:tcW w:w="578" w:type="pct"/>
            <w:vMerge/>
            <w:tcBorders>
              <w:top w:val="single" w:sz="4" w:space="0" w:color="auto"/>
              <w:left w:val="single" w:sz="4" w:space="0" w:color="auto"/>
              <w:bottom w:val="single" w:sz="4" w:space="0" w:color="auto"/>
              <w:right w:val="single" w:sz="4" w:space="0" w:color="auto"/>
            </w:tcBorders>
            <w:vAlign w:val="center"/>
          </w:tcPr>
          <w:p w14:paraId="302CF4CF" w14:textId="77777777" w:rsidR="00527259" w:rsidRPr="00151F57" w:rsidRDefault="00527259" w:rsidP="004A0406">
            <w:pPr>
              <w:pStyle w:val="tabelitekst"/>
              <w:spacing w:line="259" w:lineRule="auto"/>
              <w:rPr>
                <w:rFonts w:ascii="Arial" w:hAnsi="Arial" w:cs="Arial"/>
                <w:b/>
                <w:bCs w:val="0"/>
              </w:rPr>
            </w:pPr>
          </w:p>
        </w:tc>
        <w:tc>
          <w:tcPr>
            <w:tcW w:w="814" w:type="pct"/>
            <w:vMerge/>
            <w:tcBorders>
              <w:top w:val="single" w:sz="4" w:space="0" w:color="auto"/>
              <w:left w:val="single" w:sz="4" w:space="0" w:color="auto"/>
              <w:bottom w:val="single" w:sz="4" w:space="0" w:color="auto"/>
              <w:right w:val="single" w:sz="4" w:space="0" w:color="auto"/>
            </w:tcBorders>
            <w:vAlign w:val="center"/>
          </w:tcPr>
          <w:p w14:paraId="47B877CD" w14:textId="77777777" w:rsidR="00527259" w:rsidRPr="00151F57" w:rsidRDefault="00527259" w:rsidP="004A0406">
            <w:pPr>
              <w:pStyle w:val="tabelitekst"/>
              <w:spacing w:line="259" w:lineRule="auto"/>
              <w:rPr>
                <w:rFonts w:ascii="Arial" w:hAnsi="Arial" w:cs="Arial"/>
                <w:b/>
                <w:bCs w:val="0"/>
              </w:rPr>
            </w:pPr>
          </w:p>
        </w:tc>
      </w:tr>
      <w:bookmarkEnd w:id="274"/>
      <w:tr w:rsidR="00527259" w:rsidRPr="00151F57" w14:paraId="38FD483E" w14:textId="77777777" w:rsidTr="00527259">
        <w:trPr>
          <w:cantSplit/>
          <w:trHeight w:val="20"/>
        </w:trPr>
        <w:tc>
          <w:tcPr>
            <w:tcW w:w="665" w:type="pct"/>
            <w:vMerge w:val="restart"/>
            <w:tcBorders>
              <w:top w:val="single" w:sz="4" w:space="0" w:color="auto"/>
              <w:left w:val="single" w:sz="4" w:space="0" w:color="auto"/>
              <w:bottom w:val="single" w:sz="4" w:space="0" w:color="auto"/>
              <w:right w:val="single" w:sz="4" w:space="0" w:color="auto"/>
            </w:tcBorders>
            <w:vAlign w:val="center"/>
          </w:tcPr>
          <w:p w14:paraId="37A5C620"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Vee pumpamine puurkaevudest ja vee puhastus</w:t>
            </w:r>
          </w:p>
        </w:tc>
        <w:tc>
          <w:tcPr>
            <w:tcW w:w="825" w:type="pct"/>
            <w:vMerge w:val="restart"/>
            <w:tcBorders>
              <w:top w:val="single" w:sz="4" w:space="0" w:color="auto"/>
              <w:left w:val="single" w:sz="4" w:space="0" w:color="auto"/>
              <w:bottom w:val="single" w:sz="4" w:space="0" w:color="auto"/>
              <w:right w:val="single" w:sz="4" w:space="0" w:color="auto"/>
            </w:tcBorders>
            <w:vAlign w:val="center"/>
          </w:tcPr>
          <w:p w14:paraId="6DAE9C61" w14:textId="77777777" w:rsidR="00527259" w:rsidRPr="00151F57" w:rsidRDefault="00527259" w:rsidP="004A0406">
            <w:pPr>
              <w:pStyle w:val="tabelitekst"/>
              <w:spacing w:line="259" w:lineRule="auto"/>
              <w:rPr>
                <w:rFonts w:ascii="Arial" w:hAnsi="Arial" w:cs="Arial"/>
              </w:rPr>
            </w:pPr>
            <w:r w:rsidRPr="00151F57">
              <w:rPr>
                <w:rFonts w:ascii="Arial" w:hAnsi="Arial" w:cs="Arial"/>
              </w:rPr>
              <w:t>Veevõtukoha reostus või ohtlike ainetega õnnetus</w:t>
            </w:r>
          </w:p>
        </w:tc>
        <w:tc>
          <w:tcPr>
            <w:tcW w:w="1028" w:type="pct"/>
            <w:tcBorders>
              <w:top w:val="single" w:sz="4" w:space="0" w:color="auto"/>
              <w:left w:val="single" w:sz="4" w:space="0" w:color="auto"/>
              <w:bottom w:val="single" w:sz="4" w:space="0" w:color="auto"/>
              <w:right w:val="single" w:sz="4" w:space="0" w:color="auto"/>
            </w:tcBorders>
            <w:vAlign w:val="center"/>
          </w:tcPr>
          <w:p w14:paraId="5EB21E83" w14:textId="77777777" w:rsidR="00527259" w:rsidRPr="00151F57" w:rsidRDefault="00527259" w:rsidP="004A0406">
            <w:pPr>
              <w:pStyle w:val="tabelitekst"/>
              <w:spacing w:line="259" w:lineRule="auto"/>
              <w:rPr>
                <w:rFonts w:ascii="Arial" w:hAnsi="Arial" w:cs="Arial"/>
              </w:rPr>
            </w:pPr>
            <w:r w:rsidRPr="00151F57">
              <w:rPr>
                <w:rFonts w:ascii="Arial" w:hAnsi="Arial" w:cs="Arial"/>
              </w:rPr>
              <w:t>Plaaniline ja operatiivne põhjavee seire</w:t>
            </w:r>
          </w:p>
        </w:tc>
        <w:tc>
          <w:tcPr>
            <w:tcW w:w="1090" w:type="pct"/>
            <w:tcBorders>
              <w:top w:val="single" w:sz="4" w:space="0" w:color="auto"/>
              <w:left w:val="single" w:sz="4" w:space="0" w:color="auto"/>
              <w:bottom w:val="single" w:sz="4" w:space="0" w:color="auto"/>
              <w:right w:val="single" w:sz="4" w:space="0" w:color="auto"/>
            </w:tcBorders>
            <w:vAlign w:val="center"/>
          </w:tcPr>
          <w:p w14:paraId="7249695E" w14:textId="77777777" w:rsidR="00527259" w:rsidRPr="00151F57" w:rsidRDefault="00527259" w:rsidP="004A0406">
            <w:pPr>
              <w:pStyle w:val="tabelitekst"/>
              <w:spacing w:line="259" w:lineRule="auto"/>
              <w:rPr>
                <w:rFonts w:ascii="Arial" w:hAnsi="Arial" w:cs="Arial"/>
              </w:rPr>
            </w:pPr>
            <w:r w:rsidRPr="00151F57">
              <w:rPr>
                <w:rFonts w:ascii="Arial" w:hAnsi="Arial" w:cs="Arial"/>
              </w:rPr>
              <w:t>Keemiliste ja mikrobioloogiliste näitajate analüüs vastavalt kavale ja vajadusele</w:t>
            </w:r>
          </w:p>
        </w:tc>
        <w:tc>
          <w:tcPr>
            <w:tcW w:w="578" w:type="pct"/>
            <w:tcBorders>
              <w:top w:val="single" w:sz="4" w:space="0" w:color="auto"/>
              <w:left w:val="single" w:sz="4" w:space="0" w:color="auto"/>
              <w:bottom w:val="single" w:sz="4" w:space="0" w:color="auto"/>
              <w:right w:val="single" w:sz="4" w:space="0" w:color="auto"/>
            </w:tcBorders>
            <w:vAlign w:val="center"/>
          </w:tcPr>
          <w:p w14:paraId="055C3CEE"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3E9A1AA7" w14:textId="77777777" w:rsidR="00527259" w:rsidRPr="00151F57" w:rsidRDefault="00527259" w:rsidP="004A0406">
            <w:pPr>
              <w:pStyle w:val="tabelitekst"/>
              <w:spacing w:line="259" w:lineRule="auto"/>
              <w:rPr>
                <w:rFonts w:ascii="Arial" w:hAnsi="Arial" w:cs="Arial"/>
              </w:rPr>
            </w:pPr>
          </w:p>
        </w:tc>
      </w:tr>
      <w:tr w:rsidR="00527259" w:rsidRPr="00151F57" w14:paraId="1ACA859C"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67C9489D" w14:textId="77777777" w:rsidR="00527259" w:rsidRPr="00151F57" w:rsidRDefault="00527259" w:rsidP="004A0406">
            <w:pPr>
              <w:pStyle w:val="tabelitekst"/>
              <w:spacing w:line="259" w:lineRule="auto"/>
              <w:rPr>
                <w:rFonts w:ascii="Arial" w:hAnsi="Arial" w:cs="Arial"/>
                <w:b/>
                <w:bCs w:val="0"/>
              </w:rPr>
            </w:pPr>
          </w:p>
        </w:tc>
        <w:tc>
          <w:tcPr>
            <w:tcW w:w="825" w:type="pct"/>
            <w:vMerge/>
            <w:tcBorders>
              <w:top w:val="single" w:sz="4" w:space="0" w:color="auto"/>
              <w:left w:val="single" w:sz="4" w:space="0" w:color="auto"/>
              <w:bottom w:val="single" w:sz="4" w:space="0" w:color="auto"/>
              <w:right w:val="single" w:sz="4" w:space="0" w:color="auto"/>
            </w:tcBorders>
            <w:vAlign w:val="center"/>
          </w:tcPr>
          <w:p w14:paraId="2FF3A3ED" w14:textId="77777777" w:rsidR="00527259" w:rsidRPr="00151F57" w:rsidRDefault="00527259" w:rsidP="004A0406">
            <w:pPr>
              <w:pStyle w:val="tabelitekst"/>
              <w:spacing w:line="259" w:lineRule="auto"/>
              <w:rPr>
                <w:rFonts w:ascii="Arial" w:hAnsi="Arial" w:cs="Arial"/>
              </w:rPr>
            </w:pPr>
          </w:p>
        </w:tc>
        <w:tc>
          <w:tcPr>
            <w:tcW w:w="1028" w:type="pct"/>
            <w:tcBorders>
              <w:top w:val="single" w:sz="4" w:space="0" w:color="auto"/>
              <w:left w:val="single" w:sz="4" w:space="0" w:color="auto"/>
              <w:bottom w:val="single" w:sz="4" w:space="0" w:color="auto"/>
              <w:right w:val="single" w:sz="4" w:space="0" w:color="auto"/>
            </w:tcBorders>
            <w:vAlign w:val="center"/>
          </w:tcPr>
          <w:p w14:paraId="30E47C5D"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Tehniliste vahendite ja seadmete plaaniline kontroll ja hooldus </w:t>
            </w:r>
          </w:p>
        </w:tc>
        <w:tc>
          <w:tcPr>
            <w:tcW w:w="1090" w:type="pct"/>
            <w:tcBorders>
              <w:top w:val="single" w:sz="4" w:space="0" w:color="auto"/>
              <w:left w:val="single" w:sz="4" w:space="0" w:color="auto"/>
              <w:bottom w:val="single" w:sz="4" w:space="0" w:color="auto"/>
              <w:right w:val="single" w:sz="4" w:space="0" w:color="auto"/>
            </w:tcBorders>
            <w:vAlign w:val="center"/>
          </w:tcPr>
          <w:p w14:paraId="4883B747"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Kontroll ja hooldus vastavalt koostatud graafikutele ja kavadele</w:t>
            </w:r>
          </w:p>
        </w:tc>
        <w:tc>
          <w:tcPr>
            <w:tcW w:w="578" w:type="pct"/>
            <w:tcBorders>
              <w:top w:val="single" w:sz="4" w:space="0" w:color="auto"/>
              <w:left w:val="single" w:sz="4" w:space="0" w:color="auto"/>
              <w:bottom w:val="single" w:sz="4" w:space="0" w:color="auto"/>
              <w:right w:val="single" w:sz="4" w:space="0" w:color="auto"/>
            </w:tcBorders>
            <w:vAlign w:val="center"/>
          </w:tcPr>
          <w:p w14:paraId="001B012E"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2708E1C8" w14:textId="77777777" w:rsidR="00527259" w:rsidRPr="00151F57" w:rsidRDefault="00527259" w:rsidP="004A0406">
            <w:pPr>
              <w:pStyle w:val="tabelitekst"/>
              <w:spacing w:line="259" w:lineRule="auto"/>
              <w:rPr>
                <w:rFonts w:ascii="Arial" w:hAnsi="Arial" w:cs="Arial"/>
              </w:rPr>
            </w:pPr>
          </w:p>
        </w:tc>
      </w:tr>
      <w:tr w:rsidR="00527259" w:rsidRPr="00151F57" w14:paraId="40D117A1"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66746C44" w14:textId="77777777" w:rsidR="00527259" w:rsidRPr="00151F57" w:rsidRDefault="00527259" w:rsidP="004A0406">
            <w:pPr>
              <w:pStyle w:val="tabelitekst"/>
              <w:spacing w:line="259" w:lineRule="auto"/>
              <w:rPr>
                <w:rFonts w:ascii="Arial" w:hAnsi="Arial" w:cs="Arial"/>
                <w:b/>
                <w:bCs w:val="0"/>
              </w:rPr>
            </w:pPr>
          </w:p>
        </w:tc>
        <w:tc>
          <w:tcPr>
            <w:tcW w:w="825" w:type="pct"/>
            <w:tcBorders>
              <w:top w:val="single" w:sz="4" w:space="0" w:color="auto"/>
              <w:left w:val="single" w:sz="4" w:space="0" w:color="auto"/>
              <w:bottom w:val="single" w:sz="4" w:space="0" w:color="auto"/>
              <w:right w:val="single" w:sz="4" w:space="0" w:color="auto"/>
            </w:tcBorders>
            <w:vAlign w:val="center"/>
          </w:tcPr>
          <w:p w14:paraId="1B6A4831"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Tehniline rike</w:t>
            </w:r>
          </w:p>
        </w:tc>
        <w:tc>
          <w:tcPr>
            <w:tcW w:w="1028" w:type="pct"/>
            <w:tcBorders>
              <w:top w:val="single" w:sz="4" w:space="0" w:color="auto"/>
              <w:left w:val="single" w:sz="4" w:space="0" w:color="auto"/>
              <w:bottom w:val="single" w:sz="4" w:space="0" w:color="auto"/>
              <w:right w:val="single" w:sz="4" w:space="0" w:color="auto"/>
            </w:tcBorders>
            <w:vAlign w:val="center"/>
          </w:tcPr>
          <w:p w14:paraId="57605152"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Tehniliste vahendite ja seadmete plaaniline kontroll ja hooldus</w:t>
            </w:r>
          </w:p>
        </w:tc>
        <w:tc>
          <w:tcPr>
            <w:tcW w:w="1090" w:type="pct"/>
            <w:tcBorders>
              <w:top w:val="single" w:sz="4" w:space="0" w:color="auto"/>
              <w:left w:val="single" w:sz="4" w:space="0" w:color="auto"/>
              <w:bottom w:val="single" w:sz="4" w:space="0" w:color="auto"/>
              <w:right w:val="single" w:sz="4" w:space="0" w:color="auto"/>
            </w:tcBorders>
            <w:vAlign w:val="center"/>
          </w:tcPr>
          <w:p w14:paraId="251CA89B"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Kontroll ja hooldus vastavalt koostatud graafikutele ja kavadele</w:t>
            </w:r>
          </w:p>
        </w:tc>
        <w:tc>
          <w:tcPr>
            <w:tcW w:w="578" w:type="pct"/>
            <w:tcBorders>
              <w:top w:val="single" w:sz="4" w:space="0" w:color="auto"/>
              <w:left w:val="single" w:sz="4" w:space="0" w:color="auto"/>
              <w:bottom w:val="single" w:sz="4" w:space="0" w:color="auto"/>
              <w:right w:val="single" w:sz="4" w:space="0" w:color="auto"/>
            </w:tcBorders>
            <w:vAlign w:val="center"/>
          </w:tcPr>
          <w:p w14:paraId="577D18C6"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752C554B"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7F5DCB90" w14:textId="77777777" w:rsidTr="004A0406">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30845F38" w14:textId="77777777" w:rsidR="00527259" w:rsidRPr="00151F57" w:rsidRDefault="00527259" w:rsidP="00527259">
            <w:pPr>
              <w:pStyle w:val="tabelitekst"/>
              <w:spacing w:line="259" w:lineRule="auto"/>
              <w:rPr>
                <w:rFonts w:ascii="Arial" w:hAnsi="Arial" w:cs="Arial"/>
                <w:b/>
                <w:bCs w:val="0"/>
              </w:rPr>
            </w:pPr>
          </w:p>
        </w:tc>
        <w:tc>
          <w:tcPr>
            <w:tcW w:w="825" w:type="pct"/>
            <w:tcBorders>
              <w:top w:val="single" w:sz="4" w:space="0" w:color="auto"/>
              <w:left w:val="single" w:sz="4" w:space="0" w:color="auto"/>
              <w:bottom w:val="single" w:sz="4" w:space="0" w:color="auto"/>
              <w:right w:val="single" w:sz="4" w:space="0" w:color="auto"/>
            </w:tcBorders>
            <w:vAlign w:val="center"/>
          </w:tcPr>
          <w:p w14:paraId="6145B81D" w14:textId="77777777" w:rsidR="00527259" w:rsidRPr="00151F57" w:rsidRDefault="00527259" w:rsidP="00527259">
            <w:pPr>
              <w:pStyle w:val="tabelitekst"/>
              <w:spacing w:line="259" w:lineRule="auto"/>
              <w:rPr>
                <w:rFonts w:ascii="Arial" w:hAnsi="Arial" w:cs="Arial"/>
              </w:rPr>
            </w:pPr>
            <w:r w:rsidRPr="00151F57">
              <w:rPr>
                <w:rFonts w:ascii="Arial" w:hAnsi="Arial" w:cs="Arial"/>
              </w:rPr>
              <w:t>Elektrivarustuse katkestus või häire</w:t>
            </w:r>
          </w:p>
        </w:tc>
        <w:tc>
          <w:tcPr>
            <w:tcW w:w="1028" w:type="pct"/>
            <w:tcBorders>
              <w:top w:val="single" w:sz="4" w:space="0" w:color="auto"/>
              <w:left w:val="single" w:sz="4" w:space="0" w:color="auto"/>
              <w:bottom w:val="single" w:sz="4" w:space="0" w:color="auto"/>
              <w:right w:val="single" w:sz="4" w:space="0" w:color="auto"/>
            </w:tcBorders>
            <w:vAlign w:val="center"/>
          </w:tcPr>
          <w:p w14:paraId="4AB52965" w14:textId="77777777" w:rsidR="00527259" w:rsidRPr="00151F57" w:rsidRDefault="00527259" w:rsidP="00527259">
            <w:pPr>
              <w:pStyle w:val="tabelitekst"/>
              <w:spacing w:line="259" w:lineRule="auto"/>
              <w:rPr>
                <w:rFonts w:ascii="Arial" w:hAnsi="Arial" w:cs="Arial"/>
              </w:rPr>
            </w:pPr>
            <w:r w:rsidRPr="00151F57">
              <w:rPr>
                <w:rFonts w:ascii="Arial" w:hAnsi="Arial" w:cs="Arial"/>
              </w:rPr>
              <w:t>Elektrigeneraatorite kasutus kõigis veepumplates</w:t>
            </w:r>
          </w:p>
          <w:p w14:paraId="2301E102" w14:textId="6E272E06" w:rsidR="00527259" w:rsidRPr="00151F57" w:rsidRDefault="00527259" w:rsidP="00527259">
            <w:pPr>
              <w:pStyle w:val="tabelitekst"/>
              <w:spacing w:line="259" w:lineRule="auto"/>
              <w:rPr>
                <w:rFonts w:ascii="Arial" w:hAnsi="Arial" w:cs="Arial"/>
              </w:rPr>
            </w:pPr>
            <w:r w:rsidRPr="00151F57">
              <w:rPr>
                <w:rFonts w:ascii="Arial" w:hAnsi="Arial" w:cs="Arial"/>
              </w:rPr>
              <w:t>(</w:t>
            </w:r>
            <w:r w:rsidR="00792DC4">
              <w:rPr>
                <w:rFonts w:ascii="Arial" w:hAnsi="Arial" w:cs="Arial"/>
              </w:rPr>
              <w:t>Aegviidu</w:t>
            </w:r>
            <w:r w:rsidRPr="00151F57">
              <w:rPr>
                <w:rFonts w:ascii="Arial" w:hAnsi="Arial" w:cs="Arial"/>
              </w:rPr>
              <w:t xml:space="preserve"> veepumplas 202</w:t>
            </w:r>
            <w:r w:rsidR="00792DC4">
              <w:rPr>
                <w:rFonts w:ascii="Arial" w:hAnsi="Arial" w:cs="Arial"/>
              </w:rPr>
              <w:t>5</w:t>
            </w:r>
            <w:r w:rsidRPr="00151F57">
              <w:rPr>
                <w:rFonts w:ascii="Arial" w:hAnsi="Arial" w:cs="Arial"/>
              </w:rPr>
              <w:t>. aastast)</w:t>
            </w:r>
          </w:p>
        </w:tc>
        <w:tc>
          <w:tcPr>
            <w:tcW w:w="1090" w:type="pct"/>
            <w:tcBorders>
              <w:top w:val="single" w:sz="4" w:space="0" w:color="auto"/>
              <w:left w:val="single" w:sz="4" w:space="0" w:color="auto"/>
              <w:bottom w:val="single" w:sz="4" w:space="0" w:color="auto"/>
              <w:right w:val="single" w:sz="4" w:space="0" w:color="auto"/>
            </w:tcBorders>
            <w:vAlign w:val="center"/>
          </w:tcPr>
          <w:p w14:paraId="1A21D0FC" w14:textId="77777777" w:rsidR="00527259" w:rsidRPr="00151F57" w:rsidRDefault="00527259" w:rsidP="00527259">
            <w:pPr>
              <w:pStyle w:val="tabelitekst"/>
              <w:spacing w:line="259" w:lineRule="auto"/>
              <w:rPr>
                <w:rFonts w:ascii="Arial" w:hAnsi="Arial" w:cs="Arial"/>
              </w:rPr>
            </w:pPr>
            <w:r w:rsidRPr="00151F57">
              <w:rPr>
                <w:rFonts w:ascii="Arial" w:hAnsi="Arial" w:cs="Arial"/>
              </w:rPr>
              <w:t>Lokaalse elektrikatkestuse puhul elektrigeneraatorite kasutamine. Pikemajalise elektrikatkestuse puhul kütusevaru tagamine.</w:t>
            </w:r>
          </w:p>
        </w:tc>
        <w:tc>
          <w:tcPr>
            <w:tcW w:w="578" w:type="pct"/>
            <w:tcBorders>
              <w:top w:val="single" w:sz="4" w:space="0" w:color="auto"/>
              <w:left w:val="single" w:sz="4" w:space="0" w:color="auto"/>
              <w:bottom w:val="single" w:sz="4" w:space="0" w:color="auto"/>
              <w:right w:val="single" w:sz="4" w:space="0" w:color="auto"/>
            </w:tcBorders>
            <w:vAlign w:val="center"/>
          </w:tcPr>
          <w:p w14:paraId="296AB1D7" w14:textId="3080C9D8" w:rsidR="00527259" w:rsidRPr="00151F57" w:rsidRDefault="00527259" w:rsidP="00527259">
            <w:pPr>
              <w:pStyle w:val="tabelitekst"/>
              <w:spacing w:line="259" w:lineRule="auto"/>
              <w:rPr>
                <w:rFonts w:ascii="Arial" w:hAnsi="Arial" w:cs="Arial"/>
              </w:rPr>
            </w:pPr>
            <w:r w:rsidRPr="00151F57">
              <w:rPr>
                <w:rFonts w:ascii="Arial" w:hAnsi="Arial" w:cs="Arial"/>
              </w:rPr>
              <w:t xml:space="preserve">Rakendatud </w:t>
            </w:r>
            <w:r w:rsidR="00792DC4">
              <w:rPr>
                <w:rFonts w:ascii="Arial" w:hAnsi="Arial" w:cs="Arial"/>
              </w:rPr>
              <w:t>kõigis veepumplates,v.a Härmakosu</w:t>
            </w:r>
          </w:p>
        </w:tc>
        <w:tc>
          <w:tcPr>
            <w:tcW w:w="814" w:type="pct"/>
            <w:tcBorders>
              <w:top w:val="single" w:sz="4" w:space="0" w:color="auto"/>
              <w:left w:val="single" w:sz="4" w:space="0" w:color="auto"/>
              <w:right w:val="single" w:sz="4" w:space="0" w:color="auto"/>
            </w:tcBorders>
            <w:vAlign w:val="center"/>
          </w:tcPr>
          <w:p w14:paraId="7D354325" w14:textId="16D0D77A" w:rsidR="00527259" w:rsidRPr="00151F57" w:rsidRDefault="00527259" w:rsidP="00527259">
            <w:pPr>
              <w:pStyle w:val="tabelitekst"/>
              <w:spacing w:line="259" w:lineRule="auto"/>
              <w:rPr>
                <w:rFonts w:ascii="Arial" w:hAnsi="Arial" w:cs="Arial"/>
              </w:rPr>
            </w:pPr>
            <w:r w:rsidRPr="00151F57">
              <w:rPr>
                <w:rFonts w:ascii="Arial" w:hAnsi="Arial" w:cs="Arial"/>
              </w:rPr>
              <w:t>30 000 €</w:t>
            </w:r>
          </w:p>
        </w:tc>
      </w:tr>
      <w:bookmarkEnd w:id="275"/>
      <w:tr w:rsidR="00527259" w:rsidRPr="00151F57" w14:paraId="79B3A6AF" w14:textId="77777777" w:rsidTr="00527259">
        <w:trPr>
          <w:cantSplit/>
          <w:trHeight w:val="20"/>
        </w:trPr>
        <w:tc>
          <w:tcPr>
            <w:tcW w:w="665" w:type="pct"/>
            <w:vMerge w:val="restart"/>
            <w:tcBorders>
              <w:top w:val="single" w:sz="4" w:space="0" w:color="auto"/>
              <w:left w:val="single" w:sz="4" w:space="0" w:color="auto"/>
              <w:bottom w:val="single" w:sz="4" w:space="0" w:color="auto"/>
              <w:right w:val="single" w:sz="4" w:space="0" w:color="auto"/>
            </w:tcBorders>
            <w:vAlign w:val="center"/>
          </w:tcPr>
          <w:p w14:paraId="4C574D85"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Veepuhastus</w:t>
            </w:r>
          </w:p>
        </w:tc>
        <w:tc>
          <w:tcPr>
            <w:tcW w:w="825" w:type="pct"/>
            <w:tcBorders>
              <w:top w:val="single" w:sz="4" w:space="0" w:color="auto"/>
              <w:left w:val="single" w:sz="4" w:space="0" w:color="auto"/>
              <w:bottom w:val="single" w:sz="4" w:space="0" w:color="auto"/>
              <w:right w:val="single" w:sz="4" w:space="0" w:color="auto"/>
            </w:tcBorders>
            <w:vAlign w:val="center"/>
          </w:tcPr>
          <w:p w14:paraId="4C45CB0C"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Tehniline rike</w:t>
            </w:r>
          </w:p>
        </w:tc>
        <w:tc>
          <w:tcPr>
            <w:tcW w:w="1028" w:type="pct"/>
            <w:tcBorders>
              <w:top w:val="single" w:sz="4" w:space="0" w:color="auto"/>
              <w:left w:val="single" w:sz="4" w:space="0" w:color="auto"/>
              <w:bottom w:val="single" w:sz="4" w:space="0" w:color="auto"/>
              <w:right w:val="single" w:sz="4" w:space="0" w:color="auto"/>
            </w:tcBorders>
            <w:vAlign w:val="center"/>
          </w:tcPr>
          <w:p w14:paraId="2C8B5C22"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Tehniliste vahendite ja seadmete plaaniline kontroll ja hooldus</w:t>
            </w:r>
          </w:p>
        </w:tc>
        <w:tc>
          <w:tcPr>
            <w:tcW w:w="1090" w:type="pct"/>
            <w:tcBorders>
              <w:top w:val="single" w:sz="4" w:space="0" w:color="auto"/>
              <w:left w:val="single" w:sz="4" w:space="0" w:color="auto"/>
              <w:bottom w:val="single" w:sz="4" w:space="0" w:color="auto"/>
              <w:right w:val="single" w:sz="4" w:space="0" w:color="auto"/>
            </w:tcBorders>
            <w:vAlign w:val="center"/>
          </w:tcPr>
          <w:p w14:paraId="795A56D8"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Kontroll ja hooldus vastavalt koostatud graafikutele ja kavadele</w:t>
            </w:r>
          </w:p>
        </w:tc>
        <w:tc>
          <w:tcPr>
            <w:tcW w:w="578" w:type="pct"/>
            <w:tcBorders>
              <w:top w:val="single" w:sz="4" w:space="0" w:color="auto"/>
              <w:left w:val="single" w:sz="4" w:space="0" w:color="auto"/>
              <w:bottom w:val="single" w:sz="4" w:space="0" w:color="auto"/>
              <w:right w:val="single" w:sz="4" w:space="0" w:color="auto"/>
            </w:tcBorders>
            <w:vAlign w:val="center"/>
          </w:tcPr>
          <w:p w14:paraId="19C29C26"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right w:val="single" w:sz="4" w:space="0" w:color="auto"/>
            </w:tcBorders>
            <w:vAlign w:val="center"/>
          </w:tcPr>
          <w:p w14:paraId="59ED250F" w14:textId="77777777" w:rsidR="00527259" w:rsidRPr="00151F57" w:rsidRDefault="00527259" w:rsidP="004A0406">
            <w:pPr>
              <w:pStyle w:val="tabelitekst"/>
              <w:spacing w:line="259" w:lineRule="auto"/>
              <w:rPr>
                <w:rFonts w:ascii="Arial" w:hAnsi="Arial" w:cs="Arial"/>
              </w:rPr>
            </w:pPr>
          </w:p>
        </w:tc>
      </w:tr>
      <w:tr w:rsidR="00527259" w:rsidRPr="00151F57" w14:paraId="341EFB92"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7C0E7989" w14:textId="77777777" w:rsidR="00527259" w:rsidRPr="00151F57" w:rsidRDefault="00527259" w:rsidP="004A0406">
            <w:pPr>
              <w:pStyle w:val="tabelitekst"/>
              <w:spacing w:line="259" w:lineRule="auto"/>
              <w:rPr>
                <w:rFonts w:ascii="Arial" w:hAnsi="Arial" w:cs="Arial"/>
              </w:rPr>
            </w:pPr>
          </w:p>
        </w:tc>
        <w:tc>
          <w:tcPr>
            <w:tcW w:w="825" w:type="pct"/>
            <w:tcBorders>
              <w:top w:val="single" w:sz="4" w:space="0" w:color="auto"/>
              <w:left w:val="single" w:sz="4" w:space="0" w:color="auto"/>
              <w:bottom w:val="single" w:sz="4" w:space="0" w:color="auto"/>
              <w:right w:val="single" w:sz="4" w:space="0" w:color="auto"/>
            </w:tcBorders>
            <w:vAlign w:val="center"/>
          </w:tcPr>
          <w:p w14:paraId="5259879C" w14:textId="77777777" w:rsidR="00527259" w:rsidRPr="00151F57" w:rsidRDefault="00527259" w:rsidP="004A0406">
            <w:pPr>
              <w:pStyle w:val="tabelitekst"/>
              <w:spacing w:line="259" w:lineRule="auto"/>
              <w:rPr>
                <w:rFonts w:ascii="Arial" w:hAnsi="Arial" w:cs="Arial"/>
              </w:rPr>
            </w:pPr>
            <w:r w:rsidRPr="00151F57">
              <w:rPr>
                <w:rFonts w:ascii="Arial" w:hAnsi="Arial" w:cs="Arial"/>
              </w:rPr>
              <w:t>Elektrivarustuse katkestus</w:t>
            </w:r>
          </w:p>
        </w:tc>
        <w:tc>
          <w:tcPr>
            <w:tcW w:w="1028" w:type="pct"/>
            <w:tcBorders>
              <w:top w:val="single" w:sz="4" w:space="0" w:color="auto"/>
              <w:left w:val="single" w:sz="4" w:space="0" w:color="auto"/>
              <w:bottom w:val="single" w:sz="4" w:space="0" w:color="auto"/>
              <w:right w:val="single" w:sz="4" w:space="0" w:color="auto"/>
            </w:tcBorders>
            <w:vAlign w:val="center"/>
          </w:tcPr>
          <w:p w14:paraId="4FB45BD7" w14:textId="77777777" w:rsidR="00527259" w:rsidRPr="00151F57" w:rsidRDefault="00527259" w:rsidP="004A0406">
            <w:pPr>
              <w:pStyle w:val="tabelitekst"/>
              <w:spacing w:line="259" w:lineRule="auto"/>
              <w:rPr>
                <w:rFonts w:ascii="Arial" w:hAnsi="Arial" w:cs="Arial"/>
              </w:rPr>
            </w:pPr>
            <w:r w:rsidRPr="00151F57">
              <w:rPr>
                <w:rFonts w:ascii="Arial" w:hAnsi="Arial" w:cs="Arial"/>
              </w:rPr>
              <w:t>Lokaalse elektrikatkestuse puhul elektrigeneraatorite kasutamine. Pikemajalise elektrikatkestuse puhul kütusevaru tagamine.</w:t>
            </w:r>
          </w:p>
        </w:tc>
        <w:tc>
          <w:tcPr>
            <w:tcW w:w="1090" w:type="pct"/>
            <w:tcBorders>
              <w:top w:val="single" w:sz="4" w:space="0" w:color="auto"/>
              <w:left w:val="single" w:sz="4" w:space="0" w:color="auto"/>
              <w:bottom w:val="single" w:sz="4" w:space="0" w:color="auto"/>
              <w:right w:val="single" w:sz="4" w:space="0" w:color="auto"/>
            </w:tcBorders>
            <w:vAlign w:val="center"/>
          </w:tcPr>
          <w:p w14:paraId="55341DB9"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p w14:paraId="4B651B26" w14:textId="74F91FE1" w:rsidR="00527259" w:rsidRPr="00151F57" w:rsidRDefault="00792DC4" w:rsidP="004A0406">
            <w:pPr>
              <w:pStyle w:val="tabelitekst"/>
              <w:spacing w:line="259" w:lineRule="auto"/>
              <w:rPr>
                <w:rFonts w:ascii="Arial" w:hAnsi="Arial" w:cs="Arial"/>
              </w:rPr>
            </w:pPr>
            <w:r w:rsidRPr="00792DC4">
              <w:rPr>
                <w:rFonts w:ascii="Arial" w:hAnsi="Arial" w:cs="Arial"/>
              </w:rPr>
              <w:t>kõigis veepumplates,v.a Härmakosu</w:t>
            </w:r>
          </w:p>
        </w:tc>
        <w:tc>
          <w:tcPr>
            <w:tcW w:w="578" w:type="pct"/>
            <w:tcBorders>
              <w:top w:val="single" w:sz="4" w:space="0" w:color="auto"/>
              <w:left w:val="single" w:sz="4" w:space="0" w:color="auto"/>
              <w:bottom w:val="single" w:sz="4" w:space="0" w:color="auto"/>
              <w:right w:val="single" w:sz="4" w:space="0" w:color="auto"/>
            </w:tcBorders>
            <w:vAlign w:val="center"/>
          </w:tcPr>
          <w:p w14:paraId="2B93779C" w14:textId="2A067C46"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r w:rsidR="00792DC4" w:rsidRPr="00792DC4">
              <w:rPr>
                <w:rFonts w:ascii="Arial" w:hAnsi="Arial" w:cs="Arial"/>
              </w:rPr>
              <w:t>kõigis veepumplates,v.a Härmakosu</w:t>
            </w:r>
          </w:p>
        </w:tc>
        <w:tc>
          <w:tcPr>
            <w:tcW w:w="814" w:type="pct"/>
            <w:tcBorders>
              <w:top w:val="single" w:sz="4" w:space="0" w:color="auto"/>
              <w:left w:val="single" w:sz="4" w:space="0" w:color="auto"/>
              <w:right w:val="single" w:sz="4" w:space="0" w:color="auto"/>
            </w:tcBorders>
            <w:vAlign w:val="center"/>
          </w:tcPr>
          <w:p w14:paraId="53606567" w14:textId="30343A20" w:rsidR="00527259" w:rsidRPr="00151F57" w:rsidRDefault="00527259" w:rsidP="004A0406">
            <w:pPr>
              <w:pStyle w:val="tabelitekst"/>
              <w:spacing w:line="259" w:lineRule="auto"/>
              <w:rPr>
                <w:rFonts w:ascii="Arial" w:hAnsi="Arial" w:cs="Arial"/>
              </w:rPr>
            </w:pPr>
            <w:r w:rsidRPr="00151F57">
              <w:rPr>
                <w:rFonts w:ascii="Arial" w:hAnsi="Arial" w:cs="Arial"/>
              </w:rPr>
              <w:t>30 000 €</w:t>
            </w:r>
          </w:p>
        </w:tc>
      </w:tr>
      <w:tr w:rsidR="00527259" w:rsidRPr="00151F57" w14:paraId="01D784CC" w14:textId="77777777" w:rsidTr="00527259">
        <w:trPr>
          <w:cantSplit/>
          <w:trHeight w:val="20"/>
        </w:trPr>
        <w:tc>
          <w:tcPr>
            <w:tcW w:w="665" w:type="pct"/>
            <w:vMerge w:val="restart"/>
            <w:tcBorders>
              <w:top w:val="single" w:sz="4" w:space="0" w:color="auto"/>
              <w:left w:val="single" w:sz="4" w:space="0" w:color="auto"/>
              <w:bottom w:val="single" w:sz="4" w:space="0" w:color="auto"/>
              <w:right w:val="single" w:sz="4" w:space="0" w:color="auto"/>
            </w:tcBorders>
            <w:vAlign w:val="center"/>
          </w:tcPr>
          <w:p w14:paraId="23A5D56D"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lastRenderedPageBreak/>
              <w:t>Joogivee pumpamine jaotusvõrku</w:t>
            </w:r>
          </w:p>
        </w:tc>
        <w:tc>
          <w:tcPr>
            <w:tcW w:w="825" w:type="pct"/>
            <w:tcBorders>
              <w:top w:val="single" w:sz="4" w:space="0" w:color="auto"/>
              <w:left w:val="single" w:sz="4" w:space="0" w:color="auto"/>
              <w:bottom w:val="single" w:sz="4" w:space="0" w:color="auto"/>
              <w:right w:val="single" w:sz="4" w:space="0" w:color="auto"/>
            </w:tcBorders>
            <w:vAlign w:val="center"/>
          </w:tcPr>
          <w:p w14:paraId="2BF971B8"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Tehniline rike</w:t>
            </w:r>
          </w:p>
        </w:tc>
        <w:tc>
          <w:tcPr>
            <w:tcW w:w="1028" w:type="pct"/>
            <w:tcBorders>
              <w:top w:val="single" w:sz="4" w:space="0" w:color="auto"/>
              <w:left w:val="single" w:sz="4" w:space="0" w:color="auto"/>
              <w:bottom w:val="single" w:sz="4" w:space="0" w:color="auto"/>
              <w:right w:val="single" w:sz="4" w:space="0" w:color="auto"/>
            </w:tcBorders>
            <w:vAlign w:val="center"/>
          </w:tcPr>
          <w:p w14:paraId="1B8C5F63"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II-astme pumpade korrashoiu tagamine. IT tarkvara uuendamine. </w:t>
            </w:r>
          </w:p>
        </w:tc>
        <w:tc>
          <w:tcPr>
            <w:tcW w:w="1090" w:type="pct"/>
            <w:tcBorders>
              <w:top w:val="single" w:sz="4" w:space="0" w:color="auto"/>
              <w:left w:val="single" w:sz="4" w:space="0" w:color="auto"/>
              <w:bottom w:val="single" w:sz="4" w:space="0" w:color="auto"/>
              <w:right w:val="single" w:sz="4" w:space="0" w:color="auto"/>
            </w:tcBorders>
            <w:vAlign w:val="center"/>
          </w:tcPr>
          <w:p w14:paraId="73340DA3" w14:textId="77777777" w:rsidR="00527259" w:rsidRPr="00151F57" w:rsidRDefault="00527259" w:rsidP="004A0406">
            <w:pPr>
              <w:pStyle w:val="tabelitekst"/>
              <w:spacing w:line="259" w:lineRule="auto"/>
              <w:rPr>
                <w:rFonts w:ascii="Arial" w:hAnsi="Arial" w:cs="Arial"/>
              </w:rPr>
            </w:pPr>
            <w:r w:rsidRPr="00151F57">
              <w:rPr>
                <w:rFonts w:ascii="Arial" w:hAnsi="Arial" w:cs="Arial"/>
              </w:rPr>
              <w:t>Töödeplaani ja hooldusgraafiku plaanipärane täitmine</w:t>
            </w:r>
          </w:p>
        </w:tc>
        <w:tc>
          <w:tcPr>
            <w:tcW w:w="578" w:type="pct"/>
            <w:tcBorders>
              <w:top w:val="single" w:sz="4" w:space="0" w:color="auto"/>
              <w:left w:val="single" w:sz="4" w:space="0" w:color="auto"/>
              <w:bottom w:val="single" w:sz="4" w:space="0" w:color="auto"/>
              <w:right w:val="single" w:sz="4" w:space="0" w:color="auto"/>
            </w:tcBorders>
            <w:vAlign w:val="center"/>
          </w:tcPr>
          <w:p w14:paraId="2EFC1AA8"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vMerge w:val="restart"/>
            <w:tcBorders>
              <w:top w:val="single" w:sz="4" w:space="0" w:color="auto"/>
              <w:left w:val="single" w:sz="4" w:space="0" w:color="auto"/>
              <w:bottom w:val="single" w:sz="4" w:space="0" w:color="auto"/>
              <w:right w:val="single" w:sz="4" w:space="0" w:color="auto"/>
            </w:tcBorders>
            <w:vAlign w:val="center"/>
          </w:tcPr>
          <w:p w14:paraId="18975D00" w14:textId="77777777" w:rsidR="00527259" w:rsidRPr="00151F57" w:rsidRDefault="00527259" w:rsidP="004A0406">
            <w:pPr>
              <w:pStyle w:val="tabelitekst"/>
              <w:spacing w:line="259" w:lineRule="auto"/>
              <w:rPr>
                <w:rFonts w:ascii="Arial" w:hAnsi="Arial" w:cs="Arial"/>
              </w:rPr>
            </w:pPr>
          </w:p>
        </w:tc>
      </w:tr>
      <w:tr w:rsidR="00792DC4" w:rsidRPr="00151F57" w14:paraId="25E65D49"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440E37A3" w14:textId="77777777" w:rsidR="00792DC4" w:rsidRPr="00151F57" w:rsidRDefault="00792DC4" w:rsidP="00792DC4">
            <w:pPr>
              <w:pStyle w:val="tabelitekst"/>
              <w:spacing w:line="259" w:lineRule="auto"/>
              <w:rPr>
                <w:rFonts w:ascii="Arial" w:hAnsi="Arial" w:cs="Arial"/>
                <w:b/>
                <w:bCs w:val="0"/>
              </w:rPr>
            </w:pPr>
          </w:p>
        </w:tc>
        <w:tc>
          <w:tcPr>
            <w:tcW w:w="825" w:type="pct"/>
            <w:tcBorders>
              <w:top w:val="single" w:sz="4" w:space="0" w:color="auto"/>
              <w:left w:val="single" w:sz="4" w:space="0" w:color="auto"/>
              <w:bottom w:val="single" w:sz="4" w:space="0" w:color="auto"/>
              <w:right w:val="single" w:sz="4" w:space="0" w:color="auto"/>
            </w:tcBorders>
            <w:vAlign w:val="center"/>
          </w:tcPr>
          <w:p w14:paraId="70794487" w14:textId="77777777" w:rsidR="00792DC4" w:rsidRPr="00151F57" w:rsidRDefault="00792DC4" w:rsidP="00792DC4">
            <w:pPr>
              <w:pStyle w:val="tabelitekst"/>
              <w:spacing w:line="259" w:lineRule="auto"/>
              <w:rPr>
                <w:rFonts w:ascii="Arial" w:hAnsi="Arial" w:cs="Arial"/>
              </w:rPr>
            </w:pPr>
            <w:r w:rsidRPr="00151F57">
              <w:rPr>
                <w:rFonts w:ascii="Arial" w:hAnsi="Arial" w:cs="Arial"/>
              </w:rPr>
              <w:t>Elektrivarustuse katkestus</w:t>
            </w:r>
          </w:p>
        </w:tc>
        <w:tc>
          <w:tcPr>
            <w:tcW w:w="1028" w:type="pct"/>
            <w:tcBorders>
              <w:top w:val="single" w:sz="4" w:space="0" w:color="auto"/>
              <w:left w:val="single" w:sz="4" w:space="0" w:color="auto"/>
              <w:bottom w:val="single" w:sz="4" w:space="0" w:color="auto"/>
              <w:right w:val="single" w:sz="4" w:space="0" w:color="auto"/>
            </w:tcBorders>
            <w:vAlign w:val="center"/>
          </w:tcPr>
          <w:p w14:paraId="7746D77D" w14:textId="77777777" w:rsidR="00792DC4" w:rsidRPr="00151F57" w:rsidRDefault="00792DC4" w:rsidP="00792DC4">
            <w:pPr>
              <w:pStyle w:val="tabelitekst"/>
              <w:spacing w:line="259" w:lineRule="auto"/>
              <w:rPr>
                <w:rFonts w:ascii="Arial" w:hAnsi="Arial" w:cs="Arial"/>
              </w:rPr>
            </w:pPr>
            <w:r w:rsidRPr="00151F57">
              <w:rPr>
                <w:rFonts w:ascii="Arial" w:hAnsi="Arial" w:cs="Arial"/>
              </w:rPr>
              <w:t>Elektrigeneraatorite kasutus kõigis veepumplates</w:t>
            </w:r>
          </w:p>
          <w:p w14:paraId="73C5DEB4" w14:textId="77777777" w:rsidR="00792DC4" w:rsidRPr="00151F57" w:rsidRDefault="00792DC4" w:rsidP="00792DC4">
            <w:pPr>
              <w:pStyle w:val="tabelitekst"/>
              <w:spacing w:line="259" w:lineRule="auto"/>
              <w:rPr>
                <w:rFonts w:ascii="Arial" w:hAnsi="Arial" w:cs="Arial"/>
              </w:rPr>
            </w:pPr>
            <w:r w:rsidRPr="00151F57">
              <w:rPr>
                <w:rFonts w:ascii="Arial" w:hAnsi="Arial" w:cs="Arial"/>
              </w:rPr>
              <w:t>(Vaeküla veepumplas 2023. aastast)</w:t>
            </w:r>
          </w:p>
        </w:tc>
        <w:tc>
          <w:tcPr>
            <w:tcW w:w="1090" w:type="pct"/>
            <w:tcBorders>
              <w:top w:val="single" w:sz="4" w:space="0" w:color="auto"/>
              <w:left w:val="single" w:sz="4" w:space="0" w:color="auto"/>
              <w:bottom w:val="single" w:sz="4" w:space="0" w:color="auto"/>
              <w:right w:val="single" w:sz="4" w:space="0" w:color="auto"/>
            </w:tcBorders>
            <w:vAlign w:val="center"/>
          </w:tcPr>
          <w:p w14:paraId="08FD88D2" w14:textId="77777777" w:rsidR="00792DC4" w:rsidRPr="00151F57" w:rsidRDefault="00792DC4" w:rsidP="00792DC4">
            <w:pPr>
              <w:pStyle w:val="tabelitekst"/>
              <w:spacing w:line="259" w:lineRule="auto"/>
              <w:rPr>
                <w:rFonts w:ascii="Arial" w:hAnsi="Arial" w:cs="Arial"/>
              </w:rPr>
            </w:pPr>
            <w:r w:rsidRPr="00151F57">
              <w:rPr>
                <w:rFonts w:ascii="Arial" w:hAnsi="Arial" w:cs="Arial"/>
              </w:rPr>
              <w:t>Lokaalse elektrikatkestuse puhul elektrigeneraatorite kasutamine. Pikemajalise elektrikatkestuse puhul kütusevaru tagamine</w:t>
            </w:r>
          </w:p>
        </w:tc>
        <w:tc>
          <w:tcPr>
            <w:tcW w:w="578" w:type="pct"/>
            <w:tcBorders>
              <w:top w:val="single" w:sz="4" w:space="0" w:color="auto"/>
              <w:left w:val="single" w:sz="4" w:space="0" w:color="auto"/>
              <w:bottom w:val="single" w:sz="4" w:space="0" w:color="auto"/>
              <w:right w:val="single" w:sz="4" w:space="0" w:color="auto"/>
            </w:tcBorders>
            <w:vAlign w:val="center"/>
          </w:tcPr>
          <w:p w14:paraId="3A973454" w14:textId="033636CD" w:rsidR="00792DC4" w:rsidRPr="00151F57" w:rsidRDefault="00792DC4" w:rsidP="00792DC4">
            <w:pPr>
              <w:pStyle w:val="tabelitekst"/>
              <w:spacing w:line="259" w:lineRule="auto"/>
              <w:rPr>
                <w:rFonts w:ascii="Arial" w:hAnsi="Arial" w:cs="Arial"/>
              </w:rPr>
            </w:pPr>
            <w:r w:rsidRPr="00151F57">
              <w:rPr>
                <w:rFonts w:ascii="Arial" w:hAnsi="Arial" w:cs="Arial"/>
              </w:rPr>
              <w:t xml:space="preserve">Rakendatud </w:t>
            </w:r>
            <w:r w:rsidRPr="00792DC4">
              <w:rPr>
                <w:rFonts w:ascii="Arial" w:hAnsi="Arial" w:cs="Arial"/>
              </w:rPr>
              <w:t>kõigis veepumplates,v.a Härmakosu</w:t>
            </w:r>
          </w:p>
        </w:tc>
        <w:tc>
          <w:tcPr>
            <w:tcW w:w="814" w:type="pct"/>
            <w:vMerge/>
            <w:tcBorders>
              <w:top w:val="single" w:sz="4" w:space="0" w:color="auto"/>
              <w:left w:val="single" w:sz="4" w:space="0" w:color="auto"/>
              <w:bottom w:val="single" w:sz="4" w:space="0" w:color="auto"/>
              <w:right w:val="single" w:sz="4" w:space="0" w:color="auto"/>
            </w:tcBorders>
            <w:vAlign w:val="center"/>
          </w:tcPr>
          <w:p w14:paraId="55BF45D2" w14:textId="77777777" w:rsidR="00792DC4" w:rsidRPr="00151F57" w:rsidRDefault="00792DC4" w:rsidP="00792DC4">
            <w:pPr>
              <w:pStyle w:val="tabelitekst"/>
              <w:spacing w:line="259" w:lineRule="auto"/>
              <w:rPr>
                <w:rFonts w:ascii="Arial" w:hAnsi="Arial" w:cs="Arial"/>
                <w:highlight w:val="yellow"/>
              </w:rPr>
            </w:pPr>
          </w:p>
        </w:tc>
      </w:tr>
      <w:tr w:rsidR="00527259" w:rsidRPr="00151F57" w14:paraId="0926CE1D" w14:textId="77777777" w:rsidTr="00527259">
        <w:trPr>
          <w:cantSplit/>
          <w:trHeight w:val="20"/>
        </w:trPr>
        <w:tc>
          <w:tcPr>
            <w:tcW w:w="665" w:type="pct"/>
            <w:tcBorders>
              <w:top w:val="single" w:sz="4" w:space="0" w:color="auto"/>
              <w:left w:val="single" w:sz="4" w:space="0" w:color="auto"/>
              <w:bottom w:val="single" w:sz="4" w:space="0" w:color="auto"/>
              <w:right w:val="single" w:sz="4" w:space="0" w:color="auto"/>
            </w:tcBorders>
            <w:vAlign w:val="center"/>
          </w:tcPr>
          <w:p w14:paraId="119584C0"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Tuletõrje veevarustuse tagamine</w:t>
            </w:r>
          </w:p>
        </w:tc>
        <w:tc>
          <w:tcPr>
            <w:tcW w:w="825" w:type="pct"/>
            <w:tcBorders>
              <w:top w:val="single" w:sz="4" w:space="0" w:color="auto"/>
              <w:left w:val="single" w:sz="4" w:space="0" w:color="auto"/>
              <w:bottom w:val="single" w:sz="4" w:space="0" w:color="auto"/>
              <w:right w:val="single" w:sz="4" w:space="0" w:color="auto"/>
            </w:tcBorders>
            <w:vAlign w:val="center"/>
          </w:tcPr>
          <w:p w14:paraId="30127B50"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Tehniline rike </w:t>
            </w:r>
          </w:p>
        </w:tc>
        <w:tc>
          <w:tcPr>
            <w:tcW w:w="1028" w:type="pct"/>
            <w:tcBorders>
              <w:top w:val="single" w:sz="4" w:space="0" w:color="auto"/>
              <w:left w:val="single" w:sz="4" w:space="0" w:color="auto"/>
              <w:bottom w:val="single" w:sz="4" w:space="0" w:color="auto"/>
              <w:right w:val="single" w:sz="4" w:space="0" w:color="auto"/>
            </w:tcBorders>
            <w:vAlign w:val="center"/>
          </w:tcPr>
          <w:p w14:paraId="5011836E"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Tehniliste vahendite ja seadmete plaaniline kontroll ja hooldus</w:t>
            </w:r>
          </w:p>
        </w:tc>
        <w:tc>
          <w:tcPr>
            <w:tcW w:w="1090" w:type="pct"/>
            <w:tcBorders>
              <w:top w:val="single" w:sz="4" w:space="0" w:color="auto"/>
              <w:left w:val="single" w:sz="4" w:space="0" w:color="auto"/>
              <w:bottom w:val="single" w:sz="4" w:space="0" w:color="auto"/>
              <w:right w:val="single" w:sz="4" w:space="0" w:color="auto"/>
            </w:tcBorders>
            <w:vAlign w:val="center"/>
          </w:tcPr>
          <w:p w14:paraId="4AEBE4DB" w14:textId="77777777" w:rsidR="00527259" w:rsidRPr="00151F57" w:rsidRDefault="00527259" w:rsidP="004A0406">
            <w:pPr>
              <w:pStyle w:val="tabelitekst"/>
              <w:spacing w:line="259" w:lineRule="auto"/>
              <w:rPr>
                <w:rFonts w:ascii="Arial" w:hAnsi="Arial" w:cs="Arial"/>
              </w:rPr>
            </w:pPr>
            <w:r w:rsidRPr="00151F57">
              <w:rPr>
                <w:rFonts w:ascii="Arial" w:hAnsi="Arial" w:cs="Arial"/>
              </w:rPr>
              <w:t>Tuletõrjehüdrantide ja veetorustike hooldamine ja uuendamine ning piisava remonditarvikute varu hoidmine.</w:t>
            </w:r>
          </w:p>
        </w:tc>
        <w:tc>
          <w:tcPr>
            <w:tcW w:w="578" w:type="pct"/>
            <w:tcBorders>
              <w:top w:val="single" w:sz="4" w:space="0" w:color="auto"/>
              <w:left w:val="single" w:sz="4" w:space="0" w:color="auto"/>
              <w:bottom w:val="single" w:sz="4" w:space="0" w:color="auto"/>
              <w:right w:val="single" w:sz="4" w:space="0" w:color="auto"/>
            </w:tcBorders>
            <w:vAlign w:val="center"/>
          </w:tcPr>
          <w:p w14:paraId="56B793DA"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5BAFFA6B"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311423B4" w14:textId="77777777" w:rsidTr="00527259">
        <w:trPr>
          <w:cantSplit/>
          <w:trHeight w:val="20"/>
        </w:trPr>
        <w:tc>
          <w:tcPr>
            <w:tcW w:w="665" w:type="pct"/>
            <w:vMerge w:val="restart"/>
            <w:tcBorders>
              <w:top w:val="single" w:sz="4" w:space="0" w:color="auto"/>
              <w:left w:val="single" w:sz="4" w:space="0" w:color="auto"/>
              <w:bottom w:val="single" w:sz="4" w:space="0" w:color="auto"/>
              <w:right w:val="single" w:sz="4" w:space="0" w:color="auto"/>
            </w:tcBorders>
            <w:vAlign w:val="center"/>
          </w:tcPr>
          <w:p w14:paraId="30BDEFF3" w14:textId="77777777" w:rsidR="00527259" w:rsidRPr="00151F57" w:rsidRDefault="00527259" w:rsidP="004A0406">
            <w:pPr>
              <w:pStyle w:val="tabelitekst"/>
              <w:spacing w:line="259" w:lineRule="auto"/>
              <w:rPr>
                <w:rFonts w:ascii="Arial" w:hAnsi="Arial" w:cs="Arial"/>
                <w:b/>
                <w:bCs w:val="0"/>
              </w:rPr>
            </w:pPr>
            <w:bookmarkStart w:id="276" w:name="_Hlk13575164"/>
            <w:r w:rsidRPr="00151F57">
              <w:rPr>
                <w:rFonts w:ascii="Arial" w:hAnsi="Arial" w:cs="Arial"/>
                <w:b/>
                <w:bCs w:val="0"/>
              </w:rPr>
              <w:t>Vee juhtimine tarbijateni</w:t>
            </w:r>
          </w:p>
        </w:tc>
        <w:tc>
          <w:tcPr>
            <w:tcW w:w="825" w:type="pct"/>
            <w:vMerge w:val="restart"/>
            <w:tcBorders>
              <w:top w:val="single" w:sz="4" w:space="0" w:color="auto"/>
              <w:left w:val="single" w:sz="4" w:space="0" w:color="auto"/>
              <w:bottom w:val="single" w:sz="4" w:space="0" w:color="auto"/>
              <w:right w:val="single" w:sz="4" w:space="0" w:color="auto"/>
            </w:tcBorders>
            <w:vAlign w:val="center"/>
          </w:tcPr>
          <w:p w14:paraId="01AB06B6" w14:textId="77777777" w:rsidR="00527259" w:rsidRPr="00151F57" w:rsidRDefault="00527259" w:rsidP="004A0406">
            <w:pPr>
              <w:pStyle w:val="tabelitekst"/>
              <w:spacing w:line="259" w:lineRule="auto"/>
              <w:rPr>
                <w:rFonts w:ascii="Arial" w:hAnsi="Arial" w:cs="Arial"/>
              </w:rPr>
            </w:pPr>
            <w:r w:rsidRPr="00151F57">
              <w:rPr>
                <w:rFonts w:ascii="Arial" w:hAnsi="Arial" w:cs="Arial"/>
              </w:rPr>
              <w:t>Keemiline- või mikrobioloogiline reostus</w:t>
            </w:r>
          </w:p>
        </w:tc>
        <w:tc>
          <w:tcPr>
            <w:tcW w:w="1028" w:type="pct"/>
            <w:tcBorders>
              <w:top w:val="single" w:sz="4" w:space="0" w:color="auto"/>
              <w:left w:val="single" w:sz="4" w:space="0" w:color="auto"/>
              <w:bottom w:val="single" w:sz="4" w:space="0" w:color="auto"/>
              <w:right w:val="single" w:sz="4" w:space="0" w:color="auto"/>
            </w:tcBorders>
            <w:vAlign w:val="center"/>
          </w:tcPr>
          <w:p w14:paraId="192D27E5"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Joogivee kvaliteedi kontroll </w:t>
            </w:r>
          </w:p>
        </w:tc>
        <w:tc>
          <w:tcPr>
            <w:tcW w:w="1090" w:type="pct"/>
            <w:tcBorders>
              <w:top w:val="single" w:sz="4" w:space="0" w:color="auto"/>
              <w:left w:val="single" w:sz="4" w:space="0" w:color="auto"/>
              <w:bottom w:val="single" w:sz="4" w:space="0" w:color="auto"/>
              <w:right w:val="single" w:sz="4" w:space="0" w:color="auto"/>
            </w:tcBorders>
            <w:vAlign w:val="center"/>
          </w:tcPr>
          <w:p w14:paraId="7460435F" w14:textId="77777777" w:rsidR="00527259" w:rsidRPr="00151F57" w:rsidRDefault="00527259" w:rsidP="004A0406">
            <w:pPr>
              <w:pStyle w:val="tabelitekst"/>
              <w:spacing w:line="259" w:lineRule="auto"/>
              <w:rPr>
                <w:rFonts w:ascii="Arial" w:hAnsi="Arial" w:cs="Arial"/>
              </w:rPr>
            </w:pPr>
            <w:r w:rsidRPr="00151F57">
              <w:rPr>
                <w:rFonts w:ascii="Arial" w:hAnsi="Arial" w:cs="Arial"/>
              </w:rPr>
              <w:t>Joogiveekvaliteedi pidev kontroll vastavalt kontrollikavale ja enesekontroll vastavalt vajadusele</w:t>
            </w:r>
          </w:p>
        </w:tc>
        <w:tc>
          <w:tcPr>
            <w:tcW w:w="578" w:type="pct"/>
            <w:tcBorders>
              <w:top w:val="single" w:sz="4" w:space="0" w:color="auto"/>
              <w:left w:val="single" w:sz="4" w:space="0" w:color="auto"/>
              <w:bottom w:val="single" w:sz="4" w:space="0" w:color="auto"/>
              <w:right w:val="single" w:sz="4" w:space="0" w:color="auto"/>
            </w:tcBorders>
            <w:vAlign w:val="center"/>
          </w:tcPr>
          <w:p w14:paraId="2C0599C9"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6DE97AAD"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399FFE97"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6CAA76BF" w14:textId="77777777" w:rsidR="00527259" w:rsidRPr="00151F57" w:rsidRDefault="00527259" w:rsidP="004A0406">
            <w:pPr>
              <w:pStyle w:val="tabelitekst"/>
              <w:spacing w:line="259" w:lineRule="auto"/>
              <w:rPr>
                <w:rFonts w:ascii="Arial" w:hAnsi="Arial" w:cs="Arial"/>
              </w:rPr>
            </w:pPr>
          </w:p>
        </w:tc>
        <w:tc>
          <w:tcPr>
            <w:tcW w:w="825" w:type="pct"/>
            <w:vMerge/>
            <w:tcBorders>
              <w:top w:val="single" w:sz="4" w:space="0" w:color="auto"/>
              <w:left w:val="single" w:sz="4" w:space="0" w:color="auto"/>
              <w:bottom w:val="single" w:sz="4" w:space="0" w:color="auto"/>
              <w:right w:val="single" w:sz="4" w:space="0" w:color="auto"/>
            </w:tcBorders>
            <w:vAlign w:val="center"/>
          </w:tcPr>
          <w:p w14:paraId="629A6CBA" w14:textId="77777777" w:rsidR="00527259" w:rsidRPr="00151F57" w:rsidRDefault="00527259" w:rsidP="004A0406">
            <w:pPr>
              <w:pStyle w:val="tabelitekst"/>
              <w:spacing w:line="259" w:lineRule="auto"/>
              <w:rPr>
                <w:rFonts w:ascii="Arial" w:hAnsi="Arial" w:cs="Arial"/>
                <w:highlight w:val="yellow"/>
              </w:rPr>
            </w:pPr>
          </w:p>
        </w:tc>
        <w:tc>
          <w:tcPr>
            <w:tcW w:w="1028" w:type="pct"/>
            <w:tcBorders>
              <w:top w:val="single" w:sz="4" w:space="0" w:color="auto"/>
              <w:left w:val="single" w:sz="4" w:space="0" w:color="auto"/>
              <w:bottom w:val="single" w:sz="4" w:space="0" w:color="auto"/>
              <w:right w:val="single" w:sz="4" w:space="0" w:color="auto"/>
            </w:tcBorders>
            <w:vAlign w:val="center"/>
          </w:tcPr>
          <w:p w14:paraId="594A18C6" w14:textId="77777777" w:rsidR="00527259" w:rsidRPr="00151F57" w:rsidRDefault="00527259" w:rsidP="004A0406">
            <w:pPr>
              <w:pStyle w:val="tabelitekst"/>
              <w:spacing w:line="259" w:lineRule="auto"/>
              <w:rPr>
                <w:rFonts w:ascii="Arial" w:hAnsi="Arial" w:cs="Arial"/>
                <w:highlight w:val="yellow"/>
              </w:rPr>
            </w:pPr>
            <w:r w:rsidRPr="00151F57">
              <w:rPr>
                <w:rFonts w:ascii="Arial" w:hAnsi="Arial" w:cs="Arial"/>
              </w:rPr>
              <w:t>NaOCl kasutamine</w:t>
            </w:r>
          </w:p>
        </w:tc>
        <w:tc>
          <w:tcPr>
            <w:tcW w:w="1090" w:type="pct"/>
            <w:tcBorders>
              <w:top w:val="single" w:sz="4" w:space="0" w:color="auto"/>
              <w:left w:val="single" w:sz="4" w:space="0" w:color="auto"/>
              <w:bottom w:val="single" w:sz="4" w:space="0" w:color="auto"/>
              <w:right w:val="single" w:sz="4" w:space="0" w:color="auto"/>
            </w:tcBorders>
            <w:vAlign w:val="center"/>
          </w:tcPr>
          <w:p w14:paraId="0AA551C7"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NaOCl varumine </w:t>
            </w:r>
          </w:p>
        </w:tc>
        <w:tc>
          <w:tcPr>
            <w:tcW w:w="578" w:type="pct"/>
            <w:tcBorders>
              <w:top w:val="single" w:sz="4" w:space="0" w:color="auto"/>
              <w:left w:val="single" w:sz="4" w:space="0" w:color="auto"/>
              <w:bottom w:val="single" w:sz="4" w:space="0" w:color="auto"/>
              <w:right w:val="single" w:sz="4" w:space="0" w:color="auto"/>
            </w:tcBorders>
            <w:vAlign w:val="center"/>
          </w:tcPr>
          <w:p w14:paraId="033EFDB6"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vAlign w:val="center"/>
          </w:tcPr>
          <w:p w14:paraId="2297EE5C" w14:textId="77777777" w:rsidR="00527259" w:rsidRPr="00151F57" w:rsidRDefault="00527259" w:rsidP="004A0406">
            <w:pPr>
              <w:pStyle w:val="tabelitekst"/>
              <w:spacing w:line="259" w:lineRule="auto"/>
              <w:rPr>
                <w:rFonts w:ascii="Arial" w:hAnsi="Arial" w:cs="Arial"/>
              </w:rPr>
            </w:pPr>
          </w:p>
        </w:tc>
      </w:tr>
      <w:tr w:rsidR="00527259" w:rsidRPr="00151F57" w14:paraId="1073E3B3"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49F6B60E" w14:textId="77777777" w:rsidR="00527259" w:rsidRPr="00151F57" w:rsidRDefault="00527259" w:rsidP="004A0406">
            <w:pPr>
              <w:pStyle w:val="tabelitekst"/>
              <w:spacing w:line="259" w:lineRule="auto"/>
              <w:rPr>
                <w:rFonts w:ascii="Arial" w:hAnsi="Arial" w:cs="Arial"/>
              </w:rPr>
            </w:pPr>
          </w:p>
        </w:tc>
        <w:tc>
          <w:tcPr>
            <w:tcW w:w="825" w:type="pct"/>
            <w:vMerge/>
            <w:tcBorders>
              <w:top w:val="single" w:sz="4" w:space="0" w:color="auto"/>
              <w:left w:val="single" w:sz="4" w:space="0" w:color="auto"/>
              <w:bottom w:val="single" w:sz="4" w:space="0" w:color="auto"/>
              <w:right w:val="single" w:sz="4" w:space="0" w:color="auto"/>
            </w:tcBorders>
            <w:vAlign w:val="center"/>
          </w:tcPr>
          <w:p w14:paraId="18B310B4" w14:textId="77777777" w:rsidR="00527259" w:rsidRPr="00151F57" w:rsidRDefault="00527259" w:rsidP="004A0406">
            <w:pPr>
              <w:pStyle w:val="tabelitekst"/>
              <w:spacing w:line="259" w:lineRule="auto"/>
              <w:rPr>
                <w:rFonts w:ascii="Arial" w:hAnsi="Arial" w:cs="Arial"/>
                <w:highlight w:val="yellow"/>
              </w:rPr>
            </w:pPr>
          </w:p>
        </w:tc>
        <w:tc>
          <w:tcPr>
            <w:tcW w:w="1028" w:type="pct"/>
            <w:tcBorders>
              <w:top w:val="single" w:sz="4" w:space="0" w:color="auto"/>
              <w:left w:val="single" w:sz="4" w:space="0" w:color="auto"/>
              <w:bottom w:val="single" w:sz="4" w:space="0" w:color="auto"/>
              <w:right w:val="single" w:sz="4" w:space="0" w:color="auto"/>
            </w:tcBorders>
            <w:vAlign w:val="center"/>
          </w:tcPr>
          <w:p w14:paraId="28948629" w14:textId="77777777" w:rsidR="00527259" w:rsidRPr="00151F57" w:rsidRDefault="00527259" w:rsidP="004A0406">
            <w:pPr>
              <w:pStyle w:val="tabelitekst"/>
              <w:spacing w:line="259" w:lineRule="auto"/>
              <w:rPr>
                <w:rFonts w:ascii="Arial" w:hAnsi="Arial" w:cs="Arial"/>
              </w:rPr>
            </w:pPr>
            <w:r w:rsidRPr="00151F57">
              <w:rPr>
                <w:rFonts w:ascii="Arial" w:hAnsi="Arial" w:cs="Arial"/>
              </w:rPr>
              <w:t>Joogivee tsisternide kasutamine</w:t>
            </w:r>
          </w:p>
        </w:tc>
        <w:tc>
          <w:tcPr>
            <w:tcW w:w="1090" w:type="pct"/>
            <w:tcBorders>
              <w:top w:val="single" w:sz="4" w:space="0" w:color="auto"/>
              <w:left w:val="single" w:sz="4" w:space="0" w:color="auto"/>
              <w:bottom w:val="single" w:sz="4" w:space="0" w:color="auto"/>
              <w:right w:val="single" w:sz="4" w:space="0" w:color="auto"/>
            </w:tcBorders>
            <w:vAlign w:val="center"/>
          </w:tcPr>
          <w:p w14:paraId="64EB9248" w14:textId="77777777" w:rsidR="00527259" w:rsidRPr="00151F57" w:rsidRDefault="00527259" w:rsidP="004A0406">
            <w:pPr>
              <w:pStyle w:val="tabelitekst"/>
              <w:spacing w:line="259" w:lineRule="auto"/>
              <w:rPr>
                <w:rFonts w:ascii="Arial" w:hAnsi="Arial" w:cs="Arial"/>
              </w:rPr>
            </w:pPr>
            <w:r w:rsidRPr="00151F57">
              <w:rPr>
                <w:rFonts w:ascii="Arial" w:hAnsi="Arial" w:cs="Arial"/>
              </w:rPr>
              <w:t>Reostunud vee korral elanike puhta joogiveega varu</w:t>
            </w:r>
            <w:r w:rsidRPr="00151F57">
              <w:rPr>
                <w:rFonts w:ascii="Arial" w:hAnsi="Arial" w:cs="Arial"/>
              </w:rPr>
              <w:softHyphen/>
              <w:t>stamiseks joogiveetsiternide ja paakautode kasutamine</w:t>
            </w:r>
          </w:p>
        </w:tc>
        <w:tc>
          <w:tcPr>
            <w:tcW w:w="578" w:type="pct"/>
            <w:tcBorders>
              <w:top w:val="single" w:sz="4" w:space="0" w:color="auto"/>
              <w:left w:val="single" w:sz="4" w:space="0" w:color="auto"/>
              <w:bottom w:val="single" w:sz="4" w:space="0" w:color="auto"/>
              <w:right w:val="single" w:sz="4" w:space="0" w:color="auto"/>
            </w:tcBorders>
            <w:vAlign w:val="center"/>
          </w:tcPr>
          <w:p w14:paraId="3C57C79F"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tcBorders>
              <w:top w:val="single" w:sz="4" w:space="0" w:color="auto"/>
              <w:left w:val="single" w:sz="4" w:space="0" w:color="auto"/>
              <w:bottom w:val="single" w:sz="4" w:space="0" w:color="auto"/>
              <w:right w:val="single" w:sz="4" w:space="0" w:color="auto"/>
            </w:tcBorders>
            <w:vAlign w:val="center"/>
          </w:tcPr>
          <w:p w14:paraId="0E91F515" w14:textId="77777777" w:rsidR="00527259" w:rsidRPr="00151F57" w:rsidRDefault="00527259" w:rsidP="004A0406">
            <w:pPr>
              <w:pStyle w:val="tabelitekst"/>
              <w:spacing w:line="259" w:lineRule="auto"/>
              <w:rPr>
                <w:rFonts w:ascii="Arial" w:hAnsi="Arial" w:cs="Arial"/>
              </w:rPr>
            </w:pPr>
          </w:p>
        </w:tc>
      </w:tr>
      <w:tr w:rsidR="00527259" w:rsidRPr="00151F57" w14:paraId="5C15DCDA"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48F2FEED" w14:textId="77777777" w:rsidR="00527259" w:rsidRPr="00151F57" w:rsidRDefault="00527259" w:rsidP="004A0406">
            <w:pPr>
              <w:pStyle w:val="tabelitekst"/>
              <w:spacing w:line="259" w:lineRule="auto"/>
              <w:rPr>
                <w:rFonts w:ascii="Arial" w:hAnsi="Arial" w:cs="Arial"/>
              </w:rPr>
            </w:pPr>
          </w:p>
        </w:tc>
        <w:tc>
          <w:tcPr>
            <w:tcW w:w="825" w:type="pct"/>
            <w:vMerge w:val="restart"/>
            <w:tcBorders>
              <w:top w:val="single" w:sz="4" w:space="0" w:color="auto"/>
              <w:left w:val="single" w:sz="4" w:space="0" w:color="auto"/>
              <w:bottom w:val="single" w:sz="4" w:space="0" w:color="auto"/>
              <w:right w:val="single" w:sz="4" w:space="0" w:color="auto"/>
            </w:tcBorders>
            <w:vAlign w:val="center"/>
          </w:tcPr>
          <w:p w14:paraId="2D2AAD14" w14:textId="77777777" w:rsidR="00527259" w:rsidRPr="00151F57" w:rsidRDefault="00527259" w:rsidP="004A0406">
            <w:pPr>
              <w:pStyle w:val="tabelitekst"/>
              <w:spacing w:line="259" w:lineRule="auto"/>
              <w:rPr>
                <w:rFonts w:ascii="Arial" w:hAnsi="Arial" w:cs="Arial"/>
                <w:highlight w:val="yellow"/>
              </w:rPr>
            </w:pPr>
            <w:r w:rsidRPr="00151F57">
              <w:rPr>
                <w:rFonts w:ascii="Arial" w:hAnsi="Arial" w:cs="Arial"/>
              </w:rPr>
              <w:t>Torustiku amortiseerumine, pikaajaline madal välisõhutemperatuur, ettevaatamatus kaevetöödel</w:t>
            </w:r>
          </w:p>
        </w:tc>
        <w:tc>
          <w:tcPr>
            <w:tcW w:w="1028" w:type="pct"/>
            <w:tcBorders>
              <w:top w:val="single" w:sz="4" w:space="0" w:color="auto"/>
              <w:left w:val="single" w:sz="4" w:space="0" w:color="auto"/>
              <w:bottom w:val="single" w:sz="4" w:space="0" w:color="auto"/>
              <w:right w:val="single" w:sz="4" w:space="0" w:color="auto"/>
            </w:tcBorders>
            <w:vAlign w:val="center"/>
          </w:tcPr>
          <w:p w14:paraId="593EB015"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Veetorustike korrashoid </w:t>
            </w:r>
          </w:p>
        </w:tc>
        <w:tc>
          <w:tcPr>
            <w:tcW w:w="1090" w:type="pct"/>
            <w:tcBorders>
              <w:top w:val="single" w:sz="4" w:space="0" w:color="auto"/>
              <w:left w:val="single" w:sz="4" w:space="0" w:color="auto"/>
              <w:bottom w:val="single" w:sz="4" w:space="0" w:color="auto"/>
              <w:right w:val="single" w:sz="4" w:space="0" w:color="auto"/>
            </w:tcBorders>
            <w:vAlign w:val="center"/>
          </w:tcPr>
          <w:p w14:paraId="54F5EAF9"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Veetorustike renoveerimine, -remont ja -hooldus vastavalt ÜVK kavale. </w:t>
            </w:r>
          </w:p>
        </w:tc>
        <w:tc>
          <w:tcPr>
            <w:tcW w:w="578" w:type="pct"/>
            <w:tcBorders>
              <w:top w:val="single" w:sz="4" w:space="0" w:color="auto"/>
              <w:left w:val="single" w:sz="4" w:space="0" w:color="auto"/>
              <w:bottom w:val="single" w:sz="4" w:space="0" w:color="auto"/>
              <w:right w:val="single" w:sz="4" w:space="0" w:color="auto"/>
            </w:tcBorders>
            <w:vAlign w:val="center"/>
          </w:tcPr>
          <w:p w14:paraId="79442806"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tcBorders>
              <w:top w:val="single" w:sz="4" w:space="0" w:color="auto"/>
              <w:left w:val="single" w:sz="4" w:space="0" w:color="auto"/>
              <w:bottom w:val="single" w:sz="4" w:space="0" w:color="auto"/>
              <w:right w:val="single" w:sz="4" w:space="0" w:color="auto"/>
            </w:tcBorders>
            <w:vAlign w:val="center"/>
          </w:tcPr>
          <w:p w14:paraId="46C058A7"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285EA581"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4DC67D66" w14:textId="77777777" w:rsidR="00527259" w:rsidRPr="00151F57" w:rsidRDefault="00527259" w:rsidP="004A0406">
            <w:pPr>
              <w:pStyle w:val="tabelitekst"/>
              <w:spacing w:line="259" w:lineRule="auto"/>
              <w:rPr>
                <w:rFonts w:ascii="Arial" w:hAnsi="Arial" w:cs="Arial"/>
              </w:rPr>
            </w:pPr>
          </w:p>
        </w:tc>
        <w:tc>
          <w:tcPr>
            <w:tcW w:w="825" w:type="pct"/>
            <w:vMerge/>
            <w:tcBorders>
              <w:top w:val="single" w:sz="4" w:space="0" w:color="auto"/>
              <w:left w:val="single" w:sz="4" w:space="0" w:color="auto"/>
              <w:bottom w:val="single" w:sz="4" w:space="0" w:color="auto"/>
              <w:right w:val="single" w:sz="4" w:space="0" w:color="auto"/>
            </w:tcBorders>
            <w:vAlign w:val="center"/>
          </w:tcPr>
          <w:p w14:paraId="52C5829A" w14:textId="77777777" w:rsidR="00527259" w:rsidRPr="00151F57" w:rsidRDefault="00527259" w:rsidP="004A0406">
            <w:pPr>
              <w:pStyle w:val="tabelitekst"/>
              <w:spacing w:line="259" w:lineRule="auto"/>
              <w:rPr>
                <w:rFonts w:ascii="Arial" w:hAnsi="Arial" w:cs="Arial"/>
                <w:highlight w:val="yellow"/>
              </w:rPr>
            </w:pPr>
          </w:p>
        </w:tc>
        <w:tc>
          <w:tcPr>
            <w:tcW w:w="1028" w:type="pct"/>
            <w:tcBorders>
              <w:top w:val="single" w:sz="4" w:space="0" w:color="auto"/>
              <w:left w:val="single" w:sz="4" w:space="0" w:color="auto"/>
              <w:bottom w:val="single" w:sz="4" w:space="0" w:color="auto"/>
              <w:right w:val="single" w:sz="4" w:space="0" w:color="auto"/>
            </w:tcBorders>
            <w:vAlign w:val="center"/>
          </w:tcPr>
          <w:p w14:paraId="7E3031E5" w14:textId="77777777" w:rsidR="00527259" w:rsidRPr="00151F57" w:rsidRDefault="00527259" w:rsidP="004A0406">
            <w:pPr>
              <w:pStyle w:val="tabelitekst"/>
              <w:spacing w:line="259" w:lineRule="auto"/>
              <w:rPr>
                <w:rFonts w:ascii="Arial" w:hAnsi="Arial" w:cs="Arial"/>
              </w:rPr>
            </w:pPr>
            <w:r w:rsidRPr="00151F57">
              <w:rPr>
                <w:rFonts w:ascii="Arial" w:hAnsi="Arial" w:cs="Arial"/>
              </w:rPr>
              <w:t>Veetorustike remondimaterjalide laovarude tagamine</w:t>
            </w:r>
          </w:p>
        </w:tc>
        <w:tc>
          <w:tcPr>
            <w:tcW w:w="1090" w:type="pct"/>
            <w:tcBorders>
              <w:top w:val="single" w:sz="4" w:space="0" w:color="auto"/>
              <w:left w:val="single" w:sz="4" w:space="0" w:color="auto"/>
              <w:bottom w:val="single" w:sz="4" w:space="0" w:color="auto"/>
              <w:right w:val="single" w:sz="4" w:space="0" w:color="auto"/>
            </w:tcBorders>
            <w:vAlign w:val="center"/>
          </w:tcPr>
          <w:p w14:paraId="19F72A3C"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Avariiolukorras vajalike laomaterjali olemasolu. Laovaru kontroll ja täiendamine. </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A1C0601"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601F35C5"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2CD2B4E1" w14:textId="77777777" w:rsidTr="00527259">
        <w:trPr>
          <w:cantSplit/>
          <w:trHeight w:val="20"/>
        </w:trPr>
        <w:tc>
          <w:tcPr>
            <w:tcW w:w="665" w:type="pct"/>
            <w:vMerge/>
            <w:tcBorders>
              <w:top w:val="single" w:sz="4" w:space="0" w:color="auto"/>
              <w:left w:val="single" w:sz="4" w:space="0" w:color="auto"/>
              <w:bottom w:val="single" w:sz="4" w:space="0" w:color="auto"/>
              <w:right w:val="single" w:sz="4" w:space="0" w:color="auto"/>
            </w:tcBorders>
            <w:vAlign w:val="center"/>
          </w:tcPr>
          <w:p w14:paraId="51FFFEA8" w14:textId="77777777" w:rsidR="00527259" w:rsidRPr="00151F57" w:rsidRDefault="00527259" w:rsidP="004A0406">
            <w:pPr>
              <w:pStyle w:val="tabelitekst"/>
              <w:spacing w:line="259" w:lineRule="auto"/>
              <w:rPr>
                <w:rFonts w:ascii="Arial" w:hAnsi="Arial" w:cs="Arial"/>
              </w:rPr>
            </w:pPr>
          </w:p>
        </w:tc>
        <w:tc>
          <w:tcPr>
            <w:tcW w:w="825" w:type="pct"/>
            <w:vMerge/>
            <w:tcBorders>
              <w:top w:val="single" w:sz="4" w:space="0" w:color="auto"/>
              <w:left w:val="single" w:sz="4" w:space="0" w:color="auto"/>
              <w:bottom w:val="single" w:sz="4" w:space="0" w:color="auto"/>
              <w:right w:val="single" w:sz="4" w:space="0" w:color="auto"/>
            </w:tcBorders>
            <w:vAlign w:val="center"/>
          </w:tcPr>
          <w:p w14:paraId="64D96718" w14:textId="77777777" w:rsidR="00527259" w:rsidRPr="00151F57" w:rsidRDefault="00527259" w:rsidP="004A0406">
            <w:pPr>
              <w:pStyle w:val="tabelitekst"/>
              <w:spacing w:line="259" w:lineRule="auto"/>
              <w:rPr>
                <w:rFonts w:ascii="Arial" w:hAnsi="Arial" w:cs="Arial"/>
                <w:highlight w:val="yellow"/>
              </w:rPr>
            </w:pPr>
          </w:p>
        </w:tc>
        <w:tc>
          <w:tcPr>
            <w:tcW w:w="1028" w:type="pct"/>
            <w:tcBorders>
              <w:top w:val="single" w:sz="4" w:space="0" w:color="auto"/>
              <w:left w:val="single" w:sz="4" w:space="0" w:color="auto"/>
              <w:bottom w:val="single" w:sz="4" w:space="0" w:color="auto"/>
              <w:right w:val="single" w:sz="4" w:space="0" w:color="auto"/>
            </w:tcBorders>
            <w:vAlign w:val="center"/>
          </w:tcPr>
          <w:p w14:paraId="0354EB6C" w14:textId="77777777" w:rsidR="00527259" w:rsidRPr="00151F57" w:rsidRDefault="00527259" w:rsidP="004A0406">
            <w:pPr>
              <w:pStyle w:val="tabelitekst"/>
              <w:spacing w:line="259" w:lineRule="auto"/>
              <w:rPr>
                <w:rFonts w:ascii="Arial" w:hAnsi="Arial" w:cs="Arial"/>
              </w:rPr>
            </w:pPr>
            <w:r w:rsidRPr="00151F57">
              <w:rPr>
                <w:rFonts w:ascii="Arial" w:hAnsi="Arial" w:cs="Arial"/>
              </w:rPr>
              <w:t>Kaeve- ja muu eritehnika saadavuse või korrashoiu tagamine.</w:t>
            </w:r>
          </w:p>
        </w:tc>
        <w:tc>
          <w:tcPr>
            <w:tcW w:w="1090" w:type="pct"/>
            <w:tcBorders>
              <w:top w:val="single" w:sz="4" w:space="0" w:color="auto"/>
              <w:left w:val="single" w:sz="4" w:space="0" w:color="auto"/>
              <w:bottom w:val="single" w:sz="4" w:space="0" w:color="auto"/>
              <w:right w:val="single" w:sz="4" w:space="0" w:color="auto"/>
            </w:tcBorders>
            <w:vAlign w:val="center"/>
          </w:tcPr>
          <w:p w14:paraId="6BD850B2"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Tehnika hooldusplaani täitmine </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9C9AED"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66F053FB"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6FF453A5" w14:textId="77777777" w:rsidTr="00527259">
        <w:trPr>
          <w:cantSplit/>
          <w:trHeight w:val="20"/>
        </w:trPr>
        <w:tc>
          <w:tcPr>
            <w:tcW w:w="665" w:type="pct"/>
            <w:vMerge w:val="restart"/>
            <w:tcBorders>
              <w:top w:val="single" w:sz="4" w:space="0" w:color="auto"/>
              <w:left w:val="single" w:sz="4" w:space="0" w:color="auto"/>
              <w:bottom w:val="single" w:sz="4" w:space="0" w:color="auto"/>
              <w:right w:val="single" w:sz="4" w:space="0" w:color="auto"/>
            </w:tcBorders>
            <w:vAlign w:val="center"/>
          </w:tcPr>
          <w:p w14:paraId="2A71D669"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Reovee juhtimine puhastile</w:t>
            </w:r>
          </w:p>
        </w:tc>
        <w:tc>
          <w:tcPr>
            <w:tcW w:w="825" w:type="pct"/>
            <w:tcBorders>
              <w:top w:val="single" w:sz="4" w:space="0" w:color="auto"/>
              <w:left w:val="single" w:sz="4" w:space="0" w:color="auto"/>
              <w:bottom w:val="single" w:sz="4" w:space="0" w:color="auto"/>
              <w:right w:val="single" w:sz="4" w:space="0" w:color="auto"/>
            </w:tcBorders>
            <w:vAlign w:val="center"/>
          </w:tcPr>
          <w:p w14:paraId="6C3B363C" w14:textId="77777777" w:rsidR="00527259" w:rsidRPr="00151F57" w:rsidRDefault="00527259" w:rsidP="004A0406">
            <w:pPr>
              <w:pStyle w:val="tabelitekst"/>
              <w:spacing w:line="259" w:lineRule="auto"/>
              <w:rPr>
                <w:rFonts w:ascii="Arial" w:hAnsi="Arial" w:cs="Arial"/>
                <w:highlight w:val="yellow"/>
              </w:rPr>
            </w:pPr>
            <w:r w:rsidRPr="00151F57">
              <w:rPr>
                <w:rFonts w:ascii="Arial" w:hAnsi="Arial" w:cs="Arial"/>
              </w:rPr>
              <w:t>Tehniline rike</w:t>
            </w:r>
          </w:p>
        </w:tc>
        <w:tc>
          <w:tcPr>
            <w:tcW w:w="1028" w:type="pct"/>
            <w:tcBorders>
              <w:top w:val="single" w:sz="4" w:space="0" w:color="auto"/>
              <w:left w:val="single" w:sz="4" w:space="0" w:color="auto"/>
              <w:bottom w:val="single" w:sz="4" w:space="0" w:color="auto"/>
              <w:right w:val="single" w:sz="4" w:space="0" w:color="auto"/>
            </w:tcBorders>
            <w:vAlign w:val="center"/>
          </w:tcPr>
          <w:p w14:paraId="369C8F90" w14:textId="77777777" w:rsidR="00527259" w:rsidRPr="00151F57" w:rsidRDefault="00527259" w:rsidP="004A0406">
            <w:pPr>
              <w:pStyle w:val="tabelitekst"/>
              <w:spacing w:line="259" w:lineRule="auto"/>
              <w:rPr>
                <w:rFonts w:ascii="Arial" w:hAnsi="Arial" w:cs="Arial"/>
              </w:rPr>
            </w:pPr>
            <w:r w:rsidRPr="00151F57">
              <w:rPr>
                <w:rFonts w:ascii="Arial" w:hAnsi="Arial" w:cs="Arial"/>
              </w:rPr>
              <w:t>Reoveepumplate ja seadmete plaaniline kontroll ja hooldus</w:t>
            </w:r>
          </w:p>
        </w:tc>
        <w:tc>
          <w:tcPr>
            <w:tcW w:w="1090" w:type="pct"/>
            <w:tcBorders>
              <w:top w:val="single" w:sz="4" w:space="0" w:color="auto"/>
              <w:left w:val="single" w:sz="4" w:space="0" w:color="auto"/>
              <w:bottom w:val="single" w:sz="4" w:space="0" w:color="auto"/>
              <w:right w:val="single" w:sz="4" w:space="0" w:color="auto"/>
            </w:tcBorders>
            <w:vAlign w:val="center"/>
          </w:tcPr>
          <w:p w14:paraId="2F3C5337"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Kontroll ja hooldus vastavalt koostatud graafikutele ja kavadele</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8513EE5"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1FE6AFD5"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58252A7C" w14:textId="77777777" w:rsidTr="00527259">
        <w:trPr>
          <w:cantSplit/>
          <w:trHeight w:val="20"/>
        </w:trPr>
        <w:tc>
          <w:tcPr>
            <w:tcW w:w="665" w:type="pct"/>
            <w:vMerge/>
            <w:tcBorders>
              <w:top w:val="single" w:sz="4" w:space="0" w:color="auto"/>
            </w:tcBorders>
            <w:vAlign w:val="center"/>
          </w:tcPr>
          <w:p w14:paraId="0B39D5E8" w14:textId="77777777" w:rsidR="00527259" w:rsidRPr="00151F57" w:rsidRDefault="00527259" w:rsidP="004A0406">
            <w:pPr>
              <w:pStyle w:val="tabelitekst"/>
              <w:spacing w:line="259" w:lineRule="auto"/>
              <w:rPr>
                <w:rFonts w:ascii="Arial" w:hAnsi="Arial" w:cs="Arial"/>
              </w:rPr>
            </w:pPr>
          </w:p>
        </w:tc>
        <w:tc>
          <w:tcPr>
            <w:tcW w:w="825" w:type="pct"/>
            <w:tcBorders>
              <w:top w:val="single" w:sz="4" w:space="0" w:color="auto"/>
            </w:tcBorders>
            <w:vAlign w:val="center"/>
          </w:tcPr>
          <w:p w14:paraId="44CFED96" w14:textId="77777777" w:rsidR="00527259" w:rsidRPr="00151F57" w:rsidRDefault="00527259" w:rsidP="004A0406">
            <w:pPr>
              <w:pStyle w:val="tabelitekst"/>
              <w:spacing w:line="259" w:lineRule="auto"/>
              <w:rPr>
                <w:rFonts w:ascii="Arial" w:hAnsi="Arial" w:cs="Arial"/>
              </w:rPr>
            </w:pPr>
            <w:r w:rsidRPr="00151F57">
              <w:rPr>
                <w:rFonts w:ascii="Arial" w:hAnsi="Arial" w:cs="Arial"/>
              </w:rPr>
              <w:t>Elektrivarustuse katkestus</w:t>
            </w:r>
          </w:p>
        </w:tc>
        <w:tc>
          <w:tcPr>
            <w:tcW w:w="1028" w:type="pct"/>
            <w:tcBorders>
              <w:top w:val="single" w:sz="4" w:space="0" w:color="auto"/>
            </w:tcBorders>
            <w:vAlign w:val="center"/>
          </w:tcPr>
          <w:p w14:paraId="77DA7831" w14:textId="77777777" w:rsidR="00527259" w:rsidRPr="00151F57" w:rsidRDefault="00527259" w:rsidP="004A0406">
            <w:pPr>
              <w:pStyle w:val="tabelitekst"/>
              <w:spacing w:line="259" w:lineRule="auto"/>
              <w:rPr>
                <w:rFonts w:ascii="Arial" w:hAnsi="Arial" w:cs="Arial"/>
              </w:rPr>
            </w:pPr>
            <w:r w:rsidRPr="00151F57">
              <w:rPr>
                <w:rFonts w:ascii="Arial" w:hAnsi="Arial" w:cs="Arial"/>
              </w:rPr>
              <w:t>Elektrigeneraatorite kasutamine</w:t>
            </w:r>
          </w:p>
        </w:tc>
        <w:tc>
          <w:tcPr>
            <w:tcW w:w="1090" w:type="pct"/>
            <w:tcBorders>
              <w:top w:val="single" w:sz="4" w:space="0" w:color="auto"/>
            </w:tcBorders>
            <w:vAlign w:val="center"/>
          </w:tcPr>
          <w:p w14:paraId="1341F4CD"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Lokaalse elektrikatkestuse puhul elektrigeneraatorite kasutamine reoveepumplates </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591FD5" w14:textId="2E4C5C1E" w:rsidR="00527259" w:rsidRPr="00151F57" w:rsidRDefault="00527259" w:rsidP="004A0406">
            <w:pPr>
              <w:pStyle w:val="tabelitekst"/>
              <w:spacing w:line="259" w:lineRule="auto"/>
              <w:rPr>
                <w:rFonts w:ascii="Arial" w:hAnsi="Arial" w:cs="Arial"/>
              </w:rPr>
            </w:pPr>
            <w:r w:rsidRPr="00151F57">
              <w:rPr>
                <w:rFonts w:ascii="Arial" w:hAnsi="Arial" w:cs="Arial"/>
              </w:rPr>
              <w:t>Vajalik rakendada (hiljemalt 2028)</w:t>
            </w:r>
          </w:p>
        </w:tc>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4A271388" w14:textId="0ED8C0E4" w:rsidR="00527259" w:rsidRPr="00151F57" w:rsidRDefault="00792DC4" w:rsidP="004A0406">
            <w:pPr>
              <w:pStyle w:val="tabelitekst"/>
              <w:spacing w:line="259" w:lineRule="auto"/>
              <w:rPr>
                <w:rFonts w:ascii="Arial" w:hAnsi="Arial" w:cs="Arial"/>
              </w:rPr>
            </w:pPr>
            <w:r>
              <w:rPr>
                <w:rFonts w:ascii="Arial" w:hAnsi="Arial" w:cs="Arial"/>
              </w:rPr>
              <w:t>6</w:t>
            </w:r>
            <w:r w:rsidR="00E27982" w:rsidRPr="00151F57">
              <w:rPr>
                <w:rFonts w:ascii="Arial" w:hAnsi="Arial" w:cs="Arial"/>
              </w:rPr>
              <w:t>00 000 € (kõigi reoveepumplate varustamine diisel-generaatoritega)</w:t>
            </w:r>
          </w:p>
        </w:tc>
      </w:tr>
      <w:tr w:rsidR="00527259" w:rsidRPr="00151F57" w14:paraId="01C9BB1F" w14:textId="77777777" w:rsidTr="00527259">
        <w:trPr>
          <w:cantSplit/>
          <w:trHeight w:val="20"/>
        </w:trPr>
        <w:tc>
          <w:tcPr>
            <w:tcW w:w="665" w:type="pct"/>
            <w:vMerge/>
            <w:vAlign w:val="center"/>
          </w:tcPr>
          <w:p w14:paraId="24DBCE56" w14:textId="77777777" w:rsidR="00527259" w:rsidRPr="00151F57" w:rsidRDefault="00527259" w:rsidP="004A0406">
            <w:pPr>
              <w:pStyle w:val="tabelitekst"/>
              <w:spacing w:line="259" w:lineRule="auto"/>
              <w:rPr>
                <w:rFonts w:ascii="Arial" w:hAnsi="Arial" w:cs="Arial"/>
              </w:rPr>
            </w:pPr>
          </w:p>
        </w:tc>
        <w:tc>
          <w:tcPr>
            <w:tcW w:w="825" w:type="pct"/>
            <w:vMerge w:val="restart"/>
            <w:vAlign w:val="center"/>
          </w:tcPr>
          <w:p w14:paraId="1F877350" w14:textId="77777777" w:rsidR="00527259" w:rsidRPr="00151F57" w:rsidRDefault="00527259" w:rsidP="004A0406">
            <w:pPr>
              <w:pStyle w:val="tabelitekst"/>
              <w:spacing w:line="259" w:lineRule="auto"/>
              <w:rPr>
                <w:rFonts w:ascii="Arial" w:hAnsi="Arial" w:cs="Arial"/>
              </w:rPr>
            </w:pPr>
            <w:r w:rsidRPr="00151F57">
              <w:rPr>
                <w:rFonts w:ascii="Arial" w:hAnsi="Arial" w:cs="Arial"/>
              </w:rPr>
              <w:t>Torustiku amortiseerumine, pikaajaline madal välisõhutemperatuur, ettevaatamatus kaevetöödel</w:t>
            </w:r>
          </w:p>
        </w:tc>
        <w:tc>
          <w:tcPr>
            <w:tcW w:w="1028" w:type="pct"/>
            <w:vAlign w:val="center"/>
          </w:tcPr>
          <w:p w14:paraId="2A5F9523"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Kanalisatsioonitorustike korrashoid </w:t>
            </w:r>
          </w:p>
        </w:tc>
        <w:tc>
          <w:tcPr>
            <w:tcW w:w="1090" w:type="pct"/>
            <w:vAlign w:val="center"/>
          </w:tcPr>
          <w:p w14:paraId="2FE927B9" w14:textId="77777777" w:rsidR="00527259" w:rsidRPr="00151F57" w:rsidRDefault="00527259" w:rsidP="004A0406">
            <w:pPr>
              <w:pStyle w:val="tabelitekst"/>
              <w:spacing w:line="259" w:lineRule="auto"/>
              <w:rPr>
                <w:rFonts w:ascii="Arial" w:hAnsi="Arial" w:cs="Arial"/>
              </w:rPr>
            </w:pPr>
            <w:r w:rsidRPr="00151F57">
              <w:rPr>
                <w:rFonts w:ascii="Arial" w:hAnsi="Arial" w:cs="Arial"/>
              </w:rPr>
              <w:t>Veetorustike renoveerimine, remont ja hooldus vastavalt ÜVK kavale.</w:t>
            </w:r>
          </w:p>
        </w:tc>
        <w:tc>
          <w:tcPr>
            <w:tcW w:w="578" w:type="pct"/>
            <w:shd w:val="clear" w:color="auto" w:fill="auto"/>
            <w:vAlign w:val="center"/>
          </w:tcPr>
          <w:p w14:paraId="1EA5AD0A"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shd w:val="clear" w:color="auto" w:fill="auto"/>
            <w:vAlign w:val="center"/>
          </w:tcPr>
          <w:p w14:paraId="54EC2163"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02A9AC4B" w14:textId="77777777" w:rsidTr="00527259">
        <w:trPr>
          <w:cantSplit/>
          <w:trHeight w:val="20"/>
        </w:trPr>
        <w:tc>
          <w:tcPr>
            <w:tcW w:w="665" w:type="pct"/>
            <w:vMerge/>
            <w:vAlign w:val="center"/>
          </w:tcPr>
          <w:p w14:paraId="331C33CF" w14:textId="77777777" w:rsidR="00527259" w:rsidRPr="00151F57" w:rsidRDefault="00527259" w:rsidP="004A0406">
            <w:pPr>
              <w:pStyle w:val="tabelitekst"/>
              <w:spacing w:line="259" w:lineRule="auto"/>
              <w:rPr>
                <w:rFonts w:ascii="Arial" w:hAnsi="Arial" w:cs="Arial"/>
              </w:rPr>
            </w:pPr>
          </w:p>
        </w:tc>
        <w:tc>
          <w:tcPr>
            <w:tcW w:w="825" w:type="pct"/>
            <w:vMerge/>
            <w:vAlign w:val="center"/>
          </w:tcPr>
          <w:p w14:paraId="5BFC51BC" w14:textId="77777777" w:rsidR="00527259" w:rsidRPr="00151F57" w:rsidRDefault="00527259" w:rsidP="004A0406">
            <w:pPr>
              <w:pStyle w:val="tabelitekst"/>
              <w:spacing w:line="259" w:lineRule="auto"/>
              <w:rPr>
                <w:rFonts w:ascii="Arial" w:hAnsi="Arial" w:cs="Arial"/>
              </w:rPr>
            </w:pPr>
          </w:p>
        </w:tc>
        <w:tc>
          <w:tcPr>
            <w:tcW w:w="1028" w:type="pct"/>
            <w:vAlign w:val="center"/>
          </w:tcPr>
          <w:p w14:paraId="79D8795A" w14:textId="77777777" w:rsidR="00527259" w:rsidRPr="00151F57" w:rsidRDefault="00527259" w:rsidP="004A0406">
            <w:pPr>
              <w:pStyle w:val="tabelitekst"/>
              <w:spacing w:line="259" w:lineRule="auto"/>
              <w:rPr>
                <w:rFonts w:ascii="Arial" w:hAnsi="Arial" w:cs="Arial"/>
              </w:rPr>
            </w:pPr>
            <w:r w:rsidRPr="00151F57">
              <w:rPr>
                <w:rFonts w:ascii="Arial" w:hAnsi="Arial" w:cs="Arial"/>
              </w:rPr>
              <w:t>Kanalisatsioonitorustike remondimaterjalide laovarude tagamine</w:t>
            </w:r>
          </w:p>
        </w:tc>
        <w:tc>
          <w:tcPr>
            <w:tcW w:w="1090" w:type="pct"/>
            <w:vAlign w:val="center"/>
          </w:tcPr>
          <w:p w14:paraId="00B46CA8"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Avariiolukorras vajalike laomaterjali olemasolu. Laovaru kontroll ja täiendamine. </w:t>
            </w:r>
          </w:p>
        </w:tc>
        <w:tc>
          <w:tcPr>
            <w:tcW w:w="578" w:type="pct"/>
            <w:shd w:val="clear" w:color="auto" w:fill="auto"/>
            <w:vAlign w:val="center"/>
          </w:tcPr>
          <w:p w14:paraId="24B91F5B"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shd w:val="clear" w:color="auto" w:fill="auto"/>
            <w:vAlign w:val="center"/>
          </w:tcPr>
          <w:p w14:paraId="6CF4B3FC"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528C606D" w14:textId="77777777" w:rsidTr="00527259">
        <w:trPr>
          <w:cantSplit/>
          <w:trHeight w:val="20"/>
        </w:trPr>
        <w:tc>
          <w:tcPr>
            <w:tcW w:w="665" w:type="pct"/>
            <w:vMerge/>
            <w:vAlign w:val="center"/>
          </w:tcPr>
          <w:p w14:paraId="42437E1B" w14:textId="77777777" w:rsidR="00527259" w:rsidRPr="00151F57" w:rsidRDefault="00527259" w:rsidP="004A0406">
            <w:pPr>
              <w:pStyle w:val="tabelitekst"/>
              <w:spacing w:line="259" w:lineRule="auto"/>
              <w:rPr>
                <w:rFonts w:ascii="Arial" w:hAnsi="Arial" w:cs="Arial"/>
              </w:rPr>
            </w:pPr>
          </w:p>
        </w:tc>
        <w:tc>
          <w:tcPr>
            <w:tcW w:w="825" w:type="pct"/>
            <w:vMerge/>
            <w:vAlign w:val="center"/>
          </w:tcPr>
          <w:p w14:paraId="3249A8E1" w14:textId="77777777" w:rsidR="00527259" w:rsidRPr="00151F57" w:rsidRDefault="00527259" w:rsidP="004A0406">
            <w:pPr>
              <w:pStyle w:val="tabelitekst"/>
              <w:spacing w:line="259" w:lineRule="auto"/>
              <w:rPr>
                <w:rFonts w:ascii="Arial" w:hAnsi="Arial" w:cs="Arial"/>
              </w:rPr>
            </w:pPr>
          </w:p>
        </w:tc>
        <w:tc>
          <w:tcPr>
            <w:tcW w:w="1028" w:type="pct"/>
            <w:vAlign w:val="center"/>
          </w:tcPr>
          <w:p w14:paraId="4EE08CC4" w14:textId="77777777" w:rsidR="00527259" w:rsidRPr="00151F57" w:rsidRDefault="00527259" w:rsidP="004A0406">
            <w:pPr>
              <w:pStyle w:val="tabelitekst"/>
              <w:spacing w:line="259" w:lineRule="auto"/>
              <w:rPr>
                <w:rFonts w:ascii="Arial" w:hAnsi="Arial" w:cs="Arial"/>
              </w:rPr>
            </w:pPr>
            <w:r w:rsidRPr="00151F57">
              <w:rPr>
                <w:rFonts w:ascii="Arial" w:hAnsi="Arial" w:cs="Arial"/>
              </w:rPr>
              <w:t>Kaeve- ja muu eritehnika saadavuse või korrashoiu tagamine.</w:t>
            </w:r>
          </w:p>
        </w:tc>
        <w:tc>
          <w:tcPr>
            <w:tcW w:w="1090" w:type="pct"/>
            <w:vAlign w:val="center"/>
          </w:tcPr>
          <w:p w14:paraId="17850A8E"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Tehnika hooldusplaani täitmine </w:t>
            </w:r>
          </w:p>
        </w:tc>
        <w:tc>
          <w:tcPr>
            <w:tcW w:w="578" w:type="pct"/>
            <w:shd w:val="clear" w:color="auto" w:fill="auto"/>
            <w:vAlign w:val="center"/>
          </w:tcPr>
          <w:p w14:paraId="65F2AAC6"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shd w:val="clear" w:color="auto" w:fill="auto"/>
            <w:vAlign w:val="center"/>
          </w:tcPr>
          <w:p w14:paraId="298E48D2" w14:textId="77777777" w:rsidR="00527259" w:rsidRPr="00151F57" w:rsidRDefault="00527259" w:rsidP="004A0406">
            <w:pPr>
              <w:pStyle w:val="tabelitekst"/>
              <w:spacing w:line="259" w:lineRule="auto"/>
              <w:rPr>
                <w:rFonts w:ascii="Arial" w:hAnsi="Arial" w:cs="Arial"/>
                <w:highlight w:val="yellow"/>
              </w:rPr>
            </w:pPr>
          </w:p>
        </w:tc>
      </w:tr>
      <w:tr w:rsidR="00527259" w:rsidRPr="00151F57" w14:paraId="2A743302" w14:textId="77777777" w:rsidTr="00527259">
        <w:trPr>
          <w:cantSplit/>
          <w:trHeight w:val="20"/>
        </w:trPr>
        <w:tc>
          <w:tcPr>
            <w:tcW w:w="665" w:type="pct"/>
            <w:vMerge w:val="restart"/>
            <w:vAlign w:val="center"/>
          </w:tcPr>
          <w:p w14:paraId="6E5C2204" w14:textId="77777777" w:rsidR="00527259" w:rsidRPr="00151F57" w:rsidRDefault="00527259" w:rsidP="004A0406">
            <w:pPr>
              <w:pStyle w:val="tabelitekst"/>
              <w:spacing w:line="259" w:lineRule="auto"/>
              <w:rPr>
                <w:rFonts w:ascii="Arial" w:hAnsi="Arial" w:cs="Arial"/>
              </w:rPr>
            </w:pPr>
            <w:r w:rsidRPr="00151F57">
              <w:rPr>
                <w:rFonts w:ascii="Arial" w:hAnsi="Arial" w:cs="Arial"/>
                <w:b/>
                <w:bCs w:val="0"/>
              </w:rPr>
              <w:t>Reovee puhastamine</w:t>
            </w:r>
          </w:p>
        </w:tc>
        <w:tc>
          <w:tcPr>
            <w:tcW w:w="825" w:type="pct"/>
            <w:vAlign w:val="center"/>
          </w:tcPr>
          <w:p w14:paraId="5F91ED49" w14:textId="77777777" w:rsidR="00527259" w:rsidRPr="00151F57" w:rsidRDefault="00527259" w:rsidP="004A0406">
            <w:pPr>
              <w:pStyle w:val="tabelitekst"/>
              <w:spacing w:line="259" w:lineRule="auto"/>
              <w:rPr>
                <w:rFonts w:ascii="Arial" w:hAnsi="Arial" w:cs="Arial"/>
              </w:rPr>
            </w:pPr>
            <w:r w:rsidRPr="00151F57">
              <w:rPr>
                <w:rFonts w:ascii="Arial" w:hAnsi="Arial" w:cs="Arial"/>
              </w:rPr>
              <w:t>Tehniline rike</w:t>
            </w:r>
          </w:p>
        </w:tc>
        <w:tc>
          <w:tcPr>
            <w:tcW w:w="1028" w:type="pct"/>
            <w:vAlign w:val="center"/>
          </w:tcPr>
          <w:p w14:paraId="7C48F0D8" w14:textId="77777777" w:rsidR="00527259" w:rsidRPr="00151F57" w:rsidRDefault="00527259" w:rsidP="004A0406">
            <w:pPr>
              <w:pStyle w:val="tabelitekst"/>
              <w:spacing w:line="259" w:lineRule="auto"/>
              <w:rPr>
                <w:rFonts w:ascii="Arial" w:hAnsi="Arial" w:cs="Arial"/>
              </w:rPr>
            </w:pPr>
            <w:r w:rsidRPr="00151F57">
              <w:rPr>
                <w:rFonts w:ascii="Arial" w:hAnsi="Arial" w:cs="Arial"/>
              </w:rPr>
              <w:t>Reovee puhastamiseks vajalike seadmete plaaniline kontroll ja hooldus</w:t>
            </w:r>
          </w:p>
        </w:tc>
        <w:tc>
          <w:tcPr>
            <w:tcW w:w="1090" w:type="pct"/>
            <w:vAlign w:val="center"/>
          </w:tcPr>
          <w:p w14:paraId="154C7AD1"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Kontroll ja hooldus vastavalt seadmete kasutusjuhenditele</w:t>
            </w:r>
          </w:p>
        </w:tc>
        <w:tc>
          <w:tcPr>
            <w:tcW w:w="578" w:type="pct"/>
            <w:shd w:val="clear" w:color="auto" w:fill="auto"/>
            <w:vAlign w:val="center"/>
          </w:tcPr>
          <w:p w14:paraId="32107094"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Rakendatud </w:t>
            </w:r>
          </w:p>
        </w:tc>
        <w:tc>
          <w:tcPr>
            <w:tcW w:w="814" w:type="pct"/>
            <w:shd w:val="clear" w:color="auto" w:fill="auto"/>
            <w:vAlign w:val="center"/>
          </w:tcPr>
          <w:p w14:paraId="3BBBB0A3" w14:textId="77777777" w:rsidR="00527259" w:rsidRPr="00151F57" w:rsidRDefault="00527259" w:rsidP="004A0406">
            <w:pPr>
              <w:pStyle w:val="tabelitekst"/>
              <w:spacing w:line="259" w:lineRule="auto"/>
              <w:rPr>
                <w:rFonts w:ascii="Arial" w:hAnsi="Arial" w:cs="Arial"/>
                <w:highlight w:val="yellow"/>
              </w:rPr>
            </w:pPr>
          </w:p>
        </w:tc>
      </w:tr>
      <w:tr w:rsidR="00792DC4" w:rsidRPr="00151F57" w14:paraId="222789B5" w14:textId="77777777" w:rsidTr="00973F4C">
        <w:trPr>
          <w:cantSplit/>
          <w:trHeight w:val="20"/>
        </w:trPr>
        <w:tc>
          <w:tcPr>
            <w:tcW w:w="665" w:type="pct"/>
            <w:vMerge/>
            <w:vAlign w:val="center"/>
          </w:tcPr>
          <w:p w14:paraId="46D5ACBE" w14:textId="77777777" w:rsidR="00792DC4" w:rsidRPr="00151F57" w:rsidRDefault="00792DC4" w:rsidP="00792DC4">
            <w:pPr>
              <w:pStyle w:val="tabelitekst"/>
              <w:spacing w:line="259" w:lineRule="auto"/>
              <w:rPr>
                <w:rFonts w:ascii="Arial" w:hAnsi="Arial" w:cs="Arial"/>
              </w:rPr>
            </w:pPr>
          </w:p>
        </w:tc>
        <w:tc>
          <w:tcPr>
            <w:tcW w:w="825" w:type="pct"/>
            <w:vAlign w:val="center"/>
          </w:tcPr>
          <w:p w14:paraId="0E50C6C6" w14:textId="77777777" w:rsidR="00792DC4" w:rsidRPr="00151F57" w:rsidRDefault="00792DC4" w:rsidP="00792DC4">
            <w:pPr>
              <w:pStyle w:val="tabelitekst"/>
              <w:spacing w:line="259" w:lineRule="auto"/>
              <w:rPr>
                <w:rFonts w:ascii="Arial" w:hAnsi="Arial" w:cs="Arial"/>
              </w:rPr>
            </w:pPr>
            <w:r w:rsidRPr="00151F57">
              <w:rPr>
                <w:rFonts w:ascii="Arial" w:hAnsi="Arial" w:cs="Arial"/>
              </w:rPr>
              <w:t>Elektrivarustuse katkestus</w:t>
            </w:r>
          </w:p>
        </w:tc>
        <w:tc>
          <w:tcPr>
            <w:tcW w:w="1028" w:type="pct"/>
            <w:tcBorders>
              <w:top w:val="single" w:sz="4" w:space="0" w:color="auto"/>
            </w:tcBorders>
            <w:vAlign w:val="center"/>
          </w:tcPr>
          <w:p w14:paraId="4BE653EC" w14:textId="47D440CC" w:rsidR="00792DC4" w:rsidRPr="00151F57" w:rsidRDefault="00792DC4" w:rsidP="00792DC4">
            <w:pPr>
              <w:pStyle w:val="tabelitekst"/>
              <w:spacing w:line="259" w:lineRule="auto"/>
              <w:rPr>
                <w:rFonts w:ascii="Arial" w:hAnsi="Arial" w:cs="Arial"/>
              </w:rPr>
            </w:pPr>
            <w:r w:rsidRPr="00151F57">
              <w:rPr>
                <w:rFonts w:ascii="Arial" w:hAnsi="Arial" w:cs="Arial"/>
              </w:rPr>
              <w:t>Elektrigeneraatorite kasutamine</w:t>
            </w:r>
          </w:p>
        </w:tc>
        <w:tc>
          <w:tcPr>
            <w:tcW w:w="1090" w:type="pct"/>
            <w:tcBorders>
              <w:top w:val="single" w:sz="4" w:space="0" w:color="auto"/>
            </w:tcBorders>
            <w:vAlign w:val="center"/>
          </w:tcPr>
          <w:p w14:paraId="5E2E7533" w14:textId="65D1E0FE" w:rsidR="00792DC4" w:rsidRPr="00151F57" w:rsidRDefault="00792DC4" w:rsidP="00792DC4">
            <w:pPr>
              <w:pStyle w:val="tabelitekst"/>
              <w:spacing w:line="259" w:lineRule="auto"/>
              <w:rPr>
                <w:rFonts w:ascii="Arial" w:hAnsi="Arial" w:cs="Arial"/>
              </w:rPr>
            </w:pPr>
            <w:r w:rsidRPr="00151F57">
              <w:rPr>
                <w:rFonts w:ascii="Arial" w:hAnsi="Arial" w:cs="Arial"/>
              </w:rPr>
              <w:t>Lokaalse elektrikatkestuse puhul elektrigeneraatorite kasutamine reoveepu</w:t>
            </w:r>
            <w:r>
              <w:rPr>
                <w:rFonts w:ascii="Arial" w:hAnsi="Arial" w:cs="Arial"/>
              </w:rPr>
              <w:t>hasti</w:t>
            </w:r>
            <w:r w:rsidRPr="00151F57">
              <w:rPr>
                <w:rFonts w:ascii="Arial" w:hAnsi="Arial" w:cs="Arial"/>
              </w:rPr>
              <w:t xml:space="preserve">tes </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7531805" w14:textId="6E4B82CF" w:rsidR="00792DC4" w:rsidRPr="00151F57" w:rsidRDefault="00792DC4" w:rsidP="00792DC4">
            <w:pPr>
              <w:pStyle w:val="tabelitekst"/>
              <w:spacing w:line="259" w:lineRule="auto"/>
              <w:rPr>
                <w:rFonts w:ascii="Arial" w:hAnsi="Arial" w:cs="Arial"/>
              </w:rPr>
            </w:pPr>
            <w:r w:rsidRPr="00151F57">
              <w:rPr>
                <w:rFonts w:ascii="Arial" w:hAnsi="Arial" w:cs="Arial"/>
              </w:rPr>
              <w:t>Vajalik rakendada (hiljemalt 2028)</w:t>
            </w:r>
          </w:p>
        </w:tc>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09CD4047" w14:textId="1157CEA3" w:rsidR="00792DC4" w:rsidRPr="00151F57" w:rsidRDefault="00792DC4" w:rsidP="00792DC4">
            <w:pPr>
              <w:pStyle w:val="tabelitekst"/>
              <w:spacing w:line="259" w:lineRule="auto"/>
              <w:rPr>
                <w:rFonts w:ascii="Arial" w:hAnsi="Arial" w:cs="Arial"/>
                <w:highlight w:val="yellow"/>
              </w:rPr>
            </w:pPr>
            <w:r>
              <w:rPr>
                <w:rFonts w:ascii="Arial" w:hAnsi="Arial" w:cs="Arial"/>
              </w:rPr>
              <w:t>1</w:t>
            </w:r>
            <w:r w:rsidRPr="00151F57">
              <w:rPr>
                <w:rFonts w:ascii="Arial" w:hAnsi="Arial" w:cs="Arial"/>
              </w:rPr>
              <w:t>00 000 € (kõigi reoveepu</w:t>
            </w:r>
            <w:r>
              <w:rPr>
                <w:rFonts w:ascii="Arial" w:hAnsi="Arial" w:cs="Arial"/>
              </w:rPr>
              <w:t>hasti</w:t>
            </w:r>
            <w:r w:rsidRPr="00151F57">
              <w:rPr>
                <w:rFonts w:ascii="Arial" w:hAnsi="Arial" w:cs="Arial"/>
              </w:rPr>
              <w:t>te varustamine diisel-generaatoritega)</w:t>
            </w:r>
          </w:p>
        </w:tc>
      </w:tr>
      <w:bookmarkEnd w:id="276"/>
      <w:tr w:rsidR="00527259" w:rsidRPr="00151F57" w14:paraId="7C489DFB" w14:textId="77777777" w:rsidTr="00527259">
        <w:trPr>
          <w:cantSplit/>
          <w:trHeight w:val="20"/>
        </w:trPr>
        <w:tc>
          <w:tcPr>
            <w:tcW w:w="665" w:type="pct"/>
            <w:vAlign w:val="center"/>
          </w:tcPr>
          <w:p w14:paraId="61DABB25"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Veevarustuse teenuse katkemine</w:t>
            </w:r>
          </w:p>
        </w:tc>
        <w:tc>
          <w:tcPr>
            <w:tcW w:w="825" w:type="pct"/>
            <w:vAlign w:val="center"/>
          </w:tcPr>
          <w:p w14:paraId="1F4A64D8" w14:textId="77777777" w:rsidR="00527259" w:rsidRPr="00151F57" w:rsidRDefault="00527259" w:rsidP="004A0406">
            <w:pPr>
              <w:pStyle w:val="tabelitekst"/>
              <w:spacing w:line="259" w:lineRule="auto"/>
              <w:rPr>
                <w:rFonts w:ascii="Arial" w:hAnsi="Arial" w:cs="Arial"/>
              </w:rPr>
            </w:pPr>
            <w:r w:rsidRPr="00151F57">
              <w:rPr>
                <w:rFonts w:ascii="Arial" w:hAnsi="Arial" w:cs="Arial"/>
              </w:rPr>
              <w:t>Personali haigestumine</w:t>
            </w:r>
          </w:p>
        </w:tc>
        <w:tc>
          <w:tcPr>
            <w:tcW w:w="1028" w:type="pct"/>
            <w:vAlign w:val="center"/>
          </w:tcPr>
          <w:p w14:paraId="040B6340" w14:textId="77777777" w:rsidR="00527259" w:rsidRPr="00151F57" w:rsidRDefault="00527259" w:rsidP="004A0406">
            <w:pPr>
              <w:pStyle w:val="tabelitekst"/>
              <w:spacing w:line="259" w:lineRule="auto"/>
              <w:rPr>
                <w:rFonts w:ascii="Arial" w:hAnsi="Arial" w:cs="Arial"/>
              </w:rPr>
            </w:pPr>
            <w:r w:rsidRPr="00151F57">
              <w:rPr>
                <w:rFonts w:ascii="Arial" w:hAnsi="Arial" w:cs="Arial"/>
              </w:rPr>
              <w:t>Osaliselt meeskonna eemaldamine töölt, omavahelised kontaktid minimeerida, isikukaitse vahendite kasutamine</w:t>
            </w:r>
          </w:p>
        </w:tc>
        <w:tc>
          <w:tcPr>
            <w:tcW w:w="1090" w:type="pct"/>
            <w:vAlign w:val="center"/>
          </w:tcPr>
          <w:p w14:paraId="43EB4B3E" w14:textId="77777777" w:rsidR="00527259" w:rsidRPr="00151F57" w:rsidRDefault="00527259" w:rsidP="004A0406">
            <w:pPr>
              <w:pStyle w:val="tabelitekst"/>
              <w:spacing w:line="259" w:lineRule="auto"/>
              <w:rPr>
                <w:rFonts w:ascii="Arial" w:hAnsi="Arial" w:cs="Arial"/>
              </w:rPr>
            </w:pPr>
            <w:r w:rsidRPr="00151F57">
              <w:rPr>
                <w:rFonts w:ascii="Arial" w:hAnsi="Arial" w:cs="Arial"/>
              </w:rPr>
              <w:t>Isikukaitsevahendite soetamine (maskid, desinfitseerimis vahendid)</w:t>
            </w:r>
          </w:p>
        </w:tc>
        <w:tc>
          <w:tcPr>
            <w:tcW w:w="578" w:type="pct"/>
            <w:vAlign w:val="center"/>
          </w:tcPr>
          <w:p w14:paraId="34B25DD2"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vAlign w:val="center"/>
          </w:tcPr>
          <w:p w14:paraId="39C60207" w14:textId="77777777" w:rsidR="00527259" w:rsidRPr="00151F57" w:rsidRDefault="00527259" w:rsidP="004A0406">
            <w:pPr>
              <w:pStyle w:val="tabelitekst"/>
              <w:spacing w:line="259" w:lineRule="auto"/>
              <w:rPr>
                <w:rFonts w:ascii="Arial" w:hAnsi="Arial" w:cs="Arial"/>
              </w:rPr>
            </w:pPr>
          </w:p>
        </w:tc>
      </w:tr>
      <w:tr w:rsidR="00527259" w:rsidRPr="00151F57" w14:paraId="073A7BB9" w14:textId="77777777" w:rsidTr="00527259">
        <w:trPr>
          <w:cantSplit/>
          <w:trHeight w:val="20"/>
        </w:trPr>
        <w:tc>
          <w:tcPr>
            <w:tcW w:w="665" w:type="pct"/>
            <w:vAlign w:val="center"/>
          </w:tcPr>
          <w:p w14:paraId="08E1A56A"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rPr>
              <w:t>Kanalisatsiooni-teenuse katkemine</w:t>
            </w:r>
          </w:p>
        </w:tc>
        <w:tc>
          <w:tcPr>
            <w:tcW w:w="825" w:type="pct"/>
            <w:vAlign w:val="center"/>
          </w:tcPr>
          <w:p w14:paraId="53939778" w14:textId="77777777" w:rsidR="00527259" w:rsidRPr="00151F57" w:rsidRDefault="00527259" w:rsidP="004A0406">
            <w:pPr>
              <w:pStyle w:val="tabelitekst"/>
              <w:spacing w:line="259" w:lineRule="auto"/>
              <w:rPr>
                <w:rFonts w:ascii="Arial" w:hAnsi="Arial" w:cs="Arial"/>
              </w:rPr>
            </w:pPr>
            <w:r w:rsidRPr="00151F57">
              <w:rPr>
                <w:rFonts w:ascii="Arial" w:hAnsi="Arial" w:cs="Arial"/>
              </w:rPr>
              <w:t>Personali haigestumine</w:t>
            </w:r>
          </w:p>
        </w:tc>
        <w:tc>
          <w:tcPr>
            <w:tcW w:w="1028" w:type="pct"/>
            <w:vAlign w:val="center"/>
          </w:tcPr>
          <w:p w14:paraId="6026A6C4" w14:textId="77777777" w:rsidR="00527259" w:rsidRPr="00151F57" w:rsidRDefault="00527259" w:rsidP="004A0406">
            <w:pPr>
              <w:pStyle w:val="tabelitekst"/>
              <w:spacing w:line="259" w:lineRule="auto"/>
              <w:rPr>
                <w:rFonts w:ascii="Arial" w:hAnsi="Arial" w:cs="Arial"/>
              </w:rPr>
            </w:pPr>
            <w:r w:rsidRPr="00151F57">
              <w:rPr>
                <w:rFonts w:ascii="Arial" w:hAnsi="Arial" w:cs="Arial"/>
              </w:rPr>
              <w:t>Osaliselt meeskonna eemaldamine töölt, omavahelised kontaktid minimeerida, isikukaitse vahendite kasutamine</w:t>
            </w:r>
          </w:p>
        </w:tc>
        <w:tc>
          <w:tcPr>
            <w:tcW w:w="1090" w:type="pct"/>
            <w:vAlign w:val="center"/>
          </w:tcPr>
          <w:p w14:paraId="45D894AE" w14:textId="77777777" w:rsidR="00527259" w:rsidRPr="00151F57" w:rsidRDefault="00527259" w:rsidP="004A0406">
            <w:pPr>
              <w:pStyle w:val="tabelitekst"/>
              <w:spacing w:line="259" w:lineRule="auto"/>
              <w:rPr>
                <w:rFonts w:ascii="Arial" w:hAnsi="Arial" w:cs="Arial"/>
              </w:rPr>
            </w:pPr>
            <w:r w:rsidRPr="00151F57">
              <w:rPr>
                <w:rFonts w:ascii="Arial" w:hAnsi="Arial" w:cs="Arial"/>
              </w:rPr>
              <w:t>Isikukaitsevahendite soetamine (maskid, desinfitseerimis vahendid).</w:t>
            </w:r>
          </w:p>
        </w:tc>
        <w:tc>
          <w:tcPr>
            <w:tcW w:w="578" w:type="pct"/>
            <w:vAlign w:val="center"/>
          </w:tcPr>
          <w:p w14:paraId="20CCAB22" w14:textId="77777777" w:rsidR="00527259" w:rsidRPr="00151F57" w:rsidRDefault="00527259" w:rsidP="004A0406">
            <w:pPr>
              <w:pStyle w:val="tabelitekst"/>
              <w:spacing w:line="259" w:lineRule="auto"/>
              <w:rPr>
                <w:rFonts w:ascii="Arial" w:hAnsi="Arial" w:cs="Arial"/>
              </w:rPr>
            </w:pPr>
            <w:r w:rsidRPr="00151F57">
              <w:rPr>
                <w:rFonts w:ascii="Arial" w:hAnsi="Arial" w:cs="Arial"/>
              </w:rPr>
              <w:t>Rakendatud</w:t>
            </w:r>
          </w:p>
        </w:tc>
        <w:tc>
          <w:tcPr>
            <w:tcW w:w="814" w:type="pct"/>
            <w:vAlign w:val="center"/>
          </w:tcPr>
          <w:p w14:paraId="66CDFB9C" w14:textId="77777777" w:rsidR="00527259" w:rsidRPr="00151F57" w:rsidRDefault="00527259" w:rsidP="004A0406">
            <w:pPr>
              <w:pStyle w:val="tabelitekst"/>
              <w:spacing w:line="259" w:lineRule="auto"/>
              <w:rPr>
                <w:rFonts w:ascii="Arial" w:hAnsi="Arial" w:cs="Arial"/>
              </w:rPr>
            </w:pPr>
          </w:p>
        </w:tc>
      </w:tr>
      <w:tr w:rsidR="00527259" w:rsidRPr="00151F57" w14:paraId="74AB6677" w14:textId="77777777" w:rsidTr="00527259">
        <w:trPr>
          <w:cantSplit/>
          <w:trHeight w:val="20"/>
        </w:trPr>
        <w:tc>
          <w:tcPr>
            <w:tcW w:w="665" w:type="pct"/>
            <w:vMerge w:val="restart"/>
            <w:vAlign w:val="center"/>
          </w:tcPr>
          <w:p w14:paraId="69A918D5"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color w:val="000000"/>
              </w:rPr>
              <w:lastRenderedPageBreak/>
              <w:t>Teenuse katkemine küberrünnaku tõttu</w:t>
            </w:r>
          </w:p>
        </w:tc>
        <w:tc>
          <w:tcPr>
            <w:tcW w:w="825" w:type="pct"/>
            <w:vMerge w:val="restart"/>
            <w:vAlign w:val="center"/>
          </w:tcPr>
          <w:p w14:paraId="172A9F2A" w14:textId="77777777" w:rsidR="00527259" w:rsidRPr="00151F57" w:rsidRDefault="00527259" w:rsidP="004A0406">
            <w:pPr>
              <w:pStyle w:val="tabelitekst"/>
              <w:spacing w:line="259" w:lineRule="auto"/>
              <w:rPr>
                <w:rFonts w:ascii="Arial" w:hAnsi="Arial" w:cs="Arial"/>
              </w:rPr>
            </w:pPr>
            <w:r w:rsidRPr="00151F57">
              <w:rPr>
                <w:rFonts w:ascii="Arial" w:hAnsi="Arial" w:cs="Arial"/>
                <w:color w:val="000000"/>
              </w:rPr>
              <w:t>Kaugjuhitavate veevarustuse automaatsüsteemide (puurkaevpumplate, veetöötluse ja jaotusvõrku juhtimise) pahatahtlik seiskamine või häirimine. Kaugjuhitavate kanalisatsiooni-süsteemide (pumplate ja reoveepuhasti) pahatahtlik seiskamine või häirimine.</w:t>
            </w:r>
          </w:p>
        </w:tc>
        <w:tc>
          <w:tcPr>
            <w:tcW w:w="1028" w:type="pct"/>
            <w:vAlign w:val="center"/>
          </w:tcPr>
          <w:p w14:paraId="5928C46E" w14:textId="77777777" w:rsidR="00527259" w:rsidRPr="00151F57" w:rsidRDefault="00527259" w:rsidP="004A0406">
            <w:pPr>
              <w:pStyle w:val="tabelitekst"/>
              <w:spacing w:line="259" w:lineRule="auto"/>
              <w:rPr>
                <w:rFonts w:ascii="Arial" w:hAnsi="Arial" w:cs="Arial"/>
              </w:rPr>
            </w:pPr>
            <w:r w:rsidRPr="00151F57">
              <w:rPr>
                <w:rFonts w:ascii="Arial" w:hAnsi="Arial" w:cs="Arial"/>
                <w:color w:val="000000"/>
              </w:rPr>
              <w:t xml:space="preserve">Küberturvalisuse meetmete rakendamine, töötajate koolitamine ja küberkaitse mehhanismide pidev kaasajastamine, </w:t>
            </w:r>
          </w:p>
        </w:tc>
        <w:tc>
          <w:tcPr>
            <w:tcW w:w="1090" w:type="pct"/>
            <w:vAlign w:val="center"/>
          </w:tcPr>
          <w:p w14:paraId="0C049651" w14:textId="77777777" w:rsidR="00527259" w:rsidRPr="00151F57" w:rsidRDefault="00527259" w:rsidP="004A0406">
            <w:pPr>
              <w:pStyle w:val="tabelitekst"/>
              <w:spacing w:line="259" w:lineRule="auto"/>
              <w:rPr>
                <w:rFonts w:ascii="Arial" w:hAnsi="Arial" w:cs="Arial"/>
              </w:rPr>
            </w:pPr>
            <w:r w:rsidRPr="00151F57">
              <w:rPr>
                <w:rFonts w:ascii="Arial" w:hAnsi="Arial" w:cs="Arial"/>
              </w:rPr>
              <w:t>Küberhügieen (seadmete ja rakenduste uuendamine, turvalised paroolid, mitmeastmeline autentimine, tundmatute manuste ja linkide vältimine, koopiate tegemine), töötajate koolitamine</w:t>
            </w:r>
          </w:p>
        </w:tc>
        <w:tc>
          <w:tcPr>
            <w:tcW w:w="578" w:type="pct"/>
            <w:vAlign w:val="center"/>
          </w:tcPr>
          <w:p w14:paraId="2707598D" w14:textId="77777777" w:rsidR="00527259" w:rsidRPr="00151F57" w:rsidRDefault="00527259" w:rsidP="004A0406">
            <w:pPr>
              <w:pStyle w:val="tabelitekst"/>
              <w:spacing w:line="259" w:lineRule="auto"/>
              <w:rPr>
                <w:rFonts w:ascii="Arial" w:hAnsi="Arial" w:cs="Arial"/>
              </w:rPr>
            </w:pPr>
            <w:r w:rsidRPr="00151F57">
              <w:rPr>
                <w:rFonts w:ascii="Arial" w:hAnsi="Arial" w:cs="Arial"/>
              </w:rPr>
              <w:t>Pidev protsess</w:t>
            </w:r>
          </w:p>
        </w:tc>
        <w:tc>
          <w:tcPr>
            <w:tcW w:w="814" w:type="pct"/>
            <w:vAlign w:val="center"/>
          </w:tcPr>
          <w:p w14:paraId="60032B92" w14:textId="3D2F1262" w:rsidR="00527259" w:rsidRPr="00151F57" w:rsidRDefault="00792DC4" w:rsidP="004A0406">
            <w:pPr>
              <w:pStyle w:val="tabelitekst"/>
              <w:spacing w:line="259" w:lineRule="auto"/>
              <w:rPr>
                <w:rFonts w:ascii="Arial" w:hAnsi="Arial" w:cs="Arial"/>
              </w:rPr>
            </w:pPr>
            <w:r>
              <w:rPr>
                <w:rFonts w:ascii="Arial" w:hAnsi="Arial" w:cs="Arial"/>
              </w:rPr>
              <w:t>10</w:t>
            </w:r>
            <w:r w:rsidR="00527259" w:rsidRPr="00151F57">
              <w:rPr>
                <w:rFonts w:ascii="Arial" w:hAnsi="Arial" w:cs="Arial"/>
              </w:rPr>
              <w:t> 000 €/a</w:t>
            </w:r>
          </w:p>
        </w:tc>
      </w:tr>
      <w:tr w:rsidR="00527259" w:rsidRPr="00151F57" w14:paraId="1B63B42E" w14:textId="77777777" w:rsidTr="00527259">
        <w:trPr>
          <w:cantSplit/>
          <w:trHeight w:val="20"/>
        </w:trPr>
        <w:tc>
          <w:tcPr>
            <w:tcW w:w="665" w:type="pct"/>
            <w:vMerge/>
            <w:vAlign w:val="center"/>
          </w:tcPr>
          <w:p w14:paraId="6E86C8AE" w14:textId="77777777" w:rsidR="00527259" w:rsidRPr="00151F57" w:rsidRDefault="00527259" w:rsidP="004A0406">
            <w:pPr>
              <w:pStyle w:val="tabelitekst"/>
              <w:spacing w:line="259" w:lineRule="auto"/>
              <w:rPr>
                <w:rFonts w:ascii="Arial" w:hAnsi="Arial" w:cs="Arial"/>
                <w:b/>
                <w:bCs w:val="0"/>
                <w:color w:val="000000"/>
              </w:rPr>
            </w:pPr>
          </w:p>
        </w:tc>
        <w:tc>
          <w:tcPr>
            <w:tcW w:w="825" w:type="pct"/>
            <w:vMerge/>
            <w:vAlign w:val="center"/>
          </w:tcPr>
          <w:p w14:paraId="43CDB951" w14:textId="77777777" w:rsidR="00527259" w:rsidRPr="00151F57" w:rsidRDefault="00527259" w:rsidP="004A0406">
            <w:pPr>
              <w:pStyle w:val="tabelitekst"/>
              <w:spacing w:line="259" w:lineRule="auto"/>
              <w:rPr>
                <w:rFonts w:ascii="Arial" w:hAnsi="Arial" w:cs="Arial"/>
                <w:color w:val="000000"/>
              </w:rPr>
            </w:pPr>
          </w:p>
        </w:tc>
        <w:tc>
          <w:tcPr>
            <w:tcW w:w="1028" w:type="pct"/>
            <w:vAlign w:val="center"/>
          </w:tcPr>
          <w:p w14:paraId="464B26E0" w14:textId="77777777" w:rsidR="00527259" w:rsidRPr="00151F57" w:rsidRDefault="00527259" w:rsidP="004A0406">
            <w:pPr>
              <w:pStyle w:val="tabelitekst"/>
              <w:spacing w:line="259" w:lineRule="auto"/>
              <w:rPr>
                <w:rFonts w:ascii="Arial" w:hAnsi="Arial" w:cs="Arial"/>
                <w:color w:val="000000"/>
              </w:rPr>
            </w:pPr>
            <w:r w:rsidRPr="00151F57">
              <w:rPr>
                <w:rFonts w:ascii="Arial" w:hAnsi="Arial" w:cs="Arial"/>
                <w:color w:val="000000"/>
              </w:rPr>
              <w:t>Kõikjal käsijuhtimise võimaldamine ja selleks operaatorite ettevalmistamine</w:t>
            </w:r>
          </w:p>
        </w:tc>
        <w:tc>
          <w:tcPr>
            <w:tcW w:w="1090" w:type="pct"/>
            <w:vAlign w:val="center"/>
          </w:tcPr>
          <w:p w14:paraId="4C1F4008" w14:textId="77777777" w:rsidR="00527259" w:rsidRPr="00151F57" w:rsidRDefault="00527259" w:rsidP="004A0406">
            <w:pPr>
              <w:pStyle w:val="tabelitekst"/>
              <w:spacing w:line="259" w:lineRule="auto"/>
              <w:rPr>
                <w:rFonts w:ascii="Arial" w:hAnsi="Arial" w:cs="Arial"/>
              </w:rPr>
            </w:pPr>
            <w:r w:rsidRPr="00151F57">
              <w:rPr>
                <w:rFonts w:ascii="Arial" w:hAnsi="Arial" w:cs="Arial"/>
              </w:rPr>
              <w:t>Operaatorite ja tehnoloogide täiendkoolitused valmisolekuks süsteemide manuaalseks opereerimiseks</w:t>
            </w:r>
          </w:p>
        </w:tc>
        <w:tc>
          <w:tcPr>
            <w:tcW w:w="578" w:type="pct"/>
            <w:vAlign w:val="center"/>
          </w:tcPr>
          <w:p w14:paraId="65E858E2" w14:textId="77777777" w:rsidR="00527259" w:rsidRPr="00151F57" w:rsidRDefault="00527259" w:rsidP="004A0406">
            <w:pPr>
              <w:pStyle w:val="tabelitekst"/>
              <w:spacing w:line="259" w:lineRule="auto"/>
              <w:rPr>
                <w:rFonts w:ascii="Arial" w:hAnsi="Arial" w:cs="Arial"/>
              </w:rPr>
            </w:pPr>
            <w:r w:rsidRPr="00151F57">
              <w:rPr>
                <w:rFonts w:ascii="Arial" w:hAnsi="Arial" w:cs="Arial"/>
              </w:rPr>
              <w:t>Käsijuhtimine on võimaldatud</w:t>
            </w:r>
          </w:p>
          <w:p w14:paraId="1DA6B81C"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Koolitused – pidev protsess</w:t>
            </w:r>
          </w:p>
        </w:tc>
        <w:tc>
          <w:tcPr>
            <w:tcW w:w="814" w:type="pct"/>
            <w:vAlign w:val="center"/>
          </w:tcPr>
          <w:p w14:paraId="1FF1D421" w14:textId="77777777" w:rsidR="00527259" w:rsidRPr="00151F57" w:rsidRDefault="00527259" w:rsidP="004A0406">
            <w:pPr>
              <w:pStyle w:val="tabelitekst"/>
              <w:spacing w:line="259" w:lineRule="auto"/>
              <w:rPr>
                <w:rFonts w:ascii="Arial" w:hAnsi="Arial" w:cs="Arial"/>
              </w:rPr>
            </w:pPr>
            <w:r w:rsidRPr="00151F57">
              <w:rPr>
                <w:rFonts w:ascii="Arial" w:hAnsi="Arial" w:cs="Arial"/>
              </w:rPr>
              <w:t>2 000 €/a</w:t>
            </w:r>
          </w:p>
        </w:tc>
      </w:tr>
      <w:tr w:rsidR="00527259" w:rsidRPr="00151F57" w14:paraId="2DF81D6E" w14:textId="77777777" w:rsidTr="00527259">
        <w:trPr>
          <w:cantSplit/>
          <w:trHeight w:val="20"/>
        </w:trPr>
        <w:tc>
          <w:tcPr>
            <w:tcW w:w="665" w:type="pct"/>
            <w:vMerge/>
            <w:vAlign w:val="center"/>
          </w:tcPr>
          <w:p w14:paraId="5B041968" w14:textId="77777777" w:rsidR="00527259" w:rsidRPr="00151F57" w:rsidRDefault="00527259" w:rsidP="004A0406">
            <w:pPr>
              <w:pStyle w:val="tabelitekst"/>
              <w:spacing w:line="259" w:lineRule="auto"/>
              <w:rPr>
                <w:rFonts w:ascii="Arial" w:hAnsi="Arial" w:cs="Arial"/>
                <w:b/>
                <w:bCs w:val="0"/>
                <w:color w:val="000000"/>
              </w:rPr>
            </w:pPr>
          </w:p>
        </w:tc>
        <w:tc>
          <w:tcPr>
            <w:tcW w:w="825" w:type="pct"/>
            <w:vMerge/>
            <w:vAlign w:val="center"/>
          </w:tcPr>
          <w:p w14:paraId="474F9CAC" w14:textId="77777777" w:rsidR="00527259" w:rsidRPr="00151F57" w:rsidRDefault="00527259" w:rsidP="004A0406">
            <w:pPr>
              <w:pStyle w:val="tabelitekst"/>
              <w:spacing w:line="259" w:lineRule="auto"/>
              <w:rPr>
                <w:rFonts w:ascii="Arial" w:hAnsi="Arial" w:cs="Arial"/>
                <w:color w:val="000000"/>
              </w:rPr>
            </w:pPr>
          </w:p>
        </w:tc>
        <w:tc>
          <w:tcPr>
            <w:tcW w:w="1028" w:type="pct"/>
            <w:vAlign w:val="center"/>
          </w:tcPr>
          <w:p w14:paraId="543A4FEB" w14:textId="77777777" w:rsidR="00527259" w:rsidRPr="00151F57" w:rsidRDefault="00527259" w:rsidP="004A0406">
            <w:pPr>
              <w:pStyle w:val="tabelitekst"/>
              <w:spacing w:line="259" w:lineRule="auto"/>
              <w:rPr>
                <w:rFonts w:ascii="Arial" w:hAnsi="Arial" w:cs="Arial"/>
                <w:color w:val="000000"/>
              </w:rPr>
            </w:pPr>
            <w:r w:rsidRPr="00151F57">
              <w:rPr>
                <w:rFonts w:ascii="Arial" w:hAnsi="Arial" w:cs="Arial"/>
                <w:color w:val="000000"/>
              </w:rPr>
              <w:t>Ettevalmistus küberrünnakuks ja küberrünnaku taasteplaani koostamine</w:t>
            </w:r>
          </w:p>
        </w:tc>
        <w:tc>
          <w:tcPr>
            <w:tcW w:w="1090" w:type="pct"/>
            <w:vAlign w:val="center"/>
          </w:tcPr>
          <w:p w14:paraId="5C18D79D" w14:textId="77777777" w:rsidR="00527259" w:rsidRPr="00151F57" w:rsidRDefault="00527259" w:rsidP="004A0406">
            <w:pPr>
              <w:pStyle w:val="tabelitekst"/>
              <w:spacing w:line="259" w:lineRule="auto"/>
              <w:rPr>
                <w:rFonts w:ascii="Arial" w:hAnsi="Arial" w:cs="Arial"/>
              </w:rPr>
            </w:pPr>
            <w:r w:rsidRPr="00151F57">
              <w:rPr>
                <w:rFonts w:ascii="Arial" w:hAnsi="Arial" w:cs="Arial"/>
              </w:rPr>
              <w:t>IT-spetsialisti(de) täiendkoolitus, RIA juhendite rakendamine, sh küberrünnaku taasteplaani koostamine</w:t>
            </w:r>
          </w:p>
        </w:tc>
        <w:tc>
          <w:tcPr>
            <w:tcW w:w="578" w:type="pct"/>
            <w:vAlign w:val="center"/>
          </w:tcPr>
          <w:p w14:paraId="40149BCB"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Koolitused – pidev protsess</w:t>
            </w:r>
          </w:p>
          <w:p w14:paraId="71A99AF4" w14:textId="77777777" w:rsidR="00527259" w:rsidRPr="00151F57" w:rsidRDefault="00527259" w:rsidP="004A0406">
            <w:pPr>
              <w:pStyle w:val="tabelitekst"/>
              <w:spacing w:line="259" w:lineRule="auto"/>
              <w:rPr>
                <w:rFonts w:ascii="Arial" w:hAnsi="Arial" w:cs="Arial"/>
              </w:rPr>
            </w:pPr>
            <w:r w:rsidRPr="00151F57">
              <w:rPr>
                <w:rFonts w:ascii="Arial" w:hAnsi="Arial" w:cs="Arial"/>
              </w:rPr>
              <w:t>2023 – küberrünnaku taasteplaan</w:t>
            </w:r>
          </w:p>
        </w:tc>
        <w:tc>
          <w:tcPr>
            <w:tcW w:w="814" w:type="pct"/>
            <w:vAlign w:val="center"/>
          </w:tcPr>
          <w:p w14:paraId="12AA652D" w14:textId="77777777" w:rsidR="00527259" w:rsidRPr="00151F57" w:rsidRDefault="00527259" w:rsidP="004A0406">
            <w:pPr>
              <w:pStyle w:val="tabelitekst"/>
              <w:spacing w:line="259" w:lineRule="auto"/>
              <w:rPr>
                <w:rFonts w:ascii="Arial" w:hAnsi="Arial" w:cs="Arial"/>
              </w:rPr>
            </w:pPr>
            <w:r w:rsidRPr="00151F57">
              <w:rPr>
                <w:rFonts w:ascii="Arial" w:hAnsi="Arial" w:cs="Arial"/>
              </w:rPr>
              <w:t>2 000 €/a</w:t>
            </w:r>
          </w:p>
        </w:tc>
      </w:tr>
      <w:tr w:rsidR="00527259" w:rsidRPr="00151F57" w14:paraId="4A218340" w14:textId="77777777" w:rsidTr="00527259">
        <w:trPr>
          <w:cantSplit/>
          <w:trHeight w:val="20"/>
        </w:trPr>
        <w:tc>
          <w:tcPr>
            <w:tcW w:w="665" w:type="pct"/>
            <w:vAlign w:val="center"/>
          </w:tcPr>
          <w:p w14:paraId="228DD3A3" w14:textId="2BE6495E"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color w:val="000000"/>
              </w:rPr>
              <w:t>Teenuse katkemine personali kaitseväkke mobiliseeri</w:t>
            </w:r>
            <w:r w:rsidR="00E27982" w:rsidRPr="00151F57">
              <w:rPr>
                <w:rFonts w:ascii="Arial" w:hAnsi="Arial" w:cs="Arial"/>
                <w:b/>
                <w:bCs w:val="0"/>
                <w:color w:val="000000"/>
              </w:rPr>
              <w:t>-</w:t>
            </w:r>
            <w:r w:rsidRPr="00151F57">
              <w:rPr>
                <w:rFonts w:ascii="Arial" w:hAnsi="Arial" w:cs="Arial"/>
                <w:b/>
                <w:bCs w:val="0"/>
                <w:color w:val="000000"/>
              </w:rPr>
              <w:t>mise tõttu</w:t>
            </w:r>
          </w:p>
        </w:tc>
        <w:tc>
          <w:tcPr>
            <w:tcW w:w="825" w:type="pct"/>
            <w:vAlign w:val="center"/>
          </w:tcPr>
          <w:p w14:paraId="35FCE36A" w14:textId="77777777" w:rsidR="00527259" w:rsidRPr="00151F57" w:rsidRDefault="00527259" w:rsidP="004A0406">
            <w:pPr>
              <w:pStyle w:val="tabelitekst"/>
              <w:spacing w:line="259" w:lineRule="auto"/>
              <w:rPr>
                <w:rFonts w:ascii="Arial" w:hAnsi="Arial" w:cs="Arial"/>
              </w:rPr>
            </w:pPr>
            <w:r w:rsidRPr="00151F57">
              <w:rPr>
                <w:rFonts w:ascii="Arial" w:hAnsi="Arial" w:cs="Arial"/>
                <w:color w:val="000000"/>
              </w:rPr>
              <w:t>Oluline osa personalist on mobiliseeritud ning ei saa osaleda töös</w:t>
            </w:r>
          </w:p>
        </w:tc>
        <w:tc>
          <w:tcPr>
            <w:tcW w:w="1028" w:type="pct"/>
            <w:vAlign w:val="center"/>
          </w:tcPr>
          <w:p w14:paraId="41AD331F" w14:textId="77777777" w:rsidR="00527259" w:rsidRPr="00151F57" w:rsidRDefault="00527259" w:rsidP="004A0406">
            <w:pPr>
              <w:pStyle w:val="tabelitekst"/>
              <w:spacing w:line="259" w:lineRule="auto"/>
              <w:rPr>
                <w:rFonts w:ascii="Arial" w:hAnsi="Arial" w:cs="Arial"/>
              </w:rPr>
            </w:pPr>
            <w:r w:rsidRPr="00151F57">
              <w:rPr>
                <w:rFonts w:ascii="Arial" w:hAnsi="Arial" w:cs="Arial"/>
              </w:rPr>
              <w:t>Riigikaitseliste töökohtade määramine</w:t>
            </w:r>
          </w:p>
        </w:tc>
        <w:tc>
          <w:tcPr>
            <w:tcW w:w="1090" w:type="pct"/>
            <w:vAlign w:val="center"/>
          </w:tcPr>
          <w:p w14:paraId="2C8F0F65" w14:textId="77777777" w:rsidR="00527259" w:rsidRPr="00151F57" w:rsidRDefault="00527259" w:rsidP="004A0406">
            <w:pPr>
              <w:pStyle w:val="tabelitekst"/>
              <w:spacing w:line="259" w:lineRule="auto"/>
              <w:rPr>
                <w:rFonts w:ascii="Arial" w:hAnsi="Arial" w:cs="Arial"/>
              </w:rPr>
            </w:pPr>
            <w:r w:rsidRPr="00151F57">
              <w:rPr>
                <w:rFonts w:ascii="Arial" w:hAnsi="Arial" w:cs="Arial"/>
              </w:rPr>
              <w:t>Vastavalt VV 09.08.2018 määrusele nr 73</w:t>
            </w:r>
          </w:p>
        </w:tc>
        <w:tc>
          <w:tcPr>
            <w:tcW w:w="578" w:type="pct"/>
            <w:vAlign w:val="center"/>
          </w:tcPr>
          <w:p w14:paraId="074E5516" w14:textId="40BB6E75" w:rsidR="00527259" w:rsidRPr="00151F57" w:rsidRDefault="00527259" w:rsidP="004A0406">
            <w:pPr>
              <w:pStyle w:val="tabelitekst"/>
              <w:spacing w:line="259" w:lineRule="auto"/>
              <w:rPr>
                <w:rFonts w:ascii="Arial" w:hAnsi="Arial" w:cs="Arial"/>
              </w:rPr>
            </w:pPr>
            <w:r w:rsidRPr="00151F57">
              <w:rPr>
                <w:rFonts w:ascii="Arial" w:hAnsi="Arial" w:cs="Arial"/>
              </w:rPr>
              <w:t>202</w:t>
            </w:r>
            <w:r w:rsidR="008A287E">
              <w:rPr>
                <w:rFonts w:ascii="Arial" w:hAnsi="Arial" w:cs="Arial"/>
              </w:rPr>
              <w:t>5</w:t>
            </w:r>
          </w:p>
        </w:tc>
        <w:tc>
          <w:tcPr>
            <w:tcW w:w="814" w:type="pct"/>
            <w:vAlign w:val="center"/>
          </w:tcPr>
          <w:p w14:paraId="6322D3BA" w14:textId="77777777" w:rsidR="00527259" w:rsidRPr="00151F57" w:rsidRDefault="00527259" w:rsidP="004A0406">
            <w:pPr>
              <w:pStyle w:val="tabelitekst"/>
              <w:spacing w:line="259" w:lineRule="auto"/>
              <w:rPr>
                <w:rFonts w:ascii="Arial" w:hAnsi="Arial" w:cs="Arial"/>
              </w:rPr>
            </w:pPr>
          </w:p>
        </w:tc>
      </w:tr>
      <w:tr w:rsidR="00527259" w:rsidRPr="00151F57" w14:paraId="2581ACBC" w14:textId="77777777" w:rsidTr="00527259">
        <w:trPr>
          <w:cantSplit/>
          <w:trHeight w:val="20"/>
        </w:trPr>
        <w:tc>
          <w:tcPr>
            <w:tcW w:w="665" w:type="pct"/>
            <w:vMerge w:val="restart"/>
            <w:vAlign w:val="center"/>
          </w:tcPr>
          <w:p w14:paraId="02B511AF" w14:textId="77777777" w:rsidR="00527259" w:rsidRPr="00151F57" w:rsidRDefault="00527259" w:rsidP="004A0406">
            <w:pPr>
              <w:pStyle w:val="tabelitekst"/>
              <w:spacing w:line="259" w:lineRule="auto"/>
              <w:rPr>
                <w:rFonts w:ascii="Arial" w:hAnsi="Arial" w:cs="Arial"/>
                <w:b/>
                <w:bCs w:val="0"/>
              </w:rPr>
            </w:pPr>
            <w:r w:rsidRPr="00151F57">
              <w:rPr>
                <w:rFonts w:ascii="Arial" w:hAnsi="Arial" w:cs="Arial"/>
                <w:b/>
                <w:bCs w:val="0"/>
                <w:color w:val="000000"/>
              </w:rPr>
              <w:lastRenderedPageBreak/>
              <w:t>Teenuse katkemine sõjakahjude tõttu</w:t>
            </w:r>
          </w:p>
        </w:tc>
        <w:tc>
          <w:tcPr>
            <w:tcW w:w="825" w:type="pct"/>
            <w:vMerge w:val="restart"/>
            <w:vAlign w:val="center"/>
          </w:tcPr>
          <w:p w14:paraId="77741B78" w14:textId="77777777" w:rsidR="00527259" w:rsidRPr="00151F57" w:rsidRDefault="00527259" w:rsidP="004A0406">
            <w:pPr>
              <w:pStyle w:val="tabelitekst"/>
              <w:spacing w:line="259" w:lineRule="auto"/>
              <w:rPr>
                <w:rFonts w:ascii="Arial" w:hAnsi="Arial" w:cs="Arial"/>
                <w:color w:val="000000"/>
              </w:rPr>
            </w:pPr>
            <w:r w:rsidRPr="00151F57">
              <w:rPr>
                <w:rFonts w:ascii="Arial" w:hAnsi="Arial" w:cs="Arial"/>
                <w:color w:val="000000"/>
              </w:rPr>
              <w:t>Veevarustuse taristu (veehaarete, veetöötlusjaama ja/või veevõrgu) osaline või täielik hävimine.</w:t>
            </w:r>
          </w:p>
          <w:p w14:paraId="3C4ED3F1" w14:textId="77777777" w:rsidR="00527259" w:rsidRPr="00151F57" w:rsidRDefault="00527259" w:rsidP="004A0406">
            <w:pPr>
              <w:pStyle w:val="tabelitekst"/>
              <w:spacing w:line="259" w:lineRule="auto"/>
              <w:rPr>
                <w:rFonts w:ascii="Arial" w:hAnsi="Arial" w:cs="Arial"/>
              </w:rPr>
            </w:pPr>
            <w:r w:rsidRPr="00151F57">
              <w:rPr>
                <w:rFonts w:ascii="Arial" w:hAnsi="Arial" w:cs="Arial"/>
                <w:color w:val="000000"/>
              </w:rPr>
              <w:t>Kanalisatsiooni taristu osaline või täielik hävimine.</w:t>
            </w:r>
          </w:p>
        </w:tc>
        <w:tc>
          <w:tcPr>
            <w:tcW w:w="1028" w:type="pct"/>
            <w:vAlign w:val="center"/>
          </w:tcPr>
          <w:p w14:paraId="37258D02" w14:textId="77777777" w:rsidR="00527259" w:rsidRPr="00151F57" w:rsidRDefault="00527259" w:rsidP="004A0406">
            <w:pPr>
              <w:pStyle w:val="tabelitekst"/>
              <w:spacing w:line="259" w:lineRule="auto"/>
              <w:rPr>
                <w:rFonts w:ascii="Arial" w:hAnsi="Arial" w:cs="Arial"/>
              </w:rPr>
            </w:pPr>
            <w:r w:rsidRPr="00151F57">
              <w:rPr>
                <w:rFonts w:ascii="Arial" w:hAnsi="Arial" w:cs="Arial"/>
              </w:rPr>
              <w:t>Varude täiendamine</w:t>
            </w:r>
          </w:p>
        </w:tc>
        <w:tc>
          <w:tcPr>
            <w:tcW w:w="1090" w:type="pct"/>
            <w:vAlign w:val="center"/>
          </w:tcPr>
          <w:p w14:paraId="369F5201"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Sõjategevuse alguses koheselt ekstreemseteks tingimusteks täiendava kütusevaru varumine, vajadusel täiendavate teisaldavate pumpade, remonditarvikute jms varumine, autopargi ülevaatamine ja vajadusel täiendamine. </w:t>
            </w:r>
          </w:p>
        </w:tc>
        <w:tc>
          <w:tcPr>
            <w:tcW w:w="578" w:type="pct"/>
            <w:vAlign w:val="center"/>
          </w:tcPr>
          <w:p w14:paraId="1919C6C2" w14:textId="3C996D6C" w:rsidR="00527259" w:rsidRPr="00151F57" w:rsidRDefault="00527259" w:rsidP="004A0406">
            <w:pPr>
              <w:pStyle w:val="tabelitekst"/>
              <w:spacing w:line="259" w:lineRule="auto"/>
              <w:rPr>
                <w:rFonts w:ascii="Arial" w:hAnsi="Arial" w:cs="Arial"/>
              </w:rPr>
            </w:pPr>
            <w:r w:rsidRPr="00151F57">
              <w:rPr>
                <w:rFonts w:ascii="Arial" w:hAnsi="Arial" w:cs="Arial"/>
              </w:rPr>
              <w:t>Täpsus</w:t>
            </w:r>
            <w:r w:rsidR="00E27982" w:rsidRPr="00151F57">
              <w:rPr>
                <w:rFonts w:ascii="Arial" w:hAnsi="Arial" w:cs="Arial"/>
              </w:rPr>
              <w:t>-</w:t>
            </w:r>
            <w:r w:rsidRPr="00151F57">
              <w:rPr>
                <w:rFonts w:ascii="Arial" w:hAnsi="Arial" w:cs="Arial"/>
              </w:rPr>
              <w:t>tatakse sõjaolukorra ilmnemisel</w:t>
            </w:r>
          </w:p>
        </w:tc>
        <w:tc>
          <w:tcPr>
            <w:tcW w:w="814" w:type="pct"/>
            <w:vAlign w:val="center"/>
          </w:tcPr>
          <w:p w14:paraId="0CEAC484" w14:textId="77777777" w:rsidR="00527259" w:rsidRPr="00151F57" w:rsidRDefault="00527259" w:rsidP="004A0406">
            <w:pPr>
              <w:pStyle w:val="tabelitekst"/>
              <w:spacing w:line="259" w:lineRule="auto"/>
              <w:rPr>
                <w:rFonts w:ascii="Arial" w:hAnsi="Arial" w:cs="Arial"/>
              </w:rPr>
            </w:pPr>
          </w:p>
        </w:tc>
      </w:tr>
      <w:tr w:rsidR="00527259" w:rsidRPr="00151F57" w14:paraId="4025E970" w14:textId="77777777" w:rsidTr="00527259">
        <w:trPr>
          <w:cantSplit/>
          <w:trHeight w:val="20"/>
        </w:trPr>
        <w:tc>
          <w:tcPr>
            <w:tcW w:w="665" w:type="pct"/>
            <w:vMerge/>
            <w:vAlign w:val="center"/>
          </w:tcPr>
          <w:p w14:paraId="7ACC6549" w14:textId="77777777" w:rsidR="00527259" w:rsidRPr="00151F57" w:rsidRDefault="00527259" w:rsidP="004A0406">
            <w:pPr>
              <w:pStyle w:val="tabelitekst"/>
              <w:spacing w:line="259" w:lineRule="auto"/>
              <w:rPr>
                <w:rFonts w:ascii="Arial" w:hAnsi="Arial" w:cs="Arial"/>
                <w:b/>
                <w:bCs w:val="0"/>
                <w:color w:val="000000"/>
              </w:rPr>
            </w:pPr>
          </w:p>
        </w:tc>
        <w:tc>
          <w:tcPr>
            <w:tcW w:w="825" w:type="pct"/>
            <w:vMerge/>
            <w:vAlign w:val="center"/>
          </w:tcPr>
          <w:p w14:paraId="0E569C2E" w14:textId="77777777" w:rsidR="00527259" w:rsidRPr="00151F57" w:rsidRDefault="00527259" w:rsidP="004A0406">
            <w:pPr>
              <w:pStyle w:val="tabelitekst"/>
              <w:spacing w:line="259" w:lineRule="auto"/>
              <w:rPr>
                <w:rFonts w:ascii="Arial" w:hAnsi="Arial" w:cs="Arial"/>
                <w:color w:val="000000"/>
              </w:rPr>
            </w:pPr>
          </w:p>
        </w:tc>
        <w:tc>
          <w:tcPr>
            <w:tcW w:w="1028" w:type="pct"/>
            <w:vAlign w:val="center"/>
          </w:tcPr>
          <w:p w14:paraId="2BB25187" w14:textId="77777777" w:rsidR="00527259" w:rsidRPr="00151F57" w:rsidRDefault="00527259" w:rsidP="004A0406">
            <w:pPr>
              <w:pStyle w:val="tabelitekst"/>
              <w:spacing w:line="259" w:lineRule="auto"/>
              <w:rPr>
                <w:rFonts w:ascii="Arial" w:hAnsi="Arial" w:cs="Arial"/>
              </w:rPr>
            </w:pPr>
            <w:r w:rsidRPr="00151F57">
              <w:rPr>
                <w:rFonts w:ascii="Arial" w:hAnsi="Arial" w:cs="Arial"/>
              </w:rPr>
              <w:t>Töötajate ettevalmistus</w:t>
            </w:r>
          </w:p>
        </w:tc>
        <w:tc>
          <w:tcPr>
            <w:tcW w:w="1090" w:type="pct"/>
            <w:vAlign w:val="center"/>
          </w:tcPr>
          <w:p w14:paraId="72EE6016" w14:textId="77777777" w:rsidR="00527259" w:rsidRPr="00151F57" w:rsidRDefault="00527259" w:rsidP="004A0406">
            <w:pPr>
              <w:pStyle w:val="tabelitekst"/>
              <w:spacing w:line="259" w:lineRule="auto"/>
              <w:rPr>
                <w:rFonts w:ascii="Arial" w:hAnsi="Arial" w:cs="Arial"/>
              </w:rPr>
            </w:pPr>
            <w:r w:rsidRPr="00151F57">
              <w:rPr>
                <w:rFonts w:ascii="Arial" w:hAnsi="Arial" w:cs="Arial"/>
              </w:rPr>
              <w:t>Sõjategevuse alguses koheselt koolituste läbiviimine personali valmisoleku tõstmiseks, prioriteetide järjekorra määratlemine ja olemasolevate võimaluste kaardistamine.</w:t>
            </w:r>
          </w:p>
        </w:tc>
        <w:tc>
          <w:tcPr>
            <w:tcW w:w="578" w:type="pct"/>
            <w:vAlign w:val="center"/>
          </w:tcPr>
          <w:p w14:paraId="3DE9271A" w14:textId="65078CA4" w:rsidR="00527259" w:rsidRPr="00151F57" w:rsidRDefault="00527259" w:rsidP="004A0406">
            <w:pPr>
              <w:pStyle w:val="tabelitekst"/>
              <w:spacing w:line="259" w:lineRule="auto"/>
              <w:rPr>
                <w:rFonts w:ascii="Arial" w:hAnsi="Arial" w:cs="Arial"/>
              </w:rPr>
            </w:pPr>
            <w:r w:rsidRPr="00151F57">
              <w:rPr>
                <w:rFonts w:ascii="Arial" w:hAnsi="Arial" w:cs="Arial"/>
              </w:rPr>
              <w:t>Täpsus</w:t>
            </w:r>
            <w:r w:rsidR="00E27982" w:rsidRPr="00151F57">
              <w:rPr>
                <w:rFonts w:ascii="Arial" w:hAnsi="Arial" w:cs="Arial"/>
              </w:rPr>
              <w:t>-</w:t>
            </w:r>
            <w:r w:rsidRPr="00151F57">
              <w:rPr>
                <w:rFonts w:ascii="Arial" w:hAnsi="Arial" w:cs="Arial"/>
              </w:rPr>
              <w:t>tatakse sõjaolukorra ilmnemisel</w:t>
            </w:r>
          </w:p>
        </w:tc>
        <w:tc>
          <w:tcPr>
            <w:tcW w:w="814" w:type="pct"/>
            <w:vAlign w:val="center"/>
          </w:tcPr>
          <w:p w14:paraId="348DD4B5" w14:textId="77777777" w:rsidR="00527259" w:rsidRPr="00151F57" w:rsidRDefault="00527259" w:rsidP="004A0406">
            <w:pPr>
              <w:pStyle w:val="tabelitekst"/>
              <w:spacing w:line="259" w:lineRule="auto"/>
              <w:rPr>
                <w:rFonts w:ascii="Arial" w:hAnsi="Arial" w:cs="Arial"/>
              </w:rPr>
            </w:pPr>
          </w:p>
        </w:tc>
      </w:tr>
      <w:tr w:rsidR="00527259" w:rsidRPr="00151F57" w14:paraId="77640257" w14:textId="77777777" w:rsidTr="00527259">
        <w:trPr>
          <w:cantSplit/>
          <w:trHeight w:val="20"/>
        </w:trPr>
        <w:tc>
          <w:tcPr>
            <w:tcW w:w="665" w:type="pct"/>
            <w:vMerge/>
            <w:vAlign w:val="center"/>
          </w:tcPr>
          <w:p w14:paraId="097944AF" w14:textId="77777777" w:rsidR="00527259" w:rsidRPr="00151F57" w:rsidRDefault="00527259" w:rsidP="004A0406">
            <w:pPr>
              <w:pStyle w:val="tabelitekst"/>
              <w:spacing w:line="259" w:lineRule="auto"/>
              <w:rPr>
                <w:rFonts w:ascii="Arial" w:hAnsi="Arial" w:cs="Arial"/>
                <w:b/>
                <w:bCs w:val="0"/>
                <w:color w:val="000000"/>
              </w:rPr>
            </w:pPr>
          </w:p>
        </w:tc>
        <w:tc>
          <w:tcPr>
            <w:tcW w:w="825" w:type="pct"/>
            <w:vMerge/>
            <w:vAlign w:val="center"/>
          </w:tcPr>
          <w:p w14:paraId="0C4C9CA2" w14:textId="77777777" w:rsidR="00527259" w:rsidRPr="00151F57" w:rsidRDefault="00527259" w:rsidP="004A0406">
            <w:pPr>
              <w:pStyle w:val="tabelitekst"/>
              <w:spacing w:line="259" w:lineRule="auto"/>
              <w:rPr>
                <w:rFonts w:ascii="Arial" w:hAnsi="Arial" w:cs="Arial"/>
                <w:color w:val="000000"/>
              </w:rPr>
            </w:pPr>
          </w:p>
        </w:tc>
        <w:tc>
          <w:tcPr>
            <w:tcW w:w="1028" w:type="pct"/>
            <w:vAlign w:val="center"/>
          </w:tcPr>
          <w:p w14:paraId="7221A906" w14:textId="77777777" w:rsidR="00527259" w:rsidRPr="00151F57" w:rsidRDefault="00527259" w:rsidP="004A0406">
            <w:pPr>
              <w:pStyle w:val="tabelitekst"/>
              <w:spacing w:line="259" w:lineRule="auto"/>
              <w:rPr>
                <w:rFonts w:ascii="Arial" w:hAnsi="Arial" w:cs="Arial"/>
              </w:rPr>
            </w:pPr>
            <w:r w:rsidRPr="00151F57">
              <w:rPr>
                <w:rFonts w:ascii="Arial" w:hAnsi="Arial" w:cs="Arial"/>
              </w:rPr>
              <w:t>Täiendav taasteplaan</w:t>
            </w:r>
          </w:p>
        </w:tc>
        <w:tc>
          <w:tcPr>
            <w:tcW w:w="1090" w:type="pct"/>
            <w:vAlign w:val="center"/>
          </w:tcPr>
          <w:p w14:paraId="105E3189" w14:textId="77777777" w:rsidR="00527259" w:rsidRPr="00151F57" w:rsidRDefault="00527259" w:rsidP="004A0406">
            <w:pPr>
              <w:pStyle w:val="tabelitekst"/>
              <w:spacing w:line="259" w:lineRule="auto"/>
              <w:rPr>
                <w:rFonts w:ascii="Arial" w:hAnsi="Arial" w:cs="Arial"/>
              </w:rPr>
            </w:pPr>
            <w:r w:rsidRPr="00151F57">
              <w:rPr>
                <w:rFonts w:ascii="Arial" w:hAnsi="Arial" w:cs="Arial"/>
              </w:rPr>
              <w:t>Sõjategevuse alguses koheselt koostöös KOVi ja riiklike organitega täiendava taasteplaani väljatöötamine pikalt kestvateks ekstreemseteks oludeks</w:t>
            </w:r>
          </w:p>
        </w:tc>
        <w:tc>
          <w:tcPr>
            <w:tcW w:w="578" w:type="pct"/>
            <w:vAlign w:val="center"/>
          </w:tcPr>
          <w:p w14:paraId="089F0D0B" w14:textId="6DAB698F" w:rsidR="00527259" w:rsidRPr="00151F57" w:rsidRDefault="00527259" w:rsidP="004A0406">
            <w:pPr>
              <w:pStyle w:val="tabelitekst"/>
              <w:spacing w:line="259" w:lineRule="auto"/>
              <w:rPr>
                <w:rFonts w:ascii="Arial" w:hAnsi="Arial" w:cs="Arial"/>
              </w:rPr>
            </w:pPr>
            <w:r w:rsidRPr="00151F57">
              <w:rPr>
                <w:rFonts w:ascii="Arial" w:hAnsi="Arial" w:cs="Arial"/>
              </w:rPr>
              <w:t>Täpsus</w:t>
            </w:r>
            <w:r w:rsidR="00E27982" w:rsidRPr="00151F57">
              <w:rPr>
                <w:rFonts w:ascii="Arial" w:hAnsi="Arial" w:cs="Arial"/>
              </w:rPr>
              <w:t>-</w:t>
            </w:r>
            <w:r w:rsidRPr="00151F57">
              <w:rPr>
                <w:rFonts w:ascii="Arial" w:hAnsi="Arial" w:cs="Arial"/>
              </w:rPr>
              <w:t>tatakse sõjaolukorra ilmnemisel</w:t>
            </w:r>
          </w:p>
        </w:tc>
        <w:tc>
          <w:tcPr>
            <w:tcW w:w="814" w:type="pct"/>
            <w:vAlign w:val="center"/>
          </w:tcPr>
          <w:p w14:paraId="58C42248" w14:textId="77777777" w:rsidR="00527259" w:rsidRPr="00151F57" w:rsidRDefault="00527259" w:rsidP="004A0406">
            <w:pPr>
              <w:pStyle w:val="tabelitekst"/>
              <w:spacing w:line="259" w:lineRule="auto"/>
              <w:rPr>
                <w:rFonts w:ascii="Arial" w:hAnsi="Arial" w:cs="Arial"/>
              </w:rPr>
            </w:pPr>
          </w:p>
        </w:tc>
      </w:tr>
      <w:tr w:rsidR="00527259" w:rsidRPr="00151F57" w14:paraId="5892E1DD" w14:textId="77777777" w:rsidTr="00527259">
        <w:trPr>
          <w:cantSplit/>
          <w:trHeight w:val="20"/>
        </w:trPr>
        <w:tc>
          <w:tcPr>
            <w:tcW w:w="665" w:type="pct"/>
            <w:vMerge/>
            <w:vAlign w:val="center"/>
          </w:tcPr>
          <w:p w14:paraId="52BAA9CF" w14:textId="77777777" w:rsidR="00527259" w:rsidRPr="00151F57" w:rsidRDefault="00527259" w:rsidP="004A0406">
            <w:pPr>
              <w:pStyle w:val="tabelitekst"/>
              <w:spacing w:line="259" w:lineRule="auto"/>
              <w:rPr>
                <w:rFonts w:ascii="Arial" w:hAnsi="Arial" w:cs="Arial"/>
                <w:b/>
                <w:bCs w:val="0"/>
                <w:color w:val="000000"/>
              </w:rPr>
            </w:pPr>
          </w:p>
        </w:tc>
        <w:tc>
          <w:tcPr>
            <w:tcW w:w="825" w:type="pct"/>
            <w:vMerge/>
            <w:vAlign w:val="center"/>
          </w:tcPr>
          <w:p w14:paraId="5E113ABF" w14:textId="77777777" w:rsidR="00527259" w:rsidRPr="00151F57" w:rsidRDefault="00527259" w:rsidP="004A0406">
            <w:pPr>
              <w:pStyle w:val="tabelitekst"/>
              <w:spacing w:line="259" w:lineRule="auto"/>
              <w:rPr>
                <w:rFonts w:ascii="Arial" w:hAnsi="Arial" w:cs="Arial"/>
                <w:color w:val="000000"/>
              </w:rPr>
            </w:pPr>
          </w:p>
        </w:tc>
        <w:tc>
          <w:tcPr>
            <w:tcW w:w="1028" w:type="pct"/>
            <w:vAlign w:val="center"/>
          </w:tcPr>
          <w:p w14:paraId="56079557" w14:textId="77777777" w:rsidR="00527259" w:rsidRPr="00151F57" w:rsidRDefault="00527259" w:rsidP="004A0406">
            <w:pPr>
              <w:pStyle w:val="tabelitekst"/>
              <w:spacing w:line="259" w:lineRule="auto"/>
              <w:rPr>
                <w:rFonts w:ascii="Arial" w:hAnsi="Arial" w:cs="Arial"/>
              </w:rPr>
            </w:pPr>
            <w:r w:rsidRPr="00151F57">
              <w:rPr>
                <w:rFonts w:ascii="Arial" w:hAnsi="Arial" w:cs="Arial"/>
              </w:rPr>
              <w:t>Koostööpartneritega eelkokkulepped</w:t>
            </w:r>
          </w:p>
        </w:tc>
        <w:tc>
          <w:tcPr>
            <w:tcW w:w="1090" w:type="pct"/>
            <w:vAlign w:val="center"/>
          </w:tcPr>
          <w:p w14:paraId="7BF91048" w14:textId="77777777" w:rsidR="00527259" w:rsidRPr="00151F57" w:rsidRDefault="00527259" w:rsidP="004A0406">
            <w:pPr>
              <w:pStyle w:val="tabelitekst"/>
              <w:spacing w:line="259" w:lineRule="auto"/>
              <w:rPr>
                <w:rFonts w:ascii="Arial" w:hAnsi="Arial" w:cs="Arial"/>
              </w:rPr>
            </w:pPr>
            <w:r w:rsidRPr="00151F57">
              <w:rPr>
                <w:rFonts w:ascii="Arial" w:hAnsi="Arial" w:cs="Arial"/>
              </w:rPr>
              <w:t xml:space="preserve">Sõjategevuse alguses koheselt koostööpartneritega eelkokkulepete sõlmimine </w:t>
            </w:r>
          </w:p>
        </w:tc>
        <w:tc>
          <w:tcPr>
            <w:tcW w:w="578" w:type="pct"/>
            <w:vAlign w:val="center"/>
          </w:tcPr>
          <w:p w14:paraId="1CF286A8" w14:textId="63FD880F" w:rsidR="00527259" w:rsidRPr="00151F57" w:rsidRDefault="00527259" w:rsidP="004A0406">
            <w:pPr>
              <w:pStyle w:val="tabelitekst"/>
              <w:spacing w:line="259" w:lineRule="auto"/>
              <w:rPr>
                <w:rFonts w:ascii="Arial" w:hAnsi="Arial" w:cs="Arial"/>
              </w:rPr>
            </w:pPr>
            <w:r w:rsidRPr="00151F57">
              <w:rPr>
                <w:rFonts w:ascii="Arial" w:hAnsi="Arial" w:cs="Arial"/>
              </w:rPr>
              <w:t>Täpsusta</w:t>
            </w:r>
            <w:r w:rsidR="00E27982" w:rsidRPr="00151F57">
              <w:rPr>
                <w:rFonts w:ascii="Arial" w:hAnsi="Arial" w:cs="Arial"/>
              </w:rPr>
              <w:t>-</w:t>
            </w:r>
            <w:r w:rsidRPr="00151F57">
              <w:rPr>
                <w:rFonts w:ascii="Arial" w:hAnsi="Arial" w:cs="Arial"/>
              </w:rPr>
              <w:t>takse sõjaolukorra ilmnemisel</w:t>
            </w:r>
          </w:p>
        </w:tc>
        <w:tc>
          <w:tcPr>
            <w:tcW w:w="814" w:type="pct"/>
            <w:vAlign w:val="center"/>
          </w:tcPr>
          <w:p w14:paraId="1F248F1C" w14:textId="77777777" w:rsidR="00527259" w:rsidRPr="00151F57" w:rsidRDefault="00527259" w:rsidP="004A0406">
            <w:pPr>
              <w:pStyle w:val="tabelitekst"/>
              <w:spacing w:line="259" w:lineRule="auto"/>
              <w:rPr>
                <w:rFonts w:ascii="Arial" w:hAnsi="Arial" w:cs="Arial"/>
              </w:rPr>
            </w:pPr>
          </w:p>
        </w:tc>
      </w:tr>
    </w:tbl>
    <w:p w14:paraId="15EFBA13" w14:textId="77777777" w:rsidR="00527259" w:rsidRPr="00151F57" w:rsidRDefault="00527259" w:rsidP="00527259">
      <w:pPr>
        <w:pStyle w:val="ETPGrupp"/>
        <w:rPr>
          <w:lang w:val="et-EE"/>
        </w:rPr>
      </w:pPr>
    </w:p>
    <w:p w14:paraId="0BED913F" w14:textId="77777777" w:rsidR="0084426A" w:rsidRPr="00151F57" w:rsidRDefault="0084426A" w:rsidP="0084426A">
      <w:pPr>
        <w:rPr>
          <w:lang w:eastAsia="ar-SA"/>
        </w:rPr>
      </w:pPr>
    </w:p>
    <w:p w14:paraId="3EE30D0E" w14:textId="5BAEB066" w:rsidR="0084426A" w:rsidRPr="00151F57" w:rsidRDefault="009C76D7" w:rsidP="009C76D7">
      <w:pPr>
        <w:pStyle w:val="ETPGrupp"/>
        <w:tabs>
          <w:tab w:val="left" w:pos="5670"/>
        </w:tabs>
        <w:rPr>
          <w:lang w:val="et-EE"/>
        </w:rPr>
      </w:pPr>
      <w:r w:rsidRPr="00151F57">
        <w:rPr>
          <w:lang w:val="et-EE"/>
        </w:rPr>
        <w:tab/>
      </w:r>
    </w:p>
    <w:sectPr w:rsidR="0084426A" w:rsidRPr="00151F57" w:rsidSect="00497420">
      <w:headerReference w:type="default" r:id="rId74"/>
      <w:footerReference w:type="default" r:id="rId75"/>
      <w:headerReference w:type="first" r:id="rId76"/>
      <w:footerReference w:type="first" r:id="rId77"/>
      <w:pgSz w:w="16838" w:h="11906" w:orient="landscape" w:code="9"/>
      <w:pgMar w:top="1800" w:right="1440" w:bottom="1440" w:left="1440" w:header="113"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9A733D" w14:textId="77777777" w:rsidR="003044BA" w:rsidRDefault="003044BA" w:rsidP="003505A4">
      <w:r>
        <w:separator/>
      </w:r>
    </w:p>
  </w:endnote>
  <w:endnote w:type="continuationSeparator" w:id="0">
    <w:p w14:paraId="1981395D" w14:textId="77777777" w:rsidR="003044BA" w:rsidRDefault="003044BA" w:rsidP="003505A4">
      <w:r>
        <w:continuationSeparator/>
      </w:r>
    </w:p>
  </w:endnote>
  <w:endnote w:type="continuationNotice" w:id="1">
    <w:p w14:paraId="61159F3F" w14:textId="77777777" w:rsidR="003044BA" w:rsidRDefault="003044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MyriadPro-Regular">
    <w:altName w:val="MS Gothic"/>
    <w:panose1 w:val="00000000000000000000"/>
    <w:charset w:val="80"/>
    <w:family w:val="swiss"/>
    <w:notTrueType/>
    <w:pitch w:val="default"/>
    <w:sig w:usb0="00000001" w:usb1="08070000" w:usb2="00000010" w:usb3="00000000" w:csb0="00020000" w:csb1="00000000"/>
  </w:font>
  <w:font w:name="Calibri">
    <w:panose1 w:val="020F0502020204030204"/>
    <w:charset w:val="BA"/>
    <w:family w:val="swiss"/>
    <w:pitch w:val="variable"/>
    <w:sig w:usb0="E4002EFF" w:usb1="C200247B" w:usb2="00000009" w:usb3="00000000" w:csb0="000001FF" w:csb1="00000000"/>
  </w:font>
  <w:font w:name="Swecologotypes0">
    <w:altName w:val="Courier New"/>
    <w:charset w:val="00"/>
    <w:family w:val="auto"/>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Lucida Sans Unicode">
    <w:panose1 w:val="020B0602030504020204"/>
    <w:charset w:val="BA"/>
    <w:family w:val="swiss"/>
    <w:pitch w:val="variable"/>
    <w:sig w:usb0="80000AFF" w:usb1="0000396B" w:usb2="00000000" w:usb3="00000000" w:csb0="000000BF" w:csb1="00000000"/>
  </w:font>
  <w:font w:name="Verdana">
    <w:panose1 w:val="020B0604030504040204"/>
    <w:charset w:val="BA"/>
    <w:family w:val="swiss"/>
    <w:pitch w:val="variable"/>
    <w:sig w:usb0="A00006FF" w:usb1="4000205B" w:usb2="00000010" w:usb3="00000000" w:csb0="0000019F" w:csb1="00000000"/>
  </w:font>
  <w:font w:name="CG Times">
    <w:altName w:val="Times New Roman"/>
    <w:charset w:val="BA"/>
    <w:family w:val="roman"/>
    <w:pitch w:val="variable"/>
    <w:sig w:usb0="00000007" w:usb1="00000000" w:usb2="00000000" w:usb3="00000000" w:csb0="00000093" w:csb1="00000000"/>
  </w:font>
  <w:font w:name="OpenSymbol">
    <w:panose1 w:val="05010000000000000000"/>
    <w:charset w:val="00"/>
    <w:family w:val="auto"/>
    <w:pitch w:val="variable"/>
    <w:sig w:usb0="800000AF" w:usb1="1001ECEA" w:usb2="00000000" w:usb3="00000000" w:csb0="80000001" w:csb1="00000000"/>
  </w:font>
  <w:font w:name="Mangal">
    <w:panose1 w:val="00000400000000000000"/>
    <w:charset w:val="00"/>
    <w:family w:val="roman"/>
    <w:pitch w:val="variable"/>
    <w:sig w:usb0="00008003" w:usb1="00000000" w:usb2="00000000" w:usb3="00000000" w:csb0="00000001" w:csb1="00000000"/>
  </w:font>
  <w:font w:name="Formata Regular">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roman"/>
    <w:notTrueType/>
    <w:pitch w:val="default"/>
  </w:font>
  <w:font w:name="Helvetica-Oblique">
    <w:altName w:val="Arial"/>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Helvetica">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5691771"/>
      <w:docPartObj>
        <w:docPartGallery w:val="Page Numbers (Bottom of Page)"/>
        <w:docPartUnique/>
      </w:docPartObj>
    </w:sdtPr>
    <w:sdtContent>
      <w:p w14:paraId="133FB6AA" w14:textId="3C0CD7A5" w:rsidR="00AC243C" w:rsidRDefault="00AC243C" w:rsidP="0037318B">
        <w:pPr>
          <w:pStyle w:val="Footer"/>
          <w:pBdr>
            <w:top w:val="single" w:sz="4" w:space="1" w:color="auto"/>
          </w:pBdr>
          <w:jc w:val="right"/>
        </w:pPr>
        <w:r>
          <w:fldChar w:fldCharType="begin"/>
        </w:r>
        <w:r>
          <w:instrText>PAGE   \* MERGEFORMAT</w:instrText>
        </w:r>
        <w:r>
          <w:fldChar w:fldCharType="separate"/>
        </w:r>
        <w:r>
          <w:rPr>
            <w:lang w:val="et-EE"/>
          </w:rPr>
          <w:t>2</w:t>
        </w:r>
        <w:r>
          <w:fldChar w:fldCharType="end"/>
        </w:r>
      </w:p>
    </w:sdtContent>
  </w:sdt>
  <w:p w14:paraId="289D557D" w14:textId="7CDF07EB" w:rsidR="00B472A8" w:rsidRDefault="00B472A8">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B472A8" w:rsidRPr="00F95BBB" w14:paraId="1376CDA5" w14:textId="77777777" w:rsidTr="00FD5826">
      <w:trPr>
        <w:trHeight w:val="274"/>
      </w:trPr>
      <w:tc>
        <w:tcPr>
          <w:tcW w:w="1702" w:type="dxa"/>
          <w:vMerge w:val="restart"/>
          <w:shd w:val="clear" w:color="auto" w:fill="auto"/>
        </w:tcPr>
        <w:p w14:paraId="2330F471" w14:textId="77777777" w:rsidR="00B472A8" w:rsidRPr="00F95BBB" w:rsidRDefault="00B472A8" w:rsidP="00F95BBB">
          <w:pPr>
            <w:tabs>
              <w:tab w:val="center" w:pos="4153"/>
              <w:tab w:val="right" w:pos="8306"/>
            </w:tabs>
            <w:spacing w:before="40"/>
            <w:jc w:val="left"/>
            <w:rPr>
              <w:sz w:val="14"/>
              <w:szCs w:val="14"/>
            </w:rPr>
          </w:pPr>
          <w:r w:rsidRPr="00F95BBB">
            <w:rPr>
              <w:sz w:val="14"/>
              <w:szCs w:val="14"/>
            </w:rPr>
            <w:t>SWECO Projekt AS</w:t>
          </w:r>
        </w:p>
        <w:p w14:paraId="281E5EBB" w14:textId="77777777" w:rsidR="00B472A8" w:rsidRPr="00F95BBB" w:rsidRDefault="00B472A8" w:rsidP="00F95BBB">
          <w:pPr>
            <w:tabs>
              <w:tab w:val="center" w:pos="4153"/>
              <w:tab w:val="right" w:pos="8306"/>
            </w:tabs>
            <w:jc w:val="left"/>
            <w:rPr>
              <w:sz w:val="14"/>
              <w:szCs w:val="14"/>
            </w:rPr>
          </w:pPr>
          <w:r w:rsidRPr="00F95BBB">
            <w:rPr>
              <w:sz w:val="14"/>
              <w:szCs w:val="14"/>
            </w:rPr>
            <w:t>Valukoja 8</w:t>
          </w:r>
        </w:p>
        <w:p w14:paraId="3024F0F2" w14:textId="77777777" w:rsidR="00B472A8" w:rsidRPr="00F95BBB" w:rsidRDefault="00B472A8" w:rsidP="00F95BBB">
          <w:pPr>
            <w:tabs>
              <w:tab w:val="center" w:pos="4153"/>
              <w:tab w:val="right" w:pos="8306"/>
            </w:tabs>
            <w:jc w:val="left"/>
            <w:rPr>
              <w:sz w:val="14"/>
              <w:szCs w:val="14"/>
              <w:lang w:eastAsia="x-none"/>
            </w:rPr>
          </w:pPr>
          <w:r w:rsidRPr="00F95BBB">
            <w:rPr>
              <w:sz w:val="14"/>
              <w:szCs w:val="14"/>
              <w:lang w:val="x-none" w:eastAsia="x-none"/>
            </w:rPr>
            <w:t>1</w:t>
          </w:r>
          <w:r w:rsidRPr="00F95BBB">
            <w:rPr>
              <w:sz w:val="14"/>
              <w:szCs w:val="14"/>
              <w:lang w:val="en-US" w:eastAsia="x-none"/>
            </w:rPr>
            <w:t>1415</w:t>
          </w:r>
          <w:r w:rsidRPr="00F95BBB">
            <w:rPr>
              <w:sz w:val="14"/>
              <w:szCs w:val="14"/>
              <w:lang w:val="x-none" w:eastAsia="x-none"/>
            </w:rPr>
            <w:t xml:space="preserve"> Tallinn</w:t>
          </w:r>
        </w:p>
      </w:tc>
      <w:tc>
        <w:tcPr>
          <w:tcW w:w="2268" w:type="dxa"/>
          <w:vMerge w:val="restart"/>
          <w:shd w:val="clear" w:color="auto" w:fill="auto"/>
        </w:tcPr>
        <w:p w14:paraId="143C328F" w14:textId="77777777" w:rsidR="00B472A8" w:rsidRPr="00F95BBB" w:rsidRDefault="00B472A8" w:rsidP="00F95BBB">
          <w:pPr>
            <w:tabs>
              <w:tab w:val="left" w:pos="459"/>
              <w:tab w:val="center" w:pos="4153"/>
              <w:tab w:val="right" w:pos="8306"/>
            </w:tabs>
            <w:spacing w:before="40"/>
            <w:jc w:val="left"/>
            <w:rPr>
              <w:sz w:val="14"/>
              <w:szCs w:val="14"/>
            </w:rPr>
          </w:pPr>
          <w:r w:rsidRPr="00F95BBB">
            <w:rPr>
              <w:sz w:val="14"/>
              <w:szCs w:val="14"/>
            </w:rPr>
            <w:t>Tel</w:t>
          </w:r>
          <w:r w:rsidRPr="00F95BBB">
            <w:rPr>
              <w:sz w:val="14"/>
              <w:szCs w:val="14"/>
            </w:rPr>
            <w:tab/>
            <w:t>+372 674 4000</w:t>
          </w:r>
        </w:p>
        <w:p w14:paraId="646C45BA" w14:textId="77777777" w:rsidR="00B472A8" w:rsidRPr="00F95BBB" w:rsidRDefault="00B472A8" w:rsidP="00F95BBB">
          <w:pPr>
            <w:tabs>
              <w:tab w:val="center" w:pos="4153"/>
              <w:tab w:val="right" w:pos="8306"/>
            </w:tabs>
            <w:jc w:val="left"/>
            <w:rPr>
              <w:sz w:val="14"/>
              <w:szCs w:val="14"/>
              <w:lang w:eastAsia="x-none"/>
            </w:rPr>
          </w:pPr>
          <w:hyperlink r:id="rId1" w:history="1">
            <w:r w:rsidRPr="00F95BBB">
              <w:rPr>
                <w:color w:val="0000FF"/>
                <w:sz w:val="14"/>
                <w:szCs w:val="14"/>
                <w:u w:val="single"/>
                <w:lang w:val="x-none" w:eastAsia="x-none"/>
              </w:rPr>
              <w:t>sweco@sweco.ee</w:t>
            </w:r>
          </w:hyperlink>
        </w:p>
        <w:p w14:paraId="28BBF01A" w14:textId="77777777" w:rsidR="00B472A8" w:rsidRPr="00F95BBB" w:rsidRDefault="00B472A8" w:rsidP="00F95BBB">
          <w:pPr>
            <w:tabs>
              <w:tab w:val="center" w:pos="4153"/>
              <w:tab w:val="right" w:pos="8306"/>
            </w:tabs>
            <w:jc w:val="left"/>
            <w:rPr>
              <w:sz w:val="14"/>
              <w:szCs w:val="14"/>
              <w:lang w:eastAsia="x-none"/>
            </w:rPr>
          </w:pPr>
          <w:r w:rsidRPr="00F95BBB">
            <w:rPr>
              <w:sz w:val="14"/>
              <w:szCs w:val="14"/>
              <w:lang w:eastAsia="x-none"/>
            </w:rPr>
            <w:t>www.sweco.ee</w:t>
          </w:r>
        </w:p>
      </w:tc>
      <w:tc>
        <w:tcPr>
          <w:tcW w:w="851" w:type="dxa"/>
          <w:vMerge w:val="restart"/>
        </w:tcPr>
        <w:p w14:paraId="4CF6CEC4" w14:textId="77777777" w:rsidR="00B472A8" w:rsidRPr="00F95BBB" w:rsidRDefault="00B472A8" w:rsidP="00F95BBB">
          <w:pPr>
            <w:tabs>
              <w:tab w:val="center" w:pos="4153"/>
              <w:tab w:val="right" w:pos="8306"/>
            </w:tabs>
            <w:spacing w:before="40"/>
            <w:jc w:val="left"/>
            <w:rPr>
              <w:sz w:val="14"/>
              <w:szCs w:val="14"/>
              <w:lang w:eastAsia="x-none"/>
            </w:rPr>
          </w:pPr>
        </w:p>
      </w:tc>
      <w:tc>
        <w:tcPr>
          <w:tcW w:w="4678" w:type="dxa"/>
        </w:tcPr>
        <w:p w14:paraId="33670D52" w14:textId="77777777" w:rsidR="00B472A8" w:rsidRPr="00F95BBB" w:rsidRDefault="00B472A8" w:rsidP="00F95BBB">
          <w:pPr>
            <w:tabs>
              <w:tab w:val="center" w:pos="4153"/>
              <w:tab w:val="right" w:pos="8306"/>
            </w:tabs>
            <w:spacing w:before="40"/>
            <w:jc w:val="left"/>
            <w:rPr>
              <w:sz w:val="14"/>
              <w:szCs w:val="14"/>
              <w:lang w:eastAsia="x-none"/>
            </w:rPr>
          </w:pPr>
        </w:p>
      </w:tc>
    </w:tr>
    <w:tr w:rsidR="00B472A8" w:rsidRPr="00F95BBB" w14:paraId="72F62CC4" w14:textId="77777777" w:rsidTr="00FD5826">
      <w:trPr>
        <w:trHeight w:val="267"/>
      </w:trPr>
      <w:tc>
        <w:tcPr>
          <w:tcW w:w="1702" w:type="dxa"/>
          <w:vMerge/>
          <w:shd w:val="clear" w:color="auto" w:fill="auto"/>
          <w:vAlign w:val="center"/>
        </w:tcPr>
        <w:p w14:paraId="4FBBF806" w14:textId="77777777" w:rsidR="00B472A8" w:rsidRPr="00F95BBB" w:rsidRDefault="00B472A8" w:rsidP="00F95BBB">
          <w:pPr>
            <w:tabs>
              <w:tab w:val="center" w:pos="4153"/>
              <w:tab w:val="right" w:pos="8306"/>
            </w:tabs>
            <w:rPr>
              <w:lang w:val="x-none" w:eastAsia="x-none"/>
            </w:rPr>
          </w:pPr>
        </w:p>
      </w:tc>
      <w:tc>
        <w:tcPr>
          <w:tcW w:w="2268" w:type="dxa"/>
          <w:vMerge/>
          <w:shd w:val="clear" w:color="auto" w:fill="auto"/>
          <w:vAlign w:val="center"/>
        </w:tcPr>
        <w:p w14:paraId="7926EA26" w14:textId="77777777" w:rsidR="00B472A8" w:rsidRPr="00F95BBB" w:rsidRDefault="00B472A8" w:rsidP="00F95BBB">
          <w:pPr>
            <w:tabs>
              <w:tab w:val="center" w:pos="4153"/>
              <w:tab w:val="right" w:pos="8306"/>
            </w:tabs>
            <w:jc w:val="left"/>
            <w:rPr>
              <w:b/>
              <w:sz w:val="16"/>
              <w:szCs w:val="16"/>
            </w:rPr>
          </w:pPr>
        </w:p>
      </w:tc>
      <w:tc>
        <w:tcPr>
          <w:tcW w:w="851" w:type="dxa"/>
          <w:vMerge/>
          <w:vAlign w:val="bottom"/>
        </w:tcPr>
        <w:p w14:paraId="64F1AA31" w14:textId="77777777" w:rsidR="00B472A8" w:rsidRPr="00F95BBB" w:rsidRDefault="00B472A8" w:rsidP="00F95BBB">
          <w:pPr>
            <w:tabs>
              <w:tab w:val="center" w:pos="4153"/>
              <w:tab w:val="right" w:pos="8306"/>
            </w:tabs>
            <w:jc w:val="left"/>
            <w:rPr>
              <w:sz w:val="16"/>
              <w:szCs w:val="16"/>
              <w:lang w:eastAsia="x-none"/>
            </w:rPr>
          </w:pPr>
        </w:p>
      </w:tc>
      <w:tc>
        <w:tcPr>
          <w:tcW w:w="4678" w:type="dxa"/>
          <w:vAlign w:val="bottom"/>
        </w:tcPr>
        <w:p w14:paraId="261AF358" w14:textId="77777777" w:rsidR="00B472A8" w:rsidRPr="00F95BBB" w:rsidRDefault="00B472A8" w:rsidP="00E65873">
          <w:pPr>
            <w:tabs>
              <w:tab w:val="center" w:pos="4153"/>
              <w:tab w:val="right" w:pos="8306"/>
            </w:tabs>
            <w:jc w:val="right"/>
            <w:rPr>
              <w:sz w:val="20"/>
            </w:rPr>
          </w:pPr>
          <w:r w:rsidRPr="00F95BBB">
            <w:rPr>
              <w:sz w:val="20"/>
              <w:szCs w:val="20"/>
            </w:rPr>
            <w:fldChar w:fldCharType="begin"/>
          </w:r>
          <w:r w:rsidRPr="00F95BBB">
            <w:rPr>
              <w:sz w:val="20"/>
              <w:szCs w:val="20"/>
            </w:rPr>
            <w:instrText>PAGE   \* MERGEFORMAT</w:instrText>
          </w:r>
          <w:r w:rsidRPr="00F95BBB">
            <w:rPr>
              <w:sz w:val="20"/>
              <w:szCs w:val="20"/>
            </w:rPr>
            <w:fldChar w:fldCharType="separate"/>
          </w:r>
          <w:r>
            <w:rPr>
              <w:noProof/>
              <w:sz w:val="20"/>
              <w:szCs w:val="20"/>
            </w:rPr>
            <w:t>56</w:t>
          </w:r>
          <w:r w:rsidRPr="00F95BBB">
            <w:rPr>
              <w:sz w:val="20"/>
              <w:szCs w:val="20"/>
            </w:rPr>
            <w:fldChar w:fldCharType="end"/>
          </w:r>
        </w:p>
      </w:tc>
    </w:tr>
  </w:tbl>
  <w:p w14:paraId="69204513" w14:textId="77777777" w:rsidR="00B472A8" w:rsidRDefault="00B472A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1F788" w14:textId="60FDBE57" w:rsidR="00B472A8" w:rsidRPr="00000BF9" w:rsidRDefault="00B472A8">
    <w:pPr>
      <w:rPr>
        <w:sz w:val="4"/>
        <w:szCs w:val="4"/>
      </w:rPr>
    </w:pPr>
  </w:p>
  <w:tbl>
    <w:tblPr>
      <w:tblW w:w="14601"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780"/>
    </w:tblGrid>
    <w:tr w:rsidR="00B472A8" w14:paraId="0BDC8605" w14:textId="77777777" w:rsidTr="006A7907">
      <w:trPr>
        <w:trHeight w:val="274"/>
      </w:trPr>
      <w:tc>
        <w:tcPr>
          <w:tcW w:w="1702" w:type="dxa"/>
          <w:vMerge w:val="restart"/>
          <w:shd w:val="clear" w:color="auto" w:fill="auto"/>
        </w:tcPr>
        <w:p w14:paraId="2B324DB1" w14:textId="01F9F0E1" w:rsidR="00B472A8" w:rsidRPr="007D4D95" w:rsidRDefault="00B472A8" w:rsidP="00B82BB6">
          <w:pPr>
            <w:pStyle w:val="Header"/>
            <w:jc w:val="left"/>
            <w:rPr>
              <w:sz w:val="14"/>
              <w:szCs w:val="14"/>
              <w:lang w:val="et-EE"/>
            </w:rPr>
          </w:pPr>
        </w:p>
      </w:tc>
      <w:tc>
        <w:tcPr>
          <w:tcW w:w="2268" w:type="dxa"/>
          <w:vMerge w:val="restart"/>
          <w:shd w:val="clear" w:color="auto" w:fill="auto"/>
        </w:tcPr>
        <w:p w14:paraId="59BCF0CE" w14:textId="427447F9" w:rsidR="00B472A8" w:rsidRPr="00EE3F3D" w:rsidRDefault="00B472A8" w:rsidP="005430A8">
          <w:pPr>
            <w:pStyle w:val="Header"/>
            <w:jc w:val="left"/>
            <w:rPr>
              <w:sz w:val="14"/>
              <w:szCs w:val="14"/>
              <w:lang w:val="et-EE"/>
            </w:rPr>
          </w:pPr>
        </w:p>
      </w:tc>
      <w:tc>
        <w:tcPr>
          <w:tcW w:w="851" w:type="dxa"/>
          <w:vMerge w:val="restart"/>
        </w:tcPr>
        <w:p w14:paraId="406EE2FB" w14:textId="77777777" w:rsidR="00B472A8" w:rsidRPr="007D4D95" w:rsidRDefault="00B472A8" w:rsidP="00CF7D41">
          <w:pPr>
            <w:pStyle w:val="Header"/>
            <w:spacing w:before="40"/>
            <w:jc w:val="left"/>
            <w:rPr>
              <w:sz w:val="14"/>
              <w:szCs w:val="14"/>
              <w:lang w:val="et-EE"/>
            </w:rPr>
          </w:pPr>
        </w:p>
      </w:tc>
      <w:tc>
        <w:tcPr>
          <w:tcW w:w="9780" w:type="dxa"/>
        </w:tcPr>
        <w:p w14:paraId="79069058" w14:textId="77777777" w:rsidR="00B472A8" w:rsidRPr="007D4D95" w:rsidRDefault="00B472A8" w:rsidP="004B309F">
          <w:pPr>
            <w:pStyle w:val="Header"/>
            <w:spacing w:before="40"/>
            <w:jc w:val="left"/>
            <w:rPr>
              <w:sz w:val="14"/>
              <w:szCs w:val="14"/>
              <w:lang w:val="et-EE"/>
            </w:rPr>
          </w:pPr>
        </w:p>
      </w:tc>
    </w:tr>
    <w:tr w:rsidR="00B472A8" w14:paraId="265027F6" w14:textId="77777777" w:rsidTr="006A7907">
      <w:trPr>
        <w:trHeight w:val="267"/>
      </w:trPr>
      <w:tc>
        <w:tcPr>
          <w:tcW w:w="1702" w:type="dxa"/>
          <w:vMerge/>
          <w:shd w:val="clear" w:color="auto" w:fill="auto"/>
          <w:vAlign w:val="center"/>
        </w:tcPr>
        <w:p w14:paraId="260E1FA5" w14:textId="77777777" w:rsidR="00B472A8" w:rsidRDefault="00B472A8" w:rsidP="005430A8">
          <w:pPr>
            <w:pStyle w:val="Header"/>
          </w:pPr>
        </w:p>
      </w:tc>
      <w:tc>
        <w:tcPr>
          <w:tcW w:w="2268" w:type="dxa"/>
          <w:vMerge/>
          <w:shd w:val="clear" w:color="auto" w:fill="auto"/>
          <w:vAlign w:val="center"/>
        </w:tcPr>
        <w:p w14:paraId="06E0CEC4" w14:textId="77777777" w:rsidR="00B472A8" w:rsidRPr="00982FE7" w:rsidRDefault="00B472A8" w:rsidP="005430A8">
          <w:pPr>
            <w:pStyle w:val="Footer"/>
            <w:jc w:val="left"/>
            <w:rPr>
              <w:b/>
              <w:sz w:val="16"/>
              <w:szCs w:val="16"/>
              <w:lang w:val="et-EE"/>
            </w:rPr>
          </w:pPr>
        </w:p>
      </w:tc>
      <w:tc>
        <w:tcPr>
          <w:tcW w:w="851" w:type="dxa"/>
          <w:vMerge/>
          <w:vAlign w:val="bottom"/>
        </w:tcPr>
        <w:p w14:paraId="7968F62A" w14:textId="77777777" w:rsidR="00B472A8" w:rsidRPr="00B73239" w:rsidRDefault="00B472A8" w:rsidP="005430A8">
          <w:pPr>
            <w:pStyle w:val="Header"/>
            <w:jc w:val="left"/>
            <w:rPr>
              <w:sz w:val="16"/>
              <w:szCs w:val="16"/>
              <w:lang w:val="et-EE"/>
            </w:rPr>
          </w:pPr>
        </w:p>
      </w:tc>
      <w:tc>
        <w:tcPr>
          <w:tcW w:w="9780" w:type="dxa"/>
          <w:vAlign w:val="bottom"/>
        </w:tcPr>
        <w:p w14:paraId="4AB8959B" w14:textId="77777777" w:rsidR="00B472A8" w:rsidRPr="00982FE7" w:rsidRDefault="00B472A8" w:rsidP="003B2C7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60</w:t>
          </w:r>
          <w:r w:rsidRPr="00982FE7">
            <w:rPr>
              <w:szCs w:val="20"/>
              <w:lang w:val="et-EE"/>
            </w:rPr>
            <w:fldChar w:fldCharType="end"/>
          </w:r>
        </w:p>
      </w:tc>
    </w:tr>
  </w:tbl>
  <w:p w14:paraId="6C19DB3C" w14:textId="77777777" w:rsidR="00B472A8" w:rsidRPr="005430A8" w:rsidRDefault="00B472A8" w:rsidP="005430A8">
    <w:pPr>
      <w:pStyle w:val="Footer"/>
    </w:pPr>
  </w:p>
  <w:p w14:paraId="36FC88F4" w14:textId="77777777" w:rsidR="00B472A8" w:rsidRDefault="00B472A8" w:rsidP="005430A8">
    <w:pPr>
      <w:pStyle w:val="Footer"/>
    </w:pPr>
  </w:p>
  <w:p w14:paraId="111ED1BC" w14:textId="77777777" w:rsidR="00B472A8" w:rsidRDefault="00B472A8" w:rsidP="00FA1E25">
    <w:pPr>
      <w:pStyle w:val="Footer"/>
      <w:tabs>
        <w:tab w:val="clear" w:pos="4153"/>
        <w:tab w:val="clear" w:pos="8306"/>
        <w:tab w:val="left" w:pos="3390"/>
      </w:tabs>
    </w:pPr>
    <w:r>
      <w:tab/>
    </w:r>
  </w:p>
  <w:p w14:paraId="6660CBA6" w14:textId="77777777" w:rsidR="00B472A8" w:rsidRDefault="00B472A8" w:rsidP="006D7BF6">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A2C04" w14:textId="77777777" w:rsidR="00A6383B" w:rsidRPr="00000BF9" w:rsidRDefault="00A6383B">
    <w:pPr>
      <w:rPr>
        <w:sz w:val="4"/>
        <w:szCs w:val="4"/>
      </w:rPr>
    </w:pPr>
  </w:p>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A6383B" w14:paraId="13F5ED4E" w14:textId="77777777" w:rsidTr="001D57D3">
      <w:trPr>
        <w:trHeight w:val="274"/>
      </w:trPr>
      <w:tc>
        <w:tcPr>
          <w:tcW w:w="1702" w:type="dxa"/>
          <w:vMerge w:val="restart"/>
          <w:shd w:val="clear" w:color="auto" w:fill="auto"/>
        </w:tcPr>
        <w:p w14:paraId="655AFD92" w14:textId="02A8DA01" w:rsidR="00A6383B" w:rsidRPr="007D4D95" w:rsidRDefault="00A6383B" w:rsidP="00B82BB6">
          <w:pPr>
            <w:pStyle w:val="Header"/>
            <w:jc w:val="left"/>
            <w:rPr>
              <w:sz w:val="14"/>
              <w:szCs w:val="14"/>
              <w:lang w:val="et-EE"/>
            </w:rPr>
          </w:pPr>
        </w:p>
      </w:tc>
      <w:tc>
        <w:tcPr>
          <w:tcW w:w="2268" w:type="dxa"/>
          <w:vMerge w:val="restart"/>
          <w:shd w:val="clear" w:color="auto" w:fill="auto"/>
        </w:tcPr>
        <w:p w14:paraId="3BA38FA4" w14:textId="6C9A9DE9" w:rsidR="00A6383B" w:rsidRPr="00EE3F3D" w:rsidRDefault="00A6383B" w:rsidP="005430A8">
          <w:pPr>
            <w:pStyle w:val="Header"/>
            <w:jc w:val="left"/>
            <w:rPr>
              <w:sz w:val="14"/>
              <w:szCs w:val="14"/>
              <w:lang w:val="et-EE"/>
            </w:rPr>
          </w:pPr>
        </w:p>
      </w:tc>
      <w:tc>
        <w:tcPr>
          <w:tcW w:w="851" w:type="dxa"/>
          <w:vMerge w:val="restart"/>
        </w:tcPr>
        <w:p w14:paraId="0CCA55DB" w14:textId="77777777" w:rsidR="00A6383B" w:rsidRPr="007D4D95" w:rsidRDefault="00A6383B" w:rsidP="00CF7D41">
          <w:pPr>
            <w:pStyle w:val="Header"/>
            <w:spacing w:before="40"/>
            <w:jc w:val="left"/>
            <w:rPr>
              <w:sz w:val="14"/>
              <w:szCs w:val="14"/>
              <w:lang w:val="et-EE"/>
            </w:rPr>
          </w:pPr>
        </w:p>
      </w:tc>
      <w:tc>
        <w:tcPr>
          <w:tcW w:w="4678" w:type="dxa"/>
        </w:tcPr>
        <w:p w14:paraId="494C6CC7" w14:textId="77777777" w:rsidR="00A6383B" w:rsidRPr="007D4D95" w:rsidRDefault="00A6383B" w:rsidP="004B309F">
          <w:pPr>
            <w:pStyle w:val="Header"/>
            <w:spacing w:before="40"/>
            <w:jc w:val="left"/>
            <w:rPr>
              <w:sz w:val="14"/>
              <w:szCs w:val="14"/>
              <w:lang w:val="et-EE"/>
            </w:rPr>
          </w:pPr>
        </w:p>
      </w:tc>
    </w:tr>
    <w:tr w:rsidR="00A6383B" w14:paraId="5B28DD06" w14:textId="77777777" w:rsidTr="001D57D3">
      <w:trPr>
        <w:trHeight w:val="267"/>
      </w:trPr>
      <w:tc>
        <w:tcPr>
          <w:tcW w:w="1702" w:type="dxa"/>
          <w:vMerge/>
          <w:shd w:val="clear" w:color="auto" w:fill="auto"/>
          <w:vAlign w:val="center"/>
        </w:tcPr>
        <w:p w14:paraId="5C9D8919" w14:textId="77777777" w:rsidR="00A6383B" w:rsidRDefault="00A6383B" w:rsidP="005430A8">
          <w:pPr>
            <w:pStyle w:val="Header"/>
          </w:pPr>
        </w:p>
      </w:tc>
      <w:tc>
        <w:tcPr>
          <w:tcW w:w="2268" w:type="dxa"/>
          <w:vMerge/>
          <w:shd w:val="clear" w:color="auto" w:fill="auto"/>
          <w:vAlign w:val="center"/>
        </w:tcPr>
        <w:p w14:paraId="22A17407" w14:textId="77777777" w:rsidR="00A6383B" w:rsidRPr="00982FE7" w:rsidRDefault="00A6383B" w:rsidP="005430A8">
          <w:pPr>
            <w:pStyle w:val="Footer"/>
            <w:jc w:val="left"/>
            <w:rPr>
              <w:b/>
              <w:sz w:val="16"/>
              <w:szCs w:val="16"/>
              <w:lang w:val="et-EE"/>
            </w:rPr>
          </w:pPr>
        </w:p>
      </w:tc>
      <w:tc>
        <w:tcPr>
          <w:tcW w:w="851" w:type="dxa"/>
          <w:vMerge/>
          <w:vAlign w:val="bottom"/>
        </w:tcPr>
        <w:p w14:paraId="26ECF242" w14:textId="77777777" w:rsidR="00A6383B" w:rsidRPr="00B73239" w:rsidRDefault="00A6383B" w:rsidP="005430A8">
          <w:pPr>
            <w:pStyle w:val="Header"/>
            <w:jc w:val="left"/>
            <w:rPr>
              <w:sz w:val="16"/>
              <w:szCs w:val="16"/>
              <w:lang w:val="et-EE"/>
            </w:rPr>
          </w:pPr>
        </w:p>
      </w:tc>
      <w:tc>
        <w:tcPr>
          <w:tcW w:w="4678" w:type="dxa"/>
          <w:vAlign w:val="bottom"/>
        </w:tcPr>
        <w:p w14:paraId="6B168CEA" w14:textId="77777777" w:rsidR="00A6383B" w:rsidRPr="00982FE7" w:rsidRDefault="00A6383B" w:rsidP="003B2C7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Pr="00283665">
            <w:rPr>
              <w:noProof/>
              <w:szCs w:val="20"/>
            </w:rPr>
            <w:t>58</w:t>
          </w:r>
          <w:r w:rsidRPr="00982FE7">
            <w:rPr>
              <w:szCs w:val="20"/>
              <w:lang w:val="et-EE"/>
            </w:rPr>
            <w:fldChar w:fldCharType="end"/>
          </w:r>
        </w:p>
      </w:tc>
    </w:tr>
  </w:tbl>
  <w:p w14:paraId="49B41E4C" w14:textId="77777777" w:rsidR="00A6383B" w:rsidRPr="005430A8" w:rsidRDefault="00A6383B" w:rsidP="005430A8">
    <w:pPr>
      <w:pStyle w:val="Footer"/>
    </w:pPr>
  </w:p>
  <w:p w14:paraId="1DFB31C3" w14:textId="77777777" w:rsidR="00A6383B" w:rsidRDefault="00A6383B" w:rsidP="005430A8">
    <w:pPr>
      <w:pStyle w:val="Footer"/>
    </w:pPr>
  </w:p>
  <w:p w14:paraId="48B0CBBF" w14:textId="77777777" w:rsidR="00A6383B" w:rsidRDefault="00A6383B" w:rsidP="00FA1E25">
    <w:pPr>
      <w:pStyle w:val="Footer"/>
      <w:tabs>
        <w:tab w:val="clear" w:pos="4153"/>
        <w:tab w:val="clear" w:pos="8306"/>
        <w:tab w:val="left" w:pos="3390"/>
      </w:tabs>
    </w:pPr>
    <w:r>
      <w:tab/>
    </w:r>
  </w:p>
  <w:p w14:paraId="41854A49" w14:textId="77777777" w:rsidR="00A6383B" w:rsidRDefault="00A6383B" w:rsidP="006D7BF6">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A6383B" w:rsidRPr="00F95BBB" w14:paraId="5A6C69E9" w14:textId="77777777" w:rsidTr="00FD5826">
      <w:trPr>
        <w:trHeight w:val="274"/>
      </w:trPr>
      <w:tc>
        <w:tcPr>
          <w:tcW w:w="1702" w:type="dxa"/>
          <w:vMerge w:val="restart"/>
          <w:shd w:val="clear" w:color="auto" w:fill="auto"/>
        </w:tcPr>
        <w:p w14:paraId="21B98C6E" w14:textId="77777777" w:rsidR="00A6383B" w:rsidRPr="00F95BBB" w:rsidRDefault="00A6383B" w:rsidP="00F95BBB">
          <w:pPr>
            <w:tabs>
              <w:tab w:val="center" w:pos="4153"/>
              <w:tab w:val="right" w:pos="8306"/>
            </w:tabs>
            <w:spacing w:before="40"/>
            <w:jc w:val="left"/>
            <w:rPr>
              <w:sz w:val="14"/>
              <w:szCs w:val="14"/>
            </w:rPr>
          </w:pPr>
          <w:r w:rsidRPr="00F95BBB">
            <w:rPr>
              <w:sz w:val="14"/>
              <w:szCs w:val="14"/>
            </w:rPr>
            <w:t>SWECO Projekt AS</w:t>
          </w:r>
        </w:p>
        <w:p w14:paraId="664D285B" w14:textId="77777777" w:rsidR="00A6383B" w:rsidRPr="00F95BBB" w:rsidRDefault="00A6383B" w:rsidP="00F95BBB">
          <w:pPr>
            <w:tabs>
              <w:tab w:val="center" w:pos="4153"/>
              <w:tab w:val="right" w:pos="8306"/>
            </w:tabs>
            <w:jc w:val="left"/>
            <w:rPr>
              <w:sz w:val="14"/>
              <w:szCs w:val="14"/>
            </w:rPr>
          </w:pPr>
          <w:r w:rsidRPr="00F95BBB">
            <w:rPr>
              <w:sz w:val="14"/>
              <w:szCs w:val="14"/>
            </w:rPr>
            <w:t>Valukoja 8</w:t>
          </w:r>
        </w:p>
        <w:p w14:paraId="39122771" w14:textId="77777777" w:rsidR="00A6383B" w:rsidRPr="00F95BBB" w:rsidRDefault="00A6383B" w:rsidP="00F95BBB">
          <w:pPr>
            <w:tabs>
              <w:tab w:val="center" w:pos="4153"/>
              <w:tab w:val="right" w:pos="8306"/>
            </w:tabs>
            <w:jc w:val="left"/>
            <w:rPr>
              <w:sz w:val="14"/>
              <w:szCs w:val="14"/>
              <w:lang w:eastAsia="x-none"/>
            </w:rPr>
          </w:pPr>
          <w:r w:rsidRPr="00F95BBB">
            <w:rPr>
              <w:sz w:val="14"/>
              <w:szCs w:val="14"/>
              <w:lang w:val="x-none" w:eastAsia="x-none"/>
            </w:rPr>
            <w:t>1</w:t>
          </w:r>
          <w:r w:rsidRPr="00F95BBB">
            <w:rPr>
              <w:sz w:val="14"/>
              <w:szCs w:val="14"/>
              <w:lang w:val="en-US" w:eastAsia="x-none"/>
            </w:rPr>
            <w:t>1415</w:t>
          </w:r>
          <w:r w:rsidRPr="00F95BBB">
            <w:rPr>
              <w:sz w:val="14"/>
              <w:szCs w:val="14"/>
              <w:lang w:val="x-none" w:eastAsia="x-none"/>
            </w:rPr>
            <w:t xml:space="preserve"> Tallinn</w:t>
          </w:r>
        </w:p>
      </w:tc>
      <w:tc>
        <w:tcPr>
          <w:tcW w:w="2268" w:type="dxa"/>
          <w:vMerge w:val="restart"/>
          <w:shd w:val="clear" w:color="auto" w:fill="auto"/>
        </w:tcPr>
        <w:p w14:paraId="087FE19C" w14:textId="77777777" w:rsidR="00A6383B" w:rsidRPr="00F95BBB" w:rsidRDefault="00A6383B" w:rsidP="00F95BBB">
          <w:pPr>
            <w:tabs>
              <w:tab w:val="left" w:pos="459"/>
              <w:tab w:val="center" w:pos="4153"/>
              <w:tab w:val="right" w:pos="8306"/>
            </w:tabs>
            <w:spacing w:before="40"/>
            <w:jc w:val="left"/>
            <w:rPr>
              <w:sz w:val="14"/>
              <w:szCs w:val="14"/>
            </w:rPr>
          </w:pPr>
          <w:r w:rsidRPr="00F95BBB">
            <w:rPr>
              <w:sz w:val="14"/>
              <w:szCs w:val="14"/>
            </w:rPr>
            <w:t>Tel</w:t>
          </w:r>
          <w:r w:rsidRPr="00F95BBB">
            <w:rPr>
              <w:sz w:val="14"/>
              <w:szCs w:val="14"/>
            </w:rPr>
            <w:tab/>
            <w:t>+372 674 4000</w:t>
          </w:r>
        </w:p>
        <w:p w14:paraId="2CFEE30F" w14:textId="77777777" w:rsidR="00A6383B" w:rsidRPr="00F95BBB" w:rsidRDefault="00A6383B" w:rsidP="00F95BBB">
          <w:pPr>
            <w:tabs>
              <w:tab w:val="center" w:pos="4153"/>
              <w:tab w:val="right" w:pos="8306"/>
            </w:tabs>
            <w:jc w:val="left"/>
            <w:rPr>
              <w:sz w:val="14"/>
              <w:szCs w:val="14"/>
              <w:lang w:eastAsia="x-none"/>
            </w:rPr>
          </w:pPr>
          <w:hyperlink r:id="rId1" w:history="1">
            <w:r w:rsidRPr="00F95BBB">
              <w:rPr>
                <w:color w:val="0000FF"/>
                <w:sz w:val="14"/>
                <w:szCs w:val="14"/>
                <w:u w:val="single"/>
                <w:lang w:val="x-none" w:eastAsia="x-none"/>
              </w:rPr>
              <w:t>sweco@sweco.ee</w:t>
            </w:r>
          </w:hyperlink>
        </w:p>
        <w:p w14:paraId="49597191" w14:textId="77777777" w:rsidR="00A6383B" w:rsidRPr="00F95BBB" w:rsidRDefault="00A6383B" w:rsidP="00F95BBB">
          <w:pPr>
            <w:tabs>
              <w:tab w:val="center" w:pos="4153"/>
              <w:tab w:val="right" w:pos="8306"/>
            </w:tabs>
            <w:jc w:val="left"/>
            <w:rPr>
              <w:sz w:val="14"/>
              <w:szCs w:val="14"/>
              <w:lang w:eastAsia="x-none"/>
            </w:rPr>
          </w:pPr>
          <w:r w:rsidRPr="00F95BBB">
            <w:rPr>
              <w:sz w:val="14"/>
              <w:szCs w:val="14"/>
              <w:lang w:eastAsia="x-none"/>
            </w:rPr>
            <w:t>www.sweco.ee</w:t>
          </w:r>
        </w:p>
      </w:tc>
      <w:tc>
        <w:tcPr>
          <w:tcW w:w="851" w:type="dxa"/>
          <w:vMerge w:val="restart"/>
        </w:tcPr>
        <w:p w14:paraId="0766AD95" w14:textId="77777777" w:rsidR="00A6383B" w:rsidRPr="00F95BBB" w:rsidRDefault="00A6383B" w:rsidP="00F95BBB">
          <w:pPr>
            <w:tabs>
              <w:tab w:val="center" w:pos="4153"/>
              <w:tab w:val="right" w:pos="8306"/>
            </w:tabs>
            <w:spacing w:before="40"/>
            <w:jc w:val="left"/>
            <w:rPr>
              <w:sz w:val="14"/>
              <w:szCs w:val="14"/>
              <w:lang w:eastAsia="x-none"/>
            </w:rPr>
          </w:pPr>
        </w:p>
      </w:tc>
      <w:tc>
        <w:tcPr>
          <w:tcW w:w="4678" w:type="dxa"/>
        </w:tcPr>
        <w:p w14:paraId="091DE1CF" w14:textId="77777777" w:rsidR="00A6383B" w:rsidRPr="00F95BBB" w:rsidRDefault="00A6383B" w:rsidP="00F95BBB">
          <w:pPr>
            <w:tabs>
              <w:tab w:val="center" w:pos="4153"/>
              <w:tab w:val="right" w:pos="8306"/>
            </w:tabs>
            <w:spacing w:before="40"/>
            <w:jc w:val="left"/>
            <w:rPr>
              <w:sz w:val="14"/>
              <w:szCs w:val="14"/>
              <w:lang w:eastAsia="x-none"/>
            </w:rPr>
          </w:pPr>
        </w:p>
      </w:tc>
    </w:tr>
    <w:tr w:rsidR="00A6383B" w:rsidRPr="00F95BBB" w14:paraId="3C11C9BA" w14:textId="77777777" w:rsidTr="00FD5826">
      <w:trPr>
        <w:trHeight w:val="267"/>
      </w:trPr>
      <w:tc>
        <w:tcPr>
          <w:tcW w:w="1702" w:type="dxa"/>
          <w:vMerge/>
          <w:shd w:val="clear" w:color="auto" w:fill="auto"/>
          <w:vAlign w:val="center"/>
        </w:tcPr>
        <w:p w14:paraId="0C27F3D4" w14:textId="77777777" w:rsidR="00A6383B" w:rsidRPr="00F95BBB" w:rsidRDefault="00A6383B" w:rsidP="00F95BBB">
          <w:pPr>
            <w:tabs>
              <w:tab w:val="center" w:pos="4153"/>
              <w:tab w:val="right" w:pos="8306"/>
            </w:tabs>
            <w:rPr>
              <w:lang w:val="x-none" w:eastAsia="x-none"/>
            </w:rPr>
          </w:pPr>
        </w:p>
      </w:tc>
      <w:tc>
        <w:tcPr>
          <w:tcW w:w="2268" w:type="dxa"/>
          <w:vMerge/>
          <w:shd w:val="clear" w:color="auto" w:fill="auto"/>
          <w:vAlign w:val="center"/>
        </w:tcPr>
        <w:p w14:paraId="73C1B9DE" w14:textId="77777777" w:rsidR="00A6383B" w:rsidRPr="00F95BBB" w:rsidRDefault="00A6383B" w:rsidP="00F95BBB">
          <w:pPr>
            <w:tabs>
              <w:tab w:val="center" w:pos="4153"/>
              <w:tab w:val="right" w:pos="8306"/>
            </w:tabs>
            <w:jc w:val="left"/>
            <w:rPr>
              <w:b/>
              <w:sz w:val="16"/>
              <w:szCs w:val="16"/>
            </w:rPr>
          </w:pPr>
        </w:p>
      </w:tc>
      <w:tc>
        <w:tcPr>
          <w:tcW w:w="851" w:type="dxa"/>
          <w:vMerge/>
          <w:vAlign w:val="bottom"/>
        </w:tcPr>
        <w:p w14:paraId="6A048024" w14:textId="77777777" w:rsidR="00A6383B" w:rsidRPr="00F95BBB" w:rsidRDefault="00A6383B" w:rsidP="00F95BBB">
          <w:pPr>
            <w:tabs>
              <w:tab w:val="center" w:pos="4153"/>
              <w:tab w:val="right" w:pos="8306"/>
            </w:tabs>
            <w:jc w:val="left"/>
            <w:rPr>
              <w:sz w:val="16"/>
              <w:szCs w:val="16"/>
              <w:lang w:eastAsia="x-none"/>
            </w:rPr>
          </w:pPr>
        </w:p>
      </w:tc>
      <w:tc>
        <w:tcPr>
          <w:tcW w:w="4678" w:type="dxa"/>
          <w:vAlign w:val="bottom"/>
        </w:tcPr>
        <w:p w14:paraId="49B4E714" w14:textId="77777777" w:rsidR="00A6383B" w:rsidRPr="00F95BBB" w:rsidRDefault="00A6383B" w:rsidP="00E65873">
          <w:pPr>
            <w:tabs>
              <w:tab w:val="center" w:pos="4153"/>
              <w:tab w:val="right" w:pos="8306"/>
            </w:tabs>
            <w:jc w:val="right"/>
            <w:rPr>
              <w:sz w:val="20"/>
            </w:rPr>
          </w:pPr>
          <w:r w:rsidRPr="00F95BBB">
            <w:rPr>
              <w:sz w:val="20"/>
              <w:szCs w:val="20"/>
            </w:rPr>
            <w:fldChar w:fldCharType="begin"/>
          </w:r>
          <w:r w:rsidRPr="00F95BBB">
            <w:rPr>
              <w:sz w:val="20"/>
              <w:szCs w:val="20"/>
            </w:rPr>
            <w:instrText>PAGE   \* MERGEFORMAT</w:instrText>
          </w:r>
          <w:r w:rsidRPr="00F95BBB">
            <w:rPr>
              <w:sz w:val="20"/>
              <w:szCs w:val="20"/>
            </w:rPr>
            <w:fldChar w:fldCharType="separate"/>
          </w:r>
          <w:r>
            <w:rPr>
              <w:noProof/>
              <w:sz w:val="20"/>
              <w:szCs w:val="20"/>
            </w:rPr>
            <w:t>56</w:t>
          </w:r>
          <w:r w:rsidRPr="00F95BBB">
            <w:rPr>
              <w:sz w:val="20"/>
              <w:szCs w:val="20"/>
            </w:rPr>
            <w:fldChar w:fldCharType="end"/>
          </w:r>
        </w:p>
      </w:tc>
    </w:tr>
  </w:tbl>
  <w:p w14:paraId="1174A7C9" w14:textId="77777777" w:rsidR="00A6383B" w:rsidRDefault="00A6383B">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F005D" w14:textId="77777777" w:rsidR="00A6383B" w:rsidRPr="00000BF9" w:rsidRDefault="00A6383B">
    <w:pPr>
      <w:rPr>
        <w:sz w:val="4"/>
        <w:szCs w:val="4"/>
      </w:rPr>
    </w:pPr>
  </w:p>
  <w:tbl>
    <w:tblPr>
      <w:tblW w:w="14601"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780"/>
    </w:tblGrid>
    <w:tr w:rsidR="00A6383B" w14:paraId="0A02E003" w14:textId="77777777" w:rsidTr="006A7907">
      <w:trPr>
        <w:trHeight w:val="274"/>
      </w:trPr>
      <w:tc>
        <w:tcPr>
          <w:tcW w:w="1702" w:type="dxa"/>
          <w:vMerge w:val="restart"/>
          <w:shd w:val="clear" w:color="auto" w:fill="auto"/>
        </w:tcPr>
        <w:p w14:paraId="3E82AD99" w14:textId="541034AE" w:rsidR="00A6383B" w:rsidRPr="007D4D95" w:rsidRDefault="00A6383B" w:rsidP="00B82BB6">
          <w:pPr>
            <w:pStyle w:val="Header"/>
            <w:jc w:val="left"/>
            <w:rPr>
              <w:sz w:val="14"/>
              <w:szCs w:val="14"/>
              <w:lang w:val="et-EE"/>
            </w:rPr>
          </w:pPr>
        </w:p>
      </w:tc>
      <w:tc>
        <w:tcPr>
          <w:tcW w:w="2268" w:type="dxa"/>
          <w:vMerge w:val="restart"/>
          <w:shd w:val="clear" w:color="auto" w:fill="auto"/>
        </w:tcPr>
        <w:p w14:paraId="35D7F32D" w14:textId="71AEA581" w:rsidR="00A6383B" w:rsidRPr="00EE3F3D" w:rsidRDefault="00A6383B" w:rsidP="005430A8">
          <w:pPr>
            <w:pStyle w:val="Header"/>
            <w:jc w:val="left"/>
            <w:rPr>
              <w:sz w:val="14"/>
              <w:szCs w:val="14"/>
              <w:lang w:val="et-EE"/>
            </w:rPr>
          </w:pPr>
        </w:p>
      </w:tc>
      <w:tc>
        <w:tcPr>
          <w:tcW w:w="851" w:type="dxa"/>
          <w:vMerge w:val="restart"/>
        </w:tcPr>
        <w:p w14:paraId="3898D12D" w14:textId="77777777" w:rsidR="00A6383B" w:rsidRPr="007D4D95" w:rsidRDefault="00A6383B" w:rsidP="00CF7D41">
          <w:pPr>
            <w:pStyle w:val="Header"/>
            <w:spacing w:before="40"/>
            <w:jc w:val="left"/>
            <w:rPr>
              <w:sz w:val="14"/>
              <w:szCs w:val="14"/>
              <w:lang w:val="et-EE"/>
            </w:rPr>
          </w:pPr>
        </w:p>
      </w:tc>
      <w:tc>
        <w:tcPr>
          <w:tcW w:w="9780" w:type="dxa"/>
        </w:tcPr>
        <w:p w14:paraId="599D7E4B" w14:textId="77777777" w:rsidR="00A6383B" w:rsidRPr="007D4D95" w:rsidRDefault="00A6383B" w:rsidP="004B309F">
          <w:pPr>
            <w:pStyle w:val="Header"/>
            <w:spacing w:before="40"/>
            <w:jc w:val="left"/>
            <w:rPr>
              <w:sz w:val="14"/>
              <w:szCs w:val="14"/>
              <w:lang w:val="et-EE"/>
            </w:rPr>
          </w:pPr>
        </w:p>
      </w:tc>
    </w:tr>
    <w:tr w:rsidR="00A6383B" w14:paraId="1EE9DB99" w14:textId="77777777" w:rsidTr="006A7907">
      <w:trPr>
        <w:trHeight w:val="267"/>
      </w:trPr>
      <w:tc>
        <w:tcPr>
          <w:tcW w:w="1702" w:type="dxa"/>
          <w:vMerge/>
          <w:shd w:val="clear" w:color="auto" w:fill="auto"/>
          <w:vAlign w:val="center"/>
        </w:tcPr>
        <w:p w14:paraId="2B58819F" w14:textId="77777777" w:rsidR="00A6383B" w:rsidRDefault="00A6383B" w:rsidP="005430A8">
          <w:pPr>
            <w:pStyle w:val="Header"/>
          </w:pPr>
        </w:p>
      </w:tc>
      <w:tc>
        <w:tcPr>
          <w:tcW w:w="2268" w:type="dxa"/>
          <w:vMerge/>
          <w:shd w:val="clear" w:color="auto" w:fill="auto"/>
          <w:vAlign w:val="center"/>
        </w:tcPr>
        <w:p w14:paraId="7D7182E1" w14:textId="77777777" w:rsidR="00A6383B" w:rsidRPr="00982FE7" w:rsidRDefault="00A6383B" w:rsidP="005430A8">
          <w:pPr>
            <w:pStyle w:val="Footer"/>
            <w:jc w:val="left"/>
            <w:rPr>
              <w:b/>
              <w:sz w:val="16"/>
              <w:szCs w:val="16"/>
              <w:lang w:val="et-EE"/>
            </w:rPr>
          </w:pPr>
        </w:p>
      </w:tc>
      <w:tc>
        <w:tcPr>
          <w:tcW w:w="851" w:type="dxa"/>
          <w:vMerge/>
          <w:vAlign w:val="bottom"/>
        </w:tcPr>
        <w:p w14:paraId="06B6F4F1" w14:textId="77777777" w:rsidR="00A6383B" w:rsidRPr="00B73239" w:rsidRDefault="00A6383B" w:rsidP="005430A8">
          <w:pPr>
            <w:pStyle w:val="Header"/>
            <w:jc w:val="left"/>
            <w:rPr>
              <w:sz w:val="16"/>
              <w:szCs w:val="16"/>
              <w:lang w:val="et-EE"/>
            </w:rPr>
          </w:pPr>
        </w:p>
      </w:tc>
      <w:tc>
        <w:tcPr>
          <w:tcW w:w="9780" w:type="dxa"/>
          <w:vAlign w:val="bottom"/>
        </w:tcPr>
        <w:p w14:paraId="33DF7720" w14:textId="77777777" w:rsidR="00A6383B" w:rsidRPr="00982FE7" w:rsidRDefault="00A6383B" w:rsidP="003B2C7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Pr="00283665">
            <w:rPr>
              <w:noProof/>
              <w:szCs w:val="20"/>
            </w:rPr>
            <w:t>60</w:t>
          </w:r>
          <w:r w:rsidRPr="00982FE7">
            <w:rPr>
              <w:szCs w:val="20"/>
              <w:lang w:val="et-EE"/>
            </w:rPr>
            <w:fldChar w:fldCharType="end"/>
          </w:r>
        </w:p>
      </w:tc>
    </w:tr>
  </w:tbl>
  <w:p w14:paraId="0C9A2F50" w14:textId="77777777" w:rsidR="00A6383B" w:rsidRPr="005430A8" w:rsidRDefault="00A6383B" w:rsidP="005430A8">
    <w:pPr>
      <w:pStyle w:val="Footer"/>
    </w:pPr>
  </w:p>
  <w:p w14:paraId="1215C26B" w14:textId="77777777" w:rsidR="00A6383B" w:rsidRDefault="00A6383B" w:rsidP="005430A8">
    <w:pPr>
      <w:pStyle w:val="Footer"/>
    </w:pPr>
  </w:p>
  <w:p w14:paraId="67D038BE" w14:textId="77777777" w:rsidR="00A6383B" w:rsidRDefault="00A6383B" w:rsidP="00FA1E25">
    <w:pPr>
      <w:pStyle w:val="Footer"/>
      <w:tabs>
        <w:tab w:val="clear" w:pos="4153"/>
        <w:tab w:val="clear" w:pos="8306"/>
        <w:tab w:val="left" w:pos="3390"/>
      </w:tabs>
    </w:pPr>
    <w:r>
      <w:tab/>
    </w:r>
  </w:p>
  <w:p w14:paraId="3A1DC1DE" w14:textId="77777777" w:rsidR="00A6383B" w:rsidRDefault="00A6383B" w:rsidP="006D7BF6">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2268A" w14:textId="77777777" w:rsidR="00B472A8" w:rsidRPr="00000BF9" w:rsidRDefault="00B472A8">
    <w:pPr>
      <w:rPr>
        <w:sz w:val="4"/>
        <w:szCs w:val="4"/>
      </w:rPr>
    </w:pPr>
  </w:p>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B472A8" w14:paraId="0A7D2881" w14:textId="77777777" w:rsidTr="00B472A8">
      <w:trPr>
        <w:trHeight w:val="274"/>
      </w:trPr>
      <w:tc>
        <w:tcPr>
          <w:tcW w:w="1702" w:type="dxa"/>
          <w:vMerge w:val="restart"/>
          <w:shd w:val="clear" w:color="auto" w:fill="auto"/>
        </w:tcPr>
        <w:p w14:paraId="71B1E5D5" w14:textId="713B40FE" w:rsidR="00B472A8" w:rsidRPr="007D4D95" w:rsidRDefault="00B472A8" w:rsidP="00497420">
          <w:pPr>
            <w:pStyle w:val="Header"/>
            <w:jc w:val="left"/>
            <w:rPr>
              <w:sz w:val="14"/>
              <w:szCs w:val="14"/>
              <w:lang w:val="et-EE"/>
            </w:rPr>
          </w:pPr>
        </w:p>
      </w:tc>
      <w:tc>
        <w:tcPr>
          <w:tcW w:w="2268" w:type="dxa"/>
          <w:vMerge w:val="restart"/>
          <w:shd w:val="clear" w:color="auto" w:fill="auto"/>
        </w:tcPr>
        <w:p w14:paraId="19090AF4" w14:textId="12375EC4" w:rsidR="00B472A8" w:rsidRPr="00EE3F3D" w:rsidRDefault="00B472A8" w:rsidP="00497420">
          <w:pPr>
            <w:pStyle w:val="Header"/>
            <w:jc w:val="left"/>
            <w:rPr>
              <w:sz w:val="14"/>
              <w:szCs w:val="14"/>
              <w:lang w:val="et-EE"/>
            </w:rPr>
          </w:pPr>
        </w:p>
      </w:tc>
      <w:tc>
        <w:tcPr>
          <w:tcW w:w="851" w:type="dxa"/>
          <w:vMerge w:val="restart"/>
        </w:tcPr>
        <w:p w14:paraId="0AF5FC00" w14:textId="77777777" w:rsidR="00B472A8" w:rsidRPr="007D4D95" w:rsidRDefault="00B472A8" w:rsidP="00497420">
          <w:pPr>
            <w:pStyle w:val="Header"/>
            <w:spacing w:before="40"/>
            <w:jc w:val="left"/>
            <w:rPr>
              <w:sz w:val="14"/>
              <w:szCs w:val="14"/>
              <w:lang w:val="et-EE"/>
            </w:rPr>
          </w:pPr>
        </w:p>
      </w:tc>
      <w:tc>
        <w:tcPr>
          <w:tcW w:w="4678" w:type="dxa"/>
        </w:tcPr>
        <w:p w14:paraId="19D138CF" w14:textId="77777777" w:rsidR="00B472A8" w:rsidRPr="007D4D95" w:rsidRDefault="00B472A8" w:rsidP="00497420">
          <w:pPr>
            <w:pStyle w:val="Header"/>
            <w:spacing w:before="40"/>
            <w:jc w:val="left"/>
            <w:rPr>
              <w:sz w:val="14"/>
              <w:szCs w:val="14"/>
              <w:lang w:val="et-EE"/>
            </w:rPr>
          </w:pPr>
        </w:p>
      </w:tc>
    </w:tr>
    <w:tr w:rsidR="00B472A8" w14:paraId="0B46F74F" w14:textId="77777777" w:rsidTr="00B472A8">
      <w:trPr>
        <w:trHeight w:val="267"/>
      </w:trPr>
      <w:tc>
        <w:tcPr>
          <w:tcW w:w="1702" w:type="dxa"/>
          <w:vMerge/>
          <w:shd w:val="clear" w:color="auto" w:fill="auto"/>
          <w:vAlign w:val="center"/>
        </w:tcPr>
        <w:p w14:paraId="7E87A564" w14:textId="77777777" w:rsidR="00B472A8" w:rsidRDefault="00B472A8" w:rsidP="00497420">
          <w:pPr>
            <w:pStyle w:val="Header"/>
          </w:pPr>
        </w:p>
      </w:tc>
      <w:tc>
        <w:tcPr>
          <w:tcW w:w="2268" w:type="dxa"/>
          <w:vMerge/>
          <w:shd w:val="clear" w:color="auto" w:fill="auto"/>
          <w:vAlign w:val="center"/>
        </w:tcPr>
        <w:p w14:paraId="34E0E6F0" w14:textId="77777777" w:rsidR="00B472A8" w:rsidRPr="00982FE7" w:rsidRDefault="00B472A8" w:rsidP="00497420">
          <w:pPr>
            <w:pStyle w:val="Footer"/>
            <w:jc w:val="left"/>
            <w:rPr>
              <w:b/>
              <w:sz w:val="16"/>
              <w:szCs w:val="16"/>
              <w:lang w:val="et-EE"/>
            </w:rPr>
          </w:pPr>
        </w:p>
      </w:tc>
      <w:tc>
        <w:tcPr>
          <w:tcW w:w="851" w:type="dxa"/>
          <w:vMerge/>
          <w:vAlign w:val="bottom"/>
        </w:tcPr>
        <w:p w14:paraId="33085789" w14:textId="77777777" w:rsidR="00B472A8" w:rsidRPr="00B73239" w:rsidRDefault="00B472A8" w:rsidP="00497420">
          <w:pPr>
            <w:pStyle w:val="Header"/>
            <w:jc w:val="left"/>
            <w:rPr>
              <w:sz w:val="16"/>
              <w:szCs w:val="16"/>
              <w:lang w:val="et-EE"/>
            </w:rPr>
          </w:pPr>
        </w:p>
      </w:tc>
      <w:tc>
        <w:tcPr>
          <w:tcW w:w="4678" w:type="dxa"/>
          <w:vAlign w:val="bottom"/>
        </w:tcPr>
        <w:p w14:paraId="6212EE25" w14:textId="77777777" w:rsidR="00B472A8" w:rsidRPr="00982FE7" w:rsidRDefault="00B472A8" w:rsidP="00497420">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165</w:t>
          </w:r>
          <w:r w:rsidRPr="00982FE7">
            <w:rPr>
              <w:szCs w:val="20"/>
              <w:lang w:val="et-EE"/>
            </w:rPr>
            <w:fldChar w:fldCharType="end"/>
          </w:r>
        </w:p>
      </w:tc>
    </w:tr>
  </w:tbl>
  <w:p w14:paraId="3C8A3A76" w14:textId="1DF19384" w:rsidR="00B472A8" w:rsidRDefault="00B472A8" w:rsidP="006D7BF6">
    <w:pPr>
      <w:pStyle w:val="Footer"/>
    </w:pPr>
  </w:p>
  <w:p w14:paraId="762BAF60" w14:textId="77777777" w:rsidR="00B61419" w:rsidRDefault="00B61419"/>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BF758" w14:textId="77777777" w:rsidR="00B472A8" w:rsidRPr="00000BF9" w:rsidRDefault="00B472A8">
    <w:pPr>
      <w:rPr>
        <w:sz w:val="4"/>
        <w:szCs w:val="4"/>
      </w:rPr>
    </w:pPr>
  </w:p>
  <w:tbl>
    <w:tblPr>
      <w:tblW w:w="14175"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354"/>
    </w:tblGrid>
    <w:tr w:rsidR="00B472A8" w14:paraId="50D0EFD1" w14:textId="77777777" w:rsidTr="00497420">
      <w:trPr>
        <w:trHeight w:val="274"/>
      </w:trPr>
      <w:tc>
        <w:tcPr>
          <w:tcW w:w="1702" w:type="dxa"/>
          <w:vMerge w:val="restart"/>
          <w:shd w:val="clear" w:color="auto" w:fill="auto"/>
        </w:tcPr>
        <w:p w14:paraId="7B5C3586" w14:textId="76866D6D" w:rsidR="00B472A8" w:rsidRPr="007D4D95" w:rsidRDefault="00B472A8" w:rsidP="00B82BB6">
          <w:pPr>
            <w:pStyle w:val="Header"/>
            <w:jc w:val="left"/>
            <w:rPr>
              <w:sz w:val="14"/>
              <w:szCs w:val="14"/>
              <w:lang w:val="et-EE"/>
            </w:rPr>
          </w:pPr>
        </w:p>
      </w:tc>
      <w:tc>
        <w:tcPr>
          <w:tcW w:w="2268" w:type="dxa"/>
          <w:vMerge w:val="restart"/>
          <w:shd w:val="clear" w:color="auto" w:fill="auto"/>
        </w:tcPr>
        <w:p w14:paraId="2724EFFB" w14:textId="09394E88" w:rsidR="00B472A8" w:rsidRPr="00EE3F3D" w:rsidRDefault="00B472A8" w:rsidP="005430A8">
          <w:pPr>
            <w:pStyle w:val="Header"/>
            <w:jc w:val="left"/>
            <w:rPr>
              <w:sz w:val="14"/>
              <w:szCs w:val="14"/>
              <w:lang w:val="et-EE"/>
            </w:rPr>
          </w:pPr>
        </w:p>
      </w:tc>
      <w:tc>
        <w:tcPr>
          <w:tcW w:w="851" w:type="dxa"/>
          <w:vMerge w:val="restart"/>
        </w:tcPr>
        <w:p w14:paraId="4F1724DC" w14:textId="77777777" w:rsidR="00B472A8" w:rsidRPr="007D4D95" w:rsidRDefault="00B472A8" w:rsidP="00CF7D41">
          <w:pPr>
            <w:pStyle w:val="Header"/>
            <w:spacing w:before="40"/>
            <w:jc w:val="left"/>
            <w:rPr>
              <w:sz w:val="14"/>
              <w:szCs w:val="14"/>
              <w:lang w:val="et-EE"/>
            </w:rPr>
          </w:pPr>
        </w:p>
      </w:tc>
      <w:tc>
        <w:tcPr>
          <w:tcW w:w="9354" w:type="dxa"/>
        </w:tcPr>
        <w:p w14:paraId="45EDD9FF" w14:textId="77777777" w:rsidR="00B472A8" w:rsidRPr="007D4D95" w:rsidRDefault="00B472A8" w:rsidP="004B309F">
          <w:pPr>
            <w:pStyle w:val="Header"/>
            <w:spacing w:before="40"/>
            <w:jc w:val="left"/>
            <w:rPr>
              <w:sz w:val="14"/>
              <w:szCs w:val="14"/>
              <w:lang w:val="et-EE"/>
            </w:rPr>
          </w:pPr>
        </w:p>
      </w:tc>
    </w:tr>
    <w:tr w:rsidR="00B472A8" w14:paraId="7F9879ED" w14:textId="77777777" w:rsidTr="00497420">
      <w:trPr>
        <w:trHeight w:val="267"/>
      </w:trPr>
      <w:tc>
        <w:tcPr>
          <w:tcW w:w="1702" w:type="dxa"/>
          <w:vMerge/>
          <w:shd w:val="clear" w:color="auto" w:fill="auto"/>
          <w:vAlign w:val="center"/>
        </w:tcPr>
        <w:p w14:paraId="7A8CF924" w14:textId="77777777" w:rsidR="00B472A8" w:rsidRDefault="00B472A8" w:rsidP="005430A8">
          <w:pPr>
            <w:pStyle w:val="Header"/>
          </w:pPr>
        </w:p>
      </w:tc>
      <w:tc>
        <w:tcPr>
          <w:tcW w:w="2268" w:type="dxa"/>
          <w:vMerge/>
          <w:shd w:val="clear" w:color="auto" w:fill="auto"/>
          <w:vAlign w:val="center"/>
        </w:tcPr>
        <w:p w14:paraId="0D3EE094" w14:textId="77777777" w:rsidR="00B472A8" w:rsidRPr="00982FE7" w:rsidRDefault="00B472A8" w:rsidP="005430A8">
          <w:pPr>
            <w:pStyle w:val="Footer"/>
            <w:jc w:val="left"/>
            <w:rPr>
              <w:b/>
              <w:sz w:val="16"/>
              <w:szCs w:val="16"/>
              <w:lang w:val="et-EE"/>
            </w:rPr>
          </w:pPr>
        </w:p>
      </w:tc>
      <w:tc>
        <w:tcPr>
          <w:tcW w:w="851" w:type="dxa"/>
          <w:vMerge/>
          <w:vAlign w:val="bottom"/>
        </w:tcPr>
        <w:p w14:paraId="403A430A" w14:textId="77777777" w:rsidR="00B472A8" w:rsidRPr="00B73239" w:rsidRDefault="00B472A8" w:rsidP="005430A8">
          <w:pPr>
            <w:pStyle w:val="Header"/>
            <w:jc w:val="left"/>
            <w:rPr>
              <w:sz w:val="16"/>
              <w:szCs w:val="16"/>
              <w:lang w:val="et-EE"/>
            </w:rPr>
          </w:pPr>
        </w:p>
      </w:tc>
      <w:tc>
        <w:tcPr>
          <w:tcW w:w="9354" w:type="dxa"/>
          <w:vAlign w:val="bottom"/>
        </w:tcPr>
        <w:p w14:paraId="162AB618" w14:textId="77777777" w:rsidR="00B472A8" w:rsidRPr="00982FE7" w:rsidRDefault="00B472A8" w:rsidP="003B2C7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172</w:t>
          </w:r>
          <w:r w:rsidRPr="00982FE7">
            <w:rPr>
              <w:szCs w:val="20"/>
              <w:lang w:val="et-EE"/>
            </w:rPr>
            <w:fldChar w:fldCharType="end"/>
          </w:r>
        </w:p>
      </w:tc>
    </w:tr>
  </w:tbl>
  <w:p w14:paraId="178A76AE" w14:textId="77777777" w:rsidR="00B472A8" w:rsidRPr="005430A8" w:rsidRDefault="00B472A8" w:rsidP="005430A8">
    <w:pPr>
      <w:pStyle w:val="Footer"/>
    </w:pPr>
  </w:p>
  <w:p w14:paraId="35F7B52C" w14:textId="77777777" w:rsidR="00B472A8" w:rsidRDefault="00B472A8" w:rsidP="00FA1E25">
    <w:pPr>
      <w:pStyle w:val="Footer"/>
      <w:tabs>
        <w:tab w:val="clear" w:pos="4153"/>
        <w:tab w:val="clear" w:pos="8306"/>
        <w:tab w:val="left" w:pos="2625"/>
      </w:tabs>
    </w:pPr>
    <w:r>
      <w:tab/>
    </w:r>
  </w:p>
  <w:p w14:paraId="7AEE2928" w14:textId="77777777" w:rsidR="00B472A8" w:rsidRDefault="00B472A8" w:rsidP="006D7BF6">
    <w:pPr>
      <w:pStyle w:val="Footer"/>
    </w:pPr>
  </w:p>
  <w:p w14:paraId="1DADCB02" w14:textId="77777777" w:rsidR="00B472A8" w:rsidRDefault="00B472A8" w:rsidP="006D7BF6">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34"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213"/>
    </w:tblGrid>
    <w:tr w:rsidR="00B472A8" w:rsidRPr="00F95BBB" w14:paraId="3C1DA87E" w14:textId="77777777" w:rsidTr="00497420">
      <w:trPr>
        <w:trHeight w:val="274"/>
      </w:trPr>
      <w:tc>
        <w:tcPr>
          <w:tcW w:w="1702" w:type="dxa"/>
          <w:vMerge w:val="restart"/>
          <w:shd w:val="clear" w:color="auto" w:fill="auto"/>
        </w:tcPr>
        <w:p w14:paraId="432F523E" w14:textId="77777777" w:rsidR="00B472A8" w:rsidRPr="00F95BBB" w:rsidRDefault="00B472A8" w:rsidP="00F95BBB">
          <w:pPr>
            <w:tabs>
              <w:tab w:val="center" w:pos="4153"/>
              <w:tab w:val="right" w:pos="8306"/>
            </w:tabs>
            <w:spacing w:before="40"/>
            <w:jc w:val="left"/>
            <w:rPr>
              <w:sz w:val="14"/>
              <w:szCs w:val="14"/>
            </w:rPr>
          </w:pPr>
          <w:r w:rsidRPr="00F95BBB">
            <w:rPr>
              <w:sz w:val="14"/>
              <w:szCs w:val="14"/>
            </w:rPr>
            <w:t>SWECO Projekt AS</w:t>
          </w:r>
        </w:p>
        <w:p w14:paraId="0972DF4E" w14:textId="77777777" w:rsidR="00B472A8" w:rsidRPr="00F95BBB" w:rsidRDefault="00B472A8" w:rsidP="00F95BBB">
          <w:pPr>
            <w:tabs>
              <w:tab w:val="center" w:pos="4153"/>
              <w:tab w:val="right" w:pos="8306"/>
            </w:tabs>
            <w:jc w:val="left"/>
            <w:rPr>
              <w:sz w:val="14"/>
              <w:szCs w:val="14"/>
            </w:rPr>
          </w:pPr>
          <w:r w:rsidRPr="00F95BBB">
            <w:rPr>
              <w:sz w:val="14"/>
              <w:szCs w:val="14"/>
            </w:rPr>
            <w:t>Valukoja 8</w:t>
          </w:r>
        </w:p>
        <w:p w14:paraId="16ED7174" w14:textId="77777777" w:rsidR="00B472A8" w:rsidRPr="00F95BBB" w:rsidRDefault="00B472A8" w:rsidP="00F95BBB">
          <w:pPr>
            <w:tabs>
              <w:tab w:val="center" w:pos="4153"/>
              <w:tab w:val="right" w:pos="8306"/>
            </w:tabs>
            <w:jc w:val="left"/>
            <w:rPr>
              <w:sz w:val="14"/>
              <w:szCs w:val="14"/>
              <w:lang w:eastAsia="x-none"/>
            </w:rPr>
          </w:pPr>
          <w:r w:rsidRPr="00F95BBB">
            <w:rPr>
              <w:sz w:val="14"/>
              <w:szCs w:val="14"/>
              <w:lang w:val="x-none" w:eastAsia="x-none"/>
            </w:rPr>
            <w:t>1</w:t>
          </w:r>
          <w:r w:rsidRPr="00F95BBB">
            <w:rPr>
              <w:sz w:val="14"/>
              <w:szCs w:val="14"/>
              <w:lang w:val="en-US" w:eastAsia="x-none"/>
            </w:rPr>
            <w:t>1415</w:t>
          </w:r>
          <w:r w:rsidRPr="00F95BBB">
            <w:rPr>
              <w:sz w:val="14"/>
              <w:szCs w:val="14"/>
              <w:lang w:val="x-none" w:eastAsia="x-none"/>
            </w:rPr>
            <w:t xml:space="preserve"> Tallinn</w:t>
          </w:r>
        </w:p>
      </w:tc>
      <w:tc>
        <w:tcPr>
          <w:tcW w:w="2268" w:type="dxa"/>
          <w:vMerge w:val="restart"/>
          <w:shd w:val="clear" w:color="auto" w:fill="auto"/>
        </w:tcPr>
        <w:p w14:paraId="2E2638DF" w14:textId="77777777" w:rsidR="00B472A8" w:rsidRPr="00F95BBB" w:rsidRDefault="00B472A8" w:rsidP="00F95BBB">
          <w:pPr>
            <w:tabs>
              <w:tab w:val="left" w:pos="459"/>
              <w:tab w:val="center" w:pos="4153"/>
              <w:tab w:val="right" w:pos="8306"/>
            </w:tabs>
            <w:spacing w:before="40"/>
            <w:jc w:val="left"/>
            <w:rPr>
              <w:sz w:val="14"/>
              <w:szCs w:val="14"/>
            </w:rPr>
          </w:pPr>
          <w:r w:rsidRPr="00F95BBB">
            <w:rPr>
              <w:sz w:val="14"/>
              <w:szCs w:val="14"/>
            </w:rPr>
            <w:t>Tel</w:t>
          </w:r>
          <w:r w:rsidRPr="00F95BBB">
            <w:rPr>
              <w:sz w:val="14"/>
              <w:szCs w:val="14"/>
            </w:rPr>
            <w:tab/>
            <w:t>+372 674 4000</w:t>
          </w:r>
        </w:p>
        <w:p w14:paraId="0B6092AA" w14:textId="77777777" w:rsidR="00B472A8" w:rsidRPr="00F95BBB" w:rsidRDefault="00B472A8" w:rsidP="00F95BBB">
          <w:pPr>
            <w:tabs>
              <w:tab w:val="center" w:pos="4153"/>
              <w:tab w:val="right" w:pos="8306"/>
            </w:tabs>
            <w:jc w:val="left"/>
            <w:rPr>
              <w:sz w:val="14"/>
              <w:szCs w:val="14"/>
              <w:lang w:eastAsia="x-none"/>
            </w:rPr>
          </w:pPr>
          <w:hyperlink r:id="rId1" w:history="1">
            <w:r w:rsidRPr="00F95BBB">
              <w:rPr>
                <w:color w:val="0000FF"/>
                <w:sz w:val="14"/>
                <w:szCs w:val="14"/>
                <w:u w:val="single"/>
                <w:lang w:val="x-none" w:eastAsia="x-none"/>
              </w:rPr>
              <w:t>sweco@sweco.ee</w:t>
            </w:r>
          </w:hyperlink>
        </w:p>
        <w:p w14:paraId="12E73A75" w14:textId="77777777" w:rsidR="00B472A8" w:rsidRPr="00F95BBB" w:rsidRDefault="00B472A8" w:rsidP="00F95BBB">
          <w:pPr>
            <w:tabs>
              <w:tab w:val="center" w:pos="4153"/>
              <w:tab w:val="right" w:pos="8306"/>
            </w:tabs>
            <w:jc w:val="left"/>
            <w:rPr>
              <w:sz w:val="14"/>
              <w:szCs w:val="14"/>
              <w:lang w:eastAsia="x-none"/>
            </w:rPr>
          </w:pPr>
          <w:r w:rsidRPr="00F95BBB">
            <w:rPr>
              <w:sz w:val="14"/>
              <w:szCs w:val="14"/>
              <w:lang w:eastAsia="x-none"/>
            </w:rPr>
            <w:t>www.sweco.ee</w:t>
          </w:r>
        </w:p>
      </w:tc>
      <w:tc>
        <w:tcPr>
          <w:tcW w:w="851" w:type="dxa"/>
          <w:vMerge w:val="restart"/>
        </w:tcPr>
        <w:p w14:paraId="4BBA64E8" w14:textId="77777777" w:rsidR="00B472A8" w:rsidRPr="00F95BBB" w:rsidRDefault="00B472A8" w:rsidP="00F95BBB">
          <w:pPr>
            <w:tabs>
              <w:tab w:val="center" w:pos="4153"/>
              <w:tab w:val="right" w:pos="8306"/>
            </w:tabs>
            <w:spacing w:before="40"/>
            <w:jc w:val="left"/>
            <w:rPr>
              <w:sz w:val="14"/>
              <w:szCs w:val="14"/>
              <w:lang w:eastAsia="x-none"/>
            </w:rPr>
          </w:pPr>
        </w:p>
      </w:tc>
      <w:tc>
        <w:tcPr>
          <w:tcW w:w="9213" w:type="dxa"/>
        </w:tcPr>
        <w:p w14:paraId="48BE0048" w14:textId="77777777" w:rsidR="00B472A8" w:rsidRPr="00F95BBB" w:rsidRDefault="00B472A8" w:rsidP="00F95BBB">
          <w:pPr>
            <w:tabs>
              <w:tab w:val="center" w:pos="4153"/>
              <w:tab w:val="right" w:pos="8306"/>
            </w:tabs>
            <w:spacing w:before="40"/>
            <w:jc w:val="left"/>
            <w:rPr>
              <w:sz w:val="14"/>
              <w:szCs w:val="14"/>
              <w:lang w:eastAsia="x-none"/>
            </w:rPr>
          </w:pPr>
        </w:p>
      </w:tc>
    </w:tr>
    <w:tr w:rsidR="00B472A8" w:rsidRPr="00F95BBB" w14:paraId="7785BA76" w14:textId="77777777" w:rsidTr="00497420">
      <w:trPr>
        <w:trHeight w:val="267"/>
      </w:trPr>
      <w:tc>
        <w:tcPr>
          <w:tcW w:w="1702" w:type="dxa"/>
          <w:vMerge/>
          <w:shd w:val="clear" w:color="auto" w:fill="auto"/>
          <w:vAlign w:val="center"/>
        </w:tcPr>
        <w:p w14:paraId="58D5B78C" w14:textId="77777777" w:rsidR="00B472A8" w:rsidRPr="00F95BBB" w:rsidRDefault="00B472A8" w:rsidP="00F95BBB">
          <w:pPr>
            <w:tabs>
              <w:tab w:val="center" w:pos="4153"/>
              <w:tab w:val="right" w:pos="8306"/>
            </w:tabs>
            <w:rPr>
              <w:lang w:val="x-none" w:eastAsia="x-none"/>
            </w:rPr>
          </w:pPr>
        </w:p>
      </w:tc>
      <w:tc>
        <w:tcPr>
          <w:tcW w:w="2268" w:type="dxa"/>
          <w:vMerge/>
          <w:shd w:val="clear" w:color="auto" w:fill="auto"/>
          <w:vAlign w:val="center"/>
        </w:tcPr>
        <w:p w14:paraId="19EF6488" w14:textId="77777777" w:rsidR="00B472A8" w:rsidRPr="00F95BBB" w:rsidRDefault="00B472A8" w:rsidP="00F95BBB">
          <w:pPr>
            <w:tabs>
              <w:tab w:val="center" w:pos="4153"/>
              <w:tab w:val="right" w:pos="8306"/>
            </w:tabs>
            <w:jc w:val="left"/>
            <w:rPr>
              <w:b/>
              <w:sz w:val="16"/>
              <w:szCs w:val="16"/>
            </w:rPr>
          </w:pPr>
        </w:p>
      </w:tc>
      <w:tc>
        <w:tcPr>
          <w:tcW w:w="851" w:type="dxa"/>
          <w:vMerge/>
          <w:vAlign w:val="bottom"/>
        </w:tcPr>
        <w:p w14:paraId="0FF073C0" w14:textId="77777777" w:rsidR="00B472A8" w:rsidRPr="00F95BBB" w:rsidRDefault="00B472A8" w:rsidP="00F95BBB">
          <w:pPr>
            <w:tabs>
              <w:tab w:val="center" w:pos="4153"/>
              <w:tab w:val="right" w:pos="8306"/>
            </w:tabs>
            <w:jc w:val="left"/>
            <w:rPr>
              <w:sz w:val="16"/>
              <w:szCs w:val="16"/>
              <w:lang w:eastAsia="x-none"/>
            </w:rPr>
          </w:pPr>
        </w:p>
      </w:tc>
      <w:tc>
        <w:tcPr>
          <w:tcW w:w="9213" w:type="dxa"/>
          <w:vAlign w:val="bottom"/>
        </w:tcPr>
        <w:p w14:paraId="16954506" w14:textId="77777777" w:rsidR="00B472A8" w:rsidRPr="00F95BBB" w:rsidRDefault="00B472A8" w:rsidP="00E65873">
          <w:pPr>
            <w:tabs>
              <w:tab w:val="center" w:pos="4153"/>
              <w:tab w:val="right" w:pos="8306"/>
            </w:tabs>
            <w:jc w:val="right"/>
            <w:rPr>
              <w:sz w:val="20"/>
            </w:rPr>
          </w:pPr>
          <w:r w:rsidRPr="00F95BBB">
            <w:rPr>
              <w:sz w:val="20"/>
              <w:szCs w:val="20"/>
            </w:rPr>
            <w:fldChar w:fldCharType="begin"/>
          </w:r>
          <w:r w:rsidRPr="00F95BBB">
            <w:rPr>
              <w:sz w:val="20"/>
              <w:szCs w:val="20"/>
            </w:rPr>
            <w:instrText>PAGE   \* MERGEFORMAT</w:instrText>
          </w:r>
          <w:r w:rsidRPr="00F95BBB">
            <w:rPr>
              <w:sz w:val="20"/>
              <w:szCs w:val="20"/>
            </w:rPr>
            <w:fldChar w:fldCharType="separate"/>
          </w:r>
          <w:r>
            <w:rPr>
              <w:noProof/>
              <w:sz w:val="20"/>
              <w:szCs w:val="20"/>
            </w:rPr>
            <w:t>145</w:t>
          </w:r>
          <w:r w:rsidRPr="00F95BBB">
            <w:rPr>
              <w:sz w:val="20"/>
              <w:szCs w:val="20"/>
            </w:rPr>
            <w:fldChar w:fldCharType="end"/>
          </w:r>
        </w:p>
      </w:tc>
    </w:tr>
  </w:tbl>
  <w:p w14:paraId="604F456A" w14:textId="627D4AE7" w:rsidR="00B472A8" w:rsidRDefault="00B472A8">
    <w:pPr>
      <w:pStyle w:val="Footer"/>
    </w:pPr>
  </w:p>
  <w:p w14:paraId="7BAF5C87" w14:textId="117D945E" w:rsidR="00B472A8" w:rsidRDefault="00B472A8">
    <w:pPr>
      <w:pStyle w:val="Footer"/>
    </w:pPr>
  </w:p>
  <w:p w14:paraId="19B18E3A" w14:textId="4BAA03C3" w:rsidR="00B472A8" w:rsidRDefault="00B472A8">
    <w:pPr>
      <w:pStyle w:val="Footer"/>
    </w:pPr>
  </w:p>
  <w:p w14:paraId="545F2EA0" w14:textId="77777777" w:rsidR="00B472A8" w:rsidRDefault="00B472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458188"/>
      <w:docPartObj>
        <w:docPartGallery w:val="Page Numbers (Bottom of Page)"/>
        <w:docPartUnique/>
      </w:docPartObj>
    </w:sdtPr>
    <w:sdtEndPr>
      <w:rPr>
        <w:noProof/>
      </w:rPr>
    </w:sdtEndPr>
    <w:sdtContent>
      <w:p w14:paraId="3064E357" w14:textId="05284091" w:rsidR="00B472A8" w:rsidRDefault="00B472A8" w:rsidP="00CB696E">
        <w:pPr>
          <w:pStyle w:val="Footer"/>
          <w:rPr>
            <w:noProof/>
          </w:rPr>
        </w:pPr>
      </w:p>
      <w:p w14:paraId="6C2B720E" w14:textId="102D2EB1" w:rsidR="00B472A8" w:rsidRDefault="00B472A8" w:rsidP="00CB696E">
        <w:pPr>
          <w:pStyle w:val="Footer"/>
          <w:rPr>
            <w:noProof/>
          </w:rPr>
        </w:pPr>
      </w:p>
      <w:p w14:paraId="6BB93767" w14:textId="733C523A" w:rsidR="00B472A8" w:rsidRDefault="00000000">
        <w:pPr>
          <w:pStyle w:val="Footer"/>
          <w:jc w:val="center"/>
        </w:pPr>
      </w:p>
    </w:sdtContent>
  </w:sdt>
  <w:p w14:paraId="3B8F4BC0" w14:textId="77777777" w:rsidR="00B472A8" w:rsidRDefault="00B472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317"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496"/>
    </w:tblGrid>
    <w:tr w:rsidR="00B472A8" w14:paraId="11FC57DB" w14:textId="77777777" w:rsidTr="0015008D">
      <w:trPr>
        <w:trHeight w:val="274"/>
      </w:trPr>
      <w:tc>
        <w:tcPr>
          <w:tcW w:w="1702" w:type="dxa"/>
          <w:vMerge w:val="restart"/>
          <w:shd w:val="clear" w:color="auto" w:fill="auto"/>
        </w:tcPr>
        <w:p w14:paraId="56FF81D0" w14:textId="5B74760D" w:rsidR="00B472A8" w:rsidRPr="007D4D95" w:rsidRDefault="00B472A8" w:rsidP="009D6D12">
          <w:pPr>
            <w:pStyle w:val="Header"/>
            <w:jc w:val="left"/>
            <w:rPr>
              <w:sz w:val="14"/>
              <w:szCs w:val="14"/>
              <w:lang w:val="et-EE"/>
            </w:rPr>
          </w:pPr>
        </w:p>
      </w:tc>
      <w:tc>
        <w:tcPr>
          <w:tcW w:w="2268" w:type="dxa"/>
          <w:vMerge w:val="restart"/>
          <w:shd w:val="clear" w:color="auto" w:fill="auto"/>
        </w:tcPr>
        <w:p w14:paraId="54D53B4C" w14:textId="30D7A227" w:rsidR="00B472A8" w:rsidRPr="00EE3F3D" w:rsidRDefault="00B472A8" w:rsidP="009D6D12">
          <w:pPr>
            <w:pStyle w:val="Header"/>
            <w:jc w:val="left"/>
            <w:rPr>
              <w:sz w:val="14"/>
              <w:szCs w:val="14"/>
              <w:lang w:val="et-EE"/>
            </w:rPr>
          </w:pPr>
        </w:p>
      </w:tc>
      <w:tc>
        <w:tcPr>
          <w:tcW w:w="851" w:type="dxa"/>
          <w:vMerge w:val="restart"/>
        </w:tcPr>
        <w:p w14:paraId="1350A88E" w14:textId="77777777" w:rsidR="00B472A8" w:rsidRPr="007D4D95" w:rsidRDefault="00B472A8" w:rsidP="009D6D12">
          <w:pPr>
            <w:pStyle w:val="Header"/>
            <w:spacing w:before="40"/>
            <w:jc w:val="left"/>
            <w:rPr>
              <w:sz w:val="14"/>
              <w:szCs w:val="14"/>
              <w:lang w:val="et-EE"/>
            </w:rPr>
          </w:pPr>
        </w:p>
      </w:tc>
      <w:tc>
        <w:tcPr>
          <w:tcW w:w="9496" w:type="dxa"/>
        </w:tcPr>
        <w:p w14:paraId="185F102D" w14:textId="77777777" w:rsidR="00B472A8" w:rsidRPr="007D4D95" w:rsidRDefault="00B472A8" w:rsidP="009D6D12">
          <w:pPr>
            <w:pStyle w:val="Header"/>
            <w:spacing w:before="40"/>
            <w:jc w:val="left"/>
            <w:rPr>
              <w:sz w:val="14"/>
              <w:szCs w:val="14"/>
              <w:lang w:val="et-EE"/>
            </w:rPr>
          </w:pPr>
        </w:p>
      </w:tc>
    </w:tr>
    <w:tr w:rsidR="00B472A8" w14:paraId="3A16AFD7" w14:textId="77777777" w:rsidTr="0015008D">
      <w:trPr>
        <w:trHeight w:val="267"/>
      </w:trPr>
      <w:tc>
        <w:tcPr>
          <w:tcW w:w="1702" w:type="dxa"/>
          <w:vMerge/>
          <w:shd w:val="clear" w:color="auto" w:fill="auto"/>
          <w:vAlign w:val="center"/>
        </w:tcPr>
        <w:p w14:paraId="18C3274E" w14:textId="77777777" w:rsidR="00B472A8" w:rsidRDefault="00B472A8" w:rsidP="009D6D12">
          <w:pPr>
            <w:pStyle w:val="Header"/>
          </w:pPr>
        </w:p>
      </w:tc>
      <w:tc>
        <w:tcPr>
          <w:tcW w:w="2268" w:type="dxa"/>
          <w:vMerge/>
          <w:shd w:val="clear" w:color="auto" w:fill="auto"/>
          <w:vAlign w:val="center"/>
        </w:tcPr>
        <w:p w14:paraId="11C79E66" w14:textId="77777777" w:rsidR="00B472A8" w:rsidRPr="00982FE7" w:rsidRDefault="00B472A8" w:rsidP="009D6D12">
          <w:pPr>
            <w:pStyle w:val="Footer"/>
            <w:jc w:val="left"/>
            <w:rPr>
              <w:b/>
              <w:sz w:val="16"/>
              <w:szCs w:val="16"/>
              <w:lang w:val="et-EE"/>
            </w:rPr>
          </w:pPr>
        </w:p>
      </w:tc>
      <w:tc>
        <w:tcPr>
          <w:tcW w:w="851" w:type="dxa"/>
          <w:vMerge/>
          <w:vAlign w:val="bottom"/>
        </w:tcPr>
        <w:p w14:paraId="32147856" w14:textId="77777777" w:rsidR="00B472A8" w:rsidRPr="00B73239" w:rsidRDefault="00B472A8" w:rsidP="009D6D12">
          <w:pPr>
            <w:pStyle w:val="Header"/>
            <w:jc w:val="left"/>
            <w:rPr>
              <w:sz w:val="16"/>
              <w:szCs w:val="16"/>
              <w:lang w:val="et-EE"/>
            </w:rPr>
          </w:pPr>
        </w:p>
      </w:tc>
      <w:tc>
        <w:tcPr>
          <w:tcW w:w="9496" w:type="dxa"/>
          <w:vAlign w:val="bottom"/>
        </w:tcPr>
        <w:p w14:paraId="56594771" w14:textId="77777777" w:rsidR="00B472A8" w:rsidRPr="00982FE7" w:rsidRDefault="00B472A8" w:rsidP="009D6D1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27</w:t>
          </w:r>
          <w:r w:rsidRPr="00982FE7">
            <w:rPr>
              <w:szCs w:val="20"/>
              <w:lang w:val="et-EE"/>
            </w:rPr>
            <w:fldChar w:fldCharType="end"/>
          </w:r>
        </w:p>
      </w:tc>
    </w:tr>
  </w:tbl>
  <w:p w14:paraId="13649344" w14:textId="77777777" w:rsidR="00B472A8" w:rsidRPr="005430A8" w:rsidRDefault="00B472A8" w:rsidP="009D6D12">
    <w:pPr>
      <w:pStyle w:val="Footer"/>
    </w:pPr>
  </w:p>
  <w:p w14:paraId="1472481C" w14:textId="77777777" w:rsidR="00B472A8" w:rsidRDefault="00B472A8" w:rsidP="009D6D12">
    <w:pPr>
      <w:pStyle w:val="Footer"/>
    </w:pPr>
  </w:p>
  <w:p w14:paraId="7F451AAE" w14:textId="77777777" w:rsidR="00B472A8" w:rsidRDefault="00B472A8" w:rsidP="009D6D12">
    <w:pPr>
      <w:pStyle w:val="Footer"/>
    </w:pPr>
  </w:p>
  <w:p w14:paraId="191D947A" w14:textId="77777777" w:rsidR="00B472A8" w:rsidRDefault="00B472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B472A8" w14:paraId="7AD7BEA1" w14:textId="77777777" w:rsidTr="009D6D12">
      <w:trPr>
        <w:trHeight w:val="274"/>
      </w:trPr>
      <w:tc>
        <w:tcPr>
          <w:tcW w:w="1702" w:type="dxa"/>
          <w:vMerge w:val="restart"/>
          <w:shd w:val="clear" w:color="auto" w:fill="auto"/>
        </w:tcPr>
        <w:p w14:paraId="0CC567CF" w14:textId="789AC27A" w:rsidR="00B472A8" w:rsidRPr="007D4D95" w:rsidRDefault="00B472A8" w:rsidP="009D6D12">
          <w:pPr>
            <w:pStyle w:val="Header"/>
            <w:jc w:val="left"/>
            <w:rPr>
              <w:sz w:val="14"/>
              <w:szCs w:val="14"/>
              <w:lang w:val="et-EE"/>
            </w:rPr>
          </w:pPr>
        </w:p>
      </w:tc>
      <w:tc>
        <w:tcPr>
          <w:tcW w:w="2268" w:type="dxa"/>
          <w:vMerge w:val="restart"/>
          <w:shd w:val="clear" w:color="auto" w:fill="auto"/>
        </w:tcPr>
        <w:p w14:paraId="5BCA715B" w14:textId="1DE1C04B" w:rsidR="00B472A8" w:rsidRPr="00EE3F3D" w:rsidRDefault="00B472A8" w:rsidP="009D6D12">
          <w:pPr>
            <w:pStyle w:val="Header"/>
            <w:jc w:val="left"/>
            <w:rPr>
              <w:sz w:val="14"/>
              <w:szCs w:val="14"/>
              <w:lang w:val="et-EE"/>
            </w:rPr>
          </w:pPr>
        </w:p>
      </w:tc>
      <w:tc>
        <w:tcPr>
          <w:tcW w:w="851" w:type="dxa"/>
          <w:vMerge w:val="restart"/>
        </w:tcPr>
        <w:p w14:paraId="006BA3D4" w14:textId="77777777" w:rsidR="00B472A8" w:rsidRPr="007D4D95" w:rsidRDefault="00B472A8" w:rsidP="009D6D12">
          <w:pPr>
            <w:pStyle w:val="Header"/>
            <w:spacing w:before="40"/>
            <w:jc w:val="left"/>
            <w:rPr>
              <w:sz w:val="14"/>
              <w:szCs w:val="14"/>
              <w:lang w:val="et-EE"/>
            </w:rPr>
          </w:pPr>
        </w:p>
      </w:tc>
      <w:tc>
        <w:tcPr>
          <w:tcW w:w="4678" w:type="dxa"/>
        </w:tcPr>
        <w:p w14:paraId="3C78A17B" w14:textId="77777777" w:rsidR="00B472A8" w:rsidRPr="007D4D95" w:rsidRDefault="00B472A8" w:rsidP="009D6D12">
          <w:pPr>
            <w:pStyle w:val="Header"/>
            <w:spacing w:before="40"/>
            <w:jc w:val="left"/>
            <w:rPr>
              <w:sz w:val="14"/>
              <w:szCs w:val="14"/>
              <w:lang w:val="et-EE"/>
            </w:rPr>
          </w:pPr>
        </w:p>
      </w:tc>
    </w:tr>
    <w:tr w:rsidR="00B472A8" w14:paraId="47F2F611" w14:textId="77777777" w:rsidTr="009D6D12">
      <w:trPr>
        <w:trHeight w:val="267"/>
      </w:trPr>
      <w:tc>
        <w:tcPr>
          <w:tcW w:w="1702" w:type="dxa"/>
          <w:vMerge/>
          <w:shd w:val="clear" w:color="auto" w:fill="auto"/>
          <w:vAlign w:val="center"/>
        </w:tcPr>
        <w:p w14:paraId="41B90EB7" w14:textId="77777777" w:rsidR="00B472A8" w:rsidRDefault="00B472A8" w:rsidP="009D6D12">
          <w:pPr>
            <w:pStyle w:val="Header"/>
          </w:pPr>
        </w:p>
      </w:tc>
      <w:tc>
        <w:tcPr>
          <w:tcW w:w="2268" w:type="dxa"/>
          <w:vMerge/>
          <w:shd w:val="clear" w:color="auto" w:fill="auto"/>
          <w:vAlign w:val="center"/>
        </w:tcPr>
        <w:p w14:paraId="73764F6E" w14:textId="77777777" w:rsidR="00B472A8" w:rsidRPr="00982FE7" w:rsidRDefault="00B472A8" w:rsidP="009D6D12">
          <w:pPr>
            <w:pStyle w:val="Footer"/>
            <w:jc w:val="left"/>
            <w:rPr>
              <w:b/>
              <w:sz w:val="16"/>
              <w:szCs w:val="16"/>
              <w:lang w:val="et-EE"/>
            </w:rPr>
          </w:pPr>
        </w:p>
      </w:tc>
      <w:tc>
        <w:tcPr>
          <w:tcW w:w="851" w:type="dxa"/>
          <w:vMerge/>
          <w:vAlign w:val="bottom"/>
        </w:tcPr>
        <w:p w14:paraId="1CD21DB5" w14:textId="77777777" w:rsidR="00B472A8" w:rsidRPr="00B73239" w:rsidRDefault="00B472A8" w:rsidP="009D6D12">
          <w:pPr>
            <w:pStyle w:val="Header"/>
            <w:jc w:val="left"/>
            <w:rPr>
              <w:sz w:val="16"/>
              <w:szCs w:val="16"/>
              <w:lang w:val="et-EE"/>
            </w:rPr>
          </w:pPr>
        </w:p>
      </w:tc>
      <w:tc>
        <w:tcPr>
          <w:tcW w:w="4678" w:type="dxa"/>
          <w:vAlign w:val="bottom"/>
        </w:tcPr>
        <w:p w14:paraId="43CA6E36" w14:textId="77777777" w:rsidR="00B472A8" w:rsidRPr="00982FE7" w:rsidRDefault="00B472A8" w:rsidP="009D6D1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32</w:t>
          </w:r>
          <w:r w:rsidRPr="00982FE7">
            <w:rPr>
              <w:szCs w:val="20"/>
              <w:lang w:val="et-EE"/>
            </w:rPr>
            <w:fldChar w:fldCharType="end"/>
          </w:r>
        </w:p>
      </w:tc>
    </w:tr>
  </w:tbl>
  <w:p w14:paraId="4ED6CBF5" w14:textId="77777777" w:rsidR="00B472A8" w:rsidRPr="005430A8" w:rsidRDefault="00B472A8" w:rsidP="009D6D12">
    <w:pPr>
      <w:pStyle w:val="Footer"/>
    </w:pPr>
  </w:p>
  <w:p w14:paraId="215B516B" w14:textId="77777777" w:rsidR="00B472A8" w:rsidRDefault="00B472A8" w:rsidP="009D6D12">
    <w:pPr>
      <w:pStyle w:val="Footer"/>
    </w:pPr>
  </w:p>
  <w:p w14:paraId="474F406D" w14:textId="77777777" w:rsidR="00B472A8" w:rsidRDefault="00B472A8" w:rsidP="009D6D12">
    <w:pPr>
      <w:pStyle w:val="Footer"/>
    </w:pPr>
  </w:p>
  <w:p w14:paraId="4667652C" w14:textId="77777777" w:rsidR="00B472A8" w:rsidRDefault="00B472A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34"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213"/>
    </w:tblGrid>
    <w:tr w:rsidR="00B472A8" w14:paraId="23538F05" w14:textId="77777777" w:rsidTr="006A7907">
      <w:trPr>
        <w:trHeight w:val="274"/>
      </w:trPr>
      <w:tc>
        <w:tcPr>
          <w:tcW w:w="1702" w:type="dxa"/>
          <w:vMerge w:val="restart"/>
          <w:shd w:val="clear" w:color="auto" w:fill="auto"/>
        </w:tcPr>
        <w:p w14:paraId="1CEF42A7" w14:textId="49F8EB4A" w:rsidR="00B472A8" w:rsidRPr="007D4D95" w:rsidRDefault="00B472A8" w:rsidP="009D6D12">
          <w:pPr>
            <w:pStyle w:val="Header"/>
            <w:jc w:val="left"/>
            <w:rPr>
              <w:sz w:val="14"/>
              <w:szCs w:val="14"/>
              <w:lang w:val="et-EE"/>
            </w:rPr>
          </w:pPr>
        </w:p>
      </w:tc>
      <w:tc>
        <w:tcPr>
          <w:tcW w:w="2268" w:type="dxa"/>
          <w:vMerge w:val="restart"/>
          <w:shd w:val="clear" w:color="auto" w:fill="auto"/>
        </w:tcPr>
        <w:p w14:paraId="2663B2E9" w14:textId="6423BC3A" w:rsidR="00B472A8" w:rsidRPr="00EE3F3D" w:rsidRDefault="00B472A8" w:rsidP="009D6D12">
          <w:pPr>
            <w:pStyle w:val="Header"/>
            <w:jc w:val="left"/>
            <w:rPr>
              <w:sz w:val="14"/>
              <w:szCs w:val="14"/>
              <w:lang w:val="et-EE"/>
            </w:rPr>
          </w:pPr>
        </w:p>
      </w:tc>
      <w:tc>
        <w:tcPr>
          <w:tcW w:w="851" w:type="dxa"/>
          <w:vMerge w:val="restart"/>
        </w:tcPr>
        <w:p w14:paraId="59D35289" w14:textId="77777777" w:rsidR="00B472A8" w:rsidRPr="007D4D95" w:rsidRDefault="00B472A8" w:rsidP="009D6D12">
          <w:pPr>
            <w:pStyle w:val="Header"/>
            <w:spacing w:before="40"/>
            <w:jc w:val="left"/>
            <w:rPr>
              <w:sz w:val="14"/>
              <w:szCs w:val="14"/>
              <w:lang w:val="et-EE"/>
            </w:rPr>
          </w:pPr>
        </w:p>
      </w:tc>
      <w:tc>
        <w:tcPr>
          <w:tcW w:w="9213" w:type="dxa"/>
        </w:tcPr>
        <w:p w14:paraId="1B122CF6" w14:textId="77777777" w:rsidR="00B472A8" w:rsidRPr="007D4D95" w:rsidRDefault="00B472A8" w:rsidP="009D6D12">
          <w:pPr>
            <w:pStyle w:val="Header"/>
            <w:spacing w:before="40"/>
            <w:jc w:val="left"/>
            <w:rPr>
              <w:sz w:val="14"/>
              <w:szCs w:val="14"/>
              <w:lang w:val="et-EE"/>
            </w:rPr>
          </w:pPr>
        </w:p>
      </w:tc>
    </w:tr>
    <w:tr w:rsidR="00B472A8" w14:paraId="33898D43" w14:textId="77777777" w:rsidTr="006A7907">
      <w:trPr>
        <w:trHeight w:val="267"/>
      </w:trPr>
      <w:tc>
        <w:tcPr>
          <w:tcW w:w="1702" w:type="dxa"/>
          <w:vMerge/>
          <w:shd w:val="clear" w:color="auto" w:fill="auto"/>
          <w:vAlign w:val="center"/>
        </w:tcPr>
        <w:p w14:paraId="57A26864" w14:textId="77777777" w:rsidR="00B472A8" w:rsidRDefault="00B472A8" w:rsidP="009D6D12">
          <w:pPr>
            <w:pStyle w:val="Header"/>
          </w:pPr>
        </w:p>
      </w:tc>
      <w:tc>
        <w:tcPr>
          <w:tcW w:w="2268" w:type="dxa"/>
          <w:vMerge/>
          <w:shd w:val="clear" w:color="auto" w:fill="auto"/>
          <w:vAlign w:val="center"/>
        </w:tcPr>
        <w:p w14:paraId="0C8B994D" w14:textId="77777777" w:rsidR="00B472A8" w:rsidRPr="00982FE7" w:rsidRDefault="00B472A8" w:rsidP="009D6D12">
          <w:pPr>
            <w:pStyle w:val="Footer"/>
            <w:jc w:val="left"/>
            <w:rPr>
              <w:b/>
              <w:sz w:val="16"/>
              <w:szCs w:val="16"/>
              <w:lang w:val="et-EE"/>
            </w:rPr>
          </w:pPr>
        </w:p>
      </w:tc>
      <w:tc>
        <w:tcPr>
          <w:tcW w:w="851" w:type="dxa"/>
          <w:vMerge/>
          <w:vAlign w:val="bottom"/>
        </w:tcPr>
        <w:p w14:paraId="6284D1B3" w14:textId="77777777" w:rsidR="00B472A8" w:rsidRPr="00B73239" w:rsidRDefault="00B472A8" w:rsidP="009D6D12">
          <w:pPr>
            <w:pStyle w:val="Header"/>
            <w:jc w:val="left"/>
            <w:rPr>
              <w:sz w:val="16"/>
              <w:szCs w:val="16"/>
              <w:lang w:val="et-EE"/>
            </w:rPr>
          </w:pPr>
        </w:p>
      </w:tc>
      <w:tc>
        <w:tcPr>
          <w:tcW w:w="9213" w:type="dxa"/>
          <w:vAlign w:val="bottom"/>
        </w:tcPr>
        <w:p w14:paraId="1C6D98BF" w14:textId="77777777" w:rsidR="00B472A8" w:rsidRPr="00982FE7" w:rsidRDefault="00B472A8" w:rsidP="009D6D1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33</w:t>
          </w:r>
          <w:r w:rsidRPr="00982FE7">
            <w:rPr>
              <w:szCs w:val="20"/>
              <w:lang w:val="et-EE"/>
            </w:rPr>
            <w:fldChar w:fldCharType="end"/>
          </w:r>
        </w:p>
      </w:tc>
    </w:tr>
  </w:tbl>
  <w:p w14:paraId="3EFD0DD2" w14:textId="77777777" w:rsidR="00B472A8" w:rsidRPr="005430A8" w:rsidRDefault="00B472A8" w:rsidP="009D6D12">
    <w:pPr>
      <w:pStyle w:val="Footer"/>
    </w:pPr>
  </w:p>
  <w:p w14:paraId="0D07F9E6" w14:textId="77777777" w:rsidR="00B472A8" w:rsidRDefault="00B472A8" w:rsidP="009D6D12">
    <w:pPr>
      <w:pStyle w:val="Footer"/>
    </w:pPr>
  </w:p>
  <w:p w14:paraId="060AA069" w14:textId="77777777" w:rsidR="00B472A8" w:rsidRDefault="00B472A8" w:rsidP="009D6D12">
    <w:pPr>
      <w:pStyle w:val="Footer"/>
    </w:pPr>
  </w:p>
  <w:p w14:paraId="60B883EE" w14:textId="77777777" w:rsidR="00B472A8" w:rsidRDefault="00B472A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B472A8" w14:paraId="0A8B732E" w14:textId="77777777" w:rsidTr="009D6D12">
      <w:trPr>
        <w:trHeight w:val="274"/>
      </w:trPr>
      <w:tc>
        <w:tcPr>
          <w:tcW w:w="1702" w:type="dxa"/>
          <w:vMerge w:val="restart"/>
          <w:shd w:val="clear" w:color="auto" w:fill="auto"/>
        </w:tcPr>
        <w:p w14:paraId="1C3D28BE" w14:textId="3086D114" w:rsidR="00B472A8" w:rsidRPr="007D4D95" w:rsidRDefault="00B472A8" w:rsidP="009D6D12">
          <w:pPr>
            <w:pStyle w:val="Header"/>
            <w:jc w:val="left"/>
            <w:rPr>
              <w:sz w:val="14"/>
              <w:szCs w:val="14"/>
              <w:lang w:val="et-EE"/>
            </w:rPr>
          </w:pPr>
        </w:p>
      </w:tc>
      <w:tc>
        <w:tcPr>
          <w:tcW w:w="2268" w:type="dxa"/>
          <w:vMerge w:val="restart"/>
          <w:shd w:val="clear" w:color="auto" w:fill="auto"/>
        </w:tcPr>
        <w:p w14:paraId="39A62A9A" w14:textId="6D675723" w:rsidR="00B472A8" w:rsidRPr="00EE3F3D" w:rsidRDefault="00B472A8" w:rsidP="009D6D12">
          <w:pPr>
            <w:pStyle w:val="Header"/>
            <w:jc w:val="left"/>
            <w:rPr>
              <w:sz w:val="14"/>
              <w:szCs w:val="14"/>
              <w:lang w:val="et-EE"/>
            </w:rPr>
          </w:pPr>
        </w:p>
      </w:tc>
      <w:tc>
        <w:tcPr>
          <w:tcW w:w="851" w:type="dxa"/>
          <w:vMerge w:val="restart"/>
        </w:tcPr>
        <w:p w14:paraId="36BD364E" w14:textId="77777777" w:rsidR="00B472A8" w:rsidRPr="007D4D95" w:rsidRDefault="00B472A8" w:rsidP="009D6D12">
          <w:pPr>
            <w:pStyle w:val="Header"/>
            <w:spacing w:before="40"/>
            <w:jc w:val="left"/>
            <w:rPr>
              <w:sz w:val="14"/>
              <w:szCs w:val="14"/>
              <w:lang w:val="et-EE"/>
            </w:rPr>
          </w:pPr>
        </w:p>
      </w:tc>
      <w:tc>
        <w:tcPr>
          <w:tcW w:w="4678" w:type="dxa"/>
        </w:tcPr>
        <w:p w14:paraId="13D91871" w14:textId="77777777" w:rsidR="00B472A8" w:rsidRPr="007D4D95" w:rsidRDefault="00B472A8" w:rsidP="009D6D12">
          <w:pPr>
            <w:pStyle w:val="Header"/>
            <w:spacing w:before="40"/>
            <w:jc w:val="left"/>
            <w:rPr>
              <w:sz w:val="14"/>
              <w:szCs w:val="14"/>
              <w:lang w:val="et-EE"/>
            </w:rPr>
          </w:pPr>
        </w:p>
      </w:tc>
    </w:tr>
    <w:tr w:rsidR="00B472A8" w14:paraId="5107E434" w14:textId="77777777" w:rsidTr="009D6D12">
      <w:trPr>
        <w:trHeight w:val="267"/>
      </w:trPr>
      <w:tc>
        <w:tcPr>
          <w:tcW w:w="1702" w:type="dxa"/>
          <w:vMerge/>
          <w:shd w:val="clear" w:color="auto" w:fill="auto"/>
          <w:vAlign w:val="center"/>
        </w:tcPr>
        <w:p w14:paraId="22CE742B" w14:textId="77777777" w:rsidR="00B472A8" w:rsidRDefault="00B472A8" w:rsidP="009D6D12">
          <w:pPr>
            <w:pStyle w:val="Header"/>
          </w:pPr>
        </w:p>
      </w:tc>
      <w:tc>
        <w:tcPr>
          <w:tcW w:w="2268" w:type="dxa"/>
          <w:vMerge/>
          <w:shd w:val="clear" w:color="auto" w:fill="auto"/>
          <w:vAlign w:val="center"/>
        </w:tcPr>
        <w:p w14:paraId="654B61E5" w14:textId="77777777" w:rsidR="00B472A8" w:rsidRPr="00982FE7" w:rsidRDefault="00B472A8" w:rsidP="009D6D12">
          <w:pPr>
            <w:pStyle w:val="Footer"/>
            <w:jc w:val="left"/>
            <w:rPr>
              <w:b/>
              <w:sz w:val="16"/>
              <w:szCs w:val="16"/>
              <w:lang w:val="et-EE"/>
            </w:rPr>
          </w:pPr>
        </w:p>
      </w:tc>
      <w:tc>
        <w:tcPr>
          <w:tcW w:w="851" w:type="dxa"/>
          <w:vMerge/>
          <w:vAlign w:val="bottom"/>
        </w:tcPr>
        <w:p w14:paraId="17F78AF3" w14:textId="77777777" w:rsidR="00B472A8" w:rsidRPr="00B73239" w:rsidRDefault="00B472A8" w:rsidP="009D6D12">
          <w:pPr>
            <w:pStyle w:val="Header"/>
            <w:jc w:val="left"/>
            <w:rPr>
              <w:sz w:val="16"/>
              <w:szCs w:val="16"/>
              <w:lang w:val="et-EE"/>
            </w:rPr>
          </w:pPr>
        </w:p>
      </w:tc>
      <w:tc>
        <w:tcPr>
          <w:tcW w:w="4678" w:type="dxa"/>
          <w:vAlign w:val="bottom"/>
        </w:tcPr>
        <w:p w14:paraId="0E9A5051" w14:textId="77777777" w:rsidR="00B472A8" w:rsidRPr="00982FE7" w:rsidRDefault="00B472A8" w:rsidP="009D6D1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49</w:t>
          </w:r>
          <w:r w:rsidRPr="00982FE7">
            <w:rPr>
              <w:szCs w:val="20"/>
              <w:lang w:val="et-EE"/>
            </w:rPr>
            <w:fldChar w:fldCharType="end"/>
          </w:r>
        </w:p>
      </w:tc>
    </w:tr>
  </w:tbl>
  <w:p w14:paraId="36CA823F" w14:textId="77777777" w:rsidR="00B472A8" w:rsidRPr="005430A8" w:rsidRDefault="00B472A8" w:rsidP="009D6D12">
    <w:pPr>
      <w:pStyle w:val="Footer"/>
    </w:pPr>
  </w:p>
  <w:p w14:paraId="11F37F2F" w14:textId="77777777" w:rsidR="00B472A8" w:rsidRDefault="00B472A8" w:rsidP="009D6D12">
    <w:pPr>
      <w:pStyle w:val="Footer"/>
    </w:pPr>
  </w:p>
  <w:p w14:paraId="4562EED0" w14:textId="77777777" w:rsidR="00B472A8" w:rsidRDefault="00B472A8" w:rsidP="009D6D12">
    <w:pPr>
      <w:pStyle w:val="Footer"/>
    </w:pPr>
  </w:p>
  <w:p w14:paraId="7F707900" w14:textId="77777777" w:rsidR="00B472A8" w:rsidRDefault="00B472A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34" w:type="dxa"/>
      <w:tblInd w:w="108" w:type="dxa"/>
      <w:tblBorders>
        <w:top w:val="single" w:sz="4" w:space="0" w:color="auto"/>
      </w:tblBorders>
      <w:tblLayout w:type="fixed"/>
      <w:tblLook w:val="04A0" w:firstRow="1" w:lastRow="0" w:firstColumn="1" w:lastColumn="0" w:noHBand="0" w:noVBand="1"/>
    </w:tblPr>
    <w:tblGrid>
      <w:gridCol w:w="1702"/>
      <w:gridCol w:w="2268"/>
      <w:gridCol w:w="851"/>
      <w:gridCol w:w="9213"/>
    </w:tblGrid>
    <w:tr w:rsidR="00B472A8" w14:paraId="27A7CB92" w14:textId="77777777" w:rsidTr="006A7907">
      <w:trPr>
        <w:trHeight w:val="274"/>
      </w:trPr>
      <w:tc>
        <w:tcPr>
          <w:tcW w:w="1702" w:type="dxa"/>
          <w:vMerge w:val="restart"/>
          <w:shd w:val="clear" w:color="auto" w:fill="auto"/>
        </w:tcPr>
        <w:p w14:paraId="2D833B0B" w14:textId="577B3628" w:rsidR="00B472A8" w:rsidRPr="007D4D95" w:rsidRDefault="00B472A8" w:rsidP="009D6D12">
          <w:pPr>
            <w:pStyle w:val="Header"/>
            <w:jc w:val="left"/>
            <w:rPr>
              <w:sz w:val="14"/>
              <w:szCs w:val="14"/>
              <w:lang w:val="et-EE"/>
            </w:rPr>
          </w:pPr>
        </w:p>
      </w:tc>
      <w:tc>
        <w:tcPr>
          <w:tcW w:w="2268" w:type="dxa"/>
          <w:vMerge w:val="restart"/>
          <w:shd w:val="clear" w:color="auto" w:fill="auto"/>
        </w:tcPr>
        <w:p w14:paraId="56BEF2BA" w14:textId="3F0FAD61" w:rsidR="00B472A8" w:rsidRPr="00EE3F3D" w:rsidRDefault="00B472A8" w:rsidP="009D6D12">
          <w:pPr>
            <w:pStyle w:val="Header"/>
            <w:jc w:val="left"/>
            <w:rPr>
              <w:sz w:val="14"/>
              <w:szCs w:val="14"/>
              <w:lang w:val="et-EE"/>
            </w:rPr>
          </w:pPr>
        </w:p>
      </w:tc>
      <w:tc>
        <w:tcPr>
          <w:tcW w:w="851" w:type="dxa"/>
          <w:vMerge w:val="restart"/>
        </w:tcPr>
        <w:p w14:paraId="7672AF9F" w14:textId="77777777" w:rsidR="00B472A8" w:rsidRPr="007D4D95" w:rsidRDefault="00B472A8" w:rsidP="009D6D12">
          <w:pPr>
            <w:pStyle w:val="Header"/>
            <w:spacing w:before="40"/>
            <w:jc w:val="left"/>
            <w:rPr>
              <w:sz w:val="14"/>
              <w:szCs w:val="14"/>
              <w:lang w:val="et-EE"/>
            </w:rPr>
          </w:pPr>
        </w:p>
      </w:tc>
      <w:tc>
        <w:tcPr>
          <w:tcW w:w="9213" w:type="dxa"/>
        </w:tcPr>
        <w:p w14:paraId="28C84FBD" w14:textId="77777777" w:rsidR="00B472A8" w:rsidRPr="007D4D95" w:rsidRDefault="00B472A8" w:rsidP="009D6D12">
          <w:pPr>
            <w:pStyle w:val="Header"/>
            <w:spacing w:before="40"/>
            <w:jc w:val="left"/>
            <w:rPr>
              <w:sz w:val="14"/>
              <w:szCs w:val="14"/>
              <w:lang w:val="et-EE"/>
            </w:rPr>
          </w:pPr>
        </w:p>
      </w:tc>
    </w:tr>
    <w:tr w:rsidR="00B472A8" w14:paraId="78ECC347" w14:textId="77777777" w:rsidTr="006A7907">
      <w:trPr>
        <w:trHeight w:val="267"/>
      </w:trPr>
      <w:tc>
        <w:tcPr>
          <w:tcW w:w="1702" w:type="dxa"/>
          <w:vMerge/>
          <w:shd w:val="clear" w:color="auto" w:fill="auto"/>
          <w:vAlign w:val="center"/>
        </w:tcPr>
        <w:p w14:paraId="6B396592" w14:textId="77777777" w:rsidR="00B472A8" w:rsidRDefault="00B472A8" w:rsidP="009D6D12">
          <w:pPr>
            <w:pStyle w:val="Header"/>
          </w:pPr>
        </w:p>
      </w:tc>
      <w:tc>
        <w:tcPr>
          <w:tcW w:w="2268" w:type="dxa"/>
          <w:vMerge/>
          <w:shd w:val="clear" w:color="auto" w:fill="auto"/>
          <w:vAlign w:val="center"/>
        </w:tcPr>
        <w:p w14:paraId="13FA8176" w14:textId="77777777" w:rsidR="00B472A8" w:rsidRPr="00982FE7" w:rsidRDefault="00B472A8" w:rsidP="009D6D12">
          <w:pPr>
            <w:pStyle w:val="Footer"/>
            <w:jc w:val="left"/>
            <w:rPr>
              <w:b/>
              <w:sz w:val="16"/>
              <w:szCs w:val="16"/>
              <w:lang w:val="et-EE"/>
            </w:rPr>
          </w:pPr>
        </w:p>
      </w:tc>
      <w:tc>
        <w:tcPr>
          <w:tcW w:w="851" w:type="dxa"/>
          <w:vMerge/>
          <w:vAlign w:val="bottom"/>
        </w:tcPr>
        <w:p w14:paraId="0C45433E" w14:textId="77777777" w:rsidR="00B472A8" w:rsidRPr="00B73239" w:rsidRDefault="00B472A8" w:rsidP="009D6D12">
          <w:pPr>
            <w:pStyle w:val="Header"/>
            <w:jc w:val="left"/>
            <w:rPr>
              <w:sz w:val="16"/>
              <w:szCs w:val="16"/>
              <w:lang w:val="et-EE"/>
            </w:rPr>
          </w:pPr>
        </w:p>
      </w:tc>
      <w:tc>
        <w:tcPr>
          <w:tcW w:w="9213" w:type="dxa"/>
          <w:vAlign w:val="bottom"/>
        </w:tcPr>
        <w:p w14:paraId="58315DEA" w14:textId="77777777" w:rsidR="00B472A8" w:rsidRPr="00982FE7" w:rsidRDefault="00B472A8" w:rsidP="009D6D1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50</w:t>
          </w:r>
          <w:r w:rsidRPr="00982FE7">
            <w:rPr>
              <w:szCs w:val="20"/>
              <w:lang w:val="et-EE"/>
            </w:rPr>
            <w:fldChar w:fldCharType="end"/>
          </w:r>
        </w:p>
      </w:tc>
    </w:tr>
  </w:tbl>
  <w:p w14:paraId="2E0C82DD" w14:textId="77777777" w:rsidR="00B472A8" w:rsidRPr="005430A8" w:rsidRDefault="00B472A8" w:rsidP="009D6D12">
    <w:pPr>
      <w:pStyle w:val="Footer"/>
    </w:pPr>
  </w:p>
  <w:p w14:paraId="31052CBB" w14:textId="77777777" w:rsidR="00B472A8" w:rsidRDefault="00B472A8" w:rsidP="009D6D12">
    <w:pPr>
      <w:pStyle w:val="Footer"/>
    </w:pPr>
  </w:p>
  <w:p w14:paraId="2E91D09C" w14:textId="77777777" w:rsidR="00B472A8" w:rsidRDefault="00B472A8" w:rsidP="009D6D12">
    <w:pPr>
      <w:pStyle w:val="Footer"/>
    </w:pPr>
  </w:p>
  <w:p w14:paraId="2AFCBFDF" w14:textId="77777777" w:rsidR="00B472A8" w:rsidRDefault="00B472A8">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4416376"/>
      <w:docPartObj>
        <w:docPartGallery w:val="Page Numbers (Bottom of Page)"/>
        <w:docPartUnique/>
      </w:docPartObj>
    </w:sdtPr>
    <w:sdtEndPr>
      <w:rPr>
        <w:noProof/>
      </w:rPr>
    </w:sdtEndPr>
    <w:sdtContent>
      <w:p w14:paraId="1392C700" w14:textId="77777777" w:rsidR="00B472A8" w:rsidRDefault="00B472A8" w:rsidP="00CB696E">
        <w:pPr>
          <w:pStyle w:val="Footer"/>
          <w:rPr>
            <w:noProof/>
          </w:rPr>
        </w:pPr>
      </w:p>
      <w:p w14:paraId="00E8FCAE" w14:textId="77777777" w:rsidR="00B472A8" w:rsidRDefault="00B472A8" w:rsidP="00CB696E">
        <w:pPr>
          <w:pStyle w:val="Footer"/>
          <w:rPr>
            <w:noProof/>
          </w:rPr>
        </w:pPr>
      </w:p>
      <w:p w14:paraId="0532631A" w14:textId="77777777" w:rsidR="00B472A8" w:rsidRDefault="00000000">
        <w:pPr>
          <w:pStyle w:val="Footer"/>
          <w:jc w:val="center"/>
        </w:pPr>
      </w:p>
    </w:sdtContent>
  </w:sdt>
  <w:p w14:paraId="79107F49" w14:textId="77777777" w:rsidR="00B472A8" w:rsidRDefault="00B472A8">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F5AAA" w14:textId="77777777" w:rsidR="00B472A8" w:rsidRPr="00000BF9" w:rsidRDefault="00B472A8">
    <w:pPr>
      <w:rPr>
        <w:sz w:val="4"/>
        <w:szCs w:val="4"/>
      </w:rPr>
    </w:pPr>
  </w:p>
  <w:tbl>
    <w:tblPr>
      <w:tblW w:w="9499" w:type="dxa"/>
      <w:tblInd w:w="108" w:type="dxa"/>
      <w:tblBorders>
        <w:top w:val="single" w:sz="4" w:space="0" w:color="auto"/>
      </w:tblBorders>
      <w:tblLayout w:type="fixed"/>
      <w:tblLook w:val="04A0" w:firstRow="1" w:lastRow="0" w:firstColumn="1" w:lastColumn="0" w:noHBand="0" w:noVBand="1"/>
    </w:tblPr>
    <w:tblGrid>
      <w:gridCol w:w="1702"/>
      <w:gridCol w:w="2268"/>
      <w:gridCol w:w="851"/>
      <w:gridCol w:w="4678"/>
    </w:tblGrid>
    <w:tr w:rsidR="00B472A8" w14:paraId="4FF95F1A" w14:textId="77777777" w:rsidTr="001D57D3">
      <w:trPr>
        <w:trHeight w:val="274"/>
      </w:trPr>
      <w:tc>
        <w:tcPr>
          <w:tcW w:w="1702" w:type="dxa"/>
          <w:vMerge w:val="restart"/>
          <w:shd w:val="clear" w:color="auto" w:fill="auto"/>
        </w:tcPr>
        <w:p w14:paraId="4001E4A6" w14:textId="3022CF37" w:rsidR="00B472A8" w:rsidRPr="007D4D95" w:rsidRDefault="00B472A8" w:rsidP="00B82BB6">
          <w:pPr>
            <w:pStyle w:val="Header"/>
            <w:jc w:val="left"/>
            <w:rPr>
              <w:sz w:val="14"/>
              <w:szCs w:val="14"/>
              <w:lang w:val="et-EE"/>
            </w:rPr>
          </w:pPr>
        </w:p>
      </w:tc>
      <w:tc>
        <w:tcPr>
          <w:tcW w:w="2268" w:type="dxa"/>
          <w:vMerge w:val="restart"/>
          <w:shd w:val="clear" w:color="auto" w:fill="auto"/>
        </w:tcPr>
        <w:p w14:paraId="612BBFE8" w14:textId="2CD98728" w:rsidR="00B472A8" w:rsidRPr="00EE3F3D" w:rsidRDefault="00B472A8" w:rsidP="005430A8">
          <w:pPr>
            <w:pStyle w:val="Header"/>
            <w:jc w:val="left"/>
            <w:rPr>
              <w:sz w:val="14"/>
              <w:szCs w:val="14"/>
              <w:lang w:val="et-EE"/>
            </w:rPr>
          </w:pPr>
        </w:p>
      </w:tc>
      <w:tc>
        <w:tcPr>
          <w:tcW w:w="851" w:type="dxa"/>
          <w:vMerge w:val="restart"/>
        </w:tcPr>
        <w:p w14:paraId="666E187F" w14:textId="77777777" w:rsidR="00B472A8" w:rsidRPr="007D4D95" w:rsidRDefault="00B472A8" w:rsidP="00CF7D41">
          <w:pPr>
            <w:pStyle w:val="Header"/>
            <w:spacing w:before="40"/>
            <w:jc w:val="left"/>
            <w:rPr>
              <w:sz w:val="14"/>
              <w:szCs w:val="14"/>
              <w:lang w:val="et-EE"/>
            </w:rPr>
          </w:pPr>
        </w:p>
      </w:tc>
      <w:tc>
        <w:tcPr>
          <w:tcW w:w="4678" w:type="dxa"/>
        </w:tcPr>
        <w:p w14:paraId="28AEAB96" w14:textId="77777777" w:rsidR="00B472A8" w:rsidRPr="007D4D95" w:rsidRDefault="00B472A8" w:rsidP="004B309F">
          <w:pPr>
            <w:pStyle w:val="Header"/>
            <w:spacing w:before="40"/>
            <w:jc w:val="left"/>
            <w:rPr>
              <w:sz w:val="14"/>
              <w:szCs w:val="14"/>
              <w:lang w:val="et-EE"/>
            </w:rPr>
          </w:pPr>
        </w:p>
      </w:tc>
    </w:tr>
    <w:tr w:rsidR="00B472A8" w14:paraId="34E995F5" w14:textId="77777777" w:rsidTr="001D57D3">
      <w:trPr>
        <w:trHeight w:val="267"/>
      </w:trPr>
      <w:tc>
        <w:tcPr>
          <w:tcW w:w="1702" w:type="dxa"/>
          <w:vMerge/>
          <w:shd w:val="clear" w:color="auto" w:fill="auto"/>
          <w:vAlign w:val="center"/>
        </w:tcPr>
        <w:p w14:paraId="2CC23878" w14:textId="77777777" w:rsidR="00B472A8" w:rsidRDefault="00B472A8" w:rsidP="005430A8">
          <w:pPr>
            <w:pStyle w:val="Header"/>
          </w:pPr>
        </w:p>
      </w:tc>
      <w:tc>
        <w:tcPr>
          <w:tcW w:w="2268" w:type="dxa"/>
          <w:vMerge/>
          <w:shd w:val="clear" w:color="auto" w:fill="auto"/>
          <w:vAlign w:val="center"/>
        </w:tcPr>
        <w:p w14:paraId="31FD2D22" w14:textId="77777777" w:rsidR="00B472A8" w:rsidRPr="00982FE7" w:rsidRDefault="00B472A8" w:rsidP="005430A8">
          <w:pPr>
            <w:pStyle w:val="Footer"/>
            <w:jc w:val="left"/>
            <w:rPr>
              <w:b/>
              <w:sz w:val="16"/>
              <w:szCs w:val="16"/>
              <w:lang w:val="et-EE"/>
            </w:rPr>
          </w:pPr>
        </w:p>
      </w:tc>
      <w:tc>
        <w:tcPr>
          <w:tcW w:w="851" w:type="dxa"/>
          <w:vMerge/>
          <w:vAlign w:val="bottom"/>
        </w:tcPr>
        <w:p w14:paraId="58B94D83" w14:textId="77777777" w:rsidR="00B472A8" w:rsidRPr="00B73239" w:rsidRDefault="00B472A8" w:rsidP="005430A8">
          <w:pPr>
            <w:pStyle w:val="Header"/>
            <w:jc w:val="left"/>
            <w:rPr>
              <w:sz w:val="16"/>
              <w:szCs w:val="16"/>
              <w:lang w:val="et-EE"/>
            </w:rPr>
          </w:pPr>
        </w:p>
      </w:tc>
      <w:tc>
        <w:tcPr>
          <w:tcW w:w="4678" w:type="dxa"/>
          <w:vAlign w:val="bottom"/>
        </w:tcPr>
        <w:p w14:paraId="57DF8476" w14:textId="77777777" w:rsidR="00B472A8" w:rsidRPr="00982FE7" w:rsidRDefault="00B472A8" w:rsidP="003B2C72">
          <w:pPr>
            <w:pStyle w:val="Footer"/>
            <w:jc w:val="right"/>
            <w:rPr>
              <w:lang w:val="et-EE"/>
            </w:rPr>
          </w:pPr>
          <w:r w:rsidRPr="00982FE7">
            <w:rPr>
              <w:szCs w:val="20"/>
              <w:lang w:val="et-EE"/>
            </w:rPr>
            <w:fldChar w:fldCharType="begin"/>
          </w:r>
          <w:r w:rsidRPr="00982FE7">
            <w:rPr>
              <w:szCs w:val="20"/>
              <w:lang w:val="et-EE"/>
            </w:rPr>
            <w:instrText>PAGE   \* MERGEFORMAT</w:instrText>
          </w:r>
          <w:r w:rsidRPr="00982FE7">
            <w:rPr>
              <w:szCs w:val="20"/>
              <w:lang w:val="et-EE"/>
            </w:rPr>
            <w:fldChar w:fldCharType="separate"/>
          </w:r>
          <w:r w:rsidR="00283665" w:rsidRPr="00283665">
            <w:rPr>
              <w:noProof/>
              <w:szCs w:val="20"/>
            </w:rPr>
            <w:t>58</w:t>
          </w:r>
          <w:r w:rsidRPr="00982FE7">
            <w:rPr>
              <w:szCs w:val="20"/>
              <w:lang w:val="et-EE"/>
            </w:rPr>
            <w:fldChar w:fldCharType="end"/>
          </w:r>
        </w:p>
      </w:tc>
    </w:tr>
  </w:tbl>
  <w:p w14:paraId="002AB1D9" w14:textId="77777777" w:rsidR="00B472A8" w:rsidRPr="005430A8" w:rsidRDefault="00B472A8" w:rsidP="005430A8">
    <w:pPr>
      <w:pStyle w:val="Footer"/>
    </w:pPr>
  </w:p>
  <w:p w14:paraId="00F57D25" w14:textId="77777777" w:rsidR="00B472A8" w:rsidRDefault="00B472A8" w:rsidP="005430A8">
    <w:pPr>
      <w:pStyle w:val="Footer"/>
    </w:pPr>
  </w:p>
  <w:p w14:paraId="64CEA778" w14:textId="77777777" w:rsidR="00B472A8" w:rsidRDefault="00B472A8" w:rsidP="00FA1E25">
    <w:pPr>
      <w:pStyle w:val="Footer"/>
      <w:tabs>
        <w:tab w:val="clear" w:pos="4153"/>
        <w:tab w:val="clear" w:pos="8306"/>
        <w:tab w:val="left" w:pos="3390"/>
      </w:tabs>
    </w:pPr>
    <w:r>
      <w:tab/>
    </w:r>
  </w:p>
  <w:p w14:paraId="66FB8331" w14:textId="77777777" w:rsidR="00B472A8" w:rsidRDefault="00B472A8" w:rsidP="006D7B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C453B7" w14:textId="77777777" w:rsidR="003044BA" w:rsidRDefault="003044BA" w:rsidP="003505A4">
      <w:r>
        <w:separator/>
      </w:r>
    </w:p>
  </w:footnote>
  <w:footnote w:type="continuationSeparator" w:id="0">
    <w:p w14:paraId="2B1A6DFF" w14:textId="77777777" w:rsidR="003044BA" w:rsidRDefault="003044BA" w:rsidP="003505A4">
      <w:r>
        <w:continuationSeparator/>
      </w:r>
    </w:p>
  </w:footnote>
  <w:footnote w:type="continuationNotice" w:id="1">
    <w:p w14:paraId="3C111857" w14:textId="77777777" w:rsidR="003044BA" w:rsidRDefault="003044BA"/>
  </w:footnote>
  <w:footnote w:id="2">
    <w:p w14:paraId="006B0929" w14:textId="77777777" w:rsidR="00F80EFB" w:rsidRPr="00CD32C5" w:rsidRDefault="00F80EFB" w:rsidP="00F80EFB">
      <w:pPr>
        <w:pStyle w:val="FootnoteText"/>
        <w:rPr>
          <w:rFonts w:cs="Arial"/>
        </w:rPr>
      </w:pPr>
      <w:r w:rsidRPr="00CD32C5">
        <w:rPr>
          <w:rStyle w:val="FootnoteReference"/>
          <w:rFonts w:cs="Arial"/>
        </w:rPr>
        <w:footnoteRef/>
      </w:r>
      <w:r w:rsidRPr="00CD32C5">
        <w:rPr>
          <w:rFonts w:cs="Arial"/>
        </w:rPr>
        <w:t xml:space="preserve"> </w:t>
      </w:r>
      <w:r w:rsidRPr="00EB0606">
        <w:rPr>
          <w:rFonts w:cs="Arial"/>
        </w:rPr>
        <w:t>https://www.fin.ee/riigi-rahandus-ja-maksud/fiskaalpoliitika-ja-majandus/rahandusministeeriumi-majandusprognoos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41C2A" w14:textId="1925F6E4" w:rsidR="00B472A8" w:rsidRPr="00D5583D" w:rsidRDefault="00B472A8" w:rsidP="00D5583D"/>
  <w:tbl>
    <w:tblPr>
      <w:tblW w:w="9796" w:type="dxa"/>
      <w:tblLayout w:type="fixed"/>
      <w:tblLook w:val="04A0" w:firstRow="1" w:lastRow="0" w:firstColumn="1" w:lastColumn="0" w:noHBand="0" w:noVBand="1"/>
    </w:tblPr>
    <w:tblGrid>
      <w:gridCol w:w="739"/>
      <w:gridCol w:w="6872"/>
      <w:gridCol w:w="877"/>
      <w:gridCol w:w="1308"/>
    </w:tblGrid>
    <w:tr w:rsidR="00B472A8" w:rsidRPr="006E6C14" w14:paraId="0FF90D4A" w14:textId="77777777" w:rsidTr="001F14AC">
      <w:trPr>
        <w:trHeight w:val="200"/>
      </w:trPr>
      <w:tc>
        <w:tcPr>
          <w:tcW w:w="739" w:type="dxa"/>
          <w:vMerge w:val="restart"/>
          <w:tcBorders>
            <w:top w:val="single" w:sz="6" w:space="0" w:color="auto"/>
          </w:tcBorders>
          <w:shd w:val="clear" w:color="auto" w:fill="auto"/>
          <w:tcMar>
            <w:left w:w="0" w:type="dxa"/>
            <w:right w:w="0" w:type="dxa"/>
          </w:tcMar>
          <w:vAlign w:val="center"/>
        </w:tcPr>
        <w:p w14:paraId="1921B3D9" w14:textId="77777777" w:rsidR="00B472A8" w:rsidRPr="006E6C14" w:rsidRDefault="00B472A8" w:rsidP="00E568C9">
          <w:pPr>
            <w:tabs>
              <w:tab w:val="center" w:pos="4153"/>
              <w:tab w:val="right" w:pos="8306"/>
            </w:tabs>
            <w:spacing w:before="20"/>
            <w:jc w:val="left"/>
            <w:rPr>
              <w:sz w:val="16"/>
              <w:szCs w:val="16"/>
              <w:lang w:eastAsia="x-none"/>
            </w:rPr>
          </w:pPr>
          <w:r w:rsidRPr="006E6C14">
            <w:rPr>
              <w:sz w:val="16"/>
              <w:szCs w:val="16"/>
              <w:lang w:eastAsia="x-none"/>
            </w:rPr>
            <w:t>Töö:</w:t>
          </w:r>
        </w:p>
      </w:tc>
      <w:tc>
        <w:tcPr>
          <w:tcW w:w="6872" w:type="dxa"/>
          <w:vMerge w:val="restart"/>
          <w:tcBorders>
            <w:top w:val="single" w:sz="6" w:space="0" w:color="auto"/>
          </w:tcBorders>
          <w:shd w:val="clear" w:color="auto" w:fill="auto"/>
          <w:tcMar>
            <w:left w:w="0" w:type="dxa"/>
            <w:right w:w="0" w:type="dxa"/>
          </w:tcMar>
          <w:vAlign w:val="center"/>
        </w:tcPr>
        <w:p w14:paraId="3CFD3857" w14:textId="0A2C79EB" w:rsidR="00B472A8" w:rsidRPr="006E6C14" w:rsidRDefault="00E838C0" w:rsidP="00E568C9">
          <w:pPr>
            <w:tabs>
              <w:tab w:val="center" w:pos="4153"/>
              <w:tab w:val="right" w:pos="8306"/>
            </w:tabs>
            <w:spacing w:before="20"/>
            <w:jc w:val="left"/>
            <w:rPr>
              <w:sz w:val="16"/>
              <w:szCs w:val="16"/>
              <w:lang w:eastAsia="x-none"/>
            </w:rPr>
          </w:pPr>
          <w:r w:rsidRPr="006E6C14">
            <w:rPr>
              <w:sz w:val="16"/>
              <w:szCs w:val="16"/>
              <w:lang w:eastAsia="x-none"/>
            </w:rPr>
            <w:t>Anija</w:t>
          </w:r>
          <w:r w:rsidR="00B472A8" w:rsidRPr="006E6C14">
            <w:rPr>
              <w:sz w:val="16"/>
              <w:szCs w:val="16"/>
              <w:lang w:eastAsia="x-none"/>
            </w:rPr>
            <w:t xml:space="preserve"> valla ühisveevärgi- ja kanalisatsiooni arendamise kava aastateks 202</w:t>
          </w:r>
          <w:r w:rsidR="006E6C14" w:rsidRPr="006E6C14">
            <w:rPr>
              <w:sz w:val="16"/>
              <w:szCs w:val="16"/>
              <w:lang w:eastAsia="x-none"/>
            </w:rPr>
            <w:t>5</w:t>
          </w:r>
          <w:r w:rsidR="00B472A8" w:rsidRPr="006E6C14">
            <w:rPr>
              <w:sz w:val="16"/>
              <w:szCs w:val="16"/>
              <w:lang w:eastAsia="x-none"/>
            </w:rPr>
            <w:t>-203</w:t>
          </w:r>
          <w:r w:rsidR="006E6C14" w:rsidRPr="006E6C14">
            <w:rPr>
              <w:sz w:val="16"/>
              <w:szCs w:val="16"/>
              <w:lang w:eastAsia="x-none"/>
            </w:rPr>
            <w:t>7</w:t>
          </w:r>
        </w:p>
      </w:tc>
      <w:tc>
        <w:tcPr>
          <w:tcW w:w="877" w:type="dxa"/>
          <w:tcBorders>
            <w:top w:val="single" w:sz="6" w:space="0" w:color="auto"/>
          </w:tcBorders>
        </w:tcPr>
        <w:p w14:paraId="59673766" w14:textId="77777777" w:rsidR="00B472A8" w:rsidRPr="006E6C14" w:rsidRDefault="00B472A8" w:rsidP="001F14AC">
          <w:pPr>
            <w:tabs>
              <w:tab w:val="center" w:pos="4153"/>
              <w:tab w:val="right" w:pos="8306"/>
            </w:tabs>
            <w:jc w:val="left"/>
            <w:rPr>
              <w:sz w:val="14"/>
              <w:szCs w:val="14"/>
              <w:lang w:eastAsia="x-none"/>
            </w:rPr>
          </w:pPr>
          <w:r w:rsidRPr="006E6C14">
            <w:rPr>
              <w:sz w:val="14"/>
              <w:szCs w:val="14"/>
              <w:lang w:eastAsia="x-none"/>
            </w:rPr>
            <w:t>Töö nr:</w:t>
          </w:r>
        </w:p>
      </w:tc>
      <w:tc>
        <w:tcPr>
          <w:tcW w:w="1308" w:type="dxa"/>
          <w:tcBorders>
            <w:top w:val="single" w:sz="6" w:space="0" w:color="auto"/>
          </w:tcBorders>
        </w:tcPr>
        <w:p w14:paraId="67C51D11" w14:textId="0790387C" w:rsidR="00B472A8" w:rsidRPr="006E6C14" w:rsidRDefault="006E6C14" w:rsidP="001F14AC">
          <w:pPr>
            <w:tabs>
              <w:tab w:val="center" w:pos="4153"/>
              <w:tab w:val="right" w:pos="8306"/>
            </w:tabs>
            <w:jc w:val="left"/>
            <w:rPr>
              <w:sz w:val="14"/>
              <w:szCs w:val="14"/>
              <w:lang w:eastAsia="x-none"/>
            </w:rPr>
          </w:pPr>
          <w:r w:rsidRPr="006E6C14">
            <w:rPr>
              <w:sz w:val="14"/>
              <w:szCs w:val="14"/>
              <w:lang w:eastAsia="x-none"/>
            </w:rPr>
            <w:t>4-9/1</w:t>
          </w:r>
        </w:p>
      </w:tc>
    </w:tr>
    <w:tr w:rsidR="00B472A8" w:rsidRPr="009D6D12" w14:paraId="3071C1E9" w14:textId="77777777" w:rsidTr="00350605">
      <w:trPr>
        <w:trHeight w:val="210"/>
      </w:trPr>
      <w:tc>
        <w:tcPr>
          <w:tcW w:w="739" w:type="dxa"/>
          <w:vMerge/>
          <w:shd w:val="clear" w:color="auto" w:fill="auto"/>
          <w:tcMar>
            <w:left w:w="0" w:type="dxa"/>
            <w:right w:w="0" w:type="dxa"/>
          </w:tcMar>
          <w:vAlign w:val="center"/>
        </w:tcPr>
        <w:p w14:paraId="607F89E0" w14:textId="77777777" w:rsidR="00B472A8" w:rsidRPr="009D6D12" w:rsidRDefault="00B472A8" w:rsidP="00E568C9">
          <w:pPr>
            <w:tabs>
              <w:tab w:val="center" w:pos="4153"/>
              <w:tab w:val="right" w:pos="8306"/>
            </w:tabs>
            <w:spacing w:before="20"/>
            <w:jc w:val="left"/>
            <w:rPr>
              <w:sz w:val="14"/>
              <w:szCs w:val="14"/>
              <w:lang w:eastAsia="x-none"/>
            </w:rPr>
          </w:pPr>
        </w:p>
      </w:tc>
      <w:tc>
        <w:tcPr>
          <w:tcW w:w="6872" w:type="dxa"/>
          <w:vMerge/>
          <w:shd w:val="clear" w:color="auto" w:fill="auto"/>
          <w:tcMar>
            <w:left w:w="0" w:type="dxa"/>
            <w:right w:w="0" w:type="dxa"/>
          </w:tcMar>
          <w:vAlign w:val="center"/>
        </w:tcPr>
        <w:p w14:paraId="17D946D8" w14:textId="77777777" w:rsidR="00B472A8" w:rsidRPr="009D6D12" w:rsidRDefault="00B472A8" w:rsidP="00E568C9">
          <w:pPr>
            <w:tabs>
              <w:tab w:val="center" w:pos="4153"/>
              <w:tab w:val="right" w:pos="8306"/>
            </w:tabs>
            <w:spacing w:before="20"/>
            <w:jc w:val="left"/>
            <w:rPr>
              <w:sz w:val="18"/>
              <w:szCs w:val="18"/>
              <w:lang w:eastAsia="x-none"/>
            </w:rPr>
          </w:pPr>
        </w:p>
      </w:tc>
      <w:tc>
        <w:tcPr>
          <w:tcW w:w="877" w:type="dxa"/>
        </w:tcPr>
        <w:p w14:paraId="057F989A" w14:textId="77777777" w:rsidR="00B472A8" w:rsidRPr="006E6C14" w:rsidRDefault="00B472A8" w:rsidP="001F14AC">
          <w:pPr>
            <w:tabs>
              <w:tab w:val="center" w:pos="4153"/>
              <w:tab w:val="right" w:pos="8306"/>
            </w:tabs>
            <w:jc w:val="left"/>
            <w:rPr>
              <w:sz w:val="14"/>
              <w:szCs w:val="14"/>
              <w:lang w:eastAsia="x-none"/>
            </w:rPr>
          </w:pPr>
          <w:r w:rsidRPr="006E6C14">
            <w:rPr>
              <w:sz w:val="14"/>
              <w:szCs w:val="14"/>
              <w:lang w:eastAsia="x-none"/>
            </w:rPr>
            <w:t>Staadium:</w:t>
          </w:r>
        </w:p>
      </w:tc>
      <w:tc>
        <w:tcPr>
          <w:tcW w:w="1308" w:type="dxa"/>
        </w:tcPr>
        <w:p w14:paraId="0B0DEE0B" w14:textId="77777777" w:rsidR="00B472A8" w:rsidRPr="006E6C14" w:rsidRDefault="00B472A8" w:rsidP="001F14AC">
          <w:pPr>
            <w:tabs>
              <w:tab w:val="center" w:pos="4153"/>
              <w:tab w:val="right" w:pos="8306"/>
            </w:tabs>
            <w:rPr>
              <w:sz w:val="14"/>
              <w:szCs w:val="14"/>
              <w:lang w:eastAsia="x-none"/>
            </w:rPr>
          </w:pPr>
          <w:r w:rsidRPr="006E6C14">
            <w:rPr>
              <w:sz w:val="14"/>
              <w:szCs w:val="14"/>
              <w:lang w:eastAsia="x-none"/>
            </w:rPr>
            <w:t>AK</w:t>
          </w:r>
        </w:p>
      </w:tc>
    </w:tr>
    <w:tr w:rsidR="00B472A8" w:rsidRPr="009D6D12" w14:paraId="580695F5" w14:textId="77777777" w:rsidTr="001F14AC">
      <w:trPr>
        <w:trHeight w:val="80"/>
      </w:trPr>
      <w:tc>
        <w:tcPr>
          <w:tcW w:w="739" w:type="dxa"/>
          <w:vMerge/>
          <w:tcBorders>
            <w:bottom w:val="single" w:sz="6" w:space="0" w:color="auto"/>
          </w:tcBorders>
          <w:shd w:val="clear" w:color="auto" w:fill="auto"/>
        </w:tcPr>
        <w:p w14:paraId="1728DE0A" w14:textId="77777777" w:rsidR="00B472A8" w:rsidRPr="009D6D12" w:rsidRDefault="00B472A8" w:rsidP="00E568C9">
          <w:pPr>
            <w:tabs>
              <w:tab w:val="center" w:pos="4153"/>
              <w:tab w:val="right" w:pos="8306"/>
            </w:tabs>
            <w:jc w:val="left"/>
            <w:rPr>
              <w:sz w:val="14"/>
              <w:szCs w:val="14"/>
              <w:lang w:eastAsia="x-none"/>
            </w:rPr>
          </w:pPr>
        </w:p>
      </w:tc>
      <w:tc>
        <w:tcPr>
          <w:tcW w:w="6872" w:type="dxa"/>
          <w:vMerge/>
          <w:tcBorders>
            <w:bottom w:val="single" w:sz="6" w:space="0" w:color="auto"/>
          </w:tcBorders>
          <w:shd w:val="clear" w:color="auto" w:fill="auto"/>
        </w:tcPr>
        <w:p w14:paraId="15DAE9AC" w14:textId="77777777" w:rsidR="00B472A8" w:rsidRPr="009D6D12" w:rsidRDefault="00B472A8" w:rsidP="00E568C9">
          <w:pPr>
            <w:tabs>
              <w:tab w:val="center" w:pos="4153"/>
              <w:tab w:val="right" w:pos="8306"/>
            </w:tabs>
            <w:rPr>
              <w:sz w:val="14"/>
              <w:szCs w:val="14"/>
              <w:lang w:eastAsia="x-none"/>
            </w:rPr>
          </w:pPr>
        </w:p>
      </w:tc>
      <w:tc>
        <w:tcPr>
          <w:tcW w:w="877" w:type="dxa"/>
          <w:tcBorders>
            <w:bottom w:val="single" w:sz="6" w:space="0" w:color="auto"/>
          </w:tcBorders>
        </w:tcPr>
        <w:p w14:paraId="0A431C44" w14:textId="77777777" w:rsidR="00B472A8" w:rsidRPr="006E6C14" w:rsidRDefault="00B472A8" w:rsidP="001F14AC">
          <w:pPr>
            <w:tabs>
              <w:tab w:val="center" w:pos="4153"/>
              <w:tab w:val="right" w:pos="8306"/>
            </w:tabs>
            <w:jc w:val="left"/>
            <w:rPr>
              <w:sz w:val="14"/>
              <w:szCs w:val="14"/>
              <w:lang w:eastAsia="x-none"/>
            </w:rPr>
          </w:pPr>
          <w:r w:rsidRPr="006E6C14">
            <w:rPr>
              <w:sz w:val="14"/>
              <w:szCs w:val="14"/>
              <w:lang w:eastAsia="x-none"/>
            </w:rPr>
            <w:t>Kuupäev:</w:t>
          </w:r>
        </w:p>
      </w:tc>
      <w:tc>
        <w:tcPr>
          <w:tcW w:w="1308" w:type="dxa"/>
          <w:tcBorders>
            <w:bottom w:val="single" w:sz="6" w:space="0" w:color="auto"/>
          </w:tcBorders>
        </w:tcPr>
        <w:p w14:paraId="4BA019B2" w14:textId="55AFC82C" w:rsidR="00B472A8" w:rsidRPr="006E6C14" w:rsidRDefault="00CD6471" w:rsidP="001F14AC">
          <w:pPr>
            <w:tabs>
              <w:tab w:val="center" w:pos="4153"/>
              <w:tab w:val="right" w:pos="8306"/>
            </w:tabs>
            <w:rPr>
              <w:sz w:val="14"/>
              <w:szCs w:val="14"/>
              <w:lang w:eastAsia="x-none"/>
            </w:rPr>
          </w:pPr>
          <w:r>
            <w:rPr>
              <w:sz w:val="14"/>
              <w:szCs w:val="14"/>
              <w:lang w:eastAsia="x-none"/>
            </w:rPr>
            <w:t>22.04</w:t>
          </w:r>
          <w:r w:rsidR="006E6C14" w:rsidRPr="006E6C14">
            <w:rPr>
              <w:sz w:val="14"/>
              <w:szCs w:val="14"/>
              <w:lang w:eastAsia="x-none"/>
            </w:rPr>
            <w:t>.</w:t>
          </w:r>
          <w:r w:rsidR="00B472A8" w:rsidRPr="006E6C14">
            <w:rPr>
              <w:sz w:val="14"/>
              <w:szCs w:val="14"/>
              <w:lang w:eastAsia="x-none"/>
            </w:rPr>
            <w:t>202</w:t>
          </w:r>
          <w:r w:rsidR="006E6C14" w:rsidRPr="006E6C14">
            <w:rPr>
              <w:sz w:val="14"/>
              <w:szCs w:val="14"/>
              <w:lang w:eastAsia="x-none"/>
            </w:rPr>
            <w:t>5</w:t>
          </w:r>
        </w:p>
      </w:tc>
    </w:tr>
  </w:tbl>
  <w:p w14:paraId="2693C1CD" w14:textId="77777777" w:rsidR="00B472A8" w:rsidRPr="00D5583D" w:rsidRDefault="00B472A8" w:rsidP="008A4DBA">
    <w:pPr>
      <w:pStyle w:val="Header"/>
      <w:jc w:val="righ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96" w:type="dxa"/>
      <w:tblLayout w:type="fixed"/>
      <w:tblLook w:val="04A0" w:firstRow="1" w:lastRow="0" w:firstColumn="1" w:lastColumn="0" w:noHBand="0" w:noVBand="1"/>
    </w:tblPr>
    <w:tblGrid>
      <w:gridCol w:w="739"/>
      <w:gridCol w:w="6872"/>
      <w:gridCol w:w="877"/>
      <w:gridCol w:w="1308"/>
    </w:tblGrid>
    <w:tr w:rsidR="00132906" w:rsidRPr="006E6C14" w14:paraId="511CDB0E" w14:textId="77777777" w:rsidTr="00114DDA">
      <w:trPr>
        <w:trHeight w:val="200"/>
      </w:trPr>
      <w:tc>
        <w:tcPr>
          <w:tcW w:w="739" w:type="dxa"/>
          <w:vMerge w:val="restart"/>
          <w:tcBorders>
            <w:top w:val="single" w:sz="6" w:space="0" w:color="auto"/>
          </w:tcBorders>
          <w:shd w:val="clear" w:color="auto" w:fill="auto"/>
          <w:tcMar>
            <w:left w:w="0" w:type="dxa"/>
            <w:right w:w="0" w:type="dxa"/>
          </w:tcMar>
          <w:vAlign w:val="center"/>
        </w:tcPr>
        <w:p w14:paraId="040B64A1" w14:textId="77777777" w:rsidR="00132906" w:rsidRPr="006E6C14" w:rsidRDefault="00132906" w:rsidP="00132906">
          <w:pPr>
            <w:tabs>
              <w:tab w:val="center" w:pos="4153"/>
              <w:tab w:val="right" w:pos="8306"/>
            </w:tabs>
            <w:spacing w:before="20"/>
            <w:jc w:val="left"/>
            <w:rPr>
              <w:sz w:val="16"/>
              <w:szCs w:val="16"/>
              <w:lang w:eastAsia="x-none"/>
            </w:rPr>
          </w:pPr>
          <w:r w:rsidRPr="006E6C14">
            <w:rPr>
              <w:sz w:val="16"/>
              <w:szCs w:val="16"/>
              <w:lang w:eastAsia="x-none"/>
            </w:rPr>
            <w:t>Töö:</w:t>
          </w:r>
        </w:p>
      </w:tc>
      <w:tc>
        <w:tcPr>
          <w:tcW w:w="6872" w:type="dxa"/>
          <w:vMerge w:val="restart"/>
          <w:tcBorders>
            <w:top w:val="single" w:sz="6" w:space="0" w:color="auto"/>
          </w:tcBorders>
          <w:shd w:val="clear" w:color="auto" w:fill="auto"/>
          <w:tcMar>
            <w:left w:w="0" w:type="dxa"/>
            <w:right w:w="0" w:type="dxa"/>
          </w:tcMar>
          <w:vAlign w:val="center"/>
        </w:tcPr>
        <w:p w14:paraId="442033A7" w14:textId="77777777" w:rsidR="00132906" w:rsidRPr="006E6C14" w:rsidRDefault="00132906" w:rsidP="00132906">
          <w:pPr>
            <w:tabs>
              <w:tab w:val="center" w:pos="4153"/>
              <w:tab w:val="right" w:pos="8306"/>
            </w:tabs>
            <w:spacing w:before="20"/>
            <w:jc w:val="left"/>
            <w:rPr>
              <w:sz w:val="16"/>
              <w:szCs w:val="16"/>
              <w:lang w:eastAsia="x-none"/>
            </w:rPr>
          </w:pPr>
          <w:r w:rsidRPr="006E6C14">
            <w:rPr>
              <w:sz w:val="16"/>
              <w:szCs w:val="16"/>
              <w:lang w:eastAsia="x-none"/>
            </w:rPr>
            <w:t>Anija valla ühisveevärgi- ja kanalisatsiooni arendamise kava aastateks 2025-2037</w:t>
          </w:r>
        </w:p>
      </w:tc>
      <w:tc>
        <w:tcPr>
          <w:tcW w:w="877" w:type="dxa"/>
          <w:tcBorders>
            <w:top w:val="single" w:sz="6" w:space="0" w:color="auto"/>
          </w:tcBorders>
        </w:tcPr>
        <w:p w14:paraId="226A6C3B"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Töö nr:</w:t>
          </w:r>
        </w:p>
      </w:tc>
      <w:tc>
        <w:tcPr>
          <w:tcW w:w="1308" w:type="dxa"/>
          <w:tcBorders>
            <w:top w:val="single" w:sz="6" w:space="0" w:color="auto"/>
          </w:tcBorders>
        </w:tcPr>
        <w:p w14:paraId="67C6CFC0"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4-9/1</w:t>
          </w:r>
        </w:p>
      </w:tc>
    </w:tr>
    <w:tr w:rsidR="00132906" w:rsidRPr="009D6D12" w14:paraId="0E77573B" w14:textId="77777777" w:rsidTr="00114DDA">
      <w:trPr>
        <w:trHeight w:val="210"/>
      </w:trPr>
      <w:tc>
        <w:tcPr>
          <w:tcW w:w="739" w:type="dxa"/>
          <w:vMerge/>
          <w:shd w:val="clear" w:color="auto" w:fill="auto"/>
          <w:tcMar>
            <w:left w:w="0" w:type="dxa"/>
            <w:right w:w="0" w:type="dxa"/>
          </w:tcMar>
          <w:vAlign w:val="center"/>
        </w:tcPr>
        <w:p w14:paraId="5B0C8DEA" w14:textId="77777777" w:rsidR="00132906" w:rsidRPr="009D6D12" w:rsidRDefault="00132906" w:rsidP="00132906">
          <w:pPr>
            <w:tabs>
              <w:tab w:val="center" w:pos="4153"/>
              <w:tab w:val="right" w:pos="8306"/>
            </w:tabs>
            <w:spacing w:before="20"/>
            <w:jc w:val="left"/>
            <w:rPr>
              <w:sz w:val="14"/>
              <w:szCs w:val="14"/>
              <w:lang w:eastAsia="x-none"/>
            </w:rPr>
          </w:pPr>
        </w:p>
      </w:tc>
      <w:tc>
        <w:tcPr>
          <w:tcW w:w="6872" w:type="dxa"/>
          <w:vMerge/>
          <w:shd w:val="clear" w:color="auto" w:fill="auto"/>
          <w:tcMar>
            <w:left w:w="0" w:type="dxa"/>
            <w:right w:w="0" w:type="dxa"/>
          </w:tcMar>
          <w:vAlign w:val="center"/>
        </w:tcPr>
        <w:p w14:paraId="0BAD1E15" w14:textId="77777777" w:rsidR="00132906" w:rsidRPr="009D6D12" w:rsidRDefault="00132906" w:rsidP="00132906">
          <w:pPr>
            <w:tabs>
              <w:tab w:val="center" w:pos="4153"/>
              <w:tab w:val="right" w:pos="8306"/>
            </w:tabs>
            <w:spacing w:before="20"/>
            <w:jc w:val="left"/>
            <w:rPr>
              <w:sz w:val="18"/>
              <w:szCs w:val="18"/>
              <w:lang w:eastAsia="x-none"/>
            </w:rPr>
          </w:pPr>
        </w:p>
      </w:tc>
      <w:tc>
        <w:tcPr>
          <w:tcW w:w="877" w:type="dxa"/>
        </w:tcPr>
        <w:p w14:paraId="0B67B777"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Staadium:</w:t>
          </w:r>
        </w:p>
      </w:tc>
      <w:tc>
        <w:tcPr>
          <w:tcW w:w="1308" w:type="dxa"/>
        </w:tcPr>
        <w:p w14:paraId="24F60DAC" w14:textId="77777777" w:rsidR="00132906" w:rsidRPr="006E6C14" w:rsidRDefault="00132906" w:rsidP="00132906">
          <w:pPr>
            <w:tabs>
              <w:tab w:val="center" w:pos="4153"/>
              <w:tab w:val="right" w:pos="8306"/>
            </w:tabs>
            <w:rPr>
              <w:sz w:val="14"/>
              <w:szCs w:val="14"/>
              <w:lang w:eastAsia="x-none"/>
            </w:rPr>
          </w:pPr>
          <w:r w:rsidRPr="006E6C14">
            <w:rPr>
              <w:sz w:val="14"/>
              <w:szCs w:val="14"/>
              <w:lang w:eastAsia="x-none"/>
            </w:rPr>
            <w:t>AK</w:t>
          </w:r>
        </w:p>
      </w:tc>
    </w:tr>
    <w:tr w:rsidR="00132906" w:rsidRPr="009D6D12" w14:paraId="45AD6075" w14:textId="77777777" w:rsidTr="00114DDA">
      <w:trPr>
        <w:trHeight w:val="80"/>
      </w:trPr>
      <w:tc>
        <w:tcPr>
          <w:tcW w:w="739" w:type="dxa"/>
          <w:vMerge/>
          <w:tcBorders>
            <w:bottom w:val="single" w:sz="6" w:space="0" w:color="auto"/>
          </w:tcBorders>
          <w:shd w:val="clear" w:color="auto" w:fill="auto"/>
        </w:tcPr>
        <w:p w14:paraId="135A1A73" w14:textId="77777777" w:rsidR="00132906" w:rsidRPr="009D6D12" w:rsidRDefault="00132906" w:rsidP="00132906">
          <w:pPr>
            <w:tabs>
              <w:tab w:val="center" w:pos="4153"/>
              <w:tab w:val="right" w:pos="8306"/>
            </w:tabs>
            <w:jc w:val="left"/>
            <w:rPr>
              <w:sz w:val="14"/>
              <w:szCs w:val="14"/>
              <w:lang w:eastAsia="x-none"/>
            </w:rPr>
          </w:pPr>
        </w:p>
      </w:tc>
      <w:tc>
        <w:tcPr>
          <w:tcW w:w="6872" w:type="dxa"/>
          <w:vMerge/>
          <w:tcBorders>
            <w:bottom w:val="single" w:sz="6" w:space="0" w:color="auto"/>
          </w:tcBorders>
          <w:shd w:val="clear" w:color="auto" w:fill="auto"/>
        </w:tcPr>
        <w:p w14:paraId="02B5611B" w14:textId="77777777" w:rsidR="00132906" w:rsidRPr="009D6D12" w:rsidRDefault="00132906" w:rsidP="00132906">
          <w:pPr>
            <w:tabs>
              <w:tab w:val="center" w:pos="4153"/>
              <w:tab w:val="right" w:pos="8306"/>
            </w:tabs>
            <w:rPr>
              <w:sz w:val="14"/>
              <w:szCs w:val="14"/>
              <w:lang w:eastAsia="x-none"/>
            </w:rPr>
          </w:pPr>
        </w:p>
      </w:tc>
      <w:tc>
        <w:tcPr>
          <w:tcW w:w="877" w:type="dxa"/>
          <w:tcBorders>
            <w:bottom w:val="single" w:sz="6" w:space="0" w:color="auto"/>
          </w:tcBorders>
        </w:tcPr>
        <w:p w14:paraId="035B0C8C"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Kuupäev:</w:t>
          </w:r>
        </w:p>
      </w:tc>
      <w:tc>
        <w:tcPr>
          <w:tcW w:w="1308" w:type="dxa"/>
          <w:tcBorders>
            <w:bottom w:val="single" w:sz="6" w:space="0" w:color="auto"/>
          </w:tcBorders>
        </w:tcPr>
        <w:p w14:paraId="56FD1221" w14:textId="31B77119" w:rsidR="00132906" w:rsidRPr="006E6C14" w:rsidRDefault="00CD6471" w:rsidP="00132906">
          <w:pPr>
            <w:tabs>
              <w:tab w:val="center" w:pos="4153"/>
              <w:tab w:val="right" w:pos="8306"/>
            </w:tabs>
            <w:rPr>
              <w:sz w:val="14"/>
              <w:szCs w:val="14"/>
              <w:lang w:eastAsia="x-none"/>
            </w:rPr>
          </w:pPr>
          <w:r>
            <w:rPr>
              <w:sz w:val="14"/>
              <w:szCs w:val="14"/>
              <w:lang w:eastAsia="x-none"/>
            </w:rPr>
            <w:t>22.04</w:t>
          </w:r>
          <w:r w:rsidR="00132906" w:rsidRPr="006E6C14">
            <w:rPr>
              <w:sz w:val="14"/>
              <w:szCs w:val="14"/>
              <w:lang w:eastAsia="x-none"/>
            </w:rPr>
            <w:t>.2025</w:t>
          </w:r>
        </w:p>
      </w:tc>
    </w:tr>
  </w:tbl>
  <w:p w14:paraId="4A054613" w14:textId="77777777" w:rsidR="00B472A8" w:rsidRPr="00F95BBB" w:rsidRDefault="00B472A8" w:rsidP="00F95BB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4A0" w:firstRow="1" w:lastRow="0" w:firstColumn="1" w:lastColumn="0" w:noHBand="0" w:noVBand="1"/>
    </w:tblPr>
    <w:tblGrid>
      <w:gridCol w:w="717"/>
      <w:gridCol w:w="6662"/>
      <w:gridCol w:w="851"/>
      <w:gridCol w:w="1268"/>
    </w:tblGrid>
    <w:tr w:rsidR="00B472A8" w:rsidRPr="009D6D12" w14:paraId="6B82E3C1" w14:textId="77777777" w:rsidTr="00B472A8">
      <w:trPr>
        <w:trHeight w:val="413"/>
      </w:trPr>
      <w:tc>
        <w:tcPr>
          <w:tcW w:w="717" w:type="dxa"/>
          <w:tcBorders>
            <w:bottom w:val="single" w:sz="6" w:space="0" w:color="auto"/>
          </w:tcBorders>
          <w:shd w:val="clear" w:color="auto" w:fill="auto"/>
          <w:tcMar>
            <w:left w:w="0" w:type="dxa"/>
            <w:right w:w="0" w:type="dxa"/>
          </w:tcMar>
        </w:tcPr>
        <w:p w14:paraId="196B3384" w14:textId="77777777" w:rsidR="00B472A8" w:rsidRPr="009D6D12" w:rsidRDefault="00B472A8" w:rsidP="006A7907">
          <w:pPr>
            <w:tabs>
              <w:tab w:val="center" w:pos="4153"/>
              <w:tab w:val="right" w:pos="8306"/>
            </w:tabs>
            <w:jc w:val="left"/>
            <w:rPr>
              <w:sz w:val="16"/>
              <w:szCs w:val="16"/>
              <w:lang w:eastAsia="x-none"/>
            </w:rPr>
          </w:pPr>
        </w:p>
      </w:tc>
      <w:tc>
        <w:tcPr>
          <w:tcW w:w="6662" w:type="dxa"/>
          <w:tcBorders>
            <w:bottom w:val="single" w:sz="6" w:space="0" w:color="auto"/>
          </w:tcBorders>
          <w:shd w:val="clear" w:color="auto" w:fill="auto"/>
        </w:tcPr>
        <w:p w14:paraId="40A41FF3" w14:textId="77777777" w:rsidR="00B472A8" w:rsidRDefault="00B472A8" w:rsidP="006A7907">
          <w:pPr>
            <w:tabs>
              <w:tab w:val="center" w:pos="4153"/>
              <w:tab w:val="right" w:pos="8306"/>
            </w:tabs>
            <w:jc w:val="left"/>
            <w:rPr>
              <w:sz w:val="16"/>
              <w:szCs w:val="16"/>
              <w:lang w:eastAsia="x-none"/>
            </w:rPr>
          </w:pPr>
        </w:p>
        <w:p w14:paraId="736A94AD" w14:textId="77777777" w:rsidR="00B472A8" w:rsidRDefault="00B472A8" w:rsidP="006A7907">
          <w:pPr>
            <w:tabs>
              <w:tab w:val="center" w:pos="4153"/>
              <w:tab w:val="right" w:pos="8306"/>
            </w:tabs>
            <w:jc w:val="left"/>
            <w:rPr>
              <w:sz w:val="16"/>
              <w:szCs w:val="16"/>
              <w:lang w:eastAsia="x-none"/>
            </w:rPr>
          </w:pPr>
        </w:p>
        <w:p w14:paraId="5AD6A429" w14:textId="77777777" w:rsidR="00B472A8" w:rsidRPr="00F912A4" w:rsidRDefault="00B472A8" w:rsidP="006A7907">
          <w:pPr>
            <w:spacing w:before="100" w:beforeAutospacing="1" w:after="100" w:afterAutospacing="1"/>
            <w:jc w:val="left"/>
            <w:rPr>
              <w:rFonts w:ascii="Times New Roman" w:hAnsi="Times New Roman"/>
              <w:lang w:val="en-US"/>
            </w:rPr>
          </w:pPr>
        </w:p>
      </w:tc>
      <w:tc>
        <w:tcPr>
          <w:tcW w:w="2119" w:type="dxa"/>
          <w:gridSpan w:val="2"/>
          <w:tcBorders>
            <w:bottom w:val="single" w:sz="6" w:space="0" w:color="auto"/>
          </w:tcBorders>
        </w:tcPr>
        <w:p w14:paraId="7764A7B6" w14:textId="77777777" w:rsidR="00B472A8" w:rsidRPr="009D6D12" w:rsidRDefault="00B472A8" w:rsidP="006A7907">
          <w:pPr>
            <w:tabs>
              <w:tab w:val="center" w:pos="4153"/>
              <w:tab w:val="right" w:pos="8306"/>
            </w:tabs>
            <w:jc w:val="left"/>
            <w:rPr>
              <w:sz w:val="16"/>
              <w:szCs w:val="16"/>
              <w:lang w:eastAsia="x-none"/>
            </w:rPr>
          </w:pPr>
          <w:r w:rsidRPr="005A751D">
            <w:rPr>
              <w:noProof/>
              <w:lang w:eastAsia="et-EE"/>
            </w:rPr>
            <w:drawing>
              <wp:anchor distT="0" distB="0" distL="114300" distR="114300" simplePos="0" relativeHeight="251643904" behindDoc="0" locked="0" layoutInCell="1" allowOverlap="1" wp14:anchorId="79AACEF6" wp14:editId="6C14D6C1">
                <wp:simplePos x="0" y="0"/>
                <wp:positionH relativeFrom="column">
                  <wp:posOffset>-6350</wp:posOffset>
                </wp:positionH>
                <wp:positionV relativeFrom="paragraph">
                  <wp:posOffset>229235</wp:posOffset>
                </wp:positionV>
                <wp:extent cx="923925" cy="266700"/>
                <wp:effectExtent l="0" t="0" r="0" b="0"/>
                <wp:wrapNone/>
                <wp:docPr id="1541737580" name="Picture 154173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anchor>
            </w:drawing>
          </w:r>
        </w:p>
      </w:tc>
    </w:tr>
    <w:tr w:rsidR="00B472A8" w:rsidRPr="009D6D12" w14:paraId="46CA46CC"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17686006"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6662" w:type="dxa"/>
          <w:vMerge w:val="restart"/>
          <w:tcBorders>
            <w:top w:val="single" w:sz="6" w:space="0" w:color="auto"/>
          </w:tcBorders>
          <w:shd w:val="clear" w:color="auto" w:fill="auto"/>
          <w:tcMar>
            <w:left w:w="0" w:type="dxa"/>
            <w:right w:w="0" w:type="dxa"/>
          </w:tcMar>
          <w:vAlign w:val="center"/>
        </w:tcPr>
        <w:p w14:paraId="1A3871DE" w14:textId="129DE761" w:rsidR="00B472A8" w:rsidRPr="009D6D12" w:rsidRDefault="00350605" w:rsidP="006A7907">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851" w:type="dxa"/>
          <w:tcBorders>
            <w:top w:val="single" w:sz="6" w:space="0" w:color="auto"/>
          </w:tcBorders>
        </w:tcPr>
        <w:p w14:paraId="02750128"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268" w:type="dxa"/>
          <w:tcBorders>
            <w:top w:val="single" w:sz="6" w:space="0" w:color="auto"/>
          </w:tcBorders>
        </w:tcPr>
        <w:p w14:paraId="5DBA1526" w14:textId="77777777" w:rsidR="00B472A8" w:rsidRPr="009D6D12" w:rsidRDefault="00B472A8" w:rsidP="006A7907">
          <w:pPr>
            <w:tabs>
              <w:tab w:val="center" w:pos="4153"/>
              <w:tab w:val="right" w:pos="8306"/>
            </w:tabs>
            <w:spacing w:before="20"/>
            <w:jc w:val="left"/>
            <w:rPr>
              <w:sz w:val="14"/>
              <w:szCs w:val="14"/>
              <w:lang w:eastAsia="x-none"/>
            </w:rPr>
          </w:pPr>
          <w:r>
            <w:rPr>
              <w:sz w:val="14"/>
              <w:szCs w:val="14"/>
              <w:lang w:eastAsia="x-none"/>
            </w:rPr>
            <w:t>23240-0033</w:t>
          </w:r>
        </w:p>
      </w:tc>
    </w:tr>
    <w:tr w:rsidR="00B472A8" w:rsidRPr="009D6D12" w14:paraId="42C1F277" w14:textId="77777777" w:rsidTr="00B472A8">
      <w:trPr>
        <w:trHeight w:val="130"/>
      </w:trPr>
      <w:tc>
        <w:tcPr>
          <w:tcW w:w="717" w:type="dxa"/>
          <w:vMerge/>
          <w:shd w:val="clear" w:color="auto" w:fill="auto"/>
          <w:tcMar>
            <w:left w:w="0" w:type="dxa"/>
            <w:right w:w="0" w:type="dxa"/>
          </w:tcMar>
          <w:vAlign w:val="center"/>
        </w:tcPr>
        <w:p w14:paraId="590AD17B" w14:textId="77777777" w:rsidR="00B472A8" w:rsidRPr="009D6D12" w:rsidRDefault="00B472A8" w:rsidP="006A7907">
          <w:pPr>
            <w:tabs>
              <w:tab w:val="center" w:pos="4153"/>
              <w:tab w:val="right" w:pos="8306"/>
            </w:tabs>
            <w:spacing w:before="20"/>
            <w:jc w:val="left"/>
            <w:rPr>
              <w:sz w:val="14"/>
              <w:szCs w:val="14"/>
              <w:lang w:eastAsia="x-none"/>
            </w:rPr>
          </w:pPr>
        </w:p>
      </w:tc>
      <w:tc>
        <w:tcPr>
          <w:tcW w:w="6662" w:type="dxa"/>
          <w:vMerge/>
          <w:shd w:val="clear" w:color="auto" w:fill="auto"/>
          <w:tcMar>
            <w:left w:w="0" w:type="dxa"/>
            <w:right w:w="0" w:type="dxa"/>
          </w:tcMar>
          <w:vAlign w:val="center"/>
        </w:tcPr>
        <w:p w14:paraId="0F133F91" w14:textId="77777777" w:rsidR="00B472A8" w:rsidRPr="009D6D12" w:rsidRDefault="00B472A8" w:rsidP="006A7907">
          <w:pPr>
            <w:tabs>
              <w:tab w:val="center" w:pos="4153"/>
              <w:tab w:val="right" w:pos="8306"/>
            </w:tabs>
            <w:spacing w:before="20"/>
            <w:jc w:val="left"/>
            <w:rPr>
              <w:sz w:val="18"/>
              <w:szCs w:val="18"/>
              <w:lang w:eastAsia="x-none"/>
            </w:rPr>
          </w:pPr>
        </w:p>
      </w:tc>
      <w:tc>
        <w:tcPr>
          <w:tcW w:w="851" w:type="dxa"/>
        </w:tcPr>
        <w:p w14:paraId="707A5605"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Staadium:</w:t>
          </w:r>
        </w:p>
      </w:tc>
      <w:tc>
        <w:tcPr>
          <w:tcW w:w="1268" w:type="dxa"/>
        </w:tcPr>
        <w:p w14:paraId="2042EE70" w14:textId="77777777" w:rsidR="00B472A8" w:rsidRPr="009D6D12" w:rsidRDefault="00B472A8" w:rsidP="006A7907">
          <w:pPr>
            <w:tabs>
              <w:tab w:val="center" w:pos="4153"/>
              <w:tab w:val="right" w:pos="8306"/>
            </w:tabs>
            <w:rPr>
              <w:sz w:val="14"/>
              <w:szCs w:val="14"/>
              <w:lang w:eastAsia="x-none"/>
            </w:rPr>
          </w:pPr>
          <w:r>
            <w:rPr>
              <w:sz w:val="14"/>
              <w:szCs w:val="14"/>
              <w:lang w:eastAsia="x-none"/>
            </w:rPr>
            <w:t>AK</w:t>
          </w:r>
        </w:p>
      </w:tc>
    </w:tr>
    <w:tr w:rsidR="00B472A8" w:rsidRPr="009D6D12" w14:paraId="7CE50983" w14:textId="77777777" w:rsidTr="00B472A8">
      <w:trPr>
        <w:trHeight w:val="48"/>
      </w:trPr>
      <w:tc>
        <w:tcPr>
          <w:tcW w:w="717" w:type="dxa"/>
          <w:vMerge/>
          <w:tcBorders>
            <w:bottom w:val="single" w:sz="6" w:space="0" w:color="auto"/>
          </w:tcBorders>
          <w:shd w:val="clear" w:color="auto" w:fill="auto"/>
        </w:tcPr>
        <w:p w14:paraId="257F866A" w14:textId="77777777" w:rsidR="00B472A8" w:rsidRPr="009D6D12" w:rsidRDefault="00B472A8" w:rsidP="006A7907">
          <w:pPr>
            <w:tabs>
              <w:tab w:val="center" w:pos="4153"/>
              <w:tab w:val="right" w:pos="8306"/>
            </w:tabs>
            <w:jc w:val="left"/>
            <w:rPr>
              <w:sz w:val="14"/>
              <w:szCs w:val="14"/>
              <w:lang w:eastAsia="x-none"/>
            </w:rPr>
          </w:pPr>
        </w:p>
      </w:tc>
      <w:tc>
        <w:tcPr>
          <w:tcW w:w="6662" w:type="dxa"/>
          <w:vMerge/>
          <w:tcBorders>
            <w:bottom w:val="single" w:sz="6" w:space="0" w:color="auto"/>
          </w:tcBorders>
          <w:shd w:val="clear" w:color="auto" w:fill="auto"/>
        </w:tcPr>
        <w:p w14:paraId="2854596A" w14:textId="77777777" w:rsidR="00B472A8" w:rsidRPr="009D6D12" w:rsidRDefault="00B472A8" w:rsidP="006A7907">
          <w:pPr>
            <w:tabs>
              <w:tab w:val="center" w:pos="4153"/>
              <w:tab w:val="right" w:pos="8306"/>
            </w:tabs>
            <w:rPr>
              <w:sz w:val="14"/>
              <w:szCs w:val="14"/>
              <w:lang w:eastAsia="x-none"/>
            </w:rPr>
          </w:pPr>
        </w:p>
      </w:tc>
      <w:tc>
        <w:tcPr>
          <w:tcW w:w="851" w:type="dxa"/>
          <w:tcBorders>
            <w:bottom w:val="single" w:sz="6" w:space="0" w:color="auto"/>
          </w:tcBorders>
        </w:tcPr>
        <w:p w14:paraId="46F7073B"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Kuupäev:</w:t>
          </w:r>
        </w:p>
      </w:tc>
      <w:tc>
        <w:tcPr>
          <w:tcW w:w="1268" w:type="dxa"/>
          <w:tcBorders>
            <w:bottom w:val="single" w:sz="6" w:space="0" w:color="auto"/>
          </w:tcBorders>
        </w:tcPr>
        <w:p w14:paraId="0DDD4677" w14:textId="6014FA4C" w:rsidR="00B472A8" w:rsidRPr="009D6D12" w:rsidRDefault="00283665" w:rsidP="006A7907">
          <w:pPr>
            <w:tabs>
              <w:tab w:val="center" w:pos="4153"/>
              <w:tab w:val="right" w:pos="8306"/>
            </w:tabs>
            <w:rPr>
              <w:sz w:val="14"/>
              <w:szCs w:val="14"/>
              <w:lang w:eastAsia="x-none"/>
            </w:rPr>
          </w:pPr>
          <w:r>
            <w:rPr>
              <w:sz w:val="14"/>
              <w:szCs w:val="14"/>
              <w:lang w:eastAsia="x-none"/>
            </w:rPr>
            <w:t>22.03</w:t>
          </w:r>
          <w:r w:rsidR="00B472A8">
            <w:rPr>
              <w:sz w:val="14"/>
              <w:szCs w:val="14"/>
              <w:lang w:eastAsia="x-none"/>
            </w:rPr>
            <w:t>.2024</w:t>
          </w:r>
        </w:p>
      </w:tc>
    </w:tr>
  </w:tbl>
  <w:p w14:paraId="3EA7D5D5" w14:textId="77777777" w:rsidR="00B472A8" w:rsidRDefault="00B472A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601" w:type="dxa"/>
      <w:tblLayout w:type="fixed"/>
      <w:tblLook w:val="04A0" w:firstRow="1" w:lastRow="0" w:firstColumn="1" w:lastColumn="0" w:noHBand="0" w:noVBand="1"/>
    </w:tblPr>
    <w:tblGrid>
      <w:gridCol w:w="717"/>
      <w:gridCol w:w="11474"/>
      <w:gridCol w:w="992"/>
      <w:gridCol w:w="1418"/>
    </w:tblGrid>
    <w:tr w:rsidR="00B472A8" w:rsidRPr="009D6D12" w14:paraId="15787F3E" w14:textId="77777777" w:rsidTr="006A7907">
      <w:trPr>
        <w:trHeight w:val="413"/>
      </w:trPr>
      <w:tc>
        <w:tcPr>
          <w:tcW w:w="717" w:type="dxa"/>
          <w:tcBorders>
            <w:bottom w:val="single" w:sz="6" w:space="0" w:color="auto"/>
          </w:tcBorders>
          <w:shd w:val="clear" w:color="auto" w:fill="auto"/>
          <w:tcMar>
            <w:left w:w="0" w:type="dxa"/>
            <w:right w:w="0" w:type="dxa"/>
          </w:tcMar>
        </w:tcPr>
        <w:p w14:paraId="49414BCA" w14:textId="010DAB08" w:rsidR="00B472A8" w:rsidRPr="009D6D12" w:rsidRDefault="00B472A8" w:rsidP="006A7907">
          <w:pPr>
            <w:tabs>
              <w:tab w:val="center" w:pos="4153"/>
              <w:tab w:val="right" w:pos="8306"/>
            </w:tabs>
            <w:jc w:val="left"/>
            <w:rPr>
              <w:sz w:val="16"/>
              <w:szCs w:val="16"/>
              <w:lang w:eastAsia="x-none"/>
            </w:rPr>
          </w:pPr>
        </w:p>
      </w:tc>
      <w:tc>
        <w:tcPr>
          <w:tcW w:w="11474" w:type="dxa"/>
          <w:tcBorders>
            <w:bottom w:val="single" w:sz="6" w:space="0" w:color="auto"/>
          </w:tcBorders>
          <w:shd w:val="clear" w:color="auto" w:fill="auto"/>
        </w:tcPr>
        <w:p w14:paraId="690557ED" w14:textId="77777777" w:rsidR="00B472A8" w:rsidRDefault="00B472A8" w:rsidP="006A7907">
          <w:pPr>
            <w:tabs>
              <w:tab w:val="center" w:pos="4153"/>
              <w:tab w:val="right" w:pos="8306"/>
            </w:tabs>
            <w:jc w:val="left"/>
            <w:rPr>
              <w:sz w:val="16"/>
              <w:szCs w:val="16"/>
              <w:lang w:eastAsia="x-none"/>
            </w:rPr>
          </w:pPr>
        </w:p>
        <w:p w14:paraId="0D0B0D3F" w14:textId="77777777" w:rsidR="00B472A8" w:rsidRDefault="00B472A8" w:rsidP="006A7907">
          <w:pPr>
            <w:tabs>
              <w:tab w:val="center" w:pos="4153"/>
              <w:tab w:val="right" w:pos="8306"/>
            </w:tabs>
            <w:jc w:val="left"/>
            <w:rPr>
              <w:sz w:val="16"/>
              <w:szCs w:val="16"/>
              <w:lang w:eastAsia="x-none"/>
            </w:rPr>
          </w:pPr>
        </w:p>
        <w:p w14:paraId="7C07DDCF" w14:textId="77777777" w:rsidR="00B472A8" w:rsidRPr="00F912A4" w:rsidRDefault="00B472A8" w:rsidP="006A7907">
          <w:pPr>
            <w:spacing w:before="100" w:beforeAutospacing="1" w:after="100" w:afterAutospacing="1"/>
            <w:jc w:val="left"/>
            <w:rPr>
              <w:rFonts w:ascii="Times New Roman" w:hAnsi="Times New Roman"/>
              <w:lang w:val="en-US"/>
            </w:rPr>
          </w:pPr>
        </w:p>
      </w:tc>
      <w:tc>
        <w:tcPr>
          <w:tcW w:w="2410" w:type="dxa"/>
          <w:gridSpan w:val="2"/>
          <w:tcBorders>
            <w:bottom w:val="single" w:sz="6" w:space="0" w:color="auto"/>
          </w:tcBorders>
        </w:tcPr>
        <w:p w14:paraId="54D549AE" w14:textId="275A4950" w:rsidR="00B472A8" w:rsidRPr="009D6D12" w:rsidRDefault="00B472A8" w:rsidP="006A7907">
          <w:pPr>
            <w:tabs>
              <w:tab w:val="center" w:pos="4153"/>
              <w:tab w:val="right" w:pos="8306"/>
            </w:tabs>
            <w:jc w:val="left"/>
            <w:rPr>
              <w:sz w:val="16"/>
              <w:szCs w:val="16"/>
              <w:lang w:eastAsia="x-none"/>
            </w:rPr>
          </w:pPr>
        </w:p>
      </w:tc>
    </w:tr>
    <w:tr w:rsidR="00B472A8" w:rsidRPr="009D6D12" w14:paraId="49C31693" w14:textId="77777777" w:rsidTr="006A7907">
      <w:trPr>
        <w:trHeight w:val="84"/>
      </w:trPr>
      <w:tc>
        <w:tcPr>
          <w:tcW w:w="717" w:type="dxa"/>
          <w:vMerge w:val="restart"/>
          <w:tcBorders>
            <w:top w:val="single" w:sz="6" w:space="0" w:color="auto"/>
          </w:tcBorders>
          <w:shd w:val="clear" w:color="auto" w:fill="auto"/>
          <w:tcMar>
            <w:left w:w="0" w:type="dxa"/>
            <w:right w:w="0" w:type="dxa"/>
          </w:tcMar>
          <w:vAlign w:val="center"/>
        </w:tcPr>
        <w:p w14:paraId="4AB617A2"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11474" w:type="dxa"/>
          <w:vMerge w:val="restart"/>
          <w:tcBorders>
            <w:top w:val="single" w:sz="6" w:space="0" w:color="auto"/>
          </w:tcBorders>
          <w:shd w:val="clear" w:color="auto" w:fill="auto"/>
          <w:tcMar>
            <w:left w:w="0" w:type="dxa"/>
            <w:right w:w="0" w:type="dxa"/>
          </w:tcMar>
          <w:vAlign w:val="center"/>
        </w:tcPr>
        <w:p w14:paraId="46B57ED6" w14:textId="097D4907" w:rsidR="00B472A8" w:rsidRPr="009D6D12" w:rsidRDefault="00350605" w:rsidP="006A7907">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992" w:type="dxa"/>
          <w:tcBorders>
            <w:top w:val="single" w:sz="6" w:space="0" w:color="auto"/>
          </w:tcBorders>
        </w:tcPr>
        <w:p w14:paraId="3BCFC18B"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418" w:type="dxa"/>
          <w:tcBorders>
            <w:top w:val="single" w:sz="6" w:space="0" w:color="auto"/>
          </w:tcBorders>
        </w:tcPr>
        <w:p w14:paraId="2C40B742" w14:textId="42F14885" w:rsidR="00B472A8" w:rsidRPr="009D6D12" w:rsidRDefault="00132906" w:rsidP="006A7907">
          <w:pPr>
            <w:tabs>
              <w:tab w:val="center" w:pos="4153"/>
              <w:tab w:val="right" w:pos="8306"/>
            </w:tabs>
            <w:spacing w:before="20"/>
            <w:jc w:val="left"/>
            <w:rPr>
              <w:sz w:val="14"/>
              <w:szCs w:val="14"/>
              <w:lang w:eastAsia="x-none"/>
            </w:rPr>
          </w:pPr>
          <w:r w:rsidRPr="00132906">
            <w:rPr>
              <w:sz w:val="14"/>
              <w:szCs w:val="14"/>
              <w:lang w:eastAsia="x-none"/>
            </w:rPr>
            <w:t>4-9/1</w:t>
          </w:r>
        </w:p>
      </w:tc>
    </w:tr>
    <w:tr w:rsidR="00B472A8" w:rsidRPr="009D6D12" w14:paraId="75547A1E" w14:textId="77777777" w:rsidTr="006A7907">
      <w:trPr>
        <w:trHeight w:val="130"/>
      </w:trPr>
      <w:tc>
        <w:tcPr>
          <w:tcW w:w="717" w:type="dxa"/>
          <w:vMerge/>
          <w:shd w:val="clear" w:color="auto" w:fill="auto"/>
          <w:tcMar>
            <w:left w:w="0" w:type="dxa"/>
            <w:right w:w="0" w:type="dxa"/>
          </w:tcMar>
          <w:vAlign w:val="center"/>
        </w:tcPr>
        <w:p w14:paraId="5C45D6B3" w14:textId="77777777" w:rsidR="00B472A8" w:rsidRPr="009D6D12" w:rsidRDefault="00B472A8" w:rsidP="006A7907">
          <w:pPr>
            <w:tabs>
              <w:tab w:val="center" w:pos="4153"/>
              <w:tab w:val="right" w:pos="8306"/>
            </w:tabs>
            <w:spacing w:before="20"/>
            <w:jc w:val="left"/>
            <w:rPr>
              <w:sz w:val="14"/>
              <w:szCs w:val="14"/>
              <w:lang w:eastAsia="x-none"/>
            </w:rPr>
          </w:pPr>
        </w:p>
      </w:tc>
      <w:tc>
        <w:tcPr>
          <w:tcW w:w="11474" w:type="dxa"/>
          <w:vMerge/>
          <w:shd w:val="clear" w:color="auto" w:fill="auto"/>
          <w:tcMar>
            <w:left w:w="0" w:type="dxa"/>
            <w:right w:w="0" w:type="dxa"/>
          </w:tcMar>
          <w:vAlign w:val="center"/>
        </w:tcPr>
        <w:p w14:paraId="7E4A6DEF" w14:textId="77777777" w:rsidR="00B472A8" w:rsidRPr="009D6D12" w:rsidRDefault="00B472A8" w:rsidP="006A7907">
          <w:pPr>
            <w:tabs>
              <w:tab w:val="center" w:pos="4153"/>
              <w:tab w:val="right" w:pos="8306"/>
            </w:tabs>
            <w:spacing w:before="20"/>
            <w:jc w:val="left"/>
            <w:rPr>
              <w:sz w:val="18"/>
              <w:szCs w:val="18"/>
              <w:lang w:eastAsia="x-none"/>
            </w:rPr>
          </w:pPr>
        </w:p>
      </w:tc>
      <w:tc>
        <w:tcPr>
          <w:tcW w:w="992" w:type="dxa"/>
        </w:tcPr>
        <w:p w14:paraId="08687306"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Staadium:</w:t>
          </w:r>
        </w:p>
      </w:tc>
      <w:tc>
        <w:tcPr>
          <w:tcW w:w="1418" w:type="dxa"/>
        </w:tcPr>
        <w:p w14:paraId="2A1150C6" w14:textId="77777777" w:rsidR="00B472A8" w:rsidRPr="009D6D12" w:rsidRDefault="00B472A8" w:rsidP="006A7907">
          <w:pPr>
            <w:tabs>
              <w:tab w:val="center" w:pos="4153"/>
              <w:tab w:val="right" w:pos="8306"/>
            </w:tabs>
            <w:rPr>
              <w:sz w:val="14"/>
              <w:szCs w:val="14"/>
              <w:lang w:eastAsia="x-none"/>
            </w:rPr>
          </w:pPr>
          <w:r>
            <w:rPr>
              <w:sz w:val="14"/>
              <w:szCs w:val="14"/>
              <w:lang w:eastAsia="x-none"/>
            </w:rPr>
            <w:t>AK</w:t>
          </w:r>
        </w:p>
      </w:tc>
    </w:tr>
    <w:tr w:rsidR="00B472A8" w:rsidRPr="009D6D12" w14:paraId="1373281D" w14:textId="77777777" w:rsidTr="006A7907">
      <w:trPr>
        <w:trHeight w:val="48"/>
      </w:trPr>
      <w:tc>
        <w:tcPr>
          <w:tcW w:w="717" w:type="dxa"/>
          <w:vMerge/>
          <w:tcBorders>
            <w:bottom w:val="single" w:sz="6" w:space="0" w:color="auto"/>
          </w:tcBorders>
          <w:shd w:val="clear" w:color="auto" w:fill="auto"/>
        </w:tcPr>
        <w:p w14:paraId="44DDC7F6" w14:textId="77777777" w:rsidR="00B472A8" w:rsidRPr="009D6D12" w:rsidRDefault="00B472A8" w:rsidP="006A7907">
          <w:pPr>
            <w:tabs>
              <w:tab w:val="center" w:pos="4153"/>
              <w:tab w:val="right" w:pos="8306"/>
            </w:tabs>
            <w:jc w:val="left"/>
            <w:rPr>
              <w:sz w:val="14"/>
              <w:szCs w:val="14"/>
              <w:lang w:eastAsia="x-none"/>
            </w:rPr>
          </w:pPr>
        </w:p>
      </w:tc>
      <w:tc>
        <w:tcPr>
          <w:tcW w:w="11474" w:type="dxa"/>
          <w:vMerge/>
          <w:tcBorders>
            <w:bottom w:val="single" w:sz="6" w:space="0" w:color="auto"/>
          </w:tcBorders>
          <w:shd w:val="clear" w:color="auto" w:fill="auto"/>
        </w:tcPr>
        <w:p w14:paraId="0B4CF3F9" w14:textId="77777777" w:rsidR="00B472A8" w:rsidRPr="009D6D12" w:rsidRDefault="00B472A8" w:rsidP="006A7907">
          <w:pPr>
            <w:tabs>
              <w:tab w:val="center" w:pos="4153"/>
              <w:tab w:val="right" w:pos="8306"/>
            </w:tabs>
            <w:rPr>
              <w:sz w:val="14"/>
              <w:szCs w:val="14"/>
              <w:lang w:eastAsia="x-none"/>
            </w:rPr>
          </w:pPr>
        </w:p>
      </w:tc>
      <w:tc>
        <w:tcPr>
          <w:tcW w:w="992" w:type="dxa"/>
          <w:tcBorders>
            <w:bottom w:val="single" w:sz="6" w:space="0" w:color="auto"/>
          </w:tcBorders>
        </w:tcPr>
        <w:p w14:paraId="22385580"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Kuupäev:</w:t>
          </w:r>
        </w:p>
      </w:tc>
      <w:tc>
        <w:tcPr>
          <w:tcW w:w="1418" w:type="dxa"/>
          <w:tcBorders>
            <w:bottom w:val="single" w:sz="6" w:space="0" w:color="auto"/>
          </w:tcBorders>
        </w:tcPr>
        <w:p w14:paraId="6634D242" w14:textId="2BA3F2C6" w:rsidR="00B472A8" w:rsidRPr="009D6D12" w:rsidRDefault="00CD6471" w:rsidP="006A7907">
          <w:pPr>
            <w:tabs>
              <w:tab w:val="center" w:pos="4153"/>
              <w:tab w:val="right" w:pos="8306"/>
            </w:tabs>
            <w:rPr>
              <w:sz w:val="14"/>
              <w:szCs w:val="14"/>
              <w:lang w:eastAsia="x-none"/>
            </w:rPr>
          </w:pPr>
          <w:r>
            <w:rPr>
              <w:sz w:val="14"/>
              <w:szCs w:val="14"/>
              <w:lang w:eastAsia="x-none"/>
            </w:rPr>
            <w:t>22.04</w:t>
          </w:r>
          <w:r w:rsidR="00132906">
            <w:rPr>
              <w:sz w:val="14"/>
              <w:szCs w:val="14"/>
              <w:lang w:eastAsia="x-none"/>
            </w:rPr>
            <w:t>.2025</w:t>
          </w:r>
        </w:p>
      </w:tc>
    </w:tr>
  </w:tbl>
  <w:p w14:paraId="43D696DC" w14:textId="2643DCA1" w:rsidR="00B472A8" w:rsidRPr="00F95BBB" w:rsidRDefault="00B472A8" w:rsidP="00F95BBB">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4A0" w:firstRow="1" w:lastRow="0" w:firstColumn="1" w:lastColumn="0" w:noHBand="0" w:noVBand="1"/>
    </w:tblPr>
    <w:tblGrid>
      <w:gridCol w:w="717"/>
      <w:gridCol w:w="6662"/>
      <w:gridCol w:w="851"/>
      <w:gridCol w:w="1268"/>
    </w:tblGrid>
    <w:tr w:rsidR="00B472A8" w:rsidRPr="009D6D12" w14:paraId="03A05B86" w14:textId="77777777" w:rsidTr="00B472A8">
      <w:trPr>
        <w:trHeight w:val="413"/>
      </w:trPr>
      <w:tc>
        <w:tcPr>
          <w:tcW w:w="717" w:type="dxa"/>
          <w:tcBorders>
            <w:bottom w:val="single" w:sz="6" w:space="0" w:color="auto"/>
          </w:tcBorders>
          <w:shd w:val="clear" w:color="auto" w:fill="auto"/>
          <w:tcMar>
            <w:left w:w="0" w:type="dxa"/>
            <w:right w:w="0" w:type="dxa"/>
          </w:tcMar>
        </w:tcPr>
        <w:p w14:paraId="5565AA2E" w14:textId="77777777" w:rsidR="00B472A8" w:rsidRPr="009D6D12" w:rsidRDefault="00B472A8" w:rsidP="006A7907">
          <w:pPr>
            <w:tabs>
              <w:tab w:val="center" w:pos="4153"/>
              <w:tab w:val="right" w:pos="8306"/>
            </w:tabs>
            <w:jc w:val="left"/>
            <w:rPr>
              <w:sz w:val="16"/>
              <w:szCs w:val="16"/>
              <w:lang w:eastAsia="x-none"/>
            </w:rPr>
          </w:pPr>
        </w:p>
      </w:tc>
      <w:tc>
        <w:tcPr>
          <w:tcW w:w="6662" w:type="dxa"/>
          <w:tcBorders>
            <w:bottom w:val="single" w:sz="6" w:space="0" w:color="auto"/>
          </w:tcBorders>
          <w:shd w:val="clear" w:color="auto" w:fill="auto"/>
        </w:tcPr>
        <w:p w14:paraId="383E9874" w14:textId="77777777" w:rsidR="00B472A8" w:rsidRDefault="00B472A8" w:rsidP="006A7907">
          <w:pPr>
            <w:tabs>
              <w:tab w:val="center" w:pos="4153"/>
              <w:tab w:val="right" w:pos="8306"/>
            </w:tabs>
            <w:jc w:val="left"/>
            <w:rPr>
              <w:sz w:val="16"/>
              <w:szCs w:val="16"/>
              <w:lang w:eastAsia="x-none"/>
            </w:rPr>
          </w:pPr>
        </w:p>
        <w:p w14:paraId="546B69A3" w14:textId="77777777" w:rsidR="00B472A8" w:rsidRDefault="00B472A8" w:rsidP="006A7907">
          <w:pPr>
            <w:tabs>
              <w:tab w:val="center" w:pos="4153"/>
              <w:tab w:val="right" w:pos="8306"/>
            </w:tabs>
            <w:jc w:val="left"/>
            <w:rPr>
              <w:sz w:val="16"/>
              <w:szCs w:val="16"/>
              <w:lang w:eastAsia="x-none"/>
            </w:rPr>
          </w:pPr>
        </w:p>
        <w:p w14:paraId="37C087B4" w14:textId="77777777" w:rsidR="00B472A8" w:rsidRPr="00F912A4" w:rsidRDefault="00B472A8" w:rsidP="006A7907">
          <w:pPr>
            <w:spacing w:before="100" w:beforeAutospacing="1" w:after="100" w:afterAutospacing="1"/>
            <w:jc w:val="left"/>
            <w:rPr>
              <w:rFonts w:ascii="Times New Roman" w:hAnsi="Times New Roman"/>
              <w:lang w:val="en-US"/>
            </w:rPr>
          </w:pPr>
        </w:p>
      </w:tc>
      <w:tc>
        <w:tcPr>
          <w:tcW w:w="2119" w:type="dxa"/>
          <w:gridSpan w:val="2"/>
          <w:tcBorders>
            <w:bottom w:val="single" w:sz="6" w:space="0" w:color="auto"/>
          </w:tcBorders>
        </w:tcPr>
        <w:p w14:paraId="7022D709" w14:textId="77777777" w:rsidR="00B472A8" w:rsidRPr="009D6D12" w:rsidRDefault="00B472A8" w:rsidP="006A7907">
          <w:pPr>
            <w:tabs>
              <w:tab w:val="center" w:pos="4153"/>
              <w:tab w:val="right" w:pos="8306"/>
            </w:tabs>
            <w:jc w:val="left"/>
            <w:rPr>
              <w:sz w:val="16"/>
              <w:szCs w:val="16"/>
              <w:lang w:eastAsia="x-none"/>
            </w:rPr>
          </w:pPr>
          <w:r w:rsidRPr="005A751D">
            <w:rPr>
              <w:noProof/>
              <w:lang w:eastAsia="et-EE"/>
            </w:rPr>
            <w:drawing>
              <wp:anchor distT="0" distB="0" distL="114300" distR="114300" simplePos="0" relativeHeight="251650048" behindDoc="0" locked="0" layoutInCell="1" allowOverlap="1" wp14:anchorId="11425D6B" wp14:editId="3643917C">
                <wp:simplePos x="0" y="0"/>
                <wp:positionH relativeFrom="column">
                  <wp:posOffset>-6350</wp:posOffset>
                </wp:positionH>
                <wp:positionV relativeFrom="paragraph">
                  <wp:posOffset>229235</wp:posOffset>
                </wp:positionV>
                <wp:extent cx="923925" cy="266700"/>
                <wp:effectExtent l="0" t="0" r="0" b="0"/>
                <wp:wrapNone/>
                <wp:docPr id="1072912056" name="Picture 107291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anchor>
            </w:drawing>
          </w:r>
        </w:p>
      </w:tc>
    </w:tr>
    <w:tr w:rsidR="00B472A8" w:rsidRPr="009D6D12" w14:paraId="51EE2BCA"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39E3E2D8"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6662" w:type="dxa"/>
          <w:vMerge w:val="restart"/>
          <w:tcBorders>
            <w:top w:val="single" w:sz="6" w:space="0" w:color="auto"/>
          </w:tcBorders>
          <w:shd w:val="clear" w:color="auto" w:fill="auto"/>
          <w:tcMar>
            <w:left w:w="0" w:type="dxa"/>
            <w:right w:w="0" w:type="dxa"/>
          </w:tcMar>
          <w:vAlign w:val="center"/>
        </w:tcPr>
        <w:p w14:paraId="76825706" w14:textId="62204A60" w:rsidR="00B472A8" w:rsidRPr="009D6D12" w:rsidRDefault="00350605" w:rsidP="006A7907">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851" w:type="dxa"/>
          <w:tcBorders>
            <w:top w:val="single" w:sz="6" w:space="0" w:color="auto"/>
          </w:tcBorders>
        </w:tcPr>
        <w:p w14:paraId="01518A3A"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268" w:type="dxa"/>
          <w:tcBorders>
            <w:top w:val="single" w:sz="6" w:space="0" w:color="auto"/>
          </w:tcBorders>
        </w:tcPr>
        <w:p w14:paraId="30308F17" w14:textId="77777777" w:rsidR="00B472A8" w:rsidRPr="009D6D12" w:rsidRDefault="00B472A8" w:rsidP="006A7907">
          <w:pPr>
            <w:tabs>
              <w:tab w:val="center" w:pos="4153"/>
              <w:tab w:val="right" w:pos="8306"/>
            </w:tabs>
            <w:spacing w:before="20"/>
            <w:jc w:val="left"/>
            <w:rPr>
              <w:sz w:val="14"/>
              <w:szCs w:val="14"/>
              <w:lang w:eastAsia="x-none"/>
            </w:rPr>
          </w:pPr>
          <w:r>
            <w:rPr>
              <w:sz w:val="14"/>
              <w:szCs w:val="14"/>
              <w:lang w:eastAsia="x-none"/>
            </w:rPr>
            <w:t>23240-0033</w:t>
          </w:r>
        </w:p>
      </w:tc>
    </w:tr>
    <w:tr w:rsidR="00B472A8" w:rsidRPr="009D6D12" w14:paraId="4EF2C8C4" w14:textId="77777777" w:rsidTr="00B472A8">
      <w:trPr>
        <w:trHeight w:val="130"/>
      </w:trPr>
      <w:tc>
        <w:tcPr>
          <w:tcW w:w="717" w:type="dxa"/>
          <w:vMerge/>
          <w:shd w:val="clear" w:color="auto" w:fill="auto"/>
          <w:tcMar>
            <w:left w:w="0" w:type="dxa"/>
            <w:right w:w="0" w:type="dxa"/>
          </w:tcMar>
          <w:vAlign w:val="center"/>
        </w:tcPr>
        <w:p w14:paraId="3912BFD5" w14:textId="77777777" w:rsidR="00B472A8" w:rsidRPr="009D6D12" w:rsidRDefault="00B472A8" w:rsidP="006A7907">
          <w:pPr>
            <w:tabs>
              <w:tab w:val="center" w:pos="4153"/>
              <w:tab w:val="right" w:pos="8306"/>
            </w:tabs>
            <w:spacing w:before="20"/>
            <w:jc w:val="left"/>
            <w:rPr>
              <w:sz w:val="14"/>
              <w:szCs w:val="14"/>
              <w:lang w:eastAsia="x-none"/>
            </w:rPr>
          </w:pPr>
        </w:p>
      </w:tc>
      <w:tc>
        <w:tcPr>
          <w:tcW w:w="6662" w:type="dxa"/>
          <w:vMerge/>
          <w:shd w:val="clear" w:color="auto" w:fill="auto"/>
          <w:tcMar>
            <w:left w:w="0" w:type="dxa"/>
            <w:right w:w="0" w:type="dxa"/>
          </w:tcMar>
          <w:vAlign w:val="center"/>
        </w:tcPr>
        <w:p w14:paraId="1F562FA3" w14:textId="77777777" w:rsidR="00B472A8" w:rsidRPr="009D6D12" w:rsidRDefault="00B472A8" w:rsidP="006A7907">
          <w:pPr>
            <w:tabs>
              <w:tab w:val="center" w:pos="4153"/>
              <w:tab w:val="right" w:pos="8306"/>
            </w:tabs>
            <w:spacing w:before="20"/>
            <w:jc w:val="left"/>
            <w:rPr>
              <w:sz w:val="18"/>
              <w:szCs w:val="18"/>
              <w:lang w:eastAsia="x-none"/>
            </w:rPr>
          </w:pPr>
        </w:p>
      </w:tc>
      <w:tc>
        <w:tcPr>
          <w:tcW w:w="851" w:type="dxa"/>
        </w:tcPr>
        <w:p w14:paraId="486E5136"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Staadium:</w:t>
          </w:r>
        </w:p>
      </w:tc>
      <w:tc>
        <w:tcPr>
          <w:tcW w:w="1268" w:type="dxa"/>
        </w:tcPr>
        <w:p w14:paraId="4B2E6C05" w14:textId="77777777" w:rsidR="00B472A8" w:rsidRPr="009D6D12" w:rsidRDefault="00B472A8" w:rsidP="006A7907">
          <w:pPr>
            <w:tabs>
              <w:tab w:val="center" w:pos="4153"/>
              <w:tab w:val="right" w:pos="8306"/>
            </w:tabs>
            <w:rPr>
              <w:sz w:val="14"/>
              <w:szCs w:val="14"/>
              <w:lang w:eastAsia="x-none"/>
            </w:rPr>
          </w:pPr>
          <w:r>
            <w:rPr>
              <w:sz w:val="14"/>
              <w:szCs w:val="14"/>
              <w:lang w:eastAsia="x-none"/>
            </w:rPr>
            <w:t>AK</w:t>
          </w:r>
        </w:p>
      </w:tc>
    </w:tr>
    <w:tr w:rsidR="00B472A8" w:rsidRPr="009D6D12" w14:paraId="048E2DA2" w14:textId="77777777" w:rsidTr="00B472A8">
      <w:trPr>
        <w:trHeight w:val="48"/>
      </w:trPr>
      <w:tc>
        <w:tcPr>
          <w:tcW w:w="717" w:type="dxa"/>
          <w:vMerge/>
          <w:tcBorders>
            <w:bottom w:val="single" w:sz="6" w:space="0" w:color="auto"/>
          </w:tcBorders>
          <w:shd w:val="clear" w:color="auto" w:fill="auto"/>
        </w:tcPr>
        <w:p w14:paraId="530CF5F2" w14:textId="77777777" w:rsidR="00B472A8" w:rsidRPr="009D6D12" w:rsidRDefault="00B472A8" w:rsidP="006A7907">
          <w:pPr>
            <w:tabs>
              <w:tab w:val="center" w:pos="4153"/>
              <w:tab w:val="right" w:pos="8306"/>
            </w:tabs>
            <w:jc w:val="left"/>
            <w:rPr>
              <w:sz w:val="14"/>
              <w:szCs w:val="14"/>
              <w:lang w:eastAsia="x-none"/>
            </w:rPr>
          </w:pPr>
        </w:p>
      </w:tc>
      <w:tc>
        <w:tcPr>
          <w:tcW w:w="6662" w:type="dxa"/>
          <w:vMerge/>
          <w:tcBorders>
            <w:bottom w:val="single" w:sz="6" w:space="0" w:color="auto"/>
          </w:tcBorders>
          <w:shd w:val="clear" w:color="auto" w:fill="auto"/>
        </w:tcPr>
        <w:p w14:paraId="33443096" w14:textId="77777777" w:rsidR="00B472A8" w:rsidRPr="009D6D12" w:rsidRDefault="00B472A8" w:rsidP="006A7907">
          <w:pPr>
            <w:tabs>
              <w:tab w:val="center" w:pos="4153"/>
              <w:tab w:val="right" w:pos="8306"/>
            </w:tabs>
            <w:rPr>
              <w:sz w:val="14"/>
              <w:szCs w:val="14"/>
              <w:lang w:eastAsia="x-none"/>
            </w:rPr>
          </w:pPr>
        </w:p>
      </w:tc>
      <w:tc>
        <w:tcPr>
          <w:tcW w:w="851" w:type="dxa"/>
          <w:tcBorders>
            <w:bottom w:val="single" w:sz="6" w:space="0" w:color="auto"/>
          </w:tcBorders>
        </w:tcPr>
        <w:p w14:paraId="5A08C501"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Kuupäev:</w:t>
          </w:r>
        </w:p>
      </w:tc>
      <w:tc>
        <w:tcPr>
          <w:tcW w:w="1268" w:type="dxa"/>
          <w:tcBorders>
            <w:bottom w:val="single" w:sz="6" w:space="0" w:color="auto"/>
          </w:tcBorders>
        </w:tcPr>
        <w:p w14:paraId="1D7AA164" w14:textId="0A4529D9" w:rsidR="00B472A8" w:rsidRPr="009D6D12" w:rsidRDefault="00283665" w:rsidP="006A7907">
          <w:pPr>
            <w:tabs>
              <w:tab w:val="center" w:pos="4153"/>
              <w:tab w:val="right" w:pos="8306"/>
            </w:tabs>
            <w:rPr>
              <w:sz w:val="14"/>
              <w:szCs w:val="14"/>
              <w:lang w:eastAsia="x-none"/>
            </w:rPr>
          </w:pPr>
          <w:r>
            <w:rPr>
              <w:sz w:val="14"/>
              <w:szCs w:val="14"/>
              <w:lang w:eastAsia="x-none"/>
            </w:rPr>
            <w:t>22.03</w:t>
          </w:r>
          <w:r w:rsidR="00B472A8">
            <w:rPr>
              <w:sz w:val="14"/>
              <w:szCs w:val="14"/>
              <w:lang w:eastAsia="x-none"/>
            </w:rPr>
            <w:t>.2024</w:t>
          </w:r>
        </w:p>
      </w:tc>
    </w:tr>
  </w:tbl>
  <w:p w14:paraId="5D794B15" w14:textId="77777777" w:rsidR="00B472A8" w:rsidRDefault="00B472A8">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96" w:type="dxa"/>
      <w:tblLayout w:type="fixed"/>
      <w:tblLook w:val="04A0" w:firstRow="1" w:lastRow="0" w:firstColumn="1" w:lastColumn="0" w:noHBand="0" w:noVBand="1"/>
    </w:tblPr>
    <w:tblGrid>
      <w:gridCol w:w="739"/>
      <w:gridCol w:w="6872"/>
      <w:gridCol w:w="877"/>
      <w:gridCol w:w="1308"/>
    </w:tblGrid>
    <w:tr w:rsidR="00132906" w:rsidRPr="006E6C14" w14:paraId="733F5E55" w14:textId="77777777" w:rsidTr="00114DDA">
      <w:trPr>
        <w:trHeight w:val="200"/>
      </w:trPr>
      <w:tc>
        <w:tcPr>
          <w:tcW w:w="739" w:type="dxa"/>
          <w:vMerge w:val="restart"/>
          <w:tcBorders>
            <w:top w:val="single" w:sz="6" w:space="0" w:color="auto"/>
          </w:tcBorders>
          <w:shd w:val="clear" w:color="auto" w:fill="auto"/>
          <w:tcMar>
            <w:left w:w="0" w:type="dxa"/>
            <w:right w:w="0" w:type="dxa"/>
          </w:tcMar>
          <w:vAlign w:val="center"/>
        </w:tcPr>
        <w:p w14:paraId="28E49212" w14:textId="77777777" w:rsidR="00132906" w:rsidRPr="006E6C14" w:rsidRDefault="00132906" w:rsidP="00132906">
          <w:pPr>
            <w:tabs>
              <w:tab w:val="center" w:pos="4153"/>
              <w:tab w:val="right" w:pos="8306"/>
            </w:tabs>
            <w:spacing w:before="20"/>
            <w:jc w:val="left"/>
            <w:rPr>
              <w:sz w:val="16"/>
              <w:szCs w:val="16"/>
              <w:lang w:eastAsia="x-none"/>
            </w:rPr>
          </w:pPr>
          <w:r w:rsidRPr="006E6C14">
            <w:rPr>
              <w:sz w:val="16"/>
              <w:szCs w:val="16"/>
              <w:lang w:eastAsia="x-none"/>
            </w:rPr>
            <w:t>Töö:</w:t>
          </w:r>
        </w:p>
      </w:tc>
      <w:tc>
        <w:tcPr>
          <w:tcW w:w="6872" w:type="dxa"/>
          <w:vMerge w:val="restart"/>
          <w:tcBorders>
            <w:top w:val="single" w:sz="6" w:space="0" w:color="auto"/>
          </w:tcBorders>
          <w:shd w:val="clear" w:color="auto" w:fill="auto"/>
          <w:tcMar>
            <w:left w:w="0" w:type="dxa"/>
            <w:right w:w="0" w:type="dxa"/>
          </w:tcMar>
          <w:vAlign w:val="center"/>
        </w:tcPr>
        <w:p w14:paraId="63C476E8" w14:textId="77777777" w:rsidR="00132906" w:rsidRPr="006E6C14" w:rsidRDefault="00132906" w:rsidP="00132906">
          <w:pPr>
            <w:tabs>
              <w:tab w:val="center" w:pos="4153"/>
              <w:tab w:val="right" w:pos="8306"/>
            </w:tabs>
            <w:spacing w:before="20"/>
            <w:jc w:val="left"/>
            <w:rPr>
              <w:sz w:val="16"/>
              <w:szCs w:val="16"/>
              <w:lang w:eastAsia="x-none"/>
            </w:rPr>
          </w:pPr>
          <w:r w:rsidRPr="006E6C14">
            <w:rPr>
              <w:sz w:val="16"/>
              <w:szCs w:val="16"/>
              <w:lang w:eastAsia="x-none"/>
            </w:rPr>
            <w:t>Anija valla ühisveevärgi- ja kanalisatsiooni arendamise kava aastateks 2025-2037</w:t>
          </w:r>
        </w:p>
      </w:tc>
      <w:tc>
        <w:tcPr>
          <w:tcW w:w="877" w:type="dxa"/>
          <w:tcBorders>
            <w:top w:val="single" w:sz="6" w:space="0" w:color="auto"/>
          </w:tcBorders>
        </w:tcPr>
        <w:p w14:paraId="03128F3B"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Töö nr:</w:t>
          </w:r>
        </w:p>
      </w:tc>
      <w:tc>
        <w:tcPr>
          <w:tcW w:w="1308" w:type="dxa"/>
          <w:tcBorders>
            <w:top w:val="single" w:sz="6" w:space="0" w:color="auto"/>
          </w:tcBorders>
        </w:tcPr>
        <w:p w14:paraId="7A0D81F4"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4-9/1</w:t>
          </w:r>
        </w:p>
      </w:tc>
    </w:tr>
    <w:tr w:rsidR="00132906" w:rsidRPr="009D6D12" w14:paraId="16AE9A32" w14:textId="77777777" w:rsidTr="00114DDA">
      <w:trPr>
        <w:trHeight w:val="210"/>
      </w:trPr>
      <w:tc>
        <w:tcPr>
          <w:tcW w:w="739" w:type="dxa"/>
          <w:vMerge/>
          <w:shd w:val="clear" w:color="auto" w:fill="auto"/>
          <w:tcMar>
            <w:left w:w="0" w:type="dxa"/>
            <w:right w:w="0" w:type="dxa"/>
          </w:tcMar>
          <w:vAlign w:val="center"/>
        </w:tcPr>
        <w:p w14:paraId="6112DAFD" w14:textId="77777777" w:rsidR="00132906" w:rsidRPr="009D6D12" w:rsidRDefault="00132906" w:rsidP="00132906">
          <w:pPr>
            <w:tabs>
              <w:tab w:val="center" w:pos="4153"/>
              <w:tab w:val="right" w:pos="8306"/>
            </w:tabs>
            <w:spacing w:before="20"/>
            <w:jc w:val="left"/>
            <w:rPr>
              <w:sz w:val="14"/>
              <w:szCs w:val="14"/>
              <w:lang w:eastAsia="x-none"/>
            </w:rPr>
          </w:pPr>
        </w:p>
      </w:tc>
      <w:tc>
        <w:tcPr>
          <w:tcW w:w="6872" w:type="dxa"/>
          <w:vMerge/>
          <w:shd w:val="clear" w:color="auto" w:fill="auto"/>
          <w:tcMar>
            <w:left w:w="0" w:type="dxa"/>
            <w:right w:w="0" w:type="dxa"/>
          </w:tcMar>
          <w:vAlign w:val="center"/>
        </w:tcPr>
        <w:p w14:paraId="2B67FC58" w14:textId="77777777" w:rsidR="00132906" w:rsidRPr="009D6D12" w:rsidRDefault="00132906" w:rsidP="00132906">
          <w:pPr>
            <w:tabs>
              <w:tab w:val="center" w:pos="4153"/>
              <w:tab w:val="right" w:pos="8306"/>
            </w:tabs>
            <w:spacing w:before="20"/>
            <w:jc w:val="left"/>
            <w:rPr>
              <w:sz w:val="18"/>
              <w:szCs w:val="18"/>
              <w:lang w:eastAsia="x-none"/>
            </w:rPr>
          </w:pPr>
        </w:p>
      </w:tc>
      <w:tc>
        <w:tcPr>
          <w:tcW w:w="877" w:type="dxa"/>
        </w:tcPr>
        <w:p w14:paraId="4F488D0A"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Staadium:</w:t>
          </w:r>
        </w:p>
      </w:tc>
      <w:tc>
        <w:tcPr>
          <w:tcW w:w="1308" w:type="dxa"/>
        </w:tcPr>
        <w:p w14:paraId="2D57A701" w14:textId="77777777" w:rsidR="00132906" w:rsidRPr="006E6C14" w:rsidRDefault="00132906" w:rsidP="00132906">
          <w:pPr>
            <w:tabs>
              <w:tab w:val="center" w:pos="4153"/>
              <w:tab w:val="right" w:pos="8306"/>
            </w:tabs>
            <w:rPr>
              <w:sz w:val="14"/>
              <w:szCs w:val="14"/>
              <w:lang w:eastAsia="x-none"/>
            </w:rPr>
          </w:pPr>
          <w:r w:rsidRPr="006E6C14">
            <w:rPr>
              <w:sz w:val="14"/>
              <w:szCs w:val="14"/>
              <w:lang w:eastAsia="x-none"/>
            </w:rPr>
            <w:t>AK</w:t>
          </w:r>
        </w:p>
      </w:tc>
    </w:tr>
    <w:tr w:rsidR="00132906" w:rsidRPr="009D6D12" w14:paraId="01755063" w14:textId="77777777" w:rsidTr="00114DDA">
      <w:trPr>
        <w:trHeight w:val="80"/>
      </w:trPr>
      <w:tc>
        <w:tcPr>
          <w:tcW w:w="739" w:type="dxa"/>
          <w:vMerge/>
          <w:tcBorders>
            <w:bottom w:val="single" w:sz="6" w:space="0" w:color="auto"/>
          </w:tcBorders>
          <w:shd w:val="clear" w:color="auto" w:fill="auto"/>
        </w:tcPr>
        <w:p w14:paraId="435E38EB" w14:textId="77777777" w:rsidR="00132906" w:rsidRPr="009D6D12" w:rsidRDefault="00132906" w:rsidP="00132906">
          <w:pPr>
            <w:tabs>
              <w:tab w:val="center" w:pos="4153"/>
              <w:tab w:val="right" w:pos="8306"/>
            </w:tabs>
            <w:jc w:val="left"/>
            <w:rPr>
              <w:sz w:val="14"/>
              <w:szCs w:val="14"/>
              <w:lang w:eastAsia="x-none"/>
            </w:rPr>
          </w:pPr>
        </w:p>
      </w:tc>
      <w:tc>
        <w:tcPr>
          <w:tcW w:w="6872" w:type="dxa"/>
          <w:vMerge/>
          <w:tcBorders>
            <w:bottom w:val="single" w:sz="6" w:space="0" w:color="auto"/>
          </w:tcBorders>
          <w:shd w:val="clear" w:color="auto" w:fill="auto"/>
        </w:tcPr>
        <w:p w14:paraId="10BA7786" w14:textId="77777777" w:rsidR="00132906" w:rsidRPr="009D6D12" w:rsidRDefault="00132906" w:rsidP="00132906">
          <w:pPr>
            <w:tabs>
              <w:tab w:val="center" w:pos="4153"/>
              <w:tab w:val="right" w:pos="8306"/>
            </w:tabs>
            <w:rPr>
              <w:sz w:val="14"/>
              <w:szCs w:val="14"/>
              <w:lang w:eastAsia="x-none"/>
            </w:rPr>
          </w:pPr>
        </w:p>
      </w:tc>
      <w:tc>
        <w:tcPr>
          <w:tcW w:w="877" w:type="dxa"/>
          <w:tcBorders>
            <w:bottom w:val="single" w:sz="6" w:space="0" w:color="auto"/>
          </w:tcBorders>
        </w:tcPr>
        <w:p w14:paraId="5C881596" w14:textId="77777777" w:rsidR="00132906" w:rsidRPr="006E6C14" w:rsidRDefault="00132906" w:rsidP="00132906">
          <w:pPr>
            <w:tabs>
              <w:tab w:val="center" w:pos="4153"/>
              <w:tab w:val="right" w:pos="8306"/>
            </w:tabs>
            <w:jc w:val="left"/>
            <w:rPr>
              <w:sz w:val="14"/>
              <w:szCs w:val="14"/>
              <w:lang w:eastAsia="x-none"/>
            </w:rPr>
          </w:pPr>
          <w:r w:rsidRPr="006E6C14">
            <w:rPr>
              <w:sz w:val="14"/>
              <w:szCs w:val="14"/>
              <w:lang w:eastAsia="x-none"/>
            </w:rPr>
            <w:t>Kuupäev:</w:t>
          </w:r>
        </w:p>
      </w:tc>
      <w:tc>
        <w:tcPr>
          <w:tcW w:w="1308" w:type="dxa"/>
          <w:tcBorders>
            <w:bottom w:val="single" w:sz="6" w:space="0" w:color="auto"/>
          </w:tcBorders>
        </w:tcPr>
        <w:p w14:paraId="6BB10763" w14:textId="20625C6B" w:rsidR="00132906" w:rsidRPr="006E6C14" w:rsidRDefault="00CD6471" w:rsidP="00132906">
          <w:pPr>
            <w:tabs>
              <w:tab w:val="center" w:pos="4153"/>
              <w:tab w:val="right" w:pos="8306"/>
            </w:tabs>
            <w:rPr>
              <w:sz w:val="14"/>
              <w:szCs w:val="14"/>
              <w:lang w:eastAsia="x-none"/>
            </w:rPr>
          </w:pPr>
          <w:r>
            <w:rPr>
              <w:sz w:val="14"/>
              <w:szCs w:val="14"/>
              <w:lang w:eastAsia="x-none"/>
            </w:rPr>
            <w:t>22.04</w:t>
          </w:r>
          <w:r w:rsidR="00132906" w:rsidRPr="006E6C14">
            <w:rPr>
              <w:sz w:val="14"/>
              <w:szCs w:val="14"/>
              <w:lang w:eastAsia="x-none"/>
            </w:rPr>
            <w:t>.2025</w:t>
          </w:r>
        </w:p>
      </w:tc>
    </w:tr>
  </w:tbl>
  <w:p w14:paraId="07DB8616" w14:textId="77777777" w:rsidR="00A6383B" w:rsidRPr="00F95BBB" w:rsidRDefault="00A6383B" w:rsidP="00F95BBB">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4A0" w:firstRow="1" w:lastRow="0" w:firstColumn="1" w:lastColumn="0" w:noHBand="0" w:noVBand="1"/>
    </w:tblPr>
    <w:tblGrid>
      <w:gridCol w:w="717"/>
      <w:gridCol w:w="6662"/>
      <w:gridCol w:w="851"/>
      <w:gridCol w:w="1268"/>
    </w:tblGrid>
    <w:tr w:rsidR="00A6383B" w:rsidRPr="009D6D12" w14:paraId="66F97AC8" w14:textId="77777777" w:rsidTr="00B472A8">
      <w:trPr>
        <w:trHeight w:val="413"/>
      </w:trPr>
      <w:tc>
        <w:tcPr>
          <w:tcW w:w="717" w:type="dxa"/>
          <w:tcBorders>
            <w:bottom w:val="single" w:sz="6" w:space="0" w:color="auto"/>
          </w:tcBorders>
          <w:shd w:val="clear" w:color="auto" w:fill="auto"/>
          <w:tcMar>
            <w:left w:w="0" w:type="dxa"/>
            <w:right w:w="0" w:type="dxa"/>
          </w:tcMar>
        </w:tcPr>
        <w:p w14:paraId="07803411" w14:textId="77777777" w:rsidR="00A6383B" w:rsidRPr="009D6D12" w:rsidRDefault="00A6383B" w:rsidP="006A7907">
          <w:pPr>
            <w:tabs>
              <w:tab w:val="center" w:pos="4153"/>
              <w:tab w:val="right" w:pos="8306"/>
            </w:tabs>
            <w:jc w:val="left"/>
            <w:rPr>
              <w:sz w:val="16"/>
              <w:szCs w:val="16"/>
              <w:lang w:eastAsia="x-none"/>
            </w:rPr>
          </w:pPr>
        </w:p>
      </w:tc>
      <w:tc>
        <w:tcPr>
          <w:tcW w:w="6662" w:type="dxa"/>
          <w:tcBorders>
            <w:bottom w:val="single" w:sz="6" w:space="0" w:color="auto"/>
          </w:tcBorders>
          <w:shd w:val="clear" w:color="auto" w:fill="auto"/>
        </w:tcPr>
        <w:p w14:paraId="5C5A2599" w14:textId="77777777" w:rsidR="00A6383B" w:rsidRDefault="00A6383B" w:rsidP="006A7907">
          <w:pPr>
            <w:tabs>
              <w:tab w:val="center" w:pos="4153"/>
              <w:tab w:val="right" w:pos="8306"/>
            </w:tabs>
            <w:jc w:val="left"/>
            <w:rPr>
              <w:sz w:val="16"/>
              <w:szCs w:val="16"/>
              <w:lang w:eastAsia="x-none"/>
            </w:rPr>
          </w:pPr>
        </w:p>
        <w:p w14:paraId="09614BFB" w14:textId="77777777" w:rsidR="00A6383B" w:rsidRDefault="00A6383B" w:rsidP="006A7907">
          <w:pPr>
            <w:tabs>
              <w:tab w:val="center" w:pos="4153"/>
              <w:tab w:val="right" w:pos="8306"/>
            </w:tabs>
            <w:jc w:val="left"/>
            <w:rPr>
              <w:sz w:val="16"/>
              <w:szCs w:val="16"/>
              <w:lang w:eastAsia="x-none"/>
            </w:rPr>
          </w:pPr>
        </w:p>
        <w:p w14:paraId="74AC9726" w14:textId="77777777" w:rsidR="00A6383B" w:rsidRPr="00F912A4" w:rsidRDefault="00A6383B" w:rsidP="006A7907">
          <w:pPr>
            <w:spacing w:before="100" w:beforeAutospacing="1" w:after="100" w:afterAutospacing="1"/>
            <w:jc w:val="left"/>
            <w:rPr>
              <w:rFonts w:ascii="Times New Roman" w:hAnsi="Times New Roman"/>
              <w:lang w:val="en-US"/>
            </w:rPr>
          </w:pPr>
        </w:p>
      </w:tc>
      <w:tc>
        <w:tcPr>
          <w:tcW w:w="2119" w:type="dxa"/>
          <w:gridSpan w:val="2"/>
          <w:tcBorders>
            <w:bottom w:val="single" w:sz="6" w:space="0" w:color="auto"/>
          </w:tcBorders>
        </w:tcPr>
        <w:p w14:paraId="1C2F8B23" w14:textId="77777777" w:rsidR="00A6383B" w:rsidRPr="009D6D12" w:rsidRDefault="00A6383B" w:rsidP="006A7907">
          <w:pPr>
            <w:tabs>
              <w:tab w:val="center" w:pos="4153"/>
              <w:tab w:val="right" w:pos="8306"/>
            </w:tabs>
            <w:jc w:val="left"/>
            <w:rPr>
              <w:sz w:val="16"/>
              <w:szCs w:val="16"/>
              <w:lang w:eastAsia="x-none"/>
            </w:rPr>
          </w:pPr>
          <w:r w:rsidRPr="005A751D">
            <w:rPr>
              <w:noProof/>
              <w:lang w:eastAsia="et-EE"/>
            </w:rPr>
            <w:drawing>
              <wp:anchor distT="0" distB="0" distL="114300" distR="114300" simplePos="0" relativeHeight="251668480" behindDoc="0" locked="0" layoutInCell="1" allowOverlap="1" wp14:anchorId="17695BEE" wp14:editId="3FF880B8">
                <wp:simplePos x="0" y="0"/>
                <wp:positionH relativeFrom="column">
                  <wp:posOffset>-6350</wp:posOffset>
                </wp:positionH>
                <wp:positionV relativeFrom="paragraph">
                  <wp:posOffset>229235</wp:posOffset>
                </wp:positionV>
                <wp:extent cx="923925" cy="266700"/>
                <wp:effectExtent l="0" t="0" r="0" b="0"/>
                <wp:wrapNone/>
                <wp:docPr id="2073593706" name="Picture 207359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anchor>
            </w:drawing>
          </w:r>
        </w:p>
      </w:tc>
    </w:tr>
    <w:tr w:rsidR="00A6383B" w:rsidRPr="009D6D12" w14:paraId="74D92F77"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0BE825EC" w14:textId="77777777" w:rsidR="00A6383B" w:rsidRPr="009D6D12" w:rsidRDefault="00A6383B"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6662" w:type="dxa"/>
          <w:vMerge w:val="restart"/>
          <w:tcBorders>
            <w:top w:val="single" w:sz="6" w:space="0" w:color="auto"/>
          </w:tcBorders>
          <w:shd w:val="clear" w:color="auto" w:fill="auto"/>
          <w:tcMar>
            <w:left w:w="0" w:type="dxa"/>
            <w:right w:w="0" w:type="dxa"/>
          </w:tcMar>
          <w:vAlign w:val="center"/>
        </w:tcPr>
        <w:p w14:paraId="64038B59" w14:textId="77777777" w:rsidR="00A6383B" w:rsidRPr="009D6D12" w:rsidRDefault="00A6383B" w:rsidP="006A7907">
          <w:pPr>
            <w:tabs>
              <w:tab w:val="center" w:pos="4153"/>
              <w:tab w:val="right" w:pos="8306"/>
            </w:tabs>
            <w:spacing w:before="20"/>
            <w:jc w:val="left"/>
            <w:rPr>
              <w:sz w:val="14"/>
              <w:szCs w:val="14"/>
              <w:lang w:eastAsia="x-none"/>
            </w:rPr>
          </w:pPr>
          <w:r>
            <w:rPr>
              <w:sz w:val="14"/>
              <w:szCs w:val="14"/>
              <w:lang w:eastAsia="x-none"/>
            </w:rPr>
            <w:t>Anija</w:t>
          </w:r>
          <w:r w:rsidRPr="009D6D12">
            <w:rPr>
              <w:sz w:val="14"/>
              <w:szCs w:val="14"/>
              <w:lang w:eastAsia="x-none"/>
            </w:rPr>
            <w:t xml:space="preserve"> valla </w:t>
          </w:r>
          <w:r>
            <w:rPr>
              <w:sz w:val="14"/>
              <w:szCs w:val="14"/>
              <w:lang w:eastAsia="x-none"/>
            </w:rPr>
            <w:t>ühisveevärgi- ja kanalisatsiooni arendamise kava aastateks 2024-2037</w:t>
          </w:r>
        </w:p>
      </w:tc>
      <w:tc>
        <w:tcPr>
          <w:tcW w:w="851" w:type="dxa"/>
          <w:tcBorders>
            <w:top w:val="single" w:sz="6" w:space="0" w:color="auto"/>
          </w:tcBorders>
        </w:tcPr>
        <w:p w14:paraId="7705D382" w14:textId="77777777" w:rsidR="00A6383B" w:rsidRPr="009D6D12" w:rsidRDefault="00A6383B"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268" w:type="dxa"/>
          <w:tcBorders>
            <w:top w:val="single" w:sz="6" w:space="0" w:color="auto"/>
          </w:tcBorders>
        </w:tcPr>
        <w:p w14:paraId="35901DEF" w14:textId="77777777" w:rsidR="00A6383B" w:rsidRPr="009D6D12" w:rsidRDefault="00A6383B" w:rsidP="006A7907">
          <w:pPr>
            <w:tabs>
              <w:tab w:val="center" w:pos="4153"/>
              <w:tab w:val="right" w:pos="8306"/>
            </w:tabs>
            <w:spacing w:before="20"/>
            <w:jc w:val="left"/>
            <w:rPr>
              <w:sz w:val="14"/>
              <w:szCs w:val="14"/>
              <w:lang w:eastAsia="x-none"/>
            </w:rPr>
          </w:pPr>
          <w:r>
            <w:rPr>
              <w:sz w:val="14"/>
              <w:szCs w:val="14"/>
              <w:lang w:eastAsia="x-none"/>
            </w:rPr>
            <w:t>23240-0033</w:t>
          </w:r>
        </w:p>
      </w:tc>
    </w:tr>
    <w:tr w:rsidR="00A6383B" w:rsidRPr="009D6D12" w14:paraId="04279F09" w14:textId="77777777" w:rsidTr="00B472A8">
      <w:trPr>
        <w:trHeight w:val="130"/>
      </w:trPr>
      <w:tc>
        <w:tcPr>
          <w:tcW w:w="717" w:type="dxa"/>
          <w:vMerge/>
          <w:shd w:val="clear" w:color="auto" w:fill="auto"/>
          <w:tcMar>
            <w:left w:w="0" w:type="dxa"/>
            <w:right w:w="0" w:type="dxa"/>
          </w:tcMar>
          <w:vAlign w:val="center"/>
        </w:tcPr>
        <w:p w14:paraId="4AFED9AC" w14:textId="77777777" w:rsidR="00A6383B" w:rsidRPr="009D6D12" w:rsidRDefault="00A6383B" w:rsidP="006A7907">
          <w:pPr>
            <w:tabs>
              <w:tab w:val="center" w:pos="4153"/>
              <w:tab w:val="right" w:pos="8306"/>
            </w:tabs>
            <w:spacing w:before="20"/>
            <w:jc w:val="left"/>
            <w:rPr>
              <w:sz w:val="14"/>
              <w:szCs w:val="14"/>
              <w:lang w:eastAsia="x-none"/>
            </w:rPr>
          </w:pPr>
        </w:p>
      </w:tc>
      <w:tc>
        <w:tcPr>
          <w:tcW w:w="6662" w:type="dxa"/>
          <w:vMerge/>
          <w:shd w:val="clear" w:color="auto" w:fill="auto"/>
          <w:tcMar>
            <w:left w:w="0" w:type="dxa"/>
            <w:right w:w="0" w:type="dxa"/>
          </w:tcMar>
          <w:vAlign w:val="center"/>
        </w:tcPr>
        <w:p w14:paraId="2DF175A0" w14:textId="77777777" w:rsidR="00A6383B" w:rsidRPr="009D6D12" w:rsidRDefault="00A6383B" w:rsidP="006A7907">
          <w:pPr>
            <w:tabs>
              <w:tab w:val="center" w:pos="4153"/>
              <w:tab w:val="right" w:pos="8306"/>
            </w:tabs>
            <w:spacing w:before="20"/>
            <w:jc w:val="left"/>
            <w:rPr>
              <w:sz w:val="18"/>
              <w:szCs w:val="18"/>
              <w:lang w:eastAsia="x-none"/>
            </w:rPr>
          </w:pPr>
        </w:p>
      </w:tc>
      <w:tc>
        <w:tcPr>
          <w:tcW w:w="851" w:type="dxa"/>
        </w:tcPr>
        <w:p w14:paraId="233A424F" w14:textId="77777777" w:rsidR="00A6383B" w:rsidRPr="009D6D12" w:rsidRDefault="00A6383B" w:rsidP="006A7907">
          <w:pPr>
            <w:tabs>
              <w:tab w:val="center" w:pos="4153"/>
              <w:tab w:val="right" w:pos="8306"/>
            </w:tabs>
            <w:jc w:val="left"/>
            <w:rPr>
              <w:sz w:val="14"/>
              <w:szCs w:val="14"/>
              <w:lang w:eastAsia="x-none"/>
            </w:rPr>
          </w:pPr>
          <w:r w:rsidRPr="009D6D12">
            <w:rPr>
              <w:sz w:val="14"/>
              <w:szCs w:val="14"/>
              <w:lang w:eastAsia="x-none"/>
            </w:rPr>
            <w:t>Staadium:</w:t>
          </w:r>
        </w:p>
      </w:tc>
      <w:tc>
        <w:tcPr>
          <w:tcW w:w="1268" w:type="dxa"/>
        </w:tcPr>
        <w:p w14:paraId="0D0E999C" w14:textId="77777777" w:rsidR="00A6383B" w:rsidRPr="009D6D12" w:rsidRDefault="00A6383B" w:rsidP="006A7907">
          <w:pPr>
            <w:tabs>
              <w:tab w:val="center" w:pos="4153"/>
              <w:tab w:val="right" w:pos="8306"/>
            </w:tabs>
            <w:rPr>
              <w:sz w:val="14"/>
              <w:szCs w:val="14"/>
              <w:lang w:eastAsia="x-none"/>
            </w:rPr>
          </w:pPr>
          <w:r>
            <w:rPr>
              <w:sz w:val="14"/>
              <w:szCs w:val="14"/>
              <w:lang w:eastAsia="x-none"/>
            </w:rPr>
            <w:t>AK</w:t>
          </w:r>
        </w:p>
      </w:tc>
    </w:tr>
    <w:tr w:rsidR="00A6383B" w:rsidRPr="009D6D12" w14:paraId="22BF0099" w14:textId="77777777" w:rsidTr="00B472A8">
      <w:trPr>
        <w:trHeight w:val="48"/>
      </w:trPr>
      <w:tc>
        <w:tcPr>
          <w:tcW w:w="717" w:type="dxa"/>
          <w:vMerge/>
          <w:tcBorders>
            <w:bottom w:val="single" w:sz="6" w:space="0" w:color="auto"/>
          </w:tcBorders>
          <w:shd w:val="clear" w:color="auto" w:fill="auto"/>
        </w:tcPr>
        <w:p w14:paraId="7F0CD9EF" w14:textId="77777777" w:rsidR="00A6383B" w:rsidRPr="009D6D12" w:rsidRDefault="00A6383B" w:rsidP="006A7907">
          <w:pPr>
            <w:tabs>
              <w:tab w:val="center" w:pos="4153"/>
              <w:tab w:val="right" w:pos="8306"/>
            </w:tabs>
            <w:jc w:val="left"/>
            <w:rPr>
              <w:sz w:val="14"/>
              <w:szCs w:val="14"/>
              <w:lang w:eastAsia="x-none"/>
            </w:rPr>
          </w:pPr>
        </w:p>
      </w:tc>
      <w:tc>
        <w:tcPr>
          <w:tcW w:w="6662" w:type="dxa"/>
          <w:vMerge/>
          <w:tcBorders>
            <w:bottom w:val="single" w:sz="6" w:space="0" w:color="auto"/>
          </w:tcBorders>
          <w:shd w:val="clear" w:color="auto" w:fill="auto"/>
        </w:tcPr>
        <w:p w14:paraId="2B119279" w14:textId="77777777" w:rsidR="00A6383B" w:rsidRPr="009D6D12" w:rsidRDefault="00A6383B" w:rsidP="006A7907">
          <w:pPr>
            <w:tabs>
              <w:tab w:val="center" w:pos="4153"/>
              <w:tab w:val="right" w:pos="8306"/>
            </w:tabs>
            <w:rPr>
              <w:sz w:val="14"/>
              <w:szCs w:val="14"/>
              <w:lang w:eastAsia="x-none"/>
            </w:rPr>
          </w:pPr>
        </w:p>
      </w:tc>
      <w:tc>
        <w:tcPr>
          <w:tcW w:w="851" w:type="dxa"/>
          <w:tcBorders>
            <w:bottom w:val="single" w:sz="6" w:space="0" w:color="auto"/>
          </w:tcBorders>
        </w:tcPr>
        <w:p w14:paraId="5C2CEE1E" w14:textId="77777777" w:rsidR="00A6383B" w:rsidRPr="009D6D12" w:rsidRDefault="00A6383B" w:rsidP="006A7907">
          <w:pPr>
            <w:tabs>
              <w:tab w:val="center" w:pos="4153"/>
              <w:tab w:val="right" w:pos="8306"/>
            </w:tabs>
            <w:jc w:val="left"/>
            <w:rPr>
              <w:sz w:val="14"/>
              <w:szCs w:val="14"/>
              <w:lang w:eastAsia="x-none"/>
            </w:rPr>
          </w:pPr>
          <w:r w:rsidRPr="009D6D12">
            <w:rPr>
              <w:sz w:val="14"/>
              <w:szCs w:val="14"/>
              <w:lang w:eastAsia="x-none"/>
            </w:rPr>
            <w:t>Kuupäev:</w:t>
          </w:r>
        </w:p>
      </w:tc>
      <w:tc>
        <w:tcPr>
          <w:tcW w:w="1268" w:type="dxa"/>
          <w:tcBorders>
            <w:bottom w:val="single" w:sz="6" w:space="0" w:color="auto"/>
          </w:tcBorders>
        </w:tcPr>
        <w:p w14:paraId="42B7DDA6" w14:textId="77777777" w:rsidR="00A6383B" w:rsidRPr="009D6D12" w:rsidRDefault="00A6383B" w:rsidP="006A7907">
          <w:pPr>
            <w:tabs>
              <w:tab w:val="center" w:pos="4153"/>
              <w:tab w:val="right" w:pos="8306"/>
            </w:tabs>
            <w:rPr>
              <w:sz w:val="14"/>
              <w:szCs w:val="14"/>
              <w:lang w:eastAsia="x-none"/>
            </w:rPr>
          </w:pPr>
          <w:r>
            <w:rPr>
              <w:sz w:val="14"/>
              <w:szCs w:val="14"/>
              <w:lang w:eastAsia="x-none"/>
            </w:rPr>
            <w:t>22.03.2024</w:t>
          </w:r>
        </w:p>
      </w:tc>
    </w:tr>
  </w:tbl>
  <w:p w14:paraId="1486B883" w14:textId="77777777" w:rsidR="00A6383B" w:rsidRDefault="00A6383B">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601" w:type="dxa"/>
      <w:tblLayout w:type="fixed"/>
      <w:tblLook w:val="04A0" w:firstRow="1" w:lastRow="0" w:firstColumn="1" w:lastColumn="0" w:noHBand="0" w:noVBand="1"/>
    </w:tblPr>
    <w:tblGrid>
      <w:gridCol w:w="717"/>
      <w:gridCol w:w="11474"/>
      <w:gridCol w:w="992"/>
      <w:gridCol w:w="1418"/>
    </w:tblGrid>
    <w:tr w:rsidR="00132906" w:rsidRPr="009D6D12" w14:paraId="7800EE20" w14:textId="77777777" w:rsidTr="00114DDA">
      <w:trPr>
        <w:trHeight w:val="413"/>
      </w:trPr>
      <w:tc>
        <w:tcPr>
          <w:tcW w:w="717" w:type="dxa"/>
          <w:tcBorders>
            <w:bottom w:val="single" w:sz="6" w:space="0" w:color="auto"/>
          </w:tcBorders>
          <w:shd w:val="clear" w:color="auto" w:fill="auto"/>
          <w:tcMar>
            <w:left w:w="0" w:type="dxa"/>
            <w:right w:w="0" w:type="dxa"/>
          </w:tcMar>
        </w:tcPr>
        <w:p w14:paraId="560D6CEB" w14:textId="77777777" w:rsidR="00132906" w:rsidRPr="009D6D12" w:rsidRDefault="00132906" w:rsidP="00132906">
          <w:pPr>
            <w:tabs>
              <w:tab w:val="center" w:pos="4153"/>
              <w:tab w:val="right" w:pos="8306"/>
            </w:tabs>
            <w:jc w:val="left"/>
            <w:rPr>
              <w:sz w:val="16"/>
              <w:szCs w:val="16"/>
              <w:lang w:eastAsia="x-none"/>
            </w:rPr>
          </w:pPr>
        </w:p>
      </w:tc>
      <w:tc>
        <w:tcPr>
          <w:tcW w:w="11474" w:type="dxa"/>
          <w:tcBorders>
            <w:bottom w:val="single" w:sz="6" w:space="0" w:color="auto"/>
          </w:tcBorders>
          <w:shd w:val="clear" w:color="auto" w:fill="auto"/>
        </w:tcPr>
        <w:p w14:paraId="5C185EBE" w14:textId="77777777" w:rsidR="00132906" w:rsidRDefault="00132906" w:rsidP="00132906">
          <w:pPr>
            <w:tabs>
              <w:tab w:val="center" w:pos="4153"/>
              <w:tab w:val="right" w:pos="8306"/>
            </w:tabs>
            <w:jc w:val="left"/>
            <w:rPr>
              <w:sz w:val="16"/>
              <w:szCs w:val="16"/>
              <w:lang w:eastAsia="x-none"/>
            </w:rPr>
          </w:pPr>
        </w:p>
        <w:p w14:paraId="2DF78407" w14:textId="77777777" w:rsidR="00132906" w:rsidRDefault="00132906" w:rsidP="00132906">
          <w:pPr>
            <w:tabs>
              <w:tab w:val="center" w:pos="4153"/>
              <w:tab w:val="right" w:pos="8306"/>
            </w:tabs>
            <w:jc w:val="left"/>
            <w:rPr>
              <w:sz w:val="16"/>
              <w:szCs w:val="16"/>
              <w:lang w:eastAsia="x-none"/>
            </w:rPr>
          </w:pPr>
        </w:p>
        <w:p w14:paraId="0B90D4B1" w14:textId="77777777" w:rsidR="00132906" w:rsidRPr="00F912A4" w:rsidRDefault="00132906" w:rsidP="00132906">
          <w:pPr>
            <w:spacing w:before="100" w:beforeAutospacing="1" w:after="100" w:afterAutospacing="1"/>
            <w:jc w:val="left"/>
            <w:rPr>
              <w:rFonts w:ascii="Times New Roman" w:hAnsi="Times New Roman"/>
              <w:lang w:val="en-US"/>
            </w:rPr>
          </w:pPr>
        </w:p>
      </w:tc>
      <w:tc>
        <w:tcPr>
          <w:tcW w:w="2410" w:type="dxa"/>
          <w:gridSpan w:val="2"/>
          <w:tcBorders>
            <w:bottom w:val="single" w:sz="6" w:space="0" w:color="auto"/>
          </w:tcBorders>
        </w:tcPr>
        <w:p w14:paraId="4E3C3D1A" w14:textId="77777777" w:rsidR="00132906" w:rsidRPr="009D6D12" w:rsidRDefault="00132906" w:rsidP="00132906">
          <w:pPr>
            <w:tabs>
              <w:tab w:val="center" w:pos="4153"/>
              <w:tab w:val="right" w:pos="8306"/>
            </w:tabs>
            <w:jc w:val="left"/>
            <w:rPr>
              <w:sz w:val="16"/>
              <w:szCs w:val="16"/>
              <w:lang w:eastAsia="x-none"/>
            </w:rPr>
          </w:pPr>
        </w:p>
      </w:tc>
    </w:tr>
    <w:tr w:rsidR="00132906" w:rsidRPr="009D6D12" w14:paraId="1A8EFF4B" w14:textId="77777777" w:rsidTr="00114DDA">
      <w:trPr>
        <w:trHeight w:val="84"/>
      </w:trPr>
      <w:tc>
        <w:tcPr>
          <w:tcW w:w="717" w:type="dxa"/>
          <w:vMerge w:val="restart"/>
          <w:tcBorders>
            <w:top w:val="single" w:sz="6" w:space="0" w:color="auto"/>
          </w:tcBorders>
          <w:shd w:val="clear" w:color="auto" w:fill="auto"/>
          <w:tcMar>
            <w:left w:w="0" w:type="dxa"/>
            <w:right w:w="0" w:type="dxa"/>
          </w:tcMar>
          <w:vAlign w:val="center"/>
        </w:tcPr>
        <w:p w14:paraId="56BC401A" w14:textId="77777777" w:rsidR="00132906" w:rsidRPr="009D6D12" w:rsidRDefault="00132906" w:rsidP="00132906">
          <w:pPr>
            <w:tabs>
              <w:tab w:val="center" w:pos="4153"/>
              <w:tab w:val="right" w:pos="8306"/>
            </w:tabs>
            <w:spacing w:before="20"/>
            <w:jc w:val="left"/>
            <w:rPr>
              <w:sz w:val="14"/>
              <w:szCs w:val="14"/>
              <w:lang w:eastAsia="x-none"/>
            </w:rPr>
          </w:pPr>
          <w:r w:rsidRPr="009D6D12">
            <w:rPr>
              <w:sz w:val="14"/>
              <w:szCs w:val="14"/>
              <w:lang w:eastAsia="x-none"/>
            </w:rPr>
            <w:t>Töö:</w:t>
          </w:r>
        </w:p>
      </w:tc>
      <w:tc>
        <w:tcPr>
          <w:tcW w:w="11474" w:type="dxa"/>
          <w:vMerge w:val="restart"/>
          <w:tcBorders>
            <w:top w:val="single" w:sz="6" w:space="0" w:color="auto"/>
          </w:tcBorders>
          <w:shd w:val="clear" w:color="auto" w:fill="auto"/>
          <w:tcMar>
            <w:left w:w="0" w:type="dxa"/>
            <w:right w:w="0" w:type="dxa"/>
          </w:tcMar>
          <w:vAlign w:val="center"/>
        </w:tcPr>
        <w:p w14:paraId="0EF416AA" w14:textId="77777777" w:rsidR="00132906" w:rsidRPr="009D6D12" w:rsidRDefault="00132906" w:rsidP="00132906">
          <w:pPr>
            <w:tabs>
              <w:tab w:val="center" w:pos="4153"/>
              <w:tab w:val="right" w:pos="8306"/>
            </w:tabs>
            <w:spacing w:before="20"/>
            <w:jc w:val="left"/>
            <w:rPr>
              <w:sz w:val="14"/>
              <w:szCs w:val="14"/>
              <w:lang w:eastAsia="x-none"/>
            </w:rPr>
          </w:pPr>
          <w:r>
            <w:rPr>
              <w:sz w:val="14"/>
              <w:szCs w:val="14"/>
              <w:lang w:eastAsia="x-none"/>
            </w:rPr>
            <w:t>Anija</w:t>
          </w:r>
          <w:r w:rsidRPr="009D6D12">
            <w:rPr>
              <w:sz w:val="14"/>
              <w:szCs w:val="14"/>
              <w:lang w:eastAsia="x-none"/>
            </w:rPr>
            <w:t xml:space="preserve"> valla </w:t>
          </w:r>
          <w:r>
            <w:rPr>
              <w:sz w:val="14"/>
              <w:szCs w:val="14"/>
              <w:lang w:eastAsia="x-none"/>
            </w:rPr>
            <w:t>ühisveevärgi- ja kanalisatsiooni arendamise kava aastateks 2024-2037</w:t>
          </w:r>
        </w:p>
      </w:tc>
      <w:tc>
        <w:tcPr>
          <w:tcW w:w="992" w:type="dxa"/>
          <w:tcBorders>
            <w:top w:val="single" w:sz="6" w:space="0" w:color="auto"/>
          </w:tcBorders>
        </w:tcPr>
        <w:p w14:paraId="45163CD7" w14:textId="77777777" w:rsidR="00132906" w:rsidRPr="009D6D12" w:rsidRDefault="00132906" w:rsidP="00132906">
          <w:pPr>
            <w:tabs>
              <w:tab w:val="center" w:pos="4153"/>
              <w:tab w:val="right" w:pos="8306"/>
            </w:tabs>
            <w:spacing w:before="20"/>
            <w:jc w:val="left"/>
            <w:rPr>
              <w:sz w:val="14"/>
              <w:szCs w:val="14"/>
              <w:lang w:eastAsia="x-none"/>
            </w:rPr>
          </w:pPr>
          <w:r w:rsidRPr="009D6D12">
            <w:rPr>
              <w:sz w:val="14"/>
              <w:szCs w:val="14"/>
              <w:lang w:eastAsia="x-none"/>
            </w:rPr>
            <w:t>Töö nr:</w:t>
          </w:r>
        </w:p>
      </w:tc>
      <w:tc>
        <w:tcPr>
          <w:tcW w:w="1418" w:type="dxa"/>
          <w:tcBorders>
            <w:top w:val="single" w:sz="6" w:space="0" w:color="auto"/>
          </w:tcBorders>
        </w:tcPr>
        <w:p w14:paraId="0128F015" w14:textId="77777777" w:rsidR="00132906" w:rsidRPr="009D6D12" w:rsidRDefault="00132906" w:rsidP="00132906">
          <w:pPr>
            <w:tabs>
              <w:tab w:val="center" w:pos="4153"/>
              <w:tab w:val="right" w:pos="8306"/>
            </w:tabs>
            <w:spacing w:before="20"/>
            <w:jc w:val="left"/>
            <w:rPr>
              <w:sz w:val="14"/>
              <w:szCs w:val="14"/>
              <w:lang w:eastAsia="x-none"/>
            </w:rPr>
          </w:pPr>
          <w:r w:rsidRPr="00132906">
            <w:rPr>
              <w:sz w:val="14"/>
              <w:szCs w:val="14"/>
              <w:lang w:eastAsia="x-none"/>
            </w:rPr>
            <w:t>4-9/1</w:t>
          </w:r>
        </w:p>
      </w:tc>
    </w:tr>
    <w:tr w:rsidR="00132906" w:rsidRPr="009D6D12" w14:paraId="6EE24653" w14:textId="77777777" w:rsidTr="00114DDA">
      <w:trPr>
        <w:trHeight w:val="130"/>
      </w:trPr>
      <w:tc>
        <w:tcPr>
          <w:tcW w:w="717" w:type="dxa"/>
          <w:vMerge/>
          <w:shd w:val="clear" w:color="auto" w:fill="auto"/>
          <w:tcMar>
            <w:left w:w="0" w:type="dxa"/>
            <w:right w:w="0" w:type="dxa"/>
          </w:tcMar>
          <w:vAlign w:val="center"/>
        </w:tcPr>
        <w:p w14:paraId="7AE4936C" w14:textId="77777777" w:rsidR="00132906" w:rsidRPr="009D6D12" w:rsidRDefault="00132906" w:rsidP="00132906">
          <w:pPr>
            <w:tabs>
              <w:tab w:val="center" w:pos="4153"/>
              <w:tab w:val="right" w:pos="8306"/>
            </w:tabs>
            <w:spacing w:before="20"/>
            <w:jc w:val="left"/>
            <w:rPr>
              <w:sz w:val="14"/>
              <w:szCs w:val="14"/>
              <w:lang w:eastAsia="x-none"/>
            </w:rPr>
          </w:pPr>
        </w:p>
      </w:tc>
      <w:tc>
        <w:tcPr>
          <w:tcW w:w="11474" w:type="dxa"/>
          <w:vMerge/>
          <w:shd w:val="clear" w:color="auto" w:fill="auto"/>
          <w:tcMar>
            <w:left w:w="0" w:type="dxa"/>
            <w:right w:w="0" w:type="dxa"/>
          </w:tcMar>
          <w:vAlign w:val="center"/>
        </w:tcPr>
        <w:p w14:paraId="2DF87DE6" w14:textId="77777777" w:rsidR="00132906" w:rsidRPr="009D6D12" w:rsidRDefault="00132906" w:rsidP="00132906">
          <w:pPr>
            <w:tabs>
              <w:tab w:val="center" w:pos="4153"/>
              <w:tab w:val="right" w:pos="8306"/>
            </w:tabs>
            <w:spacing w:before="20"/>
            <w:jc w:val="left"/>
            <w:rPr>
              <w:sz w:val="18"/>
              <w:szCs w:val="18"/>
              <w:lang w:eastAsia="x-none"/>
            </w:rPr>
          </w:pPr>
        </w:p>
      </w:tc>
      <w:tc>
        <w:tcPr>
          <w:tcW w:w="992" w:type="dxa"/>
        </w:tcPr>
        <w:p w14:paraId="3102B2C1" w14:textId="77777777" w:rsidR="00132906" w:rsidRPr="009D6D12" w:rsidRDefault="00132906" w:rsidP="00132906">
          <w:pPr>
            <w:tabs>
              <w:tab w:val="center" w:pos="4153"/>
              <w:tab w:val="right" w:pos="8306"/>
            </w:tabs>
            <w:jc w:val="left"/>
            <w:rPr>
              <w:sz w:val="14"/>
              <w:szCs w:val="14"/>
              <w:lang w:eastAsia="x-none"/>
            </w:rPr>
          </w:pPr>
          <w:r w:rsidRPr="009D6D12">
            <w:rPr>
              <w:sz w:val="14"/>
              <w:szCs w:val="14"/>
              <w:lang w:eastAsia="x-none"/>
            </w:rPr>
            <w:t>Staadium:</w:t>
          </w:r>
        </w:p>
      </w:tc>
      <w:tc>
        <w:tcPr>
          <w:tcW w:w="1418" w:type="dxa"/>
        </w:tcPr>
        <w:p w14:paraId="4F90538E" w14:textId="77777777" w:rsidR="00132906" w:rsidRPr="009D6D12" w:rsidRDefault="00132906" w:rsidP="00132906">
          <w:pPr>
            <w:tabs>
              <w:tab w:val="center" w:pos="4153"/>
              <w:tab w:val="right" w:pos="8306"/>
            </w:tabs>
            <w:rPr>
              <w:sz w:val="14"/>
              <w:szCs w:val="14"/>
              <w:lang w:eastAsia="x-none"/>
            </w:rPr>
          </w:pPr>
          <w:r>
            <w:rPr>
              <w:sz w:val="14"/>
              <w:szCs w:val="14"/>
              <w:lang w:eastAsia="x-none"/>
            </w:rPr>
            <w:t>AK</w:t>
          </w:r>
        </w:p>
      </w:tc>
    </w:tr>
    <w:tr w:rsidR="00132906" w:rsidRPr="009D6D12" w14:paraId="22CEC6D5" w14:textId="77777777" w:rsidTr="00114DDA">
      <w:trPr>
        <w:trHeight w:val="48"/>
      </w:trPr>
      <w:tc>
        <w:tcPr>
          <w:tcW w:w="717" w:type="dxa"/>
          <w:vMerge/>
          <w:tcBorders>
            <w:bottom w:val="single" w:sz="6" w:space="0" w:color="auto"/>
          </w:tcBorders>
          <w:shd w:val="clear" w:color="auto" w:fill="auto"/>
        </w:tcPr>
        <w:p w14:paraId="79B0D2E3" w14:textId="77777777" w:rsidR="00132906" w:rsidRPr="009D6D12" w:rsidRDefault="00132906" w:rsidP="00132906">
          <w:pPr>
            <w:tabs>
              <w:tab w:val="center" w:pos="4153"/>
              <w:tab w:val="right" w:pos="8306"/>
            </w:tabs>
            <w:jc w:val="left"/>
            <w:rPr>
              <w:sz w:val="14"/>
              <w:szCs w:val="14"/>
              <w:lang w:eastAsia="x-none"/>
            </w:rPr>
          </w:pPr>
        </w:p>
      </w:tc>
      <w:tc>
        <w:tcPr>
          <w:tcW w:w="11474" w:type="dxa"/>
          <w:vMerge/>
          <w:tcBorders>
            <w:bottom w:val="single" w:sz="6" w:space="0" w:color="auto"/>
          </w:tcBorders>
          <w:shd w:val="clear" w:color="auto" w:fill="auto"/>
        </w:tcPr>
        <w:p w14:paraId="0F974EAC" w14:textId="77777777" w:rsidR="00132906" w:rsidRPr="009D6D12" w:rsidRDefault="00132906" w:rsidP="00132906">
          <w:pPr>
            <w:tabs>
              <w:tab w:val="center" w:pos="4153"/>
              <w:tab w:val="right" w:pos="8306"/>
            </w:tabs>
            <w:rPr>
              <w:sz w:val="14"/>
              <w:szCs w:val="14"/>
              <w:lang w:eastAsia="x-none"/>
            </w:rPr>
          </w:pPr>
        </w:p>
      </w:tc>
      <w:tc>
        <w:tcPr>
          <w:tcW w:w="992" w:type="dxa"/>
          <w:tcBorders>
            <w:bottom w:val="single" w:sz="6" w:space="0" w:color="auto"/>
          </w:tcBorders>
        </w:tcPr>
        <w:p w14:paraId="3AB1C7DE" w14:textId="77777777" w:rsidR="00132906" w:rsidRPr="009D6D12" w:rsidRDefault="00132906" w:rsidP="00132906">
          <w:pPr>
            <w:tabs>
              <w:tab w:val="center" w:pos="4153"/>
              <w:tab w:val="right" w:pos="8306"/>
            </w:tabs>
            <w:jc w:val="left"/>
            <w:rPr>
              <w:sz w:val="14"/>
              <w:szCs w:val="14"/>
              <w:lang w:eastAsia="x-none"/>
            </w:rPr>
          </w:pPr>
          <w:r w:rsidRPr="009D6D12">
            <w:rPr>
              <w:sz w:val="14"/>
              <w:szCs w:val="14"/>
              <w:lang w:eastAsia="x-none"/>
            </w:rPr>
            <w:t>Kuupäev:</w:t>
          </w:r>
        </w:p>
      </w:tc>
      <w:tc>
        <w:tcPr>
          <w:tcW w:w="1418" w:type="dxa"/>
          <w:tcBorders>
            <w:bottom w:val="single" w:sz="6" w:space="0" w:color="auto"/>
          </w:tcBorders>
        </w:tcPr>
        <w:p w14:paraId="514D7001" w14:textId="6B6FC3C6" w:rsidR="00132906" w:rsidRPr="009D6D12" w:rsidRDefault="00CD6471" w:rsidP="00132906">
          <w:pPr>
            <w:tabs>
              <w:tab w:val="center" w:pos="4153"/>
              <w:tab w:val="right" w:pos="8306"/>
            </w:tabs>
            <w:rPr>
              <w:sz w:val="14"/>
              <w:szCs w:val="14"/>
              <w:lang w:eastAsia="x-none"/>
            </w:rPr>
          </w:pPr>
          <w:r>
            <w:rPr>
              <w:sz w:val="14"/>
              <w:szCs w:val="14"/>
              <w:lang w:eastAsia="x-none"/>
            </w:rPr>
            <w:t>22.04</w:t>
          </w:r>
          <w:r w:rsidR="00132906">
            <w:rPr>
              <w:sz w:val="14"/>
              <w:szCs w:val="14"/>
              <w:lang w:eastAsia="x-none"/>
            </w:rPr>
            <w:t>.2025</w:t>
          </w:r>
        </w:p>
      </w:tc>
    </w:tr>
  </w:tbl>
  <w:p w14:paraId="7CDB931A" w14:textId="77777777" w:rsidR="00A6383B" w:rsidRPr="00F95BBB" w:rsidRDefault="00A6383B" w:rsidP="00F95BBB">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4A0" w:firstRow="1" w:lastRow="0" w:firstColumn="1" w:lastColumn="0" w:noHBand="0" w:noVBand="1"/>
    </w:tblPr>
    <w:tblGrid>
      <w:gridCol w:w="717"/>
      <w:gridCol w:w="6662"/>
      <w:gridCol w:w="851"/>
      <w:gridCol w:w="1268"/>
    </w:tblGrid>
    <w:tr w:rsidR="00A6383B" w:rsidRPr="009D6D12" w14:paraId="1D68A3CD" w14:textId="77777777" w:rsidTr="00B472A8">
      <w:trPr>
        <w:trHeight w:val="413"/>
      </w:trPr>
      <w:tc>
        <w:tcPr>
          <w:tcW w:w="717" w:type="dxa"/>
          <w:tcBorders>
            <w:bottom w:val="single" w:sz="6" w:space="0" w:color="auto"/>
          </w:tcBorders>
          <w:shd w:val="clear" w:color="auto" w:fill="auto"/>
          <w:tcMar>
            <w:left w:w="0" w:type="dxa"/>
            <w:right w:w="0" w:type="dxa"/>
          </w:tcMar>
        </w:tcPr>
        <w:p w14:paraId="6898D9D3" w14:textId="77777777" w:rsidR="00A6383B" w:rsidRPr="009D6D12" w:rsidRDefault="00A6383B" w:rsidP="006A7907">
          <w:pPr>
            <w:tabs>
              <w:tab w:val="center" w:pos="4153"/>
              <w:tab w:val="right" w:pos="8306"/>
            </w:tabs>
            <w:jc w:val="left"/>
            <w:rPr>
              <w:sz w:val="16"/>
              <w:szCs w:val="16"/>
              <w:lang w:eastAsia="x-none"/>
            </w:rPr>
          </w:pPr>
        </w:p>
      </w:tc>
      <w:tc>
        <w:tcPr>
          <w:tcW w:w="6662" w:type="dxa"/>
          <w:tcBorders>
            <w:bottom w:val="single" w:sz="6" w:space="0" w:color="auto"/>
          </w:tcBorders>
          <w:shd w:val="clear" w:color="auto" w:fill="auto"/>
        </w:tcPr>
        <w:p w14:paraId="4AE9682A" w14:textId="77777777" w:rsidR="00A6383B" w:rsidRDefault="00A6383B" w:rsidP="006A7907">
          <w:pPr>
            <w:tabs>
              <w:tab w:val="center" w:pos="4153"/>
              <w:tab w:val="right" w:pos="8306"/>
            </w:tabs>
            <w:jc w:val="left"/>
            <w:rPr>
              <w:sz w:val="16"/>
              <w:szCs w:val="16"/>
              <w:lang w:eastAsia="x-none"/>
            </w:rPr>
          </w:pPr>
        </w:p>
        <w:p w14:paraId="774DFE67" w14:textId="77777777" w:rsidR="00A6383B" w:rsidRDefault="00A6383B" w:rsidP="006A7907">
          <w:pPr>
            <w:tabs>
              <w:tab w:val="center" w:pos="4153"/>
              <w:tab w:val="right" w:pos="8306"/>
            </w:tabs>
            <w:jc w:val="left"/>
            <w:rPr>
              <w:sz w:val="16"/>
              <w:szCs w:val="16"/>
              <w:lang w:eastAsia="x-none"/>
            </w:rPr>
          </w:pPr>
        </w:p>
        <w:p w14:paraId="0625ABE2" w14:textId="77777777" w:rsidR="00A6383B" w:rsidRPr="00F912A4" w:rsidRDefault="00A6383B" w:rsidP="006A7907">
          <w:pPr>
            <w:spacing w:before="100" w:beforeAutospacing="1" w:after="100" w:afterAutospacing="1"/>
            <w:jc w:val="left"/>
            <w:rPr>
              <w:rFonts w:ascii="Times New Roman" w:hAnsi="Times New Roman"/>
              <w:lang w:val="en-US"/>
            </w:rPr>
          </w:pPr>
        </w:p>
      </w:tc>
      <w:tc>
        <w:tcPr>
          <w:tcW w:w="2119" w:type="dxa"/>
          <w:gridSpan w:val="2"/>
          <w:tcBorders>
            <w:bottom w:val="single" w:sz="6" w:space="0" w:color="auto"/>
          </w:tcBorders>
        </w:tcPr>
        <w:p w14:paraId="6E3FB751" w14:textId="77777777" w:rsidR="00A6383B" w:rsidRPr="009D6D12" w:rsidRDefault="00A6383B" w:rsidP="006A7907">
          <w:pPr>
            <w:tabs>
              <w:tab w:val="center" w:pos="4153"/>
              <w:tab w:val="right" w:pos="8306"/>
            </w:tabs>
            <w:jc w:val="left"/>
            <w:rPr>
              <w:sz w:val="16"/>
              <w:szCs w:val="16"/>
              <w:lang w:eastAsia="x-none"/>
            </w:rPr>
          </w:pPr>
          <w:r w:rsidRPr="005A751D">
            <w:rPr>
              <w:noProof/>
              <w:lang w:eastAsia="et-EE"/>
            </w:rPr>
            <w:drawing>
              <wp:anchor distT="0" distB="0" distL="114300" distR="114300" simplePos="0" relativeHeight="251670528" behindDoc="0" locked="0" layoutInCell="1" allowOverlap="1" wp14:anchorId="1BA591D2" wp14:editId="39D7E80D">
                <wp:simplePos x="0" y="0"/>
                <wp:positionH relativeFrom="column">
                  <wp:posOffset>-6350</wp:posOffset>
                </wp:positionH>
                <wp:positionV relativeFrom="paragraph">
                  <wp:posOffset>229235</wp:posOffset>
                </wp:positionV>
                <wp:extent cx="923925" cy="266700"/>
                <wp:effectExtent l="0" t="0" r="0" b="0"/>
                <wp:wrapNone/>
                <wp:docPr id="1282601455" name="Picture 128260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anchor>
            </w:drawing>
          </w:r>
        </w:p>
      </w:tc>
    </w:tr>
    <w:tr w:rsidR="00A6383B" w:rsidRPr="009D6D12" w14:paraId="21B3149A"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5260AF3C" w14:textId="77777777" w:rsidR="00A6383B" w:rsidRPr="009D6D12" w:rsidRDefault="00A6383B"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6662" w:type="dxa"/>
          <w:vMerge w:val="restart"/>
          <w:tcBorders>
            <w:top w:val="single" w:sz="6" w:space="0" w:color="auto"/>
          </w:tcBorders>
          <w:shd w:val="clear" w:color="auto" w:fill="auto"/>
          <w:tcMar>
            <w:left w:w="0" w:type="dxa"/>
            <w:right w:w="0" w:type="dxa"/>
          </w:tcMar>
          <w:vAlign w:val="center"/>
        </w:tcPr>
        <w:p w14:paraId="622F80BD" w14:textId="77777777" w:rsidR="00A6383B" w:rsidRPr="009D6D12" w:rsidRDefault="00A6383B" w:rsidP="006A7907">
          <w:pPr>
            <w:tabs>
              <w:tab w:val="center" w:pos="4153"/>
              <w:tab w:val="right" w:pos="8306"/>
            </w:tabs>
            <w:spacing w:before="20"/>
            <w:jc w:val="left"/>
            <w:rPr>
              <w:sz w:val="14"/>
              <w:szCs w:val="14"/>
              <w:lang w:eastAsia="x-none"/>
            </w:rPr>
          </w:pPr>
          <w:r>
            <w:rPr>
              <w:sz w:val="14"/>
              <w:szCs w:val="14"/>
              <w:lang w:eastAsia="x-none"/>
            </w:rPr>
            <w:t>Anija</w:t>
          </w:r>
          <w:r w:rsidRPr="009D6D12">
            <w:rPr>
              <w:sz w:val="14"/>
              <w:szCs w:val="14"/>
              <w:lang w:eastAsia="x-none"/>
            </w:rPr>
            <w:t xml:space="preserve"> valla </w:t>
          </w:r>
          <w:r>
            <w:rPr>
              <w:sz w:val="14"/>
              <w:szCs w:val="14"/>
              <w:lang w:eastAsia="x-none"/>
            </w:rPr>
            <w:t>ühisveevärgi- ja kanalisatsiooni arendamise kava aastateks 2024-2037</w:t>
          </w:r>
        </w:p>
      </w:tc>
      <w:tc>
        <w:tcPr>
          <w:tcW w:w="851" w:type="dxa"/>
          <w:tcBorders>
            <w:top w:val="single" w:sz="6" w:space="0" w:color="auto"/>
          </w:tcBorders>
        </w:tcPr>
        <w:p w14:paraId="536ABABC" w14:textId="77777777" w:rsidR="00A6383B" w:rsidRPr="009D6D12" w:rsidRDefault="00A6383B"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268" w:type="dxa"/>
          <w:tcBorders>
            <w:top w:val="single" w:sz="6" w:space="0" w:color="auto"/>
          </w:tcBorders>
        </w:tcPr>
        <w:p w14:paraId="408AA39A" w14:textId="77777777" w:rsidR="00A6383B" w:rsidRPr="009D6D12" w:rsidRDefault="00A6383B" w:rsidP="006A7907">
          <w:pPr>
            <w:tabs>
              <w:tab w:val="center" w:pos="4153"/>
              <w:tab w:val="right" w:pos="8306"/>
            </w:tabs>
            <w:spacing w:before="20"/>
            <w:jc w:val="left"/>
            <w:rPr>
              <w:sz w:val="14"/>
              <w:szCs w:val="14"/>
              <w:lang w:eastAsia="x-none"/>
            </w:rPr>
          </w:pPr>
          <w:r>
            <w:rPr>
              <w:sz w:val="14"/>
              <w:szCs w:val="14"/>
              <w:lang w:eastAsia="x-none"/>
            </w:rPr>
            <w:t>23240-0033</w:t>
          </w:r>
        </w:p>
      </w:tc>
    </w:tr>
    <w:tr w:rsidR="00A6383B" w:rsidRPr="009D6D12" w14:paraId="00D49531" w14:textId="77777777" w:rsidTr="00B472A8">
      <w:trPr>
        <w:trHeight w:val="130"/>
      </w:trPr>
      <w:tc>
        <w:tcPr>
          <w:tcW w:w="717" w:type="dxa"/>
          <w:vMerge/>
          <w:shd w:val="clear" w:color="auto" w:fill="auto"/>
          <w:tcMar>
            <w:left w:w="0" w:type="dxa"/>
            <w:right w:w="0" w:type="dxa"/>
          </w:tcMar>
          <w:vAlign w:val="center"/>
        </w:tcPr>
        <w:p w14:paraId="6E2A20A0" w14:textId="77777777" w:rsidR="00A6383B" w:rsidRPr="009D6D12" w:rsidRDefault="00A6383B" w:rsidP="006A7907">
          <w:pPr>
            <w:tabs>
              <w:tab w:val="center" w:pos="4153"/>
              <w:tab w:val="right" w:pos="8306"/>
            </w:tabs>
            <w:spacing w:before="20"/>
            <w:jc w:val="left"/>
            <w:rPr>
              <w:sz w:val="14"/>
              <w:szCs w:val="14"/>
              <w:lang w:eastAsia="x-none"/>
            </w:rPr>
          </w:pPr>
        </w:p>
      </w:tc>
      <w:tc>
        <w:tcPr>
          <w:tcW w:w="6662" w:type="dxa"/>
          <w:vMerge/>
          <w:shd w:val="clear" w:color="auto" w:fill="auto"/>
          <w:tcMar>
            <w:left w:w="0" w:type="dxa"/>
            <w:right w:w="0" w:type="dxa"/>
          </w:tcMar>
          <w:vAlign w:val="center"/>
        </w:tcPr>
        <w:p w14:paraId="61327B4E" w14:textId="77777777" w:rsidR="00A6383B" w:rsidRPr="009D6D12" w:rsidRDefault="00A6383B" w:rsidP="006A7907">
          <w:pPr>
            <w:tabs>
              <w:tab w:val="center" w:pos="4153"/>
              <w:tab w:val="right" w:pos="8306"/>
            </w:tabs>
            <w:spacing w:before="20"/>
            <w:jc w:val="left"/>
            <w:rPr>
              <w:sz w:val="18"/>
              <w:szCs w:val="18"/>
              <w:lang w:eastAsia="x-none"/>
            </w:rPr>
          </w:pPr>
        </w:p>
      </w:tc>
      <w:tc>
        <w:tcPr>
          <w:tcW w:w="851" w:type="dxa"/>
        </w:tcPr>
        <w:p w14:paraId="68B14FCD" w14:textId="77777777" w:rsidR="00A6383B" w:rsidRPr="009D6D12" w:rsidRDefault="00A6383B" w:rsidP="006A7907">
          <w:pPr>
            <w:tabs>
              <w:tab w:val="center" w:pos="4153"/>
              <w:tab w:val="right" w:pos="8306"/>
            </w:tabs>
            <w:jc w:val="left"/>
            <w:rPr>
              <w:sz w:val="14"/>
              <w:szCs w:val="14"/>
              <w:lang w:eastAsia="x-none"/>
            </w:rPr>
          </w:pPr>
          <w:r w:rsidRPr="009D6D12">
            <w:rPr>
              <w:sz w:val="14"/>
              <w:szCs w:val="14"/>
              <w:lang w:eastAsia="x-none"/>
            </w:rPr>
            <w:t>Staadium:</w:t>
          </w:r>
        </w:p>
      </w:tc>
      <w:tc>
        <w:tcPr>
          <w:tcW w:w="1268" w:type="dxa"/>
        </w:tcPr>
        <w:p w14:paraId="754F5DF6" w14:textId="77777777" w:rsidR="00A6383B" w:rsidRPr="009D6D12" w:rsidRDefault="00A6383B" w:rsidP="006A7907">
          <w:pPr>
            <w:tabs>
              <w:tab w:val="center" w:pos="4153"/>
              <w:tab w:val="right" w:pos="8306"/>
            </w:tabs>
            <w:rPr>
              <w:sz w:val="14"/>
              <w:szCs w:val="14"/>
              <w:lang w:eastAsia="x-none"/>
            </w:rPr>
          </w:pPr>
          <w:r>
            <w:rPr>
              <w:sz w:val="14"/>
              <w:szCs w:val="14"/>
              <w:lang w:eastAsia="x-none"/>
            </w:rPr>
            <w:t>AK</w:t>
          </w:r>
        </w:p>
      </w:tc>
    </w:tr>
    <w:tr w:rsidR="00A6383B" w:rsidRPr="009D6D12" w14:paraId="56194A68" w14:textId="77777777" w:rsidTr="00B472A8">
      <w:trPr>
        <w:trHeight w:val="48"/>
      </w:trPr>
      <w:tc>
        <w:tcPr>
          <w:tcW w:w="717" w:type="dxa"/>
          <w:vMerge/>
          <w:tcBorders>
            <w:bottom w:val="single" w:sz="6" w:space="0" w:color="auto"/>
          </w:tcBorders>
          <w:shd w:val="clear" w:color="auto" w:fill="auto"/>
        </w:tcPr>
        <w:p w14:paraId="766C1EC9" w14:textId="77777777" w:rsidR="00A6383B" w:rsidRPr="009D6D12" w:rsidRDefault="00A6383B" w:rsidP="006A7907">
          <w:pPr>
            <w:tabs>
              <w:tab w:val="center" w:pos="4153"/>
              <w:tab w:val="right" w:pos="8306"/>
            </w:tabs>
            <w:jc w:val="left"/>
            <w:rPr>
              <w:sz w:val="14"/>
              <w:szCs w:val="14"/>
              <w:lang w:eastAsia="x-none"/>
            </w:rPr>
          </w:pPr>
        </w:p>
      </w:tc>
      <w:tc>
        <w:tcPr>
          <w:tcW w:w="6662" w:type="dxa"/>
          <w:vMerge/>
          <w:tcBorders>
            <w:bottom w:val="single" w:sz="6" w:space="0" w:color="auto"/>
          </w:tcBorders>
          <w:shd w:val="clear" w:color="auto" w:fill="auto"/>
        </w:tcPr>
        <w:p w14:paraId="2CE608BF" w14:textId="77777777" w:rsidR="00A6383B" w:rsidRPr="009D6D12" w:rsidRDefault="00A6383B" w:rsidP="006A7907">
          <w:pPr>
            <w:tabs>
              <w:tab w:val="center" w:pos="4153"/>
              <w:tab w:val="right" w:pos="8306"/>
            </w:tabs>
            <w:rPr>
              <w:sz w:val="14"/>
              <w:szCs w:val="14"/>
              <w:lang w:eastAsia="x-none"/>
            </w:rPr>
          </w:pPr>
        </w:p>
      </w:tc>
      <w:tc>
        <w:tcPr>
          <w:tcW w:w="851" w:type="dxa"/>
          <w:tcBorders>
            <w:bottom w:val="single" w:sz="6" w:space="0" w:color="auto"/>
          </w:tcBorders>
        </w:tcPr>
        <w:p w14:paraId="0FEA52D8" w14:textId="77777777" w:rsidR="00A6383B" w:rsidRPr="009D6D12" w:rsidRDefault="00A6383B" w:rsidP="006A7907">
          <w:pPr>
            <w:tabs>
              <w:tab w:val="center" w:pos="4153"/>
              <w:tab w:val="right" w:pos="8306"/>
            </w:tabs>
            <w:jc w:val="left"/>
            <w:rPr>
              <w:sz w:val="14"/>
              <w:szCs w:val="14"/>
              <w:lang w:eastAsia="x-none"/>
            </w:rPr>
          </w:pPr>
          <w:r w:rsidRPr="009D6D12">
            <w:rPr>
              <w:sz w:val="14"/>
              <w:szCs w:val="14"/>
              <w:lang w:eastAsia="x-none"/>
            </w:rPr>
            <w:t>Kuupäev:</w:t>
          </w:r>
        </w:p>
      </w:tc>
      <w:tc>
        <w:tcPr>
          <w:tcW w:w="1268" w:type="dxa"/>
          <w:tcBorders>
            <w:bottom w:val="single" w:sz="6" w:space="0" w:color="auto"/>
          </w:tcBorders>
        </w:tcPr>
        <w:p w14:paraId="2B78D893" w14:textId="77777777" w:rsidR="00A6383B" w:rsidRPr="009D6D12" w:rsidRDefault="00A6383B" w:rsidP="006A7907">
          <w:pPr>
            <w:tabs>
              <w:tab w:val="center" w:pos="4153"/>
              <w:tab w:val="right" w:pos="8306"/>
            </w:tabs>
            <w:rPr>
              <w:sz w:val="14"/>
              <w:szCs w:val="14"/>
              <w:lang w:eastAsia="x-none"/>
            </w:rPr>
          </w:pPr>
          <w:r>
            <w:rPr>
              <w:sz w:val="14"/>
              <w:szCs w:val="14"/>
              <w:lang w:eastAsia="x-none"/>
            </w:rPr>
            <w:t>22.03.2024</w:t>
          </w:r>
        </w:p>
      </w:tc>
    </w:tr>
  </w:tbl>
  <w:p w14:paraId="23484ACE" w14:textId="77777777" w:rsidR="00A6383B" w:rsidRDefault="00A6383B">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96" w:type="dxa"/>
      <w:tblLayout w:type="fixed"/>
      <w:tblLook w:val="04A0" w:firstRow="1" w:lastRow="0" w:firstColumn="1" w:lastColumn="0" w:noHBand="0" w:noVBand="1"/>
    </w:tblPr>
    <w:tblGrid>
      <w:gridCol w:w="739"/>
      <w:gridCol w:w="6872"/>
      <w:gridCol w:w="877"/>
      <w:gridCol w:w="1308"/>
    </w:tblGrid>
    <w:tr w:rsidR="00A502B8" w:rsidRPr="006E6C14" w14:paraId="2BCF80E8" w14:textId="77777777" w:rsidTr="000E0EAB">
      <w:trPr>
        <w:trHeight w:val="200"/>
      </w:trPr>
      <w:tc>
        <w:tcPr>
          <w:tcW w:w="739" w:type="dxa"/>
          <w:vMerge w:val="restart"/>
          <w:tcBorders>
            <w:top w:val="single" w:sz="6" w:space="0" w:color="auto"/>
          </w:tcBorders>
          <w:shd w:val="clear" w:color="auto" w:fill="auto"/>
          <w:tcMar>
            <w:left w:w="0" w:type="dxa"/>
            <w:right w:w="0" w:type="dxa"/>
          </w:tcMar>
          <w:vAlign w:val="center"/>
        </w:tcPr>
        <w:p w14:paraId="50ED7FDD" w14:textId="77777777" w:rsidR="00A502B8" w:rsidRPr="006E6C14" w:rsidRDefault="00A502B8" w:rsidP="00A502B8">
          <w:pPr>
            <w:tabs>
              <w:tab w:val="center" w:pos="4153"/>
              <w:tab w:val="right" w:pos="8306"/>
            </w:tabs>
            <w:spacing w:before="20"/>
            <w:jc w:val="left"/>
            <w:rPr>
              <w:sz w:val="16"/>
              <w:szCs w:val="16"/>
              <w:lang w:eastAsia="x-none"/>
            </w:rPr>
          </w:pPr>
          <w:r w:rsidRPr="006E6C14">
            <w:rPr>
              <w:sz w:val="16"/>
              <w:szCs w:val="16"/>
              <w:lang w:eastAsia="x-none"/>
            </w:rPr>
            <w:t>Töö:</w:t>
          </w:r>
        </w:p>
      </w:tc>
      <w:tc>
        <w:tcPr>
          <w:tcW w:w="6872" w:type="dxa"/>
          <w:vMerge w:val="restart"/>
          <w:tcBorders>
            <w:top w:val="single" w:sz="6" w:space="0" w:color="auto"/>
          </w:tcBorders>
          <w:shd w:val="clear" w:color="auto" w:fill="auto"/>
          <w:tcMar>
            <w:left w:w="0" w:type="dxa"/>
            <w:right w:w="0" w:type="dxa"/>
          </w:tcMar>
          <w:vAlign w:val="center"/>
        </w:tcPr>
        <w:p w14:paraId="424F2610" w14:textId="77777777" w:rsidR="00A502B8" w:rsidRPr="006E6C14" w:rsidRDefault="00A502B8" w:rsidP="00A502B8">
          <w:pPr>
            <w:tabs>
              <w:tab w:val="center" w:pos="4153"/>
              <w:tab w:val="right" w:pos="8306"/>
            </w:tabs>
            <w:spacing w:before="20"/>
            <w:jc w:val="left"/>
            <w:rPr>
              <w:sz w:val="16"/>
              <w:szCs w:val="16"/>
              <w:lang w:eastAsia="x-none"/>
            </w:rPr>
          </w:pPr>
          <w:r w:rsidRPr="006E6C14">
            <w:rPr>
              <w:sz w:val="16"/>
              <w:szCs w:val="16"/>
              <w:lang w:eastAsia="x-none"/>
            </w:rPr>
            <w:t>Anija valla ühisveevärgi- ja kanalisatsiooni arendamise kava aastateks 2025-2037</w:t>
          </w:r>
        </w:p>
      </w:tc>
      <w:tc>
        <w:tcPr>
          <w:tcW w:w="877" w:type="dxa"/>
          <w:tcBorders>
            <w:top w:val="single" w:sz="6" w:space="0" w:color="auto"/>
          </w:tcBorders>
        </w:tcPr>
        <w:p w14:paraId="7174196A"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Töö nr:</w:t>
          </w:r>
        </w:p>
      </w:tc>
      <w:tc>
        <w:tcPr>
          <w:tcW w:w="1308" w:type="dxa"/>
          <w:tcBorders>
            <w:top w:val="single" w:sz="6" w:space="0" w:color="auto"/>
          </w:tcBorders>
        </w:tcPr>
        <w:p w14:paraId="0DFFDD0A"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4-9/1</w:t>
          </w:r>
        </w:p>
      </w:tc>
    </w:tr>
    <w:tr w:rsidR="00A502B8" w:rsidRPr="009D6D12" w14:paraId="5C2F24F0" w14:textId="77777777" w:rsidTr="000E0EAB">
      <w:trPr>
        <w:trHeight w:val="210"/>
      </w:trPr>
      <w:tc>
        <w:tcPr>
          <w:tcW w:w="739" w:type="dxa"/>
          <w:vMerge/>
          <w:shd w:val="clear" w:color="auto" w:fill="auto"/>
          <w:tcMar>
            <w:left w:w="0" w:type="dxa"/>
            <w:right w:w="0" w:type="dxa"/>
          </w:tcMar>
          <w:vAlign w:val="center"/>
        </w:tcPr>
        <w:p w14:paraId="52910791" w14:textId="77777777" w:rsidR="00A502B8" w:rsidRPr="009D6D12" w:rsidRDefault="00A502B8" w:rsidP="00A502B8">
          <w:pPr>
            <w:tabs>
              <w:tab w:val="center" w:pos="4153"/>
              <w:tab w:val="right" w:pos="8306"/>
            </w:tabs>
            <w:spacing w:before="20"/>
            <w:jc w:val="left"/>
            <w:rPr>
              <w:sz w:val="14"/>
              <w:szCs w:val="14"/>
              <w:lang w:eastAsia="x-none"/>
            </w:rPr>
          </w:pPr>
        </w:p>
      </w:tc>
      <w:tc>
        <w:tcPr>
          <w:tcW w:w="6872" w:type="dxa"/>
          <w:vMerge/>
          <w:shd w:val="clear" w:color="auto" w:fill="auto"/>
          <w:tcMar>
            <w:left w:w="0" w:type="dxa"/>
            <w:right w:w="0" w:type="dxa"/>
          </w:tcMar>
          <w:vAlign w:val="center"/>
        </w:tcPr>
        <w:p w14:paraId="20DC23DD" w14:textId="77777777" w:rsidR="00A502B8" w:rsidRPr="009D6D12" w:rsidRDefault="00A502B8" w:rsidP="00A502B8">
          <w:pPr>
            <w:tabs>
              <w:tab w:val="center" w:pos="4153"/>
              <w:tab w:val="right" w:pos="8306"/>
            </w:tabs>
            <w:spacing w:before="20"/>
            <w:jc w:val="left"/>
            <w:rPr>
              <w:sz w:val="18"/>
              <w:szCs w:val="18"/>
              <w:lang w:eastAsia="x-none"/>
            </w:rPr>
          </w:pPr>
        </w:p>
      </w:tc>
      <w:tc>
        <w:tcPr>
          <w:tcW w:w="877" w:type="dxa"/>
        </w:tcPr>
        <w:p w14:paraId="38589520"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Staadium:</w:t>
          </w:r>
        </w:p>
      </w:tc>
      <w:tc>
        <w:tcPr>
          <w:tcW w:w="1308" w:type="dxa"/>
        </w:tcPr>
        <w:p w14:paraId="395DBD2C" w14:textId="77777777" w:rsidR="00A502B8" w:rsidRPr="006E6C14" w:rsidRDefault="00A502B8" w:rsidP="00A502B8">
          <w:pPr>
            <w:tabs>
              <w:tab w:val="center" w:pos="4153"/>
              <w:tab w:val="right" w:pos="8306"/>
            </w:tabs>
            <w:rPr>
              <w:sz w:val="14"/>
              <w:szCs w:val="14"/>
              <w:lang w:eastAsia="x-none"/>
            </w:rPr>
          </w:pPr>
          <w:r w:rsidRPr="006E6C14">
            <w:rPr>
              <w:sz w:val="14"/>
              <w:szCs w:val="14"/>
              <w:lang w:eastAsia="x-none"/>
            </w:rPr>
            <w:t>AK</w:t>
          </w:r>
        </w:p>
      </w:tc>
    </w:tr>
    <w:tr w:rsidR="00A502B8" w:rsidRPr="009D6D12" w14:paraId="490206B7" w14:textId="77777777" w:rsidTr="000E0EAB">
      <w:trPr>
        <w:trHeight w:val="80"/>
      </w:trPr>
      <w:tc>
        <w:tcPr>
          <w:tcW w:w="739" w:type="dxa"/>
          <w:vMerge/>
          <w:tcBorders>
            <w:bottom w:val="single" w:sz="6" w:space="0" w:color="auto"/>
          </w:tcBorders>
          <w:shd w:val="clear" w:color="auto" w:fill="auto"/>
        </w:tcPr>
        <w:p w14:paraId="17A8F0DE" w14:textId="77777777" w:rsidR="00A502B8" w:rsidRPr="009D6D12" w:rsidRDefault="00A502B8" w:rsidP="00A502B8">
          <w:pPr>
            <w:tabs>
              <w:tab w:val="center" w:pos="4153"/>
              <w:tab w:val="right" w:pos="8306"/>
            </w:tabs>
            <w:jc w:val="left"/>
            <w:rPr>
              <w:sz w:val="14"/>
              <w:szCs w:val="14"/>
              <w:lang w:eastAsia="x-none"/>
            </w:rPr>
          </w:pPr>
        </w:p>
      </w:tc>
      <w:tc>
        <w:tcPr>
          <w:tcW w:w="6872" w:type="dxa"/>
          <w:vMerge/>
          <w:tcBorders>
            <w:bottom w:val="single" w:sz="6" w:space="0" w:color="auto"/>
          </w:tcBorders>
          <w:shd w:val="clear" w:color="auto" w:fill="auto"/>
        </w:tcPr>
        <w:p w14:paraId="472D3AC8" w14:textId="77777777" w:rsidR="00A502B8" w:rsidRPr="009D6D12" w:rsidRDefault="00A502B8" w:rsidP="00A502B8">
          <w:pPr>
            <w:tabs>
              <w:tab w:val="center" w:pos="4153"/>
              <w:tab w:val="right" w:pos="8306"/>
            </w:tabs>
            <w:rPr>
              <w:sz w:val="14"/>
              <w:szCs w:val="14"/>
              <w:lang w:eastAsia="x-none"/>
            </w:rPr>
          </w:pPr>
        </w:p>
      </w:tc>
      <w:tc>
        <w:tcPr>
          <w:tcW w:w="877" w:type="dxa"/>
          <w:tcBorders>
            <w:bottom w:val="single" w:sz="6" w:space="0" w:color="auto"/>
          </w:tcBorders>
        </w:tcPr>
        <w:p w14:paraId="2D34E519"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Kuupäev:</w:t>
          </w:r>
        </w:p>
      </w:tc>
      <w:tc>
        <w:tcPr>
          <w:tcW w:w="1308" w:type="dxa"/>
          <w:tcBorders>
            <w:bottom w:val="single" w:sz="6" w:space="0" w:color="auto"/>
          </w:tcBorders>
        </w:tcPr>
        <w:p w14:paraId="6145ACC6" w14:textId="2581B2C3" w:rsidR="00A502B8" w:rsidRPr="006E6C14" w:rsidRDefault="00CD6471" w:rsidP="00A502B8">
          <w:pPr>
            <w:tabs>
              <w:tab w:val="center" w:pos="4153"/>
              <w:tab w:val="right" w:pos="8306"/>
            </w:tabs>
            <w:rPr>
              <w:sz w:val="14"/>
              <w:szCs w:val="14"/>
              <w:lang w:eastAsia="x-none"/>
            </w:rPr>
          </w:pPr>
          <w:r>
            <w:rPr>
              <w:sz w:val="14"/>
              <w:szCs w:val="14"/>
              <w:lang w:eastAsia="x-none"/>
            </w:rPr>
            <w:t>22.04</w:t>
          </w:r>
          <w:r w:rsidR="00A502B8" w:rsidRPr="006E6C14">
            <w:rPr>
              <w:sz w:val="14"/>
              <w:szCs w:val="14"/>
              <w:lang w:eastAsia="x-none"/>
            </w:rPr>
            <w:t>.2025</w:t>
          </w:r>
        </w:p>
      </w:tc>
    </w:tr>
  </w:tbl>
  <w:p w14:paraId="0CCAED67" w14:textId="77777777" w:rsidR="00B61419" w:rsidRDefault="00B61419"/>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175" w:type="dxa"/>
      <w:tblLayout w:type="fixed"/>
      <w:tblLook w:val="04A0" w:firstRow="1" w:lastRow="0" w:firstColumn="1" w:lastColumn="0" w:noHBand="0" w:noVBand="1"/>
    </w:tblPr>
    <w:tblGrid>
      <w:gridCol w:w="717"/>
      <w:gridCol w:w="11190"/>
      <w:gridCol w:w="993"/>
      <w:gridCol w:w="1275"/>
    </w:tblGrid>
    <w:tr w:rsidR="00B472A8" w:rsidRPr="009D6D12" w14:paraId="5AC2721A" w14:textId="77777777" w:rsidTr="00497420">
      <w:trPr>
        <w:trHeight w:val="413"/>
      </w:trPr>
      <w:tc>
        <w:tcPr>
          <w:tcW w:w="717" w:type="dxa"/>
          <w:tcBorders>
            <w:bottom w:val="single" w:sz="6" w:space="0" w:color="auto"/>
          </w:tcBorders>
          <w:shd w:val="clear" w:color="auto" w:fill="auto"/>
          <w:tcMar>
            <w:left w:w="0" w:type="dxa"/>
            <w:right w:w="0" w:type="dxa"/>
          </w:tcMar>
        </w:tcPr>
        <w:p w14:paraId="232CEC92" w14:textId="77777777" w:rsidR="00B472A8" w:rsidRPr="009D6D12" w:rsidRDefault="00B472A8" w:rsidP="00497420">
          <w:pPr>
            <w:tabs>
              <w:tab w:val="center" w:pos="4153"/>
              <w:tab w:val="right" w:pos="8306"/>
            </w:tabs>
            <w:jc w:val="left"/>
            <w:rPr>
              <w:sz w:val="16"/>
              <w:szCs w:val="16"/>
              <w:lang w:eastAsia="x-none"/>
            </w:rPr>
          </w:pPr>
        </w:p>
      </w:tc>
      <w:tc>
        <w:tcPr>
          <w:tcW w:w="11190" w:type="dxa"/>
          <w:tcBorders>
            <w:bottom w:val="single" w:sz="6" w:space="0" w:color="auto"/>
          </w:tcBorders>
          <w:shd w:val="clear" w:color="auto" w:fill="auto"/>
        </w:tcPr>
        <w:p w14:paraId="0D7C705D" w14:textId="77777777" w:rsidR="00B472A8" w:rsidRDefault="00B472A8" w:rsidP="00497420">
          <w:pPr>
            <w:tabs>
              <w:tab w:val="center" w:pos="4153"/>
              <w:tab w:val="right" w:pos="8306"/>
            </w:tabs>
            <w:jc w:val="left"/>
            <w:rPr>
              <w:sz w:val="16"/>
              <w:szCs w:val="16"/>
              <w:lang w:eastAsia="x-none"/>
            </w:rPr>
          </w:pPr>
        </w:p>
        <w:p w14:paraId="79EF52A9" w14:textId="77777777" w:rsidR="00B472A8" w:rsidRDefault="00B472A8" w:rsidP="00497420">
          <w:pPr>
            <w:tabs>
              <w:tab w:val="center" w:pos="4153"/>
              <w:tab w:val="right" w:pos="8306"/>
            </w:tabs>
            <w:jc w:val="left"/>
            <w:rPr>
              <w:sz w:val="16"/>
              <w:szCs w:val="16"/>
              <w:lang w:eastAsia="x-none"/>
            </w:rPr>
          </w:pPr>
        </w:p>
        <w:p w14:paraId="6D43040B" w14:textId="77777777" w:rsidR="00B472A8" w:rsidRPr="00F912A4" w:rsidRDefault="00B472A8" w:rsidP="00497420">
          <w:pPr>
            <w:spacing w:before="100" w:beforeAutospacing="1" w:after="100" w:afterAutospacing="1"/>
            <w:jc w:val="left"/>
            <w:rPr>
              <w:rFonts w:ascii="Times New Roman" w:hAnsi="Times New Roman"/>
              <w:lang w:val="en-US"/>
            </w:rPr>
          </w:pPr>
        </w:p>
      </w:tc>
      <w:tc>
        <w:tcPr>
          <w:tcW w:w="2268" w:type="dxa"/>
          <w:gridSpan w:val="2"/>
          <w:tcBorders>
            <w:bottom w:val="single" w:sz="6" w:space="0" w:color="auto"/>
          </w:tcBorders>
        </w:tcPr>
        <w:p w14:paraId="3EFF1481" w14:textId="6DC86BB3" w:rsidR="00B472A8" w:rsidRPr="009D6D12" w:rsidRDefault="00B472A8" w:rsidP="00497420">
          <w:pPr>
            <w:tabs>
              <w:tab w:val="center" w:pos="4153"/>
              <w:tab w:val="right" w:pos="8306"/>
            </w:tabs>
            <w:jc w:val="left"/>
            <w:rPr>
              <w:sz w:val="16"/>
              <w:szCs w:val="16"/>
              <w:lang w:eastAsia="x-none"/>
            </w:rPr>
          </w:pPr>
        </w:p>
      </w:tc>
    </w:tr>
    <w:tr w:rsidR="00B472A8" w:rsidRPr="009D6D12" w14:paraId="0508A84A" w14:textId="77777777" w:rsidTr="00497420">
      <w:trPr>
        <w:trHeight w:val="84"/>
      </w:trPr>
      <w:tc>
        <w:tcPr>
          <w:tcW w:w="717" w:type="dxa"/>
          <w:vMerge w:val="restart"/>
          <w:tcBorders>
            <w:top w:val="single" w:sz="6" w:space="0" w:color="auto"/>
          </w:tcBorders>
          <w:shd w:val="clear" w:color="auto" w:fill="auto"/>
          <w:tcMar>
            <w:left w:w="0" w:type="dxa"/>
            <w:right w:w="0" w:type="dxa"/>
          </w:tcMar>
          <w:vAlign w:val="center"/>
        </w:tcPr>
        <w:p w14:paraId="70A03618" w14:textId="77777777" w:rsidR="00B472A8" w:rsidRPr="009D6D12" w:rsidRDefault="00B472A8" w:rsidP="00497420">
          <w:pPr>
            <w:tabs>
              <w:tab w:val="center" w:pos="4153"/>
              <w:tab w:val="right" w:pos="8306"/>
            </w:tabs>
            <w:spacing w:before="20"/>
            <w:jc w:val="left"/>
            <w:rPr>
              <w:sz w:val="14"/>
              <w:szCs w:val="14"/>
              <w:lang w:eastAsia="x-none"/>
            </w:rPr>
          </w:pPr>
          <w:r w:rsidRPr="009D6D12">
            <w:rPr>
              <w:sz w:val="14"/>
              <w:szCs w:val="14"/>
              <w:lang w:eastAsia="x-none"/>
            </w:rPr>
            <w:t>Töö:</w:t>
          </w:r>
        </w:p>
      </w:tc>
      <w:tc>
        <w:tcPr>
          <w:tcW w:w="11190" w:type="dxa"/>
          <w:vMerge w:val="restart"/>
          <w:tcBorders>
            <w:top w:val="single" w:sz="6" w:space="0" w:color="auto"/>
          </w:tcBorders>
          <w:shd w:val="clear" w:color="auto" w:fill="auto"/>
          <w:tcMar>
            <w:left w:w="0" w:type="dxa"/>
            <w:right w:w="0" w:type="dxa"/>
          </w:tcMar>
          <w:vAlign w:val="center"/>
        </w:tcPr>
        <w:p w14:paraId="4D483113" w14:textId="2ED5216C" w:rsidR="00B472A8" w:rsidRPr="009D6D12" w:rsidRDefault="00350605" w:rsidP="00497420">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993" w:type="dxa"/>
          <w:tcBorders>
            <w:top w:val="single" w:sz="6" w:space="0" w:color="auto"/>
          </w:tcBorders>
        </w:tcPr>
        <w:p w14:paraId="658F9791" w14:textId="77777777" w:rsidR="00B472A8" w:rsidRPr="009D6D12" w:rsidRDefault="00B472A8" w:rsidP="00497420">
          <w:pPr>
            <w:tabs>
              <w:tab w:val="center" w:pos="4153"/>
              <w:tab w:val="right" w:pos="8306"/>
            </w:tabs>
            <w:spacing w:before="20"/>
            <w:jc w:val="left"/>
            <w:rPr>
              <w:sz w:val="14"/>
              <w:szCs w:val="14"/>
              <w:lang w:eastAsia="x-none"/>
            </w:rPr>
          </w:pPr>
          <w:r w:rsidRPr="009D6D12">
            <w:rPr>
              <w:sz w:val="14"/>
              <w:szCs w:val="14"/>
              <w:lang w:eastAsia="x-none"/>
            </w:rPr>
            <w:t>Töö nr:</w:t>
          </w:r>
        </w:p>
      </w:tc>
      <w:tc>
        <w:tcPr>
          <w:tcW w:w="1275" w:type="dxa"/>
          <w:tcBorders>
            <w:top w:val="single" w:sz="6" w:space="0" w:color="auto"/>
          </w:tcBorders>
        </w:tcPr>
        <w:p w14:paraId="50B68492" w14:textId="45D189DC" w:rsidR="00B472A8" w:rsidRPr="009D6D12" w:rsidRDefault="00A502B8" w:rsidP="00497420">
          <w:pPr>
            <w:tabs>
              <w:tab w:val="center" w:pos="4153"/>
              <w:tab w:val="right" w:pos="8306"/>
            </w:tabs>
            <w:spacing w:before="20"/>
            <w:jc w:val="left"/>
            <w:rPr>
              <w:sz w:val="14"/>
              <w:szCs w:val="14"/>
              <w:lang w:eastAsia="x-none"/>
            </w:rPr>
          </w:pPr>
          <w:r>
            <w:rPr>
              <w:sz w:val="14"/>
              <w:szCs w:val="14"/>
              <w:lang w:eastAsia="x-none"/>
            </w:rPr>
            <w:t>4-9/1</w:t>
          </w:r>
        </w:p>
      </w:tc>
    </w:tr>
    <w:tr w:rsidR="00B472A8" w:rsidRPr="009D6D12" w14:paraId="019A178B" w14:textId="77777777" w:rsidTr="00497420">
      <w:trPr>
        <w:trHeight w:val="130"/>
      </w:trPr>
      <w:tc>
        <w:tcPr>
          <w:tcW w:w="717" w:type="dxa"/>
          <w:vMerge/>
          <w:shd w:val="clear" w:color="auto" w:fill="auto"/>
          <w:tcMar>
            <w:left w:w="0" w:type="dxa"/>
            <w:right w:w="0" w:type="dxa"/>
          </w:tcMar>
          <w:vAlign w:val="center"/>
        </w:tcPr>
        <w:p w14:paraId="382CCACB" w14:textId="77777777" w:rsidR="00B472A8" w:rsidRPr="009D6D12" w:rsidRDefault="00B472A8" w:rsidP="00497420">
          <w:pPr>
            <w:tabs>
              <w:tab w:val="center" w:pos="4153"/>
              <w:tab w:val="right" w:pos="8306"/>
            </w:tabs>
            <w:spacing w:before="20"/>
            <w:jc w:val="left"/>
            <w:rPr>
              <w:sz w:val="14"/>
              <w:szCs w:val="14"/>
              <w:lang w:eastAsia="x-none"/>
            </w:rPr>
          </w:pPr>
        </w:p>
      </w:tc>
      <w:tc>
        <w:tcPr>
          <w:tcW w:w="11190" w:type="dxa"/>
          <w:vMerge/>
          <w:shd w:val="clear" w:color="auto" w:fill="auto"/>
          <w:tcMar>
            <w:left w:w="0" w:type="dxa"/>
            <w:right w:w="0" w:type="dxa"/>
          </w:tcMar>
          <w:vAlign w:val="center"/>
        </w:tcPr>
        <w:p w14:paraId="296C9228" w14:textId="77777777" w:rsidR="00B472A8" w:rsidRPr="009D6D12" w:rsidRDefault="00B472A8" w:rsidP="00497420">
          <w:pPr>
            <w:tabs>
              <w:tab w:val="center" w:pos="4153"/>
              <w:tab w:val="right" w:pos="8306"/>
            </w:tabs>
            <w:spacing w:before="20"/>
            <w:jc w:val="left"/>
            <w:rPr>
              <w:sz w:val="18"/>
              <w:szCs w:val="18"/>
              <w:lang w:eastAsia="x-none"/>
            </w:rPr>
          </w:pPr>
        </w:p>
      </w:tc>
      <w:tc>
        <w:tcPr>
          <w:tcW w:w="993" w:type="dxa"/>
        </w:tcPr>
        <w:p w14:paraId="452FDC27" w14:textId="77777777" w:rsidR="00B472A8" w:rsidRPr="009D6D12" w:rsidRDefault="00B472A8" w:rsidP="00497420">
          <w:pPr>
            <w:tabs>
              <w:tab w:val="center" w:pos="4153"/>
              <w:tab w:val="right" w:pos="8306"/>
            </w:tabs>
            <w:jc w:val="left"/>
            <w:rPr>
              <w:sz w:val="14"/>
              <w:szCs w:val="14"/>
              <w:lang w:eastAsia="x-none"/>
            </w:rPr>
          </w:pPr>
          <w:r w:rsidRPr="009D6D12">
            <w:rPr>
              <w:sz w:val="14"/>
              <w:szCs w:val="14"/>
              <w:lang w:eastAsia="x-none"/>
            </w:rPr>
            <w:t>Staadium:</w:t>
          </w:r>
        </w:p>
      </w:tc>
      <w:tc>
        <w:tcPr>
          <w:tcW w:w="1275" w:type="dxa"/>
        </w:tcPr>
        <w:p w14:paraId="581D92EB" w14:textId="77777777" w:rsidR="00B472A8" w:rsidRPr="009D6D12" w:rsidRDefault="00B472A8" w:rsidP="00497420">
          <w:pPr>
            <w:tabs>
              <w:tab w:val="center" w:pos="4153"/>
              <w:tab w:val="right" w:pos="8306"/>
            </w:tabs>
            <w:rPr>
              <w:sz w:val="14"/>
              <w:szCs w:val="14"/>
              <w:lang w:eastAsia="x-none"/>
            </w:rPr>
          </w:pPr>
          <w:r>
            <w:rPr>
              <w:sz w:val="14"/>
              <w:szCs w:val="14"/>
              <w:lang w:eastAsia="x-none"/>
            </w:rPr>
            <w:t>AK</w:t>
          </w:r>
        </w:p>
      </w:tc>
    </w:tr>
    <w:tr w:rsidR="00B472A8" w:rsidRPr="009D6D12" w14:paraId="7D5C7DCB" w14:textId="77777777" w:rsidTr="00497420">
      <w:trPr>
        <w:trHeight w:val="48"/>
      </w:trPr>
      <w:tc>
        <w:tcPr>
          <w:tcW w:w="717" w:type="dxa"/>
          <w:vMerge/>
          <w:tcBorders>
            <w:bottom w:val="single" w:sz="6" w:space="0" w:color="auto"/>
          </w:tcBorders>
          <w:shd w:val="clear" w:color="auto" w:fill="auto"/>
        </w:tcPr>
        <w:p w14:paraId="0F85DEA1" w14:textId="77777777" w:rsidR="00B472A8" w:rsidRPr="009D6D12" w:rsidRDefault="00B472A8" w:rsidP="00497420">
          <w:pPr>
            <w:tabs>
              <w:tab w:val="center" w:pos="4153"/>
              <w:tab w:val="right" w:pos="8306"/>
            </w:tabs>
            <w:jc w:val="left"/>
            <w:rPr>
              <w:sz w:val="14"/>
              <w:szCs w:val="14"/>
              <w:lang w:eastAsia="x-none"/>
            </w:rPr>
          </w:pPr>
        </w:p>
      </w:tc>
      <w:tc>
        <w:tcPr>
          <w:tcW w:w="11190" w:type="dxa"/>
          <w:vMerge/>
          <w:tcBorders>
            <w:bottom w:val="single" w:sz="6" w:space="0" w:color="auto"/>
          </w:tcBorders>
          <w:shd w:val="clear" w:color="auto" w:fill="auto"/>
        </w:tcPr>
        <w:p w14:paraId="1DBA83A2" w14:textId="77777777" w:rsidR="00B472A8" w:rsidRPr="009D6D12" w:rsidRDefault="00B472A8" w:rsidP="00497420">
          <w:pPr>
            <w:tabs>
              <w:tab w:val="center" w:pos="4153"/>
              <w:tab w:val="right" w:pos="8306"/>
            </w:tabs>
            <w:rPr>
              <w:sz w:val="14"/>
              <w:szCs w:val="14"/>
              <w:lang w:eastAsia="x-none"/>
            </w:rPr>
          </w:pPr>
        </w:p>
      </w:tc>
      <w:tc>
        <w:tcPr>
          <w:tcW w:w="993" w:type="dxa"/>
          <w:tcBorders>
            <w:bottom w:val="single" w:sz="6" w:space="0" w:color="auto"/>
          </w:tcBorders>
        </w:tcPr>
        <w:p w14:paraId="1758A539" w14:textId="77777777" w:rsidR="00B472A8" w:rsidRPr="009D6D12" w:rsidRDefault="00B472A8" w:rsidP="00497420">
          <w:pPr>
            <w:tabs>
              <w:tab w:val="center" w:pos="4153"/>
              <w:tab w:val="right" w:pos="8306"/>
            </w:tabs>
            <w:jc w:val="left"/>
            <w:rPr>
              <w:sz w:val="14"/>
              <w:szCs w:val="14"/>
              <w:lang w:eastAsia="x-none"/>
            </w:rPr>
          </w:pPr>
          <w:r w:rsidRPr="009D6D12">
            <w:rPr>
              <w:sz w:val="14"/>
              <w:szCs w:val="14"/>
              <w:lang w:eastAsia="x-none"/>
            </w:rPr>
            <w:t>Kuupäev:</w:t>
          </w:r>
        </w:p>
      </w:tc>
      <w:tc>
        <w:tcPr>
          <w:tcW w:w="1275" w:type="dxa"/>
          <w:tcBorders>
            <w:bottom w:val="single" w:sz="6" w:space="0" w:color="auto"/>
          </w:tcBorders>
        </w:tcPr>
        <w:p w14:paraId="3EC742DA" w14:textId="3604774B" w:rsidR="00B472A8" w:rsidRPr="009D6D12" w:rsidRDefault="00CD6471" w:rsidP="00497420">
          <w:pPr>
            <w:tabs>
              <w:tab w:val="center" w:pos="4153"/>
              <w:tab w:val="right" w:pos="8306"/>
            </w:tabs>
            <w:rPr>
              <w:sz w:val="14"/>
              <w:szCs w:val="14"/>
              <w:lang w:eastAsia="x-none"/>
            </w:rPr>
          </w:pPr>
          <w:r>
            <w:rPr>
              <w:sz w:val="14"/>
              <w:szCs w:val="14"/>
              <w:lang w:eastAsia="x-none"/>
            </w:rPr>
            <w:t>22.04</w:t>
          </w:r>
          <w:r w:rsidR="00F502B0">
            <w:rPr>
              <w:sz w:val="14"/>
              <w:szCs w:val="14"/>
              <w:lang w:eastAsia="x-none"/>
            </w:rPr>
            <w:t>.2025</w:t>
          </w:r>
        </w:p>
      </w:tc>
    </w:tr>
  </w:tbl>
  <w:p w14:paraId="6052E01C" w14:textId="77777777" w:rsidR="00B472A8" w:rsidRPr="00497420" w:rsidRDefault="00B472A8" w:rsidP="00F95B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07053" w14:textId="5AE363CE" w:rsidR="00B472A8" w:rsidRDefault="00DF7176" w:rsidP="00E838C0">
    <w:pPr>
      <w:pStyle w:val="Header"/>
      <w:jc w:val="center"/>
    </w:pPr>
    <w:r w:rsidRPr="00BD62A4">
      <w:rPr>
        <w:rFonts w:eastAsia="Calibri" w:cs="Arial"/>
        <w:b/>
        <w:noProof/>
        <w:sz w:val="22"/>
        <w:szCs w:val="22"/>
        <w:lang w:val="en-US"/>
      </w:rPr>
      <w:drawing>
        <wp:inline distT="0" distB="0" distL="0" distR="0" wp14:anchorId="190CAD89" wp14:editId="166A1F56">
          <wp:extent cx="2533650" cy="723900"/>
          <wp:effectExtent l="0" t="0" r="0" b="0"/>
          <wp:docPr id="59745515" name="Picture 2" descr="C:\Users\sven.otsmaa\AppData\Local\Microsoft\Windows\INetCache\IE\P16VXJCC\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sven.otsmaa\AppData\Local\Microsoft\Windows\INetCache\IE\P16VXJCC\im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33650" cy="723900"/>
                  </a:xfrm>
                  <a:prstGeom prst="rect">
                    <a:avLst/>
                  </a:prstGeom>
                  <a:noFill/>
                  <a:ln>
                    <a:noFill/>
                  </a:ln>
                </pic:spPr>
              </pic:pic>
            </a:graphicData>
          </a:graphic>
        </wp:inline>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B924E" w14:textId="77777777" w:rsidR="00B472A8" w:rsidRPr="00F95BBB" w:rsidRDefault="00B472A8" w:rsidP="00C2622A">
    <w:pPr>
      <w:tabs>
        <w:tab w:val="left" w:pos="3570"/>
      </w:tabs>
      <w:rPr>
        <w:lang w:val="x-none" w:eastAsia="x-none"/>
      </w:rPr>
    </w:pPr>
    <w:r>
      <w:rPr>
        <w:lang w:val="x-none" w:eastAsia="x-none"/>
      </w:rPr>
      <w:tab/>
    </w:r>
  </w:p>
  <w:tbl>
    <w:tblPr>
      <w:tblW w:w="14034" w:type="dxa"/>
      <w:tblLayout w:type="fixed"/>
      <w:tblLook w:val="04A0" w:firstRow="1" w:lastRow="0" w:firstColumn="1" w:lastColumn="0" w:noHBand="0" w:noVBand="1"/>
    </w:tblPr>
    <w:tblGrid>
      <w:gridCol w:w="717"/>
      <w:gridCol w:w="11049"/>
      <w:gridCol w:w="850"/>
      <w:gridCol w:w="1418"/>
    </w:tblGrid>
    <w:tr w:rsidR="00B472A8" w:rsidRPr="009D6D12" w14:paraId="14380172" w14:textId="77777777" w:rsidTr="00B472A8">
      <w:trPr>
        <w:trHeight w:val="413"/>
      </w:trPr>
      <w:tc>
        <w:tcPr>
          <w:tcW w:w="717" w:type="dxa"/>
          <w:tcBorders>
            <w:bottom w:val="single" w:sz="6" w:space="0" w:color="auto"/>
          </w:tcBorders>
          <w:shd w:val="clear" w:color="auto" w:fill="auto"/>
          <w:tcMar>
            <w:left w:w="0" w:type="dxa"/>
            <w:right w:w="0" w:type="dxa"/>
          </w:tcMar>
        </w:tcPr>
        <w:p w14:paraId="313DA498" w14:textId="77777777" w:rsidR="00B472A8" w:rsidRPr="009D6D12" w:rsidRDefault="00B472A8" w:rsidP="00497420">
          <w:pPr>
            <w:tabs>
              <w:tab w:val="center" w:pos="4153"/>
              <w:tab w:val="right" w:pos="8306"/>
            </w:tabs>
            <w:jc w:val="left"/>
            <w:rPr>
              <w:sz w:val="16"/>
              <w:szCs w:val="16"/>
              <w:lang w:eastAsia="x-none"/>
            </w:rPr>
          </w:pPr>
        </w:p>
      </w:tc>
      <w:tc>
        <w:tcPr>
          <w:tcW w:w="11049" w:type="dxa"/>
          <w:tcBorders>
            <w:bottom w:val="single" w:sz="6" w:space="0" w:color="auto"/>
          </w:tcBorders>
          <w:shd w:val="clear" w:color="auto" w:fill="auto"/>
        </w:tcPr>
        <w:p w14:paraId="24E023E7" w14:textId="77777777" w:rsidR="00B472A8" w:rsidRDefault="00B472A8" w:rsidP="00497420">
          <w:pPr>
            <w:tabs>
              <w:tab w:val="center" w:pos="4153"/>
              <w:tab w:val="right" w:pos="8306"/>
            </w:tabs>
            <w:jc w:val="left"/>
            <w:rPr>
              <w:sz w:val="16"/>
              <w:szCs w:val="16"/>
              <w:lang w:eastAsia="x-none"/>
            </w:rPr>
          </w:pPr>
        </w:p>
        <w:p w14:paraId="45CE0FBD" w14:textId="77777777" w:rsidR="00B472A8" w:rsidRDefault="00B472A8" w:rsidP="00497420">
          <w:pPr>
            <w:tabs>
              <w:tab w:val="center" w:pos="4153"/>
              <w:tab w:val="right" w:pos="8306"/>
            </w:tabs>
            <w:jc w:val="left"/>
            <w:rPr>
              <w:sz w:val="16"/>
              <w:szCs w:val="16"/>
              <w:lang w:eastAsia="x-none"/>
            </w:rPr>
          </w:pPr>
        </w:p>
        <w:p w14:paraId="0D3E8FB1" w14:textId="77777777" w:rsidR="00B472A8" w:rsidRPr="00F912A4" w:rsidRDefault="00B472A8" w:rsidP="00497420">
          <w:pPr>
            <w:spacing w:before="100" w:beforeAutospacing="1" w:after="100" w:afterAutospacing="1"/>
            <w:jc w:val="left"/>
            <w:rPr>
              <w:rFonts w:ascii="Times New Roman" w:hAnsi="Times New Roman"/>
              <w:lang w:val="en-US"/>
            </w:rPr>
          </w:pPr>
        </w:p>
      </w:tc>
      <w:tc>
        <w:tcPr>
          <w:tcW w:w="2268" w:type="dxa"/>
          <w:gridSpan w:val="2"/>
          <w:tcBorders>
            <w:bottom w:val="single" w:sz="6" w:space="0" w:color="auto"/>
          </w:tcBorders>
        </w:tcPr>
        <w:p w14:paraId="341B3E76" w14:textId="77777777" w:rsidR="00B472A8" w:rsidRPr="009D6D12" w:rsidRDefault="00B472A8" w:rsidP="00497420">
          <w:pPr>
            <w:tabs>
              <w:tab w:val="center" w:pos="4153"/>
              <w:tab w:val="right" w:pos="8306"/>
            </w:tabs>
            <w:jc w:val="left"/>
            <w:rPr>
              <w:sz w:val="16"/>
              <w:szCs w:val="16"/>
              <w:lang w:eastAsia="x-none"/>
            </w:rPr>
          </w:pPr>
          <w:r w:rsidRPr="005A751D">
            <w:rPr>
              <w:noProof/>
              <w:lang w:eastAsia="et-EE"/>
            </w:rPr>
            <w:drawing>
              <wp:anchor distT="0" distB="0" distL="114300" distR="114300" simplePos="0" relativeHeight="251665408" behindDoc="0" locked="0" layoutInCell="1" allowOverlap="1" wp14:anchorId="22B55E93" wp14:editId="1EB2F2A6">
                <wp:simplePos x="0" y="0"/>
                <wp:positionH relativeFrom="column">
                  <wp:posOffset>-6350</wp:posOffset>
                </wp:positionH>
                <wp:positionV relativeFrom="paragraph">
                  <wp:posOffset>229235</wp:posOffset>
                </wp:positionV>
                <wp:extent cx="923925" cy="266700"/>
                <wp:effectExtent l="0" t="0" r="0" b="0"/>
                <wp:wrapNone/>
                <wp:docPr id="1740183015" name="Picture 174018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anchor>
            </w:drawing>
          </w:r>
        </w:p>
      </w:tc>
    </w:tr>
    <w:tr w:rsidR="00B472A8" w:rsidRPr="009D6D12" w14:paraId="25603C22"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439C3E51" w14:textId="77777777" w:rsidR="00B472A8" w:rsidRPr="009D6D12" w:rsidRDefault="00B472A8" w:rsidP="00497420">
          <w:pPr>
            <w:tabs>
              <w:tab w:val="center" w:pos="4153"/>
              <w:tab w:val="right" w:pos="8306"/>
            </w:tabs>
            <w:spacing w:before="20"/>
            <w:jc w:val="left"/>
            <w:rPr>
              <w:sz w:val="14"/>
              <w:szCs w:val="14"/>
              <w:lang w:eastAsia="x-none"/>
            </w:rPr>
          </w:pPr>
          <w:r w:rsidRPr="009D6D12">
            <w:rPr>
              <w:sz w:val="14"/>
              <w:szCs w:val="14"/>
              <w:lang w:eastAsia="x-none"/>
            </w:rPr>
            <w:t>Töö:</w:t>
          </w:r>
        </w:p>
      </w:tc>
      <w:tc>
        <w:tcPr>
          <w:tcW w:w="11049" w:type="dxa"/>
          <w:vMerge w:val="restart"/>
          <w:tcBorders>
            <w:top w:val="single" w:sz="6" w:space="0" w:color="auto"/>
          </w:tcBorders>
          <w:shd w:val="clear" w:color="auto" w:fill="auto"/>
          <w:tcMar>
            <w:left w:w="0" w:type="dxa"/>
            <w:right w:w="0" w:type="dxa"/>
          </w:tcMar>
          <w:vAlign w:val="center"/>
        </w:tcPr>
        <w:p w14:paraId="5C0F8357" w14:textId="7E4D3F1C" w:rsidR="00B472A8" w:rsidRPr="009D6D12" w:rsidRDefault="00350605" w:rsidP="00497420">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850" w:type="dxa"/>
          <w:tcBorders>
            <w:top w:val="single" w:sz="6" w:space="0" w:color="auto"/>
          </w:tcBorders>
        </w:tcPr>
        <w:p w14:paraId="5A2E793F" w14:textId="77777777" w:rsidR="00B472A8" w:rsidRPr="009D6D12" w:rsidRDefault="00B472A8" w:rsidP="00497420">
          <w:pPr>
            <w:tabs>
              <w:tab w:val="center" w:pos="4153"/>
              <w:tab w:val="right" w:pos="8306"/>
            </w:tabs>
            <w:spacing w:before="20"/>
            <w:jc w:val="left"/>
            <w:rPr>
              <w:sz w:val="14"/>
              <w:szCs w:val="14"/>
              <w:lang w:eastAsia="x-none"/>
            </w:rPr>
          </w:pPr>
          <w:r w:rsidRPr="009D6D12">
            <w:rPr>
              <w:sz w:val="14"/>
              <w:szCs w:val="14"/>
              <w:lang w:eastAsia="x-none"/>
            </w:rPr>
            <w:t>Töö nr:</w:t>
          </w:r>
        </w:p>
      </w:tc>
      <w:tc>
        <w:tcPr>
          <w:tcW w:w="1418" w:type="dxa"/>
          <w:tcBorders>
            <w:top w:val="single" w:sz="6" w:space="0" w:color="auto"/>
          </w:tcBorders>
        </w:tcPr>
        <w:p w14:paraId="43EE3B28" w14:textId="77777777" w:rsidR="00B472A8" w:rsidRPr="009D6D12" w:rsidRDefault="00B472A8" w:rsidP="00497420">
          <w:pPr>
            <w:tabs>
              <w:tab w:val="center" w:pos="4153"/>
              <w:tab w:val="right" w:pos="8306"/>
            </w:tabs>
            <w:spacing w:before="20"/>
            <w:jc w:val="left"/>
            <w:rPr>
              <w:sz w:val="14"/>
              <w:szCs w:val="14"/>
              <w:lang w:eastAsia="x-none"/>
            </w:rPr>
          </w:pPr>
          <w:r>
            <w:rPr>
              <w:sz w:val="14"/>
              <w:szCs w:val="14"/>
              <w:lang w:eastAsia="x-none"/>
            </w:rPr>
            <w:t>23240-0033</w:t>
          </w:r>
        </w:p>
      </w:tc>
    </w:tr>
    <w:tr w:rsidR="00B472A8" w:rsidRPr="009D6D12" w14:paraId="4FD501E1" w14:textId="77777777" w:rsidTr="00B472A8">
      <w:trPr>
        <w:trHeight w:val="130"/>
      </w:trPr>
      <w:tc>
        <w:tcPr>
          <w:tcW w:w="717" w:type="dxa"/>
          <w:vMerge/>
          <w:shd w:val="clear" w:color="auto" w:fill="auto"/>
          <w:tcMar>
            <w:left w:w="0" w:type="dxa"/>
            <w:right w:w="0" w:type="dxa"/>
          </w:tcMar>
          <w:vAlign w:val="center"/>
        </w:tcPr>
        <w:p w14:paraId="77EFAC94" w14:textId="77777777" w:rsidR="00B472A8" w:rsidRPr="009D6D12" w:rsidRDefault="00B472A8" w:rsidP="00497420">
          <w:pPr>
            <w:tabs>
              <w:tab w:val="center" w:pos="4153"/>
              <w:tab w:val="right" w:pos="8306"/>
            </w:tabs>
            <w:spacing w:before="20"/>
            <w:jc w:val="left"/>
            <w:rPr>
              <w:sz w:val="14"/>
              <w:szCs w:val="14"/>
              <w:lang w:eastAsia="x-none"/>
            </w:rPr>
          </w:pPr>
        </w:p>
      </w:tc>
      <w:tc>
        <w:tcPr>
          <w:tcW w:w="11049" w:type="dxa"/>
          <w:vMerge/>
          <w:shd w:val="clear" w:color="auto" w:fill="auto"/>
          <w:tcMar>
            <w:left w:w="0" w:type="dxa"/>
            <w:right w:w="0" w:type="dxa"/>
          </w:tcMar>
          <w:vAlign w:val="center"/>
        </w:tcPr>
        <w:p w14:paraId="40BCADDD" w14:textId="77777777" w:rsidR="00B472A8" w:rsidRPr="009D6D12" w:rsidRDefault="00B472A8" w:rsidP="00497420">
          <w:pPr>
            <w:tabs>
              <w:tab w:val="center" w:pos="4153"/>
              <w:tab w:val="right" w:pos="8306"/>
            </w:tabs>
            <w:spacing w:before="20"/>
            <w:jc w:val="left"/>
            <w:rPr>
              <w:sz w:val="18"/>
              <w:szCs w:val="18"/>
              <w:lang w:eastAsia="x-none"/>
            </w:rPr>
          </w:pPr>
        </w:p>
      </w:tc>
      <w:tc>
        <w:tcPr>
          <w:tcW w:w="850" w:type="dxa"/>
        </w:tcPr>
        <w:p w14:paraId="2166DA1E" w14:textId="77777777" w:rsidR="00B472A8" w:rsidRPr="009D6D12" w:rsidRDefault="00B472A8" w:rsidP="00497420">
          <w:pPr>
            <w:tabs>
              <w:tab w:val="center" w:pos="4153"/>
              <w:tab w:val="right" w:pos="8306"/>
            </w:tabs>
            <w:jc w:val="left"/>
            <w:rPr>
              <w:sz w:val="14"/>
              <w:szCs w:val="14"/>
              <w:lang w:eastAsia="x-none"/>
            </w:rPr>
          </w:pPr>
          <w:r w:rsidRPr="009D6D12">
            <w:rPr>
              <w:sz w:val="14"/>
              <w:szCs w:val="14"/>
              <w:lang w:eastAsia="x-none"/>
            </w:rPr>
            <w:t>Staadium:</w:t>
          </w:r>
        </w:p>
      </w:tc>
      <w:tc>
        <w:tcPr>
          <w:tcW w:w="1418" w:type="dxa"/>
        </w:tcPr>
        <w:p w14:paraId="01CA7AC8" w14:textId="77777777" w:rsidR="00B472A8" w:rsidRPr="009D6D12" w:rsidRDefault="00B472A8" w:rsidP="00497420">
          <w:pPr>
            <w:tabs>
              <w:tab w:val="center" w:pos="4153"/>
              <w:tab w:val="right" w:pos="8306"/>
            </w:tabs>
            <w:rPr>
              <w:sz w:val="14"/>
              <w:szCs w:val="14"/>
              <w:lang w:eastAsia="x-none"/>
            </w:rPr>
          </w:pPr>
          <w:r>
            <w:rPr>
              <w:sz w:val="14"/>
              <w:szCs w:val="14"/>
              <w:lang w:eastAsia="x-none"/>
            </w:rPr>
            <w:t>AK</w:t>
          </w:r>
        </w:p>
      </w:tc>
    </w:tr>
    <w:tr w:rsidR="00B472A8" w:rsidRPr="009D6D12" w14:paraId="25C5720F" w14:textId="77777777" w:rsidTr="00B472A8">
      <w:trPr>
        <w:trHeight w:val="48"/>
      </w:trPr>
      <w:tc>
        <w:tcPr>
          <w:tcW w:w="717" w:type="dxa"/>
          <w:vMerge/>
          <w:tcBorders>
            <w:bottom w:val="single" w:sz="6" w:space="0" w:color="auto"/>
          </w:tcBorders>
          <w:shd w:val="clear" w:color="auto" w:fill="auto"/>
        </w:tcPr>
        <w:p w14:paraId="39B5E98F" w14:textId="77777777" w:rsidR="00B472A8" w:rsidRPr="009D6D12" w:rsidRDefault="00B472A8" w:rsidP="00497420">
          <w:pPr>
            <w:tabs>
              <w:tab w:val="center" w:pos="4153"/>
              <w:tab w:val="right" w:pos="8306"/>
            </w:tabs>
            <w:jc w:val="left"/>
            <w:rPr>
              <w:sz w:val="14"/>
              <w:szCs w:val="14"/>
              <w:lang w:eastAsia="x-none"/>
            </w:rPr>
          </w:pPr>
        </w:p>
      </w:tc>
      <w:tc>
        <w:tcPr>
          <w:tcW w:w="11049" w:type="dxa"/>
          <w:vMerge/>
          <w:tcBorders>
            <w:bottom w:val="single" w:sz="6" w:space="0" w:color="auto"/>
          </w:tcBorders>
          <w:shd w:val="clear" w:color="auto" w:fill="auto"/>
        </w:tcPr>
        <w:p w14:paraId="12CDF51C" w14:textId="77777777" w:rsidR="00B472A8" w:rsidRPr="009D6D12" w:rsidRDefault="00B472A8" w:rsidP="00497420">
          <w:pPr>
            <w:tabs>
              <w:tab w:val="center" w:pos="4153"/>
              <w:tab w:val="right" w:pos="8306"/>
            </w:tabs>
            <w:rPr>
              <w:sz w:val="14"/>
              <w:szCs w:val="14"/>
              <w:lang w:eastAsia="x-none"/>
            </w:rPr>
          </w:pPr>
        </w:p>
      </w:tc>
      <w:tc>
        <w:tcPr>
          <w:tcW w:w="850" w:type="dxa"/>
          <w:tcBorders>
            <w:bottom w:val="single" w:sz="6" w:space="0" w:color="auto"/>
          </w:tcBorders>
        </w:tcPr>
        <w:p w14:paraId="0240E4B4" w14:textId="77777777" w:rsidR="00B472A8" w:rsidRPr="009D6D12" w:rsidRDefault="00B472A8" w:rsidP="00497420">
          <w:pPr>
            <w:tabs>
              <w:tab w:val="center" w:pos="4153"/>
              <w:tab w:val="right" w:pos="8306"/>
            </w:tabs>
            <w:jc w:val="left"/>
            <w:rPr>
              <w:sz w:val="14"/>
              <w:szCs w:val="14"/>
              <w:lang w:eastAsia="x-none"/>
            </w:rPr>
          </w:pPr>
          <w:r w:rsidRPr="009D6D12">
            <w:rPr>
              <w:sz w:val="14"/>
              <w:szCs w:val="14"/>
              <w:lang w:eastAsia="x-none"/>
            </w:rPr>
            <w:t>Kuupäev:</w:t>
          </w:r>
        </w:p>
      </w:tc>
      <w:tc>
        <w:tcPr>
          <w:tcW w:w="1418" w:type="dxa"/>
          <w:tcBorders>
            <w:bottom w:val="single" w:sz="6" w:space="0" w:color="auto"/>
          </w:tcBorders>
        </w:tcPr>
        <w:p w14:paraId="0E928358" w14:textId="6CB06B3D" w:rsidR="00B472A8" w:rsidRPr="009D6D12" w:rsidRDefault="00283665" w:rsidP="00497420">
          <w:pPr>
            <w:tabs>
              <w:tab w:val="center" w:pos="4153"/>
              <w:tab w:val="right" w:pos="8306"/>
            </w:tabs>
            <w:rPr>
              <w:sz w:val="14"/>
              <w:szCs w:val="14"/>
              <w:lang w:eastAsia="x-none"/>
            </w:rPr>
          </w:pPr>
          <w:r>
            <w:rPr>
              <w:sz w:val="14"/>
              <w:szCs w:val="14"/>
              <w:lang w:eastAsia="x-none"/>
            </w:rPr>
            <w:t>22.03</w:t>
          </w:r>
          <w:r w:rsidR="00B472A8">
            <w:rPr>
              <w:sz w:val="14"/>
              <w:szCs w:val="14"/>
              <w:lang w:eastAsia="x-none"/>
            </w:rPr>
            <w:t>.2024</w:t>
          </w:r>
        </w:p>
      </w:tc>
    </w:tr>
  </w:tbl>
  <w:p w14:paraId="7658953F" w14:textId="77777777" w:rsidR="00B472A8" w:rsidRDefault="00B472A8" w:rsidP="00ED052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CA527" w14:textId="77777777" w:rsidR="00B472A8" w:rsidRPr="00D5583D" w:rsidRDefault="00B472A8" w:rsidP="00D5583D"/>
  <w:tbl>
    <w:tblPr>
      <w:tblW w:w="14317" w:type="dxa"/>
      <w:tblLayout w:type="fixed"/>
      <w:tblLook w:val="04A0" w:firstRow="1" w:lastRow="0" w:firstColumn="1" w:lastColumn="0" w:noHBand="0" w:noVBand="1"/>
    </w:tblPr>
    <w:tblGrid>
      <w:gridCol w:w="717"/>
      <w:gridCol w:w="11332"/>
      <w:gridCol w:w="992"/>
      <w:gridCol w:w="1276"/>
    </w:tblGrid>
    <w:tr w:rsidR="00B472A8" w:rsidRPr="009D6D12" w14:paraId="01CA64CF" w14:textId="77777777" w:rsidTr="0037318B">
      <w:trPr>
        <w:trHeight w:val="84"/>
      </w:trPr>
      <w:tc>
        <w:tcPr>
          <w:tcW w:w="717" w:type="dxa"/>
          <w:vMerge w:val="restart"/>
          <w:tcBorders>
            <w:top w:val="single" w:sz="6" w:space="0" w:color="auto"/>
          </w:tcBorders>
          <w:shd w:val="clear" w:color="auto" w:fill="auto"/>
          <w:tcMar>
            <w:left w:w="0" w:type="dxa"/>
            <w:right w:w="0" w:type="dxa"/>
          </w:tcMar>
          <w:vAlign w:val="center"/>
        </w:tcPr>
        <w:p w14:paraId="6E07C0C0" w14:textId="77777777" w:rsidR="00B472A8" w:rsidRPr="009D6D12" w:rsidRDefault="00B472A8" w:rsidP="00E568C9">
          <w:pPr>
            <w:tabs>
              <w:tab w:val="center" w:pos="4153"/>
              <w:tab w:val="right" w:pos="8306"/>
            </w:tabs>
            <w:spacing w:before="20"/>
            <w:jc w:val="left"/>
            <w:rPr>
              <w:sz w:val="14"/>
              <w:szCs w:val="14"/>
              <w:lang w:eastAsia="x-none"/>
            </w:rPr>
          </w:pPr>
          <w:r w:rsidRPr="009D6D12">
            <w:rPr>
              <w:sz w:val="14"/>
              <w:szCs w:val="14"/>
              <w:lang w:eastAsia="x-none"/>
            </w:rPr>
            <w:t>Töö:</w:t>
          </w:r>
        </w:p>
      </w:tc>
      <w:tc>
        <w:tcPr>
          <w:tcW w:w="11332" w:type="dxa"/>
          <w:vMerge w:val="restart"/>
          <w:tcBorders>
            <w:top w:val="single" w:sz="6" w:space="0" w:color="auto"/>
          </w:tcBorders>
          <w:shd w:val="clear" w:color="auto" w:fill="auto"/>
          <w:tcMar>
            <w:left w:w="0" w:type="dxa"/>
            <w:right w:w="0" w:type="dxa"/>
          </w:tcMar>
          <w:vAlign w:val="center"/>
        </w:tcPr>
        <w:p w14:paraId="3A7A6EE0" w14:textId="0881BA89" w:rsidR="00B472A8" w:rsidRPr="009D6D12" w:rsidRDefault="00350605" w:rsidP="00E568C9">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992" w:type="dxa"/>
          <w:tcBorders>
            <w:top w:val="single" w:sz="6" w:space="0" w:color="auto"/>
          </w:tcBorders>
        </w:tcPr>
        <w:p w14:paraId="05FC5B39" w14:textId="77777777" w:rsidR="00B472A8" w:rsidRPr="009D6D12" w:rsidRDefault="00B472A8" w:rsidP="00E568C9">
          <w:pPr>
            <w:tabs>
              <w:tab w:val="center" w:pos="4153"/>
              <w:tab w:val="right" w:pos="8306"/>
            </w:tabs>
            <w:spacing w:before="20"/>
            <w:jc w:val="left"/>
            <w:rPr>
              <w:sz w:val="14"/>
              <w:szCs w:val="14"/>
              <w:lang w:eastAsia="x-none"/>
            </w:rPr>
          </w:pPr>
          <w:r w:rsidRPr="009D6D12">
            <w:rPr>
              <w:sz w:val="14"/>
              <w:szCs w:val="14"/>
              <w:lang w:eastAsia="x-none"/>
            </w:rPr>
            <w:t>Töö nr:</w:t>
          </w:r>
        </w:p>
      </w:tc>
      <w:tc>
        <w:tcPr>
          <w:tcW w:w="1276" w:type="dxa"/>
          <w:tcBorders>
            <w:top w:val="single" w:sz="6" w:space="0" w:color="auto"/>
          </w:tcBorders>
        </w:tcPr>
        <w:p w14:paraId="3D445700" w14:textId="43F10E5A" w:rsidR="00B472A8" w:rsidRPr="009D6D12" w:rsidRDefault="009A18DB" w:rsidP="00E568C9">
          <w:pPr>
            <w:tabs>
              <w:tab w:val="center" w:pos="4153"/>
              <w:tab w:val="right" w:pos="8306"/>
            </w:tabs>
            <w:spacing w:before="20"/>
            <w:jc w:val="left"/>
            <w:rPr>
              <w:sz w:val="14"/>
              <w:szCs w:val="14"/>
              <w:lang w:eastAsia="x-none"/>
            </w:rPr>
          </w:pPr>
          <w:r w:rsidRPr="009A18DB">
            <w:rPr>
              <w:sz w:val="14"/>
              <w:szCs w:val="14"/>
              <w:lang w:eastAsia="x-none"/>
            </w:rPr>
            <w:t>4-9/1</w:t>
          </w:r>
        </w:p>
      </w:tc>
    </w:tr>
    <w:tr w:rsidR="00B472A8" w:rsidRPr="009D6D12" w14:paraId="6DAF1280" w14:textId="77777777" w:rsidTr="0037318B">
      <w:trPr>
        <w:trHeight w:val="130"/>
      </w:trPr>
      <w:tc>
        <w:tcPr>
          <w:tcW w:w="717" w:type="dxa"/>
          <w:vMerge/>
          <w:shd w:val="clear" w:color="auto" w:fill="auto"/>
          <w:tcMar>
            <w:left w:w="0" w:type="dxa"/>
            <w:right w:w="0" w:type="dxa"/>
          </w:tcMar>
          <w:vAlign w:val="center"/>
        </w:tcPr>
        <w:p w14:paraId="4C8A0974" w14:textId="77777777" w:rsidR="00B472A8" w:rsidRPr="009D6D12" w:rsidRDefault="00B472A8" w:rsidP="00E568C9">
          <w:pPr>
            <w:tabs>
              <w:tab w:val="center" w:pos="4153"/>
              <w:tab w:val="right" w:pos="8306"/>
            </w:tabs>
            <w:spacing w:before="20"/>
            <w:jc w:val="left"/>
            <w:rPr>
              <w:sz w:val="14"/>
              <w:szCs w:val="14"/>
              <w:lang w:eastAsia="x-none"/>
            </w:rPr>
          </w:pPr>
        </w:p>
      </w:tc>
      <w:tc>
        <w:tcPr>
          <w:tcW w:w="11332" w:type="dxa"/>
          <w:vMerge/>
          <w:shd w:val="clear" w:color="auto" w:fill="auto"/>
          <w:tcMar>
            <w:left w:w="0" w:type="dxa"/>
            <w:right w:w="0" w:type="dxa"/>
          </w:tcMar>
          <w:vAlign w:val="center"/>
        </w:tcPr>
        <w:p w14:paraId="66998015" w14:textId="77777777" w:rsidR="00B472A8" w:rsidRPr="009D6D12" w:rsidRDefault="00B472A8" w:rsidP="00E568C9">
          <w:pPr>
            <w:tabs>
              <w:tab w:val="center" w:pos="4153"/>
              <w:tab w:val="right" w:pos="8306"/>
            </w:tabs>
            <w:spacing w:before="20"/>
            <w:jc w:val="left"/>
            <w:rPr>
              <w:sz w:val="18"/>
              <w:szCs w:val="18"/>
              <w:lang w:eastAsia="x-none"/>
            </w:rPr>
          </w:pPr>
        </w:p>
      </w:tc>
      <w:tc>
        <w:tcPr>
          <w:tcW w:w="992" w:type="dxa"/>
        </w:tcPr>
        <w:p w14:paraId="29D38769" w14:textId="77777777" w:rsidR="00B472A8" w:rsidRPr="009D6D12" w:rsidRDefault="00B472A8" w:rsidP="00E568C9">
          <w:pPr>
            <w:tabs>
              <w:tab w:val="center" w:pos="4153"/>
              <w:tab w:val="right" w:pos="8306"/>
            </w:tabs>
            <w:jc w:val="left"/>
            <w:rPr>
              <w:sz w:val="14"/>
              <w:szCs w:val="14"/>
              <w:lang w:eastAsia="x-none"/>
            </w:rPr>
          </w:pPr>
          <w:r w:rsidRPr="009D6D12">
            <w:rPr>
              <w:sz w:val="14"/>
              <w:szCs w:val="14"/>
              <w:lang w:eastAsia="x-none"/>
            </w:rPr>
            <w:t>Staadium:</w:t>
          </w:r>
        </w:p>
      </w:tc>
      <w:tc>
        <w:tcPr>
          <w:tcW w:w="1276" w:type="dxa"/>
        </w:tcPr>
        <w:p w14:paraId="32FEA28F" w14:textId="77777777" w:rsidR="00B472A8" w:rsidRPr="009D6D12" w:rsidRDefault="00B472A8" w:rsidP="00E568C9">
          <w:pPr>
            <w:tabs>
              <w:tab w:val="center" w:pos="4153"/>
              <w:tab w:val="right" w:pos="8306"/>
            </w:tabs>
            <w:rPr>
              <w:sz w:val="14"/>
              <w:szCs w:val="14"/>
              <w:lang w:eastAsia="x-none"/>
            </w:rPr>
          </w:pPr>
          <w:r>
            <w:rPr>
              <w:sz w:val="14"/>
              <w:szCs w:val="14"/>
              <w:lang w:eastAsia="x-none"/>
            </w:rPr>
            <w:t>AK</w:t>
          </w:r>
        </w:p>
      </w:tc>
    </w:tr>
    <w:tr w:rsidR="00B472A8" w:rsidRPr="009D6D12" w14:paraId="09FC4E8C" w14:textId="77777777" w:rsidTr="0037318B">
      <w:trPr>
        <w:trHeight w:val="48"/>
      </w:trPr>
      <w:tc>
        <w:tcPr>
          <w:tcW w:w="717" w:type="dxa"/>
          <w:vMerge/>
          <w:tcBorders>
            <w:bottom w:val="single" w:sz="6" w:space="0" w:color="auto"/>
          </w:tcBorders>
          <w:shd w:val="clear" w:color="auto" w:fill="auto"/>
        </w:tcPr>
        <w:p w14:paraId="7065AE6F" w14:textId="77777777" w:rsidR="00B472A8" w:rsidRPr="009D6D12" w:rsidRDefault="00B472A8" w:rsidP="00E568C9">
          <w:pPr>
            <w:tabs>
              <w:tab w:val="center" w:pos="4153"/>
              <w:tab w:val="right" w:pos="8306"/>
            </w:tabs>
            <w:jc w:val="left"/>
            <w:rPr>
              <w:sz w:val="14"/>
              <w:szCs w:val="14"/>
              <w:lang w:eastAsia="x-none"/>
            </w:rPr>
          </w:pPr>
        </w:p>
      </w:tc>
      <w:tc>
        <w:tcPr>
          <w:tcW w:w="11332" w:type="dxa"/>
          <w:vMerge/>
          <w:tcBorders>
            <w:bottom w:val="single" w:sz="6" w:space="0" w:color="auto"/>
          </w:tcBorders>
          <w:shd w:val="clear" w:color="auto" w:fill="auto"/>
        </w:tcPr>
        <w:p w14:paraId="07E1D4EF" w14:textId="77777777" w:rsidR="00B472A8" w:rsidRPr="009D6D12" w:rsidRDefault="00B472A8" w:rsidP="00E568C9">
          <w:pPr>
            <w:tabs>
              <w:tab w:val="center" w:pos="4153"/>
              <w:tab w:val="right" w:pos="8306"/>
            </w:tabs>
            <w:rPr>
              <w:sz w:val="14"/>
              <w:szCs w:val="14"/>
              <w:lang w:eastAsia="x-none"/>
            </w:rPr>
          </w:pPr>
        </w:p>
      </w:tc>
      <w:tc>
        <w:tcPr>
          <w:tcW w:w="992" w:type="dxa"/>
          <w:tcBorders>
            <w:bottom w:val="single" w:sz="6" w:space="0" w:color="auto"/>
          </w:tcBorders>
        </w:tcPr>
        <w:p w14:paraId="7DB28AFE" w14:textId="77777777" w:rsidR="00B472A8" w:rsidRPr="009D6D12" w:rsidRDefault="00B472A8" w:rsidP="00E568C9">
          <w:pPr>
            <w:tabs>
              <w:tab w:val="center" w:pos="4153"/>
              <w:tab w:val="right" w:pos="8306"/>
            </w:tabs>
            <w:jc w:val="left"/>
            <w:rPr>
              <w:sz w:val="14"/>
              <w:szCs w:val="14"/>
              <w:lang w:eastAsia="x-none"/>
            </w:rPr>
          </w:pPr>
          <w:r w:rsidRPr="009D6D12">
            <w:rPr>
              <w:sz w:val="14"/>
              <w:szCs w:val="14"/>
              <w:lang w:eastAsia="x-none"/>
            </w:rPr>
            <w:t>Kuupäev:</w:t>
          </w:r>
        </w:p>
      </w:tc>
      <w:tc>
        <w:tcPr>
          <w:tcW w:w="1276" w:type="dxa"/>
          <w:tcBorders>
            <w:bottom w:val="single" w:sz="6" w:space="0" w:color="auto"/>
          </w:tcBorders>
        </w:tcPr>
        <w:p w14:paraId="458B3EFD" w14:textId="19808765" w:rsidR="00B472A8" w:rsidRPr="009D6D12" w:rsidRDefault="00CD6471" w:rsidP="00E568C9">
          <w:pPr>
            <w:tabs>
              <w:tab w:val="center" w:pos="4153"/>
              <w:tab w:val="right" w:pos="8306"/>
            </w:tabs>
            <w:rPr>
              <w:sz w:val="14"/>
              <w:szCs w:val="14"/>
              <w:lang w:eastAsia="x-none"/>
            </w:rPr>
          </w:pPr>
          <w:r>
            <w:rPr>
              <w:sz w:val="14"/>
              <w:szCs w:val="14"/>
              <w:lang w:eastAsia="x-none"/>
            </w:rPr>
            <w:t>22.04</w:t>
          </w:r>
          <w:r w:rsidR="009A18DB">
            <w:rPr>
              <w:sz w:val="14"/>
              <w:szCs w:val="14"/>
              <w:lang w:eastAsia="x-none"/>
            </w:rPr>
            <w:t>.2025</w:t>
          </w:r>
        </w:p>
      </w:tc>
    </w:tr>
  </w:tbl>
  <w:p w14:paraId="2F5E1425" w14:textId="7EBFE5DB" w:rsidR="00B472A8" w:rsidRPr="00D5583D" w:rsidRDefault="00B472A8" w:rsidP="009A18DB">
    <w:pPr>
      <w:pStyle w:val="Header"/>
      <w:tabs>
        <w:tab w:val="left" w:pos="2970"/>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36324" w14:textId="77777777" w:rsidR="00B472A8" w:rsidRPr="00D5583D" w:rsidRDefault="00B472A8" w:rsidP="00D5583D"/>
  <w:tbl>
    <w:tblPr>
      <w:tblW w:w="9498" w:type="dxa"/>
      <w:tblLayout w:type="fixed"/>
      <w:tblLook w:val="04A0" w:firstRow="1" w:lastRow="0" w:firstColumn="1" w:lastColumn="0" w:noHBand="0" w:noVBand="1"/>
    </w:tblPr>
    <w:tblGrid>
      <w:gridCol w:w="717"/>
      <w:gridCol w:w="6662"/>
      <w:gridCol w:w="851"/>
      <w:gridCol w:w="1268"/>
    </w:tblGrid>
    <w:tr w:rsidR="00B472A8" w:rsidRPr="009D6D12" w14:paraId="2A8D6A0D" w14:textId="77777777" w:rsidTr="009A18DB">
      <w:trPr>
        <w:trHeight w:val="144"/>
      </w:trPr>
      <w:tc>
        <w:tcPr>
          <w:tcW w:w="717" w:type="dxa"/>
          <w:tcBorders>
            <w:bottom w:val="single" w:sz="6" w:space="0" w:color="auto"/>
          </w:tcBorders>
          <w:shd w:val="clear" w:color="auto" w:fill="auto"/>
          <w:tcMar>
            <w:left w:w="0" w:type="dxa"/>
            <w:right w:w="0" w:type="dxa"/>
          </w:tcMar>
        </w:tcPr>
        <w:p w14:paraId="2A7195F8" w14:textId="77777777" w:rsidR="00B472A8" w:rsidRPr="009D6D12" w:rsidRDefault="00B472A8" w:rsidP="00F23949">
          <w:pPr>
            <w:tabs>
              <w:tab w:val="center" w:pos="4153"/>
              <w:tab w:val="right" w:pos="8306"/>
            </w:tabs>
            <w:jc w:val="left"/>
            <w:rPr>
              <w:sz w:val="16"/>
              <w:szCs w:val="16"/>
              <w:lang w:eastAsia="x-none"/>
            </w:rPr>
          </w:pPr>
        </w:p>
      </w:tc>
      <w:tc>
        <w:tcPr>
          <w:tcW w:w="6662" w:type="dxa"/>
          <w:tcBorders>
            <w:bottom w:val="single" w:sz="6" w:space="0" w:color="auto"/>
          </w:tcBorders>
          <w:shd w:val="clear" w:color="auto" w:fill="auto"/>
        </w:tcPr>
        <w:p w14:paraId="6F91EE12" w14:textId="77777777" w:rsidR="00B472A8" w:rsidRPr="00F912A4" w:rsidRDefault="00B472A8" w:rsidP="00F23949">
          <w:pPr>
            <w:spacing w:before="100" w:beforeAutospacing="1" w:after="100" w:afterAutospacing="1"/>
            <w:jc w:val="left"/>
            <w:rPr>
              <w:rFonts w:ascii="Times New Roman" w:hAnsi="Times New Roman"/>
              <w:lang w:val="en-US"/>
            </w:rPr>
          </w:pPr>
        </w:p>
      </w:tc>
      <w:tc>
        <w:tcPr>
          <w:tcW w:w="2119" w:type="dxa"/>
          <w:gridSpan w:val="2"/>
          <w:tcBorders>
            <w:bottom w:val="single" w:sz="6" w:space="0" w:color="auto"/>
          </w:tcBorders>
        </w:tcPr>
        <w:p w14:paraId="4C671B41" w14:textId="22E20CCE" w:rsidR="00B472A8" w:rsidRPr="009D6D12" w:rsidRDefault="00B472A8" w:rsidP="00F23949">
          <w:pPr>
            <w:tabs>
              <w:tab w:val="center" w:pos="4153"/>
              <w:tab w:val="right" w:pos="8306"/>
            </w:tabs>
            <w:jc w:val="left"/>
            <w:rPr>
              <w:sz w:val="16"/>
              <w:szCs w:val="16"/>
              <w:lang w:eastAsia="x-none"/>
            </w:rPr>
          </w:pPr>
        </w:p>
      </w:tc>
    </w:tr>
    <w:tr w:rsidR="00B472A8" w:rsidRPr="009D6D12" w14:paraId="438589E8"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0E2A3B9C" w14:textId="77777777" w:rsidR="00B472A8" w:rsidRPr="009D6D12" w:rsidRDefault="00B472A8" w:rsidP="00F23949">
          <w:pPr>
            <w:tabs>
              <w:tab w:val="center" w:pos="4153"/>
              <w:tab w:val="right" w:pos="8306"/>
            </w:tabs>
            <w:spacing w:before="20"/>
            <w:jc w:val="left"/>
            <w:rPr>
              <w:sz w:val="14"/>
              <w:szCs w:val="14"/>
              <w:lang w:eastAsia="x-none"/>
            </w:rPr>
          </w:pPr>
          <w:r w:rsidRPr="009D6D12">
            <w:rPr>
              <w:sz w:val="14"/>
              <w:szCs w:val="14"/>
              <w:lang w:eastAsia="x-none"/>
            </w:rPr>
            <w:t>Töö:</w:t>
          </w:r>
        </w:p>
      </w:tc>
      <w:tc>
        <w:tcPr>
          <w:tcW w:w="6662" w:type="dxa"/>
          <w:vMerge w:val="restart"/>
          <w:tcBorders>
            <w:top w:val="single" w:sz="6" w:space="0" w:color="auto"/>
          </w:tcBorders>
          <w:shd w:val="clear" w:color="auto" w:fill="auto"/>
          <w:tcMar>
            <w:left w:w="0" w:type="dxa"/>
            <w:right w:w="0" w:type="dxa"/>
          </w:tcMar>
          <w:vAlign w:val="center"/>
        </w:tcPr>
        <w:p w14:paraId="053D7CB5" w14:textId="21AFBDB0" w:rsidR="00B472A8" w:rsidRPr="009D6D12" w:rsidRDefault="00350605" w:rsidP="00F23949">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851" w:type="dxa"/>
          <w:tcBorders>
            <w:top w:val="single" w:sz="6" w:space="0" w:color="auto"/>
          </w:tcBorders>
        </w:tcPr>
        <w:p w14:paraId="22E5E59A" w14:textId="77777777" w:rsidR="00B472A8" w:rsidRPr="009D6D12" w:rsidRDefault="00B472A8" w:rsidP="00F23949">
          <w:pPr>
            <w:tabs>
              <w:tab w:val="center" w:pos="4153"/>
              <w:tab w:val="right" w:pos="8306"/>
            </w:tabs>
            <w:spacing w:before="20"/>
            <w:jc w:val="left"/>
            <w:rPr>
              <w:sz w:val="14"/>
              <w:szCs w:val="14"/>
              <w:lang w:eastAsia="x-none"/>
            </w:rPr>
          </w:pPr>
          <w:r w:rsidRPr="009D6D12">
            <w:rPr>
              <w:sz w:val="14"/>
              <w:szCs w:val="14"/>
              <w:lang w:eastAsia="x-none"/>
            </w:rPr>
            <w:t>Töö nr:</w:t>
          </w:r>
        </w:p>
      </w:tc>
      <w:tc>
        <w:tcPr>
          <w:tcW w:w="1268" w:type="dxa"/>
          <w:tcBorders>
            <w:top w:val="single" w:sz="6" w:space="0" w:color="auto"/>
          </w:tcBorders>
        </w:tcPr>
        <w:p w14:paraId="68A6011C" w14:textId="3BFDFB0F" w:rsidR="00B472A8" w:rsidRPr="009D6D12" w:rsidRDefault="009A18DB" w:rsidP="00F23949">
          <w:pPr>
            <w:tabs>
              <w:tab w:val="center" w:pos="4153"/>
              <w:tab w:val="right" w:pos="8306"/>
            </w:tabs>
            <w:spacing w:before="20"/>
            <w:jc w:val="left"/>
            <w:rPr>
              <w:sz w:val="14"/>
              <w:szCs w:val="14"/>
              <w:lang w:eastAsia="x-none"/>
            </w:rPr>
          </w:pPr>
          <w:r w:rsidRPr="009A18DB">
            <w:rPr>
              <w:sz w:val="14"/>
              <w:szCs w:val="14"/>
              <w:lang w:eastAsia="x-none"/>
            </w:rPr>
            <w:t>4-9/1</w:t>
          </w:r>
        </w:p>
      </w:tc>
    </w:tr>
    <w:tr w:rsidR="00B472A8" w:rsidRPr="009D6D12" w14:paraId="23631CB6" w14:textId="77777777" w:rsidTr="00B472A8">
      <w:trPr>
        <w:trHeight w:val="130"/>
      </w:trPr>
      <w:tc>
        <w:tcPr>
          <w:tcW w:w="717" w:type="dxa"/>
          <w:vMerge/>
          <w:shd w:val="clear" w:color="auto" w:fill="auto"/>
          <w:tcMar>
            <w:left w:w="0" w:type="dxa"/>
            <w:right w:w="0" w:type="dxa"/>
          </w:tcMar>
          <w:vAlign w:val="center"/>
        </w:tcPr>
        <w:p w14:paraId="750850FC" w14:textId="77777777" w:rsidR="00B472A8" w:rsidRPr="009D6D12" w:rsidRDefault="00B472A8" w:rsidP="00F23949">
          <w:pPr>
            <w:tabs>
              <w:tab w:val="center" w:pos="4153"/>
              <w:tab w:val="right" w:pos="8306"/>
            </w:tabs>
            <w:spacing w:before="20"/>
            <w:jc w:val="left"/>
            <w:rPr>
              <w:sz w:val="14"/>
              <w:szCs w:val="14"/>
              <w:lang w:eastAsia="x-none"/>
            </w:rPr>
          </w:pPr>
        </w:p>
      </w:tc>
      <w:tc>
        <w:tcPr>
          <w:tcW w:w="6662" w:type="dxa"/>
          <w:vMerge/>
          <w:shd w:val="clear" w:color="auto" w:fill="auto"/>
          <w:tcMar>
            <w:left w:w="0" w:type="dxa"/>
            <w:right w:w="0" w:type="dxa"/>
          </w:tcMar>
          <w:vAlign w:val="center"/>
        </w:tcPr>
        <w:p w14:paraId="5B17CD3B" w14:textId="77777777" w:rsidR="00B472A8" w:rsidRPr="009D6D12" w:rsidRDefault="00B472A8" w:rsidP="00F23949">
          <w:pPr>
            <w:tabs>
              <w:tab w:val="center" w:pos="4153"/>
              <w:tab w:val="right" w:pos="8306"/>
            </w:tabs>
            <w:spacing w:before="20"/>
            <w:jc w:val="left"/>
            <w:rPr>
              <w:sz w:val="18"/>
              <w:szCs w:val="18"/>
              <w:lang w:eastAsia="x-none"/>
            </w:rPr>
          </w:pPr>
        </w:p>
      </w:tc>
      <w:tc>
        <w:tcPr>
          <w:tcW w:w="851" w:type="dxa"/>
        </w:tcPr>
        <w:p w14:paraId="3B2929AC" w14:textId="77777777" w:rsidR="00B472A8" w:rsidRPr="009D6D12" w:rsidRDefault="00B472A8" w:rsidP="00F23949">
          <w:pPr>
            <w:tabs>
              <w:tab w:val="center" w:pos="4153"/>
              <w:tab w:val="right" w:pos="8306"/>
            </w:tabs>
            <w:jc w:val="left"/>
            <w:rPr>
              <w:sz w:val="14"/>
              <w:szCs w:val="14"/>
              <w:lang w:eastAsia="x-none"/>
            </w:rPr>
          </w:pPr>
          <w:r w:rsidRPr="009D6D12">
            <w:rPr>
              <w:sz w:val="14"/>
              <w:szCs w:val="14"/>
              <w:lang w:eastAsia="x-none"/>
            </w:rPr>
            <w:t>Staadium:</w:t>
          </w:r>
        </w:p>
      </w:tc>
      <w:tc>
        <w:tcPr>
          <w:tcW w:w="1268" w:type="dxa"/>
        </w:tcPr>
        <w:p w14:paraId="35309223" w14:textId="77777777" w:rsidR="00B472A8" w:rsidRPr="009D6D12" w:rsidRDefault="00B472A8" w:rsidP="00F23949">
          <w:pPr>
            <w:tabs>
              <w:tab w:val="center" w:pos="4153"/>
              <w:tab w:val="right" w:pos="8306"/>
            </w:tabs>
            <w:rPr>
              <w:sz w:val="14"/>
              <w:szCs w:val="14"/>
              <w:lang w:eastAsia="x-none"/>
            </w:rPr>
          </w:pPr>
          <w:r>
            <w:rPr>
              <w:sz w:val="14"/>
              <w:szCs w:val="14"/>
              <w:lang w:eastAsia="x-none"/>
            </w:rPr>
            <w:t>AK</w:t>
          </w:r>
        </w:p>
      </w:tc>
    </w:tr>
    <w:tr w:rsidR="00B472A8" w:rsidRPr="009D6D12" w14:paraId="68DED7C3" w14:textId="77777777" w:rsidTr="00B472A8">
      <w:trPr>
        <w:trHeight w:val="48"/>
      </w:trPr>
      <w:tc>
        <w:tcPr>
          <w:tcW w:w="717" w:type="dxa"/>
          <w:vMerge/>
          <w:tcBorders>
            <w:bottom w:val="single" w:sz="6" w:space="0" w:color="auto"/>
          </w:tcBorders>
          <w:shd w:val="clear" w:color="auto" w:fill="auto"/>
        </w:tcPr>
        <w:p w14:paraId="2C513D59" w14:textId="77777777" w:rsidR="00B472A8" w:rsidRPr="009D6D12" w:rsidRDefault="00B472A8" w:rsidP="00F23949">
          <w:pPr>
            <w:tabs>
              <w:tab w:val="center" w:pos="4153"/>
              <w:tab w:val="right" w:pos="8306"/>
            </w:tabs>
            <w:jc w:val="left"/>
            <w:rPr>
              <w:sz w:val="14"/>
              <w:szCs w:val="14"/>
              <w:lang w:eastAsia="x-none"/>
            </w:rPr>
          </w:pPr>
        </w:p>
      </w:tc>
      <w:tc>
        <w:tcPr>
          <w:tcW w:w="6662" w:type="dxa"/>
          <w:vMerge/>
          <w:tcBorders>
            <w:bottom w:val="single" w:sz="6" w:space="0" w:color="auto"/>
          </w:tcBorders>
          <w:shd w:val="clear" w:color="auto" w:fill="auto"/>
        </w:tcPr>
        <w:p w14:paraId="43AB40E5" w14:textId="77777777" w:rsidR="00B472A8" w:rsidRPr="009D6D12" w:rsidRDefault="00B472A8" w:rsidP="00F23949">
          <w:pPr>
            <w:tabs>
              <w:tab w:val="center" w:pos="4153"/>
              <w:tab w:val="right" w:pos="8306"/>
            </w:tabs>
            <w:rPr>
              <w:sz w:val="14"/>
              <w:szCs w:val="14"/>
              <w:lang w:eastAsia="x-none"/>
            </w:rPr>
          </w:pPr>
        </w:p>
      </w:tc>
      <w:tc>
        <w:tcPr>
          <w:tcW w:w="851" w:type="dxa"/>
          <w:tcBorders>
            <w:bottom w:val="single" w:sz="6" w:space="0" w:color="auto"/>
          </w:tcBorders>
        </w:tcPr>
        <w:p w14:paraId="1BE5688F" w14:textId="77777777" w:rsidR="00B472A8" w:rsidRPr="009D6D12" w:rsidRDefault="00B472A8" w:rsidP="00F23949">
          <w:pPr>
            <w:tabs>
              <w:tab w:val="center" w:pos="4153"/>
              <w:tab w:val="right" w:pos="8306"/>
            </w:tabs>
            <w:jc w:val="left"/>
            <w:rPr>
              <w:sz w:val="14"/>
              <w:szCs w:val="14"/>
              <w:lang w:eastAsia="x-none"/>
            </w:rPr>
          </w:pPr>
          <w:r w:rsidRPr="009D6D12">
            <w:rPr>
              <w:sz w:val="14"/>
              <w:szCs w:val="14"/>
              <w:lang w:eastAsia="x-none"/>
            </w:rPr>
            <w:t>Kuupäev:</w:t>
          </w:r>
        </w:p>
      </w:tc>
      <w:tc>
        <w:tcPr>
          <w:tcW w:w="1268" w:type="dxa"/>
          <w:tcBorders>
            <w:bottom w:val="single" w:sz="6" w:space="0" w:color="auto"/>
          </w:tcBorders>
        </w:tcPr>
        <w:p w14:paraId="4AE907D8" w14:textId="3C99917A" w:rsidR="00B472A8" w:rsidRPr="009D6D12" w:rsidRDefault="00CD6471" w:rsidP="00F23949">
          <w:pPr>
            <w:tabs>
              <w:tab w:val="center" w:pos="4153"/>
              <w:tab w:val="right" w:pos="8306"/>
            </w:tabs>
            <w:rPr>
              <w:sz w:val="14"/>
              <w:szCs w:val="14"/>
              <w:lang w:eastAsia="x-none"/>
            </w:rPr>
          </w:pPr>
          <w:r>
            <w:rPr>
              <w:sz w:val="14"/>
              <w:szCs w:val="14"/>
              <w:lang w:eastAsia="x-none"/>
            </w:rPr>
            <w:t>22.04</w:t>
          </w:r>
          <w:r w:rsidR="009A18DB">
            <w:rPr>
              <w:sz w:val="14"/>
              <w:szCs w:val="14"/>
              <w:lang w:eastAsia="x-none"/>
            </w:rPr>
            <w:t>.2025</w:t>
          </w:r>
        </w:p>
      </w:tc>
    </w:tr>
  </w:tbl>
  <w:p w14:paraId="3AACC60D" w14:textId="77777777" w:rsidR="00B472A8" w:rsidRPr="00D5583D" w:rsidRDefault="00B472A8" w:rsidP="006C3C4B">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B6E53" w14:textId="77777777" w:rsidR="00B472A8" w:rsidRDefault="00B472A8" w:rsidP="00FE26B5">
    <w:pPr>
      <w:pStyle w:val="Header"/>
      <w:jc w:val="left"/>
    </w:pPr>
    <w:r w:rsidRPr="005A751D">
      <w:rPr>
        <w:noProof/>
        <w:lang w:val="et-EE" w:eastAsia="et-EE"/>
      </w:rPr>
      <w:drawing>
        <wp:anchor distT="0" distB="0" distL="114300" distR="114300" simplePos="0" relativeHeight="251645952" behindDoc="0" locked="0" layoutInCell="1" allowOverlap="1" wp14:anchorId="56243055" wp14:editId="78B0678C">
          <wp:simplePos x="0" y="0"/>
          <wp:positionH relativeFrom="column">
            <wp:posOffset>4312285</wp:posOffset>
          </wp:positionH>
          <wp:positionV relativeFrom="paragraph">
            <wp:posOffset>360680</wp:posOffset>
          </wp:positionV>
          <wp:extent cx="1076325" cy="314325"/>
          <wp:effectExtent l="0" t="0" r="0" b="0"/>
          <wp:wrapNone/>
          <wp:docPr id="1431352800" name="Picture 143135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314325"/>
                  </a:xfrm>
                  <a:prstGeom prst="rect">
                    <a:avLst/>
                  </a:prstGeom>
                  <a:noFill/>
                  <a:ln>
                    <a:noFill/>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533E0" w14:textId="16B38773" w:rsidR="00B472A8" w:rsidRDefault="00B472A8" w:rsidP="00D5583D"/>
  <w:p w14:paraId="22D09E31" w14:textId="77777777" w:rsidR="006C3C4B" w:rsidRPr="00D5583D" w:rsidRDefault="006C3C4B" w:rsidP="00D5583D"/>
  <w:tbl>
    <w:tblPr>
      <w:tblW w:w="14034" w:type="dxa"/>
      <w:tblLayout w:type="fixed"/>
      <w:tblLook w:val="04A0" w:firstRow="1" w:lastRow="0" w:firstColumn="1" w:lastColumn="0" w:noHBand="0" w:noVBand="1"/>
    </w:tblPr>
    <w:tblGrid>
      <w:gridCol w:w="717"/>
      <w:gridCol w:w="11190"/>
      <w:gridCol w:w="993"/>
      <w:gridCol w:w="1134"/>
    </w:tblGrid>
    <w:tr w:rsidR="00B472A8" w:rsidRPr="009D6D12" w14:paraId="0EFFE38D" w14:textId="77777777" w:rsidTr="006A7907">
      <w:trPr>
        <w:trHeight w:val="84"/>
      </w:trPr>
      <w:tc>
        <w:tcPr>
          <w:tcW w:w="717" w:type="dxa"/>
          <w:vMerge w:val="restart"/>
          <w:tcBorders>
            <w:top w:val="single" w:sz="6" w:space="0" w:color="auto"/>
          </w:tcBorders>
          <w:shd w:val="clear" w:color="auto" w:fill="auto"/>
          <w:tcMar>
            <w:left w:w="0" w:type="dxa"/>
            <w:right w:w="0" w:type="dxa"/>
          </w:tcMar>
          <w:vAlign w:val="center"/>
        </w:tcPr>
        <w:p w14:paraId="17263384" w14:textId="77777777" w:rsidR="00B472A8" w:rsidRPr="009D6D12" w:rsidRDefault="00B472A8" w:rsidP="00E568C9">
          <w:pPr>
            <w:tabs>
              <w:tab w:val="center" w:pos="4153"/>
              <w:tab w:val="right" w:pos="8306"/>
            </w:tabs>
            <w:spacing w:before="20"/>
            <w:jc w:val="left"/>
            <w:rPr>
              <w:sz w:val="14"/>
              <w:szCs w:val="14"/>
              <w:lang w:eastAsia="x-none"/>
            </w:rPr>
          </w:pPr>
          <w:r w:rsidRPr="009D6D12">
            <w:rPr>
              <w:sz w:val="14"/>
              <w:szCs w:val="14"/>
              <w:lang w:eastAsia="x-none"/>
            </w:rPr>
            <w:t>Töö:</w:t>
          </w:r>
        </w:p>
      </w:tc>
      <w:tc>
        <w:tcPr>
          <w:tcW w:w="11190" w:type="dxa"/>
          <w:vMerge w:val="restart"/>
          <w:tcBorders>
            <w:top w:val="single" w:sz="6" w:space="0" w:color="auto"/>
          </w:tcBorders>
          <w:shd w:val="clear" w:color="auto" w:fill="auto"/>
          <w:tcMar>
            <w:left w:w="0" w:type="dxa"/>
            <w:right w:w="0" w:type="dxa"/>
          </w:tcMar>
          <w:vAlign w:val="center"/>
        </w:tcPr>
        <w:p w14:paraId="2F93129D" w14:textId="7AA7B489" w:rsidR="00B472A8" w:rsidRPr="009D6D12" w:rsidRDefault="00350605" w:rsidP="00E568C9">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993" w:type="dxa"/>
          <w:tcBorders>
            <w:top w:val="single" w:sz="6" w:space="0" w:color="auto"/>
          </w:tcBorders>
        </w:tcPr>
        <w:p w14:paraId="383DEBB3" w14:textId="77777777" w:rsidR="00B472A8" w:rsidRPr="009D6D12" w:rsidRDefault="00B472A8" w:rsidP="00E568C9">
          <w:pPr>
            <w:tabs>
              <w:tab w:val="center" w:pos="4153"/>
              <w:tab w:val="right" w:pos="8306"/>
            </w:tabs>
            <w:spacing w:before="20"/>
            <w:jc w:val="left"/>
            <w:rPr>
              <w:sz w:val="14"/>
              <w:szCs w:val="14"/>
              <w:lang w:eastAsia="x-none"/>
            </w:rPr>
          </w:pPr>
          <w:r w:rsidRPr="009D6D12">
            <w:rPr>
              <w:sz w:val="14"/>
              <w:szCs w:val="14"/>
              <w:lang w:eastAsia="x-none"/>
            </w:rPr>
            <w:t>Töö nr:</w:t>
          </w:r>
        </w:p>
      </w:tc>
      <w:tc>
        <w:tcPr>
          <w:tcW w:w="1134" w:type="dxa"/>
          <w:tcBorders>
            <w:top w:val="single" w:sz="6" w:space="0" w:color="auto"/>
          </w:tcBorders>
        </w:tcPr>
        <w:p w14:paraId="3A8803A0" w14:textId="3C8661D4" w:rsidR="00B472A8" w:rsidRPr="009D6D12" w:rsidRDefault="006C3C4B" w:rsidP="00E568C9">
          <w:pPr>
            <w:tabs>
              <w:tab w:val="center" w:pos="4153"/>
              <w:tab w:val="right" w:pos="8306"/>
            </w:tabs>
            <w:spacing w:before="20"/>
            <w:jc w:val="left"/>
            <w:rPr>
              <w:sz w:val="14"/>
              <w:szCs w:val="14"/>
              <w:lang w:eastAsia="x-none"/>
            </w:rPr>
          </w:pPr>
          <w:r w:rsidRPr="006C3C4B">
            <w:rPr>
              <w:sz w:val="14"/>
              <w:szCs w:val="14"/>
              <w:lang w:eastAsia="x-none"/>
            </w:rPr>
            <w:t>4-9/1</w:t>
          </w:r>
        </w:p>
      </w:tc>
    </w:tr>
    <w:tr w:rsidR="00B472A8" w:rsidRPr="009D6D12" w14:paraId="1C2BFFF0" w14:textId="77777777" w:rsidTr="006A7907">
      <w:trPr>
        <w:trHeight w:val="130"/>
      </w:trPr>
      <w:tc>
        <w:tcPr>
          <w:tcW w:w="717" w:type="dxa"/>
          <w:vMerge/>
          <w:shd w:val="clear" w:color="auto" w:fill="auto"/>
          <w:tcMar>
            <w:left w:w="0" w:type="dxa"/>
            <w:right w:w="0" w:type="dxa"/>
          </w:tcMar>
          <w:vAlign w:val="center"/>
        </w:tcPr>
        <w:p w14:paraId="09C94436" w14:textId="77777777" w:rsidR="00B472A8" w:rsidRPr="009D6D12" w:rsidRDefault="00B472A8" w:rsidP="00E568C9">
          <w:pPr>
            <w:tabs>
              <w:tab w:val="center" w:pos="4153"/>
              <w:tab w:val="right" w:pos="8306"/>
            </w:tabs>
            <w:spacing w:before="20"/>
            <w:jc w:val="left"/>
            <w:rPr>
              <w:sz w:val="14"/>
              <w:szCs w:val="14"/>
              <w:lang w:eastAsia="x-none"/>
            </w:rPr>
          </w:pPr>
        </w:p>
      </w:tc>
      <w:tc>
        <w:tcPr>
          <w:tcW w:w="11190" w:type="dxa"/>
          <w:vMerge/>
          <w:shd w:val="clear" w:color="auto" w:fill="auto"/>
          <w:tcMar>
            <w:left w:w="0" w:type="dxa"/>
            <w:right w:w="0" w:type="dxa"/>
          </w:tcMar>
          <w:vAlign w:val="center"/>
        </w:tcPr>
        <w:p w14:paraId="094A70A3" w14:textId="77777777" w:rsidR="00B472A8" w:rsidRPr="009D6D12" w:rsidRDefault="00B472A8" w:rsidP="00E568C9">
          <w:pPr>
            <w:tabs>
              <w:tab w:val="center" w:pos="4153"/>
              <w:tab w:val="right" w:pos="8306"/>
            </w:tabs>
            <w:spacing w:before="20"/>
            <w:jc w:val="left"/>
            <w:rPr>
              <w:sz w:val="18"/>
              <w:szCs w:val="18"/>
              <w:lang w:eastAsia="x-none"/>
            </w:rPr>
          </w:pPr>
        </w:p>
      </w:tc>
      <w:tc>
        <w:tcPr>
          <w:tcW w:w="993" w:type="dxa"/>
        </w:tcPr>
        <w:p w14:paraId="07CFC65B" w14:textId="77777777" w:rsidR="00B472A8" w:rsidRPr="009D6D12" w:rsidRDefault="00B472A8" w:rsidP="00E568C9">
          <w:pPr>
            <w:tabs>
              <w:tab w:val="center" w:pos="4153"/>
              <w:tab w:val="right" w:pos="8306"/>
            </w:tabs>
            <w:jc w:val="left"/>
            <w:rPr>
              <w:sz w:val="14"/>
              <w:szCs w:val="14"/>
              <w:lang w:eastAsia="x-none"/>
            </w:rPr>
          </w:pPr>
          <w:r w:rsidRPr="009D6D12">
            <w:rPr>
              <w:sz w:val="14"/>
              <w:szCs w:val="14"/>
              <w:lang w:eastAsia="x-none"/>
            </w:rPr>
            <w:t>Staadium:</w:t>
          </w:r>
        </w:p>
      </w:tc>
      <w:tc>
        <w:tcPr>
          <w:tcW w:w="1134" w:type="dxa"/>
        </w:tcPr>
        <w:p w14:paraId="48F939D2" w14:textId="77777777" w:rsidR="00B472A8" w:rsidRPr="009D6D12" w:rsidRDefault="00B472A8" w:rsidP="00E568C9">
          <w:pPr>
            <w:tabs>
              <w:tab w:val="center" w:pos="4153"/>
              <w:tab w:val="right" w:pos="8306"/>
            </w:tabs>
            <w:rPr>
              <w:sz w:val="14"/>
              <w:szCs w:val="14"/>
              <w:lang w:eastAsia="x-none"/>
            </w:rPr>
          </w:pPr>
          <w:r>
            <w:rPr>
              <w:sz w:val="14"/>
              <w:szCs w:val="14"/>
              <w:lang w:eastAsia="x-none"/>
            </w:rPr>
            <w:t>AK</w:t>
          </w:r>
        </w:p>
      </w:tc>
    </w:tr>
    <w:tr w:rsidR="00B472A8" w:rsidRPr="009D6D12" w14:paraId="5A6FB39C" w14:textId="77777777" w:rsidTr="006A7907">
      <w:trPr>
        <w:trHeight w:val="48"/>
      </w:trPr>
      <w:tc>
        <w:tcPr>
          <w:tcW w:w="717" w:type="dxa"/>
          <w:vMerge/>
          <w:tcBorders>
            <w:bottom w:val="single" w:sz="6" w:space="0" w:color="auto"/>
          </w:tcBorders>
          <w:shd w:val="clear" w:color="auto" w:fill="auto"/>
        </w:tcPr>
        <w:p w14:paraId="5F065B13" w14:textId="77777777" w:rsidR="00B472A8" w:rsidRPr="009D6D12" w:rsidRDefault="00B472A8" w:rsidP="00E568C9">
          <w:pPr>
            <w:tabs>
              <w:tab w:val="center" w:pos="4153"/>
              <w:tab w:val="right" w:pos="8306"/>
            </w:tabs>
            <w:jc w:val="left"/>
            <w:rPr>
              <w:sz w:val="14"/>
              <w:szCs w:val="14"/>
              <w:lang w:eastAsia="x-none"/>
            </w:rPr>
          </w:pPr>
        </w:p>
      </w:tc>
      <w:tc>
        <w:tcPr>
          <w:tcW w:w="11190" w:type="dxa"/>
          <w:vMerge/>
          <w:tcBorders>
            <w:bottom w:val="single" w:sz="6" w:space="0" w:color="auto"/>
          </w:tcBorders>
          <w:shd w:val="clear" w:color="auto" w:fill="auto"/>
        </w:tcPr>
        <w:p w14:paraId="11E0CD49" w14:textId="77777777" w:rsidR="00B472A8" w:rsidRPr="009D6D12" w:rsidRDefault="00B472A8" w:rsidP="00E568C9">
          <w:pPr>
            <w:tabs>
              <w:tab w:val="center" w:pos="4153"/>
              <w:tab w:val="right" w:pos="8306"/>
            </w:tabs>
            <w:rPr>
              <w:sz w:val="14"/>
              <w:szCs w:val="14"/>
              <w:lang w:eastAsia="x-none"/>
            </w:rPr>
          </w:pPr>
        </w:p>
      </w:tc>
      <w:tc>
        <w:tcPr>
          <w:tcW w:w="993" w:type="dxa"/>
          <w:tcBorders>
            <w:bottom w:val="single" w:sz="6" w:space="0" w:color="auto"/>
          </w:tcBorders>
        </w:tcPr>
        <w:p w14:paraId="783013C7" w14:textId="77777777" w:rsidR="00B472A8" w:rsidRPr="009D6D12" w:rsidRDefault="00B472A8" w:rsidP="00E568C9">
          <w:pPr>
            <w:tabs>
              <w:tab w:val="center" w:pos="4153"/>
              <w:tab w:val="right" w:pos="8306"/>
            </w:tabs>
            <w:jc w:val="left"/>
            <w:rPr>
              <w:sz w:val="14"/>
              <w:szCs w:val="14"/>
              <w:lang w:eastAsia="x-none"/>
            </w:rPr>
          </w:pPr>
          <w:r w:rsidRPr="009D6D12">
            <w:rPr>
              <w:sz w:val="14"/>
              <w:szCs w:val="14"/>
              <w:lang w:eastAsia="x-none"/>
            </w:rPr>
            <w:t>Kuupäev:</w:t>
          </w:r>
        </w:p>
      </w:tc>
      <w:tc>
        <w:tcPr>
          <w:tcW w:w="1134" w:type="dxa"/>
          <w:tcBorders>
            <w:bottom w:val="single" w:sz="6" w:space="0" w:color="auto"/>
          </w:tcBorders>
        </w:tcPr>
        <w:p w14:paraId="6773A437" w14:textId="4395AD60" w:rsidR="00B472A8" w:rsidRPr="009D6D12" w:rsidRDefault="006C3C4B" w:rsidP="00E568C9">
          <w:pPr>
            <w:tabs>
              <w:tab w:val="center" w:pos="4153"/>
              <w:tab w:val="right" w:pos="8306"/>
            </w:tabs>
            <w:rPr>
              <w:sz w:val="14"/>
              <w:szCs w:val="14"/>
              <w:lang w:eastAsia="x-none"/>
            </w:rPr>
          </w:pPr>
          <w:r>
            <w:rPr>
              <w:sz w:val="14"/>
              <w:szCs w:val="14"/>
              <w:lang w:eastAsia="x-none"/>
            </w:rPr>
            <w:t>17.02.2025</w:t>
          </w:r>
        </w:p>
      </w:tc>
    </w:tr>
  </w:tbl>
  <w:p w14:paraId="0A4A5B84" w14:textId="77777777" w:rsidR="00B472A8" w:rsidRPr="00D5583D" w:rsidRDefault="00B472A8" w:rsidP="00E14B8A">
    <w:pPr>
      <w:pStyle w:val="Head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4C068" w14:textId="7D0E34FF" w:rsidR="00B472A8" w:rsidRPr="00D5583D" w:rsidRDefault="00B472A8" w:rsidP="00D5583D"/>
  <w:tbl>
    <w:tblPr>
      <w:tblW w:w="9796" w:type="dxa"/>
      <w:tblLayout w:type="fixed"/>
      <w:tblLook w:val="04A0" w:firstRow="1" w:lastRow="0" w:firstColumn="1" w:lastColumn="0" w:noHBand="0" w:noVBand="1"/>
    </w:tblPr>
    <w:tblGrid>
      <w:gridCol w:w="739"/>
      <w:gridCol w:w="6872"/>
      <w:gridCol w:w="877"/>
      <w:gridCol w:w="1308"/>
    </w:tblGrid>
    <w:tr w:rsidR="00A502B8" w:rsidRPr="006E6C14" w14:paraId="00A403C5" w14:textId="77777777" w:rsidTr="000E0EAB">
      <w:trPr>
        <w:trHeight w:val="200"/>
      </w:trPr>
      <w:tc>
        <w:tcPr>
          <w:tcW w:w="739" w:type="dxa"/>
          <w:vMerge w:val="restart"/>
          <w:tcBorders>
            <w:top w:val="single" w:sz="6" w:space="0" w:color="auto"/>
          </w:tcBorders>
          <w:shd w:val="clear" w:color="auto" w:fill="auto"/>
          <w:tcMar>
            <w:left w:w="0" w:type="dxa"/>
            <w:right w:w="0" w:type="dxa"/>
          </w:tcMar>
          <w:vAlign w:val="center"/>
        </w:tcPr>
        <w:p w14:paraId="7778684A" w14:textId="77777777" w:rsidR="00A502B8" w:rsidRPr="006E6C14" w:rsidRDefault="00A502B8" w:rsidP="00A502B8">
          <w:pPr>
            <w:tabs>
              <w:tab w:val="center" w:pos="4153"/>
              <w:tab w:val="right" w:pos="8306"/>
            </w:tabs>
            <w:spacing w:before="20"/>
            <w:jc w:val="left"/>
            <w:rPr>
              <w:sz w:val="16"/>
              <w:szCs w:val="16"/>
              <w:lang w:eastAsia="x-none"/>
            </w:rPr>
          </w:pPr>
          <w:r w:rsidRPr="006E6C14">
            <w:rPr>
              <w:sz w:val="16"/>
              <w:szCs w:val="16"/>
              <w:lang w:eastAsia="x-none"/>
            </w:rPr>
            <w:t>Töö:</w:t>
          </w:r>
        </w:p>
      </w:tc>
      <w:tc>
        <w:tcPr>
          <w:tcW w:w="6872" w:type="dxa"/>
          <w:vMerge w:val="restart"/>
          <w:tcBorders>
            <w:top w:val="single" w:sz="6" w:space="0" w:color="auto"/>
          </w:tcBorders>
          <w:shd w:val="clear" w:color="auto" w:fill="auto"/>
          <w:tcMar>
            <w:left w:w="0" w:type="dxa"/>
            <w:right w:w="0" w:type="dxa"/>
          </w:tcMar>
          <w:vAlign w:val="center"/>
        </w:tcPr>
        <w:p w14:paraId="6145D7F7" w14:textId="77777777" w:rsidR="00A502B8" w:rsidRPr="006E6C14" w:rsidRDefault="00A502B8" w:rsidP="00A502B8">
          <w:pPr>
            <w:tabs>
              <w:tab w:val="center" w:pos="4153"/>
              <w:tab w:val="right" w:pos="8306"/>
            </w:tabs>
            <w:spacing w:before="20"/>
            <w:jc w:val="left"/>
            <w:rPr>
              <w:sz w:val="16"/>
              <w:szCs w:val="16"/>
              <w:lang w:eastAsia="x-none"/>
            </w:rPr>
          </w:pPr>
          <w:r w:rsidRPr="006E6C14">
            <w:rPr>
              <w:sz w:val="16"/>
              <w:szCs w:val="16"/>
              <w:lang w:eastAsia="x-none"/>
            </w:rPr>
            <w:t>Anija valla ühisveevärgi- ja kanalisatsiooni arendamise kava aastateks 2025-2037</w:t>
          </w:r>
        </w:p>
      </w:tc>
      <w:tc>
        <w:tcPr>
          <w:tcW w:w="877" w:type="dxa"/>
          <w:tcBorders>
            <w:top w:val="single" w:sz="6" w:space="0" w:color="auto"/>
          </w:tcBorders>
        </w:tcPr>
        <w:p w14:paraId="4F7B0CF3"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Töö nr:</w:t>
          </w:r>
        </w:p>
      </w:tc>
      <w:tc>
        <w:tcPr>
          <w:tcW w:w="1308" w:type="dxa"/>
          <w:tcBorders>
            <w:top w:val="single" w:sz="6" w:space="0" w:color="auto"/>
          </w:tcBorders>
        </w:tcPr>
        <w:p w14:paraId="3EACA789"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4-9/1</w:t>
          </w:r>
        </w:p>
      </w:tc>
    </w:tr>
    <w:tr w:rsidR="00A502B8" w:rsidRPr="009D6D12" w14:paraId="5C9BD8AF" w14:textId="77777777" w:rsidTr="000E0EAB">
      <w:trPr>
        <w:trHeight w:val="210"/>
      </w:trPr>
      <w:tc>
        <w:tcPr>
          <w:tcW w:w="739" w:type="dxa"/>
          <w:vMerge/>
          <w:shd w:val="clear" w:color="auto" w:fill="auto"/>
          <w:tcMar>
            <w:left w:w="0" w:type="dxa"/>
            <w:right w:w="0" w:type="dxa"/>
          </w:tcMar>
          <w:vAlign w:val="center"/>
        </w:tcPr>
        <w:p w14:paraId="2F315D9B" w14:textId="77777777" w:rsidR="00A502B8" w:rsidRPr="009D6D12" w:rsidRDefault="00A502B8" w:rsidP="00A502B8">
          <w:pPr>
            <w:tabs>
              <w:tab w:val="center" w:pos="4153"/>
              <w:tab w:val="right" w:pos="8306"/>
            </w:tabs>
            <w:spacing w:before="20"/>
            <w:jc w:val="left"/>
            <w:rPr>
              <w:sz w:val="14"/>
              <w:szCs w:val="14"/>
              <w:lang w:eastAsia="x-none"/>
            </w:rPr>
          </w:pPr>
        </w:p>
      </w:tc>
      <w:tc>
        <w:tcPr>
          <w:tcW w:w="6872" w:type="dxa"/>
          <w:vMerge/>
          <w:shd w:val="clear" w:color="auto" w:fill="auto"/>
          <w:tcMar>
            <w:left w:w="0" w:type="dxa"/>
            <w:right w:w="0" w:type="dxa"/>
          </w:tcMar>
          <w:vAlign w:val="center"/>
        </w:tcPr>
        <w:p w14:paraId="13E0D044" w14:textId="77777777" w:rsidR="00A502B8" w:rsidRPr="009D6D12" w:rsidRDefault="00A502B8" w:rsidP="00A502B8">
          <w:pPr>
            <w:tabs>
              <w:tab w:val="center" w:pos="4153"/>
              <w:tab w:val="right" w:pos="8306"/>
            </w:tabs>
            <w:spacing w:before="20"/>
            <w:jc w:val="left"/>
            <w:rPr>
              <w:sz w:val="18"/>
              <w:szCs w:val="18"/>
              <w:lang w:eastAsia="x-none"/>
            </w:rPr>
          </w:pPr>
        </w:p>
      </w:tc>
      <w:tc>
        <w:tcPr>
          <w:tcW w:w="877" w:type="dxa"/>
        </w:tcPr>
        <w:p w14:paraId="32A26E39"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Staadium:</w:t>
          </w:r>
        </w:p>
      </w:tc>
      <w:tc>
        <w:tcPr>
          <w:tcW w:w="1308" w:type="dxa"/>
        </w:tcPr>
        <w:p w14:paraId="1C6B54AB" w14:textId="77777777" w:rsidR="00A502B8" w:rsidRPr="006E6C14" w:rsidRDefault="00A502B8" w:rsidP="00A502B8">
          <w:pPr>
            <w:tabs>
              <w:tab w:val="center" w:pos="4153"/>
              <w:tab w:val="right" w:pos="8306"/>
            </w:tabs>
            <w:rPr>
              <w:sz w:val="14"/>
              <w:szCs w:val="14"/>
              <w:lang w:eastAsia="x-none"/>
            </w:rPr>
          </w:pPr>
          <w:r w:rsidRPr="006E6C14">
            <w:rPr>
              <w:sz w:val="14"/>
              <w:szCs w:val="14"/>
              <w:lang w:eastAsia="x-none"/>
            </w:rPr>
            <w:t>AK</w:t>
          </w:r>
        </w:p>
      </w:tc>
    </w:tr>
    <w:tr w:rsidR="00A502B8" w:rsidRPr="009D6D12" w14:paraId="4A65DBE5" w14:textId="77777777" w:rsidTr="000E0EAB">
      <w:trPr>
        <w:trHeight w:val="80"/>
      </w:trPr>
      <w:tc>
        <w:tcPr>
          <w:tcW w:w="739" w:type="dxa"/>
          <w:vMerge/>
          <w:tcBorders>
            <w:bottom w:val="single" w:sz="6" w:space="0" w:color="auto"/>
          </w:tcBorders>
          <w:shd w:val="clear" w:color="auto" w:fill="auto"/>
        </w:tcPr>
        <w:p w14:paraId="61D48860" w14:textId="77777777" w:rsidR="00A502B8" w:rsidRPr="009D6D12" w:rsidRDefault="00A502B8" w:rsidP="00A502B8">
          <w:pPr>
            <w:tabs>
              <w:tab w:val="center" w:pos="4153"/>
              <w:tab w:val="right" w:pos="8306"/>
            </w:tabs>
            <w:jc w:val="left"/>
            <w:rPr>
              <w:sz w:val="14"/>
              <w:szCs w:val="14"/>
              <w:lang w:eastAsia="x-none"/>
            </w:rPr>
          </w:pPr>
        </w:p>
      </w:tc>
      <w:tc>
        <w:tcPr>
          <w:tcW w:w="6872" w:type="dxa"/>
          <w:vMerge/>
          <w:tcBorders>
            <w:bottom w:val="single" w:sz="6" w:space="0" w:color="auto"/>
          </w:tcBorders>
          <w:shd w:val="clear" w:color="auto" w:fill="auto"/>
        </w:tcPr>
        <w:p w14:paraId="3180C875" w14:textId="77777777" w:rsidR="00A502B8" w:rsidRPr="009D6D12" w:rsidRDefault="00A502B8" w:rsidP="00A502B8">
          <w:pPr>
            <w:tabs>
              <w:tab w:val="center" w:pos="4153"/>
              <w:tab w:val="right" w:pos="8306"/>
            </w:tabs>
            <w:rPr>
              <w:sz w:val="14"/>
              <w:szCs w:val="14"/>
              <w:lang w:eastAsia="x-none"/>
            </w:rPr>
          </w:pPr>
        </w:p>
      </w:tc>
      <w:tc>
        <w:tcPr>
          <w:tcW w:w="877" w:type="dxa"/>
          <w:tcBorders>
            <w:bottom w:val="single" w:sz="6" w:space="0" w:color="auto"/>
          </w:tcBorders>
        </w:tcPr>
        <w:p w14:paraId="3496F477" w14:textId="77777777" w:rsidR="00A502B8" w:rsidRPr="006E6C14" w:rsidRDefault="00A502B8" w:rsidP="00A502B8">
          <w:pPr>
            <w:tabs>
              <w:tab w:val="center" w:pos="4153"/>
              <w:tab w:val="right" w:pos="8306"/>
            </w:tabs>
            <w:jc w:val="left"/>
            <w:rPr>
              <w:sz w:val="14"/>
              <w:szCs w:val="14"/>
              <w:lang w:eastAsia="x-none"/>
            </w:rPr>
          </w:pPr>
          <w:r w:rsidRPr="006E6C14">
            <w:rPr>
              <w:sz w:val="14"/>
              <w:szCs w:val="14"/>
              <w:lang w:eastAsia="x-none"/>
            </w:rPr>
            <w:t>Kuupäev:</w:t>
          </w:r>
        </w:p>
      </w:tc>
      <w:tc>
        <w:tcPr>
          <w:tcW w:w="1308" w:type="dxa"/>
          <w:tcBorders>
            <w:bottom w:val="single" w:sz="6" w:space="0" w:color="auto"/>
          </w:tcBorders>
        </w:tcPr>
        <w:p w14:paraId="1E2D4968" w14:textId="38A3A2D8" w:rsidR="00A502B8" w:rsidRPr="006E6C14" w:rsidRDefault="00CD6471" w:rsidP="00A502B8">
          <w:pPr>
            <w:tabs>
              <w:tab w:val="center" w:pos="4153"/>
              <w:tab w:val="right" w:pos="8306"/>
            </w:tabs>
            <w:rPr>
              <w:sz w:val="14"/>
              <w:szCs w:val="14"/>
              <w:lang w:eastAsia="x-none"/>
            </w:rPr>
          </w:pPr>
          <w:r>
            <w:rPr>
              <w:sz w:val="14"/>
              <w:szCs w:val="14"/>
              <w:lang w:eastAsia="x-none"/>
            </w:rPr>
            <w:t>22.04</w:t>
          </w:r>
          <w:r w:rsidR="00A502B8" w:rsidRPr="006E6C14">
            <w:rPr>
              <w:sz w:val="14"/>
              <w:szCs w:val="14"/>
              <w:lang w:eastAsia="x-none"/>
            </w:rPr>
            <w:t>.2025</w:t>
          </w:r>
        </w:p>
      </w:tc>
    </w:tr>
  </w:tbl>
  <w:p w14:paraId="29E186AD" w14:textId="01059A20" w:rsidR="00B472A8" w:rsidRPr="00D5583D" w:rsidRDefault="00B472A8" w:rsidP="00646987">
    <w:pPr>
      <w:pStyle w:val="Header"/>
      <w:tabs>
        <w:tab w:val="left" w:pos="615"/>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1F549" w14:textId="77777777" w:rsidR="00B472A8" w:rsidRPr="00D5583D" w:rsidRDefault="00B472A8" w:rsidP="00D5583D"/>
  <w:tbl>
    <w:tblPr>
      <w:tblW w:w="14034" w:type="dxa"/>
      <w:tblLayout w:type="fixed"/>
      <w:tblLook w:val="04A0" w:firstRow="1" w:lastRow="0" w:firstColumn="1" w:lastColumn="0" w:noHBand="0" w:noVBand="1"/>
    </w:tblPr>
    <w:tblGrid>
      <w:gridCol w:w="717"/>
      <w:gridCol w:w="11190"/>
      <w:gridCol w:w="993"/>
      <w:gridCol w:w="1134"/>
    </w:tblGrid>
    <w:tr w:rsidR="00B472A8" w:rsidRPr="009D6D12" w14:paraId="1799A91C" w14:textId="77777777" w:rsidTr="00B472A8">
      <w:trPr>
        <w:trHeight w:val="413"/>
      </w:trPr>
      <w:tc>
        <w:tcPr>
          <w:tcW w:w="717" w:type="dxa"/>
          <w:tcBorders>
            <w:bottom w:val="single" w:sz="6" w:space="0" w:color="auto"/>
          </w:tcBorders>
          <w:shd w:val="clear" w:color="auto" w:fill="auto"/>
          <w:tcMar>
            <w:left w:w="0" w:type="dxa"/>
            <w:right w:w="0" w:type="dxa"/>
          </w:tcMar>
        </w:tcPr>
        <w:p w14:paraId="3D59A7A0" w14:textId="77777777" w:rsidR="00B472A8" w:rsidRPr="009D6D12" w:rsidRDefault="00B472A8" w:rsidP="006A7907">
          <w:pPr>
            <w:tabs>
              <w:tab w:val="center" w:pos="4153"/>
              <w:tab w:val="right" w:pos="8306"/>
            </w:tabs>
            <w:jc w:val="left"/>
            <w:rPr>
              <w:sz w:val="16"/>
              <w:szCs w:val="16"/>
              <w:lang w:eastAsia="x-none"/>
            </w:rPr>
          </w:pPr>
        </w:p>
      </w:tc>
      <w:tc>
        <w:tcPr>
          <w:tcW w:w="11190" w:type="dxa"/>
          <w:tcBorders>
            <w:bottom w:val="single" w:sz="6" w:space="0" w:color="auto"/>
          </w:tcBorders>
          <w:shd w:val="clear" w:color="auto" w:fill="auto"/>
        </w:tcPr>
        <w:p w14:paraId="33808842" w14:textId="77777777" w:rsidR="00B472A8" w:rsidRDefault="00B472A8" w:rsidP="006A7907">
          <w:pPr>
            <w:tabs>
              <w:tab w:val="center" w:pos="4153"/>
              <w:tab w:val="right" w:pos="8306"/>
            </w:tabs>
            <w:jc w:val="left"/>
            <w:rPr>
              <w:sz w:val="16"/>
              <w:szCs w:val="16"/>
              <w:lang w:eastAsia="x-none"/>
            </w:rPr>
          </w:pPr>
        </w:p>
        <w:p w14:paraId="64F80B5D" w14:textId="77777777" w:rsidR="00B472A8" w:rsidRDefault="00B472A8" w:rsidP="006A7907">
          <w:pPr>
            <w:tabs>
              <w:tab w:val="center" w:pos="4153"/>
              <w:tab w:val="right" w:pos="8306"/>
            </w:tabs>
            <w:jc w:val="left"/>
            <w:rPr>
              <w:sz w:val="16"/>
              <w:szCs w:val="16"/>
              <w:lang w:eastAsia="x-none"/>
            </w:rPr>
          </w:pPr>
        </w:p>
        <w:p w14:paraId="1AD8E241" w14:textId="77777777" w:rsidR="00B472A8" w:rsidRPr="00F912A4" w:rsidRDefault="00B472A8" w:rsidP="006A7907">
          <w:pPr>
            <w:spacing w:before="100" w:beforeAutospacing="1" w:after="100" w:afterAutospacing="1"/>
            <w:jc w:val="left"/>
            <w:rPr>
              <w:rFonts w:ascii="Times New Roman" w:hAnsi="Times New Roman"/>
              <w:lang w:val="en-US"/>
            </w:rPr>
          </w:pPr>
        </w:p>
      </w:tc>
      <w:tc>
        <w:tcPr>
          <w:tcW w:w="2127" w:type="dxa"/>
          <w:gridSpan w:val="2"/>
          <w:tcBorders>
            <w:bottom w:val="single" w:sz="6" w:space="0" w:color="auto"/>
          </w:tcBorders>
        </w:tcPr>
        <w:p w14:paraId="0D6C8792" w14:textId="0A67D4FD" w:rsidR="00B472A8" w:rsidRPr="009D6D12" w:rsidRDefault="00B472A8" w:rsidP="006A7907">
          <w:pPr>
            <w:tabs>
              <w:tab w:val="center" w:pos="4153"/>
              <w:tab w:val="right" w:pos="8306"/>
            </w:tabs>
            <w:jc w:val="left"/>
            <w:rPr>
              <w:sz w:val="16"/>
              <w:szCs w:val="16"/>
              <w:lang w:eastAsia="x-none"/>
            </w:rPr>
          </w:pPr>
        </w:p>
      </w:tc>
    </w:tr>
    <w:tr w:rsidR="00B472A8" w:rsidRPr="009D6D12" w14:paraId="18D98721" w14:textId="77777777" w:rsidTr="00B472A8">
      <w:trPr>
        <w:trHeight w:val="84"/>
      </w:trPr>
      <w:tc>
        <w:tcPr>
          <w:tcW w:w="717" w:type="dxa"/>
          <w:vMerge w:val="restart"/>
          <w:tcBorders>
            <w:top w:val="single" w:sz="6" w:space="0" w:color="auto"/>
          </w:tcBorders>
          <w:shd w:val="clear" w:color="auto" w:fill="auto"/>
          <w:tcMar>
            <w:left w:w="0" w:type="dxa"/>
            <w:right w:w="0" w:type="dxa"/>
          </w:tcMar>
          <w:vAlign w:val="center"/>
        </w:tcPr>
        <w:p w14:paraId="7CF94C11"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w:t>
          </w:r>
        </w:p>
      </w:tc>
      <w:tc>
        <w:tcPr>
          <w:tcW w:w="11190" w:type="dxa"/>
          <w:vMerge w:val="restart"/>
          <w:tcBorders>
            <w:top w:val="single" w:sz="6" w:space="0" w:color="auto"/>
          </w:tcBorders>
          <w:shd w:val="clear" w:color="auto" w:fill="auto"/>
          <w:tcMar>
            <w:left w:w="0" w:type="dxa"/>
            <w:right w:w="0" w:type="dxa"/>
          </w:tcMar>
          <w:vAlign w:val="center"/>
        </w:tcPr>
        <w:p w14:paraId="02E83186" w14:textId="75CA2A9B" w:rsidR="00B472A8" w:rsidRPr="009D6D12" w:rsidRDefault="00350605" w:rsidP="006A7907">
          <w:pPr>
            <w:tabs>
              <w:tab w:val="center" w:pos="4153"/>
              <w:tab w:val="right" w:pos="8306"/>
            </w:tabs>
            <w:spacing w:before="20"/>
            <w:jc w:val="left"/>
            <w:rPr>
              <w:sz w:val="14"/>
              <w:szCs w:val="14"/>
              <w:lang w:eastAsia="x-none"/>
            </w:rPr>
          </w:pPr>
          <w:r>
            <w:rPr>
              <w:sz w:val="14"/>
              <w:szCs w:val="14"/>
              <w:lang w:eastAsia="x-none"/>
            </w:rPr>
            <w:t>Anija</w:t>
          </w:r>
          <w:r w:rsidR="00B472A8" w:rsidRPr="009D6D12">
            <w:rPr>
              <w:sz w:val="14"/>
              <w:szCs w:val="14"/>
              <w:lang w:eastAsia="x-none"/>
            </w:rPr>
            <w:t xml:space="preserve"> valla </w:t>
          </w:r>
          <w:r w:rsidR="00B472A8">
            <w:rPr>
              <w:sz w:val="14"/>
              <w:szCs w:val="14"/>
              <w:lang w:eastAsia="x-none"/>
            </w:rPr>
            <w:t>ühisveevärgi- ja kanalisatsiooni arendamise kava aastateks 2024-</w:t>
          </w:r>
          <w:r w:rsidR="00D45191">
            <w:rPr>
              <w:sz w:val="14"/>
              <w:szCs w:val="14"/>
              <w:lang w:eastAsia="x-none"/>
            </w:rPr>
            <w:t>2037</w:t>
          </w:r>
        </w:p>
      </w:tc>
      <w:tc>
        <w:tcPr>
          <w:tcW w:w="993" w:type="dxa"/>
          <w:tcBorders>
            <w:top w:val="single" w:sz="6" w:space="0" w:color="auto"/>
          </w:tcBorders>
        </w:tcPr>
        <w:p w14:paraId="20C09336" w14:textId="77777777" w:rsidR="00B472A8" w:rsidRPr="009D6D12" w:rsidRDefault="00B472A8" w:rsidP="006A7907">
          <w:pPr>
            <w:tabs>
              <w:tab w:val="center" w:pos="4153"/>
              <w:tab w:val="right" w:pos="8306"/>
            </w:tabs>
            <w:spacing w:before="20"/>
            <w:jc w:val="left"/>
            <w:rPr>
              <w:sz w:val="14"/>
              <w:szCs w:val="14"/>
              <w:lang w:eastAsia="x-none"/>
            </w:rPr>
          </w:pPr>
          <w:r w:rsidRPr="009D6D12">
            <w:rPr>
              <w:sz w:val="14"/>
              <w:szCs w:val="14"/>
              <w:lang w:eastAsia="x-none"/>
            </w:rPr>
            <w:t>Töö nr:</w:t>
          </w:r>
        </w:p>
      </w:tc>
      <w:tc>
        <w:tcPr>
          <w:tcW w:w="1134" w:type="dxa"/>
          <w:tcBorders>
            <w:top w:val="single" w:sz="6" w:space="0" w:color="auto"/>
          </w:tcBorders>
        </w:tcPr>
        <w:p w14:paraId="16DC3492" w14:textId="77777777" w:rsidR="00B472A8" w:rsidRPr="009D6D12" w:rsidRDefault="00B472A8" w:rsidP="006A7907">
          <w:pPr>
            <w:tabs>
              <w:tab w:val="center" w:pos="4153"/>
              <w:tab w:val="right" w:pos="8306"/>
            </w:tabs>
            <w:spacing w:before="20"/>
            <w:jc w:val="left"/>
            <w:rPr>
              <w:sz w:val="14"/>
              <w:szCs w:val="14"/>
              <w:lang w:eastAsia="x-none"/>
            </w:rPr>
          </w:pPr>
          <w:r>
            <w:rPr>
              <w:sz w:val="14"/>
              <w:szCs w:val="14"/>
              <w:lang w:eastAsia="x-none"/>
            </w:rPr>
            <w:t>23240-0033</w:t>
          </w:r>
        </w:p>
      </w:tc>
    </w:tr>
    <w:tr w:rsidR="00B472A8" w:rsidRPr="009D6D12" w14:paraId="26CE6DF7" w14:textId="77777777" w:rsidTr="00B472A8">
      <w:trPr>
        <w:trHeight w:val="130"/>
      </w:trPr>
      <w:tc>
        <w:tcPr>
          <w:tcW w:w="717" w:type="dxa"/>
          <w:vMerge/>
          <w:shd w:val="clear" w:color="auto" w:fill="auto"/>
          <w:tcMar>
            <w:left w:w="0" w:type="dxa"/>
            <w:right w:w="0" w:type="dxa"/>
          </w:tcMar>
          <w:vAlign w:val="center"/>
        </w:tcPr>
        <w:p w14:paraId="6C21B867" w14:textId="77777777" w:rsidR="00B472A8" w:rsidRPr="009D6D12" w:rsidRDefault="00B472A8" w:rsidP="006A7907">
          <w:pPr>
            <w:tabs>
              <w:tab w:val="center" w:pos="4153"/>
              <w:tab w:val="right" w:pos="8306"/>
            </w:tabs>
            <w:spacing w:before="20"/>
            <w:jc w:val="left"/>
            <w:rPr>
              <w:sz w:val="14"/>
              <w:szCs w:val="14"/>
              <w:lang w:eastAsia="x-none"/>
            </w:rPr>
          </w:pPr>
        </w:p>
      </w:tc>
      <w:tc>
        <w:tcPr>
          <w:tcW w:w="11190" w:type="dxa"/>
          <w:vMerge/>
          <w:shd w:val="clear" w:color="auto" w:fill="auto"/>
          <w:tcMar>
            <w:left w:w="0" w:type="dxa"/>
            <w:right w:w="0" w:type="dxa"/>
          </w:tcMar>
          <w:vAlign w:val="center"/>
        </w:tcPr>
        <w:p w14:paraId="64AC4931" w14:textId="77777777" w:rsidR="00B472A8" w:rsidRPr="009D6D12" w:rsidRDefault="00B472A8" w:rsidP="006A7907">
          <w:pPr>
            <w:tabs>
              <w:tab w:val="center" w:pos="4153"/>
              <w:tab w:val="right" w:pos="8306"/>
            </w:tabs>
            <w:spacing w:before="20"/>
            <w:jc w:val="left"/>
            <w:rPr>
              <w:sz w:val="18"/>
              <w:szCs w:val="18"/>
              <w:lang w:eastAsia="x-none"/>
            </w:rPr>
          </w:pPr>
        </w:p>
      </w:tc>
      <w:tc>
        <w:tcPr>
          <w:tcW w:w="993" w:type="dxa"/>
        </w:tcPr>
        <w:p w14:paraId="4080CDB8"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Staadium:</w:t>
          </w:r>
        </w:p>
      </w:tc>
      <w:tc>
        <w:tcPr>
          <w:tcW w:w="1134" w:type="dxa"/>
        </w:tcPr>
        <w:p w14:paraId="2860DB6B" w14:textId="77777777" w:rsidR="00B472A8" w:rsidRPr="009D6D12" w:rsidRDefault="00B472A8" w:rsidP="006A7907">
          <w:pPr>
            <w:tabs>
              <w:tab w:val="center" w:pos="4153"/>
              <w:tab w:val="right" w:pos="8306"/>
            </w:tabs>
            <w:rPr>
              <w:sz w:val="14"/>
              <w:szCs w:val="14"/>
              <w:lang w:eastAsia="x-none"/>
            </w:rPr>
          </w:pPr>
          <w:r>
            <w:rPr>
              <w:sz w:val="14"/>
              <w:szCs w:val="14"/>
              <w:lang w:eastAsia="x-none"/>
            </w:rPr>
            <w:t>AK</w:t>
          </w:r>
        </w:p>
      </w:tc>
    </w:tr>
    <w:tr w:rsidR="00B472A8" w:rsidRPr="009D6D12" w14:paraId="41B7D140" w14:textId="77777777" w:rsidTr="00B472A8">
      <w:trPr>
        <w:trHeight w:val="48"/>
      </w:trPr>
      <w:tc>
        <w:tcPr>
          <w:tcW w:w="717" w:type="dxa"/>
          <w:vMerge/>
          <w:tcBorders>
            <w:bottom w:val="single" w:sz="6" w:space="0" w:color="auto"/>
          </w:tcBorders>
          <w:shd w:val="clear" w:color="auto" w:fill="auto"/>
        </w:tcPr>
        <w:p w14:paraId="585D6B41" w14:textId="77777777" w:rsidR="00B472A8" w:rsidRPr="009D6D12" w:rsidRDefault="00B472A8" w:rsidP="006A7907">
          <w:pPr>
            <w:tabs>
              <w:tab w:val="center" w:pos="4153"/>
              <w:tab w:val="right" w:pos="8306"/>
            </w:tabs>
            <w:jc w:val="left"/>
            <w:rPr>
              <w:sz w:val="14"/>
              <w:szCs w:val="14"/>
              <w:lang w:eastAsia="x-none"/>
            </w:rPr>
          </w:pPr>
        </w:p>
      </w:tc>
      <w:tc>
        <w:tcPr>
          <w:tcW w:w="11190" w:type="dxa"/>
          <w:vMerge/>
          <w:tcBorders>
            <w:bottom w:val="single" w:sz="6" w:space="0" w:color="auto"/>
          </w:tcBorders>
          <w:shd w:val="clear" w:color="auto" w:fill="auto"/>
        </w:tcPr>
        <w:p w14:paraId="12E8843E" w14:textId="77777777" w:rsidR="00B472A8" w:rsidRPr="009D6D12" w:rsidRDefault="00B472A8" w:rsidP="006A7907">
          <w:pPr>
            <w:tabs>
              <w:tab w:val="center" w:pos="4153"/>
              <w:tab w:val="right" w:pos="8306"/>
            </w:tabs>
            <w:rPr>
              <w:sz w:val="14"/>
              <w:szCs w:val="14"/>
              <w:lang w:eastAsia="x-none"/>
            </w:rPr>
          </w:pPr>
        </w:p>
      </w:tc>
      <w:tc>
        <w:tcPr>
          <w:tcW w:w="993" w:type="dxa"/>
          <w:tcBorders>
            <w:bottom w:val="single" w:sz="6" w:space="0" w:color="auto"/>
          </w:tcBorders>
        </w:tcPr>
        <w:p w14:paraId="7D25FA03" w14:textId="77777777" w:rsidR="00B472A8" w:rsidRPr="009D6D12" w:rsidRDefault="00B472A8" w:rsidP="006A7907">
          <w:pPr>
            <w:tabs>
              <w:tab w:val="center" w:pos="4153"/>
              <w:tab w:val="right" w:pos="8306"/>
            </w:tabs>
            <w:jc w:val="left"/>
            <w:rPr>
              <w:sz w:val="14"/>
              <w:szCs w:val="14"/>
              <w:lang w:eastAsia="x-none"/>
            </w:rPr>
          </w:pPr>
          <w:r w:rsidRPr="009D6D12">
            <w:rPr>
              <w:sz w:val="14"/>
              <w:szCs w:val="14"/>
              <w:lang w:eastAsia="x-none"/>
            </w:rPr>
            <w:t>Kuupäev:</w:t>
          </w:r>
        </w:p>
      </w:tc>
      <w:tc>
        <w:tcPr>
          <w:tcW w:w="1134" w:type="dxa"/>
          <w:tcBorders>
            <w:bottom w:val="single" w:sz="6" w:space="0" w:color="auto"/>
          </w:tcBorders>
        </w:tcPr>
        <w:p w14:paraId="34F54DD6" w14:textId="527A99F2" w:rsidR="00B472A8" w:rsidRPr="009D6D12" w:rsidRDefault="00CD6471" w:rsidP="006A7907">
          <w:pPr>
            <w:tabs>
              <w:tab w:val="center" w:pos="4153"/>
              <w:tab w:val="right" w:pos="8306"/>
            </w:tabs>
            <w:rPr>
              <w:sz w:val="14"/>
              <w:szCs w:val="14"/>
              <w:lang w:eastAsia="x-none"/>
            </w:rPr>
          </w:pPr>
          <w:r>
            <w:rPr>
              <w:sz w:val="14"/>
              <w:szCs w:val="14"/>
              <w:lang w:eastAsia="x-none"/>
            </w:rPr>
            <w:t>22.04</w:t>
          </w:r>
          <w:r w:rsidR="00B472A8">
            <w:rPr>
              <w:sz w:val="14"/>
              <w:szCs w:val="14"/>
              <w:lang w:eastAsia="x-none"/>
            </w:rPr>
            <w:t>.2024</w:t>
          </w:r>
        </w:p>
      </w:tc>
    </w:tr>
  </w:tbl>
  <w:p w14:paraId="0CF3B640" w14:textId="77777777" w:rsidR="00B472A8" w:rsidRPr="00D5583D" w:rsidRDefault="00B472A8" w:rsidP="006A7907">
    <w:pPr>
      <w:pStyle w:val="Header"/>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ECD7B" w14:textId="77777777" w:rsidR="00B472A8" w:rsidRDefault="00B472A8" w:rsidP="00FE26B5">
    <w:pPr>
      <w:pStyle w:val="Header"/>
      <w:jc w:val="left"/>
    </w:pPr>
    <w:r w:rsidRPr="005A751D">
      <w:rPr>
        <w:noProof/>
        <w:lang w:val="et-EE" w:eastAsia="et-EE"/>
      </w:rPr>
      <w:drawing>
        <wp:anchor distT="0" distB="0" distL="114300" distR="114300" simplePos="0" relativeHeight="251649024" behindDoc="0" locked="0" layoutInCell="1" allowOverlap="1" wp14:anchorId="489DB349" wp14:editId="79AE7ECE">
          <wp:simplePos x="0" y="0"/>
          <wp:positionH relativeFrom="column">
            <wp:posOffset>4312285</wp:posOffset>
          </wp:positionH>
          <wp:positionV relativeFrom="paragraph">
            <wp:posOffset>360680</wp:posOffset>
          </wp:positionV>
          <wp:extent cx="1076325" cy="314325"/>
          <wp:effectExtent l="0" t="0" r="0" b="0"/>
          <wp:wrapNone/>
          <wp:docPr id="333558665" name="Picture 33355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31432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1BB09CF2"/>
    <w:lvl w:ilvl="0">
      <w:start w:val="11"/>
      <w:numFmt w:val="decimal"/>
      <w:pStyle w:val="ListNumber"/>
      <w:lvlText w:val="%1."/>
      <w:lvlJc w:val="left"/>
      <w:pPr>
        <w:tabs>
          <w:tab w:val="num" w:pos="284"/>
        </w:tabs>
        <w:ind w:left="284"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abstractNum>
  <w:abstractNum w:abstractNumId="1" w15:restartNumberingAfterBreak="0">
    <w:nsid w:val="FFFFFF89"/>
    <w:multiLevelType w:val="singleLevel"/>
    <w:tmpl w:val="346C725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5"/>
    <w:multiLevelType w:val="multilevel"/>
    <w:tmpl w:val="00000005"/>
    <w:name w:val="WW8Num2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Times New Roman" w:hAnsi="Times New Roman" w:cs="Times New Roman"/>
      </w:rPr>
    </w:lvl>
    <w:lvl w:ilvl="2">
      <w:start w:val="1"/>
      <w:numFmt w:val="lowerRoman"/>
      <w:lvlText w:val="%3."/>
      <w:lvlJc w:val="right"/>
      <w:pPr>
        <w:tabs>
          <w:tab w:val="num" w:pos="2160"/>
        </w:tabs>
        <w:ind w:left="2160" w:hanging="180"/>
      </w:pPr>
    </w:lvl>
    <w:lvl w:ilvl="3">
      <w:start w:val="1"/>
      <w:numFmt w:val="decimal"/>
      <w:lvlText w:val="%4."/>
      <w:lvlJc w:val="left"/>
      <w:pPr>
        <w:tabs>
          <w:tab w:val="num" w:pos="644"/>
        </w:tabs>
        <w:ind w:left="644"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1D"/>
    <w:multiLevelType w:val="singleLevel"/>
    <w:tmpl w:val="0000001D"/>
    <w:name w:val="WW8Num57"/>
    <w:lvl w:ilvl="0">
      <w:start w:val="1"/>
      <w:numFmt w:val="bullet"/>
      <w:lvlText w:val=""/>
      <w:lvlJc w:val="left"/>
      <w:pPr>
        <w:tabs>
          <w:tab w:val="num" w:pos="720"/>
        </w:tabs>
        <w:ind w:left="720" w:hanging="360"/>
      </w:pPr>
      <w:rPr>
        <w:rFonts w:ascii="Symbol" w:hAnsi="Symbol" w:cs="Symbol"/>
      </w:rPr>
    </w:lvl>
  </w:abstractNum>
  <w:abstractNum w:abstractNumId="4" w15:restartNumberingAfterBreak="0">
    <w:nsid w:val="0000003E"/>
    <w:multiLevelType w:val="singleLevel"/>
    <w:tmpl w:val="0000003E"/>
    <w:name w:val="WW8Num114"/>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3F"/>
    <w:multiLevelType w:val="singleLevel"/>
    <w:tmpl w:val="0000003F"/>
    <w:name w:val="WW8Num115"/>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40"/>
    <w:multiLevelType w:val="singleLevel"/>
    <w:tmpl w:val="00000040"/>
    <w:name w:val="WW8Num116"/>
    <w:lvl w:ilvl="0">
      <w:start w:val="1"/>
      <w:numFmt w:val="bullet"/>
      <w:lvlText w:val="·"/>
      <w:lvlJc w:val="left"/>
      <w:pPr>
        <w:tabs>
          <w:tab w:val="num" w:pos="720"/>
        </w:tabs>
        <w:ind w:left="720" w:hanging="360"/>
      </w:pPr>
      <w:rPr>
        <w:rFonts w:ascii="Symbol" w:hAnsi="Symbol"/>
      </w:rPr>
    </w:lvl>
  </w:abstractNum>
  <w:abstractNum w:abstractNumId="7" w15:restartNumberingAfterBreak="0">
    <w:nsid w:val="0572175A"/>
    <w:multiLevelType w:val="hybridMultilevel"/>
    <w:tmpl w:val="B0A433C0"/>
    <w:lvl w:ilvl="0" w:tplc="A1B675B8">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05D86823"/>
    <w:multiLevelType w:val="hybridMultilevel"/>
    <w:tmpl w:val="2F06457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06A109E4"/>
    <w:multiLevelType w:val="hybridMultilevel"/>
    <w:tmpl w:val="239A1C86"/>
    <w:lvl w:ilvl="0" w:tplc="5C02121A">
      <w:numFmt w:val="bullet"/>
      <w:lvlText w:val="•"/>
      <w:lvlJc w:val="left"/>
      <w:pPr>
        <w:ind w:left="720" w:hanging="360"/>
      </w:pPr>
      <w:rPr>
        <w:rFonts w:ascii="Arial" w:eastAsia="Times New Roman" w:hAnsi="Arial" w:cs="Arial" w:hint="default"/>
      </w:rPr>
    </w:lvl>
    <w:lvl w:ilvl="1" w:tplc="5C02121A">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EAC0EFB"/>
    <w:multiLevelType w:val="hybridMultilevel"/>
    <w:tmpl w:val="DE3E9692"/>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39C0738"/>
    <w:multiLevelType w:val="hybridMultilevel"/>
    <w:tmpl w:val="A7F4A598"/>
    <w:lvl w:ilvl="0" w:tplc="528E8130">
      <w:numFmt w:val="bullet"/>
      <w:lvlText w:val="-"/>
      <w:lvlJc w:val="left"/>
      <w:pPr>
        <w:ind w:left="720" w:hanging="360"/>
      </w:pPr>
      <w:rPr>
        <w:rFonts w:ascii="Arial" w:eastAsia="MyriadPro-Regular"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39D189D"/>
    <w:multiLevelType w:val="hybridMultilevel"/>
    <w:tmpl w:val="C4FEFBB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188B4B1B"/>
    <w:multiLevelType w:val="hybridMultilevel"/>
    <w:tmpl w:val="E2289AF4"/>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A0F677E"/>
    <w:multiLevelType w:val="hybridMultilevel"/>
    <w:tmpl w:val="2348D266"/>
    <w:lvl w:ilvl="0" w:tplc="B6E86AB2">
      <w:start w:val="14"/>
      <w:numFmt w:val="bullet"/>
      <w:lvlText w:val="-"/>
      <w:lvlJc w:val="left"/>
      <w:pPr>
        <w:ind w:left="501"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221" w:hanging="360"/>
      </w:pPr>
      <w:rPr>
        <w:rFonts w:ascii="Courier New" w:hAnsi="Courier New" w:cs="Courier New" w:hint="default"/>
      </w:rPr>
    </w:lvl>
    <w:lvl w:ilvl="2" w:tplc="04250005" w:tentative="1">
      <w:start w:val="1"/>
      <w:numFmt w:val="bullet"/>
      <w:lvlText w:val=""/>
      <w:lvlJc w:val="left"/>
      <w:pPr>
        <w:ind w:left="1941" w:hanging="360"/>
      </w:pPr>
      <w:rPr>
        <w:rFonts w:ascii="Wingdings" w:hAnsi="Wingdings" w:hint="default"/>
      </w:rPr>
    </w:lvl>
    <w:lvl w:ilvl="3" w:tplc="04250001" w:tentative="1">
      <w:start w:val="1"/>
      <w:numFmt w:val="bullet"/>
      <w:lvlText w:val=""/>
      <w:lvlJc w:val="left"/>
      <w:pPr>
        <w:ind w:left="2661" w:hanging="360"/>
      </w:pPr>
      <w:rPr>
        <w:rFonts w:ascii="Symbol" w:hAnsi="Symbol" w:hint="default"/>
      </w:rPr>
    </w:lvl>
    <w:lvl w:ilvl="4" w:tplc="04250003" w:tentative="1">
      <w:start w:val="1"/>
      <w:numFmt w:val="bullet"/>
      <w:lvlText w:val="o"/>
      <w:lvlJc w:val="left"/>
      <w:pPr>
        <w:ind w:left="3381" w:hanging="360"/>
      </w:pPr>
      <w:rPr>
        <w:rFonts w:ascii="Courier New" w:hAnsi="Courier New" w:cs="Courier New" w:hint="default"/>
      </w:rPr>
    </w:lvl>
    <w:lvl w:ilvl="5" w:tplc="04250005" w:tentative="1">
      <w:start w:val="1"/>
      <w:numFmt w:val="bullet"/>
      <w:lvlText w:val=""/>
      <w:lvlJc w:val="left"/>
      <w:pPr>
        <w:ind w:left="4101" w:hanging="360"/>
      </w:pPr>
      <w:rPr>
        <w:rFonts w:ascii="Wingdings" w:hAnsi="Wingdings" w:hint="default"/>
      </w:rPr>
    </w:lvl>
    <w:lvl w:ilvl="6" w:tplc="04250001" w:tentative="1">
      <w:start w:val="1"/>
      <w:numFmt w:val="bullet"/>
      <w:lvlText w:val=""/>
      <w:lvlJc w:val="left"/>
      <w:pPr>
        <w:ind w:left="4821" w:hanging="360"/>
      </w:pPr>
      <w:rPr>
        <w:rFonts w:ascii="Symbol" w:hAnsi="Symbol" w:hint="default"/>
      </w:rPr>
    </w:lvl>
    <w:lvl w:ilvl="7" w:tplc="04250003" w:tentative="1">
      <w:start w:val="1"/>
      <w:numFmt w:val="bullet"/>
      <w:lvlText w:val="o"/>
      <w:lvlJc w:val="left"/>
      <w:pPr>
        <w:ind w:left="5541" w:hanging="360"/>
      </w:pPr>
      <w:rPr>
        <w:rFonts w:ascii="Courier New" w:hAnsi="Courier New" w:cs="Courier New" w:hint="default"/>
      </w:rPr>
    </w:lvl>
    <w:lvl w:ilvl="8" w:tplc="04250005" w:tentative="1">
      <w:start w:val="1"/>
      <w:numFmt w:val="bullet"/>
      <w:lvlText w:val=""/>
      <w:lvlJc w:val="left"/>
      <w:pPr>
        <w:ind w:left="6261" w:hanging="360"/>
      </w:pPr>
      <w:rPr>
        <w:rFonts w:ascii="Wingdings" w:hAnsi="Wingdings" w:hint="default"/>
      </w:rPr>
    </w:lvl>
  </w:abstractNum>
  <w:abstractNum w:abstractNumId="15" w15:restartNumberingAfterBreak="0">
    <w:nsid w:val="1DE51668"/>
    <w:multiLevelType w:val="hybridMultilevel"/>
    <w:tmpl w:val="EA9AD21E"/>
    <w:lvl w:ilvl="0" w:tplc="9A3C7FB4">
      <w:start w:val="1"/>
      <w:numFmt w:val="decimal"/>
      <w:lvlText w:val="%1)"/>
      <w:lvlJc w:val="left"/>
      <w:pPr>
        <w:ind w:left="720" w:hanging="360"/>
      </w:pPr>
      <w:rPr>
        <w:rFonts w:ascii="Arial" w:eastAsia="Times New Roman" w:hAnsi="Arial" w:cs="Times New Roman"/>
        <w:b/>
      </w:rPr>
    </w:lvl>
    <w:lvl w:ilvl="1" w:tplc="04250003">
      <w:start w:val="1"/>
      <w:numFmt w:val="bullet"/>
      <w:lvlText w:val="o"/>
      <w:lvlJc w:val="left"/>
      <w:pPr>
        <w:ind w:left="1440" w:hanging="360"/>
      </w:pPr>
      <w:rPr>
        <w:rFonts w:ascii="Courier New" w:hAnsi="Courier New" w:cs="Courier New" w:hint="default"/>
      </w:rPr>
    </w:lvl>
    <w:lvl w:ilvl="2" w:tplc="5456BB18">
      <w:start w:val="1"/>
      <w:numFmt w:val="decimal"/>
      <w:lvlText w:val="%3."/>
      <w:lvlJc w:val="left"/>
      <w:pPr>
        <w:ind w:left="720" w:hanging="720"/>
      </w:pPr>
      <w:rPr>
        <w:rFonts w:hint="default"/>
        <w:b w:val="0"/>
        <w:bCs w:val="0"/>
        <w:color w:val="000000" w:themeColor="text1"/>
      </w:rPr>
    </w:lvl>
    <w:lvl w:ilvl="3" w:tplc="C92AE37E">
      <w:start w:val="1"/>
      <w:numFmt w:val="decimal"/>
      <w:lvlText w:val="(%4)"/>
      <w:lvlJc w:val="left"/>
      <w:pPr>
        <w:ind w:left="2880" w:hanging="360"/>
      </w:pPr>
      <w:rPr>
        <w:rFonts w:cs="Times New Roman"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1EF84666"/>
    <w:multiLevelType w:val="hybridMultilevel"/>
    <w:tmpl w:val="0F741242"/>
    <w:lvl w:ilvl="0" w:tplc="B6E86AB2">
      <w:start w:val="14"/>
      <w:numFmt w:val="bullet"/>
      <w:lvlText w:val="-"/>
      <w:lvlJc w:val="left"/>
      <w:pPr>
        <w:ind w:left="78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17" w15:restartNumberingAfterBreak="0">
    <w:nsid w:val="1F721D05"/>
    <w:multiLevelType w:val="hybridMultilevel"/>
    <w:tmpl w:val="D9A0743E"/>
    <w:lvl w:ilvl="0" w:tplc="528E8130">
      <w:numFmt w:val="bullet"/>
      <w:lvlText w:val="-"/>
      <w:lvlJc w:val="left"/>
      <w:pPr>
        <w:ind w:left="1080" w:hanging="720"/>
      </w:pPr>
      <w:rPr>
        <w:rFonts w:ascii="Arial" w:eastAsia="MyriadPro-Regular"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217300E3"/>
    <w:multiLevelType w:val="hybridMultilevel"/>
    <w:tmpl w:val="75E69048"/>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234A10D3"/>
    <w:multiLevelType w:val="hybridMultilevel"/>
    <w:tmpl w:val="C72C67AE"/>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280451EA"/>
    <w:multiLevelType w:val="hybridMultilevel"/>
    <w:tmpl w:val="01D25324"/>
    <w:lvl w:ilvl="0" w:tplc="98C2CFCE">
      <w:start w:val="1"/>
      <w:numFmt w:val="decimal"/>
      <w:lvlText w:val="%1)"/>
      <w:lvlJc w:val="left"/>
      <w:pPr>
        <w:ind w:left="928" w:hanging="360"/>
      </w:pPr>
      <w:rPr>
        <w:rFonts w:hint="default"/>
        <w:b/>
      </w:rPr>
    </w:lvl>
    <w:lvl w:ilvl="1" w:tplc="04250019" w:tentative="1">
      <w:start w:val="1"/>
      <w:numFmt w:val="lowerLetter"/>
      <w:lvlText w:val="%2."/>
      <w:lvlJc w:val="left"/>
      <w:pPr>
        <w:ind w:left="1648" w:hanging="360"/>
      </w:pPr>
    </w:lvl>
    <w:lvl w:ilvl="2" w:tplc="0425001B">
      <w:start w:val="1"/>
      <w:numFmt w:val="lowerRoman"/>
      <w:lvlText w:val="%3."/>
      <w:lvlJc w:val="right"/>
      <w:pPr>
        <w:ind w:left="2368" w:hanging="180"/>
      </w:pPr>
    </w:lvl>
    <w:lvl w:ilvl="3" w:tplc="0425000F" w:tentative="1">
      <w:start w:val="1"/>
      <w:numFmt w:val="decimal"/>
      <w:lvlText w:val="%4."/>
      <w:lvlJc w:val="left"/>
      <w:pPr>
        <w:ind w:left="3088" w:hanging="360"/>
      </w:pPr>
    </w:lvl>
    <w:lvl w:ilvl="4" w:tplc="04250019" w:tentative="1">
      <w:start w:val="1"/>
      <w:numFmt w:val="lowerLetter"/>
      <w:lvlText w:val="%5."/>
      <w:lvlJc w:val="left"/>
      <w:pPr>
        <w:ind w:left="3808" w:hanging="360"/>
      </w:pPr>
    </w:lvl>
    <w:lvl w:ilvl="5" w:tplc="0425001B" w:tentative="1">
      <w:start w:val="1"/>
      <w:numFmt w:val="lowerRoman"/>
      <w:lvlText w:val="%6."/>
      <w:lvlJc w:val="right"/>
      <w:pPr>
        <w:ind w:left="4528" w:hanging="180"/>
      </w:pPr>
    </w:lvl>
    <w:lvl w:ilvl="6" w:tplc="0425000F" w:tentative="1">
      <w:start w:val="1"/>
      <w:numFmt w:val="decimal"/>
      <w:lvlText w:val="%7."/>
      <w:lvlJc w:val="left"/>
      <w:pPr>
        <w:ind w:left="5248" w:hanging="360"/>
      </w:pPr>
    </w:lvl>
    <w:lvl w:ilvl="7" w:tplc="04250019" w:tentative="1">
      <w:start w:val="1"/>
      <w:numFmt w:val="lowerLetter"/>
      <w:lvlText w:val="%8."/>
      <w:lvlJc w:val="left"/>
      <w:pPr>
        <w:ind w:left="5968" w:hanging="360"/>
      </w:pPr>
    </w:lvl>
    <w:lvl w:ilvl="8" w:tplc="0425001B" w:tentative="1">
      <w:start w:val="1"/>
      <w:numFmt w:val="lowerRoman"/>
      <w:lvlText w:val="%9."/>
      <w:lvlJc w:val="right"/>
      <w:pPr>
        <w:ind w:left="6688" w:hanging="180"/>
      </w:pPr>
    </w:lvl>
  </w:abstractNum>
  <w:abstractNum w:abstractNumId="21" w15:restartNumberingAfterBreak="0">
    <w:nsid w:val="28480278"/>
    <w:multiLevelType w:val="hybridMultilevel"/>
    <w:tmpl w:val="B372BAFC"/>
    <w:lvl w:ilvl="0" w:tplc="57220B2C">
      <w:start w:val="14"/>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29EA2234"/>
    <w:multiLevelType w:val="hybridMultilevel"/>
    <w:tmpl w:val="A9CC725E"/>
    <w:lvl w:ilvl="0" w:tplc="B6E86AB2">
      <w:start w:val="14"/>
      <w:numFmt w:val="bullet"/>
      <w:lvlText w:val="-"/>
      <w:lvlJc w:val="left"/>
      <w:pPr>
        <w:ind w:left="644"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364" w:hanging="360"/>
      </w:pPr>
      <w:rPr>
        <w:rFonts w:ascii="Courier New" w:hAnsi="Courier New" w:cs="Courier New" w:hint="default"/>
      </w:rPr>
    </w:lvl>
    <w:lvl w:ilvl="2" w:tplc="04250005" w:tentative="1">
      <w:start w:val="1"/>
      <w:numFmt w:val="bullet"/>
      <w:lvlText w:val=""/>
      <w:lvlJc w:val="left"/>
      <w:pPr>
        <w:ind w:left="2084" w:hanging="360"/>
      </w:pPr>
      <w:rPr>
        <w:rFonts w:ascii="Wingdings" w:hAnsi="Wingdings" w:hint="default"/>
      </w:rPr>
    </w:lvl>
    <w:lvl w:ilvl="3" w:tplc="04250001" w:tentative="1">
      <w:start w:val="1"/>
      <w:numFmt w:val="bullet"/>
      <w:lvlText w:val=""/>
      <w:lvlJc w:val="left"/>
      <w:pPr>
        <w:ind w:left="2804" w:hanging="360"/>
      </w:pPr>
      <w:rPr>
        <w:rFonts w:ascii="Symbol" w:hAnsi="Symbol" w:hint="default"/>
      </w:rPr>
    </w:lvl>
    <w:lvl w:ilvl="4" w:tplc="04250003" w:tentative="1">
      <w:start w:val="1"/>
      <w:numFmt w:val="bullet"/>
      <w:lvlText w:val="o"/>
      <w:lvlJc w:val="left"/>
      <w:pPr>
        <w:ind w:left="3524" w:hanging="360"/>
      </w:pPr>
      <w:rPr>
        <w:rFonts w:ascii="Courier New" w:hAnsi="Courier New" w:cs="Courier New" w:hint="default"/>
      </w:rPr>
    </w:lvl>
    <w:lvl w:ilvl="5" w:tplc="04250005" w:tentative="1">
      <w:start w:val="1"/>
      <w:numFmt w:val="bullet"/>
      <w:lvlText w:val=""/>
      <w:lvlJc w:val="left"/>
      <w:pPr>
        <w:ind w:left="4244" w:hanging="360"/>
      </w:pPr>
      <w:rPr>
        <w:rFonts w:ascii="Wingdings" w:hAnsi="Wingdings" w:hint="default"/>
      </w:rPr>
    </w:lvl>
    <w:lvl w:ilvl="6" w:tplc="04250001" w:tentative="1">
      <w:start w:val="1"/>
      <w:numFmt w:val="bullet"/>
      <w:lvlText w:val=""/>
      <w:lvlJc w:val="left"/>
      <w:pPr>
        <w:ind w:left="4964" w:hanging="360"/>
      </w:pPr>
      <w:rPr>
        <w:rFonts w:ascii="Symbol" w:hAnsi="Symbol" w:hint="default"/>
      </w:rPr>
    </w:lvl>
    <w:lvl w:ilvl="7" w:tplc="04250003" w:tentative="1">
      <w:start w:val="1"/>
      <w:numFmt w:val="bullet"/>
      <w:lvlText w:val="o"/>
      <w:lvlJc w:val="left"/>
      <w:pPr>
        <w:ind w:left="5684" w:hanging="360"/>
      </w:pPr>
      <w:rPr>
        <w:rFonts w:ascii="Courier New" w:hAnsi="Courier New" w:cs="Courier New" w:hint="default"/>
      </w:rPr>
    </w:lvl>
    <w:lvl w:ilvl="8" w:tplc="04250005" w:tentative="1">
      <w:start w:val="1"/>
      <w:numFmt w:val="bullet"/>
      <w:lvlText w:val=""/>
      <w:lvlJc w:val="left"/>
      <w:pPr>
        <w:ind w:left="6404" w:hanging="360"/>
      </w:pPr>
      <w:rPr>
        <w:rFonts w:ascii="Wingdings" w:hAnsi="Wingdings" w:hint="default"/>
      </w:rPr>
    </w:lvl>
  </w:abstractNum>
  <w:abstractNum w:abstractNumId="23" w15:restartNumberingAfterBreak="0">
    <w:nsid w:val="2C04456D"/>
    <w:multiLevelType w:val="hybridMultilevel"/>
    <w:tmpl w:val="49F8129E"/>
    <w:lvl w:ilvl="0" w:tplc="59601956">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2C0C0E34"/>
    <w:multiLevelType w:val="hybridMultilevel"/>
    <w:tmpl w:val="1E122308"/>
    <w:lvl w:ilvl="0" w:tplc="B6E86AB2">
      <w:start w:val="14"/>
      <w:numFmt w:val="bullet"/>
      <w:lvlText w:val="-"/>
      <w:lvlJc w:val="left"/>
      <w:pPr>
        <w:ind w:left="36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25" w15:restartNumberingAfterBreak="0">
    <w:nsid w:val="2C4C1A97"/>
    <w:multiLevelType w:val="multilevel"/>
    <w:tmpl w:val="0AE8A208"/>
    <w:lvl w:ilvl="0">
      <w:start w:val="1"/>
      <w:numFmt w:val="decimal"/>
      <w:pStyle w:val="LaadLaadPealkiri1"/>
      <w:lvlText w:val="%1"/>
      <w:lvlJc w:val="left"/>
      <w:pPr>
        <w:tabs>
          <w:tab w:val="num" w:pos="432"/>
        </w:tabs>
        <w:ind w:left="432" w:hanging="432"/>
      </w:pPr>
      <w:rPr>
        <w:rFonts w:ascii="Arial" w:hAnsi="Arial" w:hint="default"/>
        <w:b/>
        <w:i w:val="0"/>
        <w:sz w:val="28"/>
        <w:szCs w:val="28"/>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LaadPealkiri4Vasakul0cmEsirida0cmPrast6p"/>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2D426BC2"/>
    <w:multiLevelType w:val="hybridMultilevel"/>
    <w:tmpl w:val="A43C0D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204357"/>
    <w:multiLevelType w:val="hybridMultilevel"/>
    <w:tmpl w:val="557CDD96"/>
    <w:lvl w:ilvl="0" w:tplc="B6E86AB2">
      <w:start w:val="14"/>
      <w:numFmt w:val="bullet"/>
      <w:lvlText w:val="-"/>
      <w:lvlJc w:val="left"/>
      <w:pPr>
        <w:ind w:left="1004" w:hanging="360"/>
      </w:pPr>
      <w:rPr>
        <w:rFonts w:ascii="Times New Roman" w:eastAsia="Times New Roman" w:hAnsi="Times New Roman" w:cs="Times New Roman" w:hint="default"/>
        <w:color w:val="000000" w:themeColor="text1"/>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 w15:restartNumberingAfterBreak="0">
    <w:nsid w:val="3305047F"/>
    <w:multiLevelType w:val="hybridMultilevel"/>
    <w:tmpl w:val="827A1502"/>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3559524D"/>
    <w:multiLevelType w:val="hybridMultilevel"/>
    <w:tmpl w:val="83CC9D8C"/>
    <w:lvl w:ilvl="0" w:tplc="B21C5AA4">
      <w:start w:val="1"/>
      <w:numFmt w:val="decimal"/>
      <w:lvlText w:val="%1)"/>
      <w:lvlJc w:val="left"/>
      <w:pPr>
        <w:ind w:left="720" w:hanging="360"/>
      </w:pPr>
      <w:rPr>
        <w:rFonts w:ascii="Arial" w:eastAsia="Times New Roman" w:hAnsi="Arial" w:cs="Times New Roman"/>
        <w:color w:val="auto"/>
      </w:rPr>
    </w:lvl>
    <w:lvl w:ilvl="1" w:tplc="CA166D16" w:tentative="1">
      <w:start w:val="1"/>
      <w:numFmt w:val="lowerLetter"/>
      <w:lvlText w:val="%2."/>
      <w:lvlJc w:val="left"/>
      <w:pPr>
        <w:ind w:left="1440" w:hanging="360"/>
      </w:pPr>
    </w:lvl>
    <w:lvl w:ilvl="2" w:tplc="7646E696" w:tentative="1">
      <w:start w:val="1"/>
      <w:numFmt w:val="lowerRoman"/>
      <w:lvlText w:val="%3."/>
      <w:lvlJc w:val="right"/>
      <w:pPr>
        <w:ind w:left="2160" w:hanging="180"/>
      </w:pPr>
    </w:lvl>
    <w:lvl w:ilvl="3" w:tplc="B9F472C8" w:tentative="1">
      <w:start w:val="1"/>
      <w:numFmt w:val="decimal"/>
      <w:lvlText w:val="%4."/>
      <w:lvlJc w:val="left"/>
      <w:pPr>
        <w:ind w:left="2880" w:hanging="360"/>
      </w:pPr>
    </w:lvl>
    <w:lvl w:ilvl="4" w:tplc="F648E5E8" w:tentative="1">
      <w:start w:val="1"/>
      <w:numFmt w:val="lowerLetter"/>
      <w:lvlText w:val="%5."/>
      <w:lvlJc w:val="left"/>
      <w:pPr>
        <w:ind w:left="3600" w:hanging="360"/>
      </w:pPr>
    </w:lvl>
    <w:lvl w:ilvl="5" w:tplc="A202CEF8" w:tentative="1">
      <w:start w:val="1"/>
      <w:numFmt w:val="lowerRoman"/>
      <w:lvlText w:val="%6."/>
      <w:lvlJc w:val="right"/>
      <w:pPr>
        <w:ind w:left="4320" w:hanging="180"/>
      </w:pPr>
    </w:lvl>
    <w:lvl w:ilvl="6" w:tplc="85686C9E" w:tentative="1">
      <w:start w:val="1"/>
      <w:numFmt w:val="decimal"/>
      <w:lvlText w:val="%7."/>
      <w:lvlJc w:val="left"/>
      <w:pPr>
        <w:ind w:left="5040" w:hanging="360"/>
      </w:pPr>
    </w:lvl>
    <w:lvl w:ilvl="7" w:tplc="4BD0E276" w:tentative="1">
      <w:start w:val="1"/>
      <w:numFmt w:val="lowerLetter"/>
      <w:lvlText w:val="%8."/>
      <w:lvlJc w:val="left"/>
      <w:pPr>
        <w:ind w:left="5760" w:hanging="360"/>
      </w:pPr>
    </w:lvl>
    <w:lvl w:ilvl="8" w:tplc="7E7CD716" w:tentative="1">
      <w:start w:val="1"/>
      <w:numFmt w:val="lowerRoman"/>
      <w:lvlText w:val="%9."/>
      <w:lvlJc w:val="right"/>
      <w:pPr>
        <w:ind w:left="6480" w:hanging="180"/>
      </w:pPr>
    </w:lvl>
  </w:abstractNum>
  <w:abstractNum w:abstractNumId="30" w15:restartNumberingAfterBreak="0">
    <w:nsid w:val="39F07140"/>
    <w:multiLevelType w:val="hybridMultilevel"/>
    <w:tmpl w:val="EED4E4D8"/>
    <w:lvl w:ilvl="0" w:tplc="B6E86AB2">
      <w:start w:val="14"/>
      <w:numFmt w:val="bullet"/>
      <w:lvlText w:val="-"/>
      <w:lvlJc w:val="left"/>
      <w:pPr>
        <w:ind w:left="502"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222" w:hanging="360"/>
      </w:pPr>
      <w:rPr>
        <w:rFonts w:ascii="Courier New" w:hAnsi="Courier New" w:cs="Courier New" w:hint="default"/>
      </w:rPr>
    </w:lvl>
    <w:lvl w:ilvl="2" w:tplc="04250005" w:tentative="1">
      <w:start w:val="1"/>
      <w:numFmt w:val="bullet"/>
      <w:lvlText w:val=""/>
      <w:lvlJc w:val="left"/>
      <w:pPr>
        <w:ind w:left="1942" w:hanging="360"/>
      </w:pPr>
      <w:rPr>
        <w:rFonts w:ascii="Wingdings" w:hAnsi="Wingdings" w:hint="default"/>
      </w:rPr>
    </w:lvl>
    <w:lvl w:ilvl="3" w:tplc="04250001" w:tentative="1">
      <w:start w:val="1"/>
      <w:numFmt w:val="bullet"/>
      <w:lvlText w:val=""/>
      <w:lvlJc w:val="left"/>
      <w:pPr>
        <w:ind w:left="2662" w:hanging="360"/>
      </w:pPr>
      <w:rPr>
        <w:rFonts w:ascii="Symbol" w:hAnsi="Symbol" w:hint="default"/>
      </w:rPr>
    </w:lvl>
    <w:lvl w:ilvl="4" w:tplc="04250003" w:tentative="1">
      <w:start w:val="1"/>
      <w:numFmt w:val="bullet"/>
      <w:lvlText w:val="o"/>
      <w:lvlJc w:val="left"/>
      <w:pPr>
        <w:ind w:left="3382" w:hanging="360"/>
      </w:pPr>
      <w:rPr>
        <w:rFonts w:ascii="Courier New" w:hAnsi="Courier New" w:cs="Courier New" w:hint="default"/>
      </w:rPr>
    </w:lvl>
    <w:lvl w:ilvl="5" w:tplc="04250005" w:tentative="1">
      <w:start w:val="1"/>
      <w:numFmt w:val="bullet"/>
      <w:lvlText w:val=""/>
      <w:lvlJc w:val="left"/>
      <w:pPr>
        <w:ind w:left="4102" w:hanging="360"/>
      </w:pPr>
      <w:rPr>
        <w:rFonts w:ascii="Wingdings" w:hAnsi="Wingdings" w:hint="default"/>
      </w:rPr>
    </w:lvl>
    <w:lvl w:ilvl="6" w:tplc="04250001" w:tentative="1">
      <w:start w:val="1"/>
      <w:numFmt w:val="bullet"/>
      <w:lvlText w:val=""/>
      <w:lvlJc w:val="left"/>
      <w:pPr>
        <w:ind w:left="4822" w:hanging="360"/>
      </w:pPr>
      <w:rPr>
        <w:rFonts w:ascii="Symbol" w:hAnsi="Symbol" w:hint="default"/>
      </w:rPr>
    </w:lvl>
    <w:lvl w:ilvl="7" w:tplc="04250003" w:tentative="1">
      <w:start w:val="1"/>
      <w:numFmt w:val="bullet"/>
      <w:lvlText w:val="o"/>
      <w:lvlJc w:val="left"/>
      <w:pPr>
        <w:ind w:left="5542" w:hanging="360"/>
      </w:pPr>
      <w:rPr>
        <w:rFonts w:ascii="Courier New" w:hAnsi="Courier New" w:cs="Courier New" w:hint="default"/>
      </w:rPr>
    </w:lvl>
    <w:lvl w:ilvl="8" w:tplc="04250005" w:tentative="1">
      <w:start w:val="1"/>
      <w:numFmt w:val="bullet"/>
      <w:lvlText w:val=""/>
      <w:lvlJc w:val="left"/>
      <w:pPr>
        <w:ind w:left="6262" w:hanging="360"/>
      </w:pPr>
      <w:rPr>
        <w:rFonts w:ascii="Wingdings" w:hAnsi="Wingdings" w:hint="default"/>
      </w:rPr>
    </w:lvl>
  </w:abstractNum>
  <w:abstractNum w:abstractNumId="31" w15:restartNumberingAfterBreak="0">
    <w:nsid w:val="3B2718B5"/>
    <w:multiLevelType w:val="hybridMultilevel"/>
    <w:tmpl w:val="6A3AA9F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3FB250C1"/>
    <w:multiLevelType w:val="hybridMultilevel"/>
    <w:tmpl w:val="79C01564"/>
    <w:lvl w:ilvl="0" w:tplc="1EA4FF3A">
      <w:start w:val="3"/>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3FD167B2"/>
    <w:multiLevelType w:val="hybridMultilevel"/>
    <w:tmpl w:val="C88E7380"/>
    <w:lvl w:ilvl="0" w:tplc="B6E86AB2">
      <w:start w:val="14"/>
      <w:numFmt w:val="bullet"/>
      <w:lvlText w:val="-"/>
      <w:lvlJc w:val="left"/>
      <w:pPr>
        <w:ind w:left="36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34" w15:restartNumberingAfterBreak="0">
    <w:nsid w:val="4006614C"/>
    <w:multiLevelType w:val="multilevel"/>
    <w:tmpl w:val="5148A712"/>
    <w:lvl w:ilvl="0">
      <w:start w:val="14"/>
      <w:numFmt w:val="bullet"/>
      <w:lvlText w:val="-"/>
      <w:lvlJc w:val="left"/>
      <w:pPr>
        <w:tabs>
          <w:tab w:val="num" w:pos="720"/>
        </w:tabs>
        <w:ind w:left="720" w:hanging="360"/>
      </w:pPr>
      <w:rPr>
        <w:rFonts w:ascii="Times New Roman" w:eastAsia="Times New Roman" w:hAnsi="Times New Roman" w:cs="Times New Roman" w:hint="default"/>
        <w:color w:val="000000" w:themeColor="text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089039F"/>
    <w:multiLevelType w:val="hybridMultilevel"/>
    <w:tmpl w:val="DB282B84"/>
    <w:lvl w:ilvl="0" w:tplc="B6E86AB2">
      <w:start w:val="14"/>
      <w:numFmt w:val="bullet"/>
      <w:lvlText w:val="-"/>
      <w:lvlJc w:val="left"/>
      <w:pPr>
        <w:ind w:left="1004" w:hanging="360"/>
      </w:pPr>
      <w:rPr>
        <w:rFonts w:ascii="Times New Roman" w:eastAsia="Times New Roman" w:hAnsi="Times New Roman" w:cs="Times New Roman" w:hint="default"/>
        <w:color w:val="000000" w:themeColor="text1"/>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6" w15:restartNumberingAfterBreak="0">
    <w:nsid w:val="42323C4B"/>
    <w:multiLevelType w:val="hybridMultilevel"/>
    <w:tmpl w:val="79AAED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43236A3C"/>
    <w:multiLevelType w:val="hybridMultilevel"/>
    <w:tmpl w:val="17D8355E"/>
    <w:lvl w:ilvl="0" w:tplc="04250003">
      <w:start w:val="1"/>
      <w:numFmt w:val="bullet"/>
      <w:lvlText w:val=""/>
      <w:lvlJc w:val="left"/>
      <w:pPr>
        <w:tabs>
          <w:tab w:val="num" w:pos="644"/>
        </w:tabs>
        <w:ind w:left="397" w:hanging="113"/>
      </w:pPr>
      <w:rPr>
        <w:rFonts w:ascii="Symbol" w:hAnsi="Symbol" w:hint="default"/>
      </w:rPr>
    </w:lvl>
    <w:lvl w:ilvl="1" w:tplc="04250003">
      <w:start w:val="1"/>
      <w:numFmt w:val="bullet"/>
      <w:pStyle w:val="Bullet"/>
      <w:lvlText w:val=""/>
      <w:lvlJc w:val="left"/>
      <w:pPr>
        <w:tabs>
          <w:tab w:val="num" w:pos="360"/>
        </w:tabs>
        <w:ind w:left="340" w:hanging="340"/>
      </w:pPr>
      <w:rPr>
        <w:rFonts w:ascii="Symbol" w:hAnsi="Symbol" w:hint="default"/>
        <w:color w:val="auto"/>
      </w:rPr>
    </w:lvl>
    <w:lvl w:ilvl="2" w:tplc="04250005">
      <w:start w:val="1"/>
      <w:numFmt w:val="bullet"/>
      <w:lvlText w:val=""/>
      <w:lvlJc w:val="left"/>
      <w:pPr>
        <w:tabs>
          <w:tab w:val="num" w:pos="360"/>
        </w:tabs>
        <w:ind w:left="3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7721CDA"/>
    <w:multiLevelType w:val="singleLevel"/>
    <w:tmpl w:val="84B20B8A"/>
    <w:lvl w:ilvl="0">
      <w:start w:val="1"/>
      <w:numFmt w:val="bullet"/>
      <w:pStyle w:val="List1"/>
      <w:lvlText w:val=""/>
      <w:lvlJc w:val="left"/>
      <w:pPr>
        <w:tabs>
          <w:tab w:val="num" w:pos="2912"/>
        </w:tabs>
        <w:ind w:left="2835" w:hanging="283"/>
      </w:pPr>
      <w:rPr>
        <w:rFonts w:ascii="Symbol" w:hAnsi="Symbol" w:hint="default"/>
      </w:rPr>
    </w:lvl>
  </w:abstractNum>
  <w:abstractNum w:abstractNumId="39" w15:restartNumberingAfterBreak="0">
    <w:nsid w:val="480370FD"/>
    <w:multiLevelType w:val="hybridMultilevel"/>
    <w:tmpl w:val="C41E5C06"/>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A3D444E"/>
    <w:multiLevelType w:val="hybridMultilevel"/>
    <w:tmpl w:val="FD566ED6"/>
    <w:lvl w:ilvl="0" w:tplc="59601956">
      <w:start w:val="1"/>
      <w:numFmt w:val="decimal"/>
      <w:lvlText w:val="%1."/>
      <w:lvlJc w:val="left"/>
      <w:pPr>
        <w:ind w:left="1004" w:hanging="360"/>
      </w:pPr>
      <w:rPr>
        <w:rFonts w:hint="default"/>
      </w:rPr>
    </w:lvl>
    <w:lvl w:ilvl="1" w:tplc="04250019" w:tentative="1">
      <w:start w:val="1"/>
      <w:numFmt w:val="lowerLetter"/>
      <w:lvlText w:val="%2."/>
      <w:lvlJc w:val="left"/>
      <w:pPr>
        <w:ind w:left="1724" w:hanging="360"/>
      </w:pPr>
    </w:lvl>
    <w:lvl w:ilvl="2" w:tplc="0425001B" w:tentative="1">
      <w:start w:val="1"/>
      <w:numFmt w:val="lowerRoman"/>
      <w:lvlText w:val="%3."/>
      <w:lvlJc w:val="right"/>
      <w:pPr>
        <w:ind w:left="2444" w:hanging="180"/>
      </w:pPr>
    </w:lvl>
    <w:lvl w:ilvl="3" w:tplc="0425000F" w:tentative="1">
      <w:start w:val="1"/>
      <w:numFmt w:val="decimal"/>
      <w:lvlText w:val="%4."/>
      <w:lvlJc w:val="left"/>
      <w:pPr>
        <w:ind w:left="3164" w:hanging="360"/>
      </w:pPr>
    </w:lvl>
    <w:lvl w:ilvl="4" w:tplc="04250019" w:tentative="1">
      <w:start w:val="1"/>
      <w:numFmt w:val="lowerLetter"/>
      <w:lvlText w:val="%5."/>
      <w:lvlJc w:val="left"/>
      <w:pPr>
        <w:ind w:left="3884" w:hanging="360"/>
      </w:pPr>
    </w:lvl>
    <w:lvl w:ilvl="5" w:tplc="0425001B" w:tentative="1">
      <w:start w:val="1"/>
      <w:numFmt w:val="lowerRoman"/>
      <w:lvlText w:val="%6."/>
      <w:lvlJc w:val="right"/>
      <w:pPr>
        <w:ind w:left="4604" w:hanging="180"/>
      </w:pPr>
    </w:lvl>
    <w:lvl w:ilvl="6" w:tplc="0425000F" w:tentative="1">
      <w:start w:val="1"/>
      <w:numFmt w:val="decimal"/>
      <w:lvlText w:val="%7."/>
      <w:lvlJc w:val="left"/>
      <w:pPr>
        <w:ind w:left="5324" w:hanging="360"/>
      </w:pPr>
    </w:lvl>
    <w:lvl w:ilvl="7" w:tplc="04250019" w:tentative="1">
      <w:start w:val="1"/>
      <w:numFmt w:val="lowerLetter"/>
      <w:lvlText w:val="%8."/>
      <w:lvlJc w:val="left"/>
      <w:pPr>
        <w:ind w:left="6044" w:hanging="360"/>
      </w:pPr>
    </w:lvl>
    <w:lvl w:ilvl="8" w:tplc="0425001B" w:tentative="1">
      <w:start w:val="1"/>
      <w:numFmt w:val="lowerRoman"/>
      <w:lvlText w:val="%9."/>
      <w:lvlJc w:val="right"/>
      <w:pPr>
        <w:ind w:left="6764" w:hanging="180"/>
      </w:pPr>
    </w:lvl>
  </w:abstractNum>
  <w:abstractNum w:abstractNumId="41" w15:restartNumberingAfterBreak="0">
    <w:nsid w:val="4F024DBE"/>
    <w:multiLevelType w:val="hybridMultilevel"/>
    <w:tmpl w:val="E182DAB8"/>
    <w:lvl w:ilvl="0" w:tplc="8A7C3FDE">
      <w:start w:val="1"/>
      <w:numFmt w:val="decimal"/>
      <w:lvlText w:val="%1."/>
      <w:lvlJc w:val="left"/>
      <w:pPr>
        <w:ind w:left="720" w:hanging="72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2" w15:restartNumberingAfterBreak="0">
    <w:nsid w:val="53010FD9"/>
    <w:multiLevelType w:val="hybridMultilevel"/>
    <w:tmpl w:val="42EA6A1A"/>
    <w:lvl w:ilvl="0" w:tplc="B6E86AB2">
      <w:start w:val="14"/>
      <w:numFmt w:val="bullet"/>
      <w:lvlText w:val="-"/>
      <w:lvlJc w:val="left"/>
      <w:pPr>
        <w:ind w:left="36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43" w15:restartNumberingAfterBreak="0">
    <w:nsid w:val="55654B84"/>
    <w:multiLevelType w:val="hybridMultilevel"/>
    <w:tmpl w:val="A97CACA4"/>
    <w:lvl w:ilvl="0" w:tplc="B6E86AB2">
      <w:start w:val="14"/>
      <w:numFmt w:val="bullet"/>
      <w:lvlText w:val="-"/>
      <w:lvlJc w:val="left"/>
      <w:pPr>
        <w:ind w:left="780" w:hanging="360"/>
      </w:pPr>
      <w:rPr>
        <w:rFonts w:ascii="Times New Roman" w:eastAsia="Times New Roman" w:hAnsi="Times New Roman" w:cs="Times New Roman" w:hint="default"/>
        <w:color w:val="000000" w:themeColor="text1"/>
      </w:rPr>
    </w:lvl>
    <w:lvl w:ilvl="1" w:tplc="04250003">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44" w15:restartNumberingAfterBreak="0">
    <w:nsid w:val="5A122038"/>
    <w:multiLevelType w:val="hybridMultilevel"/>
    <w:tmpl w:val="008EA5F2"/>
    <w:lvl w:ilvl="0" w:tplc="F338654E">
      <w:start w:val="1"/>
      <w:numFmt w:val="decimal"/>
      <w:lvlText w:val="%1."/>
      <w:lvlJc w:val="left"/>
      <w:pPr>
        <w:ind w:left="750" w:hanging="39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5" w15:restartNumberingAfterBreak="0">
    <w:nsid w:val="5BEC2D6C"/>
    <w:multiLevelType w:val="hybridMultilevel"/>
    <w:tmpl w:val="0C74041E"/>
    <w:lvl w:ilvl="0" w:tplc="B6E86AB2">
      <w:start w:val="14"/>
      <w:numFmt w:val="bullet"/>
      <w:lvlText w:val="-"/>
      <w:lvlJc w:val="left"/>
      <w:pPr>
        <w:ind w:left="1069"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789" w:hanging="360"/>
      </w:pPr>
      <w:rPr>
        <w:rFonts w:ascii="Courier New" w:hAnsi="Courier New" w:cs="Courier New" w:hint="default"/>
      </w:rPr>
    </w:lvl>
    <w:lvl w:ilvl="2" w:tplc="04250005" w:tentative="1">
      <w:start w:val="1"/>
      <w:numFmt w:val="bullet"/>
      <w:lvlText w:val=""/>
      <w:lvlJc w:val="left"/>
      <w:pPr>
        <w:ind w:left="2509" w:hanging="360"/>
      </w:pPr>
      <w:rPr>
        <w:rFonts w:ascii="Wingdings" w:hAnsi="Wingdings" w:hint="default"/>
      </w:rPr>
    </w:lvl>
    <w:lvl w:ilvl="3" w:tplc="04250001" w:tentative="1">
      <w:start w:val="1"/>
      <w:numFmt w:val="bullet"/>
      <w:lvlText w:val=""/>
      <w:lvlJc w:val="left"/>
      <w:pPr>
        <w:ind w:left="3229" w:hanging="360"/>
      </w:pPr>
      <w:rPr>
        <w:rFonts w:ascii="Symbol" w:hAnsi="Symbol" w:hint="default"/>
      </w:rPr>
    </w:lvl>
    <w:lvl w:ilvl="4" w:tplc="04250003" w:tentative="1">
      <w:start w:val="1"/>
      <w:numFmt w:val="bullet"/>
      <w:lvlText w:val="o"/>
      <w:lvlJc w:val="left"/>
      <w:pPr>
        <w:ind w:left="3949" w:hanging="360"/>
      </w:pPr>
      <w:rPr>
        <w:rFonts w:ascii="Courier New" w:hAnsi="Courier New" w:cs="Courier New" w:hint="default"/>
      </w:rPr>
    </w:lvl>
    <w:lvl w:ilvl="5" w:tplc="04250005" w:tentative="1">
      <w:start w:val="1"/>
      <w:numFmt w:val="bullet"/>
      <w:lvlText w:val=""/>
      <w:lvlJc w:val="left"/>
      <w:pPr>
        <w:ind w:left="4669" w:hanging="360"/>
      </w:pPr>
      <w:rPr>
        <w:rFonts w:ascii="Wingdings" w:hAnsi="Wingdings" w:hint="default"/>
      </w:rPr>
    </w:lvl>
    <w:lvl w:ilvl="6" w:tplc="04250001" w:tentative="1">
      <w:start w:val="1"/>
      <w:numFmt w:val="bullet"/>
      <w:lvlText w:val=""/>
      <w:lvlJc w:val="left"/>
      <w:pPr>
        <w:ind w:left="5389" w:hanging="360"/>
      </w:pPr>
      <w:rPr>
        <w:rFonts w:ascii="Symbol" w:hAnsi="Symbol" w:hint="default"/>
      </w:rPr>
    </w:lvl>
    <w:lvl w:ilvl="7" w:tplc="04250003" w:tentative="1">
      <w:start w:val="1"/>
      <w:numFmt w:val="bullet"/>
      <w:lvlText w:val="o"/>
      <w:lvlJc w:val="left"/>
      <w:pPr>
        <w:ind w:left="6109" w:hanging="360"/>
      </w:pPr>
      <w:rPr>
        <w:rFonts w:ascii="Courier New" w:hAnsi="Courier New" w:cs="Courier New" w:hint="default"/>
      </w:rPr>
    </w:lvl>
    <w:lvl w:ilvl="8" w:tplc="04250005" w:tentative="1">
      <w:start w:val="1"/>
      <w:numFmt w:val="bullet"/>
      <w:lvlText w:val=""/>
      <w:lvlJc w:val="left"/>
      <w:pPr>
        <w:ind w:left="6829" w:hanging="360"/>
      </w:pPr>
      <w:rPr>
        <w:rFonts w:ascii="Wingdings" w:hAnsi="Wingdings" w:hint="default"/>
      </w:rPr>
    </w:lvl>
  </w:abstractNum>
  <w:abstractNum w:abstractNumId="46" w15:restartNumberingAfterBreak="0">
    <w:nsid w:val="63256156"/>
    <w:multiLevelType w:val="multilevel"/>
    <w:tmpl w:val="DD26B5B2"/>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9651"/>
        </w:tabs>
        <w:ind w:left="9651" w:hanging="720"/>
      </w:pPr>
      <w:rPr>
        <w:specVanish w:val="0"/>
      </w:rPr>
    </w:lvl>
    <w:lvl w:ilvl="3">
      <w:start w:val="1"/>
      <w:numFmt w:val="decimal"/>
      <w:pStyle w:val="Heading4"/>
      <w:lvlText w:val="%1.%2.%3.%4"/>
      <w:lvlJc w:val="left"/>
      <w:pPr>
        <w:tabs>
          <w:tab w:val="num" w:pos="2424"/>
        </w:tabs>
        <w:ind w:left="2424" w:hanging="86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Heading5"/>
      <w:lvlText w:val="%1.%2.%3.%4.%5"/>
      <w:lvlJc w:val="left"/>
      <w:pPr>
        <w:tabs>
          <w:tab w:val="num" w:pos="1718"/>
        </w:tabs>
        <w:ind w:left="171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7" w15:restartNumberingAfterBreak="0">
    <w:nsid w:val="648F1389"/>
    <w:multiLevelType w:val="hybridMultilevel"/>
    <w:tmpl w:val="1C1A9B38"/>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8" w15:restartNumberingAfterBreak="0">
    <w:nsid w:val="66E828DB"/>
    <w:multiLevelType w:val="hybridMultilevel"/>
    <w:tmpl w:val="1144C21A"/>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67347C7F"/>
    <w:multiLevelType w:val="hybridMultilevel"/>
    <w:tmpl w:val="AD9604F6"/>
    <w:lvl w:ilvl="0" w:tplc="B6E86AB2">
      <w:start w:val="14"/>
      <w:numFmt w:val="bullet"/>
      <w:lvlText w:val="-"/>
      <w:lvlJc w:val="left"/>
      <w:pPr>
        <w:ind w:left="78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0" w15:restartNumberingAfterBreak="0">
    <w:nsid w:val="680F60B9"/>
    <w:multiLevelType w:val="hybridMultilevel"/>
    <w:tmpl w:val="DE88B69A"/>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1" w15:restartNumberingAfterBreak="0">
    <w:nsid w:val="68B3710E"/>
    <w:multiLevelType w:val="multilevel"/>
    <w:tmpl w:val="CCB274E8"/>
    <w:styleLink w:val="StyleOutlinenumberedBlue"/>
    <w:lvl w:ilvl="0">
      <w:start w:val="1"/>
      <w:numFmt w:val="decimal"/>
      <w:lvlText w:val="Tabel %1."/>
      <w:lvlJc w:val="left"/>
      <w:pPr>
        <w:tabs>
          <w:tab w:val="num" w:pos="227"/>
        </w:tabs>
        <w:ind w:left="1021" w:hanging="1021"/>
      </w:pPr>
      <w:rPr>
        <w:rFonts w:hint="default"/>
        <w:b/>
        <w:color w:val="0000FF"/>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6B1C6749"/>
    <w:multiLevelType w:val="multilevel"/>
    <w:tmpl w:val="FB3E3168"/>
    <w:lvl w:ilvl="0">
      <w:start w:val="1"/>
      <w:numFmt w:val="decimal"/>
      <w:pStyle w:val="Pealkiri3"/>
      <w:lvlText w:val="%1"/>
      <w:lvlJc w:val="left"/>
      <w:pPr>
        <w:tabs>
          <w:tab w:val="num" w:pos="680"/>
        </w:tabs>
        <w:ind w:left="680" w:hanging="567"/>
      </w:pPr>
      <w:rPr>
        <w:sz w:val="24"/>
      </w:rPr>
    </w:lvl>
    <w:lvl w:ilvl="1">
      <w:start w:val="1"/>
      <w:numFmt w:val="decimal"/>
      <w:lvlText w:val="%1.%2"/>
      <w:lvlJc w:val="left"/>
      <w:pPr>
        <w:tabs>
          <w:tab w:val="num" w:pos="480"/>
        </w:tabs>
        <w:ind w:left="480" w:hanging="480"/>
      </w:pPr>
      <w:rPr>
        <w:rFonts w:hint="default"/>
        <w:sz w:val="24"/>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1080"/>
        </w:tabs>
        <w:ind w:left="1080" w:hanging="1080"/>
      </w:pPr>
      <w:rPr>
        <w:rFonts w:hint="default"/>
        <w:sz w:val="24"/>
      </w:rPr>
    </w:lvl>
    <w:lvl w:ilvl="4">
      <w:start w:val="1"/>
      <w:numFmt w:val="decimal"/>
      <w:lvlText w:val="%1.%2.%3.%4.%5"/>
      <w:lvlJc w:val="left"/>
      <w:pPr>
        <w:tabs>
          <w:tab w:val="num" w:pos="1080"/>
        </w:tabs>
        <w:ind w:left="1080" w:hanging="1080"/>
      </w:pPr>
      <w:rPr>
        <w:rFonts w:hint="default"/>
        <w:sz w:val="24"/>
      </w:rPr>
    </w:lvl>
    <w:lvl w:ilvl="5">
      <w:start w:val="1"/>
      <w:numFmt w:val="decimal"/>
      <w:lvlText w:val="%1.%2.%3.%4.%5.%6"/>
      <w:lvlJc w:val="left"/>
      <w:pPr>
        <w:tabs>
          <w:tab w:val="num" w:pos="1440"/>
        </w:tabs>
        <w:ind w:left="1440" w:hanging="1440"/>
      </w:pPr>
      <w:rPr>
        <w:rFonts w:hint="default"/>
        <w:sz w:val="24"/>
      </w:rPr>
    </w:lvl>
    <w:lvl w:ilvl="6">
      <w:start w:val="1"/>
      <w:numFmt w:val="decimal"/>
      <w:lvlText w:val="%1.%2.%3.%4.%5.%6.%7"/>
      <w:lvlJc w:val="left"/>
      <w:pPr>
        <w:tabs>
          <w:tab w:val="num" w:pos="1440"/>
        </w:tabs>
        <w:ind w:left="1440" w:hanging="1440"/>
      </w:pPr>
      <w:rPr>
        <w:rFonts w:hint="default"/>
        <w:sz w:val="24"/>
      </w:rPr>
    </w:lvl>
    <w:lvl w:ilvl="7">
      <w:start w:val="1"/>
      <w:numFmt w:val="decimal"/>
      <w:lvlText w:val="%1.%2.%3.%4.%5.%6.%7.%8"/>
      <w:lvlJc w:val="left"/>
      <w:pPr>
        <w:tabs>
          <w:tab w:val="num" w:pos="1800"/>
        </w:tabs>
        <w:ind w:left="1800" w:hanging="1800"/>
      </w:pPr>
      <w:rPr>
        <w:rFonts w:hint="default"/>
        <w:sz w:val="24"/>
      </w:rPr>
    </w:lvl>
    <w:lvl w:ilvl="8">
      <w:start w:val="1"/>
      <w:numFmt w:val="decimal"/>
      <w:lvlText w:val="%1.%2.%3.%4.%5.%6.%7.%8.%9"/>
      <w:lvlJc w:val="left"/>
      <w:pPr>
        <w:tabs>
          <w:tab w:val="num" w:pos="2160"/>
        </w:tabs>
        <w:ind w:left="2160" w:hanging="2160"/>
      </w:pPr>
      <w:rPr>
        <w:rFonts w:hint="default"/>
        <w:sz w:val="24"/>
      </w:rPr>
    </w:lvl>
  </w:abstractNum>
  <w:abstractNum w:abstractNumId="53" w15:restartNumberingAfterBreak="0">
    <w:nsid w:val="6BAB3F47"/>
    <w:multiLevelType w:val="hybridMultilevel"/>
    <w:tmpl w:val="83863416"/>
    <w:lvl w:ilvl="0" w:tplc="528E8130">
      <w:numFmt w:val="bullet"/>
      <w:lvlText w:val="-"/>
      <w:lvlJc w:val="left"/>
      <w:pPr>
        <w:ind w:left="1080" w:hanging="360"/>
      </w:pPr>
      <w:rPr>
        <w:rFonts w:ascii="Arial" w:eastAsia="MyriadPro-Regular" w:hAnsi="Arial" w:cs="Aria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54" w15:restartNumberingAfterBreak="0">
    <w:nsid w:val="6D070186"/>
    <w:multiLevelType w:val="hybridMultilevel"/>
    <w:tmpl w:val="5A54A79E"/>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5" w15:restartNumberingAfterBreak="0">
    <w:nsid w:val="6E045189"/>
    <w:multiLevelType w:val="hybridMultilevel"/>
    <w:tmpl w:val="9AC4C678"/>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6" w15:restartNumberingAfterBreak="0">
    <w:nsid w:val="6FC06170"/>
    <w:multiLevelType w:val="hybridMultilevel"/>
    <w:tmpl w:val="2D48A82A"/>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B6E86AB2">
      <w:start w:val="14"/>
      <w:numFmt w:val="bullet"/>
      <w:lvlText w:val="-"/>
      <w:lvlJc w:val="left"/>
      <w:pPr>
        <w:ind w:left="1353" w:hanging="360"/>
      </w:pPr>
      <w:rPr>
        <w:rFonts w:ascii="Times New Roman" w:eastAsia="Times New Roman" w:hAnsi="Times New Roman" w:cs="Times New Roman" w:hint="default"/>
        <w:color w:val="000000" w:themeColor="text1"/>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7" w15:restartNumberingAfterBreak="0">
    <w:nsid w:val="72476A9E"/>
    <w:multiLevelType w:val="hybridMultilevel"/>
    <w:tmpl w:val="7DDAB950"/>
    <w:lvl w:ilvl="0" w:tplc="B6E86AB2">
      <w:start w:val="14"/>
      <w:numFmt w:val="bullet"/>
      <w:lvlText w:val="-"/>
      <w:lvlJc w:val="left"/>
      <w:pPr>
        <w:tabs>
          <w:tab w:val="num" w:pos="360"/>
        </w:tabs>
        <w:ind w:left="340" w:hanging="340"/>
      </w:pPr>
      <w:rPr>
        <w:rFonts w:ascii="Times New Roman" w:eastAsia="Times New Roman" w:hAnsi="Times New Roman" w:cs="Times New Roman" w:hint="default"/>
        <w:color w:val="000000" w:themeColor="text1"/>
      </w:rPr>
    </w:lvl>
    <w:lvl w:ilvl="1" w:tplc="166478C4">
      <w:start w:val="1"/>
      <w:numFmt w:val="bullet"/>
      <w:lvlText w:val="o"/>
      <w:lvlJc w:val="left"/>
      <w:pPr>
        <w:tabs>
          <w:tab w:val="num" w:pos="1440"/>
        </w:tabs>
        <w:ind w:left="1440" w:hanging="360"/>
      </w:pPr>
      <w:rPr>
        <w:rFonts w:ascii="Courier New" w:hAnsi="Courier New" w:hint="default"/>
      </w:rPr>
    </w:lvl>
    <w:lvl w:ilvl="2" w:tplc="9E302A32">
      <w:start w:val="1"/>
      <w:numFmt w:val="bullet"/>
      <w:lvlText w:val=""/>
      <w:lvlJc w:val="left"/>
      <w:pPr>
        <w:tabs>
          <w:tab w:val="num" w:pos="2160"/>
        </w:tabs>
        <w:ind w:left="2160" w:hanging="360"/>
      </w:pPr>
      <w:rPr>
        <w:rFonts w:ascii="Wingdings" w:hAnsi="Wingdings" w:hint="default"/>
      </w:rPr>
    </w:lvl>
    <w:lvl w:ilvl="3" w:tplc="392CB71E" w:tentative="1">
      <w:start w:val="1"/>
      <w:numFmt w:val="bullet"/>
      <w:lvlText w:val=""/>
      <w:lvlJc w:val="left"/>
      <w:pPr>
        <w:tabs>
          <w:tab w:val="num" w:pos="2880"/>
        </w:tabs>
        <w:ind w:left="2880" w:hanging="360"/>
      </w:pPr>
      <w:rPr>
        <w:rFonts w:ascii="Symbol" w:hAnsi="Symbol" w:hint="default"/>
      </w:rPr>
    </w:lvl>
    <w:lvl w:ilvl="4" w:tplc="7E202F68" w:tentative="1">
      <w:start w:val="1"/>
      <w:numFmt w:val="bullet"/>
      <w:lvlText w:val="o"/>
      <w:lvlJc w:val="left"/>
      <w:pPr>
        <w:tabs>
          <w:tab w:val="num" w:pos="3600"/>
        </w:tabs>
        <w:ind w:left="3600" w:hanging="360"/>
      </w:pPr>
      <w:rPr>
        <w:rFonts w:ascii="Courier New" w:hAnsi="Courier New" w:hint="default"/>
      </w:rPr>
    </w:lvl>
    <w:lvl w:ilvl="5" w:tplc="318886A0" w:tentative="1">
      <w:start w:val="1"/>
      <w:numFmt w:val="bullet"/>
      <w:lvlText w:val=""/>
      <w:lvlJc w:val="left"/>
      <w:pPr>
        <w:tabs>
          <w:tab w:val="num" w:pos="4320"/>
        </w:tabs>
        <w:ind w:left="4320" w:hanging="360"/>
      </w:pPr>
      <w:rPr>
        <w:rFonts w:ascii="Wingdings" w:hAnsi="Wingdings" w:hint="default"/>
      </w:rPr>
    </w:lvl>
    <w:lvl w:ilvl="6" w:tplc="2E141342" w:tentative="1">
      <w:start w:val="1"/>
      <w:numFmt w:val="bullet"/>
      <w:lvlText w:val=""/>
      <w:lvlJc w:val="left"/>
      <w:pPr>
        <w:tabs>
          <w:tab w:val="num" w:pos="5040"/>
        </w:tabs>
        <w:ind w:left="5040" w:hanging="360"/>
      </w:pPr>
      <w:rPr>
        <w:rFonts w:ascii="Symbol" w:hAnsi="Symbol" w:hint="default"/>
      </w:rPr>
    </w:lvl>
    <w:lvl w:ilvl="7" w:tplc="2C9A7248" w:tentative="1">
      <w:start w:val="1"/>
      <w:numFmt w:val="bullet"/>
      <w:lvlText w:val="o"/>
      <w:lvlJc w:val="left"/>
      <w:pPr>
        <w:tabs>
          <w:tab w:val="num" w:pos="5760"/>
        </w:tabs>
        <w:ind w:left="5760" w:hanging="360"/>
      </w:pPr>
      <w:rPr>
        <w:rFonts w:ascii="Courier New" w:hAnsi="Courier New" w:hint="default"/>
      </w:rPr>
    </w:lvl>
    <w:lvl w:ilvl="8" w:tplc="BE7ABE8E"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3B07829"/>
    <w:multiLevelType w:val="hybridMultilevel"/>
    <w:tmpl w:val="35CC4294"/>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9" w15:restartNumberingAfterBreak="0">
    <w:nsid w:val="77C17BD2"/>
    <w:multiLevelType w:val="hybridMultilevel"/>
    <w:tmpl w:val="FC389838"/>
    <w:lvl w:ilvl="0" w:tplc="B6E86AB2">
      <w:start w:val="14"/>
      <w:numFmt w:val="bullet"/>
      <w:lvlText w:val="-"/>
      <w:lvlJc w:val="left"/>
      <w:pPr>
        <w:ind w:left="78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0" w15:restartNumberingAfterBreak="0">
    <w:nsid w:val="7CB61ABD"/>
    <w:multiLevelType w:val="hybridMultilevel"/>
    <w:tmpl w:val="0CE02FB4"/>
    <w:lvl w:ilvl="0" w:tplc="B6E86AB2">
      <w:start w:val="14"/>
      <w:numFmt w:val="bullet"/>
      <w:lvlText w:val="-"/>
      <w:lvlJc w:val="left"/>
      <w:pPr>
        <w:ind w:left="780" w:hanging="360"/>
      </w:pPr>
      <w:rPr>
        <w:rFonts w:ascii="Times New Roman" w:eastAsia="Times New Roman" w:hAnsi="Times New Roman" w:cs="Times New Roman" w:hint="default"/>
        <w:color w:val="000000" w:themeColor="text1"/>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1" w15:restartNumberingAfterBreak="0">
    <w:nsid w:val="7CB919E8"/>
    <w:multiLevelType w:val="hybridMultilevel"/>
    <w:tmpl w:val="38D479DE"/>
    <w:lvl w:ilvl="0" w:tplc="528E8130">
      <w:numFmt w:val="bullet"/>
      <w:lvlText w:val="-"/>
      <w:lvlJc w:val="left"/>
      <w:pPr>
        <w:tabs>
          <w:tab w:val="num" w:pos="360"/>
        </w:tabs>
        <w:ind w:left="357" w:hanging="357"/>
      </w:pPr>
      <w:rPr>
        <w:rFonts w:ascii="Arial" w:eastAsia="MyriadPro-Regular" w:hAnsi="Arial" w:cs="Arial" w:hint="default"/>
        <w:color w:val="auto"/>
      </w:rPr>
    </w:lvl>
    <w:lvl w:ilvl="1" w:tplc="04250003" w:tentative="1">
      <w:start w:val="1"/>
      <w:numFmt w:val="bullet"/>
      <w:lvlText w:val="o"/>
      <w:lvlJc w:val="left"/>
      <w:pPr>
        <w:tabs>
          <w:tab w:val="num" w:pos="1440"/>
        </w:tabs>
        <w:ind w:left="1440" w:hanging="360"/>
      </w:pPr>
      <w:rPr>
        <w:rFonts w:ascii="Courier New" w:hAnsi="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E9436CE"/>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7F275BF0"/>
    <w:multiLevelType w:val="hybridMultilevel"/>
    <w:tmpl w:val="19565870"/>
    <w:lvl w:ilvl="0" w:tplc="B6E86AB2">
      <w:start w:val="14"/>
      <w:numFmt w:val="bullet"/>
      <w:lvlText w:val="-"/>
      <w:lvlJc w:val="left"/>
      <w:pPr>
        <w:ind w:left="720" w:hanging="360"/>
      </w:pPr>
      <w:rPr>
        <w:rFonts w:ascii="Times New Roman" w:eastAsia="Times New Roman" w:hAnsi="Times New Roman" w:cs="Times New Roman" w:hint="default"/>
        <w:color w:val="000000" w:themeColor="text1"/>
      </w:rPr>
    </w:lvl>
    <w:lvl w:ilvl="1" w:tplc="04250003">
      <w:start w:val="1"/>
      <w:numFmt w:val="bullet"/>
      <w:lvlText w:val="o"/>
      <w:lvlJc w:val="left"/>
      <w:pPr>
        <w:ind w:left="1440" w:hanging="360"/>
      </w:pPr>
      <w:rPr>
        <w:rFonts w:ascii="Courier New" w:hAnsi="Courier New" w:cs="Courier New" w:hint="default"/>
      </w:rPr>
    </w:lvl>
    <w:lvl w:ilvl="2" w:tplc="B6E86AB2">
      <w:start w:val="14"/>
      <w:numFmt w:val="bullet"/>
      <w:lvlText w:val="-"/>
      <w:lvlJc w:val="left"/>
      <w:pPr>
        <w:ind w:left="1211" w:hanging="360"/>
      </w:pPr>
      <w:rPr>
        <w:rFonts w:ascii="Times New Roman" w:eastAsia="Times New Roman" w:hAnsi="Times New Roman" w:cs="Times New Roman" w:hint="default"/>
        <w:color w:val="000000" w:themeColor="text1"/>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4" w15:restartNumberingAfterBreak="0">
    <w:nsid w:val="7FCB7621"/>
    <w:multiLevelType w:val="hybridMultilevel"/>
    <w:tmpl w:val="073C075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192425207">
    <w:abstractNumId w:val="57"/>
  </w:num>
  <w:num w:numId="2" w16cid:durableId="659777247">
    <w:abstractNumId w:val="29"/>
  </w:num>
  <w:num w:numId="3" w16cid:durableId="1644501031">
    <w:abstractNumId w:val="61"/>
  </w:num>
  <w:num w:numId="4" w16cid:durableId="1042166424">
    <w:abstractNumId w:val="46"/>
  </w:num>
  <w:num w:numId="5" w16cid:durableId="292831119">
    <w:abstractNumId w:val="38"/>
  </w:num>
  <w:num w:numId="6" w16cid:durableId="154225302">
    <w:abstractNumId w:val="52"/>
  </w:num>
  <w:num w:numId="7" w16cid:durableId="2113432732">
    <w:abstractNumId w:val="37"/>
  </w:num>
  <w:num w:numId="8" w16cid:durableId="1957175471">
    <w:abstractNumId w:val="0"/>
  </w:num>
  <w:num w:numId="9" w16cid:durableId="77137969">
    <w:abstractNumId w:val="25"/>
  </w:num>
  <w:num w:numId="10" w16cid:durableId="1356347038">
    <w:abstractNumId w:val="51"/>
  </w:num>
  <w:num w:numId="11" w16cid:durableId="532770504">
    <w:abstractNumId w:val="62"/>
  </w:num>
  <w:num w:numId="12" w16cid:durableId="457338636">
    <w:abstractNumId w:val="28"/>
  </w:num>
  <w:num w:numId="13" w16cid:durableId="1834104021">
    <w:abstractNumId w:val="11"/>
  </w:num>
  <w:num w:numId="14" w16cid:durableId="2099322852">
    <w:abstractNumId w:val="17"/>
  </w:num>
  <w:num w:numId="15" w16cid:durableId="272444007">
    <w:abstractNumId w:val="53"/>
  </w:num>
  <w:num w:numId="16" w16cid:durableId="2075808485">
    <w:abstractNumId w:val="36"/>
  </w:num>
  <w:num w:numId="17" w16cid:durableId="1458522796">
    <w:abstractNumId w:val="43"/>
  </w:num>
  <w:num w:numId="18" w16cid:durableId="727071936">
    <w:abstractNumId w:val="41"/>
  </w:num>
  <w:num w:numId="19" w16cid:durableId="301541243">
    <w:abstractNumId w:val="9"/>
  </w:num>
  <w:num w:numId="20" w16cid:durableId="463235281">
    <w:abstractNumId w:val="15"/>
  </w:num>
  <w:num w:numId="21" w16cid:durableId="1850171385">
    <w:abstractNumId w:val="19"/>
  </w:num>
  <w:num w:numId="22" w16cid:durableId="824471972">
    <w:abstractNumId w:val="64"/>
  </w:num>
  <w:num w:numId="23" w16cid:durableId="143280731">
    <w:abstractNumId w:val="24"/>
  </w:num>
  <w:num w:numId="24" w16cid:durableId="1013604085">
    <w:abstractNumId w:val="34"/>
  </w:num>
  <w:num w:numId="25" w16cid:durableId="47917857">
    <w:abstractNumId w:val="26"/>
  </w:num>
  <w:num w:numId="26" w16cid:durableId="126899882">
    <w:abstractNumId w:val="20"/>
  </w:num>
  <w:num w:numId="27" w16cid:durableId="348265196">
    <w:abstractNumId w:val="33"/>
  </w:num>
  <w:num w:numId="28" w16cid:durableId="509224781">
    <w:abstractNumId w:val="42"/>
  </w:num>
  <w:num w:numId="29" w16cid:durableId="2036955570">
    <w:abstractNumId w:val="54"/>
  </w:num>
  <w:num w:numId="30" w16cid:durableId="1908762348">
    <w:abstractNumId w:val="45"/>
  </w:num>
  <w:num w:numId="31" w16cid:durableId="1215971468">
    <w:abstractNumId w:val="21"/>
  </w:num>
  <w:num w:numId="32" w16cid:durableId="1434394353">
    <w:abstractNumId w:val="1"/>
  </w:num>
  <w:num w:numId="33" w16cid:durableId="1800412612">
    <w:abstractNumId w:val="59"/>
  </w:num>
  <w:num w:numId="34" w16cid:durableId="1181628387">
    <w:abstractNumId w:val="60"/>
  </w:num>
  <w:num w:numId="35" w16cid:durableId="1384793880">
    <w:abstractNumId w:val="49"/>
  </w:num>
  <w:num w:numId="36" w16cid:durableId="10766717">
    <w:abstractNumId w:val="14"/>
  </w:num>
  <w:num w:numId="37" w16cid:durableId="1155684684">
    <w:abstractNumId w:val="10"/>
  </w:num>
  <w:num w:numId="38" w16cid:durableId="1882202208">
    <w:abstractNumId w:val="58"/>
  </w:num>
  <w:num w:numId="39" w16cid:durableId="1912735661">
    <w:abstractNumId w:val="30"/>
  </w:num>
  <w:num w:numId="40" w16cid:durableId="1250231763">
    <w:abstractNumId w:val="48"/>
  </w:num>
  <w:num w:numId="41" w16cid:durableId="691348355">
    <w:abstractNumId w:val="22"/>
  </w:num>
  <w:num w:numId="42" w16cid:durableId="463892740">
    <w:abstractNumId w:val="50"/>
  </w:num>
  <w:num w:numId="43" w16cid:durableId="367922451">
    <w:abstractNumId w:val="31"/>
  </w:num>
  <w:num w:numId="44" w16cid:durableId="2053769309">
    <w:abstractNumId w:val="8"/>
  </w:num>
  <w:num w:numId="45" w16cid:durableId="1008288161">
    <w:abstractNumId w:val="44"/>
  </w:num>
  <w:num w:numId="46" w16cid:durableId="251286178">
    <w:abstractNumId w:val="12"/>
  </w:num>
  <w:num w:numId="47" w16cid:durableId="308941392">
    <w:abstractNumId w:val="32"/>
  </w:num>
  <w:num w:numId="48" w16cid:durableId="771509862">
    <w:abstractNumId w:val="55"/>
  </w:num>
  <w:num w:numId="49" w16cid:durableId="73403586">
    <w:abstractNumId w:val="18"/>
  </w:num>
  <w:num w:numId="50" w16cid:durableId="1704747488">
    <w:abstractNumId w:val="16"/>
  </w:num>
  <w:num w:numId="51" w16cid:durableId="1372875344">
    <w:abstractNumId w:val="7"/>
  </w:num>
  <w:num w:numId="52" w16cid:durableId="1396704601">
    <w:abstractNumId w:val="47"/>
  </w:num>
  <w:num w:numId="53" w16cid:durableId="1693410496">
    <w:abstractNumId w:val="56"/>
  </w:num>
  <w:num w:numId="54" w16cid:durableId="1769278093">
    <w:abstractNumId w:val="63"/>
  </w:num>
  <w:num w:numId="55" w16cid:durableId="949824835">
    <w:abstractNumId w:val="23"/>
  </w:num>
  <w:num w:numId="56" w16cid:durableId="429935499">
    <w:abstractNumId w:val="40"/>
  </w:num>
  <w:num w:numId="57" w16cid:durableId="190186658">
    <w:abstractNumId w:val="13"/>
  </w:num>
  <w:num w:numId="58" w16cid:durableId="2100054636">
    <w:abstractNumId w:val="39"/>
  </w:num>
  <w:num w:numId="59" w16cid:durableId="699548994">
    <w:abstractNumId w:val="27"/>
  </w:num>
  <w:num w:numId="60" w16cid:durableId="418600948">
    <w:abstractNumId w:val="3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6520"/>
    <w:rsid w:val="00000434"/>
    <w:rsid w:val="000009F2"/>
    <w:rsid w:val="00000BF9"/>
    <w:rsid w:val="00000C39"/>
    <w:rsid w:val="00000D4D"/>
    <w:rsid w:val="00000E27"/>
    <w:rsid w:val="00000F2E"/>
    <w:rsid w:val="00001144"/>
    <w:rsid w:val="00001148"/>
    <w:rsid w:val="00001174"/>
    <w:rsid w:val="00001206"/>
    <w:rsid w:val="000012A9"/>
    <w:rsid w:val="000014D7"/>
    <w:rsid w:val="00001637"/>
    <w:rsid w:val="00001950"/>
    <w:rsid w:val="00001F52"/>
    <w:rsid w:val="0000257E"/>
    <w:rsid w:val="000027E3"/>
    <w:rsid w:val="00002D28"/>
    <w:rsid w:val="00002E2A"/>
    <w:rsid w:val="00003098"/>
    <w:rsid w:val="000033F7"/>
    <w:rsid w:val="00003638"/>
    <w:rsid w:val="0000456F"/>
    <w:rsid w:val="00004F90"/>
    <w:rsid w:val="00004FC1"/>
    <w:rsid w:val="000050A3"/>
    <w:rsid w:val="00005183"/>
    <w:rsid w:val="000054C7"/>
    <w:rsid w:val="0000558E"/>
    <w:rsid w:val="000055AE"/>
    <w:rsid w:val="00005662"/>
    <w:rsid w:val="00005DF5"/>
    <w:rsid w:val="00006670"/>
    <w:rsid w:val="000066BC"/>
    <w:rsid w:val="00006965"/>
    <w:rsid w:val="00006A56"/>
    <w:rsid w:val="00006D4A"/>
    <w:rsid w:val="00007188"/>
    <w:rsid w:val="00007213"/>
    <w:rsid w:val="00007550"/>
    <w:rsid w:val="0000780B"/>
    <w:rsid w:val="000078B8"/>
    <w:rsid w:val="00007AF4"/>
    <w:rsid w:val="00007F9A"/>
    <w:rsid w:val="00010157"/>
    <w:rsid w:val="00010637"/>
    <w:rsid w:val="00010A36"/>
    <w:rsid w:val="00010C5B"/>
    <w:rsid w:val="00010DA4"/>
    <w:rsid w:val="000120E2"/>
    <w:rsid w:val="000126C4"/>
    <w:rsid w:val="000129E0"/>
    <w:rsid w:val="00013041"/>
    <w:rsid w:val="000136B5"/>
    <w:rsid w:val="000147C6"/>
    <w:rsid w:val="00014AE7"/>
    <w:rsid w:val="00014CDA"/>
    <w:rsid w:val="00014FAD"/>
    <w:rsid w:val="0001504C"/>
    <w:rsid w:val="00015057"/>
    <w:rsid w:val="000153BD"/>
    <w:rsid w:val="000154B5"/>
    <w:rsid w:val="00015721"/>
    <w:rsid w:val="00015944"/>
    <w:rsid w:val="00015AFD"/>
    <w:rsid w:val="00015CA6"/>
    <w:rsid w:val="00015FB9"/>
    <w:rsid w:val="00016345"/>
    <w:rsid w:val="0001659A"/>
    <w:rsid w:val="0001701F"/>
    <w:rsid w:val="000170FA"/>
    <w:rsid w:val="00017DD1"/>
    <w:rsid w:val="00017ED8"/>
    <w:rsid w:val="000201E1"/>
    <w:rsid w:val="00020633"/>
    <w:rsid w:val="0002079A"/>
    <w:rsid w:val="00020E4F"/>
    <w:rsid w:val="000220EB"/>
    <w:rsid w:val="0002240A"/>
    <w:rsid w:val="0002256C"/>
    <w:rsid w:val="000227A1"/>
    <w:rsid w:val="00022A13"/>
    <w:rsid w:val="00022B9F"/>
    <w:rsid w:val="00024C49"/>
    <w:rsid w:val="00024D47"/>
    <w:rsid w:val="00024E50"/>
    <w:rsid w:val="0002526E"/>
    <w:rsid w:val="000255F7"/>
    <w:rsid w:val="00025614"/>
    <w:rsid w:val="00025876"/>
    <w:rsid w:val="00025A9D"/>
    <w:rsid w:val="00025AF8"/>
    <w:rsid w:val="00025B6D"/>
    <w:rsid w:val="00025E8A"/>
    <w:rsid w:val="00025FD6"/>
    <w:rsid w:val="00026325"/>
    <w:rsid w:val="00026330"/>
    <w:rsid w:val="0002653D"/>
    <w:rsid w:val="00027130"/>
    <w:rsid w:val="000272E4"/>
    <w:rsid w:val="0002733E"/>
    <w:rsid w:val="000277CE"/>
    <w:rsid w:val="0002782B"/>
    <w:rsid w:val="00027B14"/>
    <w:rsid w:val="00027BB5"/>
    <w:rsid w:val="0003027F"/>
    <w:rsid w:val="000305DB"/>
    <w:rsid w:val="000308D9"/>
    <w:rsid w:val="00030A02"/>
    <w:rsid w:val="00030F27"/>
    <w:rsid w:val="00030FEE"/>
    <w:rsid w:val="00031018"/>
    <w:rsid w:val="00031536"/>
    <w:rsid w:val="0003189C"/>
    <w:rsid w:val="00031D10"/>
    <w:rsid w:val="000320ED"/>
    <w:rsid w:val="00032412"/>
    <w:rsid w:val="000324E7"/>
    <w:rsid w:val="000325B1"/>
    <w:rsid w:val="00032A80"/>
    <w:rsid w:val="00032D04"/>
    <w:rsid w:val="00032D36"/>
    <w:rsid w:val="00032EB0"/>
    <w:rsid w:val="00032FEB"/>
    <w:rsid w:val="00033172"/>
    <w:rsid w:val="00033187"/>
    <w:rsid w:val="000332A5"/>
    <w:rsid w:val="000332E9"/>
    <w:rsid w:val="00033734"/>
    <w:rsid w:val="0003373A"/>
    <w:rsid w:val="00033BF5"/>
    <w:rsid w:val="00033CD7"/>
    <w:rsid w:val="00033DD1"/>
    <w:rsid w:val="000340A1"/>
    <w:rsid w:val="0003493B"/>
    <w:rsid w:val="00034A0B"/>
    <w:rsid w:val="00035A81"/>
    <w:rsid w:val="00035CBF"/>
    <w:rsid w:val="00035FC2"/>
    <w:rsid w:val="000363BC"/>
    <w:rsid w:val="0003687A"/>
    <w:rsid w:val="00036FA6"/>
    <w:rsid w:val="00037184"/>
    <w:rsid w:val="00037613"/>
    <w:rsid w:val="00037898"/>
    <w:rsid w:val="00037AC1"/>
    <w:rsid w:val="00037C0C"/>
    <w:rsid w:val="00037E04"/>
    <w:rsid w:val="00040DA6"/>
    <w:rsid w:val="0004139F"/>
    <w:rsid w:val="00041453"/>
    <w:rsid w:val="0004196C"/>
    <w:rsid w:val="00041E14"/>
    <w:rsid w:val="0004283B"/>
    <w:rsid w:val="00042A8F"/>
    <w:rsid w:val="00042E69"/>
    <w:rsid w:val="00043086"/>
    <w:rsid w:val="00043727"/>
    <w:rsid w:val="000437AC"/>
    <w:rsid w:val="000437CA"/>
    <w:rsid w:val="00043960"/>
    <w:rsid w:val="00043CC4"/>
    <w:rsid w:val="00043E1D"/>
    <w:rsid w:val="00043FE2"/>
    <w:rsid w:val="0004415E"/>
    <w:rsid w:val="00044312"/>
    <w:rsid w:val="0004457D"/>
    <w:rsid w:val="00044ADE"/>
    <w:rsid w:val="000454FA"/>
    <w:rsid w:val="00045B14"/>
    <w:rsid w:val="00045DAF"/>
    <w:rsid w:val="000469CB"/>
    <w:rsid w:val="00046A21"/>
    <w:rsid w:val="00046ACF"/>
    <w:rsid w:val="00046D97"/>
    <w:rsid w:val="00047849"/>
    <w:rsid w:val="00047873"/>
    <w:rsid w:val="00047AD3"/>
    <w:rsid w:val="00047ECD"/>
    <w:rsid w:val="000500C9"/>
    <w:rsid w:val="000502C5"/>
    <w:rsid w:val="000504A5"/>
    <w:rsid w:val="0005066A"/>
    <w:rsid w:val="000509F1"/>
    <w:rsid w:val="00050BB4"/>
    <w:rsid w:val="00051D22"/>
    <w:rsid w:val="000520C2"/>
    <w:rsid w:val="00052196"/>
    <w:rsid w:val="00052204"/>
    <w:rsid w:val="00052F20"/>
    <w:rsid w:val="00053409"/>
    <w:rsid w:val="000534C3"/>
    <w:rsid w:val="00053BFF"/>
    <w:rsid w:val="000544CE"/>
    <w:rsid w:val="000548C1"/>
    <w:rsid w:val="00054ED2"/>
    <w:rsid w:val="000552C3"/>
    <w:rsid w:val="000554E7"/>
    <w:rsid w:val="00055570"/>
    <w:rsid w:val="0005592C"/>
    <w:rsid w:val="00055D58"/>
    <w:rsid w:val="00055E66"/>
    <w:rsid w:val="00056858"/>
    <w:rsid w:val="00056A70"/>
    <w:rsid w:val="00056B65"/>
    <w:rsid w:val="000571BD"/>
    <w:rsid w:val="0005723A"/>
    <w:rsid w:val="00057592"/>
    <w:rsid w:val="00057AD0"/>
    <w:rsid w:val="00057ADB"/>
    <w:rsid w:val="00057CB1"/>
    <w:rsid w:val="00057DE7"/>
    <w:rsid w:val="0006009E"/>
    <w:rsid w:val="00060175"/>
    <w:rsid w:val="00060C6E"/>
    <w:rsid w:val="00060D26"/>
    <w:rsid w:val="00060EA3"/>
    <w:rsid w:val="00061182"/>
    <w:rsid w:val="00061225"/>
    <w:rsid w:val="0006131A"/>
    <w:rsid w:val="0006159A"/>
    <w:rsid w:val="000615C4"/>
    <w:rsid w:val="000616DC"/>
    <w:rsid w:val="0006181F"/>
    <w:rsid w:val="00061A90"/>
    <w:rsid w:val="00061C0F"/>
    <w:rsid w:val="000622C9"/>
    <w:rsid w:val="00062743"/>
    <w:rsid w:val="0006274D"/>
    <w:rsid w:val="000627F9"/>
    <w:rsid w:val="000628DD"/>
    <w:rsid w:val="00062A4F"/>
    <w:rsid w:val="00062B22"/>
    <w:rsid w:val="00062F95"/>
    <w:rsid w:val="000638E4"/>
    <w:rsid w:val="00063A6C"/>
    <w:rsid w:val="00063B63"/>
    <w:rsid w:val="00063CFE"/>
    <w:rsid w:val="00063D15"/>
    <w:rsid w:val="0006420F"/>
    <w:rsid w:val="0006436A"/>
    <w:rsid w:val="00064372"/>
    <w:rsid w:val="00064638"/>
    <w:rsid w:val="0006473A"/>
    <w:rsid w:val="0006473B"/>
    <w:rsid w:val="0006513A"/>
    <w:rsid w:val="00065602"/>
    <w:rsid w:val="000656D2"/>
    <w:rsid w:val="000657EA"/>
    <w:rsid w:val="00065835"/>
    <w:rsid w:val="00065852"/>
    <w:rsid w:val="00065D2D"/>
    <w:rsid w:val="000660C5"/>
    <w:rsid w:val="0006622D"/>
    <w:rsid w:val="00066259"/>
    <w:rsid w:val="00066640"/>
    <w:rsid w:val="0006690B"/>
    <w:rsid w:val="00066C86"/>
    <w:rsid w:val="00066CD2"/>
    <w:rsid w:val="00066D29"/>
    <w:rsid w:val="00066D70"/>
    <w:rsid w:val="00067546"/>
    <w:rsid w:val="000679FE"/>
    <w:rsid w:val="00067F43"/>
    <w:rsid w:val="00070708"/>
    <w:rsid w:val="0007074F"/>
    <w:rsid w:val="00070D06"/>
    <w:rsid w:val="00070EDF"/>
    <w:rsid w:val="00070F6B"/>
    <w:rsid w:val="0007137E"/>
    <w:rsid w:val="00071761"/>
    <w:rsid w:val="00071CC6"/>
    <w:rsid w:val="00072189"/>
    <w:rsid w:val="0007224B"/>
    <w:rsid w:val="0007244A"/>
    <w:rsid w:val="000726B0"/>
    <w:rsid w:val="00073774"/>
    <w:rsid w:val="00073DDD"/>
    <w:rsid w:val="00073FDA"/>
    <w:rsid w:val="0007444D"/>
    <w:rsid w:val="000747C1"/>
    <w:rsid w:val="000748D9"/>
    <w:rsid w:val="00074ACA"/>
    <w:rsid w:val="00074D12"/>
    <w:rsid w:val="0007513F"/>
    <w:rsid w:val="000751DD"/>
    <w:rsid w:val="000759D7"/>
    <w:rsid w:val="00075AF2"/>
    <w:rsid w:val="00075BCA"/>
    <w:rsid w:val="00075D2B"/>
    <w:rsid w:val="000763A6"/>
    <w:rsid w:val="000763AB"/>
    <w:rsid w:val="000763E1"/>
    <w:rsid w:val="0007642B"/>
    <w:rsid w:val="000766A7"/>
    <w:rsid w:val="000766BF"/>
    <w:rsid w:val="0007707B"/>
    <w:rsid w:val="00077466"/>
    <w:rsid w:val="00077874"/>
    <w:rsid w:val="000778AB"/>
    <w:rsid w:val="00077939"/>
    <w:rsid w:val="00077A24"/>
    <w:rsid w:val="00077BB7"/>
    <w:rsid w:val="00077FD6"/>
    <w:rsid w:val="000800FB"/>
    <w:rsid w:val="000803AA"/>
    <w:rsid w:val="000807D4"/>
    <w:rsid w:val="000807EB"/>
    <w:rsid w:val="00080B9B"/>
    <w:rsid w:val="00080BF5"/>
    <w:rsid w:val="0008136C"/>
    <w:rsid w:val="000817D2"/>
    <w:rsid w:val="00081BA0"/>
    <w:rsid w:val="00081D65"/>
    <w:rsid w:val="000825E0"/>
    <w:rsid w:val="00082836"/>
    <w:rsid w:val="00082859"/>
    <w:rsid w:val="00082AB8"/>
    <w:rsid w:val="00082DEB"/>
    <w:rsid w:val="00082E1F"/>
    <w:rsid w:val="0008337F"/>
    <w:rsid w:val="000833B8"/>
    <w:rsid w:val="00083AE1"/>
    <w:rsid w:val="00083B81"/>
    <w:rsid w:val="00084208"/>
    <w:rsid w:val="00084B48"/>
    <w:rsid w:val="00084BD8"/>
    <w:rsid w:val="00084C1D"/>
    <w:rsid w:val="00084D14"/>
    <w:rsid w:val="00084D8D"/>
    <w:rsid w:val="00084E3F"/>
    <w:rsid w:val="00084EC7"/>
    <w:rsid w:val="00084F5D"/>
    <w:rsid w:val="000852C9"/>
    <w:rsid w:val="000854E3"/>
    <w:rsid w:val="000854F3"/>
    <w:rsid w:val="0008550E"/>
    <w:rsid w:val="0008574C"/>
    <w:rsid w:val="00085DAB"/>
    <w:rsid w:val="00085F5F"/>
    <w:rsid w:val="00086663"/>
    <w:rsid w:val="00086672"/>
    <w:rsid w:val="00086893"/>
    <w:rsid w:val="00086923"/>
    <w:rsid w:val="00086CAA"/>
    <w:rsid w:val="00087051"/>
    <w:rsid w:val="0008763F"/>
    <w:rsid w:val="0008772F"/>
    <w:rsid w:val="00087730"/>
    <w:rsid w:val="00087ECA"/>
    <w:rsid w:val="0009047A"/>
    <w:rsid w:val="0009090A"/>
    <w:rsid w:val="00090FD8"/>
    <w:rsid w:val="00091091"/>
    <w:rsid w:val="00091167"/>
    <w:rsid w:val="00091747"/>
    <w:rsid w:val="0009193D"/>
    <w:rsid w:val="00091A29"/>
    <w:rsid w:val="00091CF2"/>
    <w:rsid w:val="00092093"/>
    <w:rsid w:val="000920D8"/>
    <w:rsid w:val="000923A2"/>
    <w:rsid w:val="00092AC1"/>
    <w:rsid w:val="0009326F"/>
    <w:rsid w:val="00093859"/>
    <w:rsid w:val="00093927"/>
    <w:rsid w:val="000939F2"/>
    <w:rsid w:val="00094125"/>
    <w:rsid w:val="00094414"/>
    <w:rsid w:val="00094443"/>
    <w:rsid w:val="000944DA"/>
    <w:rsid w:val="00094A6D"/>
    <w:rsid w:val="00094B9B"/>
    <w:rsid w:val="00094DC7"/>
    <w:rsid w:val="0009532D"/>
    <w:rsid w:val="00095389"/>
    <w:rsid w:val="000953D3"/>
    <w:rsid w:val="00095999"/>
    <w:rsid w:val="00095AB8"/>
    <w:rsid w:val="00095B28"/>
    <w:rsid w:val="00095E74"/>
    <w:rsid w:val="00095EAB"/>
    <w:rsid w:val="0009666E"/>
    <w:rsid w:val="00096BBB"/>
    <w:rsid w:val="00097752"/>
    <w:rsid w:val="000977B5"/>
    <w:rsid w:val="00097CE8"/>
    <w:rsid w:val="00097FE9"/>
    <w:rsid w:val="000A06BB"/>
    <w:rsid w:val="000A0FC2"/>
    <w:rsid w:val="000A13AF"/>
    <w:rsid w:val="000A1D23"/>
    <w:rsid w:val="000A1DA4"/>
    <w:rsid w:val="000A2265"/>
    <w:rsid w:val="000A2A77"/>
    <w:rsid w:val="000A3058"/>
    <w:rsid w:val="000A34A5"/>
    <w:rsid w:val="000A3AFF"/>
    <w:rsid w:val="000A45AA"/>
    <w:rsid w:val="000A4A12"/>
    <w:rsid w:val="000A4A40"/>
    <w:rsid w:val="000A4FE4"/>
    <w:rsid w:val="000A52E8"/>
    <w:rsid w:val="000A5670"/>
    <w:rsid w:val="000A5C2C"/>
    <w:rsid w:val="000A6119"/>
    <w:rsid w:val="000A64DB"/>
    <w:rsid w:val="000A66C3"/>
    <w:rsid w:val="000A673D"/>
    <w:rsid w:val="000A6E6D"/>
    <w:rsid w:val="000A70EA"/>
    <w:rsid w:val="000A7B1F"/>
    <w:rsid w:val="000A7D6D"/>
    <w:rsid w:val="000B018B"/>
    <w:rsid w:val="000B039B"/>
    <w:rsid w:val="000B0498"/>
    <w:rsid w:val="000B06E8"/>
    <w:rsid w:val="000B0C0A"/>
    <w:rsid w:val="000B1240"/>
    <w:rsid w:val="000B16F1"/>
    <w:rsid w:val="000B1760"/>
    <w:rsid w:val="000B191D"/>
    <w:rsid w:val="000B1AC3"/>
    <w:rsid w:val="000B1E60"/>
    <w:rsid w:val="000B2BAE"/>
    <w:rsid w:val="000B2C02"/>
    <w:rsid w:val="000B2C81"/>
    <w:rsid w:val="000B2F90"/>
    <w:rsid w:val="000B31BC"/>
    <w:rsid w:val="000B3362"/>
    <w:rsid w:val="000B3B09"/>
    <w:rsid w:val="000B3B83"/>
    <w:rsid w:val="000B3BE3"/>
    <w:rsid w:val="000B3C1B"/>
    <w:rsid w:val="000B3D40"/>
    <w:rsid w:val="000B41E3"/>
    <w:rsid w:val="000B439C"/>
    <w:rsid w:val="000B445F"/>
    <w:rsid w:val="000B4469"/>
    <w:rsid w:val="000B4731"/>
    <w:rsid w:val="000B4946"/>
    <w:rsid w:val="000B4CD2"/>
    <w:rsid w:val="000B5006"/>
    <w:rsid w:val="000B5010"/>
    <w:rsid w:val="000B508C"/>
    <w:rsid w:val="000B51F2"/>
    <w:rsid w:val="000B54FE"/>
    <w:rsid w:val="000B5830"/>
    <w:rsid w:val="000B5DEA"/>
    <w:rsid w:val="000B5E13"/>
    <w:rsid w:val="000B62BF"/>
    <w:rsid w:val="000B6425"/>
    <w:rsid w:val="000B64DB"/>
    <w:rsid w:val="000B6939"/>
    <w:rsid w:val="000B6A54"/>
    <w:rsid w:val="000B6DA7"/>
    <w:rsid w:val="000B6F1E"/>
    <w:rsid w:val="000B7497"/>
    <w:rsid w:val="000B792E"/>
    <w:rsid w:val="000B7D14"/>
    <w:rsid w:val="000C0889"/>
    <w:rsid w:val="000C0A97"/>
    <w:rsid w:val="000C1304"/>
    <w:rsid w:val="000C1417"/>
    <w:rsid w:val="000C164B"/>
    <w:rsid w:val="000C19FA"/>
    <w:rsid w:val="000C1AAE"/>
    <w:rsid w:val="000C1DC4"/>
    <w:rsid w:val="000C1F36"/>
    <w:rsid w:val="000C20B4"/>
    <w:rsid w:val="000C2336"/>
    <w:rsid w:val="000C25A7"/>
    <w:rsid w:val="000C2689"/>
    <w:rsid w:val="000C2AB6"/>
    <w:rsid w:val="000C31F0"/>
    <w:rsid w:val="000C33DD"/>
    <w:rsid w:val="000C39C8"/>
    <w:rsid w:val="000C3BB0"/>
    <w:rsid w:val="000C3EBD"/>
    <w:rsid w:val="000C40BD"/>
    <w:rsid w:val="000C433C"/>
    <w:rsid w:val="000C4372"/>
    <w:rsid w:val="000C46C3"/>
    <w:rsid w:val="000C4802"/>
    <w:rsid w:val="000C48A0"/>
    <w:rsid w:val="000C4A7A"/>
    <w:rsid w:val="000C4B89"/>
    <w:rsid w:val="000C4BD6"/>
    <w:rsid w:val="000C4EA9"/>
    <w:rsid w:val="000C4EEF"/>
    <w:rsid w:val="000C57FD"/>
    <w:rsid w:val="000C58AC"/>
    <w:rsid w:val="000C5AC1"/>
    <w:rsid w:val="000C5BDB"/>
    <w:rsid w:val="000C610A"/>
    <w:rsid w:val="000C62CB"/>
    <w:rsid w:val="000C64D8"/>
    <w:rsid w:val="000C6607"/>
    <w:rsid w:val="000C69D6"/>
    <w:rsid w:val="000C7153"/>
    <w:rsid w:val="000C7430"/>
    <w:rsid w:val="000C74E1"/>
    <w:rsid w:val="000C7618"/>
    <w:rsid w:val="000C7862"/>
    <w:rsid w:val="000C7DCD"/>
    <w:rsid w:val="000C7E0B"/>
    <w:rsid w:val="000D05FB"/>
    <w:rsid w:val="000D069B"/>
    <w:rsid w:val="000D0B72"/>
    <w:rsid w:val="000D0D8C"/>
    <w:rsid w:val="000D0FCC"/>
    <w:rsid w:val="000D171C"/>
    <w:rsid w:val="000D213C"/>
    <w:rsid w:val="000D22E2"/>
    <w:rsid w:val="000D25D2"/>
    <w:rsid w:val="000D29E4"/>
    <w:rsid w:val="000D2A07"/>
    <w:rsid w:val="000D2C46"/>
    <w:rsid w:val="000D3065"/>
    <w:rsid w:val="000D3345"/>
    <w:rsid w:val="000D347A"/>
    <w:rsid w:val="000D37FB"/>
    <w:rsid w:val="000D3860"/>
    <w:rsid w:val="000D4560"/>
    <w:rsid w:val="000D47DF"/>
    <w:rsid w:val="000D4AAE"/>
    <w:rsid w:val="000D4CC1"/>
    <w:rsid w:val="000D4F05"/>
    <w:rsid w:val="000D5471"/>
    <w:rsid w:val="000D5870"/>
    <w:rsid w:val="000D5905"/>
    <w:rsid w:val="000D595A"/>
    <w:rsid w:val="000D5F0E"/>
    <w:rsid w:val="000D62DE"/>
    <w:rsid w:val="000D663B"/>
    <w:rsid w:val="000D6B74"/>
    <w:rsid w:val="000D6FC6"/>
    <w:rsid w:val="000D7809"/>
    <w:rsid w:val="000D793D"/>
    <w:rsid w:val="000E0192"/>
    <w:rsid w:val="000E0779"/>
    <w:rsid w:val="000E0BBE"/>
    <w:rsid w:val="000E0CBA"/>
    <w:rsid w:val="000E1320"/>
    <w:rsid w:val="000E15D9"/>
    <w:rsid w:val="000E1B2E"/>
    <w:rsid w:val="000E2386"/>
    <w:rsid w:val="000E244B"/>
    <w:rsid w:val="000E29AB"/>
    <w:rsid w:val="000E2A66"/>
    <w:rsid w:val="000E2FB1"/>
    <w:rsid w:val="000E315F"/>
    <w:rsid w:val="000E3356"/>
    <w:rsid w:val="000E3368"/>
    <w:rsid w:val="000E3684"/>
    <w:rsid w:val="000E374B"/>
    <w:rsid w:val="000E3A05"/>
    <w:rsid w:val="000E3B2C"/>
    <w:rsid w:val="000E3B33"/>
    <w:rsid w:val="000E3CC9"/>
    <w:rsid w:val="000E3D84"/>
    <w:rsid w:val="000E3F34"/>
    <w:rsid w:val="000E4022"/>
    <w:rsid w:val="000E4028"/>
    <w:rsid w:val="000E4774"/>
    <w:rsid w:val="000E4AD2"/>
    <w:rsid w:val="000E4B02"/>
    <w:rsid w:val="000E5936"/>
    <w:rsid w:val="000E59CA"/>
    <w:rsid w:val="000E610C"/>
    <w:rsid w:val="000E634F"/>
    <w:rsid w:val="000E6671"/>
    <w:rsid w:val="000E6849"/>
    <w:rsid w:val="000E6A0B"/>
    <w:rsid w:val="000E6C47"/>
    <w:rsid w:val="000E6FE5"/>
    <w:rsid w:val="000E7194"/>
    <w:rsid w:val="000E729C"/>
    <w:rsid w:val="000E7371"/>
    <w:rsid w:val="000E7871"/>
    <w:rsid w:val="000F00F4"/>
    <w:rsid w:val="000F0204"/>
    <w:rsid w:val="000F0544"/>
    <w:rsid w:val="000F0C64"/>
    <w:rsid w:val="000F0C8E"/>
    <w:rsid w:val="000F11BF"/>
    <w:rsid w:val="000F14BF"/>
    <w:rsid w:val="000F1975"/>
    <w:rsid w:val="000F1F1A"/>
    <w:rsid w:val="000F2184"/>
    <w:rsid w:val="000F2824"/>
    <w:rsid w:val="000F2A6D"/>
    <w:rsid w:val="000F2EA9"/>
    <w:rsid w:val="000F2ECB"/>
    <w:rsid w:val="000F3938"/>
    <w:rsid w:val="000F40E6"/>
    <w:rsid w:val="000F40FE"/>
    <w:rsid w:val="000F4258"/>
    <w:rsid w:val="000F4259"/>
    <w:rsid w:val="000F45AE"/>
    <w:rsid w:val="000F47B3"/>
    <w:rsid w:val="000F47E4"/>
    <w:rsid w:val="000F501E"/>
    <w:rsid w:val="000F53AA"/>
    <w:rsid w:val="000F54FF"/>
    <w:rsid w:val="000F5713"/>
    <w:rsid w:val="000F5AD3"/>
    <w:rsid w:val="000F5C9E"/>
    <w:rsid w:val="000F5FB3"/>
    <w:rsid w:val="000F626D"/>
    <w:rsid w:val="000F65B3"/>
    <w:rsid w:val="000F68A4"/>
    <w:rsid w:val="000F6A3A"/>
    <w:rsid w:val="000F70AD"/>
    <w:rsid w:val="000F728A"/>
    <w:rsid w:val="000F77E3"/>
    <w:rsid w:val="000F7E99"/>
    <w:rsid w:val="000F7FB8"/>
    <w:rsid w:val="0010009E"/>
    <w:rsid w:val="0010027E"/>
    <w:rsid w:val="00100282"/>
    <w:rsid w:val="00100324"/>
    <w:rsid w:val="00100740"/>
    <w:rsid w:val="001007A0"/>
    <w:rsid w:val="00100A11"/>
    <w:rsid w:val="00100B3A"/>
    <w:rsid w:val="00100B6C"/>
    <w:rsid w:val="00100E57"/>
    <w:rsid w:val="00100F48"/>
    <w:rsid w:val="001011B4"/>
    <w:rsid w:val="001015C9"/>
    <w:rsid w:val="0010163E"/>
    <w:rsid w:val="001017EC"/>
    <w:rsid w:val="001018EF"/>
    <w:rsid w:val="00101A0C"/>
    <w:rsid w:val="00101FE2"/>
    <w:rsid w:val="00102F04"/>
    <w:rsid w:val="00103160"/>
    <w:rsid w:val="001034FB"/>
    <w:rsid w:val="0010357C"/>
    <w:rsid w:val="001036F8"/>
    <w:rsid w:val="00103B3F"/>
    <w:rsid w:val="00103BF3"/>
    <w:rsid w:val="00104017"/>
    <w:rsid w:val="001046C1"/>
    <w:rsid w:val="001046FE"/>
    <w:rsid w:val="0010493C"/>
    <w:rsid w:val="00104FF5"/>
    <w:rsid w:val="001050D6"/>
    <w:rsid w:val="001060E7"/>
    <w:rsid w:val="00106334"/>
    <w:rsid w:val="00106449"/>
    <w:rsid w:val="00106E98"/>
    <w:rsid w:val="00106EE8"/>
    <w:rsid w:val="00106F1E"/>
    <w:rsid w:val="00107044"/>
    <w:rsid w:val="00107276"/>
    <w:rsid w:val="00107394"/>
    <w:rsid w:val="0010760E"/>
    <w:rsid w:val="00107769"/>
    <w:rsid w:val="00107B67"/>
    <w:rsid w:val="00107B94"/>
    <w:rsid w:val="00107D3E"/>
    <w:rsid w:val="00110131"/>
    <w:rsid w:val="001109A3"/>
    <w:rsid w:val="00110C34"/>
    <w:rsid w:val="0011153B"/>
    <w:rsid w:val="001119D6"/>
    <w:rsid w:val="00112D43"/>
    <w:rsid w:val="00112DFB"/>
    <w:rsid w:val="00112E0A"/>
    <w:rsid w:val="001133F5"/>
    <w:rsid w:val="0011351C"/>
    <w:rsid w:val="001135C0"/>
    <w:rsid w:val="00113657"/>
    <w:rsid w:val="00113687"/>
    <w:rsid w:val="00113E36"/>
    <w:rsid w:val="00114752"/>
    <w:rsid w:val="00114AC4"/>
    <w:rsid w:val="001154B2"/>
    <w:rsid w:val="0011573A"/>
    <w:rsid w:val="00115873"/>
    <w:rsid w:val="00115B7D"/>
    <w:rsid w:val="00115C61"/>
    <w:rsid w:val="00116145"/>
    <w:rsid w:val="00116569"/>
    <w:rsid w:val="0011684A"/>
    <w:rsid w:val="001168A6"/>
    <w:rsid w:val="00116A9F"/>
    <w:rsid w:val="00116AF9"/>
    <w:rsid w:val="00116B3F"/>
    <w:rsid w:val="00116C92"/>
    <w:rsid w:val="00116E68"/>
    <w:rsid w:val="00116EB3"/>
    <w:rsid w:val="00117127"/>
    <w:rsid w:val="0011767D"/>
    <w:rsid w:val="001179B7"/>
    <w:rsid w:val="00117B5B"/>
    <w:rsid w:val="00117F13"/>
    <w:rsid w:val="001205AC"/>
    <w:rsid w:val="001207E5"/>
    <w:rsid w:val="00121555"/>
    <w:rsid w:val="00121810"/>
    <w:rsid w:val="00122403"/>
    <w:rsid w:val="001224EB"/>
    <w:rsid w:val="00122822"/>
    <w:rsid w:val="001228E5"/>
    <w:rsid w:val="00122B28"/>
    <w:rsid w:val="00122B70"/>
    <w:rsid w:val="0012339A"/>
    <w:rsid w:val="00123480"/>
    <w:rsid w:val="001237F6"/>
    <w:rsid w:val="001238BC"/>
    <w:rsid w:val="00123932"/>
    <w:rsid w:val="00123A99"/>
    <w:rsid w:val="00123CD9"/>
    <w:rsid w:val="001245DC"/>
    <w:rsid w:val="00124A03"/>
    <w:rsid w:val="00124B9F"/>
    <w:rsid w:val="00124BCE"/>
    <w:rsid w:val="00124C96"/>
    <w:rsid w:val="00124E41"/>
    <w:rsid w:val="00125C83"/>
    <w:rsid w:val="00125E88"/>
    <w:rsid w:val="001261D8"/>
    <w:rsid w:val="001262B5"/>
    <w:rsid w:val="00126401"/>
    <w:rsid w:val="00126654"/>
    <w:rsid w:val="00127085"/>
    <w:rsid w:val="00127098"/>
    <w:rsid w:val="001270CF"/>
    <w:rsid w:val="00127164"/>
    <w:rsid w:val="00127442"/>
    <w:rsid w:val="001277BC"/>
    <w:rsid w:val="00127A75"/>
    <w:rsid w:val="00127D53"/>
    <w:rsid w:val="0013078D"/>
    <w:rsid w:val="001308E3"/>
    <w:rsid w:val="00131244"/>
    <w:rsid w:val="00131535"/>
    <w:rsid w:val="001318B6"/>
    <w:rsid w:val="001318EE"/>
    <w:rsid w:val="0013197A"/>
    <w:rsid w:val="00131D04"/>
    <w:rsid w:val="00131F03"/>
    <w:rsid w:val="00131F31"/>
    <w:rsid w:val="001323E1"/>
    <w:rsid w:val="00132794"/>
    <w:rsid w:val="00132906"/>
    <w:rsid w:val="001329F7"/>
    <w:rsid w:val="00132AEE"/>
    <w:rsid w:val="00132C6C"/>
    <w:rsid w:val="00133101"/>
    <w:rsid w:val="00133164"/>
    <w:rsid w:val="00133255"/>
    <w:rsid w:val="001335D1"/>
    <w:rsid w:val="00133938"/>
    <w:rsid w:val="00133A05"/>
    <w:rsid w:val="00133C34"/>
    <w:rsid w:val="00133C4B"/>
    <w:rsid w:val="0013433C"/>
    <w:rsid w:val="00134388"/>
    <w:rsid w:val="001347F5"/>
    <w:rsid w:val="00134F23"/>
    <w:rsid w:val="00134F9E"/>
    <w:rsid w:val="00135092"/>
    <w:rsid w:val="001350BD"/>
    <w:rsid w:val="001351C2"/>
    <w:rsid w:val="001352F0"/>
    <w:rsid w:val="0013568F"/>
    <w:rsid w:val="00135B2F"/>
    <w:rsid w:val="00135EE8"/>
    <w:rsid w:val="001368F0"/>
    <w:rsid w:val="001369DD"/>
    <w:rsid w:val="00137125"/>
    <w:rsid w:val="0013771F"/>
    <w:rsid w:val="00137D09"/>
    <w:rsid w:val="00140018"/>
    <w:rsid w:val="0014028A"/>
    <w:rsid w:val="0014036A"/>
    <w:rsid w:val="0014070E"/>
    <w:rsid w:val="0014076A"/>
    <w:rsid w:val="00141141"/>
    <w:rsid w:val="0014123C"/>
    <w:rsid w:val="00141544"/>
    <w:rsid w:val="00141C21"/>
    <w:rsid w:val="00141E6F"/>
    <w:rsid w:val="00141FC9"/>
    <w:rsid w:val="0014206B"/>
    <w:rsid w:val="001424F1"/>
    <w:rsid w:val="00143421"/>
    <w:rsid w:val="00143858"/>
    <w:rsid w:val="001438E0"/>
    <w:rsid w:val="00143B1D"/>
    <w:rsid w:val="001448D3"/>
    <w:rsid w:val="00144A62"/>
    <w:rsid w:val="00144AFF"/>
    <w:rsid w:val="0014525A"/>
    <w:rsid w:val="001455B7"/>
    <w:rsid w:val="00145646"/>
    <w:rsid w:val="00145D3A"/>
    <w:rsid w:val="00146660"/>
    <w:rsid w:val="00146C01"/>
    <w:rsid w:val="001476C7"/>
    <w:rsid w:val="001479D8"/>
    <w:rsid w:val="00147B12"/>
    <w:rsid w:val="00147BFA"/>
    <w:rsid w:val="00147EF7"/>
    <w:rsid w:val="0015008D"/>
    <w:rsid w:val="0015017F"/>
    <w:rsid w:val="00150395"/>
    <w:rsid w:val="00150554"/>
    <w:rsid w:val="001505F8"/>
    <w:rsid w:val="00150939"/>
    <w:rsid w:val="00150BE2"/>
    <w:rsid w:val="001512D0"/>
    <w:rsid w:val="001514C3"/>
    <w:rsid w:val="001514D8"/>
    <w:rsid w:val="001515DB"/>
    <w:rsid w:val="00151728"/>
    <w:rsid w:val="00151F57"/>
    <w:rsid w:val="00152689"/>
    <w:rsid w:val="00152803"/>
    <w:rsid w:val="0015292C"/>
    <w:rsid w:val="00153050"/>
    <w:rsid w:val="00153312"/>
    <w:rsid w:val="001535A1"/>
    <w:rsid w:val="00153778"/>
    <w:rsid w:val="00153785"/>
    <w:rsid w:val="00153C21"/>
    <w:rsid w:val="00154231"/>
    <w:rsid w:val="001546F6"/>
    <w:rsid w:val="0015497E"/>
    <w:rsid w:val="00154A61"/>
    <w:rsid w:val="00154C87"/>
    <w:rsid w:val="00155B7F"/>
    <w:rsid w:val="00155B8F"/>
    <w:rsid w:val="001563F3"/>
    <w:rsid w:val="00156F6A"/>
    <w:rsid w:val="0015775E"/>
    <w:rsid w:val="001577CB"/>
    <w:rsid w:val="00157965"/>
    <w:rsid w:val="00157B59"/>
    <w:rsid w:val="001608FF"/>
    <w:rsid w:val="00161387"/>
    <w:rsid w:val="001613E3"/>
    <w:rsid w:val="0016183A"/>
    <w:rsid w:val="00161944"/>
    <w:rsid w:val="001626ED"/>
    <w:rsid w:val="0016289D"/>
    <w:rsid w:val="00162DFB"/>
    <w:rsid w:val="00162ECA"/>
    <w:rsid w:val="00162FA0"/>
    <w:rsid w:val="0016366E"/>
    <w:rsid w:val="001636AA"/>
    <w:rsid w:val="0016370E"/>
    <w:rsid w:val="00163725"/>
    <w:rsid w:val="00163815"/>
    <w:rsid w:val="00163ADB"/>
    <w:rsid w:val="00163D68"/>
    <w:rsid w:val="001648F2"/>
    <w:rsid w:val="00164A24"/>
    <w:rsid w:val="00165145"/>
    <w:rsid w:val="00165256"/>
    <w:rsid w:val="0016532D"/>
    <w:rsid w:val="00165359"/>
    <w:rsid w:val="0016548B"/>
    <w:rsid w:val="001658E8"/>
    <w:rsid w:val="00166298"/>
    <w:rsid w:val="00166AD1"/>
    <w:rsid w:val="00166F21"/>
    <w:rsid w:val="00167180"/>
    <w:rsid w:val="00167911"/>
    <w:rsid w:val="00167B70"/>
    <w:rsid w:val="001702E5"/>
    <w:rsid w:val="00170B9D"/>
    <w:rsid w:val="00170D9A"/>
    <w:rsid w:val="0017166B"/>
    <w:rsid w:val="00171859"/>
    <w:rsid w:val="0017223E"/>
    <w:rsid w:val="0017279E"/>
    <w:rsid w:val="001733E4"/>
    <w:rsid w:val="0017346A"/>
    <w:rsid w:val="00173849"/>
    <w:rsid w:val="00173BD5"/>
    <w:rsid w:val="00173DC7"/>
    <w:rsid w:val="0017453D"/>
    <w:rsid w:val="00174A44"/>
    <w:rsid w:val="00174C7D"/>
    <w:rsid w:val="00174D79"/>
    <w:rsid w:val="00174F84"/>
    <w:rsid w:val="00175604"/>
    <w:rsid w:val="00175A25"/>
    <w:rsid w:val="00175A7E"/>
    <w:rsid w:val="00175E1A"/>
    <w:rsid w:val="00175F13"/>
    <w:rsid w:val="00175F77"/>
    <w:rsid w:val="001761E8"/>
    <w:rsid w:val="001762FC"/>
    <w:rsid w:val="0017640F"/>
    <w:rsid w:val="00176567"/>
    <w:rsid w:val="00176A32"/>
    <w:rsid w:val="00177077"/>
    <w:rsid w:val="001772B7"/>
    <w:rsid w:val="00177AE6"/>
    <w:rsid w:val="00177BA7"/>
    <w:rsid w:val="00177C5D"/>
    <w:rsid w:val="00181077"/>
    <w:rsid w:val="001815BA"/>
    <w:rsid w:val="00181607"/>
    <w:rsid w:val="0018190B"/>
    <w:rsid w:val="00181C68"/>
    <w:rsid w:val="00182145"/>
    <w:rsid w:val="00182F71"/>
    <w:rsid w:val="00182F94"/>
    <w:rsid w:val="0018302D"/>
    <w:rsid w:val="001833FF"/>
    <w:rsid w:val="00183FD1"/>
    <w:rsid w:val="001845FF"/>
    <w:rsid w:val="00184A95"/>
    <w:rsid w:val="001853B4"/>
    <w:rsid w:val="00185BF8"/>
    <w:rsid w:val="00185BFF"/>
    <w:rsid w:val="00185EFF"/>
    <w:rsid w:val="00186229"/>
    <w:rsid w:val="0018675B"/>
    <w:rsid w:val="00186986"/>
    <w:rsid w:val="00187030"/>
    <w:rsid w:val="00187123"/>
    <w:rsid w:val="00187830"/>
    <w:rsid w:val="00187E85"/>
    <w:rsid w:val="00190196"/>
    <w:rsid w:val="001901BE"/>
    <w:rsid w:val="0019022A"/>
    <w:rsid w:val="00190CCC"/>
    <w:rsid w:val="00190D3E"/>
    <w:rsid w:val="00190E14"/>
    <w:rsid w:val="001911F6"/>
    <w:rsid w:val="00191290"/>
    <w:rsid w:val="00191688"/>
    <w:rsid w:val="001917F2"/>
    <w:rsid w:val="00191C49"/>
    <w:rsid w:val="00191F5C"/>
    <w:rsid w:val="001921BD"/>
    <w:rsid w:val="00192435"/>
    <w:rsid w:val="001925E5"/>
    <w:rsid w:val="00192D03"/>
    <w:rsid w:val="0019308B"/>
    <w:rsid w:val="001930C0"/>
    <w:rsid w:val="001931B9"/>
    <w:rsid w:val="001933FB"/>
    <w:rsid w:val="001939A2"/>
    <w:rsid w:val="00193A25"/>
    <w:rsid w:val="00193A9C"/>
    <w:rsid w:val="00193AEA"/>
    <w:rsid w:val="00193C22"/>
    <w:rsid w:val="00193C2B"/>
    <w:rsid w:val="00193DAB"/>
    <w:rsid w:val="00193DC2"/>
    <w:rsid w:val="00194229"/>
    <w:rsid w:val="00194507"/>
    <w:rsid w:val="0019454A"/>
    <w:rsid w:val="00194AF1"/>
    <w:rsid w:val="00194DE8"/>
    <w:rsid w:val="0019505F"/>
    <w:rsid w:val="001954FB"/>
    <w:rsid w:val="0019587F"/>
    <w:rsid w:val="001959CD"/>
    <w:rsid w:val="00195CB3"/>
    <w:rsid w:val="00196BA4"/>
    <w:rsid w:val="00196E64"/>
    <w:rsid w:val="00196F2B"/>
    <w:rsid w:val="0019708F"/>
    <w:rsid w:val="001971B2"/>
    <w:rsid w:val="00197480"/>
    <w:rsid w:val="0019775F"/>
    <w:rsid w:val="00197860"/>
    <w:rsid w:val="00197982"/>
    <w:rsid w:val="00197D32"/>
    <w:rsid w:val="001A00C1"/>
    <w:rsid w:val="001A017E"/>
    <w:rsid w:val="001A01C8"/>
    <w:rsid w:val="001A0285"/>
    <w:rsid w:val="001A02CD"/>
    <w:rsid w:val="001A0BBF"/>
    <w:rsid w:val="001A13A2"/>
    <w:rsid w:val="001A16EF"/>
    <w:rsid w:val="001A16FB"/>
    <w:rsid w:val="001A17AB"/>
    <w:rsid w:val="001A19C0"/>
    <w:rsid w:val="001A1A3A"/>
    <w:rsid w:val="001A1F04"/>
    <w:rsid w:val="001A2194"/>
    <w:rsid w:val="001A3379"/>
    <w:rsid w:val="001A40B9"/>
    <w:rsid w:val="001A43F2"/>
    <w:rsid w:val="001A4AC6"/>
    <w:rsid w:val="001A4BFC"/>
    <w:rsid w:val="001A4FE2"/>
    <w:rsid w:val="001A525A"/>
    <w:rsid w:val="001A52EA"/>
    <w:rsid w:val="001A54FA"/>
    <w:rsid w:val="001A55F0"/>
    <w:rsid w:val="001A5A04"/>
    <w:rsid w:val="001A5AE4"/>
    <w:rsid w:val="001A6206"/>
    <w:rsid w:val="001A6462"/>
    <w:rsid w:val="001A64E7"/>
    <w:rsid w:val="001A652D"/>
    <w:rsid w:val="001A6773"/>
    <w:rsid w:val="001A67DE"/>
    <w:rsid w:val="001A6985"/>
    <w:rsid w:val="001A69C0"/>
    <w:rsid w:val="001A6A24"/>
    <w:rsid w:val="001A6DD3"/>
    <w:rsid w:val="001A7161"/>
    <w:rsid w:val="001A7AA5"/>
    <w:rsid w:val="001A7B20"/>
    <w:rsid w:val="001A7B39"/>
    <w:rsid w:val="001A7E53"/>
    <w:rsid w:val="001A7E91"/>
    <w:rsid w:val="001A7FAE"/>
    <w:rsid w:val="001B0353"/>
    <w:rsid w:val="001B0CA5"/>
    <w:rsid w:val="001B0D43"/>
    <w:rsid w:val="001B0E99"/>
    <w:rsid w:val="001B10BC"/>
    <w:rsid w:val="001B1404"/>
    <w:rsid w:val="001B156B"/>
    <w:rsid w:val="001B16A2"/>
    <w:rsid w:val="001B18E6"/>
    <w:rsid w:val="001B1AB3"/>
    <w:rsid w:val="001B1C66"/>
    <w:rsid w:val="001B1D8C"/>
    <w:rsid w:val="001B2245"/>
    <w:rsid w:val="001B2970"/>
    <w:rsid w:val="001B2B30"/>
    <w:rsid w:val="001B2EE1"/>
    <w:rsid w:val="001B37AA"/>
    <w:rsid w:val="001B3C54"/>
    <w:rsid w:val="001B3DDD"/>
    <w:rsid w:val="001B45F5"/>
    <w:rsid w:val="001B490A"/>
    <w:rsid w:val="001B4C12"/>
    <w:rsid w:val="001B4E9B"/>
    <w:rsid w:val="001B4F8C"/>
    <w:rsid w:val="001B529A"/>
    <w:rsid w:val="001B53F2"/>
    <w:rsid w:val="001B56BD"/>
    <w:rsid w:val="001B56D1"/>
    <w:rsid w:val="001B56D2"/>
    <w:rsid w:val="001B5CDF"/>
    <w:rsid w:val="001B5EB7"/>
    <w:rsid w:val="001B5ECB"/>
    <w:rsid w:val="001B6133"/>
    <w:rsid w:val="001B6148"/>
    <w:rsid w:val="001B61B7"/>
    <w:rsid w:val="001B62D9"/>
    <w:rsid w:val="001B63BD"/>
    <w:rsid w:val="001B6408"/>
    <w:rsid w:val="001B66F5"/>
    <w:rsid w:val="001B6B7A"/>
    <w:rsid w:val="001B6E34"/>
    <w:rsid w:val="001B6E77"/>
    <w:rsid w:val="001B7111"/>
    <w:rsid w:val="001B7299"/>
    <w:rsid w:val="001B77D4"/>
    <w:rsid w:val="001B7EDB"/>
    <w:rsid w:val="001C000F"/>
    <w:rsid w:val="001C008F"/>
    <w:rsid w:val="001C0128"/>
    <w:rsid w:val="001C019B"/>
    <w:rsid w:val="001C0549"/>
    <w:rsid w:val="001C08E2"/>
    <w:rsid w:val="001C09C2"/>
    <w:rsid w:val="001C0BA1"/>
    <w:rsid w:val="001C0C20"/>
    <w:rsid w:val="001C0E58"/>
    <w:rsid w:val="001C0E8D"/>
    <w:rsid w:val="001C0EB4"/>
    <w:rsid w:val="001C1B43"/>
    <w:rsid w:val="001C1D43"/>
    <w:rsid w:val="001C1E0F"/>
    <w:rsid w:val="001C21DA"/>
    <w:rsid w:val="001C22FC"/>
    <w:rsid w:val="001C232E"/>
    <w:rsid w:val="001C2379"/>
    <w:rsid w:val="001C28F3"/>
    <w:rsid w:val="001C2E61"/>
    <w:rsid w:val="001C30C1"/>
    <w:rsid w:val="001C3130"/>
    <w:rsid w:val="001C36D1"/>
    <w:rsid w:val="001C3AE8"/>
    <w:rsid w:val="001C3BBB"/>
    <w:rsid w:val="001C3CE4"/>
    <w:rsid w:val="001C4049"/>
    <w:rsid w:val="001C4555"/>
    <w:rsid w:val="001C462F"/>
    <w:rsid w:val="001C4AAC"/>
    <w:rsid w:val="001C4DB9"/>
    <w:rsid w:val="001C4E1E"/>
    <w:rsid w:val="001C5780"/>
    <w:rsid w:val="001C5C4E"/>
    <w:rsid w:val="001C614B"/>
    <w:rsid w:val="001C6177"/>
    <w:rsid w:val="001C6613"/>
    <w:rsid w:val="001C6765"/>
    <w:rsid w:val="001C6A5E"/>
    <w:rsid w:val="001C6B26"/>
    <w:rsid w:val="001C6B2D"/>
    <w:rsid w:val="001C6BC4"/>
    <w:rsid w:val="001C6F0E"/>
    <w:rsid w:val="001C72FC"/>
    <w:rsid w:val="001C78D2"/>
    <w:rsid w:val="001C7B33"/>
    <w:rsid w:val="001C7BBF"/>
    <w:rsid w:val="001C7DC5"/>
    <w:rsid w:val="001C7E6B"/>
    <w:rsid w:val="001C7EA1"/>
    <w:rsid w:val="001C7F1C"/>
    <w:rsid w:val="001D01E4"/>
    <w:rsid w:val="001D054B"/>
    <w:rsid w:val="001D08CE"/>
    <w:rsid w:val="001D09B5"/>
    <w:rsid w:val="001D1064"/>
    <w:rsid w:val="001D10FD"/>
    <w:rsid w:val="001D1194"/>
    <w:rsid w:val="001D1567"/>
    <w:rsid w:val="001D15BD"/>
    <w:rsid w:val="001D188B"/>
    <w:rsid w:val="001D1C3F"/>
    <w:rsid w:val="001D1D86"/>
    <w:rsid w:val="001D1DDE"/>
    <w:rsid w:val="001D1FD4"/>
    <w:rsid w:val="001D22F6"/>
    <w:rsid w:val="001D2670"/>
    <w:rsid w:val="001D286B"/>
    <w:rsid w:val="001D2F0B"/>
    <w:rsid w:val="001D34A2"/>
    <w:rsid w:val="001D3935"/>
    <w:rsid w:val="001D3CF5"/>
    <w:rsid w:val="001D3E4A"/>
    <w:rsid w:val="001D3E8F"/>
    <w:rsid w:val="001D440C"/>
    <w:rsid w:val="001D4632"/>
    <w:rsid w:val="001D468A"/>
    <w:rsid w:val="001D4C0C"/>
    <w:rsid w:val="001D4EE3"/>
    <w:rsid w:val="001D5289"/>
    <w:rsid w:val="001D56DF"/>
    <w:rsid w:val="001D57D3"/>
    <w:rsid w:val="001D5B2B"/>
    <w:rsid w:val="001D5F7C"/>
    <w:rsid w:val="001D6106"/>
    <w:rsid w:val="001D6747"/>
    <w:rsid w:val="001D6900"/>
    <w:rsid w:val="001D6A16"/>
    <w:rsid w:val="001D6A6F"/>
    <w:rsid w:val="001D7655"/>
    <w:rsid w:val="001D7B9F"/>
    <w:rsid w:val="001E0752"/>
    <w:rsid w:val="001E0A34"/>
    <w:rsid w:val="001E0C04"/>
    <w:rsid w:val="001E0E5A"/>
    <w:rsid w:val="001E105A"/>
    <w:rsid w:val="001E18C4"/>
    <w:rsid w:val="001E1A89"/>
    <w:rsid w:val="001E1CE3"/>
    <w:rsid w:val="001E228F"/>
    <w:rsid w:val="001E2560"/>
    <w:rsid w:val="001E2575"/>
    <w:rsid w:val="001E2892"/>
    <w:rsid w:val="001E2C14"/>
    <w:rsid w:val="001E3C87"/>
    <w:rsid w:val="001E3E0D"/>
    <w:rsid w:val="001E4208"/>
    <w:rsid w:val="001E4403"/>
    <w:rsid w:val="001E4B68"/>
    <w:rsid w:val="001E4CD2"/>
    <w:rsid w:val="001E4F20"/>
    <w:rsid w:val="001E565B"/>
    <w:rsid w:val="001E579E"/>
    <w:rsid w:val="001E57BD"/>
    <w:rsid w:val="001E5D6A"/>
    <w:rsid w:val="001E5F36"/>
    <w:rsid w:val="001E602B"/>
    <w:rsid w:val="001E62AF"/>
    <w:rsid w:val="001E65B4"/>
    <w:rsid w:val="001E6898"/>
    <w:rsid w:val="001E68AD"/>
    <w:rsid w:val="001E6E8A"/>
    <w:rsid w:val="001E6EA2"/>
    <w:rsid w:val="001E7036"/>
    <w:rsid w:val="001E715C"/>
    <w:rsid w:val="001E729F"/>
    <w:rsid w:val="001E77BB"/>
    <w:rsid w:val="001E7C82"/>
    <w:rsid w:val="001F038F"/>
    <w:rsid w:val="001F0823"/>
    <w:rsid w:val="001F09F0"/>
    <w:rsid w:val="001F0B9F"/>
    <w:rsid w:val="001F100D"/>
    <w:rsid w:val="001F14AC"/>
    <w:rsid w:val="001F152D"/>
    <w:rsid w:val="001F166E"/>
    <w:rsid w:val="001F179C"/>
    <w:rsid w:val="001F19BA"/>
    <w:rsid w:val="001F1C5E"/>
    <w:rsid w:val="001F1E7D"/>
    <w:rsid w:val="001F1EAC"/>
    <w:rsid w:val="001F23D0"/>
    <w:rsid w:val="001F2420"/>
    <w:rsid w:val="001F2AC7"/>
    <w:rsid w:val="001F2C22"/>
    <w:rsid w:val="001F3319"/>
    <w:rsid w:val="001F34E0"/>
    <w:rsid w:val="001F370E"/>
    <w:rsid w:val="001F38BC"/>
    <w:rsid w:val="001F3CF6"/>
    <w:rsid w:val="001F3D33"/>
    <w:rsid w:val="001F3EE9"/>
    <w:rsid w:val="001F4322"/>
    <w:rsid w:val="001F4406"/>
    <w:rsid w:val="001F4796"/>
    <w:rsid w:val="001F4869"/>
    <w:rsid w:val="001F5398"/>
    <w:rsid w:val="001F54C5"/>
    <w:rsid w:val="001F593F"/>
    <w:rsid w:val="001F5F95"/>
    <w:rsid w:val="001F6001"/>
    <w:rsid w:val="001F6A7B"/>
    <w:rsid w:val="001F6E9E"/>
    <w:rsid w:val="001F73A1"/>
    <w:rsid w:val="001F7599"/>
    <w:rsid w:val="001F78D2"/>
    <w:rsid w:val="001F7939"/>
    <w:rsid w:val="001F7C8E"/>
    <w:rsid w:val="001F7CF2"/>
    <w:rsid w:val="00200EC5"/>
    <w:rsid w:val="002011D1"/>
    <w:rsid w:val="002013C8"/>
    <w:rsid w:val="002014A9"/>
    <w:rsid w:val="00201915"/>
    <w:rsid w:val="0020204C"/>
    <w:rsid w:val="002020D8"/>
    <w:rsid w:val="0020230C"/>
    <w:rsid w:val="002023DD"/>
    <w:rsid w:val="00202764"/>
    <w:rsid w:val="00202942"/>
    <w:rsid w:val="00202A86"/>
    <w:rsid w:val="00202D0F"/>
    <w:rsid w:val="00202F3A"/>
    <w:rsid w:val="0020304D"/>
    <w:rsid w:val="0020322A"/>
    <w:rsid w:val="002033B7"/>
    <w:rsid w:val="002035FB"/>
    <w:rsid w:val="002037CD"/>
    <w:rsid w:val="00203969"/>
    <w:rsid w:val="00203A23"/>
    <w:rsid w:val="00203F1D"/>
    <w:rsid w:val="00204706"/>
    <w:rsid w:val="002048CE"/>
    <w:rsid w:val="002048DC"/>
    <w:rsid w:val="002049BF"/>
    <w:rsid w:val="00204B1D"/>
    <w:rsid w:val="00204F74"/>
    <w:rsid w:val="00205444"/>
    <w:rsid w:val="00205E8B"/>
    <w:rsid w:val="00206560"/>
    <w:rsid w:val="002067C9"/>
    <w:rsid w:val="002067D3"/>
    <w:rsid w:val="00206BC2"/>
    <w:rsid w:val="00206E80"/>
    <w:rsid w:val="002070A1"/>
    <w:rsid w:val="00207575"/>
    <w:rsid w:val="00207935"/>
    <w:rsid w:val="00207B59"/>
    <w:rsid w:val="00207EA0"/>
    <w:rsid w:val="00210268"/>
    <w:rsid w:val="00210B66"/>
    <w:rsid w:val="00210C54"/>
    <w:rsid w:val="00210EBB"/>
    <w:rsid w:val="0021104E"/>
    <w:rsid w:val="0021160B"/>
    <w:rsid w:val="0021165B"/>
    <w:rsid w:val="002118EA"/>
    <w:rsid w:val="002118F7"/>
    <w:rsid w:val="00211EB3"/>
    <w:rsid w:val="00211F14"/>
    <w:rsid w:val="00212218"/>
    <w:rsid w:val="002122E3"/>
    <w:rsid w:val="002124DD"/>
    <w:rsid w:val="00212527"/>
    <w:rsid w:val="002125D8"/>
    <w:rsid w:val="00212956"/>
    <w:rsid w:val="0021296E"/>
    <w:rsid w:val="00213291"/>
    <w:rsid w:val="00213812"/>
    <w:rsid w:val="00213973"/>
    <w:rsid w:val="002139CA"/>
    <w:rsid w:val="00213BB5"/>
    <w:rsid w:val="00213DF4"/>
    <w:rsid w:val="00213E6C"/>
    <w:rsid w:val="00213F28"/>
    <w:rsid w:val="0021409B"/>
    <w:rsid w:val="002140C4"/>
    <w:rsid w:val="00214473"/>
    <w:rsid w:val="002145CF"/>
    <w:rsid w:val="00214C6E"/>
    <w:rsid w:val="00214FC0"/>
    <w:rsid w:val="002151ED"/>
    <w:rsid w:val="00215A0F"/>
    <w:rsid w:val="00215B43"/>
    <w:rsid w:val="00215C9E"/>
    <w:rsid w:val="00215DE3"/>
    <w:rsid w:val="00215E1A"/>
    <w:rsid w:val="00215E84"/>
    <w:rsid w:val="00215EA2"/>
    <w:rsid w:val="0021603C"/>
    <w:rsid w:val="002165E1"/>
    <w:rsid w:val="00216723"/>
    <w:rsid w:val="002169DB"/>
    <w:rsid w:val="00216C07"/>
    <w:rsid w:val="00217358"/>
    <w:rsid w:val="00217495"/>
    <w:rsid w:val="002175AE"/>
    <w:rsid w:val="002176DB"/>
    <w:rsid w:val="00217740"/>
    <w:rsid w:val="002179E6"/>
    <w:rsid w:val="00217A73"/>
    <w:rsid w:val="002205D1"/>
    <w:rsid w:val="00220D92"/>
    <w:rsid w:val="00221460"/>
    <w:rsid w:val="00221D24"/>
    <w:rsid w:val="00221F85"/>
    <w:rsid w:val="00222282"/>
    <w:rsid w:val="002225D3"/>
    <w:rsid w:val="00222762"/>
    <w:rsid w:val="0022294B"/>
    <w:rsid w:val="00222B97"/>
    <w:rsid w:val="00222C85"/>
    <w:rsid w:val="0022302F"/>
    <w:rsid w:val="00223099"/>
    <w:rsid w:val="002231EC"/>
    <w:rsid w:val="00223B6D"/>
    <w:rsid w:val="002241DA"/>
    <w:rsid w:val="00224566"/>
    <w:rsid w:val="00224C61"/>
    <w:rsid w:val="00225714"/>
    <w:rsid w:val="00225761"/>
    <w:rsid w:val="002257C0"/>
    <w:rsid w:val="002259A5"/>
    <w:rsid w:val="00225BDA"/>
    <w:rsid w:val="00225E01"/>
    <w:rsid w:val="00225F60"/>
    <w:rsid w:val="002261B1"/>
    <w:rsid w:val="00226701"/>
    <w:rsid w:val="002268E6"/>
    <w:rsid w:val="00226F26"/>
    <w:rsid w:val="00227082"/>
    <w:rsid w:val="0022711C"/>
    <w:rsid w:val="0022776D"/>
    <w:rsid w:val="00227A54"/>
    <w:rsid w:val="00227ED4"/>
    <w:rsid w:val="00227FD2"/>
    <w:rsid w:val="0023006C"/>
    <w:rsid w:val="00230221"/>
    <w:rsid w:val="00230408"/>
    <w:rsid w:val="00231390"/>
    <w:rsid w:val="002317BD"/>
    <w:rsid w:val="00231848"/>
    <w:rsid w:val="00231D2F"/>
    <w:rsid w:val="00232312"/>
    <w:rsid w:val="00232361"/>
    <w:rsid w:val="002323EF"/>
    <w:rsid w:val="00232707"/>
    <w:rsid w:val="002329E3"/>
    <w:rsid w:val="00232A26"/>
    <w:rsid w:val="0023334D"/>
    <w:rsid w:val="0023344A"/>
    <w:rsid w:val="00233BCD"/>
    <w:rsid w:val="00233F19"/>
    <w:rsid w:val="0023404D"/>
    <w:rsid w:val="002341CF"/>
    <w:rsid w:val="00234368"/>
    <w:rsid w:val="002344BF"/>
    <w:rsid w:val="0023498A"/>
    <w:rsid w:val="00234993"/>
    <w:rsid w:val="00234FEB"/>
    <w:rsid w:val="002353BA"/>
    <w:rsid w:val="00235B40"/>
    <w:rsid w:val="00235C7A"/>
    <w:rsid w:val="00235E8C"/>
    <w:rsid w:val="00235EA5"/>
    <w:rsid w:val="0023649C"/>
    <w:rsid w:val="00236717"/>
    <w:rsid w:val="00236D23"/>
    <w:rsid w:val="002374BD"/>
    <w:rsid w:val="002375A1"/>
    <w:rsid w:val="0023792C"/>
    <w:rsid w:val="002379C3"/>
    <w:rsid w:val="002379C7"/>
    <w:rsid w:val="00237F4F"/>
    <w:rsid w:val="00240036"/>
    <w:rsid w:val="00240933"/>
    <w:rsid w:val="00240B1C"/>
    <w:rsid w:val="00240C10"/>
    <w:rsid w:val="00240FC0"/>
    <w:rsid w:val="002414B2"/>
    <w:rsid w:val="00241592"/>
    <w:rsid w:val="00241960"/>
    <w:rsid w:val="00241B80"/>
    <w:rsid w:val="00241F1C"/>
    <w:rsid w:val="00242261"/>
    <w:rsid w:val="0024245A"/>
    <w:rsid w:val="002425A1"/>
    <w:rsid w:val="002425F9"/>
    <w:rsid w:val="0024260C"/>
    <w:rsid w:val="00242B5F"/>
    <w:rsid w:val="00242DDC"/>
    <w:rsid w:val="0024365C"/>
    <w:rsid w:val="00243748"/>
    <w:rsid w:val="00243CC3"/>
    <w:rsid w:val="00243E31"/>
    <w:rsid w:val="00243F98"/>
    <w:rsid w:val="00244901"/>
    <w:rsid w:val="00244CCE"/>
    <w:rsid w:val="0024538E"/>
    <w:rsid w:val="002460C3"/>
    <w:rsid w:val="0024679F"/>
    <w:rsid w:val="002469F3"/>
    <w:rsid w:val="00246ADD"/>
    <w:rsid w:val="00246DD8"/>
    <w:rsid w:val="00246F10"/>
    <w:rsid w:val="002472E7"/>
    <w:rsid w:val="00247484"/>
    <w:rsid w:val="0024779E"/>
    <w:rsid w:val="0025034B"/>
    <w:rsid w:val="00250507"/>
    <w:rsid w:val="002514C3"/>
    <w:rsid w:val="00251608"/>
    <w:rsid w:val="00251669"/>
    <w:rsid w:val="0025197A"/>
    <w:rsid w:val="00251D95"/>
    <w:rsid w:val="00251F44"/>
    <w:rsid w:val="002523D6"/>
    <w:rsid w:val="0025256A"/>
    <w:rsid w:val="00252F29"/>
    <w:rsid w:val="002530FE"/>
    <w:rsid w:val="002532B3"/>
    <w:rsid w:val="00254240"/>
    <w:rsid w:val="00254468"/>
    <w:rsid w:val="002546D5"/>
    <w:rsid w:val="0025494B"/>
    <w:rsid w:val="00254D7A"/>
    <w:rsid w:val="00254DE6"/>
    <w:rsid w:val="00254E5E"/>
    <w:rsid w:val="00255DC5"/>
    <w:rsid w:val="00256211"/>
    <w:rsid w:val="002565E6"/>
    <w:rsid w:val="00256606"/>
    <w:rsid w:val="00256734"/>
    <w:rsid w:val="002569BA"/>
    <w:rsid w:val="00256A9B"/>
    <w:rsid w:val="00256DAF"/>
    <w:rsid w:val="00257019"/>
    <w:rsid w:val="002571F6"/>
    <w:rsid w:val="00257715"/>
    <w:rsid w:val="00257E9E"/>
    <w:rsid w:val="00257FAE"/>
    <w:rsid w:val="00260085"/>
    <w:rsid w:val="002600BE"/>
    <w:rsid w:val="002606B6"/>
    <w:rsid w:val="00260B78"/>
    <w:rsid w:val="00260E50"/>
    <w:rsid w:val="00261054"/>
    <w:rsid w:val="00261AC3"/>
    <w:rsid w:val="00261B1A"/>
    <w:rsid w:val="00261EED"/>
    <w:rsid w:val="00262A2B"/>
    <w:rsid w:val="00262AED"/>
    <w:rsid w:val="00262D3E"/>
    <w:rsid w:val="0026361D"/>
    <w:rsid w:val="00263E9D"/>
    <w:rsid w:val="00263EB7"/>
    <w:rsid w:val="00264137"/>
    <w:rsid w:val="00264448"/>
    <w:rsid w:val="0026446B"/>
    <w:rsid w:val="00264EEE"/>
    <w:rsid w:val="00265343"/>
    <w:rsid w:val="0026556A"/>
    <w:rsid w:val="00265680"/>
    <w:rsid w:val="002657F8"/>
    <w:rsid w:val="00265840"/>
    <w:rsid w:val="002658C0"/>
    <w:rsid w:val="00265CB6"/>
    <w:rsid w:val="00265E28"/>
    <w:rsid w:val="00265EDA"/>
    <w:rsid w:val="002660D4"/>
    <w:rsid w:val="00266445"/>
    <w:rsid w:val="0026661E"/>
    <w:rsid w:val="002667C5"/>
    <w:rsid w:val="00266A07"/>
    <w:rsid w:val="00266B1C"/>
    <w:rsid w:val="00266D80"/>
    <w:rsid w:val="00266D88"/>
    <w:rsid w:val="00266DC2"/>
    <w:rsid w:val="00267054"/>
    <w:rsid w:val="00267129"/>
    <w:rsid w:val="002678BD"/>
    <w:rsid w:val="002678FF"/>
    <w:rsid w:val="00267E43"/>
    <w:rsid w:val="00270183"/>
    <w:rsid w:val="002707D6"/>
    <w:rsid w:val="00270E65"/>
    <w:rsid w:val="00271272"/>
    <w:rsid w:val="002719A3"/>
    <w:rsid w:val="00271A0E"/>
    <w:rsid w:val="00271D80"/>
    <w:rsid w:val="0027239D"/>
    <w:rsid w:val="002726DF"/>
    <w:rsid w:val="002729F6"/>
    <w:rsid w:val="00272B23"/>
    <w:rsid w:val="002731EA"/>
    <w:rsid w:val="002733F0"/>
    <w:rsid w:val="0027344A"/>
    <w:rsid w:val="002734A9"/>
    <w:rsid w:val="00273707"/>
    <w:rsid w:val="00273886"/>
    <w:rsid w:val="0027392B"/>
    <w:rsid w:val="00273BB7"/>
    <w:rsid w:val="00273C9D"/>
    <w:rsid w:val="002746FC"/>
    <w:rsid w:val="00274D5E"/>
    <w:rsid w:val="00274E7F"/>
    <w:rsid w:val="00275294"/>
    <w:rsid w:val="0027561D"/>
    <w:rsid w:val="00275BE6"/>
    <w:rsid w:val="00275CDF"/>
    <w:rsid w:val="00275E37"/>
    <w:rsid w:val="00275F40"/>
    <w:rsid w:val="0027657F"/>
    <w:rsid w:val="00276856"/>
    <w:rsid w:val="002769D9"/>
    <w:rsid w:val="00276ACA"/>
    <w:rsid w:val="002772B0"/>
    <w:rsid w:val="00277C50"/>
    <w:rsid w:val="00277EB4"/>
    <w:rsid w:val="0028030A"/>
    <w:rsid w:val="00280431"/>
    <w:rsid w:val="00281016"/>
    <w:rsid w:val="002813BF"/>
    <w:rsid w:val="0028156A"/>
    <w:rsid w:val="0028169D"/>
    <w:rsid w:val="00281A9B"/>
    <w:rsid w:val="00281F18"/>
    <w:rsid w:val="00282565"/>
    <w:rsid w:val="00282A86"/>
    <w:rsid w:val="00282D57"/>
    <w:rsid w:val="00282FA8"/>
    <w:rsid w:val="00283423"/>
    <w:rsid w:val="00283665"/>
    <w:rsid w:val="002836CE"/>
    <w:rsid w:val="002836F4"/>
    <w:rsid w:val="002837C4"/>
    <w:rsid w:val="00283804"/>
    <w:rsid w:val="002839B4"/>
    <w:rsid w:val="00283C73"/>
    <w:rsid w:val="00283F21"/>
    <w:rsid w:val="0028435E"/>
    <w:rsid w:val="002845C0"/>
    <w:rsid w:val="00284678"/>
    <w:rsid w:val="00285002"/>
    <w:rsid w:val="002856D2"/>
    <w:rsid w:val="00285884"/>
    <w:rsid w:val="00285AC1"/>
    <w:rsid w:val="0028607D"/>
    <w:rsid w:val="00286529"/>
    <w:rsid w:val="00286885"/>
    <w:rsid w:val="00286C35"/>
    <w:rsid w:val="00286E30"/>
    <w:rsid w:val="0028771B"/>
    <w:rsid w:val="0028774E"/>
    <w:rsid w:val="00287B66"/>
    <w:rsid w:val="00287C19"/>
    <w:rsid w:val="00287C85"/>
    <w:rsid w:val="0029041B"/>
    <w:rsid w:val="00290430"/>
    <w:rsid w:val="00290F4D"/>
    <w:rsid w:val="002912E8"/>
    <w:rsid w:val="0029133A"/>
    <w:rsid w:val="00291934"/>
    <w:rsid w:val="00291986"/>
    <w:rsid w:val="002919B2"/>
    <w:rsid w:val="00291D05"/>
    <w:rsid w:val="00291D1B"/>
    <w:rsid w:val="002924A6"/>
    <w:rsid w:val="00292762"/>
    <w:rsid w:val="002928DF"/>
    <w:rsid w:val="00292999"/>
    <w:rsid w:val="00292C5F"/>
    <w:rsid w:val="00292D02"/>
    <w:rsid w:val="00292E03"/>
    <w:rsid w:val="00292FDE"/>
    <w:rsid w:val="002930BE"/>
    <w:rsid w:val="0029342E"/>
    <w:rsid w:val="00293459"/>
    <w:rsid w:val="002934AF"/>
    <w:rsid w:val="002938F4"/>
    <w:rsid w:val="00293C23"/>
    <w:rsid w:val="00293F16"/>
    <w:rsid w:val="00293FB5"/>
    <w:rsid w:val="0029428C"/>
    <w:rsid w:val="00294E7F"/>
    <w:rsid w:val="00295074"/>
    <w:rsid w:val="00295115"/>
    <w:rsid w:val="002951A3"/>
    <w:rsid w:val="0029588F"/>
    <w:rsid w:val="00295AF3"/>
    <w:rsid w:val="00295BE7"/>
    <w:rsid w:val="00296187"/>
    <w:rsid w:val="0029643E"/>
    <w:rsid w:val="00296713"/>
    <w:rsid w:val="002967C5"/>
    <w:rsid w:val="00296815"/>
    <w:rsid w:val="00296900"/>
    <w:rsid w:val="00296CE8"/>
    <w:rsid w:val="00296EC2"/>
    <w:rsid w:val="0029709C"/>
    <w:rsid w:val="002975D2"/>
    <w:rsid w:val="002978F5"/>
    <w:rsid w:val="00297AE6"/>
    <w:rsid w:val="00297BE3"/>
    <w:rsid w:val="00297DE7"/>
    <w:rsid w:val="00297E24"/>
    <w:rsid w:val="002A021E"/>
    <w:rsid w:val="002A03D6"/>
    <w:rsid w:val="002A0483"/>
    <w:rsid w:val="002A089C"/>
    <w:rsid w:val="002A08A8"/>
    <w:rsid w:val="002A0A0D"/>
    <w:rsid w:val="002A0E9A"/>
    <w:rsid w:val="002A0EAE"/>
    <w:rsid w:val="002A0F82"/>
    <w:rsid w:val="002A1224"/>
    <w:rsid w:val="002A12F4"/>
    <w:rsid w:val="002A177A"/>
    <w:rsid w:val="002A17CF"/>
    <w:rsid w:val="002A1935"/>
    <w:rsid w:val="002A1E9D"/>
    <w:rsid w:val="002A229D"/>
    <w:rsid w:val="002A23DF"/>
    <w:rsid w:val="002A25CB"/>
    <w:rsid w:val="002A25EE"/>
    <w:rsid w:val="002A28F4"/>
    <w:rsid w:val="002A2A48"/>
    <w:rsid w:val="002A2FAD"/>
    <w:rsid w:val="002A345E"/>
    <w:rsid w:val="002A35F3"/>
    <w:rsid w:val="002A3A02"/>
    <w:rsid w:val="002A3CFD"/>
    <w:rsid w:val="002A46C6"/>
    <w:rsid w:val="002A498A"/>
    <w:rsid w:val="002A51DA"/>
    <w:rsid w:val="002A55BD"/>
    <w:rsid w:val="002A5781"/>
    <w:rsid w:val="002A5871"/>
    <w:rsid w:val="002A58EC"/>
    <w:rsid w:val="002A5E83"/>
    <w:rsid w:val="002A6203"/>
    <w:rsid w:val="002A6765"/>
    <w:rsid w:val="002A68C6"/>
    <w:rsid w:val="002A68DB"/>
    <w:rsid w:val="002A69E9"/>
    <w:rsid w:val="002A6B15"/>
    <w:rsid w:val="002A6CFA"/>
    <w:rsid w:val="002A6DD6"/>
    <w:rsid w:val="002A71EA"/>
    <w:rsid w:val="002A7963"/>
    <w:rsid w:val="002A7D4E"/>
    <w:rsid w:val="002A7D6C"/>
    <w:rsid w:val="002A7DCE"/>
    <w:rsid w:val="002A7FBD"/>
    <w:rsid w:val="002B0202"/>
    <w:rsid w:val="002B0550"/>
    <w:rsid w:val="002B0A47"/>
    <w:rsid w:val="002B0F0F"/>
    <w:rsid w:val="002B1312"/>
    <w:rsid w:val="002B1354"/>
    <w:rsid w:val="002B1512"/>
    <w:rsid w:val="002B174D"/>
    <w:rsid w:val="002B1B3F"/>
    <w:rsid w:val="002B2087"/>
    <w:rsid w:val="002B2089"/>
    <w:rsid w:val="002B3628"/>
    <w:rsid w:val="002B37E6"/>
    <w:rsid w:val="002B3816"/>
    <w:rsid w:val="002B3E2C"/>
    <w:rsid w:val="002B4003"/>
    <w:rsid w:val="002B402A"/>
    <w:rsid w:val="002B413A"/>
    <w:rsid w:val="002B498A"/>
    <w:rsid w:val="002B4A0F"/>
    <w:rsid w:val="002B4A55"/>
    <w:rsid w:val="002B4A96"/>
    <w:rsid w:val="002B4F1B"/>
    <w:rsid w:val="002B52E5"/>
    <w:rsid w:val="002B536B"/>
    <w:rsid w:val="002B5536"/>
    <w:rsid w:val="002B5646"/>
    <w:rsid w:val="002B5B63"/>
    <w:rsid w:val="002B5C4D"/>
    <w:rsid w:val="002B5E17"/>
    <w:rsid w:val="002B6044"/>
    <w:rsid w:val="002B63E1"/>
    <w:rsid w:val="002B6510"/>
    <w:rsid w:val="002B67A3"/>
    <w:rsid w:val="002B67B7"/>
    <w:rsid w:val="002B6D02"/>
    <w:rsid w:val="002B6DA2"/>
    <w:rsid w:val="002B7354"/>
    <w:rsid w:val="002B7359"/>
    <w:rsid w:val="002B736D"/>
    <w:rsid w:val="002B77B5"/>
    <w:rsid w:val="002B7851"/>
    <w:rsid w:val="002B79FC"/>
    <w:rsid w:val="002C0919"/>
    <w:rsid w:val="002C0A0D"/>
    <w:rsid w:val="002C0AE8"/>
    <w:rsid w:val="002C0B96"/>
    <w:rsid w:val="002C0BC3"/>
    <w:rsid w:val="002C0DD5"/>
    <w:rsid w:val="002C0F68"/>
    <w:rsid w:val="002C1264"/>
    <w:rsid w:val="002C1348"/>
    <w:rsid w:val="002C18B9"/>
    <w:rsid w:val="002C197B"/>
    <w:rsid w:val="002C1B31"/>
    <w:rsid w:val="002C1BE2"/>
    <w:rsid w:val="002C1D70"/>
    <w:rsid w:val="002C1FD4"/>
    <w:rsid w:val="002C214D"/>
    <w:rsid w:val="002C2371"/>
    <w:rsid w:val="002C32A7"/>
    <w:rsid w:val="002C34D5"/>
    <w:rsid w:val="002C3627"/>
    <w:rsid w:val="002C3919"/>
    <w:rsid w:val="002C3A54"/>
    <w:rsid w:val="002C3FB6"/>
    <w:rsid w:val="002C466C"/>
    <w:rsid w:val="002C484E"/>
    <w:rsid w:val="002C49B3"/>
    <w:rsid w:val="002C4A20"/>
    <w:rsid w:val="002C4CD2"/>
    <w:rsid w:val="002C4FAF"/>
    <w:rsid w:val="002C515A"/>
    <w:rsid w:val="002C51AB"/>
    <w:rsid w:val="002C5498"/>
    <w:rsid w:val="002C568C"/>
    <w:rsid w:val="002C59B5"/>
    <w:rsid w:val="002C5E11"/>
    <w:rsid w:val="002C5EF1"/>
    <w:rsid w:val="002C6282"/>
    <w:rsid w:val="002C736A"/>
    <w:rsid w:val="002C77D3"/>
    <w:rsid w:val="002C7B20"/>
    <w:rsid w:val="002C7F5B"/>
    <w:rsid w:val="002D0A8A"/>
    <w:rsid w:val="002D0D68"/>
    <w:rsid w:val="002D0DB7"/>
    <w:rsid w:val="002D1176"/>
    <w:rsid w:val="002D1446"/>
    <w:rsid w:val="002D1542"/>
    <w:rsid w:val="002D15FA"/>
    <w:rsid w:val="002D1CD8"/>
    <w:rsid w:val="002D2F31"/>
    <w:rsid w:val="002D3162"/>
    <w:rsid w:val="002D34CE"/>
    <w:rsid w:val="002D3706"/>
    <w:rsid w:val="002D37D8"/>
    <w:rsid w:val="002D3866"/>
    <w:rsid w:val="002D413C"/>
    <w:rsid w:val="002D46DD"/>
    <w:rsid w:val="002D47C9"/>
    <w:rsid w:val="002D48B8"/>
    <w:rsid w:val="002D4A4F"/>
    <w:rsid w:val="002D4CBD"/>
    <w:rsid w:val="002D4E50"/>
    <w:rsid w:val="002D4F66"/>
    <w:rsid w:val="002D50A6"/>
    <w:rsid w:val="002D532F"/>
    <w:rsid w:val="002D5F8C"/>
    <w:rsid w:val="002D5FA1"/>
    <w:rsid w:val="002D607F"/>
    <w:rsid w:val="002D60CF"/>
    <w:rsid w:val="002D61D2"/>
    <w:rsid w:val="002D6352"/>
    <w:rsid w:val="002D665D"/>
    <w:rsid w:val="002D6B1A"/>
    <w:rsid w:val="002D6F12"/>
    <w:rsid w:val="002D6FD7"/>
    <w:rsid w:val="002D72F2"/>
    <w:rsid w:val="002D76C4"/>
    <w:rsid w:val="002D7858"/>
    <w:rsid w:val="002D7920"/>
    <w:rsid w:val="002D7BA9"/>
    <w:rsid w:val="002D7F74"/>
    <w:rsid w:val="002E0042"/>
    <w:rsid w:val="002E009F"/>
    <w:rsid w:val="002E0160"/>
    <w:rsid w:val="002E0469"/>
    <w:rsid w:val="002E06F1"/>
    <w:rsid w:val="002E0A81"/>
    <w:rsid w:val="002E0AE4"/>
    <w:rsid w:val="002E11F5"/>
    <w:rsid w:val="002E1408"/>
    <w:rsid w:val="002E1481"/>
    <w:rsid w:val="002E163E"/>
    <w:rsid w:val="002E191C"/>
    <w:rsid w:val="002E1EFE"/>
    <w:rsid w:val="002E1F66"/>
    <w:rsid w:val="002E2368"/>
    <w:rsid w:val="002E2561"/>
    <w:rsid w:val="002E25CB"/>
    <w:rsid w:val="002E26F3"/>
    <w:rsid w:val="002E28AC"/>
    <w:rsid w:val="002E2A87"/>
    <w:rsid w:val="002E2B7C"/>
    <w:rsid w:val="002E2DEE"/>
    <w:rsid w:val="002E322E"/>
    <w:rsid w:val="002E3381"/>
    <w:rsid w:val="002E3437"/>
    <w:rsid w:val="002E37C8"/>
    <w:rsid w:val="002E38B9"/>
    <w:rsid w:val="002E3D7F"/>
    <w:rsid w:val="002E3EC1"/>
    <w:rsid w:val="002E41BB"/>
    <w:rsid w:val="002E49BF"/>
    <w:rsid w:val="002E4D58"/>
    <w:rsid w:val="002E5268"/>
    <w:rsid w:val="002E561E"/>
    <w:rsid w:val="002E5BAE"/>
    <w:rsid w:val="002E5C03"/>
    <w:rsid w:val="002E5CBB"/>
    <w:rsid w:val="002E646F"/>
    <w:rsid w:val="002E6619"/>
    <w:rsid w:val="002E667E"/>
    <w:rsid w:val="002E6760"/>
    <w:rsid w:val="002E73F5"/>
    <w:rsid w:val="002E77B9"/>
    <w:rsid w:val="002E7E69"/>
    <w:rsid w:val="002E7F94"/>
    <w:rsid w:val="002E7FAF"/>
    <w:rsid w:val="002F063D"/>
    <w:rsid w:val="002F0AB4"/>
    <w:rsid w:val="002F0CFB"/>
    <w:rsid w:val="002F10F6"/>
    <w:rsid w:val="002F1184"/>
    <w:rsid w:val="002F11D8"/>
    <w:rsid w:val="002F1280"/>
    <w:rsid w:val="002F13B6"/>
    <w:rsid w:val="002F1468"/>
    <w:rsid w:val="002F1471"/>
    <w:rsid w:val="002F171A"/>
    <w:rsid w:val="002F18E0"/>
    <w:rsid w:val="002F1AAF"/>
    <w:rsid w:val="002F1B26"/>
    <w:rsid w:val="002F20AF"/>
    <w:rsid w:val="002F276D"/>
    <w:rsid w:val="002F2A82"/>
    <w:rsid w:val="002F2CD0"/>
    <w:rsid w:val="002F2CFC"/>
    <w:rsid w:val="002F2F44"/>
    <w:rsid w:val="002F2FB5"/>
    <w:rsid w:val="002F32FD"/>
    <w:rsid w:val="002F3835"/>
    <w:rsid w:val="002F3921"/>
    <w:rsid w:val="002F3C9F"/>
    <w:rsid w:val="002F3D11"/>
    <w:rsid w:val="002F3E42"/>
    <w:rsid w:val="002F40DD"/>
    <w:rsid w:val="002F42B6"/>
    <w:rsid w:val="002F43E2"/>
    <w:rsid w:val="002F473B"/>
    <w:rsid w:val="002F4924"/>
    <w:rsid w:val="002F5348"/>
    <w:rsid w:val="002F5549"/>
    <w:rsid w:val="002F5738"/>
    <w:rsid w:val="002F5A94"/>
    <w:rsid w:val="002F5AF9"/>
    <w:rsid w:val="002F6314"/>
    <w:rsid w:val="002F67DE"/>
    <w:rsid w:val="002F6A5B"/>
    <w:rsid w:val="002F6C5E"/>
    <w:rsid w:val="002F6E38"/>
    <w:rsid w:val="002F7634"/>
    <w:rsid w:val="002F78B8"/>
    <w:rsid w:val="002F7E1D"/>
    <w:rsid w:val="00300014"/>
    <w:rsid w:val="0030005B"/>
    <w:rsid w:val="0030022E"/>
    <w:rsid w:val="003004FF"/>
    <w:rsid w:val="0030099E"/>
    <w:rsid w:val="00300D7D"/>
    <w:rsid w:val="00300E23"/>
    <w:rsid w:val="00301CDB"/>
    <w:rsid w:val="00301D61"/>
    <w:rsid w:val="00301E52"/>
    <w:rsid w:val="00302028"/>
    <w:rsid w:val="003020E3"/>
    <w:rsid w:val="003025CC"/>
    <w:rsid w:val="00302E69"/>
    <w:rsid w:val="00303143"/>
    <w:rsid w:val="00303183"/>
    <w:rsid w:val="003039FB"/>
    <w:rsid w:val="00303A83"/>
    <w:rsid w:val="00303BE8"/>
    <w:rsid w:val="00304137"/>
    <w:rsid w:val="0030423A"/>
    <w:rsid w:val="003044BA"/>
    <w:rsid w:val="00304726"/>
    <w:rsid w:val="00304735"/>
    <w:rsid w:val="00304AA6"/>
    <w:rsid w:val="00304AFE"/>
    <w:rsid w:val="00305100"/>
    <w:rsid w:val="0030519B"/>
    <w:rsid w:val="003057AD"/>
    <w:rsid w:val="003059D5"/>
    <w:rsid w:val="00305E5D"/>
    <w:rsid w:val="00305FA3"/>
    <w:rsid w:val="00306A84"/>
    <w:rsid w:val="0030711D"/>
    <w:rsid w:val="0030747D"/>
    <w:rsid w:val="00307653"/>
    <w:rsid w:val="00307E48"/>
    <w:rsid w:val="00307F98"/>
    <w:rsid w:val="00307FED"/>
    <w:rsid w:val="00310260"/>
    <w:rsid w:val="003103D6"/>
    <w:rsid w:val="003103D9"/>
    <w:rsid w:val="0031045A"/>
    <w:rsid w:val="0031055F"/>
    <w:rsid w:val="0031057E"/>
    <w:rsid w:val="00310651"/>
    <w:rsid w:val="00310797"/>
    <w:rsid w:val="00310A06"/>
    <w:rsid w:val="00310F0E"/>
    <w:rsid w:val="00311031"/>
    <w:rsid w:val="0031120A"/>
    <w:rsid w:val="003113F9"/>
    <w:rsid w:val="0031140E"/>
    <w:rsid w:val="0031188E"/>
    <w:rsid w:val="00311A02"/>
    <w:rsid w:val="00311DE1"/>
    <w:rsid w:val="00311E14"/>
    <w:rsid w:val="00311EE0"/>
    <w:rsid w:val="0031212D"/>
    <w:rsid w:val="003121CB"/>
    <w:rsid w:val="003124C1"/>
    <w:rsid w:val="0031257F"/>
    <w:rsid w:val="0031269A"/>
    <w:rsid w:val="0031275B"/>
    <w:rsid w:val="003139B1"/>
    <w:rsid w:val="003139EB"/>
    <w:rsid w:val="00313B3D"/>
    <w:rsid w:val="00313E16"/>
    <w:rsid w:val="003141EF"/>
    <w:rsid w:val="00314418"/>
    <w:rsid w:val="003145E2"/>
    <w:rsid w:val="003146A9"/>
    <w:rsid w:val="003148AB"/>
    <w:rsid w:val="003148F3"/>
    <w:rsid w:val="003154BE"/>
    <w:rsid w:val="00315778"/>
    <w:rsid w:val="00315961"/>
    <w:rsid w:val="00315B01"/>
    <w:rsid w:val="00315E26"/>
    <w:rsid w:val="00315E53"/>
    <w:rsid w:val="0031623C"/>
    <w:rsid w:val="00316277"/>
    <w:rsid w:val="003163B0"/>
    <w:rsid w:val="003164C7"/>
    <w:rsid w:val="00316887"/>
    <w:rsid w:val="00316CCE"/>
    <w:rsid w:val="00317008"/>
    <w:rsid w:val="00317151"/>
    <w:rsid w:val="003171F6"/>
    <w:rsid w:val="00317492"/>
    <w:rsid w:val="00317EC7"/>
    <w:rsid w:val="00317ED1"/>
    <w:rsid w:val="00320202"/>
    <w:rsid w:val="00320337"/>
    <w:rsid w:val="00320E2C"/>
    <w:rsid w:val="00320E71"/>
    <w:rsid w:val="00320FCE"/>
    <w:rsid w:val="00321161"/>
    <w:rsid w:val="003211A5"/>
    <w:rsid w:val="0032128A"/>
    <w:rsid w:val="00321679"/>
    <w:rsid w:val="00321AA3"/>
    <w:rsid w:val="00321B18"/>
    <w:rsid w:val="00321CB1"/>
    <w:rsid w:val="003225A5"/>
    <w:rsid w:val="00322913"/>
    <w:rsid w:val="0032297F"/>
    <w:rsid w:val="003230BA"/>
    <w:rsid w:val="003231A8"/>
    <w:rsid w:val="00323287"/>
    <w:rsid w:val="0032364F"/>
    <w:rsid w:val="0032367B"/>
    <w:rsid w:val="003236A2"/>
    <w:rsid w:val="003238A1"/>
    <w:rsid w:val="00323D00"/>
    <w:rsid w:val="00323D9D"/>
    <w:rsid w:val="00324215"/>
    <w:rsid w:val="003243CD"/>
    <w:rsid w:val="003243F8"/>
    <w:rsid w:val="003246BC"/>
    <w:rsid w:val="00324BFC"/>
    <w:rsid w:val="00324F7B"/>
    <w:rsid w:val="00325270"/>
    <w:rsid w:val="003258C5"/>
    <w:rsid w:val="003258DF"/>
    <w:rsid w:val="0032590C"/>
    <w:rsid w:val="00325AEF"/>
    <w:rsid w:val="0032606A"/>
    <w:rsid w:val="00326073"/>
    <w:rsid w:val="003263CB"/>
    <w:rsid w:val="003266BB"/>
    <w:rsid w:val="00327DB2"/>
    <w:rsid w:val="00327E1B"/>
    <w:rsid w:val="00330013"/>
    <w:rsid w:val="0033016B"/>
    <w:rsid w:val="0033060F"/>
    <w:rsid w:val="0033067A"/>
    <w:rsid w:val="0033073D"/>
    <w:rsid w:val="00330800"/>
    <w:rsid w:val="003309CC"/>
    <w:rsid w:val="00330C9C"/>
    <w:rsid w:val="00330E17"/>
    <w:rsid w:val="00330F97"/>
    <w:rsid w:val="003311C0"/>
    <w:rsid w:val="00331483"/>
    <w:rsid w:val="0033185E"/>
    <w:rsid w:val="00331C9A"/>
    <w:rsid w:val="00332167"/>
    <w:rsid w:val="00332ABE"/>
    <w:rsid w:val="00332FC5"/>
    <w:rsid w:val="003336EE"/>
    <w:rsid w:val="00333EDC"/>
    <w:rsid w:val="003344AA"/>
    <w:rsid w:val="00334603"/>
    <w:rsid w:val="003346AE"/>
    <w:rsid w:val="003349AF"/>
    <w:rsid w:val="00334B0B"/>
    <w:rsid w:val="00334CFF"/>
    <w:rsid w:val="00334D12"/>
    <w:rsid w:val="0033509F"/>
    <w:rsid w:val="003351C8"/>
    <w:rsid w:val="00335246"/>
    <w:rsid w:val="003355CE"/>
    <w:rsid w:val="00335700"/>
    <w:rsid w:val="00335782"/>
    <w:rsid w:val="00335A5E"/>
    <w:rsid w:val="00335B1D"/>
    <w:rsid w:val="00335D76"/>
    <w:rsid w:val="00335EBE"/>
    <w:rsid w:val="003360E6"/>
    <w:rsid w:val="00336550"/>
    <w:rsid w:val="003366DE"/>
    <w:rsid w:val="003367DE"/>
    <w:rsid w:val="00336FCA"/>
    <w:rsid w:val="0033770B"/>
    <w:rsid w:val="0033780B"/>
    <w:rsid w:val="00337C6F"/>
    <w:rsid w:val="00340115"/>
    <w:rsid w:val="00340748"/>
    <w:rsid w:val="00340753"/>
    <w:rsid w:val="00340785"/>
    <w:rsid w:val="00340DBA"/>
    <w:rsid w:val="003410E1"/>
    <w:rsid w:val="0034136D"/>
    <w:rsid w:val="003417BC"/>
    <w:rsid w:val="003429CA"/>
    <w:rsid w:val="00342C84"/>
    <w:rsid w:val="003431C3"/>
    <w:rsid w:val="0034334F"/>
    <w:rsid w:val="00343ADD"/>
    <w:rsid w:val="00343B75"/>
    <w:rsid w:val="00343CE4"/>
    <w:rsid w:val="00344102"/>
    <w:rsid w:val="003441DC"/>
    <w:rsid w:val="003443F1"/>
    <w:rsid w:val="00344497"/>
    <w:rsid w:val="0034455C"/>
    <w:rsid w:val="00344DE6"/>
    <w:rsid w:val="00344E21"/>
    <w:rsid w:val="00345032"/>
    <w:rsid w:val="003461F4"/>
    <w:rsid w:val="0034659F"/>
    <w:rsid w:val="003467A5"/>
    <w:rsid w:val="00346B73"/>
    <w:rsid w:val="00346E05"/>
    <w:rsid w:val="0034738D"/>
    <w:rsid w:val="00347D0E"/>
    <w:rsid w:val="00350104"/>
    <w:rsid w:val="0035017B"/>
    <w:rsid w:val="003504F8"/>
    <w:rsid w:val="003505A4"/>
    <w:rsid w:val="00350605"/>
    <w:rsid w:val="003507AF"/>
    <w:rsid w:val="003507C5"/>
    <w:rsid w:val="00350B6A"/>
    <w:rsid w:val="00350BF5"/>
    <w:rsid w:val="00350C9A"/>
    <w:rsid w:val="00350CF2"/>
    <w:rsid w:val="00350E70"/>
    <w:rsid w:val="00351073"/>
    <w:rsid w:val="00351F36"/>
    <w:rsid w:val="0035246F"/>
    <w:rsid w:val="00352716"/>
    <w:rsid w:val="003527DB"/>
    <w:rsid w:val="00352C20"/>
    <w:rsid w:val="00352DEE"/>
    <w:rsid w:val="00352F94"/>
    <w:rsid w:val="00353013"/>
    <w:rsid w:val="0035309C"/>
    <w:rsid w:val="003532F3"/>
    <w:rsid w:val="00353644"/>
    <w:rsid w:val="0035364F"/>
    <w:rsid w:val="00353886"/>
    <w:rsid w:val="00353B57"/>
    <w:rsid w:val="00353F37"/>
    <w:rsid w:val="003546DB"/>
    <w:rsid w:val="003549A0"/>
    <w:rsid w:val="00354E83"/>
    <w:rsid w:val="00354EB3"/>
    <w:rsid w:val="00355002"/>
    <w:rsid w:val="00355161"/>
    <w:rsid w:val="003551DF"/>
    <w:rsid w:val="003559F9"/>
    <w:rsid w:val="00355B7C"/>
    <w:rsid w:val="0035603B"/>
    <w:rsid w:val="0035618C"/>
    <w:rsid w:val="003561CC"/>
    <w:rsid w:val="00356B79"/>
    <w:rsid w:val="00356D31"/>
    <w:rsid w:val="0035725C"/>
    <w:rsid w:val="00357776"/>
    <w:rsid w:val="003604F4"/>
    <w:rsid w:val="00360851"/>
    <w:rsid w:val="00360B3F"/>
    <w:rsid w:val="003613C4"/>
    <w:rsid w:val="003614FF"/>
    <w:rsid w:val="0036153B"/>
    <w:rsid w:val="003615BE"/>
    <w:rsid w:val="003619DD"/>
    <w:rsid w:val="00361C01"/>
    <w:rsid w:val="003623C0"/>
    <w:rsid w:val="003625E1"/>
    <w:rsid w:val="0036331B"/>
    <w:rsid w:val="003635DF"/>
    <w:rsid w:val="00363AA1"/>
    <w:rsid w:val="0036450C"/>
    <w:rsid w:val="00364692"/>
    <w:rsid w:val="00364B8D"/>
    <w:rsid w:val="00364BEC"/>
    <w:rsid w:val="00364C90"/>
    <w:rsid w:val="0036518D"/>
    <w:rsid w:val="0036535C"/>
    <w:rsid w:val="0036556F"/>
    <w:rsid w:val="003662F0"/>
    <w:rsid w:val="003664E8"/>
    <w:rsid w:val="0036656C"/>
    <w:rsid w:val="00366644"/>
    <w:rsid w:val="003666FC"/>
    <w:rsid w:val="00366D26"/>
    <w:rsid w:val="00366E36"/>
    <w:rsid w:val="0036743A"/>
    <w:rsid w:val="00367620"/>
    <w:rsid w:val="00367677"/>
    <w:rsid w:val="00367748"/>
    <w:rsid w:val="00367938"/>
    <w:rsid w:val="00367B64"/>
    <w:rsid w:val="00367E26"/>
    <w:rsid w:val="0037006F"/>
    <w:rsid w:val="00370469"/>
    <w:rsid w:val="003714CF"/>
    <w:rsid w:val="003718D4"/>
    <w:rsid w:val="00371982"/>
    <w:rsid w:val="003719A3"/>
    <w:rsid w:val="00372332"/>
    <w:rsid w:val="003726AD"/>
    <w:rsid w:val="00372D6A"/>
    <w:rsid w:val="0037318B"/>
    <w:rsid w:val="003732C2"/>
    <w:rsid w:val="00373766"/>
    <w:rsid w:val="003737B7"/>
    <w:rsid w:val="003738A9"/>
    <w:rsid w:val="00373B01"/>
    <w:rsid w:val="00373C7C"/>
    <w:rsid w:val="00373D01"/>
    <w:rsid w:val="00373D5C"/>
    <w:rsid w:val="0037407C"/>
    <w:rsid w:val="003742BB"/>
    <w:rsid w:val="00374336"/>
    <w:rsid w:val="003745EF"/>
    <w:rsid w:val="003747FD"/>
    <w:rsid w:val="003748F5"/>
    <w:rsid w:val="00374B51"/>
    <w:rsid w:val="00374B7C"/>
    <w:rsid w:val="00374E85"/>
    <w:rsid w:val="00375184"/>
    <w:rsid w:val="00375423"/>
    <w:rsid w:val="0037563A"/>
    <w:rsid w:val="00375CFB"/>
    <w:rsid w:val="00376066"/>
    <w:rsid w:val="0037615D"/>
    <w:rsid w:val="003762BA"/>
    <w:rsid w:val="00376E03"/>
    <w:rsid w:val="00376FB1"/>
    <w:rsid w:val="003771D3"/>
    <w:rsid w:val="003771F7"/>
    <w:rsid w:val="003772DE"/>
    <w:rsid w:val="003773CD"/>
    <w:rsid w:val="00377405"/>
    <w:rsid w:val="00377B23"/>
    <w:rsid w:val="0038075F"/>
    <w:rsid w:val="00380BA1"/>
    <w:rsid w:val="00380E36"/>
    <w:rsid w:val="0038138B"/>
    <w:rsid w:val="003816EF"/>
    <w:rsid w:val="00381A0F"/>
    <w:rsid w:val="00381CA2"/>
    <w:rsid w:val="00381D24"/>
    <w:rsid w:val="00382269"/>
    <w:rsid w:val="0038286A"/>
    <w:rsid w:val="00382A1A"/>
    <w:rsid w:val="00382CC7"/>
    <w:rsid w:val="00382D77"/>
    <w:rsid w:val="00382DF1"/>
    <w:rsid w:val="00382E31"/>
    <w:rsid w:val="003830C2"/>
    <w:rsid w:val="00383359"/>
    <w:rsid w:val="0038383E"/>
    <w:rsid w:val="00383B53"/>
    <w:rsid w:val="00383FB0"/>
    <w:rsid w:val="003842E2"/>
    <w:rsid w:val="00384324"/>
    <w:rsid w:val="003848DC"/>
    <w:rsid w:val="0038490A"/>
    <w:rsid w:val="00384936"/>
    <w:rsid w:val="00384C3A"/>
    <w:rsid w:val="00384C6C"/>
    <w:rsid w:val="0038519B"/>
    <w:rsid w:val="00385368"/>
    <w:rsid w:val="00385525"/>
    <w:rsid w:val="00385621"/>
    <w:rsid w:val="00385844"/>
    <w:rsid w:val="003859FA"/>
    <w:rsid w:val="00385EA5"/>
    <w:rsid w:val="00385EB0"/>
    <w:rsid w:val="003862A6"/>
    <w:rsid w:val="00386714"/>
    <w:rsid w:val="00386E35"/>
    <w:rsid w:val="00386E7F"/>
    <w:rsid w:val="003875FE"/>
    <w:rsid w:val="003878B8"/>
    <w:rsid w:val="00387C2C"/>
    <w:rsid w:val="00390539"/>
    <w:rsid w:val="0039054E"/>
    <w:rsid w:val="003905B1"/>
    <w:rsid w:val="003906D0"/>
    <w:rsid w:val="00390750"/>
    <w:rsid w:val="00390A29"/>
    <w:rsid w:val="00390E32"/>
    <w:rsid w:val="00390F0C"/>
    <w:rsid w:val="0039113D"/>
    <w:rsid w:val="00391441"/>
    <w:rsid w:val="003919F6"/>
    <w:rsid w:val="00391BC1"/>
    <w:rsid w:val="00391E21"/>
    <w:rsid w:val="00391E99"/>
    <w:rsid w:val="00392C98"/>
    <w:rsid w:val="0039335C"/>
    <w:rsid w:val="0039395B"/>
    <w:rsid w:val="00393B66"/>
    <w:rsid w:val="00393CEF"/>
    <w:rsid w:val="00394C91"/>
    <w:rsid w:val="00394CA3"/>
    <w:rsid w:val="00394CAB"/>
    <w:rsid w:val="00394E73"/>
    <w:rsid w:val="00394FD1"/>
    <w:rsid w:val="0039507C"/>
    <w:rsid w:val="003953E8"/>
    <w:rsid w:val="0039542A"/>
    <w:rsid w:val="0039561E"/>
    <w:rsid w:val="00395A23"/>
    <w:rsid w:val="00396020"/>
    <w:rsid w:val="003965EF"/>
    <w:rsid w:val="003966E4"/>
    <w:rsid w:val="003966E5"/>
    <w:rsid w:val="0039676F"/>
    <w:rsid w:val="00396815"/>
    <w:rsid w:val="00396A2A"/>
    <w:rsid w:val="00396A48"/>
    <w:rsid w:val="00396EE7"/>
    <w:rsid w:val="00396F01"/>
    <w:rsid w:val="00397615"/>
    <w:rsid w:val="00397C63"/>
    <w:rsid w:val="00397FC7"/>
    <w:rsid w:val="003A0013"/>
    <w:rsid w:val="003A0C9C"/>
    <w:rsid w:val="003A18DE"/>
    <w:rsid w:val="003A1F67"/>
    <w:rsid w:val="003A3339"/>
    <w:rsid w:val="003A3690"/>
    <w:rsid w:val="003A36A1"/>
    <w:rsid w:val="003A3B18"/>
    <w:rsid w:val="003A3C86"/>
    <w:rsid w:val="003A41FF"/>
    <w:rsid w:val="003A43E8"/>
    <w:rsid w:val="003A48E4"/>
    <w:rsid w:val="003A4A87"/>
    <w:rsid w:val="003A5078"/>
    <w:rsid w:val="003A55FA"/>
    <w:rsid w:val="003A5B92"/>
    <w:rsid w:val="003A5CCF"/>
    <w:rsid w:val="003A6125"/>
    <w:rsid w:val="003A66E3"/>
    <w:rsid w:val="003A6FB4"/>
    <w:rsid w:val="003A75E3"/>
    <w:rsid w:val="003A7853"/>
    <w:rsid w:val="003A7BD6"/>
    <w:rsid w:val="003B002A"/>
    <w:rsid w:val="003B03DA"/>
    <w:rsid w:val="003B044D"/>
    <w:rsid w:val="003B0571"/>
    <w:rsid w:val="003B0715"/>
    <w:rsid w:val="003B09D7"/>
    <w:rsid w:val="003B09F6"/>
    <w:rsid w:val="003B0B4E"/>
    <w:rsid w:val="003B1316"/>
    <w:rsid w:val="003B15CA"/>
    <w:rsid w:val="003B1749"/>
    <w:rsid w:val="003B18B7"/>
    <w:rsid w:val="003B1A80"/>
    <w:rsid w:val="003B2327"/>
    <w:rsid w:val="003B23CB"/>
    <w:rsid w:val="003B2561"/>
    <w:rsid w:val="003B2A03"/>
    <w:rsid w:val="003B2C0C"/>
    <w:rsid w:val="003B2C72"/>
    <w:rsid w:val="003B2D4B"/>
    <w:rsid w:val="003B315C"/>
    <w:rsid w:val="003B34D5"/>
    <w:rsid w:val="003B363C"/>
    <w:rsid w:val="003B3725"/>
    <w:rsid w:val="003B4565"/>
    <w:rsid w:val="003B456C"/>
    <w:rsid w:val="003B45C3"/>
    <w:rsid w:val="003B4906"/>
    <w:rsid w:val="003B4C50"/>
    <w:rsid w:val="003B4DB4"/>
    <w:rsid w:val="003B4E1A"/>
    <w:rsid w:val="003B4EFD"/>
    <w:rsid w:val="003B562F"/>
    <w:rsid w:val="003B5686"/>
    <w:rsid w:val="003B5A0A"/>
    <w:rsid w:val="003B5A7E"/>
    <w:rsid w:val="003B5E75"/>
    <w:rsid w:val="003B6169"/>
    <w:rsid w:val="003B67F3"/>
    <w:rsid w:val="003B6821"/>
    <w:rsid w:val="003B6936"/>
    <w:rsid w:val="003B69D3"/>
    <w:rsid w:val="003B6A48"/>
    <w:rsid w:val="003B6A93"/>
    <w:rsid w:val="003B6E2F"/>
    <w:rsid w:val="003B714D"/>
    <w:rsid w:val="003B7176"/>
    <w:rsid w:val="003B7279"/>
    <w:rsid w:val="003B7512"/>
    <w:rsid w:val="003B7597"/>
    <w:rsid w:val="003B7669"/>
    <w:rsid w:val="003B78F1"/>
    <w:rsid w:val="003B79A0"/>
    <w:rsid w:val="003B7DA2"/>
    <w:rsid w:val="003B7F58"/>
    <w:rsid w:val="003C0000"/>
    <w:rsid w:val="003C00C7"/>
    <w:rsid w:val="003C0124"/>
    <w:rsid w:val="003C05C3"/>
    <w:rsid w:val="003C0BD5"/>
    <w:rsid w:val="003C1300"/>
    <w:rsid w:val="003C1476"/>
    <w:rsid w:val="003C1518"/>
    <w:rsid w:val="003C15B8"/>
    <w:rsid w:val="003C164D"/>
    <w:rsid w:val="003C1850"/>
    <w:rsid w:val="003C1A4B"/>
    <w:rsid w:val="003C24BA"/>
    <w:rsid w:val="003C28E1"/>
    <w:rsid w:val="003C2E94"/>
    <w:rsid w:val="003C2EAD"/>
    <w:rsid w:val="003C36CA"/>
    <w:rsid w:val="003C3A59"/>
    <w:rsid w:val="003C3DF2"/>
    <w:rsid w:val="003C4493"/>
    <w:rsid w:val="003C451E"/>
    <w:rsid w:val="003C45C8"/>
    <w:rsid w:val="003C4715"/>
    <w:rsid w:val="003C4752"/>
    <w:rsid w:val="003C48BD"/>
    <w:rsid w:val="003C4FA0"/>
    <w:rsid w:val="003C5202"/>
    <w:rsid w:val="003C537F"/>
    <w:rsid w:val="003C53AA"/>
    <w:rsid w:val="003C561B"/>
    <w:rsid w:val="003C56D6"/>
    <w:rsid w:val="003C5F6E"/>
    <w:rsid w:val="003C5F86"/>
    <w:rsid w:val="003C5FAA"/>
    <w:rsid w:val="003C632D"/>
    <w:rsid w:val="003C6708"/>
    <w:rsid w:val="003C6857"/>
    <w:rsid w:val="003C68DB"/>
    <w:rsid w:val="003C6B4E"/>
    <w:rsid w:val="003C6CB1"/>
    <w:rsid w:val="003C6DC3"/>
    <w:rsid w:val="003C6ED7"/>
    <w:rsid w:val="003C6F43"/>
    <w:rsid w:val="003C7B5E"/>
    <w:rsid w:val="003C7CEE"/>
    <w:rsid w:val="003C7DD1"/>
    <w:rsid w:val="003D029B"/>
    <w:rsid w:val="003D04F2"/>
    <w:rsid w:val="003D05E4"/>
    <w:rsid w:val="003D063E"/>
    <w:rsid w:val="003D0699"/>
    <w:rsid w:val="003D0B43"/>
    <w:rsid w:val="003D0ED1"/>
    <w:rsid w:val="003D0FE5"/>
    <w:rsid w:val="003D1094"/>
    <w:rsid w:val="003D1144"/>
    <w:rsid w:val="003D115C"/>
    <w:rsid w:val="003D16AD"/>
    <w:rsid w:val="003D19B3"/>
    <w:rsid w:val="003D1C17"/>
    <w:rsid w:val="003D2798"/>
    <w:rsid w:val="003D28D6"/>
    <w:rsid w:val="003D2E8B"/>
    <w:rsid w:val="003D2F8C"/>
    <w:rsid w:val="003D337C"/>
    <w:rsid w:val="003D371E"/>
    <w:rsid w:val="003D3756"/>
    <w:rsid w:val="003D38BE"/>
    <w:rsid w:val="003D3BFD"/>
    <w:rsid w:val="003D43CC"/>
    <w:rsid w:val="003D4447"/>
    <w:rsid w:val="003D45A7"/>
    <w:rsid w:val="003D46E7"/>
    <w:rsid w:val="003D48A4"/>
    <w:rsid w:val="003D4A28"/>
    <w:rsid w:val="003D5163"/>
    <w:rsid w:val="003D58F2"/>
    <w:rsid w:val="003D5A8C"/>
    <w:rsid w:val="003D5F64"/>
    <w:rsid w:val="003D5FAB"/>
    <w:rsid w:val="003D6016"/>
    <w:rsid w:val="003D60D0"/>
    <w:rsid w:val="003D61BC"/>
    <w:rsid w:val="003D61FF"/>
    <w:rsid w:val="003D6298"/>
    <w:rsid w:val="003D6434"/>
    <w:rsid w:val="003D670D"/>
    <w:rsid w:val="003D6A00"/>
    <w:rsid w:val="003D6B3C"/>
    <w:rsid w:val="003D7042"/>
    <w:rsid w:val="003D706B"/>
    <w:rsid w:val="003D7A2E"/>
    <w:rsid w:val="003D7C93"/>
    <w:rsid w:val="003E0309"/>
    <w:rsid w:val="003E0529"/>
    <w:rsid w:val="003E0EA4"/>
    <w:rsid w:val="003E1041"/>
    <w:rsid w:val="003E1243"/>
    <w:rsid w:val="003E1304"/>
    <w:rsid w:val="003E1715"/>
    <w:rsid w:val="003E1D49"/>
    <w:rsid w:val="003E2714"/>
    <w:rsid w:val="003E27E8"/>
    <w:rsid w:val="003E2901"/>
    <w:rsid w:val="003E31DD"/>
    <w:rsid w:val="003E34B2"/>
    <w:rsid w:val="003E3A08"/>
    <w:rsid w:val="003E3BC3"/>
    <w:rsid w:val="003E437A"/>
    <w:rsid w:val="003E4BE1"/>
    <w:rsid w:val="003E53FA"/>
    <w:rsid w:val="003E5AF8"/>
    <w:rsid w:val="003E5CDF"/>
    <w:rsid w:val="003E65B3"/>
    <w:rsid w:val="003E6615"/>
    <w:rsid w:val="003E66AE"/>
    <w:rsid w:val="003E67D9"/>
    <w:rsid w:val="003E7232"/>
    <w:rsid w:val="003E7505"/>
    <w:rsid w:val="003E75FB"/>
    <w:rsid w:val="003E76D0"/>
    <w:rsid w:val="003E76FE"/>
    <w:rsid w:val="003E775A"/>
    <w:rsid w:val="003E7EEF"/>
    <w:rsid w:val="003E7F1C"/>
    <w:rsid w:val="003E7FF2"/>
    <w:rsid w:val="003F016E"/>
    <w:rsid w:val="003F06FE"/>
    <w:rsid w:val="003F095F"/>
    <w:rsid w:val="003F0B35"/>
    <w:rsid w:val="003F0D94"/>
    <w:rsid w:val="003F0EDF"/>
    <w:rsid w:val="003F12CF"/>
    <w:rsid w:val="003F13CE"/>
    <w:rsid w:val="003F1542"/>
    <w:rsid w:val="003F166D"/>
    <w:rsid w:val="003F2325"/>
    <w:rsid w:val="003F2703"/>
    <w:rsid w:val="003F29EB"/>
    <w:rsid w:val="003F3050"/>
    <w:rsid w:val="003F3104"/>
    <w:rsid w:val="003F33B3"/>
    <w:rsid w:val="003F3EF4"/>
    <w:rsid w:val="003F3F1B"/>
    <w:rsid w:val="003F3F56"/>
    <w:rsid w:val="003F433E"/>
    <w:rsid w:val="003F48F5"/>
    <w:rsid w:val="003F4B76"/>
    <w:rsid w:val="003F582E"/>
    <w:rsid w:val="003F5844"/>
    <w:rsid w:val="003F58A1"/>
    <w:rsid w:val="003F5AE8"/>
    <w:rsid w:val="003F7141"/>
    <w:rsid w:val="003F7DDC"/>
    <w:rsid w:val="003F7F17"/>
    <w:rsid w:val="0040015F"/>
    <w:rsid w:val="00400869"/>
    <w:rsid w:val="00400B00"/>
    <w:rsid w:val="00400D68"/>
    <w:rsid w:val="00400F43"/>
    <w:rsid w:val="00400F9D"/>
    <w:rsid w:val="0040161F"/>
    <w:rsid w:val="00401662"/>
    <w:rsid w:val="004016CA"/>
    <w:rsid w:val="00401C31"/>
    <w:rsid w:val="004023E6"/>
    <w:rsid w:val="0040279F"/>
    <w:rsid w:val="00402E9A"/>
    <w:rsid w:val="00402EFF"/>
    <w:rsid w:val="004033A7"/>
    <w:rsid w:val="0040349D"/>
    <w:rsid w:val="00403618"/>
    <w:rsid w:val="00403731"/>
    <w:rsid w:val="0040375C"/>
    <w:rsid w:val="00403ABE"/>
    <w:rsid w:val="00403BB9"/>
    <w:rsid w:val="00403E94"/>
    <w:rsid w:val="0040414C"/>
    <w:rsid w:val="004041D5"/>
    <w:rsid w:val="00404448"/>
    <w:rsid w:val="00404688"/>
    <w:rsid w:val="004047BF"/>
    <w:rsid w:val="00404D0B"/>
    <w:rsid w:val="0040563C"/>
    <w:rsid w:val="004056EE"/>
    <w:rsid w:val="00405AF4"/>
    <w:rsid w:val="00405D77"/>
    <w:rsid w:val="00406150"/>
    <w:rsid w:val="004066D4"/>
    <w:rsid w:val="004068C6"/>
    <w:rsid w:val="00406A6A"/>
    <w:rsid w:val="00406C24"/>
    <w:rsid w:val="00406C33"/>
    <w:rsid w:val="00406FF0"/>
    <w:rsid w:val="00407011"/>
    <w:rsid w:val="00407380"/>
    <w:rsid w:val="00407E68"/>
    <w:rsid w:val="00410249"/>
    <w:rsid w:val="0041028F"/>
    <w:rsid w:val="0041066E"/>
    <w:rsid w:val="00410BD0"/>
    <w:rsid w:val="00410C80"/>
    <w:rsid w:val="004111E5"/>
    <w:rsid w:val="0041198F"/>
    <w:rsid w:val="00411A97"/>
    <w:rsid w:val="00411C67"/>
    <w:rsid w:val="00411C86"/>
    <w:rsid w:val="00411CED"/>
    <w:rsid w:val="00411D25"/>
    <w:rsid w:val="00411D5B"/>
    <w:rsid w:val="0041223C"/>
    <w:rsid w:val="00412318"/>
    <w:rsid w:val="0041236A"/>
    <w:rsid w:val="004123E1"/>
    <w:rsid w:val="00412730"/>
    <w:rsid w:val="0041292E"/>
    <w:rsid w:val="0041296B"/>
    <w:rsid w:val="00412DCA"/>
    <w:rsid w:val="00412E6D"/>
    <w:rsid w:val="00412F7D"/>
    <w:rsid w:val="004139D5"/>
    <w:rsid w:val="00413A19"/>
    <w:rsid w:val="00413CD9"/>
    <w:rsid w:val="00413E55"/>
    <w:rsid w:val="004143A5"/>
    <w:rsid w:val="0041471F"/>
    <w:rsid w:val="00414C9B"/>
    <w:rsid w:val="00415374"/>
    <w:rsid w:val="0041537F"/>
    <w:rsid w:val="00415C13"/>
    <w:rsid w:val="00415EA2"/>
    <w:rsid w:val="004161F3"/>
    <w:rsid w:val="00416296"/>
    <w:rsid w:val="00416410"/>
    <w:rsid w:val="00416C5A"/>
    <w:rsid w:val="00416D64"/>
    <w:rsid w:val="00416F0A"/>
    <w:rsid w:val="00417049"/>
    <w:rsid w:val="004172D9"/>
    <w:rsid w:val="00420726"/>
    <w:rsid w:val="00421340"/>
    <w:rsid w:val="00421492"/>
    <w:rsid w:val="0042197B"/>
    <w:rsid w:val="00421A71"/>
    <w:rsid w:val="00421BFA"/>
    <w:rsid w:val="00421CAB"/>
    <w:rsid w:val="00421D06"/>
    <w:rsid w:val="00421EA1"/>
    <w:rsid w:val="00421F69"/>
    <w:rsid w:val="00422A0B"/>
    <w:rsid w:val="00422C57"/>
    <w:rsid w:val="00422F15"/>
    <w:rsid w:val="0042380C"/>
    <w:rsid w:val="00423C2C"/>
    <w:rsid w:val="00423D47"/>
    <w:rsid w:val="00423E1B"/>
    <w:rsid w:val="0042416C"/>
    <w:rsid w:val="00424347"/>
    <w:rsid w:val="00424371"/>
    <w:rsid w:val="0042462C"/>
    <w:rsid w:val="00424630"/>
    <w:rsid w:val="004246E7"/>
    <w:rsid w:val="00424B79"/>
    <w:rsid w:val="004251A5"/>
    <w:rsid w:val="0042550A"/>
    <w:rsid w:val="00425810"/>
    <w:rsid w:val="00425C1D"/>
    <w:rsid w:val="00426BD7"/>
    <w:rsid w:val="00426DF0"/>
    <w:rsid w:val="00427549"/>
    <w:rsid w:val="004276AB"/>
    <w:rsid w:val="004276C4"/>
    <w:rsid w:val="00427D15"/>
    <w:rsid w:val="00427D3B"/>
    <w:rsid w:val="004301E0"/>
    <w:rsid w:val="004304D1"/>
    <w:rsid w:val="00430836"/>
    <w:rsid w:val="004308BA"/>
    <w:rsid w:val="00430CC9"/>
    <w:rsid w:val="00430D35"/>
    <w:rsid w:val="00430D92"/>
    <w:rsid w:val="004312FA"/>
    <w:rsid w:val="004316E3"/>
    <w:rsid w:val="00431832"/>
    <w:rsid w:val="00431E78"/>
    <w:rsid w:val="00432873"/>
    <w:rsid w:val="00432B2B"/>
    <w:rsid w:val="00432C07"/>
    <w:rsid w:val="00432D2F"/>
    <w:rsid w:val="0043304E"/>
    <w:rsid w:val="004331EA"/>
    <w:rsid w:val="004332C8"/>
    <w:rsid w:val="004335DE"/>
    <w:rsid w:val="004338FC"/>
    <w:rsid w:val="00434175"/>
    <w:rsid w:val="00434307"/>
    <w:rsid w:val="00434315"/>
    <w:rsid w:val="004343A7"/>
    <w:rsid w:val="004344D8"/>
    <w:rsid w:val="00434939"/>
    <w:rsid w:val="00435457"/>
    <w:rsid w:val="0043546E"/>
    <w:rsid w:val="004355C3"/>
    <w:rsid w:val="004357AA"/>
    <w:rsid w:val="004358A3"/>
    <w:rsid w:val="00435C20"/>
    <w:rsid w:val="00435C82"/>
    <w:rsid w:val="00435F81"/>
    <w:rsid w:val="0043625E"/>
    <w:rsid w:val="00436318"/>
    <w:rsid w:val="0043642A"/>
    <w:rsid w:val="00436DB9"/>
    <w:rsid w:val="00436F79"/>
    <w:rsid w:val="00437390"/>
    <w:rsid w:val="00437DC7"/>
    <w:rsid w:val="00440A1F"/>
    <w:rsid w:val="00440DC3"/>
    <w:rsid w:val="004411A7"/>
    <w:rsid w:val="004413CE"/>
    <w:rsid w:val="00441851"/>
    <w:rsid w:val="00441D2C"/>
    <w:rsid w:val="00441D43"/>
    <w:rsid w:val="00441F9F"/>
    <w:rsid w:val="00442953"/>
    <w:rsid w:val="004429D0"/>
    <w:rsid w:val="00443084"/>
    <w:rsid w:val="0044315F"/>
    <w:rsid w:val="004432ED"/>
    <w:rsid w:val="00443696"/>
    <w:rsid w:val="004440BA"/>
    <w:rsid w:val="00444578"/>
    <w:rsid w:val="004445C9"/>
    <w:rsid w:val="00444674"/>
    <w:rsid w:val="004447BC"/>
    <w:rsid w:val="004448D5"/>
    <w:rsid w:val="00444A5A"/>
    <w:rsid w:val="00444A83"/>
    <w:rsid w:val="00444D21"/>
    <w:rsid w:val="00444EB2"/>
    <w:rsid w:val="00444F75"/>
    <w:rsid w:val="0044516B"/>
    <w:rsid w:val="00445182"/>
    <w:rsid w:val="00445299"/>
    <w:rsid w:val="004452F3"/>
    <w:rsid w:val="0044588F"/>
    <w:rsid w:val="004459AF"/>
    <w:rsid w:val="00445B14"/>
    <w:rsid w:val="00445C78"/>
    <w:rsid w:val="00445CCD"/>
    <w:rsid w:val="00446161"/>
    <w:rsid w:val="00446C19"/>
    <w:rsid w:val="00446D1D"/>
    <w:rsid w:val="00447615"/>
    <w:rsid w:val="0044781B"/>
    <w:rsid w:val="00447A85"/>
    <w:rsid w:val="00447B61"/>
    <w:rsid w:val="004500A8"/>
    <w:rsid w:val="0045037A"/>
    <w:rsid w:val="0045040C"/>
    <w:rsid w:val="004506C5"/>
    <w:rsid w:val="00450EE9"/>
    <w:rsid w:val="0045213B"/>
    <w:rsid w:val="004522E8"/>
    <w:rsid w:val="004524AD"/>
    <w:rsid w:val="00452808"/>
    <w:rsid w:val="004529AC"/>
    <w:rsid w:val="00452C23"/>
    <w:rsid w:val="004537DE"/>
    <w:rsid w:val="0045390B"/>
    <w:rsid w:val="004539B4"/>
    <w:rsid w:val="00453D74"/>
    <w:rsid w:val="0045414A"/>
    <w:rsid w:val="00454740"/>
    <w:rsid w:val="00454AE2"/>
    <w:rsid w:val="00455122"/>
    <w:rsid w:val="00455442"/>
    <w:rsid w:val="004554F7"/>
    <w:rsid w:val="00455663"/>
    <w:rsid w:val="004556D2"/>
    <w:rsid w:val="004558BD"/>
    <w:rsid w:val="00455CFF"/>
    <w:rsid w:val="00455E49"/>
    <w:rsid w:val="004565CF"/>
    <w:rsid w:val="00457119"/>
    <w:rsid w:val="0045726A"/>
    <w:rsid w:val="004575F8"/>
    <w:rsid w:val="0046019C"/>
    <w:rsid w:val="0046039B"/>
    <w:rsid w:val="004604C0"/>
    <w:rsid w:val="00460745"/>
    <w:rsid w:val="0046076B"/>
    <w:rsid w:val="00460C27"/>
    <w:rsid w:val="00460C3E"/>
    <w:rsid w:val="00461404"/>
    <w:rsid w:val="0046198E"/>
    <w:rsid w:val="00461A4B"/>
    <w:rsid w:val="00461FD0"/>
    <w:rsid w:val="00462888"/>
    <w:rsid w:val="00462ABB"/>
    <w:rsid w:val="00462E10"/>
    <w:rsid w:val="00463158"/>
    <w:rsid w:val="004636DE"/>
    <w:rsid w:val="004636EA"/>
    <w:rsid w:val="00464014"/>
    <w:rsid w:val="004640DA"/>
    <w:rsid w:val="0046415D"/>
    <w:rsid w:val="004645D0"/>
    <w:rsid w:val="00464693"/>
    <w:rsid w:val="00464ABF"/>
    <w:rsid w:val="00464AE4"/>
    <w:rsid w:val="004654B9"/>
    <w:rsid w:val="00465AB7"/>
    <w:rsid w:val="00465E2C"/>
    <w:rsid w:val="00466021"/>
    <w:rsid w:val="00466443"/>
    <w:rsid w:val="00466701"/>
    <w:rsid w:val="00466A68"/>
    <w:rsid w:val="00466D09"/>
    <w:rsid w:val="00466DCF"/>
    <w:rsid w:val="00467456"/>
    <w:rsid w:val="00467477"/>
    <w:rsid w:val="0046750F"/>
    <w:rsid w:val="0046754C"/>
    <w:rsid w:val="0046760E"/>
    <w:rsid w:val="00467D81"/>
    <w:rsid w:val="00467E03"/>
    <w:rsid w:val="00470018"/>
    <w:rsid w:val="00470144"/>
    <w:rsid w:val="00470AEA"/>
    <w:rsid w:val="00470DC0"/>
    <w:rsid w:val="00470FBD"/>
    <w:rsid w:val="00471295"/>
    <w:rsid w:val="0047143C"/>
    <w:rsid w:val="0047194C"/>
    <w:rsid w:val="004719A3"/>
    <w:rsid w:val="00471A51"/>
    <w:rsid w:val="00471C86"/>
    <w:rsid w:val="00471EC1"/>
    <w:rsid w:val="00471F72"/>
    <w:rsid w:val="004720D6"/>
    <w:rsid w:val="0047228B"/>
    <w:rsid w:val="00472408"/>
    <w:rsid w:val="00472982"/>
    <w:rsid w:val="00472DE5"/>
    <w:rsid w:val="00472F30"/>
    <w:rsid w:val="004737C1"/>
    <w:rsid w:val="00473C9A"/>
    <w:rsid w:val="00474011"/>
    <w:rsid w:val="0047480F"/>
    <w:rsid w:val="00474BAF"/>
    <w:rsid w:val="00474C70"/>
    <w:rsid w:val="00474E75"/>
    <w:rsid w:val="004753B9"/>
    <w:rsid w:val="00475535"/>
    <w:rsid w:val="00475642"/>
    <w:rsid w:val="004757ED"/>
    <w:rsid w:val="00475A1E"/>
    <w:rsid w:val="00475EB6"/>
    <w:rsid w:val="00476230"/>
    <w:rsid w:val="004763F5"/>
    <w:rsid w:val="00476532"/>
    <w:rsid w:val="004768B6"/>
    <w:rsid w:val="00476C77"/>
    <w:rsid w:val="00476CE2"/>
    <w:rsid w:val="00477318"/>
    <w:rsid w:val="004773A6"/>
    <w:rsid w:val="004778A9"/>
    <w:rsid w:val="00477A38"/>
    <w:rsid w:val="00477FB4"/>
    <w:rsid w:val="0048035F"/>
    <w:rsid w:val="004809F0"/>
    <w:rsid w:val="00480F35"/>
    <w:rsid w:val="00481065"/>
    <w:rsid w:val="0048113E"/>
    <w:rsid w:val="004814EE"/>
    <w:rsid w:val="00481B4B"/>
    <w:rsid w:val="00481E0A"/>
    <w:rsid w:val="00481FAA"/>
    <w:rsid w:val="00482224"/>
    <w:rsid w:val="004827B3"/>
    <w:rsid w:val="0048283E"/>
    <w:rsid w:val="004839DC"/>
    <w:rsid w:val="00483EB9"/>
    <w:rsid w:val="00483F0A"/>
    <w:rsid w:val="00484048"/>
    <w:rsid w:val="0048430F"/>
    <w:rsid w:val="00484480"/>
    <w:rsid w:val="00484750"/>
    <w:rsid w:val="0048486B"/>
    <w:rsid w:val="00485151"/>
    <w:rsid w:val="0048521F"/>
    <w:rsid w:val="00485286"/>
    <w:rsid w:val="004856A1"/>
    <w:rsid w:val="00485F74"/>
    <w:rsid w:val="004860A8"/>
    <w:rsid w:val="00486199"/>
    <w:rsid w:val="004864BB"/>
    <w:rsid w:val="00486D89"/>
    <w:rsid w:val="004877C7"/>
    <w:rsid w:val="0048795B"/>
    <w:rsid w:val="00487B5D"/>
    <w:rsid w:val="00487D07"/>
    <w:rsid w:val="0049043A"/>
    <w:rsid w:val="00490803"/>
    <w:rsid w:val="00490ACA"/>
    <w:rsid w:val="00490B68"/>
    <w:rsid w:val="00490F12"/>
    <w:rsid w:val="00490F99"/>
    <w:rsid w:val="0049132E"/>
    <w:rsid w:val="004913DB"/>
    <w:rsid w:val="004915BC"/>
    <w:rsid w:val="00491D20"/>
    <w:rsid w:val="00491E00"/>
    <w:rsid w:val="00492330"/>
    <w:rsid w:val="00492796"/>
    <w:rsid w:val="004931ED"/>
    <w:rsid w:val="00493660"/>
    <w:rsid w:val="00493A98"/>
    <w:rsid w:val="00493AEE"/>
    <w:rsid w:val="00493B16"/>
    <w:rsid w:val="00493CDC"/>
    <w:rsid w:val="0049445B"/>
    <w:rsid w:val="00494BEE"/>
    <w:rsid w:val="00494E22"/>
    <w:rsid w:val="00494E6F"/>
    <w:rsid w:val="004956C5"/>
    <w:rsid w:val="00495AED"/>
    <w:rsid w:val="0049604D"/>
    <w:rsid w:val="00496828"/>
    <w:rsid w:val="004968DC"/>
    <w:rsid w:val="00496C06"/>
    <w:rsid w:val="00496C8B"/>
    <w:rsid w:val="00496D1F"/>
    <w:rsid w:val="00496E13"/>
    <w:rsid w:val="00496E63"/>
    <w:rsid w:val="00496F63"/>
    <w:rsid w:val="004971E9"/>
    <w:rsid w:val="00497420"/>
    <w:rsid w:val="00497975"/>
    <w:rsid w:val="00497AD1"/>
    <w:rsid w:val="004A0406"/>
    <w:rsid w:val="004A0578"/>
    <w:rsid w:val="004A095C"/>
    <w:rsid w:val="004A0F0C"/>
    <w:rsid w:val="004A1280"/>
    <w:rsid w:val="004A13B9"/>
    <w:rsid w:val="004A13C9"/>
    <w:rsid w:val="004A14A5"/>
    <w:rsid w:val="004A1749"/>
    <w:rsid w:val="004A1B70"/>
    <w:rsid w:val="004A1F1E"/>
    <w:rsid w:val="004A2166"/>
    <w:rsid w:val="004A24CE"/>
    <w:rsid w:val="004A2A56"/>
    <w:rsid w:val="004A2E02"/>
    <w:rsid w:val="004A303D"/>
    <w:rsid w:val="004A31EB"/>
    <w:rsid w:val="004A33E6"/>
    <w:rsid w:val="004A3C46"/>
    <w:rsid w:val="004A3CD2"/>
    <w:rsid w:val="004A3CE6"/>
    <w:rsid w:val="004A44C5"/>
    <w:rsid w:val="004A4AE2"/>
    <w:rsid w:val="004A4CE3"/>
    <w:rsid w:val="004A4E59"/>
    <w:rsid w:val="004A4F40"/>
    <w:rsid w:val="004A4F6D"/>
    <w:rsid w:val="004A502F"/>
    <w:rsid w:val="004A50EA"/>
    <w:rsid w:val="004A5192"/>
    <w:rsid w:val="004A51A6"/>
    <w:rsid w:val="004A5214"/>
    <w:rsid w:val="004A54D9"/>
    <w:rsid w:val="004A5A81"/>
    <w:rsid w:val="004A5DA3"/>
    <w:rsid w:val="004A659C"/>
    <w:rsid w:val="004A674A"/>
    <w:rsid w:val="004A67BA"/>
    <w:rsid w:val="004A6863"/>
    <w:rsid w:val="004A6A4D"/>
    <w:rsid w:val="004A6C6E"/>
    <w:rsid w:val="004A705C"/>
    <w:rsid w:val="004A7B20"/>
    <w:rsid w:val="004B02B5"/>
    <w:rsid w:val="004B0328"/>
    <w:rsid w:val="004B039C"/>
    <w:rsid w:val="004B061C"/>
    <w:rsid w:val="004B07B1"/>
    <w:rsid w:val="004B0845"/>
    <w:rsid w:val="004B091E"/>
    <w:rsid w:val="004B0C50"/>
    <w:rsid w:val="004B1A74"/>
    <w:rsid w:val="004B1B07"/>
    <w:rsid w:val="004B1B65"/>
    <w:rsid w:val="004B1BB4"/>
    <w:rsid w:val="004B22B5"/>
    <w:rsid w:val="004B2610"/>
    <w:rsid w:val="004B2DA0"/>
    <w:rsid w:val="004B309F"/>
    <w:rsid w:val="004B31D2"/>
    <w:rsid w:val="004B3361"/>
    <w:rsid w:val="004B35F7"/>
    <w:rsid w:val="004B3A47"/>
    <w:rsid w:val="004B3B3D"/>
    <w:rsid w:val="004B3E41"/>
    <w:rsid w:val="004B4552"/>
    <w:rsid w:val="004B46A9"/>
    <w:rsid w:val="004B4B56"/>
    <w:rsid w:val="004B521F"/>
    <w:rsid w:val="004B536D"/>
    <w:rsid w:val="004B5685"/>
    <w:rsid w:val="004B5CB9"/>
    <w:rsid w:val="004B5D16"/>
    <w:rsid w:val="004B60F0"/>
    <w:rsid w:val="004B6242"/>
    <w:rsid w:val="004B6325"/>
    <w:rsid w:val="004B647A"/>
    <w:rsid w:val="004B6C05"/>
    <w:rsid w:val="004B7B34"/>
    <w:rsid w:val="004C000F"/>
    <w:rsid w:val="004C004F"/>
    <w:rsid w:val="004C0451"/>
    <w:rsid w:val="004C08C6"/>
    <w:rsid w:val="004C0C4E"/>
    <w:rsid w:val="004C0D9A"/>
    <w:rsid w:val="004C0F2B"/>
    <w:rsid w:val="004C11A8"/>
    <w:rsid w:val="004C1433"/>
    <w:rsid w:val="004C145E"/>
    <w:rsid w:val="004C1828"/>
    <w:rsid w:val="004C1A5F"/>
    <w:rsid w:val="004C1FE1"/>
    <w:rsid w:val="004C25E8"/>
    <w:rsid w:val="004C2676"/>
    <w:rsid w:val="004C2A23"/>
    <w:rsid w:val="004C2BDB"/>
    <w:rsid w:val="004C2CA1"/>
    <w:rsid w:val="004C2CC9"/>
    <w:rsid w:val="004C2D43"/>
    <w:rsid w:val="004C2EB8"/>
    <w:rsid w:val="004C2F02"/>
    <w:rsid w:val="004C3263"/>
    <w:rsid w:val="004C35CD"/>
    <w:rsid w:val="004C378B"/>
    <w:rsid w:val="004C38B4"/>
    <w:rsid w:val="004C3A5C"/>
    <w:rsid w:val="004C3B01"/>
    <w:rsid w:val="004C3DC8"/>
    <w:rsid w:val="004C3E48"/>
    <w:rsid w:val="004C4444"/>
    <w:rsid w:val="004C4AF0"/>
    <w:rsid w:val="004C520A"/>
    <w:rsid w:val="004C6378"/>
    <w:rsid w:val="004C6405"/>
    <w:rsid w:val="004C660F"/>
    <w:rsid w:val="004C6703"/>
    <w:rsid w:val="004C6A4C"/>
    <w:rsid w:val="004C6A74"/>
    <w:rsid w:val="004C6F25"/>
    <w:rsid w:val="004C76D2"/>
    <w:rsid w:val="004C7955"/>
    <w:rsid w:val="004C7999"/>
    <w:rsid w:val="004C7C9F"/>
    <w:rsid w:val="004C7CA2"/>
    <w:rsid w:val="004C7F2B"/>
    <w:rsid w:val="004D001B"/>
    <w:rsid w:val="004D01FB"/>
    <w:rsid w:val="004D0281"/>
    <w:rsid w:val="004D060C"/>
    <w:rsid w:val="004D0A3C"/>
    <w:rsid w:val="004D104F"/>
    <w:rsid w:val="004D14DF"/>
    <w:rsid w:val="004D178D"/>
    <w:rsid w:val="004D19AA"/>
    <w:rsid w:val="004D1B18"/>
    <w:rsid w:val="004D1CBA"/>
    <w:rsid w:val="004D1CE4"/>
    <w:rsid w:val="004D1D85"/>
    <w:rsid w:val="004D1F8A"/>
    <w:rsid w:val="004D212B"/>
    <w:rsid w:val="004D251B"/>
    <w:rsid w:val="004D2550"/>
    <w:rsid w:val="004D2F81"/>
    <w:rsid w:val="004D3245"/>
    <w:rsid w:val="004D3364"/>
    <w:rsid w:val="004D3B8E"/>
    <w:rsid w:val="004D3C9A"/>
    <w:rsid w:val="004D3F00"/>
    <w:rsid w:val="004D448E"/>
    <w:rsid w:val="004D48F2"/>
    <w:rsid w:val="004D509F"/>
    <w:rsid w:val="004D5287"/>
    <w:rsid w:val="004D5749"/>
    <w:rsid w:val="004D5BF1"/>
    <w:rsid w:val="004D61F4"/>
    <w:rsid w:val="004D635E"/>
    <w:rsid w:val="004D64D7"/>
    <w:rsid w:val="004D693F"/>
    <w:rsid w:val="004D733D"/>
    <w:rsid w:val="004D7B20"/>
    <w:rsid w:val="004D7D3D"/>
    <w:rsid w:val="004D7EA5"/>
    <w:rsid w:val="004E00C9"/>
    <w:rsid w:val="004E0194"/>
    <w:rsid w:val="004E02FF"/>
    <w:rsid w:val="004E030A"/>
    <w:rsid w:val="004E0463"/>
    <w:rsid w:val="004E0764"/>
    <w:rsid w:val="004E08B5"/>
    <w:rsid w:val="004E0902"/>
    <w:rsid w:val="004E0B58"/>
    <w:rsid w:val="004E0C8F"/>
    <w:rsid w:val="004E0DD9"/>
    <w:rsid w:val="004E0DFD"/>
    <w:rsid w:val="004E1027"/>
    <w:rsid w:val="004E1130"/>
    <w:rsid w:val="004E128D"/>
    <w:rsid w:val="004E1555"/>
    <w:rsid w:val="004E165C"/>
    <w:rsid w:val="004E1666"/>
    <w:rsid w:val="004E1ADF"/>
    <w:rsid w:val="004E23D0"/>
    <w:rsid w:val="004E2521"/>
    <w:rsid w:val="004E25D4"/>
    <w:rsid w:val="004E2B30"/>
    <w:rsid w:val="004E2F50"/>
    <w:rsid w:val="004E2FF5"/>
    <w:rsid w:val="004E304F"/>
    <w:rsid w:val="004E3A7F"/>
    <w:rsid w:val="004E47D0"/>
    <w:rsid w:val="004E4911"/>
    <w:rsid w:val="004E49CC"/>
    <w:rsid w:val="004E4B70"/>
    <w:rsid w:val="004E57B7"/>
    <w:rsid w:val="004E5956"/>
    <w:rsid w:val="004E5D9F"/>
    <w:rsid w:val="004E5E6D"/>
    <w:rsid w:val="004E63BB"/>
    <w:rsid w:val="004E6692"/>
    <w:rsid w:val="004E683C"/>
    <w:rsid w:val="004E6B09"/>
    <w:rsid w:val="004E6C3F"/>
    <w:rsid w:val="004E6CC0"/>
    <w:rsid w:val="004E7483"/>
    <w:rsid w:val="004E7A16"/>
    <w:rsid w:val="004F02AE"/>
    <w:rsid w:val="004F0331"/>
    <w:rsid w:val="004F037A"/>
    <w:rsid w:val="004F084C"/>
    <w:rsid w:val="004F08E1"/>
    <w:rsid w:val="004F0992"/>
    <w:rsid w:val="004F0C94"/>
    <w:rsid w:val="004F101F"/>
    <w:rsid w:val="004F15FF"/>
    <w:rsid w:val="004F175D"/>
    <w:rsid w:val="004F1ED6"/>
    <w:rsid w:val="004F21D2"/>
    <w:rsid w:val="004F25A5"/>
    <w:rsid w:val="004F263A"/>
    <w:rsid w:val="004F2706"/>
    <w:rsid w:val="004F276E"/>
    <w:rsid w:val="004F2860"/>
    <w:rsid w:val="004F2882"/>
    <w:rsid w:val="004F2D3D"/>
    <w:rsid w:val="004F2D5B"/>
    <w:rsid w:val="004F2E1B"/>
    <w:rsid w:val="004F31E3"/>
    <w:rsid w:val="004F34F6"/>
    <w:rsid w:val="004F35C4"/>
    <w:rsid w:val="004F36E6"/>
    <w:rsid w:val="004F38C6"/>
    <w:rsid w:val="004F4912"/>
    <w:rsid w:val="004F4963"/>
    <w:rsid w:val="004F4DEE"/>
    <w:rsid w:val="004F5429"/>
    <w:rsid w:val="004F5483"/>
    <w:rsid w:val="004F549E"/>
    <w:rsid w:val="004F54D0"/>
    <w:rsid w:val="004F56A2"/>
    <w:rsid w:val="004F5B3E"/>
    <w:rsid w:val="004F64FA"/>
    <w:rsid w:val="004F6663"/>
    <w:rsid w:val="004F690B"/>
    <w:rsid w:val="004F6B86"/>
    <w:rsid w:val="004F6CEE"/>
    <w:rsid w:val="004F76C1"/>
    <w:rsid w:val="004F79A4"/>
    <w:rsid w:val="004F7AF3"/>
    <w:rsid w:val="00500125"/>
    <w:rsid w:val="005002D4"/>
    <w:rsid w:val="00500708"/>
    <w:rsid w:val="00500A34"/>
    <w:rsid w:val="00500A96"/>
    <w:rsid w:val="005010B3"/>
    <w:rsid w:val="005011BD"/>
    <w:rsid w:val="00501212"/>
    <w:rsid w:val="00501799"/>
    <w:rsid w:val="005017D4"/>
    <w:rsid w:val="00501B41"/>
    <w:rsid w:val="00501BE7"/>
    <w:rsid w:val="00501C69"/>
    <w:rsid w:val="00501DBD"/>
    <w:rsid w:val="00502242"/>
    <w:rsid w:val="00502262"/>
    <w:rsid w:val="005022BF"/>
    <w:rsid w:val="005026F4"/>
    <w:rsid w:val="005027D6"/>
    <w:rsid w:val="00502838"/>
    <w:rsid w:val="00502AD0"/>
    <w:rsid w:val="00503153"/>
    <w:rsid w:val="00503171"/>
    <w:rsid w:val="0050343B"/>
    <w:rsid w:val="00503981"/>
    <w:rsid w:val="00503C42"/>
    <w:rsid w:val="00503CAA"/>
    <w:rsid w:val="0050401C"/>
    <w:rsid w:val="0050408D"/>
    <w:rsid w:val="005042F9"/>
    <w:rsid w:val="0050491E"/>
    <w:rsid w:val="00504CA8"/>
    <w:rsid w:val="005050D9"/>
    <w:rsid w:val="0050514F"/>
    <w:rsid w:val="00505168"/>
    <w:rsid w:val="005051CC"/>
    <w:rsid w:val="00505627"/>
    <w:rsid w:val="0050564B"/>
    <w:rsid w:val="00505DB6"/>
    <w:rsid w:val="00506048"/>
    <w:rsid w:val="005063A9"/>
    <w:rsid w:val="0050695E"/>
    <w:rsid w:val="00507599"/>
    <w:rsid w:val="005103D4"/>
    <w:rsid w:val="00510838"/>
    <w:rsid w:val="00510CA5"/>
    <w:rsid w:val="0051156E"/>
    <w:rsid w:val="005115B1"/>
    <w:rsid w:val="00511F3F"/>
    <w:rsid w:val="005122F7"/>
    <w:rsid w:val="005123F4"/>
    <w:rsid w:val="005126A5"/>
    <w:rsid w:val="00512898"/>
    <w:rsid w:val="005129D5"/>
    <w:rsid w:val="00512EE9"/>
    <w:rsid w:val="00512F7D"/>
    <w:rsid w:val="005134CD"/>
    <w:rsid w:val="0051378E"/>
    <w:rsid w:val="005139F8"/>
    <w:rsid w:val="00513D0A"/>
    <w:rsid w:val="00513F0A"/>
    <w:rsid w:val="00514008"/>
    <w:rsid w:val="005141F8"/>
    <w:rsid w:val="0051428B"/>
    <w:rsid w:val="00514787"/>
    <w:rsid w:val="00514958"/>
    <w:rsid w:val="00514C80"/>
    <w:rsid w:val="00514F2B"/>
    <w:rsid w:val="005155FC"/>
    <w:rsid w:val="005158E2"/>
    <w:rsid w:val="00515F51"/>
    <w:rsid w:val="00516031"/>
    <w:rsid w:val="005162A4"/>
    <w:rsid w:val="00516C68"/>
    <w:rsid w:val="00516EC1"/>
    <w:rsid w:val="00516F87"/>
    <w:rsid w:val="005171E6"/>
    <w:rsid w:val="005171E8"/>
    <w:rsid w:val="005172FE"/>
    <w:rsid w:val="0051730B"/>
    <w:rsid w:val="00517343"/>
    <w:rsid w:val="005174AE"/>
    <w:rsid w:val="005175A3"/>
    <w:rsid w:val="00517776"/>
    <w:rsid w:val="00517E0A"/>
    <w:rsid w:val="005200CB"/>
    <w:rsid w:val="005200F8"/>
    <w:rsid w:val="00520243"/>
    <w:rsid w:val="00520547"/>
    <w:rsid w:val="005207F2"/>
    <w:rsid w:val="0052097D"/>
    <w:rsid w:val="00520A50"/>
    <w:rsid w:val="005219EE"/>
    <w:rsid w:val="00521C5C"/>
    <w:rsid w:val="00521DDC"/>
    <w:rsid w:val="005223A1"/>
    <w:rsid w:val="00522982"/>
    <w:rsid w:val="00522A27"/>
    <w:rsid w:val="00522D06"/>
    <w:rsid w:val="00523197"/>
    <w:rsid w:val="0052393E"/>
    <w:rsid w:val="00523A35"/>
    <w:rsid w:val="0052415C"/>
    <w:rsid w:val="005242B3"/>
    <w:rsid w:val="005249D4"/>
    <w:rsid w:val="00524B08"/>
    <w:rsid w:val="00524F26"/>
    <w:rsid w:val="005250FF"/>
    <w:rsid w:val="005254F0"/>
    <w:rsid w:val="005255F1"/>
    <w:rsid w:val="005256AF"/>
    <w:rsid w:val="00525A2C"/>
    <w:rsid w:val="00525EFD"/>
    <w:rsid w:val="00526351"/>
    <w:rsid w:val="00526461"/>
    <w:rsid w:val="00526782"/>
    <w:rsid w:val="00526B70"/>
    <w:rsid w:val="00526FE6"/>
    <w:rsid w:val="00527220"/>
    <w:rsid w:val="00527259"/>
    <w:rsid w:val="00527332"/>
    <w:rsid w:val="00527455"/>
    <w:rsid w:val="00527788"/>
    <w:rsid w:val="00527C6E"/>
    <w:rsid w:val="00527C70"/>
    <w:rsid w:val="00527DBC"/>
    <w:rsid w:val="00527DE3"/>
    <w:rsid w:val="005301E5"/>
    <w:rsid w:val="00530809"/>
    <w:rsid w:val="00530A33"/>
    <w:rsid w:val="00530A3D"/>
    <w:rsid w:val="00530A56"/>
    <w:rsid w:val="00530E24"/>
    <w:rsid w:val="005310C3"/>
    <w:rsid w:val="00531567"/>
    <w:rsid w:val="005319C4"/>
    <w:rsid w:val="00531B5B"/>
    <w:rsid w:val="00531DDE"/>
    <w:rsid w:val="00532257"/>
    <w:rsid w:val="00532339"/>
    <w:rsid w:val="0053275F"/>
    <w:rsid w:val="00532AC1"/>
    <w:rsid w:val="00532AEF"/>
    <w:rsid w:val="00533136"/>
    <w:rsid w:val="00533486"/>
    <w:rsid w:val="00533927"/>
    <w:rsid w:val="005339B4"/>
    <w:rsid w:val="00533C8E"/>
    <w:rsid w:val="00533E83"/>
    <w:rsid w:val="00533F68"/>
    <w:rsid w:val="00533F88"/>
    <w:rsid w:val="005349A8"/>
    <w:rsid w:val="00534A28"/>
    <w:rsid w:val="00534AEF"/>
    <w:rsid w:val="00534C5D"/>
    <w:rsid w:val="00534CC6"/>
    <w:rsid w:val="00534F28"/>
    <w:rsid w:val="00534FC3"/>
    <w:rsid w:val="00535307"/>
    <w:rsid w:val="005354AC"/>
    <w:rsid w:val="005355B1"/>
    <w:rsid w:val="0053561B"/>
    <w:rsid w:val="0053567F"/>
    <w:rsid w:val="005359CA"/>
    <w:rsid w:val="00535A79"/>
    <w:rsid w:val="00535D05"/>
    <w:rsid w:val="00536107"/>
    <w:rsid w:val="00536109"/>
    <w:rsid w:val="0053631C"/>
    <w:rsid w:val="005364CA"/>
    <w:rsid w:val="00536551"/>
    <w:rsid w:val="00536722"/>
    <w:rsid w:val="005367CE"/>
    <w:rsid w:val="00536964"/>
    <w:rsid w:val="00536C2A"/>
    <w:rsid w:val="00536F6D"/>
    <w:rsid w:val="005371D1"/>
    <w:rsid w:val="005373C8"/>
    <w:rsid w:val="005374F6"/>
    <w:rsid w:val="0053773B"/>
    <w:rsid w:val="00537BEC"/>
    <w:rsid w:val="00537EB2"/>
    <w:rsid w:val="0054020B"/>
    <w:rsid w:val="00540271"/>
    <w:rsid w:val="005402D3"/>
    <w:rsid w:val="00540B51"/>
    <w:rsid w:val="00540BA6"/>
    <w:rsid w:val="00541569"/>
    <w:rsid w:val="00541843"/>
    <w:rsid w:val="00541C11"/>
    <w:rsid w:val="00541D07"/>
    <w:rsid w:val="00541F88"/>
    <w:rsid w:val="0054230D"/>
    <w:rsid w:val="0054232D"/>
    <w:rsid w:val="00542668"/>
    <w:rsid w:val="005428DE"/>
    <w:rsid w:val="00542BD8"/>
    <w:rsid w:val="00542CB2"/>
    <w:rsid w:val="00542FB5"/>
    <w:rsid w:val="005430A8"/>
    <w:rsid w:val="0054322F"/>
    <w:rsid w:val="00543240"/>
    <w:rsid w:val="005432A4"/>
    <w:rsid w:val="00543385"/>
    <w:rsid w:val="005437E5"/>
    <w:rsid w:val="00543BAC"/>
    <w:rsid w:val="00543BCF"/>
    <w:rsid w:val="00543FA7"/>
    <w:rsid w:val="0054473B"/>
    <w:rsid w:val="00544C81"/>
    <w:rsid w:val="00544E38"/>
    <w:rsid w:val="00544EB0"/>
    <w:rsid w:val="005458AA"/>
    <w:rsid w:val="00545DB3"/>
    <w:rsid w:val="0054647C"/>
    <w:rsid w:val="00546A83"/>
    <w:rsid w:val="00546FC5"/>
    <w:rsid w:val="00547459"/>
    <w:rsid w:val="0054776D"/>
    <w:rsid w:val="00547B14"/>
    <w:rsid w:val="00547BE8"/>
    <w:rsid w:val="00547FAE"/>
    <w:rsid w:val="005500ED"/>
    <w:rsid w:val="0055012F"/>
    <w:rsid w:val="0055045A"/>
    <w:rsid w:val="0055045B"/>
    <w:rsid w:val="00550868"/>
    <w:rsid w:val="00550AD9"/>
    <w:rsid w:val="00550F01"/>
    <w:rsid w:val="005511D8"/>
    <w:rsid w:val="00551220"/>
    <w:rsid w:val="0055154A"/>
    <w:rsid w:val="00551672"/>
    <w:rsid w:val="00552209"/>
    <w:rsid w:val="00552BC0"/>
    <w:rsid w:val="00552BF9"/>
    <w:rsid w:val="00552F8D"/>
    <w:rsid w:val="00552F92"/>
    <w:rsid w:val="005535FF"/>
    <w:rsid w:val="00553B65"/>
    <w:rsid w:val="00553C91"/>
    <w:rsid w:val="00553E93"/>
    <w:rsid w:val="005543A5"/>
    <w:rsid w:val="005545C0"/>
    <w:rsid w:val="00554755"/>
    <w:rsid w:val="00554872"/>
    <w:rsid w:val="00554F20"/>
    <w:rsid w:val="00555019"/>
    <w:rsid w:val="00555257"/>
    <w:rsid w:val="005552BD"/>
    <w:rsid w:val="00555985"/>
    <w:rsid w:val="00555A02"/>
    <w:rsid w:val="00555B49"/>
    <w:rsid w:val="00555F20"/>
    <w:rsid w:val="00556175"/>
    <w:rsid w:val="005561F6"/>
    <w:rsid w:val="00556678"/>
    <w:rsid w:val="0055681D"/>
    <w:rsid w:val="00556827"/>
    <w:rsid w:val="00556842"/>
    <w:rsid w:val="00556E3D"/>
    <w:rsid w:val="00557159"/>
    <w:rsid w:val="005579F0"/>
    <w:rsid w:val="005600AC"/>
    <w:rsid w:val="005600F8"/>
    <w:rsid w:val="00560617"/>
    <w:rsid w:val="00560C0A"/>
    <w:rsid w:val="00560D48"/>
    <w:rsid w:val="00560EA0"/>
    <w:rsid w:val="00560EF8"/>
    <w:rsid w:val="00560F69"/>
    <w:rsid w:val="00561078"/>
    <w:rsid w:val="00561799"/>
    <w:rsid w:val="0056187C"/>
    <w:rsid w:val="00561CF7"/>
    <w:rsid w:val="005638DA"/>
    <w:rsid w:val="00563A68"/>
    <w:rsid w:val="00563E04"/>
    <w:rsid w:val="00564373"/>
    <w:rsid w:val="00564644"/>
    <w:rsid w:val="00564C66"/>
    <w:rsid w:val="005650C6"/>
    <w:rsid w:val="0056562B"/>
    <w:rsid w:val="00565901"/>
    <w:rsid w:val="00565ACD"/>
    <w:rsid w:val="00565C9A"/>
    <w:rsid w:val="00565EF5"/>
    <w:rsid w:val="005660FC"/>
    <w:rsid w:val="0056615F"/>
    <w:rsid w:val="005662E8"/>
    <w:rsid w:val="00566487"/>
    <w:rsid w:val="00566DC0"/>
    <w:rsid w:val="00566E20"/>
    <w:rsid w:val="0056701E"/>
    <w:rsid w:val="005670FE"/>
    <w:rsid w:val="005671F3"/>
    <w:rsid w:val="00567206"/>
    <w:rsid w:val="005674E0"/>
    <w:rsid w:val="00567506"/>
    <w:rsid w:val="00567597"/>
    <w:rsid w:val="005675FA"/>
    <w:rsid w:val="0056765F"/>
    <w:rsid w:val="00567B04"/>
    <w:rsid w:val="00567CE1"/>
    <w:rsid w:val="005707CF"/>
    <w:rsid w:val="005709F4"/>
    <w:rsid w:val="00571119"/>
    <w:rsid w:val="00571160"/>
    <w:rsid w:val="005712EE"/>
    <w:rsid w:val="00571FFA"/>
    <w:rsid w:val="00572AFB"/>
    <w:rsid w:val="00572BAE"/>
    <w:rsid w:val="00572DDD"/>
    <w:rsid w:val="00572F92"/>
    <w:rsid w:val="005734F7"/>
    <w:rsid w:val="005735B3"/>
    <w:rsid w:val="00573A57"/>
    <w:rsid w:val="00573B9C"/>
    <w:rsid w:val="00574327"/>
    <w:rsid w:val="0057433D"/>
    <w:rsid w:val="005744C6"/>
    <w:rsid w:val="00574B3B"/>
    <w:rsid w:val="0057526C"/>
    <w:rsid w:val="005752F9"/>
    <w:rsid w:val="00575AD6"/>
    <w:rsid w:val="00575B7E"/>
    <w:rsid w:val="00575C8A"/>
    <w:rsid w:val="0057628E"/>
    <w:rsid w:val="00576413"/>
    <w:rsid w:val="00576715"/>
    <w:rsid w:val="00576794"/>
    <w:rsid w:val="005768F4"/>
    <w:rsid w:val="00576AD9"/>
    <w:rsid w:val="00577324"/>
    <w:rsid w:val="005774D7"/>
    <w:rsid w:val="005775C6"/>
    <w:rsid w:val="005775F3"/>
    <w:rsid w:val="005779EA"/>
    <w:rsid w:val="00577E15"/>
    <w:rsid w:val="005803E6"/>
    <w:rsid w:val="0058089E"/>
    <w:rsid w:val="00580BF4"/>
    <w:rsid w:val="0058103D"/>
    <w:rsid w:val="0058126D"/>
    <w:rsid w:val="0058138D"/>
    <w:rsid w:val="00581578"/>
    <w:rsid w:val="005818FC"/>
    <w:rsid w:val="0058225B"/>
    <w:rsid w:val="00582620"/>
    <w:rsid w:val="00582A31"/>
    <w:rsid w:val="00582D8C"/>
    <w:rsid w:val="00582DCC"/>
    <w:rsid w:val="005833CE"/>
    <w:rsid w:val="0058387A"/>
    <w:rsid w:val="00583F27"/>
    <w:rsid w:val="005845A7"/>
    <w:rsid w:val="00584685"/>
    <w:rsid w:val="00584D5E"/>
    <w:rsid w:val="00584E54"/>
    <w:rsid w:val="00585983"/>
    <w:rsid w:val="00585B7C"/>
    <w:rsid w:val="00585E8D"/>
    <w:rsid w:val="00585FD2"/>
    <w:rsid w:val="005862DC"/>
    <w:rsid w:val="005863F8"/>
    <w:rsid w:val="005866BF"/>
    <w:rsid w:val="0058676C"/>
    <w:rsid w:val="00586FBB"/>
    <w:rsid w:val="0058720D"/>
    <w:rsid w:val="005875C3"/>
    <w:rsid w:val="005876EB"/>
    <w:rsid w:val="005879DD"/>
    <w:rsid w:val="00587CB5"/>
    <w:rsid w:val="00587D19"/>
    <w:rsid w:val="00587DB4"/>
    <w:rsid w:val="00587F44"/>
    <w:rsid w:val="00587FC3"/>
    <w:rsid w:val="0059068C"/>
    <w:rsid w:val="00590E18"/>
    <w:rsid w:val="00590E9F"/>
    <w:rsid w:val="00590F6A"/>
    <w:rsid w:val="005912CA"/>
    <w:rsid w:val="00591D72"/>
    <w:rsid w:val="0059230C"/>
    <w:rsid w:val="00593056"/>
    <w:rsid w:val="0059310F"/>
    <w:rsid w:val="0059315A"/>
    <w:rsid w:val="00593353"/>
    <w:rsid w:val="00593B88"/>
    <w:rsid w:val="00593C5D"/>
    <w:rsid w:val="00593DCF"/>
    <w:rsid w:val="00593F33"/>
    <w:rsid w:val="005941E5"/>
    <w:rsid w:val="00594A21"/>
    <w:rsid w:val="00595AD1"/>
    <w:rsid w:val="00595BFE"/>
    <w:rsid w:val="00595DDB"/>
    <w:rsid w:val="00595E40"/>
    <w:rsid w:val="0059610B"/>
    <w:rsid w:val="00596200"/>
    <w:rsid w:val="005965C1"/>
    <w:rsid w:val="005965F3"/>
    <w:rsid w:val="00596631"/>
    <w:rsid w:val="00596782"/>
    <w:rsid w:val="0059696E"/>
    <w:rsid w:val="005971C4"/>
    <w:rsid w:val="0059731C"/>
    <w:rsid w:val="00597551"/>
    <w:rsid w:val="0059774B"/>
    <w:rsid w:val="00597974"/>
    <w:rsid w:val="00597A3A"/>
    <w:rsid w:val="00597C2A"/>
    <w:rsid w:val="005A0216"/>
    <w:rsid w:val="005A04E8"/>
    <w:rsid w:val="005A0D8A"/>
    <w:rsid w:val="005A0F3D"/>
    <w:rsid w:val="005A123D"/>
    <w:rsid w:val="005A13F8"/>
    <w:rsid w:val="005A2051"/>
    <w:rsid w:val="005A21C4"/>
    <w:rsid w:val="005A253F"/>
    <w:rsid w:val="005A26B2"/>
    <w:rsid w:val="005A27F4"/>
    <w:rsid w:val="005A29CE"/>
    <w:rsid w:val="005A3446"/>
    <w:rsid w:val="005A371A"/>
    <w:rsid w:val="005A378D"/>
    <w:rsid w:val="005A3955"/>
    <w:rsid w:val="005A3D92"/>
    <w:rsid w:val="005A4095"/>
    <w:rsid w:val="005A4AE3"/>
    <w:rsid w:val="005A4EFE"/>
    <w:rsid w:val="005A5572"/>
    <w:rsid w:val="005A5E7F"/>
    <w:rsid w:val="005A626A"/>
    <w:rsid w:val="005A6726"/>
    <w:rsid w:val="005A672E"/>
    <w:rsid w:val="005A684E"/>
    <w:rsid w:val="005A6DE5"/>
    <w:rsid w:val="005A6F61"/>
    <w:rsid w:val="005A73B5"/>
    <w:rsid w:val="005A7436"/>
    <w:rsid w:val="005A7437"/>
    <w:rsid w:val="005A7486"/>
    <w:rsid w:val="005A7BC0"/>
    <w:rsid w:val="005B000C"/>
    <w:rsid w:val="005B04A8"/>
    <w:rsid w:val="005B0623"/>
    <w:rsid w:val="005B0D09"/>
    <w:rsid w:val="005B1105"/>
    <w:rsid w:val="005B11B9"/>
    <w:rsid w:val="005B11E8"/>
    <w:rsid w:val="005B11FB"/>
    <w:rsid w:val="005B1907"/>
    <w:rsid w:val="005B1E50"/>
    <w:rsid w:val="005B2607"/>
    <w:rsid w:val="005B271D"/>
    <w:rsid w:val="005B2848"/>
    <w:rsid w:val="005B2C12"/>
    <w:rsid w:val="005B2D05"/>
    <w:rsid w:val="005B2E88"/>
    <w:rsid w:val="005B337A"/>
    <w:rsid w:val="005B37C4"/>
    <w:rsid w:val="005B3B07"/>
    <w:rsid w:val="005B3C60"/>
    <w:rsid w:val="005B3D33"/>
    <w:rsid w:val="005B3DAB"/>
    <w:rsid w:val="005B4784"/>
    <w:rsid w:val="005B4819"/>
    <w:rsid w:val="005B4CBC"/>
    <w:rsid w:val="005B4E92"/>
    <w:rsid w:val="005B4EE8"/>
    <w:rsid w:val="005B57E1"/>
    <w:rsid w:val="005B59A3"/>
    <w:rsid w:val="005B5A25"/>
    <w:rsid w:val="005B5B96"/>
    <w:rsid w:val="005B618B"/>
    <w:rsid w:val="005B68A6"/>
    <w:rsid w:val="005B6E08"/>
    <w:rsid w:val="005B7362"/>
    <w:rsid w:val="005B74EC"/>
    <w:rsid w:val="005C0199"/>
    <w:rsid w:val="005C01E1"/>
    <w:rsid w:val="005C07CE"/>
    <w:rsid w:val="005C0C54"/>
    <w:rsid w:val="005C0FA6"/>
    <w:rsid w:val="005C15B1"/>
    <w:rsid w:val="005C18C1"/>
    <w:rsid w:val="005C1AF4"/>
    <w:rsid w:val="005C1EB9"/>
    <w:rsid w:val="005C24F8"/>
    <w:rsid w:val="005C290B"/>
    <w:rsid w:val="005C2F0E"/>
    <w:rsid w:val="005C3112"/>
    <w:rsid w:val="005C37AE"/>
    <w:rsid w:val="005C37ED"/>
    <w:rsid w:val="005C3917"/>
    <w:rsid w:val="005C3B5D"/>
    <w:rsid w:val="005C3C4C"/>
    <w:rsid w:val="005C453C"/>
    <w:rsid w:val="005C4628"/>
    <w:rsid w:val="005C4721"/>
    <w:rsid w:val="005C4DF9"/>
    <w:rsid w:val="005C4EB8"/>
    <w:rsid w:val="005C5141"/>
    <w:rsid w:val="005C55B9"/>
    <w:rsid w:val="005C5902"/>
    <w:rsid w:val="005C5931"/>
    <w:rsid w:val="005C5D54"/>
    <w:rsid w:val="005C5DAC"/>
    <w:rsid w:val="005C6BE5"/>
    <w:rsid w:val="005C6C1C"/>
    <w:rsid w:val="005C6F69"/>
    <w:rsid w:val="005C753C"/>
    <w:rsid w:val="005C762C"/>
    <w:rsid w:val="005C78DF"/>
    <w:rsid w:val="005C7F0C"/>
    <w:rsid w:val="005C7FA8"/>
    <w:rsid w:val="005C7FC7"/>
    <w:rsid w:val="005C7FE1"/>
    <w:rsid w:val="005D0292"/>
    <w:rsid w:val="005D0309"/>
    <w:rsid w:val="005D0962"/>
    <w:rsid w:val="005D0A9F"/>
    <w:rsid w:val="005D0ED7"/>
    <w:rsid w:val="005D13DD"/>
    <w:rsid w:val="005D144C"/>
    <w:rsid w:val="005D1A7D"/>
    <w:rsid w:val="005D23FD"/>
    <w:rsid w:val="005D24E6"/>
    <w:rsid w:val="005D2B99"/>
    <w:rsid w:val="005D2FED"/>
    <w:rsid w:val="005D30EE"/>
    <w:rsid w:val="005D336B"/>
    <w:rsid w:val="005D351E"/>
    <w:rsid w:val="005D3ADB"/>
    <w:rsid w:val="005D3EF3"/>
    <w:rsid w:val="005D4129"/>
    <w:rsid w:val="005D4163"/>
    <w:rsid w:val="005D4444"/>
    <w:rsid w:val="005D47B0"/>
    <w:rsid w:val="005D493C"/>
    <w:rsid w:val="005D4D9F"/>
    <w:rsid w:val="005D4E5C"/>
    <w:rsid w:val="005D5773"/>
    <w:rsid w:val="005D5775"/>
    <w:rsid w:val="005D5AE0"/>
    <w:rsid w:val="005D5BB6"/>
    <w:rsid w:val="005D5D49"/>
    <w:rsid w:val="005D6047"/>
    <w:rsid w:val="005D6517"/>
    <w:rsid w:val="005D667A"/>
    <w:rsid w:val="005D7053"/>
    <w:rsid w:val="005D7758"/>
    <w:rsid w:val="005D77E4"/>
    <w:rsid w:val="005D78C4"/>
    <w:rsid w:val="005E0365"/>
    <w:rsid w:val="005E05A2"/>
    <w:rsid w:val="005E0620"/>
    <w:rsid w:val="005E091D"/>
    <w:rsid w:val="005E09B4"/>
    <w:rsid w:val="005E0EF7"/>
    <w:rsid w:val="005E17E3"/>
    <w:rsid w:val="005E1850"/>
    <w:rsid w:val="005E1914"/>
    <w:rsid w:val="005E1B5E"/>
    <w:rsid w:val="005E1D22"/>
    <w:rsid w:val="005E1E56"/>
    <w:rsid w:val="005E23D0"/>
    <w:rsid w:val="005E2CB8"/>
    <w:rsid w:val="005E339E"/>
    <w:rsid w:val="005E37AC"/>
    <w:rsid w:val="005E3E52"/>
    <w:rsid w:val="005E3F55"/>
    <w:rsid w:val="005E44D3"/>
    <w:rsid w:val="005E4512"/>
    <w:rsid w:val="005E4749"/>
    <w:rsid w:val="005E487A"/>
    <w:rsid w:val="005E4B2C"/>
    <w:rsid w:val="005E4BEA"/>
    <w:rsid w:val="005E4CFA"/>
    <w:rsid w:val="005E4D10"/>
    <w:rsid w:val="005E581B"/>
    <w:rsid w:val="005E5883"/>
    <w:rsid w:val="005E5984"/>
    <w:rsid w:val="005E5A7C"/>
    <w:rsid w:val="005E5D11"/>
    <w:rsid w:val="005E60CC"/>
    <w:rsid w:val="005E640E"/>
    <w:rsid w:val="005E6956"/>
    <w:rsid w:val="005E6AA3"/>
    <w:rsid w:val="005E7B7B"/>
    <w:rsid w:val="005F00C6"/>
    <w:rsid w:val="005F01D1"/>
    <w:rsid w:val="005F055D"/>
    <w:rsid w:val="005F0817"/>
    <w:rsid w:val="005F09FE"/>
    <w:rsid w:val="005F0B2C"/>
    <w:rsid w:val="005F0B2F"/>
    <w:rsid w:val="005F0FC8"/>
    <w:rsid w:val="005F109A"/>
    <w:rsid w:val="005F182F"/>
    <w:rsid w:val="005F19EA"/>
    <w:rsid w:val="005F1E1F"/>
    <w:rsid w:val="005F223D"/>
    <w:rsid w:val="005F228D"/>
    <w:rsid w:val="005F2557"/>
    <w:rsid w:val="005F26C9"/>
    <w:rsid w:val="005F31DF"/>
    <w:rsid w:val="005F32CA"/>
    <w:rsid w:val="005F331B"/>
    <w:rsid w:val="005F4361"/>
    <w:rsid w:val="005F43B5"/>
    <w:rsid w:val="005F4438"/>
    <w:rsid w:val="005F463A"/>
    <w:rsid w:val="005F46A1"/>
    <w:rsid w:val="005F46F4"/>
    <w:rsid w:val="005F4E54"/>
    <w:rsid w:val="005F4EF2"/>
    <w:rsid w:val="005F521A"/>
    <w:rsid w:val="005F531B"/>
    <w:rsid w:val="005F53FA"/>
    <w:rsid w:val="005F57F7"/>
    <w:rsid w:val="005F5BC8"/>
    <w:rsid w:val="005F5DF9"/>
    <w:rsid w:val="005F5E76"/>
    <w:rsid w:val="005F66DF"/>
    <w:rsid w:val="005F6AC6"/>
    <w:rsid w:val="005F6C06"/>
    <w:rsid w:val="005F70B3"/>
    <w:rsid w:val="005F712C"/>
    <w:rsid w:val="005F71BA"/>
    <w:rsid w:val="005F7500"/>
    <w:rsid w:val="005F759E"/>
    <w:rsid w:val="0060008D"/>
    <w:rsid w:val="00600997"/>
    <w:rsid w:val="00600A67"/>
    <w:rsid w:val="00600F6B"/>
    <w:rsid w:val="006011A6"/>
    <w:rsid w:val="006011C8"/>
    <w:rsid w:val="006018E6"/>
    <w:rsid w:val="00601A69"/>
    <w:rsid w:val="00601CF7"/>
    <w:rsid w:val="00602168"/>
    <w:rsid w:val="00602343"/>
    <w:rsid w:val="0060251D"/>
    <w:rsid w:val="00602676"/>
    <w:rsid w:val="00602827"/>
    <w:rsid w:val="00602C9A"/>
    <w:rsid w:val="00602E1F"/>
    <w:rsid w:val="00602FB6"/>
    <w:rsid w:val="006030C1"/>
    <w:rsid w:val="006035CB"/>
    <w:rsid w:val="00603713"/>
    <w:rsid w:val="006041AA"/>
    <w:rsid w:val="00604315"/>
    <w:rsid w:val="006048D7"/>
    <w:rsid w:val="006049F2"/>
    <w:rsid w:val="00605337"/>
    <w:rsid w:val="00605755"/>
    <w:rsid w:val="0060585D"/>
    <w:rsid w:val="00605B12"/>
    <w:rsid w:val="00605BFC"/>
    <w:rsid w:val="00605DAF"/>
    <w:rsid w:val="0060626E"/>
    <w:rsid w:val="00606527"/>
    <w:rsid w:val="0060655B"/>
    <w:rsid w:val="00606584"/>
    <w:rsid w:val="006066E0"/>
    <w:rsid w:val="00606879"/>
    <w:rsid w:val="00606ECA"/>
    <w:rsid w:val="00607068"/>
    <w:rsid w:val="0060738C"/>
    <w:rsid w:val="00607D51"/>
    <w:rsid w:val="00610252"/>
    <w:rsid w:val="00610303"/>
    <w:rsid w:val="0061040D"/>
    <w:rsid w:val="00611123"/>
    <w:rsid w:val="00611830"/>
    <w:rsid w:val="0061198A"/>
    <w:rsid w:val="0061198F"/>
    <w:rsid w:val="00611BD5"/>
    <w:rsid w:val="00612468"/>
    <w:rsid w:val="0061261C"/>
    <w:rsid w:val="00612847"/>
    <w:rsid w:val="006129DA"/>
    <w:rsid w:val="0061307B"/>
    <w:rsid w:val="00613C67"/>
    <w:rsid w:val="006142BB"/>
    <w:rsid w:val="00614745"/>
    <w:rsid w:val="00614B5E"/>
    <w:rsid w:val="00614B6B"/>
    <w:rsid w:val="00614E15"/>
    <w:rsid w:val="006151AA"/>
    <w:rsid w:val="006152C7"/>
    <w:rsid w:val="006156EB"/>
    <w:rsid w:val="006157DD"/>
    <w:rsid w:val="00615A7F"/>
    <w:rsid w:val="00615F95"/>
    <w:rsid w:val="00616063"/>
    <w:rsid w:val="006163FF"/>
    <w:rsid w:val="0061642F"/>
    <w:rsid w:val="006164D9"/>
    <w:rsid w:val="006165DA"/>
    <w:rsid w:val="006165FE"/>
    <w:rsid w:val="0061660E"/>
    <w:rsid w:val="00616B09"/>
    <w:rsid w:val="00616FE3"/>
    <w:rsid w:val="0061733D"/>
    <w:rsid w:val="006203F2"/>
    <w:rsid w:val="00620690"/>
    <w:rsid w:val="00620728"/>
    <w:rsid w:val="0062080B"/>
    <w:rsid w:val="00620AAD"/>
    <w:rsid w:val="00620B20"/>
    <w:rsid w:val="00620C48"/>
    <w:rsid w:val="00620DBB"/>
    <w:rsid w:val="00620F8C"/>
    <w:rsid w:val="006210CD"/>
    <w:rsid w:val="006211D0"/>
    <w:rsid w:val="0062120F"/>
    <w:rsid w:val="0062157A"/>
    <w:rsid w:val="006215C8"/>
    <w:rsid w:val="0062186E"/>
    <w:rsid w:val="00621D33"/>
    <w:rsid w:val="00622045"/>
    <w:rsid w:val="00622456"/>
    <w:rsid w:val="00622CC3"/>
    <w:rsid w:val="0062305F"/>
    <w:rsid w:val="0062314F"/>
    <w:rsid w:val="00623237"/>
    <w:rsid w:val="00623257"/>
    <w:rsid w:val="006238DC"/>
    <w:rsid w:val="00623C09"/>
    <w:rsid w:val="00623CD3"/>
    <w:rsid w:val="00623E28"/>
    <w:rsid w:val="00623E2B"/>
    <w:rsid w:val="00624329"/>
    <w:rsid w:val="0062466C"/>
    <w:rsid w:val="00624822"/>
    <w:rsid w:val="00624D0F"/>
    <w:rsid w:val="0062534D"/>
    <w:rsid w:val="0062596A"/>
    <w:rsid w:val="00625C03"/>
    <w:rsid w:val="00625D33"/>
    <w:rsid w:val="00625F67"/>
    <w:rsid w:val="0062617D"/>
    <w:rsid w:val="00626303"/>
    <w:rsid w:val="0062690B"/>
    <w:rsid w:val="00626CF9"/>
    <w:rsid w:val="00626E03"/>
    <w:rsid w:val="00626F82"/>
    <w:rsid w:val="006276AE"/>
    <w:rsid w:val="00627A99"/>
    <w:rsid w:val="006303C3"/>
    <w:rsid w:val="0063073D"/>
    <w:rsid w:val="0063077B"/>
    <w:rsid w:val="0063077C"/>
    <w:rsid w:val="006309DA"/>
    <w:rsid w:val="00630A61"/>
    <w:rsid w:val="00630AEC"/>
    <w:rsid w:val="00630FA9"/>
    <w:rsid w:val="006316A0"/>
    <w:rsid w:val="0063171C"/>
    <w:rsid w:val="006317FD"/>
    <w:rsid w:val="0063191E"/>
    <w:rsid w:val="0063201C"/>
    <w:rsid w:val="006320F8"/>
    <w:rsid w:val="00632CD7"/>
    <w:rsid w:val="0063309D"/>
    <w:rsid w:val="0063361C"/>
    <w:rsid w:val="00633A03"/>
    <w:rsid w:val="00633AA2"/>
    <w:rsid w:val="00634322"/>
    <w:rsid w:val="0063448C"/>
    <w:rsid w:val="00634B4B"/>
    <w:rsid w:val="00634B60"/>
    <w:rsid w:val="006351E1"/>
    <w:rsid w:val="006352E8"/>
    <w:rsid w:val="00635BF4"/>
    <w:rsid w:val="00635E9A"/>
    <w:rsid w:val="00636014"/>
    <w:rsid w:val="00636CCC"/>
    <w:rsid w:val="0063704A"/>
    <w:rsid w:val="006370CB"/>
    <w:rsid w:val="0063755C"/>
    <w:rsid w:val="006378D5"/>
    <w:rsid w:val="00637EF3"/>
    <w:rsid w:val="00640064"/>
    <w:rsid w:val="00640B0F"/>
    <w:rsid w:val="00641442"/>
    <w:rsid w:val="006415A2"/>
    <w:rsid w:val="00641653"/>
    <w:rsid w:val="006419D2"/>
    <w:rsid w:val="00641DE0"/>
    <w:rsid w:val="00642021"/>
    <w:rsid w:val="00642368"/>
    <w:rsid w:val="006424AB"/>
    <w:rsid w:val="00642868"/>
    <w:rsid w:val="00642A5C"/>
    <w:rsid w:val="00642ABE"/>
    <w:rsid w:val="00642BFC"/>
    <w:rsid w:val="00642DA3"/>
    <w:rsid w:val="00642ED2"/>
    <w:rsid w:val="006434B4"/>
    <w:rsid w:val="006446F4"/>
    <w:rsid w:val="00644708"/>
    <w:rsid w:val="006449D2"/>
    <w:rsid w:val="00644E2C"/>
    <w:rsid w:val="006450B5"/>
    <w:rsid w:val="00645910"/>
    <w:rsid w:val="00645B60"/>
    <w:rsid w:val="00645B7C"/>
    <w:rsid w:val="00645BF5"/>
    <w:rsid w:val="00645CE9"/>
    <w:rsid w:val="00645E47"/>
    <w:rsid w:val="00646118"/>
    <w:rsid w:val="00646483"/>
    <w:rsid w:val="0064665C"/>
    <w:rsid w:val="00646700"/>
    <w:rsid w:val="00646987"/>
    <w:rsid w:val="006470AA"/>
    <w:rsid w:val="00647811"/>
    <w:rsid w:val="00647AA0"/>
    <w:rsid w:val="00647D17"/>
    <w:rsid w:val="00647F95"/>
    <w:rsid w:val="006504DF"/>
    <w:rsid w:val="00650559"/>
    <w:rsid w:val="00650598"/>
    <w:rsid w:val="00650B36"/>
    <w:rsid w:val="00650BC5"/>
    <w:rsid w:val="00650BE2"/>
    <w:rsid w:val="00650E28"/>
    <w:rsid w:val="00651172"/>
    <w:rsid w:val="00651880"/>
    <w:rsid w:val="00651B35"/>
    <w:rsid w:val="00651BED"/>
    <w:rsid w:val="00651D83"/>
    <w:rsid w:val="0065220E"/>
    <w:rsid w:val="00652873"/>
    <w:rsid w:val="00652974"/>
    <w:rsid w:val="00652A05"/>
    <w:rsid w:val="00653435"/>
    <w:rsid w:val="00653496"/>
    <w:rsid w:val="006536F4"/>
    <w:rsid w:val="00653C65"/>
    <w:rsid w:val="00653CED"/>
    <w:rsid w:val="00653F29"/>
    <w:rsid w:val="006540D4"/>
    <w:rsid w:val="006542CF"/>
    <w:rsid w:val="00654351"/>
    <w:rsid w:val="006545B3"/>
    <w:rsid w:val="00654EC7"/>
    <w:rsid w:val="00655126"/>
    <w:rsid w:val="006551F6"/>
    <w:rsid w:val="006552AF"/>
    <w:rsid w:val="00655D2C"/>
    <w:rsid w:val="00655FC6"/>
    <w:rsid w:val="00656036"/>
    <w:rsid w:val="00656043"/>
    <w:rsid w:val="00656560"/>
    <w:rsid w:val="006569B9"/>
    <w:rsid w:val="00656F66"/>
    <w:rsid w:val="0065716F"/>
    <w:rsid w:val="00657FDE"/>
    <w:rsid w:val="00660257"/>
    <w:rsid w:val="006603C2"/>
    <w:rsid w:val="006605DB"/>
    <w:rsid w:val="00660638"/>
    <w:rsid w:val="00660C0A"/>
    <w:rsid w:val="00660D28"/>
    <w:rsid w:val="00660D38"/>
    <w:rsid w:val="00660E25"/>
    <w:rsid w:val="00661054"/>
    <w:rsid w:val="00661080"/>
    <w:rsid w:val="0066125F"/>
    <w:rsid w:val="00661423"/>
    <w:rsid w:val="00661530"/>
    <w:rsid w:val="00661669"/>
    <w:rsid w:val="006618A3"/>
    <w:rsid w:val="006618BE"/>
    <w:rsid w:val="00661C25"/>
    <w:rsid w:val="0066202B"/>
    <w:rsid w:val="006622AC"/>
    <w:rsid w:val="006624DE"/>
    <w:rsid w:val="0066269D"/>
    <w:rsid w:val="00662F0A"/>
    <w:rsid w:val="006631E6"/>
    <w:rsid w:val="0066322B"/>
    <w:rsid w:val="006635CB"/>
    <w:rsid w:val="00663B1F"/>
    <w:rsid w:val="00663F49"/>
    <w:rsid w:val="00664D9D"/>
    <w:rsid w:val="00664D9E"/>
    <w:rsid w:val="0066500B"/>
    <w:rsid w:val="006658D5"/>
    <w:rsid w:val="00665A1D"/>
    <w:rsid w:val="00665F22"/>
    <w:rsid w:val="0066657D"/>
    <w:rsid w:val="006667D9"/>
    <w:rsid w:val="006678FC"/>
    <w:rsid w:val="00667F55"/>
    <w:rsid w:val="0067042F"/>
    <w:rsid w:val="00670757"/>
    <w:rsid w:val="00670770"/>
    <w:rsid w:val="00670937"/>
    <w:rsid w:val="00670AB0"/>
    <w:rsid w:val="00670ACC"/>
    <w:rsid w:val="006710A7"/>
    <w:rsid w:val="0067122C"/>
    <w:rsid w:val="006713B1"/>
    <w:rsid w:val="00671486"/>
    <w:rsid w:val="00671746"/>
    <w:rsid w:val="00671E0F"/>
    <w:rsid w:val="0067249A"/>
    <w:rsid w:val="0067249D"/>
    <w:rsid w:val="0067275D"/>
    <w:rsid w:val="00672A6E"/>
    <w:rsid w:val="00672AE5"/>
    <w:rsid w:val="00672B87"/>
    <w:rsid w:val="00672C7D"/>
    <w:rsid w:val="00672F92"/>
    <w:rsid w:val="00673182"/>
    <w:rsid w:val="006740DB"/>
    <w:rsid w:val="00674840"/>
    <w:rsid w:val="006748AE"/>
    <w:rsid w:val="006748E5"/>
    <w:rsid w:val="00674C79"/>
    <w:rsid w:val="00674DAA"/>
    <w:rsid w:val="00674E3F"/>
    <w:rsid w:val="00674E67"/>
    <w:rsid w:val="00674F63"/>
    <w:rsid w:val="0067514E"/>
    <w:rsid w:val="0067546B"/>
    <w:rsid w:val="00675587"/>
    <w:rsid w:val="00675912"/>
    <w:rsid w:val="00675A88"/>
    <w:rsid w:val="00675DD4"/>
    <w:rsid w:val="00675FF0"/>
    <w:rsid w:val="0067602F"/>
    <w:rsid w:val="00676639"/>
    <w:rsid w:val="006767DC"/>
    <w:rsid w:val="00676B9B"/>
    <w:rsid w:val="00677349"/>
    <w:rsid w:val="0067776C"/>
    <w:rsid w:val="00680093"/>
    <w:rsid w:val="0068012D"/>
    <w:rsid w:val="006805AD"/>
    <w:rsid w:val="0068062B"/>
    <w:rsid w:val="006808A6"/>
    <w:rsid w:val="00681332"/>
    <w:rsid w:val="0068134C"/>
    <w:rsid w:val="00681AD2"/>
    <w:rsid w:val="00681EA0"/>
    <w:rsid w:val="00681F4B"/>
    <w:rsid w:val="00681F6D"/>
    <w:rsid w:val="006828EF"/>
    <w:rsid w:val="00682A7F"/>
    <w:rsid w:val="00682BA7"/>
    <w:rsid w:val="00682F0E"/>
    <w:rsid w:val="00683C01"/>
    <w:rsid w:val="006841AF"/>
    <w:rsid w:val="006841CC"/>
    <w:rsid w:val="006842EE"/>
    <w:rsid w:val="006847FC"/>
    <w:rsid w:val="0068482F"/>
    <w:rsid w:val="00684871"/>
    <w:rsid w:val="006849EA"/>
    <w:rsid w:val="006850E2"/>
    <w:rsid w:val="006852C4"/>
    <w:rsid w:val="006855A8"/>
    <w:rsid w:val="00685934"/>
    <w:rsid w:val="00686277"/>
    <w:rsid w:val="006864EA"/>
    <w:rsid w:val="00686600"/>
    <w:rsid w:val="006867FC"/>
    <w:rsid w:val="00686A3A"/>
    <w:rsid w:val="00687038"/>
    <w:rsid w:val="006874EC"/>
    <w:rsid w:val="00687795"/>
    <w:rsid w:val="006878B8"/>
    <w:rsid w:val="00687F1D"/>
    <w:rsid w:val="00687F26"/>
    <w:rsid w:val="00687F2C"/>
    <w:rsid w:val="00687FD6"/>
    <w:rsid w:val="006903E2"/>
    <w:rsid w:val="0069047A"/>
    <w:rsid w:val="006904AD"/>
    <w:rsid w:val="006904FD"/>
    <w:rsid w:val="00690A3B"/>
    <w:rsid w:val="00690CF6"/>
    <w:rsid w:val="00690D53"/>
    <w:rsid w:val="006911E9"/>
    <w:rsid w:val="00691544"/>
    <w:rsid w:val="00691AB0"/>
    <w:rsid w:val="0069202E"/>
    <w:rsid w:val="00692077"/>
    <w:rsid w:val="0069233C"/>
    <w:rsid w:val="00692753"/>
    <w:rsid w:val="00692A72"/>
    <w:rsid w:val="00692E65"/>
    <w:rsid w:val="00692F01"/>
    <w:rsid w:val="006930F0"/>
    <w:rsid w:val="006935A2"/>
    <w:rsid w:val="006935EF"/>
    <w:rsid w:val="00693609"/>
    <w:rsid w:val="00693667"/>
    <w:rsid w:val="0069379E"/>
    <w:rsid w:val="006938FD"/>
    <w:rsid w:val="00693A74"/>
    <w:rsid w:val="00694282"/>
    <w:rsid w:val="0069443D"/>
    <w:rsid w:val="00694914"/>
    <w:rsid w:val="00694A3A"/>
    <w:rsid w:val="0069521F"/>
    <w:rsid w:val="0069522D"/>
    <w:rsid w:val="006954C6"/>
    <w:rsid w:val="00695724"/>
    <w:rsid w:val="00695A6C"/>
    <w:rsid w:val="00695D5D"/>
    <w:rsid w:val="00695E8A"/>
    <w:rsid w:val="00695EB0"/>
    <w:rsid w:val="006960A5"/>
    <w:rsid w:val="0069633B"/>
    <w:rsid w:val="00696376"/>
    <w:rsid w:val="00696DB7"/>
    <w:rsid w:val="00697063"/>
    <w:rsid w:val="0069734E"/>
    <w:rsid w:val="00697A5A"/>
    <w:rsid w:val="00697C5E"/>
    <w:rsid w:val="00697FE9"/>
    <w:rsid w:val="006A08BA"/>
    <w:rsid w:val="006A0C77"/>
    <w:rsid w:val="006A1084"/>
    <w:rsid w:val="006A12D9"/>
    <w:rsid w:val="006A1446"/>
    <w:rsid w:val="006A145C"/>
    <w:rsid w:val="006A162C"/>
    <w:rsid w:val="006A1DBD"/>
    <w:rsid w:val="006A20E4"/>
    <w:rsid w:val="006A2124"/>
    <w:rsid w:val="006A267C"/>
    <w:rsid w:val="006A2728"/>
    <w:rsid w:val="006A2ABA"/>
    <w:rsid w:val="006A2C9D"/>
    <w:rsid w:val="006A3570"/>
    <w:rsid w:val="006A369C"/>
    <w:rsid w:val="006A398F"/>
    <w:rsid w:val="006A3B2F"/>
    <w:rsid w:val="006A3C0E"/>
    <w:rsid w:val="006A4190"/>
    <w:rsid w:val="006A47F4"/>
    <w:rsid w:val="006A4B0E"/>
    <w:rsid w:val="006A53D4"/>
    <w:rsid w:val="006A5595"/>
    <w:rsid w:val="006A5DEF"/>
    <w:rsid w:val="006A5FAE"/>
    <w:rsid w:val="006A6271"/>
    <w:rsid w:val="006A62D0"/>
    <w:rsid w:val="006A631C"/>
    <w:rsid w:val="006A64FA"/>
    <w:rsid w:val="006A65D0"/>
    <w:rsid w:val="006A67F6"/>
    <w:rsid w:val="006A689C"/>
    <w:rsid w:val="006A6D45"/>
    <w:rsid w:val="006A70C3"/>
    <w:rsid w:val="006A7177"/>
    <w:rsid w:val="006A73F1"/>
    <w:rsid w:val="006A7547"/>
    <w:rsid w:val="006A7907"/>
    <w:rsid w:val="006A7E6E"/>
    <w:rsid w:val="006A7EEC"/>
    <w:rsid w:val="006B00B0"/>
    <w:rsid w:val="006B0167"/>
    <w:rsid w:val="006B038F"/>
    <w:rsid w:val="006B0452"/>
    <w:rsid w:val="006B05F8"/>
    <w:rsid w:val="006B075A"/>
    <w:rsid w:val="006B0AC2"/>
    <w:rsid w:val="006B0FCB"/>
    <w:rsid w:val="006B10DB"/>
    <w:rsid w:val="006B13F5"/>
    <w:rsid w:val="006B142C"/>
    <w:rsid w:val="006B1800"/>
    <w:rsid w:val="006B1B8C"/>
    <w:rsid w:val="006B2120"/>
    <w:rsid w:val="006B2388"/>
    <w:rsid w:val="006B2542"/>
    <w:rsid w:val="006B254C"/>
    <w:rsid w:val="006B28D6"/>
    <w:rsid w:val="006B2BB8"/>
    <w:rsid w:val="006B2DED"/>
    <w:rsid w:val="006B2F5A"/>
    <w:rsid w:val="006B351E"/>
    <w:rsid w:val="006B3AD2"/>
    <w:rsid w:val="006B4606"/>
    <w:rsid w:val="006B48FE"/>
    <w:rsid w:val="006B505A"/>
    <w:rsid w:val="006B51F4"/>
    <w:rsid w:val="006B5878"/>
    <w:rsid w:val="006B5967"/>
    <w:rsid w:val="006B5EAE"/>
    <w:rsid w:val="006B617F"/>
    <w:rsid w:val="006B65AE"/>
    <w:rsid w:val="006B66A1"/>
    <w:rsid w:val="006B67C6"/>
    <w:rsid w:val="006B757D"/>
    <w:rsid w:val="006B79E8"/>
    <w:rsid w:val="006B7CD9"/>
    <w:rsid w:val="006B7DC0"/>
    <w:rsid w:val="006C03DE"/>
    <w:rsid w:val="006C048D"/>
    <w:rsid w:val="006C0EA8"/>
    <w:rsid w:val="006C10BD"/>
    <w:rsid w:val="006C1451"/>
    <w:rsid w:val="006C16EC"/>
    <w:rsid w:val="006C17B7"/>
    <w:rsid w:val="006C19E8"/>
    <w:rsid w:val="006C1C65"/>
    <w:rsid w:val="006C1EFB"/>
    <w:rsid w:val="006C20EB"/>
    <w:rsid w:val="006C230E"/>
    <w:rsid w:val="006C2428"/>
    <w:rsid w:val="006C268F"/>
    <w:rsid w:val="006C2D2C"/>
    <w:rsid w:val="006C2D4C"/>
    <w:rsid w:val="006C2DAA"/>
    <w:rsid w:val="006C2DF4"/>
    <w:rsid w:val="006C301A"/>
    <w:rsid w:val="006C318A"/>
    <w:rsid w:val="006C319B"/>
    <w:rsid w:val="006C3439"/>
    <w:rsid w:val="006C35DE"/>
    <w:rsid w:val="006C3712"/>
    <w:rsid w:val="006C372F"/>
    <w:rsid w:val="006C3BD1"/>
    <w:rsid w:val="006C3C4B"/>
    <w:rsid w:val="006C40E1"/>
    <w:rsid w:val="006C456B"/>
    <w:rsid w:val="006C4A06"/>
    <w:rsid w:val="006C4AB6"/>
    <w:rsid w:val="006C4D60"/>
    <w:rsid w:val="006C4E72"/>
    <w:rsid w:val="006C52EA"/>
    <w:rsid w:val="006C599A"/>
    <w:rsid w:val="006C5AB4"/>
    <w:rsid w:val="006C62CA"/>
    <w:rsid w:val="006C65AE"/>
    <w:rsid w:val="006C6779"/>
    <w:rsid w:val="006C6923"/>
    <w:rsid w:val="006C708A"/>
    <w:rsid w:val="006C71E5"/>
    <w:rsid w:val="006C7263"/>
    <w:rsid w:val="006C7514"/>
    <w:rsid w:val="006C7637"/>
    <w:rsid w:val="006C786E"/>
    <w:rsid w:val="006D021C"/>
    <w:rsid w:val="006D040C"/>
    <w:rsid w:val="006D0576"/>
    <w:rsid w:val="006D05C7"/>
    <w:rsid w:val="006D11FE"/>
    <w:rsid w:val="006D1528"/>
    <w:rsid w:val="006D1681"/>
    <w:rsid w:val="006D16D8"/>
    <w:rsid w:val="006D19BC"/>
    <w:rsid w:val="006D21C6"/>
    <w:rsid w:val="006D2297"/>
    <w:rsid w:val="006D25A0"/>
    <w:rsid w:val="006D2606"/>
    <w:rsid w:val="006D2C14"/>
    <w:rsid w:val="006D34C7"/>
    <w:rsid w:val="006D384A"/>
    <w:rsid w:val="006D392C"/>
    <w:rsid w:val="006D3C80"/>
    <w:rsid w:val="006D3EAB"/>
    <w:rsid w:val="006D4332"/>
    <w:rsid w:val="006D4A7B"/>
    <w:rsid w:val="006D4B2F"/>
    <w:rsid w:val="006D4D43"/>
    <w:rsid w:val="006D4D85"/>
    <w:rsid w:val="006D59AE"/>
    <w:rsid w:val="006D5A3D"/>
    <w:rsid w:val="006D5DD7"/>
    <w:rsid w:val="006D6181"/>
    <w:rsid w:val="006D6259"/>
    <w:rsid w:val="006D646B"/>
    <w:rsid w:val="006D6531"/>
    <w:rsid w:val="006D664D"/>
    <w:rsid w:val="006D697E"/>
    <w:rsid w:val="006D6A96"/>
    <w:rsid w:val="006D72F8"/>
    <w:rsid w:val="006D76FF"/>
    <w:rsid w:val="006D79FC"/>
    <w:rsid w:val="006D7AAD"/>
    <w:rsid w:val="006D7BF6"/>
    <w:rsid w:val="006D7EED"/>
    <w:rsid w:val="006E0194"/>
    <w:rsid w:val="006E0336"/>
    <w:rsid w:val="006E0377"/>
    <w:rsid w:val="006E0849"/>
    <w:rsid w:val="006E0995"/>
    <w:rsid w:val="006E134D"/>
    <w:rsid w:val="006E14B9"/>
    <w:rsid w:val="006E184C"/>
    <w:rsid w:val="006E1938"/>
    <w:rsid w:val="006E1A0F"/>
    <w:rsid w:val="006E1C01"/>
    <w:rsid w:val="006E1C7A"/>
    <w:rsid w:val="006E1D67"/>
    <w:rsid w:val="006E1D97"/>
    <w:rsid w:val="006E20B1"/>
    <w:rsid w:val="006E2614"/>
    <w:rsid w:val="006E2682"/>
    <w:rsid w:val="006E2D73"/>
    <w:rsid w:val="006E30F2"/>
    <w:rsid w:val="006E3451"/>
    <w:rsid w:val="006E3613"/>
    <w:rsid w:val="006E36D1"/>
    <w:rsid w:val="006E37BC"/>
    <w:rsid w:val="006E448C"/>
    <w:rsid w:val="006E4578"/>
    <w:rsid w:val="006E4BCD"/>
    <w:rsid w:val="006E5376"/>
    <w:rsid w:val="006E5758"/>
    <w:rsid w:val="006E57E3"/>
    <w:rsid w:val="006E5936"/>
    <w:rsid w:val="006E5BB7"/>
    <w:rsid w:val="006E5CA9"/>
    <w:rsid w:val="006E5E94"/>
    <w:rsid w:val="006E6383"/>
    <w:rsid w:val="006E67E6"/>
    <w:rsid w:val="006E6AA0"/>
    <w:rsid w:val="006E6C14"/>
    <w:rsid w:val="006E6E25"/>
    <w:rsid w:val="006E6E5E"/>
    <w:rsid w:val="006E71AB"/>
    <w:rsid w:val="006E72B3"/>
    <w:rsid w:val="006E72B8"/>
    <w:rsid w:val="006E7438"/>
    <w:rsid w:val="006E777E"/>
    <w:rsid w:val="006E78BB"/>
    <w:rsid w:val="006E7B2E"/>
    <w:rsid w:val="006E7C5F"/>
    <w:rsid w:val="006E7EF0"/>
    <w:rsid w:val="006F0C3C"/>
    <w:rsid w:val="006F0DE3"/>
    <w:rsid w:val="006F0E61"/>
    <w:rsid w:val="006F1389"/>
    <w:rsid w:val="006F14B4"/>
    <w:rsid w:val="006F1514"/>
    <w:rsid w:val="006F16B7"/>
    <w:rsid w:val="006F16D7"/>
    <w:rsid w:val="006F1CF7"/>
    <w:rsid w:val="006F1EA9"/>
    <w:rsid w:val="006F205D"/>
    <w:rsid w:val="006F2108"/>
    <w:rsid w:val="006F22D3"/>
    <w:rsid w:val="006F2960"/>
    <w:rsid w:val="006F29AF"/>
    <w:rsid w:val="006F2AE4"/>
    <w:rsid w:val="006F2AF9"/>
    <w:rsid w:val="006F2B31"/>
    <w:rsid w:val="006F2F49"/>
    <w:rsid w:val="006F3442"/>
    <w:rsid w:val="006F35CF"/>
    <w:rsid w:val="006F38CD"/>
    <w:rsid w:val="006F3A70"/>
    <w:rsid w:val="006F3B02"/>
    <w:rsid w:val="006F3C7F"/>
    <w:rsid w:val="006F3CB3"/>
    <w:rsid w:val="006F3D7D"/>
    <w:rsid w:val="006F51B0"/>
    <w:rsid w:val="006F55D5"/>
    <w:rsid w:val="006F5DA7"/>
    <w:rsid w:val="006F5F1A"/>
    <w:rsid w:val="006F5F49"/>
    <w:rsid w:val="006F603D"/>
    <w:rsid w:val="006F612A"/>
    <w:rsid w:val="006F61EA"/>
    <w:rsid w:val="006F62B0"/>
    <w:rsid w:val="006F748C"/>
    <w:rsid w:val="006F780D"/>
    <w:rsid w:val="006F792E"/>
    <w:rsid w:val="006F7D8A"/>
    <w:rsid w:val="006F7F37"/>
    <w:rsid w:val="00700250"/>
    <w:rsid w:val="00700CEB"/>
    <w:rsid w:val="00701668"/>
    <w:rsid w:val="00701766"/>
    <w:rsid w:val="00701BA8"/>
    <w:rsid w:val="00701C52"/>
    <w:rsid w:val="00702004"/>
    <w:rsid w:val="007023D9"/>
    <w:rsid w:val="00702435"/>
    <w:rsid w:val="007026A0"/>
    <w:rsid w:val="00702A08"/>
    <w:rsid w:val="00702A4A"/>
    <w:rsid w:val="00702A9F"/>
    <w:rsid w:val="00702DAD"/>
    <w:rsid w:val="0070309E"/>
    <w:rsid w:val="00703681"/>
    <w:rsid w:val="0070370A"/>
    <w:rsid w:val="00703A63"/>
    <w:rsid w:val="00703B77"/>
    <w:rsid w:val="00703E3B"/>
    <w:rsid w:val="00703FBF"/>
    <w:rsid w:val="007041F4"/>
    <w:rsid w:val="00704363"/>
    <w:rsid w:val="00705512"/>
    <w:rsid w:val="0070586A"/>
    <w:rsid w:val="00706669"/>
    <w:rsid w:val="00706813"/>
    <w:rsid w:val="0070683A"/>
    <w:rsid w:val="00706933"/>
    <w:rsid w:val="007101CA"/>
    <w:rsid w:val="00710B04"/>
    <w:rsid w:val="00710F6F"/>
    <w:rsid w:val="0071152C"/>
    <w:rsid w:val="00711A80"/>
    <w:rsid w:val="00711D27"/>
    <w:rsid w:val="007120B6"/>
    <w:rsid w:val="007121D4"/>
    <w:rsid w:val="00712867"/>
    <w:rsid w:val="007129DD"/>
    <w:rsid w:val="00713679"/>
    <w:rsid w:val="007136F9"/>
    <w:rsid w:val="00713B92"/>
    <w:rsid w:val="00714287"/>
    <w:rsid w:val="007144E5"/>
    <w:rsid w:val="0071452B"/>
    <w:rsid w:val="007150DA"/>
    <w:rsid w:val="007152A4"/>
    <w:rsid w:val="007153B6"/>
    <w:rsid w:val="00715715"/>
    <w:rsid w:val="00715D45"/>
    <w:rsid w:val="00716072"/>
    <w:rsid w:val="0071608B"/>
    <w:rsid w:val="0071634B"/>
    <w:rsid w:val="0071640E"/>
    <w:rsid w:val="00716433"/>
    <w:rsid w:val="007166C5"/>
    <w:rsid w:val="00716708"/>
    <w:rsid w:val="00716784"/>
    <w:rsid w:val="007168AD"/>
    <w:rsid w:val="00716B7B"/>
    <w:rsid w:val="00716D43"/>
    <w:rsid w:val="0071739D"/>
    <w:rsid w:val="0071755F"/>
    <w:rsid w:val="00717717"/>
    <w:rsid w:val="007177BA"/>
    <w:rsid w:val="007203D3"/>
    <w:rsid w:val="00720B90"/>
    <w:rsid w:val="00720BA1"/>
    <w:rsid w:val="00720E9C"/>
    <w:rsid w:val="00720F70"/>
    <w:rsid w:val="007217D6"/>
    <w:rsid w:val="0072192F"/>
    <w:rsid w:val="00721A7B"/>
    <w:rsid w:val="00721BB7"/>
    <w:rsid w:val="00721C12"/>
    <w:rsid w:val="00722142"/>
    <w:rsid w:val="00722247"/>
    <w:rsid w:val="007222B7"/>
    <w:rsid w:val="007226D5"/>
    <w:rsid w:val="007227AA"/>
    <w:rsid w:val="00722CD9"/>
    <w:rsid w:val="00722CEA"/>
    <w:rsid w:val="00722ED0"/>
    <w:rsid w:val="007234E3"/>
    <w:rsid w:val="0072380F"/>
    <w:rsid w:val="0072459E"/>
    <w:rsid w:val="0072479A"/>
    <w:rsid w:val="00724946"/>
    <w:rsid w:val="00724D33"/>
    <w:rsid w:val="00724D61"/>
    <w:rsid w:val="00724D85"/>
    <w:rsid w:val="00725399"/>
    <w:rsid w:val="00725598"/>
    <w:rsid w:val="007255A4"/>
    <w:rsid w:val="007258BD"/>
    <w:rsid w:val="00725D0D"/>
    <w:rsid w:val="00725FB9"/>
    <w:rsid w:val="00726017"/>
    <w:rsid w:val="0072628C"/>
    <w:rsid w:val="007263AB"/>
    <w:rsid w:val="00726A74"/>
    <w:rsid w:val="00726D46"/>
    <w:rsid w:val="00726D53"/>
    <w:rsid w:val="00726FDF"/>
    <w:rsid w:val="0072777B"/>
    <w:rsid w:val="007278BE"/>
    <w:rsid w:val="00727BC2"/>
    <w:rsid w:val="00727EC7"/>
    <w:rsid w:val="00730A22"/>
    <w:rsid w:val="007310D2"/>
    <w:rsid w:val="0073126C"/>
    <w:rsid w:val="0073132F"/>
    <w:rsid w:val="007316C7"/>
    <w:rsid w:val="007317FE"/>
    <w:rsid w:val="00731CCC"/>
    <w:rsid w:val="00731D10"/>
    <w:rsid w:val="00731D40"/>
    <w:rsid w:val="007326B8"/>
    <w:rsid w:val="007326C0"/>
    <w:rsid w:val="0073287D"/>
    <w:rsid w:val="007329C5"/>
    <w:rsid w:val="00732BD2"/>
    <w:rsid w:val="00732D2B"/>
    <w:rsid w:val="00732F7C"/>
    <w:rsid w:val="007332BA"/>
    <w:rsid w:val="00733584"/>
    <w:rsid w:val="0073373C"/>
    <w:rsid w:val="00733B47"/>
    <w:rsid w:val="007341EC"/>
    <w:rsid w:val="007342C2"/>
    <w:rsid w:val="007343A0"/>
    <w:rsid w:val="00734781"/>
    <w:rsid w:val="00734865"/>
    <w:rsid w:val="00734AC2"/>
    <w:rsid w:val="00734BC1"/>
    <w:rsid w:val="00735E68"/>
    <w:rsid w:val="00735F84"/>
    <w:rsid w:val="007364C6"/>
    <w:rsid w:val="007364EA"/>
    <w:rsid w:val="00736BDC"/>
    <w:rsid w:val="007371C5"/>
    <w:rsid w:val="00737524"/>
    <w:rsid w:val="007375BC"/>
    <w:rsid w:val="00737B01"/>
    <w:rsid w:val="00737B45"/>
    <w:rsid w:val="00737FE1"/>
    <w:rsid w:val="0074013E"/>
    <w:rsid w:val="00740245"/>
    <w:rsid w:val="00740E48"/>
    <w:rsid w:val="007410F1"/>
    <w:rsid w:val="007411C9"/>
    <w:rsid w:val="00741516"/>
    <w:rsid w:val="00741767"/>
    <w:rsid w:val="007418BE"/>
    <w:rsid w:val="00741B22"/>
    <w:rsid w:val="00741F10"/>
    <w:rsid w:val="00741F5D"/>
    <w:rsid w:val="007421E1"/>
    <w:rsid w:val="00742553"/>
    <w:rsid w:val="007429A8"/>
    <w:rsid w:val="00742B41"/>
    <w:rsid w:val="00742CDA"/>
    <w:rsid w:val="007434C2"/>
    <w:rsid w:val="00743A50"/>
    <w:rsid w:val="00744091"/>
    <w:rsid w:val="007442AA"/>
    <w:rsid w:val="007448DB"/>
    <w:rsid w:val="00744AF7"/>
    <w:rsid w:val="00744CAF"/>
    <w:rsid w:val="00744D44"/>
    <w:rsid w:val="00745809"/>
    <w:rsid w:val="00745870"/>
    <w:rsid w:val="00745D01"/>
    <w:rsid w:val="00745EB7"/>
    <w:rsid w:val="00745F1F"/>
    <w:rsid w:val="00745FF9"/>
    <w:rsid w:val="00746110"/>
    <w:rsid w:val="0074636D"/>
    <w:rsid w:val="0074643F"/>
    <w:rsid w:val="00746FF4"/>
    <w:rsid w:val="00747135"/>
    <w:rsid w:val="00747200"/>
    <w:rsid w:val="007477CB"/>
    <w:rsid w:val="00747C6C"/>
    <w:rsid w:val="00747C9C"/>
    <w:rsid w:val="007504D1"/>
    <w:rsid w:val="0075061F"/>
    <w:rsid w:val="00750707"/>
    <w:rsid w:val="00751343"/>
    <w:rsid w:val="007515C0"/>
    <w:rsid w:val="00751D7F"/>
    <w:rsid w:val="00751E45"/>
    <w:rsid w:val="00752377"/>
    <w:rsid w:val="00752495"/>
    <w:rsid w:val="0075251F"/>
    <w:rsid w:val="00752B14"/>
    <w:rsid w:val="00752B45"/>
    <w:rsid w:val="00752CBA"/>
    <w:rsid w:val="00753028"/>
    <w:rsid w:val="0075329C"/>
    <w:rsid w:val="007532C6"/>
    <w:rsid w:val="00753398"/>
    <w:rsid w:val="00753534"/>
    <w:rsid w:val="007538FB"/>
    <w:rsid w:val="00753960"/>
    <w:rsid w:val="00753C06"/>
    <w:rsid w:val="00754085"/>
    <w:rsid w:val="00754291"/>
    <w:rsid w:val="007542D6"/>
    <w:rsid w:val="007543E5"/>
    <w:rsid w:val="00754622"/>
    <w:rsid w:val="00754789"/>
    <w:rsid w:val="00754D20"/>
    <w:rsid w:val="00755388"/>
    <w:rsid w:val="007553C3"/>
    <w:rsid w:val="007554B4"/>
    <w:rsid w:val="00755624"/>
    <w:rsid w:val="007558D6"/>
    <w:rsid w:val="00755AE7"/>
    <w:rsid w:val="00756344"/>
    <w:rsid w:val="00756A17"/>
    <w:rsid w:val="00756E05"/>
    <w:rsid w:val="00756E6E"/>
    <w:rsid w:val="00756E7D"/>
    <w:rsid w:val="00756EEA"/>
    <w:rsid w:val="0075708E"/>
    <w:rsid w:val="0075722F"/>
    <w:rsid w:val="007579E2"/>
    <w:rsid w:val="00757A2C"/>
    <w:rsid w:val="00757A6E"/>
    <w:rsid w:val="00757DBF"/>
    <w:rsid w:val="00757E35"/>
    <w:rsid w:val="007603AC"/>
    <w:rsid w:val="00760960"/>
    <w:rsid w:val="00760EF6"/>
    <w:rsid w:val="007613AA"/>
    <w:rsid w:val="00761521"/>
    <w:rsid w:val="0076156F"/>
    <w:rsid w:val="007619E5"/>
    <w:rsid w:val="00761B8B"/>
    <w:rsid w:val="00761E76"/>
    <w:rsid w:val="007621D0"/>
    <w:rsid w:val="00762289"/>
    <w:rsid w:val="007626A4"/>
    <w:rsid w:val="007626E3"/>
    <w:rsid w:val="007627A7"/>
    <w:rsid w:val="00762C68"/>
    <w:rsid w:val="007632FC"/>
    <w:rsid w:val="007638FF"/>
    <w:rsid w:val="007639BC"/>
    <w:rsid w:val="0076411F"/>
    <w:rsid w:val="0076420A"/>
    <w:rsid w:val="007642D1"/>
    <w:rsid w:val="007642E8"/>
    <w:rsid w:val="00764357"/>
    <w:rsid w:val="007643AC"/>
    <w:rsid w:val="00764AC7"/>
    <w:rsid w:val="0076503E"/>
    <w:rsid w:val="007650C8"/>
    <w:rsid w:val="007652D3"/>
    <w:rsid w:val="00765654"/>
    <w:rsid w:val="00765683"/>
    <w:rsid w:val="007658BC"/>
    <w:rsid w:val="00765DDA"/>
    <w:rsid w:val="00766032"/>
    <w:rsid w:val="00766B29"/>
    <w:rsid w:val="00766C9D"/>
    <w:rsid w:val="00766D29"/>
    <w:rsid w:val="00766F81"/>
    <w:rsid w:val="00767097"/>
    <w:rsid w:val="0077050D"/>
    <w:rsid w:val="007711E8"/>
    <w:rsid w:val="00771A58"/>
    <w:rsid w:val="00771A98"/>
    <w:rsid w:val="007720B7"/>
    <w:rsid w:val="00772463"/>
    <w:rsid w:val="00772719"/>
    <w:rsid w:val="00772763"/>
    <w:rsid w:val="00772852"/>
    <w:rsid w:val="00772CD4"/>
    <w:rsid w:val="00772CE2"/>
    <w:rsid w:val="00772D11"/>
    <w:rsid w:val="00772DEC"/>
    <w:rsid w:val="00773264"/>
    <w:rsid w:val="007733EA"/>
    <w:rsid w:val="007742C4"/>
    <w:rsid w:val="007744D2"/>
    <w:rsid w:val="00774588"/>
    <w:rsid w:val="00774977"/>
    <w:rsid w:val="00774A77"/>
    <w:rsid w:val="00774CFA"/>
    <w:rsid w:val="00774DAC"/>
    <w:rsid w:val="00774F17"/>
    <w:rsid w:val="00775787"/>
    <w:rsid w:val="00775962"/>
    <w:rsid w:val="00775A40"/>
    <w:rsid w:val="00775EE9"/>
    <w:rsid w:val="0077649D"/>
    <w:rsid w:val="00776627"/>
    <w:rsid w:val="0077666C"/>
    <w:rsid w:val="00776888"/>
    <w:rsid w:val="00776B80"/>
    <w:rsid w:val="00776BBC"/>
    <w:rsid w:val="00776BC8"/>
    <w:rsid w:val="00776C4E"/>
    <w:rsid w:val="00776E2C"/>
    <w:rsid w:val="00776EE5"/>
    <w:rsid w:val="007771B3"/>
    <w:rsid w:val="007772DF"/>
    <w:rsid w:val="00777408"/>
    <w:rsid w:val="0077763B"/>
    <w:rsid w:val="00777E04"/>
    <w:rsid w:val="00780114"/>
    <w:rsid w:val="0078065F"/>
    <w:rsid w:val="00780D71"/>
    <w:rsid w:val="007810CE"/>
    <w:rsid w:val="007812B8"/>
    <w:rsid w:val="007816B8"/>
    <w:rsid w:val="00781B1F"/>
    <w:rsid w:val="00781C9F"/>
    <w:rsid w:val="00781DCA"/>
    <w:rsid w:val="00781F64"/>
    <w:rsid w:val="00782756"/>
    <w:rsid w:val="007828B6"/>
    <w:rsid w:val="0078292E"/>
    <w:rsid w:val="00782E00"/>
    <w:rsid w:val="00782F65"/>
    <w:rsid w:val="00783453"/>
    <w:rsid w:val="0078376D"/>
    <w:rsid w:val="007837EA"/>
    <w:rsid w:val="007838E7"/>
    <w:rsid w:val="00784013"/>
    <w:rsid w:val="0078426F"/>
    <w:rsid w:val="007842B9"/>
    <w:rsid w:val="007846BB"/>
    <w:rsid w:val="00784765"/>
    <w:rsid w:val="007847C4"/>
    <w:rsid w:val="00784873"/>
    <w:rsid w:val="007849BE"/>
    <w:rsid w:val="00784A71"/>
    <w:rsid w:val="00784D38"/>
    <w:rsid w:val="007852D4"/>
    <w:rsid w:val="00785430"/>
    <w:rsid w:val="00785733"/>
    <w:rsid w:val="0078587B"/>
    <w:rsid w:val="007858A0"/>
    <w:rsid w:val="00785A5E"/>
    <w:rsid w:val="00785B33"/>
    <w:rsid w:val="00785BA4"/>
    <w:rsid w:val="00785C22"/>
    <w:rsid w:val="00785F7D"/>
    <w:rsid w:val="007860B6"/>
    <w:rsid w:val="00786797"/>
    <w:rsid w:val="007869DB"/>
    <w:rsid w:val="00786FF6"/>
    <w:rsid w:val="007871CB"/>
    <w:rsid w:val="00787EE8"/>
    <w:rsid w:val="0079080F"/>
    <w:rsid w:val="00790A4E"/>
    <w:rsid w:val="00790B0B"/>
    <w:rsid w:val="00790B65"/>
    <w:rsid w:val="00790BE7"/>
    <w:rsid w:val="00790D6A"/>
    <w:rsid w:val="007910C7"/>
    <w:rsid w:val="00791D7D"/>
    <w:rsid w:val="0079279C"/>
    <w:rsid w:val="00792A2C"/>
    <w:rsid w:val="00792B84"/>
    <w:rsid w:val="00792DC4"/>
    <w:rsid w:val="00792DD8"/>
    <w:rsid w:val="00793628"/>
    <w:rsid w:val="007938F4"/>
    <w:rsid w:val="00793C26"/>
    <w:rsid w:val="00793E21"/>
    <w:rsid w:val="00795389"/>
    <w:rsid w:val="00795416"/>
    <w:rsid w:val="0079576C"/>
    <w:rsid w:val="007957AA"/>
    <w:rsid w:val="00795B81"/>
    <w:rsid w:val="00795CF8"/>
    <w:rsid w:val="00796A11"/>
    <w:rsid w:val="00796D9B"/>
    <w:rsid w:val="0079749A"/>
    <w:rsid w:val="007A054A"/>
    <w:rsid w:val="007A071D"/>
    <w:rsid w:val="007A074E"/>
    <w:rsid w:val="007A0A23"/>
    <w:rsid w:val="007A0BAD"/>
    <w:rsid w:val="007A0BE1"/>
    <w:rsid w:val="007A0E9F"/>
    <w:rsid w:val="007A1094"/>
    <w:rsid w:val="007A15AA"/>
    <w:rsid w:val="007A180F"/>
    <w:rsid w:val="007A1D1F"/>
    <w:rsid w:val="007A2391"/>
    <w:rsid w:val="007A2E37"/>
    <w:rsid w:val="007A355E"/>
    <w:rsid w:val="007A39E8"/>
    <w:rsid w:val="007A4086"/>
    <w:rsid w:val="007A41B2"/>
    <w:rsid w:val="007A43AD"/>
    <w:rsid w:val="007A451F"/>
    <w:rsid w:val="007A46FB"/>
    <w:rsid w:val="007A4B08"/>
    <w:rsid w:val="007A52B3"/>
    <w:rsid w:val="007A53CB"/>
    <w:rsid w:val="007A5837"/>
    <w:rsid w:val="007A5AB2"/>
    <w:rsid w:val="007A5B7C"/>
    <w:rsid w:val="007A5D9A"/>
    <w:rsid w:val="007A5DDC"/>
    <w:rsid w:val="007A6321"/>
    <w:rsid w:val="007A6856"/>
    <w:rsid w:val="007A687C"/>
    <w:rsid w:val="007A687F"/>
    <w:rsid w:val="007A6B46"/>
    <w:rsid w:val="007A7141"/>
    <w:rsid w:val="007A71EA"/>
    <w:rsid w:val="007A76A2"/>
    <w:rsid w:val="007A795D"/>
    <w:rsid w:val="007A7DF3"/>
    <w:rsid w:val="007B00C2"/>
    <w:rsid w:val="007B031D"/>
    <w:rsid w:val="007B04B4"/>
    <w:rsid w:val="007B0ACB"/>
    <w:rsid w:val="007B0E0E"/>
    <w:rsid w:val="007B11DB"/>
    <w:rsid w:val="007B1D5B"/>
    <w:rsid w:val="007B25C7"/>
    <w:rsid w:val="007B25D8"/>
    <w:rsid w:val="007B2894"/>
    <w:rsid w:val="007B30C9"/>
    <w:rsid w:val="007B321E"/>
    <w:rsid w:val="007B32FD"/>
    <w:rsid w:val="007B34A1"/>
    <w:rsid w:val="007B352A"/>
    <w:rsid w:val="007B35F5"/>
    <w:rsid w:val="007B37A0"/>
    <w:rsid w:val="007B3869"/>
    <w:rsid w:val="007B3DDE"/>
    <w:rsid w:val="007B3F4E"/>
    <w:rsid w:val="007B4590"/>
    <w:rsid w:val="007B47CB"/>
    <w:rsid w:val="007B480D"/>
    <w:rsid w:val="007B49DA"/>
    <w:rsid w:val="007B4C92"/>
    <w:rsid w:val="007B4F44"/>
    <w:rsid w:val="007B5679"/>
    <w:rsid w:val="007B58F7"/>
    <w:rsid w:val="007B5A2B"/>
    <w:rsid w:val="007B5BDC"/>
    <w:rsid w:val="007B5DB2"/>
    <w:rsid w:val="007B62B7"/>
    <w:rsid w:val="007B632B"/>
    <w:rsid w:val="007B635C"/>
    <w:rsid w:val="007B6820"/>
    <w:rsid w:val="007B6A47"/>
    <w:rsid w:val="007B7043"/>
    <w:rsid w:val="007B73D3"/>
    <w:rsid w:val="007B7456"/>
    <w:rsid w:val="007B74F6"/>
    <w:rsid w:val="007B7527"/>
    <w:rsid w:val="007B76CD"/>
    <w:rsid w:val="007B7849"/>
    <w:rsid w:val="007B7B87"/>
    <w:rsid w:val="007B7E24"/>
    <w:rsid w:val="007B7F0F"/>
    <w:rsid w:val="007C06C3"/>
    <w:rsid w:val="007C08E8"/>
    <w:rsid w:val="007C095F"/>
    <w:rsid w:val="007C09B1"/>
    <w:rsid w:val="007C09F8"/>
    <w:rsid w:val="007C190A"/>
    <w:rsid w:val="007C19C6"/>
    <w:rsid w:val="007C1ACA"/>
    <w:rsid w:val="007C1B02"/>
    <w:rsid w:val="007C2011"/>
    <w:rsid w:val="007C21F1"/>
    <w:rsid w:val="007C2AFD"/>
    <w:rsid w:val="007C2BBD"/>
    <w:rsid w:val="007C31C7"/>
    <w:rsid w:val="007C3468"/>
    <w:rsid w:val="007C34C5"/>
    <w:rsid w:val="007C38C5"/>
    <w:rsid w:val="007C4301"/>
    <w:rsid w:val="007C51D7"/>
    <w:rsid w:val="007C5917"/>
    <w:rsid w:val="007C5A43"/>
    <w:rsid w:val="007C5C49"/>
    <w:rsid w:val="007C5CDF"/>
    <w:rsid w:val="007C6481"/>
    <w:rsid w:val="007C648D"/>
    <w:rsid w:val="007C6B98"/>
    <w:rsid w:val="007C6DEB"/>
    <w:rsid w:val="007C6F7A"/>
    <w:rsid w:val="007C753D"/>
    <w:rsid w:val="007D06F8"/>
    <w:rsid w:val="007D07B5"/>
    <w:rsid w:val="007D0B4A"/>
    <w:rsid w:val="007D0DD2"/>
    <w:rsid w:val="007D0EB6"/>
    <w:rsid w:val="007D1259"/>
    <w:rsid w:val="007D1539"/>
    <w:rsid w:val="007D1827"/>
    <w:rsid w:val="007D1903"/>
    <w:rsid w:val="007D1A05"/>
    <w:rsid w:val="007D1A99"/>
    <w:rsid w:val="007D2324"/>
    <w:rsid w:val="007D292F"/>
    <w:rsid w:val="007D2A07"/>
    <w:rsid w:val="007D2C89"/>
    <w:rsid w:val="007D2E0D"/>
    <w:rsid w:val="007D305B"/>
    <w:rsid w:val="007D31F2"/>
    <w:rsid w:val="007D328D"/>
    <w:rsid w:val="007D3421"/>
    <w:rsid w:val="007D3999"/>
    <w:rsid w:val="007D3A18"/>
    <w:rsid w:val="007D3BE4"/>
    <w:rsid w:val="007D3E08"/>
    <w:rsid w:val="007D3F4B"/>
    <w:rsid w:val="007D3F81"/>
    <w:rsid w:val="007D42FD"/>
    <w:rsid w:val="007D4484"/>
    <w:rsid w:val="007D4958"/>
    <w:rsid w:val="007D4D95"/>
    <w:rsid w:val="007D5741"/>
    <w:rsid w:val="007D585E"/>
    <w:rsid w:val="007D59F3"/>
    <w:rsid w:val="007D5A67"/>
    <w:rsid w:val="007D5C4B"/>
    <w:rsid w:val="007D61B9"/>
    <w:rsid w:val="007D6BC9"/>
    <w:rsid w:val="007D6BDD"/>
    <w:rsid w:val="007D6E13"/>
    <w:rsid w:val="007D6F04"/>
    <w:rsid w:val="007D7073"/>
    <w:rsid w:val="007D72BF"/>
    <w:rsid w:val="007D74A3"/>
    <w:rsid w:val="007D767F"/>
    <w:rsid w:val="007D7C59"/>
    <w:rsid w:val="007E01C8"/>
    <w:rsid w:val="007E0240"/>
    <w:rsid w:val="007E0255"/>
    <w:rsid w:val="007E044D"/>
    <w:rsid w:val="007E0512"/>
    <w:rsid w:val="007E0A3D"/>
    <w:rsid w:val="007E0A42"/>
    <w:rsid w:val="007E0C4F"/>
    <w:rsid w:val="007E0D66"/>
    <w:rsid w:val="007E0D7C"/>
    <w:rsid w:val="007E0E20"/>
    <w:rsid w:val="007E0F4E"/>
    <w:rsid w:val="007E10BD"/>
    <w:rsid w:val="007E16E5"/>
    <w:rsid w:val="007E17A7"/>
    <w:rsid w:val="007E18DC"/>
    <w:rsid w:val="007E1E7B"/>
    <w:rsid w:val="007E1F6C"/>
    <w:rsid w:val="007E210E"/>
    <w:rsid w:val="007E2863"/>
    <w:rsid w:val="007E2F0A"/>
    <w:rsid w:val="007E2F37"/>
    <w:rsid w:val="007E37D0"/>
    <w:rsid w:val="007E3A1A"/>
    <w:rsid w:val="007E3A85"/>
    <w:rsid w:val="007E428D"/>
    <w:rsid w:val="007E4378"/>
    <w:rsid w:val="007E4613"/>
    <w:rsid w:val="007E502A"/>
    <w:rsid w:val="007E56C3"/>
    <w:rsid w:val="007E618F"/>
    <w:rsid w:val="007E6451"/>
    <w:rsid w:val="007E6A4C"/>
    <w:rsid w:val="007E6B6A"/>
    <w:rsid w:val="007E6B71"/>
    <w:rsid w:val="007E7A90"/>
    <w:rsid w:val="007E7C33"/>
    <w:rsid w:val="007E7FFE"/>
    <w:rsid w:val="007F0939"/>
    <w:rsid w:val="007F0AEB"/>
    <w:rsid w:val="007F0C32"/>
    <w:rsid w:val="007F0C53"/>
    <w:rsid w:val="007F1165"/>
    <w:rsid w:val="007F12CC"/>
    <w:rsid w:val="007F1CA2"/>
    <w:rsid w:val="007F23F5"/>
    <w:rsid w:val="007F25B2"/>
    <w:rsid w:val="007F25CB"/>
    <w:rsid w:val="007F25D9"/>
    <w:rsid w:val="007F2688"/>
    <w:rsid w:val="007F322E"/>
    <w:rsid w:val="007F3649"/>
    <w:rsid w:val="007F36ED"/>
    <w:rsid w:val="007F3E4B"/>
    <w:rsid w:val="007F3FCF"/>
    <w:rsid w:val="007F4588"/>
    <w:rsid w:val="007F4EC2"/>
    <w:rsid w:val="007F5135"/>
    <w:rsid w:val="007F5314"/>
    <w:rsid w:val="007F5782"/>
    <w:rsid w:val="007F5A5B"/>
    <w:rsid w:val="007F60C6"/>
    <w:rsid w:val="007F6DAD"/>
    <w:rsid w:val="007F6ECD"/>
    <w:rsid w:val="007F718B"/>
    <w:rsid w:val="007F74FE"/>
    <w:rsid w:val="007F766F"/>
    <w:rsid w:val="007F7C6D"/>
    <w:rsid w:val="007F7CCE"/>
    <w:rsid w:val="007F7CE7"/>
    <w:rsid w:val="007F7DBF"/>
    <w:rsid w:val="007F7F9A"/>
    <w:rsid w:val="00800312"/>
    <w:rsid w:val="00800480"/>
    <w:rsid w:val="0080070D"/>
    <w:rsid w:val="00800770"/>
    <w:rsid w:val="00800B4C"/>
    <w:rsid w:val="00801153"/>
    <w:rsid w:val="0080169C"/>
    <w:rsid w:val="00801BEF"/>
    <w:rsid w:val="00802328"/>
    <w:rsid w:val="00802342"/>
    <w:rsid w:val="00802734"/>
    <w:rsid w:val="00803136"/>
    <w:rsid w:val="00803663"/>
    <w:rsid w:val="00803A48"/>
    <w:rsid w:val="00803CB2"/>
    <w:rsid w:val="00803E9F"/>
    <w:rsid w:val="00804098"/>
    <w:rsid w:val="008040FB"/>
    <w:rsid w:val="00804107"/>
    <w:rsid w:val="00804285"/>
    <w:rsid w:val="00804362"/>
    <w:rsid w:val="008047EB"/>
    <w:rsid w:val="00804D65"/>
    <w:rsid w:val="00805006"/>
    <w:rsid w:val="00805356"/>
    <w:rsid w:val="00805413"/>
    <w:rsid w:val="0080547F"/>
    <w:rsid w:val="0080556D"/>
    <w:rsid w:val="00805A46"/>
    <w:rsid w:val="00805D85"/>
    <w:rsid w:val="00805DB5"/>
    <w:rsid w:val="00805E4A"/>
    <w:rsid w:val="00805F1E"/>
    <w:rsid w:val="00806010"/>
    <w:rsid w:val="00806046"/>
    <w:rsid w:val="00806089"/>
    <w:rsid w:val="00806397"/>
    <w:rsid w:val="0080660D"/>
    <w:rsid w:val="0080664F"/>
    <w:rsid w:val="00806672"/>
    <w:rsid w:val="008066BD"/>
    <w:rsid w:val="00806779"/>
    <w:rsid w:val="00806BD5"/>
    <w:rsid w:val="00806BE3"/>
    <w:rsid w:val="008073E9"/>
    <w:rsid w:val="008077FD"/>
    <w:rsid w:val="00807BC6"/>
    <w:rsid w:val="0081021C"/>
    <w:rsid w:val="0081059F"/>
    <w:rsid w:val="00810724"/>
    <w:rsid w:val="0081095A"/>
    <w:rsid w:val="00810BE3"/>
    <w:rsid w:val="00810C33"/>
    <w:rsid w:val="00811126"/>
    <w:rsid w:val="00811371"/>
    <w:rsid w:val="00811719"/>
    <w:rsid w:val="00811A8D"/>
    <w:rsid w:val="00811C19"/>
    <w:rsid w:val="00811EC3"/>
    <w:rsid w:val="0081234A"/>
    <w:rsid w:val="00812428"/>
    <w:rsid w:val="0081275D"/>
    <w:rsid w:val="008129D4"/>
    <w:rsid w:val="008129E2"/>
    <w:rsid w:val="00812E48"/>
    <w:rsid w:val="00812F3F"/>
    <w:rsid w:val="00813795"/>
    <w:rsid w:val="008137B4"/>
    <w:rsid w:val="0081385B"/>
    <w:rsid w:val="00813B27"/>
    <w:rsid w:val="00813B52"/>
    <w:rsid w:val="00813B56"/>
    <w:rsid w:val="0081453D"/>
    <w:rsid w:val="008147A3"/>
    <w:rsid w:val="008148B6"/>
    <w:rsid w:val="0081556B"/>
    <w:rsid w:val="008159E0"/>
    <w:rsid w:val="008160F7"/>
    <w:rsid w:val="00816395"/>
    <w:rsid w:val="00816449"/>
    <w:rsid w:val="008164E2"/>
    <w:rsid w:val="00816706"/>
    <w:rsid w:val="00817156"/>
    <w:rsid w:val="008171E2"/>
    <w:rsid w:val="008173F4"/>
    <w:rsid w:val="008174FF"/>
    <w:rsid w:val="008177D4"/>
    <w:rsid w:val="00817808"/>
    <w:rsid w:val="0081784D"/>
    <w:rsid w:val="00817D36"/>
    <w:rsid w:val="0082012A"/>
    <w:rsid w:val="0082019E"/>
    <w:rsid w:val="008202EE"/>
    <w:rsid w:val="00820385"/>
    <w:rsid w:val="008204C6"/>
    <w:rsid w:val="008205FF"/>
    <w:rsid w:val="00820C94"/>
    <w:rsid w:val="00820F1D"/>
    <w:rsid w:val="00820F59"/>
    <w:rsid w:val="008211DE"/>
    <w:rsid w:val="008212DE"/>
    <w:rsid w:val="00821527"/>
    <w:rsid w:val="008217B1"/>
    <w:rsid w:val="00821890"/>
    <w:rsid w:val="00822008"/>
    <w:rsid w:val="00822021"/>
    <w:rsid w:val="00822269"/>
    <w:rsid w:val="0082302E"/>
    <w:rsid w:val="00823690"/>
    <w:rsid w:val="00823B51"/>
    <w:rsid w:val="00823C4B"/>
    <w:rsid w:val="00823C73"/>
    <w:rsid w:val="0082402A"/>
    <w:rsid w:val="008248F6"/>
    <w:rsid w:val="00825241"/>
    <w:rsid w:val="00825350"/>
    <w:rsid w:val="00825610"/>
    <w:rsid w:val="00825D86"/>
    <w:rsid w:val="0082649A"/>
    <w:rsid w:val="008264A2"/>
    <w:rsid w:val="00826C20"/>
    <w:rsid w:val="00826EF0"/>
    <w:rsid w:val="00826FCA"/>
    <w:rsid w:val="00827177"/>
    <w:rsid w:val="0082736B"/>
    <w:rsid w:val="008273D5"/>
    <w:rsid w:val="0082765E"/>
    <w:rsid w:val="00827739"/>
    <w:rsid w:val="00827BC6"/>
    <w:rsid w:val="00827FC7"/>
    <w:rsid w:val="00830098"/>
    <w:rsid w:val="008306EF"/>
    <w:rsid w:val="00830758"/>
    <w:rsid w:val="00830A33"/>
    <w:rsid w:val="00831670"/>
    <w:rsid w:val="00831876"/>
    <w:rsid w:val="008323DA"/>
    <w:rsid w:val="008325E3"/>
    <w:rsid w:val="00832E58"/>
    <w:rsid w:val="0083384B"/>
    <w:rsid w:val="00833A1C"/>
    <w:rsid w:val="00833B19"/>
    <w:rsid w:val="00833EB8"/>
    <w:rsid w:val="00833F1E"/>
    <w:rsid w:val="0083441C"/>
    <w:rsid w:val="008347DB"/>
    <w:rsid w:val="00834B2D"/>
    <w:rsid w:val="00834FB1"/>
    <w:rsid w:val="00834FB2"/>
    <w:rsid w:val="00835436"/>
    <w:rsid w:val="00836567"/>
    <w:rsid w:val="00836CB4"/>
    <w:rsid w:val="00836D58"/>
    <w:rsid w:val="00837086"/>
    <w:rsid w:val="00837096"/>
    <w:rsid w:val="008370E5"/>
    <w:rsid w:val="008373EB"/>
    <w:rsid w:val="008373F7"/>
    <w:rsid w:val="008374F0"/>
    <w:rsid w:val="00837991"/>
    <w:rsid w:val="00837A60"/>
    <w:rsid w:val="00837DA0"/>
    <w:rsid w:val="00840450"/>
    <w:rsid w:val="00840519"/>
    <w:rsid w:val="0084089D"/>
    <w:rsid w:val="00840F7D"/>
    <w:rsid w:val="00841488"/>
    <w:rsid w:val="008417FB"/>
    <w:rsid w:val="00841B69"/>
    <w:rsid w:val="00841BAF"/>
    <w:rsid w:val="00841BBD"/>
    <w:rsid w:val="00841D3A"/>
    <w:rsid w:val="0084212E"/>
    <w:rsid w:val="00842AC5"/>
    <w:rsid w:val="00843522"/>
    <w:rsid w:val="0084383F"/>
    <w:rsid w:val="00843B7B"/>
    <w:rsid w:val="00843D25"/>
    <w:rsid w:val="0084407B"/>
    <w:rsid w:val="0084426A"/>
    <w:rsid w:val="0084465D"/>
    <w:rsid w:val="00844CAE"/>
    <w:rsid w:val="00844E8C"/>
    <w:rsid w:val="00844EAD"/>
    <w:rsid w:val="00844F2A"/>
    <w:rsid w:val="0084527D"/>
    <w:rsid w:val="0084539C"/>
    <w:rsid w:val="008453AE"/>
    <w:rsid w:val="00845939"/>
    <w:rsid w:val="00845A03"/>
    <w:rsid w:val="00845B62"/>
    <w:rsid w:val="00845BA7"/>
    <w:rsid w:val="00845BF5"/>
    <w:rsid w:val="008460C8"/>
    <w:rsid w:val="0084661C"/>
    <w:rsid w:val="00846861"/>
    <w:rsid w:val="00846AC7"/>
    <w:rsid w:val="00846EDE"/>
    <w:rsid w:val="008471EC"/>
    <w:rsid w:val="008473B6"/>
    <w:rsid w:val="00847422"/>
    <w:rsid w:val="0084765C"/>
    <w:rsid w:val="00847CA2"/>
    <w:rsid w:val="00847CE7"/>
    <w:rsid w:val="00850120"/>
    <w:rsid w:val="008502A8"/>
    <w:rsid w:val="00850315"/>
    <w:rsid w:val="008508CE"/>
    <w:rsid w:val="00850C2E"/>
    <w:rsid w:val="008513D5"/>
    <w:rsid w:val="0085159C"/>
    <w:rsid w:val="008515AE"/>
    <w:rsid w:val="00851C00"/>
    <w:rsid w:val="00851E01"/>
    <w:rsid w:val="008520B9"/>
    <w:rsid w:val="008521B7"/>
    <w:rsid w:val="008522AF"/>
    <w:rsid w:val="00852699"/>
    <w:rsid w:val="008529C1"/>
    <w:rsid w:val="00853417"/>
    <w:rsid w:val="0085392B"/>
    <w:rsid w:val="00853BC3"/>
    <w:rsid w:val="00853CC9"/>
    <w:rsid w:val="00853F37"/>
    <w:rsid w:val="00854382"/>
    <w:rsid w:val="008544EF"/>
    <w:rsid w:val="008545ED"/>
    <w:rsid w:val="008548EE"/>
    <w:rsid w:val="00854903"/>
    <w:rsid w:val="00854D5C"/>
    <w:rsid w:val="00854F2F"/>
    <w:rsid w:val="00855392"/>
    <w:rsid w:val="008555D5"/>
    <w:rsid w:val="00855619"/>
    <w:rsid w:val="0085581B"/>
    <w:rsid w:val="00855C2C"/>
    <w:rsid w:val="00855E97"/>
    <w:rsid w:val="00855EC4"/>
    <w:rsid w:val="008561FB"/>
    <w:rsid w:val="00856646"/>
    <w:rsid w:val="008567E5"/>
    <w:rsid w:val="008568CE"/>
    <w:rsid w:val="00857027"/>
    <w:rsid w:val="00857436"/>
    <w:rsid w:val="00857465"/>
    <w:rsid w:val="008575E1"/>
    <w:rsid w:val="00860177"/>
    <w:rsid w:val="008601C5"/>
    <w:rsid w:val="00860268"/>
    <w:rsid w:val="00860756"/>
    <w:rsid w:val="00860838"/>
    <w:rsid w:val="008608D9"/>
    <w:rsid w:val="008608F0"/>
    <w:rsid w:val="00860A04"/>
    <w:rsid w:val="00860ADC"/>
    <w:rsid w:val="00861270"/>
    <w:rsid w:val="00861A22"/>
    <w:rsid w:val="0086224B"/>
    <w:rsid w:val="008622CF"/>
    <w:rsid w:val="00862545"/>
    <w:rsid w:val="00862C35"/>
    <w:rsid w:val="00862EF8"/>
    <w:rsid w:val="00863285"/>
    <w:rsid w:val="008639C2"/>
    <w:rsid w:val="00863ABD"/>
    <w:rsid w:val="00863F96"/>
    <w:rsid w:val="0086425E"/>
    <w:rsid w:val="00864269"/>
    <w:rsid w:val="00864649"/>
    <w:rsid w:val="008646C3"/>
    <w:rsid w:val="0086472A"/>
    <w:rsid w:val="00864876"/>
    <w:rsid w:val="00864F60"/>
    <w:rsid w:val="00864FCF"/>
    <w:rsid w:val="00865143"/>
    <w:rsid w:val="0086559C"/>
    <w:rsid w:val="008655D2"/>
    <w:rsid w:val="008655F5"/>
    <w:rsid w:val="00865773"/>
    <w:rsid w:val="00865EAB"/>
    <w:rsid w:val="008662A8"/>
    <w:rsid w:val="008666C3"/>
    <w:rsid w:val="008667E1"/>
    <w:rsid w:val="008668B1"/>
    <w:rsid w:val="00866A0B"/>
    <w:rsid w:val="00866AC9"/>
    <w:rsid w:val="008670DA"/>
    <w:rsid w:val="0086715B"/>
    <w:rsid w:val="00867404"/>
    <w:rsid w:val="008675CC"/>
    <w:rsid w:val="00867770"/>
    <w:rsid w:val="008678ED"/>
    <w:rsid w:val="008709AD"/>
    <w:rsid w:val="00870B26"/>
    <w:rsid w:val="008711C0"/>
    <w:rsid w:val="00871759"/>
    <w:rsid w:val="008717FB"/>
    <w:rsid w:val="008718BF"/>
    <w:rsid w:val="00871A2C"/>
    <w:rsid w:val="00871D58"/>
    <w:rsid w:val="0087220B"/>
    <w:rsid w:val="00872432"/>
    <w:rsid w:val="00872B9F"/>
    <w:rsid w:val="00872F4A"/>
    <w:rsid w:val="008731EC"/>
    <w:rsid w:val="00873729"/>
    <w:rsid w:val="008738D9"/>
    <w:rsid w:val="00873B84"/>
    <w:rsid w:val="00873DC2"/>
    <w:rsid w:val="00873F8F"/>
    <w:rsid w:val="0087406E"/>
    <w:rsid w:val="008740F5"/>
    <w:rsid w:val="00874145"/>
    <w:rsid w:val="00874DE3"/>
    <w:rsid w:val="00874F9A"/>
    <w:rsid w:val="00874FEF"/>
    <w:rsid w:val="0087509D"/>
    <w:rsid w:val="008750EF"/>
    <w:rsid w:val="008753FC"/>
    <w:rsid w:val="00875640"/>
    <w:rsid w:val="00875C5E"/>
    <w:rsid w:val="00876266"/>
    <w:rsid w:val="008762FD"/>
    <w:rsid w:val="0087638A"/>
    <w:rsid w:val="008763F7"/>
    <w:rsid w:val="0087648A"/>
    <w:rsid w:val="0087672D"/>
    <w:rsid w:val="00876964"/>
    <w:rsid w:val="00876FB1"/>
    <w:rsid w:val="008770B1"/>
    <w:rsid w:val="008775B5"/>
    <w:rsid w:val="00877717"/>
    <w:rsid w:val="00877767"/>
    <w:rsid w:val="00877992"/>
    <w:rsid w:val="00877F98"/>
    <w:rsid w:val="008800CE"/>
    <w:rsid w:val="008800E2"/>
    <w:rsid w:val="00880CA1"/>
    <w:rsid w:val="00881312"/>
    <w:rsid w:val="008817AD"/>
    <w:rsid w:val="0088182D"/>
    <w:rsid w:val="008819B1"/>
    <w:rsid w:val="00881A03"/>
    <w:rsid w:val="00882065"/>
    <w:rsid w:val="00882688"/>
    <w:rsid w:val="008826EB"/>
    <w:rsid w:val="0088279F"/>
    <w:rsid w:val="00883161"/>
    <w:rsid w:val="0088395B"/>
    <w:rsid w:val="00883A57"/>
    <w:rsid w:val="00883A9B"/>
    <w:rsid w:val="00883F03"/>
    <w:rsid w:val="008842D9"/>
    <w:rsid w:val="008843CA"/>
    <w:rsid w:val="00884614"/>
    <w:rsid w:val="00884C27"/>
    <w:rsid w:val="00884DDA"/>
    <w:rsid w:val="0088510A"/>
    <w:rsid w:val="00885390"/>
    <w:rsid w:val="0088543E"/>
    <w:rsid w:val="008858E9"/>
    <w:rsid w:val="00885AC5"/>
    <w:rsid w:val="00886714"/>
    <w:rsid w:val="00886882"/>
    <w:rsid w:val="00886B5E"/>
    <w:rsid w:val="008872DD"/>
    <w:rsid w:val="00887312"/>
    <w:rsid w:val="008874A0"/>
    <w:rsid w:val="00887952"/>
    <w:rsid w:val="008900ED"/>
    <w:rsid w:val="008905D8"/>
    <w:rsid w:val="008906A9"/>
    <w:rsid w:val="00890A65"/>
    <w:rsid w:val="00890B41"/>
    <w:rsid w:val="0089130B"/>
    <w:rsid w:val="00891715"/>
    <w:rsid w:val="00891A18"/>
    <w:rsid w:val="00891E99"/>
    <w:rsid w:val="008927E8"/>
    <w:rsid w:val="00892BC6"/>
    <w:rsid w:val="00892EDB"/>
    <w:rsid w:val="008930A5"/>
    <w:rsid w:val="00893756"/>
    <w:rsid w:val="00893A1A"/>
    <w:rsid w:val="00893AF9"/>
    <w:rsid w:val="00893D8E"/>
    <w:rsid w:val="0089484C"/>
    <w:rsid w:val="0089495A"/>
    <w:rsid w:val="00894996"/>
    <w:rsid w:val="008949D7"/>
    <w:rsid w:val="00894A9C"/>
    <w:rsid w:val="008957BB"/>
    <w:rsid w:val="008958DE"/>
    <w:rsid w:val="0089645F"/>
    <w:rsid w:val="0089668F"/>
    <w:rsid w:val="008967F5"/>
    <w:rsid w:val="00896E6D"/>
    <w:rsid w:val="00896F2E"/>
    <w:rsid w:val="008970F2"/>
    <w:rsid w:val="00897267"/>
    <w:rsid w:val="008973BF"/>
    <w:rsid w:val="008A0110"/>
    <w:rsid w:val="008A0150"/>
    <w:rsid w:val="008A041F"/>
    <w:rsid w:val="008A066A"/>
    <w:rsid w:val="008A0730"/>
    <w:rsid w:val="008A08FF"/>
    <w:rsid w:val="008A0B81"/>
    <w:rsid w:val="008A0C1D"/>
    <w:rsid w:val="008A0C22"/>
    <w:rsid w:val="008A0D3B"/>
    <w:rsid w:val="008A0F29"/>
    <w:rsid w:val="008A103F"/>
    <w:rsid w:val="008A1155"/>
    <w:rsid w:val="008A2449"/>
    <w:rsid w:val="008A247D"/>
    <w:rsid w:val="008A287E"/>
    <w:rsid w:val="008A2C8A"/>
    <w:rsid w:val="008A2DB3"/>
    <w:rsid w:val="008A2E2B"/>
    <w:rsid w:val="008A3009"/>
    <w:rsid w:val="008A3080"/>
    <w:rsid w:val="008A3129"/>
    <w:rsid w:val="008A377C"/>
    <w:rsid w:val="008A3984"/>
    <w:rsid w:val="008A3B57"/>
    <w:rsid w:val="008A3B99"/>
    <w:rsid w:val="008A3C3D"/>
    <w:rsid w:val="008A4005"/>
    <w:rsid w:val="008A46C9"/>
    <w:rsid w:val="008A4DBA"/>
    <w:rsid w:val="008A545B"/>
    <w:rsid w:val="008A55D8"/>
    <w:rsid w:val="008A5A86"/>
    <w:rsid w:val="008A5D99"/>
    <w:rsid w:val="008A5F5C"/>
    <w:rsid w:val="008A5F92"/>
    <w:rsid w:val="008A60FE"/>
    <w:rsid w:val="008A6224"/>
    <w:rsid w:val="008A664D"/>
    <w:rsid w:val="008A6B3B"/>
    <w:rsid w:val="008A72B4"/>
    <w:rsid w:val="008A7319"/>
    <w:rsid w:val="008A7452"/>
    <w:rsid w:val="008A795B"/>
    <w:rsid w:val="008A7A45"/>
    <w:rsid w:val="008A7C1E"/>
    <w:rsid w:val="008B15FA"/>
    <w:rsid w:val="008B1970"/>
    <w:rsid w:val="008B1C21"/>
    <w:rsid w:val="008B1D10"/>
    <w:rsid w:val="008B1E57"/>
    <w:rsid w:val="008B2013"/>
    <w:rsid w:val="008B206C"/>
    <w:rsid w:val="008B20A1"/>
    <w:rsid w:val="008B2209"/>
    <w:rsid w:val="008B24A1"/>
    <w:rsid w:val="008B29A7"/>
    <w:rsid w:val="008B2C55"/>
    <w:rsid w:val="008B3421"/>
    <w:rsid w:val="008B35EC"/>
    <w:rsid w:val="008B3831"/>
    <w:rsid w:val="008B3BAE"/>
    <w:rsid w:val="008B3D99"/>
    <w:rsid w:val="008B3FF0"/>
    <w:rsid w:val="008B4285"/>
    <w:rsid w:val="008B43FA"/>
    <w:rsid w:val="008B44B5"/>
    <w:rsid w:val="008B47B2"/>
    <w:rsid w:val="008B4A3F"/>
    <w:rsid w:val="008B4BA5"/>
    <w:rsid w:val="008B4CFA"/>
    <w:rsid w:val="008B4E94"/>
    <w:rsid w:val="008B4FBE"/>
    <w:rsid w:val="008B5326"/>
    <w:rsid w:val="008B5650"/>
    <w:rsid w:val="008B57DB"/>
    <w:rsid w:val="008B582A"/>
    <w:rsid w:val="008B5CA4"/>
    <w:rsid w:val="008B5E91"/>
    <w:rsid w:val="008B611A"/>
    <w:rsid w:val="008B629B"/>
    <w:rsid w:val="008B6B78"/>
    <w:rsid w:val="008B6C91"/>
    <w:rsid w:val="008B6E74"/>
    <w:rsid w:val="008B6EAD"/>
    <w:rsid w:val="008B7636"/>
    <w:rsid w:val="008B7BC7"/>
    <w:rsid w:val="008B7BF6"/>
    <w:rsid w:val="008B7D24"/>
    <w:rsid w:val="008B7EB4"/>
    <w:rsid w:val="008B7FB8"/>
    <w:rsid w:val="008C0519"/>
    <w:rsid w:val="008C0CBE"/>
    <w:rsid w:val="008C0D2B"/>
    <w:rsid w:val="008C19A2"/>
    <w:rsid w:val="008C1D55"/>
    <w:rsid w:val="008C217F"/>
    <w:rsid w:val="008C23C9"/>
    <w:rsid w:val="008C2529"/>
    <w:rsid w:val="008C28AB"/>
    <w:rsid w:val="008C2934"/>
    <w:rsid w:val="008C29F0"/>
    <w:rsid w:val="008C2CD6"/>
    <w:rsid w:val="008C2DDA"/>
    <w:rsid w:val="008C2FDB"/>
    <w:rsid w:val="008C3147"/>
    <w:rsid w:val="008C31C6"/>
    <w:rsid w:val="008C39FA"/>
    <w:rsid w:val="008C40B2"/>
    <w:rsid w:val="008C40B4"/>
    <w:rsid w:val="008C444C"/>
    <w:rsid w:val="008C4699"/>
    <w:rsid w:val="008C487F"/>
    <w:rsid w:val="008C4FB8"/>
    <w:rsid w:val="008C5224"/>
    <w:rsid w:val="008C555F"/>
    <w:rsid w:val="008C59E3"/>
    <w:rsid w:val="008C5AA3"/>
    <w:rsid w:val="008C5C40"/>
    <w:rsid w:val="008C5D44"/>
    <w:rsid w:val="008C5D7E"/>
    <w:rsid w:val="008C5EDB"/>
    <w:rsid w:val="008C5FBC"/>
    <w:rsid w:val="008C60E2"/>
    <w:rsid w:val="008C6181"/>
    <w:rsid w:val="008C638B"/>
    <w:rsid w:val="008C68E0"/>
    <w:rsid w:val="008C7187"/>
    <w:rsid w:val="008C743A"/>
    <w:rsid w:val="008C74BC"/>
    <w:rsid w:val="008C78BF"/>
    <w:rsid w:val="008C7CE8"/>
    <w:rsid w:val="008D0317"/>
    <w:rsid w:val="008D0395"/>
    <w:rsid w:val="008D04D3"/>
    <w:rsid w:val="008D078C"/>
    <w:rsid w:val="008D096A"/>
    <w:rsid w:val="008D09EE"/>
    <w:rsid w:val="008D0DB9"/>
    <w:rsid w:val="008D0E41"/>
    <w:rsid w:val="008D0E9A"/>
    <w:rsid w:val="008D100C"/>
    <w:rsid w:val="008D1060"/>
    <w:rsid w:val="008D1372"/>
    <w:rsid w:val="008D13FC"/>
    <w:rsid w:val="008D1449"/>
    <w:rsid w:val="008D1478"/>
    <w:rsid w:val="008D1861"/>
    <w:rsid w:val="008D1873"/>
    <w:rsid w:val="008D1F23"/>
    <w:rsid w:val="008D23A6"/>
    <w:rsid w:val="008D2B89"/>
    <w:rsid w:val="008D339A"/>
    <w:rsid w:val="008D360B"/>
    <w:rsid w:val="008D4059"/>
    <w:rsid w:val="008D41E0"/>
    <w:rsid w:val="008D485F"/>
    <w:rsid w:val="008D4AA1"/>
    <w:rsid w:val="008D4D9D"/>
    <w:rsid w:val="008D5135"/>
    <w:rsid w:val="008D55B8"/>
    <w:rsid w:val="008D5681"/>
    <w:rsid w:val="008D5682"/>
    <w:rsid w:val="008D58C0"/>
    <w:rsid w:val="008D59C6"/>
    <w:rsid w:val="008D6624"/>
    <w:rsid w:val="008D6B2A"/>
    <w:rsid w:val="008D7183"/>
    <w:rsid w:val="008D71BA"/>
    <w:rsid w:val="008D7642"/>
    <w:rsid w:val="008D785C"/>
    <w:rsid w:val="008D7997"/>
    <w:rsid w:val="008D7DC4"/>
    <w:rsid w:val="008E03CC"/>
    <w:rsid w:val="008E04A0"/>
    <w:rsid w:val="008E04DF"/>
    <w:rsid w:val="008E05CB"/>
    <w:rsid w:val="008E0745"/>
    <w:rsid w:val="008E0A84"/>
    <w:rsid w:val="008E0E5E"/>
    <w:rsid w:val="008E11D4"/>
    <w:rsid w:val="008E17F0"/>
    <w:rsid w:val="008E1A58"/>
    <w:rsid w:val="008E1D42"/>
    <w:rsid w:val="008E1DCD"/>
    <w:rsid w:val="008E201B"/>
    <w:rsid w:val="008E2021"/>
    <w:rsid w:val="008E2199"/>
    <w:rsid w:val="008E2524"/>
    <w:rsid w:val="008E25F6"/>
    <w:rsid w:val="008E2601"/>
    <w:rsid w:val="008E26A8"/>
    <w:rsid w:val="008E290B"/>
    <w:rsid w:val="008E293E"/>
    <w:rsid w:val="008E2951"/>
    <w:rsid w:val="008E2A24"/>
    <w:rsid w:val="008E2DF6"/>
    <w:rsid w:val="008E31B4"/>
    <w:rsid w:val="008E3317"/>
    <w:rsid w:val="008E352D"/>
    <w:rsid w:val="008E39C5"/>
    <w:rsid w:val="008E3AB9"/>
    <w:rsid w:val="008E41AD"/>
    <w:rsid w:val="008E43F8"/>
    <w:rsid w:val="008E458D"/>
    <w:rsid w:val="008E48B0"/>
    <w:rsid w:val="008E4E71"/>
    <w:rsid w:val="008E557D"/>
    <w:rsid w:val="008E57AE"/>
    <w:rsid w:val="008E5DC0"/>
    <w:rsid w:val="008E5EA4"/>
    <w:rsid w:val="008E62B9"/>
    <w:rsid w:val="008E678F"/>
    <w:rsid w:val="008E6A64"/>
    <w:rsid w:val="008E6B68"/>
    <w:rsid w:val="008E7526"/>
    <w:rsid w:val="008E7835"/>
    <w:rsid w:val="008E7A44"/>
    <w:rsid w:val="008E7D94"/>
    <w:rsid w:val="008E7FFA"/>
    <w:rsid w:val="008F03E5"/>
    <w:rsid w:val="008F0558"/>
    <w:rsid w:val="008F0702"/>
    <w:rsid w:val="008F09AB"/>
    <w:rsid w:val="008F15A6"/>
    <w:rsid w:val="008F15C8"/>
    <w:rsid w:val="008F165D"/>
    <w:rsid w:val="008F18F2"/>
    <w:rsid w:val="008F1DC0"/>
    <w:rsid w:val="008F1FE3"/>
    <w:rsid w:val="008F20F3"/>
    <w:rsid w:val="008F2324"/>
    <w:rsid w:val="008F2938"/>
    <w:rsid w:val="008F2B62"/>
    <w:rsid w:val="008F2F09"/>
    <w:rsid w:val="008F2F2F"/>
    <w:rsid w:val="008F3872"/>
    <w:rsid w:val="008F3A72"/>
    <w:rsid w:val="008F3C40"/>
    <w:rsid w:val="008F439F"/>
    <w:rsid w:val="008F45B0"/>
    <w:rsid w:val="008F4630"/>
    <w:rsid w:val="008F4725"/>
    <w:rsid w:val="008F4762"/>
    <w:rsid w:val="008F4769"/>
    <w:rsid w:val="008F4B61"/>
    <w:rsid w:val="008F4DC1"/>
    <w:rsid w:val="008F501E"/>
    <w:rsid w:val="008F51F8"/>
    <w:rsid w:val="008F521B"/>
    <w:rsid w:val="008F53F1"/>
    <w:rsid w:val="008F54FD"/>
    <w:rsid w:val="008F5777"/>
    <w:rsid w:val="008F5A96"/>
    <w:rsid w:val="008F5D5A"/>
    <w:rsid w:val="008F5D86"/>
    <w:rsid w:val="008F5F31"/>
    <w:rsid w:val="008F5FDF"/>
    <w:rsid w:val="008F5FFF"/>
    <w:rsid w:val="008F64C9"/>
    <w:rsid w:val="008F651E"/>
    <w:rsid w:val="008F694F"/>
    <w:rsid w:val="008F6BB8"/>
    <w:rsid w:val="008F6C92"/>
    <w:rsid w:val="008F6DDA"/>
    <w:rsid w:val="008F6E1C"/>
    <w:rsid w:val="008F70FD"/>
    <w:rsid w:val="008F73BC"/>
    <w:rsid w:val="008F79C1"/>
    <w:rsid w:val="008F7B59"/>
    <w:rsid w:val="008F7BB6"/>
    <w:rsid w:val="008F7C87"/>
    <w:rsid w:val="009006F9"/>
    <w:rsid w:val="00901A81"/>
    <w:rsid w:val="00901BD7"/>
    <w:rsid w:val="00901DFB"/>
    <w:rsid w:val="00901EEF"/>
    <w:rsid w:val="00901F8B"/>
    <w:rsid w:val="00902189"/>
    <w:rsid w:val="00902676"/>
    <w:rsid w:val="009028F3"/>
    <w:rsid w:val="0090295B"/>
    <w:rsid w:val="009032F5"/>
    <w:rsid w:val="0090365D"/>
    <w:rsid w:val="009037A9"/>
    <w:rsid w:val="009038B9"/>
    <w:rsid w:val="00903F52"/>
    <w:rsid w:val="0090405A"/>
    <w:rsid w:val="009046CE"/>
    <w:rsid w:val="00904D38"/>
    <w:rsid w:val="00905010"/>
    <w:rsid w:val="0090516B"/>
    <w:rsid w:val="00905241"/>
    <w:rsid w:val="00905417"/>
    <w:rsid w:val="009055CC"/>
    <w:rsid w:val="00905988"/>
    <w:rsid w:val="00905C93"/>
    <w:rsid w:val="00905E79"/>
    <w:rsid w:val="009068CB"/>
    <w:rsid w:val="00906BA2"/>
    <w:rsid w:val="00906FCC"/>
    <w:rsid w:val="00907938"/>
    <w:rsid w:val="009079EE"/>
    <w:rsid w:val="00907C6B"/>
    <w:rsid w:val="00907F1B"/>
    <w:rsid w:val="00910308"/>
    <w:rsid w:val="00910743"/>
    <w:rsid w:val="009108F3"/>
    <w:rsid w:val="00910A69"/>
    <w:rsid w:val="00911511"/>
    <w:rsid w:val="00911761"/>
    <w:rsid w:val="009119E1"/>
    <w:rsid w:val="00912551"/>
    <w:rsid w:val="00912778"/>
    <w:rsid w:val="009129EE"/>
    <w:rsid w:val="00912B93"/>
    <w:rsid w:val="00912ECB"/>
    <w:rsid w:val="00912FA0"/>
    <w:rsid w:val="00913416"/>
    <w:rsid w:val="00913428"/>
    <w:rsid w:val="0091344C"/>
    <w:rsid w:val="009139C2"/>
    <w:rsid w:val="009143AD"/>
    <w:rsid w:val="00914515"/>
    <w:rsid w:val="00914676"/>
    <w:rsid w:val="00915296"/>
    <w:rsid w:val="00915390"/>
    <w:rsid w:val="00915809"/>
    <w:rsid w:val="009158D8"/>
    <w:rsid w:val="00915904"/>
    <w:rsid w:val="00915CC3"/>
    <w:rsid w:val="00915D78"/>
    <w:rsid w:val="00915ECF"/>
    <w:rsid w:val="00915FCA"/>
    <w:rsid w:val="00916203"/>
    <w:rsid w:val="00916267"/>
    <w:rsid w:val="00916315"/>
    <w:rsid w:val="00916476"/>
    <w:rsid w:val="0091649D"/>
    <w:rsid w:val="009164C8"/>
    <w:rsid w:val="00916681"/>
    <w:rsid w:val="00916772"/>
    <w:rsid w:val="00916778"/>
    <w:rsid w:val="009169E4"/>
    <w:rsid w:val="00917251"/>
    <w:rsid w:val="0091792A"/>
    <w:rsid w:val="00917A31"/>
    <w:rsid w:val="00920593"/>
    <w:rsid w:val="00920746"/>
    <w:rsid w:val="0092088C"/>
    <w:rsid w:val="00920916"/>
    <w:rsid w:val="00920F4A"/>
    <w:rsid w:val="00921025"/>
    <w:rsid w:val="00921DAA"/>
    <w:rsid w:val="0092217C"/>
    <w:rsid w:val="009232D0"/>
    <w:rsid w:val="00923505"/>
    <w:rsid w:val="0092407D"/>
    <w:rsid w:val="009247C5"/>
    <w:rsid w:val="00924B27"/>
    <w:rsid w:val="00924DDF"/>
    <w:rsid w:val="00925062"/>
    <w:rsid w:val="009251A8"/>
    <w:rsid w:val="00926679"/>
    <w:rsid w:val="009267C0"/>
    <w:rsid w:val="00926A22"/>
    <w:rsid w:val="009272AA"/>
    <w:rsid w:val="00927758"/>
    <w:rsid w:val="009277CC"/>
    <w:rsid w:val="0092793E"/>
    <w:rsid w:val="00927A7E"/>
    <w:rsid w:val="00927C02"/>
    <w:rsid w:val="00927D73"/>
    <w:rsid w:val="00930219"/>
    <w:rsid w:val="009307A7"/>
    <w:rsid w:val="00930B92"/>
    <w:rsid w:val="00931343"/>
    <w:rsid w:val="00931451"/>
    <w:rsid w:val="009314B2"/>
    <w:rsid w:val="00931507"/>
    <w:rsid w:val="00931A5E"/>
    <w:rsid w:val="00931EFB"/>
    <w:rsid w:val="0093208E"/>
    <w:rsid w:val="009323E1"/>
    <w:rsid w:val="009325A4"/>
    <w:rsid w:val="009328F1"/>
    <w:rsid w:val="00932981"/>
    <w:rsid w:val="00932A97"/>
    <w:rsid w:val="00932E67"/>
    <w:rsid w:val="00932F8E"/>
    <w:rsid w:val="00932FD4"/>
    <w:rsid w:val="009330EA"/>
    <w:rsid w:val="009330F3"/>
    <w:rsid w:val="0093323E"/>
    <w:rsid w:val="0093338F"/>
    <w:rsid w:val="0093344D"/>
    <w:rsid w:val="009337C9"/>
    <w:rsid w:val="009339B4"/>
    <w:rsid w:val="00933A64"/>
    <w:rsid w:val="00933A9F"/>
    <w:rsid w:val="009342C0"/>
    <w:rsid w:val="00934436"/>
    <w:rsid w:val="00934564"/>
    <w:rsid w:val="009349AA"/>
    <w:rsid w:val="009349FD"/>
    <w:rsid w:val="00934A15"/>
    <w:rsid w:val="00934AED"/>
    <w:rsid w:val="00934D82"/>
    <w:rsid w:val="00934ED5"/>
    <w:rsid w:val="00936030"/>
    <w:rsid w:val="0093630A"/>
    <w:rsid w:val="0093658F"/>
    <w:rsid w:val="009375E9"/>
    <w:rsid w:val="0093773B"/>
    <w:rsid w:val="00937A06"/>
    <w:rsid w:val="00937E19"/>
    <w:rsid w:val="00940298"/>
    <w:rsid w:val="00940439"/>
    <w:rsid w:val="009406A5"/>
    <w:rsid w:val="009406D8"/>
    <w:rsid w:val="009408A3"/>
    <w:rsid w:val="00940EE9"/>
    <w:rsid w:val="00941485"/>
    <w:rsid w:val="00941968"/>
    <w:rsid w:val="00941A00"/>
    <w:rsid w:val="00941B01"/>
    <w:rsid w:val="00941BDE"/>
    <w:rsid w:val="00941E21"/>
    <w:rsid w:val="00942114"/>
    <w:rsid w:val="00942494"/>
    <w:rsid w:val="009425C1"/>
    <w:rsid w:val="00942DB0"/>
    <w:rsid w:val="009435D0"/>
    <w:rsid w:val="00943F92"/>
    <w:rsid w:val="009445D6"/>
    <w:rsid w:val="00944816"/>
    <w:rsid w:val="00944B04"/>
    <w:rsid w:val="00944E0E"/>
    <w:rsid w:val="00944F85"/>
    <w:rsid w:val="0094525A"/>
    <w:rsid w:val="00945995"/>
    <w:rsid w:val="00945BBA"/>
    <w:rsid w:val="00945BF2"/>
    <w:rsid w:val="00945C63"/>
    <w:rsid w:val="00946703"/>
    <w:rsid w:val="0094671A"/>
    <w:rsid w:val="0094672B"/>
    <w:rsid w:val="0094678C"/>
    <w:rsid w:val="00946B08"/>
    <w:rsid w:val="00946D2D"/>
    <w:rsid w:val="00947195"/>
    <w:rsid w:val="009471C7"/>
    <w:rsid w:val="009479B6"/>
    <w:rsid w:val="00947D22"/>
    <w:rsid w:val="00947D97"/>
    <w:rsid w:val="00947F12"/>
    <w:rsid w:val="00950177"/>
    <w:rsid w:val="00950DF1"/>
    <w:rsid w:val="009512EF"/>
    <w:rsid w:val="00951408"/>
    <w:rsid w:val="00951838"/>
    <w:rsid w:val="00951DC4"/>
    <w:rsid w:val="0095222C"/>
    <w:rsid w:val="009522F2"/>
    <w:rsid w:val="00952305"/>
    <w:rsid w:val="009525DA"/>
    <w:rsid w:val="00952952"/>
    <w:rsid w:val="00952A32"/>
    <w:rsid w:val="00952C5A"/>
    <w:rsid w:val="00952D13"/>
    <w:rsid w:val="00952E46"/>
    <w:rsid w:val="00952FC4"/>
    <w:rsid w:val="009536F3"/>
    <w:rsid w:val="00953C8E"/>
    <w:rsid w:val="00953F10"/>
    <w:rsid w:val="009544B3"/>
    <w:rsid w:val="00954710"/>
    <w:rsid w:val="00954D81"/>
    <w:rsid w:val="00954E38"/>
    <w:rsid w:val="00955855"/>
    <w:rsid w:val="00955A60"/>
    <w:rsid w:val="00955C16"/>
    <w:rsid w:val="00955E2E"/>
    <w:rsid w:val="009560A3"/>
    <w:rsid w:val="0095620A"/>
    <w:rsid w:val="00956585"/>
    <w:rsid w:val="009567A9"/>
    <w:rsid w:val="00956831"/>
    <w:rsid w:val="00956F20"/>
    <w:rsid w:val="00956F9C"/>
    <w:rsid w:val="0095747F"/>
    <w:rsid w:val="00957741"/>
    <w:rsid w:val="00957812"/>
    <w:rsid w:val="00957AA0"/>
    <w:rsid w:val="009607B1"/>
    <w:rsid w:val="0096086E"/>
    <w:rsid w:val="00960BBA"/>
    <w:rsid w:val="00960D5F"/>
    <w:rsid w:val="00960FEE"/>
    <w:rsid w:val="009611CF"/>
    <w:rsid w:val="009611EB"/>
    <w:rsid w:val="00961300"/>
    <w:rsid w:val="00961555"/>
    <w:rsid w:val="0096185E"/>
    <w:rsid w:val="00961ACF"/>
    <w:rsid w:val="00961AEF"/>
    <w:rsid w:val="0096207D"/>
    <w:rsid w:val="00962655"/>
    <w:rsid w:val="00962952"/>
    <w:rsid w:val="00962AED"/>
    <w:rsid w:val="00963490"/>
    <w:rsid w:val="009637AB"/>
    <w:rsid w:val="0096474F"/>
    <w:rsid w:val="00964916"/>
    <w:rsid w:val="009649F1"/>
    <w:rsid w:val="00964EDF"/>
    <w:rsid w:val="00964F49"/>
    <w:rsid w:val="0096523E"/>
    <w:rsid w:val="00965A3E"/>
    <w:rsid w:val="00965DF6"/>
    <w:rsid w:val="00965E51"/>
    <w:rsid w:val="00965FDE"/>
    <w:rsid w:val="00966144"/>
    <w:rsid w:val="0096649E"/>
    <w:rsid w:val="0096655E"/>
    <w:rsid w:val="009668EB"/>
    <w:rsid w:val="00966BA2"/>
    <w:rsid w:val="009670D1"/>
    <w:rsid w:val="00967554"/>
    <w:rsid w:val="009675D1"/>
    <w:rsid w:val="009678B6"/>
    <w:rsid w:val="00967918"/>
    <w:rsid w:val="0097010E"/>
    <w:rsid w:val="0097072F"/>
    <w:rsid w:val="00970CAE"/>
    <w:rsid w:val="00971F49"/>
    <w:rsid w:val="00971F6F"/>
    <w:rsid w:val="00972005"/>
    <w:rsid w:val="0097202E"/>
    <w:rsid w:val="00972208"/>
    <w:rsid w:val="00972220"/>
    <w:rsid w:val="00972385"/>
    <w:rsid w:val="00972818"/>
    <w:rsid w:val="009729A0"/>
    <w:rsid w:val="00972DEE"/>
    <w:rsid w:val="00972F7B"/>
    <w:rsid w:val="009737B4"/>
    <w:rsid w:val="00973D0C"/>
    <w:rsid w:val="00973DF6"/>
    <w:rsid w:val="009744B1"/>
    <w:rsid w:val="00974602"/>
    <w:rsid w:val="00974729"/>
    <w:rsid w:val="0097478D"/>
    <w:rsid w:val="00974CBF"/>
    <w:rsid w:val="00974EA8"/>
    <w:rsid w:val="009752EF"/>
    <w:rsid w:val="009755FD"/>
    <w:rsid w:val="00975A85"/>
    <w:rsid w:val="00975ACD"/>
    <w:rsid w:val="00975B7A"/>
    <w:rsid w:val="00975E52"/>
    <w:rsid w:val="009761C4"/>
    <w:rsid w:val="0097659A"/>
    <w:rsid w:val="00976666"/>
    <w:rsid w:val="009766E5"/>
    <w:rsid w:val="00976815"/>
    <w:rsid w:val="00976853"/>
    <w:rsid w:val="00976B12"/>
    <w:rsid w:val="00976BEA"/>
    <w:rsid w:val="00976DC9"/>
    <w:rsid w:val="00976ED6"/>
    <w:rsid w:val="00977092"/>
    <w:rsid w:val="00977226"/>
    <w:rsid w:val="00977234"/>
    <w:rsid w:val="00977487"/>
    <w:rsid w:val="00977807"/>
    <w:rsid w:val="00977862"/>
    <w:rsid w:val="009778BB"/>
    <w:rsid w:val="00977BD6"/>
    <w:rsid w:val="00977D76"/>
    <w:rsid w:val="00977E96"/>
    <w:rsid w:val="00977FA8"/>
    <w:rsid w:val="0098067E"/>
    <w:rsid w:val="00980766"/>
    <w:rsid w:val="00980BDD"/>
    <w:rsid w:val="00981294"/>
    <w:rsid w:val="00981538"/>
    <w:rsid w:val="00981788"/>
    <w:rsid w:val="00981A8A"/>
    <w:rsid w:val="0098250C"/>
    <w:rsid w:val="00982F08"/>
    <w:rsid w:val="00982FE7"/>
    <w:rsid w:val="00983139"/>
    <w:rsid w:val="009839A7"/>
    <w:rsid w:val="00983B48"/>
    <w:rsid w:val="00983EFF"/>
    <w:rsid w:val="0098465E"/>
    <w:rsid w:val="0098472D"/>
    <w:rsid w:val="009847B7"/>
    <w:rsid w:val="009847FE"/>
    <w:rsid w:val="009849D9"/>
    <w:rsid w:val="00984C5A"/>
    <w:rsid w:val="0098559D"/>
    <w:rsid w:val="0098574F"/>
    <w:rsid w:val="00985BB9"/>
    <w:rsid w:val="00985C3D"/>
    <w:rsid w:val="00986131"/>
    <w:rsid w:val="00986254"/>
    <w:rsid w:val="009863AF"/>
    <w:rsid w:val="00986459"/>
    <w:rsid w:val="00986656"/>
    <w:rsid w:val="0098673B"/>
    <w:rsid w:val="00986840"/>
    <w:rsid w:val="00986A01"/>
    <w:rsid w:val="00986C70"/>
    <w:rsid w:val="00986FAE"/>
    <w:rsid w:val="009873C6"/>
    <w:rsid w:val="009876C1"/>
    <w:rsid w:val="00987FDF"/>
    <w:rsid w:val="009907D0"/>
    <w:rsid w:val="00990852"/>
    <w:rsid w:val="00990C36"/>
    <w:rsid w:val="00990D0F"/>
    <w:rsid w:val="00990ECF"/>
    <w:rsid w:val="00990F9C"/>
    <w:rsid w:val="0099162B"/>
    <w:rsid w:val="009917ED"/>
    <w:rsid w:val="00991C99"/>
    <w:rsid w:val="00991D41"/>
    <w:rsid w:val="009921F6"/>
    <w:rsid w:val="00992661"/>
    <w:rsid w:val="0099271C"/>
    <w:rsid w:val="00992764"/>
    <w:rsid w:val="009927B9"/>
    <w:rsid w:val="00993822"/>
    <w:rsid w:val="00993A4D"/>
    <w:rsid w:val="00993B39"/>
    <w:rsid w:val="00993DB1"/>
    <w:rsid w:val="00994361"/>
    <w:rsid w:val="00994404"/>
    <w:rsid w:val="00994481"/>
    <w:rsid w:val="009950DF"/>
    <w:rsid w:val="00995498"/>
    <w:rsid w:val="0099611F"/>
    <w:rsid w:val="009964FC"/>
    <w:rsid w:val="00996C9D"/>
    <w:rsid w:val="009971EF"/>
    <w:rsid w:val="00997618"/>
    <w:rsid w:val="009977F8"/>
    <w:rsid w:val="009A00A7"/>
    <w:rsid w:val="009A0240"/>
    <w:rsid w:val="009A07EB"/>
    <w:rsid w:val="009A0B87"/>
    <w:rsid w:val="009A0F89"/>
    <w:rsid w:val="009A0F93"/>
    <w:rsid w:val="009A11F6"/>
    <w:rsid w:val="009A146E"/>
    <w:rsid w:val="009A15E3"/>
    <w:rsid w:val="009A18B0"/>
    <w:rsid w:val="009A18DB"/>
    <w:rsid w:val="009A1F66"/>
    <w:rsid w:val="009A240B"/>
    <w:rsid w:val="009A296B"/>
    <w:rsid w:val="009A29B9"/>
    <w:rsid w:val="009A2B63"/>
    <w:rsid w:val="009A2CBC"/>
    <w:rsid w:val="009A2E1C"/>
    <w:rsid w:val="009A308A"/>
    <w:rsid w:val="009A3096"/>
    <w:rsid w:val="009A356B"/>
    <w:rsid w:val="009A36A7"/>
    <w:rsid w:val="009A3AB1"/>
    <w:rsid w:val="009A4218"/>
    <w:rsid w:val="009A4565"/>
    <w:rsid w:val="009A4672"/>
    <w:rsid w:val="009A48CA"/>
    <w:rsid w:val="009A4CB0"/>
    <w:rsid w:val="009A4CE6"/>
    <w:rsid w:val="009A4F46"/>
    <w:rsid w:val="009A4F80"/>
    <w:rsid w:val="009A5085"/>
    <w:rsid w:val="009A5920"/>
    <w:rsid w:val="009A5B24"/>
    <w:rsid w:val="009A5D9C"/>
    <w:rsid w:val="009A5F01"/>
    <w:rsid w:val="009A5FD9"/>
    <w:rsid w:val="009A6272"/>
    <w:rsid w:val="009A66F4"/>
    <w:rsid w:val="009A670B"/>
    <w:rsid w:val="009A6B3B"/>
    <w:rsid w:val="009A6C38"/>
    <w:rsid w:val="009A6EE9"/>
    <w:rsid w:val="009A7080"/>
    <w:rsid w:val="009A71B3"/>
    <w:rsid w:val="009A72A7"/>
    <w:rsid w:val="009A734A"/>
    <w:rsid w:val="009A7B5F"/>
    <w:rsid w:val="009A7BCC"/>
    <w:rsid w:val="009A7C77"/>
    <w:rsid w:val="009A7DB8"/>
    <w:rsid w:val="009A7E9C"/>
    <w:rsid w:val="009A7EE1"/>
    <w:rsid w:val="009B028F"/>
    <w:rsid w:val="009B0A12"/>
    <w:rsid w:val="009B0A38"/>
    <w:rsid w:val="009B0FAE"/>
    <w:rsid w:val="009B188A"/>
    <w:rsid w:val="009B2011"/>
    <w:rsid w:val="009B202D"/>
    <w:rsid w:val="009B20E2"/>
    <w:rsid w:val="009B22C5"/>
    <w:rsid w:val="009B2890"/>
    <w:rsid w:val="009B2A54"/>
    <w:rsid w:val="009B2AA6"/>
    <w:rsid w:val="009B2AE6"/>
    <w:rsid w:val="009B2CF1"/>
    <w:rsid w:val="009B2E75"/>
    <w:rsid w:val="009B3034"/>
    <w:rsid w:val="009B30AF"/>
    <w:rsid w:val="009B3329"/>
    <w:rsid w:val="009B3695"/>
    <w:rsid w:val="009B38BB"/>
    <w:rsid w:val="009B39A9"/>
    <w:rsid w:val="009B39F4"/>
    <w:rsid w:val="009B3F89"/>
    <w:rsid w:val="009B4358"/>
    <w:rsid w:val="009B4679"/>
    <w:rsid w:val="009B48C4"/>
    <w:rsid w:val="009B4932"/>
    <w:rsid w:val="009B4B4E"/>
    <w:rsid w:val="009B4DD5"/>
    <w:rsid w:val="009B5324"/>
    <w:rsid w:val="009B537E"/>
    <w:rsid w:val="009B5526"/>
    <w:rsid w:val="009B58DB"/>
    <w:rsid w:val="009B5959"/>
    <w:rsid w:val="009B5B5E"/>
    <w:rsid w:val="009B5F18"/>
    <w:rsid w:val="009B61A5"/>
    <w:rsid w:val="009B6264"/>
    <w:rsid w:val="009B63D7"/>
    <w:rsid w:val="009B6739"/>
    <w:rsid w:val="009B6A15"/>
    <w:rsid w:val="009B700C"/>
    <w:rsid w:val="009B72B6"/>
    <w:rsid w:val="009B7355"/>
    <w:rsid w:val="009B7620"/>
    <w:rsid w:val="009B7A1A"/>
    <w:rsid w:val="009B7A6E"/>
    <w:rsid w:val="009C026E"/>
    <w:rsid w:val="009C02B6"/>
    <w:rsid w:val="009C04F8"/>
    <w:rsid w:val="009C0580"/>
    <w:rsid w:val="009C0719"/>
    <w:rsid w:val="009C07BD"/>
    <w:rsid w:val="009C086D"/>
    <w:rsid w:val="009C0A71"/>
    <w:rsid w:val="009C0B48"/>
    <w:rsid w:val="009C0E1E"/>
    <w:rsid w:val="009C0E93"/>
    <w:rsid w:val="009C0EE2"/>
    <w:rsid w:val="009C1234"/>
    <w:rsid w:val="009C156C"/>
    <w:rsid w:val="009C181B"/>
    <w:rsid w:val="009C1D02"/>
    <w:rsid w:val="009C1E5A"/>
    <w:rsid w:val="009C1F4C"/>
    <w:rsid w:val="009C211C"/>
    <w:rsid w:val="009C21B4"/>
    <w:rsid w:val="009C22ED"/>
    <w:rsid w:val="009C23E8"/>
    <w:rsid w:val="009C2786"/>
    <w:rsid w:val="009C2A69"/>
    <w:rsid w:val="009C3D9F"/>
    <w:rsid w:val="009C3EEF"/>
    <w:rsid w:val="009C4071"/>
    <w:rsid w:val="009C4443"/>
    <w:rsid w:val="009C4682"/>
    <w:rsid w:val="009C46B2"/>
    <w:rsid w:val="009C4954"/>
    <w:rsid w:val="009C5124"/>
    <w:rsid w:val="009C5283"/>
    <w:rsid w:val="009C555E"/>
    <w:rsid w:val="009C56C7"/>
    <w:rsid w:val="009C5804"/>
    <w:rsid w:val="009C5A54"/>
    <w:rsid w:val="009C5B2F"/>
    <w:rsid w:val="009C5D26"/>
    <w:rsid w:val="009C6455"/>
    <w:rsid w:val="009C6A83"/>
    <w:rsid w:val="009C6F91"/>
    <w:rsid w:val="009C7389"/>
    <w:rsid w:val="009C76D7"/>
    <w:rsid w:val="009C76FD"/>
    <w:rsid w:val="009C79FA"/>
    <w:rsid w:val="009C7AAF"/>
    <w:rsid w:val="009C7F18"/>
    <w:rsid w:val="009D0658"/>
    <w:rsid w:val="009D0952"/>
    <w:rsid w:val="009D0A9A"/>
    <w:rsid w:val="009D10B0"/>
    <w:rsid w:val="009D11DA"/>
    <w:rsid w:val="009D13F6"/>
    <w:rsid w:val="009D143A"/>
    <w:rsid w:val="009D1667"/>
    <w:rsid w:val="009D1BE5"/>
    <w:rsid w:val="009D1CD0"/>
    <w:rsid w:val="009D1D2C"/>
    <w:rsid w:val="009D1FA5"/>
    <w:rsid w:val="009D201B"/>
    <w:rsid w:val="009D20C4"/>
    <w:rsid w:val="009D273F"/>
    <w:rsid w:val="009D2A07"/>
    <w:rsid w:val="009D2AD9"/>
    <w:rsid w:val="009D2C1E"/>
    <w:rsid w:val="009D2D28"/>
    <w:rsid w:val="009D2F15"/>
    <w:rsid w:val="009D305D"/>
    <w:rsid w:val="009D3481"/>
    <w:rsid w:val="009D34E5"/>
    <w:rsid w:val="009D386F"/>
    <w:rsid w:val="009D3C41"/>
    <w:rsid w:val="009D41DB"/>
    <w:rsid w:val="009D46E6"/>
    <w:rsid w:val="009D4AAE"/>
    <w:rsid w:val="009D4B68"/>
    <w:rsid w:val="009D5243"/>
    <w:rsid w:val="009D53D2"/>
    <w:rsid w:val="009D54E7"/>
    <w:rsid w:val="009D5DE7"/>
    <w:rsid w:val="009D6759"/>
    <w:rsid w:val="009D68EF"/>
    <w:rsid w:val="009D6AB1"/>
    <w:rsid w:val="009D6D12"/>
    <w:rsid w:val="009D6E55"/>
    <w:rsid w:val="009D7758"/>
    <w:rsid w:val="009D7907"/>
    <w:rsid w:val="009D79DB"/>
    <w:rsid w:val="009D7B95"/>
    <w:rsid w:val="009D7C5A"/>
    <w:rsid w:val="009D7E0F"/>
    <w:rsid w:val="009D7E35"/>
    <w:rsid w:val="009D7F3F"/>
    <w:rsid w:val="009E0E7D"/>
    <w:rsid w:val="009E0F72"/>
    <w:rsid w:val="009E105A"/>
    <w:rsid w:val="009E120C"/>
    <w:rsid w:val="009E1580"/>
    <w:rsid w:val="009E1940"/>
    <w:rsid w:val="009E1C67"/>
    <w:rsid w:val="009E213E"/>
    <w:rsid w:val="009E231A"/>
    <w:rsid w:val="009E251D"/>
    <w:rsid w:val="009E265A"/>
    <w:rsid w:val="009E2E4C"/>
    <w:rsid w:val="009E2E8B"/>
    <w:rsid w:val="009E302C"/>
    <w:rsid w:val="009E306E"/>
    <w:rsid w:val="009E355B"/>
    <w:rsid w:val="009E3586"/>
    <w:rsid w:val="009E374E"/>
    <w:rsid w:val="009E37C7"/>
    <w:rsid w:val="009E3B71"/>
    <w:rsid w:val="009E3D98"/>
    <w:rsid w:val="009E3FE8"/>
    <w:rsid w:val="009E43F1"/>
    <w:rsid w:val="009E5178"/>
    <w:rsid w:val="009E52BA"/>
    <w:rsid w:val="009E55A1"/>
    <w:rsid w:val="009E5669"/>
    <w:rsid w:val="009E5D80"/>
    <w:rsid w:val="009E5FFC"/>
    <w:rsid w:val="009E62F0"/>
    <w:rsid w:val="009E64FE"/>
    <w:rsid w:val="009E69C1"/>
    <w:rsid w:val="009E6A0A"/>
    <w:rsid w:val="009E704D"/>
    <w:rsid w:val="009E7A78"/>
    <w:rsid w:val="009E7AEC"/>
    <w:rsid w:val="009E7CBD"/>
    <w:rsid w:val="009F00B6"/>
    <w:rsid w:val="009F0197"/>
    <w:rsid w:val="009F0626"/>
    <w:rsid w:val="009F06F0"/>
    <w:rsid w:val="009F0784"/>
    <w:rsid w:val="009F08DF"/>
    <w:rsid w:val="009F0D06"/>
    <w:rsid w:val="009F0F3F"/>
    <w:rsid w:val="009F1527"/>
    <w:rsid w:val="009F172D"/>
    <w:rsid w:val="009F1BE9"/>
    <w:rsid w:val="009F1BF5"/>
    <w:rsid w:val="009F1C00"/>
    <w:rsid w:val="009F20BF"/>
    <w:rsid w:val="009F21C3"/>
    <w:rsid w:val="009F2283"/>
    <w:rsid w:val="009F2993"/>
    <w:rsid w:val="009F2C17"/>
    <w:rsid w:val="009F2CCC"/>
    <w:rsid w:val="009F2FCE"/>
    <w:rsid w:val="009F3009"/>
    <w:rsid w:val="009F39FD"/>
    <w:rsid w:val="009F3E4D"/>
    <w:rsid w:val="009F3E6E"/>
    <w:rsid w:val="009F3E7D"/>
    <w:rsid w:val="009F4006"/>
    <w:rsid w:val="009F40CC"/>
    <w:rsid w:val="009F42E2"/>
    <w:rsid w:val="009F42FB"/>
    <w:rsid w:val="009F543F"/>
    <w:rsid w:val="009F566C"/>
    <w:rsid w:val="009F5774"/>
    <w:rsid w:val="009F5987"/>
    <w:rsid w:val="009F5ACD"/>
    <w:rsid w:val="009F5CA6"/>
    <w:rsid w:val="009F5EEF"/>
    <w:rsid w:val="009F6037"/>
    <w:rsid w:val="009F61B7"/>
    <w:rsid w:val="009F62F6"/>
    <w:rsid w:val="009F6623"/>
    <w:rsid w:val="009F6811"/>
    <w:rsid w:val="009F6817"/>
    <w:rsid w:val="009F69D1"/>
    <w:rsid w:val="009F69D6"/>
    <w:rsid w:val="009F70A4"/>
    <w:rsid w:val="009F76E8"/>
    <w:rsid w:val="009F7C61"/>
    <w:rsid w:val="009F7DE9"/>
    <w:rsid w:val="00A00145"/>
    <w:rsid w:val="00A007AC"/>
    <w:rsid w:val="00A008CB"/>
    <w:rsid w:val="00A00976"/>
    <w:rsid w:val="00A00C41"/>
    <w:rsid w:val="00A00EE2"/>
    <w:rsid w:val="00A01139"/>
    <w:rsid w:val="00A015C6"/>
    <w:rsid w:val="00A01B97"/>
    <w:rsid w:val="00A02110"/>
    <w:rsid w:val="00A021AC"/>
    <w:rsid w:val="00A02330"/>
    <w:rsid w:val="00A0235D"/>
    <w:rsid w:val="00A02503"/>
    <w:rsid w:val="00A02D39"/>
    <w:rsid w:val="00A02E87"/>
    <w:rsid w:val="00A03384"/>
    <w:rsid w:val="00A03DD9"/>
    <w:rsid w:val="00A03E3E"/>
    <w:rsid w:val="00A04250"/>
    <w:rsid w:val="00A04293"/>
    <w:rsid w:val="00A046F3"/>
    <w:rsid w:val="00A04962"/>
    <w:rsid w:val="00A04B5F"/>
    <w:rsid w:val="00A051AC"/>
    <w:rsid w:val="00A0531C"/>
    <w:rsid w:val="00A05333"/>
    <w:rsid w:val="00A0575C"/>
    <w:rsid w:val="00A05A6E"/>
    <w:rsid w:val="00A05DA8"/>
    <w:rsid w:val="00A05FAF"/>
    <w:rsid w:val="00A06263"/>
    <w:rsid w:val="00A063A1"/>
    <w:rsid w:val="00A064C0"/>
    <w:rsid w:val="00A066FE"/>
    <w:rsid w:val="00A06977"/>
    <w:rsid w:val="00A06B99"/>
    <w:rsid w:val="00A06C86"/>
    <w:rsid w:val="00A070A6"/>
    <w:rsid w:val="00A078AC"/>
    <w:rsid w:val="00A078E3"/>
    <w:rsid w:val="00A078F4"/>
    <w:rsid w:val="00A07F76"/>
    <w:rsid w:val="00A10407"/>
    <w:rsid w:val="00A10470"/>
    <w:rsid w:val="00A1090F"/>
    <w:rsid w:val="00A10D46"/>
    <w:rsid w:val="00A112C9"/>
    <w:rsid w:val="00A1171A"/>
    <w:rsid w:val="00A11848"/>
    <w:rsid w:val="00A11B90"/>
    <w:rsid w:val="00A11D1F"/>
    <w:rsid w:val="00A11F9E"/>
    <w:rsid w:val="00A122D2"/>
    <w:rsid w:val="00A125A2"/>
    <w:rsid w:val="00A128A6"/>
    <w:rsid w:val="00A1295C"/>
    <w:rsid w:val="00A129F6"/>
    <w:rsid w:val="00A12D30"/>
    <w:rsid w:val="00A12D94"/>
    <w:rsid w:val="00A12F9D"/>
    <w:rsid w:val="00A13C28"/>
    <w:rsid w:val="00A13E47"/>
    <w:rsid w:val="00A142D3"/>
    <w:rsid w:val="00A145D3"/>
    <w:rsid w:val="00A14DCD"/>
    <w:rsid w:val="00A151E4"/>
    <w:rsid w:val="00A157EB"/>
    <w:rsid w:val="00A15CC2"/>
    <w:rsid w:val="00A15CD0"/>
    <w:rsid w:val="00A15D87"/>
    <w:rsid w:val="00A15FD1"/>
    <w:rsid w:val="00A16160"/>
    <w:rsid w:val="00A1668E"/>
    <w:rsid w:val="00A166A8"/>
    <w:rsid w:val="00A16703"/>
    <w:rsid w:val="00A16861"/>
    <w:rsid w:val="00A16B19"/>
    <w:rsid w:val="00A16C6E"/>
    <w:rsid w:val="00A16DC9"/>
    <w:rsid w:val="00A16DE9"/>
    <w:rsid w:val="00A17999"/>
    <w:rsid w:val="00A17A2C"/>
    <w:rsid w:val="00A17AF6"/>
    <w:rsid w:val="00A17B3C"/>
    <w:rsid w:val="00A20058"/>
    <w:rsid w:val="00A2034C"/>
    <w:rsid w:val="00A213B2"/>
    <w:rsid w:val="00A216B4"/>
    <w:rsid w:val="00A221DF"/>
    <w:rsid w:val="00A226D8"/>
    <w:rsid w:val="00A2299D"/>
    <w:rsid w:val="00A232A7"/>
    <w:rsid w:val="00A239F9"/>
    <w:rsid w:val="00A23CE6"/>
    <w:rsid w:val="00A24183"/>
    <w:rsid w:val="00A24493"/>
    <w:rsid w:val="00A2484C"/>
    <w:rsid w:val="00A24A16"/>
    <w:rsid w:val="00A24CEF"/>
    <w:rsid w:val="00A24DD3"/>
    <w:rsid w:val="00A24DFB"/>
    <w:rsid w:val="00A25102"/>
    <w:rsid w:val="00A2546F"/>
    <w:rsid w:val="00A25CAE"/>
    <w:rsid w:val="00A266C0"/>
    <w:rsid w:val="00A2672F"/>
    <w:rsid w:val="00A27F82"/>
    <w:rsid w:val="00A30410"/>
    <w:rsid w:val="00A30644"/>
    <w:rsid w:val="00A30AAC"/>
    <w:rsid w:val="00A31157"/>
    <w:rsid w:val="00A311DE"/>
    <w:rsid w:val="00A319A5"/>
    <w:rsid w:val="00A31A18"/>
    <w:rsid w:val="00A31AAE"/>
    <w:rsid w:val="00A31EB9"/>
    <w:rsid w:val="00A32422"/>
    <w:rsid w:val="00A326C1"/>
    <w:rsid w:val="00A32727"/>
    <w:rsid w:val="00A32A63"/>
    <w:rsid w:val="00A32B17"/>
    <w:rsid w:val="00A32BD8"/>
    <w:rsid w:val="00A32E81"/>
    <w:rsid w:val="00A33059"/>
    <w:rsid w:val="00A3312C"/>
    <w:rsid w:val="00A336CA"/>
    <w:rsid w:val="00A33B6C"/>
    <w:rsid w:val="00A33FB5"/>
    <w:rsid w:val="00A34043"/>
    <w:rsid w:val="00A340C4"/>
    <w:rsid w:val="00A3437C"/>
    <w:rsid w:val="00A34685"/>
    <w:rsid w:val="00A34A56"/>
    <w:rsid w:val="00A34BA4"/>
    <w:rsid w:val="00A34C64"/>
    <w:rsid w:val="00A3512C"/>
    <w:rsid w:val="00A355D6"/>
    <w:rsid w:val="00A3582C"/>
    <w:rsid w:val="00A35A0B"/>
    <w:rsid w:val="00A35F13"/>
    <w:rsid w:val="00A35F19"/>
    <w:rsid w:val="00A35FBD"/>
    <w:rsid w:val="00A362A3"/>
    <w:rsid w:val="00A371AD"/>
    <w:rsid w:val="00A3763E"/>
    <w:rsid w:val="00A377D7"/>
    <w:rsid w:val="00A37DA8"/>
    <w:rsid w:val="00A400E8"/>
    <w:rsid w:val="00A40111"/>
    <w:rsid w:val="00A4094A"/>
    <w:rsid w:val="00A40E27"/>
    <w:rsid w:val="00A410D3"/>
    <w:rsid w:val="00A414EC"/>
    <w:rsid w:val="00A416A7"/>
    <w:rsid w:val="00A416FF"/>
    <w:rsid w:val="00A41DF4"/>
    <w:rsid w:val="00A4227E"/>
    <w:rsid w:val="00A42512"/>
    <w:rsid w:val="00A425F5"/>
    <w:rsid w:val="00A42614"/>
    <w:rsid w:val="00A4287E"/>
    <w:rsid w:val="00A42945"/>
    <w:rsid w:val="00A43C1A"/>
    <w:rsid w:val="00A44191"/>
    <w:rsid w:val="00A443CF"/>
    <w:rsid w:val="00A4452F"/>
    <w:rsid w:val="00A44657"/>
    <w:rsid w:val="00A44ABE"/>
    <w:rsid w:val="00A45508"/>
    <w:rsid w:val="00A457E0"/>
    <w:rsid w:val="00A45C57"/>
    <w:rsid w:val="00A4615D"/>
    <w:rsid w:val="00A46172"/>
    <w:rsid w:val="00A46452"/>
    <w:rsid w:val="00A464DE"/>
    <w:rsid w:val="00A46C6B"/>
    <w:rsid w:val="00A46C82"/>
    <w:rsid w:val="00A46FC3"/>
    <w:rsid w:val="00A4711C"/>
    <w:rsid w:val="00A4716B"/>
    <w:rsid w:val="00A47BAA"/>
    <w:rsid w:val="00A47CE6"/>
    <w:rsid w:val="00A47E12"/>
    <w:rsid w:val="00A47EDE"/>
    <w:rsid w:val="00A47FEA"/>
    <w:rsid w:val="00A501B7"/>
    <w:rsid w:val="00A502B8"/>
    <w:rsid w:val="00A505CF"/>
    <w:rsid w:val="00A50676"/>
    <w:rsid w:val="00A50DF9"/>
    <w:rsid w:val="00A50F27"/>
    <w:rsid w:val="00A515A9"/>
    <w:rsid w:val="00A51640"/>
    <w:rsid w:val="00A51990"/>
    <w:rsid w:val="00A51A81"/>
    <w:rsid w:val="00A51DFE"/>
    <w:rsid w:val="00A52036"/>
    <w:rsid w:val="00A5230C"/>
    <w:rsid w:val="00A527D3"/>
    <w:rsid w:val="00A529A2"/>
    <w:rsid w:val="00A52D48"/>
    <w:rsid w:val="00A52D4D"/>
    <w:rsid w:val="00A530C5"/>
    <w:rsid w:val="00A5336B"/>
    <w:rsid w:val="00A53619"/>
    <w:rsid w:val="00A5363D"/>
    <w:rsid w:val="00A539F5"/>
    <w:rsid w:val="00A53A5A"/>
    <w:rsid w:val="00A53B90"/>
    <w:rsid w:val="00A53C57"/>
    <w:rsid w:val="00A54313"/>
    <w:rsid w:val="00A543EB"/>
    <w:rsid w:val="00A54896"/>
    <w:rsid w:val="00A5522A"/>
    <w:rsid w:val="00A55742"/>
    <w:rsid w:val="00A55A02"/>
    <w:rsid w:val="00A55E6C"/>
    <w:rsid w:val="00A55EA9"/>
    <w:rsid w:val="00A56370"/>
    <w:rsid w:val="00A56640"/>
    <w:rsid w:val="00A566AB"/>
    <w:rsid w:val="00A56D6B"/>
    <w:rsid w:val="00A56DF4"/>
    <w:rsid w:val="00A56DF9"/>
    <w:rsid w:val="00A56E14"/>
    <w:rsid w:val="00A5705B"/>
    <w:rsid w:val="00A5720A"/>
    <w:rsid w:val="00A572C6"/>
    <w:rsid w:val="00A5735B"/>
    <w:rsid w:val="00A57C95"/>
    <w:rsid w:val="00A6011C"/>
    <w:rsid w:val="00A60188"/>
    <w:rsid w:val="00A60203"/>
    <w:rsid w:val="00A6025F"/>
    <w:rsid w:val="00A603CF"/>
    <w:rsid w:val="00A615FD"/>
    <w:rsid w:val="00A6163C"/>
    <w:rsid w:val="00A616F7"/>
    <w:rsid w:val="00A617EC"/>
    <w:rsid w:val="00A61814"/>
    <w:rsid w:val="00A61AE0"/>
    <w:rsid w:val="00A61B9C"/>
    <w:rsid w:val="00A621BB"/>
    <w:rsid w:val="00A62615"/>
    <w:rsid w:val="00A627EE"/>
    <w:rsid w:val="00A62935"/>
    <w:rsid w:val="00A62C53"/>
    <w:rsid w:val="00A630CA"/>
    <w:rsid w:val="00A63519"/>
    <w:rsid w:val="00A6364F"/>
    <w:rsid w:val="00A6372C"/>
    <w:rsid w:val="00A6383B"/>
    <w:rsid w:val="00A63971"/>
    <w:rsid w:val="00A640C1"/>
    <w:rsid w:val="00A641CB"/>
    <w:rsid w:val="00A64389"/>
    <w:rsid w:val="00A64850"/>
    <w:rsid w:val="00A64D4A"/>
    <w:rsid w:val="00A64E0E"/>
    <w:rsid w:val="00A6582A"/>
    <w:rsid w:val="00A658A2"/>
    <w:rsid w:val="00A65B4A"/>
    <w:rsid w:val="00A65F65"/>
    <w:rsid w:val="00A665B8"/>
    <w:rsid w:val="00A666FE"/>
    <w:rsid w:val="00A66950"/>
    <w:rsid w:val="00A66C0F"/>
    <w:rsid w:val="00A66CCA"/>
    <w:rsid w:val="00A67072"/>
    <w:rsid w:val="00A67216"/>
    <w:rsid w:val="00A679DB"/>
    <w:rsid w:val="00A70272"/>
    <w:rsid w:val="00A70797"/>
    <w:rsid w:val="00A70E8C"/>
    <w:rsid w:val="00A7119F"/>
    <w:rsid w:val="00A71344"/>
    <w:rsid w:val="00A714C6"/>
    <w:rsid w:val="00A7155E"/>
    <w:rsid w:val="00A715E3"/>
    <w:rsid w:val="00A7171C"/>
    <w:rsid w:val="00A71925"/>
    <w:rsid w:val="00A71CEE"/>
    <w:rsid w:val="00A71DC3"/>
    <w:rsid w:val="00A72125"/>
    <w:rsid w:val="00A72263"/>
    <w:rsid w:val="00A72645"/>
    <w:rsid w:val="00A72887"/>
    <w:rsid w:val="00A72AB2"/>
    <w:rsid w:val="00A731B7"/>
    <w:rsid w:val="00A73717"/>
    <w:rsid w:val="00A738EE"/>
    <w:rsid w:val="00A73A44"/>
    <w:rsid w:val="00A73C04"/>
    <w:rsid w:val="00A74C61"/>
    <w:rsid w:val="00A74D9A"/>
    <w:rsid w:val="00A74F1B"/>
    <w:rsid w:val="00A75373"/>
    <w:rsid w:val="00A75524"/>
    <w:rsid w:val="00A7578F"/>
    <w:rsid w:val="00A757F0"/>
    <w:rsid w:val="00A75ABB"/>
    <w:rsid w:val="00A75FCC"/>
    <w:rsid w:val="00A7607B"/>
    <w:rsid w:val="00A7618C"/>
    <w:rsid w:val="00A761A3"/>
    <w:rsid w:val="00A7632E"/>
    <w:rsid w:val="00A76622"/>
    <w:rsid w:val="00A76893"/>
    <w:rsid w:val="00A768D1"/>
    <w:rsid w:val="00A7700C"/>
    <w:rsid w:val="00A7710C"/>
    <w:rsid w:val="00A7750F"/>
    <w:rsid w:val="00A77B80"/>
    <w:rsid w:val="00A77BFE"/>
    <w:rsid w:val="00A77D4D"/>
    <w:rsid w:val="00A802A6"/>
    <w:rsid w:val="00A804AE"/>
    <w:rsid w:val="00A80541"/>
    <w:rsid w:val="00A80AEF"/>
    <w:rsid w:val="00A80AFC"/>
    <w:rsid w:val="00A81BB6"/>
    <w:rsid w:val="00A81DBA"/>
    <w:rsid w:val="00A81F97"/>
    <w:rsid w:val="00A82089"/>
    <w:rsid w:val="00A822F4"/>
    <w:rsid w:val="00A823A1"/>
    <w:rsid w:val="00A82800"/>
    <w:rsid w:val="00A82DD0"/>
    <w:rsid w:val="00A82F90"/>
    <w:rsid w:val="00A8313B"/>
    <w:rsid w:val="00A83623"/>
    <w:rsid w:val="00A841F9"/>
    <w:rsid w:val="00A8425B"/>
    <w:rsid w:val="00A852C5"/>
    <w:rsid w:val="00A85368"/>
    <w:rsid w:val="00A86314"/>
    <w:rsid w:val="00A86436"/>
    <w:rsid w:val="00A86482"/>
    <w:rsid w:val="00A8668B"/>
    <w:rsid w:val="00A86A0B"/>
    <w:rsid w:val="00A86B92"/>
    <w:rsid w:val="00A86BED"/>
    <w:rsid w:val="00A87326"/>
    <w:rsid w:val="00A873AD"/>
    <w:rsid w:val="00A87508"/>
    <w:rsid w:val="00A87CBD"/>
    <w:rsid w:val="00A9087F"/>
    <w:rsid w:val="00A914ED"/>
    <w:rsid w:val="00A91C19"/>
    <w:rsid w:val="00A91D8A"/>
    <w:rsid w:val="00A92014"/>
    <w:rsid w:val="00A9203F"/>
    <w:rsid w:val="00A921C9"/>
    <w:rsid w:val="00A92A13"/>
    <w:rsid w:val="00A92E8D"/>
    <w:rsid w:val="00A92F76"/>
    <w:rsid w:val="00A933D8"/>
    <w:rsid w:val="00A937BF"/>
    <w:rsid w:val="00A93D66"/>
    <w:rsid w:val="00A93DEC"/>
    <w:rsid w:val="00A9405E"/>
    <w:rsid w:val="00A941F6"/>
    <w:rsid w:val="00A947AC"/>
    <w:rsid w:val="00A9491D"/>
    <w:rsid w:val="00A94C86"/>
    <w:rsid w:val="00A94E7A"/>
    <w:rsid w:val="00A94FAF"/>
    <w:rsid w:val="00A94FED"/>
    <w:rsid w:val="00A9509B"/>
    <w:rsid w:val="00A952A4"/>
    <w:rsid w:val="00A95400"/>
    <w:rsid w:val="00A9545B"/>
    <w:rsid w:val="00A9578D"/>
    <w:rsid w:val="00A9620F"/>
    <w:rsid w:val="00A9637E"/>
    <w:rsid w:val="00A969D5"/>
    <w:rsid w:val="00A96B32"/>
    <w:rsid w:val="00A96BFD"/>
    <w:rsid w:val="00A96C30"/>
    <w:rsid w:val="00A96F59"/>
    <w:rsid w:val="00A9700F"/>
    <w:rsid w:val="00A9708E"/>
    <w:rsid w:val="00A9774A"/>
    <w:rsid w:val="00A97D44"/>
    <w:rsid w:val="00A97F76"/>
    <w:rsid w:val="00AA00D3"/>
    <w:rsid w:val="00AA05ED"/>
    <w:rsid w:val="00AA0975"/>
    <w:rsid w:val="00AA0F77"/>
    <w:rsid w:val="00AA10BB"/>
    <w:rsid w:val="00AA137C"/>
    <w:rsid w:val="00AA14AB"/>
    <w:rsid w:val="00AA1514"/>
    <w:rsid w:val="00AA1854"/>
    <w:rsid w:val="00AA1B96"/>
    <w:rsid w:val="00AA1BDC"/>
    <w:rsid w:val="00AA1DF3"/>
    <w:rsid w:val="00AA231F"/>
    <w:rsid w:val="00AA2AE5"/>
    <w:rsid w:val="00AA2BD5"/>
    <w:rsid w:val="00AA340D"/>
    <w:rsid w:val="00AA3909"/>
    <w:rsid w:val="00AA3A36"/>
    <w:rsid w:val="00AA3B42"/>
    <w:rsid w:val="00AA40F3"/>
    <w:rsid w:val="00AA438C"/>
    <w:rsid w:val="00AA45FB"/>
    <w:rsid w:val="00AA47FC"/>
    <w:rsid w:val="00AA48CB"/>
    <w:rsid w:val="00AA4B17"/>
    <w:rsid w:val="00AA4E57"/>
    <w:rsid w:val="00AA58FF"/>
    <w:rsid w:val="00AA5D15"/>
    <w:rsid w:val="00AA5DA3"/>
    <w:rsid w:val="00AA5F22"/>
    <w:rsid w:val="00AA6267"/>
    <w:rsid w:val="00AA6410"/>
    <w:rsid w:val="00AA778D"/>
    <w:rsid w:val="00AA7C4B"/>
    <w:rsid w:val="00AB06A6"/>
    <w:rsid w:val="00AB0B6D"/>
    <w:rsid w:val="00AB0CF9"/>
    <w:rsid w:val="00AB110E"/>
    <w:rsid w:val="00AB1933"/>
    <w:rsid w:val="00AB19C0"/>
    <w:rsid w:val="00AB19E8"/>
    <w:rsid w:val="00AB1F0A"/>
    <w:rsid w:val="00AB2364"/>
    <w:rsid w:val="00AB255A"/>
    <w:rsid w:val="00AB2C3E"/>
    <w:rsid w:val="00AB2DEA"/>
    <w:rsid w:val="00AB2F60"/>
    <w:rsid w:val="00AB3093"/>
    <w:rsid w:val="00AB33E8"/>
    <w:rsid w:val="00AB3518"/>
    <w:rsid w:val="00AB354F"/>
    <w:rsid w:val="00AB36AC"/>
    <w:rsid w:val="00AB399E"/>
    <w:rsid w:val="00AB3DCF"/>
    <w:rsid w:val="00AB41BC"/>
    <w:rsid w:val="00AB43E1"/>
    <w:rsid w:val="00AB44FE"/>
    <w:rsid w:val="00AB4959"/>
    <w:rsid w:val="00AB4B6E"/>
    <w:rsid w:val="00AB4E4C"/>
    <w:rsid w:val="00AB55F1"/>
    <w:rsid w:val="00AB56B2"/>
    <w:rsid w:val="00AB5801"/>
    <w:rsid w:val="00AB5D9F"/>
    <w:rsid w:val="00AB6075"/>
    <w:rsid w:val="00AB6648"/>
    <w:rsid w:val="00AB6D02"/>
    <w:rsid w:val="00AB71E6"/>
    <w:rsid w:val="00AB75A2"/>
    <w:rsid w:val="00AB76E0"/>
    <w:rsid w:val="00AB772F"/>
    <w:rsid w:val="00AB7B0D"/>
    <w:rsid w:val="00AB7F11"/>
    <w:rsid w:val="00AB7FB7"/>
    <w:rsid w:val="00AB7FE6"/>
    <w:rsid w:val="00AB7FFE"/>
    <w:rsid w:val="00AC02DE"/>
    <w:rsid w:val="00AC039B"/>
    <w:rsid w:val="00AC03A2"/>
    <w:rsid w:val="00AC04E2"/>
    <w:rsid w:val="00AC058F"/>
    <w:rsid w:val="00AC0E2A"/>
    <w:rsid w:val="00AC1071"/>
    <w:rsid w:val="00AC1678"/>
    <w:rsid w:val="00AC1975"/>
    <w:rsid w:val="00AC22C7"/>
    <w:rsid w:val="00AC243C"/>
    <w:rsid w:val="00AC2A0A"/>
    <w:rsid w:val="00AC2D35"/>
    <w:rsid w:val="00AC350B"/>
    <w:rsid w:val="00AC37E9"/>
    <w:rsid w:val="00AC3A1B"/>
    <w:rsid w:val="00AC4191"/>
    <w:rsid w:val="00AC457F"/>
    <w:rsid w:val="00AC49BB"/>
    <w:rsid w:val="00AC4BAC"/>
    <w:rsid w:val="00AC4CC6"/>
    <w:rsid w:val="00AC4CF0"/>
    <w:rsid w:val="00AC4DD0"/>
    <w:rsid w:val="00AC56AC"/>
    <w:rsid w:val="00AC6248"/>
    <w:rsid w:val="00AC6A66"/>
    <w:rsid w:val="00AC6CDC"/>
    <w:rsid w:val="00AC6D4E"/>
    <w:rsid w:val="00AC71A4"/>
    <w:rsid w:val="00AC7349"/>
    <w:rsid w:val="00AC7A59"/>
    <w:rsid w:val="00AD0020"/>
    <w:rsid w:val="00AD0072"/>
    <w:rsid w:val="00AD017F"/>
    <w:rsid w:val="00AD0542"/>
    <w:rsid w:val="00AD073C"/>
    <w:rsid w:val="00AD09B8"/>
    <w:rsid w:val="00AD0A21"/>
    <w:rsid w:val="00AD0CD1"/>
    <w:rsid w:val="00AD123C"/>
    <w:rsid w:val="00AD139D"/>
    <w:rsid w:val="00AD13E9"/>
    <w:rsid w:val="00AD1576"/>
    <w:rsid w:val="00AD17AB"/>
    <w:rsid w:val="00AD17DB"/>
    <w:rsid w:val="00AD2095"/>
    <w:rsid w:val="00AD2338"/>
    <w:rsid w:val="00AD24D0"/>
    <w:rsid w:val="00AD2616"/>
    <w:rsid w:val="00AD29E3"/>
    <w:rsid w:val="00AD2C70"/>
    <w:rsid w:val="00AD2DF8"/>
    <w:rsid w:val="00AD2E1A"/>
    <w:rsid w:val="00AD32B9"/>
    <w:rsid w:val="00AD331B"/>
    <w:rsid w:val="00AD33B7"/>
    <w:rsid w:val="00AD371F"/>
    <w:rsid w:val="00AD37ED"/>
    <w:rsid w:val="00AD3BD6"/>
    <w:rsid w:val="00AD4011"/>
    <w:rsid w:val="00AD47F2"/>
    <w:rsid w:val="00AD48C1"/>
    <w:rsid w:val="00AD4ABB"/>
    <w:rsid w:val="00AD5403"/>
    <w:rsid w:val="00AD545B"/>
    <w:rsid w:val="00AD56FE"/>
    <w:rsid w:val="00AD5C05"/>
    <w:rsid w:val="00AD5E0B"/>
    <w:rsid w:val="00AD5E55"/>
    <w:rsid w:val="00AD5EDB"/>
    <w:rsid w:val="00AD622B"/>
    <w:rsid w:val="00AD62A0"/>
    <w:rsid w:val="00AD6EC3"/>
    <w:rsid w:val="00AD6F80"/>
    <w:rsid w:val="00AD6FC5"/>
    <w:rsid w:val="00AD7119"/>
    <w:rsid w:val="00AD7556"/>
    <w:rsid w:val="00AD75BE"/>
    <w:rsid w:val="00AD7620"/>
    <w:rsid w:val="00AD776A"/>
    <w:rsid w:val="00AD7897"/>
    <w:rsid w:val="00AD7AF9"/>
    <w:rsid w:val="00AD7BDA"/>
    <w:rsid w:val="00AD7EA4"/>
    <w:rsid w:val="00AE0232"/>
    <w:rsid w:val="00AE04BE"/>
    <w:rsid w:val="00AE0648"/>
    <w:rsid w:val="00AE0F3A"/>
    <w:rsid w:val="00AE1135"/>
    <w:rsid w:val="00AE1A1D"/>
    <w:rsid w:val="00AE1EAF"/>
    <w:rsid w:val="00AE23C0"/>
    <w:rsid w:val="00AE2BC9"/>
    <w:rsid w:val="00AE2FD5"/>
    <w:rsid w:val="00AE33C3"/>
    <w:rsid w:val="00AE340B"/>
    <w:rsid w:val="00AE342E"/>
    <w:rsid w:val="00AE38C1"/>
    <w:rsid w:val="00AE3DEA"/>
    <w:rsid w:val="00AE3EB7"/>
    <w:rsid w:val="00AE3ECD"/>
    <w:rsid w:val="00AE4062"/>
    <w:rsid w:val="00AE40E7"/>
    <w:rsid w:val="00AE4265"/>
    <w:rsid w:val="00AE42E4"/>
    <w:rsid w:val="00AE4B9B"/>
    <w:rsid w:val="00AE4F94"/>
    <w:rsid w:val="00AE51DB"/>
    <w:rsid w:val="00AE52BE"/>
    <w:rsid w:val="00AE52C5"/>
    <w:rsid w:val="00AE6093"/>
    <w:rsid w:val="00AE60BC"/>
    <w:rsid w:val="00AE60C3"/>
    <w:rsid w:val="00AE6170"/>
    <w:rsid w:val="00AE6431"/>
    <w:rsid w:val="00AE6808"/>
    <w:rsid w:val="00AE6A63"/>
    <w:rsid w:val="00AE6B41"/>
    <w:rsid w:val="00AE6BDB"/>
    <w:rsid w:val="00AE7130"/>
    <w:rsid w:val="00AE72D0"/>
    <w:rsid w:val="00AE7470"/>
    <w:rsid w:val="00AE7967"/>
    <w:rsid w:val="00AE7983"/>
    <w:rsid w:val="00AF0068"/>
    <w:rsid w:val="00AF0147"/>
    <w:rsid w:val="00AF0A2F"/>
    <w:rsid w:val="00AF0BBD"/>
    <w:rsid w:val="00AF0FD6"/>
    <w:rsid w:val="00AF1000"/>
    <w:rsid w:val="00AF172D"/>
    <w:rsid w:val="00AF174E"/>
    <w:rsid w:val="00AF1A91"/>
    <w:rsid w:val="00AF1B6E"/>
    <w:rsid w:val="00AF1D84"/>
    <w:rsid w:val="00AF21E0"/>
    <w:rsid w:val="00AF25C7"/>
    <w:rsid w:val="00AF2CA0"/>
    <w:rsid w:val="00AF2E11"/>
    <w:rsid w:val="00AF3297"/>
    <w:rsid w:val="00AF375F"/>
    <w:rsid w:val="00AF385C"/>
    <w:rsid w:val="00AF3B25"/>
    <w:rsid w:val="00AF4908"/>
    <w:rsid w:val="00AF496B"/>
    <w:rsid w:val="00AF51D4"/>
    <w:rsid w:val="00AF51DC"/>
    <w:rsid w:val="00AF5261"/>
    <w:rsid w:val="00AF5332"/>
    <w:rsid w:val="00AF574F"/>
    <w:rsid w:val="00AF59FF"/>
    <w:rsid w:val="00AF5CD7"/>
    <w:rsid w:val="00AF5F9D"/>
    <w:rsid w:val="00AF6497"/>
    <w:rsid w:val="00AF66CD"/>
    <w:rsid w:val="00AF6B53"/>
    <w:rsid w:val="00AF70B8"/>
    <w:rsid w:val="00AF737A"/>
    <w:rsid w:val="00AF7556"/>
    <w:rsid w:val="00B003A2"/>
    <w:rsid w:val="00B003B3"/>
    <w:rsid w:val="00B009DD"/>
    <w:rsid w:val="00B00AB2"/>
    <w:rsid w:val="00B00B11"/>
    <w:rsid w:val="00B00B85"/>
    <w:rsid w:val="00B00D3D"/>
    <w:rsid w:val="00B0224F"/>
    <w:rsid w:val="00B02E40"/>
    <w:rsid w:val="00B0339B"/>
    <w:rsid w:val="00B03486"/>
    <w:rsid w:val="00B039A2"/>
    <w:rsid w:val="00B03A73"/>
    <w:rsid w:val="00B040E3"/>
    <w:rsid w:val="00B041B0"/>
    <w:rsid w:val="00B0435C"/>
    <w:rsid w:val="00B04692"/>
    <w:rsid w:val="00B048BF"/>
    <w:rsid w:val="00B04AE2"/>
    <w:rsid w:val="00B04D5D"/>
    <w:rsid w:val="00B04D68"/>
    <w:rsid w:val="00B0534C"/>
    <w:rsid w:val="00B05516"/>
    <w:rsid w:val="00B05677"/>
    <w:rsid w:val="00B05E00"/>
    <w:rsid w:val="00B060B3"/>
    <w:rsid w:val="00B0610C"/>
    <w:rsid w:val="00B06373"/>
    <w:rsid w:val="00B07142"/>
    <w:rsid w:val="00B072ED"/>
    <w:rsid w:val="00B07646"/>
    <w:rsid w:val="00B076C9"/>
    <w:rsid w:val="00B079CF"/>
    <w:rsid w:val="00B07CFD"/>
    <w:rsid w:val="00B10165"/>
    <w:rsid w:val="00B101CE"/>
    <w:rsid w:val="00B102EB"/>
    <w:rsid w:val="00B10313"/>
    <w:rsid w:val="00B10526"/>
    <w:rsid w:val="00B10855"/>
    <w:rsid w:val="00B10C27"/>
    <w:rsid w:val="00B110A7"/>
    <w:rsid w:val="00B114F4"/>
    <w:rsid w:val="00B11CE1"/>
    <w:rsid w:val="00B11E2A"/>
    <w:rsid w:val="00B1224C"/>
    <w:rsid w:val="00B1228B"/>
    <w:rsid w:val="00B122C4"/>
    <w:rsid w:val="00B123DC"/>
    <w:rsid w:val="00B1295C"/>
    <w:rsid w:val="00B13382"/>
    <w:rsid w:val="00B13A81"/>
    <w:rsid w:val="00B13B6B"/>
    <w:rsid w:val="00B13D5A"/>
    <w:rsid w:val="00B144F4"/>
    <w:rsid w:val="00B148A4"/>
    <w:rsid w:val="00B14AC4"/>
    <w:rsid w:val="00B14FBC"/>
    <w:rsid w:val="00B1517C"/>
    <w:rsid w:val="00B15415"/>
    <w:rsid w:val="00B1571B"/>
    <w:rsid w:val="00B158EE"/>
    <w:rsid w:val="00B15A1D"/>
    <w:rsid w:val="00B15AF3"/>
    <w:rsid w:val="00B15C75"/>
    <w:rsid w:val="00B15E69"/>
    <w:rsid w:val="00B16014"/>
    <w:rsid w:val="00B162BD"/>
    <w:rsid w:val="00B1674B"/>
    <w:rsid w:val="00B16D26"/>
    <w:rsid w:val="00B16E92"/>
    <w:rsid w:val="00B17285"/>
    <w:rsid w:val="00B17978"/>
    <w:rsid w:val="00B179C6"/>
    <w:rsid w:val="00B20A36"/>
    <w:rsid w:val="00B20A5E"/>
    <w:rsid w:val="00B20ABB"/>
    <w:rsid w:val="00B20E70"/>
    <w:rsid w:val="00B21361"/>
    <w:rsid w:val="00B21381"/>
    <w:rsid w:val="00B2172F"/>
    <w:rsid w:val="00B21741"/>
    <w:rsid w:val="00B21AD3"/>
    <w:rsid w:val="00B22226"/>
    <w:rsid w:val="00B22571"/>
    <w:rsid w:val="00B228BF"/>
    <w:rsid w:val="00B229DF"/>
    <w:rsid w:val="00B2301D"/>
    <w:rsid w:val="00B23254"/>
    <w:rsid w:val="00B232F8"/>
    <w:rsid w:val="00B235E5"/>
    <w:rsid w:val="00B237D7"/>
    <w:rsid w:val="00B23EEC"/>
    <w:rsid w:val="00B244E9"/>
    <w:rsid w:val="00B24913"/>
    <w:rsid w:val="00B24A5C"/>
    <w:rsid w:val="00B24C4A"/>
    <w:rsid w:val="00B255EE"/>
    <w:rsid w:val="00B25AFA"/>
    <w:rsid w:val="00B25D49"/>
    <w:rsid w:val="00B25D80"/>
    <w:rsid w:val="00B25EF8"/>
    <w:rsid w:val="00B26086"/>
    <w:rsid w:val="00B261A8"/>
    <w:rsid w:val="00B26274"/>
    <w:rsid w:val="00B2633F"/>
    <w:rsid w:val="00B263CB"/>
    <w:rsid w:val="00B266F8"/>
    <w:rsid w:val="00B26966"/>
    <w:rsid w:val="00B26B91"/>
    <w:rsid w:val="00B26E80"/>
    <w:rsid w:val="00B270B1"/>
    <w:rsid w:val="00B270CA"/>
    <w:rsid w:val="00B27242"/>
    <w:rsid w:val="00B279DB"/>
    <w:rsid w:val="00B27BB5"/>
    <w:rsid w:val="00B300FC"/>
    <w:rsid w:val="00B30370"/>
    <w:rsid w:val="00B3048B"/>
    <w:rsid w:val="00B3079B"/>
    <w:rsid w:val="00B30814"/>
    <w:rsid w:val="00B309F3"/>
    <w:rsid w:val="00B30ECF"/>
    <w:rsid w:val="00B311EA"/>
    <w:rsid w:val="00B313DE"/>
    <w:rsid w:val="00B3216E"/>
    <w:rsid w:val="00B3283A"/>
    <w:rsid w:val="00B32AAF"/>
    <w:rsid w:val="00B32B9D"/>
    <w:rsid w:val="00B33B78"/>
    <w:rsid w:val="00B33FB0"/>
    <w:rsid w:val="00B34653"/>
    <w:rsid w:val="00B34998"/>
    <w:rsid w:val="00B34D01"/>
    <w:rsid w:val="00B34E40"/>
    <w:rsid w:val="00B355A6"/>
    <w:rsid w:val="00B35CEE"/>
    <w:rsid w:val="00B35D40"/>
    <w:rsid w:val="00B35F93"/>
    <w:rsid w:val="00B364B3"/>
    <w:rsid w:val="00B365F0"/>
    <w:rsid w:val="00B36606"/>
    <w:rsid w:val="00B36624"/>
    <w:rsid w:val="00B376D2"/>
    <w:rsid w:val="00B37708"/>
    <w:rsid w:val="00B3778E"/>
    <w:rsid w:val="00B37800"/>
    <w:rsid w:val="00B378DE"/>
    <w:rsid w:val="00B379EA"/>
    <w:rsid w:val="00B37A3A"/>
    <w:rsid w:val="00B4080E"/>
    <w:rsid w:val="00B40D4D"/>
    <w:rsid w:val="00B40E80"/>
    <w:rsid w:val="00B413BD"/>
    <w:rsid w:val="00B4174C"/>
    <w:rsid w:val="00B4191C"/>
    <w:rsid w:val="00B41BF7"/>
    <w:rsid w:val="00B424F1"/>
    <w:rsid w:val="00B42557"/>
    <w:rsid w:val="00B42D9D"/>
    <w:rsid w:val="00B42DA7"/>
    <w:rsid w:val="00B4305B"/>
    <w:rsid w:val="00B431EF"/>
    <w:rsid w:val="00B433D8"/>
    <w:rsid w:val="00B4341D"/>
    <w:rsid w:val="00B435D3"/>
    <w:rsid w:val="00B436F5"/>
    <w:rsid w:val="00B43BC6"/>
    <w:rsid w:val="00B43C89"/>
    <w:rsid w:val="00B43FD1"/>
    <w:rsid w:val="00B441FF"/>
    <w:rsid w:val="00B44664"/>
    <w:rsid w:val="00B44A98"/>
    <w:rsid w:val="00B44B0A"/>
    <w:rsid w:val="00B45340"/>
    <w:rsid w:val="00B456D2"/>
    <w:rsid w:val="00B46018"/>
    <w:rsid w:val="00B4646E"/>
    <w:rsid w:val="00B4678C"/>
    <w:rsid w:val="00B468B8"/>
    <w:rsid w:val="00B4723A"/>
    <w:rsid w:val="00B472A8"/>
    <w:rsid w:val="00B4733F"/>
    <w:rsid w:val="00B4778C"/>
    <w:rsid w:val="00B477AA"/>
    <w:rsid w:val="00B50505"/>
    <w:rsid w:val="00B5065F"/>
    <w:rsid w:val="00B50788"/>
    <w:rsid w:val="00B50A36"/>
    <w:rsid w:val="00B50BC4"/>
    <w:rsid w:val="00B50E2B"/>
    <w:rsid w:val="00B51680"/>
    <w:rsid w:val="00B519F9"/>
    <w:rsid w:val="00B51CF5"/>
    <w:rsid w:val="00B521CF"/>
    <w:rsid w:val="00B5293F"/>
    <w:rsid w:val="00B52FAD"/>
    <w:rsid w:val="00B53004"/>
    <w:rsid w:val="00B531AD"/>
    <w:rsid w:val="00B5327A"/>
    <w:rsid w:val="00B532B9"/>
    <w:rsid w:val="00B5360A"/>
    <w:rsid w:val="00B536F4"/>
    <w:rsid w:val="00B54199"/>
    <w:rsid w:val="00B543D7"/>
    <w:rsid w:val="00B54A84"/>
    <w:rsid w:val="00B54F35"/>
    <w:rsid w:val="00B5506D"/>
    <w:rsid w:val="00B5523A"/>
    <w:rsid w:val="00B552B7"/>
    <w:rsid w:val="00B55336"/>
    <w:rsid w:val="00B555A7"/>
    <w:rsid w:val="00B55A6E"/>
    <w:rsid w:val="00B55F88"/>
    <w:rsid w:val="00B56FEE"/>
    <w:rsid w:val="00B5700A"/>
    <w:rsid w:val="00B57108"/>
    <w:rsid w:val="00B573F6"/>
    <w:rsid w:val="00B57613"/>
    <w:rsid w:val="00B57634"/>
    <w:rsid w:val="00B5764D"/>
    <w:rsid w:val="00B576A5"/>
    <w:rsid w:val="00B57833"/>
    <w:rsid w:val="00B579C8"/>
    <w:rsid w:val="00B57E0F"/>
    <w:rsid w:val="00B607EE"/>
    <w:rsid w:val="00B608D5"/>
    <w:rsid w:val="00B60C64"/>
    <w:rsid w:val="00B60F22"/>
    <w:rsid w:val="00B61419"/>
    <w:rsid w:val="00B616C1"/>
    <w:rsid w:val="00B616E1"/>
    <w:rsid w:val="00B61824"/>
    <w:rsid w:val="00B61930"/>
    <w:rsid w:val="00B61CA3"/>
    <w:rsid w:val="00B625E4"/>
    <w:rsid w:val="00B62BC0"/>
    <w:rsid w:val="00B62F60"/>
    <w:rsid w:val="00B63120"/>
    <w:rsid w:val="00B63508"/>
    <w:rsid w:val="00B637B1"/>
    <w:rsid w:val="00B63857"/>
    <w:rsid w:val="00B63A50"/>
    <w:rsid w:val="00B63F5F"/>
    <w:rsid w:val="00B63F8E"/>
    <w:rsid w:val="00B6403F"/>
    <w:rsid w:val="00B64125"/>
    <w:rsid w:val="00B6420B"/>
    <w:rsid w:val="00B643F2"/>
    <w:rsid w:val="00B644A7"/>
    <w:rsid w:val="00B646B2"/>
    <w:rsid w:val="00B6499A"/>
    <w:rsid w:val="00B64B8E"/>
    <w:rsid w:val="00B64CAE"/>
    <w:rsid w:val="00B64CC1"/>
    <w:rsid w:val="00B64E34"/>
    <w:rsid w:val="00B650E7"/>
    <w:rsid w:val="00B651CE"/>
    <w:rsid w:val="00B653BC"/>
    <w:rsid w:val="00B65EF3"/>
    <w:rsid w:val="00B65F55"/>
    <w:rsid w:val="00B66BBD"/>
    <w:rsid w:val="00B66E1F"/>
    <w:rsid w:val="00B6718B"/>
    <w:rsid w:val="00B677D1"/>
    <w:rsid w:val="00B67C6B"/>
    <w:rsid w:val="00B7012D"/>
    <w:rsid w:val="00B701C4"/>
    <w:rsid w:val="00B7022E"/>
    <w:rsid w:val="00B70F33"/>
    <w:rsid w:val="00B7121B"/>
    <w:rsid w:val="00B71392"/>
    <w:rsid w:val="00B71562"/>
    <w:rsid w:val="00B71B1E"/>
    <w:rsid w:val="00B71E0D"/>
    <w:rsid w:val="00B72459"/>
    <w:rsid w:val="00B727B1"/>
    <w:rsid w:val="00B72953"/>
    <w:rsid w:val="00B72B00"/>
    <w:rsid w:val="00B72C34"/>
    <w:rsid w:val="00B72DE5"/>
    <w:rsid w:val="00B73007"/>
    <w:rsid w:val="00B73239"/>
    <w:rsid w:val="00B737A4"/>
    <w:rsid w:val="00B73963"/>
    <w:rsid w:val="00B73AC8"/>
    <w:rsid w:val="00B73B65"/>
    <w:rsid w:val="00B73CAB"/>
    <w:rsid w:val="00B73D67"/>
    <w:rsid w:val="00B73E2D"/>
    <w:rsid w:val="00B73EF8"/>
    <w:rsid w:val="00B73F24"/>
    <w:rsid w:val="00B7451A"/>
    <w:rsid w:val="00B74597"/>
    <w:rsid w:val="00B746D8"/>
    <w:rsid w:val="00B749C8"/>
    <w:rsid w:val="00B74A80"/>
    <w:rsid w:val="00B74F0E"/>
    <w:rsid w:val="00B74F87"/>
    <w:rsid w:val="00B75031"/>
    <w:rsid w:val="00B75257"/>
    <w:rsid w:val="00B758C8"/>
    <w:rsid w:val="00B759F3"/>
    <w:rsid w:val="00B75DB5"/>
    <w:rsid w:val="00B764A6"/>
    <w:rsid w:val="00B76524"/>
    <w:rsid w:val="00B766B9"/>
    <w:rsid w:val="00B76A23"/>
    <w:rsid w:val="00B76D7C"/>
    <w:rsid w:val="00B76E6F"/>
    <w:rsid w:val="00B76ED2"/>
    <w:rsid w:val="00B77CB2"/>
    <w:rsid w:val="00B77D20"/>
    <w:rsid w:val="00B77DA0"/>
    <w:rsid w:val="00B80751"/>
    <w:rsid w:val="00B809C7"/>
    <w:rsid w:val="00B80DD8"/>
    <w:rsid w:val="00B80FE6"/>
    <w:rsid w:val="00B8158B"/>
    <w:rsid w:val="00B8187B"/>
    <w:rsid w:val="00B81FE9"/>
    <w:rsid w:val="00B8252D"/>
    <w:rsid w:val="00B827EE"/>
    <w:rsid w:val="00B82BB6"/>
    <w:rsid w:val="00B82BF4"/>
    <w:rsid w:val="00B82D50"/>
    <w:rsid w:val="00B82E12"/>
    <w:rsid w:val="00B82EDA"/>
    <w:rsid w:val="00B83007"/>
    <w:rsid w:val="00B838A8"/>
    <w:rsid w:val="00B83ED3"/>
    <w:rsid w:val="00B83F59"/>
    <w:rsid w:val="00B840B6"/>
    <w:rsid w:val="00B84417"/>
    <w:rsid w:val="00B84613"/>
    <w:rsid w:val="00B84928"/>
    <w:rsid w:val="00B8560C"/>
    <w:rsid w:val="00B85C96"/>
    <w:rsid w:val="00B85E59"/>
    <w:rsid w:val="00B861D9"/>
    <w:rsid w:val="00B863BE"/>
    <w:rsid w:val="00B86629"/>
    <w:rsid w:val="00B86935"/>
    <w:rsid w:val="00B869C5"/>
    <w:rsid w:val="00B86C96"/>
    <w:rsid w:val="00B87340"/>
    <w:rsid w:val="00B87560"/>
    <w:rsid w:val="00B87891"/>
    <w:rsid w:val="00B87BB5"/>
    <w:rsid w:val="00B87CAF"/>
    <w:rsid w:val="00B87E57"/>
    <w:rsid w:val="00B87F69"/>
    <w:rsid w:val="00B904C8"/>
    <w:rsid w:val="00B9081C"/>
    <w:rsid w:val="00B90861"/>
    <w:rsid w:val="00B90B3F"/>
    <w:rsid w:val="00B9170C"/>
    <w:rsid w:val="00B918B7"/>
    <w:rsid w:val="00B91D2A"/>
    <w:rsid w:val="00B922B8"/>
    <w:rsid w:val="00B927D1"/>
    <w:rsid w:val="00B927FA"/>
    <w:rsid w:val="00B929DC"/>
    <w:rsid w:val="00B92B19"/>
    <w:rsid w:val="00B92BDB"/>
    <w:rsid w:val="00B92E20"/>
    <w:rsid w:val="00B92FDD"/>
    <w:rsid w:val="00B93805"/>
    <w:rsid w:val="00B940DF"/>
    <w:rsid w:val="00B9449D"/>
    <w:rsid w:val="00B9466C"/>
    <w:rsid w:val="00B947EB"/>
    <w:rsid w:val="00B948FF"/>
    <w:rsid w:val="00B94D3A"/>
    <w:rsid w:val="00B94F0F"/>
    <w:rsid w:val="00B9529A"/>
    <w:rsid w:val="00B95336"/>
    <w:rsid w:val="00B95768"/>
    <w:rsid w:val="00B95A0A"/>
    <w:rsid w:val="00B96069"/>
    <w:rsid w:val="00B963B8"/>
    <w:rsid w:val="00B9657A"/>
    <w:rsid w:val="00B96825"/>
    <w:rsid w:val="00B96A19"/>
    <w:rsid w:val="00B96D3D"/>
    <w:rsid w:val="00B96D78"/>
    <w:rsid w:val="00B97285"/>
    <w:rsid w:val="00B972FB"/>
    <w:rsid w:val="00B97907"/>
    <w:rsid w:val="00B97A16"/>
    <w:rsid w:val="00B97AE9"/>
    <w:rsid w:val="00B97DC8"/>
    <w:rsid w:val="00B97F0A"/>
    <w:rsid w:val="00BA005B"/>
    <w:rsid w:val="00BA0114"/>
    <w:rsid w:val="00BA035C"/>
    <w:rsid w:val="00BA0672"/>
    <w:rsid w:val="00BA0822"/>
    <w:rsid w:val="00BA08A2"/>
    <w:rsid w:val="00BA0A6B"/>
    <w:rsid w:val="00BA0A84"/>
    <w:rsid w:val="00BA0FE8"/>
    <w:rsid w:val="00BA1614"/>
    <w:rsid w:val="00BA178F"/>
    <w:rsid w:val="00BA1C03"/>
    <w:rsid w:val="00BA1C41"/>
    <w:rsid w:val="00BA1FDD"/>
    <w:rsid w:val="00BA242B"/>
    <w:rsid w:val="00BA2587"/>
    <w:rsid w:val="00BA28F2"/>
    <w:rsid w:val="00BA2B59"/>
    <w:rsid w:val="00BA2E6D"/>
    <w:rsid w:val="00BA3050"/>
    <w:rsid w:val="00BA31FC"/>
    <w:rsid w:val="00BA3512"/>
    <w:rsid w:val="00BA37FF"/>
    <w:rsid w:val="00BA388C"/>
    <w:rsid w:val="00BA3B43"/>
    <w:rsid w:val="00BA3FE5"/>
    <w:rsid w:val="00BA419B"/>
    <w:rsid w:val="00BA53E0"/>
    <w:rsid w:val="00BA548E"/>
    <w:rsid w:val="00BA5CA8"/>
    <w:rsid w:val="00BA5E33"/>
    <w:rsid w:val="00BA64AD"/>
    <w:rsid w:val="00BA6F56"/>
    <w:rsid w:val="00BA7341"/>
    <w:rsid w:val="00BA76FE"/>
    <w:rsid w:val="00BA77AD"/>
    <w:rsid w:val="00BA79B4"/>
    <w:rsid w:val="00BA7CE1"/>
    <w:rsid w:val="00BA7D78"/>
    <w:rsid w:val="00BB0E0F"/>
    <w:rsid w:val="00BB135C"/>
    <w:rsid w:val="00BB1B04"/>
    <w:rsid w:val="00BB1FD7"/>
    <w:rsid w:val="00BB2B6A"/>
    <w:rsid w:val="00BB2BD2"/>
    <w:rsid w:val="00BB2C35"/>
    <w:rsid w:val="00BB2F2E"/>
    <w:rsid w:val="00BB2F2F"/>
    <w:rsid w:val="00BB2FA7"/>
    <w:rsid w:val="00BB30D1"/>
    <w:rsid w:val="00BB3186"/>
    <w:rsid w:val="00BB38CE"/>
    <w:rsid w:val="00BB3932"/>
    <w:rsid w:val="00BB4174"/>
    <w:rsid w:val="00BB4660"/>
    <w:rsid w:val="00BB4B25"/>
    <w:rsid w:val="00BB4D3A"/>
    <w:rsid w:val="00BB4E6A"/>
    <w:rsid w:val="00BB4EA5"/>
    <w:rsid w:val="00BB50D3"/>
    <w:rsid w:val="00BB52EF"/>
    <w:rsid w:val="00BB54DC"/>
    <w:rsid w:val="00BB55E3"/>
    <w:rsid w:val="00BB5800"/>
    <w:rsid w:val="00BB5900"/>
    <w:rsid w:val="00BB59A8"/>
    <w:rsid w:val="00BB5C4C"/>
    <w:rsid w:val="00BB5D43"/>
    <w:rsid w:val="00BB69FA"/>
    <w:rsid w:val="00BB6A54"/>
    <w:rsid w:val="00BB6E2C"/>
    <w:rsid w:val="00BB7057"/>
    <w:rsid w:val="00BB71D2"/>
    <w:rsid w:val="00BB73B7"/>
    <w:rsid w:val="00BB75B5"/>
    <w:rsid w:val="00BC0161"/>
    <w:rsid w:val="00BC06DA"/>
    <w:rsid w:val="00BC0DC3"/>
    <w:rsid w:val="00BC12C3"/>
    <w:rsid w:val="00BC145E"/>
    <w:rsid w:val="00BC1540"/>
    <w:rsid w:val="00BC15B9"/>
    <w:rsid w:val="00BC15E9"/>
    <w:rsid w:val="00BC1736"/>
    <w:rsid w:val="00BC18C3"/>
    <w:rsid w:val="00BC1DFC"/>
    <w:rsid w:val="00BC1F38"/>
    <w:rsid w:val="00BC20BE"/>
    <w:rsid w:val="00BC2277"/>
    <w:rsid w:val="00BC2F13"/>
    <w:rsid w:val="00BC30C7"/>
    <w:rsid w:val="00BC32AC"/>
    <w:rsid w:val="00BC32E9"/>
    <w:rsid w:val="00BC349B"/>
    <w:rsid w:val="00BC34FC"/>
    <w:rsid w:val="00BC3558"/>
    <w:rsid w:val="00BC356A"/>
    <w:rsid w:val="00BC3604"/>
    <w:rsid w:val="00BC375A"/>
    <w:rsid w:val="00BC37F3"/>
    <w:rsid w:val="00BC3861"/>
    <w:rsid w:val="00BC3A73"/>
    <w:rsid w:val="00BC3FF2"/>
    <w:rsid w:val="00BC43FB"/>
    <w:rsid w:val="00BC44FB"/>
    <w:rsid w:val="00BC452F"/>
    <w:rsid w:val="00BC4FA0"/>
    <w:rsid w:val="00BC52E6"/>
    <w:rsid w:val="00BC545E"/>
    <w:rsid w:val="00BC5557"/>
    <w:rsid w:val="00BC597A"/>
    <w:rsid w:val="00BC59A7"/>
    <w:rsid w:val="00BC5B72"/>
    <w:rsid w:val="00BC5D65"/>
    <w:rsid w:val="00BC6489"/>
    <w:rsid w:val="00BC6C72"/>
    <w:rsid w:val="00BC6F62"/>
    <w:rsid w:val="00BC7396"/>
    <w:rsid w:val="00BC79DC"/>
    <w:rsid w:val="00BC7C43"/>
    <w:rsid w:val="00BC7C9F"/>
    <w:rsid w:val="00BC7FDD"/>
    <w:rsid w:val="00BD0867"/>
    <w:rsid w:val="00BD141A"/>
    <w:rsid w:val="00BD147E"/>
    <w:rsid w:val="00BD1540"/>
    <w:rsid w:val="00BD181B"/>
    <w:rsid w:val="00BD1BFF"/>
    <w:rsid w:val="00BD1D05"/>
    <w:rsid w:val="00BD2312"/>
    <w:rsid w:val="00BD235A"/>
    <w:rsid w:val="00BD2502"/>
    <w:rsid w:val="00BD28CB"/>
    <w:rsid w:val="00BD2C71"/>
    <w:rsid w:val="00BD3499"/>
    <w:rsid w:val="00BD362D"/>
    <w:rsid w:val="00BD373A"/>
    <w:rsid w:val="00BD3AFE"/>
    <w:rsid w:val="00BD3B00"/>
    <w:rsid w:val="00BD3CFD"/>
    <w:rsid w:val="00BD4088"/>
    <w:rsid w:val="00BD417A"/>
    <w:rsid w:val="00BD45DA"/>
    <w:rsid w:val="00BD4839"/>
    <w:rsid w:val="00BD50C4"/>
    <w:rsid w:val="00BD595D"/>
    <w:rsid w:val="00BD598F"/>
    <w:rsid w:val="00BD5B55"/>
    <w:rsid w:val="00BD6353"/>
    <w:rsid w:val="00BD6885"/>
    <w:rsid w:val="00BD69C5"/>
    <w:rsid w:val="00BD6ADF"/>
    <w:rsid w:val="00BD6D63"/>
    <w:rsid w:val="00BD7086"/>
    <w:rsid w:val="00BD70DE"/>
    <w:rsid w:val="00BD72AA"/>
    <w:rsid w:val="00BD7350"/>
    <w:rsid w:val="00BD755C"/>
    <w:rsid w:val="00BD772F"/>
    <w:rsid w:val="00BD77F0"/>
    <w:rsid w:val="00BE0349"/>
    <w:rsid w:val="00BE0867"/>
    <w:rsid w:val="00BE13A1"/>
    <w:rsid w:val="00BE1AB7"/>
    <w:rsid w:val="00BE1E05"/>
    <w:rsid w:val="00BE1F0C"/>
    <w:rsid w:val="00BE2890"/>
    <w:rsid w:val="00BE294F"/>
    <w:rsid w:val="00BE2A07"/>
    <w:rsid w:val="00BE2CA1"/>
    <w:rsid w:val="00BE338B"/>
    <w:rsid w:val="00BE3BB9"/>
    <w:rsid w:val="00BE3BBC"/>
    <w:rsid w:val="00BE3EF4"/>
    <w:rsid w:val="00BE40A9"/>
    <w:rsid w:val="00BE43ED"/>
    <w:rsid w:val="00BE5398"/>
    <w:rsid w:val="00BE5451"/>
    <w:rsid w:val="00BE5895"/>
    <w:rsid w:val="00BE5D2E"/>
    <w:rsid w:val="00BE5DAC"/>
    <w:rsid w:val="00BE6211"/>
    <w:rsid w:val="00BE638D"/>
    <w:rsid w:val="00BE6BF3"/>
    <w:rsid w:val="00BE6C1D"/>
    <w:rsid w:val="00BE7329"/>
    <w:rsid w:val="00BF09EA"/>
    <w:rsid w:val="00BF0B7E"/>
    <w:rsid w:val="00BF0C13"/>
    <w:rsid w:val="00BF0C5E"/>
    <w:rsid w:val="00BF1000"/>
    <w:rsid w:val="00BF12C7"/>
    <w:rsid w:val="00BF16A9"/>
    <w:rsid w:val="00BF1930"/>
    <w:rsid w:val="00BF1A4B"/>
    <w:rsid w:val="00BF1C4F"/>
    <w:rsid w:val="00BF1E2B"/>
    <w:rsid w:val="00BF2320"/>
    <w:rsid w:val="00BF2351"/>
    <w:rsid w:val="00BF236C"/>
    <w:rsid w:val="00BF238E"/>
    <w:rsid w:val="00BF255F"/>
    <w:rsid w:val="00BF26E3"/>
    <w:rsid w:val="00BF2E27"/>
    <w:rsid w:val="00BF2FB5"/>
    <w:rsid w:val="00BF3797"/>
    <w:rsid w:val="00BF39F8"/>
    <w:rsid w:val="00BF3A5B"/>
    <w:rsid w:val="00BF3BE7"/>
    <w:rsid w:val="00BF42C4"/>
    <w:rsid w:val="00BF4901"/>
    <w:rsid w:val="00BF507B"/>
    <w:rsid w:val="00BF5B6F"/>
    <w:rsid w:val="00BF62E8"/>
    <w:rsid w:val="00BF6390"/>
    <w:rsid w:val="00BF68D0"/>
    <w:rsid w:val="00BF68E2"/>
    <w:rsid w:val="00BF6BBC"/>
    <w:rsid w:val="00BF7047"/>
    <w:rsid w:val="00BF7379"/>
    <w:rsid w:val="00BF794D"/>
    <w:rsid w:val="00BF7D32"/>
    <w:rsid w:val="00BF7DE8"/>
    <w:rsid w:val="00BF7EBC"/>
    <w:rsid w:val="00C003CB"/>
    <w:rsid w:val="00C00A60"/>
    <w:rsid w:val="00C00A61"/>
    <w:rsid w:val="00C00B47"/>
    <w:rsid w:val="00C00F20"/>
    <w:rsid w:val="00C00F5D"/>
    <w:rsid w:val="00C0146C"/>
    <w:rsid w:val="00C01776"/>
    <w:rsid w:val="00C0201C"/>
    <w:rsid w:val="00C02745"/>
    <w:rsid w:val="00C027B4"/>
    <w:rsid w:val="00C02A32"/>
    <w:rsid w:val="00C03125"/>
    <w:rsid w:val="00C03497"/>
    <w:rsid w:val="00C0359A"/>
    <w:rsid w:val="00C03AFF"/>
    <w:rsid w:val="00C03CCF"/>
    <w:rsid w:val="00C03D33"/>
    <w:rsid w:val="00C04195"/>
    <w:rsid w:val="00C04523"/>
    <w:rsid w:val="00C04B2A"/>
    <w:rsid w:val="00C04BAF"/>
    <w:rsid w:val="00C04C5A"/>
    <w:rsid w:val="00C04DF2"/>
    <w:rsid w:val="00C05EBB"/>
    <w:rsid w:val="00C060A0"/>
    <w:rsid w:val="00C060B7"/>
    <w:rsid w:val="00C0617C"/>
    <w:rsid w:val="00C0629B"/>
    <w:rsid w:val="00C0661F"/>
    <w:rsid w:val="00C0665F"/>
    <w:rsid w:val="00C06ADE"/>
    <w:rsid w:val="00C06CD0"/>
    <w:rsid w:val="00C074D9"/>
    <w:rsid w:val="00C07805"/>
    <w:rsid w:val="00C07A0E"/>
    <w:rsid w:val="00C07AD8"/>
    <w:rsid w:val="00C1013A"/>
    <w:rsid w:val="00C1045E"/>
    <w:rsid w:val="00C1102E"/>
    <w:rsid w:val="00C110C1"/>
    <w:rsid w:val="00C1113B"/>
    <w:rsid w:val="00C11433"/>
    <w:rsid w:val="00C11568"/>
    <w:rsid w:val="00C11955"/>
    <w:rsid w:val="00C11BE1"/>
    <w:rsid w:val="00C11D66"/>
    <w:rsid w:val="00C1233C"/>
    <w:rsid w:val="00C125F5"/>
    <w:rsid w:val="00C12907"/>
    <w:rsid w:val="00C12AC5"/>
    <w:rsid w:val="00C12C43"/>
    <w:rsid w:val="00C13230"/>
    <w:rsid w:val="00C13280"/>
    <w:rsid w:val="00C138B1"/>
    <w:rsid w:val="00C13B8F"/>
    <w:rsid w:val="00C1408D"/>
    <w:rsid w:val="00C143F8"/>
    <w:rsid w:val="00C145C5"/>
    <w:rsid w:val="00C14B86"/>
    <w:rsid w:val="00C14CCE"/>
    <w:rsid w:val="00C14FAD"/>
    <w:rsid w:val="00C15705"/>
    <w:rsid w:val="00C15D44"/>
    <w:rsid w:val="00C15DC4"/>
    <w:rsid w:val="00C160C9"/>
    <w:rsid w:val="00C16449"/>
    <w:rsid w:val="00C164D4"/>
    <w:rsid w:val="00C16A49"/>
    <w:rsid w:val="00C16AD5"/>
    <w:rsid w:val="00C16C39"/>
    <w:rsid w:val="00C16FBE"/>
    <w:rsid w:val="00C17240"/>
    <w:rsid w:val="00C172AC"/>
    <w:rsid w:val="00C1735E"/>
    <w:rsid w:val="00C173BD"/>
    <w:rsid w:val="00C178DF"/>
    <w:rsid w:val="00C20294"/>
    <w:rsid w:val="00C202D4"/>
    <w:rsid w:val="00C2085D"/>
    <w:rsid w:val="00C20B00"/>
    <w:rsid w:val="00C20E04"/>
    <w:rsid w:val="00C20FCF"/>
    <w:rsid w:val="00C2111A"/>
    <w:rsid w:val="00C2127E"/>
    <w:rsid w:val="00C218BC"/>
    <w:rsid w:val="00C22609"/>
    <w:rsid w:val="00C22B87"/>
    <w:rsid w:val="00C22CDF"/>
    <w:rsid w:val="00C22DC0"/>
    <w:rsid w:val="00C23051"/>
    <w:rsid w:val="00C23C68"/>
    <w:rsid w:val="00C23D4B"/>
    <w:rsid w:val="00C24307"/>
    <w:rsid w:val="00C245F0"/>
    <w:rsid w:val="00C24627"/>
    <w:rsid w:val="00C248A3"/>
    <w:rsid w:val="00C24CD7"/>
    <w:rsid w:val="00C254FF"/>
    <w:rsid w:val="00C2622A"/>
    <w:rsid w:val="00C262A0"/>
    <w:rsid w:val="00C26555"/>
    <w:rsid w:val="00C26BDA"/>
    <w:rsid w:val="00C26EC0"/>
    <w:rsid w:val="00C2707B"/>
    <w:rsid w:val="00C2779C"/>
    <w:rsid w:val="00C278B3"/>
    <w:rsid w:val="00C27AB4"/>
    <w:rsid w:val="00C27BF1"/>
    <w:rsid w:val="00C27E61"/>
    <w:rsid w:val="00C27FC8"/>
    <w:rsid w:val="00C3005A"/>
    <w:rsid w:val="00C30813"/>
    <w:rsid w:val="00C30CED"/>
    <w:rsid w:val="00C30F10"/>
    <w:rsid w:val="00C31706"/>
    <w:rsid w:val="00C31DC8"/>
    <w:rsid w:val="00C31E32"/>
    <w:rsid w:val="00C31FD7"/>
    <w:rsid w:val="00C323BF"/>
    <w:rsid w:val="00C32729"/>
    <w:rsid w:val="00C329F6"/>
    <w:rsid w:val="00C32B0F"/>
    <w:rsid w:val="00C32B72"/>
    <w:rsid w:val="00C32BF0"/>
    <w:rsid w:val="00C32C66"/>
    <w:rsid w:val="00C33075"/>
    <w:rsid w:val="00C3326A"/>
    <w:rsid w:val="00C33382"/>
    <w:rsid w:val="00C334DC"/>
    <w:rsid w:val="00C335D7"/>
    <w:rsid w:val="00C33B88"/>
    <w:rsid w:val="00C33E6C"/>
    <w:rsid w:val="00C3418C"/>
    <w:rsid w:val="00C349DF"/>
    <w:rsid w:val="00C34EC9"/>
    <w:rsid w:val="00C34F53"/>
    <w:rsid w:val="00C3556A"/>
    <w:rsid w:val="00C356BA"/>
    <w:rsid w:val="00C35968"/>
    <w:rsid w:val="00C35D3F"/>
    <w:rsid w:val="00C35DF6"/>
    <w:rsid w:val="00C364B7"/>
    <w:rsid w:val="00C364DF"/>
    <w:rsid w:val="00C36B60"/>
    <w:rsid w:val="00C3785D"/>
    <w:rsid w:val="00C37B0E"/>
    <w:rsid w:val="00C37CEF"/>
    <w:rsid w:val="00C40155"/>
    <w:rsid w:val="00C403F5"/>
    <w:rsid w:val="00C40749"/>
    <w:rsid w:val="00C4079A"/>
    <w:rsid w:val="00C40EE2"/>
    <w:rsid w:val="00C4124A"/>
    <w:rsid w:val="00C412BA"/>
    <w:rsid w:val="00C4178F"/>
    <w:rsid w:val="00C4184A"/>
    <w:rsid w:val="00C421FD"/>
    <w:rsid w:val="00C42254"/>
    <w:rsid w:val="00C42A86"/>
    <w:rsid w:val="00C42DA3"/>
    <w:rsid w:val="00C42DFE"/>
    <w:rsid w:val="00C43401"/>
    <w:rsid w:val="00C43442"/>
    <w:rsid w:val="00C43778"/>
    <w:rsid w:val="00C44542"/>
    <w:rsid w:val="00C44635"/>
    <w:rsid w:val="00C44B4F"/>
    <w:rsid w:val="00C44B7C"/>
    <w:rsid w:val="00C44D72"/>
    <w:rsid w:val="00C45BB0"/>
    <w:rsid w:val="00C46079"/>
    <w:rsid w:val="00C4652B"/>
    <w:rsid w:val="00C468DE"/>
    <w:rsid w:val="00C46F53"/>
    <w:rsid w:val="00C47343"/>
    <w:rsid w:val="00C4784F"/>
    <w:rsid w:val="00C47BF8"/>
    <w:rsid w:val="00C47C7F"/>
    <w:rsid w:val="00C47E67"/>
    <w:rsid w:val="00C47FF6"/>
    <w:rsid w:val="00C50157"/>
    <w:rsid w:val="00C5016C"/>
    <w:rsid w:val="00C50199"/>
    <w:rsid w:val="00C50295"/>
    <w:rsid w:val="00C5032C"/>
    <w:rsid w:val="00C506C9"/>
    <w:rsid w:val="00C50855"/>
    <w:rsid w:val="00C50F94"/>
    <w:rsid w:val="00C512EA"/>
    <w:rsid w:val="00C51375"/>
    <w:rsid w:val="00C51CEB"/>
    <w:rsid w:val="00C5220C"/>
    <w:rsid w:val="00C523B4"/>
    <w:rsid w:val="00C5261B"/>
    <w:rsid w:val="00C5274A"/>
    <w:rsid w:val="00C5288F"/>
    <w:rsid w:val="00C529F6"/>
    <w:rsid w:val="00C52E7A"/>
    <w:rsid w:val="00C52F80"/>
    <w:rsid w:val="00C53884"/>
    <w:rsid w:val="00C539A0"/>
    <w:rsid w:val="00C54139"/>
    <w:rsid w:val="00C54642"/>
    <w:rsid w:val="00C54685"/>
    <w:rsid w:val="00C54E3E"/>
    <w:rsid w:val="00C55129"/>
    <w:rsid w:val="00C551CC"/>
    <w:rsid w:val="00C554FF"/>
    <w:rsid w:val="00C5550C"/>
    <w:rsid w:val="00C558AA"/>
    <w:rsid w:val="00C56061"/>
    <w:rsid w:val="00C563FB"/>
    <w:rsid w:val="00C56964"/>
    <w:rsid w:val="00C56B13"/>
    <w:rsid w:val="00C56D62"/>
    <w:rsid w:val="00C56E9B"/>
    <w:rsid w:val="00C56F6A"/>
    <w:rsid w:val="00C572A9"/>
    <w:rsid w:val="00C57367"/>
    <w:rsid w:val="00C5790A"/>
    <w:rsid w:val="00C57C63"/>
    <w:rsid w:val="00C57E98"/>
    <w:rsid w:val="00C60491"/>
    <w:rsid w:val="00C605C8"/>
    <w:rsid w:val="00C60A44"/>
    <w:rsid w:val="00C611D2"/>
    <w:rsid w:val="00C61596"/>
    <w:rsid w:val="00C61EB8"/>
    <w:rsid w:val="00C6205F"/>
    <w:rsid w:val="00C620C4"/>
    <w:rsid w:val="00C622D5"/>
    <w:rsid w:val="00C62541"/>
    <w:rsid w:val="00C6298A"/>
    <w:rsid w:val="00C62E23"/>
    <w:rsid w:val="00C62E88"/>
    <w:rsid w:val="00C62F00"/>
    <w:rsid w:val="00C63158"/>
    <w:rsid w:val="00C632B5"/>
    <w:rsid w:val="00C633FE"/>
    <w:rsid w:val="00C63722"/>
    <w:rsid w:val="00C63B05"/>
    <w:rsid w:val="00C63D67"/>
    <w:rsid w:val="00C64245"/>
    <w:rsid w:val="00C64697"/>
    <w:rsid w:val="00C646D9"/>
    <w:rsid w:val="00C64811"/>
    <w:rsid w:val="00C64D38"/>
    <w:rsid w:val="00C64D7D"/>
    <w:rsid w:val="00C64EF1"/>
    <w:rsid w:val="00C6500A"/>
    <w:rsid w:val="00C654EA"/>
    <w:rsid w:val="00C65647"/>
    <w:rsid w:val="00C660D0"/>
    <w:rsid w:val="00C662F3"/>
    <w:rsid w:val="00C663DC"/>
    <w:rsid w:val="00C66643"/>
    <w:rsid w:val="00C666E2"/>
    <w:rsid w:val="00C67578"/>
    <w:rsid w:val="00C67BA5"/>
    <w:rsid w:val="00C700A4"/>
    <w:rsid w:val="00C70446"/>
    <w:rsid w:val="00C70F86"/>
    <w:rsid w:val="00C710B7"/>
    <w:rsid w:val="00C7120F"/>
    <w:rsid w:val="00C7149A"/>
    <w:rsid w:val="00C71795"/>
    <w:rsid w:val="00C71922"/>
    <w:rsid w:val="00C7196B"/>
    <w:rsid w:val="00C71A29"/>
    <w:rsid w:val="00C71BFF"/>
    <w:rsid w:val="00C71C18"/>
    <w:rsid w:val="00C71D08"/>
    <w:rsid w:val="00C71E3A"/>
    <w:rsid w:val="00C72102"/>
    <w:rsid w:val="00C72200"/>
    <w:rsid w:val="00C722FD"/>
    <w:rsid w:val="00C7261C"/>
    <w:rsid w:val="00C7323B"/>
    <w:rsid w:val="00C73462"/>
    <w:rsid w:val="00C73836"/>
    <w:rsid w:val="00C7389E"/>
    <w:rsid w:val="00C73C50"/>
    <w:rsid w:val="00C74F9B"/>
    <w:rsid w:val="00C750F5"/>
    <w:rsid w:val="00C7589C"/>
    <w:rsid w:val="00C75939"/>
    <w:rsid w:val="00C75DE2"/>
    <w:rsid w:val="00C76072"/>
    <w:rsid w:val="00C76354"/>
    <w:rsid w:val="00C7641B"/>
    <w:rsid w:val="00C7656C"/>
    <w:rsid w:val="00C76584"/>
    <w:rsid w:val="00C766A1"/>
    <w:rsid w:val="00C7670E"/>
    <w:rsid w:val="00C7725F"/>
    <w:rsid w:val="00C776A1"/>
    <w:rsid w:val="00C77B8C"/>
    <w:rsid w:val="00C77F77"/>
    <w:rsid w:val="00C802FC"/>
    <w:rsid w:val="00C80451"/>
    <w:rsid w:val="00C80471"/>
    <w:rsid w:val="00C8048F"/>
    <w:rsid w:val="00C80859"/>
    <w:rsid w:val="00C808F0"/>
    <w:rsid w:val="00C80AE1"/>
    <w:rsid w:val="00C80FDB"/>
    <w:rsid w:val="00C8100A"/>
    <w:rsid w:val="00C814D5"/>
    <w:rsid w:val="00C819A6"/>
    <w:rsid w:val="00C81B7B"/>
    <w:rsid w:val="00C82401"/>
    <w:rsid w:val="00C82813"/>
    <w:rsid w:val="00C82885"/>
    <w:rsid w:val="00C82B8E"/>
    <w:rsid w:val="00C83149"/>
    <w:rsid w:val="00C83459"/>
    <w:rsid w:val="00C837D4"/>
    <w:rsid w:val="00C84AA5"/>
    <w:rsid w:val="00C84B8A"/>
    <w:rsid w:val="00C84DF1"/>
    <w:rsid w:val="00C851BB"/>
    <w:rsid w:val="00C85603"/>
    <w:rsid w:val="00C85965"/>
    <w:rsid w:val="00C859F8"/>
    <w:rsid w:val="00C85C4C"/>
    <w:rsid w:val="00C85C74"/>
    <w:rsid w:val="00C85F76"/>
    <w:rsid w:val="00C8682D"/>
    <w:rsid w:val="00C86D8D"/>
    <w:rsid w:val="00C86E15"/>
    <w:rsid w:val="00C86EB5"/>
    <w:rsid w:val="00C86F35"/>
    <w:rsid w:val="00C87368"/>
    <w:rsid w:val="00C873B8"/>
    <w:rsid w:val="00C87CA6"/>
    <w:rsid w:val="00C87DFB"/>
    <w:rsid w:val="00C87F88"/>
    <w:rsid w:val="00C900ED"/>
    <w:rsid w:val="00C903C4"/>
    <w:rsid w:val="00C905F4"/>
    <w:rsid w:val="00C90AE3"/>
    <w:rsid w:val="00C91578"/>
    <w:rsid w:val="00C91588"/>
    <w:rsid w:val="00C916FF"/>
    <w:rsid w:val="00C91823"/>
    <w:rsid w:val="00C9192C"/>
    <w:rsid w:val="00C9198D"/>
    <w:rsid w:val="00C91EC3"/>
    <w:rsid w:val="00C92384"/>
    <w:rsid w:val="00C92572"/>
    <w:rsid w:val="00C9294F"/>
    <w:rsid w:val="00C929AD"/>
    <w:rsid w:val="00C92A4B"/>
    <w:rsid w:val="00C92CA5"/>
    <w:rsid w:val="00C93405"/>
    <w:rsid w:val="00C93600"/>
    <w:rsid w:val="00C9368C"/>
    <w:rsid w:val="00C93966"/>
    <w:rsid w:val="00C93D36"/>
    <w:rsid w:val="00C943EE"/>
    <w:rsid w:val="00C944BB"/>
    <w:rsid w:val="00C94625"/>
    <w:rsid w:val="00C94975"/>
    <w:rsid w:val="00C94B45"/>
    <w:rsid w:val="00C955CC"/>
    <w:rsid w:val="00C9593D"/>
    <w:rsid w:val="00C95B5F"/>
    <w:rsid w:val="00C95D5B"/>
    <w:rsid w:val="00C96783"/>
    <w:rsid w:val="00C96817"/>
    <w:rsid w:val="00C96CE6"/>
    <w:rsid w:val="00C9718A"/>
    <w:rsid w:val="00C9731E"/>
    <w:rsid w:val="00C97504"/>
    <w:rsid w:val="00C975EF"/>
    <w:rsid w:val="00C9773B"/>
    <w:rsid w:val="00C97777"/>
    <w:rsid w:val="00C9793F"/>
    <w:rsid w:val="00C97988"/>
    <w:rsid w:val="00C979DD"/>
    <w:rsid w:val="00C97E75"/>
    <w:rsid w:val="00CA0234"/>
    <w:rsid w:val="00CA04A7"/>
    <w:rsid w:val="00CA06BA"/>
    <w:rsid w:val="00CA07FC"/>
    <w:rsid w:val="00CA092C"/>
    <w:rsid w:val="00CA0B58"/>
    <w:rsid w:val="00CA0CDE"/>
    <w:rsid w:val="00CA0EF8"/>
    <w:rsid w:val="00CA12DE"/>
    <w:rsid w:val="00CA132F"/>
    <w:rsid w:val="00CA1672"/>
    <w:rsid w:val="00CA1E8D"/>
    <w:rsid w:val="00CA21D6"/>
    <w:rsid w:val="00CA258A"/>
    <w:rsid w:val="00CA2759"/>
    <w:rsid w:val="00CA2B4D"/>
    <w:rsid w:val="00CA2BB1"/>
    <w:rsid w:val="00CA2BFB"/>
    <w:rsid w:val="00CA3518"/>
    <w:rsid w:val="00CA3519"/>
    <w:rsid w:val="00CA35EF"/>
    <w:rsid w:val="00CA3DDA"/>
    <w:rsid w:val="00CA3EF9"/>
    <w:rsid w:val="00CA3F69"/>
    <w:rsid w:val="00CA407E"/>
    <w:rsid w:val="00CA4316"/>
    <w:rsid w:val="00CA43A9"/>
    <w:rsid w:val="00CA4593"/>
    <w:rsid w:val="00CA496A"/>
    <w:rsid w:val="00CA49A2"/>
    <w:rsid w:val="00CA4A7F"/>
    <w:rsid w:val="00CA55E0"/>
    <w:rsid w:val="00CA574B"/>
    <w:rsid w:val="00CA5B38"/>
    <w:rsid w:val="00CA5B86"/>
    <w:rsid w:val="00CA5C49"/>
    <w:rsid w:val="00CA5C5C"/>
    <w:rsid w:val="00CA6147"/>
    <w:rsid w:val="00CA6356"/>
    <w:rsid w:val="00CA64B0"/>
    <w:rsid w:val="00CA6ED1"/>
    <w:rsid w:val="00CA7566"/>
    <w:rsid w:val="00CA76B6"/>
    <w:rsid w:val="00CA7AFB"/>
    <w:rsid w:val="00CA7E15"/>
    <w:rsid w:val="00CB021E"/>
    <w:rsid w:val="00CB02A6"/>
    <w:rsid w:val="00CB03FF"/>
    <w:rsid w:val="00CB05B3"/>
    <w:rsid w:val="00CB0804"/>
    <w:rsid w:val="00CB0848"/>
    <w:rsid w:val="00CB0977"/>
    <w:rsid w:val="00CB0D58"/>
    <w:rsid w:val="00CB151F"/>
    <w:rsid w:val="00CB1C41"/>
    <w:rsid w:val="00CB1D10"/>
    <w:rsid w:val="00CB277A"/>
    <w:rsid w:val="00CB283A"/>
    <w:rsid w:val="00CB2B8B"/>
    <w:rsid w:val="00CB31C1"/>
    <w:rsid w:val="00CB38BC"/>
    <w:rsid w:val="00CB396D"/>
    <w:rsid w:val="00CB3BFC"/>
    <w:rsid w:val="00CB420E"/>
    <w:rsid w:val="00CB4410"/>
    <w:rsid w:val="00CB47AC"/>
    <w:rsid w:val="00CB4936"/>
    <w:rsid w:val="00CB4AEA"/>
    <w:rsid w:val="00CB51E5"/>
    <w:rsid w:val="00CB51EE"/>
    <w:rsid w:val="00CB5839"/>
    <w:rsid w:val="00CB59AE"/>
    <w:rsid w:val="00CB5A1F"/>
    <w:rsid w:val="00CB6006"/>
    <w:rsid w:val="00CB6062"/>
    <w:rsid w:val="00CB64A0"/>
    <w:rsid w:val="00CB66D9"/>
    <w:rsid w:val="00CB681E"/>
    <w:rsid w:val="00CB696E"/>
    <w:rsid w:val="00CB69D4"/>
    <w:rsid w:val="00CB6D04"/>
    <w:rsid w:val="00CB6DB7"/>
    <w:rsid w:val="00CB70B6"/>
    <w:rsid w:val="00CB73DA"/>
    <w:rsid w:val="00CB7591"/>
    <w:rsid w:val="00CB7833"/>
    <w:rsid w:val="00CB7BCC"/>
    <w:rsid w:val="00CB7EEC"/>
    <w:rsid w:val="00CC0732"/>
    <w:rsid w:val="00CC0C3A"/>
    <w:rsid w:val="00CC0D18"/>
    <w:rsid w:val="00CC0E36"/>
    <w:rsid w:val="00CC17BA"/>
    <w:rsid w:val="00CC17C4"/>
    <w:rsid w:val="00CC1E8B"/>
    <w:rsid w:val="00CC290B"/>
    <w:rsid w:val="00CC29FD"/>
    <w:rsid w:val="00CC2D23"/>
    <w:rsid w:val="00CC30EA"/>
    <w:rsid w:val="00CC33B3"/>
    <w:rsid w:val="00CC38C1"/>
    <w:rsid w:val="00CC3939"/>
    <w:rsid w:val="00CC3B3C"/>
    <w:rsid w:val="00CC3CD1"/>
    <w:rsid w:val="00CC3D41"/>
    <w:rsid w:val="00CC436C"/>
    <w:rsid w:val="00CC45AB"/>
    <w:rsid w:val="00CC5071"/>
    <w:rsid w:val="00CC52EE"/>
    <w:rsid w:val="00CC569F"/>
    <w:rsid w:val="00CC61BA"/>
    <w:rsid w:val="00CC67CF"/>
    <w:rsid w:val="00CC6830"/>
    <w:rsid w:val="00CC68F7"/>
    <w:rsid w:val="00CC6E9D"/>
    <w:rsid w:val="00CC722D"/>
    <w:rsid w:val="00CC779F"/>
    <w:rsid w:val="00CC7A60"/>
    <w:rsid w:val="00CC7D1C"/>
    <w:rsid w:val="00CC7D88"/>
    <w:rsid w:val="00CD0044"/>
    <w:rsid w:val="00CD0520"/>
    <w:rsid w:val="00CD05EE"/>
    <w:rsid w:val="00CD0758"/>
    <w:rsid w:val="00CD0AA0"/>
    <w:rsid w:val="00CD11C3"/>
    <w:rsid w:val="00CD19BE"/>
    <w:rsid w:val="00CD1ABD"/>
    <w:rsid w:val="00CD1E08"/>
    <w:rsid w:val="00CD22BB"/>
    <w:rsid w:val="00CD2BD0"/>
    <w:rsid w:val="00CD2EAB"/>
    <w:rsid w:val="00CD32FB"/>
    <w:rsid w:val="00CD3662"/>
    <w:rsid w:val="00CD373F"/>
    <w:rsid w:val="00CD384B"/>
    <w:rsid w:val="00CD3FF5"/>
    <w:rsid w:val="00CD422B"/>
    <w:rsid w:val="00CD43C0"/>
    <w:rsid w:val="00CD44FB"/>
    <w:rsid w:val="00CD481E"/>
    <w:rsid w:val="00CD5066"/>
    <w:rsid w:val="00CD5351"/>
    <w:rsid w:val="00CD577D"/>
    <w:rsid w:val="00CD5F28"/>
    <w:rsid w:val="00CD61D2"/>
    <w:rsid w:val="00CD6471"/>
    <w:rsid w:val="00CD689D"/>
    <w:rsid w:val="00CD7135"/>
    <w:rsid w:val="00CD747B"/>
    <w:rsid w:val="00CD7D6C"/>
    <w:rsid w:val="00CD7DBB"/>
    <w:rsid w:val="00CD7F36"/>
    <w:rsid w:val="00CE025E"/>
    <w:rsid w:val="00CE057E"/>
    <w:rsid w:val="00CE1157"/>
    <w:rsid w:val="00CE13E8"/>
    <w:rsid w:val="00CE1845"/>
    <w:rsid w:val="00CE19D8"/>
    <w:rsid w:val="00CE1D52"/>
    <w:rsid w:val="00CE1D77"/>
    <w:rsid w:val="00CE1DC0"/>
    <w:rsid w:val="00CE1F70"/>
    <w:rsid w:val="00CE208A"/>
    <w:rsid w:val="00CE2157"/>
    <w:rsid w:val="00CE23FD"/>
    <w:rsid w:val="00CE276B"/>
    <w:rsid w:val="00CE2E7B"/>
    <w:rsid w:val="00CE33DE"/>
    <w:rsid w:val="00CE3BA4"/>
    <w:rsid w:val="00CE3C31"/>
    <w:rsid w:val="00CE40C1"/>
    <w:rsid w:val="00CE4CA1"/>
    <w:rsid w:val="00CE50F9"/>
    <w:rsid w:val="00CE5A05"/>
    <w:rsid w:val="00CE5B02"/>
    <w:rsid w:val="00CE5CED"/>
    <w:rsid w:val="00CE6B04"/>
    <w:rsid w:val="00CE6BB6"/>
    <w:rsid w:val="00CE715E"/>
    <w:rsid w:val="00CE7A64"/>
    <w:rsid w:val="00CF046C"/>
    <w:rsid w:val="00CF06FD"/>
    <w:rsid w:val="00CF08C7"/>
    <w:rsid w:val="00CF08F1"/>
    <w:rsid w:val="00CF0919"/>
    <w:rsid w:val="00CF0994"/>
    <w:rsid w:val="00CF0A29"/>
    <w:rsid w:val="00CF0D40"/>
    <w:rsid w:val="00CF1005"/>
    <w:rsid w:val="00CF138D"/>
    <w:rsid w:val="00CF1535"/>
    <w:rsid w:val="00CF2112"/>
    <w:rsid w:val="00CF247E"/>
    <w:rsid w:val="00CF2693"/>
    <w:rsid w:val="00CF26DC"/>
    <w:rsid w:val="00CF3660"/>
    <w:rsid w:val="00CF36C7"/>
    <w:rsid w:val="00CF3776"/>
    <w:rsid w:val="00CF43F3"/>
    <w:rsid w:val="00CF49E7"/>
    <w:rsid w:val="00CF5090"/>
    <w:rsid w:val="00CF5461"/>
    <w:rsid w:val="00CF6715"/>
    <w:rsid w:val="00CF6A5E"/>
    <w:rsid w:val="00CF6AC1"/>
    <w:rsid w:val="00CF6E09"/>
    <w:rsid w:val="00CF6E8C"/>
    <w:rsid w:val="00CF7176"/>
    <w:rsid w:val="00CF76A1"/>
    <w:rsid w:val="00CF7902"/>
    <w:rsid w:val="00CF7D41"/>
    <w:rsid w:val="00D00077"/>
    <w:rsid w:val="00D00106"/>
    <w:rsid w:val="00D005F4"/>
    <w:rsid w:val="00D00A97"/>
    <w:rsid w:val="00D013D6"/>
    <w:rsid w:val="00D014DB"/>
    <w:rsid w:val="00D015A4"/>
    <w:rsid w:val="00D017C0"/>
    <w:rsid w:val="00D02155"/>
    <w:rsid w:val="00D02774"/>
    <w:rsid w:val="00D02B43"/>
    <w:rsid w:val="00D02D0A"/>
    <w:rsid w:val="00D02F1D"/>
    <w:rsid w:val="00D03249"/>
    <w:rsid w:val="00D03271"/>
    <w:rsid w:val="00D03946"/>
    <w:rsid w:val="00D040B6"/>
    <w:rsid w:val="00D0431A"/>
    <w:rsid w:val="00D0452B"/>
    <w:rsid w:val="00D04AD6"/>
    <w:rsid w:val="00D04C5D"/>
    <w:rsid w:val="00D04E0E"/>
    <w:rsid w:val="00D04EAC"/>
    <w:rsid w:val="00D0523F"/>
    <w:rsid w:val="00D05462"/>
    <w:rsid w:val="00D05602"/>
    <w:rsid w:val="00D05762"/>
    <w:rsid w:val="00D05813"/>
    <w:rsid w:val="00D05A41"/>
    <w:rsid w:val="00D05A46"/>
    <w:rsid w:val="00D05DE1"/>
    <w:rsid w:val="00D06279"/>
    <w:rsid w:val="00D06880"/>
    <w:rsid w:val="00D06AA6"/>
    <w:rsid w:val="00D06CC2"/>
    <w:rsid w:val="00D06FF8"/>
    <w:rsid w:val="00D07609"/>
    <w:rsid w:val="00D0770D"/>
    <w:rsid w:val="00D07782"/>
    <w:rsid w:val="00D0779F"/>
    <w:rsid w:val="00D07B9C"/>
    <w:rsid w:val="00D07E46"/>
    <w:rsid w:val="00D07EDE"/>
    <w:rsid w:val="00D100B2"/>
    <w:rsid w:val="00D103FE"/>
    <w:rsid w:val="00D105B9"/>
    <w:rsid w:val="00D109F1"/>
    <w:rsid w:val="00D1109C"/>
    <w:rsid w:val="00D11CC6"/>
    <w:rsid w:val="00D11FA9"/>
    <w:rsid w:val="00D121F6"/>
    <w:rsid w:val="00D1220C"/>
    <w:rsid w:val="00D1232A"/>
    <w:rsid w:val="00D12564"/>
    <w:rsid w:val="00D12691"/>
    <w:rsid w:val="00D12836"/>
    <w:rsid w:val="00D12BA3"/>
    <w:rsid w:val="00D12DA3"/>
    <w:rsid w:val="00D1383A"/>
    <w:rsid w:val="00D139D5"/>
    <w:rsid w:val="00D13B3D"/>
    <w:rsid w:val="00D13F18"/>
    <w:rsid w:val="00D14BCD"/>
    <w:rsid w:val="00D14D16"/>
    <w:rsid w:val="00D15059"/>
    <w:rsid w:val="00D15CB1"/>
    <w:rsid w:val="00D15E87"/>
    <w:rsid w:val="00D1606C"/>
    <w:rsid w:val="00D162E2"/>
    <w:rsid w:val="00D165C1"/>
    <w:rsid w:val="00D16E00"/>
    <w:rsid w:val="00D1705A"/>
    <w:rsid w:val="00D17648"/>
    <w:rsid w:val="00D17752"/>
    <w:rsid w:val="00D179B1"/>
    <w:rsid w:val="00D17B8B"/>
    <w:rsid w:val="00D17CBB"/>
    <w:rsid w:val="00D2004C"/>
    <w:rsid w:val="00D204B1"/>
    <w:rsid w:val="00D20561"/>
    <w:rsid w:val="00D20665"/>
    <w:rsid w:val="00D20C60"/>
    <w:rsid w:val="00D21219"/>
    <w:rsid w:val="00D2142C"/>
    <w:rsid w:val="00D21A9D"/>
    <w:rsid w:val="00D21E1A"/>
    <w:rsid w:val="00D2229D"/>
    <w:rsid w:val="00D224B7"/>
    <w:rsid w:val="00D22539"/>
    <w:rsid w:val="00D225EF"/>
    <w:rsid w:val="00D22956"/>
    <w:rsid w:val="00D22B19"/>
    <w:rsid w:val="00D22D8C"/>
    <w:rsid w:val="00D22EC5"/>
    <w:rsid w:val="00D23080"/>
    <w:rsid w:val="00D23399"/>
    <w:rsid w:val="00D238E9"/>
    <w:rsid w:val="00D23A90"/>
    <w:rsid w:val="00D240BF"/>
    <w:rsid w:val="00D2412B"/>
    <w:rsid w:val="00D24720"/>
    <w:rsid w:val="00D2498E"/>
    <w:rsid w:val="00D24B59"/>
    <w:rsid w:val="00D25050"/>
    <w:rsid w:val="00D25BE8"/>
    <w:rsid w:val="00D25CF1"/>
    <w:rsid w:val="00D25CF4"/>
    <w:rsid w:val="00D25D02"/>
    <w:rsid w:val="00D2607F"/>
    <w:rsid w:val="00D26114"/>
    <w:rsid w:val="00D26520"/>
    <w:rsid w:val="00D2690A"/>
    <w:rsid w:val="00D26B4C"/>
    <w:rsid w:val="00D273D3"/>
    <w:rsid w:val="00D278BC"/>
    <w:rsid w:val="00D27D0A"/>
    <w:rsid w:val="00D300A8"/>
    <w:rsid w:val="00D30477"/>
    <w:rsid w:val="00D30C7C"/>
    <w:rsid w:val="00D30EEB"/>
    <w:rsid w:val="00D3140D"/>
    <w:rsid w:val="00D316B1"/>
    <w:rsid w:val="00D31771"/>
    <w:rsid w:val="00D31CE7"/>
    <w:rsid w:val="00D32552"/>
    <w:rsid w:val="00D3317F"/>
    <w:rsid w:val="00D33600"/>
    <w:rsid w:val="00D336F6"/>
    <w:rsid w:val="00D33714"/>
    <w:rsid w:val="00D3383B"/>
    <w:rsid w:val="00D339E0"/>
    <w:rsid w:val="00D33E3E"/>
    <w:rsid w:val="00D342E5"/>
    <w:rsid w:val="00D34486"/>
    <w:rsid w:val="00D34E0E"/>
    <w:rsid w:val="00D34FB0"/>
    <w:rsid w:val="00D3505E"/>
    <w:rsid w:val="00D351B3"/>
    <w:rsid w:val="00D35484"/>
    <w:rsid w:val="00D35BC9"/>
    <w:rsid w:val="00D35F18"/>
    <w:rsid w:val="00D35F2F"/>
    <w:rsid w:val="00D36124"/>
    <w:rsid w:val="00D3612D"/>
    <w:rsid w:val="00D364B9"/>
    <w:rsid w:val="00D364FA"/>
    <w:rsid w:val="00D36C38"/>
    <w:rsid w:val="00D37D88"/>
    <w:rsid w:val="00D37DC6"/>
    <w:rsid w:val="00D37E69"/>
    <w:rsid w:val="00D37F74"/>
    <w:rsid w:val="00D40605"/>
    <w:rsid w:val="00D4094F"/>
    <w:rsid w:val="00D40C26"/>
    <w:rsid w:val="00D4122B"/>
    <w:rsid w:val="00D418FD"/>
    <w:rsid w:val="00D4199A"/>
    <w:rsid w:val="00D41B1C"/>
    <w:rsid w:val="00D41C09"/>
    <w:rsid w:val="00D420D6"/>
    <w:rsid w:val="00D42483"/>
    <w:rsid w:val="00D427D4"/>
    <w:rsid w:val="00D42AAC"/>
    <w:rsid w:val="00D43C03"/>
    <w:rsid w:val="00D4414D"/>
    <w:rsid w:val="00D441F4"/>
    <w:rsid w:val="00D44271"/>
    <w:rsid w:val="00D44860"/>
    <w:rsid w:val="00D45191"/>
    <w:rsid w:val="00D4570B"/>
    <w:rsid w:val="00D45A89"/>
    <w:rsid w:val="00D45AE3"/>
    <w:rsid w:val="00D46112"/>
    <w:rsid w:val="00D462FA"/>
    <w:rsid w:val="00D465DC"/>
    <w:rsid w:val="00D466CC"/>
    <w:rsid w:val="00D4671A"/>
    <w:rsid w:val="00D469F2"/>
    <w:rsid w:val="00D47037"/>
    <w:rsid w:val="00D470D2"/>
    <w:rsid w:val="00D4758F"/>
    <w:rsid w:val="00D4762E"/>
    <w:rsid w:val="00D47728"/>
    <w:rsid w:val="00D47C22"/>
    <w:rsid w:val="00D47CAB"/>
    <w:rsid w:val="00D47E88"/>
    <w:rsid w:val="00D47F3B"/>
    <w:rsid w:val="00D5004F"/>
    <w:rsid w:val="00D5017D"/>
    <w:rsid w:val="00D501B6"/>
    <w:rsid w:val="00D5034B"/>
    <w:rsid w:val="00D50FC5"/>
    <w:rsid w:val="00D510A2"/>
    <w:rsid w:val="00D511AB"/>
    <w:rsid w:val="00D5161D"/>
    <w:rsid w:val="00D5166F"/>
    <w:rsid w:val="00D519A4"/>
    <w:rsid w:val="00D51B1B"/>
    <w:rsid w:val="00D51BD8"/>
    <w:rsid w:val="00D51F10"/>
    <w:rsid w:val="00D51F6A"/>
    <w:rsid w:val="00D5217B"/>
    <w:rsid w:val="00D523C9"/>
    <w:rsid w:val="00D5282F"/>
    <w:rsid w:val="00D52A16"/>
    <w:rsid w:val="00D52A9A"/>
    <w:rsid w:val="00D5302C"/>
    <w:rsid w:val="00D530D8"/>
    <w:rsid w:val="00D531A5"/>
    <w:rsid w:val="00D5334D"/>
    <w:rsid w:val="00D5348C"/>
    <w:rsid w:val="00D537A7"/>
    <w:rsid w:val="00D53D6A"/>
    <w:rsid w:val="00D54038"/>
    <w:rsid w:val="00D543FB"/>
    <w:rsid w:val="00D54854"/>
    <w:rsid w:val="00D548C6"/>
    <w:rsid w:val="00D5515E"/>
    <w:rsid w:val="00D5522C"/>
    <w:rsid w:val="00D55440"/>
    <w:rsid w:val="00D5583D"/>
    <w:rsid w:val="00D55848"/>
    <w:rsid w:val="00D55882"/>
    <w:rsid w:val="00D55905"/>
    <w:rsid w:val="00D559B5"/>
    <w:rsid w:val="00D55B34"/>
    <w:rsid w:val="00D55C48"/>
    <w:rsid w:val="00D5649A"/>
    <w:rsid w:val="00D56651"/>
    <w:rsid w:val="00D56D6C"/>
    <w:rsid w:val="00D56FB3"/>
    <w:rsid w:val="00D574CA"/>
    <w:rsid w:val="00D57C9D"/>
    <w:rsid w:val="00D57DDD"/>
    <w:rsid w:val="00D60300"/>
    <w:rsid w:val="00D604F1"/>
    <w:rsid w:val="00D60660"/>
    <w:rsid w:val="00D610CD"/>
    <w:rsid w:val="00D617CD"/>
    <w:rsid w:val="00D61A21"/>
    <w:rsid w:val="00D61EE2"/>
    <w:rsid w:val="00D61F19"/>
    <w:rsid w:val="00D62025"/>
    <w:rsid w:val="00D62089"/>
    <w:rsid w:val="00D6242A"/>
    <w:rsid w:val="00D62AAD"/>
    <w:rsid w:val="00D62ABD"/>
    <w:rsid w:val="00D62DBD"/>
    <w:rsid w:val="00D62EEC"/>
    <w:rsid w:val="00D62FB4"/>
    <w:rsid w:val="00D63368"/>
    <w:rsid w:val="00D633C0"/>
    <w:rsid w:val="00D63D48"/>
    <w:rsid w:val="00D63F28"/>
    <w:rsid w:val="00D640CA"/>
    <w:rsid w:val="00D64360"/>
    <w:rsid w:val="00D6543D"/>
    <w:rsid w:val="00D65FE9"/>
    <w:rsid w:val="00D66020"/>
    <w:rsid w:val="00D664C0"/>
    <w:rsid w:val="00D668D0"/>
    <w:rsid w:val="00D669AC"/>
    <w:rsid w:val="00D66B44"/>
    <w:rsid w:val="00D66BF7"/>
    <w:rsid w:val="00D66F80"/>
    <w:rsid w:val="00D66FAD"/>
    <w:rsid w:val="00D672B0"/>
    <w:rsid w:val="00D67B8F"/>
    <w:rsid w:val="00D70882"/>
    <w:rsid w:val="00D709A5"/>
    <w:rsid w:val="00D709CB"/>
    <w:rsid w:val="00D70E55"/>
    <w:rsid w:val="00D71358"/>
    <w:rsid w:val="00D71613"/>
    <w:rsid w:val="00D71C00"/>
    <w:rsid w:val="00D721E3"/>
    <w:rsid w:val="00D7278B"/>
    <w:rsid w:val="00D7299C"/>
    <w:rsid w:val="00D72CE6"/>
    <w:rsid w:val="00D72DA1"/>
    <w:rsid w:val="00D7354B"/>
    <w:rsid w:val="00D7391E"/>
    <w:rsid w:val="00D73B30"/>
    <w:rsid w:val="00D73DD1"/>
    <w:rsid w:val="00D740C0"/>
    <w:rsid w:val="00D741D9"/>
    <w:rsid w:val="00D743C8"/>
    <w:rsid w:val="00D746D1"/>
    <w:rsid w:val="00D7497E"/>
    <w:rsid w:val="00D751AD"/>
    <w:rsid w:val="00D75B71"/>
    <w:rsid w:val="00D7689D"/>
    <w:rsid w:val="00D76A9A"/>
    <w:rsid w:val="00D76BFB"/>
    <w:rsid w:val="00D77A14"/>
    <w:rsid w:val="00D77E75"/>
    <w:rsid w:val="00D801FB"/>
    <w:rsid w:val="00D805C6"/>
    <w:rsid w:val="00D8062B"/>
    <w:rsid w:val="00D80F08"/>
    <w:rsid w:val="00D80FFF"/>
    <w:rsid w:val="00D811C6"/>
    <w:rsid w:val="00D8143D"/>
    <w:rsid w:val="00D815AC"/>
    <w:rsid w:val="00D81796"/>
    <w:rsid w:val="00D817E9"/>
    <w:rsid w:val="00D81F99"/>
    <w:rsid w:val="00D8221E"/>
    <w:rsid w:val="00D82272"/>
    <w:rsid w:val="00D8296E"/>
    <w:rsid w:val="00D82D0F"/>
    <w:rsid w:val="00D82E53"/>
    <w:rsid w:val="00D83049"/>
    <w:rsid w:val="00D83075"/>
    <w:rsid w:val="00D83172"/>
    <w:rsid w:val="00D833E7"/>
    <w:rsid w:val="00D83901"/>
    <w:rsid w:val="00D83A0A"/>
    <w:rsid w:val="00D83C54"/>
    <w:rsid w:val="00D83DCF"/>
    <w:rsid w:val="00D842CB"/>
    <w:rsid w:val="00D84392"/>
    <w:rsid w:val="00D844B3"/>
    <w:rsid w:val="00D8469D"/>
    <w:rsid w:val="00D8481F"/>
    <w:rsid w:val="00D84CDB"/>
    <w:rsid w:val="00D84CE0"/>
    <w:rsid w:val="00D84D13"/>
    <w:rsid w:val="00D8533A"/>
    <w:rsid w:val="00D855EC"/>
    <w:rsid w:val="00D8573B"/>
    <w:rsid w:val="00D85842"/>
    <w:rsid w:val="00D85A4C"/>
    <w:rsid w:val="00D85A80"/>
    <w:rsid w:val="00D85B98"/>
    <w:rsid w:val="00D860C5"/>
    <w:rsid w:val="00D866A0"/>
    <w:rsid w:val="00D86848"/>
    <w:rsid w:val="00D86F0C"/>
    <w:rsid w:val="00D86F2A"/>
    <w:rsid w:val="00D87550"/>
    <w:rsid w:val="00D87575"/>
    <w:rsid w:val="00D8787C"/>
    <w:rsid w:val="00D90042"/>
    <w:rsid w:val="00D902FC"/>
    <w:rsid w:val="00D903B2"/>
    <w:rsid w:val="00D90EB9"/>
    <w:rsid w:val="00D91904"/>
    <w:rsid w:val="00D91D8D"/>
    <w:rsid w:val="00D92D38"/>
    <w:rsid w:val="00D92D6B"/>
    <w:rsid w:val="00D936C5"/>
    <w:rsid w:val="00D93C1D"/>
    <w:rsid w:val="00D93D66"/>
    <w:rsid w:val="00D93F6F"/>
    <w:rsid w:val="00D944FB"/>
    <w:rsid w:val="00D949D4"/>
    <w:rsid w:val="00D94DCE"/>
    <w:rsid w:val="00D94E52"/>
    <w:rsid w:val="00D953C0"/>
    <w:rsid w:val="00D95776"/>
    <w:rsid w:val="00D957B2"/>
    <w:rsid w:val="00D95804"/>
    <w:rsid w:val="00D95F91"/>
    <w:rsid w:val="00D9617F"/>
    <w:rsid w:val="00D9658B"/>
    <w:rsid w:val="00D969F6"/>
    <w:rsid w:val="00D96BD3"/>
    <w:rsid w:val="00D9716A"/>
    <w:rsid w:val="00D9764B"/>
    <w:rsid w:val="00D978FB"/>
    <w:rsid w:val="00D97C4B"/>
    <w:rsid w:val="00DA0528"/>
    <w:rsid w:val="00DA052B"/>
    <w:rsid w:val="00DA0ABB"/>
    <w:rsid w:val="00DA0D55"/>
    <w:rsid w:val="00DA15AF"/>
    <w:rsid w:val="00DA1E49"/>
    <w:rsid w:val="00DA1F7E"/>
    <w:rsid w:val="00DA268B"/>
    <w:rsid w:val="00DA28DB"/>
    <w:rsid w:val="00DA2A1D"/>
    <w:rsid w:val="00DA2CE1"/>
    <w:rsid w:val="00DA2D33"/>
    <w:rsid w:val="00DA2F2D"/>
    <w:rsid w:val="00DA3405"/>
    <w:rsid w:val="00DA3411"/>
    <w:rsid w:val="00DA34D9"/>
    <w:rsid w:val="00DA353A"/>
    <w:rsid w:val="00DA35FE"/>
    <w:rsid w:val="00DA370F"/>
    <w:rsid w:val="00DA373C"/>
    <w:rsid w:val="00DA3748"/>
    <w:rsid w:val="00DA382F"/>
    <w:rsid w:val="00DA3921"/>
    <w:rsid w:val="00DA3B08"/>
    <w:rsid w:val="00DA3CAF"/>
    <w:rsid w:val="00DA3EA2"/>
    <w:rsid w:val="00DA4005"/>
    <w:rsid w:val="00DA40B9"/>
    <w:rsid w:val="00DA4662"/>
    <w:rsid w:val="00DA4741"/>
    <w:rsid w:val="00DA491A"/>
    <w:rsid w:val="00DA4A8D"/>
    <w:rsid w:val="00DA5729"/>
    <w:rsid w:val="00DA5A1E"/>
    <w:rsid w:val="00DA5DE8"/>
    <w:rsid w:val="00DA5FF9"/>
    <w:rsid w:val="00DA64D6"/>
    <w:rsid w:val="00DA67BF"/>
    <w:rsid w:val="00DA6CF4"/>
    <w:rsid w:val="00DA6D86"/>
    <w:rsid w:val="00DA720C"/>
    <w:rsid w:val="00DA7420"/>
    <w:rsid w:val="00DA74DF"/>
    <w:rsid w:val="00DA7B20"/>
    <w:rsid w:val="00DA7DF9"/>
    <w:rsid w:val="00DB0368"/>
    <w:rsid w:val="00DB0DA1"/>
    <w:rsid w:val="00DB0F52"/>
    <w:rsid w:val="00DB1294"/>
    <w:rsid w:val="00DB15AE"/>
    <w:rsid w:val="00DB1B0F"/>
    <w:rsid w:val="00DB1C09"/>
    <w:rsid w:val="00DB1D96"/>
    <w:rsid w:val="00DB220C"/>
    <w:rsid w:val="00DB2231"/>
    <w:rsid w:val="00DB26F8"/>
    <w:rsid w:val="00DB2770"/>
    <w:rsid w:val="00DB2789"/>
    <w:rsid w:val="00DB2AAE"/>
    <w:rsid w:val="00DB392E"/>
    <w:rsid w:val="00DB3BF4"/>
    <w:rsid w:val="00DB41D9"/>
    <w:rsid w:val="00DB4A5B"/>
    <w:rsid w:val="00DB4BD7"/>
    <w:rsid w:val="00DB5178"/>
    <w:rsid w:val="00DB5297"/>
    <w:rsid w:val="00DB536F"/>
    <w:rsid w:val="00DB5640"/>
    <w:rsid w:val="00DB5999"/>
    <w:rsid w:val="00DB5CD9"/>
    <w:rsid w:val="00DB5E35"/>
    <w:rsid w:val="00DB5FAE"/>
    <w:rsid w:val="00DB62A4"/>
    <w:rsid w:val="00DB678F"/>
    <w:rsid w:val="00DB6AFA"/>
    <w:rsid w:val="00DB6FE8"/>
    <w:rsid w:val="00DB710D"/>
    <w:rsid w:val="00DB7839"/>
    <w:rsid w:val="00DB7A33"/>
    <w:rsid w:val="00DB7FF5"/>
    <w:rsid w:val="00DC0730"/>
    <w:rsid w:val="00DC08EE"/>
    <w:rsid w:val="00DC0AD0"/>
    <w:rsid w:val="00DC0DCD"/>
    <w:rsid w:val="00DC103C"/>
    <w:rsid w:val="00DC165A"/>
    <w:rsid w:val="00DC16CF"/>
    <w:rsid w:val="00DC1A92"/>
    <w:rsid w:val="00DC245D"/>
    <w:rsid w:val="00DC2756"/>
    <w:rsid w:val="00DC2BF0"/>
    <w:rsid w:val="00DC30D3"/>
    <w:rsid w:val="00DC3815"/>
    <w:rsid w:val="00DC3BD8"/>
    <w:rsid w:val="00DC3CDC"/>
    <w:rsid w:val="00DC41DC"/>
    <w:rsid w:val="00DC425F"/>
    <w:rsid w:val="00DC4330"/>
    <w:rsid w:val="00DC4624"/>
    <w:rsid w:val="00DC4711"/>
    <w:rsid w:val="00DC4DF1"/>
    <w:rsid w:val="00DC4E04"/>
    <w:rsid w:val="00DC4E43"/>
    <w:rsid w:val="00DC4ED6"/>
    <w:rsid w:val="00DC4F9B"/>
    <w:rsid w:val="00DC4FB5"/>
    <w:rsid w:val="00DC56A1"/>
    <w:rsid w:val="00DC6164"/>
    <w:rsid w:val="00DC66D0"/>
    <w:rsid w:val="00DC6FB6"/>
    <w:rsid w:val="00DC70D6"/>
    <w:rsid w:val="00DC721A"/>
    <w:rsid w:val="00DC75B6"/>
    <w:rsid w:val="00DC7650"/>
    <w:rsid w:val="00DC7686"/>
    <w:rsid w:val="00DC7AB4"/>
    <w:rsid w:val="00DC7C6B"/>
    <w:rsid w:val="00DC7E9C"/>
    <w:rsid w:val="00DC7ED6"/>
    <w:rsid w:val="00DD0FE0"/>
    <w:rsid w:val="00DD1327"/>
    <w:rsid w:val="00DD1549"/>
    <w:rsid w:val="00DD1680"/>
    <w:rsid w:val="00DD19AA"/>
    <w:rsid w:val="00DD2173"/>
    <w:rsid w:val="00DD2680"/>
    <w:rsid w:val="00DD2744"/>
    <w:rsid w:val="00DD2886"/>
    <w:rsid w:val="00DD29A8"/>
    <w:rsid w:val="00DD2F0E"/>
    <w:rsid w:val="00DD31CE"/>
    <w:rsid w:val="00DD35AE"/>
    <w:rsid w:val="00DD3617"/>
    <w:rsid w:val="00DD37BA"/>
    <w:rsid w:val="00DD3B7E"/>
    <w:rsid w:val="00DD3E52"/>
    <w:rsid w:val="00DD45FD"/>
    <w:rsid w:val="00DD4BA0"/>
    <w:rsid w:val="00DD4BE1"/>
    <w:rsid w:val="00DD4D12"/>
    <w:rsid w:val="00DD4E8A"/>
    <w:rsid w:val="00DD4ED9"/>
    <w:rsid w:val="00DD5552"/>
    <w:rsid w:val="00DD5EAD"/>
    <w:rsid w:val="00DD61A5"/>
    <w:rsid w:val="00DD62C7"/>
    <w:rsid w:val="00DD669B"/>
    <w:rsid w:val="00DD6930"/>
    <w:rsid w:val="00DD6FA6"/>
    <w:rsid w:val="00DD7186"/>
    <w:rsid w:val="00DD7224"/>
    <w:rsid w:val="00DD75E3"/>
    <w:rsid w:val="00DD778A"/>
    <w:rsid w:val="00DD7893"/>
    <w:rsid w:val="00DD7E09"/>
    <w:rsid w:val="00DE03F0"/>
    <w:rsid w:val="00DE0408"/>
    <w:rsid w:val="00DE0A49"/>
    <w:rsid w:val="00DE0FAF"/>
    <w:rsid w:val="00DE1357"/>
    <w:rsid w:val="00DE1745"/>
    <w:rsid w:val="00DE1948"/>
    <w:rsid w:val="00DE2524"/>
    <w:rsid w:val="00DE2701"/>
    <w:rsid w:val="00DE2B3F"/>
    <w:rsid w:val="00DE2CE0"/>
    <w:rsid w:val="00DE2D83"/>
    <w:rsid w:val="00DE3AF4"/>
    <w:rsid w:val="00DE3B0A"/>
    <w:rsid w:val="00DE4838"/>
    <w:rsid w:val="00DE4997"/>
    <w:rsid w:val="00DE4C10"/>
    <w:rsid w:val="00DE4F63"/>
    <w:rsid w:val="00DE50BA"/>
    <w:rsid w:val="00DE5263"/>
    <w:rsid w:val="00DE5297"/>
    <w:rsid w:val="00DE590B"/>
    <w:rsid w:val="00DE5BC1"/>
    <w:rsid w:val="00DE5BD1"/>
    <w:rsid w:val="00DE6218"/>
    <w:rsid w:val="00DE6446"/>
    <w:rsid w:val="00DE6960"/>
    <w:rsid w:val="00DE6BB8"/>
    <w:rsid w:val="00DE6F05"/>
    <w:rsid w:val="00DE74FE"/>
    <w:rsid w:val="00DE781D"/>
    <w:rsid w:val="00DE7BE0"/>
    <w:rsid w:val="00DE7C95"/>
    <w:rsid w:val="00DF000F"/>
    <w:rsid w:val="00DF0416"/>
    <w:rsid w:val="00DF047C"/>
    <w:rsid w:val="00DF06BE"/>
    <w:rsid w:val="00DF0709"/>
    <w:rsid w:val="00DF081F"/>
    <w:rsid w:val="00DF0990"/>
    <w:rsid w:val="00DF0C6D"/>
    <w:rsid w:val="00DF0DE9"/>
    <w:rsid w:val="00DF15C2"/>
    <w:rsid w:val="00DF1CED"/>
    <w:rsid w:val="00DF1ECC"/>
    <w:rsid w:val="00DF2067"/>
    <w:rsid w:val="00DF2491"/>
    <w:rsid w:val="00DF24B1"/>
    <w:rsid w:val="00DF2510"/>
    <w:rsid w:val="00DF260E"/>
    <w:rsid w:val="00DF262B"/>
    <w:rsid w:val="00DF29AD"/>
    <w:rsid w:val="00DF308F"/>
    <w:rsid w:val="00DF30C9"/>
    <w:rsid w:val="00DF3171"/>
    <w:rsid w:val="00DF33F5"/>
    <w:rsid w:val="00DF351A"/>
    <w:rsid w:val="00DF353E"/>
    <w:rsid w:val="00DF38EA"/>
    <w:rsid w:val="00DF3A0B"/>
    <w:rsid w:val="00DF4696"/>
    <w:rsid w:val="00DF4788"/>
    <w:rsid w:val="00DF4B4E"/>
    <w:rsid w:val="00DF5057"/>
    <w:rsid w:val="00DF5092"/>
    <w:rsid w:val="00DF5097"/>
    <w:rsid w:val="00DF557C"/>
    <w:rsid w:val="00DF5ADB"/>
    <w:rsid w:val="00DF5F07"/>
    <w:rsid w:val="00DF6178"/>
    <w:rsid w:val="00DF6725"/>
    <w:rsid w:val="00DF7176"/>
    <w:rsid w:val="00DF73EC"/>
    <w:rsid w:val="00DF763B"/>
    <w:rsid w:val="00DF7DB3"/>
    <w:rsid w:val="00DF7FA8"/>
    <w:rsid w:val="00E0019C"/>
    <w:rsid w:val="00E001ED"/>
    <w:rsid w:val="00E00792"/>
    <w:rsid w:val="00E00ADE"/>
    <w:rsid w:val="00E00B30"/>
    <w:rsid w:val="00E00BA2"/>
    <w:rsid w:val="00E00E07"/>
    <w:rsid w:val="00E011C6"/>
    <w:rsid w:val="00E01206"/>
    <w:rsid w:val="00E013F2"/>
    <w:rsid w:val="00E01487"/>
    <w:rsid w:val="00E01A50"/>
    <w:rsid w:val="00E01AF5"/>
    <w:rsid w:val="00E01C91"/>
    <w:rsid w:val="00E01E34"/>
    <w:rsid w:val="00E01EBB"/>
    <w:rsid w:val="00E0221E"/>
    <w:rsid w:val="00E025FD"/>
    <w:rsid w:val="00E0279C"/>
    <w:rsid w:val="00E02D9B"/>
    <w:rsid w:val="00E02F3D"/>
    <w:rsid w:val="00E0338E"/>
    <w:rsid w:val="00E0377F"/>
    <w:rsid w:val="00E03A88"/>
    <w:rsid w:val="00E03A96"/>
    <w:rsid w:val="00E03CED"/>
    <w:rsid w:val="00E03ED9"/>
    <w:rsid w:val="00E03FE4"/>
    <w:rsid w:val="00E04455"/>
    <w:rsid w:val="00E04607"/>
    <w:rsid w:val="00E04E3B"/>
    <w:rsid w:val="00E052EC"/>
    <w:rsid w:val="00E05328"/>
    <w:rsid w:val="00E0547E"/>
    <w:rsid w:val="00E05659"/>
    <w:rsid w:val="00E05845"/>
    <w:rsid w:val="00E05891"/>
    <w:rsid w:val="00E05DBE"/>
    <w:rsid w:val="00E068AF"/>
    <w:rsid w:val="00E068D4"/>
    <w:rsid w:val="00E0717F"/>
    <w:rsid w:val="00E079AA"/>
    <w:rsid w:val="00E07C8C"/>
    <w:rsid w:val="00E07DA1"/>
    <w:rsid w:val="00E07E73"/>
    <w:rsid w:val="00E07FD8"/>
    <w:rsid w:val="00E10666"/>
    <w:rsid w:val="00E106DF"/>
    <w:rsid w:val="00E11013"/>
    <w:rsid w:val="00E11A0D"/>
    <w:rsid w:val="00E11AF6"/>
    <w:rsid w:val="00E12323"/>
    <w:rsid w:val="00E12482"/>
    <w:rsid w:val="00E12688"/>
    <w:rsid w:val="00E128DA"/>
    <w:rsid w:val="00E12D23"/>
    <w:rsid w:val="00E12F7D"/>
    <w:rsid w:val="00E13021"/>
    <w:rsid w:val="00E1338C"/>
    <w:rsid w:val="00E1340F"/>
    <w:rsid w:val="00E13486"/>
    <w:rsid w:val="00E134F5"/>
    <w:rsid w:val="00E135DB"/>
    <w:rsid w:val="00E1374D"/>
    <w:rsid w:val="00E13881"/>
    <w:rsid w:val="00E138CD"/>
    <w:rsid w:val="00E13B17"/>
    <w:rsid w:val="00E13E1E"/>
    <w:rsid w:val="00E13F2E"/>
    <w:rsid w:val="00E140FD"/>
    <w:rsid w:val="00E142E9"/>
    <w:rsid w:val="00E14441"/>
    <w:rsid w:val="00E1454A"/>
    <w:rsid w:val="00E14850"/>
    <w:rsid w:val="00E14A12"/>
    <w:rsid w:val="00E14B8A"/>
    <w:rsid w:val="00E15096"/>
    <w:rsid w:val="00E151A4"/>
    <w:rsid w:val="00E1533F"/>
    <w:rsid w:val="00E15AFF"/>
    <w:rsid w:val="00E15B41"/>
    <w:rsid w:val="00E15B53"/>
    <w:rsid w:val="00E15D19"/>
    <w:rsid w:val="00E15D8B"/>
    <w:rsid w:val="00E15F2F"/>
    <w:rsid w:val="00E1650C"/>
    <w:rsid w:val="00E168A4"/>
    <w:rsid w:val="00E16E0D"/>
    <w:rsid w:val="00E17030"/>
    <w:rsid w:val="00E17D60"/>
    <w:rsid w:val="00E201C6"/>
    <w:rsid w:val="00E20359"/>
    <w:rsid w:val="00E20A9F"/>
    <w:rsid w:val="00E20CC8"/>
    <w:rsid w:val="00E21745"/>
    <w:rsid w:val="00E220DC"/>
    <w:rsid w:val="00E2215D"/>
    <w:rsid w:val="00E22DB4"/>
    <w:rsid w:val="00E24021"/>
    <w:rsid w:val="00E240C5"/>
    <w:rsid w:val="00E24AE9"/>
    <w:rsid w:val="00E24E89"/>
    <w:rsid w:val="00E24EA3"/>
    <w:rsid w:val="00E25042"/>
    <w:rsid w:val="00E2507C"/>
    <w:rsid w:val="00E2522F"/>
    <w:rsid w:val="00E2558B"/>
    <w:rsid w:val="00E2560F"/>
    <w:rsid w:val="00E25AAF"/>
    <w:rsid w:val="00E25FB9"/>
    <w:rsid w:val="00E26055"/>
    <w:rsid w:val="00E261A7"/>
    <w:rsid w:val="00E26973"/>
    <w:rsid w:val="00E26C0E"/>
    <w:rsid w:val="00E273A0"/>
    <w:rsid w:val="00E27417"/>
    <w:rsid w:val="00E27519"/>
    <w:rsid w:val="00E276FB"/>
    <w:rsid w:val="00E27725"/>
    <w:rsid w:val="00E27982"/>
    <w:rsid w:val="00E27A07"/>
    <w:rsid w:val="00E27ADC"/>
    <w:rsid w:val="00E30166"/>
    <w:rsid w:val="00E307FA"/>
    <w:rsid w:val="00E30ABA"/>
    <w:rsid w:val="00E30BC2"/>
    <w:rsid w:val="00E30E0C"/>
    <w:rsid w:val="00E31159"/>
    <w:rsid w:val="00E31330"/>
    <w:rsid w:val="00E317E7"/>
    <w:rsid w:val="00E31E22"/>
    <w:rsid w:val="00E3270B"/>
    <w:rsid w:val="00E339F4"/>
    <w:rsid w:val="00E33AE5"/>
    <w:rsid w:val="00E33DC3"/>
    <w:rsid w:val="00E3414B"/>
    <w:rsid w:val="00E34236"/>
    <w:rsid w:val="00E34340"/>
    <w:rsid w:val="00E343B4"/>
    <w:rsid w:val="00E343F9"/>
    <w:rsid w:val="00E346BE"/>
    <w:rsid w:val="00E348E7"/>
    <w:rsid w:val="00E35178"/>
    <w:rsid w:val="00E3523E"/>
    <w:rsid w:val="00E356CD"/>
    <w:rsid w:val="00E35A49"/>
    <w:rsid w:val="00E35BC0"/>
    <w:rsid w:val="00E35DFA"/>
    <w:rsid w:val="00E364A4"/>
    <w:rsid w:val="00E366B4"/>
    <w:rsid w:val="00E36795"/>
    <w:rsid w:val="00E367D9"/>
    <w:rsid w:val="00E36AED"/>
    <w:rsid w:val="00E372FF"/>
    <w:rsid w:val="00E37EAE"/>
    <w:rsid w:val="00E37EBD"/>
    <w:rsid w:val="00E40031"/>
    <w:rsid w:val="00E4051C"/>
    <w:rsid w:val="00E40B26"/>
    <w:rsid w:val="00E41177"/>
    <w:rsid w:val="00E418B5"/>
    <w:rsid w:val="00E41AC1"/>
    <w:rsid w:val="00E41D82"/>
    <w:rsid w:val="00E4208A"/>
    <w:rsid w:val="00E421B4"/>
    <w:rsid w:val="00E4233A"/>
    <w:rsid w:val="00E424A5"/>
    <w:rsid w:val="00E42949"/>
    <w:rsid w:val="00E42F6F"/>
    <w:rsid w:val="00E43034"/>
    <w:rsid w:val="00E4305A"/>
    <w:rsid w:val="00E43299"/>
    <w:rsid w:val="00E432A3"/>
    <w:rsid w:val="00E433FC"/>
    <w:rsid w:val="00E4366C"/>
    <w:rsid w:val="00E43A24"/>
    <w:rsid w:val="00E44B24"/>
    <w:rsid w:val="00E44E15"/>
    <w:rsid w:val="00E44E2C"/>
    <w:rsid w:val="00E4502E"/>
    <w:rsid w:val="00E453E9"/>
    <w:rsid w:val="00E4559B"/>
    <w:rsid w:val="00E45C90"/>
    <w:rsid w:val="00E45D8F"/>
    <w:rsid w:val="00E46C26"/>
    <w:rsid w:val="00E46DE1"/>
    <w:rsid w:val="00E47623"/>
    <w:rsid w:val="00E47969"/>
    <w:rsid w:val="00E479E6"/>
    <w:rsid w:val="00E47B5A"/>
    <w:rsid w:val="00E47EB1"/>
    <w:rsid w:val="00E47F59"/>
    <w:rsid w:val="00E5001A"/>
    <w:rsid w:val="00E50A0D"/>
    <w:rsid w:val="00E511D3"/>
    <w:rsid w:val="00E51263"/>
    <w:rsid w:val="00E512F3"/>
    <w:rsid w:val="00E51370"/>
    <w:rsid w:val="00E51397"/>
    <w:rsid w:val="00E513A0"/>
    <w:rsid w:val="00E516E9"/>
    <w:rsid w:val="00E51920"/>
    <w:rsid w:val="00E51EDC"/>
    <w:rsid w:val="00E520AE"/>
    <w:rsid w:val="00E52602"/>
    <w:rsid w:val="00E5267F"/>
    <w:rsid w:val="00E526B6"/>
    <w:rsid w:val="00E52956"/>
    <w:rsid w:val="00E52B5B"/>
    <w:rsid w:val="00E5315F"/>
    <w:rsid w:val="00E5316A"/>
    <w:rsid w:val="00E540B6"/>
    <w:rsid w:val="00E54AF4"/>
    <w:rsid w:val="00E54C16"/>
    <w:rsid w:val="00E556AD"/>
    <w:rsid w:val="00E55B59"/>
    <w:rsid w:val="00E55B70"/>
    <w:rsid w:val="00E55C70"/>
    <w:rsid w:val="00E55CAD"/>
    <w:rsid w:val="00E55EA4"/>
    <w:rsid w:val="00E562CC"/>
    <w:rsid w:val="00E56396"/>
    <w:rsid w:val="00E568C9"/>
    <w:rsid w:val="00E56C02"/>
    <w:rsid w:val="00E57550"/>
    <w:rsid w:val="00E575F6"/>
    <w:rsid w:val="00E576A1"/>
    <w:rsid w:val="00E5772C"/>
    <w:rsid w:val="00E578AD"/>
    <w:rsid w:val="00E57A71"/>
    <w:rsid w:val="00E57BA6"/>
    <w:rsid w:val="00E604FF"/>
    <w:rsid w:val="00E610A3"/>
    <w:rsid w:val="00E61130"/>
    <w:rsid w:val="00E6118C"/>
    <w:rsid w:val="00E61482"/>
    <w:rsid w:val="00E61C69"/>
    <w:rsid w:val="00E61D00"/>
    <w:rsid w:val="00E622C1"/>
    <w:rsid w:val="00E624D3"/>
    <w:rsid w:val="00E625EB"/>
    <w:rsid w:val="00E62636"/>
    <w:rsid w:val="00E6299A"/>
    <w:rsid w:val="00E62CA4"/>
    <w:rsid w:val="00E62CF4"/>
    <w:rsid w:val="00E62D69"/>
    <w:rsid w:val="00E62EB7"/>
    <w:rsid w:val="00E6334D"/>
    <w:rsid w:val="00E6357A"/>
    <w:rsid w:val="00E6420E"/>
    <w:rsid w:val="00E6441B"/>
    <w:rsid w:val="00E64431"/>
    <w:rsid w:val="00E64524"/>
    <w:rsid w:val="00E645D7"/>
    <w:rsid w:val="00E65873"/>
    <w:rsid w:val="00E65972"/>
    <w:rsid w:val="00E65D19"/>
    <w:rsid w:val="00E65E78"/>
    <w:rsid w:val="00E65EF2"/>
    <w:rsid w:val="00E66758"/>
    <w:rsid w:val="00E66903"/>
    <w:rsid w:val="00E6693D"/>
    <w:rsid w:val="00E66E55"/>
    <w:rsid w:val="00E66E65"/>
    <w:rsid w:val="00E67176"/>
    <w:rsid w:val="00E67200"/>
    <w:rsid w:val="00E67977"/>
    <w:rsid w:val="00E67ECA"/>
    <w:rsid w:val="00E67F5F"/>
    <w:rsid w:val="00E7001A"/>
    <w:rsid w:val="00E70B65"/>
    <w:rsid w:val="00E70E2E"/>
    <w:rsid w:val="00E70FF8"/>
    <w:rsid w:val="00E71014"/>
    <w:rsid w:val="00E7120C"/>
    <w:rsid w:val="00E713CE"/>
    <w:rsid w:val="00E71842"/>
    <w:rsid w:val="00E71BEA"/>
    <w:rsid w:val="00E720CF"/>
    <w:rsid w:val="00E72408"/>
    <w:rsid w:val="00E72409"/>
    <w:rsid w:val="00E72C15"/>
    <w:rsid w:val="00E72D74"/>
    <w:rsid w:val="00E72E25"/>
    <w:rsid w:val="00E72E58"/>
    <w:rsid w:val="00E732A4"/>
    <w:rsid w:val="00E73A82"/>
    <w:rsid w:val="00E74246"/>
    <w:rsid w:val="00E7435B"/>
    <w:rsid w:val="00E746E7"/>
    <w:rsid w:val="00E7471D"/>
    <w:rsid w:val="00E74E82"/>
    <w:rsid w:val="00E75B5B"/>
    <w:rsid w:val="00E76675"/>
    <w:rsid w:val="00E76A35"/>
    <w:rsid w:val="00E76BE8"/>
    <w:rsid w:val="00E76C1B"/>
    <w:rsid w:val="00E76C95"/>
    <w:rsid w:val="00E77049"/>
    <w:rsid w:val="00E7745E"/>
    <w:rsid w:val="00E7752C"/>
    <w:rsid w:val="00E775D6"/>
    <w:rsid w:val="00E777FC"/>
    <w:rsid w:val="00E7793C"/>
    <w:rsid w:val="00E77B80"/>
    <w:rsid w:val="00E77DCB"/>
    <w:rsid w:val="00E80012"/>
    <w:rsid w:val="00E800AE"/>
    <w:rsid w:val="00E80252"/>
    <w:rsid w:val="00E80AD8"/>
    <w:rsid w:val="00E80B62"/>
    <w:rsid w:val="00E80F98"/>
    <w:rsid w:val="00E810FB"/>
    <w:rsid w:val="00E81829"/>
    <w:rsid w:val="00E81CF1"/>
    <w:rsid w:val="00E81E74"/>
    <w:rsid w:val="00E822CB"/>
    <w:rsid w:val="00E823D5"/>
    <w:rsid w:val="00E823E8"/>
    <w:rsid w:val="00E8296A"/>
    <w:rsid w:val="00E829AA"/>
    <w:rsid w:val="00E82EF9"/>
    <w:rsid w:val="00E82FA2"/>
    <w:rsid w:val="00E8310C"/>
    <w:rsid w:val="00E8334D"/>
    <w:rsid w:val="00E835D2"/>
    <w:rsid w:val="00E836A1"/>
    <w:rsid w:val="00E836CB"/>
    <w:rsid w:val="00E838C0"/>
    <w:rsid w:val="00E83ED2"/>
    <w:rsid w:val="00E84054"/>
    <w:rsid w:val="00E8410D"/>
    <w:rsid w:val="00E84214"/>
    <w:rsid w:val="00E8455D"/>
    <w:rsid w:val="00E8461F"/>
    <w:rsid w:val="00E8485A"/>
    <w:rsid w:val="00E84906"/>
    <w:rsid w:val="00E84C04"/>
    <w:rsid w:val="00E84C27"/>
    <w:rsid w:val="00E84C87"/>
    <w:rsid w:val="00E85630"/>
    <w:rsid w:val="00E860A6"/>
    <w:rsid w:val="00E8628D"/>
    <w:rsid w:val="00E86CAD"/>
    <w:rsid w:val="00E86CC7"/>
    <w:rsid w:val="00E86D4E"/>
    <w:rsid w:val="00E872FF"/>
    <w:rsid w:val="00E87AAC"/>
    <w:rsid w:val="00E87E4E"/>
    <w:rsid w:val="00E87ED2"/>
    <w:rsid w:val="00E901EB"/>
    <w:rsid w:val="00E9045E"/>
    <w:rsid w:val="00E90849"/>
    <w:rsid w:val="00E909CB"/>
    <w:rsid w:val="00E91514"/>
    <w:rsid w:val="00E91728"/>
    <w:rsid w:val="00E92CB4"/>
    <w:rsid w:val="00E93349"/>
    <w:rsid w:val="00E936EF"/>
    <w:rsid w:val="00E936FE"/>
    <w:rsid w:val="00E93880"/>
    <w:rsid w:val="00E93B01"/>
    <w:rsid w:val="00E93BB3"/>
    <w:rsid w:val="00E940C1"/>
    <w:rsid w:val="00E943A3"/>
    <w:rsid w:val="00E9462E"/>
    <w:rsid w:val="00E94950"/>
    <w:rsid w:val="00E94AEA"/>
    <w:rsid w:val="00E94FA5"/>
    <w:rsid w:val="00E95161"/>
    <w:rsid w:val="00E96087"/>
    <w:rsid w:val="00E968A8"/>
    <w:rsid w:val="00E96DF7"/>
    <w:rsid w:val="00E96EBF"/>
    <w:rsid w:val="00E96EED"/>
    <w:rsid w:val="00E97422"/>
    <w:rsid w:val="00E9749A"/>
    <w:rsid w:val="00E976A8"/>
    <w:rsid w:val="00E97A03"/>
    <w:rsid w:val="00E97C8A"/>
    <w:rsid w:val="00EA00B6"/>
    <w:rsid w:val="00EA0209"/>
    <w:rsid w:val="00EA03AE"/>
    <w:rsid w:val="00EA0496"/>
    <w:rsid w:val="00EA0B5C"/>
    <w:rsid w:val="00EA0EE0"/>
    <w:rsid w:val="00EA102A"/>
    <w:rsid w:val="00EA1254"/>
    <w:rsid w:val="00EA1643"/>
    <w:rsid w:val="00EA1BB0"/>
    <w:rsid w:val="00EA1E48"/>
    <w:rsid w:val="00EA2743"/>
    <w:rsid w:val="00EA2DFA"/>
    <w:rsid w:val="00EA2E24"/>
    <w:rsid w:val="00EA30AF"/>
    <w:rsid w:val="00EA32F3"/>
    <w:rsid w:val="00EA3E6E"/>
    <w:rsid w:val="00EA3F2C"/>
    <w:rsid w:val="00EA40B9"/>
    <w:rsid w:val="00EA457E"/>
    <w:rsid w:val="00EA4649"/>
    <w:rsid w:val="00EA4A4F"/>
    <w:rsid w:val="00EA5007"/>
    <w:rsid w:val="00EA5211"/>
    <w:rsid w:val="00EA5879"/>
    <w:rsid w:val="00EA5A3A"/>
    <w:rsid w:val="00EA6045"/>
    <w:rsid w:val="00EA644D"/>
    <w:rsid w:val="00EA6D77"/>
    <w:rsid w:val="00EA6DE4"/>
    <w:rsid w:val="00EA6F7C"/>
    <w:rsid w:val="00EA7337"/>
    <w:rsid w:val="00EA7469"/>
    <w:rsid w:val="00EA77BA"/>
    <w:rsid w:val="00EA7905"/>
    <w:rsid w:val="00EA7A94"/>
    <w:rsid w:val="00EB01B1"/>
    <w:rsid w:val="00EB01FA"/>
    <w:rsid w:val="00EB068F"/>
    <w:rsid w:val="00EB0CAF"/>
    <w:rsid w:val="00EB1504"/>
    <w:rsid w:val="00EB1512"/>
    <w:rsid w:val="00EB1726"/>
    <w:rsid w:val="00EB18FC"/>
    <w:rsid w:val="00EB1BB4"/>
    <w:rsid w:val="00EB23FE"/>
    <w:rsid w:val="00EB2444"/>
    <w:rsid w:val="00EB2551"/>
    <w:rsid w:val="00EB2721"/>
    <w:rsid w:val="00EB2B80"/>
    <w:rsid w:val="00EB30E6"/>
    <w:rsid w:val="00EB3232"/>
    <w:rsid w:val="00EB37E4"/>
    <w:rsid w:val="00EB3D96"/>
    <w:rsid w:val="00EB3F43"/>
    <w:rsid w:val="00EB4558"/>
    <w:rsid w:val="00EB4749"/>
    <w:rsid w:val="00EB4A12"/>
    <w:rsid w:val="00EB5011"/>
    <w:rsid w:val="00EB5043"/>
    <w:rsid w:val="00EB5794"/>
    <w:rsid w:val="00EB59E3"/>
    <w:rsid w:val="00EB5D28"/>
    <w:rsid w:val="00EB5FF1"/>
    <w:rsid w:val="00EB60C5"/>
    <w:rsid w:val="00EB622E"/>
    <w:rsid w:val="00EB6313"/>
    <w:rsid w:val="00EB663D"/>
    <w:rsid w:val="00EB69BF"/>
    <w:rsid w:val="00EB6A5C"/>
    <w:rsid w:val="00EB6B19"/>
    <w:rsid w:val="00EB6CDA"/>
    <w:rsid w:val="00EB6E6B"/>
    <w:rsid w:val="00EB6F5F"/>
    <w:rsid w:val="00EB7114"/>
    <w:rsid w:val="00EB752E"/>
    <w:rsid w:val="00EB7E34"/>
    <w:rsid w:val="00EC00D7"/>
    <w:rsid w:val="00EC0146"/>
    <w:rsid w:val="00EC05DA"/>
    <w:rsid w:val="00EC0B34"/>
    <w:rsid w:val="00EC0BD4"/>
    <w:rsid w:val="00EC0E3F"/>
    <w:rsid w:val="00EC11CE"/>
    <w:rsid w:val="00EC1205"/>
    <w:rsid w:val="00EC1728"/>
    <w:rsid w:val="00EC1ED1"/>
    <w:rsid w:val="00EC23A2"/>
    <w:rsid w:val="00EC286A"/>
    <w:rsid w:val="00EC2949"/>
    <w:rsid w:val="00EC2C55"/>
    <w:rsid w:val="00EC2CC6"/>
    <w:rsid w:val="00EC2E62"/>
    <w:rsid w:val="00EC3327"/>
    <w:rsid w:val="00EC34B1"/>
    <w:rsid w:val="00EC38B9"/>
    <w:rsid w:val="00EC3FC9"/>
    <w:rsid w:val="00EC40C0"/>
    <w:rsid w:val="00EC421B"/>
    <w:rsid w:val="00EC467B"/>
    <w:rsid w:val="00EC481B"/>
    <w:rsid w:val="00EC4910"/>
    <w:rsid w:val="00EC545F"/>
    <w:rsid w:val="00EC54CF"/>
    <w:rsid w:val="00EC5D96"/>
    <w:rsid w:val="00EC6017"/>
    <w:rsid w:val="00EC6A9A"/>
    <w:rsid w:val="00EC6E84"/>
    <w:rsid w:val="00EC7882"/>
    <w:rsid w:val="00EC78E2"/>
    <w:rsid w:val="00EC7A2C"/>
    <w:rsid w:val="00EC7B62"/>
    <w:rsid w:val="00EC7BAE"/>
    <w:rsid w:val="00ED0348"/>
    <w:rsid w:val="00ED037E"/>
    <w:rsid w:val="00ED0520"/>
    <w:rsid w:val="00ED0778"/>
    <w:rsid w:val="00ED0C09"/>
    <w:rsid w:val="00ED10DB"/>
    <w:rsid w:val="00ED179C"/>
    <w:rsid w:val="00ED17B4"/>
    <w:rsid w:val="00ED17EE"/>
    <w:rsid w:val="00ED197F"/>
    <w:rsid w:val="00ED1D8F"/>
    <w:rsid w:val="00ED1F1F"/>
    <w:rsid w:val="00ED20FC"/>
    <w:rsid w:val="00ED214B"/>
    <w:rsid w:val="00ED21B4"/>
    <w:rsid w:val="00ED2380"/>
    <w:rsid w:val="00ED2413"/>
    <w:rsid w:val="00ED26D9"/>
    <w:rsid w:val="00ED29CE"/>
    <w:rsid w:val="00ED2C6A"/>
    <w:rsid w:val="00ED2DB5"/>
    <w:rsid w:val="00ED2DC3"/>
    <w:rsid w:val="00ED2E41"/>
    <w:rsid w:val="00ED2ED1"/>
    <w:rsid w:val="00ED2F56"/>
    <w:rsid w:val="00ED3161"/>
    <w:rsid w:val="00ED31D1"/>
    <w:rsid w:val="00ED348E"/>
    <w:rsid w:val="00ED391D"/>
    <w:rsid w:val="00ED3CC0"/>
    <w:rsid w:val="00ED42B2"/>
    <w:rsid w:val="00ED4370"/>
    <w:rsid w:val="00ED43ED"/>
    <w:rsid w:val="00ED442B"/>
    <w:rsid w:val="00ED4572"/>
    <w:rsid w:val="00ED4743"/>
    <w:rsid w:val="00ED4A53"/>
    <w:rsid w:val="00ED4BF9"/>
    <w:rsid w:val="00ED5102"/>
    <w:rsid w:val="00ED5150"/>
    <w:rsid w:val="00ED51DB"/>
    <w:rsid w:val="00ED530D"/>
    <w:rsid w:val="00ED5322"/>
    <w:rsid w:val="00ED5593"/>
    <w:rsid w:val="00ED566C"/>
    <w:rsid w:val="00ED5D5F"/>
    <w:rsid w:val="00ED6479"/>
    <w:rsid w:val="00ED7140"/>
    <w:rsid w:val="00ED723F"/>
    <w:rsid w:val="00ED785A"/>
    <w:rsid w:val="00ED79BC"/>
    <w:rsid w:val="00ED79CA"/>
    <w:rsid w:val="00ED79DE"/>
    <w:rsid w:val="00ED7ACF"/>
    <w:rsid w:val="00ED7C70"/>
    <w:rsid w:val="00ED7CD9"/>
    <w:rsid w:val="00ED7DB4"/>
    <w:rsid w:val="00ED7DDB"/>
    <w:rsid w:val="00ED7F1A"/>
    <w:rsid w:val="00EE0225"/>
    <w:rsid w:val="00EE037F"/>
    <w:rsid w:val="00EE0C1D"/>
    <w:rsid w:val="00EE116B"/>
    <w:rsid w:val="00EE11BC"/>
    <w:rsid w:val="00EE1286"/>
    <w:rsid w:val="00EE1436"/>
    <w:rsid w:val="00EE161A"/>
    <w:rsid w:val="00EE17A6"/>
    <w:rsid w:val="00EE1B7D"/>
    <w:rsid w:val="00EE1D08"/>
    <w:rsid w:val="00EE1EA0"/>
    <w:rsid w:val="00EE20DE"/>
    <w:rsid w:val="00EE21D3"/>
    <w:rsid w:val="00EE2597"/>
    <w:rsid w:val="00EE27D5"/>
    <w:rsid w:val="00EE2A48"/>
    <w:rsid w:val="00EE2CA8"/>
    <w:rsid w:val="00EE3195"/>
    <w:rsid w:val="00EE33B2"/>
    <w:rsid w:val="00EE3885"/>
    <w:rsid w:val="00EE38D5"/>
    <w:rsid w:val="00EE3EF1"/>
    <w:rsid w:val="00EE3F3D"/>
    <w:rsid w:val="00EE4945"/>
    <w:rsid w:val="00EE4A04"/>
    <w:rsid w:val="00EE50BC"/>
    <w:rsid w:val="00EE50EC"/>
    <w:rsid w:val="00EE5C8C"/>
    <w:rsid w:val="00EE5CF4"/>
    <w:rsid w:val="00EE5CFE"/>
    <w:rsid w:val="00EE5F9A"/>
    <w:rsid w:val="00EE60A9"/>
    <w:rsid w:val="00EE6858"/>
    <w:rsid w:val="00EE6904"/>
    <w:rsid w:val="00EE6D0F"/>
    <w:rsid w:val="00EE7174"/>
    <w:rsid w:val="00EE7443"/>
    <w:rsid w:val="00EE74BD"/>
    <w:rsid w:val="00EE753B"/>
    <w:rsid w:val="00EE7E8E"/>
    <w:rsid w:val="00EF0078"/>
    <w:rsid w:val="00EF0732"/>
    <w:rsid w:val="00EF0B80"/>
    <w:rsid w:val="00EF1007"/>
    <w:rsid w:val="00EF132B"/>
    <w:rsid w:val="00EF151B"/>
    <w:rsid w:val="00EF1A34"/>
    <w:rsid w:val="00EF1B34"/>
    <w:rsid w:val="00EF1F35"/>
    <w:rsid w:val="00EF20D5"/>
    <w:rsid w:val="00EF28AF"/>
    <w:rsid w:val="00EF2A9B"/>
    <w:rsid w:val="00EF3360"/>
    <w:rsid w:val="00EF338B"/>
    <w:rsid w:val="00EF37CF"/>
    <w:rsid w:val="00EF3A3B"/>
    <w:rsid w:val="00EF3A71"/>
    <w:rsid w:val="00EF3E41"/>
    <w:rsid w:val="00EF47FF"/>
    <w:rsid w:val="00EF4930"/>
    <w:rsid w:val="00EF4951"/>
    <w:rsid w:val="00EF5868"/>
    <w:rsid w:val="00EF5C4F"/>
    <w:rsid w:val="00EF6176"/>
    <w:rsid w:val="00EF66D0"/>
    <w:rsid w:val="00EF6774"/>
    <w:rsid w:val="00EF6936"/>
    <w:rsid w:val="00EF6946"/>
    <w:rsid w:val="00EF6AFC"/>
    <w:rsid w:val="00EF6C4D"/>
    <w:rsid w:val="00EF6DC5"/>
    <w:rsid w:val="00EF6F86"/>
    <w:rsid w:val="00EF77A6"/>
    <w:rsid w:val="00EF7935"/>
    <w:rsid w:val="00EF7B44"/>
    <w:rsid w:val="00EF7F4A"/>
    <w:rsid w:val="00F00128"/>
    <w:rsid w:val="00F0036C"/>
    <w:rsid w:val="00F00445"/>
    <w:rsid w:val="00F0056B"/>
    <w:rsid w:val="00F00B99"/>
    <w:rsid w:val="00F00E36"/>
    <w:rsid w:val="00F01452"/>
    <w:rsid w:val="00F0147B"/>
    <w:rsid w:val="00F014FA"/>
    <w:rsid w:val="00F017C8"/>
    <w:rsid w:val="00F01CFA"/>
    <w:rsid w:val="00F02175"/>
    <w:rsid w:val="00F021BD"/>
    <w:rsid w:val="00F021D4"/>
    <w:rsid w:val="00F0256A"/>
    <w:rsid w:val="00F026F9"/>
    <w:rsid w:val="00F02818"/>
    <w:rsid w:val="00F02EB3"/>
    <w:rsid w:val="00F03345"/>
    <w:rsid w:val="00F034BC"/>
    <w:rsid w:val="00F037C7"/>
    <w:rsid w:val="00F0388F"/>
    <w:rsid w:val="00F03F38"/>
    <w:rsid w:val="00F04205"/>
    <w:rsid w:val="00F043C2"/>
    <w:rsid w:val="00F047FF"/>
    <w:rsid w:val="00F048AA"/>
    <w:rsid w:val="00F048EF"/>
    <w:rsid w:val="00F04D59"/>
    <w:rsid w:val="00F04E2B"/>
    <w:rsid w:val="00F04FAC"/>
    <w:rsid w:val="00F057B4"/>
    <w:rsid w:val="00F05B7D"/>
    <w:rsid w:val="00F05F85"/>
    <w:rsid w:val="00F0657E"/>
    <w:rsid w:val="00F066FA"/>
    <w:rsid w:val="00F06F64"/>
    <w:rsid w:val="00F073FE"/>
    <w:rsid w:val="00F0745C"/>
    <w:rsid w:val="00F074F8"/>
    <w:rsid w:val="00F075A5"/>
    <w:rsid w:val="00F11700"/>
    <w:rsid w:val="00F1189A"/>
    <w:rsid w:val="00F11A51"/>
    <w:rsid w:val="00F11BEE"/>
    <w:rsid w:val="00F11E86"/>
    <w:rsid w:val="00F11EFE"/>
    <w:rsid w:val="00F11F01"/>
    <w:rsid w:val="00F12421"/>
    <w:rsid w:val="00F12655"/>
    <w:rsid w:val="00F12958"/>
    <w:rsid w:val="00F12988"/>
    <w:rsid w:val="00F12CA8"/>
    <w:rsid w:val="00F12F80"/>
    <w:rsid w:val="00F133BB"/>
    <w:rsid w:val="00F13574"/>
    <w:rsid w:val="00F1360F"/>
    <w:rsid w:val="00F138F4"/>
    <w:rsid w:val="00F13B28"/>
    <w:rsid w:val="00F13B2D"/>
    <w:rsid w:val="00F13C86"/>
    <w:rsid w:val="00F13DAD"/>
    <w:rsid w:val="00F13FF2"/>
    <w:rsid w:val="00F140CB"/>
    <w:rsid w:val="00F1465A"/>
    <w:rsid w:val="00F1485C"/>
    <w:rsid w:val="00F150F5"/>
    <w:rsid w:val="00F15762"/>
    <w:rsid w:val="00F15F05"/>
    <w:rsid w:val="00F162D3"/>
    <w:rsid w:val="00F165C4"/>
    <w:rsid w:val="00F1689B"/>
    <w:rsid w:val="00F16C18"/>
    <w:rsid w:val="00F16E86"/>
    <w:rsid w:val="00F16FD2"/>
    <w:rsid w:val="00F17DCF"/>
    <w:rsid w:val="00F2019D"/>
    <w:rsid w:val="00F2055F"/>
    <w:rsid w:val="00F206EA"/>
    <w:rsid w:val="00F208B7"/>
    <w:rsid w:val="00F20C32"/>
    <w:rsid w:val="00F20C49"/>
    <w:rsid w:val="00F20EA9"/>
    <w:rsid w:val="00F21707"/>
    <w:rsid w:val="00F2187B"/>
    <w:rsid w:val="00F21C16"/>
    <w:rsid w:val="00F21C3D"/>
    <w:rsid w:val="00F221DB"/>
    <w:rsid w:val="00F22726"/>
    <w:rsid w:val="00F2288A"/>
    <w:rsid w:val="00F22977"/>
    <w:rsid w:val="00F229FF"/>
    <w:rsid w:val="00F231B8"/>
    <w:rsid w:val="00F23281"/>
    <w:rsid w:val="00F2358B"/>
    <w:rsid w:val="00F23606"/>
    <w:rsid w:val="00F23949"/>
    <w:rsid w:val="00F23B13"/>
    <w:rsid w:val="00F23CD7"/>
    <w:rsid w:val="00F243BF"/>
    <w:rsid w:val="00F245F6"/>
    <w:rsid w:val="00F247B1"/>
    <w:rsid w:val="00F248E9"/>
    <w:rsid w:val="00F24903"/>
    <w:rsid w:val="00F24CFB"/>
    <w:rsid w:val="00F24F08"/>
    <w:rsid w:val="00F25032"/>
    <w:rsid w:val="00F251FA"/>
    <w:rsid w:val="00F258E3"/>
    <w:rsid w:val="00F25B96"/>
    <w:rsid w:val="00F2667F"/>
    <w:rsid w:val="00F2685C"/>
    <w:rsid w:val="00F26932"/>
    <w:rsid w:val="00F26BEE"/>
    <w:rsid w:val="00F26DBB"/>
    <w:rsid w:val="00F26FBE"/>
    <w:rsid w:val="00F271D9"/>
    <w:rsid w:val="00F27670"/>
    <w:rsid w:val="00F27679"/>
    <w:rsid w:val="00F27699"/>
    <w:rsid w:val="00F27EC5"/>
    <w:rsid w:val="00F27FE8"/>
    <w:rsid w:val="00F30707"/>
    <w:rsid w:val="00F30914"/>
    <w:rsid w:val="00F3098C"/>
    <w:rsid w:val="00F30AF9"/>
    <w:rsid w:val="00F30EC7"/>
    <w:rsid w:val="00F3109F"/>
    <w:rsid w:val="00F31283"/>
    <w:rsid w:val="00F31DE7"/>
    <w:rsid w:val="00F323DF"/>
    <w:rsid w:val="00F32767"/>
    <w:rsid w:val="00F32F70"/>
    <w:rsid w:val="00F3313E"/>
    <w:rsid w:val="00F3331F"/>
    <w:rsid w:val="00F333DD"/>
    <w:rsid w:val="00F33477"/>
    <w:rsid w:val="00F335CD"/>
    <w:rsid w:val="00F3381E"/>
    <w:rsid w:val="00F33851"/>
    <w:rsid w:val="00F338F9"/>
    <w:rsid w:val="00F343F2"/>
    <w:rsid w:val="00F3459A"/>
    <w:rsid w:val="00F34A09"/>
    <w:rsid w:val="00F34B00"/>
    <w:rsid w:val="00F34DF3"/>
    <w:rsid w:val="00F34F3F"/>
    <w:rsid w:val="00F3541B"/>
    <w:rsid w:val="00F3580E"/>
    <w:rsid w:val="00F35BE0"/>
    <w:rsid w:val="00F35CCC"/>
    <w:rsid w:val="00F35D6A"/>
    <w:rsid w:val="00F36319"/>
    <w:rsid w:val="00F366D9"/>
    <w:rsid w:val="00F367DE"/>
    <w:rsid w:val="00F36941"/>
    <w:rsid w:val="00F36D8D"/>
    <w:rsid w:val="00F371B8"/>
    <w:rsid w:val="00F3730A"/>
    <w:rsid w:val="00F3737D"/>
    <w:rsid w:val="00F37568"/>
    <w:rsid w:val="00F375DF"/>
    <w:rsid w:val="00F37743"/>
    <w:rsid w:val="00F37A3D"/>
    <w:rsid w:val="00F37EDE"/>
    <w:rsid w:val="00F405C0"/>
    <w:rsid w:val="00F4067D"/>
    <w:rsid w:val="00F406D2"/>
    <w:rsid w:val="00F407BC"/>
    <w:rsid w:val="00F40E88"/>
    <w:rsid w:val="00F40EAF"/>
    <w:rsid w:val="00F411BB"/>
    <w:rsid w:val="00F4122C"/>
    <w:rsid w:val="00F4156F"/>
    <w:rsid w:val="00F41606"/>
    <w:rsid w:val="00F419BD"/>
    <w:rsid w:val="00F419F9"/>
    <w:rsid w:val="00F41BA2"/>
    <w:rsid w:val="00F41FED"/>
    <w:rsid w:val="00F42071"/>
    <w:rsid w:val="00F4228C"/>
    <w:rsid w:val="00F426C2"/>
    <w:rsid w:val="00F42A67"/>
    <w:rsid w:val="00F42B29"/>
    <w:rsid w:val="00F42BD1"/>
    <w:rsid w:val="00F42C9B"/>
    <w:rsid w:val="00F43488"/>
    <w:rsid w:val="00F43784"/>
    <w:rsid w:val="00F437C2"/>
    <w:rsid w:val="00F43D93"/>
    <w:rsid w:val="00F445E6"/>
    <w:rsid w:val="00F449EA"/>
    <w:rsid w:val="00F44BEA"/>
    <w:rsid w:val="00F44E35"/>
    <w:rsid w:val="00F44F71"/>
    <w:rsid w:val="00F44FE4"/>
    <w:rsid w:val="00F45064"/>
    <w:rsid w:val="00F45140"/>
    <w:rsid w:val="00F4569D"/>
    <w:rsid w:val="00F46308"/>
    <w:rsid w:val="00F463BC"/>
    <w:rsid w:val="00F4641D"/>
    <w:rsid w:val="00F466FD"/>
    <w:rsid w:val="00F467A4"/>
    <w:rsid w:val="00F46CD6"/>
    <w:rsid w:val="00F46D81"/>
    <w:rsid w:val="00F4769A"/>
    <w:rsid w:val="00F47754"/>
    <w:rsid w:val="00F478A2"/>
    <w:rsid w:val="00F47E96"/>
    <w:rsid w:val="00F502B0"/>
    <w:rsid w:val="00F50615"/>
    <w:rsid w:val="00F50A20"/>
    <w:rsid w:val="00F50A72"/>
    <w:rsid w:val="00F50DEC"/>
    <w:rsid w:val="00F50FE9"/>
    <w:rsid w:val="00F51210"/>
    <w:rsid w:val="00F519D9"/>
    <w:rsid w:val="00F5226B"/>
    <w:rsid w:val="00F52307"/>
    <w:rsid w:val="00F523B2"/>
    <w:rsid w:val="00F5334E"/>
    <w:rsid w:val="00F5360E"/>
    <w:rsid w:val="00F53A3A"/>
    <w:rsid w:val="00F53B0C"/>
    <w:rsid w:val="00F53BD6"/>
    <w:rsid w:val="00F53D6B"/>
    <w:rsid w:val="00F53E8E"/>
    <w:rsid w:val="00F53EC1"/>
    <w:rsid w:val="00F54490"/>
    <w:rsid w:val="00F544F7"/>
    <w:rsid w:val="00F54647"/>
    <w:rsid w:val="00F546B9"/>
    <w:rsid w:val="00F54D42"/>
    <w:rsid w:val="00F5507C"/>
    <w:rsid w:val="00F558E9"/>
    <w:rsid w:val="00F55E21"/>
    <w:rsid w:val="00F55F46"/>
    <w:rsid w:val="00F5642A"/>
    <w:rsid w:val="00F566E3"/>
    <w:rsid w:val="00F567B8"/>
    <w:rsid w:val="00F567DC"/>
    <w:rsid w:val="00F56D91"/>
    <w:rsid w:val="00F57432"/>
    <w:rsid w:val="00F57C2F"/>
    <w:rsid w:val="00F60146"/>
    <w:rsid w:val="00F605DE"/>
    <w:rsid w:val="00F61092"/>
    <w:rsid w:val="00F6110F"/>
    <w:rsid w:val="00F61180"/>
    <w:rsid w:val="00F611BC"/>
    <w:rsid w:val="00F61206"/>
    <w:rsid w:val="00F61442"/>
    <w:rsid w:val="00F619A4"/>
    <w:rsid w:val="00F61E8C"/>
    <w:rsid w:val="00F61F09"/>
    <w:rsid w:val="00F61FA4"/>
    <w:rsid w:val="00F61FEA"/>
    <w:rsid w:val="00F6224A"/>
    <w:rsid w:val="00F6268C"/>
    <w:rsid w:val="00F62713"/>
    <w:rsid w:val="00F62F16"/>
    <w:rsid w:val="00F62FE0"/>
    <w:rsid w:val="00F634EF"/>
    <w:rsid w:val="00F63593"/>
    <w:rsid w:val="00F6360D"/>
    <w:rsid w:val="00F638A5"/>
    <w:rsid w:val="00F63996"/>
    <w:rsid w:val="00F63DA3"/>
    <w:rsid w:val="00F63EF2"/>
    <w:rsid w:val="00F64A04"/>
    <w:rsid w:val="00F65046"/>
    <w:rsid w:val="00F651FA"/>
    <w:rsid w:val="00F65452"/>
    <w:rsid w:val="00F65FAD"/>
    <w:rsid w:val="00F6626C"/>
    <w:rsid w:val="00F662EF"/>
    <w:rsid w:val="00F668D5"/>
    <w:rsid w:val="00F66A10"/>
    <w:rsid w:val="00F66A90"/>
    <w:rsid w:val="00F66B58"/>
    <w:rsid w:val="00F66B8A"/>
    <w:rsid w:val="00F66CBF"/>
    <w:rsid w:val="00F6717D"/>
    <w:rsid w:val="00F673BD"/>
    <w:rsid w:val="00F6765B"/>
    <w:rsid w:val="00F6772F"/>
    <w:rsid w:val="00F67900"/>
    <w:rsid w:val="00F67DF1"/>
    <w:rsid w:val="00F67E1C"/>
    <w:rsid w:val="00F67EB2"/>
    <w:rsid w:val="00F7010D"/>
    <w:rsid w:val="00F7059A"/>
    <w:rsid w:val="00F708D0"/>
    <w:rsid w:val="00F70906"/>
    <w:rsid w:val="00F70B4D"/>
    <w:rsid w:val="00F70E64"/>
    <w:rsid w:val="00F710AF"/>
    <w:rsid w:val="00F710BF"/>
    <w:rsid w:val="00F71190"/>
    <w:rsid w:val="00F716EA"/>
    <w:rsid w:val="00F716FC"/>
    <w:rsid w:val="00F717C0"/>
    <w:rsid w:val="00F717D7"/>
    <w:rsid w:val="00F71D98"/>
    <w:rsid w:val="00F720CC"/>
    <w:rsid w:val="00F72248"/>
    <w:rsid w:val="00F72306"/>
    <w:rsid w:val="00F72E52"/>
    <w:rsid w:val="00F72EB1"/>
    <w:rsid w:val="00F73A6B"/>
    <w:rsid w:val="00F73BE7"/>
    <w:rsid w:val="00F740A5"/>
    <w:rsid w:val="00F742AF"/>
    <w:rsid w:val="00F74888"/>
    <w:rsid w:val="00F74960"/>
    <w:rsid w:val="00F7497B"/>
    <w:rsid w:val="00F749A9"/>
    <w:rsid w:val="00F74A8E"/>
    <w:rsid w:val="00F759C8"/>
    <w:rsid w:val="00F75D64"/>
    <w:rsid w:val="00F75F9D"/>
    <w:rsid w:val="00F7624F"/>
    <w:rsid w:val="00F7642B"/>
    <w:rsid w:val="00F766DF"/>
    <w:rsid w:val="00F76A84"/>
    <w:rsid w:val="00F770CF"/>
    <w:rsid w:val="00F771F5"/>
    <w:rsid w:val="00F77264"/>
    <w:rsid w:val="00F77399"/>
    <w:rsid w:val="00F77F42"/>
    <w:rsid w:val="00F80138"/>
    <w:rsid w:val="00F8040B"/>
    <w:rsid w:val="00F806A3"/>
    <w:rsid w:val="00F80828"/>
    <w:rsid w:val="00F808E6"/>
    <w:rsid w:val="00F80977"/>
    <w:rsid w:val="00F809AA"/>
    <w:rsid w:val="00F80B9F"/>
    <w:rsid w:val="00F80BE0"/>
    <w:rsid w:val="00F80EFB"/>
    <w:rsid w:val="00F81073"/>
    <w:rsid w:val="00F81318"/>
    <w:rsid w:val="00F81531"/>
    <w:rsid w:val="00F81703"/>
    <w:rsid w:val="00F81995"/>
    <w:rsid w:val="00F81C2C"/>
    <w:rsid w:val="00F81F65"/>
    <w:rsid w:val="00F82237"/>
    <w:rsid w:val="00F82386"/>
    <w:rsid w:val="00F829EC"/>
    <w:rsid w:val="00F82E5B"/>
    <w:rsid w:val="00F82E86"/>
    <w:rsid w:val="00F8312E"/>
    <w:rsid w:val="00F833F8"/>
    <w:rsid w:val="00F839A3"/>
    <w:rsid w:val="00F83ABA"/>
    <w:rsid w:val="00F83BD9"/>
    <w:rsid w:val="00F83CFE"/>
    <w:rsid w:val="00F84098"/>
    <w:rsid w:val="00F8413E"/>
    <w:rsid w:val="00F8424B"/>
    <w:rsid w:val="00F842ED"/>
    <w:rsid w:val="00F8440D"/>
    <w:rsid w:val="00F84472"/>
    <w:rsid w:val="00F844B4"/>
    <w:rsid w:val="00F84800"/>
    <w:rsid w:val="00F84908"/>
    <w:rsid w:val="00F84979"/>
    <w:rsid w:val="00F84A0B"/>
    <w:rsid w:val="00F84E2E"/>
    <w:rsid w:val="00F84EDA"/>
    <w:rsid w:val="00F84F57"/>
    <w:rsid w:val="00F854F1"/>
    <w:rsid w:val="00F855F1"/>
    <w:rsid w:val="00F85727"/>
    <w:rsid w:val="00F859A2"/>
    <w:rsid w:val="00F85DFF"/>
    <w:rsid w:val="00F86193"/>
    <w:rsid w:val="00F864F1"/>
    <w:rsid w:val="00F869BE"/>
    <w:rsid w:val="00F869BF"/>
    <w:rsid w:val="00F86AEA"/>
    <w:rsid w:val="00F86B90"/>
    <w:rsid w:val="00F86C68"/>
    <w:rsid w:val="00F86CC8"/>
    <w:rsid w:val="00F87061"/>
    <w:rsid w:val="00F8708A"/>
    <w:rsid w:val="00F871C8"/>
    <w:rsid w:val="00F879D4"/>
    <w:rsid w:val="00F87E52"/>
    <w:rsid w:val="00F87F42"/>
    <w:rsid w:val="00F87FC4"/>
    <w:rsid w:val="00F9012F"/>
    <w:rsid w:val="00F90853"/>
    <w:rsid w:val="00F90C2A"/>
    <w:rsid w:val="00F90F36"/>
    <w:rsid w:val="00F912A4"/>
    <w:rsid w:val="00F913FE"/>
    <w:rsid w:val="00F91510"/>
    <w:rsid w:val="00F91A64"/>
    <w:rsid w:val="00F91D9E"/>
    <w:rsid w:val="00F920FA"/>
    <w:rsid w:val="00F9211A"/>
    <w:rsid w:val="00F92347"/>
    <w:rsid w:val="00F923D1"/>
    <w:rsid w:val="00F92A59"/>
    <w:rsid w:val="00F92FF4"/>
    <w:rsid w:val="00F93317"/>
    <w:rsid w:val="00F933DC"/>
    <w:rsid w:val="00F9348E"/>
    <w:rsid w:val="00F93BAB"/>
    <w:rsid w:val="00F94445"/>
    <w:rsid w:val="00F947B8"/>
    <w:rsid w:val="00F9505C"/>
    <w:rsid w:val="00F9520D"/>
    <w:rsid w:val="00F954D1"/>
    <w:rsid w:val="00F95B9D"/>
    <w:rsid w:val="00F95BBB"/>
    <w:rsid w:val="00F96414"/>
    <w:rsid w:val="00F968E5"/>
    <w:rsid w:val="00F96A3E"/>
    <w:rsid w:val="00F96BFC"/>
    <w:rsid w:val="00F96C7C"/>
    <w:rsid w:val="00F96CC4"/>
    <w:rsid w:val="00F96DFA"/>
    <w:rsid w:val="00F96E99"/>
    <w:rsid w:val="00F976B0"/>
    <w:rsid w:val="00F976DB"/>
    <w:rsid w:val="00FA0119"/>
    <w:rsid w:val="00FA0264"/>
    <w:rsid w:val="00FA0B38"/>
    <w:rsid w:val="00FA0BB0"/>
    <w:rsid w:val="00FA0E6F"/>
    <w:rsid w:val="00FA129D"/>
    <w:rsid w:val="00FA13A8"/>
    <w:rsid w:val="00FA13CC"/>
    <w:rsid w:val="00FA13D7"/>
    <w:rsid w:val="00FA1460"/>
    <w:rsid w:val="00FA1572"/>
    <w:rsid w:val="00FA1720"/>
    <w:rsid w:val="00FA1E25"/>
    <w:rsid w:val="00FA2037"/>
    <w:rsid w:val="00FA2040"/>
    <w:rsid w:val="00FA2484"/>
    <w:rsid w:val="00FA28D5"/>
    <w:rsid w:val="00FA2A6D"/>
    <w:rsid w:val="00FA37C1"/>
    <w:rsid w:val="00FA3C91"/>
    <w:rsid w:val="00FA3E59"/>
    <w:rsid w:val="00FA49A2"/>
    <w:rsid w:val="00FA4EFC"/>
    <w:rsid w:val="00FA53EA"/>
    <w:rsid w:val="00FA59CE"/>
    <w:rsid w:val="00FA6192"/>
    <w:rsid w:val="00FA63BE"/>
    <w:rsid w:val="00FA6449"/>
    <w:rsid w:val="00FA64D8"/>
    <w:rsid w:val="00FA64E7"/>
    <w:rsid w:val="00FA6540"/>
    <w:rsid w:val="00FA6994"/>
    <w:rsid w:val="00FA6EA6"/>
    <w:rsid w:val="00FA6EAE"/>
    <w:rsid w:val="00FA7E92"/>
    <w:rsid w:val="00FB0920"/>
    <w:rsid w:val="00FB0997"/>
    <w:rsid w:val="00FB0B79"/>
    <w:rsid w:val="00FB0C3C"/>
    <w:rsid w:val="00FB0FB9"/>
    <w:rsid w:val="00FB0FDA"/>
    <w:rsid w:val="00FB12AC"/>
    <w:rsid w:val="00FB1737"/>
    <w:rsid w:val="00FB1F13"/>
    <w:rsid w:val="00FB1FD3"/>
    <w:rsid w:val="00FB23FD"/>
    <w:rsid w:val="00FB2523"/>
    <w:rsid w:val="00FB2B87"/>
    <w:rsid w:val="00FB2C2F"/>
    <w:rsid w:val="00FB2C3D"/>
    <w:rsid w:val="00FB2E45"/>
    <w:rsid w:val="00FB3218"/>
    <w:rsid w:val="00FB3431"/>
    <w:rsid w:val="00FB362C"/>
    <w:rsid w:val="00FB3B10"/>
    <w:rsid w:val="00FB4238"/>
    <w:rsid w:val="00FB480E"/>
    <w:rsid w:val="00FB4B26"/>
    <w:rsid w:val="00FB4C5B"/>
    <w:rsid w:val="00FB509D"/>
    <w:rsid w:val="00FB55ED"/>
    <w:rsid w:val="00FB56F1"/>
    <w:rsid w:val="00FB571C"/>
    <w:rsid w:val="00FB58EE"/>
    <w:rsid w:val="00FB5951"/>
    <w:rsid w:val="00FB5CFD"/>
    <w:rsid w:val="00FB5E85"/>
    <w:rsid w:val="00FB5FEA"/>
    <w:rsid w:val="00FB621E"/>
    <w:rsid w:val="00FB66BA"/>
    <w:rsid w:val="00FB67C9"/>
    <w:rsid w:val="00FB6A75"/>
    <w:rsid w:val="00FB6AC8"/>
    <w:rsid w:val="00FB6F74"/>
    <w:rsid w:val="00FB71E2"/>
    <w:rsid w:val="00FB750F"/>
    <w:rsid w:val="00FB7713"/>
    <w:rsid w:val="00FB7AF6"/>
    <w:rsid w:val="00FC109E"/>
    <w:rsid w:val="00FC10BE"/>
    <w:rsid w:val="00FC131C"/>
    <w:rsid w:val="00FC16E1"/>
    <w:rsid w:val="00FC238F"/>
    <w:rsid w:val="00FC32E5"/>
    <w:rsid w:val="00FC3311"/>
    <w:rsid w:val="00FC35E3"/>
    <w:rsid w:val="00FC3A3B"/>
    <w:rsid w:val="00FC3BD3"/>
    <w:rsid w:val="00FC3DAC"/>
    <w:rsid w:val="00FC48D9"/>
    <w:rsid w:val="00FC48E2"/>
    <w:rsid w:val="00FC4A12"/>
    <w:rsid w:val="00FC4EBA"/>
    <w:rsid w:val="00FC5077"/>
    <w:rsid w:val="00FC507C"/>
    <w:rsid w:val="00FC5215"/>
    <w:rsid w:val="00FC620C"/>
    <w:rsid w:val="00FC6375"/>
    <w:rsid w:val="00FC68FE"/>
    <w:rsid w:val="00FC694B"/>
    <w:rsid w:val="00FC78AB"/>
    <w:rsid w:val="00FC79D6"/>
    <w:rsid w:val="00FC7F32"/>
    <w:rsid w:val="00FD0526"/>
    <w:rsid w:val="00FD0939"/>
    <w:rsid w:val="00FD0942"/>
    <w:rsid w:val="00FD1023"/>
    <w:rsid w:val="00FD1551"/>
    <w:rsid w:val="00FD166E"/>
    <w:rsid w:val="00FD315B"/>
    <w:rsid w:val="00FD32EE"/>
    <w:rsid w:val="00FD330D"/>
    <w:rsid w:val="00FD3401"/>
    <w:rsid w:val="00FD37BD"/>
    <w:rsid w:val="00FD3C81"/>
    <w:rsid w:val="00FD3D7D"/>
    <w:rsid w:val="00FD3DF6"/>
    <w:rsid w:val="00FD3F21"/>
    <w:rsid w:val="00FD3FC9"/>
    <w:rsid w:val="00FD41AA"/>
    <w:rsid w:val="00FD47B7"/>
    <w:rsid w:val="00FD4EBB"/>
    <w:rsid w:val="00FD50E7"/>
    <w:rsid w:val="00FD551B"/>
    <w:rsid w:val="00FD5561"/>
    <w:rsid w:val="00FD5778"/>
    <w:rsid w:val="00FD5826"/>
    <w:rsid w:val="00FD5D81"/>
    <w:rsid w:val="00FD5E79"/>
    <w:rsid w:val="00FD5EDE"/>
    <w:rsid w:val="00FD6180"/>
    <w:rsid w:val="00FD6266"/>
    <w:rsid w:val="00FD647A"/>
    <w:rsid w:val="00FD6610"/>
    <w:rsid w:val="00FD6BF6"/>
    <w:rsid w:val="00FD731A"/>
    <w:rsid w:val="00FD73DE"/>
    <w:rsid w:val="00FD7737"/>
    <w:rsid w:val="00FD7920"/>
    <w:rsid w:val="00FD7CE5"/>
    <w:rsid w:val="00FD7F59"/>
    <w:rsid w:val="00FE04FB"/>
    <w:rsid w:val="00FE0888"/>
    <w:rsid w:val="00FE0BA5"/>
    <w:rsid w:val="00FE0BD0"/>
    <w:rsid w:val="00FE0ED9"/>
    <w:rsid w:val="00FE18F9"/>
    <w:rsid w:val="00FE1F15"/>
    <w:rsid w:val="00FE206D"/>
    <w:rsid w:val="00FE2149"/>
    <w:rsid w:val="00FE26B5"/>
    <w:rsid w:val="00FE31B5"/>
    <w:rsid w:val="00FE3967"/>
    <w:rsid w:val="00FE3A35"/>
    <w:rsid w:val="00FE3A3C"/>
    <w:rsid w:val="00FE3D7D"/>
    <w:rsid w:val="00FE40A7"/>
    <w:rsid w:val="00FE429C"/>
    <w:rsid w:val="00FE4BB3"/>
    <w:rsid w:val="00FE4CF9"/>
    <w:rsid w:val="00FE5105"/>
    <w:rsid w:val="00FE52BF"/>
    <w:rsid w:val="00FE564D"/>
    <w:rsid w:val="00FE58B0"/>
    <w:rsid w:val="00FE591B"/>
    <w:rsid w:val="00FE5AE3"/>
    <w:rsid w:val="00FE5BFC"/>
    <w:rsid w:val="00FE6148"/>
    <w:rsid w:val="00FE622A"/>
    <w:rsid w:val="00FE639F"/>
    <w:rsid w:val="00FE63F7"/>
    <w:rsid w:val="00FE641A"/>
    <w:rsid w:val="00FE6846"/>
    <w:rsid w:val="00FE69D2"/>
    <w:rsid w:val="00FE6AFA"/>
    <w:rsid w:val="00FE6C10"/>
    <w:rsid w:val="00FE72C3"/>
    <w:rsid w:val="00FE745B"/>
    <w:rsid w:val="00FE7D58"/>
    <w:rsid w:val="00FF0100"/>
    <w:rsid w:val="00FF0C4B"/>
    <w:rsid w:val="00FF0C9A"/>
    <w:rsid w:val="00FF11EF"/>
    <w:rsid w:val="00FF146E"/>
    <w:rsid w:val="00FF14D7"/>
    <w:rsid w:val="00FF1645"/>
    <w:rsid w:val="00FF164D"/>
    <w:rsid w:val="00FF1C29"/>
    <w:rsid w:val="00FF2088"/>
    <w:rsid w:val="00FF20F3"/>
    <w:rsid w:val="00FF2DE3"/>
    <w:rsid w:val="00FF2FFC"/>
    <w:rsid w:val="00FF3165"/>
    <w:rsid w:val="00FF322C"/>
    <w:rsid w:val="00FF3294"/>
    <w:rsid w:val="00FF33E1"/>
    <w:rsid w:val="00FF377E"/>
    <w:rsid w:val="00FF3EBD"/>
    <w:rsid w:val="00FF48AD"/>
    <w:rsid w:val="00FF508A"/>
    <w:rsid w:val="00FF606F"/>
    <w:rsid w:val="00FF60B1"/>
    <w:rsid w:val="00FF630A"/>
    <w:rsid w:val="00FF6471"/>
    <w:rsid w:val="00FF6554"/>
    <w:rsid w:val="00FF6B3A"/>
    <w:rsid w:val="00FF6DD3"/>
    <w:rsid w:val="00FF6E66"/>
    <w:rsid w:val="00FF785D"/>
    <w:rsid w:val="00FF7A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7A72E"/>
  <w15:docId w15:val="{AC24C5ED-A8F7-4A88-8820-78AA2F812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3949"/>
    <w:pPr>
      <w:jc w:val="both"/>
    </w:pPr>
    <w:rPr>
      <w:rFonts w:ascii="Arial" w:hAnsi="Arial"/>
      <w:sz w:val="24"/>
      <w:szCs w:val="24"/>
      <w:lang w:val="et-EE" w:eastAsia="en-US"/>
    </w:rPr>
  </w:style>
  <w:style w:type="paragraph" w:styleId="Heading1">
    <w:name w:val="heading 1"/>
    <w:aliases w:val="My Heading 1, Char, Märk"/>
    <w:basedOn w:val="Normal"/>
    <w:next w:val="ETPGrupp"/>
    <w:link w:val="Heading1Char"/>
    <w:qFormat/>
    <w:rsid w:val="00A02E87"/>
    <w:pPr>
      <w:keepNext/>
      <w:numPr>
        <w:numId w:val="4"/>
      </w:numPr>
      <w:spacing w:before="480" w:after="120"/>
      <w:outlineLvl w:val="0"/>
    </w:pPr>
    <w:rPr>
      <w:b/>
      <w:bCs/>
      <w:caps/>
    </w:rPr>
  </w:style>
  <w:style w:type="paragraph" w:styleId="Heading2">
    <w:name w:val="heading 2"/>
    <w:aliases w:val="My Heading 2,Char,Char Char,Char Char Char"/>
    <w:basedOn w:val="Normal"/>
    <w:next w:val="ETPGrupp"/>
    <w:link w:val="Heading2Char"/>
    <w:qFormat/>
    <w:rsid w:val="00A02E87"/>
    <w:pPr>
      <w:keepNext/>
      <w:numPr>
        <w:ilvl w:val="1"/>
        <w:numId w:val="4"/>
      </w:numPr>
      <w:spacing w:before="240" w:after="160"/>
      <w:outlineLvl w:val="1"/>
    </w:pPr>
    <w:rPr>
      <w:b/>
      <w:bCs/>
    </w:rPr>
  </w:style>
  <w:style w:type="paragraph" w:styleId="Heading3">
    <w:name w:val="heading 3"/>
    <w:aliases w:val="Heading 3 Char1,My Heading 3"/>
    <w:basedOn w:val="Normal"/>
    <w:next w:val="ETPGrupp"/>
    <w:link w:val="Heading3Char"/>
    <w:qFormat/>
    <w:rsid w:val="005017D4"/>
    <w:pPr>
      <w:keepNext/>
      <w:numPr>
        <w:ilvl w:val="2"/>
        <w:numId w:val="4"/>
      </w:numPr>
      <w:tabs>
        <w:tab w:val="clear" w:pos="9651"/>
        <w:tab w:val="num" w:pos="1145"/>
        <w:tab w:val="num" w:pos="1713"/>
      </w:tabs>
      <w:spacing w:before="360" w:after="240" w:line="23" w:lineRule="atLeast"/>
      <w:ind w:left="720"/>
      <w:outlineLvl w:val="2"/>
    </w:pPr>
    <w:rPr>
      <w:b/>
      <w:bCs/>
    </w:rPr>
  </w:style>
  <w:style w:type="paragraph" w:styleId="Heading4">
    <w:name w:val="heading 4"/>
    <w:basedOn w:val="Normal"/>
    <w:next w:val="Normal"/>
    <w:link w:val="Heading4Char"/>
    <w:qFormat/>
    <w:rsid w:val="00A02E87"/>
    <w:pPr>
      <w:keepNext/>
      <w:numPr>
        <w:ilvl w:val="3"/>
        <w:numId w:val="4"/>
      </w:numPr>
      <w:tabs>
        <w:tab w:val="clear" w:pos="2424"/>
        <w:tab w:val="num" w:pos="864"/>
      </w:tabs>
      <w:spacing w:before="240" w:after="120"/>
      <w:ind w:left="864"/>
      <w:outlineLvl w:val="3"/>
    </w:pPr>
    <w:rPr>
      <w:b/>
      <w:bCs/>
      <w:lang w:val="x-none"/>
    </w:rPr>
  </w:style>
  <w:style w:type="paragraph" w:styleId="Heading5">
    <w:name w:val="heading 5"/>
    <w:basedOn w:val="Normal"/>
    <w:next w:val="Normal"/>
    <w:link w:val="Heading5Char"/>
    <w:unhideWhenUsed/>
    <w:qFormat/>
    <w:rsid w:val="00A02E87"/>
    <w:pPr>
      <w:numPr>
        <w:ilvl w:val="4"/>
        <w:numId w:val="4"/>
      </w:numPr>
      <w:spacing w:before="240" w:after="60"/>
      <w:outlineLvl w:val="4"/>
    </w:pPr>
    <w:rPr>
      <w:rFonts w:ascii="Calibri" w:hAnsi="Calibri"/>
      <w:b/>
      <w:bCs/>
      <w:i/>
      <w:iCs/>
      <w:sz w:val="26"/>
      <w:szCs w:val="26"/>
      <w:lang w:val="en-US"/>
    </w:rPr>
  </w:style>
  <w:style w:type="paragraph" w:styleId="Heading6">
    <w:name w:val="heading 6"/>
    <w:basedOn w:val="Normal"/>
    <w:next w:val="Normal"/>
    <w:link w:val="Heading6Char"/>
    <w:qFormat/>
    <w:rsid w:val="00A02E87"/>
    <w:pPr>
      <w:numPr>
        <w:ilvl w:val="5"/>
        <w:numId w:val="4"/>
      </w:numPr>
      <w:spacing w:before="240" w:after="60"/>
      <w:jc w:val="left"/>
      <w:outlineLvl w:val="5"/>
    </w:pPr>
    <w:rPr>
      <w:rFonts w:ascii="Times New Roman" w:hAnsi="Times New Roman"/>
      <w:b/>
      <w:bCs/>
      <w:sz w:val="22"/>
      <w:szCs w:val="22"/>
      <w:lang w:val="x-none"/>
    </w:rPr>
  </w:style>
  <w:style w:type="paragraph" w:styleId="Heading7">
    <w:name w:val="heading 7"/>
    <w:basedOn w:val="Normal"/>
    <w:next w:val="Normal"/>
    <w:link w:val="Heading7Char"/>
    <w:qFormat/>
    <w:rsid w:val="00A02E87"/>
    <w:pPr>
      <w:numPr>
        <w:ilvl w:val="6"/>
        <w:numId w:val="4"/>
      </w:numPr>
      <w:spacing w:before="240" w:after="60"/>
      <w:jc w:val="left"/>
      <w:outlineLvl w:val="6"/>
    </w:pPr>
    <w:rPr>
      <w:rFonts w:ascii="Times New Roman" w:hAnsi="Times New Roman"/>
      <w:lang w:val="x-none"/>
    </w:rPr>
  </w:style>
  <w:style w:type="paragraph" w:styleId="Heading8">
    <w:name w:val="heading 8"/>
    <w:basedOn w:val="Normal"/>
    <w:next w:val="Normal"/>
    <w:link w:val="Heading8Char"/>
    <w:qFormat/>
    <w:rsid w:val="00A02E87"/>
    <w:pPr>
      <w:numPr>
        <w:ilvl w:val="7"/>
        <w:numId w:val="4"/>
      </w:numPr>
      <w:spacing w:before="240" w:after="60"/>
      <w:jc w:val="left"/>
      <w:outlineLvl w:val="7"/>
    </w:pPr>
    <w:rPr>
      <w:rFonts w:ascii="Times New Roman" w:hAnsi="Times New Roman"/>
      <w:i/>
      <w:iCs/>
      <w:lang w:val="x-none"/>
    </w:rPr>
  </w:style>
  <w:style w:type="paragraph" w:styleId="Heading9">
    <w:name w:val="heading 9"/>
    <w:aliases w:val="App Heading"/>
    <w:basedOn w:val="Normal"/>
    <w:next w:val="Normal"/>
    <w:link w:val="Heading9Char"/>
    <w:qFormat/>
    <w:rsid w:val="00A02E87"/>
    <w:pPr>
      <w:numPr>
        <w:ilvl w:val="8"/>
        <w:numId w:val="4"/>
      </w:numPr>
      <w:spacing w:before="240" w:after="60"/>
      <w:jc w:val="left"/>
      <w:outlineLvl w:val="8"/>
    </w:pPr>
    <w:rPr>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TPGrupp">
    <w:name w:val="ETP Grupp"/>
    <w:basedOn w:val="Normal"/>
    <w:link w:val="ETPGruppChar"/>
    <w:qFormat/>
    <w:rPr>
      <w:lang w:val="x-none"/>
    </w:rPr>
  </w:style>
  <w:style w:type="character" w:customStyle="1" w:styleId="Heading1Char">
    <w:name w:val="Heading 1 Char"/>
    <w:aliases w:val="My Heading 1 Char, Char Char, Märk Char"/>
    <w:link w:val="Heading1"/>
    <w:rsid w:val="00B62BC0"/>
    <w:rPr>
      <w:rFonts w:ascii="Arial" w:hAnsi="Arial"/>
      <w:b/>
      <w:bCs/>
      <w:caps/>
      <w:sz w:val="24"/>
      <w:szCs w:val="24"/>
      <w:lang w:val="et-EE" w:eastAsia="en-US"/>
    </w:rPr>
  </w:style>
  <w:style w:type="character" w:customStyle="1" w:styleId="Heading2Char">
    <w:name w:val="Heading 2 Char"/>
    <w:aliases w:val="My Heading 2 Char,Char Char3,Char Char Char1,Char Char Char Char"/>
    <w:link w:val="Heading2"/>
    <w:rsid w:val="007332BA"/>
    <w:rPr>
      <w:rFonts w:ascii="Arial" w:hAnsi="Arial"/>
      <w:b/>
      <w:bCs/>
      <w:sz w:val="24"/>
      <w:szCs w:val="24"/>
      <w:lang w:val="et-EE" w:eastAsia="en-US"/>
    </w:rPr>
  </w:style>
  <w:style w:type="character" w:customStyle="1" w:styleId="Heading3Char">
    <w:name w:val="Heading 3 Char"/>
    <w:aliases w:val="Heading 3 Char1 Char,My Heading 3 Char"/>
    <w:link w:val="Heading3"/>
    <w:rsid w:val="005017D4"/>
    <w:rPr>
      <w:rFonts w:ascii="Arial" w:hAnsi="Arial"/>
      <w:b/>
      <w:bCs/>
      <w:sz w:val="24"/>
      <w:szCs w:val="24"/>
      <w:lang w:val="et-EE" w:eastAsia="en-US"/>
    </w:rPr>
  </w:style>
  <w:style w:type="character" w:customStyle="1" w:styleId="Heading4Char">
    <w:name w:val="Heading 4 Char"/>
    <w:link w:val="Heading4"/>
    <w:rsid w:val="00785BA4"/>
    <w:rPr>
      <w:rFonts w:ascii="Arial" w:hAnsi="Arial"/>
      <w:b/>
      <w:bCs/>
      <w:sz w:val="24"/>
      <w:szCs w:val="24"/>
      <w:lang w:val="x-none" w:eastAsia="en-US"/>
    </w:rPr>
  </w:style>
  <w:style w:type="character" w:customStyle="1" w:styleId="Heading5Char">
    <w:name w:val="Heading 5 Char"/>
    <w:link w:val="Heading5"/>
    <w:rsid w:val="000B1760"/>
    <w:rPr>
      <w:rFonts w:ascii="Calibri" w:hAnsi="Calibri"/>
      <w:b/>
      <w:bCs/>
      <w:i/>
      <w:iCs/>
      <w:sz w:val="26"/>
      <w:szCs w:val="26"/>
      <w:lang w:val="en-US" w:eastAsia="en-US"/>
    </w:rPr>
  </w:style>
  <w:style w:type="paragraph" w:styleId="Header">
    <w:name w:val="header"/>
    <w:basedOn w:val="Normal"/>
    <w:link w:val="HeaderChar"/>
    <w:uiPriority w:val="99"/>
    <w:rsid w:val="00A02E87"/>
    <w:pPr>
      <w:tabs>
        <w:tab w:val="center" w:pos="4153"/>
        <w:tab w:val="right" w:pos="8306"/>
      </w:tabs>
    </w:pPr>
    <w:rPr>
      <w:lang w:val="x-none" w:eastAsia="x-none"/>
    </w:rPr>
  </w:style>
  <w:style w:type="character" w:customStyle="1" w:styleId="HeaderChar">
    <w:name w:val="Header Char"/>
    <w:link w:val="Header"/>
    <w:uiPriority w:val="99"/>
    <w:rsid w:val="004E2521"/>
    <w:rPr>
      <w:rFonts w:ascii="Arial" w:hAnsi="Arial"/>
      <w:sz w:val="24"/>
      <w:szCs w:val="24"/>
      <w:lang w:val="x-none" w:eastAsia="x-none"/>
    </w:rPr>
  </w:style>
  <w:style w:type="paragraph" w:styleId="Footer">
    <w:name w:val="footer"/>
    <w:basedOn w:val="Normal"/>
    <w:link w:val="FooterChar"/>
    <w:uiPriority w:val="99"/>
    <w:rsid w:val="00A02E87"/>
    <w:pPr>
      <w:tabs>
        <w:tab w:val="center" w:pos="4153"/>
        <w:tab w:val="right" w:pos="8306"/>
      </w:tabs>
    </w:pPr>
    <w:rPr>
      <w:sz w:val="20"/>
      <w:lang w:val="en-US"/>
    </w:rPr>
  </w:style>
  <w:style w:type="character" w:customStyle="1" w:styleId="FooterChar">
    <w:name w:val="Footer Char"/>
    <w:link w:val="Footer"/>
    <w:uiPriority w:val="99"/>
    <w:rsid w:val="00971F49"/>
    <w:rPr>
      <w:rFonts w:ascii="Arial" w:hAnsi="Arial"/>
      <w:szCs w:val="24"/>
      <w:lang w:val="en-US" w:eastAsia="en-US"/>
    </w:rPr>
  </w:style>
  <w:style w:type="character" w:styleId="PageNumber">
    <w:name w:val="page number"/>
    <w:basedOn w:val="DefaultParagraphFont"/>
  </w:style>
  <w:style w:type="paragraph" w:customStyle="1" w:styleId="zDokumenttyp">
    <w:name w:val="zDokumenttyp"/>
    <w:basedOn w:val="Normal"/>
    <w:next w:val="Header"/>
    <w:rsid w:val="00D26520"/>
    <w:pPr>
      <w:tabs>
        <w:tab w:val="left" w:pos="0"/>
        <w:tab w:val="left" w:pos="567"/>
        <w:tab w:val="left" w:pos="1276"/>
        <w:tab w:val="left" w:pos="2552"/>
        <w:tab w:val="left" w:pos="3828"/>
        <w:tab w:val="left" w:pos="5103"/>
        <w:tab w:val="left" w:pos="6379"/>
        <w:tab w:val="right" w:pos="8364"/>
      </w:tabs>
      <w:spacing w:line="360" w:lineRule="exact"/>
    </w:pPr>
    <w:rPr>
      <w:caps/>
      <w:spacing w:val="26"/>
      <w:sz w:val="30"/>
      <w:szCs w:val="20"/>
      <w:lang w:val="en-GB" w:eastAsia="sv-SE"/>
    </w:rPr>
  </w:style>
  <w:style w:type="paragraph" w:styleId="BodyText">
    <w:name w:val="Body Text"/>
    <w:basedOn w:val="Normal"/>
    <w:link w:val="BodyTextChar"/>
    <w:uiPriority w:val="99"/>
    <w:rsid w:val="00A02E87"/>
    <w:pPr>
      <w:spacing w:after="120" w:line="360" w:lineRule="auto"/>
    </w:pPr>
  </w:style>
  <w:style w:type="character" w:customStyle="1" w:styleId="SwecoFretag">
    <w:name w:val="SwecoFöretag"/>
    <w:rsid w:val="00D26520"/>
    <w:rPr>
      <w:rFonts w:ascii="Swecologotypes0" w:hAnsi="Swecologotypes0"/>
      <w:sz w:val="30"/>
    </w:rPr>
  </w:style>
  <w:style w:type="paragraph" w:styleId="BalloonText">
    <w:name w:val="Balloon Text"/>
    <w:basedOn w:val="Normal"/>
    <w:link w:val="BalloonTextChar"/>
    <w:uiPriority w:val="99"/>
    <w:unhideWhenUsed/>
    <w:rsid w:val="00A02E87"/>
    <w:rPr>
      <w:rFonts w:ascii="Tahoma" w:hAnsi="Tahoma" w:cs="Tahoma"/>
      <w:sz w:val="16"/>
      <w:szCs w:val="16"/>
      <w:lang w:eastAsia="et-EE"/>
    </w:rPr>
  </w:style>
  <w:style w:type="character" w:customStyle="1" w:styleId="BalloonTextChar">
    <w:name w:val="Balloon Text Char"/>
    <w:link w:val="BalloonText"/>
    <w:uiPriority w:val="99"/>
    <w:rsid w:val="00C955CC"/>
    <w:rPr>
      <w:rFonts w:ascii="Tahoma" w:hAnsi="Tahoma" w:cs="Tahoma"/>
      <w:sz w:val="16"/>
      <w:szCs w:val="16"/>
    </w:rPr>
  </w:style>
  <w:style w:type="paragraph" w:styleId="BodyText2">
    <w:name w:val="Body Text 2"/>
    <w:aliases w:val="Body Text õige"/>
    <w:basedOn w:val="Normal"/>
    <w:link w:val="BodyText2Char"/>
    <w:unhideWhenUsed/>
    <w:rsid w:val="00A02E87"/>
    <w:pPr>
      <w:spacing w:after="120" w:line="480" w:lineRule="auto"/>
    </w:pPr>
    <w:rPr>
      <w:rFonts w:ascii="Times New Roman" w:hAnsi="Times New Roman"/>
      <w:lang w:val="en-US"/>
    </w:rPr>
  </w:style>
  <w:style w:type="character" w:customStyle="1" w:styleId="BodyText2Char">
    <w:name w:val="Body Text 2 Char"/>
    <w:aliases w:val="Body Text õige Char"/>
    <w:link w:val="BodyText2"/>
    <w:rsid w:val="000B1760"/>
    <w:rPr>
      <w:sz w:val="24"/>
      <w:szCs w:val="24"/>
      <w:lang w:val="en-US" w:eastAsia="en-US"/>
    </w:rPr>
  </w:style>
  <w:style w:type="character" w:styleId="Hyperlink">
    <w:name w:val="Hyperlink"/>
    <w:uiPriority w:val="99"/>
    <w:rsid w:val="000B1760"/>
    <w:rPr>
      <w:color w:val="0000FF"/>
      <w:u w:val="single"/>
    </w:rPr>
  </w:style>
  <w:style w:type="character" w:customStyle="1" w:styleId="BodyTextIndent2Char">
    <w:name w:val="Body Text Indent 2 Char"/>
    <w:link w:val="BodyTextIndent2"/>
    <w:rsid w:val="000B1760"/>
    <w:rPr>
      <w:sz w:val="24"/>
      <w:szCs w:val="24"/>
      <w:lang w:val="en-US" w:eastAsia="en-US"/>
    </w:rPr>
  </w:style>
  <w:style w:type="paragraph" w:styleId="BodyTextIndent2">
    <w:name w:val="Body Text Indent 2"/>
    <w:basedOn w:val="Normal"/>
    <w:link w:val="BodyTextIndent2Char"/>
    <w:rsid w:val="00A02E87"/>
    <w:pPr>
      <w:ind w:left="708"/>
    </w:pPr>
    <w:rPr>
      <w:rFonts w:ascii="Times New Roman" w:hAnsi="Times New Roman"/>
      <w:lang w:val="en-US"/>
    </w:rPr>
  </w:style>
  <w:style w:type="paragraph" w:styleId="BodyTextIndent">
    <w:name w:val="Body Text Indent"/>
    <w:basedOn w:val="Normal"/>
    <w:link w:val="BodyTextIndentChar"/>
    <w:rsid w:val="00A02E87"/>
    <w:pPr>
      <w:ind w:left="708"/>
    </w:pPr>
    <w:rPr>
      <w:rFonts w:ascii="Times New Roman" w:hAnsi="Times New Roman"/>
      <w:color w:val="0000FF"/>
      <w:szCs w:val="20"/>
      <w:lang w:val="en-AU"/>
    </w:rPr>
  </w:style>
  <w:style w:type="character" w:customStyle="1" w:styleId="BodyTextIndentChar">
    <w:name w:val="Body Text Indent Char"/>
    <w:link w:val="BodyTextIndent"/>
    <w:rsid w:val="000B1760"/>
    <w:rPr>
      <w:color w:val="0000FF"/>
      <w:sz w:val="24"/>
      <w:lang w:val="en-AU" w:eastAsia="en-US"/>
    </w:rPr>
  </w:style>
  <w:style w:type="character" w:customStyle="1" w:styleId="BodyText3Char">
    <w:name w:val="Body Text 3 Char"/>
    <w:link w:val="BodyText3"/>
    <w:rsid w:val="000B1760"/>
    <w:rPr>
      <w:rFonts w:ascii="Arial" w:hAnsi="Arial"/>
      <w:bCs/>
      <w:color w:val="000000"/>
      <w:sz w:val="24"/>
      <w:szCs w:val="24"/>
      <w:lang w:val="x-none" w:eastAsia="en-US"/>
    </w:rPr>
  </w:style>
  <w:style w:type="paragraph" w:styleId="BodyText3">
    <w:name w:val="Body Text 3"/>
    <w:basedOn w:val="Normal"/>
    <w:link w:val="BodyText3Char"/>
    <w:rsid w:val="00A02E87"/>
    <w:pPr>
      <w:suppressAutoHyphens/>
    </w:pPr>
    <w:rPr>
      <w:bCs/>
      <w:color w:val="000000"/>
      <w:lang w:val="x-none"/>
    </w:rPr>
  </w:style>
  <w:style w:type="paragraph" w:styleId="ListParagraph">
    <w:name w:val="List Paragraph"/>
    <w:basedOn w:val="Normal"/>
    <w:link w:val="ListParagraphChar"/>
    <w:uiPriority w:val="34"/>
    <w:qFormat/>
    <w:rsid w:val="00AE6431"/>
    <w:pPr>
      <w:ind w:left="708"/>
    </w:pPr>
  </w:style>
  <w:style w:type="paragraph" w:styleId="TOC3">
    <w:name w:val="toc 3"/>
    <w:basedOn w:val="Normal"/>
    <w:next w:val="Normal"/>
    <w:autoRedefine/>
    <w:uiPriority w:val="39"/>
    <w:unhideWhenUsed/>
    <w:rsid w:val="00497420"/>
    <w:pPr>
      <w:tabs>
        <w:tab w:val="left" w:pos="1320"/>
        <w:tab w:val="right" w:leader="dot" w:pos="9072"/>
        <w:tab w:val="right" w:leader="dot" w:pos="9344"/>
      </w:tabs>
      <w:ind w:left="480"/>
      <w:jc w:val="left"/>
    </w:pPr>
  </w:style>
  <w:style w:type="paragraph" w:styleId="TOC1">
    <w:name w:val="toc 1"/>
    <w:basedOn w:val="Normal"/>
    <w:next w:val="Normal"/>
    <w:autoRedefine/>
    <w:uiPriority w:val="39"/>
    <w:unhideWhenUsed/>
    <w:rsid w:val="001E729F"/>
    <w:pPr>
      <w:tabs>
        <w:tab w:val="left" w:pos="480"/>
        <w:tab w:val="right" w:leader="dot" w:pos="9072"/>
      </w:tabs>
      <w:ind w:right="964"/>
      <w:jc w:val="left"/>
    </w:pPr>
  </w:style>
  <w:style w:type="paragraph" w:styleId="TOC2">
    <w:name w:val="toc 2"/>
    <w:basedOn w:val="Normal"/>
    <w:next w:val="Normal"/>
    <w:autoRedefine/>
    <w:uiPriority w:val="39"/>
    <w:unhideWhenUsed/>
    <w:rsid w:val="00497420"/>
    <w:pPr>
      <w:tabs>
        <w:tab w:val="left" w:pos="880"/>
        <w:tab w:val="right" w:leader="dot" w:pos="9072"/>
        <w:tab w:val="right" w:leader="dot" w:pos="9176"/>
      </w:tabs>
      <w:ind w:left="240"/>
      <w:jc w:val="left"/>
    </w:pPr>
  </w:style>
  <w:style w:type="paragraph" w:styleId="NormalWeb">
    <w:name w:val="Normal (Web)"/>
    <w:basedOn w:val="Normal"/>
    <w:uiPriority w:val="99"/>
    <w:unhideWhenUsed/>
    <w:rsid w:val="00A02E87"/>
    <w:pPr>
      <w:spacing w:before="100" w:beforeAutospacing="1" w:after="100" w:afterAutospacing="1"/>
    </w:pPr>
    <w:rPr>
      <w:rFonts w:ascii="Times New Roman" w:hAnsi="Times New Roman"/>
      <w:lang w:eastAsia="et-EE"/>
    </w:rPr>
  </w:style>
  <w:style w:type="character" w:styleId="Strong">
    <w:name w:val="Strong"/>
    <w:uiPriority w:val="22"/>
    <w:qFormat/>
    <w:rsid w:val="008B2013"/>
    <w:rPr>
      <w:b/>
      <w:bCs/>
    </w:rPr>
  </w:style>
  <w:style w:type="paragraph" w:styleId="NoSpacing">
    <w:name w:val="No Spacing"/>
    <w:uiPriority w:val="99"/>
    <w:qFormat/>
    <w:rsid w:val="00FD731A"/>
    <w:rPr>
      <w:rFonts w:ascii="Calibri" w:hAnsi="Calibri" w:cs="Calibri"/>
      <w:b/>
      <w:bCs/>
      <w:smallCaps/>
      <w:sz w:val="22"/>
      <w:szCs w:val="22"/>
      <w:lang w:val="et-EE" w:eastAsia="en-US"/>
    </w:rPr>
  </w:style>
  <w:style w:type="table" w:styleId="TableGrid">
    <w:name w:val="Table Grid"/>
    <w:basedOn w:val="TableNormal"/>
    <w:rsid w:val="00FD73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autoRedefine/>
    <w:rsid w:val="00003638"/>
    <w:pPr>
      <w:spacing w:before="120"/>
    </w:pPr>
    <w:rPr>
      <w:rFonts w:cs="Arial"/>
      <w:kern w:val="32"/>
      <w:sz w:val="28"/>
      <w:szCs w:val="32"/>
      <w:lang w:val="en-US"/>
    </w:rPr>
  </w:style>
  <w:style w:type="paragraph" w:customStyle="1" w:styleId="Style2">
    <w:name w:val="Style2"/>
    <w:basedOn w:val="Heading2"/>
    <w:autoRedefine/>
    <w:rsid w:val="00003638"/>
    <w:pPr>
      <w:spacing w:before="120" w:after="120"/>
    </w:pPr>
  </w:style>
  <w:style w:type="paragraph" w:customStyle="1" w:styleId="Style3">
    <w:name w:val="Style3"/>
    <w:basedOn w:val="Normal"/>
    <w:rsid w:val="00003638"/>
    <w:rPr>
      <w:u w:val="single"/>
    </w:rPr>
  </w:style>
  <w:style w:type="paragraph" w:customStyle="1" w:styleId="StyleNormal">
    <w:name w:val="StyleNormal"/>
    <w:basedOn w:val="Normal"/>
    <w:rsid w:val="00003638"/>
  </w:style>
  <w:style w:type="paragraph" w:customStyle="1" w:styleId="StyleNormal10">
    <w:name w:val="StyleNormal10"/>
    <w:basedOn w:val="Normal"/>
    <w:rsid w:val="00003638"/>
    <w:rPr>
      <w:sz w:val="20"/>
    </w:rPr>
  </w:style>
  <w:style w:type="paragraph" w:styleId="TOC4">
    <w:name w:val="toc 4"/>
    <w:basedOn w:val="Normal"/>
    <w:next w:val="Normal"/>
    <w:autoRedefine/>
    <w:uiPriority w:val="39"/>
    <w:unhideWhenUsed/>
    <w:rsid w:val="00A02E87"/>
    <w:pPr>
      <w:spacing w:after="100" w:line="276" w:lineRule="auto"/>
      <w:ind w:left="660"/>
    </w:pPr>
    <w:rPr>
      <w:rFonts w:ascii="Calibri" w:hAnsi="Calibri"/>
      <w:sz w:val="22"/>
      <w:szCs w:val="22"/>
      <w:lang w:eastAsia="et-EE"/>
    </w:rPr>
  </w:style>
  <w:style w:type="paragraph" w:styleId="TOC5">
    <w:name w:val="toc 5"/>
    <w:basedOn w:val="Normal"/>
    <w:next w:val="Normal"/>
    <w:autoRedefine/>
    <w:uiPriority w:val="39"/>
    <w:unhideWhenUsed/>
    <w:rsid w:val="00A02E87"/>
    <w:pPr>
      <w:spacing w:after="100" w:line="276" w:lineRule="auto"/>
      <w:ind w:left="880"/>
    </w:pPr>
    <w:rPr>
      <w:rFonts w:ascii="Calibri" w:hAnsi="Calibri"/>
      <w:sz w:val="22"/>
      <w:szCs w:val="22"/>
      <w:lang w:eastAsia="et-EE"/>
    </w:rPr>
  </w:style>
  <w:style w:type="paragraph" w:styleId="TOC6">
    <w:name w:val="toc 6"/>
    <w:basedOn w:val="Normal"/>
    <w:next w:val="Normal"/>
    <w:autoRedefine/>
    <w:uiPriority w:val="39"/>
    <w:unhideWhenUsed/>
    <w:rsid w:val="00A02E87"/>
    <w:pPr>
      <w:spacing w:after="100" w:line="276" w:lineRule="auto"/>
      <w:ind w:left="1100"/>
    </w:pPr>
    <w:rPr>
      <w:rFonts w:ascii="Calibri" w:hAnsi="Calibri"/>
      <w:sz w:val="22"/>
      <w:szCs w:val="22"/>
      <w:lang w:eastAsia="et-EE"/>
    </w:rPr>
  </w:style>
  <w:style w:type="paragraph" w:styleId="TOC7">
    <w:name w:val="toc 7"/>
    <w:basedOn w:val="Normal"/>
    <w:next w:val="Normal"/>
    <w:autoRedefine/>
    <w:uiPriority w:val="39"/>
    <w:unhideWhenUsed/>
    <w:rsid w:val="00A02E87"/>
    <w:pPr>
      <w:spacing w:after="100" w:line="276" w:lineRule="auto"/>
      <w:ind w:left="1320"/>
    </w:pPr>
    <w:rPr>
      <w:rFonts w:ascii="Calibri" w:hAnsi="Calibri"/>
      <w:sz w:val="22"/>
      <w:szCs w:val="22"/>
      <w:lang w:eastAsia="et-EE"/>
    </w:rPr>
  </w:style>
  <w:style w:type="paragraph" w:styleId="TOC8">
    <w:name w:val="toc 8"/>
    <w:basedOn w:val="Normal"/>
    <w:next w:val="Normal"/>
    <w:autoRedefine/>
    <w:uiPriority w:val="39"/>
    <w:unhideWhenUsed/>
    <w:rsid w:val="00A02E87"/>
    <w:pPr>
      <w:spacing w:after="100" w:line="276" w:lineRule="auto"/>
      <w:ind w:left="1540"/>
    </w:pPr>
    <w:rPr>
      <w:rFonts w:ascii="Calibri" w:hAnsi="Calibri"/>
      <w:sz w:val="22"/>
      <w:szCs w:val="22"/>
      <w:lang w:eastAsia="et-EE"/>
    </w:rPr>
  </w:style>
  <w:style w:type="paragraph" w:styleId="TOC9">
    <w:name w:val="toc 9"/>
    <w:basedOn w:val="Normal"/>
    <w:next w:val="Normal"/>
    <w:autoRedefine/>
    <w:uiPriority w:val="39"/>
    <w:unhideWhenUsed/>
    <w:rsid w:val="00A02E87"/>
    <w:pPr>
      <w:spacing w:after="100" w:line="276" w:lineRule="auto"/>
      <w:ind w:left="1760"/>
    </w:pPr>
    <w:rPr>
      <w:rFonts w:ascii="Calibri" w:hAnsi="Calibri"/>
      <w:sz w:val="22"/>
      <w:szCs w:val="22"/>
      <w:lang w:eastAsia="et-EE"/>
    </w:rPr>
  </w:style>
  <w:style w:type="paragraph" w:customStyle="1" w:styleId="western1">
    <w:name w:val="western1"/>
    <w:basedOn w:val="Normal"/>
    <w:uiPriority w:val="99"/>
    <w:rsid w:val="004D212B"/>
    <w:pPr>
      <w:spacing w:before="100" w:beforeAutospacing="1" w:after="119"/>
      <w:jc w:val="left"/>
    </w:pPr>
    <w:rPr>
      <w:rFonts w:ascii="Times New Roman" w:hAnsi="Times New Roman"/>
      <w:i/>
      <w:iCs/>
      <w:lang w:eastAsia="et-EE"/>
    </w:rPr>
  </w:style>
  <w:style w:type="character" w:customStyle="1" w:styleId="Heading6Char">
    <w:name w:val="Heading 6 Char"/>
    <w:link w:val="Heading6"/>
    <w:rsid w:val="008515AE"/>
    <w:rPr>
      <w:b/>
      <w:bCs/>
      <w:sz w:val="22"/>
      <w:szCs w:val="22"/>
      <w:lang w:val="x-none" w:eastAsia="en-US"/>
    </w:rPr>
  </w:style>
  <w:style w:type="character" w:customStyle="1" w:styleId="Heading7Char">
    <w:name w:val="Heading 7 Char"/>
    <w:link w:val="Heading7"/>
    <w:rsid w:val="008515AE"/>
    <w:rPr>
      <w:sz w:val="24"/>
      <w:szCs w:val="24"/>
      <w:lang w:val="x-none" w:eastAsia="en-US"/>
    </w:rPr>
  </w:style>
  <w:style w:type="character" w:customStyle="1" w:styleId="Heading8Char">
    <w:name w:val="Heading 8 Char"/>
    <w:link w:val="Heading8"/>
    <w:rsid w:val="008515AE"/>
    <w:rPr>
      <w:i/>
      <w:iCs/>
      <w:sz w:val="24"/>
      <w:szCs w:val="24"/>
      <w:lang w:val="x-none" w:eastAsia="en-US"/>
    </w:rPr>
  </w:style>
  <w:style w:type="character" w:customStyle="1" w:styleId="Heading9Char">
    <w:name w:val="Heading 9 Char"/>
    <w:aliases w:val="App Heading Char"/>
    <w:link w:val="Heading9"/>
    <w:rsid w:val="008515AE"/>
    <w:rPr>
      <w:rFonts w:ascii="Arial" w:hAnsi="Arial"/>
      <w:sz w:val="22"/>
      <w:szCs w:val="22"/>
      <w:lang w:val="x-none" w:eastAsia="en-US"/>
    </w:rPr>
  </w:style>
  <w:style w:type="paragraph" w:customStyle="1" w:styleId="Tabelipis">
    <w:name w:val="Tabeli p?is"/>
    <w:basedOn w:val="Normal"/>
    <w:rsid w:val="008515AE"/>
    <w:pPr>
      <w:keepNext/>
      <w:overflowPunct w:val="0"/>
      <w:autoSpaceDE w:val="0"/>
      <w:autoSpaceDN w:val="0"/>
      <w:adjustRightInd w:val="0"/>
      <w:spacing w:after="60"/>
      <w:jc w:val="left"/>
      <w:textAlignment w:val="baseline"/>
    </w:pPr>
    <w:rPr>
      <w:rFonts w:ascii="Times New Roman" w:hAnsi="Times New Roman"/>
      <w:spacing w:val="-3"/>
      <w:sz w:val="22"/>
      <w:szCs w:val="20"/>
      <w:lang w:eastAsia="et-EE"/>
    </w:rPr>
  </w:style>
  <w:style w:type="paragraph" w:customStyle="1" w:styleId="BodyText21">
    <w:name w:val="Body Text 21"/>
    <w:basedOn w:val="Normal"/>
    <w:rsid w:val="008515AE"/>
    <w:pPr>
      <w:overflowPunct w:val="0"/>
      <w:autoSpaceDE w:val="0"/>
      <w:autoSpaceDN w:val="0"/>
      <w:adjustRightInd w:val="0"/>
      <w:textAlignment w:val="baseline"/>
    </w:pPr>
    <w:rPr>
      <w:rFonts w:ascii="Times New Roman" w:hAnsi="Times New Roman"/>
      <w:noProof/>
      <w:sz w:val="22"/>
      <w:szCs w:val="20"/>
      <w:lang w:eastAsia="et-EE"/>
    </w:rPr>
  </w:style>
  <w:style w:type="character" w:customStyle="1" w:styleId="ETPGruppChar">
    <w:name w:val="ETP Grupp Char"/>
    <w:link w:val="ETPGrupp"/>
    <w:rsid w:val="008515AE"/>
    <w:rPr>
      <w:rFonts w:ascii="Arial" w:hAnsi="Arial"/>
      <w:sz w:val="24"/>
      <w:szCs w:val="24"/>
      <w:lang w:eastAsia="en-US"/>
    </w:rPr>
  </w:style>
  <w:style w:type="paragraph" w:styleId="TOCHeading">
    <w:name w:val="TOC Heading"/>
    <w:basedOn w:val="Heading1"/>
    <w:next w:val="Normal"/>
    <w:uiPriority w:val="39"/>
    <w:unhideWhenUsed/>
    <w:qFormat/>
    <w:rsid w:val="00F17DCF"/>
    <w:pPr>
      <w:keepLines/>
      <w:numPr>
        <w:numId w:val="0"/>
      </w:numPr>
      <w:spacing w:after="0" w:line="276" w:lineRule="auto"/>
      <w:jc w:val="left"/>
      <w:outlineLvl w:val="9"/>
    </w:pPr>
    <w:rPr>
      <w:rFonts w:ascii="Cambria" w:eastAsia="MS Gothic" w:hAnsi="Cambria"/>
      <w:caps w:val="0"/>
      <w:color w:val="365F91"/>
      <w:sz w:val="28"/>
      <w:szCs w:val="28"/>
      <w:lang w:val="en-US" w:eastAsia="ja-JP"/>
    </w:rPr>
  </w:style>
  <w:style w:type="paragraph" w:customStyle="1" w:styleId="Tiitelleht">
    <w:name w:val="Tiitelleht"/>
    <w:basedOn w:val="BodyText"/>
    <w:rsid w:val="00082DEB"/>
    <w:pPr>
      <w:suppressAutoHyphens/>
      <w:spacing w:before="120" w:line="240" w:lineRule="auto"/>
      <w:jc w:val="left"/>
    </w:pPr>
    <w:rPr>
      <w:rFonts w:cs="Arial"/>
      <w:bCs/>
      <w:lang w:eastAsia="ar-SA"/>
    </w:rPr>
  </w:style>
  <w:style w:type="character" w:customStyle="1" w:styleId="ETPGruppMrk">
    <w:name w:val="ETP Grupp Märk"/>
    <w:rsid w:val="003B6E2F"/>
    <w:rPr>
      <w:rFonts w:ascii="Arial" w:hAnsi="Arial"/>
      <w:sz w:val="24"/>
      <w:szCs w:val="24"/>
      <w:lang w:eastAsia="en-US"/>
    </w:rPr>
  </w:style>
  <w:style w:type="paragraph" w:customStyle="1" w:styleId="WW-BodyText2">
    <w:name w:val="WW-Body Text 2"/>
    <w:basedOn w:val="Normal"/>
    <w:rsid w:val="006D7BF6"/>
    <w:pPr>
      <w:suppressAutoHyphens/>
      <w:spacing w:line="360" w:lineRule="auto"/>
    </w:pPr>
    <w:rPr>
      <w:rFonts w:ascii="Times New Roman" w:hAnsi="Times New Roman"/>
      <w:szCs w:val="20"/>
      <w:lang w:val="en-GB" w:eastAsia="ar-SA"/>
    </w:rPr>
  </w:style>
  <w:style w:type="numbering" w:customStyle="1" w:styleId="NoList1">
    <w:name w:val="No List1"/>
    <w:next w:val="NoList"/>
    <w:uiPriority w:val="99"/>
    <w:semiHidden/>
    <w:unhideWhenUsed/>
    <w:rsid w:val="004C6A4C"/>
  </w:style>
  <w:style w:type="character" w:customStyle="1" w:styleId="CharChar1">
    <w:name w:val="Char Char1"/>
    <w:rsid w:val="004C6A4C"/>
    <w:rPr>
      <w:sz w:val="24"/>
      <w:szCs w:val="24"/>
      <w:lang w:val="en-US" w:eastAsia="en-US"/>
    </w:rPr>
  </w:style>
  <w:style w:type="character" w:customStyle="1" w:styleId="CharChar4">
    <w:name w:val="Char Char4"/>
    <w:rsid w:val="004C6A4C"/>
    <w:rPr>
      <w:sz w:val="24"/>
      <w:szCs w:val="24"/>
      <w:lang w:val="en-US" w:eastAsia="en-US"/>
    </w:rPr>
  </w:style>
  <w:style w:type="character" w:customStyle="1" w:styleId="CharChar2">
    <w:name w:val="Char Char2"/>
    <w:rsid w:val="004C6A4C"/>
    <w:rPr>
      <w:sz w:val="24"/>
      <w:szCs w:val="24"/>
      <w:lang w:val="en-US" w:eastAsia="en-US" w:bidi="ar-SA"/>
    </w:rPr>
  </w:style>
  <w:style w:type="character" w:customStyle="1" w:styleId="BodyTextChar">
    <w:name w:val="Body Text Char"/>
    <w:link w:val="BodyText"/>
    <w:uiPriority w:val="99"/>
    <w:rsid w:val="004C6A4C"/>
    <w:rPr>
      <w:rFonts w:ascii="Arial" w:hAnsi="Arial"/>
      <w:sz w:val="24"/>
      <w:szCs w:val="24"/>
      <w:lang w:eastAsia="en-US"/>
    </w:rPr>
  </w:style>
  <w:style w:type="character" w:styleId="CommentReference">
    <w:name w:val="annotation reference"/>
    <w:rsid w:val="00B71562"/>
    <w:rPr>
      <w:sz w:val="16"/>
      <w:szCs w:val="16"/>
    </w:rPr>
  </w:style>
  <w:style w:type="paragraph" w:styleId="CommentText">
    <w:name w:val="annotation text"/>
    <w:basedOn w:val="Normal"/>
    <w:link w:val="CommentTextChar"/>
    <w:rsid w:val="00A02E87"/>
    <w:pPr>
      <w:jc w:val="left"/>
    </w:pPr>
    <w:rPr>
      <w:rFonts w:ascii="Times New Roman" w:hAnsi="Times New Roman"/>
      <w:sz w:val="20"/>
      <w:szCs w:val="20"/>
    </w:rPr>
  </w:style>
  <w:style w:type="character" w:customStyle="1" w:styleId="CommentTextChar">
    <w:name w:val="Comment Text Char"/>
    <w:link w:val="CommentText"/>
    <w:rsid w:val="00B71562"/>
    <w:rPr>
      <w:lang w:eastAsia="en-US"/>
    </w:rPr>
  </w:style>
  <w:style w:type="character" w:customStyle="1" w:styleId="shorttext">
    <w:name w:val="short_text"/>
    <w:rsid w:val="00FB3218"/>
  </w:style>
  <w:style w:type="character" w:customStyle="1" w:styleId="hps">
    <w:name w:val="hps"/>
    <w:rsid w:val="00FB3218"/>
  </w:style>
  <w:style w:type="character" w:customStyle="1" w:styleId="WW8Num1z0">
    <w:name w:val="WW8Num1z0"/>
    <w:rsid w:val="00F33851"/>
  </w:style>
  <w:style w:type="paragraph" w:customStyle="1" w:styleId="ListParagraph1">
    <w:name w:val="List Paragraph1"/>
    <w:basedOn w:val="Normal"/>
    <w:rsid w:val="00DF73EC"/>
    <w:pPr>
      <w:suppressAutoHyphens/>
      <w:ind w:left="720"/>
      <w:contextualSpacing/>
      <w:jc w:val="left"/>
    </w:pPr>
    <w:rPr>
      <w:rFonts w:ascii="Times New Roman" w:hAnsi="Times New Roman"/>
      <w:lang w:eastAsia="zh-CN"/>
    </w:rPr>
  </w:style>
  <w:style w:type="paragraph" w:customStyle="1" w:styleId="LO-normal">
    <w:name w:val="LO-normal"/>
    <w:rsid w:val="00FF6DD3"/>
    <w:pPr>
      <w:suppressAutoHyphens/>
      <w:spacing w:after="100"/>
    </w:pPr>
    <w:rPr>
      <w:rFonts w:ascii="Calibri" w:eastAsia="Calibri" w:hAnsi="Calibri" w:cs="Calibri"/>
      <w:color w:val="000000"/>
      <w:sz w:val="22"/>
      <w:lang w:val="et-EE" w:eastAsia="zh-CN"/>
    </w:rPr>
  </w:style>
  <w:style w:type="paragraph" w:customStyle="1" w:styleId="StyleJustified">
    <w:name w:val="Style Justified"/>
    <w:basedOn w:val="Normal"/>
    <w:rsid w:val="00EF5C4F"/>
    <w:rPr>
      <w:rFonts w:ascii="Times New Roman" w:hAnsi="Times New Roman"/>
      <w:szCs w:val="20"/>
      <w:lang w:val="en-US" w:eastAsia="et-EE"/>
    </w:rPr>
  </w:style>
  <w:style w:type="paragraph" w:styleId="Caption">
    <w:name w:val="caption"/>
    <w:aliases w:val="Joonised,Caption_ülal"/>
    <w:basedOn w:val="Normal"/>
    <w:next w:val="Normal"/>
    <w:link w:val="CaptionChar"/>
    <w:unhideWhenUsed/>
    <w:qFormat/>
    <w:rsid w:val="00A02E87"/>
    <w:rPr>
      <w:b/>
      <w:bCs/>
      <w:sz w:val="20"/>
      <w:szCs w:val="20"/>
    </w:rPr>
  </w:style>
  <w:style w:type="table" w:customStyle="1" w:styleId="GridTable4-Accent11">
    <w:name w:val="Grid Table 4 - Accent 11"/>
    <w:basedOn w:val="TableNormal"/>
    <w:next w:val="GridTable4-Accent12"/>
    <w:uiPriority w:val="49"/>
    <w:rsid w:val="002E3D7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2">
    <w:name w:val="Grid Table 4 - Accent 12"/>
    <w:basedOn w:val="TableNormal"/>
    <w:uiPriority w:val="49"/>
    <w:rsid w:val="002E3D7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Default">
    <w:name w:val="Default"/>
    <w:rsid w:val="007C06C3"/>
    <w:pPr>
      <w:autoSpaceDE w:val="0"/>
      <w:autoSpaceDN w:val="0"/>
      <w:adjustRightInd w:val="0"/>
    </w:pPr>
    <w:rPr>
      <w:color w:val="000000"/>
      <w:sz w:val="24"/>
      <w:szCs w:val="24"/>
      <w:lang w:val="en-US" w:eastAsia="en-US"/>
    </w:rPr>
  </w:style>
  <w:style w:type="character" w:styleId="FollowedHyperlink">
    <w:name w:val="FollowedHyperlink"/>
    <w:uiPriority w:val="99"/>
    <w:rsid w:val="00A02E87"/>
    <w:rPr>
      <w:color w:val="800080"/>
      <w:u w:val="single"/>
    </w:rPr>
  </w:style>
  <w:style w:type="paragraph" w:customStyle="1" w:styleId="BodyTextIndentBodyTextige">
    <w:name w:val="Body Text Indent.Body Text õige"/>
    <w:basedOn w:val="Normal"/>
    <w:rsid w:val="00A02E87"/>
    <w:pPr>
      <w:jc w:val="left"/>
    </w:pPr>
    <w:rPr>
      <w:rFonts w:ascii="Times New Roman" w:hAnsi="Times New Roman"/>
      <w:lang w:eastAsia="et-EE"/>
    </w:rPr>
  </w:style>
  <w:style w:type="paragraph" w:customStyle="1" w:styleId="Ala-ala-alapealkiri">
    <w:name w:val="Ala-ala-ala pealkiri"/>
    <w:basedOn w:val="Normal"/>
    <w:rsid w:val="00A02E87"/>
    <w:pPr>
      <w:jc w:val="left"/>
    </w:pPr>
    <w:rPr>
      <w:rFonts w:ascii="Times New Roman" w:hAnsi="Times New Roman"/>
      <w:b/>
      <w:lang w:eastAsia="et-EE"/>
    </w:rPr>
  </w:style>
  <w:style w:type="paragraph" w:customStyle="1" w:styleId="xl24">
    <w:name w:val="xl24"/>
    <w:basedOn w:val="Normal"/>
    <w:rsid w:val="00A02E87"/>
    <w:pPr>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25">
    <w:name w:val="xl25"/>
    <w:basedOn w:val="Normal"/>
    <w:rsid w:val="00A02E87"/>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26">
    <w:name w:val="xl26"/>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27">
    <w:name w:val="xl27"/>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28">
    <w:name w:val="xl28"/>
    <w:basedOn w:val="Normal"/>
    <w:rsid w:val="00A02E87"/>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Times New Roman" w:hAnsi="Times New Roman"/>
      <w:lang w:val="en-GB" w:eastAsia="et-EE"/>
    </w:rPr>
  </w:style>
  <w:style w:type="paragraph" w:customStyle="1" w:styleId="xl29">
    <w:name w:val="xl29"/>
    <w:basedOn w:val="Normal"/>
    <w:rsid w:val="00A02E87"/>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30">
    <w:name w:val="xl30"/>
    <w:basedOn w:val="Normal"/>
    <w:rsid w:val="00A02E87"/>
    <w:pPr>
      <w:pBdr>
        <w:left w:val="double" w:sz="6" w:space="0" w:color="auto"/>
        <w:bottom w:val="single" w:sz="8"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31">
    <w:name w:val="xl31"/>
    <w:basedOn w:val="Normal"/>
    <w:rsid w:val="00A02E87"/>
    <w:pPr>
      <w:pBdr>
        <w:left w:val="single" w:sz="4" w:space="0" w:color="auto"/>
        <w:bottom w:val="single" w:sz="8"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32">
    <w:name w:val="xl32"/>
    <w:basedOn w:val="Normal"/>
    <w:rsid w:val="00A02E87"/>
    <w:pPr>
      <w:pBdr>
        <w:left w:val="single" w:sz="4" w:space="0" w:color="auto"/>
        <w:bottom w:val="single" w:sz="8" w:space="0" w:color="auto"/>
        <w:right w:val="double" w:sz="6" w:space="0" w:color="auto"/>
      </w:pBdr>
      <w:spacing w:before="100" w:beforeAutospacing="1" w:after="100" w:afterAutospacing="1"/>
      <w:jc w:val="center"/>
    </w:pPr>
    <w:rPr>
      <w:rFonts w:ascii="Times New Roman" w:hAnsi="Times New Roman"/>
      <w:lang w:val="en-GB" w:eastAsia="et-EE"/>
    </w:rPr>
  </w:style>
  <w:style w:type="paragraph" w:customStyle="1" w:styleId="xl33">
    <w:name w:val="xl33"/>
    <w:basedOn w:val="Normal"/>
    <w:rsid w:val="00A02E87"/>
    <w:pPr>
      <w:pBdr>
        <w:top w:val="single" w:sz="4" w:space="0" w:color="auto"/>
        <w:bottom w:val="single" w:sz="4" w:space="0" w:color="auto"/>
        <w:right w:val="single" w:sz="4" w:space="0" w:color="auto"/>
      </w:pBdr>
      <w:spacing w:before="100" w:beforeAutospacing="1" w:after="100" w:afterAutospacing="1"/>
      <w:jc w:val="right"/>
    </w:pPr>
    <w:rPr>
      <w:rFonts w:ascii="Times New Roman" w:hAnsi="Times New Roman"/>
      <w:lang w:val="en-GB" w:eastAsia="et-EE"/>
    </w:rPr>
  </w:style>
  <w:style w:type="paragraph" w:customStyle="1" w:styleId="xl34">
    <w:name w:val="xl34"/>
    <w:basedOn w:val="Normal"/>
    <w:rsid w:val="00A02E87"/>
    <w:pPr>
      <w:pBdr>
        <w:left w:val="single" w:sz="4" w:space="0" w:color="auto"/>
        <w:bottom w:val="single" w:sz="4" w:space="0" w:color="auto"/>
        <w:right w:val="double" w:sz="6" w:space="0" w:color="auto"/>
      </w:pBdr>
      <w:spacing w:before="100" w:beforeAutospacing="1" w:after="100" w:afterAutospacing="1"/>
      <w:jc w:val="center"/>
    </w:pPr>
    <w:rPr>
      <w:rFonts w:ascii="Times New Roman" w:hAnsi="Times New Roman"/>
      <w:lang w:val="en-GB" w:eastAsia="et-EE"/>
    </w:rPr>
  </w:style>
  <w:style w:type="paragraph" w:customStyle="1" w:styleId="xl35">
    <w:name w:val="xl35"/>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
      <w:bCs/>
      <w:lang w:val="en-GB" w:eastAsia="et-EE"/>
    </w:rPr>
  </w:style>
  <w:style w:type="paragraph" w:customStyle="1" w:styleId="xl36">
    <w:name w:val="xl36"/>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
      <w:bCs/>
      <w:lang w:val="en-GB" w:eastAsia="et-EE"/>
    </w:rPr>
  </w:style>
  <w:style w:type="paragraph" w:customStyle="1" w:styleId="xl37">
    <w:name w:val="xl37"/>
    <w:basedOn w:val="Normal"/>
    <w:rsid w:val="00A02E87"/>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cs="Arial"/>
      <w:b/>
      <w:bCs/>
      <w:lang w:val="en-GB" w:eastAsia="et-EE"/>
    </w:rPr>
  </w:style>
  <w:style w:type="paragraph" w:customStyle="1" w:styleId="xl38">
    <w:name w:val="xl38"/>
    <w:basedOn w:val="Normal"/>
    <w:rsid w:val="00A02E87"/>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cs="Arial"/>
      <w:b/>
      <w:bCs/>
      <w:lang w:val="en-GB" w:eastAsia="et-EE"/>
    </w:rPr>
  </w:style>
  <w:style w:type="paragraph" w:customStyle="1" w:styleId="xl39">
    <w:name w:val="xl39"/>
    <w:basedOn w:val="Normal"/>
    <w:rsid w:val="00A02E87"/>
    <w:pPr>
      <w:pBdr>
        <w:left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40">
    <w:name w:val="xl40"/>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41">
    <w:name w:val="xl41"/>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42">
    <w:name w:val="xl42"/>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43">
    <w:name w:val="xl43"/>
    <w:basedOn w:val="Normal"/>
    <w:rsid w:val="00A02E8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44">
    <w:name w:val="xl44"/>
    <w:basedOn w:val="Normal"/>
    <w:rsid w:val="00A02E87"/>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45">
    <w:name w:val="xl45"/>
    <w:basedOn w:val="Normal"/>
    <w:rsid w:val="00A02E87"/>
    <w:pPr>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46">
    <w:name w:val="xl46"/>
    <w:basedOn w:val="Normal"/>
    <w:rsid w:val="00A02E87"/>
    <w:pPr>
      <w:pBdr>
        <w:top w:val="single" w:sz="4" w:space="0" w:color="auto"/>
        <w:left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47">
    <w:name w:val="xl47"/>
    <w:basedOn w:val="Normal"/>
    <w:rsid w:val="00A02E87"/>
    <w:pPr>
      <w:pBdr>
        <w:left w:val="double" w:sz="6" w:space="0" w:color="auto"/>
        <w:right w:val="single" w:sz="4" w:space="0" w:color="auto"/>
      </w:pBdr>
      <w:spacing w:before="100" w:beforeAutospacing="1" w:after="100" w:afterAutospacing="1"/>
      <w:jc w:val="left"/>
      <w:textAlignment w:val="center"/>
    </w:pPr>
    <w:rPr>
      <w:rFonts w:ascii="Times New Roman" w:hAnsi="Times New Roman"/>
      <w:lang w:val="en-GB" w:eastAsia="et-EE"/>
    </w:rPr>
  </w:style>
  <w:style w:type="paragraph" w:customStyle="1" w:styleId="xl48">
    <w:name w:val="xl48"/>
    <w:basedOn w:val="Normal"/>
    <w:rsid w:val="00A02E87"/>
    <w:pPr>
      <w:pBdr>
        <w:top w:val="single" w:sz="4" w:space="0" w:color="auto"/>
        <w:left w:val="single" w:sz="4" w:space="0" w:color="auto"/>
        <w:bottom w:val="double" w:sz="6" w:space="0" w:color="auto"/>
        <w:right w:val="double" w:sz="6" w:space="0" w:color="auto"/>
      </w:pBdr>
      <w:spacing w:before="100" w:beforeAutospacing="1" w:after="100" w:afterAutospacing="1"/>
      <w:jc w:val="center"/>
    </w:pPr>
    <w:rPr>
      <w:rFonts w:cs="Arial"/>
      <w:b/>
      <w:bCs/>
      <w:lang w:val="en-GB" w:eastAsia="et-EE"/>
    </w:rPr>
  </w:style>
  <w:style w:type="paragraph" w:customStyle="1" w:styleId="xl49">
    <w:name w:val="xl49"/>
    <w:basedOn w:val="Normal"/>
    <w:rsid w:val="00A02E87"/>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Times New Roman" w:hAnsi="Times New Roman"/>
      <w:lang w:val="en-GB" w:eastAsia="et-EE"/>
    </w:rPr>
  </w:style>
  <w:style w:type="paragraph" w:customStyle="1" w:styleId="xl50">
    <w:name w:val="xl50"/>
    <w:basedOn w:val="Normal"/>
    <w:rsid w:val="00A02E87"/>
    <w:pPr>
      <w:pBdr>
        <w:left w:val="single" w:sz="4" w:space="0" w:color="auto"/>
        <w:right w:val="single" w:sz="4" w:space="0" w:color="auto"/>
      </w:pBdr>
      <w:spacing w:before="100" w:beforeAutospacing="1" w:after="100" w:afterAutospacing="1"/>
      <w:jc w:val="center"/>
    </w:pPr>
    <w:rPr>
      <w:rFonts w:ascii="Times New Roman" w:hAnsi="Times New Roman"/>
      <w:lang w:val="en-GB" w:eastAsia="et-EE"/>
    </w:rPr>
  </w:style>
  <w:style w:type="paragraph" w:customStyle="1" w:styleId="xl51">
    <w:name w:val="xl51"/>
    <w:basedOn w:val="Normal"/>
    <w:rsid w:val="00A02E87"/>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b/>
      <w:bCs/>
      <w:lang w:val="en-GB" w:eastAsia="et-EE"/>
    </w:rPr>
  </w:style>
  <w:style w:type="paragraph" w:customStyle="1" w:styleId="xl52">
    <w:name w:val="xl52"/>
    <w:basedOn w:val="Normal"/>
    <w:rsid w:val="00A02E87"/>
    <w:pPr>
      <w:pBdr>
        <w:top w:val="single" w:sz="4" w:space="0" w:color="auto"/>
        <w:left w:val="single" w:sz="4" w:space="0" w:color="auto"/>
        <w:right w:val="single" w:sz="4" w:space="0" w:color="auto"/>
      </w:pBdr>
      <w:spacing w:before="100" w:beforeAutospacing="1" w:after="100" w:afterAutospacing="1"/>
      <w:jc w:val="center"/>
    </w:pPr>
    <w:rPr>
      <w:rFonts w:cs="Arial"/>
      <w:b/>
      <w:bCs/>
      <w:lang w:val="en-GB" w:eastAsia="et-EE"/>
    </w:rPr>
  </w:style>
  <w:style w:type="paragraph" w:customStyle="1" w:styleId="xl53">
    <w:name w:val="xl53"/>
    <w:basedOn w:val="Normal"/>
    <w:rsid w:val="00A02E87"/>
    <w:pPr>
      <w:pBdr>
        <w:top w:val="single" w:sz="4" w:space="0" w:color="auto"/>
        <w:left w:val="single" w:sz="4" w:space="0" w:color="auto"/>
        <w:right w:val="double" w:sz="6" w:space="0" w:color="auto"/>
      </w:pBdr>
      <w:spacing w:before="100" w:beforeAutospacing="1" w:after="100" w:afterAutospacing="1"/>
      <w:jc w:val="center"/>
    </w:pPr>
    <w:rPr>
      <w:rFonts w:cs="Arial"/>
      <w:b/>
      <w:bCs/>
      <w:lang w:val="en-GB" w:eastAsia="et-EE"/>
    </w:rPr>
  </w:style>
  <w:style w:type="paragraph" w:customStyle="1" w:styleId="xl54">
    <w:name w:val="xl54"/>
    <w:basedOn w:val="Normal"/>
    <w:rsid w:val="00A02E87"/>
    <w:pPr>
      <w:pBdr>
        <w:top w:val="single" w:sz="4" w:space="0" w:color="auto"/>
        <w:bottom w:val="single" w:sz="4" w:space="0" w:color="auto"/>
      </w:pBdr>
      <w:spacing w:before="100" w:beforeAutospacing="1" w:after="100" w:afterAutospacing="1"/>
      <w:jc w:val="left"/>
    </w:pPr>
    <w:rPr>
      <w:rFonts w:ascii="Times New Roman" w:hAnsi="Times New Roman"/>
      <w:lang w:val="en-GB" w:eastAsia="et-EE"/>
    </w:rPr>
  </w:style>
  <w:style w:type="paragraph" w:customStyle="1" w:styleId="xl55">
    <w:name w:val="xl55"/>
    <w:basedOn w:val="Normal"/>
    <w:rsid w:val="00A02E87"/>
    <w:pPr>
      <w:pBdr>
        <w:top w:val="double" w:sz="6" w:space="0" w:color="auto"/>
        <w:bottom w:val="double" w:sz="6" w:space="0" w:color="auto"/>
      </w:pBdr>
      <w:spacing w:before="100" w:beforeAutospacing="1" w:after="100" w:afterAutospacing="1"/>
      <w:jc w:val="left"/>
    </w:pPr>
    <w:rPr>
      <w:rFonts w:ascii="Times New Roman" w:hAnsi="Times New Roman"/>
      <w:lang w:val="en-GB" w:eastAsia="et-EE"/>
    </w:rPr>
  </w:style>
  <w:style w:type="paragraph" w:customStyle="1" w:styleId="xl56">
    <w:name w:val="xl56"/>
    <w:basedOn w:val="Normal"/>
    <w:rsid w:val="00A02E87"/>
    <w:pPr>
      <w:pBdr>
        <w:top w:val="double" w:sz="6" w:space="0" w:color="auto"/>
        <w:left w:val="double" w:sz="6" w:space="0" w:color="auto"/>
        <w:bottom w:val="double" w:sz="6" w:space="0" w:color="auto"/>
      </w:pBdr>
      <w:spacing w:before="100" w:beforeAutospacing="1" w:after="100" w:afterAutospacing="1"/>
      <w:jc w:val="left"/>
    </w:pPr>
    <w:rPr>
      <w:rFonts w:ascii="Times New Roman" w:hAnsi="Times New Roman"/>
      <w:lang w:val="en-GB" w:eastAsia="et-EE"/>
    </w:rPr>
  </w:style>
  <w:style w:type="paragraph" w:customStyle="1" w:styleId="xl57">
    <w:name w:val="xl57"/>
    <w:basedOn w:val="Normal"/>
    <w:rsid w:val="00A02E87"/>
    <w:pPr>
      <w:pBdr>
        <w:left w:val="double" w:sz="6"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58">
    <w:name w:val="xl58"/>
    <w:basedOn w:val="Normal"/>
    <w:rsid w:val="00A02E87"/>
    <w:pPr>
      <w:pBdr>
        <w:top w:val="single" w:sz="4" w:space="0" w:color="auto"/>
        <w:bottom w:val="double" w:sz="6" w:space="0" w:color="auto"/>
      </w:pBdr>
      <w:spacing w:before="100" w:beforeAutospacing="1" w:after="100" w:afterAutospacing="1"/>
      <w:jc w:val="right"/>
    </w:pPr>
    <w:rPr>
      <w:rFonts w:cs="Arial"/>
      <w:b/>
      <w:bCs/>
      <w:lang w:val="en-GB" w:eastAsia="et-EE"/>
    </w:rPr>
  </w:style>
  <w:style w:type="paragraph" w:customStyle="1" w:styleId="xl59">
    <w:name w:val="xl59"/>
    <w:basedOn w:val="Normal"/>
    <w:rsid w:val="00A02E87"/>
    <w:pPr>
      <w:pBdr>
        <w:top w:val="single" w:sz="8" w:space="0" w:color="auto"/>
        <w:left w:val="double" w:sz="6" w:space="0" w:color="auto"/>
        <w:right w:val="single" w:sz="4" w:space="0" w:color="auto"/>
      </w:pBdr>
      <w:spacing w:before="100" w:beforeAutospacing="1" w:after="100" w:afterAutospacing="1"/>
      <w:jc w:val="left"/>
      <w:textAlignment w:val="center"/>
    </w:pPr>
    <w:rPr>
      <w:rFonts w:ascii="Times New Roman" w:hAnsi="Times New Roman"/>
      <w:lang w:val="en-GB" w:eastAsia="et-EE"/>
    </w:rPr>
  </w:style>
  <w:style w:type="paragraph" w:customStyle="1" w:styleId="xl60">
    <w:name w:val="xl60"/>
    <w:basedOn w:val="Normal"/>
    <w:rsid w:val="00A02E87"/>
    <w:pPr>
      <w:pBdr>
        <w:top w:val="double" w:sz="6" w:space="0" w:color="auto"/>
        <w:left w:val="single" w:sz="4" w:space="0" w:color="auto"/>
        <w:right w:val="double" w:sz="6" w:space="0" w:color="auto"/>
      </w:pBdr>
      <w:spacing w:before="100" w:beforeAutospacing="1" w:after="100" w:afterAutospacing="1"/>
      <w:jc w:val="left"/>
    </w:pPr>
    <w:rPr>
      <w:rFonts w:cs="Arial"/>
      <w:b/>
      <w:bCs/>
      <w:lang w:val="en-GB" w:eastAsia="et-EE"/>
    </w:rPr>
  </w:style>
  <w:style w:type="paragraph" w:customStyle="1" w:styleId="xl61">
    <w:name w:val="xl61"/>
    <w:basedOn w:val="Normal"/>
    <w:rsid w:val="00A02E87"/>
    <w:pPr>
      <w:pBdr>
        <w:left w:val="single" w:sz="4" w:space="0" w:color="auto"/>
        <w:bottom w:val="single" w:sz="8" w:space="0" w:color="auto"/>
        <w:right w:val="double" w:sz="6" w:space="0" w:color="auto"/>
      </w:pBdr>
      <w:spacing w:before="100" w:beforeAutospacing="1" w:after="100" w:afterAutospacing="1"/>
      <w:jc w:val="left"/>
    </w:pPr>
    <w:rPr>
      <w:rFonts w:cs="Arial"/>
      <w:b/>
      <w:bCs/>
      <w:lang w:val="en-GB" w:eastAsia="et-EE"/>
    </w:rPr>
  </w:style>
  <w:style w:type="paragraph" w:customStyle="1" w:styleId="xl62">
    <w:name w:val="xl62"/>
    <w:basedOn w:val="Normal"/>
    <w:rsid w:val="00A02E87"/>
    <w:pPr>
      <w:pBdr>
        <w:top w:val="single" w:sz="4" w:space="0" w:color="auto"/>
        <w:left w:val="double" w:sz="6" w:space="0" w:color="auto"/>
        <w:bottom w:val="single" w:sz="4" w:space="0" w:color="auto"/>
      </w:pBdr>
      <w:spacing w:before="100" w:beforeAutospacing="1" w:after="100" w:afterAutospacing="1"/>
      <w:jc w:val="right"/>
    </w:pPr>
    <w:rPr>
      <w:rFonts w:cs="Arial"/>
      <w:b/>
      <w:bCs/>
      <w:lang w:val="en-GB" w:eastAsia="et-EE"/>
    </w:rPr>
  </w:style>
  <w:style w:type="paragraph" w:customStyle="1" w:styleId="xl63">
    <w:name w:val="xl63"/>
    <w:basedOn w:val="Normal"/>
    <w:rsid w:val="00A02E87"/>
    <w:pPr>
      <w:pBdr>
        <w:top w:val="single" w:sz="4" w:space="0" w:color="auto"/>
        <w:bottom w:val="single" w:sz="4" w:space="0" w:color="auto"/>
      </w:pBdr>
      <w:spacing w:before="100" w:beforeAutospacing="1" w:after="100" w:afterAutospacing="1"/>
      <w:jc w:val="right"/>
    </w:pPr>
    <w:rPr>
      <w:rFonts w:cs="Arial"/>
      <w:b/>
      <w:bCs/>
      <w:lang w:val="en-GB" w:eastAsia="et-EE"/>
    </w:rPr>
  </w:style>
  <w:style w:type="paragraph" w:customStyle="1" w:styleId="xl64">
    <w:name w:val="xl64"/>
    <w:basedOn w:val="Normal"/>
    <w:rsid w:val="00A02E87"/>
    <w:pPr>
      <w:pBdr>
        <w:top w:val="single" w:sz="4" w:space="0" w:color="auto"/>
        <w:bottom w:val="single" w:sz="4" w:space="0" w:color="auto"/>
        <w:right w:val="single" w:sz="4" w:space="0" w:color="auto"/>
      </w:pBdr>
      <w:spacing w:before="100" w:beforeAutospacing="1" w:after="100" w:afterAutospacing="1"/>
      <w:jc w:val="right"/>
    </w:pPr>
    <w:rPr>
      <w:rFonts w:cs="Arial"/>
      <w:b/>
      <w:bCs/>
      <w:lang w:val="en-GB" w:eastAsia="et-EE"/>
    </w:rPr>
  </w:style>
  <w:style w:type="paragraph" w:customStyle="1" w:styleId="xl65">
    <w:name w:val="xl65"/>
    <w:basedOn w:val="Normal"/>
    <w:rsid w:val="00A02E87"/>
    <w:pPr>
      <w:pBdr>
        <w:top w:val="single" w:sz="8" w:space="0" w:color="auto"/>
        <w:left w:val="double" w:sz="6" w:space="0" w:color="auto"/>
        <w:right w:val="single" w:sz="4" w:space="0" w:color="auto"/>
      </w:pBdr>
      <w:spacing w:before="100" w:beforeAutospacing="1" w:after="100" w:afterAutospacing="1"/>
      <w:jc w:val="center"/>
      <w:textAlignment w:val="center"/>
    </w:pPr>
    <w:rPr>
      <w:rFonts w:ascii="Times New Roman" w:hAnsi="Times New Roman"/>
      <w:lang w:val="en-GB" w:eastAsia="et-EE"/>
    </w:rPr>
  </w:style>
  <w:style w:type="paragraph" w:customStyle="1" w:styleId="xl66">
    <w:name w:val="xl66"/>
    <w:basedOn w:val="Normal"/>
    <w:rsid w:val="00A02E87"/>
    <w:pPr>
      <w:pBdr>
        <w:top w:val="single" w:sz="4" w:space="0" w:color="auto"/>
        <w:left w:val="double" w:sz="6" w:space="0" w:color="auto"/>
        <w:bottom w:val="single" w:sz="4" w:space="0" w:color="auto"/>
      </w:pBdr>
      <w:spacing w:before="100" w:beforeAutospacing="1" w:after="100" w:afterAutospacing="1"/>
      <w:jc w:val="right"/>
    </w:pPr>
    <w:rPr>
      <w:rFonts w:ascii="Times New Roman" w:hAnsi="Times New Roman"/>
      <w:lang w:val="en-GB" w:eastAsia="et-EE"/>
    </w:rPr>
  </w:style>
  <w:style w:type="paragraph" w:customStyle="1" w:styleId="xl67">
    <w:name w:val="xl67"/>
    <w:basedOn w:val="Normal"/>
    <w:rsid w:val="00A02E87"/>
    <w:pPr>
      <w:pBdr>
        <w:top w:val="single" w:sz="4" w:space="0" w:color="auto"/>
        <w:bottom w:val="single" w:sz="4" w:space="0" w:color="auto"/>
      </w:pBdr>
      <w:spacing w:before="100" w:beforeAutospacing="1" w:after="100" w:afterAutospacing="1"/>
      <w:jc w:val="right"/>
    </w:pPr>
    <w:rPr>
      <w:rFonts w:ascii="Times New Roman" w:hAnsi="Times New Roman"/>
      <w:lang w:val="en-GB" w:eastAsia="et-EE"/>
    </w:rPr>
  </w:style>
  <w:style w:type="paragraph" w:customStyle="1" w:styleId="xl68">
    <w:name w:val="xl68"/>
    <w:basedOn w:val="Normal"/>
    <w:rsid w:val="00A02E87"/>
    <w:pPr>
      <w:pBdr>
        <w:top w:val="single" w:sz="8" w:space="0" w:color="auto"/>
        <w:left w:val="single" w:sz="4"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69">
    <w:name w:val="xl69"/>
    <w:basedOn w:val="Normal"/>
    <w:rsid w:val="00A02E87"/>
    <w:pPr>
      <w:pBdr>
        <w:top w:val="double" w:sz="6" w:space="0" w:color="auto"/>
        <w:left w:val="single" w:sz="4" w:space="0" w:color="auto"/>
        <w:right w:val="single" w:sz="4" w:space="0" w:color="auto"/>
      </w:pBdr>
      <w:spacing w:before="100" w:beforeAutospacing="1" w:after="100" w:afterAutospacing="1"/>
      <w:jc w:val="center"/>
    </w:pPr>
    <w:rPr>
      <w:rFonts w:cs="Arial"/>
      <w:b/>
      <w:bCs/>
      <w:lang w:val="en-GB" w:eastAsia="et-EE"/>
    </w:rPr>
  </w:style>
  <w:style w:type="paragraph" w:customStyle="1" w:styleId="xl70">
    <w:name w:val="xl70"/>
    <w:basedOn w:val="Normal"/>
    <w:rsid w:val="00A02E87"/>
    <w:pPr>
      <w:pBdr>
        <w:left w:val="single" w:sz="4" w:space="0" w:color="auto"/>
        <w:bottom w:val="single" w:sz="8"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71">
    <w:name w:val="xl71"/>
    <w:basedOn w:val="Normal"/>
    <w:rsid w:val="00A02E87"/>
    <w:pPr>
      <w:pBdr>
        <w:top w:val="double" w:sz="6" w:space="0" w:color="auto"/>
        <w:left w:val="double" w:sz="6" w:space="0" w:color="auto"/>
        <w:right w:val="single" w:sz="4" w:space="0" w:color="auto"/>
      </w:pBdr>
      <w:spacing w:before="100" w:beforeAutospacing="1" w:after="100" w:afterAutospacing="1"/>
      <w:jc w:val="left"/>
    </w:pPr>
    <w:rPr>
      <w:rFonts w:cs="Arial"/>
      <w:b/>
      <w:bCs/>
      <w:lang w:val="en-GB" w:eastAsia="et-EE"/>
    </w:rPr>
  </w:style>
  <w:style w:type="paragraph" w:customStyle="1" w:styleId="xl72">
    <w:name w:val="xl72"/>
    <w:basedOn w:val="Normal"/>
    <w:rsid w:val="00A02E87"/>
    <w:pPr>
      <w:pBdr>
        <w:left w:val="double" w:sz="6" w:space="0" w:color="auto"/>
        <w:bottom w:val="single" w:sz="8" w:space="0" w:color="auto"/>
        <w:right w:val="single" w:sz="4" w:space="0" w:color="auto"/>
      </w:pBdr>
      <w:spacing w:before="100" w:beforeAutospacing="1" w:after="100" w:afterAutospacing="1"/>
      <w:jc w:val="left"/>
    </w:pPr>
    <w:rPr>
      <w:rFonts w:cs="Arial"/>
      <w:b/>
      <w:bCs/>
      <w:lang w:val="en-GB" w:eastAsia="et-EE"/>
    </w:rPr>
  </w:style>
  <w:style w:type="paragraph" w:customStyle="1" w:styleId="xl73">
    <w:name w:val="xl73"/>
    <w:basedOn w:val="Normal"/>
    <w:rsid w:val="00A02E87"/>
    <w:pPr>
      <w:pBdr>
        <w:left w:val="single" w:sz="4" w:space="0" w:color="auto"/>
        <w:bottom w:val="single" w:sz="8" w:space="0" w:color="auto"/>
        <w:right w:val="single" w:sz="4" w:space="0" w:color="auto"/>
      </w:pBdr>
      <w:spacing w:before="100" w:beforeAutospacing="1" w:after="100" w:afterAutospacing="1"/>
      <w:jc w:val="center"/>
    </w:pPr>
    <w:rPr>
      <w:rFonts w:cs="Arial"/>
      <w:b/>
      <w:bCs/>
      <w:lang w:val="en-GB" w:eastAsia="et-EE"/>
    </w:rPr>
  </w:style>
  <w:style w:type="paragraph" w:customStyle="1" w:styleId="xl74">
    <w:name w:val="xl74"/>
    <w:basedOn w:val="Normal"/>
    <w:rsid w:val="00A02E87"/>
    <w:pPr>
      <w:pBdr>
        <w:top w:val="double" w:sz="6" w:space="0" w:color="auto"/>
        <w:left w:val="single" w:sz="4" w:space="0" w:color="auto"/>
        <w:right w:val="single" w:sz="4" w:space="0" w:color="auto"/>
      </w:pBdr>
      <w:spacing w:before="100" w:beforeAutospacing="1" w:after="100" w:afterAutospacing="1"/>
      <w:jc w:val="left"/>
    </w:pPr>
    <w:rPr>
      <w:rFonts w:cs="Arial"/>
      <w:b/>
      <w:bCs/>
      <w:lang w:val="en-GB" w:eastAsia="et-EE"/>
    </w:rPr>
  </w:style>
  <w:style w:type="paragraph" w:customStyle="1" w:styleId="xl75">
    <w:name w:val="xl75"/>
    <w:basedOn w:val="Normal"/>
    <w:rsid w:val="00A02E87"/>
    <w:pPr>
      <w:pBdr>
        <w:left w:val="single" w:sz="4" w:space="0" w:color="auto"/>
        <w:bottom w:val="single" w:sz="8" w:space="0" w:color="auto"/>
        <w:right w:val="single" w:sz="4" w:space="0" w:color="auto"/>
      </w:pBdr>
      <w:spacing w:before="100" w:beforeAutospacing="1" w:after="100" w:afterAutospacing="1"/>
      <w:jc w:val="left"/>
    </w:pPr>
    <w:rPr>
      <w:rFonts w:cs="Arial"/>
      <w:b/>
      <w:bCs/>
      <w:lang w:val="en-GB" w:eastAsia="et-EE"/>
    </w:rPr>
  </w:style>
  <w:style w:type="paragraph" w:customStyle="1" w:styleId="xl76">
    <w:name w:val="xl76"/>
    <w:basedOn w:val="Normal"/>
    <w:rsid w:val="00A02E87"/>
    <w:pPr>
      <w:pBdr>
        <w:top w:val="single" w:sz="4" w:space="0" w:color="auto"/>
        <w:left w:val="double" w:sz="6" w:space="0" w:color="auto"/>
      </w:pBdr>
      <w:spacing w:before="100" w:beforeAutospacing="1" w:after="100" w:afterAutospacing="1"/>
      <w:jc w:val="right"/>
    </w:pPr>
    <w:rPr>
      <w:rFonts w:cs="Arial"/>
      <w:b/>
      <w:bCs/>
      <w:lang w:val="en-GB" w:eastAsia="et-EE"/>
    </w:rPr>
  </w:style>
  <w:style w:type="paragraph" w:customStyle="1" w:styleId="xl77">
    <w:name w:val="xl77"/>
    <w:basedOn w:val="Normal"/>
    <w:rsid w:val="00A02E87"/>
    <w:pPr>
      <w:pBdr>
        <w:left w:val="double" w:sz="6"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78">
    <w:name w:val="xl78"/>
    <w:basedOn w:val="Normal"/>
    <w:rsid w:val="00A02E87"/>
    <w:pPr>
      <w:pBdr>
        <w:top w:val="single" w:sz="4" w:space="0" w:color="auto"/>
        <w:left w:val="double" w:sz="6" w:space="0" w:color="auto"/>
        <w:bottom w:val="double" w:sz="6" w:space="0" w:color="auto"/>
      </w:pBdr>
      <w:spacing w:before="100" w:beforeAutospacing="1" w:after="100" w:afterAutospacing="1"/>
      <w:jc w:val="right"/>
    </w:pPr>
    <w:rPr>
      <w:rFonts w:cs="Arial"/>
      <w:b/>
      <w:bCs/>
      <w:lang w:val="en-GB" w:eastAsia="et-EE"/>
    </w:rPr>
  </w:style>
  <w:style w:type="paragraph" w:customStyle="1" w:styleId="xl79">
    <w:name w:val="xl79"/>
    <w:basedOn w:val="Normal"/>
    <w:rsid w:val="00A02E87"/>
    <w:pPr>
      <w:pBdr>
        <w:top w:val="single" w:sz="4" w:space="0" w:color="auto"/>
        <w:bottom w:val="double" w:sz="6" w:space="0" w:color="auto"/>
      </w:pBdr>
      <w:spacing w:before="100" w:beforeAutospacing="1" w:after="100" w:afterAutospacing="1"/>
      <w:jc w:val="left"/>
    </w:pPr>
    <w:rPr>
      <w:rFonts w:ascii="Times New Roman" w:hAnsi="Times New Roman"/>
      <w:lang w:val="en-GB" w:eastAsia="et-EE"/>
    </w:rPr>
  </w:style>
  <w:style w:type="paragraph" w:customStyle="1" w:styleId="xl80">
    <w:name w:val="xl80"/>
    <w:basedOn w:val="Normal"/>
    <w:rsid w:val="00A02E87"/>
    <w:pPr>
      <w:pBdr>
        <w:top w:val="double" w:sz="6" w:space="0" w:color="auto"/>
        <w:bottom w:val="double" w:sz="6" w:space="0" w:color="auto"/>
      </w:pBdr>
      <w:spacing w:before="100" w:beforeAutospacing="1" w:after="100" w:afterAutospacing="1"/>
      <w:jc w:val="left"/>
    </w:pPr>
    <w:rPr>
      <w:rFonts w:ascii="Times New Roman" w:hAnsi="Times New Roman"/>
      <w:lang w:val="en-GB" w:eastAsia="et-EE"/>
    </w:rPr>
  </w:style>
  <w:style w:type="paragraph" w:customStyle="1" w:styleId="xl81">
    <w:name w:val="xl81"/>
    <w:basedOn w:val="Normal"/>
    <w:rsid w:val="00A02E87"/>
    <w:pPr>
      <w:pBdr>
        <w:left w:val="single" w:sz="4" w:space="0" w:color="auto"/>
        <w:bottom w:val="single" w:sz="8" w:space="0" w:color="auto"/>
        <w:right w:val="double" w:sz="6" w:space="0" w:color="auto"/>
      </w:pBdr>
      <w:spacing w:before="100" w:beforeAutospacing="1" w:after="100" w:afterAutospacing="1"/>
      <w:jc w:val="left"/>
    </w:pPr>
    <w:rPr>
      <w:rFonts w:ascii="Times New Roman" w:hAnsi="Times New Roman"/>
      <w:lang w:val="en-GB" w:eastAsia="et-EE"/>
    </w:rPr>
  </w:style>
  <w:style w:type="paragraph" w:customStyle="1" w:styleId="xl82">
    <w:name w:val="xl82"/>
    <w:basedOn w:val="Normal"/>
    <w:rsid w:val="00A02E87"/>
    <w:pPr>
      <w:pBdr>
        <w:left w:val="double" w:sz="6"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lang w:val="en-GB" w:eastAsia="et-EE"/>
    </w:rPr>
  </w:style>
  <w:style w:type="paragraph" w:customStyle="1" w:styleId="xl83">
    <w:name w:val="xl83"/>
    <w:basedOn w:val="Normal"/>
    <w:rsid w:val="00A02E87"/>
    <w:pPr>
      <w:pBdr>
        <w:left w:val="double" w:sz="6" w:space="0" w:color="auto"/>
        <w:right w:val="single" w:sz="4" w:space="0" w:color="auto"/>
      </w:pBdr>
      <w:spacing w:before="100" w:beforeAutospacing="1" w:after="100" w:afterAutospacing="1"/>
      <w:jc w:val="center"/>
      <w:textAlignment w:val="center"/>
    </w:pPr>
    <w:rPr>
      <w:rFonts w:ascii="Times New Roman" w:hAnsi="Times New Roman"/>
      <w:lang w:val="en-GB" w:eastAsia="et-EE"/>
    </w:rPr>
  </w:style>
  <w:style w:type="paragraph" w:customStyle="1" w:styleId="xl84">
    <w:name w:val="xl84"/>
    <w:basedOn w:val="Normal"/>
    <w:rsid w:val="00A02E87"/>
    <w:pPr>
      <w:pBdr>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val="en-GB" w:eastAsia="et-EE"/>
    </w:rPr>
  </w:style>
  <w:style w:type="paragraph" w:customStyle="1" w:styleId="xl85">
    <w:name w:val="xl85"/>
    <w:basedOn w:val="Normal"/>
    <w:rsid w:val="00A02E87"/>
    <w:pPr>
      <w:pBdr>
        <w:left w:val="double" w:sz="6" w:space="0" w:color="auto"/>
        <w:bottom w:val="single" w:sz="8" w:space="0" w:color="auto"/>
        <w:right w:val="single" w:sz="4" w:space="0" w:color="auto"/>
      </w:pBdr>
      <w:spacing w:before="100" w:beforeAutospacing="1" w:after="100" w:afterAutospacing="1"/>
      <w:jc w:val="left"/>
    </w:pPr>
    <w:rPr>
      <w:rFonts w:ascii="Times New Roman" w:hAnsi="Times New Roman"/>
      <w:lang w:val="en-GB" w:eastAsia="et-EE"/>
    </w:rPr>
  </w:style>
  <w:style w:type="paragraph" w:customStyle="1" w:styleId="xl86">
    <w:name w:val="xl86"/>
    <w:basedOn w:val="Normal"/>
    <w:rsid w:val="00A02E87"/>
    <w:pPr>
      <w:pBdr>
        <w:top w:val="single" w:sz="4" w:space="0" w:color="auto"/>
      </w:pBdr>
      <w:spacing w:before="100" w:beforeAutospacing="1" w:after="100" w:afterAutospacing="1"/>
      <w:jc w:val="right"/>
    </w:pPr>
    <w:rPr>
      <w:rFonts w:cs="Arial"/>
      <w:b/>
      <w:bCs/>
      <w:lang w:val="en-GB" w:eastAsia="et-EE"/>
    </w:rPr>
  </w:style>
  <w:style w:type="paragraph" w:customStyle="1" w:styleId="xl87">
    <w:name w:val="xl87"/>
    <w:basedOn w:val="Normal"/>
    <w:rsid w:val="00A02E87"/>
    <w:pPr>
      <w:pBdr>
        <w:top w:val="single" w:sz="4" w:space="0" w:color="auto"/>
        <w:right w:val="single" w:sz="4" w:space="0" w:color="auto"/>
      </w:pBdr>
      <w:spacing w:before="100" w:beforeAutospacing="1" w:after="100" w:afterAutospacing="1"/>
      <w:jc w:val="right"/>
    </w:pPr>
    <w:rPr>
      <w:rFonts w:ascii="Times New Roman" w:hAnsi="Times New Roman"/>
      <w:lang w:val="en-GB" w:eastAsia="et-EE"/>
    </w:rPr>
  </w:style>
  <w:style w:type="paragraph" w:customStyle="1" w:styleId="xl88">
    <w:name w:val="xl88"/>
    <w:basedOn w:val="Normal"/>
    <w:rsid w:val="00A02E87"/>
    <w:pPr>
      <w:pBdr>
        <w:top w:val="single" w:sz="4" w:space="0" w:color="auto"/>
        <w:bottom w:val="double" w:sz="6" w:space="0" w:color="auto"/>
        <w:right w:val="single" w:sz="4" w:space="0" w:color="auto"/>
      </w:pBdr>
      <w:spacing w:before="100" w:beforeAutospacing="1" w:after="100" w:afterAutospacing="1"/>
      <w:jc w:val="right"/>
    </w:pPr>
    <w:rPr>
      <w:rFonts w:ascii="Times New Roman" w:hAnsi="Times New Roman"/>
      <w:lang w:val="en-GB" w:eastAsia="et-EE"/>
    </w:rPr>
  </w:style>
  <w:style w:type="paragraph" w:customStyle="1" w:styleId="xl89">
    <w:name w:val="xl89"/>
    <w:basedOn w:val="Normal"/>
    <w:rsid w:val="00A02E87"/>
    <w:pPr>
      <w:pBdr>
        <w:top w:val="single" w:sz="4" w:space="0" w:color="auto"/>
        <w:bottom w:val="single" w:sz="4" w:space="0" w:color="auto"/>
        <w:right w:val="double" w:sz="6" w:space="0" w:color="auto"/>
      </w:pBdr>
      <w:spacing w:before="100" w:beforeAutospacing="1" w:after="100" w:afterAutospacing="1"/>
      <w:jc w:val="left"/>
    </w:pPr>
    <w:rPr>
      <w:rFonts w:ascii="Times New Roman" w:hAnsi="Times New Roman"/>
      <w:lang w:val="en-GB" w:eastAsia="et-EE"/>
    </w:rPr>
  </w:style>
  <w:style w:type="paragraph" w:styleId="BodyTextIndent3">
    <w:name w:val="Body Text Indent 3"/>
    <w:basedOn w:val="Normal"/>
    <w:link w:val="BodyTextIndent3Char"/>
    <w:rsid w:val="00A02E87"/>
    <w:pPr>
      <w:ind w:left="780"/>
      <w:jc w:val="left"/>
    </w:pPr>
    <w:rPr>
      <w:rFonts w:ascii="Times New Roman" w:hAnsi="Times New Roman"/>
      <w:lang w:val="x-none" w:eastAsia="et-EE"/>
    </w:rPr>
  </w:style>
  <w:style w:type="character" w:customStyle="1" w:styleId="BodyTextIndent3Char">
    <w:name w:val="Body Text Indent 3 Char"/>
    <w:link w:val="BodyTextIndent3"/>
    <w:rsid w:val="00A02E87"/>
    <w:rPr>
      <w:sz w:val="24"/>
      <w:szCs w:val="24"/>
      <w:lang w:val="x-none"/>
    </w:rPr>
  </w:style>
  <w:style w:type="paragraph" w:customStyle="1" w:styleId="Table">
    <w:name w:val="Table"/>
    <w:basedOn w:val="Normal"/>
    <w:rsid w:val="00A02E87"/>
    <w:pPr>
      <w:jc w:val="left"/>
    </w:pPr>
    <w:rPr>
      <w:snapToGrid w:val="0"/>
      <w:color w:val="000000"/>
      <w:sz w:val="20"/>
      <w:lang w:val="en-AU" w:eastAsia="et-EE"/>
    </w:rPr>
  </w:style>
  <w:style w:type="character" w:customStyle="1" w:styleId="Ariel11">
    <w:name w:val="Ariel 11"/>
    <w:rsid w:val="00A02E87"/>
    <w:rPr>
      <w:dstrike w:val="0"/>
      <w:color w:val="auto"/>
      <w:sz w:val="22"/>
      <w:vertAlign w:val="baseline"/>
    </w:rPr>
  </w:style>
  <w:style w:type="paragraph" w:customStyle="1" w:styleId="Indhold">
    <w:name w:val="Indhold"/>
    <w:basedOn w:val="Normal"/>
    <w:rsid w:val="00A02E87"/>
    <w:pPr>
      <w:tabs>
        <w:tab w:val="right" w:pos="9214"/>
      </w:tabs>
      <w:jc w:val="left"/>
    </w:pPr>
    <w:rPr>
      <w:b/>
      <w:caps/>
      <w:sz w:val="22"/>
      <w:lang w:val="en-GB" w:eastAsia="et-EE"/>
    </w:rPr>
  </w:style>
  <w:style w:type="paragraph" w:customStyle="1" w:styleId="Vaikimisi">
    <w:name w:val="Vaikimisi"/>
    <w:rsid w:val="00A02E87"/>
    <w:pPr>
      <w:widowControl w:val="0"/>
      <w:autoSpaceDE w:val="0"/>
      <w:autoSpaceDN w:val="0"/>
      <w:adjustRightInd w:val="0"/>
    </w:pPr>
    <w:rPr>
      <w:sz w:val="24"/>
      <w:szCs w:val="24"/>
      <w:lang w:val="et-EE" w:eastAsia="en-US"/>
    </w:rPr>
  </w:style>
  <w:style w:type="paragraph" w:customStyle="1" w:styleId="Appendix">
    <w:name w:val="Appendix"/>
    <w:basedOn w:val="Normal"/>
    <w:rsid w:val="00A02E87"/>
    <w:pPr>
      <w:keepLines/>
      <w:tabs>
        <w:tab w:val="left" w:pos="851"/>
        <w:tab w:val="left" w:pos="1418"/>
        <w:tab w:val="right" w:pos="9214"/>
      </w:tabs>
      <w:jc w:val="left"/>
    </w:pPr>
    <w:rPr>
      <w:b/>
      <w:caps/>
      <w:sz w:val="22"/>
      <w:lang w:val="en-GB" w:eastAsia="et-EE"/>
    </w:rPr>
  </w:style>
  <w:style w:type="paragraph" w:customStyle="1" w:styleId="List1">
    <w:name w:val="List1"/>
    <w:basedOn w:val="Normal"/>
    <w:rsid w:val="00A02E87"/>
    <w:pPr>
      <w:numPr>
        <w:numId w:val="5"/>
      </w:numPr>
      <w:tabs>
        <w:tab w:val="left" w:pos="-1134"/>
        <w:tab w:val="left" w:pos="0"/>
        <w:tab w:val="left" w:pos="567"/>
        <w:tab w:val="left" w:pos="1134"/>
        <w:tab w:val="left" w:pos="2268"/>
        <w:tab w:val="left" w:pos="2835"/>
        <w:tab w:val="left" w:pos="3402"/>
        <w:tab w:val="left" w:pos="4534"/>
        <w:tab w:val="left" w:pos="5668"/>
        <w:tab w:val="left" w:pos="6802"/>
        <w:tab w:val="left" w:pos="7936"/>
        <w:tab w:val="right" w:pos="10035"/>
      </w:tabs>
      <w:jc w:val="left"/>
    </w:pPr>
    <w:rPr>
      <w:rFonts w:ascii="Times New Roman" w:hAnsi="Times New Roman"/>
      <w:lang w:val="en-GB" w:eastAsia="et-EE"/>
    </w:rPr>
  </w:style>
  <w:style w:type="paragraph" w:styleId="Title">
    <w:name w:val="Title"/>
    <w:basedOn w:val="Normal"/>
    <w:link w:val="TitleChar"/>
    <w:qFormat/>
    <w:rsid w:val="00A02E87"/>
    <w:pPr>
      <w:jc w:val="center"/>
    </w:pPr>
    <w:rPr>
      <w:rFonts w:ascii="Times New Roman" w:hAnsi="Times New Roman"/>
      <w:b/>
      <w:snapToGrid w:val="0"/>
      <w:szCs w:val="18"/>
      <w:lang w:val="x-none" w:eastAsia="et-EE"/>
    </w:rPr>
  </w:style>
  <w:style w:type="character" w:customStyle="1" w:styleId="TitleChar">
    <w:name w:val="Title Char"/>
    <w:link w:val="Title"/>
    <w:rsid w:val="00A02E87"/>
    <w:rPr>
      <w:b/>
      <w:snapToGrid w:val="0"/>
      <w:sz w:val="24"/>
      <w:szCs w:val="18"/>
      <w:lang w:val="x-none"/>
    </w:rPr>
  </w:style>
  <w:style w:type="paragraph" w:customStyle="1" w:styleId="Tiitelnormal">
    <w:name w:val="Tiitel_normal"/>
    <w:rsid w:val="00A02E87"/>
    <w:pPr>
      <w:framePr w:w="5216" w:h="12242" w:hSpace="181" w:wrap="around" w:vAnchor="page" w:hAnchor="page" w:x="5558" w:y="1475"/>
    </w:pPr>
    <w:rPr>
      <w:rFonts w:ascii="Arial" w:hAnsi="Arial"/>
      <w:lang w:val="et-EE" w:eastAsia="en-US"/>
    </w:rPr>
  </w:style>
  <w:style w:type="paragraph" w:customStyle="1" w:styleId="Tiitelbold">
    <w:name w:val="Tiitel_bold"/>
    <w:basedOn w:val="Tiitelnormal"/>
    <w:rsid w:val="00A02E87"/>
    <w:pPr>
      <w:framePr w:wrap="around"/>
    </w:pPr>
    <w:rPr>
      <w:b/>
    </w:rPr>
  </w:style>
  <w:style w:type="paragraph" w:customStyle="1" w:styleId="font5">
    <w:name w:val="font5"/>
    <w:basedOn w:val="Normal"/>
    <w:rsid w:val="00A02E87"/>
    <w:pPr>
      <w:spacing w:before="100" w:beforeAutospacing="1" w:after="100" w:afterAutospacing="1"/>
      <w:jc w:val="left"/>
    </w:pPr>
    <w:rPr>
      <w:rFonts w:ascii="Times New Roman" w:eastAsia="Arial Unicode MS" w:hAnsi="Times New Roman"/>
      <w:lang w:val="en-GB" w:eastAsia="et-EE"/>
    </w:rPr>
  </w:style>
  <w:style w:type="paragraph" w:customStyle="1" w:styleId="font6">
    <w:name w:val="font6"/>
    <w:basedOn w:val="Normal"/>
    <w:rsid w:val="00A02E87"/>
    <w:pPr>
      <w:spacing w:before="100" w:beforeAutospacing="1" w:after="100" w:afterAutospacing="1"/>
      <w:jc w:val="left"/>
    </w:pPr>
    <w:rPr>
      <w:rFonts w:ascii="Times New Roman" w:eastAsia="Arial Unicode MS" w:hAnsi="Times New Roman"/>
      <w:sz w:val="20"/>
      <w:lang w:val="en-GB" w:eastAsia="et-EE"/>
    </w:rPr>
  </w:style>
  <w:style w:type="paragraph" w:customStyle="1" w:styleId="font7">
    <w:name w:val="font7"/>
    <w:basedOn w:val="Normal"/>
    <w:rsid w:val="00A02E87"/>
    <w:pPr>
      <w:spacing w:before="100" w:beforeAutospacing="1" w:after="100" w:afterAutospacing="1"/>
      <w:jc w:val="left"/>
    </w:pPr>
    <w:rPr>
      <w:rFonts w:ascii="Times New Roman" w:eastAsia="Arial Unicode MS" w:hAnsi="Times New Roman"/>
      <w:sz w:val="20"/>
      <w:lang w:val="en-GB" w:eastAsia="et-EE"/>
    </w:rPr>
  </w:style>
  <w:style w:type="paragraph" w:customStyle="1" w:styleId="xl90">
    <w:name w:val="xl90"/>
    <w:basedOn w:val="Normal"/>
    <w:rsid w:val="00A02E87"/>
    <w:pPr>
      <w:spacing w:before="100" w:beforeAutospacing="1" w:after="100" w:afterAutospacing="1"/>
      <w:jc w:val="center"/>
      <w:textAlignment w:val="center"/>
    </w:pPr>
    <w:rPr>
      <w:rFonts w:ascii="Times New Roman" w:eastAsia="Arial Unicode MS" w:hAnsi="Times New Roman"/>
      <w:b/>
      <w:bCs/>
      <w:lang w:val="en-GB" w:eastAsia="et-EE"/>
    </w:rPr>
  </w:style>
  <w:style w:type="paragraph" w:customStyle="1" w:styleId="xl91">
    <w:name w:val="xl91"/>
    <w:basedOn w:val="Normal"/>
    <w:rsid w:val="00A02E87"/>
    <w:pP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92">
    <w:name w:val="xl92"/>
    <w:basedOn w:val="Normal"/>
    <w:rsid w:val="00A02E87"/>
    <w:pPr>
      <w:pBdr>
        <w:top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93">
    <w:name w:val="xl93"/>
    <w:basedOn w:val="Normal"/>
    <w:rsid w:val="00A02E87"/>
    <w:pPr>
      <w:pBdr>
        <w:right w:val="single" w:sz="4" w:space="0" w:color="auto"/>
      </w:pBdr>
      <w:spacing w:before="100" w:beforeAutospacing="1" w:after="100" w:afterAutospacing="1"/>
      <w:jc w:val="center"/>
      <w:textAlignment w:val="center"/>
    </w:pPr>
    <w:rPr>
      <w:rFonts w:ascii="Arial Unicode MS" w:eastAsia="Arial Unicode MS" w:hAnsi="Arial Unicode MS" w:cs="Arial Unicode MS"/>
      <w:lang w:val="en-GB" w:eastAsia="et-EE"/>
    </w:rPr>
  </w:style>
  <w:style w:type="paragraph" w:customStyle="1" w:styleId="xl94">
    <w:name w:val="xl94"/>
    <w:basedOn w:val="Normal"/>
    <w:rsid w:val="00A02E87"/>
    <w:pPr>
      <w:pBdr>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n-GB" w:eastAsia="et-EE"/>
    </w:rPr>
  </w:style>
  <w:style w:type="paragraph" w:customStyle="1" w:styleId="xl95">
    <w:name w:val="xl95"/>
    <w:basedOn w:val="Normal"/>
    <w:rsid w:val="00A02E87"/>
    <w:pPr>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96">
    <w:name w:val="xl96"/>
    <w:basedOn w:val="Normal"/>
    <w:rsid w:val="00A02E87"/>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val="en-GB" w:eastAsia="et-EE"/>
    </w:rPr>
  </w:style>
  <w:style w:type="paragraph" w:customStyle="1" w:styleId="xl97">
    <w:name w:val="xl97"/>
    <w:basedOn w:val="Normal"/>
    <w:rsid w:val="00A02E87"/>
    <w:pPr>
      <w:pBdr>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n-GB" w:eastAsia="et-EE"/>
    </w:rPr>
  </w:style>
  <w:style w:type="paragraph" w:customStyle="1" w:styleId="xl98">
    <w:name w:val="xl98"/>
    <w:basedOn w:val="Normal"/>
    <w:rsid w:val="00A02E87"/>
    <w:pPr>
      <w:spacing w:before="100" w:beforeAutospacing="1" w:after="100" w:afterAutospacing="1"/>
      <w:jc w:val="left"/>
      <w:textAlignment w:val="center"/>
    </w:pPr>
    <w:rPr>
      <w:rFonts w:ascii="Times New Roman" w:eastAsia="Arial Unicode MS" w:hAnsi="Times New Roman"/>
      <w:lang w:val="en-GB" w:eastAsia="et-EE"/>
    </w:rPr>
  </w:style>
  <w:style w:type="paragraph" w:customStyle="1" w:styleId="xl99">
    <w:name w:val="xl99"/>
    <w:basedOn w:val="Normal"/>
    <w:rsid w:val="00A02E87"/>
    <w:pPr>
      <w:spacing w:before="100" w:beforeAutospacing="1" w:after="100" w:afterAutospacing="1"/>
      <w:jc w:val="center"/>
    </w:pPr>
    <w:rPr>
      <w:rFonts w:ascii="Times New Roman" w:eastAsia="Arial Unicode MS" w:hAnsi="Times New Roman"/>
      <w:lang w:val="en-GB" w:eastAsia="et-EE"/>
    </w:rPr>
  </w:style>
  <w:style w:type="paragraph" w:customStyle="1" w:styleId="xl100">
    <w:name w:val="xl100"/>
    <w:basedOn w:val="Normal"/>
    <w:rsid w:val="00A02E87"/>
    <w:pPr>
      <w:pBdr>
        <w:top w:val="single" w:sz="8"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b/>
      <w:bCs/>
      <w:lang w:val="en-GB" w:eastAsia="et-EE"/>
    </w:rPr>
  </w:style>
  <w:style w:type="paragraph" w:customStyle="1" w:styleId="xl101">
    <w:name w:val="xl101"/>
    <w:basedOn w:val="Normal"/>
    <w:rsid w:val="00A02E87"/>
    <w:pPr>
      <w:pBdr>
        <w:top w:val="single" w:sz="8" w:space="0" w:color="auto"/>
        <w:left w:val="double" w:sz="6"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n-GB" w:eastAsia="et-EE"/>
    </w:rPr>
  </w:style>
  <w:style w:type="paragraph" w:customStyle="1" w:styleId="xl102">
    <w:name w:val="xl102"/>
    <w:basedOn w:val="Normal"/>
    <w:rsid w:val="00A02E87"/>
    <w:pPr>
      <w:pBdr>
        <w:top w:val="single" w:sz="8" w:space="0" w:color="auto"/>
        <w:left w:val="single" w:sz="8" w:space="0" w:color="auto"/>
        <w:bottom w:val="double" w:sz="6" w:space="0" w:color="auto"/>
        <w:right w:val="single" w:sz="4"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03">
    <w:name w:val="xl103"/>
    <w:basedOn w:val="Normal"/>
    <w:rsid w:val="00A02E87"/>
    <w:pPr>
      <w:pBdr>
        <w:top w:val="single" w:sz="8" w:space="0" w:color="auto"/>
        <w:left w:val="single" w:sz="8" w:space="0" w:color="auto"/>
        <w:bottom w:val="double" w:sz="6" w:space="0" w:color="auto"/>
      </w:pBdr>
      <w:spacing w:before="100" w:beforeAutospacing="1" w:after="100" w:afterAutospacing="1"/>
      <w:jc w:val="left"/>
      <w:textAlignment w:val="center"/>
    </w:pPr>
    <w:rPr>
      <w:rFonts w:ascii="Times New Roman" w:eastAsia="Arial Unicode MS" w:hAnsi="Times New Roman"/>
      <w:lang w:val="en-GB" w:eastAsia="et-EE"/>
    </w:rPr>
  </w:style>
  <w:style w:type="paragraph" w:customStyle="1" w:styleId="xl104">
    <w:name w:val="xl104"/>
    <w:basedOn w:val="Normal"/>
    <w:rsid w:val="00A02E87"/>
    <w:pPr>
      <w:pBdr>
        <w:top w:val="single" w:sz="8" w:space="0" w:color="auto"/>
        <w:bottom w:val="double" w:sz="6" w:space="0" w:color="auto"/>
      </w:pBdr>
      <w:spacing w:before="100" w:beforeAutospacing="1" w:after="100" w:afterAutospacing="1"/>
      <w:jc w:val="left"/>
      <w:textAlignment w:val="center"/>
    </w:pPr>
    <w:rPr>
      <w:rFonts w:ascii="Times New Roman" w:eastAsia="Arial Unicode MS" w:hAnsi="Times New Roman"/>
      <w:lang w:val="en-GB" w:eastAsia="et-EE"/>
    </w:rPr>
  </w:style>
  <w:style w:type="paragraph" w:customStyle="1" w:styleId="xl105">
    <w:name w:val="xl105"/>
    <w:basedOn w:val="Normal"/>
    <w:rsid w:val="00A02E87"/>
    <w:pPr>
      <w:pBdr>
        <w:top w:val="single" w:sz="8" w:space="0" w:color="auto"/>
        <w:bottom w:val="double" w:sz="6" w:space="0" w:color="auto"/>
        <w:right w:val="single" w:sz="8" w:space="0" w:color="auto"/>
      </w:pBdr>
      <w:spacing w:before="100" w:beforeAutospacing="1" w:after="100" w:afterAutospacing="1"/>
      <w:jc w:val="left"/>
      <w:textAlignment w:val="center"/>
    </w:pPr>
    <w:rPr>
      <w:rFonts w:ascii="Times New Roman" w:eastAsia="Arial Unicode MS" w:hAnsi="Times New Roman"/>
      <w:lang w:val="en-GB" w:eastAsia="et-EE"/>
    </w:rPr>
  </w:style>
  <w:style w:type="paragraph" w:customStyle="1" w:styleId="xl106">
    <w:name w:val="xl106"/>
    <w:basedOn w:val="Normal"/>
    <w:rsid w:val="00A02E87"/>
    <w:pPr>
      <w:pBdr>
        <w:top w:val="single" w:sz="8" w:space="0" w:color="auto"/>
        <w:left w:val="double" w:sz="6" w:space="0" w:color="auto"/>
        <w:bottom w:val="double" w:sz="6" w:space="0" w:color="auto"/>
        <w:right w:val="single" w:sz="4"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07">
    <w:name w:val="xl107"/>
    <w:basedOn w:val="Normal"/>
    <w:rsid w:val="00A02E87"/>
    <w:pPr>
      <w:pBdr>
        <w:top w:val="single" w:sz="8" w:space="0" w:color="auto"/>
        <w:left w:val="single" w:sz="4" w:space="0" w:color="auto"/>
        <w:bottom w:val="double" w:sz="6" w:space="0" w:color="auto"/>
        <w:right w:val="single" w:sz="8"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08">
    <w:name w:val="xl108"/>
    <w:basedOn w:val="Normal"/>
    <w:rsid w:val="00A02E87"/>
    <w:pPr>
      <w:pBdr>
        <w:top w:val="double" w:sz="6" w:space="0" w:color="auto"/>
        <w:left w:val="single" w:sz="4" w:space="0" w:color="auto"/>
        <w:right w:val="double" w:sz="6" w:space="0" w:color="auto"/>
      </w:pBd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109">
    <w:name w:val="xl109"/>
    <w:basedOn w:val="Normal"/>
    <w:rsid w:val="00A02E87"/>
    <w:pPr>
      <w:pBdr>
        <w:left w:val="single" w:sz="4" w:space="0" w:color="auto"/>
        <w:right w:val="double" w:sz="6" w:space="0" w:color="auto"/>
      </w:pBd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110">
    <w:name w:val="xl110"/>
    <w:basedOn w:val="Normal"/>
    <w:rsid w:val="00A02E87"/>
    <w:pPr>
      <w:pBdr>
        <w:left w:val="single" w:sz="4" w:space="0" w:color="auto"/>
        <w:bottom w:val="single" w:sz="8" w:space="0" w:color="auto"/>
        <w:right w:val="double" w:sz="6" w:space="0" w:color="auto"/>
      </w:pBdr>
      <w:spacing w:before="100" w:beforeAutospacing="1" w:after="100" w:afterAutospacing="1"/>
      <w:jc w:val="center"/>
      <w:textAlignment w:val="center"/>
    </w:pPr>
    <w:rPr>
      <w:rFonts w:ascii="Times New Roman" w:eastAsia="Arial Unicode MS" w:hAnsi="Times New Roman"/>
      <w:lang w:val="en-GB" w:eastAsia="et-EE"/>
    </w:rPr>
  </w:style>
  <w:style w:type="paragraph" w:customStyle="1" w:styleId="xl111">
    <w:name w:val="xl111"/>
    <w:basedOn w:val="Normal"/>
    <w:rsid w:val="00A02E87"/>
    <w:pPr>
      <w:pBdr>
        <w:top w:val="single" w:sz="8" w:space="0" w:color="auto"/>
        <w:left w:val="single" w:sz="4" w:space="0" w:color="auto"/>
        <w:bottom w:val="single" w:sz="8"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12">
    <w:name w:val="xl112"/>
    <w:basedOn w:val="Normal"/>
    <w:rsid w:val="00A02E87"/>
    <w:pPr>
      <w:pBdr>
        <w:left w:val="single" w:sz="4" w:space="0" w:color="auto"/>
        <w:bottom w:val="single" w:sz="4"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13">
    <w:name w:val="xl113"/>
    <w:basedOn w:val="Normal"/>
    <w:rsid w:val="00A02E87"/>
    <w:pPr>
      <w:pBdr>
        <w:top w:val="single" w:sz="4" w:space="0" w:color="auto"/>
        <w:left w:val="single" w:sz="4" w:space="0" w:color="auto"/>
        <w:bottom w:val="single" w:sz="8"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14">
    <w:name w:val="xl114"/>
    <w:basedOn w:val="Normal"/>
    <w:rsid w:val="00A02E87"/>
    <w:pPr>
      <w:pBdr>
        <w:top w:val="single" w:sz="8" w:space="0" w:color="auto"/>
        <w:left w:val="single" w:sz="4" w:space="0" w:color="auto"/>
        <w:bottom w:val="single" w:sz="8" w:space="0" w:color="auto"/>
        <w:right w:val="double" w:sz="6" w:space="0" w:color="auto"/>
      </w:pBdr>
      <w:spacing w:before="100" w:beforeAutospacing="1" w:after="100" w:afterAutospacing="1"/>
      <w:jc w:val="center"/>
    </w:pPr>
    <w:rPr>
      <w:rFonts w:ascii="Times New Roman" w:eastAsia="Arial Unicode MS" w:hAnsi="Times New Roman"/>
      <w:b/>
      <w:bCs/>
      <w:lang w:val="en-GB" w:eastAsia="et-EE"/>
    </w:rPr>
  </w:style>
  <w:style w:type="paragraph" w:customStyle="1" w:styleId="xl115">
    <w:name w:val="xl115"/>
    <w:basedOn w:val="Normal"/>
    <w:rsid w:val="00A02E87"/>
    <w:pPr>
      <w:pBdr>
        <w:top w:val="single" w:sz="8" w:space="0" w:color="auto"/>
        <w:left w:val="single" w:sz="4" w:space="0" w:color="auto"/>
        <w:bottom w:val="single" w:sz="8" w:space="0" w:color="auto"/>
        <w:right w:val="double" w:sz="6" w:space="0" w:color="auto"/>
      </w:pBdr>
      <w:spacing w:before="100" w:beforeAutospacing="1" w:after="100" w:afterAutospacing="1"/>
      <w:jc w:val="center"/>
    </w:pPr>
    <w:rPr>
      <w:rFonts w:ascii="Times New Roman" w:eastAsia="Arial Unicode MS" w:hAnsi="Times New Roman"/>
      <w:b/>
      <w:bCs/>
      <w:lang w:val="en-GB" w:eastAsia="et-EE"/>
    </w:rPr>
  </w:style>
  <w:style w:type="paragraph" w:customStyle="1" w:styleId="xl116">
    <w:name w:val="xl116"/>
    <w:basedOn w:val="Normal"/>
    <w:rsid w:val="00A02E87"/>
    <w:pPr>
      <w:pBdr>
        <w:top w:val="single" w:sz="8" w:space="0" w:color="auto"/>
        <w:left w:val="single" w:sz="4" w:space="0" w:color="auto"/>
        <w:bottom w:val="double" w:sz="6"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17">
    <w:name w:val="xl117"/>
    <w:basedOn w:val="Normal"/>
    <w:rsid w:val="00A02E87"/>
    <w:pPr>
      <w:pBdr>
        <w:top w:val="single" w:sz="8" w:space="0" w:color="auto"/>
        <w:left w:val="double" w:sz="6" w:space="0" w:color="auto"/>
        <w:right w:val="single" w:sz="4" w:space="0" w:color="auto"/>
      </w:pBdr>
      <w:spacing w:before="100" w:beforeAutospacing="1" w:after="100" w:afterAutospacing="1"/>
      <w:jc w:val="center"/>
      <w:textAlignment w:val="center"/>
    </w:pPr>
    <w:rPr>
      <w:rFonts w:ascii="Times New Roman" w:eastAsia="Arial Unicode MS" w:hAnsi="Times New Roman"/>
      <w:b/>
      <w:bCs/>
      <w:lang w:val="en-GB" w:eastAsia="et-EE"/>
    </w:rPr>
  </w:style>
  <w:style w:type="paragraph" w:customStyle="1" w:styleId="xl118">
    <w:name w:val="xl118"/>
    <w:basedOn w:val="Normal"/>
    <w:rsid w:val="00A02E87"/>
    <w:pPr>
      <w:pBdr>
        <w:left w:val="double" w:sz="6" w:space="0" w:color="auto"/>
        <w:right w:val="single" w:sz="4" w:space="0" w:color="auto"/>
      </w:pBdr>
      <w:spacing w:before="100" w:beforeAutospacing="1" w:after="100" w:afterAutospacing="1"/>
      <w:jc w:val="center"/>
    </w:pPr>
    <w:rPr>
      <w:rFonts w:ascii="Arial Unicode MS" w:eastAsia="Arial Unicode MS" w:hAnsi="Arial Unicode MS" w:cs="Arial Unicode MS"/>
      <w:lang w:val="en-GB" w:eastAsia="et-EE"/>
    </w:rPr>
  </w:style>
  <w:style w:type="paragraph" w:customStyle="1" w:styleId="xl119">
    <w:name w:val="xl119"/>
    <w:basedOn w:val="Normal"/>
    <w:rsid w:val="00A02E87"/>
    <w:pPr>
      <w:pBdr>
        <w:left w:val="double" w:sz="6"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n-GB" w:eastAsia="et-EE"/>
    </w:rPr>
  </w:style>
  <w:style w:type="paragraph" w:customStyle="1" w:styleId="xl120">
    <w:name w:val="xl120"/>
    <w:basedOn w:val="Normal"/>
    <w:rsid w:val="00A02E87"/>
    <w:pPr>
      <w:pBdr>
        <w:top w:val="double" w:sz="6" w:space="0" w:color="auto"/>
        <w:left w:val="double" w:sz="6"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21">
    <w:name w:val="xl121"/>
    <w:basedOn w:val="Normal"/>
    <w:rsid w:val="00A02E87"/>
    <w:pPr>
      <w:pBdr>
        <w:top w:val="single" w:sz="4" w:space="0" w:color="auto"/>
        <w:left w:val="double" w:sz="6" w:space="0" w:color="auto"/>
        <w:bottom w:val="single" w:sz="8" w:space="0" w:color="auto"/>
        <w:right w:val="single" w:sz="4"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22">
    <w:name w:val="xl122"/>
    <w:basedOn w:val="Normal"/>
    <w:rsid w:val="00A02E87"/>
    <w:pPr>
      <w:spacing w:before="100" w:beforeAutospacing="1" w:after="100" w:afterAutospacing="1"/>
      <w:jc w:val="left"/>
    </w:pPr>
    <w:rPr>
      <w:rFonts w:ascii="Arial Unicode MS" w:eastAsia="Arial Unicode MS" w:hAnsi="Arial Unicode MS" w:cs="Arial Unicode MS"/>
      <w:lang w:val="en-GB" w:eastAsia="et-EE"/>
    </w:rPr>
  </w:style>
  <w:style w:type="paragraph" w:customStyle="1" w:styleId="xl123">
    <w:name w:val="xl123"/>
    <w:basedOn w:val="Normal"/>
    <w:rsid w:val="00A02E87"/>
    <w:pPr>
      <w:pBdr>
        <w:top w:val="double" w:sz="6" w:space="0" w:color="auto"/>
        <w:left w:val="single" w:sz="4" w:space="0" w:color="auto"/>
        <w:bottom w:val="single" w:sz="4"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24">
    <w:name w:val="xl124"/>
    <w:basedOn w:val="Normal"/>
    <w:rsid w:val="00A02E87"/>
    <w:pPr>
      <w:pBdr>
        <w:top w:val="single" w:sz="4" w:space="0" w:color="auto"/>
        <w:left w:val="single" w:sz="4" w:space="0" w:color="auto"/>
        <w:bottom w:val="single" w:sz="8" w:space="0" w:color="auto"/>
        <w:right w:val="double" w:sz="6" w:space="0" w:color="auto"/>
      </w:pBdr>
      <w:spacing w:before="100" w:beforeAutospacing="1" w:after="100" w:afterAutospacing="1"/>
      <w:jc w:val="center"/>
    </w:pPr>
    <w:rPr>
      <w:rFonts w:ascii="Times New Roman" w:eastAsia="Arial Unicode MS" w:hAnsi="Times New Roman"/>
      <w:b/>
      <w:bCs/>
      <w:lang w:val="en-GB" w:eastAsia="et-EE"/>
    </w:rPr>
  </w:style>
  <w:style w:type="paragraph" w:customStyle="1" w:styleId="xl125">
    <w:name w:val="xl125"/>
    <w:basedOn w:val="Normal"/>
    <w:rsid w:val="00A02E87"/>
    <w:pPr>
      <w:pBdr>
        <w:top w:val="double" w:sz="6" w:space="0" w:color="auto"/>
        <w:left w:val="double" w:sz="6" w:space="0" w:color="auto"/>
        <w:bottom w:val="double" w:sz="6" w:space="0" w:color="auto"/>
        <w:right w:val="single" w:sz="4" w:space="0" w:color="auto"/>
      </w:pBdr>
      <w:spacing w:before="100" w:beforeAutospacing="1" w:after="100" w:afterAutospacing="1"/>
      <w:jc w:val="left"/>
      <w:textAlignment w:val="top"/>
    </w:pPr>
    <w:rPr>
      <w:rFonts w:ascii="Times New Roman" w:eastAsia="Arial Unicode MS" w:hAnsi="Times New Roman"/>
      <w:b/>
      <w:bCs/>
      <w:lang w:val="en-GB" w:eastAsia="et-EE"/>
    </w:rPr>
  </w:style>
  <w:style w:type="paragraph" w:customStyle="1" w:styleId="xl126">
    <w:name w:val="xl126"/>
    <w:basedOn w:val="Normal"/>
    <w:rsid w:val="00A02E87"/>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top"/>
    </w:pPr>
    <w:rPr>
      <w:rFonts w:ascii="Times New Roman" w:eastAsia="Arial Unicode MS" w:hAnsi="Times New Roman"/>
      <w:b/>
      <w:bCs/>
      <w:lang w:val="en-GB" w:eastAsia="et-EE"/>
    </w:rPr>
  </w:style>
  <w:style w:type="paragraph" w:customStyle="1" w:styleId="xl127">
    <w:name w:val="xl127"/>
    <w:basedOn w:val="Normal"/>
    <w:rsid w:val="00A02E87"/>
    <w:pPr>
      <w:pBdr>
        <w:top w:val="double" w:sz="6" w:space="0" w:color="auto"/>
        <w:left w:val="single" w:sz="4" w:space="0" w:color="auto"/>
        <w:bottom w:val="double" w:sz="6" w:space="0" w:color="auto"/>
        <w:right w:val="single" w:sz="4" w:space="0" w:color="auto"/>
      </w:pBdr>
      <w:spacing w:before="100" w:beforeAutospacing="1" w:after="100" w:afterAutospacing="1"/>
      <w:jc w:val="center"/>
    </w:pPr>
    <w:rPr>
      <w:rFonts w:ascii="Times New Roman" w:eastAsia="Arial Unicode MS" w:hAnsi="Times New Roman"/>
      <w:b/>
      <w:bCs/>
      <w:lang w:val="en-GB" w:eastAsia="et-EE"/>
    </w:rPr>
  </w:style>
  <w:style w:type="paragraph" w:customStyle="1" w:styleId="xl128">
    <w:name w:val="xl128"/>
    <w:basedOn w:val="Normal"/>
    <w:rsid w:val="00A02E87"/>
    <w:pPr>
      <w:pBdr>
        <w:top w:val="double" w:sz="6" w:space="0" w:color="auto"/>
        <w:left w:val="single" w:sz="4" w:space="0" w:color="auto"/>
        <w:bottom w:val="double" w:sz="6"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customStyle="1" w:styleId="xl129">
    <w:name w:val="xl129"/>
    <w:basedOn w:val="Normal"/>
    <w:rsid w:val="00A02E87"/>
    <w:pPr>
      <w:pBdr>
        <w:top w:val="single" w:sz="8" w:space="0" w:color="auto"/>
        <w:left w:val="double" w:sz="6" w:space="0" w:color="auto"/>
        <w:bottom w:val="double" w:sz="6" w:space="0" w:color="auto"/>
      </w:pBdr>
      <w:spacing w:before="100" w:beforeAutospacing="1" w:after="100" w:afterAutospacing="1"/>
      <w:jc w:val="left"/>
      <w:textAlignment w:val="center"/>
    </w:pPr>
    <w:rPr>
      <w:rFonts w:ascii="Times New Roman" w:eastAsia="Arial Unicode MS" w:hAnsi="Times New Roman"/>
      <w:lang w:val="en-GB" w:eastAsia="et-EE"/>
    </w:rPr>
  </w:style>
  <w:style w:type="paragraph" w:customStyle="1" w:styleId="xl130">
    <w:name w:val="xl130"/>
    <w:basedOn w:val="Normal"/>
    <w:rsid w:val="00A02E87"/>
    <w:pPr>
      <w:pBdr>
        <w:top w:val="single" w:sz="8" w:space="0" w:color="auto"/>
        <w:left w:val="single" w:sz="4" w:space="0" w:color="auto"/>
        <w:bottom w:val="double" w:sz="6" w:space="0" w:color="auto"/>
        <w:right w:val="double" w:sz="6" w:space="0" w:color="auto"/>
      </w:pBdr>
      <w:spacing w:before="100" w:beforeAutospacing="1" w:after="100" w:afterAutospacing="1"/>
      <w:jc w:val="center"/>
    </w:pPr>
    <w:rPr>
      <w:rFonts w:ascii="Times New Roman" w:eastAsia="Arial Unicode MS" w:hAnsi="Times New Roman"/>
      <w:lang w:val="en-GB" w:eastAsia="et-EE"/>
    </w:rPr>
  </w:style>
  <w:style w:type="paragraph" w:styleId="EndnoteText">
    <w:name w:val="endnote text"/>
    <w:basedOn w:val="Normal"/>
    <w:link w:val="EndnoteTextChar"/>
    <w:rsid w:val="00A02E87"/>
    <w:pPr>
      <w:jc w:val="left"/>
    </w:pPr>
    <w:rPr>
      <w:rFonts w:ascii="Times New Roman" w:hAnsi="Times New Roman"/>
      <w:sz w:val="20"/>
      <w:lang w:val="en-GB" w:eastAsia="et-EE"/>
    </w:rPr>
  </w:style>
  <w:style w:type="character" w:customStyle="1" w:styleId="EndnoteTextChar">
    <w:name w:val="Endnote Text Char"/>
    <w:link w:val="EndnoteText"/>
    <w:rsid w:val="00A02E87"/>
    <w:rPr>
      <w:szCs w:val="24"/>
      <w:lang w:val="en-GB"/>
    </w:rPr>
  </w:style>
  <w:style w:type="paragraph" w:customStyle="1" w:styleId="Pealkiri3">
    <w:name w:val="Pealkiri3"/>
    <w:basedOn w:val="Normal"/>
    <w:rsid w:val="00A02E87"/>
    <w:pPr>
      <w:numPr>
        <w:numId w:val="6"/>
      </w:numPr>
      <w:spacing w:before="240" w:after="120"/>
      <w:jc w:val="left"/>
    </w:pPr>
    <w:rPr>
      <w:rFonts w:ascii="Times New Roman" w:hAnsi="Times New Roman"/>
      <w:b/>
      <w:sz w:val="26"/>
      <w:lang w:eastAsia="et-EE"/>
    </w:rPr>
  </w:style>
  <w:style w:type="paragraph" w:customStyle="1" w:styleId="n">
    <w:name w:val="n"/>
    <w:basedOn w:val="Heading3"/>
    <w:rsid w:val="00A02E87"/>
    <w:pPr>
      <w:keepNext w:val="0"/>
      <w:numPr>
        <w:ilvl w:val="0"/>
        <w:numId w:val="0"/>
      </w:numPr>
      <w:spacing w:before="240" w:after="120" w:line="240" w:lineRule="auto"/>
      <w:jc w:val="left"/>
    </w:pPr>
    <w:rPr>
      <w:rFonts w:ascii="Times New Roman" w:hAnsi="Times New Roman"/>
      <w:bCs w:val="0"/>
      <w:sz w:val="28"/>
      <w:lang w:val="x-none" w:eastAsia="et-EE"/>
    </w:rPr>
  </w:style>
  <w:style w:type="paragraph" w:customStyle="1" w:styleId="Bullet">
    <w:name w:val="Bullet"/>
    <w:basedOn w:val="Normal"/>
    <w:rsid w:val="00A02E87"/>
    <w:pPr>
      <w:numPr>
        <w:ilvl w:val="1"/>
        <w:numId w:val="7"/>
      </w:numPr>
      <w:jc w:val="left"/>
    </w:pPr>
    <w:rPr>
      <w:rFonts w:ascii="Times New Roman" w:hAnsi="Times New Roman"/>
      <w:bCs/>
      <w:snapToGrid w:val="0"/>
      <w:sz w:val="20"/>
      <w:szCs w:val="18"/>
      <w:lang w:eastAsia="et-EE"/>
    </w:rPr>
  </w:style>
  <w:style w:type="paragraph" w:customStyle="1" w:styleId="GridTable31">
    <w:name w:val="Grid Table 31"/>
    <w:basedOn w:val="Heading1"/>
    <w:next w:val="Normal"/>
    <w:unhideWhenUsed/>
    <w:qFormat/>
    <w:rsid w:val="00A02E87"/>
    <w:pPr>
      <w:keepLines/>
      <w:numPr>
        <w:numId w:val="0"/>
      </w:numPr>
      <w:spacing w:after="0" w:line="276" w:lineRule="auto"/>
      <w:jc w:val="left"/>
      <w:outlineLvl w:val="9"/>
    </w:pPr>
    <w:rPr>
      <w:rFonts w:ascii="Cambria" w:hAnsi="Cambria"/>
      <w:caps w:val="0"/>
      <w:color w:val="365F91"/>
      <w:sz w:val="28"/>
      <w:szCs w:val="28"/>
      <w:lang w:val="en-US" w:eastAsia="et-EE"/>
    </w:rPr>
  </w:style>
  <w:style w:type="paragraph" w:customStyle="1" w:styleId="TableContents">
    <w:name w:val="Table Contents"/>
    <w:basedOn w:val="Normal"/>
    <w:rsid w:val="00A02E87"/>
    <w:pPr>
      <w:widowControl w:val="0"/>
      <w:suppressLineNumbers/>
      <w:suppressAutoHyphens/>
      <w:autoSpaceDN w:val="0"/>
      <w:jc w:val="left"/>
      <w:textAlignment w:val="baseline"/>
    </w:pPr>
    <w:rPr>
      <w:rFonts w:ascii="Times New Roman" w:eastAsia="Arial Unicode MS" w:hAnsi="Times New Roman" w:cs="Tahoma"/>
      <w:kern w:val="3"/>
      <w:lang w:eastAsia="et-EE" w:bidi="et-EE"/>
    </w:rPr>
  </w:style>
  <w:style w:type="character" w:customStyle="1" w:styleId="w2text">
    <w:name w:val="w2text"/>
    <w:basedOn w:val="DefaultParagraphFont"/>
    <w:rsid w:val="00A02E87"/>
  </w:style>
  <w:style w:type="character" w:styleId="Emphasis">
    <w:name w:val="Emphasis"/>
    <w:qFormat/>
    <w:rsid w:val="00A02E87"/>
    <w:rPr>
      <w:i/>
      <w:iCs/>
    </w:rPr>
  </w:style>
  <w:style w:type="character" w:customStyle="1" w:styleId="w2textbold">
    <w:name w:val="w2textbold"/>
    <w:basedOn w:val="DefaultParagraphFont"/>
    <w:rsid w:val="00A02E87"/>
  </w:style>
  <w:style w:type="paragraph" w:customStyle="1" w:styleId="Standard">
    <w:name w:val="Standard"/>
    <w:rsid w:val="00A02E87"/>
    <w:pPr>
      <w:widowControl w:val="0"/>
      <w:suppressAutoHyphens/>
      <w:autoSpaceDN w:val="0"/>
      <w:textAlignment w:val="baseline"/>
    </w:pPr>
    <w:rPr>
      <w:rFonts w:eastAsia="Lucida Sans Unicode" w:cs="Tahoma"/>
      <w:color w:val="000000"/>
      <w:kern w:val="3"/>
      <w:sz w:val="24"/>
      <w:szCs w:val="24"/>
      <w:lang w:val="en-US" w:eastAsia="en-US" w:bidi="en-US"/>
    </w:rPr>
  </w:style>
  <w:style w:type="paragraph" w:customStyle="1" w:styleId="AaPealkiri2">
    <w:name w:val="Aa_Pealkiri2"/>
    <w:basedOn w:val="Normal"/>
    <w:rsid w:val="00A02E87"/>
    <w:pPr>
      <w:spacing w:before="240" w:after="240"/>
      <w:ind w:left="-567"/>
      <w:jc w:val="left"/>
    </w:pPr>
    <w:rPr>
      <w:rFonts w:ascii="Times New Roman" w:hAnsi="Times New Roman"/>
      <w:b/>
      <w:lang w:eastAsia="et-EE"/>
    </w:rPr>
  </w:style>
  <w:style w:type="paragraph" w:customStyle="1" w:styleId="AaPealkiri4">
    <w:name w:val="Aa_Pealkiri4"/>
    <w:basedOn w:val="Normal"/>
    <w:rsid w:val="00A02E87"/>
    <w:pPr>
      <w:spacing w:before="240" w:after="120"/>
      <w:ind w:left="284"/>
      <w:jc w:val="left"/>
    </w:pPr>
    <w:rPr>
      <w:rFonts w:ascii="Times New Roman" w:hAnsi="Times New Roman"/>
      <w:b/>
      <w:i/>
      <w:sz w:val="26"/>
      <w:lang w:eastAsia="et-EE"/>
    </w:rPr>
  </w:style>
  <w:style w:type="paragraph" w:customStyle="1" w:styleId="Tabel">
    <w:name w:val="Tabel"/>
    <w:basedOn w:val="Normal"/>
    <w:rsid w:val="00A02E87"/>
    <w:pPr>
      <w:jc w:val="center"/>
    </w:pPr>
    <w:rPr>
      <w:lang w:val="en-US" w:eastAsia="et-EE"/>
    </w:rPr>
  </w:style>
  <w:style w:type="character" w:customStyle="1" w:styleId="style141">
    <w:name w:val="style141"/>
    <w:rsid w:val="00A02E87"/>
    <w:rPr>
      <w:rFonts w:ascii="Arial" w:hAnsi="Arial" w:cs="Arial" w:hint="default"/>
      <w:sz w:val="18"/>
      <w:szCs w:val="18"/>
    </w:rPr>
  </w:style>
  <w:style w:type="paragraph" w:styleId="FootnoteText">
    <w:name w:val="footnote text"/>
    <w:basedOn w:val="Normal"/>
    <w:link w:val="FootnoteTextChar"/>
    <w:uiPriority w:val="99"/>
    <w:qFormat/>
    <w:rsid w:val="00A02E87"/>
    <w:pPr>
      <w:spacing w:before="120" w:after="120"/>
      <w:jc w:val="left"/>
    </w:pPr>
    <w:rPr>
      <w:sz w:val="20"/>
      <w:lang w:val="en-US" w:eastAsia="et-EE"/>
    </w:rPr>
  </w:style>
  <w:style w:type="character" w:customStyle="1" w:styleId="FootnoteTextChar">
    <w:name w:val="Footnote Text Char"/>
    <w:link w:val="FootnoteText"/>
    <w:uiPriority w:val="99"/>
    <w:rsid w:val="00A02E87"/>
    <w:rPr>
      <w:rFonts w:ascii="Arial" w:hAnsi="Arial"/>
      <w:szCs w:val="24"/>
      <w:lang w:val="en-US"/>
    </w:rPr>
  </w:style>
  <w:style w:type="character" w:styleId="FootnoteReference">
    <w:name w:val="footnote reference"/>
    <w:uiPriority w:val="99"/>
    <w:rsid w:val="00A02E87"/>
    <w:rPr>
      <w:vertAlign w:val="superscript"/>
    </w:rPr>
  </w:style>
  <w:style w:type="character" w:customStyle="1" w:styleId="head21">
    <w:name w:val="head21"/>
    <w:rsid w:val="00A02E87"/>
    <w:rPr>
      <w:rFonts w:ascii="Verdana" w:hAnsi="Verdana" w:hint="default"/>
      <w:b/>
      <w:bCs/>
      <w:color w:val="003399"/>
      <w:sz w:val="14"/>
      <w:szCs w:val="14"/>
    </w:rPr>
  </w:style>
  <w:style w:type="paragraph" w:styleId="CommentSubject">
    <w:name w:val="annotation subject"/>
    <w:basedOn w:val="CommentText"/>
    <w:next w:val="CommentText"/>
    <w:link w:val="CommentSubjectChar"/>
    <w:rsid w:val="00A02E87"/>
    <w:pPr>
      <w:jc w:val="both"/>
    </w:pPr>
    <w:rPr>
      <w:rFonts w:ascii="CG Times" w:hAnsi="CG Times"/>
      <w:b/>
      <w:bCs/>
      <w:szCs w:val="24"/>
      <w:lang w:eastAsia="et-EE"/>
    </w:rPr>
  </w:style>
  <w:style w:type="character" w:customStyle="1" w:styleId="CommentSubjectChar">
    <w:name w:val="Comment Subject Char"/>
    <w:link w:val="CommentSubject"/>
    <w:rsid w:val="00A02E87"/>
    <w:rPr>
      <w:rFonts w:ascii="CG Times" w:hAnsi="CG Times"/>
      <w:b/>
      <w:bCs/>
      <w:szCs w:val="24"/>
    </w:rPr>
  </w:style>
  <w:style w:type="character" w:customStyle="1" w:styleId="apple-style-span">
    <w:name w:val="apple-style-span"/>
    <w:basedOn w:val="DefaultParagraphFont"/>
    <w:rsid w:val="00A02E87"/>
  </w:style>
  <w:style w:type="character" w:customStyle="1" w:styleId="CaptionChar">
    <w:name w:val="Caption Char"/>
    <w:aliases w:val="Joonised Char,Caption_ülal Char"/>
    <w:link w:val="Caption"/>
    <w:uiPriority w:val="35"/>
    <w:rsid w:val="00A02E87"/>
    <w:rPr>
      <w:rFonts w:ascii="Arial" w:hAnsi="Arial"/>
      <w:b/>
      <w:bCs/>
      <w:lang w:eastAsia="en-US"/>
    </w:rPr>
  </w:style>
  <w:style w:type="paragraph" w:customStyle="1" w:styleId="paragraph3">
    <w:name w:val="paragraph 3"/>
    <w:basedOn w:val="Normal"/>
    <w:rsid w:val="00A02E87"/>
    <w:pPr>
      <w:spacing w:before="240"/>
      <w:ind w:left="1440" w:right="100"/>
      <w:jc w:val="left"/>
    </w:pPr>
    <w:rPr>
      <w:rFonts w:ascii="Times New Roman" w:hAnsi="Times New Roman"/>
      <w:color w:val="000000"/>
      <w:lang w:val="en-US" w:eastAsia="et-EE"/>
    </w:rPr>
  </w:style>
  <w:style w:type="paragraph" w:customStyle="1" w:styleId="paragraph2">
    <w:name w:val="paragraph 2"/>
    <w:basedOn w:val="Normal"/>
    <w:rsid w:val="00A02E87"/>
    <w:pPr>
      <w:spacing w:before="240"/>
      <w:ind w:left="720" w:right="100"/>
      <w:jc w:val="left"/>
    </w:pPr>
    <w:rPr>
      <w:rFonts w:ascii="Times New Roman" w:hAnsi="Times New Roman"/>
      <w:color w:val="000000"/>
      <w:lang w:val="en-US" w:eastAsia="et-EE"/>
    </w:rPr>
  </w:style>
  <w:style w:type="paragraph" w:styleId="HTMLPreformatted">
    <w:name w:val="HTML Preformatted"/>
    <w:basedOn w:val="Normal"/>
    <w:link w:val="HTMLPreformattedChar"/>
    <w:rsid w:val="00A02E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000000"/>
      <w:sz w:val="20"/>
      <w:lang w:val="en-US" w:eastAsia="et-EE"/>
    </w:rPr>
  </w:style>
  <w:style w:type="character" w:customStyle="1" w:styleId="HTMLPreformattedChar">
    <w:name w:val="HTML Preformatted Char"/>
    <w:link w:val="HTMLPreformatted"/>
    <w:rsid w:val="00A02E87"/>
    <w:rPr>
      <w:rFonts w:ascii="Courier New" w:hAnsi="Courier New"/>
      <w:color w:val="000000"/>
      <w:szCs w:val="24"/>
      <w:lang w:val="en-US"/>
    </w:rPr>
  </w:style>
  <w:style w:type="paragraph" w:styleId="Subtitle">
    <w:name w:val="Subtitle"/>
    <w:basedOn w:val="Normal"/>
    <w:link w:val="SubtitleChar"/>
    <w:qFormat/>
    <w:rsid w:val="00A02E87"/>
    <w:pPr>
      <w:jc w:val="center"/>
    </w:pPr>
    <w:rPr>
      <w:rFonts w:ascii="Times New Roman" w:hAnsi="Times New Roman"/>
      <w:b/>
      <w:lang w:val="en-US" w:eastAsia="et-EE"/>
    </w:rPr>
  </w:style>
  <w:style w:type="character" w:customStyle="1" w:styleId="SubtitleChar">
    <w:name w:val="Subtitle Char"/>
    <w:link w:val="Subtitle"/>
    <w:rsid w:val="00A02E87"/>
    <w:rPr>
      <w:b/>
      <w:sz w:val="24"/>
      <w:szCs w:val="24"/>
      <w:lang w:val="en-US"/>
    </w:rPr>
  </w:style>
  <w:style w:type="paragraph" w:customStyle="1" w:styleId="Body">
    <w:name w:val="Body"/>
    <w:aliases w:val="Text"/>
    <w:basedOn w:val="Normal"/>
    <w:rsid w:val="00A02E87"/>
    <w:pPr>
      <w:overflowPunct w:val="0"/>
      <w:autoSpaceDE w:val="0"/>
      <w:autoSpaceDN w:val="0"/>
      <w:adjustRightInd w:val="0"/>
      <w:spacing w:after="120" w:line="360" w:lineRule="auto"/>
      <w:jc w:val="left"/>
      <w:textAlignment w:val="baseline"/>
    </w:pPr>
    <w:rPr>
      <w:sz w:val="22"/>
      <w:lang w:eastAsia="et-EE"/>
    </w:rPr>
  </w:style>
  <w:style w:type="paragraph" w:customStyle="1" w:styleId="NormalArial">
    <w:name w:val="Normal Arial"/>
    <w:basedOn w:val="Normal"/>
    <w:rsid w:val="00A02E87"/>
    <w:pPr>
      <w:jc w:val="left"/>
    </w:pPr>
    <w:rPr>
      <w:rFonts w:cs="Arial"/>
      <w:sz w:val="20"/>
      <w:lang w:val="en-GB" w:eastAsia="et-EE"/>
    </w:rPr>
  </w:style>
  <w:style w:type="paragraph" w:customStyle="1" w:styleId="heading">
    <w:name w:val="heading"/>
    <w:aliases w:val="3"/>
    <w:basedOn w:val="Normal"/>
    <w:next w:val="Normal"/>
    <w:rsid w:val="00A02E87"/>
    <w:pPr>
      <w:keepNext/>
      <w:tabs>
        <w:tab w:val="left" w:pos="709"/>
      </w:tabs>
      <w:overflowPunct w:val="0"/>
      <w:autoSpaceDE w:val="0"/>
      <w:autoSpaceDN w:val="0"/>
      <w:adjustRightInd w:val="0"/>
      <w:spacing w:before="240" w:after="60"/>
      <w:jc w:val="left"/>
      <w:textAlignment w:val="baseline"/>
    </w:pPr>
    <w:rPr>
      <w:b/>
      <w:caps/>
      <w:sz w:val="22"/>
      <w:lang w:val="en-GB" w:eastAsia="et-EE"/>
    </w:rPr>
  </w:style>
  <w:style w:type="paragraph" w:styleId="ListNumber">
    <w:name w:val="List Number"/>
    <w:basedOn w:val="Normal"/>
    <w:rsid w:val="00A02E87"/>
    <w:pPr>
      <w:numPr>
        <w:numId w:val="8"/>
      </w:numPr>
      <w:contextualSpacing/>
      <w:jc w:val="left"/>
    </w:pPr>
    <w:rPr>
      <w:rFonts w:ascii="Times New Roman" w:hAnsi="Times New Roman"/>
      <w:sz w:val="22"/>
      <w:lang w:val="en-GB" w:eastAsia="et-EE"/>
    </w:rPr>
  </w:style>
  <w:style w:type="paragraph" w:customStyle="1" w:styleId="tabelpealk">
    <w:name w:val="tabelpealk"/>
    <w:basedOn w:val="heading"/>
    <w:rsid w:val="00A02E87"/>
    <w:pPr>
      <w:spacing w:before="60"/>
      <w:ind w:left="992" w:hanging="992"/>
      <w:jc w:val="center"/>
    </w:pPr>
    <w:rPr>
      <w:caps w:val="0"/>
    </w:rPr>
  </w:style>
  <w:style w:type="character" w:customStyle="1" w:styleId="tekst4">
    <w:name w:val="tekst4"/>
    <w:basedOn w:val="DefaultParagraphFont"/>
    <w:rsid w:val="00A02E87"/>
  </w:style>
  <w:style w:type="paragraph" w:customStyle="1" w:styleId="WW-NoteHeading">
    <w:name w:val="WW-Note Heading"/>
    <w:basedOn w:val="Normal"/>
    <w:next w:val="Normal"/>
    <w:rsid w:val="00A02E87"/>
    <w:pPr>
      <w:suppressAutoHyphens/>
      <w:spacing w:line="264" w:lineRule="auto"/>
      <w:jc w:val="left"/>
    </w:pPr>
    <w:rPr>
      <w:rFonts w:ascii="Times New Roman" w:hAnsi="Times New Roman"/>
      <w:lang w:eastAsia="ar-SA"/>
    </w:rPr>
  </w:style>
  <w:style w:type="paragraph" w:customStyle="1" w:styleId="StiilNorm">
    <w:name w:val="Stiil Norm"/>
    <w:rsid w:val="00A02E87"/>
    <w:pPr>
      <w:suppressAutoHyphens/>
      <w:jc w:val="both"/>
    </w:pPr>
    <w:rPr>
      <w:rFonts w:ascii="Arial" w:hAnsi="Arial"/>
      <w:sz w:val="24"/>
      <w:lang w:val="et-EE" w:eastAsia="ar-SA"/>
    </w:rPr>
  </w:style>
  <w:style w:type="paragraph" w:customStyle="1" w:styleId="ABC">
    <w:name w:val="ABC"/>
    <w:basedOn w:val="Normal"/>
    <w:rsid w:val="00A02E87"/>
    <w:pPr>
      <w:suppressAutoHyphens/>
      <w:spacing w:line="264" w:lineRule="auto"/>
      <w:jc w:val="left"/>
    </w:pPr>
    <w:rPr>
      <w:rFonts w:ascii="Times New Roman" w:hAnsi="Times New Roman"/>
      <w:lang w:eastAsia="ar-SA"/>
    </w:rPr>
  </w:style>
  <w:style w:type="paragraph" w:customStyle="1" w:styleId="dokumentsisu">
    <w:name w:val="dokumentsisu"/>
    <w:basedOn w:val="Normal"/>
    <w:rsid w:val="00A02E87"/>
    <w:pPr>
      <w:suppressAutoHyphens/>
      <w:spacing w:before="280" w:after="280" w:line="264" w:lineRule="auto"/>
      <w:jc w:val="left"/>
    </w:pPr>
    <w:rPr>
      <w:rFonts w:ascii="Verdana" w:eastAsia="Arial Unicode MS" w:hAnsi="Verdana" w:cs="Arial Unicode MS"/>
      <w:sz w:val="20"/>
      <w:lang w:val="en-GB" w:eastAsia="ar-SA"/>
    </w:rPr>
  </w:style>
  <w:style w:type="paragraph" w:customStyle="1" w:styleId="WW-BodyTextIndent3">
    <w:name w:val="WW-Body Text Indent 3"/>
    <w:basedOn w:val="Normal"/>
    <w:rsid w:val="00A02E87"/>
    <w:pPr>
      <w:suppressAutoHyphens/>
      <w:spacing w:line="264" w:lineRule="auto"/>
      <w:ind w:left="540"/>
      <w:jc w:val="left"/>
    </w:pPr>
    <w:rPr>
      <w:rFonts w:ascii="Times New Roman" w:hAnsi="Times New Roman"/>
      <w:lang w:eastAsia="ar-SA"/>
    </w:rPr>
  </w:style>
  <w:style w:type="paragraph" w:customStyle="1" w:styleId="WW-Tabelisisu11111">
    <w:name w:val="WW-Tabeli sisu11111"/>
    <w:basedOn w:val="Normal"/>
    <w:rsid w:val="00A02E87"/>
    <w:pPr>
      <w:widowControl w:val="0"/>
      <w:suppressAutoHyphens/>
      <w:spacing w:line="264" w:lineRule="auto"/>
      <w:jc w:val="left"/>
    </w:pPr>
    <w:rPr>
      <w:rFonts w:ascii="Times New Roman" w:hAnsi="Times New Roman"/>
      <w:lang w:val="de-DE" w:eastAsia="et-EE"/>
    </w:rPr>
  </w:style>
  <w:style w:type="paragraph" w:customStyle="1" w:styleId="WW-Vaikimisi">
    <w:name w:val="WW-Vaikimisi"/>
    <w:rsid w:val="00A02E87"/>
    <w:pPr>
      <w:widowControl w:val="0"/>
      <w:suppressAutoHyphens/>
    </w:pPr>
    <w:rPr>
      <w:sz w:val="24"/>
      <w:lang w:val="et-EE" w:eastAsia="et-EE"/>
    </w:rPr>
  </w:style>
  <w:style w:type="character" w:customStyle="1" w:styleId="t1">
    <w:name w:val="t1"/>
    <w:rsid w:val="00A02E87"/>
    <w:rPr>
      <w:rFonts w:ascii="Arial" w:hAnsi="Arial" w:cs="Arial"/>
      <w:b w:val="0"/>
      <w:bCs w:val="0"/>
      <w:color w:val="000000"/>
      <w:sz w:val="17"/>
      <w:szCs w:val="17"/>
    </w:rPr>
  </w:style>
  <w:style w:type="paragraph" w:customStyle="1" w:styleId="WW-Tabelipis11111">
    <w:name w:val="WW-Tabeli päis11111"/>
    <w:basedOn w:val="WW-Tabelisisu11111"/>
    <w:rsid w:val="00A02E87"/>
    <w:pPr>
      <w:keepNext/>
      <w:keepLines/>
      <w:widowControl/>
      <w:spacing w:before="240" w:after="120"/>
    </w:pPr>
    <w:rPr>
      <w:b/>
      <w:lang w:val="et-EE"/>
    </w:rPr>
  </w:style>
  <w:style w:type="character" w:customStyle="1" w:styleId="apple-converted-space">
    <w:name w:val="apple-converted-space"/>
    <w:rsid w:val="00A02E87"/>
  </w:style>
  <w:style w:type="character" w:customStyle="1" w:styleId="NormalChar1">
    <w:name w:val="Normal Char1"/>
    <w:rsid w:val="00A02E87"/>
    <w:rPr>
      <w:kern w:val="1"/>
      <w:sz w:val="24"/>
      <w:lang w:val="et-EE" w:eastAsia="ar-SA" w:bidi="ar-SA"/>
    </w:rPr>
  </w:style>
  <w:style w:type="paragraph" w:customStyle="1" w:styleId="Heading0">
    <w:name w:val="Heading"/>
    <w:basedOn w:val="Normal"/>
    <w:next w:val="BodyText"/>
    <w:rsid w:val="00A02E87"/>
    <w:pPr>
      <w:keepNext/>
      <w:spacing w:before="240" w:after="120" w:line="100" w:lineRule="atLeast"/>
      <w:jc w:val="left"/>
    </w:pPr>
    <w:rPr>
      <w:rFonts w:eastAsia="Arial Unicode MS" w:cs="Tahoma"/>
      <w:kern w:val="1"/>
      <w:sz w:val="28"/>
      <w:szCs w:val="28"/>
      <w:lang w:eastAsia="ar-SA"/>
    </w:rPr>
  </w:style>
  <w:style w:type="character" w:customStyle="1" w:styleId="WW8Num2z0">
    <w:name w:val="WW8Num2z0"/>
    <w:rsid w:val="00A02E87"/>
    <w:rPr>
      <w:rFonts w:ascii="Symbol" w:hAnsi="Symbol" w:cs="Symbol"/>
    </w:rPr>
  </w:style>
  <w:style w:type="character" w:customStyle="1" w:styleId="WW8Num2z1">
    <w:name w:val="WW8Num2z1"/>
    <w:rsid w:val="00A02E87"/>
    <w:rPr>
      <w:rFonts w:ascii="Courier New" w:hAnsi="Courier New" w:cs="Courier New"/>
    </w:rPr>
  </w:style>
  <w:style w:type="character" w:customStyle="1" w:styleId="WW8Num2z2">
    <w:name w:val="WW8Num2z2"/>
    <w:rsid w:val="00A02E87"/>
    <w:rPr>
      <w:rFonts w:ascii="Wingdings" w:hAnsi="Wingdings" w:cs="Wingdings"/>
    </w:rPr>
  </w:style>
  <w:style w:type="character" w:customStyle="1" w:styleId="WW8Num3z0">
    <w:name w:val="WW8Num3z0"/>
    <w:rsid w:val="00A02E87"/>
    <w:rPr>
      <w:rFonts w:ascii="Symbol" w:hAnsi="Symbol" w:cs="Symbol"/>
    </w:rPr>
  </w:style>
  <w:style w:type="character" w:customStyle="1" w:styleId="WW8Num3z1">
    <w:name w:val="WW8Num3z1"/>
    <w:rsid w:val="00A02E87"/>
    <w:rPr>
      <w:rFonts w:ascii="Courier New" w:hAnsi="Courier New" w:cs="Courier New"/>
    </w:rPr>
  </w:style>
  <w:style w:type="character" w:customStyle="1" w:styleId="WW8Num3z2">
    <w:name w:val="WW8Num3z2"/>
    <w:rsid w:val="00A02E87"/>
    <w:rPr>
      <w:rFonts w:ascii="Wingdings" w:hAnsi="Wingdings" w:cs="Wingdings"/>
    </w:rPr>
  </w:style>
  <w:style w:type="character" w:customStyle="1" w:styleId="WW8Num4z0">
    <w:name w:val="WW8Num4z0"/>
    <w:rsid w:val="00A02E87"/>
    <w:rPr>
      <w:rFonts w:ascii="Symbol" w:hAnsi="Symbol" w:cs="Symbol"/>
    </w:rPr>
  </w:style>
  <w:style w:type="character" w:customStyle="1" w:styleId="WW8Num4z1">
    <w:name w:val="WW8Num4z1"/>
    <w:rsid w:val="00A02E87"/>
    <w:rPr>
      <w:rFonts w:ascii="Courier New" w:hAnsi="Courier New" w:cs="Courier New"/>
    </w:rPr>
  </w:style>
  <w:style w:type="character" w:customStyle="1" w:styleId="WW8Num4z2">
    <w:name w:val="WW8Num4z2"/>
    <w:rsid w:val="00A02E87"/>
    <w:rPr>
      <w:rFonts w:ascii="Wingdings" w:hAnsi="Wingdings" w:cs="Wingdings"/>
    </w:rPr>
  </w:style>
  <w:style w:type="character" w:customStyle="1" w:styleId="WW8Num5z0">
    <w:name w:val="WW8Num5z0"/>
    <w:rsid w:val="00A02E87"/>
    <w:rPr>
      <w:rFonts w:ascii="Symbol" w:hAnsi="Symbol" w:cs="Symbol"/>
    </w:rPr>
  </w:style>
  <w:style w:type="character" w:customStyle="1" w:styleId="WW8Num5z1">
    <w:name w:val="WW8Num5z1"/>
    <w:rsid w:val="00A02E87"/>
    <w:rPr>
      <w:rFonts w:ascii="Symbol" w:hAnsi="Symbol" w:cs="OpenSymbol"/>
    </w:rPr>
  </w:style>
  <w:style w:type="character" w:customStyle="1" w:styleId="WW8Num6z0">
    <w:name w:val="WW8Num6z0"/>
    <w:rsid w:val="00A02E87"/>
    <w:rPr>
      <w:rFonts w:ascii="Wingdings" w:hAnsi="Wingdings" w:cs="OpenSymbol"/>
    </w:rPr>
  </w:style>
  <w:style w:type="character" w:customStyle="1" w:styleId="WW8Num6z1">
    <w:name w:val="WW8Num6z1"/>
    <w:rsid w:val="00A02E87"/>
    <w:rPr>
      <w:rFonts w:ascii="Symbol" w:hAnsi="Symbol" w:cs="OpenSymbol"/>
    </w:rPr>
  </w:style>
  <w:style w:type="character" w:customStyle="1" w:styleId="WW8Num7z0">
    <w:name w:val="WW8Num7z0"/>
    <w:rsid w:val="00A02E87"/>
    <w:rPr>
      <w:rFonts w:ascii="Wingdings" w:hAnsi="Wingdings" w:cs="OpenSymbol"/>
    </w:rPr>
  </w:style>
  <w:style w:type="character" w:customStyle="1" w:styleId="WW8Num7z1">
    <w:name w:val="WW8Num7z1"/>
    <w:rsid w:val="00A02E87"/>
    <w:rPr>
      <w:rFonts w:ascii="Symbol" w:hAnsi="Symbol" w:cs="OpenSymbol"/>
    </w:rPr>
  </w:style>
  <w:style w:type="character" w:customStyle="1" w:styleId="WW8Num8z0">
    <w:name w:val="WW8Num8z0"/>
    <w:rsid w:val="00A02E87"/>
    <w:rPr>
      <w:rFonts w:ascii="Wingdings" w:hAnsi="Wingdings" w:cs="OpenSymbol"/>
    </w:rPr>
  </w:style>
  <w:style w:type="character" w:customStyle="1" w:styleId="WW8Num8z1">
    <w:name w:val="WW8Num8z1"/>
    <w:rsid w:val="00A02E87"/>
    <w:rPr>
      <w:rFonts w:ascii="Symbol" w:hAnsi="Symbol" w:cs="OpenSymbol"/>
    </w:rPr>
  </w:style>
  <w:style w:type="character" w:customStyle="1" w:styleId="WW8Num9z0">
    <w:name w:val="WW8Num9z0"/>
    <w:rsid w:val="00A02E87"/>
    <w:rPr>
      <w:rFonts w:ascii="Wingdings" w:hAnsi="Wingdings" w:cs="OpenSymbol"/>
    </w:rPr>
  </w:style>
  <w:style w:type="character" w:customStyle="1" w:styleId="WW8Num9z1">
    <w:name w:val="WW8Num9z1"/>
    <w:rsid w:val="00A02E87"/>
    <w:rPr>
      <w:rFonts w:ascii="Symbol" w:hAnsi="Symbol" w:cs="OpenSymbol"/>
    </w:rPr>
  </w:style>
  <w:style w:type="character" w:customStyle="1" w:styleId="WW8Num10z0">
    <w:name w:val="WW8Num10z0"/>
    <w:rsid w:val="00A02E87"/>
    <w:rPr>
      <w:rFonts w:ascii="Wingdings" w:hAnsi="Wingdings" w:cs="OpenSymbol"/>
    </w:rPr>
  </w:style>
  <w:style w:type="character" w:customStyle="1" w:styleId="WW8Num10z1">
    <w:name w:val="WW8Num10z1"/>
    <w:rsid w:val="00A02E87"/>
    <w:rPr>
      <w:rFonts w:ascii="Symbol" w:hAnsi="Symbol" w:cs="OpenSymbol"/>
    </w:rPr>
  </w:style>
  <w:style w:type="character" w:customStyle="1" w:styleId="WW8Num11z0">
    <w:name w:val="WW8Num11z0"/>
    <w:rsid w:val="00A02E87"/>
    <w:rPr>
      <w:rFonts w:ascii="Wingdings" w:hAnsi="Wingdings" w:cs="OpenSymbol"/>
    </w:rPr>
  </w:style>
  <w:style w:type="character" w:customStyle="1" w:styleId="WW8Num11z1">
    <w:name w:val="WW8Num11z1"/>
    <w:rsid w:val="00A02E87"/>
    <w:rPr>
      <w:rFonts w:ascii="Symbol" w:hAnsi="Symbol" w:cs="OpenSymbol"/>
    </w:rPr>
  </w:style>
  <w:style w:type="character" w:customStyle="1" w:styleId="WW8Num12z0">
    <w:name w:val="WW8Num12z0"/>
    <w:rsid w:val="00A02E87"/>
    <w:rPr>
      <w:rFonts w:ascii="Wingdings" w:hAnsi="Wingdings" w:cs="OpenSymbol"/>
    </w:rPr>
  </w:style>
  <w:style w:type="character" w:customStyle="1" w:styleId="WW8Num12z1">
    <w:name w:val="WW8Num12z1"/>
    <w:rsid w:val="00A02E87"/>
    <w:rPr>
      <w:rFonts w:ascii="Symbol" w:hAnsi="Symbol" w:cs="OpenSymbol"/>
    </w:rPr>
  </w:style>
  <w:style w:type="character" w:customStyle="1" w:styleId="WW8Num13z0">
    <w:name w:val="WW8Num13z0"/>
    <w:rsid w:val="00A02E87"/>
    <w:rPr>
      <w:rFonts w:ascii="Wingdings" w:hAnsi="Wingdings" w:cs="OpenSymbol"/>
    </w:rPr>
  </w:style>
  <w:style w:type="character" w:customStyle="1" w:styleId="WW8Num13z1">
    <w:name w:val="WW8Num13z1"/>
    <w:rsid w:val="00A02E87"/>
    <w:rPr>
      <w:rFonts w:ascii="Symbol" w:hAnsi="Symbol" w:cs="OpenSymbol"/>
    </w:rPr>
  </w:style>
  <w:style w:type="character" w:customStyle="1" w:styleId="WW8Num14z0">
    <w:name w:val="WW8Num14z0"/>
    <w:rsid w:val="00A02E87"/>
    <w:rPr>
      <w:rFonts w:ascii="Symbol" w:hAnsi="Symbol" w:cs="Symbol"/>
    </w:rPr>
  </w:style>
  <w:style w:type="character" w:customStyle="1" w:styleId="WW8Num15z0">
    <w:name w:val="WW8Num15z0"/>
    <w:rsid w:val="00A02E87"/>
    <w:rPr>
      <w:rFonts w:ascii="Symbol" w:hAnsi="Symbol" w:cs="Symbol"/>
    </w:rPr>
  </w:style>
  <w:style w:type="character" w:customStyle="1" w:styleId="WW8Num16z0">
    <w:name w:val="WW8Num16z0"/>
    <w:rsid w:val="00A02E87"/>
    <w:rPr>
      <w:rFonts w:ascii="Symbol" w:hAnsi="Symbol" w:cs="Symbol"/>
    </w:rPr>
  </w:style>
  <w:style w:type="character" w:customStyle="1" w:styleId="WW8Num17z0">
    <w:name w:val="WW8Num17z0"/>
    <w:rsid w:val="00A02E87"/>
    <w:rPr>
      <w:rFonts w:ascii="Symbol" w:hAnsi="Symbol" w:cs="Symbol"/>
    </w:rPr>
  </w:style>
  <w:style w:type="character" w:customStyle="1" w:styleId="WW8Num17z1">
    <w:name w:val="WW8Num17z1"/>
    <w:rsid w:val="00A02E87"/>
    <w:rPr>
      <w:rFonts w:ascii="OpenSymbol" w:hAnsi="OpenSymbol" w:cs="OpenSymbol"/>
    </w:rPr>
  </w:style>
  <w:style w:type="character" w:customStyle="1" w:styleId="WW8Num18z0">
    <w:name w:val="WW8Num18z0"/>
    <w:rsid w:val="00A02E87"/>
    <w:rPr>
      <w:rFonts w:ascii="Symbol" w:hAnsi="Symbol" w:cs="Symbol"/>
    </w:rPr>
  </w:style>
  <w:style w:type="character" w:customStyle="1" w:styleId="WW8Num18z1">
    <w:name w:val="WW8Num18z1"/>
    <w:rsid w:val="00A02E87"/>
    <w:rPr>
      <w:rFonts w:ascii="OpenSymbol" w:hAnsi="OpenSymbol" w:cs="OpenSymbol"/>
    </w:rPr>
  </w:style>
  <w:style w:type="character" w:customStyle="1" w:styleId="WW8Num19z0">
    <w:name w:val="WW8Num19z0"/>
    <w:rsid w:val="00A02E87"/>
    <w:rPr>
      <w:rFonts w:ascii="Symbol" w:hAnsi="Symbol" w:cs="Symbol"/>
      <w:sz w:val="20"/>
    </w:rPr>
  </w:style>
  <w:style w:type="character" w:customStyle="1" w:styleId="WW8Num19z1">
    <w:name w:val="WW8Num19z1"/>
    <w:rsid w:val="00A02E87"/>
    <w:rPr>
      <w:rFonts w:ascii="OpenSymbol" w:hAnsi="OpenSymbol" w:cs="OpenSymbol"/>
      <w:sz w:val="20"/>
    </w:rPr>
  </w:style>
  <w:style w:type="character" w:customStyle="1" w:styleId="WW8Num20z0">
    <w:name w:val="WW8Num20z0"/>
    <w:rsid w:val="00A02E87"/>
    <w:rPr>
      <w:rFonts w:ascii="Symbol" w:hAnsi="Symbol" w:cs="Symbol"/>
    </w:rPr>
  </w:style>
  <w:style w:type="character" w:customStyle="1" w:styleId="WW8Num20z1">
    <w:name w:val="WW8Num20z1"/>
    <w:rsid w:val="00A02E87"/>
    <w:rPr>
      <w:rFonts w:ascii="OpenSymbol" w:hAnsi="OpenSymbol" w:cs="OpenSymbol"/>
    </w:rPr>
  </w:style>
  <w:style w:type="character" w:customStyle="1" w:styleId="WW8Num21z0">
    <w:name w:val="WW8Num21z0"/>
    <w:rsid w:val="00A02E87"/>
    <w:rPr>
      <w:rFonts w:ascii="Symbol" w:hAnsi="Symbol" w:cs="Symbol"/>
      <w:sz w:val="20"/>
    </w:rPr>
  </w:style>
  <w:style w:type="character" w:customStyle="1" w:styleId="WW8Num21z1">
    <w:name w:val="WW8Num21z1"/>
    <w:rsid w:val="00A02E87"/>
    <w:rPr>
      <w:rFonts w:ascii="Courier New" w:hAnsi="Courier New" w:cs="Courier New"/>
      <w:sz w:val="20"/>
    </w:rPr>
  </w:style>
  <w:style w:type="character" w:customStyle="1" w:styleId="WW8Num21z2">
    <w:name w:val="WW8Num21z2"/>
    <w:rsid w:val="00A02E87"/>
    <w:rPr>
      <w:rFonts w:ascii="Wingdings" w:hAnsi="Wingdings" w:cs="Wingdings"/>
      <w:sz w:val="20"/>
    </w:rPr>
  </w:style>
  <w:style w:type="character" w:customStyle="1" w:styleId="WW8Num22z0">
    <w:name w:val="WW8Num22z0"/>
    <w:rsid w:val="00A02E87"/>
    <w:rPr>
      <w:rFonts w:ascii="Symbol" w:hAnsi="Symbol" w:cs="Symbol"/>
      <w:sz w:val="20"/>
    </w:rPr>
  </w:style>
  <w:style w:type="character" w:customStyle="1" w:styleId="WW8Num22z1">
    <w:name w:val="WW8Num22z1"/>
    <w:rsid w:val="00A02E87"/>
    <w:rPr>
      <w:rFonts w:ascii="Courier New" w:hAnsi="Courier New" w:cs="Courier New"/>
      <w:sz w:val="20"/>
    </w:rPr>
  </w:style>
  <w:style w:type="character" w:customStyle="1" w:styleId="WW8Num22z2">
    <w:name w:val="WW8Num22z2"/>
    <w:rsid w:val="00A02E87"/>
    <w:rPr>
      <w:rFonts w:ascii="Wingdings" w:hAnsi="Wingdings" w:cs="Wingdings"/>
      <w:sz w:val="20"/>
    </w:rPr>
  </w:style>
  <w:style w:type="character" w:customStyle="1" w:styleId="WW8Num23z0">
    <w:name w:val="WW8Num23z0"/>
    <w:rsid w:val="00A02E87"/>
    <w:rPr>
      <w:rFonts w:ascii="Symbol" w:hAnsi="Symbol" w:cs="Symbol"/>
      <w:sz w:val="20"/>
    </w:rPr>
  </w:style>
  <w:style w:type="character" w:customStyle="1" w:styleId="WW8Num23z1">
    <w:name w:val="WW8Num23z1"/>
    <w:rsid w:val="00A02E87"/>
    <w:rPr>
      <w:rFonts w:ascii="Courier New" w:hAnsi="Courier New" w:cs="Courier New"/>
      <w:sz w:val="20"/>
    </w:rPr>
  </w:style>
  <w:style w:type="character" w:customStyle="1" w:styleId="WW8Num23z2">
    <w:name w:val="WW8Num23z2"/>
    <w:rsid w:val="00A02E87"/>
    <w:rPr>
      <w:rFonts w:ascii="Wingdings" w:hAnsi="Wingdings" w:cs="Wingdings"/>
      <w:sz w:val="20"/>
    </w:rPr>
  </w:style>
  <w:style w:type="character" w:customStyle="1" w:styleId="WW8Num24z0">
    <w:name w:val="WW8Num24z0"/>
    <w:rsid w:val="00A02E87"/>
    <w:rPr>
      <w:rFonts w:ascii="Symbol" w:hAnsi="Symbol" w:cs="Symbol"/>
      <w:sz w:val="20"/>
    </w:rPr>
  </w:style>
  <w:style w:type="character" w:customStyle="1" w:styleId="WW8Num24z1">
    <w:name w:val="WW8Num24z1"/>
    <w:rsid w:val="00A02E87"/>
    <w:rPr>
      <w:rFonts w:ascii="Courier New" w:hAnsi="Courier New" w:cs="Courier New"/>
      <w:sz w:val="20"/>
    </w:rPr>
  </w:style>
  <w:style w:type="character" w:customStyle="1" w:styleId="WW8Num24z2">
    <w:name w:val="WW8Num24z2"/>
    <w:rsid w:val="00A02E87"/>
    <w:rPr>
      <w:rFonts w:ascii="Wingdings" w:hAnsi="Wingdings" w:cs="Wingdings"/>
      <w:sz w:val="20"/>
    </w:rPr>
  </w:style>
  <w:style w:type="character" w:customStyle="1" w:styleId="WW8Num25z0">
    <w:name w:val="WW8Num25z0"/>
    <w:rsid w:val="00A02E87"/>
    <w:rPr>
      <w:rFonts w:ascii="Symbol" w:hAnsi="Symbol" w:cs="Symbol"/>
      <w:sz w:val="20"/>
    </w:rPr>
  </w:style>
  <w:style w:type="character" w:customStyle="1" w:styleId="WW8Num25z1">
    <w:name w:val="WW8Num25z1"/>
    <w:rsid w:val="00A02E87"/>
    <w:rPr>
      <w:rFonts w:ascii="Courier New" w:hAnsi="Courier New" w:cs="Courier New"/>
      <w:sz w:val="20"/>
    </w:rPr>
  </w:style>
  <w:style w:type="character" w:customStyle="1" w:styleId="WW8Num25z2">
    <w:name w:val="WW8Num25z2"/>
    <w:rsid w:val="00A02E87"/>
    <w:rPr>
      <w:rFonts w:ascii="Wingdings" w:hAnsi="Wingdings" w:cs="Wingdings"/>
      <w:sz w:val="20"/>
    </w:rPr>
  </w:style>
  <w:style w:type="character" w:customStyle="1" w:styleId="WW8Num27z0">
    <w:name w:val="WW8Num27z0"/>
    <w:rsid w:val="00A02E87"/>
    <w:rPr>
      <w:rFonts w:ascii="Symbol" w:hAnsi="Symbol" w:cs="Symbol"/>
      <w:sz w:val="20"/>
    </w:rPr>
  </w:style>
  <w:style w:type="character" w:customStyle="1" w:styleId="WW8Num27z1">
    <w:name w:val="WW8Num27z1"/>
    <w:rsid w:val="00A02E87"/>
    <w:rPr>
      <w:rFonts w:ascii="Courier New" w:hAnsi="Courier New" w:cs="Courier New"/>
      <w:sz w:val="20"/>
    </w:rPr>
  </w:style>
  <w:style w:type="character" w:customStyle="1" w:styleId="WW8Num27z2">
    <w:name w:val="WW8Num27z2"/>
    <w:rsid w:val="00A02E87"/>
    <w:rPr>
      <w:rFonts w:ascii="Wingdings" w:hAnsi="Wingdings" w:cs="Wingdings"/>
      <w:sz w:val="20"/>
    </w:rPr>
  </w:style>
  <w:style w:type="character" w:customStyle="1" w:styleId="WW8Num28z0">
    <w:name w:val="WW8Num28z0"/>
    <w:rsid w:val="00A02E87"/>
    <w:rPr>
      <w:rFonts w:ascii="Symbol" w:hAnsi="Symbol" w:cs="Symbol"/>
      <w:sz w:val="20"/>
    </w:rPr>
  </w:style>
  <w:style w:type="character" w:customStyle="1" w:styleId="WW8Num28z1">
    <w:name w:val="WW8Num28z1"/>
    <w:rsid w:val="00A02E87"/>
    <w:rPr>
      <w:rFonts w:ascii="Courier New" w:hAnsi="Courier New" w:cs="Courier New"/>
      <w:sz w:val="20"/>
    </w:rPr>
  </w:style>
  <w:style w:type="character" w:customStyle="1" w:styleId="WW8Num28z2">
    <w:name w:val="WW8Num28z2"/>
    <w:rsid w:val="00A02E87"/>
    <w:rPr>
      <w:rFonts w:ascii="Wingdings" w:hAnsi="Wingdings" w:cs="Wingdings"/>
      <w:sz w:val="20"/>
    </w:rPr>
  </w:style>
  <w:style w:type="character" w:customStyle="1" w:styleId="WW8Num29z0">
    <w:name w:val="WW8Num29z0"/>
    <w:rsid w:val="00A02E87"/>
    <w:rPr>
      <w:rFonts w:ascii="Symbol" w:hAnsi="Symbol" w:cs="Symbol"/>
      <w:sz w:val="20"/>
    </w:rPr>
  </w:style>
  <w:style w:type="character" w:customStyle="1" w:styleId="WW8Num29z1">
    <w:name w:val="WW8Num29z1"/>
    <w:rsid w:val="00A02E87"/>
    <w:rPr>
      <w:rFonts w:ascii="Courier New" w:hAnsi="Courier New" w:cs="Courier New"/>
      <w:sz w:val="20"/>
    </w:rPr>
  </w:style>
  <w:style w:type="character" w:customStyle="1" w:styleId="WW8Num29z2">
    <w:name w:val="WW8Num29z2"/>
    <w:rsid w:val="00A02E87"/>
    <w:rPr>
      <w:rFonts w:ascii="Wingdings" w:hAnsi="Wingdings" w:cs="Wingdings"/>
      <w:sz w:val="20"/>
    </w:rPr>
  </w:style>
  <w:style w:type="character" w:customStyle="1" w:styleId="WW8Num31z0">
    <w:name w:val="WW8Num31z0"/>
    <w:rsid w:val="00A02E87"/>
    <w:rPr>
      <w:rFonts w:ascii="Symbol" w:hAnsi="Symbol" w:cs="Symbol"/>
      <w:sz w:val="20"/>
    </w:rPr>
  </w:style>
  <w:style w:type="character" w:customStyle="1" w:styleId="WW8Num31z1">
    <w:name w:val="WW8Num31z1"/>
    <w:rsid w:val="00A02E87"/>
    <w:rPr>
      <w:rFonts w:ascii="Courier New" w:hAnsi="Courier New" w:cs="Courier New"/>
      <w:sz w:val="20"/>
    </w:rPr>
  </w:style>
  <w:style w:type="character" w:customStyle="1" w:styleId="WW8Num31z2">
    <w:name w:val="WW8Num31z2"/>
    <w:rsid w:val="00A02E87"/>
    <w:rPr>
      <w:rFonts w:ascii="Wingdings" w:hAnsi="Wingdings" w:cs="Wingdings"/>
      <w:sz w:val="20"/>
    </w:rPr>
  </w:style>
  <w:style w:type="character" w:customStyle="1" w:styleId="WW8Num32z0">
    <w:name w:val="WW8Num32z0"/>
    <w:rsid w:val="00A02E87"/>
    <w:rPr>
      <w:rFonts w:ascii="Symbol" w:hAnsi="Symbol" w:cs="Symbol"/>
    </w:rPr>
  </w:style>
  <w:style w:type="character" w:customStyle="1" w:styleId="WW8Num32z1">
    <w:name w:val="WW8Num32z1"/>
    <w:rsid w:val="00A02E87"/>
    <w:rPr>
      <w:rFonts w:ascii="Courier New" w:hAnsi="Courier New" w:cs="Courier New"/>
    </w:rPr>
  </w:style>
  <w:style w:type="character" w:customStyle="1" w:styleId="WW8Num32z2">
    <w:name w:val="WW8Num32z2"/>
    <w:rsid w:val="00A02E87"/>
    <w:rPr>
      <w:rFonts w:ascii="Wingdings" w:hAnsi="Wingdings" w:cs="Wingdings"/>
    </w:rPr>
  </w:style>
  <w:style w:type="character" w:customStyle="1" w:styleId="WW8Num34z0">
    <w:name w:val="WW8Num34z0"/>
    <w:rsid w:val="00A02E87"/>
    <w:rPr>
      <w:rFonts w:ascii="Symbol" w:hAnsi="Symbol" w:cs="Symbol"/>
    </w:rPr>
  </w:style>
  <w:style w:type="character" w:customStyle="1" w:styleId="WW8Num34z1">
    <w:name w:val="WW8Num34z1"/>
    <w:rsid w:val="00A02E87"/>
    <w:rPr>
      <w:rFonts w:ascii="Courier New" w:hAnsi="Courier New" w:cs="Courier New"/>
    </w:rPr>
  </w:style>
  <w:style w:type="character" w:customStyle="1" w:styleId="WW8Num34z2">
    <w:name w:val="WW8Num34z2"/>
    <w:rsid w:val="00A02E87"/>
    <w:rPr>
      <w:rFonts w:ascii="Wingdings" w:hAnsi="Wingdings" w:cs="Wingdings"/>
    </w:rPr>
  </w:style>
  <w:style w:type="character" w:customStyle="1" w:styleId="WW8Num35z0">
    <w:name w:val="WW8Num35z0"/>
    <w:rsid w:val="00A02E87"/>
    <w:rPr>
      <w:rFonts w:ascii="Symbol" w:hAnsi="Symbol" w:cs="Symbol"/>
    </w:rPr>
  </w:style>
  <w:style w:type="character" w:customStyle="1" w:styleId="WW8Num35z1">
    <w:name w:val="WW8Num35z1"/>
    <w:rsid w:val="00A02E87"/>
    <w:rPr>
      <w:rFonts w:ascii="Courier New" w:hAnsi="Courier New" w:cs="Courier New"/>
    </w:rPr>
  </w:style>
  <w:style w:type="character" w:customStyle="1" w:styleId="WW8Num35z2">
    <w:name w:val="WW8Num35z2"/>
    <w:rsid w:val="00A02E87"/>
    <w:rPr>
      <w:rFonts w:ascii="Wingdings" w:hAnsi="Wingdings" w:cs="Wingdings"/>
    </w:rPr>
  </w:style>
  <w:style w:type="character" w:customStyle="1" w:styleId="WW8Num36z0">
    <w:name w:val="WW8Num36z0"/>
    <w:rsid w:val="00A02E87"/>
    <w:rPr>
      <w:rFonts w:ascii="Symbol" w:hAnsi="Symbol" w:cs="Symbol"/>
    </w:rPr>
  </w:style>
  <w:style w:type="character" w:customStyle="1" w:styleId="WW8Num36z1">
    <w:name w:val="WW8Num36z1"/>
    <w:rsid w:val="00A02E87"/>
    <w:rPr>
      <w:rFonts w:ascii="Courier New" w:hAnsi="Courier New" w:cs="Courier New"/>
    </w:rPr>
  </w:style>
  <w:style w:type="character" w:customStyle="1" w:styleId="WW8Num36z2">
    <w:name w:val="WW8Num36z2"/>
    <w:rsid w:val="00A02E87"/>
    <w:rPr>
      <w:rFonts w:ascii="Wingdings" w:hAnsi="Wingdings" w:cs="Wingdings"/>
    </w:rPr>
  </w:style>
  <w:style w:type="character" w:customStyle="1" w:styleId="WW8Num37z0">
    <w:name w:val="WW8Num37z0"/>
    <w:rsid w:val="00A02E87"/>
    <w:rPr>
      <w:rFonts w:ascii="Symbol" w:hAnsi="Symbol" w:cs="Symbol"/>
    </w:rPr>
  </w:style>
  <w:style w:type="character" w:customStyle="1" w:styleId="WW8Num37z1">
    <w:name w:val="WW8Num37z1"/>
    <w:rsid w:val="00A02E87"/>
    <w:rPr>
      <w:rFonts w:ascii="Courier New" w:hAnsi="Courier New" w:cs="Courier New"/>
    </w:rPr>
  </w:style>
  <w:style w:type="character" w:customStyle="1" w:styleId="WW8Num37z2">
    <w:name w:val="WW8Num37z2"/>
    <w:rsid w:val="00A02E87"/>
    <w:rPr>
      <w:rFonts w:ascii="Wingdings" w:hAnsi="Wingdings" w:cs="Wingdings"/>
    </w:rPr>
  </w:style>
  <w:style w:type="character" w:customStyle="1" w:styleId="WW8Num38z0">
    <w:name w:val="WW8Num38z0"/>
    <w:rsid w:val="00A02E87"/>
    <w:rPr>
      <w:rFonts w:ascii="Symbol" w:hAnsi="Symbol" w:cs="Symbol"/>
    </w:rPr>
  </w:style>
  <w:style w:type="character" w:customStyle="1" w:styleId="WW8Num38z1">
    <w:name w:val="WW8Num38z1"/>
    <w:rsid w:val="00A02E87"/>
    <w:rPr>
      <w:rFonts w:ascii="Courier New" w:hAnsi="Courier New" w:cs="Courier New"/>
    </w:rPr>
  </w:style>
  <w:style w:type="character" w:customStyle="1" w:styleId="WW8Num38z2">
    <w:name w:val="WW8Num38z2"/>
    <w:rsid w:val="00A02E87"/>
    <w:rPr>
      <w:rFonts w:ascii="Wingdings" w:hAnsi="Wingdings" w:cs="Wingdings"/>
    </w:rPr>
  </w:style>
  <w:style w:type="character" w:customStyle="1" w:styleId="WW8Num39z0">
    <w:name w:val="WW8Num39z0"/>
    <w:rsid w:val="00A02E87"/>
    <w:rPr>
      <w:rFonts w:ascii="Symbol" w:hAnsi="Symbol" w:cs="Symbol"/>
    </w:rPr>
  </w:style>
  <w:style w:type="character" w:customStyle="1" w:styleId="WW8Num39z1">
    <w:name w:val="WW8Num39z1"/>
    <w:rsid w:val="00A02E87"/>
    <w:rPr>
      <w:rFonts w:ascii="Courier New" w:hAnsi="Courier New" w:cs="Courier New"/>
    </w:rPr>
  </w:style>
  <w:style w:type="character" w:customStyle="1" w:styleId="WW8Num39z2">
    <w:name w:val="WW8Num39z2"/>
    <w:rsid w:val="00A02E87"/>
    <w:rPr>
      <w:rFonts w:ascii="Wingdings" w:hAnsi="Wingdings" w:cs="Wingdings"/>
    </w:rPr>
  </w:style>
  <w:style w:type="character" w:customStyle="1" w:styleId="WW8Num40z0">
    <w:name w:val="WW8Num40z0"/>
    <w:rsid w:val="00A02E87"/>
    <w:rPr>
      <w:rFonts w:ascii="Symbol" w:hAnsi="Symbol" w:cs="Symbol"/>
    </w:rPr>
  </w:style>
  <w:style w:type="character" w:customStyle="1" w:styleId="WW8Num40z1">
    <w:name w:val="WW8Num40z1"/>
    <w:rsid w:val="00A02E87"/>
    <w:rPr>
      <w:rFonts w:ascii="Courier New" w:hAnsi="Courier New" w:cs="Courier New"/>
    </w:rPr>
  </w:style>
  <w:style w:type="character" w:customStyle="1" w:styleId="WW8Num40z2">
    <w:name w:val="WW8Num40z2"/>
    <w:rsid w:val="00A02E87"/>
    <w:rPr>
      <w:rFonts w:ascii="Wingdings" w:hAnsi="Wingdings" w:cs="Wingdings"/>
    </w:rPr>
  </w:style>
  <w:style w:type="character" w:customStyle="1" w:styleId="WW8Num41z0">
    <w:name w:val="WW8Num41z0"/>
    <w:rsid w:val="00A02E87"/>
    <w:rPr>
      <w:rFonts w:ascii="Symbol" w:hAnsi="Symbol" w:cs="Symbol"/>
    </w:rPr>
  </w:style>
  <w:style w:type="character" w:customStyle="1" w:styleId="WW8Num41z1">
    <w:name w:val="WW8Num41z1"/>
    <w:rsid w:val="00A02E87"/>
    <w:rPr>
      <w:rFonts w:ascii="Courier New" w:hAnsi="Courier New" w:cs="Courier New"/>
    </w:rPr>
  </w:style>
  <w:style w:type="character" w:customStyle="1" w:styleId="WW8Num41z2">
    <w:name w:val="WW8Num41z2"/>
    <w:rsid w:val="00A02E87"/>
    <w:rPr>
      <w:rFonts w:ascii="Wingdings" w:hAnsi="Wingdings" w:cs="Wingdings"/>
    </w:rPr>
  </w:style>
  <w:style w:type="character" w:customStyle="1" w:styleId="WW8Num42z0">
    <w:name w:val="WW8Num42z0"/>
    <w:rsid w:val="00A02E87"/>
    <w:rPr>
      <w:rFonts w:ascii="Symbol" w:hAnsi="Symbol" w:cs="Symbol"/>
    </w:rPr>
  </w:style>
  <w:style w:type="character" w:customStyle="1" w:styleId="WW8Num42z1">
    <w:name w:val="WW8Num42z1"/>
    <w:rsid w:val="00A02E87"/>
    <w:rPr>
      <w:rFonts w:ascii="Courier New" w:hAnsi="Courier New" w:cs="Courier New"/>
    </w:rPr>
  </w:style>
  <w:style w:type="character" w:customStyle="1" w:styleId="WW8Num42z2">
    <w:name w:val="WW8Num42z2"/>
    <w:rsid w:val="00A02E87"/>
    <w:rPr>
      <w:rFonts w:ascii="Wingdings" w:hAnsi="Wingdings" w:cs="Wingdings"/>
    </w:rPr>
  </w:style>
  <w:style w:type="character" w:customStyle="1" w:styleId="WW8Num43z0">
    <w:name w:val="WW8Num43z0"/>
    <w:rsid w:val="00A02E87"/>
    <w:rPr>
      <w:rFonts w:ascii="Symbol" w:hAnsi="Symbol" w:cs="Symbol"/>
    </w:rPr>
  </w:style>
  <w:style w:type="character" w:customStyle="1" w:styleId="WW8Num43z1">
    <w:name w:val="WW8Num43z1"/>
    <w:rsid w:val="00A02E87"/>
    <w:rPr>
      <w:rFonts w:ascii="Courier New" w:hAnsi="Courier New" w:cs="Courier New"/>
    </w:rPr>
  </w:style>
  <w:style w:type="character" w:customStyle="1" w:styleId="WW8Num43z2">
    <w:name w:val="WW8Num43z2"/>
    <w:rsid w:val="00A02E87"/>
    <w:rPr>
      <w:rFonts w:ascii="Wingdings" w:hAnsi="Wingdings" w:cs="Wingdings"/>
    </w:rPr>
  </w:style>
  <w:style w:type="character" w:customStyle="1" w:styleId="WW8Num44z0">
    <w:name w:val="WW8Num44z0"/>
    <w:rsid w:val="00A02E87"/>
    <w:rPr>
      <w:rFonts w:ascii="Symbol" w:hAnsi="Symbol" w:cs="Symbol"/>
    </w:rPr>
  </w:style>
  <w:style w:type="character" w:customStyle="1" w:styleId="WW8Num44z1">
    <w:name w:val="WW8Num44z1"/>
    <w:rsid w:val="00A02E87"/>
    <w:rPr>
      <w:rFonts w:ascii="Courier New" w:hAnsi="Courier New" w:cs="Courier New"/>
    </w:rPr>
  </w:style>
  <w:style w:type="character" w:customStyle="1" w:styleId="WW8Num44z2">
    <w:name w:val="WW8Num44z2"/>
    <w:rsid w:val="00A02E87"/>
    <w:rPr>
      <w:rFonts w:ascii="Wingdings" w:hAnsi="Wingdings" w:cs="Wingdings"/>
    </w:rPr>
  </w:style>
  <w:style w:type="character" w:customStyle="1" w:styleId="WW8Num45z0">
    <w:name w:val="WW8Num45z0"/>
    <w:rsid w:val="00A02E87"/>
    <w:rPr>
      <w:rFonts w:ascii="Symbol" w:hAnsi="Symbol" w:cs="Symbol"/>
    </w:rPr>
  </w:style>
  <w:style w:type="character" w:customStyle="1" w:styleId="WW8Num45z1">
    <w:name w:val="WW8Num45z1"/>
    <w:rsid w:val="00A02E87"/>
    <w:rPr>
      <w:rFonts w:ascii="Courier New" w:hAnsi="Courier New" w:cs="Courier New"/>
    </w:rPr>
  </w:style>
  <w:style w:type="character" w:customStyle="1" w:styleId="WW8Num45z2">
    <w:name w:val="WW8Num45z2"/>
    <w:rsid w:val="00A02E87"/>
    <w:rPr>
      <w:rFonts w:ascii="Wingdings" w:hAnsi="Wingdings" w:cs="Wingdings"/>
    </w:rPr>
  </w:style>
  <w:style w:type="character" w:customStyle="1" w:styleId="WW8Num46z0">
    <w:name w:val="WW8Num46z0"/>
    <w:rsid w:val="00A02E87"/>
    <w:rPr>
      <w:rFonts w:ascii="Symbol" w:hAnsi="Symbol" w:cs="Symbol"/>
    </w:rPr>
  </w:style>
  <w:style w:type="character" w:customStyle="1" w:styleId="WW8Num46z1">
    <w:name w:val="WW8Num46z1"/>
    <w:rsid w:val="00A02E87"/>
    <w:rPr>
      <w:rFonts w:ascii="Courier New" w:hAnsi="Courier New" w:cs="Courier New"/>
    </w:rPr>
  </w:style>
  <w:style w:type="character" w:customStyle="1" w:styleId="WW8Num46z2">
    <w:name w:val="WW8Num46z2"/>
    <w:rsid w:val="00A02E87"/>
    <w:rPr>
      <w:rFonts w:ascii="Wingdings" w:hAnsi="Wingdings" w:cs="Wingdings"/>
    </w:rPr>
  </w:style>
  <w:style w:type="character" w:customStyle="1" w:styleId="WW8Num47z0">
    <w:name w:val="WW8Num47z0"/>
    <w:rsid w:val="00A02E87"/>
    <w:rPr>
      <w:rFonts w:ascii="Symbol" w:hAnsi="Symbol" w:cs="Symbol"/>
    </w:rPr>
  </w:style>
  <w:style w:type="character" w:customStyle="1" w:styleId="WW8Num47z1">
    <w:name w:val="WW8Num47z1"/>
    <w:rsid w:val="00A02E87"/>
    <w:rPr>
      <w:rFonts w:ascii="Courier New" w:hAnsi="Courier New" w:cs="Courier New"/>
    </w:rPr>
  </w:style>
  <w:style w:type="character" w:customStyle="1" w:styleId="WW8Num47z2">
    <w:name w:val="WW8Num47z2"/>
    <w:rsid w:val="00A02E87"/>
    <w:rPr>
      <w:rFonts w:ascii="Wingdings" w:hAnsi="Wingdings" w:cs="Wingdings"/>
    </w:rPr>
  </w:style>
  <w:style w:type="character" w:customStyle="1" w:styleId="WW8Num48z0">
    <w:name w:val="WW8Num48z0"/>
    <w:rsid w:val="00A02E87"/>
    <w:rPr>
      <w:rFonts w:ascii="Symbol" w:hAnsi="Symbol" w:cs="Symbol"/>
    </w:rPr>
  </w:style>
  <w:style w:type="character" w:customStyle="1" w:styleId="WW8Num48z1">
    <w:name w:val="WW8Num48z1"/>
    <w:rsid w:val="00A02E87"/>
    <w:rPr>
      <w:rFonts w:ascii="Courier New" w:hAnsi="Courier New" w:cs="Courier New"/>
    </w:rPr>
  </w:style>
  <w:style w:type="character" w:customStyle="1" w:styleId="WW8Num48z2">
    <w:name w:val="WW8Num48z2"/>
    <w:rsid w:val="00A02E87"/>
    <w:rPr>
      <w:rFonts w:ascii="Wingdings" w:hAnsi="Wingdings" w:cs="Wingdings"/>
    </w:rPr>
  </w:style>
  <w:style w:type="character" w:customStyle="1" w:styleId="WW8Num49z0">
    <w:name w:val="WW8Num49z0"/>
    <w:rsid w:val="00A02E87"/>
    <w:rPr>
      <w:rFonts w:ascii="Symbol" w:hAnsi="Symbol" w:cs="Symbol"/>
    </w:rPr>
  </w:style>
  <w:style w:type="character" w:customStyle="1" w:styleId="WW8Num49z1">
    <w:name w:val="WW8Num49z1"/>
    <w:rsid w:val="00A02E87"/>
    <w:rPr>
      <w:rFonts w:ascii="Courier New" w:hAnsi="Courier New" w:cs="Courier New"/>
    </w:rPr>
  </w:style>
  <w:style w:type="character" w:customStyle="1" w:styleId="WW8Num49z2">
    <w:name w:val="WW8Num49z2"/>
    <w:rsid w:val="00A02E87"/>
    <w:rPr>
      <w:rFonts w:ascii="Wingdings" w:hAnsi="Wingdings" w:cs="Wingdings"/>
    </w:rPr>
  </w:style>
  <w:style w:type="character" w:customStyle="1" w:styleId="WW8Num50z0">
    <w:name w:val="WW8Num50z0"/>
    <w:rsid w:val="00A02E87"/>
    <w:rPr>
      <w:rFonts w:ascii="Symbol" w:hAnsi="Symbol" w:cs="Symbol"/>
    </w:rPr>
  </w:style>
  <w:style w:type="character" w:customStyle="1" w:styleId="WW8Num50z1">
    <w:name w:val="WW8Num50z1"/>
    <w:rsid w:val="00A02E87"/>
    <w:rPr>
      <w:rFonts w:ascii="Courier New" w:hAnsi="Courier New" w:cs="Courier New"/>
    </w:rPr>
  </w:style>
  <w:style w:type="character" w:customStyle="1" w:styleId="WW8Num50z2">
    <w:name w:val="WW8Num50z2"/>
    <w:rsid w:val="00A02E87"/>
    <w:rPr>
      <w:rFonts w:ascii="Wingdings" w:hAnsi="Wingdings" w:cs="Wingdings"/>
    </w:rPr>
  </w:style>
  <w:style w:type="character" w:customStyle="1" w:styleId="WW8Num51z0">
    <w:name w:val="WW8Num51z0"/>
    <w:rsid w:val="00A02E87"/>
    <w:rPr>
      <w:rFonts w:ascii="Symbol" w:hAnsi="Symbol" w:cs="Symbol"/>
    </w:rPr>
  </w:style>
  <w:style w:type="character" w:customStyle="1" w:styleId="WW8Num51z1">
    <w:name w:val="WW8Num51z1"/>
    <w:rsid w:val="00A02E87"/>
    <w:rPr>
      <w:rFonts w:ascii="Courier New" w:hAnsi="Courier New" w:cs="Courier New"/>
    </w:rPr>
  </w:style>
  <w:style w:type="character" w:customStyle="1" w:styleId="WW8Num51z2">
    <w:name w:val="WW8Num51z2"/>
    <w:rsid w:val="00A02E87"/>
    <w:rPr>
      <w:rFonts w:ascii="Wingdings" w:hAnsi="Wingdings" w:cs="Wingdings"/>
    </w:rPr>
  </w:style>
  <w:style w:type="character" w:customStyle="1" w:styleId="WW8Num52z0">
    <w:name w:val="WW8Num52z0"/>
    <w:rsid w:val="00A02E87"/>
    <w:rPr>
      <w:rFonts w:ascii="Symbol" w:hAnsi="Symbol" w:cs="Symbol"/>
    </w:rPr>
  </w:style>
  <w:style w:type="character" w:customStyle="1" w:styleId="WW8Num52z1">
    <w:name w:val="WW8Num52z1"/>
    <w:rsid w:val="00A02E87"/>
    <w:rPr>
      <w:rFonts w:ascii="Courier New" w:hAnsi="Courier New" w:cs="Courier New"/>
    </w:rPr>
  </w:style>
  <w:style w:type="character" w:customStyle="1" w:styleId="WW8Num52z2">
    <w:name w:val="WW8Num52z2"/>
    <w:rsid w:val="00A02E87"/>
    <w:rPr>
      <w:rFonts w:ascii="Wingdings" w:hAnsi="Wingdings" w:cs="Wingdings"/>
    </w:rPr>
  </w:style>
  <w:style w:type="character" w:customStyle="1" w:styleId="WW8Num53z0">
    <w:name w:val="WW8Num53z0"/>
    <w:rsid w:val="00A02E87"/>
    <w:rPr>
      <w:rFonts w:ascii="Symbol" w:hAnsi="Symbol" w:cs="Symbol"/>
    </w:rPr>
  </w:style>
  <w:style w:type="character" w:customStyle="1" w:styleId="WW8Num53z1">
    <w:name w:val="WW8Num53z1"/>
    <w:rsid w:val="00A02E87"/>
    <w:rPr>
      <w:rFonts w:ascii="Courier New" w:hAnsi="Courier New" w:cs="Courier New"/>
    </w:rPr>
  </w:style>
  <w:style w:type="character" w:customStyle="1" w:styleId="WW8Num53z2">
    <w:name w:val="WW8Num53z2"/>
    <w:rsid w:val="00A02E87"/>
    <w:rPr>
      <w:rFonts w:ascii="Wingdings" w:hAnsi="Wingdings" w:cs="Wingdings"/>
    </w:rPr>
  </w:style>
  <w:style w:type="character" w:customStyle="1" w:styleId="WW8Num54z0">
    <w:name w:val="WW8Num54z0"/>
    <w:rsid w:val="00A02E87"/>
    <w:rPr>
      <w:rFonts w:ascii="Symbol" w:hAnsi="Symbol" w:cs="Symbol"/>
    </w:rPr>
  </w:style>
  <w:style w:type="character" w:customStyle="1" w:styleId="WW8Num54z1">
    <w:name w:val="WW8Num54z1"/>
    <w:rsid w:val="00A02E87"/>
    <w:rPr>
      <w:rFonts w:ascii="Courier New" w:hAnsi="Courier New" w:cs="Courier New"/>
    </w:rPr>
  </w:style>
  <w:style w:type="character" w:customStyle="1" w:styleId="WW8Num54z2">
    <w:name w:val="WW8Num54z2"/>
    <w:rsid w:val="00A02E87"/>
    <w:rPr>
      <w:rFonts w:ascii="Wingdings" w:hAnsi="Wingdings" w:cs="Wingdings"/>
    </w:rPr>
  </w:style>
  <w:style w:type="character" w:customStyle="1" w:styleId="WW8Num55z0">
    <w:name w:val="WW8Num55z0"/>
    <w:rsid w:val="00A02E87"/>
    <w:rPr>
      <w:rFonts w:ascii="Symbol" w:hAnsi="Symbol" w:cs="Symbol"/>
    </w:rPr>
  </w:style>
  <w:style w:type="character" w:customStyle="1" w:styleId="WW8Num55z1">
    <w:name w:val="WW8Num55z1"/>
    <w:rsid w:val="00A02E87"/>
    <w:rPr>
      <w:rFonts w:ascii="Courier New" w:hAnsi="Courier New" w:cs="Courier New"/>
    </w:rPr>
  </w:style>
  <w:style w:type="character" w:customStyle="1" w:styleId="WW8Num55z2">
    <w:name w:val="WW8Num55z2"/>
    <w:rsid w:val="00A02E87"/>
    <w:rPr>
      <w:rFonts w:ascii="Wingdings" w:hAnsi="Wingdings" w:cs="Wingdings"/>
    </w:rPr>
  </w:style>
  <w:style w:type="character" w:customStyle="1" w:styleId="WW8Num56z0">
    <w:name w:val="WW8Num56z0"/>
    <w:rsid w:val="00A02E87"/>
    <w:rPr>
      <w:rFonts w:ascii="Symbol" w:hAnsi="Symbol" w:cs="Symbol"/>
    </w:rPr>
  </w:style>
  <w:style w:type="character" w:customStyle="1" w:styleId="WW8Num56z1">
    <w:name w:val="WW8Num56z1"/>
    <w:rsid w:val="00A02E87"/>
    <w:rPr>
      <w:rFonts w:ascii="Courier New" w:hAnsi="Courier New" w:cs="Courier New"/>
    </w:rPr>
  </w:style>
  <w:style w:type="character" w:customStyle="1" w:styleId="WW8Num56z2">
    <w:name w:val="WW8Num56z2"/>
    <w:rsid w:val="00A02E87"/>
    <w:rPr>
      <w:rFonts w:ascii="Wingdings" w:hAnsi="Wingdings" w:cs="Wingdings"/>
    </w:rPr>
  </w:style>
  <w:style w:type="character" w:customStyle="1" w:styleId="WW8Num57z0">
    <w:name w:val="WW8Num57z0"/>
    <w:rsid w:val="00A02E87"/>
    <w:rPr>
      <w:rFonts w:ascii="Symbol" w:hAnsi="Symbol" w:cs="Symbol"/>
    </w:rPr>
  </w:style>
  <w:style w:type="character" w:customStyle="1" w:styleId="WW8Num57z1">
    <w:name w:val="WW8Num57z1"/>
    <w:rsid w:val="00A02E87"/>
    <w:rPr>
      <w:rFonts w:ascii="Courier New" w:hAnsi="Courier New" w:cs="Courier New"/>
    </w:rPr>
  </w:style>
  <w:style w:type="character" w:customStyle="1" w:styleId="WW8Num57z2">
    <w:name w:val="WW8Num57z2"/>
    <w:rsid w:val="00A02E87"/>
    <w:rPr>
      <w:rFonts w:ascii="Wingdings" w:hAnsi="Wingdings" w:cs="Wingdings"/>
    </w:rPr>
  </w:style>
  <w:style w:type="character" w:customStyle="1" w:styleId="WW8Num58z0">
    <w:name w:val="WW8Num58z0"/>
    <w:rsid w:val="00A02E87"/>
    <w:rPr>
      <w:rFonts w:ascii="Symbol" w:hAnsi="Symbol" w:cs="Symbol"/>
    </w:rPr>
  </w:style>
  <w:style w:type="character" w:customStyle="1" w:styleId="WW8Num58z1">
    <w:name w:val="WW8Num58z1"/>
    <w:rsid w:val="00A02E87"/>
    <w:rPr>
      <w:rFonts w:ascii="Courier New" w:hAnsi="Courier New" w:cs="Courier New"/>
    </w:rPr>
  </w:style>
  <w:style w:type="character" w:customStyle="1" w:styleId="WW8Num58z2">
    <w:name w:val="WW8Num58z2"/>
    <w:rsid w:val="00A02E87"/>
    <w:rPr>
      <w:rFonts w:ascii="Wingdings" w:hAnsi="Wingdings" w:cs="Wingdings"/>
    </w:rPr>
  </w:style>
  <w:style w:type="character" w:customStyle="1" w:styleId="NormalChar">
    <w:name w:val="Normal Char"/>
    <w:rsid w:val="00A02E87"/>
    <w:rPr>
      <w:kern w:val="1"/>
      <w:sz w:val="24"/>
      <w:lang w:val="et-EE" w:eastAsia="ar-SA" w:bidi="ar-SA"/>
    </w:rPr>
  </w:style>
  <w:style w:type="character" w:customStyle="1" w:styleId="WW-DefaultParagraphFont">
    <w:name w:val="WW-Default Paragraph Font"/>
    <w:rsid w:val="00A02E87"/>
  </w:style>
  <w:style w:type="character" w:customStyle="1" w:styleId="WW-DefaultParagraphFont1">
    <w:name w:val="WW-Default Paragraph Font1"/>
    <w:rsid w:val="00A02E87"/>
  </w:style>
  <w:style w:type="character" w:customStyle="1" w:styleId="WWCharLFO2LVL1">
    <w:name w:val="WW_CharLFO2LVL1"/>
    <w:rsid w:val="00A02E87"/>
    <w:rPr>
      <w:rFonts w:ascii="Symbol" w:hAnsi="Symbol" w:cs="Symbol"/>
    </w:rPr>
  </w:style>
  <w:style w:type="character" w:customStyle="1" w:styleId="WWCharLFO2LVL2">
    <w:name w:val="WW_CharLFO2LVL2"/>
    <w:rsid w:val="00A02E87"/>
    <w:rPr>
      <w:rFonts w:ascii="Courier New" w:hAnsi="Courier New" w:cs="Courier New"/>
    </w:rPr>
  </w:style>
  <w:style w:type="character" w:customStyle="1" w:styleId="WWCharLFO2LVL3">
    <w:name w:val="WW_CharLFO2LVL3"/>
    <w:rsid w:val="00A02E87"/>
    <w:rPr>
      <w:rFonts w:ascii="Wingdings" w:hAnsi="Wingdings" w:cs="Wingdings"/>
    </w:rPr>
  </w:style>
  <w:style w:type="character" w:customStyle="1" w:styleId="WWCharLFO2LVL4">
    <w:name w:val="WW_CharLFO2LVL4"/>
    <w:rsid w:val="00A02E87"/>
    <w:rPr>
      <w:rFonts w:ascii="Symbol" w:hAnsi="Symbol" w:cs="Symbol"/>
    </w:rPr>
  </w:style>
  <w:style w:type="character" w:customStyle="1" w:styleId="WWCharLFO2LVL5">
    <w:name w:val="WW_CharLFO2LVL5"/>
    <w:rsid w:val="00A02E87"/>
    <w:rPr>
      <w:rFonts w:ascii="Courier New" w:hAnsi="Courier New" w:cs="Courier New"/>
    </w:rPr>
  </w:style>
  <w:style w:type="character" w:customStyle="1" w:styleId="WWCharLFO2LVL6">
    <w:name w:val="WW_CharLFO2LVL6"/>
    <w:rsid w:val="00A02E87"/>
    <w:rPr>
      <w:rFonts w:ascii="Wingdings" w:hAnsi="Wingdings" w:cs="Wingdings"/>
    </w:rPr>
  </w:style>
  <w:style w:type="character" w:customStyle="1" w:styleId="WWCharLFO2LVL7">
    <w:name w:val="WW_CharLFO2LVL7"/>
    <w:rsid w:val="00A02E87"/>
    <w:rPr>
      <w:rFonts w:ascii="Symbol" w:hAnsi="Symbol" w:cs="Symbol"/>
    </w:rPr>
  </w:style>
  <w:style w:type="character" w:customStyle="1" w:styleId="WWCharLFO2LVL8">
    <w:name w:val="WW_CharLFO2LVL8"/>
    <w:rsid w:val="00A02E87"/>
    <w:rPr>
      <w:rFonts w:ascii="Courier New" w:hAnsi="Courier New" w:cs="Courier New"/>
    </w:rPr>
  </w:style>
  <w:style w:type="character" w:customStyle="1" w:styleId="WWCharLFO2LVL9">
    <w:name w:val="WW_CharLFO2LVL9"/>
    <w:rsid w:val="00A02E87"/>
    <w:rPr>
      <w:rFonts w:ascii="Wingdings" w:hAnsi="Wingdings" w:cs="Wingdings"/>
    </w:rPr>
  </w:style>
  <w:style w:type="character" w:customStyle="1" w:styleId="WWCharLFO3LVL1">
    <w:name w:val="WW_CharLFO3LVL1"/>
    <w:rsid w:val="00A02E87"/>
    <w:rPr>
      <w:rFonts w:ascii="Symbol" w:hAnsi="Symbol" w:cs="Symbol"/>
    </w:rPr>
  </w:style>
  <w:style w:type="character" w:customStyle="1" w:styleId="WWCharLFO3LVL2">
    <w:name w:val="WW_CharLFO3LVL2"/>
    <w:rsid w:val="00A02E87"/>
    <w:rPr>
      <w:rFonts w:ascii="Courier New" w:hAnsi="Courier New" w:cs="Courier New"/>
    </w:rPr>
  </w:style>
  <w:style w:type="character" w:customStyle="1" w:styleId="WWCharLFO3LVL3">
    <w:name w:val="WW_CharLFO3LVL3"/>
    <w:rsid w:val="00A02E87"/>
    <w:rPr>
      <w:rFonts w:ascii="Wingdings" w:hAnsi="Wingdings" w:cs="Wingdings"/>
    </w:rPr>
  </w:style>
  <w:style w:type="character" w:customStyle="1" w:styleId="WWCharLFO3LVL4">
    <w:name w:val="WW_CharLFO3LVL4"/>
    <w:rsid w:val="00A02E87"/>
    <w:rPr>
      <w:rFonts w:ascii="Symbol" w:hAnsi="Symbol" w:cs="Symbol"/>
    </w:rPr>
  </w:style>
  <w:style w:type="character" w:customStyle="1" w:styleId="WWCharLFO3LVL5">
    <w:name w:val="WW_CharLFO3LVL5"/>
    <w:rsid w:val="00A02E87"/>
    <w:rPr>
      <w:rFonts w:ascii="Courier New" w:hAnsi="Courier New" w:cs="Courier New"/>
    </w:rPr>
  </w:style>
  <w:style w:type="character" w:customStyle="1" w:styleId="WWCharLFO3LVL6">
    <w:name w:val="WW_CharLFO3LVL6"/>
    <w:rsid w:val="00A02E87"/>
    <w:rPr>
      <w:rFonts w:ascii="Wingdings" w:hAnsi="Wingdings" w:cs="Wingdings"/>
    </w:rPr>
  </w:style>
  <w:style w:type="character" w:customStyle="1" w:styleId="WWCharLFO3LVL7">
    <w:name w:val="WW_CharLFO3LVL7"/>
    <w:rsid w:val="00A02E87"/>
    <w:rPr>
      <w:rFonts w:ascii="Symbol" w:hAnsi="Symbol" w:cs="Symbol"/>
    </w:rPr>
  </w:style>
  <w:style w:type="character" w:customStyle="1" w:styleId="WWCharLFO3LVL8">
    <w:name w:val="WW_CharLFO3LVL8"/>
    <w:rsid w:val="00A02E87"/>
    <w:rPr>
      <w:rFonts w:ascii="Courier New" w:hAnsi="Courier New" w:cs="Courier New"/>
    </w:rPr>
  </w:style>
  <w:style w:type="character" w:customStyle="1" w:styleId="WWCharLFO3LVL9">
    <w:name w:val="WW_CharLFO3LVL9"/>
    <w:rsid w:val="00A02E87"/>
    <w:rPr>
      <w:rFonts w:ascii="Wingdings" w:hAnsi="Wingdings" w:cs="Wingdings"/>
    </w:rPr>
  </w:style>
  <w:style w:type="character" w:customStyle="1" w:styleId="WWCharLFO4LVL1">
    <w:name w:val="WW_CharLFO4LVL1"/>
    <w:rsid w:val="00A02E87"/>
    <w:rPr>
      <w:rFonts w:ascii="Symbol" w:hAnsi="Symbol" w:cs="Symbol"/>
    </w:rPr>
  </w:style>
  <w:style w:type="character" w:customStyle="1" w:styleId="WWCharLFO4LVL2">
    <w:name w:val="WW_CharLFO4LVL2"/>
    <w:rsid w:val="00A02E87"/>
    <w:rPr>
      <w:rFonts w:ascii="Courier New" w:hAnsi="Courier New" w:cs="Courier New"/>
    </w:rPr>
  </w:style>
  <w:style w:type="character" w:customStyle="1" w:styleId="WWCharLFO4LVL3">
    <w:name w:val="WW_CharLFO4LVL3"/>
    <w:rsid w:val="00A02E87"/>
    <w:rPr>
      <w:rFonts w:ascii="Wingdings" w:hAnsi="Wingdings" w:cs="Wingdings"/>
    </w:rPr>
  </w:style>
  <w:style w:type="character" w:customStyle="1" w:styleId="WWCharLFO4LVL4">
    <w:name w:val="WW_CharLFO4LVL4"/>
    <w:rsid w:val="00A02E87"/>
    <w:rPr>
      <w:rFonts w:ascii="Symbol" w:hAnsi="Symbol" w:cs="Symbol"/>
    </w:rPr>
  </w:style>
  <w:style w:type="character" w:customStyle="1" w:styleId="WWCharLFO4LVL5">
    <w:name w:val="WW_CharLFO4LVL5"/>
    <w:rsid w:val="00A02E87"/>
    <w:rPr>
      <w:rFonts w:ascii="Courier New" w:hAnsi="Courier New" w:cs="Courier New"/>
    </w:rPr>
  </w:style>
  <w:style w:type="character" w:customStyle="1" w:styleId="WWCharLFO4LVL6">
    <w:name w:val="WW_CharLFO4LVL6"/>
    <w:rsid w:val="00A02E87"/>
    <w:rPr>
      <w:rFonts w:ascii="Wingdings" w:hAnsi="Wingdings" w:cs="Wingdings"/>
    </w:rPr>
  </w:style>
  <w:style w:type="character" w:customStyle="1" w:styleId="WWCharLFO4LVL7">
    <w:name w:val="WW_CharLFO4LVL7"/>
    <w:rsid w:val="00A02E87"/>
    <w:rPr>
      <w:rFonts w:ascii="Symbol" w:hAnsi="Symbol" w:cs="Symbol"/>
    </w:rPr>
  </w:style>
  <w:style w:type="character" w:customStyle="1" w:styleId="WWCharLFO4LVL8">
    <w:name w:val="WW_CharLFO4LVL8"/>
    <w:rsid w:val="00A02E87"/>
    <w:rPr>
      <w:rFonts w:ascii="Courier New" w:hAnsi="Courier New" w:cs="Courier New"/>
    </w:rPr>
  </w:style>
  <w:style w:type="character" w:customStyle="1" w:styleId="WWCharLFO4LVL9">
    <w:name w:val="WW_CharLFO4LVL9"/>
    <w:rsid w:val="00A02E87"/>
    <w:rPr>
      <w:rFonts w:ascii="Wingdings" w:hAnsi="Wingdings" w:cs="Wingdings"/>
    </w:rPr>
  </w:style>
  <w:style w:type="character" w:customStyle="1" w:styleId="Bullets">
    <w:name w:val="Bullets"/>
    <w:rsid w:val="00A02E87"/>
    <w:rPr>
      <w:rFonts w:ascii="OpenSymbol" w:eastAsia="OpenSymbol" w:hAnsi="OpenSymbol" w:cs="OpenSymbol"/>
    </w:rPr>
  </w:style>
  <w:style w:type="character" w:customStyle="1" w:styleId="Stiil1Char">
    <w:name w:val="Stiil1 Char"/>
    <w:rsid w:val="00A02E87"/>
  </w:style>
  <w:style w:type="paragraph" w:styleId="List">
    <w:name w:val="List"/>
    <w:basedOn w:val="BodyText"/>
    <w:rsid w:val="00A02E87"/>
    <w:pPr>
      <w:spacing w:line="100" w:lineRule="atLeast"/>
      <w:jc w:val="left"/>
    </w:pPr>
    <w:rPr>
      <w:rFonts w:ascii="Calibri" w:eastAsia="Calibri" w:hAnsi="Calibri" w:cs="Mangal"/>
      <w:kern w:val="1"/>
      <w:sz w:val="22"/>
      <w:szCs w:val="22"/>
      <w:lang w:val="x-none" w:eastAsia="ar-SA"/>
    </w:rPr>
  </w:style>
  <w:style w:type="paragraph" w:customStyle="1" w:styleId="Index">
    <w:name w:val="Index"/>
    <w:basedOn w:val="Normal"/>
    <w:rsid w:val="00A02E87"/>
    <w:pPr>
      <w:suppressLineNumbers/>
      <w:spacing w:after="100" w:line="100" w:lineRule="atLeast"/>
      <w:jc w:val="left"/>
    </w:pPr>
    <w:rPr>
      <w:rFonts w:ascii="Calibri" w:eastAsia="Calibri" w:hAnsi="Calibri" w:cs="Mangal"/>
      <w:kern w:val="1"/>
      <w:sz w:val="22"/>
      <w:szCs w:val="22"/>
      <w:lang w:eastAsia="ar-SA"/>
    </w:rPr>
  </w:style>
  <w:style w:type="character" w:customStyle="1" w:styleId="BalloonTextChar1">
    <w:name w:val="Balloon Text Char1"/>
    <w:rsid w:val="00A02E87"/>
    <w:rPr>
      <w:rFonts w:ascii="Tahoma" w:hAnsi="Tahoma" w:cs="Tahoma"/>
      <w:sz w:val="16"/>
      <w:szCs w:val="16"/>
      <w:lang w:eastAsia="en-US"/>
    </w:rPr>
  </w:style>
  <w:style w:type="paragraph" w:customStyle="1" w:styleId="TableHeading">
    <w:name w:val="Table Heading"/>
    <w:basedOn w:val="TableContents"/>
    <w:rsid w:val="00A02E87"/>
    <w:pPr>
      <w:widowControl/>
      <w:suppressAutoHyphens w:val="0"/>
      <w:autoSpaceDN/>
      <w:spacing w:after="100" w:line="100" w:lineRule="atLeast"/>
      <w:jc w:val="center"/>
      <w:textAlignment w:val="auto"/>
    </w:pPr>
    <w:rPr>
      <w:rFonts w:ascii="Calibri" w:eastAsia="Calibri" w:hAnsi="Calibri" w:cs="Times New Roman"/>
      <w:b/>
      <w:bCs/>
      <w:kern w:val="1"/>
      <w:sz w:val="22"/>
      <w:szCs w:val="22"/>
      <w:lang w:eastAsia="ar-SA" w:bidi="ar-SA"/>
    </w:rPr>
  </w:style>
  <w:style w:type="paragraph" w:customStyle="1" w:styleId="PreformattedText">
    <w:name w:val="Preformatted Text"/>
    <w:basedOn w:val="Normal"/>
    <w:rsid w:val="00A02E87"/>
    <w:pPr>
      <w:suppressAutoHyphens/>
      <w:jc w:val="left"/>
    </w:pPr>
    <w:rPr>
      <w:rFonts w:ascii="Courier New" w:hAnsi="Courier New" w:cs="Courier New"/>
      <w:kern w:val="1"/>
      <w:sz w:val="20"/>
      <w:lang w:eastAsia="ar-SA"/>
    </w:rPr>
  </w:style>
  <w:style w:type="paragraph" w:customStyle="1" w:styleId="Tekst">
    <w:name w:val="Tekst"/>
    <w:basedOn w:val="Normal"/>
    <w:rsid w:val="00A02E87"/>
    <w:pPr>
      <w:suppressAutoHyphens/>
      <w:jc w:val="left"/>
    </w:pPr>
    <w:rPr>
      <w:rFonts w:ascii="Times New Roman" w:hAnsi="Times New Roman"/>
      <w:kern w:val="1"/>
      <w:lang w:eastAsia="ar-SA"/>
    </w:rPr>
  </w:style>
  <w:style w:type="paragraph" w:customStyle="1" w:styleId="Stiil1">
    <w:name w:val="Stiil1"/>
    <w:basedOn w:val="Normal"/>
    <w:link w:val="Stiil1Char1"/>
    <w:rsid w:val="00A02E87"/>
    <w:pPr>
      <w:suppressAutoHyphens/>
      <w:spacing w:line="360" w:lineRule="auto"/>
      <w:jc w:val="left"/>
    </w:pPr>
    <w:rPr>
      <w:rFonts w:ascii="Times New Roman" w:hAnsi="Times New Roman"/>
      <w:kern w:val="1"/>
      <w:lang w:val="x-none" w:eastAsia="ar-SA"/>
    </w:rPr>
  </w:style>
  <w:style w:type="character" w:customStyle="1" w:styleId="Stiil1Char1">
    <w:name w:val="Stiil1 Char1"/>
    <w:link w:val="Stiil1"/>
    <w:rsid w:val="00A02E87"/>
    <w:rPr>
      <w:kern w:val="1"/>
      <w:sz w:val="24"/>
      <w:szCs w:val="24"/>
      <w:lang w:val="x-none" w:eastAsia="ar-SA"/>
    </w:rPr>
  </w:style>
  <w:style w:type="paragraph" w:customStyle="1" w:styleId="Contents10">
    <w:name w:val="Contents 10"/>
    <w:basedOn w:val="Index"/>
    <w:rsid w:val="00A02E87"/>
    <w:pPr>
      <w:tabs>
        <w:tab w:val="right" w:leader="dot" w:pos="7091"/>
      </w:tabs>
      <w:ind w:left="2547"/>
    </w:pPr>
  </w:style>
  <w:style w:type="character" w:customStyle="1" w:styleId="node-text-color-blue">
    <w:name w:val="node-text-color-blue"/>
    <w:rsid w:val="00A02E87"/>
  </w:style>
  <w:style w:type="paragraph" w:customStyle="1" w:styleId="LaadPealkiri4Vasakul0cmEsirida0cmPrast6p">
    <w:name w:val="Laad Pealkiri 4 + Vasakul:  0 cm Esirida:  0 cm Pärast:  6 p"/>
    <w:basedOn w:val="Heading4"/>
    <w:rsid w:val="00A02E87"/>
    <w:pPr>
      <w:numPr>
        <w:numId w:val="9"/>
      </w:numPr>
      <w:jc w:val="left"/>
    </w:pPr>
    <w:rPr>
      <w:i/>
      <w:sz w:val="22"/>
      <w:lang w:val="en-US" w:eastAsia="et-EE"/>
    </w:rPr>
  </w:style>
  <w:style w:type="paragraph" w:customStyle="1" w:styleId="LaadLaadPealkiri1">
    <w:name w:val="Laad Laad Pealkiri 1"/>
    <w:basedOn w:val="Normal"/>
    <w:rsid w:val="00A02E87"/>
    <w:pPr>
      <w:numPr>
        <w:numId w:val="9"/>
      </w:numPr>
      <w:spacing w:before="60" w:after="120"/>
      <w:jc w:val="left"/>
    </w:pPr>
    <w:rPr>
      <w:rFonts w:ascii="Times New Roman" w:hAnsi="Times New Roman"/>
      <w:lang w:val="en-US" w:eastAsia="et-EE"/>
    </w:rPr>
  </w:style>
  <w:style w:type="numbering" w:customStyle="1" w:styleId="StyleOutlinenumberedBlue">
    <w:name w:val="Style Outline numbered Blue"/>
    <w:basedOn w:val="NoList"/>
    <w:rsid w:val="00A02E87"/>
    <w:pPr>
      <w:numPr>
        <w:numId w:val="10"/>
      </w:numPr>
    </w:pPr>
  </w:style>
  <w:style w:type="character" w:customStyle="1" w:styleId="WW8Num15z2">
    <w:name w:val="WW8Num15z2"/>
    <w:rsid w:val="00A02E87"/>
    <w:rPr>
      <w:rFonts w:ascii="Wingdings" w:hAnsi="Wingdings" w:cs="Wingdings"/>
    </w:rPr>
  </w:style>
  <w:style w:type="character" w:customStyle="1" w:styleId="WW8Num15z4">
    <w:name w:val="WW8Num15z4"/>
    <w:rsid w:val="00A02E87"/>
    <w:rPr>
      <w:rFonts w:ascii="Courier New" w:hAnsi="Courier New" w:cs="Courier New"/>
    </w:rPr>
  </w:style>
  <w:style w:type="character" w:customStyle="1" w:styleId="WW8Num17z2">
    <w:name w:val="WW8Num17z2"/>
    <w:rsid w:val="00A02E87"/>
    <w:rPr>
      <w:rFonts w:ascii="Wingdings" w:hAnsi="Wingdings" w:cs="Wingdings"/>
    </w:rPr>
  </w:style>
  <w:style w:type="character" w:customStyle="1" w:styleId="WW8Num26z0">
    <w:name w:val="WW8Num26z0"/>
    <w:rsid w:val="00A02E87"/>
    <w:rPr>
      <w:rFonts w:ascii="Symbol" w:hAnsi="Symbol" w:cs="Symbol"/>
    </w:rPr>
  </w:style>
  <w:style w:type="character" w:customStyle="1" w:styleId="WW8Num25z4">
    <w:name w:val="WW8Num25z4"/>
    <w:rsid w:val="00A02E87"/>
    <w:rPr>
      <w:rFonts w:ascii="Courier New" w:hAnsi="Courier New" w:cs="Courier New"/>
    </w:rPr>
  </w:style>
  <w:style w:type="character" w:customStyle="1" w:styleId="WW8Num30z0">
    <w:name w:val="WW8Num30z0"/>
    <w:rsid w:val="00A02E87"/>
    <w:rPr>
      <w:rFonts w:ascii="Symbol" w:eastAsia="Times New Roman" w:hAnsi="Symbol" w:cs="Times New Roman"/>
      <w:b/>
    </w:rPr>
  </w:style>
  <w:style w:type="character" w:customStyle="1" w:styleId="WW8Num41z3">
    <w:name w:val="WW8Num41z3"/>
    <w:rsid w:val="00A02E87"/>
    <w:rPr>
      <w:rFonts w:ascii="Symbol" w:hAnsi="Symbol" w:cs="Symbol"/>
    </w:rPr>
  </w:style>
  <w:style w:type="character" w:customStyle="1" w:styleId="WW8Num15z1">
    <w:name w:val="WW8Num15z1"/>
    <w:rsid w:val="00A02E87"/>
    <w:rPr>
      <w:rFonts w:ascii="Symbol" w:hAnsi="Symbol" w:cs="Symbol"/>
      <w:color w:val="auto"/>
    </w:rPr>
  </w:style>
  <w:style w:type="character" w:customStyle="1" w:styleId="WW8Num5z2">
    <w:name w:val="WW8Num5z2"/>
    <w:rsid w:val="00A02E87"/>
    <w:rPr>
      <w:rFonts w:ascii="Wingdings" w:hAnsi="Wingdings" w:cs="Wingdings"/>
    </w:rPr>
  </w:style>
  <w:style w:type="character" w:customStyle="1" w:styleId="WW8Num5z3">
    <w:name w:val="WW8Num5z3"/>
    <w:rsid w:val="00A02E87"/>
    <w:rPr>
      <w:rFonts w:ascii="Symbol" w:hAnsi="Symbol" w:cs="Symbol"/>
    </w:rPr>
  </w:style>
  <w:style w:type="character" w:customStyle="1" w:styleId="WW8Num6z2">
    <w:name w:val="WW8Num6z2"/>
    <w:rsid w:val="00A02E87"/>
    <w:rPr>
      <w:rFonts w:ascii="Wingdings" w:hAnsi="Wingdings" w:cs="Wingdings"/>
    </w:rPr>
  </w:style>
  <w:style w:type="character" w:customStyle="1" w:styleId="WW8Num8z2">
    <w:name w:val="WW8Num8z2"/>
    <w:rsid w:val="00A02E87"/>
    <w:rPr>
      <w:rFonts w:ascii="Wingdings" w:hAnsi="Wingdings" w:cs="Wingdings"/>
    </w:rPr>
  </w:style>
  <w:style w:type="character" w:customStyle="1" w:styleId="WW8Num9z2">
    <w:name w:val="WW8Num9z2"/>
    <w:rsid w:val="00A02E87"/>
    <w:rPr>
      <w:rFonts w:ascii="Wingdings" w:hAnsi="Wingdings" w:cs="Wingdings"/>
    </w:rPr>
  </w:style>
  <w:style w:type="character" w:customStyle="1" w:styleId="WW8Num11z2">
    <w:name w:val="WW8Num11z2"/>
    <w:rsid w:val="00A02E87"/>
    <w:rPr>
      <w:rFonts w:ascii="Wingdings" w:hAnsi="Wingdings" w:cs="Wingdings"/>
    </w:rPr>
  </w:style>
  <w:style w:type="character" w:customStyle="1" w:styleId="WW8Num11z3">
    <w:name w:val="WW8Num11z3"/>
    <w:rsid w:val="00A02E87"/>
    <w:rPr>
      <w:rFonts w:ascii="Symbol" w:hAnsi="Symbol" w:cs="Symbol"/>
    </w:rPr>
  </w:style>
  <w:style w:type="character" w:customStyle="1" w:styleId="WW8Num12z2">
    <w:name w:val="WW8Num12z2"/>
    <w:rsid w:val="00A02E87"/>
    <w:rPr>
      <w:rFonts w:ascii="Wingdings" w:hAnsi="Wingdings" w:cs="Wingdings"/>
    </w:rPr>
  </w:style>
  <w:style w:type="character" w:customStyle="1" w:styleId="WW8Num12z3">
    <w:name w:val="WW8Num12z3"/>
    <w:rsid w:val="00A02E87"/>
    <w:rPr>
      <w:rFonts w:ascii="Symbol" w:hAnsi="Symbol" w:cs="Symbol"/>
    </w:rPr>
  </w:style>
  <w:style w:type="character" w:customStyle="1" w:styleId="WW8Num13z2">
    <w:name w:val="WW8Num13z2"/>
    <w:rsid w:val="00A02E87"/>
    <w:rPr>
      <w:rFonts w:ascii="Wingdings" w:hAnsi="Wingdings" w:cs="Wingdings"/>
    </w:rPr>
  </w:style>
  <w:style w:type="character" w:customStyle="1" w:styleId="WW8Num14z1">
    <w:name w:val="WW8Num14z1"/>
    <w:rsid w:val="00A02E87"/>
    <w:rPr>
      <w:rFonts w:ascii="Courier New" w:hAnsi="Courier New" w:cs="Courier New"/>
    </w:rPr>
  </w:style>
  <w:style w:type="character" w:customStyle="1" w:styleId="WW8Num14z2">
    <w:name w:val="WW8Num14z2"/>
    <w:rsid w:val="00A02E87"/>
    <w:rPr>
      <w:rFonts w:ascii="Wingdings" w:hAnsi="Wingdings" w:cs="Wingdings"/>
    </w:rPr>
  </w:style>
  <w:style w:type="character" w:customStyle="1" w:styleId="WW8Num16z1">
    <w:name w:val="WW8Num16z1"/>
    <w:rsid w:val="00A02E87"/>
    <w:rPr>
      <w:rFonts w:ascii="Courier New" w:hAnsi="Courier New" w:cs="Courier New"/>
    </w:rPr>
  </w:style>
  <w:style w:type="character" w:customStyle="1" w:styleId="WW8Num16z2">
    <w:name w:val="WW8Num16z2"/>
    <w:rsid w:val="00A02E87"/>
    <w:rPr>
      <w:rFonts w:ascii="Wingdings" w:hAnsi="Wingdings" w:cs="Wingdings"/>
    </w:rPr>
  </w:style>
  <w:style w:type="character" w:customStyle="1" w:styleId="WW8Num16z3">
    <w:name w:val="WW8Num16z3"/>
    <w:rsid w:val="00A02E87"/>
    <w:rPr>
      <w:rFonts w:ascii="Symbol" w:hAnsi="Symbol" w:cs="Symbol"/>
    </w:rPr>
  </w:style>
  <w:style w:type="character" w:customStyle="1" w:styleId="WW8Num18z2">
    <w:name w:val="WW8Num18z2"/>
    <w:rsid w:val="00A02E87"/>
    <w:rPr>
      <w:rFonts w:ascii="Wingdings" w:hAnsi="Wingdings" w:cs="Wingdings"/>
    </w:rPr>
  </w:style>
  <w:style w:type="character" w:customStyle="1" w:styleId="WW8Num18z3">
    <w:name w:val="WW8Num18z3"/>
    <w:rsid w:val="00A02E87"/>
    <w:rPr>
      <w:rFonts w:ascii="Symbol" w:hAnsi="Symbol" w:cs="Symbol"/>
    </w:rPr>
  </w:style>
  <w:style w:type="character" w:customStyle="1" w:styleId="WW8Num19z2">
    <w:name w:val="WW8Num19z2"/>
    <w:rsid w:val="00A02E87"/>
    <w:rPr>
      <w:rFonts w:ascii="Wingdings" w:hAnsi="Wingdings" w:cs="Wingdings"/>
    </w:rPr>
  </w:style>
  <w:style w:type="character" w:customStyle="1" w:styleId="WW8Num19z3">
    <w:name w:val="WW8Num19z3"/>
    <w:rsid w:val="00A02E87"/>
    <w:rPr>
      <w:rFonts w:ascii="Symbol" w:hAnsi="Symbol" w:cs="Symbol"/>
    </w:rPr>
  </w:style>
  <w:style w:type="character" w:customStyle="1" w:styleId="WW8Num23z3">
    <w:name w:val="WW8Num23z3"/>
    <w:rsid w:val="00A02E87"/>
    <w:rPr>
      <w:rFonts w:ascii="Symbol" w:hAnsi="Symbol" w:cs="Symbol"/>
    </w:rPr>
  </w:style>
  <w:style w:type="character" w:customStyle="1" w:styleId="WW8Num26z1">
    <w:name w:val="WW8Num26z1"/>
    <w:rsid w:val="00A02E87"/>
    <w:rPr>
      <w:rFonts w:ascii="Courier New" w:hAnsi="Courier New" w:cs="Courier New"/>
    </w:rPr>
  </w:style>
  <w:style w:type="character" w:customStyle="1" w:styleId="WW8Num26z2">
    <w:name w:val="WW8Num26z2"/>
    <w:rsid w:val="00A02E87"/>
    <w:rPr>
      <w:rFonts w:ascii="Wingdings" w:hAnsi="Wingdings" w:cs="Wingdings"/>
    </w:rPr>
  </w:style>
  <w:style w:type="character" w:customStyle="1" w:styleId="WW8Num29z3">
    <w:name w:val="WW8Num29z3"/>
    <w:rsid w:val="00A02E87"/>
    <w:rPr>
      <w:rFonts w:ascii="Symbol" w:hAnsi="Symbol" w:cs="Symbol"/>
    </w:rPr>
  </w:style>
  <w:style w:type="character" w:customStyle="1" w:styleId="WW8Num30z1">
    <w:name w:val="WW8Num30z1"/>
    <w:rsid w:val="00A02E87"/>
    <w:rPr>
      <w:rFonts w:ascii="Courier New" w:hAnsi="Courier New" w:cs="Courier New"/>
    </w:rPr>
  </w:style>
  <w:style w:type="character" w:customStyle="1" w:styleId="WW8Num30z2">
    <w:name w:val="WW8Num30z2"/>
    <w:rsid w:val="00A02E87"/>
    <w:rPr>
      <w:rFonts w:ascii="Wingdings" w:hAnsi="Wingdings" w:cs="Wingdings"/>
    </w:rPr>
  </w:style>
  <w:style w:type="character" w:customStyle="1" w:styleId="WW8Num30z3">
    <w:name w:val="WW8Num30z3"/>
    <w:rsid w:val="00A02E87"/>
    <w:rPr>
      <w:rFonts w:ascii="Symbol" w:hAnsi="Symbol" w:cs="Symbol"/>
    </w:rPr>
  </w:style>
  <w:style w:type="character" w:customStyle="1" w:styleId="WW8Num31z3">
    <w:name w:val="WW8Num31z3"/>
    <w:rsid w:val="00A02E87"/>
    <w:rPr>
      <w:rFonts w:ascii="Symbol" w:hAnsi="Symbol" w:cs="Symbol"/>
    </w:rPr>
  </w:style>
  <w:style w:type="character" w:customStyle="1" w:styleId="WW8Num33z0">
    <w:name w:val="WW8Num33z0"/>
    <w:rsid w:val="00A02E87"/>
    <w:rPr>
      <w:rFonts w:ascii="Symbol" w:hAnsi="Symbol" w:cs="Symbol"/>
    </w:rPr>
  </w:style>
  <w:style w:type="character" w:customStyle="1" w:styleId="WW8Num34z4">
    <w:name w:val="WW8Num34z4"/>
    <w:rsid w:val="00A02E87"/>
    <w:rPr>
      <w:rFonts w:ascii="Courier New" w:hAnsi="Courier New" w:cs="Courier New"/>
    </w:rPr>
  </w:style>
  <w:style w:type="character" w:customStyle="1" w:styleId="WW8Num35z3">
    <w:name w:val="WW8Num35z3"/>
    <w:rsid w:val="00A02E87"/>
    <w:rPr>
      <w:rFonts w:ascii="Symbol" w:hAnsi="Symbol" w:cs="Symbol"/>
    </w:rPr>
  </w:style>
  <w:style w:type="character" w:customStyle="1" w:styleId="WW8Num38z3">
    <w:name w:val="WW8Num38z3"/>
    <w:rsid w:val="00A02E87"/>
    <w:rPr>
      <w:rFonts w:ascii="Symbol" w:hAnsi="Symbol" w:cs="Symbol"/>
    </w:rPr>
  </w:style>
  <w:style w:type="character" w:customStyle="1" w:styleId="WW8Num46z3">
    <w:name w:val="WW8Num46z3"/>
    <w:rsid w:val="00A02E87"/>
    <w:rPr>
      <w:rFonts w:ascii="Symbol" w:hAnsi="Symbol" w:cs="Symbol"/>
    </w:rPr>
  </w:style>
  <w:style w:type="character" w:customStyle="1" w:styleId="WW8Num47z3">
    <w:name w:val="WW8Num47z3"/>
    <w:rsid w:val="00A02E87"/>
    <w:rPr>
      <w:rFonts w:ascii="Symbol" w:hAnsi="Symbol" w:cs="Symbol"/>
    </w:rPr>
  </w:style>
  <w:style w:type="character" w:customStyle="1" w:styleId="WW8Num49z3">
    <w:name w:val="WW8Num49z3"/>
    <w:rsid w:val="00A02E87"/>
    <w:rPr>
      <w:rFonts w:ascii="Symbol" w:hAnsi="Symbol" w:cs="Symbol"/>
    </w:rPr>
  </w:style>
  <w:style w:type="character" w:customStyle="1" w:styleId="WW8Num51z3">
    <w:name w:val="WW8Num51z3"/>
    <w:rsid w:val="00A02E87"/>
    <w:rPr>
      <w:rFonts w:ascii="Symbol" w:hAnsi="Symbol" w:cs="Symbol"/>
    </w:rPr>
  </w:style>
  <w:style w:type="character" w:customStyle="1" w:styleId="WW8Num52z3">
    <w:name w:val="WW8Num52z3"/>
    <w:rsid w:val="00A02E87"/>
    <w:rPr>
      <w:rFonts w:ascii="Symbol" w:hAnsi="Symbol" w:cs="Symbol"/>
    </w:rPr>
  </w:style>
  <w:style w:type="character" w:customStyle="1" w:styleId="WW8Num53z3">
    <w:name w:val="WW8Num53z3"/>
    <w:rsid w:val="00A02E87"/>
    <w:rPr>
      <w:rFonts w:ascii="Symbol" w:hAnsi="Symbol" w:cs="Symbol"/>
    </w:rPr>
  </w:style>
  <w:style w:type="character" w:customStyle="1" w:styleId="WW8Num56z3">
    <w:name w:val="WW8Num56z3"/>
    <w:rsid w:val="00A02E87"/>
    <w:rPr>
      <w:rFonts w:ascii="Symbol" w:hAnsi="Symbol" w:cs="Symbol"/>
    </w:rPr>
  </w:style>
  <w:style w:type="character" w:customStyle="1" w:styleId="WW8NumSt23z0">
    <w:name w:val="WW8NumSt23z0"/>
    <w:rsid w:val="00A02E87"/>
    <w:rPr>
      <w:rFonts w:ascii="Symbol" w:hAnsi="Symbol" w:cs="Symbol"/>
    </w:rPr>
  </w:style>
  <w:style w:type="character" w:customStyle="1" w:styleId="WW8NumSt24z0">
    <w:name w:val="WW8NumSt24z0"/>
    <w:rsid w:val="00A02E87"/>
    <w:rPr>
      <w:rFonts w:ascii="Wingdings" w:hAnsi="Wingdings" w:cs="Wingdings"/>
      <w:b w:val="0"/>
      <w:i w:val="0"/>
      <w:sz w:val="22"/>
    </w:rPr>
  </w:style>
  <w:style w:type="character" w:customStyle="1" w:styleId="WW8NumSt24z1">
    <w:name w:val="WW8NumSt24z1"/>
    <w:rsid w:val="00A02E87"/>
    <w:rPr>
      <w:rFonts w:ascii="Courier New" w:hAnsi="Courier New" w:cs="Courier New"/>
    </w:rPr>
  </w:style>
  <w:style w:type="character" w:customStyle="1" w:styleId="WW8NumSt24z2">
    <w:name w:val="WW8NumSt24z2"/>
    <w:rsid w:val="00A02E87"/>
    <w:rPr>
      <w:rFonts w:ascii="Wingdings" w:hAnsi="Wingdings" w:cs="Wingdings"/>
    </w:rPr>
  </w:style>
  <w:style w:type="character" w:customStyle="1" w:styleId="WW8NumSt24z3">
    <w:name w:val="WW8NumSt24z3"/>
    <w:rsid w:val="00A02E87"/>
    <w:rPr>
      <w:rFonts w:ascii="Symbol" w:hAnsi="Symbol" w:cs="Symbol"/>
    </w:rPr>
  </w:style>
  <w:style w:type="character" w:customStyle="1" w:styleId="FootnoteCharacters">
    <w:name w:val="Footnote Characters"/>
    <w:rsid w:val="00A02E87"/>
    <w:rPr>
      <w:vertAlign w:val="superscript"/>
    </w:rPr>
  </w:style>
  <w:style w:type="character" w:customStyle="1" w:styleId="WW8Num74z0">
    <w:name w:val="WW8Num74z0"/>
    <w:rsid w:val="00A02E87"/>
    <w:rPr>
      <w:rFonts w:ascii="Wingdings" w:hAnsi="Wingdings" w:cs="Wingdings"/>
    </w:rPr>
  </w:style>
  <w:style w:type="character" w:customStyle="1" w:styleId="WW8Num74z1">
    <w:name w:val="WW8Num74z1"/>
    <w:rsid w:val="00A02E87"/>
    <w:rPr>
      <w:rFonts w:ascii="Courier New" w:hAnsi="Courier New" w:cs="Courier New"/>
    </w:rPr>
  </w:style>
  <w:style w:type="character" w:customStyle="1" w:styleId="WW8Num74z3">
    <w:name w:val="WW8Num74z3"/>
    <w:rsid w:val="00A02E87"/>
    <w:rPr>
      <w:rFonts w:ascii="Symbol" w:hAnsi="Symbol" w:cs="Symbol"/>
    </w:rPr>
  </w:style>
  <w:style w:type="character" w:customStyle="1" w:styleId="WW8Num82z0">
    <w:name w:val="WW8Num82z0"/>
    <w:rsid w:val="00A02E87"/>
  </w:style>
  <w:style w:type="character" w:customStyle="1" w:styleId="WW8Num82z1">
    <w:name w:val="WW8Num82z1"/>
    <w:rsid w:val="00A02E87"/>
    <w:rPr>
      <w:rFonts w:ascii="Courier New" w:hAnsi="Courier New" w:cs="Courier New"/>
    </w:rPr>
  </w:style>
  <w:style w:type="character" w:customStyle="1" w:styleId="WW8Num82z2">
    <w:name w:val="WW8Num82z2"/>
    <w:rsid w:val="00A02E87"/>
    <w:rPr>
      <w:rFonts w:ascii="Wingdings" w:hAnsi="Wingdings" w:cs="Wingdings"/>
    </w:rPr>
  </w:style>
  <w:style w:type="character" w:customStyle="1" w:styleId="WW8Num69z0">
    <w:name w:val="WW8Num69z0"/>
    <w:rsid w:val="00A02E87"/>
    <w:rPr>
      <w:rFonts w:ascii="Symbol" w:hAnsi="Symbol" w:cs="Symbol"/>
    </w:rPr>
  </w:style>
  <w:style w:type="character" w:customStyle="1" w:styleId="WW8Num69z1">
    <w:name w:val="WW8Num69z1"/>
    <w:rsid w:val="00A02E87"/>
    <w:rPr>
      <w:rFonts w:ascii="Courier New" w:hAnsi="Courier New" w:cs="Courier New"/>
    </w:rPr>
  </w:style>
  <w:style w:type="character" w:customStyle="1" w:styleId="WW8Num69z2">
    <w:name w:val="WW8Num69z2"/>
    <w:rsid w:val="00A02E87"/>
    <w:rPr>
      <w:rFonts w:ascii="Wingdings" w:hAnsi="Wingdings" w:cs="Wingdings"/>
    </w:rPr>
  </w:style>
  <w:style w:type="character" w:customStyle="1" w:styleId="MyHeading2CharChar">
    <w:name w:val="My Heading 2 Char Char"/>
    <w:rsid w:val="00A02E87"/>
    <w:rPr>
      <w:b/>
      <w:caps/>
      <w:sz w:val="32"/>
      <w:lang w:val="et-EE" w:eastAsia="ar-SA" w:bidi="ar-SA"/>
    </w:rPr>
  </w:style>
  <w:style w:type="character" w:customStyle="1" w:styleId="CommentTextChar1">
    <w:name w:val="Comment Text Char1"/>
    <w:rsid w:val="00A02E87"/>
    <w:rPr>
      <w:rFonts w:ascii="CG Times" w:eastAsia="Times New Roman" w:hAnsi="CG Times" w:cs="CG Times"/>
      <w:sz w:val="20"/>
      <w:szCs w:val="20"/>
      <w:lang w:eastAsia="ar-SA"/>
    </w:rPr>
  </w:style>
  <w:style w:type="character" w:customStyle="1" w:styleId="FootnoteTextChar1">
    <w:name w:val="Footnote Text Char1"/>
    <w:rsid w:val="00A02E87"/>
    <w:rPr>
      <w:rFonts w:ascii="Arial" w:eastAsia="Times New Roman" w:hAnsi="Arial" w:cs="Arial"/>
      <w:sz w:val="20"/>
      <w:szCs w:val="20"/>
      <w:lang w:val="en-US" w:eastAsia="ar-SA"/>
    </w:rPr>
  </w:style>
  <w:style w:type="paragraph" w:customStyle="1" w:styleId="Framecontents">
    <w:name w:val="Frame contents"/>
    <w:basedOn w:val="BodyText"/>
    <w:rsid w:val="00A02E87"/>
    <w:pPr>
      <w:suppressAutoHyphens/>
      <w:spacing w:after="0" w:line="240" w:lineRule="auto"/>
      <w:jc w:val="center"/>
    </w:pPr>
    <w:rPr>
      <w:rFonts w:ascii="Times New Roman" w:hAnsi="Times New Roman"/>
      <w:b/>
      <w:color w:val="FF0000"/>
      <w:lang w:val="x-none" w:eastAsia="ar-SA"/>
    </w:rPr>
  </w:style>
  <w:style w:type="character" w:customStyle="1" w:styleId="CommentSubjectChar1">
    <w:name w:val="Comment Subject Char1"/>
    <w:rsid w:val="00A02E87"/>
    <w:rPr>
      <w:rFonts w:ascii="Times New Roman" w:eastAsia="Times New Roman" w:hAnsi="Times New Roman" w:cs="Times New Roman"/>
      <w:b/>
      <w:bCs/>
      <w:sz w:val="20"/>
      <w:szCs w:val="20"/>
      <w:lang w:eastAsia="ar-SA"/>
    </w:rPr>
  </w:style>
  <w:style w:type="paragraph" w:customStyle="1" w:styleId="Normaalne">
    <w:name w:val="Normaalne"/>
    <w:basedOn w:val="Normal"/>
    <w:link w:val="NormaalneMrk"/>
    <w:rsid w:val="00A02E87"/>
    <w:pPr>
      <w:spacing w:line="360" w:lineRule="auto"/>
      <w:jc w:val="left"/>
    </w:pPr>
    <w:rPr>
      <w:rFonts w:ascii="Formata Regular" w:eastAsia="SimSun" w:hAnsi="Formata Regular"/>
      <w:lang w:val="x-none" w:eastAsia="et-EE"/>
    </w:rPr>
  </w:style>
  <w:style w:type="character" w:customStyle="1" w:styleId="NormaalneMrk">
    <w:name w:val="Normaalne Märk"/>
    <w:link w:val="Normaalne"/>
    <w:rsid w:val="00A02E87"/>
    <w:rPr>
      <w:rFonts w:ascii="Formata Regular" w:eastAsia="SimSun" w:hAnsi="Formata Regular"/>
      <w:sz w:val="24"/>
      <w:szCs w:val="24"/>
      <w:lang w:val="x-none"/>
    </w:rPr>
  </w:style>
  <w:style w:type="character" w:customStyle="1" w:styleId="Typewriter">
    <w:name w:val="Typewriter"/>
    <w:rsid w:val="00A02E87"/>
    <w:rPr>
      <w:rFonts w:ascii="Courier New" w:hAnsi="Courier New"/>
      <w:sz w:val="20"/>
    </w:rPr>
  </w:style>
  <w:style w:type="paragraph" w:styleId="TableofFigures">
    <w:name w:val="table of figures"/>
    <w:basedOn w:val="Normal"/>
    <w:next w:val="Normal"/>
    <w:rsid w:val="00A02E87"/>
    <w:pPr>
      <w:ind w:left="440" w:hanging="440"/>
      <w:jc w:val="left"/>
    </w:pPr>
    <w:rPr>
      <w:rFonts w:ascii="Times New Roman" w:eastAsia="SimSun" w:hAnsi="Times New Roman"/>
      <w:lang w:eastAsia="et-EE"/>
    </w:rPr>
  </w:style>
  <w:style w:type="paragraph" w:styleId="Index1">
    <w:name w:val="index 1"/>
    <w:basedOn w:val="Normal"/>
    <w:next w:val="Normal"/>
    <w:autoRedefine/>
    <w:rsid w:val="00A02E87"/>
    <w:pPr>
      <w:ind w:left="220" w:hanging="220"/>
      <w:jc w:val="left"/>
    </w:pPr>
    <w:rPr>
      <w:rFonts w:ascii="Times New Roman" w:eastAsia="SimSun" w:hAnsi="Times New Roman"/>
      <w:lang w:eastAsia="et-EE"/>
    </w:rPr>
  </w:style>
  <w:style w:type="paragraph" w:styleId="Index2">
    <w:name w:val="index 2"/>
    <w:basedOn w:val="Normal"/>
    <w:next w:val="Normal"/>
    <w:autoRedefine/>
    <w:rsid w:val="00A02E87"/>
    <w:pPr>
      <w:ind w:left="440" w:hanging="220"/>
      <w:jc w:val="left"/>
    </w:pPr>
    <w:rPr>
      <w:rFonts w:ascii="Times New Roman" w:eastAsia="SimSun" w:hAnsi="Times New Roman"/>
      <w:lang w:eastAsia="et-EE"/>
    </w:rPr>
  </w:style>
  <w:style w:type="paragraph" w:styleId="Index3">
    <w:name w:val="index 3"/>
    <w:basedOn w:val="Normal"/>
    <w:next w:val="Normal"/>
    <w:autoRedefine/>
    <w:rsid w:val="00A02E87"/>
    <w:pPr>
      <w:ind w:left="660" w:hanging="220"/>
      <w:jc w:val="left"/>
    </w:pPr>
    <w:rPr>
      <w:rFonts w:ascii="Times New Roman" w:eastAsia="SimSun" w:hAnsi="Times New Roman"/>
      <w:lang w:eastAsia="et-EE"/>
    </w:rPr>
  </w:style>
  <w:style w:type="paragraph" w:styleId="Index4">
    <w:name w:val="index 4"/>
    <w:basedOn w:val="Normal"/>
    <w:next w:val="Normal"/>
    <w:autoRedefine/>
    <w:rsid w:val="00A02E87"/>
    <w:pPr>
      <w:ind w:left="880" w:hanging="220"/>
      <w:jc w:val="left"/>
    </w:pPr>
    <w:rPr>
      <w:rFonts w:ascii="Times New Roman" w:eastAsia="SimSun" w:hAnsi="Times New Roman"/>
      <w:lang w:eastAsia="et-EE"/>
    </w:rPr>
  </w:style>
  <w:style w:type="paragraph" w:styleId="Index5">
    <w:name w:val="index 5"/>
    <w:basedOn w:val="Normal"/>
    <w:next w:val="Normal"/>
    <w:autoRedefine/>
    <w:rsid w:val="00A02E87"/>
    <w:pPr>
      <w:ind w:left="1100" w:hanging="220"/>
      <w:jc w:val="left"/>
    </w:pPr>
    <w:rPr>
      <w:rFonts w:ascii="Times New Roman" w:eastAsia="SimSun" w:hAnsi="Times New Roman"/>
      <w:lang w:eastAsia="et-EE"/>
    </w:rPr>
  </w:style>
  <w:style w:type="paragraph" w:styleId="Index6">
    <w:name w:val="index 6"/>
    <w:basedOn w:val="Normal"/>
    <w:next w:val="Normal"/>
    <w:autoRedefine/>
    <w:rsid w:val="00A02E87"/>
    <w:pPr>
      <w:ind w:left="1320" w:hanging="220"/>
      <w:jc w:val="left"/>
    </w:pPr>
    <w:rPr>
      <w:rFonts w:ascii="Times New Roman" w:eastAsia="SimSun" w:hAnsi="Times New Roman"/>
      <w:lang w:eastAsia="et-EE"/>
    </w:rPr>
  </w:style>
  <w:style w:type="paragraph" w:styleId="Index7">
    <w:name w:val="index 7"/>
    <w:basedOn w:val="Normal"/>
    <w:next w:val="Normal"/>
    <w:autoRedefine/>
    <w:rsid w:val="00A02E87"/>
    <w:pPr>
      <w:ind w:left="1540" w:hanging="220"/>
      <w:jc w:val="left"/>
    </w:pPr>
    <w:rPr>
      <w:rFonts w:ascii="Times New Roman" w:eastAsia="SimSun" w:hAnsi="Times New Roman"/>
      <w:lang w:eastAsia="et-EE"/>
    </w:rPr>
  </w:style>
  <w:style w:type="paragraph" w:styleId="Index8">
    <w:name w:val="index 8"/>
    <w:basedOn w:val="Normal"/>
    <w:next w:val="Normal"/>
    <w:autoRedefine/>
    <w:rsid w:val="00A02E87"/>
    <w:pPr>
      <w:ind w:left="1760" w:hanging="220"/>
      <w:jc w:val="left"/>
    </w:pPr>
    <w:rPr>
      <w:rFonts w:ascii="Times New Roman" w:eastAsia="SimSun" w:hAnsi="Times New Roman"/>
      <w:lang w:eastAsia="et-EE"/>
    </w:rPr>
  </w:style>
  <w:style w:type="paragraph" w:styleId="Index9">
    <w:name w:val="index 9"/>
    <w:basedOn w:val="Normal"/>
    <w:next w:val="Normal"/>
    <w:autoRedefine/>
    <w:rsid w:val="00A02E87"/>
    <w:pPr>
      <w:ind w:left="1980" w:hanging="220"/>
      <w:jc w:val="left"/>
    </w:pPr>
    <w:rPr>
      <w:rFonts w:ascii="Times New Roman" w:eastAsia="SimSun" w:hAnsi="Times New Roman"/>
      <w:lang w:eastAsia="et-EE"/>
    </w:rPr>
  </w:style>
  <w:style w:type="paragraph" w:styleId="IndexHeading">
    <w:name w:val="index heading"/>
    <w:basedOn w:val="Normal"/>
    <w:next w:val="Index1"/>
    <w:rsid w:val="00A02E87"/>
    <w:pPr>
      <w:jc w:val="left"/>
    </w:pPr>
    <w:rPr>
      <w:rFonts w:ascii="Times New Roman" w:eastAsia="SimSun" w:hAnsi="Times New Roman"/>
      <w:lang w:eastAsia="et-EE"/>
    </w:rPr>
  </w:style>
  <w:style w:type="character" w:customStyle="1" w:styleId="Pealkiri1Mrk">
    <w:name w:val="Pealkiri 1 Märk"/>
    <w:rsid w:val="00A02E87"/>
    <w:rPr>
      <w:rFonts w:eastAsia="SimSun"/>
      <w:b/>
      <w:caps/>
      <w:sz w:val="28"/>
      <w:lang w:val="et-EE" w:eastAsia="en-US" w:bidi="ar-SA"/>
    </w:rPr>
  </w:style>
  <w:style w:type="paragraph" w:customStyle="1" w:styleId="font0">
    <w:name w:val="font0"/>
    <w:basedOn w:val="Normal"/>
    <w:rsid w:val="00A02E87"/>
    <w:pPr>
      <w:spacing w:before="100" w:beforeAutospacing="1" w:after="100" w:afterAutospacing="1"/>
      <w:jc w:val="left"/>
    </w:pPr>
    <w:rPr>
      <w:rFonts w:cs="Arial"/>
      <w:sz w:val="20"/>
      <w:lang w:val="en-GB" w:eastAsia="et-EE"/>
    </w:rPr>
  </w:style>
  <w:style w:type="paragraph" w:customStyle="1" w:styleId="xl320">
    <w:name w:val="xl320"/>
    <w:basedOn w:val="Normal"/>
    <w:rsid w:val="00A02E87"/>
    <w:pPr>
      <w:spacing w:before="100" w:beforeAutospacing="1" w:after="100" w:afterAutospacing="1"/>
      <w:jc w:val="left"/>
    </w:pPr>
    <w:rPr>
      <w:rFonts w:ascii="Times New Roman" w:hAnsi="Times New Roman"/>
      <w:sz w:val="18"/>
      <w:szCs w:val="18"/>
      <w:lang w:eastAsia="et-EE"/>
    </w:rPr>
  </w:style>
  <w:style w:type="paragraph" w:customStyle="1" w:styleId="xl321">
    <w:name w:val="xl321"/>
    <w:basedOn w:val="Normal"/>
    <w:rsid w:val="00A02E87"/>
    <w:pPr>
      <w:spacing w:before="100" w:beforeAutospacing="1" w:after="100" w:afterAutospacing="1"/>
      <w:jc w:val="left"/>
    </w:pPr>
    <w:rPr>
      <w:rFonts w:ascii="Times New Roman" w:hAnsi="Times New Roman"/>
      <w:sz w:val="20"/>
      <w:lang w:eastAsia="et-EE"/>
    </w:rPr>
  </w:style>
  <w:style w:type="paragraph" w:customStyle="1" w:styleId="xl322">
    <w:name w:val="xl322"/>
    <w:basedOn w:val="Normal"/>
    <w:rsid w:val="00A02E87"/>
    <w:pPr>
      <w:spacing w:before="100" w:beforeAutospacing="1" w:after="100" w:afterAutospacing="1"/>
      <w:jc w:val="left"/>
    </w:pPr>
    <w:rPr>
      <w:rFonts w:ascii="Times New Roman" w:hAnsi="Times New Roman"/>
      <w:b/>
      <w:bCs/>
      <w:sz w:val="18"/>
      <w:szCs w:val="18"/>
      <w:lang w:eastAsia="et-EE"/>
    </w:rPr>
  </w:style>
  <w:style w:type="paragraph" w:customStyle="1" w:styleId="xl323">
    <w:name w:val="xl323"/>
    <w:basedOn w:val="Normal"/>
    <w:rsid w:val="00A02E87"/>
    <w:pPr>
      <w:spacing w:before="100" w:beforeAutospacing="1" w:after="100" w:afterAutospacing="1"/>
      <w:jc w:val="left"/>
    </w:pPr>
    <w:rPr>
      <w:rFonts w:ascii="Times New Roman" w:hAnsi="Times New Roman"/>
      <w:sz w:val="18"/>
      <w:szCs w:val="18"/>
      <w:lang w:eastAsia="et-EE"/>
    </w:rPr>
  </w:style>
  <w:style w:type="paragraph" w:customStyle="1" w:styleId="xl324">
    <w:name w:val="xl324"/>
    <w:basedOn w:val="Normal"/>
    <w:rsid w:val="00A02E87"/>
    <w:pPr>
      <w:spacing w:before="100" w:beforeAutospacing="1" w:after="100" w:afterAutospacing="1"/>
      <w:jc w:val="left"/>
    </w:pPr>
    <w:rPr>
      <w:rFonts w:cs="Arial"/>
      <w:sz w:val="18"/>
      <w:szCs w:val="18"/>
      <w:lang w:eastAsia="et-EE"/>
    </w:rPr>
  </w:style>
  <w:style w:type="paragraph" w:customStyle="1" w:styleId="xl325">
    <w:name w:val="xl325"/>
    <w:basedOn w:val="Normal"/>
    <w:rsid w:val="00A02E87"/>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rPr>
      <w:rFonts w:ascii="Times New Roman" w:hAnsi="Times New Roman"/>
      <w:b/>
      <w:bCs/>
      <w:sz w:val="18"/>
      <w:szCs w:val="18"/>
      <w:lang w:eastAsia="et-EE"/>
    </w:rPr>
  </w:style>
  <w:style w:type="paragraph" w:customStyle="1" w:styleId="xl326">
    <w:name w:val="xl326"/>
    <w:basedOn w:val="Normal"/>
    <w:rsid w:val="00A02E87"/>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rPr>
      <w:rFonts w:ascii="Times New Roman" w:hAnsi="Times New Roman"/>
      <w:b/>
      <w:bCs/>
      <w:sz w:val="18"/>
      <w:szCs w:val="18"/>
      <w:lang w:eastAsia="et-EE"/>
    </w:rPr>
  </w:style>
  <w:style w:type="paragraph" w:customStyle="1" w:styleId="xl327">
    <w:name w:val="xl327"/>
    <w:basedOn w:val="Normal"/>
    <w:rsid w:val="00A02E87"/>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28">
    <w:name w:val="xl328"/>
    <w:basedOn w:val="Normal"/>
    <w:rsid w:val="00A02E87"/>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29">
    <w:name w:val="xl329"/>
    <w:basedOn w:val="Normal"/>
    <w:rsid w:val="00A02E87"/>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30">
    <w:name w:val="xl330"/>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31">
    <w:name w:val="xl331"/>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32">
    <w:name w:val="xl332"/>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33">
    <w:name w:val="xl333"/>
    <w:basedOn w:val="Normal"/>
    <w:rsid w:val="00A02E8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Times New Roman" w:hAnsi="Times New Roman"/>
      <w:sz w:val="18"/>
      <w:szCs w:val="18"/>
      <w:lang w:eastAsia="et-EE"/>
    </w:rPr>
  </w:style>
  <w:style w:type="paragraph" w:customStyle="1" w:styleId="xl334">
    <w:name w:val="xl334"/>
    <w:basedOn w:val="Normal"/>
    <w:rsid w:val="00A02E8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Times New Roman" w:hAnsi="Times New Roman"/>
      <w:sz w:val="18"/>
      <w:szCs w:val="18"/>
      <w:lang w:eastAsia="et-EE"/>
    </w:rPr>
  </w:style>
  <w:style w:type="paragraph" w:customStyle="1" w:styleId="xl335">
    <w:name w:val="xl335"/>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8"/>
      <w:szCs w:val="18"/>
      <w:lang w:eastAsia="et-EE"/>
    </w:rPr>
  </w:style>
  <w:style w:type="paragraph" w:customStyle="1" w:styleId="xl336">
    <w:name w:val="xl336"/>
    <w:basedOn w:val="Normal"/>
    <w:rsid w:val="00A02E87"/>
    <w:pPr>
      <w:spacing w:before="100" w:beforeAutospacing="1" w:after="100" w:afterAutospacing="1"/>
      <w:jc w:val="left"/>
    </w:pPr>
    <w:rPr>
      <w:rFonts w:ascii="Times New Roman" w:hAnsi="Times New Roman"/>
      <w:sz w:val="18"/>
      <w:szCs w:val="18"/>
      <w:lang w:eastAsia="et-EE"/>
    </w:rPr>
  </w:style>
  <w:style w:type="paragraph" w:customStyle="1" w:styleId="xl337">
    <w:name w:val="xl337"/>
    <w:basedOn w:val="Normal"/>
    <w:rsid w:val="00A02E8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Times New Roman" w:hAnsi="Times New Roman"/>
      <w:sz w:val="18"/>
      <w:szCs w:val="18"/>
      <w:lang w:eastAsia="et-EE"/>
    </w:rPr>
  </w:style>
  <w:style w:type="paragraph" w:customStyle="1" w:styleId="xl338">
    <w:name w:val="xl338"/>
    <w:basedOn w:val="Normal"/>
    <w:rsid w:val="00A02E8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Times New Roman" w:hAnsi="Times New Roman"/>
      <w:sz w:val="18"/>
      <w:szCs w:val="18"/>
      <w:lang w:eastAsia="et-EE"/>
    </w:rPr>
  </w:style>
  <w:style w:type="paragraph" w:customStyle="1" w:styleId="xl339">
    <w:name w:val="xl339"/>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40">
    <w:name w:val="xl340"/>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41">
    <w:name w:val="xl341"/>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42">
    <w:name w:val="xl342"/>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18"/>
      <w:szCs w:val="18"/>
      <w:lang w:eastAsia="et-EE"/>
    </w:rPr>
  </w:style>
  <w:style w:type="paragraph" w:customStyle="1" w:styleId="xl343">
    <w:name w:val="xl343"/>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44">
    <w:name w:val="xl344"/>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45">
    <w:name w:val="xl345"/>
    <w:basedOn w:val="Normal"/>
    <w:rsid w:val="00A02E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hAnsi="Times New Roman"/>
      <w:sz w:val="18"/>
      <w:szCs w:val="18"/>
      <w:lang w:eastAsia="et-EE"/>
    </w:rPr>
  </w:style>
  <w:style w:type="paragraph" w:customStyle="1" w:styleId="xl346">
    <w:name w:val="xl346"/>
    <w:basedOn w:val="Normal"/>
    <w:rsid w:val="00A02E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hAnsi="Times New Roman"/>
      <w:sz w:val="18"/>
      <w:szCs w:val="18"/>
      <w:lang w:eastAsia="et-EE"/>
    </w:rPr>
  </w:style>
  <w:style w:type="paragraph" w:customStyle="1" w:styleId="xl347">
    <w:name w:val="xl347"/>
    <w:basedOn w:val="Normal"/>
    <w:rsid w:val="00A02E87"/>
    <w:pPr>
      <w:pBdr>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48">
    <w:name w:val="xl348"/>
    <w:basedOn w:val="Normal"/>
    <w:rsid w:val="00A02E87"/>
    <w:pPr>
      <w:pBdr>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49">
    <w:name w:val="xl349"/>
    <w:basedOn w:val="Normal"/>
    <w:rsid w:val="00A02E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hAnsi="Times New Roman"/>
      <w:sz w:val="18"/>
      <w:szCs w:val="18"/>
      <w:lang w:eastAsia="et-EE"/>
    </w:rPr>
  </w:style>
  <w:style w:type="paragraph" w:customStyle="1" w:styleId="xl350">
    <w:name w:val="xl350"/>
    <w:basedOn w:val="Normal"/>
    <w:rsid w:val="00A02E87"/>
    <w:pPr>
      <w:pBdr>
        <w:left w:val="single" w:sz="4" w:space="0" w:color="auto"/>
        <w:bottom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51">
    <w:name w:val="xl351"/>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0"/>
      <w:lang w:eastAsia="et-EE"/>
    </w:rPr>
  </w:style>
  <w:style w:type="paragraph" w:customStyle="1" w:styleId="xl352">
    <w:name w:val="xl352"/>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lang w:eastAsia="et-EE"/>
    </w:rPr>
  </w:style>
  <w:style w:type="paragraph" w:customStyle="1" w:styleId="xl353">
    <w:name w:val="xl353"/>
    <w:basedOn w:val="Normal"/>
    <w:rsid w:val="00A02E87"/>
    <w:pPr>
      <w:spacing w:before="100" w:beforeAutospacing="1" w:after="100" w:afterAutospacing="1"/>
      <w:jc w:val="center"/>
    </w:pPr>
    <w:rPr>
      <w:rFonts w:ascii="Times New Roman" w:hAnsi="Times New Roman"/>
      <w:sz w:val="18"/>
      <w:szCs w:val="18"/>
      <w:lang w:eastAsia="et-EE"/>
    </w:rPr>
  </w:style>
  <w:style w:type="paragraph" w:customStyle="1" w:styleId="xl354">
    <w:name w:val="xl354"/>
    <w:basedOn w:val="Normal"/>
    <w:rsid w:val="00A02E87"/>
    <w:pPr>
      <w:pBdr>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0"/>
      <w:lang w:eastAsia="et-EE"/>
    </w:rPr>
  </w:style>
  <w:style w:type="paragraph" w:customStyle="1" w:styleId="xl355">
    <w:name w:val="xl355"/>
    <w:basedOn w:val="Normal"/>
    <w:rsid w:val="00A02E87"/>
    <w:pPr>
      <w:spacing w:before="100" w:beforeAutospacing="1" w:after="100" w:afterAutospacing="1"/>
      <w:jc w:val="left"/>
      <w:textAlignment w:val="top"/>
    </w:pPr>
    <w:rPr>
      <w:rFonts w:ascii="Times New Roman" w:hAnsi="Times New Roman"/>
      <w:sz w:val="20"/>
      <w:lang w:eastAsia="et-EE"/>
    </w:rPr>
  </w:style>
  <w:style w:type="paragraph" w:customStyle="1" w:styleId="xl356">
    <w:name w:val="xl356"/>
    <w:basedOn w:val="Normal"/>
    <w:rsid w:val="00A02E87"/>
    <w:pPr>
      <w:spacing w:before="100" w:beforeAutospacing="1" w:after="100" w:afterAutospacing="1"/>
      <w:jc w:val="left"/>
      <w:textAlignment w:val="top"/>
    </w:pPr>
    <w:rPr>
      <w:rFonts w:ascii="Times New Roman" w:hAnsi="Times New Roman"/>
      <w:sz w:val="20"/>
      <w:lang w:eastAsia="et-EE"/>
    </w:rPr>
  </w:style>
  <w:style w:type="paragraph" w:customStyle="1" w:styleId="xl357">
    <w:name w:val="xl357"/>
    <w:basedOn w:val="Normal"/>
    <w:rsid w:val="00A02E87"/>
    <w:pPr>
      <w:spacing w:before="100" w:beforeAutospacing="1" w:after="100" w:afterAutospacing="1"/>
      <w:jc w:val="left"/>
      <w:textAlignment w:val="top"/>
    </w:pPr>
    <w:rPr>
      <w:rFonts w:ascii="Times New Roman" w:hAnsi="Times New Roman"/>
      <w:color w:val="000000"/>
      <w:sz w:val="20"/>
      <w:lang w:eastAsia="et-EE"/>
    </w:rPr>
  </w:style>
  <w:style w:type="paragraph" w:customStyle="1" w:styleId="xl358">
    <w:name w:val="xl358"/>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59">
    <w:name w:val="xl359"/>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sz w:val="20"/>
      <w:lang w:eastAsia="et-EE"/>
    </w:rPr>
  </w:style>
  <w:style w:type="paragraph" w:customStyle="1" w:styleId="xl360">
    <w:name w:val="xl360"/>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0"/>
      <w:lang w:eastAsia="et-EE"/>
    </w:rPr>
  </w:style>
  <w:style w:type="paragraph" w:customStyle="1" w:styleId="xl361">
    <w:name w:val="xl361"/>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sz w:val="20"/>
      <w:lang w:eastAsia="et-EE"/>
    </w:rPr>
  </w:style>
  <w:style w:type="paragraph" w:customStyle="1" w:styleId="xl362">
    <w:name w:val="xl362"/>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sz w:val="20"/>
      <w:lang w:eastAsia="et-EE"/>
    </w:rPr>
  </w:style>
  <w:style w:type="paragraph" w:customStyle="1" w:styleId="xl363">
    <w:name w:val="xl363"/>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color w:val="000000"/>
      <w:sz w:val="20"/>
      <w:lang w:eastAsia="et-EE"/>
    </w:rPr>
  </w:style>
  <w:style w:type="paragraph" w:customStyle="1" w:styleId="xl364">
    <w:name w:val="xl364"/>
    <w:basedOn w:val="Normal"/>
    <w:rsid w:val="00A02E8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0"/>
      <w:lang w:eastAsia="et-EE"/>
    </w:rPr>
  </w:style>
  <w:style w:type="table" w:customStyle="1" w:styleId="TableGrid1">
    <w:name w:val="Table Grid1"/>
    <w:basedOn w:val="TableNormal"/>
    <w:next w:val="TableGrid"/>
    <w:uiPriority w:val="39"/>
    <w:rsid w:val="00A02E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A02E87"/>
    <w:pPr>
      <w:spacing w:before="100" w:beforeAutospacing="1" w:after="100" w:afterAutospacing="1"/>
      <w:jc w:val="left"/>
    </w:pPr>
    <w:rPr>
      <w:rFonts w:ascii="Times New Roman" w:hAnsi="Times New Roman"/>
      <w:lang w:eastAsia="et-EE"/>
    </w:rPr>
  </w:style>
  <w:style w:type="paragraph" w:customStyle="1" w:styleId="font1">
    <w:name w:val="font1"/>
    <w:basedOn w:val="Normal"/>
    <w:rsid w:val="00A02E87"/>
    <w:pPr>
      <w:spacing w:before="100" w:beforeAutospacing="1" w:after="100" w:afterAutospacing="1"/>
      <w:jc w:val="left"/>
    </w:pPr>
    <w:rPr>
      <w:rFonts w:ascii="Calibri" w:hAnsi="Calibri"/>
      <w:color w:val="000000"/>
      <w:sz w:val="22"/>
      <w:szCs w:val="22"/>
      <w:lang w:eastAsia="et-EE"/>
    </w:rPr>
  </w:style>
  <w:style w:type="paragraph" w:styleId="BlockText">
    <w:name w:val="Block Text"/>
    <w:basedOn w:val="Normal"/>
    <w:unhideWhenUsed/>
    <w:rsid w:val="00A02E87"/>
    <w:pPr>
      <w:spacing w:after="120"/>
      <w:ind w:left="1440" w:right="1440"/>
      <w:jc w:val="left"/>
    </w:pPr>
    <w:rPr>
      <w:rFonts w:ascii="Times New Roman" w:hAnsi="Times New Roman"/>
      <w:lang w:eastAsia="et-EE"/>
    </w:rPr>
  </w:style>
  <w:style w:type="paragraph" w:styleId="Revision">
    <w:name w:val="Revision"/>
    <w:hidden/>
    <w:uiPriority w:val="99"/>
    <w:semiHidden/>
    <w:rsid w:val="00A02E87"/>
    <w:rPr>
      <w:rFonts w:ascii="Arial" w:hAnsi="Arial"/>
      <w:sz w:val="24"/>
      <w:szCs w:val="24"/>
      <w:lang w:val="et-EE" w:eastAsia="en-US"/>
    </w:rPr>
  </w:style>
  <w:style w:type="paragraph" w:customStyle="1" w:styleId="Normaallaad1">
    <w:name w:val="Normaallaad1"/>
    <w:rsid w:val="00AC039B"/>
    <w:pPr>
      <w:widowControl w:val="0"/>
      <w:suppressAutoHyphens/>
      <w:textAlignment w:val="baseline"/>
    </w:pPr>
    <w:rPr>
      <w:rFonts w:eastAsia="Lucida Sans Unicode" w:cs="Tahoma"/>
      <w:color w:val="000000"/>
      <w:sz w:val="24"/>
      <w:szCs w:val="24"/>
      <w:lang w:val="en-US" w:eastAsia="en-US" w:bidi="en-US"/>
    </w:rPr>
  </w:style>
  <w:style w:type="table" w:customStyle="1" w:styleId="TableGrid4">
    <w:name w:val="Table Grid4"/>
    <w:basedOn w:val="TableNormal"/>
    <w:next w:val="TableGrid"/>
    <w:uiPriority w:val="59"/>
    <w:rsid w:val="00630A61"/>
    <w:rPr>
      <w:rFonts w:ascii="Calibri" w:eastAsia="Calibri" w:hAnsi="Calibri"/>
      <w:sz w:val="22"/>
      <w:szCs w:val="22"/>
      <w:lang w:val="et-E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448DB"/>
    <w:rPr>
      <w:rFonts w:ascii="Calibri" w:eastAsia="Calibri" w:hAnsi="Calibri"/>
      <w:sz w:val="22"/>
      <w:szCs w:val="22"/>
      <w:lang w:val="et-E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31">
    <w:name w:val="xl131"/>
    <w:basedOn w:val="Normal"/>
    <w:rsid w:val="00E65873"/>
    <w:pPr>
      <w:pBdr>
        <w:top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8"/>
      <w:szCs w:val="28"/>
      <w:lang w:val="en-GB" w:eastAsia="en-GB"/>
    </w:rPr>
  </w:style>
  <w:style w:type="paragraph" w:customStyle="1" w:styleId="xl132">
    <w:name w:val="xl132"/>
    <w:basedOn w:val="Normal"/>
    <w:rsid w:val="00E65873"/>
    <w:pPr>
      <w:pBdr>
        <w:left w:val="single" w:sz="4" w:space="0" w:color="auto"/>
        <w:bottom w:val="single" w:sz="4" w:space="0" w:color="auto"/>
        <w:right w:val="single" w:sz="4" w:space="0" w:color="auto"/>
      </w:pBdr>
      <w:spacing w:before="100" w:beforeAutospacing="1" w:after="100" w:afterAutospacing="1"/>
      <w:jc w:val="center"/>
    </w:pPr>
    <w:rPr>
      <w:rFonts w:ascii="Calibri" w:hAnsi="Calibri" w:cs="Calibri"/>
      <w:b/>
      <w:bCs/>
      <w:sz w:val="28"/>
      <w:szCs w:val="28"/>
      <w:lang w:val="en-GB" w:eastAsia="en-GB"/>
    </w:rPr>
  </w:style>
  <w:style w:type="paragraph" w:customStyle="1" w:styleId="xl133">
    <w:name w:val="xl133"/>
    <w:basedOn w:val="Normal"/>
    <w:rsid w:val="00E65873"/>
    <w:pPr>
      <w:pBdr>
        <w:left w:val="single" w:sz="4" w:space="0" w:color="auto"/>
        <w:bottom w:val="single" w:sz="4" w:space="0" w:color="auto"/>
        <w:right w:val="single" w:sz="4" w:space="0" w:color="auto"/>
      </w:pBdr>
      <w:spacing w:before="100" w:beforeAutospacing="1" w:after="100" w:afterAutospacing="1"/>
      <w:jc w:val="left"/>
    </w:pPr>
    <w:rPr>
      <w:rFonts w:ascii="Calibri" w:hAnsi="Calibri" w:cs="Calibri"/>
      <w:sz w:val="28"/>
      <w:szCs w:val="28"/>
      <w:lang w:val="en-GB" w:eastAsia="en-GB"/>
    </w:rPr>
  </w:style>
  <w:style w:type="paragraph" w:customStyle="1" w:styleId="xl134">
    <w:name w:val="xl134"/>
    <w:basedOn w:val="Normal"/>
    <w:rsid w:val="00E65873"/>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n-GB"/>
    </w:rPr>
  </w:style>
  <w:style w:type="paragraph" w:customStyle="1" w:styleId="xl135">
    <w:name w:val="xl135"/>
    <w:basedOn w:val="Normal"/>
    <w:rsid w:val="00E65873"/>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n-GB"/>
    </w:rPr>
  </w:style>
  <w:style w:type="paragraph" w:customStyle="1" w:styleId="xl136">
    <w:name w:val="xl136"/>
    <w:basedOn w:val="Normal"/>
    <w:rsid w:val="00E65873"/>
    <w:pPr>
      <w:pBdr>
        <w:top w:val="single" w:sz="4" w:space="0" w:color="auto"/>
        <w:bottom w:val="single" w:sz="4" w:space="0" w:color="auto"/>
      </w:pBdr>
      <w:spacing w:before="100" w:beforeAutospacing="1" w:after="100" w:afterAutospacing="1"/>
      <w:jc w:val="right"/>
    </w:pPr>
    <w:rPr>
      <w:rFonts w:ascii="Calibri" w:hAnsi="Calibri" w:cs="Calibri"/>
      <w:b/>
      <w:bCs/>
      <w:lang w:val="en-GB" w:eastAsia="en-GB"/>
    </w:rPr>
  </w:style>
  <w:style w:type="paragraph" w:customStyle="1" w:styleId="xl137">
    <w:name w:val="xl137"/>
    <w:basedOn w:val="Normal"/>
    <w:rsid w:val="00E65873"/>
    <w:pPr>
      <w:pBdr>
        <w:top w:val="single" w:sz="4" w:space="0" w:color="auto"/>
        <w:bottom w:val="single" w:sz="4" w:space="0" w:color="auto"/>
        <w:right w:val="single" w:sz="4" w:space="0" w:color="auto"/>
      </w:pBdr>
      <w:spacing w:before="100" w:beforeAutospacing="1" w:after="100" w:afterAutospacing="1"/>
      <w:jc w:val="right"/>
    </w:pPr>
    <w:rPr>
      <w:rFonts w:ascii="Times New Roman" w:hAnsi="Times New Roman"/>
      <w:lang w:val="en-GB" w:eastAsia="en-GB"/>
    </w:rPr>
  </w:style>
  <w:style w:type="paragraph" w:customStyle="1" w:styleId="xl138">
    <w:name w:val="xl138"/>
    <w:basedOn w:val="Normal"/>
    <w:rsid w:val="00E6587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cs="Calibri"/>
      <w:b/>
      <w:bCs/>
      <w:sz w:val="28"/>
      <w:szCs w:val="28"/>
      <w:lang w:val="en-GB" w:eastAsia="en-GB"/>
    </w:rPr>
  </w:style>
  <w:style w:type="paragraph" w:customStyle="1" w:styleId="xl139">
    <w:name w:val="xl139"/>
    <w:basedOn w:val="Normal"/>
    <w:rsid w:val="00E65873"/>
    <w:pPr>
      <w:pBdr>
        <w:top w:val="single" w:sz="4" w:space="0" w:color="auto"/>
        <w:left w:val="single" w:sz="4" w:space="0" w:color="auto"/>
        <w:bottom w:val="single" w:sz="4" w:space="0" w:color="auto"/>
      </w:pBdr>
      <w:spacing w:before="100" w:beforeAutospacing="1" w:after="100" w:afterAutospacing="1"/>
      <w:jc w:val="left"/>
    </w:pPr>
    <w:rPr>
      <w:rFonts w:ascii="Calibri" w:hAnsi="Calibri" w:cs="Calibri"/>
      <w:lang w:val="en-GB" w:eastAsia="en-GB"/>
    </w:rPr>
  </w:style>
  <w:style w:type="paragraph" w:customStyle="1" w:styleId="xl140">
    <w:name w:val="xl140"/>
    <w:basedOn w:val="Normal"/>
    <w:rsid w:val="00E65873"/>
    <w:pPr>
      <w:pBdr>
        <w:top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n-GB"/>
    </w:rPr>
  </w:style>
  <w:style w:type="paragraph" w:customStyle="1" w:styleId="xl141">
    <w:name w:val="xl141"/>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42">
    <w:name w:val="xl142"/>
    <w:basedOn w:val="Normal"/>
    <w:rsid w:val="00E65873"/>
    <w:pPr>
      <w:pBdr>
        <w:top w:val="single" w:sz="4" w:space="0" w:color="auto"/>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43">
    <w:name w:val="xl143"/>
    <w:basedOn w:val="Normal"/>
    <w:rsid w:val="00E65873"/>
    <w:pPr>
      <w:pBdr>
        <w:top w:val="single" w:sz="4" w:space="0" w:color="auto"/>
        <w:left w:val="single" w:sz="4" w:space="0" w:color="auto"/>
        <w:bottom w:val="single" w:sz="4" w:space="0" w:color="auto"/>
      </w:pBdr>
      <w:spacing w:before="100" w:beforeAutospacing="1" w:after="100" w:afterAutospacing="1"/>
      <w:jc w:val="left"/>
    </w:pPr>
    <w:rPr>
      <w:rFonts w:ascii="Calibri" w:hAnsi="Calibri" w:cs="Calibri"/>
      <w:lang w:val="en-GB" w:eastAsia="en-GB"/>
    </w:rPr>
  </w:style>
  <w:style w:type="paragraph" w:customStyle="1" w:styleId="xl144">
    <w:name w:val="xl144"/>
    <w:basedOn w:val="Normal"/>
    <w:rsid w:val="00E65873"/>
    <w:pPr>
      <w:pBdr>
        <w:top w:val="single" w:sz="4" w:space="0" w:color="auto"/>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45">
    <w:name w:val="xl145"/>
    <w:basedOn w:val="Normal"/>
    <w:rsid w:val="00E65873"/>
    <w:pPr>
      <w:pBdr>
        <w:top w:val="single" w:sz="4" w:space="0" w:color="auto"/>
        <w:left w:val="single" w:sz="4" w:space="0" w:color="auto"/>
        <w:bottom w:val="single" w:sz="4" w:space="0" w:color="auto"/>
      </w:pBdr>
      <w:spacing w:before="100" w:beforeAutospacing="1" w:after="100" w:afterAutospacing="1"/>
      <w:jc w:val="left"/>
      <w:textAlignment w:val="top"/>
    </w:pPr>
    <w:rPr>
      <w:rFonts w:ascii="Calibri" w:hAnsi="Calibri" w:cs="Calibri"/>
      <w:lang w:val="en-GB" w:eastAsia="en-GB"/>
    </w:rPr>
  </w:style>
  <w:style w:type="paragraph" w:customStyle="1" w:styleId="xl146">
    <w:name w:val="xl146"/>
    <w:basedOn w:val="Normal"/>
    <w:rsid w:val="00E65873"/>
    <w:pPr>
      <w:pBdr>
        <w:top w:val="single" w:sz="4" w:space="0" w:color="auto"/>
        <w:bottom w:val="single" w:sz="4" w:space="0" w:color="auto"/>
        <w:right w:val="single" w:sz="4" w:space="0" w:color="auto"/>
      </w:pBdr>
      <w:spacing w:before="100" w:beforeAutospacing="1" w:after="100" w:afterAutospacing="1"/>
      <w:jc w:val="left"/>
      <w:textAlignment w:val="top"/>
    </w:pPr>
    <w:rPr>
      <w:rFonts w:ascii="Calibri" w:hAnsi="Calibri" w:cs="Calibri"/>
      <w:lang w:val="en-GB" w:eastAsia="en-GB"/>
    </w:rPr>
  </w:style>
  <w:style w:type="paragraph" w:customStyle="1" w:styleId="xl147">
    <w:name w:val="xl147"/>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alibri" w:hAnsi="Calibri" w:cs="Calibri"/>
      <w:b/>
      <w:bCs/>
      <w:lang w:val="en-GB" w:eastAsia="en-GB"/>
    </w:rPr>
  </w:style>
  <w:style w:type="paragraph" w:customStyle="1" w:styleId="xl148">
    <w:name w:val="xl148"/>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49">
    <w:name w:val="xl149"/>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en-GB" w:eastAsia="en-GB"/>
    </w:rPr>
  </w:style>
  <w:style w:type="paragraph" w:customStyle="1" w:styleId="xl150">
    <w:name w:val="xl150"/>
    <w:basedOn w:val="Normal"/>
    <w:rsid w:val="00E65873"/>
    <w:pPr>
      <w:pBdr>
        <w:top w:val="single" w:sz="4" w:space="0" w:color="auto"/>
        <w:left w:val="single" w:sz="4" w:space="0" w:color="auto"/>
        <w:bottom w:val="single" w:sz="4" w:space="0" w:color="auto"/>
      </w:pBdr>
      <w:spacing w:before="100" w:beforeAutospacing="1" w:after="100" w:afterAutospacing="1"/>
      <w:jc w:val="right"/>
    </w:pPr>
    <w:rPr>
      <w:rFonts w:ascii="Calibri" w:hAnsi="Calibri" w:cs="Calibri"/>
      <w:b/>
      <w:bCs/>
      <w:sz w:val="28"/>
      <w:szCs w:val="28"/>
      <w:lang w:val="en-GB" w:eastAsia="en-GB"/>
    </w:rPr>
  </w:style>
  <w:style w:type="paragraph" w:customStyle="1" w:styleId="xl151">
    <w:name w:val="xl151"/>
    <w:basedOn w:val="Normal"/>
    <w:rsid w:val="00E65873"/>
    <w:pPr>
      <w:pBdr>
        <w:top w:val="single" w:sz="4" w:space="0" w:color="auto"/>
        <w:bottom w:val="single" w:sz="4" w:space="0" w:color="auto"/>
      </w:pBdr>
      <w:spacing w:before="100" w:beforeAutospacing="1" w:after="100" w:afterAutospacing="1"/>
      <w:jc w:val="right"/>
    </w:pPr>
    <w:rPr>
      <w:rFonts w:ascii="Calibri" w:hAnsi="Calibri" w:cs="Calibri"/>
      <w:sz w:val="28"/>
      <w:szCs w:val="28"/>
      <w:lang w:val="en-GB" w:eastAsia="en-GB"/>
    </w:rPr>
  </w:style>
  <w:style w:type="paragraph" w:customStyle="1" w:styleId="xl152">
    <w:name w:val="xl152"/>
    <w:basedOn w:val="Normal"/>
    <w:rsid w:val="00E65873"/>
    <w:pPr>
      <w:pBdr>
        <w:top w:val="single" w:sz="4" w:space="0" w:color="auto"/>
        <w:bottom w:val="single" w:sz="4" w:space="0" w:color="auto"/>
        <w:right w:val="single" w:sz="4" w:space="0" w:color="auto"/>
      </w:pBdr>
      <w:spacing w:before="100" w:beforeAutospacing="1" w:after="100" w:afterAutospacing="1"/>
      <w:jc w:val="right"/>
    </w:pPr>
    <w:rPr>
      <w:rFonts w:ascii="Calibri" w:hAnsi="Calibri" w:cs="Calibri"/>
      <w:sz w:val="28"/>
      <w:szCs w:val="28"/>
      <w:lang w:val="en-GB" w:eastAsia="en-GB"/>
    </w:rPr>
  </w:style>
  <w:style w:type="paragraph" w:customStyle="1" w:styleId="xl153">
    <w:name w:val="xl153"/>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b/>
      <w:bCs/>
      <w:sz w:val="28"/>
      <w:szCs w:val="28"/>
      <w:lang w:val="en-GB" w:eastAsia="en-GB"/>
    </w:rPr>
  </w:style>
  <w:style w:type="paragraph" w:customStyle="1" w:styleId="xl154">
    <w:name w:val="xl154"/>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hAnsi="Calibri" w:cs="Calibri"/>
      <w:sz w:val="28"/>
      <w:szCs w:val="28"/>
      <w:lang w:val="en-GB" w:eastAsia="en-GB"/>
    </w:rPr>
  </w:style>
  <w:style w:type="paragraph" w:customStyle="1" w:styleId="xl155">
    <w:name w:val="xl155"/>
    <w:basedOn w:val="Normal"/>
    <w:rsid w:val="00E65873"/>
    <w:pPr>
      <w:pBdr>
        <w:top w:val="single" w:sz="4" w:space="0" w:color="auto"/>
        <w:left w:val="single" w:sz="4" w:space="0" w:color="auto"/>
      </w:pBdr>
      <w:shd w:val="clear" w:color="000000" w:fill="C0C0C0"/>
      <w:spacing w:before="100" w:beforeAutospacing="1" w:after="100" w:afterAutospacing="1"/>
      <w:jc w:val="left"/>
    </w:pPr>
    <w:rPr>
      <w:rFonts w:ascii="Calibri" w:hAnsi="Calibri" w:cs="Calibri"/>
      <w:b/>
      <w:bCs/>
      <w:lang w:val="en-GB" w:eastAsia="en-GB"/>
    </w:rPr>
  </w:style>
  <w:style w:type="paragraph" w:customStyle="1" w:styleId="xl156">
    <w:name w:val="xl156"/>
    <w:basedOn w:val="Normal"/>
    <w:rsid w:val="00E65873"/>
    <w:pPr>
      <w:pBdr>
        <w:top w:val="single" w:sz="4" w:space="0" w:color="auto"/>
        <w:right w:val="single" w:sz="4" w:space="0" w:color="auto"/>
      </w:pBdr>
      <w:shd w:val="clear" w:color="000000" w:fill="C0C0C0"/>
      <w:spacing w:before="100" w:beforeAutospacing="1" w:after="100" w:afterAutospacing="1"/>
      <w:jc w:val="left"/>
    </w:pPr>
    <w:rPr>
      <w:rFonts w:ascii="Calibri" w:hAnsi="Calibri" w:cs="Calibri"/>
      <w:b/>
      <w:bCs/>
      <w:lang w:val="en-GB" w:eastAsia="en-GB"/>
    </w:rPr>
  </w:style>
  <w:style w:type="paragraph" w:customStyle="1" w:styleId="xl157">
    <w:name w:val="xl157"/>
    <w:basedOn w:val="Normal"/>
    <w:rsid w:val="00E65873"/>
    <w:pPr>
      <w:pBdr>
        <w:left w:val="single" w:sz="4" w:space="0" w:color="auto"/>
        <w:bottom w:val="single" w:sz="4" w:space="0" w:color="auto"/>
      </w:pBdr>
      <w:spacing w:before="100" w:beforeAutospacing="1" w:after="100" w:afterAutospacing="1"/>
      <w:jc w:val="left"/>
    </w:pPr>
    <w:rPr>
      <w:rFonts w:ascii="Calibri" w:hAnsi="Calibri" w:cs="Calibri"/>
      <w:lang w:val="en-GB" w:eastAsia="en-GB"/>
    </w:rPr>
  </w:style>
  <w:style w:type="paragraph" w:customStyle="1" w:styleId="xl158">
    <w:name w:val="xl158"/>
    <w:basedOn w:val="Normal"/>
    <w:rsid w:val="00E65873"/>
    <w:pPr>
      <w:pBdr>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59">
    <w:name w:val="xl159"/>
    <w:basedOn w:val="Normal"/>
    <w:rsid w:val="00E6587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Calibri" w:hAnsi="Calibri" w:cs="Calibri"/>
      <w:b/>
      <w:bCs/>
      <w:lang w:val="en-GB" w:eastAsia="en-GB"/>
    </w:rPr>
  </w:style>
  <w:style w:type="paragraph" w:customStyle="1" w:styleId="xl160">
    <w:name w:val="xl160"/>
    <w:basedOn w:val="Normal"/>
    <w:rsid w:val="00E6587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Calibri" w:hAnsi="Calibri" w:cs="Calibri"/>
      <w:b/>
      <w:bCs/>
      <w:lang w:val="en-GB" w:eastAsia="en-GB"/>
    </w:rPr>
  </w:style>
  <w:style w:type="paragraph" w:customStyle="1" w:styleId="xl161">
    <w:name w:val="xl161"/>
    <w:basedOn w:val="Normal"/>
    <w:rsid w:val="00E65873"/>
    <w:pPr>
      <w:pBdr>
        <w:top w:val="single" w:sz="4" w:space="0" w:color="auto"/>
        <w:left w:val="single" w:sz="4" w:space="0" w:color="auto"/>
        <w:right w:val="single" w:sz="4" w:space="0" w:color="auto"/>
      </w:pBdr>
      <w:shd w:val="clear" w:color="000000" w:fill="C0C0C0"/>
      <w:spacing w:before="100" w:beforeAutospacing="1" w:after="100" w:afterAutospacing="1"/>
      <w:jc w:val="center"/>
    </w:pPr>
    <w:rPr>
      <w:rFonts w:ascii="Calibri" w:hAnsi="Calibri" w:cs="Calibri"/>
      <w:b/>
      <w:bCs/>
      <w:lang w:val="en-GB" w:eastAsia="en-GB"/>
    </w:rPr>
  </w:style>
  <w:style w:type="paragraph" w:customStyle="1" w:styleId="xl162">
    <w:name w:val="xl162"/>
    <w:basedOn w:val="Normal"/>
    <w:rsid w:val="00E65873"/>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lang w:val="en-GB" w:eastAsia="en-GB"/>
    </w:rPr>
  </w:style>
  <w:style w:type="paragraph" w:customStyle="1" w:styleId="xl163">
    <w:name w:val="xl163"/>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hAnsi="Calibri" w:cs="Calibri"/>
      <w:lang w:val="en-GB" w:eastAsia="en-GB"/>
    </w:rPr>
  </w:style>
  <w:style w:type="paragraph" w:customStyle="1" w:styleId="xl164">
    <w:name w:val="xl164"/>
    <w:basedOn w:val="Normal"/>
    <w:rsid w:val="00E6587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hAnsi="Calibri" w:cs="Calibri"/>
      <w:b/>
      <w:bCs/>
      <w:lang w:val="en-GB" w:eastAsia="en-GB"/>
    </w:rPr>
  </w:style>
  <w:style w:type="paragraph" w:customStyle="1" w:styleId="xl165">
    <w:name w:val="xl165"/>
    <w:basedOn w:val="Normal"/>
    <w:rsid w:val="00E65873"/>
    <w:pPr>
      <w:pBdr>
        <w:top w:val="single" w:sz="4" w:space="0" w:color="auto"/>
        <w:bottom w:val="single" w:sz="4" w:space="0" w:color="auto"/>
      </w:pBdr>
      <w:spacing w:before="100" w:beforeAutospacing="1" w:after="100" w:afterAutospacing="1"/>
      <w:jc w:val="center"/>
    </w:pPr>
    <w:rPr>
      <w:rFonts w:ascii="Calibri" w:hAnsi="Calibri" w:cs="Calibri"/>
      <w:b/>
      <w:bCs/>
      <w:sz w:val="28"/>
      <w:szCs w:val="28"/>
      <w:lang w:val="en-GB" w:eastAsia="en-GB"/>
    </w:rPr>
  </w:style>
  <w:style w:type="paragraph" w:customStyle="1" w:styleId="xl166">
    <w:name w:val="xl166"/>
    <w:basedOn w:val="Normal"/>
    <w:rsid w:val="00E65873"/>
    <w:pPr>
      <w:pBdr>
        <w:top w:val="single" w:sz="4" w:space="0" w:color="auto"/>
        <w:bottom w:val="single" w:sz="4" w:space="0" w:color="auto"/>
      </w:pBdr>
      <w:spacing w:before="100" w:beforeAutospacing="1" w:after="100" w:afterAutospacing="1"/>
      <w:jc w:val="center"/>
    </w:pPr>
    <w:rPr>
      <w:rFonts w:ascii="Calibri" w:hAnsi="Calibri" w:cs="Calibri"/>
      <w:sz w:val="28"/>
      <w:szCs w:val="28"/>
      <w:lang w:val="en-GB" w:eastAsia="en-GB"/>
    </w:rPr>
  </w:style>
  <w:style w:type="paragraph" w:customStyle="1" w:styleId="xl167">
    <w:name w:val="xl167"/>
    <w:basedOn w:val="Normal"/>
    <w:rsid w:val="00E65873"/>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sz w:val="28"/>
      <w:szCs w:val="28"/>
      <w:lang w:val="en-GB" w:eastAsia="en-GB"/>
    </w:rPr>
  </w:style>
  <w:style w:type="paragraph" w:customStyle="1" w:styleId="xl168">
    <w:name w:val="xl168"/>
    <w:basedOn w:val="Normal"/>
    <w:rsid w:val="00E65873"/>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lang w:val="en-GB" w:eastAsia="en-GB"/>
    </w:rPr>
  </w:style>
  <w:style w:type="paragraph" w:customStyle="1" w:styleId="xl169">
    <w:name w:val="xl169"/>
    <w:basedOn w:val="Normal"/>
    <w:rsid w:val="00E65873"/>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lang w:val="en-GB" w:eastAsia="en-GB"/>
    </w:rPr>
  </w:style>
  <w:style w:type="paragraph" w:customStyle="1" w:styleId="xl170">
    <w:name w:val="xl170"/>
    <w:basedOn w:val="Normal"/>
    <w:rsid w:val="00E65873"/>
    <w:pPr>
      <w:pBdr>
        <w:top w:val="single" w:sz="4" w:space="0" w:color="auto"/>
        <w:bottom w:val="single" w:sz="4" w:space="0" w:color="auto"/>
      </w:pBdr>
      <w:spacing w:before="100" w:beforeAutospacing="1" w:after="100" w:afterAutospacing="1"/>
      <w:jc w:val="left"/>
    </w:pPr>
    <w:rPr>
      <w:rFonts w:ascii="Calibri" w:hAnsi="Calibri" w:cs="Calibri"/>
      <w:b/>
      <w:bCs/>
      <w:lang w:val="en-GB" w:eastAsia="en-GB"/>
    </w:rPr>
  </w:style>
  <w:style w:type="paragraph" w:customStyle="1" w:styleId="xl171">
    <w:name w:val="xl171"/>
    <w:basedOn w:val="Normal"/>
    <w:rsid w:val="00E65873"/>
    <w:pPr>
      <w:pBdr>
        <w:left w:val="single" w:sz="4" w:space="0" w:color="auto"/>
        <w:bottom w:val="single" w:sz="4" w:space="0" w:color="auto"/>
        <w:right w:val="single" w:sz="4" w:space="0" w:color="auto"/>
      </w:pBdr>
      <w:spacing w:before="100" w:beforeAutospacing="1" w:after="100" w:afterAutospacing="1"/>
      <w:jc w:val="right"/>
    </w:pPr>
    <w:rPr>
      <w:rFonts w:ascii="Calibri" w:hAnsi="Calibri" w:cs="Calibri"/>
      <w:b/>
      <w:bCs/>
      <w:sz w:val="28"/>
      <w:szCs w:val="28"/>
      <w:lang w:val="en-GB" w:eastAsia="en-GB"/>
    </w:rPr>
  </w:style>
  <w:style w:type="paragraph" w:customStyle="1" w:styleId="xl172">
    <w:name w:val="xl172"/>
    <w:basedOn w:val="Normal"/>
    <w:rsid w:val="00E65873"/>
    <w:pPr>
      <w:pBdr>
        <w:left w:val="single" w:sz="4" w:space="0" w:color="auto"/>
        <w:bottom w:val="single" w:sz="4" w:space="0" w:color="auto"/>
        <w:right w:val="single" w:sz="4" w:space="0" w:color="auto"/>
      </w:pBdr>
      <w:spacing w:before="100" w:beforeAutospacing="1" w:after="100" w:afterAutospacing="1"/>
      <w:jc w:val="right"/>
    </w:pPr>
    <w:rPr>
      <w:rFonts w:ascii="Calibri" w:hAnsi="Calibri" w:cs="Calibri"/>
      <w:sz w:val="28"/>
      <w:szCs w:val="28"/>
      <w:lang w:val="en-GB" w:eastAsia="en-GB"/>
    </w:rPr>
  </w:style>
  <w:style w:type="paragraph" w:customStyle="1" w:styleId="xl173">
    <w:name w:val="xl173"/>
    <w:basedOn w:val="Normal"/>
    <w:rsid w:val="00E65873"/>
    <w:pPr>
      <w:pBdr>
        <w:left w:val="single" w:sz="4" w:space="0" w:color="auto"/>
        <w:bottom w:val="single" w:sz="12" w:space="0" w:color="auto"/>
      </w:pBdr>
      <w:spacing w:before="100" w:beforeAutospacing="1" w:after="100" w:afterAutospacing="1"/>
      <w:jc w:val="right"/>
    </w:pPr>
    <w:rPr>
      <w:rFonts w:ascii="Calibri" w:hAnsi="Calibri" w:cs="Calibri"/>
      <w:b/>
      <w:bCs/>
      <w:sz w:val="28"/>
      <w:szCs w:val="28"/>
      <w:lang w:val="en-GB" w:eastAsia="en-GB"/>
    </w:rPr>
  </w:style>
  <w:style w:type="paragraph" w:customStyle="1" w:styleId="xl174">
    <w:name w:val="xl174"/>
    <w:basedOn w:val="Normal"/>
    <w:rsid w:val="00E65873"/>
    <w:pPr>
      <w:pBdr>
        <w:bottom w:val="single" w:sz="12" w:space="0" w:color="auto"/>
      </w:pBdr>
      <w:spacing w:before="100" w:beforeAutospacing="1" w:after="100" w:afterAutospacing="1"/>
      <w:jc w:val="right"/>
    </w:pPr>
    <w:rPr>
      <w:rFonts w:ascii="Calibri" w:hAnsi="Calibri" w:cs="Calibri"/>
      <w:sz w:val="28"/>
      <w:szCs w:val="28"/>
      <w:lang w:val="en-GB" w:eastAsia="en-GB"/>
    </w:rPr>
  </w:style>
  <w:style w:type="paragraph" w:customStyle="1" w:styleId="xl175">
    <w:name w:val="xl175"/>
    <w:basedOn w:val="Normal"/>
    <w:rsid w:val="00E65873"/>
    <w:pPr>
      <w:pBdr>
        <w:bottom w:val="single" w:sz="12" w:space="0" w:color="auto"/>
        <w:right w:val="single" w:sz="4" w:space="0" w:color="auto"/>
      </w:pBdr>
      <w:spacing w:before="100" w:beforeAutospacing="1" w:after="100" w:afterAutospacing="1"/>
      <w:jc w:val="right"/>
    </w:pPr>
    <w:rPr>
      <w:rFonts w:ascii="Calibri" w:hAnsi="Calibri" w:cs="Calibri"/>
      <w:sz w:val="28"/>
      <w:szCs w:val="28"/>
      <w:lang w:val="en-GB" w:eastAsia="en-GB"/>
    </w:rPr>
  </w:style>
  <w:style w:type="paragraph" w:customStyle="1" w:styleId="xl176">
    <w:name w:val="xl176"/>
    <w:basedOn w:val="Normal"/>
    <w:rsid w:val="00E65873"/>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sz w:val="28"/>
      <w:szCs w:val="28"/>
      <w:lang w:val="en-GB" w:eastAsia="en-GB"/>
    </w:rPr>
  </w:style>
  <w:style w:type="paragraph" w:customStyle="1" w:styleId="xl177">
    <w:name w:val="xl177"/>
    <w:basedOn w:val="Normal"/>
    <w:rsid w:val="00E65873"/>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sz w:val="28"/>
      <w:szCs w:val="28"/>
      <w:lang w:val="en-GB" w:eastAsia="en-GB"/>
    </w:rPr>
  </w:style>
  <w:style w:type="paragraph" w:customStyle="1" w:styleId="xl309">
    <w:name w:val="xl309"/>
    <w:basedOn w:val="Normal"/>
    <w:rsid w:val="0076411F"/>
    <w:pPr>
      <w:spacing w:before="100" w:beforeAutospacing="1" w:after="100" w:afterAutospacing="1"/>
      <w:jc w:val="left"/>
    </w:pPr>
    <w:rPr>
      <w:rFonts w:ascii="Times New Roman" w:hAnsi="Times New Roman"/>
      <w:sz w:val="18"/>
      <w:szCs w:val="18"/>
      <w:lang w:eastAsia="et-EE"/>
    </w:rPr>
  </w:style>
  <w:style w:type="paragraph" w:customStyle="1" w:styleId="xl310">
    <w:name w:val="xl310"/>
    <w:basedOn w:val="Normal"/>
    <w:rsid w:val="0076411F"/>
    <w:pPr>
      <w:spacing w:before="100" w:beforeAutospacing="1" w:after="100" w:afterAutospacing="1"/>
      <w:jc w:val="left"/>
    </w:pPr>
    <w:rPr>
      <w:rFonts w:ascii="Times New Roman" w:hAnsi="Times New Roman"/>
      <w:sz w:val="20"/>
      <w:szCs w:val="20"/>
      <w:lang w:eastAsia="et-EE"/>
    </w:rPr>
  </w:style>
  <w:style w:type="paragraph" w:customStyle="1" w:styleId="xl311">
    <w:name w:val="xl311"/>
    <w:basedOn w:val="Normal"/>
    <w:rsid w:val="0076411F"/>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rPr>
      <w:rFonts w:ascii="Times New Roman" w:hAnsi="Times New Roman"/>
      <w:b/>
      <w:bCs/>
      <w:sz w:val="18"/>
      <w:szCs w:val="18"/>
      <w:lang w:eastAsia="et-EE"/>
    </w:rPr>
  </w:style>
  <w:style w:type="paragraph" w:customStyle="1" w:styleId="xl312">
    <w:name w:val="xl312"/>
    <w:basedOn w:val="Normal"/>
    <w:rsid w:val="0076411F"/>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13">
    <w:name w:val="xl313"/>
    <w:basedOn w:val="Normal"/>
    <w:rsid w:val="0076411F"/>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14">
    <w:name w:val="xl314"/>
    <w:basedOn w:val="Normal"/>
    <w:rsid w:val="0076411F"/>
    <w:pPr>
      <w:pBdr>
        <w:top w:val="single" w:sz="4" w:space="0" w:color="000000"/>
        <w:left w:val="single" w:sz="4" w:space="0" w:color="000000"/>
        <w:right w:val="single" w:sz="4" w:space="0" w:color="000000"/>
      </w:pBdr>
      <w:spacing w:before="100" w:beforeAutospacing="1" w:after="100" w:afterAutospacing="1"/>
      <w:jc w:val="left"/>
    </w:pPr>
    <w:rPr>
      <w:rFonts w:ascii="Times New Roman" w:hAnsi="Times New Roman"/>
      <w:sz w:val="18"/>
      <w:szCs w:val="18"/>
      <w:lang w:eastAsia="et-EE"/>
    </w:rPr>
  </w:style>
  <w:style w:type="paragraph" w:customStyle="1" w:styleId="xl315">
    <w:name w:val="xl315"/>
    <w:basedOn w:val="Normal"/>
    <w:rsid w:val="007641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16">
    <w:name w:val="xl316"/>
    <w:basedOn w:val="Normal"/>
    <w:rsid w:val="007641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17">
    <w:name w:val="xl317"/>
    <w:basedOn w:val="Normal"/>
    <w:rsid w:val="007641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8"/>
      <w:szCs w:val="18"/>
      <w:lang w:eastAsia="et-EE"/>
    </w:rPr>
  </w:style>
  <w:style w:type="paragraph" w:customStyle="1" w:styleId="xl318">
    <w:name w:val="xl318"/>
    <w:basedOn w:val="Normal"/>
    <w:rsid w:val="0076411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pPr>
    <w:rPr>
      <w:rFonts w:ascii="Times New Roman" w:hAnsi="Times New Roman"/>
      <w:sz w:val="18"/>
      <w:szCs w:val="18"/>
      <w:lang w:eastAsia="et-EE"/>
    </w:rPr>
  </w:style>
  <w:style w:type="paragraph" w:customStyle="1" w:styleId="xl319">
    <w:name w:val="xl319"/>
    <w:basedOn w:val="Normal"/>
    <w:rsid w:val="0076411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pPr>
    <w:rPr>
      <w:rFonts w:ascii="Times New Roman" w:hAnsi="Times New Roman"/>
      <w:sz w:val="18"/>
      <w:szCs w:val="18"/>
      <w:lang w:eastAsia="et-EE"/>
    </w:rPr>
  </w:style>
  <w:style w:type="character" w:styleId="BookTitle">
    <w:name w:val="Book Title"/>
    <w:basedOn w:val="DefaultParagraphFont"/>
    <w:uiPriority w:val="33"/>
    <w:qFormat/>
    <w:rsid w:val="00FC5077"/>
    <w:rPr>
      <w:b/>
      <w:bCs/>
      <w:i/>
      <w:iCs/>
      <w:spacing w:val="5"/>
    </w:rPr>
  </w:style>
  <w:style w:type="paragraph" w:customStyle="1" w:styleId="font8">
    <w:name w:val="font8"/>
    <w:basedOn w:val="Normal"/>
    <w:rsid w:val="001D4632"/>
    <w:pPr>
      <w:spacing w:before="100" w:beforeAutospacing="1" w:after="100" w:afterAutospacing="1"/>
      <w:jc w:val="left"/>
    </w:pPr>
    <w:rPr>
      <w:rFonts w:ascii="Calibri" w:hAnsi="Calibri" w:cs="Calibri"/>
      <w:color w:val="000000"/>
      <w:sz w:val="22"/>
      <w:szCs w:val="22"/>
      <w:lang w:eastAsia="et-EE"/>
    </w:rPr>
  </w:style>
  <w:style w:type="paragraph" w:customStyle="1" w:styleId="xl178">
    <w:name w:val="xl178"/>
    <w:basedOn w:val="Normal"/>
    <w:rsid w:val="001D463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sz w:val="28"/>
      <w:szCs w:val="28"/>
      <w:lang w:eastAsia="et-EE"/>
    </w:rPr>
  </w:style>
  <w:style w:type="paragraph" w:customStyle="1" w:styleId="xl179">
    <w:name w:val="xl179"/>
    <w:basedOn w:val="Normal"/>
    <w:rsid w:val="001D463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lang w:eastAsia="et-EE"/>
    </w:rPr>
  </w:style>
  <w:style w:type="numbering" w:customStyle="1" w:styleId="NoList2">
    <w:name w:val="No List2"/>
    <w:next w:val="NoList"/>
    <w:uiPriority w:val="99"/>
    <w:semiHidden/>
    <w:unhideWhenUsed/>
    <w:rsid w:val="003F166D"/>
  </w:style>
  <w:style w:type="character" w:customStyle="1" w:styleId="Lahendamatamainimine1">
    <w:name w:val="Lahendamata mainimine1"/>
    <w:basedOn w:val="DefaultParagraphFont"/>
    <w:uiPriority w:val="99"/>
    <w:semiHidden/>
    <w:unhideWhenUsed/>
    <w:rsid w:val="00792B84"/>
    <w:rPr>
      <w:color w:val="605E5C"/>
      <w:shd w:val="clear" w:color="auto" w:fill="E1DFDD"/>
    </w:rPr>
  </w:style>
  <w:style w:type="character" w:customStyle="1" w:styleId="ListParagraphChar">
    <w:name w:val="List Paragraph Char"/>
    <w:link w:val="ListParagraph"/>
    <w:uiPriority w:val="34"/>
    <w:rsid w:val="006E3613"/>
    <w:rPr>
      <w:rFonts w:ascii="Arial" w:hAnsi="Arial"/>
      <w:sz w:val="24"/>
      <w:szCs w:val="24"/>
      <w:lang w:val="et-EE" w:eastAsia="en-US"/>
    </w:rPr>
  </w:style>
  <w:style w:type="character" w:customStyle="1" w:styleId="fontstyle01">
    <w:name w:val="fontstyle01"/>
    <w:basedOn w:val="DefaultParagraphFont"/>
    <w:rsid w:val="00091A29"/>
    <w:rPr>
      <w:rFonts w:ascii="TimesNewRomanPSMT" w:hAnsi="TimesNewRomanPSMT" w:hint="default"/>
      <w:b w:val="0"/>
      <w:bCs w:val="0"/>
      <w:i w:val="0"/>
      <w:iCs w:val="0"/>
      <w:color w:val="000000"/>
      <w:sz w:val="20"/>
      <w:szCs w:val="20"/>
    </w:rPr>
  </w:style>
  <w:style w:type="table" w:customStyle="1" w:styleId="Kontuurtabel1">
    <w:name w:val="Kontuurtabel1"/>
    <w:basedOn w:val="TableNormal"/>
    <w:next w:val="TableGrid"/>
    <w:uiPriority w:val="39"/>
    <w:rsid w:val="00A30410"/>
    <w:rPr>
      <w:rFonts w:ascii="Calibri" w:eastAsia="Calibri" w:hAnsi="Calibri"/>
      <w:sz w:val="22"/>
      <w:szCs w:val="22"/>
      <w:lang w:val="et-E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C21DA"/>
    <w:rPr>
      <w:rFonts w:ascii="Helvetica-Bold" w:hAnsi="Helvetica-Bold" w:hint="default"/>
      <w:b/>
      <w:bCs/>
      <w:i w:val="0"/>
      <w:iCs w:val="0"/>
      <w:color w:val="000000"/>
      <w:sz w:val="20"/>
      <w:szCs w:val="20"/>
    </w:rPr>
  </w:style>
  <w:style w:type="character" w:customStyle="1" w:styleId="fontstyle31">
    <w:name w:val="fontstyle31"/>
    <w:basedOn w:val="DefaultParagraphFont"/>
    <w:rsid w:val="001C21DA"/>
    <w:rPr>
      <w:rFonts w:ascii="Helvetica-Oblique" w:hAnsi="Helvetica-Oblique" w:hint="default"/>
      <w:b w:val="0"/>
      <w:bCs w:val="0"/>
      <w:i/>
      <w:iCs/>
      <w:color w:val="000000"/>
      <w:sz w:val="18"/>
      <w:szCs w:val="18"/>
    </w:rPr>
  </w:style>
  <w:style w:type="character" w:customStyle="1" w:styleId="Lahendamatamainimine2">
    <w:name w:val="Lahendamata mainimine2"/>
    <w:basedOn w:val="DefaultParagraphFont"/>
    <w:uiPriority w:val="99"/>
    <w:semiHidden/>
    <w:unhideWhenUsed/>
    <w:rsid w:val="00745FF9"/>
    <w:rPr>
      <w:color w:val="605E5C"/>
      <w:shd w:val="clear" w:color="auto" w:fill="E1DFDD"/>
    </w:rPr>
  </w:style>
  <w:style w:type="character" w:customStyle="1" w:styleId="Lahendamatamainimine3">
    <w:name w:val="Lahendamata mainimine3"/>
    <w:basedOn w:val="DefaultParagraphFont"/>
    <w:uiPriority w:val="99"/>
    <w:semiHidden/>
    <w:unhideWhenUsed/>
    <w:rsid w:val="002329E3"/>
    <w:rPr>
      <w:color w:val="605E5C"/>
      <w:shd w:val="clear" w:color="auto" w:fill="E1DFDD"/>
    </w:rPr>
  </w:style>
  <w:style w:type="paragraph" w:customStyle="1" w:styleId="tabelitekst">
    <w:name w:val="tabeli tekst"/>
    <w:basedOn w:val="Normal"/>
    <w:link w:val="tabelitekstMrk"/>
    <w:qFormat/>
    <w:rsid w:val="00527259"/>
    <w:pPr>
      <w:spacing w:line="288" w:lineRule="auto"/>
      <w:jc w:val="left"/>
    </w:pPr>
    <w:rPr>
      <w:rFonts w:ascii="Times New Roman" w:eastAsiaTheme="minorHAnsi" w:hAnsi="Times New Roman"/>
      <w:bCs/>
      <w:sz w:val="22"/>
      <w:szCs w:val="22"/>
    </w:rPr>
  </w:style>
  <w:style w:type="character" w:customStyle="1" w:styleId="tabelitekstMrk">
    <w:name w:val="tabeli tekst Märk"/>
    <w:basedOn w:val="DefaultParagraphFont"/>
    <w:link w:val="tabelitekst"/>
    <w:rsid w:val="00527259"/>
    <w:rPr>
      <w:rFonts w:eastAsiaTheme="minorHAnsi"/>
      <w:bCs/>
      <w:sz w:val="22"/>
      <w:szCs w:val="22"/>
      <w:lang w:val="et-EE" w:eastAsia="en-US"/>
    </w:rPr>
  </w:style>
  <w:style w:type="paragraph" w:styleId="ListBullet">
    <w:name w:val="List Bullet"/>
    <w:basedOn w:val="Normal"/>
    <w:uiPriority w:val="99"/>
    <w:semiHidden/>
    <w:unhideWhenUsed/>
    <w:rsid w:val="00E30166"/>
    <w:pPr>
      <w:numPr>
        <w:numId w:val="32"/>
      </w:numPr>
      <w:contextualSpacing/>
    </w:pPr>
  </w:style>
  <w:style w:type="character" w:styleId="UnresolvedMention">
    <w:name w:val="Unresolved Mention"/>
    <w:basedOn w:val="DefaultParagraphFont"/>
    <w:uiPriority w:val="99"/>
    <w:semiHidden/>
    <w:unhideWhenUsed/>
    <w:rsid w:val="00720B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7530">
      <w:bodyDiv w:val="1"/>
      <w:marLeft w:val="0"/>
      <w:marRight w:val="0"/>
      <w:marTop w:val="0"/>
      <w:marBottom w:val="0"/>
      <w:divBdr>
        <w:top w:val="none" w:sz="0" w:space="0" w:color="auto"/>
        <w:left w:val="none" w:sz="0" w:space="0" w:color="auto"/>
        <w:bottom w:val="none" w:sz="0" w:space="0" w:color="auto"/>
        <w:right w:val="none" w:sz="0" w:space="0" w:color="auto"/>
      </w:divBdr>
    </w:div>
    <w:div w:id="16665447">
      <w:bodyDiv w:val="1"/>
      <w:marLeft w:val="0"/>
      <w:marRight w:val="0"/>
      <w:marTop w:val="0"/>
      <w:marBottom w:val="0"/>
      <w:divBdr>
        <w:top w:val="none" w:sz="0" w:space="0" w:color="auto"/>
        <w:left w:val="none" w:sz="0" w:space="0" w:color="auto"/>
        <w:bottom w:val="none" w:sz="0" w:space="0" w:color="auto"/>
        <w:right w:val="none" w:sz="0" w:space="0" w:color="auto"/>
      </w:divBdr>
    </w:div>
    <w:div w:id="33969811">
      <w:bodyDiv w:val="1"/>
      <w:marLeft w:val="0"/>
      <w:marRight w:val="0"/>
      <w:marTop w:val="0"/>
      <w:marBottom w:val="0"/>
      <w:divBdr>
        <w:top w:val="none" w:sz="0" w:space="0" w:color="auto"/>
        <w:left w:val="none" w:sz="0" w:space="0" w:color="auto"/>
        <w:bottom w:val="none" w:sz="0" w:space="0" w:color="auto"/>
        <w:right w:val="none" w:sz="0" w:space="0" w:color="auto"/>
      </w:divBdr>
    </w:div>
    <w:div w:id="34041719">
      <w:bodyDiv w:val="1"/>
      <w:marLeft w:val="0"/>
      <w:marRight w:val="0"/>
      <w:marTop w:val="0"/>
      <w:marBottom w:val="0"/>
      <w:divBdr>
        <w:top w:val="none" w:sz="0" w:space="0" w:color="auto"/>
        <w:left w:val="none" w:sz="0" w:space="0" w:color="auto"/>
        <w:bottom w:val="none" w:sz="0" w:space="0" w:color="auto"/>
        <w:right w:val="none" w:sz="0" w:space="0" w:color="auto"/>
      </w:divBdr>
    </w:div>
    <w:div w:id="36391542">
      <w:bodyDiv w:val="1"/>
      <w:marLeft w:val="0"/>
      <w:marRight w:val="0"/>
      <w:marTop w:val="0"/>
      <w:marBottom w:val="0"/>
      <w:divBdr>
        <w:top w:val="none" w:sz="0" w:space="0" w:color="auto"/>
        <w:left w:val="none" w:sz="0" w:space="0" w:color="auto"/>
        <w:bottom w:val="none" w:sz="0" w:space="0" w:color="auto"/>
        <w:right w:val="none" w:sz="0" w:space="0" w:color="auto"/>
      </w:divBdr>
    </w:div>
    <w:div w:id="38363731">
      <w:bodyDiv w:val="1"/>
      <w:marLeft w:val="0"/>
      <w:marRight w:val="0"/>
      <w:marTop w:val="0"/>
      <w:marBottom w:val="0"/>
      <w:divBdr>
        <w:top w:val="none" w:sz="0" w:space="0" w:color="auto"/>
        <w:left w:val="none" w:sz="0" w:space="0" w:color="auto"/>
        <w:bottom w:val="none" w:sz="0" w:space="0" w:color="auto"/>
        <w:right w:val="none" w:sz="0" w:space="0" w:color="auto"/>
      </w:divBdr>
    </w:div>
    <w:div w:id="45184994">
      <w:bodyDiv w:val="1"/>
      <w:marLeft w:val="0"/>
      <w:marRight w:val="0"/>
      <w:marTop w:val="0"/>
      <w:marBottom w:val="0"/>
      <w:divBdr>
        <w:top w:val="none" w:sz="0" w:space="0" w:color="auto"/>
        <w:left w:val="none" w:sz="0" w:space="0" w:color="auto"/>
        <w:bottom w:val="none" w:sz="0" w:space="0" w:color="auto"/>
        <w:right w:val="none" w:sz="0" w:space="0" w:color="auto"/>
      </w:divBdr>
    </w:div>
    <w:div w:id="47346189">
      <w:bodyDiv w:val="1"/>
      <w:marLeft w:val="0"/>
      <w:marRight w:val="0"/>
      <w:marTop w:val="0"/>
      <w:marBottom w:val="0"/>
      <w:divBdr>
        <w:top w:val="none" w:sz="0" w:space="0" w:color="auto"/>
        <w:left w:val="none" w:sz="0" w:space="0" w:color="auto"/>
        <w:bottom w:val="none" w:sz="0" w:space="0" w:color="auto"/>
        <w:right w:val="none" w:sz="0" w:space="0" w:color="auto"/>
      </w:divBdr>
    </w:div>
    <w:div w:id="48579972">
      <w:bodyDiv w:val="1"/>
      <w:marLeft w:val="0"/>
      <w:marRight w:val="0"/>
      <w:marTop w:val="0"/>
      <w:marBottom w:val="0"/>
      <w:divBdr>
        <w:top w:val="none" w:sz="0" w:space="0" w:color="auto"/>
        <w:left w:val="none" w:sz="0" w:space="0" w:color="auto"/>
        <w:bottom w:val="none" w:sz="0" w:space="0" w:color="auto"/>
        <w:right w:val="none" w:sz="0" w:space="0" w:color="auto"/>
      </w:divBdr>
    </w:div>
    <w:div w:id="56055134">
      <w:bodyDiv w:val="1"/>
      <w:marLeft w:val="0"/>
      <w:marRight w:val="0"/>
      <w:marTop w:val="0"/>
      <w:marBottom w:val="0"/>
      <w:divBdr>
        <w:top w:val="none" w:sz="0" w:space="0" w:color="auto"/>
        <w:left w:val="none" w:sz="0" w:space="0" w:color="auto"/>
        <w:bottom w:val="none" w:sz="0" w:space="0" w:color="auto"/>
        <w:right w:val="none" w:sz="0" w:space="0" w:color="auto"/>
      </w:divBdr>
    </w:div>
    <w:div w:id="60518015">
      <w:bodyDiv w:val="1"/>
      <w:marLeft w:val="0"/>
      <w:marRight w:val="0"/>
      <w:marTop w:val="0"/>
      <w:marBottom w:val="0"/>
      <w:divBdr>
        <w:top w:val="none" w:sz="0" w:space="0" w:color="auto"/>
        <w:left w:val="none" w:sz="0" w:space="0" w:color="auto"/>
        <w:bottom w:val="none" w:sz="0" w:space="0" w:color="auto"/>
        <w:right w:val="none" w:sz="0" w:space="0" w:color="auto"/>
      </w:divBdr>
    </w:div>
    <w:div w:id="64686500">
      <w:bodyDiv w:val="1"/>
      <w:marLeft w:val="0"/>
      <w:marRight w:val="0"/>
      <w:marTop w:val="0"/>
      <w:marBottom w:val="0"/>
      <w:divBdr>
        <w:top w:val="none" w:sz="0" w:space="0" w:color="auto"/>
        <w:left w:val="none" w:sz="0" w:space="0" w:color="auto"/>
        <w:bottom w:val="none" w:sz="0" w:space="0" w:color="auto"/>
        <w:right w:val="none" w:sz="0" w:space="0" w:color="auto"/>
      </w:divBdr>
    </w:div>
    <w:div w:id="66078229">
      <w:bodyDiv w:val="1"/>
      <w:marLeft w:val="0"/>
      <w:marRight w:val="0"/>
      <w:marTop w:val="0"/>
      <w:marBottom w:val="0"/>
      <w:divBdr>
        <w:top w:val="none" w:sz="0" w:space="0" w:color="auto"/>
        <w:left w:val="none" w:sz="0" w:space="0" w:color="auto"/>
        <w:bottom w:val="none" w:sz="0" w:space="0" w:color="auto"/>
        <w:right w:val="none" w:sz="0" w:space="0" w:color="auto"/>
      </w:divBdr>
    </w:div>
    <w:div w:id="67307523">
      <w:bodyDiv w:val="1"/>
      <w:marLeft w:val="0"/>
      <w:marRight w:val="0"/>
      <w:marTop w:val="0"/>
      <w:marBottom w:val="0"/>
      <w:divBdr>
        <w:top w:val="none" w:sz="0" w:space="0" w:color="auto"/>
        <w:left w:val="none" w:sz="0" w:space="0" w:color="auto"/>
        <w:bottom w:val="none" w:sz="0" w:space="0" w:color="auto"/>
        <w:right w:val="none" w:sz="0" w:space="0" w:color="auto"/>
      </w:divBdr>
    </w:div>
    <w:div w:id="70735859">
      <w:bodyDiv w:val="1"/>
      <w:marLeft w:val="0"/>
      <w:marRight w:val="0"/>
      <w:marTop w:val="0"/>
      <w:marBottom w:val="0"/>
      <w:divBdr>
        <w:top w:val="none" w:sz="0" w:space="0" w:color="auto"/>
        <w:left w:val="none" w:sz="0" w:space="0" w:color="auto"/>
        <w:bottom w:val="none" w:sz="0" w:space="0" w:color="auto"/>
        <w:right w:val="none" w:sz="0" w:space="0" w:color="auto"/>
      </w:divBdr>
    </w:div>
    <w:div w:id="75901667">
      <w:bodyDiv w:val="1"/>
      <w:marLeft w:val="0"/>
      <w:marRight w:val="0"/>
      <w:marTop w:val="0"/>
      <w:marBottom w:val="0"/>
      <w:divBdr>
        <w:top w:val="none" w:sz="0" w:space="0" w:color="auto"/>
        <w:left w:val="none" w:sz="0" w:space="0" w:color="auto"/>
        <w:bottom w:val="none" w:sz="0" w:space="0" w:color="auto"/>
        <w:right w:val="none" w:sz="0" w:space="0" w:color="auto"/>
      </w:divBdr>
    </w:div>
    <w:div w:id="89355890">
      <w:bodyDiv w:val="1"/>
      <w:marLeft w:val="0"/>
      <w:marRight w:val="0"/>
      <w:marTop w:val="0"/>
      <w:marBottom w:val="0"/>
      <w:divBdr>
        <w:top w:val="none" w:sz="0" w:space="0" w:color="auto"/>
        <w:left w:val="none" w:sz="0" w:space="0" w:color="auto"/>
        <w:bottom w:val="none" w:sz="0" w:space="0" w:color="auto"/>
        <w:right w:val="none" w:sz="0" w:space="0" w:color="auto"/>
      </w:divBdr>
    </w:div>
    <w:div w:id="91753744">
      <w:bodyDiv w:val="1"/>
      <w:marLeft w:val="0"/>
      <w:marRight w:val="0"/>
      <w:marTop w:val="0"/>
      <w:marBottom w:val="0"/>
      <w:divBdr>
        <w:top w:val="none" w:sz="0" w:space="0" w:color="auto"/>
        <w:left w:val="none" w:sz="0" w:space="0" w:color="auto"/>
        <w:bottom w:val="none" w:sz="0" w:space="0" w:color="auto"/>
        <w:right w:val="none" w:sz="0" w:space="0" w:color="auto"/>
      </w:divBdr>
    </w:div>
    <w:div w:id="102112461">
      <w:bodyDiv w:val="1"/>
      <w:marLeft w:val="0"/>
      <w:marRight w:val="0"/>
      <w:marTop w:val="0"/>
      <w:marBottom w:val="0"/>
      <w:divBdr>
        <w:top w:val="none" w:sz="0" w:space="0" w:color="auto"/>
        <w:left w:val="none" w:sz="0" w:space="0" w:color="auto"/>
        <w:bottom w:val="none" w:sz="0" w:space="0" w:color="auto"/>
        <w:right w:val="none" w:sz="0" w:space="0" w:color="auto"/>
      </w:divBdr>
    </w:div>
    <w:div w:id="102961327">
      <w:bodyDiv w:val="1"/>
      <w:marLeft w:val="0"/>
      <w:marRight w:val="0"/>
      <w:marTop w:val="0"/>
      <w:marBottom w:val="0"/>
      <w:divBdr>
        <w:top w:val="none" w:sz="0" w:space="0" w:color="auto"/>
        <w:left w:val="none" w:sz="0" w:space="0" w:color="auto"/>
        <w:bottom w:val="none" w:sz="0" w:space="0" w:color="auto"/>
        <w:right w:val="none" w:sz="0" w:space="0" w:color="auto"/>
      </w:divBdr>
    </w:div>
    <w:div w:id="104231896">
      <w:bodyDiv w:val="1"/>
      <w:marLeft w:val="0"/>
      <w:marRight w:val="0"/>
      <w:marTop w:val="0"/>
      <w:marBottom w:val="0"/>
      <w:divBdr>
        <w:top w:val="none" w:sz="0" w:space="0" w:color="auto"/>
        <w:left w:val="none" w:sz="0" w:space="0" w:color="auto"/>
        <w:bottom w:val="none" w:sz="0" w:space="0" w:color="auto"/>
        <w:right w:val="none" w:sz="0" w:space="0" w:color="auto"/>
      </w:divBdr>
    </w:div>
    <w:div w:id="116223706">
      <w:bodyDiv w:val="1"/>
      <w:marLeft w:val="0"/>
      <w:marRight w:val="0"/>
      <w:marTop w:val="0"/>
      <w:marBottom w:val="0"/>
      <w:divBdr>
        <w:top w:val="none" w:sz="0" w:space="0" w:color="auto"/>
        <w:left w:val="none" w:sz="0" w:space="0" w:color="auto"/>
        <w:bottom w:val="none" w:sz="0" w:space="0" w:color="auto"/>
        <w:right w:val="none" w:sz="0" w:space="0" w:color="auto"/>
      </w:divBdr>
    </w:div>
    <w:div w:id="121920866">
      <w:bodyDiv w:val="1"/>
      <w:marLeft w:val="0"/>
      <w:marRight w:val="0"/>
      <w:marTop w:val="0"/>
      <w:marBottom w:val="0"/>
      <w:divBdr>
        <w:top w:val="none" w:sz="0" w:space="0" w:color="auto"/>
        <w:left w:val="none" w:sz="0" w:space="0" w:color="auto"/>
        <w:bottom w:val="none" w:sz="0" w:space="0" w:color="auto"/>
        <w:right w:val="none" w:sz="0" w:space="0" w:color="auto"/>
      </w:divBdr>
    </w:div>
    <w:div w:id="129977632">
      <w:bodyDiv w:val="1"/>
      <w:marLeft w:val="0"/>
      <w:marRight w:val="0"/>
      <w:marTop w:val="0"/>
      <w:marBottom w:val="0"/>
      <w:divBdr>
        <w:top w:val="none" w:sz="0" w:space="0" w:color="auto"/>
        <w:left w:val="none" w:sz="0" w:space="0" w:color="auto"/>
        <w:bottom w:val="none" w:sz="0" w:space="0" w:color="auto"/>
        <w:right w:val="none" w:sz="0" w:space="0" w:color="auto"/>
      </w:divBdr>
    </w:div>
    <w:div w:id="137036970">
      <w:bodyDiv w:val="1"/>
      <w:marLeft w:val="0"/>
      <w:marRight w:val="0"/>
      <w:marTop w:val="0"/>
      <w:marBottom w:val="0"/>
      <w:divBdr>
        <w:top w:val="none" w:sz="0" w:space="0" w:color="auto"/>
        <w:left w:val="none" w:sz="0" w:space="0" w:color="auto"/>
        <w:bottom w:val="none" w:sz="0" w:space="0" w:color="auto"/>
        <w:right w:val="none" w:sz="0" w:space="0" w:color="auto"/>
      </w:divBdr>
    </w:div>
    <w:div w:id="140660291">
      <w:bodyDiv w:val="1"/>
      <w:marLeft w:val="0"/>
      <w:marRight w:val="0"/>
      <w:marTop w:val="0"/>
      <w:marBottom w:val="0"/>
      <w:divBdr>
        <w:top w:val="none" w:sz="0" w:space="0" w:color="auto"/>
        <w:left w:val="none" w:sz="0" w:space="0" w:color="auto"/>
        <w:bottom w:val="none" w:sz="0" w:space="0" w:color="auto"/>
        <w:right w:val="none" w:sz="0" w:space="0" w:color="auto"/>
      </w:divBdr>
    </w:div>
    <w:div w:id="141041511">
      <w:bodyDiv w:val="1"/>
      <w:marLeft w:val="0"/>
      <w:marRight w:val="0"/>
      <w:marTop w:val="0"/>
      <w:marBottom w:val="0"/>
      <w:divBdr>
        <w:top w:val="none" w:sz="0" w:space="0" w:color="auto"/>
        <w:left w:val="none" w:sz="0" w:space="0" w:color="auto"/>
        <w:bottom w:val="none" w:sz="0" w:space="0" w:color="auto"/>
        <w:right w:val="none" w:sz="0" w:space="0" w:color="auto"/>
      </w:divBdr>
    </w:div>
    <w:div w:id="143816471">
      <w:bodyDiv w:val="1"/>
      <w:marLeft w:val="0"/>
      <w:marRight w:val="0"/>
      <w:marTop w:val="0"/>
      <w:marBottom w:val="0"/>
      <w:divBdr>
        <w:top w:val="none" w:sz="0" w:space="0" w:color="auto"/>
        <w:left w:val="none" w:sz="0" w:space="0" w:color="auto"/>
        <w:bottom w:val="none" w:sz="0" w:space="0" w:color="auto"/>
        <w:right w:val="none" w:sz="0" w:space="0" w:color="auto"/>
      </w:divBdr>
    </w:div>
    <w:div w:id="152961358">
      <w:bodyDiv w:val="1"/>
      <w:marLeft w:val="0"/>
      <w:marRight w:val="0"/>
      <w:marTop w:val="0"/>
      <w:marBottom w:val="0"/>
      <w:divBdr>
        <w:top w:val="none" w:sz="0" w:space="0" w:color="auto"/>
        <w:left w:val="none" w:sz="0" w:space="0" w:color="auto"/>
        <w:bottom w:val="none" w:sz="0" w:space="0" w:color="auto"/>
        <w:right w:val="none" w:sz="0" w:space="0" w:color="auto"/>
      </w:divBdr>
    </w:div>
    <w:div w:id="153108395">
      <w:bodyDiv w:val="1"/>
      <w:marLeft w:val="0"/>
      <w:marRight w:val="0"/>
      <w:marTop w:val="0"/>
      <w:marBottom w:val="0"/>
      <w:divBdr>
        <w:top w:val="none" w:sz="0" w:space="0" w:color="auto"/>
        <w:left w:val="none" w:sz="0" w:space="0" w:color="auto"/>
        <w:bottom w:val="none" w:sz="0" w:space="0" w:color="auto"/>
        <w:right w:val="none" w:sz="0" w:space="0" w:color="auto"/>
      </w:divBdr>
    </w:div>
    <w:div w:id="153302065">
      <w:bodyDiv w:val="1"/>
      <w:marLeft w:val="0"/>
      <w:marRight w:val="0"/>
      <w:marTop w:val="0"/>
      <w:marBottom w:val="0"/>
      <w:divBdr>
        <w:top w:val="none" w:sz="0" w:space="0" w:color="auto"/>
        <w:left w:val="none" w:sz="0" w:space="0" w:color="auto"/>
        <w:bottom w:val="none" w:sz="0" w:space="0" w:color="auto"/>
        <w:right w:val="none" w:sz="0" w:space="0" w:color="auto"/>
      </w:divBdr>
    </w:div>
    <w:div w:id="162094136">
      <w:bodyDiv w:val="1"/>
      <w:marLeft w:val="0"/>
      <w:marRight w:val="0"/>
      <w:marTop w:val="0"/>
      <w:marBottom w:val="0"/>
      <w:divBdr>
        <w:top w:val="none" w:sz="0" w:space="0" w:color="auto"/>
        <w:left w:val="none" w:sz="0" w:space="0" w:color="auto"/>
        <w:bottom w:val="none" w:sz="0" w:space="0" w:color="auto"/>
        <w:right w:val="none" w:sz="0" w:space="0" w:color="auto"/>
      </w:divBdr>
    </w:div>
    <w:div w:id="164368524">
      <w:bodyDiv w:val="1"/>
      <w:marLeft w:val="0"/>
      <w:marRight w:val="0"/>
      <w:marTop w:val="0"/>
      <w:marBottom w:val="0"/>
      <w:divBdr>
        <w:top w:val="none" w:sz="0" w:space="0" w:color="auto"/>
        <w:left w:val="none" w:sz="0" w:space="0" w:color="auto"/>
        <w:bottom w:val="none" w:sz="0" w:space="0" w:color="auto"/>
        <w:right w:val="none" w:sz="0" w:space="0" w:color="auto"/>
      </w:divBdr>
    </w:div>
    <w:div w:id="165680117">
      <w:bodyDiv w:val="1"/>
      <w:marLeft w:val="0"/>
      <w:marRight w:val="0"/>
      <w:marTop w:val="0"/>
      <w:marBottom w:val="0"/>
      <w:divBdr>
        <w:top w:val="none" w:sz="0" w:space="0" w:color="auto"/>
        <w:left w:val="none" w:sz="0" w:space="0" w:color="auto"/>
        <w:bottom w:val="none" w:sz="0" w:space="0" w:color="auto"/>
        <w:right w:val="none" w:sz="0" w:space="0" w:color="auto"/>
      </w:divBdr>
    </w:div>
    <w:div w:id="166216423">
      <w:bodyDiv w:val="1"/>
      <w:marLeft w:val="0"/>
      <w:marRight w:val="0"/>
      <w:marTop w:val="0"/>
      <w:marBottom w:val="0"/>
      <w:divBdr>
        <w:top w:val="none" w:sz="0" w:space="0" w:color="auto"/>
        <w:left w:val="none" w:sz="0" w:space="0" w:color="auto"/>
        <w:bottom w:val="none" w:sz="0" w:space="0" w:color="auto"/>
        <w:right w:val="none" w:sz="0" w:space="0" w:color="auto"/>
      </w:divBdr>
    </w:div>
    <w:div w:id="166597072">
      <w:bodyDiv w:val="1"/>
      <w:marLeft w:val="0"/>
      <w:marRight w:val="0"/>
      <w:marTop w:val="0"/>
      <w:marBottom w:val="0"/>
      <w:divBdr>
        <w:top w:val="none" w:sz="0" w:space="0" w:color="auto"/>
        <w:left w:val="none" w:sz="0" w:space="0" w:color="auto"/>
        <w:bottom w:val="none" w:sz="0" w:space="0" w:color="auto"/>
        <w:right w:val="none" w:sz="0" w:space="0" w:color="auto"/>
      </w:divBdr>
    </w:div>
    <w:div w:id="169875369">
      <w:bodyDiv w:val="1"/>
      <w:marLeft w:val="0"/>
      <w:marRight w:val="0"/>
      <w:marTop w:val="0"/>
      <w:marBottom w:val="0"/>
      <w:divBdr>
        <w:top w:val="none" w:sz="0" w:space="0" w:color="auto"/>
        <w:left w:val="none" w:sz="0" w:space="0" w:color="auto"/>
        <w:bottom w:val="none" w:sz="0" w:space="0" w:color="auto"/>
        <w:right w:val="none" w:sz="0" w:space="0" w:color="auto"/>
      </w:divBdr>
    </w:div>
    <w:div w:id="172571192">
      <w:bodyDiv w:val="1"/>
      <w:marLeft w:val="0"/>
      <w:marRight w:val="0"/>
      <w:marTop w:val="0"/>
      <w:marBottom w:val="0"/>
      <w:divBdr>
        <w:top w:val="none" w:sz="0" w:space="0" w:color="auto"/>
        <w:left w:val="none" w:sz="0" w:space="0" w:color="auto"/>
        <w:bottom w:val="none" w:sz="0" w:space="0" w:color="auto"/>
        <w:right w:val="none" w:sz="0" w:space="0" w:color="auto"/>
      </w:divBdr>
    </w:div>
    <w:div w:id="193272646">
      <w:bodyDiv w:val="1"/>
      <w:marLeft w:val="0"/>
      <w:marRight w:val="0"/>
      <w:marTop w:val="0"/>
      <w:marBottom w:val="0"/>
      <w:divBdr>
        <w:top w:val="none" w:sz="0" w:space="0" w:color="auto"/>
        <w:left w:val="none" w:sz="0" w:space="0" w:color="auto"/>
        <w:bottom w:val="none" w:sz="0" w:space="0" w:color="auto"/>
        <w:right w:val="none" w:sz="0" w:space="0" w:color="auto"/>
      </w:divBdr>
    </w:div>
    <w:div w:id="193542505">
      <w:bodyDiv w:val="1"/>
      <w:marLeft w:val="0"/>
      <w:marRight w:val="0"/>
      <w:marTop w:val="0"/>
      <w:marBottom w:val="0"/>
      <w:divBdr>
        <w:top w:val="none" w:sz="0" w:space="0" w:color="auto"/>
        <w:left w:val="none" w:sz="0" w:space="0" w:color="auto"/>
        <w:bottom w:val="none" w:sz="0" w:space="0" w:color="auto"/>
        <w:right w:val="none" w:sz="0" w:space="0" w:color="auto"/>
      </w:divBdr>
    </w:div>
    <w:div w:id="211960995">
      <w:bodyDiv w:val="1"/>
      <w:marLeft w:val="0"/>
      <w:marRight w:val="0"/>
      <w:marTop w:val="0"/>
      <w:marBottom w:val="0"/>
      <w:divBdr>
        <w:top w:val="none" w:sz="0" w:space="0" w:color="auto"/>
        <w:left w:val="none" w:sz="0" w:space="0" w:color="auto"/>
        <w:bottom w:val="none" w:sz="0" w:space="0" w:color="auto"/>
        <w:right w:val="none" w:sz="0" w:space="0" w:color="auto"/>
      </w:divBdr>
    </w:div>
    <w:div w:id="217016985">
      <w:bodyDiv w:val="1"/>
      <w:marLeft w:val="0"/>
      <w:marRight w:val="0"/>
      <w:marTop w:val="0"/>
      <w:marBottom w:val="0"/>
      <w:divBdr>
        <w:top w:val="none" w:sz="0" w:space="0" w:color="auto"/>
        <w:left w:val="none" w:sz="0" w:space="0" w:color="auto"/>
        <w:bottom w:val="none" w:sz="0" w:space="0" w:color="auto"/>
        <w:right w:val="none" w:sz="0" w:space="0" w:color="auto"/>
      </w:divBdr>
      <w:divsChild>
        <w:div w:id="1760560719">
          <w:marLeft w:val="0"/>
          <w:marRight w:val="0"/>
          <w:marTop w:val="0"/>
          <w:marBottom w:val="0"/>
          <w:divBdr>
            <w:top w:val="none" w:sz="0" w:space="0" w:color="auto"/>
            <w:left w:val="none" w:sz="0" w:space="0" w:color="auto"/>
            <w:bottom w:val="none" w:sz="0" w:space="0" w:color="auto"/>
            <w:right w:val="none" w:sz="0" w:space="0" w:color="auto"/>
          </w:divBdr>
          <w:divsChild>
            <w:div w:id="254097321">
              <w:marLeft w:val="0"/>
              <w:marRight w:val="0"/>
              <w:marTop w:val="0"/>
              <w:marBottom w:val="0"/>
              <w:divBdr>
                <w:top w:val="none" w:sz="0" w:space="0" w:color="auto"/>
                <w:left w:val="none" w:sz="0" w:space="0" w:color="auto"/>
                <w:bottom w:val="none" w:sz="0" w:space="0" w:color="auto"/>
                <w:right w:val="none" w:sz="0" w:space="0" w:color="auto"/>
              </w:divBdr>
              <w:divsChild>
                <w:div w:id="1904825957">
                  <w:marLeft w:val="0"/>
                  <w:marRight w:val="0"/>
                  <w:marTop w:val="0"/>
                  <w:marBottom w:val="0"/>
                  <w:divBdr>
                    <w:top w:val="none" w:sz="0" w:space="0" w:color="auto"/>
                    <w:left w:val="none" w:sz="0" w:space="0" w:color="auto"/>
                    <w:bottom w:val="none" w:sz="0" w:space="0" w:color="auto"/>
                    <w:right w:val="none" w:sz="0" w:space="0" w:color="auto"/>
                  </w:divBdr>
                  <w:divsChild>
                    <w:div w:id="75544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6304126">
      <w:bodyDiv w:val="1"/>
      <w:marLeft w:val="0"/>
      <w:marRight w:val="0"/>
      <w:marTop w:val="0"/>
      <w:marBottom w:val="0"/>
      <w:divBdr>
        <w:top w:val="none" w:sz="0" w:space="0" w:color="auto"/>
        <w:left w:val="none" w:sz="0" w:space="0" w:color="auto"/>
        <w:bottom w:val="none" w:sz="0" w:space="0" w:color="auto"/>
        <w:right w:val="none" w:sz="0" w:space="0" w:color="auto"/>
      </w:divBdr>
    </w:div>
    <w:div w:id="235670955">
      <w:bodyDiv w:val="1"/>
      <w:marLeft w:val="0"/>
      <w:marRight w:val="0"/>
      <w:marTop w:val="0"/>
      <w:marBottom w:val="0"/>
      <w:divBdr>
        <w:top w:val="none" w:sz="0" w:space="0" w:color="auto"/>
        <w:left w:val="none" w:sz="0" w:space="0" w:color="auto"/>
        <w:bottom w:val="none" w:sz="0" w:space="0" w:color="auto"/>
        <w:right w:val="none" w:sz="0" w:space="0" w:color="auto"/>
      </w:divBdr>
    </w:div>
    <w:div w:id="239871027">
      <w:bodyDiv w:val="1"/>
      <w:marLeft w:val="0"/>
      <w:marRight w:val="0"/>
      <w:marTop w:val="0"/>
      <w:marBottom w:val="0"/>
      <w:divBdr>
        <w:top w:val="none" w:sz="0" w:space="0" w:color="auto"/>
        <w:left w:val="none" w:sz="0" w:space="0" w:color="auto"/>
        <w:bottom w:val="none" w:sz="0" w:space="0" w:color="auto"/>
        <w:right w:val="none" w:sz="0" w:space="0" w:color="auto"/>
      </w:divBdr>
    </w:div>
    <w:div w:id="242299655">
      <w:bodyDiv w:val="1"/>
      <w:marLeft w:val="0"/>
      <w:marRight w:val="0"/>
      <w:marTop w:val="0"/>
      <w:marBottom w:val="0"/>
      <w:divBdr>
        <w:top w:val="none" w:sz="0" w:space="0" w:color="auto"/>
        <w:left w:val="none" w:sz="0" w:space="0" w:color="auto"/>
        <w:bottom w:val="none" w:sz="0" w:space="0" w:color="auto"/>
        <w:right w:val="none" w:sz="0" w:space="0" w:color="auto"/>
      </w:divBdr>
    </w:div>
    <w:div w:id="242418395">
      <w:bodyDiv w:val="1"/>
      <w:marLeft w:val="0"/>
      <w:marRight w:val="0"/>
      <w:marTop w:val="0"/>
      <w:marBottom w:val="0"/>
      <w:divBdr>
        <w:top w:val="none" w:sz="0" w:space="0" w:color="auto"/>
        <w:left w:val="none" w:sz="0" w:space="0" w:color="auto"/>
        <w:bottom w:val="none" w:sz="0" w:space="0" w:color="auto"/>
        <w:right w:val="none" w:sz="0" w:space="0" w:color="auto"/>
      </w:divBdr>
    </w:div>
    <w:div w:id="251086069">
      <w:bodyDiv w:val="1"/>
      <w:marLeft w:val="0"/>
      <w:marRight w:val="0"/>
      <w:marTop w:val="0"/>
      <w:marBottom w:val="0"/>
      <w:divBdr>
        <w:top w:val="none" w:sz="0" w:space="0" w:color="auto"/>
        <w:left w:val="none" w:sz="0" w:space="0" w:color="auto"/>
        <w:bottom w:val="none" w:sz="0" w:space="0" w:color="auto"/>
        <w:right w:val="none" w:sz="0" w:space="0" w:color="auto"/>
      </w:divBdr>
    </w:div>
    <w:div w:id="253784120">
      <w:bodyDiv w:val="1"/>
      <w:marLeft w:val="0"/>
      <w:marRight w:val="0"/>
      <w:marTop w:val="0"/>
      <w:marBottom w:val="0"/>
      <w:divBdr>
        <w:top w:val="none" w:sz="0" w:space="0" w:color="auto"/>
        <w:left w:val="none" w:sz="0" w:space="0" w:color="auto"/>
        <w:bottom w:val="none" w:sz="0" w:space="0" w:color="auto"/>
        <w:right w:val="none" w:sz="0" w:space="0" w:color="auto"/>
      </w:divBdr>
    </w:div>
    <w:div w:id="256183938">
      <w:bodyDiv w:val="1"/>
      <w:marLeft w:val="0"/>
      <w:marRight w:val="0"/>
      <w:marTop w:val="0"/>
      <w:marBottom w:val="0"/>
      <w:divBdr>
        <w:top w:val="none" w:sz="0" w:space="0" w:color="auto"/>
        <w:left w:val="none" w:sz="0" w:space="0" w:color="auto"/>
        <w:bottom w:val="none" w:sz="0" w:space="0" w:color="auto"/>
        <w:right w:val="none" w:sz="0" w:space="0" w:color="auto"/>
      </w:divBdr>
    </w:div>
    <w:div w:id="258609428">
      <w:bodyDiv w:val="1"/>
      <w:marLeft w:val="0"/>
      <w:marRight w:val="0"/>
      <w:marTop w:val="0"/>
      <w:marBottom w:val="0"/>
      <w:divBdr>
        <w:top w:val="none" w:sz="0" w:space="0" w:color="auto"/>
        <w:left w:val="none" w:sz="0" w:space="0" w:color="auto"/>
        <w:bottom w:val="none" w:sz="0" w:space="0" w:color="auto"/>
        <w:right w:val="none" w:sz="0" w:space="0" w:color="auto"/>
      </w:divBdr>
    </w:div>
    <w:div w:id="282227416">
      <w:bodyDiv w:val="1"/>
      <w:marLeft w:val="0"/>
      <w:marRight w:val="0"/>
      <w:marTop w:val="0"/>
      <w:marBottom w:val="0"/>
      <w:divBdr>
        <w:top w:val="none" w:sz="0" w:space="0" w:color="auto"/>
        <w:left w:val="none" w:sz="0" w:space="0" w:color="auto"/>
        <w:bottom w:val="none" w:sz="0" w:space="0" w:color="auto"/>
        <w:right w:val="none" w:sz="0" w:space="0" w:color="auto"/>
      </w:divBdr>
    </w:div>
    <w:div w:id="311299570">
      <w:bodyDiv w:val="1"/>
      <w:marLeft w:val="0"/>
      <w:marRight w:val="0"/>
      <w:marTop w:val="0"/>
      <w:marBottom w:val="0"/>
      <w:divBdr>
        <w:top w:val="none" w:sz="0" w:space="0" w:color="auto"/>
        <w:left w:val="none" w:sz="0" w:space="0" w:color="auto"/>
        <w:bottom w:val="none" w:sz="0" w:space="0" w:color="auto"/>
        <w:right w:val="none" w:sz="0" w:space="0" w:color="auto"/>
      </w:divBdr>
      <w:divsChild>
        <w:div w:id="10303223">
          <w:marLeft w:val="0"/>
          <w:marRight w:val="0"/>
          <w:marTop w:val="0"/>
          <w:marBottom w:val="0"/>
          <w:divBdr>
            <w:top w:val="none" w:sz="0" w:space="0" w:color="auto"/>
            <w:left w:val="none" w:sz="0" w:space="0" w:color="auto"/>
            <w:bottom w:val="none" w:sz="0" w:space="0" w:color="auto"/>
            <w:right w:val="none" w:sz="0" w:space="0" w:color="auto"/>
          </w:divBdr>
        </w:div>
        <w:div w:id="49112948">
          <w:marLeft w:val="0"/>
          <w:marRight w:val="0"/>
          <w:marTop w:val="0"/>
          <w:marBottom w:val="0"/>
          <w:divBdr>
            <w:top w:val="none" w:sz="0" w:space="0" w:color="auto"/>
            <w:left w:val="none" w:sz="0" w:space="0" w:color="auto"/>
            <w:bottom w:val="none" w:sz="0" w:space="0" w:color="auto"/>
            <w:right w:val="none" w:sz="0" w:space="0" w:color="auto"/>
          </w:divBdr>
        </w:div>
        <w:div w:id="60174629">
          <w:marLeft w:val="0"/>
          <w:marRight w:val="0"/>
          <w:marTop w:val="0"/>
          <w:marBottom w:val="0"/>
          <w:divBdr>
            <w:top w:val="none" w:sz="0" w:space="0" w:color="auto"/>
            <w:left w:val="none" w:sz="0" w:space="0" w:color="auto"/>
            <w:bottom w:val="none" w:sz="0" w:space="0" w:color="auto"/>
            <w:right w:val="none" w:sz="0" w:space="0" w:color="auto"/>
          </w:divBdr>
        </w:div>
        <w:div w:id="100758682">
          <w:marLeft w:val="0"/>
          <w:marRight w:val="0"/>
          <w:marTop w:val="0"/>
          <w:marBottom w:val="0"/>
          <w:divBdr>
            <w:top w:val="none" w:sz="0" w:space="0" w:color="auto"/>
            <w:left w:val="none" w:sz="0" w:space="0" w:color="auto"/>
            <w:bottom w:val="none" w:sz="0" w:space="0" w:color="auto"/>
            <w:right w:val="none" w:sz="0" w:space="0" w:color="auto"/>
          </w:divBdr>
        </w:div>
        <w:div w:id="110131692">
          <w:marLeft w:val="0"/>
          <w:marRight w:val="0"/>
          <w:marTop w:val="0"/>
          <w:marBottom w:val="0"/>
          <w:divBdr>
            <w:top w:val="none" w:sz="0" w:space="0" w:color="auto"/>
            <w:left w:val="none" w:sz="0" w:space="0" w:color="auto"/>
            <w:bottom w:val="none" w:sz="0" w:space="0" w:color="auto"/>
            <w:right w:val="none" w:sz="0" w:space="0" w:color="auto"/>
          </w:divBdr>
        </w:div>
        <w:div w:id="172576131">
          <w:marLeft w:val="0"/>
          <w:marRight w:val="0"/>
          <w:marTop w:val="0"/>
          <w:marBottom w:val="0"/>
          <w:divBdr>
            <w:top w:val="none" w:sz="0" w:space="0" w:color="auto"/>
            <w:left w:val="none" w:sz="0" w:space="0" w:color="auto"/>
            <w:bottom w:val="none" w:sz="0" w:space="0" w:color="auto"/>
            <w:right w:val="none" w:sz="0" w:space="0" w:color="auto"/>
          </w:divBdr>
        </w:div>
        <w:div w:id="189268269">
          <w:marLeft w:val="0"/>
          <w:marRight w:val="0"/>
          <w:marTop w:val="0"/>
          <w:marBottom w:val="0"/>
          <w:divBdr>
            <w:top w:val="none" w:sz="0" w:space="0" w:color="auto"/>
            <w:left w:val="none" w:sz="0" w:space="0" w:color="auto"/>
            <w:bottom w:val="none" w:sz="0" w:space="0" w:color="auto"/>
            <w:right w:val="none" w:sz="0" w:space="0" w:color="auto"/>
          </w:divBdr>
        </w:div>
        <w:div w:id="206380409">
          <w:marLeft w:val="0"/>
          <w:marRight w:val="0"/>
          <w:marTop w:val="0"/>
          <w:marBottom w:val="0"/>
          <w:divBdr>
            <w:top w:val="none" w:sz="0" w:space="0" w:color="auto"/>
            <w:left w:val="none" w:sz="0" w:space="0" w:color="auto"/>
            <w:bottom w:val="none" w:sz="0" w:space="0" w:color="auto"/>
            <w:right w:val="none" w:sz="0" w:space="0" w:color="auto"/>
          </w:divBdr>
        </w:div>
        <w:div w:id="280036749">
          <w:marLeft w:val="0"/>
          <w:marRight w:val="0"/>
          <w:marTop w:val="0"/>
          <w:marBottom w:val="0"/>
          <w:divBdr>
            <w:top w:val="none" w:sz="0" w:space="0" w:color="auto"/>
            <w:left w:val="none" w:sz="0" w:space="0" w:color="auto"/>
            <w:bottom w:val="none" w:sz="0" w:space="0" w:color="auto"/>
            <w:right w:val="none" w:sz="0" w:space="0" w:color="auto"/>
          </w:divBdr>
        </w:div>
        <w:div w:id="286392506">
          <w:marLeft w:val="0"/>
          <w:marRight w:val="0"/>
          <w:marTop w:val="0"/>
          <w:marBottom w:val="0"/>
          <w:divBdr>
            <w:top w:val="none" w:sz="0" w:space="0" w:color="auto"/>
            <w:left w:val="none" w:sz="0" w:space="0" w:color="auto"/>
            <w:bottom w:val="none" w:sz="0" w:space="0" w:color="auto"/>
            <w:right w:val="none" w:sz="0" w:space="0" w:color="auto"/>
          </w:divBdr>
        </w:div>
        <w:div w:id="340662075">
          <w:marLeft w:val="0"/>
          <w:marRight w:val="0"/>
          <w:marTop w:val="0"/>
          <w:marBottom w:val="0"/>
          <w:divBdr>
            <w:top w:val="none" w:sz="0" w:space="0" w:color="auto"/>
            <w:left w:val="none" w:sz="0" w:space="0" w:color="auto"/>
            <w:bottom w:val="none" w:sz="0" w:space="0" w:color="auto"/>
            <w:right w:val="none" w:sz="0" w:space="0" w:color="auto"/>
          </w:divBdr>
        </w:div>
        <w:div w:id="359089305">
          <w:marLeft w:val="0"/>
          <w:marRight w:val="0"/>
          <w:marTop w:val="0"/>
          <w:marBottom w:val="0"/>
          <w:divBdr>
            <w:top w:val="none" w:sz="0" w:space="0" w:color="auto"/>
            <w:left w:val="none" w:sz="0" w:space="0" w:color="auto"/>
            <w:bottom w:val="none" w:sz="0" w:space="0" w:color="auto"/>
            <w:right w:val="none" w:sz="0" w:space="0" w:color="auto"/>
          </w:divBdr>
        </w:div>
        <w:div w:id="475993011">
          <w:marLeft w:val="0"/>
          <w:marRight w:val="0"/>
          <w:marTop w:val="0"/>
          <w:marBottom w:val="0"/>
          <w:divBdr>
            <w:top w:val="none" w:sz="0" w:space="0" w:color="auto"/>
            <w:left w:val="none" w:sz="0" w:space="0" w:color="auto"/>
            <w:bottom w:val="none" w:sz="0" w:space="0" w:color="auto"/>
            <w:right w:val="none" w:sz="0" w:space="0" w:color="auto"/>
          </w:divBdr>
        </w:div>
        <w:div w:id="508640028">
          <w:marLeft w:val="0"/>
          <w:marRight w:val="0"/>
          <w:marTop w:val="0"/>
          <w:marBottom w:val="0"/>
          <w:divBdr>
            <w:top w:val="none" w:sz="0" w:space="0" w:color="auto"/>
            <w:left w:val="none" w:sz="0" w:space="0" w:color="auto"/>
            <w:bottom w:val="none" w:sz="0" w:space="0" w:color="auto"/>
            <w:right w:val="none" w:sz="0" w:space="0" w:color="auto"/>
          </w:divBdr>
        </w:div>
        <w:div w:id="538592640">
          <w:marLeft w:val="0"/>
          <w:marRight w:val="0"/>
          <w:marTop w:val="0"/>
          <w:marBottom w:val="0"/>
          <w:divBdr>
            <w:top w:val="none" w:sz="0" w:space="0" w:color="auto"/>
            <w:left w:val="none" w:sz="0" w:space="0" w:color="auto"/>
            <w:bottom w:val="none" w:sz="0" w:space="0" w:color="auto"/>
            <w:right w:val="none" w:sz="0" w:space="0" w:color="auto"/>
          </w:divBdr>
        </w:div>
        <w:div w:id="573509521">
          <w:marLeft w:val="0"/>
          <w:marRight w:val="0"/>
          <w:marTop w:val="0"/>
          <w:marBottom w:val="0"/>
          <w:divBdr>
            <w:top w:val="none" w:sz="0" w:space="0" w:color="auto"/>
            <w:left w:val="none" w:sz="0" w:space="0" w:color="auto"/>
            <w:bottom w:val="none" w:sz="0" w:space="0" w:color="auto"/>
            <w:right w:val="none" w:sz="0" w:space="0" w:color="auto"/>
          </w:divBdr>
        </w:div>
        <w:div w:id="617492923">
          <w:marLeft w:val="0"/>
          <w:marRight w:val="0"/>
          <w:marTop w:val="0"/>
          <w:marBottom w:val="0"/>
          <w:divBdr>
            <w:top w:val="none" w:sz="0" w:space="0" w:color="auto"/>
            <w:left w:val="none" w:sz="0" w:space="0" w:color="auto"/>
            <w:bottom w:val="none" w:sz="0" w:space="0" w:color="auto"/>
            <w:right w:val="none" w:sz="0" w:space="0" w:color="auto"/>
          </w:divBdr>
        </w:div>
        <w:div w:id="638849569">
          <w:marLeft w:val="0"/>
          <w:marRight w:val="0"/>
          <w:marTop w:val="0"/>
          <w:marBottom w:val="0"/>
          <w:divBdr>
            <w:top w:val="none" w:sz="0" w:space="0" w:color="auto"/>
            <w:left w:val="none" w:sz="0" w:space="0" w:color="auto"/>
            <w:bottom w:val="none" w:sz="0" w:space="0" w:color="auto"/>
            <w:right w:val="none" w:sz="0" w:space="0" w:color="auto"/>
          </w:divBdr>
        </w:div>
        <w:div w:id="676074564">
          <w:marLeft w:val="0"/>
          <w:marRight w:val="0"/>
          <w:marTop w:val="0"/>
          <w:marBottom w:val="0"/>
          <w:divBdr>
            <w:top w:val="none" w:sz="0" w:space="0" w:color="auto"/>
            <w:left w:val="none" w:sz="0" w:space="0" w:color="auto"/>
            <w:bottom w:val="none" w:sz="0" w:space="0" w:color="auto"/>
            <w:right w:val="none" w:sz="0" w:space="0" w:color="auto"/>
          </w:divBdr>
        </w:div>
        <w:div w:id="743336781">
          <w:marLeft w:val="0"/>
          <w:marRight w:val="0"/>
          <w:marTop w:val="0"/>
          <w:marBottom w:val="0"/>
          <w:divBdr>
            <w:top w:val="none" w:sz="0" w:space="0" w:color="auto"/>
            <w:left w:val="none" w:sz="0" w:space="0" w:color="auto"/>
            <w:bottom w:val="none" w:sz="0" w:space="0" w:color="auto"/>
            <w:right w:val="none" w:sz="0" w:space="0" w:color="auto"/>
          </w:divBdr>
        </w:div>
        <w:div w:id="756290780">
          <w:marLeft w:val="0"/>
          <w:marRight w:val="0"/>
          <w:marTop w:val="0"/>
          <w:marBottom w:val="0"/>
          <w:divBdr>
            <w:top w:val="none" w:sz="0" w:space="0" w:color="auto"/>
            <w:left w:val="none" w:sz="0" w:space="0" w:color="auto"/>
            <w:bottom w:val="none" w:sz="0" w:space="0" w:color="auto"/>
            <w:right w:val="none" w:sz="0" w:space="0" w:color="auto"/>
          </w:divBdr>
        </w:div>
        <w:div w:id="768811152">
          <w:marLeft w:val="0"/>
          <w:marRight w:val="0"/>
          <w:marTop w:val="0"/>
          <w:marBottom w:val="0"/>
          <w:divBdr>
            <w:top w:val="none" w:sz="0" w:space="0" w:color="auto"/>
            <w:left w:val="none" w:sz="0" w:space="0" w:color="auto"/>
            <w:bottom w:val="none" w:sz="0" w:space="0" w:color="auto"/>
            <w:right w:val="none" w:sz="0" w:space="0" w:color="auto"/>
          </w:divBdr>
        </w:div>
        <w:div w:id="843208403">
          <w:marLeft w:val="0"/>
          <w:marRight w:val="0"/>
          <w:marTop w:val="0"/>
          <w:marBottom w:val="0"/>
          <w:divBdr>
            <w:top w:val="none" w:sz="0" w:space="0" w:color="auto"/>
            <w:left w:val="none" w:sz="0" w:space="0" w:color="auto"/>
            <w:bottom w:val="none" w:sz="0" w:space="0" w:color="auto"/>
            <w:right w:val="none" w:sz="0" w:space="0" w:color="auto"/>
          </w:divBdr>
        </w:div>
        <w:div w:id="844393138">
          <w:marLeft w:val="0"/>
          <w:marRight w:val="0"/>
          <w:marTop w:val="0"/>
          <w:marBottom w:val="0"/>
          <w:divBdr>
            <w:top w:val="none" w:sz="0" w:space="0" w:color="auto"/>
            <w:left w:val="none" w:sz="0" w:space="0" w:color="auto"/>
            <w:bottom w:val="none" w:sz="0" w:space="0" w:color="auto"/>
            <w:right w:val="none" w:sz="0" w:space="0" w:color="auto"/>
          </w:divBdr>
        </w:div>
        <w:div w:id="864514318">
          <w:marLeft w:val="0"/>
          <w:marRight w:val="0"/>
          <w:marTop w:val="0"/>
          <w:marBottom w:val="0"/>
          <w:divBdr>
            <w:top w:val="none" w:sz="0" w:space="0" w:color="auto"/>
            <w:left w:val="none" w:sz="0" w:space="0" w:color="auto"/>
            <w:bottom w:val="none" w:sz="0" w:space="0" w:color="auto"/>
            <w:right w:val="none" w:sz="0" w:space="0" w:color="auto"/>
          </w:divBdr>
        </w:div>
        <w:div w:id="875701775">
          <w:marLeft w:val="0"/>
          <w:marRight w:val="0"/>
          <w:marTop w:val="0"/>
          <w:marBottom w:val="0"/>
          <w:divBdr>
            <w:top w:val="none" w:sz="0" w:space="0" w:color="auto"/>
            <w:left w:val="none" w:sz="0" w:space="0" w:color="auto"/>
            <w:bottom w:val="none" w:sz="0" w:space="0" w:color="auto"/>
            <w:right w:val="none" w:sz="0" w:space="0" w:color="auto"/>
          </w:divBdr>
        </w:div>
        <w:div w:id="882592936">
          <w:marLeft w:val="0"/>
          <w:marRight w:val="0"/>
          <w:marTop w:val="0"/>
          <w:marBottom w:val="0"/>
          <w:divBdr>
            <w:top w:val="none" w:sz="0" w:space="0" w:color="auto"/>
            <w:left w:val="none" w:sz="0" w:space="0" w:color="auto"/>
            <w:bottom w:val="none" w:sz="0" w:space="0" w:color="auto"/>
            <w:right w:val="none" w:sz="0" w:space="0" w:color="auto"/>
          </w:divBdr>
        </w:div>
        <w:div w:id="922103222">
          <w:marLeft w:val="0"/>
          <w:marRight w:val="0"/>
          <w:marTop w:val="0"/>
          <w:marBottom w:val="0"/>
          <w:divBdr>
            <w:top w:val="none" w:sz="0" w:space="0" w:color="auto"/>
            <w:left w:val="none" w:sz="0" w:space="0" w:color="auto"/>
            <w:bottom w:val="none" w:sz="0" w:space="0" w:color="auto"/>
            <w:right w:val="none" w:sz="0" w:space="0" w:color="auto"/>
          </w:divBdr>
        </w:div>
        <w:div w:id="939147954">
          <w:marLeft w:val="0"/>
          <w:marRight w:val="0"/>
          <w:marTop w:val="0"/>
          <w:marBottom w:val="0"/>
          <w:divBdr>
            <w:top w:val="none" w:sz="0" w:space="0" w:color="auto"/>
            <w:left w:val="none" w:sz="0" w:space="0" w:color="auto"/>
            <w:bottom w:val="none" w:sz="0" w:space="0" w:color="auto"/>
            <w:right w:val="none" w:sz="0" w:space="0" w:color="auto"/>
          </w:divBdr>
        </w:div>
        <w:div w:id="963075979">
          <w:marLeft w:val="0"/>
          <w:marRight w:val="0"/>
          <w:marTop w:val="0"/>
          <w:marBottom w:val="0"/>
          <w:divBdr>
            <w:top w:val="none" w:sz="0" w:space="0" w:color="auto"/>
            <w:left w:val="none" w:sz="0" w:space="0" w:color="auto"/>
            <w:bottom w:val="none" w:sz="0" w:space="0" w:color="auto"/>
            <w:right w:val="none" w:sz="0" w:space="0" w:color="auto"/>
          </w:divBdr>
        </w:div>
        <w:div w:id="984044054">
          <w:marLeft w:val="0"/>
          <w:marRight w:val="0"/>
          <w:marTop w:val="0"/>
          <w:marBottom w:val="0"/>
          <w:divBdr>
            <w:top w:val="none" w:sz="0" w:space="0" w:color="auto"/>
            <w:left w:val="none" w:sz="0" w:space="0" w:color="auto"/>
            <w:bottom w:val="none" w:sz="0" w:space="0" w:color="auto"/>
            <w:right w:val="none" w:sz="0" w:space="0" w:color="auto"/>
          </w:divBdr>
        </w:div>
        <w:div w:id="992374867">
          <w:marLeft w:val="0"/>
          <w:marRight w:val="0"/>
          <w:marTop w:val="0"/>
          <w:marBottom w:val="0"/>
          <w:divBdr>
            <w:top w:val="none" w:sz="0" w:space="0" w:color="auto"/>
            <w:left w:val="none" w:sz="0" w:space="0" w:color="auto"/>
            <w:bottom w:val="none" w:sz="0" w:space="0" w:color="auto"/>
            <w:right w:val="none" w:sz="0" w:space="0" w:color="auto"/>
          </w:divBdr>
        </w:div>
        <w:div w:id="1003706349">
          <w:marLeft w:val="0"/>
          <w:marRight w:val="0"/>
          <w:marTop w:val="0"/>
          <w:marBottom w:val="0"/>
          <w:divBdr>
            <w:top w:val="none" w:sz="0" w:space="0" w:color="auto"/>
            <w:left w:val="none" w:sz="0" w:space="0" w:color="auto"/>
            <w:bottom w:val="none" w:sz="0" w:space="0" w:color="auto"/>
            <w:right w:val="none" w:sz="0" w:space="0" w:color="auto"/>
          </w:divBdr>
        </w:div>
        <w:div w:id="1007362168">
          <w:marLeft w:val="0"/>
          <w:marRight w:val="0"/>
          <w:marTop w:val="0"/>
          <w:marBottom w:val="0"/>
          <w:divBdr>
            <w:top w:val="none" w:sz="0" w:space="0" w:color="auto"/>
            <w:left w:val="none" w:sz="0" w:space="0" w:color="auto"/>
            <w:bottom w:val="none" w:sz="0" w:space="0" w:color="auto"/>
            <w:right w:val="none" w:sz="0" w:space="0" w:color="auto"/>
          </w:divBdr>
        </w:div>
        <w:div w:id="1017929777">
          <w:marLeft w:val="0"/>
          <w:marRight w:val="0"/>
          <w:marTop w:val="0"/>
          <w:marBottom w:val="0"/>
          <w:divBdr>
            <w:top w:val="none" w:sz="0" w:space="0" w:color="auto"/>
            <w:left w:val="none" w:sz="0" w:space="0" w:color="auto"/>
            <w:bottom w:val="none" w:sz="0" w:space="0" w:color="auto"/>
            <w:right w:val="none" w:sz="0" w:space="0" w:color="auto"/>
          </w:divBdr>
        </w:div>
        <w:div w:id="1027297836">
          <w:marLeft w:val="0"/>
          <w:marRight w:val="0"/>
          <w:marTop w:val="0"/>
          <w:marBottom w:val="0"/>
          <w:divBdr>
            <w:top w:val="none" w:sz="0" w:space="0" w:color="auto"/>
            <w:left w:val="none" w:sz="0" w:space="0" w:color="auto"/>
            <w:bottom w:val="none" w:sz="0" w:space="0" w:color="auto"/>
            <w:right w:val="none" w:sz="0" w:space="0" w:color="auto"/>
          </w:divBdr>
        </w:div>
        <w:div w:id="1085495508">
          <w:marLeft w:val="0"/>
          <w:marRight w:val="0"/>
          <w:marTop w:val="0"/>
          <w:marBottom w:val="0"/>
          <w:divBdr>
            <w:top w:val="none" w:sz="0" w:space="0" w:color="auto"/>
            <w:left w:val="none" w:sz="0" w:space="0" w:color="auto"/>
            <w:bottom w:val="none" w:sz="0" w:space="0" w:color="auto"/>
            <w:right w:val="none" w:sz="0" w:space="0" w:color="auto"/>
          </w:divBdr>
        </w:div>
        <w:div w:id="1117526947">
          <w:marLeft w:val="0"/>
          <w:marRight w:val="0"/>
          <w:marTop w:val="0"/>
          <w:marBottom w:val="0"/>
          <w:divBdr>
            <w:top w:val="none" w:sz="0" w:space="0" w:color="auto"/>
            <w:left w:val="none" w:sz="0" w:space="0" w:color="auto"/>
            <w:bottom w:val="none" w:sz="0" w:space="0" w:color="auto"/>
            <w:right w:val="none" w:sz="0" w:space="0" w:color="auto"/>
          </w:divBdr>
        </w:div>
        <w:div w:id="1135486848">
          <w:marLeft w:val="0"/>
          <w:marRight w:val="0"/>
          <w:marTop w:val="0"/>
          <w:marBottom w:val="0"/>
          <w:divBdr>
            <w:top w:val="none" w:sz="0" w:space="0" w:color="auto"/>
            <w:left w:val="none" w:sz="0" w:space="0" w:color="auto"/>
            <w:bottom w:val="none" w:sz="0" w:space="0" w:color="auto"/>
            <w:right w:val="none" w:sz="0" w:space="0" w:color="auto"/>
          </w:divBdr>
        </w:div>
        <w:div w:id="1137454452">
          <w:marLeft w:val="0"/>
          <w:marRight w:val="0"/>
          <w:marTop w:val="0"/>
          <w:marBottom w:val="0"/>
          <w:divBdr>
            <w:top w:val="none" w:sz="0" w:space="0" w:color="auto"/>
            <w:left w:val="none" w:sz="0" w:space="0" w:color="auto"/>
            <w:bottom w:val="none" w:sz="0" w:space="0" w:color="auto"/>
            <w:right w:val="none" w:sz="0" w:space="0" w:color="auto"/>
          </w:divBdr>
        </w:div>
        <w:div w:id="1145708255">
          <w:marLeft w:val="0"/>
          <w:marRight w:val="0"/>
          <w:marTop w:val="0"/>
          <w:marBottom w:val="0"/>
          <w:divBdr>
            <w:top w:val="none" w:sz="0" w:space="0" w:color="auto"/>
            <w:left w:val="none" w:sz="0" w:space="0" w:color="auto"/>
            <w:bottom w:val="none" w:sz="0" w:space="0" w:color="auto"/>
            <w:right w:val="none" w:sz="0" w:space="0" w:color="auto"/>
          </w:divBdr>
        </w:div>
        <w:div w:id="1162349804">
          <w:marLeft w:val="0"/>
          <w:marRight w:val="0"/>
          <w:marTop w:val="0"/>
          <w:marBottom w:val="0"/>
          <w:divBdr>
            <w:top w:val="none" w:sz="0" w:space="0" w:color="auto"/>
            <w:left w:val="none" w:sz="0" w:space="0" w:color="auto"/>
            <w:bottom w:val="none" w:sz="0" w:space="0" w:color="auto"/>
            <w:right w:val="none" w:sz="0" w:space="0" w:color="auto"/>
          </w:divBdr>
        </w:div>
        <w:div w:id="1164974464">
          <w:marLeft w:val="0"/>
          <w:marRight w:val="0"/>
          <w:marTop w:val="0"/>
          <w:marBottom w:val="0"/>
          <w:divBdr>
            <w:top w:val="none" w:sz="0" w:space="0" w:color="auto"/>
            <w:left w:val="none" w:sz="0" w:space="0" w:color="auto"/>
            <w:bottom w:val="none" w:sz="0" w:space="0" w:color="auto"/>
            <w:right w:val="none" w:sz="0" w:space="0" w:color="auto"/>
          </w:divBdr>
        </w:div>
        <w:div w:id="1168910301">
          <w:marLeft w:val="0"/>
          <w:marRight w:val="0"/>
          <w:marTop w:val="0"/>
          <w:marBottom w:val="0"/>
          <w:divBdr>
            <w:top w:val="none" w:sz="0" w:space="0" w:color="auto"/>
            <w:left w:val="none" w:sz="0" w:space="0" w:color="auto"/>
            <w:bottom w:val="none" w:sz="0" w:space="0" w:color="auto"/>
            <w:right w:val="none" w:sz="0" w:space="0" w:color="auto"/>
          </w:divBdr>
        </w:div>
        <w:div w:id="1173490604">
          <w:marLeft w:val="0"/>
          <w:marRight w:val="0"/>
          <w:marTop w:val="0"/>
          <w:marBottom w:val="0"/>
          <w:divBdr>
            <w:top w:val="none" w:sz="0" w:space="0" w:color="auto"/>
            <w:left w:val="none" w:sz="0" w:space="0" w:color="auto"/>
            <w:bottom w:val="none" w:sz="0" w:space="0" w:color="auto"/>
            <w:right w:val="none" w:sz="0" w:space="0" w:color="auto"/>
          </w:divBdr>
        </w:div>
        <w:div w:id="1208882460">
          <w:marLeft w:val="0"/>
          <w:marRight w:val="0"/>
          <w:marTop w:val="0"/>
          <w:marBottom w:val="0"/>
          <w:divBdr>
            <w:top w:val="none" w:sz="0" w:space="0" w:color="auto"/>
            <w:left w:val="none" w:sz="0" w:space="0" w:color="auto"/>
            <w:bottom w:val="none" w:sz="0" w:space="0" w:color="auto"/>
            <w:right w:val="none" w:sz="0" w:space="0" w:color="auto"/>
          </w:divBdr>
        </w:div>
        <w:div w:id="1239248478">
          <w:marLeft w:val="0"/>
          <w:marRight w:val="0"/>
          <w:marTop w:val="0"/>
          <w:marBottom w:val="0"/>
          <w:divBdr>
            <w:top w:val="none" w:sz="0" w:space="0" w:color="auto"/>
            <w:left w:val="none" w:sz="0" w:space="0" w:color="auto"/>
            <w:bottom w:val="none" w:sz="0" w:space="0" w:color="auto"/>
            <w:right w:val="none" w:sz="0" w:space="0" w:color="auto"/>
          </w:divBdr>
        </w:div>
        <w:div w:id="1241020156">
          <w:marLeft w:val="0"/>
          <w:marRight w:val="0"/>
          <w:marTop w:val="0"/>
          <w:marBottom w:val="0"/>
          <w:divBdr>
            <w:top w:val="none" w:sz="0" w:space="0" w:color="auto"/>
            <w:left w:val="none" w:sz="0" w:space="0" w:color="auto"/>
            <w:bottom w:val="none" w:sz="0" w:space="0" w:color="auto"/>
            <w:right w:val="none" w:sz="0" w:space="0" w:color="auto"/>
          </w:divBdr>
        </w:div>
        <w:div w:id="1248156386">
          <w:marLeft w:val="0"/>
          <w:marRight w:val="0"/>
          <w:marTop w:val="0"/>
          <w:marBottom w:val="0"/>
          <w:divBdr>
            <w:top w:val="none" w:sz="0" w:space="0" w:color="auto"/>
            <w:left w:val="none" w:sz="0" w:space="0" w:color="auto"/>
            <w:bottom w:val="none" w:sz="0" w:space="0" w:color="auto"/>
            <w:right w:val="none" w:sz="0" w:space="0" w:color="auto"/>
          </w:divBdr>
        </w:div>
        <w:div w:id="1262488592">
          <w:marLeft w:val="0"/>
          <w:marRight w:val="0"/>
          <w:marTop w:val="0"/>
          <w:marBottom w:val="0"/>
          <w:divBdr>
            <w:top w:val="none" w:sz="0" w:space="0" w:color="auto"/>
            <w:left w:val="none" w:sz="0" w:space="0" w:color="auto"/>
            <w:bottom w:val="none" w:sz="0" w:space="0" w:color="auto"/>
            <w:right w:val="none" w:sz="0" w:space="0" w:color="auto"/>
          </w:divBdr>
        </w:div>
        <w:div w:id="1300498332">
          <w:marLeft w:val="0"/>
          <w:marRight w:val="0"/>
          <w:marTop w:val="0"/>
          <w:marBottom w:val="0"/>
          <w:divBdr>
            <w:top w:val="none" w:sz="0" w:space="0" w:color="auto"/>
            <w:left w:val="none" w:sz="0" w:space="0" w:color="auto"/>
            <w:bottom w:val="none" w:sz="0" w:space="0" w:color="auto"/>
            <w:right w:val="none" w:sz="0" w:space="0" w:color="auto"/>
          </w:divBdr>
        </w:div>
        <w:div w:id="1327397659">
          <w:marLeft w:val="0"/>
          <w:marRight w:val="0"/>
          <w:marTop w:val="0"/>
          <w:marBottom w:val="0"/>
          <w:divBdr>
            <w:top w:val="none" w:sz="0" w:space="0" w:color="auto"/>
            <w:left w:val="none" w:sz="0" w:space="0" w:color="auto"/>
            <w:bottom w:val="none" w:sz="0" w:space="0" w:color="auto"/>
            <w:right w:val="none" w:sz="0" w:space="0" w:color="auto"/>
          </w:divBdr>
        </w:div>
        <w:div w:id="1335492865">
          <w:marLeft w:val="0"/>
          <w:marRight w:val="0"/>
          <w:marTop w:val="0"/>
          <w:marBottom w:val="0"/>
          <w:divBdr>
            <w:top w:val="none" w:sz="0" w:space="0" w:color="auto"/>
            <w:left w:val="none" w:sz="0" w:space="0" w:color="auto"/>
            <w:bottom w:val="none" w:sz="0" w:space="0" w:color="auto"/>
            <w:right w:val="none" w:sz="0" w:space="0" w:color="auto"/>
          </w:divBdr>
        </w:div>
        <w:div w:id="1337415673">
          <w:marLeft w:val="0"/>
          <w:marRight w:val="0"/>
          <w:marTop w:val="0"/>
          <w:marBottom w:val="0"/>
          <w:divBdr>
            <w:top w:val="none" w:sz="0" w:space="0" w:color="auto"/>
            <w:left w:val="none" w:sz="0" w:space="0" w:color="auto"/>
            <w:bottom w:val="none" w:sz="0" w:space="0" w:color="auto"/>
            <w:right w:val="none" w:sz="0" w:space="0" w:color="auto"/>
          </w:divBdr>
        </w:div>
        <w:div w:id="1356736939">
          <w:marLeft w:val="0"/>
          <w:marRight w:val="0"/>
          <w:marTop w:val="0"/>
          <w:marBottom w:val="0"/>
          <w:divBdr>
            <w:top w:val="none" w:sz="0" w:space="0" w:color="auto"/>
            <w:left w:val="none" w:sz="0" w:space="0" w:color="auto"/>
            <w:bottom w:val="none" w:sz="0" w:space="0" w:color="auto"/>
            <w:right w:val="none" w:sz="0" w:space="0" w:color="auto"/>
          </w:divBdr>
        </w:div>
        <w:div w:id="1414157181">
          <w:marLeft w:val="0"/>
          <w:marRight w:val="0"/>
          <w:marTop w:val="0"/>
          <w:marBottom w:val="0"/>
          <w:divBdr>
            <w:top w:val="none" w:sz="0" w:space="0" w:color="auto"/>
            <w:left w:val="none" w:sz="0" w:space="0" w:color="auto"/>
            <w:bottom w:val="none" w:sz="0" w:space="0" w:color="auto"/>
            <w:right w:val="none" w:sz="0" w:space="0" w:color="auto"/>
          </w:divBdr>
        </w:div>
        <w:div w:id="1419132636">
          <w:marLeft w:val="0"/>
          <w:marRight w:val="0"/>
          <w:marTop w:val="0"/>
          <w:marBottom w:val="0"/>
          <w:divBdr>
            <w:top w:val="none" w:sz="0" w:space="0" w:color="auto"/>
            <w:left w:val="none" w:sz="0" w:space="0" w:color="auto"/>
            <w:bottom w:val="none" w:sz="0" w:space="0" w:color="auto"/>
            <w:right w:val="none" w:sz="0" w:space="0" w:color="auto"/>
          </w:divBdr>
        </w:div>
        <w:div w:id="1429736316">
          <w:marLeft w:val="0"/>
          <w:marRight w:val="0"/>
          <w:marTop w:val="0"/>
          <w:marBottom w:val="0"/>
          <w:divBdr>
            <w:top w:val="none" w:sz="0" w:space="0" w:color="auto"/>
            <w:left w:val="none" w:sz="0" w:space="0" w:color="auto"/>
            <w:bottom w:val="none" w:sz="0" w:space="0" w:color="auto"/>
            <w:right w:val="none" w:sz="0" w:space="0" w:color="auto"/>
          </w:divBdr>
        </w:div>
        <w:div w:id="1478494740">
          <w:marLeft w:val="0"/>
          <w:marRight w:val="0"/>
          <w:marTop w:val="0"/>
          <w:marBottom w:val="0"/>
          <w:divBdr>
            <w:top w:val="none" w:sz="0" w:space="0" w:color="auto"/>
            <w:left w:val="none" w:sz="0" w:space="0" w:color="auto"/>
            <w:bottom w:val="none" w:sz="0" w:space="0" w:color="auto"/>
            <w:right w:val="none" w:sz="0" w:space="0" w:color="auto"/>
          </w:divBdr>
        </w:div>
        <w:div w:id="1487623999">
          <w:marLeft w:val="0"/>
          <w:marRight w:val="0"/>
          <w:marTop w:val="0"/>
          <w:marBottom w:val="0"/>
          <w:divBdr>
            <w:top w:val="none" w:sz="0" w:space="0" w:color="auto"/>
            <w:left w:val="none" w:sz="0" w:space="0" w:color="auto"/>
            <w:bottom w:val="none" w:sz="0" w:space="0" w:color="auto"/>
            <w:right w:val="none" w:sz="0" w:space="0" w:color="auto"/>
          </w:divBdr>
        </w:div>
        <w:div w:id="1492023916">
          <w:marLeft w:val="0"/>
          <w:marRight w:val="0"/>
          <w:marTop w:val="0"/>
          <w:marBottom w:val="0"/>
          <w:divBdr>
            <w:top w:val="none" w:sz="0" w:space="0" w:color="auto"/>
            <w:left w:val="none" w:sz="0" w:space="0" w:color="auto"/>
            <w:bottom w:val="none" w:sz="0" w:space="0" w:color="auto"/>
            <w:right w:val="none" w:sz="0" w:space="0" w:color="auto"/>
          </w:divBdr>
        </w:div>
        <w:div w:id="1534002852">
          <w:marLeft w:val="0"/>
          <w:marRight w:val="0"/>
          <w:marTop w:val="0"/>
          <w:marBottom w:val="0"/>
          <w:divBdr>
            <w:top w:val="none" w:sz="0" w:space="0" w:color="auto"/>
            <w:left w:val="none" w:sz="0" w:space="0" w:color="auto"/>
            <w:bottom w:val="none" w:sz="0" w:space="0" w:color="auto"/>
            <w:right w:val="none" w:sz="0" w:space="0" w:color="auto"/>
          </w:divBdr>
        </w:div>
        <w:div w:id="1607888888">
          <w:marLeft w:val="0"/>
          <w:marRight w:val="0"/>
          <w:marTop w:val="0"/>
          <w:marBottom w:val="0"/>
          <w:divBdr>
            <w:top w:val="none" w:sz="0" w:space="0" w:color="auto"/>
            <w:left w:val="none" w:sz="0" w:space="0" w:color="auto"/>
            <w:bottom w:val="none" w:sz="0" w:space="0" w:color="auto"/>
            <w:right w:val="none" w:sz="0" w:space="0" w:color="auto"/>
          </w:divBdr>
        </w:div>
        <w:div w:id="1611235143">
          <w:marLeft w:val="0"/>
          <w:marRight w:val="0"/>
          <w:marTop w:val="0"/>
          <w:marBottom w:val="0"/>
          <w:divBdr>
            <w:top w:val="none" w:sz="0" w:space="0" w:color="auto"/>
            <w:left w:val="none" w:sz="0" w:space="0" w:color="auto"/>
            <w:bottom w:val="none" w:sz="0" w:space="0" w:color="auto"/>
            <w:right w:val="none" w:sz="0" w:space="0" w:color="auto"/>
          </w:divBdr>
        </w:div>
        <w:div w:id="1628588661">
          <w:marLeft w:val="0"/>
          <w:marRight w:val="0"/>
          <w:marTop w:val="0"/>
          <w:marBottom w:val="0"/>
          <w:divBdr>
            <w:top w:val="none" w:sz="0" w:space="0" w:color="auto"/>
            <w:left w:val="none" w:sz="0" w:space="0" w:color="auto"/>
            <w:bottom w:val="none" w:sz="0" w:space="0" w:color="auto"/>
            <w:right w:val="none" w:sz="0" w:space="0" w:color="auto"/>
          </w:divBdr>
        </w:div>
        <w:div w:id="1638559917">
          <w:marLeft w:val="0"/>
          <w:marRight w:val="0"/>
          <w:marTop w:val="0"/>
          <w:marBottom w:val="0"/>
          <w:divBdr>
            <w:top w:val="none" w:sz="0" w:space="0" w:color="auto"/>
            <w:left w:val="none" w:sz="0" w:space="0" w:color="auto"/>
            <w:bottom w:val="none" w:sz="0" w:space="0" w:color="auto"/>
            <w:right w:val="none" w:sz="0" w:space="0" w:color="auto"/>
          </w:divBdr>
        </w:div>
        <w:div w:id="1642618528">
          <w:marLeft w:val="0"/>
          <w:marRight w:val="0"/>
          <w:marTop w:val="0"/>
          <w:marBottom w:val="0"/>
          <w:divBdr>
            <w:top w:val="none" w:sz="0" w:space="0" w:color="auto"/>
            <w:left w:val="none" w:sz="0" w:space="0" w:color="auto"/>
            <w:bottom w:val="none" w:sz="0" w:space="0" w:color="auto"/>
            <w:right w:val="none" w:sz="0" w:space="0" w:color="auto"/>
          </w:divBdr>
        </w:div>
        <w:div w:id="1653211400">
          <w:marLeft w:val="0"/>
          <w:marRight w:val="0"/>
          <w:marTop w:val="0"/>
          <w:marBottom w:val="0"/>
          <w:divBdr>
            <w:top w:val="none" w:sz="0" w:space="0" w:color="auto"/>
            <w:left w:val="none" w:sz="0" w:space="0" w:color="auto"/>
            <w:bottom w:val="none" w:sz="0" w:space="0" w:color="auto"/>
            <w:right w:val="none" w:sz="0" w:space="0" w:color="auto"/>
          </w:divBdr>
        </w:div>
        <w:div w:id="1698579483">
          <w:marLeft w:val="0"/>
          <w:marRight w:val="0"/>
          <w:marTop w:val="0"/>
          <w:marBottom w:val="0"/>
          <w:divBdr>
            <w:top w:val="none" w:sz="0" w:space="0" w:color="auto"/>
            <w:left w:val="none" w:sz="0" w:space="0" w:color="auto"/>
            <w:bottom w:val="none" w:sz="0" w:space="0" w:color="auto"/>
            <w:right w:val="none" w:sz="0" w:space="0" w:color="auto"/>
          </w:divBdr>
        </w:div>
        <w:div w:id="1763136622">
          <w:marLeft w:val="0"/>
          <w:marRight w:val="0"/>
          <w:marTop w:val="0"/>
          <w:marBottom w:val="0"/>
          <w:divBdr>
            <w:top w:val="none" w:sz="0" w:space="0" w:color="auto"/>
            <w:left w:val="none" w:sz="0" w:space="0" w:color="auto"/>
            <w:bottom w:val="none" w:sz="0" w:space="0" w:color="auto"/>
            <w:right w:val="none" w:sz="0" w:space="0" w:color="auto"/>
          </w:divBdr>
        </w:div>
        <w:div w:id="1776363861">
          <w:marLeft w:val="0"/>
          <w:marRight w:val="0"/>
          <w:marTop w:val="0"/>
          <w:marBottom w:val="0"/>
          <w:divBdr>
            <w:top w:val="none" w:sz="0" w:space="0" w:color="auto"/>
            <w:left w:val="none" w:sz="0" w:space="0" w:color="auto"/>
            <w:bottom w:val="none" w:sz="0" w:space="0" w:color="auto"/>
            <w:right w:val="none" w:sz="0" w:space="0" w:color="auto"/>
          </w:divBdr>
        </w:div>
        <w:div w:id="1794058915">
          <w:marLeft w:val="0"/>
          <w:marRight w:val="0"/>
          <w:marTop w:val="0"/>
          <w:marBottom w:val="0"/>
          <w:divBdr>
            <w:top w:val="none" w:sz="0" w:space="0" w:color="auto"/>
            <w:left w:val="none" w:sz="0" w:space="0" w:color="auto"/>
            <w:bottom w:val="none" w:sz="0" w:space="0" w:color="auto"/>
            <w:right w:val="none" w:sz="0" w:space="0" w:color="auto"/>
          </w:divBdr>
        </w:div>
        <w:div w:id="1808427901">
          <w:marLeft w:val="0"/>
          <w:marRight w:val="0"/>
          <w:marTop w:val="0"/>
          <w:marBottom w:val="0"/>
          <w:divBdr>
            <w:top w:val="none" w:sz="0" w:space="0" w:color="auto"/>
            <w:left w:val="none" w:sz="0" w:space="0" w:color="auto"/>
            <w:bottom w:val="none" w:sz="0" w:space="0" w:color="auto"/>
            <w:right w:val="none" w:sz="0" w:space="0" w:color="auto"/>
          </w:divBdr>
        </w:div>
        <w:div w:id="1820730564">
          <w:marLeft w:val="0"/>
          <w:marRight w:val="0"/>
          <w:marTop w:val="0"/>
          <w:marBottom w:val="0"/>
          <w:divBdr>
            <w:top w:val="none" w:sz="0" w:space="0" w:color="auto"/>
            <w:left w:val="none" w:sz="0" w:space="0" w:color="auto"/>
            <w:bottom w:val="none" w:sz="0" w:space="0" w:color="auto"/>
            <w:right w:val="none" w:sz="0" w:space="0" w:color="auto"/>
          </w:divBdr>
        </w:div>
        <w:div w:id="1914121802">
          <w:marLeft w:val="0"/>
          <w:marRight w:val="0"/>
          <w:marTop w:val="0"/>
          <w:marBottom w:val="0"/>
          <w:divBdr>
            <w:top w:val="none" w:sz="0" w:space="0" w:color="auto"/>
            <w:left w:val="none" w:sz="0" w:space="0" w:color="auto"/>
            <w:bottom w:val="none" w:sz="0" w:space="0" w:color="auto"/>
            <w:right w:val="none" w:sz="0" w:space="0" w:color="auto"/>
          </w:divBdr>
        </w:div>
        <w:div w:id="1982074772">
          <w:marLeft w:val="0"/>
          <w:marRight w:val="0"/>
          <w:marTop w:val="0"/>
          <w:marBottom w:val="0"/>
          <w:divBdr>
            <w:top w:val="none" w:sz="0" w:space="0" w:color="auto"/>
            <w:left w:val="none" w:sz="0" w:space="0" w:color="auto"/>
            <w:bottom w:val="none" w:sz="0" w:space="0" w:color="auto"/>
            <w:right w:val="none" w:sz="0" w:space="0" w:color="auto"/>
          </w:divBdr>
        </w:div>
        <w:div w:id="2002267415">
          <w:marLeft w:val="0"/>
          <w:marRight w:val="0"/>
          <w:marTop w:val="0"/>
          <w:marBottom w:val="0"/>
          <w:divBdr>
            <w:top w:val="none" w:sz="0" w:space="0" w:color="auto"/>
            <w:left w:val="none" w:sz="0" w:space="0" w:color="auto"/>
            <w:bottom w:val="none" w:sz="0" w:space="0" w:color="auto"/>
            <w:right w:val="none" w:sz="0" w:space="0" w:color="auto"/>
          </w:divBdr>
        </w:div>
        <w:div w:id="2017145994">
          <w:marLeft w:val="0"/>
          <w:marRight w:val="0"/>
          <w:marTop w:val="0"/>
          <w:marBottom w:val="0"/>
          <w:divBdr>
            <w:top w:val="none" w:sz="0" w:space="0" w:color="auto"/>
            <w:left w:val="none" w:sz="0" w:space="0" w:color="auto"/>
            <w:bottom w:val="none" w:sz="0" w:space="0" w:color="auto"/>
            <w:right w:val="none" w:sz="0" w:space="0" w:color="auto"/>
          </w:divBdr>
        </w:div>
        <w:div w:id="2033334813">
          <w:marLeft w:val="0"/>
          <w:marRight w:val="0"/>
          <w:marTop w:val="0"/>
          <w:marBottom w:val="0"/>
          <w:divBdr>
            <w:top w:val="none" w:sz="0" w:space="0" w:color="auto"/>
            <w:left w:val="none" w:sz="0" w:space="0" w:color="auto"/>
            <w:bottom w:val="none" w:sz="0" w:space="0" w:color="auto"/>
            <w:right w:val="none" w:sz="0" w:space="0" w:color="auto"/>
          </w:divBdr>
        </w:div>
        <w:div w:id="2044478962">
          <w:marLeft w:val="0"/>
          <w:marRight w:val="0"/>
          <w:marTop w:val="0"/>
          <w:marBottom w:val="0"/>
          <w:divBdr>
            <w:top w:val="none" w:sz="0" w:space="0" w:color="auto"/>
            <w:left w:val="none" w:sz="0" w:space="0" w:color="auto"/>
            <w:bottom w:val="none" w:sz="0" w:space="0" w:color="auto"/>
            <w:right w:val="none" w:sz="0" w:space="0" w:color="auto"/>
          </w:divBdr>
        </w:div>
        <w:div w:id="2045400338">
          <w:marLeft w:val="0"/>
          <w:marRight w:val="0"/>
          <w:marTop w:val="0"/>
          <w:marBottom w:val="0"/>
          <w:divBdr>
            <w:top w:val="none" w:sz="0" w:space="0" w:color="auto"/>
            <w:left w:val="none" w:sz="0" w:space="0" w:color="auto"/>
            <w:bottom w:val="none" w:sz="0" w:space="0" w:color="auto"/>
            <w:right w:val="none" w:sz="0" w:space="0" w:color="auto"/>
          </w:divBdr>
        </w:div>
        <w:div w:id="2053074536">
          <w:marLeft w:val="0"/>
          <w:marRight w:val="0"/>
          <w:marTop w:val="0"/>
          <w:marBottom w:val="0"/>
          <w:divBdr>
            <w:top w:val="none" w:sz="0" w:space="0" w:color="auto"/>
            <w:left w:val="none" w:sz="0" w:space="0" w:color="auto"/>
            <w:bottom w:val="none" w:sz="0" w:space="0" w:color="auto"/>
            <w:right w:val="none" w:sz="0" w:space="0" w:color="auto"/>
          </w:divBdr>
        </w:div>
        <w:div w:id="2066709819">
          <w:marLeft w:val="0"/>
          <w:marRight w:val="0"/>
          <w:marTop w:val="0"/>
          <w:marBottom w:val="0"/>
          <w:divBdr>
            <w:top w:val="none" w:sz="0" w:space="0" w:color="auto"/>
            <w:left w:val="none" w:sz="0" w:space="0" w:color="auto"/>
            <w:bottom w:val="none" w:sz="0" w:space="0" w:color="auto"/>
            <w:right w:val="none" w:sz="0" w:space="0" w:color="auto"/>
          </w:divBdr>
        </w:div>
        <w:div w:id="2077824602">
          <w:marLeft w:val="0"/>
          <w:marRight w:val="0"/>
          <w:marTop w:val="0"/>
          <w:marBottom w:val="0"/>
          <w:divBdr>
            <w:top w:val="none" w:sz="0" w:space="0" w:color="auto"/>
            <w:left w:val="none" w:sz="0" w:space="0" w:color="auto"/>
            <w:bottom w:val="none" w:sz="0" w:space="0" w:color="auto"/>
            <w:right w:val="none" w:sz="0" w:space="0" w:color="auto"/>
          </w:divBdr>
        </w:div>
        <w:div w:id="2107270011">
          <w:marLeft w:val="0"/>
          <w:marRight w:val="0"/>
          <w:marTop w:val="0"/>
          <w:marBottom w:val="0"/>
          <w:divBdr>
            <w:top w:val="none" w:sz="0" w:space="0" w:color="auto"/>
            <w:left w:val="none" w:sz="0" w:space="0" w:color="auto"/>
            <w:bottom w:val="none" w:sz="0" w:space="0" w:color="auto"/>
            <w:right w:val="none" w:sz="0" w:space="0" w:color="auto"/>
          </w:divBdr>
        </w:div>
      </w:divsChild>
    </w:div>
    <w:div w:id="335305024">
      <w:bodyDiv w:val="1"/>
      <w:marLeft w:val="0"/>
      <w:marRight w:val="0"/>
      <w:marTop w:val="0"/>
      <w:marBottom w:val="0"/>
      <w:divBdr>
        <w:top w:val="none" w:sz="0" w:space="0" w:color="auto"/>
        <w:left w:val="none" w:sz="0" w:space="0" w:color="auto"/>
        <w:bottom w:val="none" w:sz="0" w:space="0" w:color="auto"/>
        <w:right w:val="none" w:sz="0" w:space="0" w:color="auto"/>
      </w:divBdr>
    </w:div>
    <w:div w:id="343677393">
      <w:bodyDiv w:val="1"/>
      <w:marLeft w:val="0"/>
      <w:marRight w:val="0"/>
      <w:marTop w:val="0"/>
      <w:marBottom w:val="0"/>
      <w:divBdr>
        <w:top w:val="none" w:sz="0" w:space="0" w:color="auto"/>
        <w:left w:val="none" w:sz="0" w:space="0" w:color="auto"/>
        <w:bottom w:val="none" w:sz="0" w:space="0" w:color="auto"/>
        <w:right w:val="none" w:sz="0" w:space="0" w:color="auto"/>
      </w:divBdr>
    </w:div>
    <w:div w:id="347293672">
      <w:bodyDiv w:val="1"/>
      <w:marLeft w:val="0"/>
      <w:marRight w:val="0"/>
      <w:marTop w:val="0"/>
      <w:marBottom w:val="0"/>
      <w:divBdr>
        <w:top w:val="none" w:sz="0" w:space="0" w:color="auto"/>
        <w:left w:val="none" w:sz="0" w:space="0" w:color="auto"/>
        <w:bottom w:val="none" w:sz="0" w:space="0" w:color="auto"/>
        <w:right w:val="none" w:sz="0" w:space="0" w:color="auto"/>
      </w:divBdr>
    </w:div>
    <w:div w:id="349111915">
      <w:bodyDiv w:val="1"/>
      <w:marLeft w:val="0"/>
      <w:marRight w:val="0"/>
      <w:marTop w:val="0"/>
      <w:marBottom w:val="0"/>
      <w:divBdr>
        <w:top w:val="none" w:sz="0" w:space="0" w:color="auto"/>
        <w:left w:val="none" w:sz="0" w:space="0" w:color="auto"/>
        <w:bottom w:val="none" w:sz="0" w:space="0" w:color="auto"/>
        <w:right w:val="none" w:sz="0" w:space="0" w:color="auto"/>
      </w:divBdr>
    </w:div>
    <w:div w:id="350693235">
      <w:bodyDiv w:val="1"/>
      <w:marLeft w:val="0"/>
      <w:marRight w:val="0"/>
      <w:marTop w:val="0"/>
      <w:marBottom w:val="0"/>
      <w:divBdr>
        <w:top w:val="none" w:sz="0" w:space="0" w:color="auto"/>
        <w:left w:val="none" w:sz="0" w:space="0" w:color="auto"/>
        <w:bottom w:val="none" w:sz="0" w:space="0" w:color="auto"/>
        <w:right w:val="none" w:sz="0" w:space="0" w:color="auto"/>
      </w:divBdr>
      <w:divsChild>
        <w:div w:id="110786799">
          <w:marLeft w:val="547"/>
          <w:marRight w:val="0"/>
          <w:marTop w:val="200"/>
          <w:marBottom w:val="0"/>
          <w:divBdr>
            <w:top w:val="none" w:sz="0" w:space="0" w:color="auto"/>
            <w:left w:val="none" w:sz="0" w:space="0" w:color="auto"/>
            <w:bottom w:val="none" w:sz="0" w:space="0" w:color="auto"/>
            <w:right w:val="none" w:sz="0" w:space="0" w:color="auto"/>
          </w:divBdr>
        </w:div>
        <w:div w:id="84032707">
          <w:marLeft w:val="547"/>
          <w:marRight w:val="0"/>
          <w:marTop w:val="200"/>
          <w:marBottom w:val="0"/>
          <w:divBdr>
            <w:top w:val="none" w:sz="0" w:space="0" w:color="auto"/>
            <w:left w:val="none" w:sz="0" w:space="0" w:color="auto"/>
            <w:bottom w:val="none" w:sz="0" w:space="0" w:color="auto"/>
            <w:right w:val="none" w:sz="0" w:space="0" w:color="auto"/>
          </w:divBdr>
        </w:div>
        <w:div w:id="1760371007">
          <w:marLeft w:val="547"/>
          <w:marRight w:val="0"/>
          <w:marTop w:val="200"/>
          <w:marBottom w:val="0"/>
          <w:divBdr>
            <w:top w:val="none" w:sz="0" w:space="0" w:color="auto"/>
            <w:left w:val="none" w:sz="0" w:space="0" w:color="auto"/>
            <w:bottom w:val="none" w:sz="0" w:space="0" w:color="auto"/>
            <w:right w:val="none" w:sz="0" w:space="0" w:color="auto"/>
          </w:divBdr>
        </w:div>
        <w:div w:id="340358903">
          <w:marLeft w:val="547"/>
          <w:marRight w:val="0"/>
          <w:marTop w:val="200"/>
          <w:marBottom w:val="0"/>
          <w:divBdr>
            <w:top w:val="none" w:sz="0" w:space="0" w:color="auto"/>
            <w:left w:val="none" w:sz="0" w:space="0" w:color="auto"/>
            <w:bottom w:val="none" w:sz="0" w:space="0" w:color="auto"/>
            <w:right w:val="none" w:sz="0" w:space="0" w:color="auto"/>
          </w:divBdr>
        </w:div>
        <w:div w:id="1417098037">
          <w:marLeft w:val="547"/>
          <w:marRight w:val="0"/>
          <w:marTop w:val="200"/>
          <w:marBottom w:val="0"/>
          <w:divBdr>
            <w:top w:val="none" w:sz="0" w:space="0" w:color="auto"/>
            <w:left w:val="none" w:sz="0" w:space="0" w:color="auto"/>
            <w:bottom w:val="none" w:sz="0" w:space="0" w:color="auto"/>
            <w:right w:val="none" w:sz="0" w:space="0" w:color="auto"/>
          </w:divBdr>
        </w:div>
      </w:divsChild>
    </w:div>
    <w:div w:id="352610280">
      <w:bodyDiv w:val="1"/>
      <w:marLeft w:val="0"/>
      <w:marRight w:val="0"/>
      <w:marTop w:val="0"/>
      <w:marBottom w:val="0"/>
      <w:divBdr>
        <w:top w:val="none" w:sz="0" w:space="0" w:color="auto"/>
        <w:left w:val="none" w:sz="0" w:space="0" w:color="auto"/>
        <w:bottom w:val="none" w:sz="0" w:space="0" w:color="auto"/>
        <w:right w:val="none" w:sz="0" w:space="0" w:color="auto"/>
      </w:divBdr>
    </w:div>
    <w:div w:id="358052404">
      <w:bodyDiv w:val="1"/>
      <w:marLeft w:val="0"/>
      <w:marRight w:val="0"/>
      <w:marTop w:val="0"/>
      <w:marBottom w:val="0"/>
      <w:divBdr>
        <w:top w:val="none" w:sz="0" w:space="0" w:color="auto"/>
        <w:left w:val="none" w:sz="0" w:space="0" w:color="auto"/>
        <w:bottom w:val="none" w:sz="0" w:space="0" w:color="auto"/>
        <w:right w:val="none" w:sz="0" w:space="0" w:color="auto"/>
      </w:divBdr>
    </w:div>
    <w:div w:id="358358540">
      <w:bodyDiv w:val="1"/>
      <w:marLeft w:val="0"/>
      <w:marRight w:val="0"/>
      <w:marTop w:val="0"/>
      <w:marBottom w:val="0"/>
      <w:divBdr>
        <w:top w:val="none" w:sz="0" w:space="0" w:color="auto"/>
        <w:left w:val="none" w:sz="0" w:space="0" w:color="auto"/>
        <w:bottom w:val="none" w:sz="0" w:space="0" w:color="auto"/>
        <w:right w:val="none" w:sz="0" w:space="0" w:color="auto"/>
      </w:divBdr>
    </w:div>
    <w:div w:id="360324273">
      <w:bodyDiv w:val="1"/>
      <w:marLeft w:val="0"/>
      <w:marRight w:val="0"/>
      <w:marTop w:val="0"/>
      <w:marBottom w:val="0"/>
      <w:divBdr>
        <w:top w:val="none" w:sz="0" w:space="0" w:color="auto"/>
        <w:left w:val="none" w:sz="0" w:space="0" w:color="auto"/>
        <w:bottom w:val="none" w:sz="0" w:space="0" w:color="auto"/>
        <w:right w:val="none" w:sz="0" w:space="0" w:color="auto"/>
      </w:divBdr>
    </w:div>
    <w:div w:id="372926898">
      <w:bodyDiv w:val="1"/>
      <w:marLeft w:val="0"/>
      <w:marRight w:val="0"/>
      <w:marTop w:val="0"/>
      <w:marBottom w:val="0"/>
      <w:divBdr>
        <w:top w:val="none" w:sz="0" w:space="0" w:color="auto"/>
        <w:left w:val="none" w:sz="0" w:space="0" w:color="auto"/>
        <w:bottom w:val="none" w:sz="0" w:space="0" w:color="auto"/>
        <w:right w:val="none" w:sz="0" w:space="0" w:color="auto"/>
      </w:divBdr>
    </w:div>
    <w:div w:id="388303146">
      <w:bodyDiv w:val="1"/>
      <w:marLeft w:val="0"/>
      <w:marRight w:val="0"/>
      <w:marTop w:val="0"/>
      <w:marBottom w:val="0"/>
      <w:divBdr>
        <w:top w:val="none" w:sz="0" w:space="0" w:color="auto"/>
        <w:left w:val="none" w:sz="0" w:space="0" w:color="auto"/>
        <w:bottom w:val="none" w:sz="0" w:space="0" w:color="auto"/>
        <w:right w:val="none" w:sz="0" w:space="0" w:color="auto"/>
      </w:divBdr>
    </w:div>
    <w:div w:id="391462078">
      <w:bodyDiv w:val="1"/>
      <w:marLeft w:val="0"/>
      <w:marRight w:val="0"/>
      <w:marTop w:val="0"/>
      <w:marBottom w:val="0"/>
      <w:divBdr>
        <w:top w:val="none" w:sz="0" w:space="0" w:color="auto"/>
        <w:left w:val="none" w:sz="0" w:space="0" w:color="auto"/>
        <w:bottom w:val="none" w:sz="0" w:space="0" w:color="auto"/>
        <w:right w:val="none" w:sz="0" w:space="0" w:color="auto"/>
      </w:divBdr>
    </w:div>
    <w:div w:id="392852266">
      <w:bodyDiv w:val="1"/>
      <w:marLeft w:val="0"/>
      <w:marRight w:val="0"/>
      <w:marTop w:val="0"/>
      <w:marBottom w:val="0"/>
      <w:divBdr>
        <w:top w:val="none" w:sz="0" w:space="0" w:color="auto"/>
        <w:left w:val="none" w:sz="0" w:space="0" w:color="auto"/>
        <w:bottom w:val="none" w:sz="0" w:space="0" w:color="auto"/>
        <w:right w:val="none" w:sz="0" w:space="0" w:color="auto"/>
      </w:divBdr>
    </w:div>
    <w:div w:id="393159707">
      <w:bodyDiv w:val="1"/>
      <w:marLeft w:val="0"/>
      <w:marRight w:val="0"/>
      <w:marTop w:val="0"/>
      <w:marBottom w:val="0"/>
      <w:divBdr>
        <w:top w:val="none" w:sz="0" w:space="0" w:color="auto"/>
        <w:left w:val="none" w:sz="0" w:space="0" w:color="auto"/>
        <w:bottom w:val="none" w:sz="0" w:space="0" w:color="auto"/>
        <w:right w:val="none" w:sz="0" w:space="0" w:color="auto"/>
      </w:divBdr>
    </w:div>
    <w:div w:id="397436100">
      <w:bodyDiv w:val="1"/>
      <w:marLeft w:val="0"/>
      <w:marRight w:val="0"/>
      <w:marTop w:val="0"/>
      <w:marBottom w:val="0"/>
      <w:divBdr>
        <w:top w:val="none" w:sz="0" w:space="0" w:color="auto"/>
        <w:left w:val="none" w:sz="0" w:space="0" w:color="auto"/>
        <w:bottom w:val="none" w:sz="0" w:space="0" w:color="auto"/>
        <w:right w:val="none" w:sz="0" w:space="0" w:color="auto"/>
      </w:divBdr>
    </w:div>
    <w:div w:id="401414213">
      <w:bodyDiv w:val="1"/>
      <w:marLeft w:val="0"/>
      <w:marRight w:val="0"/>
      <w:marTop w:val="0"/>
      <w:marBottom w:val="0"/>
      <w:divBdr>
        <w:top w:val="none" w:sz="0" w:space="0" w:color="auto"/>
        <w:left w:val="none" w:sz="0" w:space="0" w:color="auto"/>
        <w:bottom w:val="none" w:sz="0" w:space="0" w:color="auto"/>
        <w:right w:val="none" w:sz="0" w:space="0" w:color="auto"/>
      </w:divBdr>
    </w:div>
    <w:div w:id="405106817">
      <w:bodyDiv w:val="1"/>
      <w:marLeft w:val="0"/>
      <w:marRight w:val="0"/>
      <w:marTop w:val="0"/>
      <w:marBottom w:val="0"/>
      <w:divBdr>
        <w:top w:val="none" w:sz="0" w:space="0" w:color="auto"/>
        <w:left w:val="none" w:sz="0" w:space="0" w:color="auto"/>
        <w:bottom w:val="none" w:sz="0" w:space="0" w:color="auto"/>
        <w:right w:val="none" w:sz="0" w:space="0" w:color="auto"/>
      </w:divBdr>
    </w:div>
    <w:div w:id="409928558">
      <w:bodyDiv w:val="1"/>
      <w:marLeft w:val="0"/>
      <w:marRight w:val="0"/>
      <w:marTop w:val="0"/>
      <w:marBottom w:val="0"/>
      <w:divBdr>
        <w:top w:val="none" w:sz="0" w:space="0" w:color="auto"/>
        <w:left w:val="none" w:sz="0" w:space="0" w:color="auto"/>
        <w:bottom w:val="none" w:sz="0" w:space="0" w:color="auto"/>
        <w:right w:val="none" w:sz="0" w:space="0" w:color="auto"/>
      </w:divBdr>
    </w:div>
    <w:div w:id="415707497">
      <w:bodyDiv w:val="1"/>
      <w:marLeft w:val="0"/>
      <w:marRight w:val="0"/>
      <w:marTop w:val="0"/>
      <w:marBottom w:val="0"/>
      <w:divBdr>
        <w:top w:val="none" w:sz="0" w:space="0" w:color="auto"/>
        <w:left w:val="none" w:sz="0" w:space="0" w:color="auto"/>
        <w:bottom w:val="none" w:sz="0" w:space="0" w:color="auto"/>
        <w:right w:val="none" w:sz="0" w:space="0" w:color="auto"/>
      </w:divBdr>
    </w:div>
    <w:div w:id="423066769">
      <w:bodyDiv w:val="1"/>
      <w:marLeft w:val="0"/>
      <w:marRight w:val="0"/>
      <w:marTop w:val="0"/>
      <w:marBottom w:val="0"/>
      <w:divBdr>
        <w:top w:val="none" w:sz="0" w:space="0" w:color="auto"/>
        <w:left w:val="none" w:sz="0" w:space="0" w:color="auto"/>
        <w:bottom w:val="none" w:sz="0" w:space="0" w:color="auto"/>
        <w:right w:val="none" w:sz="0" w:space="0" w:color="auto"/>
      </w:divBdr>
    </w:div>
    <w:div w:id="425659952">
      <w:bodyDiv w:val="1"/>
      <w:marLeft w:val="0"/>
      <w:marRight w:val="0"/>
      <w:marTop w:val="0"/>
      <w:marBottom w:val="0"/>
      <w:divBdr>
        <w:top w:val="none" w:sz="0" w:space="0" w:color="auto"/>
        <w:left w:val="none" w:sz="0" w:space="0" w:color="auto"/>
        <w:bottom w:val="none" w:sz="0" w:space="0" w:color="auto"/>
        <w:right w:val="none" w:sz="0" w:space="0" w:color="auto"/>
      </w:divBdr>
    </w:div>
    <w:div w:id="429661969">
      <w:bodyDiv w:val="1"/>
      <w:marLeft w:val="0"/>
      <w:marRight w:val="0"/>
      <w:marTop w:val="0"/>
      <w:marBottom w:val="0"/>
      <w:divBdr>
        <w:top w:val="none" w:sz="0" w:space="0" w:color="auto"/>
        <w:left w:val="none" w:sz="0" w:space="0" w:color="auto"/>
        <w:bottom w:val="none" w:sz="0" w:space="0" w:color="auto"/>
        <w:right w:val="none" w:sz="0" w:space="0" w:color="auto"/>
      </w:divBdr>
    </w:div>
    <w:div w:id="433213669">
      <w:bodyDiv w:val="1"/>
      <w:marLeft w:val="0"/>
      <w:marRight w:val="0"/>
      <w:marTop w:val="0"/>
      <w:marBottom w:val="0"/>
      <w:divBdr>
        <w:top w:val="none" w:sz="0" w:space="0" w:color="auto"/>
        <w:left w:val="none" w:sz="0" w:space="0" w:color="auto"/>
        <w:bottom w:val="none" w:sz="0" w:space="0" w:color="auto"/>
        <w:right w:val="none" w:sz="0" w:space="0" w:color="auto"/>
      </w:divBdr>
    </w:div>
    <w:div w:id="446898065">
      <w:bodyDiv w:val="1"/>
      <w:marLeft w:val="0"/>
      <w:marRight w:val="0"/>
      <w:marTop w:val="0"/>
      <w:marBottom w:val="0"/>
      <w:divBdr>
        <w:top w:val="none" w:sz="0" w:space="0" w:color="auto"/>
        <w:left w:val="none" w:sz="0" w:space="0" w:color="auto"/>
        <w:bottom w:val="none" w:sz="0" w:space="0" w:color="auto"/>
        <w:right w:val="none" w:sz="0" w:space="0" w:color="auto"/>
      </w:divBdr>
    </w:div>
    <w:div w:id="447092341">
      <w:bodyDiv w:val="1"/>
      <w:marLeft w:val="0"/>
      <w:marRight w:val="0"/>
      <w:marTop w:val="0"/>
      <w:marBottom w:val="0"/>
      <w:divBdr>
        <w:top w:val="none" w:sz="0" w:space="0" w:color="auto"/>
        <w:left w:val="none" w:sz="0" w:space="0" w:color="auto"/>
        <w:bottom w:val="none" w:sz="0" w:space="0" w:color="auto"/>
        <w:right w:val="none" w:sz="0" w:space="0" w:color="auto"/>
      </w:divBdr>
    </w:div>
    <w:div w:id="459080242">
      <w:bodyDiv w:val="1"/>
      <w:marLeft w:val="0"/>
      <w:marRight w:val="0"/>
      <w:marTop w:val="0"/>
      <w:marBottom w:val="0"/>
      <w:divBdr>
        <w:top w:val="none" w:sz="0" w:space="0" w:color="auto"/>
        <w:left w:val="none" w:sz="0" w:space="0" w:color="auto"/>
        <w:bottom w:val="none" w:sz="0" w:space="0" w:color="auto"/>
        <w:right w:val="none" w:sz="0" w:space="0" w:color="auto"/>
      </w:divBdr>
    </w:div>
    <w:div w:id="463471627">
      <w:bodyDiv w:val="1"/>
      <w:marLeft w:val="0"/>
      <w:marRight w:val="0"/>
      <w:marTop w:val="0"/>
      <w:marBottom w:val="0"/>
      <w:divBdr>
        <w:top w:val="none" w:sz="0" w:space="0" w:color="auto"/>
        <w:left w:val="none" w:sz="0" w:space="0" w:color="auto"/>
        <w:bottom w:val="none" w:sz="0" w:space="0" w:color="auto"/>
        <w:right w:val="none" w:sz="0" w:space="0" w:color="auto"/>
      </w:divBdr>
    </w:div>
    <w:div w:id="467285373">
      <w:bodyDiv w:val="1"/>
      <w:marLeft w:val="0"/>
      <w:marRight w:val="0"/>
      <w:marTop w:val="0"/>
      <w:marBottom w:val="0"/>
      <w:divBdr>
        <w:top w:val="none" w:sz="0" w:space="0" w:color="auto"/>
        <w:left w:val="none" w:sz="0" w:space="0" w:color="auto"/>
        <w:bottom w:val="none" w:sz="0" w:space="0" w:color="auto"/>
        <w:right w:val="none" w:sz="0" w:space="0" w:color="auto"/>
      </w:divBdr>
    </w:div>
    <w:div w:id="474638599">
      <w:bodyDiv w:val="1"/>
      <w:marLeft w:val="0"/>
      <w:marRight w:val="0"/>
      <w:marTop w:val="0"/>
      <w:marBottom w:val="0"/>
      <w:divBdr>
        <w:top w:val="none" w:sz="0" w:space="0" w:color="auto"/>
        <w:left w:val="none" w:sz="0" w:space="0" w:color="auto"/>
        <w:bottom w:val="none" w:sz="0" w:space="0" w:color="auto"/>
        <w:right w:val="none" w:sz="0" w:space="0" w:color="auto"/>
      </w:divBdr>
    </w:div>
    <w:div w:id="475802739">
      <w:bodyDiv w:val="1"/>
      <w:marLeft w:val="0"/>
      <w:marRight w:val="0"/>
      <w:marTop w:val="0"/>
      <w:marBottom w:val="0"/>
      <w:divBdr>
        <w:top w:val="none" w:sz="0" w:space="0" w:color="auto"/>
        <w:left w:val="none" w:sz="0" w:space="0" w:color="auto"/>
        <w:bottom w:val="none" w:sz="0" w:space="0" w:color="auto"/>
        <w:right w:val="none" w:sz="0" w:space="0" w:color="auto"/>
      </w:divBdr>
    </w:div>
    <w:div w:id="481506551">
      <w:bodyDiv w:val="1"/>
      <w:marLeft w:val="0"/>
      <w:marRight w:val="0"/>
      <w:marTop w:val="0"/>
      <w:marBottom w:val="0"/>
      <w:divBdr>
        <w:top w:val="none" w:sz="0" w:space="0" w:color="auto"/>
        <w:left w:val="none" w:sz="0" w:space="0" w:color="auto"/>
        <w:bottom w:val="none" w:sz="0" w:space="0" w:color="auto"/>
        <w:right w:val="none" w:sz="0" w:space="0" w:color="auto"/>
      </w:divBdr>
    </w:div>
    <w:div w:id="483468305">
      <w:bodyDiv w:val="1"/>
      <w:marLeft w:val="0"/>
      <w:marRight w:val="0"/>
      <w:marTop w:val="0"/>
      <w:marBottom w:val="0"/>
      <w:divBdr>
        <w:top w:val="none" w:sz="0" w:space="0" w:color="auto"/>
        <w:left w:val="none" w:sz="0" w:space="0" w:color="auto"/>
        <w:bottom w:val="none" w:sz="0" w:space="0" w:color="auto"/>
        <w:right w:val="none" w:sz="0" w:space="0" w:color="auto"/>
      </w:divBdr>
    </w:div>
    <w:div w:id="485366753">
      <w:bodyDiv w:val="1"/>
      <w:marLeft w:val="0"/>
      <w:marRight w:val="0"/>
      <w:marTop w:val="0"/>
      <w:marBottom w:val="0"/>
      <w:divBdr>
        <w:top w:val="none" w:sz="0" w:space="0" w:color="auto"/>
        <w:left w:val="none" w:sz="0" w:space="0" w:color="auto"/>
        <w:bottom w:val="none" w:sz="0" w:space="0" w:color="auto"/>
        <w:right w:val="none" w:sz="0" w:space="0" w:color="auto"/>
      </w:divBdr>
    </w:div>
    <w:div w:id="491027575">
      <w:bodyDiv w:val="1"/>
      <w:marLeft w:val="0"/>
      <w:marRight w:val="0"/>
      <w:marTop w:val="0"/>
      <w:marBottom w:val="0"/>
      <w:divBdr>
        <w:top w:val="none" w:sz="0" w:space="0" w:color="auto"/>
        <w:left w:val="none" w:sz="0" w:space="0" w:color="auto"/>
        <w:bottom w:val="none" w:sz="0" w:space="0" w:color="auto"/>
        <w:right w:val="none" w:sz="0" w:space="0" w:color="auto"/>
      </w:divBdr>
    </w:div>
    <w:div w:id="493112626">
      <w:bodyDiv w:val="1"/>
      <w:marLeft w:val="0"/>
      <w:marRight w:val="0"/>
      <w:marTop w:val="0"/>
      <w:marBottom w:val="0"/>
      <w:divBdr>
        <w:top w:val="none" w:sz="0" w:space="0" w:color="auto"/>
        <w:left w:val="none" w:sz="0" w:space="0" w:color="auto"/>
        <w:bottom w:val="none" w:sz="0" w:space="0" w:color="auto"/>
        <w:right w:val="none" w:sz="0" w:space="0" w:color="auto"/>
      </w:divBdr>
    </w:div>
    <w:div w:id="495658305">
      <w:bodyDiv w:val="1"/>
      <w:marLeft w:val="0"/>
      <w:marRight w:val="0"/>
      <w:marTop w:val="0"/>
      <w:marBottom w:val="0"/>
      <w:divBdr>
        <w:top w:val="none" w:sz="0" w:space="0" w:color="auto"/>
        <w:left w:val="none" w:sz="0" w:space="0" w:color="auto"/>
        <w:bottom w:val="none" w:sz="0" w:space="0" w:color="auto"/>
        <w:right w:val="none" w:sz="0" w:space="0" w:color="auto"/>
      </w:divBdr>
    </w:div>
    <w:div w:id="497305692">
      <w:bodyDiv w:val="1"/>
      <w:marLeft w:val="0"/>
      <w:marRight w:val="0"/>
      <w:marTop w:val="0"/>
      <w:marBottom w:val="0"/>
      <w:divBdr>
        <w:top w:val="none" w:sz="0" w:space="0" w:color="auto"/>
        <w:left w:val="none" w:sz="0" w:space="0" w:color="auto"/>
        <w:bottom w:val="none" w:sz="0" w:space="0" w:color="auto"/>
        <w:right w:val="none" w:sz="0" w:space="0" w:color="auto"/>
      </w:divBdr>
    </w:div>
    <w:div w:id="500042962">
      <w:bodyDiv w:val="1"/>
      <w:marLeft w:val="0"/>
      <w:marRight w:val="0"/>
      <w:marTop w:val="0"/>
      <w:marBottom w:val="0"/>
      <w:divBdr>
        <w:top w:val="none" w:sz="0" w:space="0" w:color="auto"/>
        <w:left w:val="none" w:sz="0" w:space="0" w:color="auto"/>
        <w:bottom w:val="none" w:sz="0" w:space="0" w:color="auto"/>
        <w:right w:val="none" w:sz="0" w:space="0" w:color="auto"/>
      </w:divBdr>
    </w:div>
    <w:div w:id="504783342">
      <w:bodyDiv w:val="1"/>
      <w:marLeft w:val="0"/>
      <w:marRight w:val="0"/>
      <w:marTop w:val="0"/>
      <w:marBottom w:val="0"/>
      <w:divBdr>
        <w:top w:val="none" w:sz="0" w:space="0" w:color="auto"/>
        <w:left w:val="none" w:sz="0" w:space="0" w:color="auto"/>
        <w:bottom w:val="none" w:sz="0" w:space="0" w:color="auto"/>
        <w:right w:val="none" w:sz="0" w:space="0" w:color="auto"/>
      </w:divBdr>
    </w:div>
    <w:div w:id="520356497">
      <w:bodyDiv w:val="1"/>
      <w:marLeft w:val="0"/>
      <w:marRight w:val="0"/>
      <w:marTop w:val="0"/>
      <w:marBottom w:val="0"/>
      <w:divBdr>
        <w:top w:val="none" w:sz="0" w:space="0" w:color="auto"/>
        <w:left w:val="none" w:sz="0" w:space="0" w:color="auto"/>
        <w:bottom w:val="none" w:sz="0" w:space="0" w:color="auto"/>
        <w:right w:val="none" w:sz="0" w:space="0" w:color="auto"/>
      </w:divBdr>
    </w:div>
    <w:div w:id="528028206">
      <w:bodyDiv w:val="1"/>
      <w:marLeft w:val="0"/>
      <w:marRight w:val="0"/>
      <w:marTop w:val="0"/>
      <w:marBottom w:val="0"/>
      <w:divBdr>
        <w:top w:val="none" w:sz="0" w:space="0" w:color="auto"/>
        <w:left w:val="none" w:sz="0" w:space="0" w:color="auto"/>
        <w:bottom w:val="none" w:sz="0" w:space="0" w:color="auto"/>
        <w:right w:val="none" w:sz="0" w:space="0" w:color="auto"/>
      </w:divBdr>
    </w:div>
    <w:div w:id="534851748">
      <w:bodyDiv w:val="1"/>
      <w:marLeft w:val="0"/>
      <w:marRight w:val="0"/>
      <w:marTop w:val="0"/>
      <w:marBottom w:val="0"/>
      <w:divBdr>
        <w:top w:val="none" w:sz="0" w:space="0" w:color="auto"/>
        <w:left w:val="none" w:sz="0" w:space="0" w:color="auto"/>
        <w:bottom w:val="none" w:sz="0" w:space="0" w:color="auto"/>
        <w:right w:val="none" w:sz="0" w:space="0" w:color="auto"/>
      </w:divBdr>
    </w:div>
    <w:div w:id="543713140">
      <w:bodyDiv w:val="1"/>
      <w:marLeft w:val="0"/>
      <w:marRight w:val="0"/>
      <w:marTop w:val="0"/>
      <w:marBottom w:val="0"/>
      <w:divBdr>
        <w:top w:val="none" w:sz="0" w:space="0" w:color="auto"/>
        <w:left w:val="none" w:sz="0" w:space="0" w:color="auto"/>
        <w:bottom w:val="none" w:sz="0" w:space="0" w:color="auto"/>
        <w:right w:val="none" w:sz="0" w:space="0" w:color="auto"/>
      </w:divBdr>
    </w:div>
    <w:div w:id="545289232">
      <w:bodyDiv w:val="1"/>
      <w:marLeft w:val="0"/>
      <w:marRight w:val="0"/>
      <w:marTop w:val="0"/>
      <w:marBottom w:val="0"/>
      <w:divBdr>
        <w:top w:val="none" w:sz="0" w:space="0" w:color="auto"/>
        <w:left w:val="none" w:sz="0" w:space="0" w:color="auto"/>
        <w:bottom w:val="none" w:sz="0" w:space="0" w:color="auto"/>
        <w:right w:val="none" w:sz="0" w:space="0" w:color="auto"/>
      </w:divBdr>
    </w:div>
    <w:div w:id="545870568">
      <w:bodyDiv w:val="1"/>
      <w:marLeft w:val="0"/>
      <w:marRight w:val="0"/>
      <w:marTop w:val="0"/>
      <w:marBottom w:val="0"/>
      <w:divBdr>
        <w:top w:val="none" w:sz="0" w:space="0" w:color="auto"/>
        <w:left w:val="none" w:sz="0" w:space="0" w:color="auto"/>
        <w:bottom w:val="none" w:sz="0" w:space="0" w:color="auto"/>
        <w:right w:val="none" w:sz="0" w:space="0" w:color="auto"/>
      </w:divBdr>
    </w:div>
    <w:div w:id="546987805">
      <w:bodyDiv w:val="1"/>
      <w:marLeft w:val="0"/>
      <w:marRight w:val="0"/>
      <w:marTop w:val="0"/>
      <w:marBottom w:val="0"/>
      <w:divBdr>
        <w:top w:val="none" w:sz="0" w:space="0" w:color="auto"/>
        <w:left w:val="none" w:sz="0" w:space="0" w:color="auto"/>
        <w:bottom w:val="none" w:sz="0" w:space="0" w:color="auto"/>
        <w:right w:val="none" w:sz="0" w:space="0" w:color="auto"/>
      </w:divBdr>
    </w:div>
    <w:div w:id="548613278">
      <w:bodyDiv w:val="1"/>
      <w:marLeft w:val="0"/>
      <w:marRight w:val="0"/>
      <w:marTop w:val="0"/>
      <w:marBottom w:val="0"/>
      <w:divBdr>
        <w:top w:val="none" w:sz="0" w:space="0" w:color="auto"/>
        <w:left w:val="none" w:sz="0" w:space="0" w:color="auto"/>
        <w:bottom w:val="none" w:sz="0" w:space="0" w:color="auto"/>
        <w:right w:val="none" w:sz="0" w:space="0" w:color="auto"/>
      </w:divBdr>
    </w:div>
    <w:div w:id="553781875">
      <w:bodyDiv w:val="1"/>
      <w:marLeft w:val="0"/>
      <w:marRight w:val="0"/>
      <w:marTop w:val="0"/>
      <w:marBottom w:val="0"/>
      <w:divBdr>
        <w:top w:val="none" w:sz="0" w:space="0" w:color="auto"/>
        <w:left w:val="none" w:sz="0" w:space="0" w:color="auto"/>
        <w:bottom w:val="none" w:sz="0" w:space="0" w:color="auto"/>
        <w:right w:val="none" w:sz="0" w:space="0" w:color="auto"/>
      </w:divBdr>
    </w:div>
    <w:div w:id="559168598">
      <w:bodyDiv w:val="1"/>
      <w:marLeft w:val="0"/>
      <w:marRight w:val="0"/>
      <w:marTop w:val="0"/>
      <w:marBottom w:val="0"/>
      <w:divBdr>
        <w:top w:val="none" w:sz="0" w:space="0" w:color="auto"/>
        <w:left w:val="none" w:sz="0" w:space="0" w:color="auto"/>
        <w:bottom w:val="none" w:sz="0" w:space="0" w:color="auto"/>
        <w:right w:val="none" w:sz="0" w:space="0" w:color="auto"/>
      </w:divBdr>
    </w:div>
    <w:div w:id="560942850">
      <w:bodyDiv w:val="1"/>
      <w:marLeft w:val="0"/>
      <w:marRight w:val="0"/>
      <w:marTop w:val="0"/>
      <w:marBottom w:val="0"/>
      <w:divBdr>
        <w:top w:val="none" w:sz="0" w:space="0" w:color="auto"/>
        <w:left w:val="none" w:sz="0" w:space="0" w:color="auto"/>
        <w:bottom w:val="none" w:sz="0" w:space="0" w:color="auto"/>
        <w:right w:val="none" w:sz="0" w:space="0" w:color="auto"/>
      </w:divBdr>
      <w:divsChild>
        <w:div w:id="977420220">
          <w:marLeft w:val="0"/>
          <w:marRight w:val="0"/>
          <w:marTop w:val="0"/>
          <w:marBottom w:val="0"/>
          <w:divBdr>
            <w:top w:val="none" w:sz="0" w:space="0" w:color="auto"/>
            <w:left w:val="none" w:sz="0" w:space="0" w:color="auto"/>
            <w:bottom w:val="none" w:sz="0" w:space="0" w:color="auto"/>
            <w:right w:val="none" w:sz="0" w:space="0" w:color="auto"/>
          </w:divBdr>
          <w:divsChild>
            <w:div w:id="346249781">
              <w:marLeft w:val="0"/>
              <w:marRight w:val="0"/>
              <w:marTop w:val="0"/>
              <w:marBottom w:val="0"/>
              <w:divBdr>
                <w:top w:val="none" w:sz="0" w:space="0" w:color="auto"/>
                <w:left w:val="none" w:sz="0" w:space="0" w:color="auto"/>
                <w:bottom w:val="none" w:sz="0" w:space="0" w:color="auto"/>
                <w:right w:val="none" w:sz="0" w:space="0" w:color="auto"/>
              </w:divBdr>
              <w:divsChild>
                <w:div w:id="1196456869">
                  <w:marLeft w:val="0"/>
                  <w:marRight w:val="0"/>
                  <w:marTop w:val="0"/>
                  <w:marBottom w:val="0"/>
                  <w:divBdr>
                    <w:top w:val="none" w:sz="0" w:space="0" w:color="auto"/>
                    <w:left w:val="none" w:sz="0" w:space="0" w:color="auto"/>
                    <w:bottom w:val="none" w:sz="0" w:space="0" w:color="auto"/>
                    <w:right w:val="none" w:sz="0" w:space="0" w:color="auto"/>
                  </w:divBdr>
                  <w:divsChild>
                    <w:div w:id="636374977">
                      <w:marLeft w:val="0"/>
                      <w:marRight w:val="0"/>
                      <w:marTop w:val="0"/>
                      <w:marBottom w:val="0"/>
                      <w:divBdr>
                        <w:top w:val="none" w:sz="0" w:space="0" w:color="auto"/>
                        <w:left w:val="none" w:sz="0" w:space="0" w:color="auto"/>
                        <w:bottom w:val="none" w:sz="0" w:space="0" w:color="auto"/>
                        <w:right w:val="none" w:sz="0" w:space="0" w:color="auto"/>
                      </w:divBdr>
                      <w:divsChild>
                        <w:div w:id="425226599">
                          <w:marLeft w:val="0"/>
                          <w:marRight w:val="0"/>
                          <w:marTop w:val="0"/>
                          <w:marBottom w:val="0"/>
                          <w:divBdr>
                            <w:top w:val="none" w:sz="0" w:space="0" w:color="auto"/>
                            <w:left w:val="none" w:sz="0" w:space="0" w:color="auto"/>
                            <w:bottom w:val="none" w:sz="0" w:space="0" w:color="auto"/>
                            <w:right w:val="none" w:sz="0" w:space="0" w:color="auto"/>
                          </w:divBdr>
                          <w:divsChild>
                            <w:div w:id="1961642777">
                              <w:marLeft w:val="0"/>
                              <w:marRight w:val="0"/>
                              <w:marTop w:val="0"/>
                              <w:marBottom w:val="0"/>
                              <w:divBdr>
                                <w:top w:val="none" w:sz="0" w:space="0" w:color="auto"/>
                                <w:left w:val="none" w:sz="0" w:space="0" w:color="auto"/>
                                <w:bottom w:val="none" w:sz="0" w:space="0" w:color="auto"/>
                                <w:right w:val="none" w:sz="0" w:space="0" w:color="auto"/>
                              </w:divBdr>
                              <w:divsChild>
                                <w:div w:id="1384716092">
                                  <w:marLeft w:val="0"/>
                                  <w:marRight w:val="0"/>
                                  <w:marTop w:val="0"/>
                                  <w:marBottom w:val="0"/>
                                  <w:divBdr>
                                    <w:top w:val="none" w:sz="0" w:space="0" w:color="auto"/>
                                    <w:left w:val="none" w:sz="0" w:space="0" w:color="auto"/>
                                    <w:bottom w:val="none" w:sz="0" w:space="0" w:color="auto"/>
                                    <w:right w:val="none" w:sz="0" w:space="0" w:color="auto"/>
                                  </w:divBdr>
                                  <w:divsChild>
                                    <w:div w:id="1589579546">
                                      <w:marLeft w:val="0"/>
                                      <w:marRight w:val="0"/>
                                      <w:marTop w:val="0"/>
                                      <w:marBottom w:val="0"/>
                                      <w:divBdr>
                                        <w:top w:val="none" w:sz="0" w:space="0" w:color="auto"/>
                                        <w:left w:val="none" w:sz="0" w:space="0" w:color="auto"/>
                                        <w:bottom w:val="none" w:sz="0" w:space="0" w:color="auto"/>
                                        <w:right w:val="none" w:sz="0" w:space="0" w:color="auto"/>
                                      </w:divBdr>
                                      <w:divsChild>
                                        <w:div w:id="401948352">
                                          <w:marLeft w:val="0"/>
                                          <w:marRight w:val="0"/>
                                          <w:marTop w:val="0"/>
                                          <w:marBottom w:val="0"/>
                                          <w:divBdr>
                                            <w:top w:val="none" w:sz="0" w:space="0" w:color="auto"/>
                                            <w:left w:val="none" w:sz="0" w:space="0" w:color="auto"/>
                                            <w:bottom w:val="none" w:sz="0" w:space="0" w:color="auto"/>
                                            <w:right w:val="none" w:sz="0" w:space="0" w:color="auto"/>
                                          </w:divBdr>
                                          <w:divsChild>
                                            <w:div w:id="1537545448">
                                              <w:marLeft w:val="0"/>
                                              <w:marRight w:val="0"/>
                                              <w:marTop w:val="0"/>
                                              <w:marBottom w:val="0"/>
                                              <w:divBdr>
                                                <w:top w:val="none" w:sz="0" w:space="0" w:color="auto"/>
                                                <w:left w:val="none" w:sz="0" w:space="0" w:color="auto"/>
                                                <w:bottom w:val="none" w:sz="0" w:space="0" w:color="auto"/>
                                                <w:right w:val="none" w:sz="0" w:space="0" w:color="auto"/>
                                              </w:divBdr>
                                              <w:divsChild>
                                                <w:div w:id="191656173">
                                                  <w:marLeft w:val="0"/>
                                                  <w:marRight w:val="0"/>
                                                  <w:marTop w:val="0"/>
                                                  <w:marBottom w:val="0"/>
                                                  <w:divBdr>
                                                    <w:top w:val="single" w:sz="12" w:space="2" w:color="FFFFCC"/>
                                                    <w:left w:val="single" w:sz="12" w:space="2" w:color="FFFFCC"/>
                                                    <w:bottom w:val="single" w:sz="12" w:space="2" w:color="FFFFCC"/>
                                                    <w:right w:val="single" w:sz="12" w:space="0" w:color="FFFFCC"/>
                                                  </w:divBdr>
                                                  <w:divsChild>
                                                    <w:div w:id="343165984">
                                                      <w:marLeft w:val="0"/>
                                                      <w:marRight w:val="0"/>
                                                      <w:marTop w:val="0"/>
                                                      <w:marBottom w:val="0"/>
                                                      <w:divBdr>
                                                        <w:top w:val="none" w:sz="0" w:space="0" w:color="auto"/>
                                                        <w:left w:val="none" w:sz="0" w:space="0" w:color="auto"/>
                                                        <w:bottom w:val="none" w:sz="0" w:space="0" w:color="auto"/>
                                                        <w:right w:val="none" w:sz="0" w:space="0" w:color="auto"/>
                                                      </w:divBdr>
                                                      <w:divsChild>
                                                        <w:div w:id="1151948136">
                                                          <w:marLeft w:val="0"/>
                                                          <w:marRight w:val="0"/>
                                                          <w:marTop w:val="0"/>
                                                          <w:marBottom w:val="0"/>
                                                          <w:divBdr>
                                                            <w:top w:val="none" w:sz="0" w:space="0" w:color="auto"/>
                                                            <w:left w:val="none" w:sz="0" w:space="0" w:color="auto"/>
                                                            <w:bottom w:val="none" w:sz="0" w:space="0" w:color="auto"/>
                                                            <w:right w:val="none" w:sz="0" w:space="0" w:color="auto"/>
                                                          </w:divBdr>
                                                          <w:divsChild>
                                                            <w:div w:id="2072534374">
                                                              <w:marLeft w:val="0"/>
                                                              <w:marRight w:val="0"/>
                                                              <w:marTop w:val="0"/>
                                                              <w:marBottom w:val="0"/>
                                                              <w:divBdr>
                                                                <w:top w:val="none" w:sz="0" w:space="0" w:color="auto"/>
                                                                <w:left w:val="none" w:sz="0" w:space="0" w:color="auto"/>
                                                                <w:bottom w:val="none" w:sz="0" w:space="0" w:color="auto"/>
                                                                <w:right w:val="none" w:sz="0" w:space="0" w:color="auto"/>
                                                              </w:divBdr>
                                                              <w:divsChild>
                                                                <w:div w:id="442192898">
                                                                  <w:marLeft w:val="0"/>
                                                                  <w:marRight w:val="0"/>
                                                                  <w:marTop w:val="0"/>
                                                                  <w:marBottom w:val="0"/>
                                                                  <w:divBdr>
                                                                    <w:top w:val="none" w:sz="0" w:space="0" w:color="auto"/>
                                                                    <w:left w:val="none" w:sz="0" w:space="0" w:color="auto"/>
                                                                    <w:bottom w:val="none" w:sz="0" w:space="0" w:color="auto"/>
                                                                    <w:right w:val="none" w:sz="0" w:space="0" w:color="auto"/>
                                                                  </w:divBdr>
                                                                  <w:divsChild>
                                                                    <w:div w:id="751239522">
                                                                      <w:marLeft w:val="0"/>
                                                                      <w:marRight w:val="0"/>
                                                                      <w:marTop w:val="0"/>
                                                                      <w:marBottom w:val="0"/>
                                                                      <w:divBdr>
                                                                        <w:top w:val="none" w:sz="0" w:space="0" w:color="auto"/>
                                                                        <w:left w:val="none" w:sz="0" w:space="0" w:color="auto"/>
                                                                        <w:bottom w:val="none" w:sz="0" w:space="0" w:color="auto"/>
                                                                        <w:right w:val="none" w:sz="0" w:space="0" w:color="auto"/>
                                                                      </w:divBdr>
                                                                      <w:divsChild>
                                                                        <w:div w:id="391971453">
                                                                          <w:marLeft w:val="0"/>
                                                                          <w:marRight w:val="0"/>
                                                                          <w:marTop w:val="0"/>
                                                                          <w:marBottom w:val="0"/>
                                                                          <w:divBdr>
                                                                            <w:top w:val="none" w:sz="0" w:space="0" w:color="auto"/>
                                                                            <w:left w:val="none" w:sz="0" w:space="0" w:color="auto"/>
                                                                            <w:bottom w:val="none" w:sz="0" w:space="0" w:color="auto"/>
                                                                            <w:right w:val="none" w:sz="0" w:space="0" w:color="auto"/>
                                                                          </w:divBdr>
                                                                          <w:divsChild>
                                                                            <w:div w:id="1520583278">
                                                                              <w:marLeft w:val="0"/>
                                                                              <w:marRight w:val="0"/>
                                                                              <w:marTop w:val="0"/>
                                                                              <w:marBottom w:val="0"/>
                                                                              <w:divBdr>
                                                                                <w:top w:val="none" w:sz="0" w:space="0" w:color="auto"/>
                                                                                <w:left w:val="none" w:sz="0" w:space="0" w:color="auto"/>
                                                                                <w:bottom w:val="none" w:sz="0" w:space="0" w:color="auto"/>
                                                                                <w:right w:val="none" w:sz="0" w:space="0" w:color="auto"/>
                                                                              </w:divBdr>
                                                                              <w:divsChild>
                                                                                <w:div w:id="358624335">
                                                                                  <w:marLeft w:val="0"/>
                                                                                  <w:marRight w:val="0"/>
                                                                                  <w:marTop w:val="0"/>
                                                                                  <w:marBottom w:val="0"/>
                                                                                  <w:divBdr>
                                                                                    <w:top w:val="none" w:sz="0" w:space="0" w:color="auto"/>
                                                                                    <w:left w:val="none" w:sz="0" w:space="0" w:color="auto"/>
                                                                                    <w:bottom w:val="none" w:sz="0" w:space="0" w:color="auto"/>
                                                                                    <w:right w:val="none" w:sz="0" w:space="0" w:color="auto"/>
                                                                                  </w:divBdr>
                                                                                  <w:divsChild>
                                                                                    <w:div w:id="1863088677">
                                                                                      <w:marLeft w:val="0"/>
                                                                                      <w:marRight w:val="0"/>
                                                                                      <w:marTop w:val="0"/>
                                                                                      <w:marBottom w:val="0"/>
                                                                                      <w:divBdr>
                                                                                        <w:top w:val="none" w:sz="0" w:space="0" w:color="auto"/>
                                                                                        <w:left w:val="none" w:sz="0" w:space="0" w:color="auto"/>
                                                                                        <w:bottom w:val="none" w:sz="0" w:space="0" w:color="auto"/>
                                                                                        <w:right w:val="none" w:sz="0" w:space="0" w:color="auto"/>
                                                                                      </w:divBdr>
                                                                                      <w:divsChild>
                                                                                        <w:div w:id="861286032">
                                                                                          <w:marLeft w:val="0"/>
                                                                                          <w:marRight w:val="0"/>
                                                                                          <w:marTop w:val="0"/>
                                                                                          <w:marBottom w:val="0"/>
                                                                                          <w:divBdr>
                                                                                            <w:top w:val="none" w:sz="0" w:space="0" w:color="auto"/>
                                                                                            <w:left w:val="none" w:sz="0" w:space="0" w:color="auto"/>
                                                                                            <w:bottom w:val="none" w:sz="0" w:space="0" w:color="auto"/>
                                                                                            <w:right w:val="none" w:sz="0" w:space="0" w:color="auto"/>
                                                                                          </w:divBdr>
                                                                                          <w:divsChild>
                                                                                            <w:div w:id="2089232391">
                                                                                              <w:marLeft w:val="0"/>
                                                                                              <w:marRight w:val="120"/>
                                                                                              <w:marTop w:val="0"/>
                                                                                              <w:marBottom w:val="150"/>
                                                                                              <w:divBdr>
                                                                                                <w:top w:val="single" w:sz="2" w:space="0" w:color="EFEFEF"/>
                                                                                                <w:left w:val="single" w:sz="6" w:space="0" w:color="EFEFEF"/>
                                                                                                <w:bottom w:val="single" w:sz="6" w:space="0" w:color="E2E2E2"/>
                                                                                                <w:right w:val="single" w:sz="6" w:space="0" w:color="EFEFEF"/>
                                                                                              </w:divBdr>
                                                                                              <w:divsChild>
                                                                                                <w:div w:id="1154490263">
                                                                                                  <w:marLeft w:val="0"/>
                                                                                                  <w:marRight w:val="0"/>
                                                                                                  <w:marTop w:val="0"/>
                                                                                                  <w:marBottom w:val="0"/>
                                                                                                  <w:divBdr>
                                                                                                    <w:top w:val="none" w:sz="0" w:space="0" w:color="auto"/>
                                                                                                    <w:left w:val="none" w:sz="0" w:space="0" w:color="auto"/>
                                                                                                    <w:bottom w:val="none" w:sz="0" w:space="0" w:color="auto"/>
                                                                                                    <w:right w:val="none" w:sz="0" w:space="0" w:color="auto"/>
                                                                                                  </w:divBdr>
                                                                                                  <w:divsChild>
                                                                                                    <w:div w:id="1045568502">
                                                                                                      <w:marLeft w:val="0"/>
                                                                                                      <w:marRight w:val="0"/>
                                                                                                      <w:marTop w:val="0"/>
                                                                                                      <w:marBottom w:val="0"/>
                                                                                                      <w:divBdr>
                                                                                                        <w:top w:val="none" w:sz="0" w:space="0" w:color="auto"/>
                                                                                                        <w:left w:val="none" w:sz="0" w:space="0" w:color="auto"/>
                                                                                                        <w:bottom w:val="none" w:sz="0" w:space="0" w:color="auto"/>
                                                                                                        <w:right w:val="none" w:sz="0" w:space="0" w:color="auto"/>
                                                                                                      </w:divBdr>
                                                                                                      <w:divsChild>
                                                                                                        <w:div w:id="2100366956">
                                                                                                          <w:marLeft w:val="0"/>
                                                                                                          <w:marRight w:val="0"/>
                                                                                                          <w:marTop w:val="0"/>
                                                                                                          <w:marBottom w:val="0"/>
                                                                                                          <w:divBdr>
                                                                                                            <w:top w:val="none" w:sz="0" w:space="0" w:color="auto"/>
                                                                                                            <w:left w:val="none" w:sz="0" w:space="0" w:color="auto"/>
                                                                                                            <w:bottom w:val="none" w:sz="0" w:space="0" w:color="auto"/>
                                                                                                            <w:right w:val="none" w:sz="0" w:space="0" w:color="auto"/>
                                                                                                          </w:divBdr>
                                                                                                          <w:divsChild>
                                                                                                            <w:div w:id="1465737406">
                                                                                                              <w:marLeft w:val="0"/>
                                                                                                              <w:marRight w:val="0"/>
                                                                                                              <w:marTop w:val="0"/>
                                                                                                              <w:marBottom w:val="0"/>
                                                                                                              <w:divBdr>
                                                                                                                <w:top w:val="none" w:sz="0" w:space="0" w:color="auto"/>
                                                                                                                <w:left w:val="none" w:sz="0" w:space="0" w:color="auto"/>
                                                                                                                <w:bottom w:val="none" w:sz="0" w:space="0" w:color="auto"/>
                                                                                                                <w:right w:val="none" w:sz="0" w:space="0" w:color="auto"/>
                                                                                                              </w:divBdr>
                                                                                                              <w:divsChild>
                                                                                                                <w:div w:id="474878743">
                                                                                                                  <w:marLeft w:val="0"/>
                                                                                                                  <w:marRight w:val="0"/>
                                                                                                                  <w:marTop w:val="0"/>
                                                                                                                  <w:marBottom w:val="0"/>
                                                                                                                  <w:divBdr>
                                                                                                                    <w:top w:val="single" w:sz="2" w:space="4" w:color="D8D8D8"/>
                                                                                                                    <w:left w:val="single" w:sz="2" w:space="0" w:color="D8D8D8"/>
                                                                                                                    <w:bottom w:val="single" w:sz="2" w:space="4" w:color="D8D8D8"/>
                                                                                                                    <w:right w:val="single" w:sz="2" w:space="0" w:color="D8D8D8"/>
                                                                                                                  </w:divBdr>
                                                                                                                  <w:divsChild>
                                                                                                                    <w:div w:id="1511985337">
                                                                                                                      <w:marLeft w:val="225"/>
                                                                                                                      <w:marRight w:val="225"/>
                                                                                                                      <w:marTop w:val="75"/>
                                                                                                                      <w:marBottom w:val="75"/>
                                                                                                                      <w:divBdr>
                                                                                                                        <w:top w:val="none" w:sz="0" w:space="0" w:color="auto"/>
                                                                                                                        <w:left w:val="none" w:sz="0" w:space="0" w:color="auto"/>
                                                                                                                        <w:bottom w:val="none" w:sz="0" w:space="0" w:color="auto"/>
                                                                                                                        <w:right w:val="none" w:sz="0" w:space="0" w:color="auto"/>
                                                                                                                      </w:divBdr>
                                                                                                                      <w:divsChild>
                                                                                                                        <w:div w:id="1868326791">
                                                                                                                          <w:marLeft w:val="0"/>
                                                                                                                          <w:marRight w:val="0"/>
                                                                                                                          <w:marTop w:val="0"/>
                                                                                                                          <w:marBottom w:val="0"/>
                                                                                                                          <w:divBdr>
                                                                                                                            <w:top w:val="single" w:sz="6" w:space="0" w:color="auto"/>
                                                                                                                            <w:left w:val="single" w:sz="6" w:space="0" w:color="auto"/>
                                                                                                                            <w:bottom w:val="single" w:sz="6" w:space="0" w:color="auto"/>
                                                                                                                            <w:right w:val="single" w:sz="6" w:space="0" w:color="auto"/>
                                                                                                                          </w:divBdr>
                                                                                                                          <w:divsChild>
                                                                                                                            <w:div w:id="31619790">
                                                                                                                              <w:marLeft w:val="0"/>
                                                                                                                              <w:marRight w:val="0"/>
                                                                                                                              <w:marTop w:val="0"/>
                                                                                                                              <w:marBottom w:val="0"/>
                                                                                                                              <w:divBdr>
                                                                                                                                <w:top w:val="none" w:sz="0" w:space="0" w:color="auto"/>
                                                                                                                                <w:left w:val="none" w:sz="0" w:space="0" w:color="auto"/>
                                                                                                                                <w:bottom w:val="none" w:sz="0" w:space="0" w:color="auto"/>
                                                                                                                                <w:right w:val="none" w:sz="0" w:space="0" w:color="auto"/>
                                                                                                                              </w:divBdr>
                                                                                                                              <w:divsChild>
                                                                                                                                <w:div w:id="6323712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2358729">
                                                                                                                                      <w:marLeft w:val="0"/>
                                                                                                                                      <w:marRight w:val="0"/>
                                                                                                                                      <w:marTop w:val="0"/>
                                                                                                                                      <w:marBottom w:val="0"/>
                                                                                                                                      <w:divBdr>
                                                                                                                                        <w:top w:val="none" w:sz="0" w:space="0" w:color="auto"/>
                                                                                                                                        <w:left w:val="none" w:sz="0" w:space="0" w:color="auto"/>
                                                                                                                                        <w:bottom w:val="none" w:sz="0" w:space="0" w:color="auto"/>
                                                                                                                                        <w:right w:val="none" w:sz="0" w:space="0" w:color="auto"/>
                                                                                                                                      </w:divBdr>
                                                                                                                                      <w:divsChild>
                                                                                                                                        <w:div w:id="51199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6040277">
      <w:bodyDiv w:val="1"/>
      <w:marLeft w:val="0"/>
      <w:marRight w:val="0"/>
      <w:marTop w:val="0"/>
      <w:marBottom w:val="0"/>
      <w:divBdr>
        <w:top w:val="none" w:sz="0" w:space="0" w:color="auto"/>
        <w:left w:val="none" w:sz="0" w:space="0" w:color="auto"/>
        <w:bottom w:val="none" w:sz="0" w:space="0" w:color="auto"/>
        <w:right w:val="none" w:sz="0" w:space="0" w:color="auto"/>
      </w:divBdr>
    </w:div>
    <w:div w:id="567111657">
      <w:bodyDiv w:val="1"/>
      <w:marLeft w:val="0"/>
      <w:marRight w:val="0"/>
      <w:marTop w:val="0"/>
      <w:marBottom w:val="0"/>
      <w:divBdr>
        <w:top w:val="none" w:sz="0" w:space="0" w:color="auto"/>
        <w:left w:val="none" w:sz="0" w:space="0" w:color="auto"/>
        <w:bottom w:val="none" w:sz="0" w:space="0" w:color="auto"/>
        <w:right w:val="none" w:sz="0" w:space="0" w:color="auto"/>
      </w:divBdr>
    </w:div>
    <w:div w:id="567569027">
      <w:bodyDiv w:val="1"/>
      <w:marLeft w:val="0"/>
      <w:marRight w:val="0"/>
      <w:marTop w:val="0"/>
      <w:marBottom w:val="0"/>
      <w:divBdr>
        <w:top w:val="none" w:sz="0" w:space="0" w:color="auto"/>
        <w:left w:val="none" w:sz="0" w:space="0" w:color="auto"/>
        <w:bottom w:val="none" w:sz="0" w:space="0" w:color="auto"/>
        <w:right w:val="none" w:sz="0" w:space="0" w:color="auto"/>
      </w:divBdr>
    </w:div>
    <w:div w:id="569655277">
      <w:bodyDiv w:val="1"/>
      <w:marLeft w:val="0"/>
      <w:marRight w:val="0"/>
      <w:marTop w:val="0"/>
      <w:marBottom w:val="0"/>
      <w:divBdr>
        <w:top w:val="none" w:sz="0" w:space="0" w:color="auto"/>
        <w:left w:val="none" w:sz="0" w:space="0" w:color="auto"/>
        <w:bottom w:val="none" w:sz="0" w:space="0" w:color="auto"/>
        <w:right w:val="none" w:sz="0" w:space="0" w:color="auto"/>
      </w:divBdr>
    </w:div>
    <w:div w:id="581988291">
      <w:bodyDiv w:val="1"/>
      <w:marLeft w:val="0"/>
      <w:marRight w:val="0"/>
      <w:marTop w:val="0"/>
      <w:marBottom w:val="0"/>
      <w:divBdr>
        <w:top w:val="none" w:sz="0" w:space="0" w:color="auto"/>
        <w:left w:val="none" w:sz="0" w:space="0" w:color="auto"/>
        <w:bottom w:val="none" w:sz="0" w:space="0" w:color="auto"/>
        <w:right w:val="none" w:sz="0" w:space="0" w:color="auto"/>
      </w:divBdr>
    </w:div>
    <w:div w:id="582615285">
      <w:bodyDiv w:val="1"/>
      <w:marLeft w:val="0"/>
      <w:marRight w:val="0"/>
      <w:marTop w:val="0"/>
      <w:marBottom w:val="0"/>
      <w:divBdr>
        <w:top w:val="none" w:sz="0" w:space="0" w:color="auto"/>
        <w:left w:val="none" w:sz="0" w:space="0" w:color="auto"/>
        <w:bottom w:val="none" w:sz="0" w:space="0" w:color="auto"/>
        <w:right w:val="none" w:sz="0" w:space="0" w:color="auto"/>
      </w:divBdr>
      <w:divsChild>
        <w:div w:id="262305838">
          <w:marLeft w:val="0"/>
          <w:marRight w:val="0"/>
          <w:marTop w:val="0"/>
          <w:marBottom w:val="0"/>
          <w:divBdr>
            <w:top w:val="none" w:sz="0" w:space="0" w:color="auto"/>
            <w:left w:val="none" w:sz="0" w:space="0" w:color="auto"/>
            <w:bottom w:val="none" w:sz="0" w:space="0" w:color="auto"/>
            <w:right w:val="none" w:sz="0" w:space="0" w:color="auto"/>
          </w:divBdr>
          <w:divsChild>
            <w:div w:id="66733341">
              <w:marLeft w:val="0"/>
              <w:marRight w:val="0"/>
              <w:marTop w:val="0"/>
              <w:marBottom w:val="0"/>
              <w:divBdr>
                <w:top w:val="none" w:sz="0" w:space="0" w:color="auto"/>
                <w:left w:val="none" w:sz="0" w:space="0" w:color="auto"/>
                <w:bottom w:val="none" w:sz="0" w:space="0" w:color="auto"/>
                <w:right w:val="none" w:sz="0" w:space="0" w:color="auto"/>
              </w:divBdr>
              <w:divsChild>
                <w:div w:id="114952656">
                  <w:marLeft w:val="0"/>
                  <w:marRight w:val="0"/>
                  <w:marTop w:val="0"/>
                  <w:marBottom w:val="0"/>
                  <w:divBdr>
                    <w:top w:val="none" w:sz="0" w:space="0" w:color="auto"/>
                    <w:left w:val="none" w:sz="0" w:space="0" w:color="auto"/>
                    <w:bottom w:val="none" w:sz="0" w:space="0" w:color="auto"/>
                    <w:right w:val="none" w:sz="0" w:space="0" w:color="auto"/>
                  </w:divBdr>
                  <w:divsChild>
                    <w:div w:id="953361898">
                      <w:marLeft w:val="0"/>
                      <w:marRight w:val="0"/>
                      <w:marTop w:val="0"/>
                      <w:marBottom w:val="0"/>
                      <w:divBdr>
                        <w:top w:val="none" w:sz="0" w:space="0" w:color="auto"/>
                        <w:left w:val="none" w:sz="0" w:space="0" w:color="auto"/>
                        <w:bottom w:val="none" w:sz="0" w:space="0" w:color="auto"/>
                        <w:right w:val="none" w:sz="0" w:space="0" w:color="auto"/>
                      </w:divBdr>
                      <w:divsChild>
                        <w:div w:id="224797229">
                          <w:marLeft w:val="0"/>
                          <w:marRight w:val="0"/>
                          <w:marTop w:val="0"/>
                          <w:marBottom w:val="0"/>
                          <w:divBdr>
                            <w:top w:val="none" w:sz="0" w:space="0" w:color="auto"/>
                            <w:left w:val="none" w:sz="0" w:space="0" w:color="auto"/>
                            <w:bottom w:val="none" w:sz="0" w:space="0" w:color="auto"/>
                            <w:right w:val="none" w:sz="0" w:space="0" w:color="auto"/>
                          </w:divBdr>
                          <w:divsChild>
                            <w:div w:id="1026129832">
                              <w:marLeft w:val="0"/>
                              <w:marRight w:val="0"/>
                              <w:marTop w:val="0"/>
                              <w:marBottom w:val="0"/>
                              <w:divBdr>
                                <w:top w:val="none" w:sz="0" w:space="0" w:color="auto"/>
                                <w:left w:val="none" w:sz="0" w:space="0" w:color="auto"/>
                                <w:bottom w:val="none" w:sz="0" w:space="0" w:color="auto"/>
                                <w:right w:val="none" w:sz="0" w:space="0" w:color="auto"/>
                              </w:divBdr>
                              <w:divsChild>
                                <w:div w:id="269507972">
                                  <w:marLeft w:val="0"/>
                                  <w:marRight w:val="0"/>
                                  <w:marTop w:val="0"/>
                                  <w:marBottom w:val="0"/>
                                  <w:divBdr>
                                    <w:top w:val="none" w:sz="0" w:space="0" w:color="auto"/>
                                    <w:left w:val="none" w:sz="0" w:space="0" w:color="auto"/>
                                    <w:bottom w:val="none" w:sz="0" w:space="0" w:color="auto"/>
                                    <w:right w:val="none" w:sz="0" w:space="0" w:color="auto"/>
                                  </w:divBdr>
                                  <w:divsChild>
                                    <w:div w:id="896670112">
                                      <w:marLeft w:val="0"/>
                                      <w:marRight w:val="0"/>
                                      <w:marTop w:val="0"/>
                                      <w:marBottom w:val="0"/>
                                      <w:divBdr>
                                        <w:top w:val="none" w:sz="0" w:space="0" w:color="auto"/>
                                        <w:left w:val="none" w:sz="0" w:space="0" w:color="auto"/>
                                        <w:bottom w:val="none" w:sz="0" w:space="0" w:color="auto"/>
                                        <w:right w:val="none" w:sz="0" w:space="0" w:color="auto"/>
                                      </w:divBdr>
                                      <w:divsChild>
                                        <w:div w:id="1558394955">
                                          <w:marLeft w:val="0"/>
                                          <w:marRight w:val="0"/>
                                          <w:marTop w:val="0"/>
                                          <w:marBottom w:val="0"/>
                                          <w:divBdr>
                                            <w:top w:val="none" w:sz="0" w:space="0" w:color="auto"/>
                                            <w:left w:val="none" w:sz="0" w:space="0" w:color="auto"/>
                                            <w:bottom w:val="none" w:sz="0" w:space="0" w:color="auto"/>
                                            <w:right w:val="none" w:sz="0" w:space="0" w:color="auto"/>
                                          </w:divBdr>
                                          <w:divsChild>
                                            <w:div w:id="176580541">
                                              <w:marLeft w:val="0"/>
                                              <w:marRight w:val="0"/>
                                              <w:marTop w:val="0"/>
                                              <w:marBottom w:val="0"/>
                                              <w:divBdr>
                                                <w:top w:val="none" w:sz="0" w:space="0" w:color="auto"/>
                                                <w:left w:val="none" w:sz="0" w:space="0" w:color="auto"/>
                                                <w:bottom w:val="none" w:sz="0" w:space="0" w:color="auto"/>
                                                <w:right w:val="none" w:sz="0" w:space="0" w:color="auto"/>
                                              </w:divBdr>
                                              <w:divsChild>
                                                <w:div w:id="1449659830">
                                                  <w:marLeft w:val="0"/>
                                                  <w:marRight w:val="0"/>
                                                  <w:marTop w:val="0"/>
                                                  <w:marBottom w:val="0"/>
                                                  <w:divBdr>
                                                    <w:top w:val="single" w:sz="6" w:space="0" w:color="ABABAB"/>
                                                    <w:left w:val="single" w:sz="6" w:space="0" w:color="ABABAB"/>
                                                    <w:bottom w:val="none" w:sz="0" w:space="0" w:color="auto"/>
                                                    <w:right w:val="single" w:sz="6" w:space="0" w:color="ABABAB"/>
                                                  </w:divBdr>
                                                  <w:divsChild>
                                                    <w:div w:id="1731805498">
                                                      <w:marLeft w:val="-285"/>
                                                      <w:marRight w:val="-150"/>
                                                      <w:marTop w:val="0"/>
                                                      <w:marBottom w:val="0"/>
                                                      <w:divBdr>
                                                        <w:top w:val="none" w:sz="0" w:space="0" w:color="auto"/>
                                                        <w:left w:val="none" w:sz="0" w:space="0" w:color="auto"/>
                                                        <w:bottom w:val="none" w:sz="0" w:space="0" w:color="auto"/>
                                                        <w:right w:val="none" w:sz="0" w:space="0" w:color="auto"/>
                                                      </w:divBdr>
                                                      <w:divsChild>
                                                        <w:div w:id="903444504">
                                                          <w:marLeft w:val="0"/>
                                                          <w:marRight w:val="0"/>
                                                          <w:marTop w:val="0"/>
                                                          <w:marBottom w:val="0"/>
                                                          <w:divBdr>
                                                            <w:top w:val="none" w:sz="0" w:space="0" w:color="auto"/>
                                                            <w:left w:val="none" w:sz="0" w:space="0" w:color="auto"/>
                                                            <w:bottom w:val="none" w:sz="0" w:space="0" w:color="auto"/>
                                                            <w:right w:val="none" w:sz="0" w:space="0" w:color="auto"/>
                                                          </w:divBdr>
                                                          <w:divsChild>
                                                            <w:div w:id="795297778">
                                                              <w:marLeft w:val="0"/>
                                                              <w:marRight w:val="0"/>
                                                              <w:marTop w:val="0"/>
                                                              <w:marBottom w:val="0"/>
                                                              <w:divBdr>
                                                                <w:top w:val="none" w:sz="0" w:space="0" w:color="auto"/>
                                                                <w:left w:val="none" w:sz="0" w:space="0" w:color="auto"/>
                                                                <w:bottom w:val="none" w:sz="0" w:space="0" w:color="auto"/>
                                                                <w:right w:val="none" w:sz="0" w:space="0" w:color="auto"/>
                                                              </w:divBdr>
                                                              <w:divsChild>
                                                                <w:div w:id="203756350">
                                                                  <w:marLeft w:val="0"/>
                                                                  <w:marRight w:val="0"/>
                                                                  <w:marTop w:val="0"/>
                                                                  <w:marBottom w:val="0"/>
                                                                  <w:divBdr>
                                                                    <w:top w:val="none" w:sz="0" w:space="0" w:color="auto"/>
                                                                    <w:left w:val="none" w:sz="0" w:space="0" w:color="auto"/>
                                                                    <w:bottom w:val="none" w:sz="0" w:space="0" w:color="auto"/>
                                                                    <w:right w:val="none" w:sz="0" w:space="0" w:color="auto"/>
                                                                  </w:divBdr>
                                                                  <w:divsChild>
                                                                    <w:div w:id="1082216727">
                                                                      <w:marLeft w:val="-75"/>
                                                                      <w:marRight w:val="0"/>
                                                                      <w:marTop w:val="30"/>
                                                                      <w:marBottom w:val="30"/>
                                                                      <w:divBdr>
                                                                        <w:top w:val="none" w:sz="0" w:space="0" w:color="auto"/>
                                                                        <w:left w:val="none" w:sz="0" w:space="0" w:color="auto"/>
                                                                        <w:bottom w:val="none" w:sz="0" w:space="0" w:color="auto"/>
                                                                        <w:right w:val="none" w:sz="0" w:space="0" w:color="auto"/>
                                                                      </w:divBdr>
                                                                      <w:divsChild>
                                                                        <w:div w:id="832375831">
                                                                          <w:marLeft w:val="0"/>
                                                                          <w:marRight w:val="0"/>
                                                                          <w:marTop w:val="0"/>
                                                                          <w:marBottom w:val="0"/>
                                                                          <w:divBdr>
                                                                            <w:top w:val="none" w:sz="0" w:space="0" w:color="auto"/>
                                                                            <w:left w:val="none" w:sz="0" w:space="0" w:color="auto"/>
                                                                            <w:bottom w:val="none" w:sz="0" w:space="0" w:color="auto"/>
                                                                            <w:right w:val="none" w:sz="0" w:space="0" w:color="auto"/>
                                                                          </w:divBdr>
                                                                          <w:divsChild>
                                                                            <w:div w:id="247153820">
                                                                              <w:marLeft w:val="0"/>
                                                                              <w:marRight w:val="0"/>
                                                                              <w:marTop w:val="0"/>
                                                                              <w:marBottom w:val="0"/>
                                                                              <w:divBdr>
                                                                                <w:top w:val="none" w:sz="0" w:space="0" w:color="auto"/>
                                                                                <w:left w:val="none" w:sz="0" w:space="0" w:color="auto"/>
                                                                                <w:bottom w:val="none" w:sz="0" w:space="0" w:color="auto"/>
                                                                                <w:right w:val="none" w:sz="0" w:space="0" w:color="auto"/>
                                                                              </w:divBdr>
                                                                              <w:divsChild>
                                                                                <w:div w:id="1183276909">
                                                                                  <w:marLeft w:val="0"/>
                                                                                  <w:marRight w:val="0"/>
                                                                                  <w:marTop w:val="0"/>
                                                                                  <w:marBottom w:val="0"/>
                                                                                  <w:divBdr>
                                                                                    <w:top w:val="none" w:sz="0" w:space="0" w:color="auto"/>
                                                                                    <w:left w:val="none" w:sz="0" w:space="0" w:color="auto"/>
                                                                                    <w:bottom w:val="none" w:sz="0" w:space="0" w:color="auto"/>
                                                                                    <w:right w:val="none" w:sz="0" w:space="0" w:color="auto"/>
                                                                                  </w:divBdr>
                                                                                  <w:divsChild>
                                                                                    <w:div w:id="1577859024">
                                                                                      <w:marLeft w:val="0"/>
                                                                                      <w:marRight w:val="0"/>
                                                                                      <w:marTop w:val="0"/>
                                                                                      <w:marBottom w:val="0"/>
                                                                                      <w:divBdr>
                                                                                        <w:top w:val="none" w:sz="0" w:space="0" w:color="auto"/>
                                                                                        <w:left w:val="none" w:sz="0" w:space="0" w:color="auto"/>
                                                                                        <w:bottom w:val="none" w:sz="0" w:space="0" w:color="auto"/>
                                                                                        <w:right w:val="none" w:sz="0" w:space="0" w:color="auto"/>
                                                                                      </w:divBdr>
                                                                                      <w:divsChild>
                                                                                        <w:div w:id="648754999">
                                                                                          <w:marLeft w:val="0"/>
                                                                                          <w:marRight w:val="0"/>
                                                                                          <w:marTop w:val="0"/>
                                                                                          <w:marBottom w:val="0"/>
                                                                                          <w:divBdr>
                                                                                            <w:top w:val="none" w:sz="0" w:space="0" w:color="auto"/>
                                                                                            <w:left w:val="none" w:sz="0" w:space="0" w:color="auto"/>
                                                                                            <w:bottom w:val="none" w:sz="0" w:space="0" w:color="auto"/>
                                                                                            <w:right w:val="none" w:sz="0" w:space="0" w:color="auto"/>
                                                                                          </w:divBdr>
                                                                                          <w:divsChild>
                                                                                            <w:div w:id="1634557526">
                                                                                              <w:marLeft w:val="0"/>
                                                                                              <w:marRight w:val="0"/>
                                                                                              <w:marTop w:val="30"/>
                                                                                              <w:marBottom w:val="30"/>
                                                                                              <w:divBdr>
                                                                                                <w:top w:val="none" w:sz="0" w:space="0" w:color="auto"/>
                                                                                                <w:left w:val="none" w:sz="0" w:space="0" w:color="auto"/>
                                                                                                <w:bottom w:val="none" w:sz="0" w:space="0" w:color="auto"/>
                                                                                                <w:right w:val="none" w:sz="0" w:space="0" w:color="auto"/>
                                                                                              </w:divBdr>
                                                                                              <w:divsChild>
                                                                                                <w:div w:id="17782630">
                                                                                                  <w:marLeft w:val="0"/>
                                                                                                  <w:marRight w:val="0"/>
                                                                                                  <w:marTop w:val="0"/>
                                                                                                  <w:marBottom w:val="0"/>
                                                                                                  <w:divBdr>
                                                                                                    <w:top w:val="none" w:sz="0" w:space="0" w:color="auto"/>
                                                                                                    <w:left w:val="none" w:sz="0" w:space="0" w:color="auto"/>
                                                                                                    <w:bottom w:val="none" w:sz="0" w:space="0" w:color="auto"/>
                                                                                                    <w:right w:val="none" w:sz="0" w:space="0" w:color="auto"/>
                                                                                                  </w:divBdr>
                                                                                                  <w:divsChild>
                                                                                                    <w:div w:id="1547520439">
                                                                                                      <w:marLeft w:val="0"/>
                                                                                                      <w:marRight w:val="0"/>
                                                                                                      <w:marTop w:val="0"/>
                                                                                                      <w:marBottom w:val="0"/>
                                                                                                      <w:divBdr>
                                                                                                        <w:top w:val="none" w:sz="0" w:space="0" w:color="auto"/>
                                                                                                        <w:left w:val="none" w:sz="0" w:space="0" w:color="auto"/>
                                                                                                        <w:bottom w:val="none" w:sz="0" w:space="0" w:color="auto"/>
                                                                                                        <w:right w:val="none" w:sz="0" w:space="0" w:color="auto"/>
                                                                                                      </w:divBdr>
                                                                                                    </w:div>
                                                                                                  </w:divsChild>
                                                                                                </w:div>
                                                                                                <w:div w:id="40136788">
                                                                                                  <w:marLeft w:val="0"/>
                                                                                                  <w:marRight w:val="0"/>
                                                                                                  <w:marTop w:val="0"/>
                                                                                                  <w:marBottom w:val="0"/>
                                                                                                  <w:divBdr>
                                                                                                    <w:top w:val="none" w:sz="0" w:space="0" w:color="auto"/>
                                                                                                    <w:left w:val="none" w:sz="0" w:space="0" w:color="auto"/>
                                                                                                    <w:bottom w:val="none" w:sz="0" w:space="0" w:color="auto"/>
                                                                                                    <w:right w:val="none" w:sz="0" w:space="0" w:color="auto"/>
                                                                                                  </w:divBdr>
                                                                                                  <w:divsChild>
                                                                                                    <w:div w:id="626085083">
                                                                                                      <w:marLeft w:val="0"/>
                                                                                                      <w:marRight w:val="0"/>
                                                                                                      <w:marTop w:val="0"/>
                                                                                                      <w:marBottom w:val="0"/>
                                                                                                      <w:divBdr>
                                                                                                        <w:top w:val="none" w:sz="0" w:space="0" w:color="auto"/>
                                                                                                        <w:left w:val="none" w:sz="0" w:space="0" w:color="auto"/>
                                                                                                        <w:bottom w:val="none" w:sz="0" w:space="0" w:color="auto"/>
                                                                                                        <w:right w:val="none" w:sz="0" w:space="0" w:color="auto"/>
                                                                                                      </w:divBdr>
                                                                                                    </w:div>
                                                                                                  </w:divsChild>
                                                                                                </w:div>
                                                                                                <w:div w:id="69928008">
                                                                                                  <w:marLeft w:val="0"/>
                                                                                                  <w:marRight w:val="0"/>
                                                                                                  <w:marTop w:val="0"/>
                                                                                                  <w:marBottom w:val="0"/>
                                                                                                  <w:divBdr>
                                                                                                    <w:top w:val="none" w:sz="0" w:space="0" w:color="auto"/>
                                                                                                    <w:left w:val="none" w:sz="0" w:space="0" w:color="auto"/>
                                                                                                    <w:bottom w:val="none" w:sz="0" w:space="0" w:color="auto"/>
                                                                                                    <w:right w:val="none" w:sz="0" w:space="0" w:color="auto"/>
                                                                                                  </w:divBdr>
                                                                                                  <w:divsChild>
                                                                                                    <w:div w:id="2055422187">
                                                                                                      <w:marLeft w:val="0"/>
                                                                                                      <w:marRight w:val="0"/>
                                                                                                      <w:marTop w:val="0"/>
                                                                                                      <w:marBottom w:val="0"/>
                                                                                                      <w:divBdr>
                                                                                                        <w:top w:val="none" w:sz="0" w:space="0" w:color="auto"/>
                                                                                                        <w:left w:val="none" w:sz="0" w:space="0" w:color="auto"/>
                                                                                                        <w:bottom w:val="none" w:sz="0" w:space="0" w:color="auto"/>
                                                                                                        <w:right w:val="none" w:sz="0" w:space="0" w:color="auto"/>
                                                                                                      </w:divBdr>
                                                                                                    </w:div>
                                                                                                  </w:divsChild>
                                                                                                </w:div>
                                                                                                <w:div w:id="430056196">
                                                                                                  <w:marLeft w:val="0"/>
                                                                                                  <w:marRight w:val="0"/>
                                                                                                  <w:marTop w:val="0"/>
                                                                                                  <w:marBottom w:val="0"/>
                                                                                                  <w:divBdr>
                                                                                                    <w:top w:val="none" w:sz="0" w:space="0" w:color="auto"/>
                                                                                                    <w:left w:val="none" w:sz="0" w:space="0" w:color="auto"/>
                                                                                                    <w:bottom w:val="none" w:sz="0" w:space="0" w:color="auto"/>
                                                                                                    <w:right w:val="none" w:sz="0" w:space="0" w:color="auto"/>
                                                                                                  </w:divBdr>
                                                                                                  <w:divsChild>
                                                                                                    <w:div w:id="94326253">
                                                                                                      <w:marLeft w:val="0"/>
                                                                                                      <w:marRight w:val="0"/>
                                                                                                      <w:marTop w:val="0"/>
                                                                                                      <w:marBottom w:val="0"/>
                                                                                                      <w:divBdr>
                                                                                                        <w:top w:val="none" w:sz="0" w:space="0" w:color="auto"/>
                                                                                                        <w:left w:val="none" w:sz="0" w:space="0" w:color="auto"/>
                                                                                                        <w:bottom w:val="none" w:sz="0" w:space="0" w:color="auto"/>
                                                                                                        <w:right w:val="none" w:sz="0" w:space="0" w:color="auto"/>
                                                                                                      </w:divBdr>
                                                                                                    </w:div>
                                                                                                  </w:divsChild>
                                                                                                </w:div>
                                                                                                <w:div w:id="502399969">
                                                                                                  <w:marLeft w:val="0"/>
                                                                                                  <w:marRight w:val="0"/>
                                                                                                  <w:marTop w:val="0"/>
                                                                                                  <w:marBottom w:val="0"/>
                                                                                                  <w:divBdr>
                                                                                                    <w:top w:val="none" w:sz="0" w:space="0" w:color="auto"/>
                                                                                                    <w:left w:val="none" w:sz="0" w:space="0" w:color="auto"/>
                                                                                                    <w:bottom w:val="none" w:sz="0" w:space="0" w:color="auto"/>
                                                                                                    <w:right w:val="none" w:sz="0" w:space="0" w:color="auto"/>
                                                                                                  </w:divBdr>
                                                                                                  <w:divsChild>
                                                                                                    <w:div w:id="239604942">
                                                                                                      <w:marLeft w:val="0"/>
                                                                                                      <w:marRight w:val="0"/>
                                                                                                      <w:marTop w:val="0"/>
                                                                                                      <w:marBottom w:val="0"/>
                                                                                                      <w:divBdr>
                                                                                                        <w:top w:val="none" w:sz="0" w:space="0" w:color="auto"/>
                                                                                                        <w:left w:val="none" w:sz="0" w:space="0" w:color="auto"/>
                                                                                                        <w:bottom w:val="none" w:sz="0" w:space="0" w:color="auto"/>
                                                                                                        <w:right w:val="none" w:sz="0" w:space="0" w:color="auto"/>
                                                                                                      </w:divBdr>
                                                                                                    </w:div>
                                                                                                  </w:divsChild>
                                                                                                </w:div>
                                                                                                <w:div w:id="584463902">
                                                                                                  <w:marLeft w:val="0"/>
                                                                                                  <w:marRight w:val="0"/>
                                                                                                  <w:marTop w:val="0"/>
                                                                                                  <w:marBottom w:val="0"/>
                                                                                                  <w:divBdr>
                                                                                                    <w:top w:val="none" w:sz="0" w:space="0" w:color="auto"/>
                                                                                                    <w:left w:val="none" w:sz="0" w:space="0" w:color="auto"/>
                                                                                                    <w:bottom w:val="none" w:sz="0" w:space="0" w:color="auto"/>
                                                                                                    <w:right w:val="none" w:sz="0" w:space="0" w:color="auto"/>
                                                                                                  </w:divBdr>
                                                                                                  <w:divsChild>
                                                                                                    <w:div w:id="1176770929">
                                                                                                      <w:marLeft w:val="0"/>
                                                                                                      <w:marRight w:val="0"/>
                                                                                                      <w:marTop w:val="0"/>
                                                                                                      <w:marBottom w:val="0"/>
                                                                                                      <w:divBdr>
                                                                                                        <w:top w:val="none" w:sz="0" w:space="0" w:color="auto"/>
                                                                                                        <w:left w:val="none" w:sz="0" w:space="0" w:color="auto"/>
                                                                                                        <w:bottom w:val="none" w:sz="0" w:space="0" w:color="auto"/>
                                                                                                        <w:right w:val="none" w:sz="0" w:space="0" w:color="auto"/>
                                                                                                      </w:divBdr>
                                                                                                    </w:div>
                                                                                                  </w:divsChild>
                                                                                                </w:div>
                                                                                                <w:div w:id="633220726">
                                                                                                  <w:marLeft w:val="0"/>
                                                                                                  <w:marRight w:val="0"/>
                                                                                                  <w:marTop w:val="0"/>
                                                                                                  <w:marBottom w:val="0"/>
                                                                                                  <w:divBdr>
                                                                                                    <w:top w:val="none" w:sz="0" w:space="0" w:color="auto"/>
                                                                                                    <w:left w:val="none" w:sz="0" w:space="0" w:color="auto"/>
                                                                                                    <w:bottom w:val="none" w:sz="0" w:space="0" w:color="auto"/>
                                                                                                    <w:right w:val="none" w:sz="0" w:space="0" w:color="auto"/>
                                                                                                  </w:divBdr>
                                                                                                  <w:divsChild>
                                                                                                    <w:div w:id="1800949730">
                                                                                                      <w:marLeft w:val="0"/>
                                                                                                      <w:marRight w:val="0"/>
                                                                                                      <w:marTop w:val="0"/>
                                                                                                      <w:marBottom w:val="0"/>
                                                                                                      <w:divBdr>
                                                                                                        <w:top w:val="none" w:sz="0" w:space="0" w:color="auto"/>
                                                                                                        <w:left w:val="none" w:sz="0" w:space="0" w:color="auto"/>
                                                                                                        <w:bottom w:val="none" w:sz="0" w:space="0" w:color="auto"/>
                                                                                                        <w:right w:val="none" w:sz="0" w:space="0" w:color="auto"/>
                                                                                                      </w:divBdr>
                                                                                                    </w:div>
                                                                                                  </w:divsChild>
                                                                                                </w:div>
                                                                                                <w:div w:id="634797323">
                                                                                                  <w:marLeft w:val="0"/>
                                                                                                  <w:marRight w:val="0"/>
                                                                                                  <w:marTop w:val="0"/>
                                                                                                  <w:marBottom w:val="0"/>
                                                                                                  <w:divBdr>
                                                                                                    <w:top w:val="none" w:sz="0" w:space="0" w:color="auto"/>
                                                                                                    <w:left w:val="none" w:sz="0" w:space="0" w:color="auto"/>
                                                                                                    <w:bottom w:val="none" w:sz="0" w:space="0" w:color="auto"/>
                                                                                                    <w:right w:val="none" w:sz="0" w:space="0" w:color="auto"/>
                                                                                                  </w:divBdr>
                                                                                                  <w:divsChild>
                                                                                                    <w:div w:id="462965556">
                                                                                                      <w:marLeft w:val="0"/>
                                                                                                      <w:marRight w:val="0"/>
                                                                                                      <w:marTop w:val="0"/>
                                                                                                      <w:marBottom w:val="0"/>
                                                                                                      <w:divBdr>
                                                                                                        <w:top w:val="none" w:sz="0" w:space="0" w:color="auto"/>
                                                                                                        <w:left w:val="none" w:sz="0" w:space="0" w:color="auto"/>
                                                                                                        <w:bottom w:val="none" w:sz="0" w:space="0" w:color="auto"/>
                                                                                                        <w:right w:val="none" w:sz="0" w:space="0" w:color="auto"/>
                                                                                                      </w:divBdr>
                                                                                                    </w:div>
                                                                                                  </w:divsChild>
                                                                                                </w:div>
                                                                                                <w:div w:id="1034765403">
                                                                                                  <w:marLeft w:val="0"/>
                                                                                                  <w:marRight w:val="0"/>
                                                                                                  <w:marTop w:val="0"/>
                                                                                                  <w:marBottom w:val="0"/>
                                                                                                  <w:divBdr>
                                                                                                    <w:top w:val="none" w:sz="0" w:space="0" w:color="auto"/>
                                                                                                    <w:left w:val="none" w:sz="0" w:space="0" w:color="auto"/>
                                                                                                    <w:bottom w:val="none" w:sz="0" w:space="0" w:color="auto"/>
                                                                                                    <w:right w:val="none" w:sz="0" w:space="0" w:color="auto"/>
                                                                                                  </w:divBdr>
                                                                                                  <w:divsChild>
                                                                                                    <w:div w:id="1481771604">
                                                                                                      <w:marLeft w:val="0"/>
                                                                                                      <w:marRight w:val="0"/>
                                                                                                      <w:marTop w:val="0"/>
                                                                                                      <w:marBottom w:val="0"/>
                                                                                                      <w:divBdr>
                                                                                                        <w:top w:val="none" w:sz="0" w:space="0" w:color="auto"/>
                                                                                                        <w:left w:val="none" w:sz="0" w:space="0" w:color="auto"/>
                                                                                                        <w:bottom w:val="none" w:sz="0" w:space="0" w:color="auto"/>
                                                                                                        <w:right w:val="none" w:sz="0" w:space="0" w:color="auto"/>
                                                                                                      </w:divBdr>
                                                                                                    </w:div>
                                                                                                  </w:divsChild>
                                                                                                </w:div>
                                                                                                <w:div w:id="1210415592">
                                                                                                  <w:marLeft w:val="0"/>
                                                                                                  <w:marRight w:val="0"/>
                                                                                                  <w:marTop w:val="0"/>
                                                                                                  <w:marBottom w:val="0"/>
                                                                                                  <w:divBdr>
                                                                                                    <w:top w:val="none" w:sz="0" w:space="0" w:color="auto"/>
                                                                                                    <w:left w:val="none" w:sz="0" w:space="0" w:color="auto"/>
                                                                                                    <w:bottom w:val="none" w:sz="0" w:space="0" w:color="auto"/>
                                                                                                    <w:right w:val="none" w:sz="0" w:space="0" w:color="auto"/>
                                                                                                  </w:divBdr>
                                                                                                  <w:divsChild>
                                                                                                    <w:div w:id="755857415">
                                                                                                      <w:marLeft w:val="0"/>
                                                                                                      <w:marRight w:val="0"/>
                                                                                                      <w:marTop w:val="0"/>
                                                                                                      <w:marBottom w:val="0"/>
                                                                                                      <w:divBdr>
                                                                                                        <w:top w:val="none" w:sz="0" w:space="0" w:color="auto"/>
                                                                                                        <w:left w:val="none" w:sz="0" w:space="0" w:color="auto"/>
                                                                                                        <w:bottom w:val="none" w:sz="0" w:space="0" w:color="auto"/>
                                                                                                        <w:right w:val="none" w:sz="0" w:space="0" w:color="auto"/>
                                                                                                      </w:divBdr>
                                                                                                    </w:div>
                                                                                                  </w:divsChild>
                                                                                                </w:div>
                                                                                                <w:div w:id="1580022106">
                                                                                                  <w:marLeft w:val="0"/>
                                                                                                  <w:marRight w:val="0"/>
                                                                                                  <w:marTop w:val="0"/>
                                                                                                  <w:marBottom w:val="0"/>
                                                                                                  <w:divBdr>
                                                                                                    <w:top w:val="none" w:sz="0" w:space="0" w:color="auto"/>
                                                                                                    <w:left w:val="none" w:sz="0" w:space="0" w:color="auto"/>
                                                                                                    <w:bottom w:val="none" w:sz="0" w:space="0" w:color="auto"/>
                                                                                                    <w:right w:val="none" w:sz="0" w:space="0" w:color="auto"/>
                                                                                                  </w:divBdr>
                                                                                                  <w:divsChild>
                                                                                                    <w:div w:id="1791700531">
                                                                                                      <w:marLeft w:val="0"/>
                                                                                                      <w:marRight w:val="0"/>
                                                                                                      <w:marTop w:val="0"/>
                                                                                                      <w:marBottom w:val="0"/>
                                                                                                      <w:divBdr>
                                                                                                        <w:top w:val="none" w:sz="0" w:space="0" w:color="auto"/>
                                                                                                        <w:left w:val="none" w:sz="0" w:space="0" w:color="auto"/>
                                                                                                        <w:bottom w:val="none" w:sz="0" w:space="0" w:color="auto"/>
                                                                                                        <w:right w:val="none" w:sz="0" w:space="0" w:color="auto"/>
                                                                                                      </w:divBdr>
                                                                                                    </w:div>
                                                                                                  </w:divsChild>
                                                                                                </w:div>
                                                                                                <w:div w:id="1739595859">
                                                                                                  <w:marLeft w:val="0"/>
                                                                                                  <w:marRight w:val="0"/>
                                                                                                  <w:marTop w:val="0"/>
                                                                                                  <w:marBottom w:val="0"/>
                                                                                                  <w:divBdr>
                                                                                                    <w:top w:val="none" w:sz="0" w:space="0" w:color="auto"/>
                                                                                                    <w:left w:val="none" w:sz="0" w:space="0" w:color="auto"/>
                                                                                                    <w:bottom w:val="none" w:sz="0" w:space="0" w:color="auto"/>
                                                                                                    <w:right w:val="none" w:sz="0" w:space="0" w:color="auto"/>
                                                                                                  </w:divBdr>
                                                                                                  <w:divsChild>
                                                                                                    <w:div w:id="300355361">
                                                                                                      <w:marLeft w:val="0"/>
                                                                                                      <w:marRight w:val="0"/>
                                                                                                      <w:marTop w:val="0"/>
                                                                                                      <w:marBottom w:val="0"/>
                                                                                                      <w:divBdr>
                                                                                                        <w:top w:val="none" w:sz="0" w:space="0" w:color="auto"/>
                                                                                                        <w:left w:val="none" w:sz="0" w:space="0" w:color="auto"/>
                                                                                                        <w:bottom w:val="none" w:sz="0" w:space="0" w:color="auto"/>
                                                                                                        <w:right w:val="none" w:sz="0" w:space="0" w:color="auto"/>
                                                                                                      </w:divBdr>
                                                                                                    </w:div>
                                                                                                  </w:divsChild>
                                                                                                </w:div>
                                                                                                <w:div w:id="1757091726">
                                                                                                  <w:marLeft w:val="0"/>
                                                                                                  <w:marRight w:val="0"/>
                                                                                                  <w:marTop w:val="0"/>
                                                                                                  <w:marBottom w:val="0"/>
                                                                                                  <w:divBdr>
                                                                                                    <w:top w:val="none" w:sz="0" w:space="0" w:color="auto"/>
                                                                                                    <w:left w:val="none" w:sz="0" w:space="0" w:color="auto"/>
                                                                                                    <w:bottom w:val="none" w:sz="0" w:space="0" w:color="auto"/>
                                                                                                    <w:right w:val="none" w:sz="0" w:space="0" w:color="auto"/>
                                                                                                  </w:divBdr>
                                                                                                  <w:divsChild>
                                                                                                    <w:div w:id="66344438">
                                                                                                      <w:marLeft w:val="0"/>
                                                                                                      <w:marRight w:val="0"/>
                                                                                                      <w:marTop w:val="0"/>
                                                                                                      <w:marBottom w:val="0"/>
                                                                                                      <w:divBdr>
                                                                                                        <w:top w:val="none" w:sz="0" w:space="0" w:color="auto"/>
                                                                                                        <w:left w:val="none" w:sz="0" w:space="0" w:color="auto"/>
                                                                                                        <w:bottom w:val="none" w:sz="0" w:space="0" w:color="auto"/>
                                                                                                        <w:right w:val="none" w:sz="0" w:space="0" w:color="auto"/>
                                                                                                      </w:divBdr>
                                                                                                    </w:div>
                                                                                                  </w:divsChild>
                                                                                                </w:div>
                                                                                                <w:div w:id="1758986337">
                                                                                                  <w:marLeft w:val="0"/>
                                                                                                  <w:marRight w:val="0"/>
                                                                                                  <w:marTop w:val="0"/>
                                                                                                  <w:marBottom w:val="0"/>
                                                                                                  <w:divBdr>
                                                                                                    <w:top w:val="none" w:sz="0" w:space="0" w:color="auto"/>
                                                                                                    <w:left w:val="none" w:sz="0" w:space="0" w:color="auto"/>
                                                                                                    <w:bottom w:val="none" w:sz="0" w:space="0" w:color="auto"/>
                                                                                                    <w:right w:val="none" w:sz="0" w:space="0" w:color="auto"/>
                                                                                                  </w:divBdr>
                                                                                                  <w:divsChild>
                                                                                                    <w:div w:id="1311057004">
                                                                                                      <w:marLeft w:val="0"/>
                                                                                                      <w:marRight w:val="0"/>
                                                                                                      <w:marTop w:val="0"/>
                                                                                                      <w:marBottom w:val="0"/>
                                                                                                      <w:divBdr>
                                                                                                        <w:top w:val="none" w:sz="0" w:space="0" w:color="auto"/>
                                                                                                        <w:left w:val="none" w:sz="0" w:space="0" w:color="auto"/>
                                                                                                        <w:bottom w:val="none" w:sz="0" w:space="0" w:color="auto"/>
                                                                                                        <w:right w:val="none" w:sz="0" w:space="0" w:color="auto"/>
                                                                                                      </w:divBdr>
                                                                                                    </w:div>
                                                                                                  </w:divsChild>
                                                                                                </w:div>
                                                                                                <w:div w:id="1830054489">
                                                                                                  <w:marLeft w:val="0"/>
                                                                                                  <w:marRight w:val="0"/>
                                                                                                  <w:marTop w:val="0"/>
                                                                                                  <w:marBottom w:val="0"/>
                                                                                                  <w:divBdr>
                                                                                                    <w:top w:val="none" w:sz="0" w:space="0" w:color="auto"/>
                                                                                                    <w:left w:val="none" w:sz="0" w:space="0" w:color="auto"/>
                                                                                                    <w:bottom w:val="none" w:sz="0" w:space="0" w:color="auto"/>
                                                                                                    <w:right w:val="none" w:sz="0" w:space="0" w:color="auto"/>
                                                                                                  </w:divBdr>
                                                                                                  <w:divsChild>
                                                                                                    <w:div w:id="74327562">
                                                                                                      <w:marLeft w:val="0"/>
                                                                                                      <w:marRight w:val="0"/>
                                                                                                      <w:marTop w:val="0"/>
                                                                                                      <w:marBottom w:val="0"/>
                                                                                                      <w:divBdr>
                                                                                                        <w:top w:val="none" w:sz="0" w:space="0" w:color="auto"/>
                                                                                                        <w:left w:val="none" w:sz="0" w:space="0" w:color="auto"/>
                                                                                                        <w:bottom w:val="none" w:sz="0" w:space="0" w:color="auto"/>
                                                                                                        <w:right w:val="none" w:sz="0" w:space="0" w:color="auto"/>
                                                                                                      </w:divBdr>
                                                                                                    </w:div>
                                                                                                  </w:divsChild>
                                                                                                </w:div>
                                                                                                <w:div w:id="1905875227">
                                                                                                  <w:marLeft w:val="0"/>
                                                                                                  <w:marRight w:val="0"/>
                                                                                                  <w:marTop w:val="0"/>
                                                                                                  <w:marBottom w:val="0"/>
                                                                                                  <w:divBdr>
                                                                                                    <w:top w:val="none" w:sz="0" w:space="0" w:color="auto"/>
                                                                                                    <w:left w:val="none" w:sz="0" w:space="0" w:color="auto"/>
                                                                                                    <w:bottom w:val="none" w:sz="0" w:space="0" w:color="auto"/>
                                                                                                    <w:right w:val="none" w:sz="0" w:space="0" w:color="auto"/>
                                                                                                  </w:divBdr>
                                                                                                  <w:divsChild>
                                                                                                    <w:div w:id="17782292">
                                                                                                      <w:marLeft w:val="0"/>
                                                                                                      <w:marRight w:val="0"/>
                                                                                                      <w:marTop w:val="0"/>
                                                                                                      <w:marBottom w:val="0"/>
                                                                                                      <w:divBdr>
                                                                                                        <w:top w:val="none" w:sz="0" w:space="0" w:color="auto"/>
                                                                                                        <w:left w:val="none" w:sz="0" w:space="0" w:color="auto"/>
                                                                                                        <w:bottom w:val="none" w:sz="0" w:space="0" w:color="auto"/>
                                                                                                        <w:right w:val="none" w:sz="0" w:space="0" w:color="auto"/>
                                                                                                      </w:divBdr>
                                                                                                    </w:div>
                                                                                                  </w:divsChild>
                                                                                                </w:div>
                                                                                                <w:div w:id="1958876205">
                                                                                                  <w:marLeft w:val="0"/>
                                                                                                  <w:marRight w:val="0"/>
                                                                                                  <w:marTop w:val="0"/>
                                                                                                  <w:marBottom w:val="0"/>
                                                                                                  <w:divBdr>
                                                                                                    <w:top w:val="none" w:sz="0" w:space="0" w:color="auto"/>
                                                                                                    <w:left w:val="none" w:sz="0" w:space="0" w:color="auto"/>
                                                                                                    <w:bottom w:val="none" w:sz="0" w:space="0" w:color="auto"/>
                                                                                                    <w:right w:val="none" w:sz="0" w:space="0" w:color="auto"/>
                                                                                                  </w:divBdr>
                                                                                                  <w:divsChild>
                                                                                                    <w:div w:id="1412040838">
                                                                                                      <w:marLeft w:val="0"/>
                                                                                                      <w:marRight w:val="0"/>
                                                                                                      <w:marTop w:val="0"/>
                                                                                                      <w:marBottom w:val="0"/>
                                                                                                      <w:divBdr>
                                                                                                        <w:top w:val="none" w:sz="0" w:space="0" w:color="auto"/>
                                                                                                        <w:left w:val="none" w:sz="0" w:space="0" w:color="auto"/>
                                                                                                        <w:bottom w:val="none" w:sz="0" w:space="0" w:color="auto"/>
                                                                                                        <w:right w:val="none" w:sz="0" w:space="0" w:color="auto"/>
                                                                                                      </w:divBdr>
                                                                                                    </w:div>
                                                                                                  </w:divsChild>
                                                                                                </w:div>
                                                                                                <w:div w:id="1980915063">
                                                                                                  <w:marLeft w:val="0"/>
                                                                                                  <w:marRight w:val="0"/>
                                                                                                  <w:marTop w:val="0"/>
                                                                                                  <w:marBottom w:val="0"/>
                                                                                                  <w:divBdr>
                                                                                                    <w:top w:val="none" w:sz="0" w:space="0" w:color="auto"/>
                                                                                                    <w:left w:val="none" w:sz="0" w:space="0" w:color="auto"/>
                                                                                                    <w:bottom w:val="none" w:sz="0" w:space="0" w:color="auto"/>
                                                                                                    <w:right w:val="none" w:sz="0" w:space="0" w:color="auto"/>
                                                                                                  </w:divBdr>
                                                                                                  <w:divsChild>
                                                                                                    <w:div w:id="1055859060">
                                                                                                      <w:marLeft w:val="0"/>
                                                                                                      <w:marRight w:val="0"/>
                                                                                                      <w:marTop w:val="0"/>
                                                                                                      <w:marBottom w:val="0"/>
                                                                                                      <w:divBdr>
                                                                                                        <w:top w:val="none" w:sz="0" w:space="0" w:color="auto"/>
                                                                                                        <w:left w:val="none" w:sz="0" w:space="0" w:color="auto"/>
                                                                                                        <w:bottom w:val="none" w:sz="0" w:space="0" w:color="auto"/>
                                                                                                        <w:right w:val="none" w:sz="0" w:space="0" w:color="auto"/>
                                                                                                      </w:divBdr>
                                                                                                    </w:div>
                                                                                                  </w:divsChild>
                                                                                                </w:div>
                                                                                                <w:div w:id="2075853707">
                                                                                                  <w:marLeft w:val="0"/>
                                                                                                  <w:marRight w:val="0"/>
                                                                                                  <w:marTop w:val="0"/>
                                                                                                  <w:marBottom w:val="0"/>
                                                                                                  <w:divBdr>
                                                                                                    <w:top w:val="none" w:sz="0" w:space="0" w:color="auto"/>
                                                                                                    <w:left w:val="none" w:sz="0" w:space="0" w:color="auto"/>
                                                                                                    <w:bottom w:val="none" w:sz="0" w:space="0" w:color="auto"/>
                                                                                                    <w:right w:val="none" w:sz="0" w:space="0" w:color="auto"/>
                                                                                                  </w:divBdr>
                                                                                                  <w:divsChild>
                                                                                                    <w:div w:id="1910380982">
                                                                                                      <w:marLeft w:val="0"/>
                                                                                                      <w:marRight w:val="0"/>
                                                                                                      <w:marTop w:val="0"/>
                                                                                                      <w:marBottom w:val="0"/>
                                                                                                      <w:divBdr>
                                                                                                        <w:top w:val="none" w:sz="0" w:space="0" w:color="auto"/>
                                                                                                        <w:left w:val="none" w:sz="0" w:space="0" w:color="auto"/>
                                                                                                        <w:bottom w:val="none" w:sz="0" w:space="0" w:color="auto"/>
                                                                                                        <w:right w:val="none" w:sz="0" w:space="0" w:color="auto"/>
                                                                                                      </w:divBdr>
                                                                                                    </w:div>
                                                                                                  </w:divsChild>
                                                                                                </w:div>
                                                                                                <w:div w:id="2090810457">
                                                                                                  <w:marLeft w:val="0"/>
                                                                                                  <w:marRight w:val="0"/>
                                                                                                  <w:marTop w:val="0"/>
                                                                                                  <w:marBottom w:val="0"/>
                                                                                                  <w:divBdr>
                                                                                                    <w:top w:val="none" w:sz="0" w:space="0" w:color="auto"/>
                                                                                                    <w:left w:val="none" w:sz="0" w:space="0" w:color="auto"/>
                                                                                                    <w:bottom w:val="none" w:sz="0" w:space="0" w:color="auto"/>
                                                                                                    <w:right w:val="none" w:sz="0" w:space="0" w:color="auto"/>
                                                                                                  </w:divBdr>
                                                                                                  <w:divsChild>
                                                                                                    <w:div w:id="124395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91552416">
      <w:bodyDiv w:val="1"/>
      <w:marLeft w:val="0"/>
      <w:marRight w:val="0"/>
      <w:marTop w:val="0"/>
      <w:marBottom w:val="0"/>
      <w:divBdr>
        <w:top w:val="none" w:sz="0" w:space="0" w:color="auto"/>
        <w:left w:val="none" w:sz="0" w:space="0" w:color="auto"/>
        <w:bottom w:val="none" w:sz="0" w:space="0" w:color="auto"/>
        <w:right w:val="none" w:sz="0" w:space="0" w:color="auto"/>
      </w:divBdr>
    </w:div>
    <w:div w:id="591621768">
      <w:bodyDiv w:val="1"/>
      <w:marLeft w:val="0"/>
      <w:marRight w:val="0"/>
      <w:marTop w:val="0"/>
      <w:marBottom w:val="0"/>
      <w:divBdr>
        <w:top w:val="none" w:sz="0" w:space="0" w:color="auto"/>
        <w:left w:val="none" w:sz="0" w:space="0" w:color="auto"/>
        <w:bottom w:val="none" w:sz="0" w:space="0" w:color="auto"/>
        <w:right w:val="none" w:sz="0" w:space="0" w:color="auto"/>
      </w:divBdr>
    </w:div>
    <w:div w:id="592789142">
      <w:bodyDiv w:val="1"/>
      <w:marLeft w:val="0"/>
      <w:marRight w:val="0"/>
      <w:marTop w:val="0"/>
      <w:marBottom w:val="0"/>
      <w:divBdr>
        <w:top w:val="none" w:sz="0" w:space="0" w:color="auto"/>
        <w:left w:val="none" w:sz="0" w:space="0" w:color="auto"/>
        <w:bottom w:val="none" w:sz="0" w:space="0" w:color="auto"/>
        <w:right w:val="none" w:sz="0" w:space="0" w:color="auto"/>
      </w:divBdr>
    </w:div>
    <w:div w:id="595020933">
      <w:bodyDiv w:val="1"/>
      <w:marLeft w:val="0"/>
      <w:marRight w:val="0"/>
      <w:marTop w:val="0"/>
      <w:marBottom w:val="0"/>
      <w:divBdr>
        <w:top w:val="none" w:sz="0" w:space="0" w:color="auto"/>
        <w:left w:val="none" w:sz="0" w:space="0" w:color="auto"/>
        <w:bottom w:val="none" w:sz="0" w:space="0" w:color="auto"/>
        <w:right w:val="none" w:sz="0" w:space="0" w:color="auto"/>
      </w:divBdr>
    </w:div>
    <w:div w:id="599680299">
      <w:bodyDiv w:val="1"/>
      <w:marLeft w:val="0"/>
      <w:marRight w:val="0"/>
      <w:marTop w:val="0"/>
      <w:marBottom w:val="0"/>
      <w:divBdr>
        <w:top w:val="none" w:sz="0" w:space="0" w:color="auto"/>
        <w:left w:val="none" w:sz="0" w:space="0" w:color="auto"/>
        <w:bottom w:val="none" w:sz="0" w:space="0" w:color="auto"/>
        <w:right w:val="none" w:sz="0" w:space="0" w:color="auto"/>
      </w:divBdr>
    </w:div>
    <w:div w:id="602693180">
      <w:bodyDiv w:val="1"/>
      <w:marLeft w:val="0"/>
      <w:marRight w:val="0"/>
      <w:marTop w:val="0"/>
      <w:marBottom w:val="0"/>
      <w:divBdr>
        <w:top w:val="none" w:sz="0" w:space="0" w:color="auto"/>
        <w:left w:val="none" w:sz="0" w:space="0" w:color="auto"/>
        <w:bottom w:val="none" w:sz="0" w:space="0" w:color="auto"/>
        <w:right w:val="none" w:sz="0" w:space="0" w:color="auto"/>
      </w:divBdr>
    </w:div>
    <w:div w:id="612368701">
      <w:bodyDiv w:val="1"/>
      <w:marLeft w:val="0"/>
      <w:marRight w:val="0"/>
      <w:marTop w:val="0"/>
      <w:marBottom w:val="0"/>
      <w:divBdr>
        <w:top w:val="none" w:sz="0" w:space="0" w:color="auto"/>
        <w:left w:val="none" w:sz="0" w:space="0" w:color="auto"/>
        <w:bottom w:val="none" w:sz="0" w:space="0" w:color="auto"/>
        <w:right w:val="none" w:sz="0" w:space="0" w:color="auto"/>
      </w:divBdr>
    </w:div>
    <w:div w:id="614217728">
      <w:bodyDiv w:val="1"/>
      <w:marLeft w:val="0"/>
      <w:marRight w:val="0"/>
      <w:marTop w:val="0"/>
      <w:marBottom w:val="0"/>
      <w:divBdr>
        <w:top w:val="none" w:sz="0" w:space="0" w:color="auto"/>
        <w:left w:val="none" w:sz="0" w:space="0" w:color="auto"/>
        <w:bottom w:val="none" w:sz="0" w:space="0" w:color="auto"/>
        <w:right w:val="none" w:sz="0" w:space="0" w:color="auto"/>
      </w:divBdr>
    </w:div>
    <w:div w:id="615986607">
      <w:bodyDiv w:val="1"/>
      <w:marLeft w:val="0"/>
      <w:marRight w:val="0"/>
      <w:marTop w:val="0"/>
      <w:marBottom w:val="0"/>
      <w:divBdr>
        <w:top w:val="none" w:sz="0" w:space="0" w:color="auto"/>
        <w:left w:val="none" w:sz="0" w:space="0" w:color="auto"/>
        <w:bottom w:val="none" w:sz="0" w:space="0" w:color="auto"/>
        <w:right w:val="none" w:sz="0" w:space="0" w:color="auto"/>
      </w:divBdr>
    </w:div>
    <w:div w:id="616448852">
      <w:bodyDiv w:val="1"/>
      <w:marLeft w:val="0"/>
      <w:marRight w:val="0"/>
      <w:marTop w:val="0"/>
      <w:marBottom w:val="0"/>
      <w:divBdr>
        <w:top w:val="none" w:sz="0" w:space="0" w:color="auto"/>
        <w:left w:val="none" w:sz="0" w:space="0" w:color="auto"/>
        <w:bottom w:val="none" w:sz="0" w:space="0" w:color="auto"/>
        <w:right w:val="none" w:sz="0" w:space="0" w:color="auto"/>
      </w:divBdr>
    </w:div>
    <w:div w:id="617416370">
      <w:bodyDiv w:val="1"/>
      <w:marLeft w:val="0"/>
      <w:marRight w:val="0"/>
      <w:marTop w:val="0"/>
      <w:marBottom w:val="0"/>
      <w:divBdr>
        <w:top w:val="none" w:sz="0" w:space="0" w:color="auto"/>
        <w:left w:val="none" w:sz="0" w:space="0" w:color="auto"/>
        <w:bottom w:val="none" w:sz="0" w:space="0" w:color="auto"/>
        <w:right w:val="none" w:sz="0" w:space="0" w:color="auto"/>
      </w:divBdr>
    </w:div>
    <w:div w:id="627861545">
      <w:bodyDiv w:val="1"/>
      <w:marLeft w:val="0"/>
      <w:marRight w:val="0"/>
      <w:marTop w:val="0"/>
      <w:marBottom w:val="0"/>
      <w:divBdr>
        <w:top w:val="none" w:sz="0" w:space="0" w:color="auto"/>
        <w:left w:val="none" w:sz="0" w:space="0" w:color="auto"/>
        <w:bottom w:val="none" w:sz="0" w:space="0" w:color="auto"/>
        <w:right w:val="none" w:sz="0" w:space="0" w:color="auto"/>
      </w:divBdr>
    </w:div>
    <w:div w:id="630329655">
      <w:bodyDiv w:val="1"/>
      <w:marLeft w:val="0"/>
      <w:marRight w:val="0"/>
      <w:marTop w:val="0"/>
      <w:marBottom w:val="0"/>
      <w:divBdr>
        <w:top w:val="none" w:sz="0" w:space="0" w:color="auto"/>
        <w:left w:val="none" w:sz="0" w:space="0" w:color="auto"/>
        <w:bottom w:val="none" w:sz="0" w:space="0" w:color="auto"/>
        <w:right w:val="none" w:sz="0" w:space="0" w:color="auto"/>
      </w:divBdr>
    </w:div>
    <w:div w:id="630789024">
      <w:bodyDiv w:val="1"/>
      <w:marLeft w:val="0"/>
      <w:marRight w:val="0"/>
      <w:marTop w:val="0"/>
      <w:marBottom w:val="0"/>
      <w:divBdr>
        <w:top w:val="none" w:sz="0" w:space="0" w:color="auto"/>
        <w:left w:val="none" w:sz="0" w:space="0" w:color="auto"/>
        <w:bottom w:val="none" w:sz="0" w:space="0" w:color="auto"/>
        <w:right w:val="none" w:sz="0" w:space="0" w:color="auto"/>
      </w:divBdr>
    </w:div>
    <w:div w:id="631834712">
      <w:bodyDiv w:val="1"/>
      <w:marLeft w:val="0"/>
      <w:marRight w:val="0"/>
      <w:marTop w:val="0"/>
      <w:marBottom w:val="0"/>
      <w:divBdr>
        <w:top w:val="none" w:sz="0" w:space="0" w:color="auto"/>
        <w:left w:val="none" w:sz="0" w:space="0" w:color="auto"/>
        <w:bottom w:val="none" w:sz="0" w:space="0" w:color="auto"/>
        <w:right w:val="none" w:sz="0" w:space="0" w:color="auto"/>
      </w:divBdr>
    </w:div>
    <w:div w:id="632827244">
      <w:bodyDiv w:val="1"/>
      <w:marLeft w:val="0"/>
      <w:marRight w:val="0"/>
      <w:marTop w:val="0"/>
      <w:marBottom w:val="0"/>
      <w:divBdr>
        <w:top w:val="none" w:sz="0" w:space="0" w:color="auto"/>
        <w:left w:val="none" w:sz="0" w:space="0" w:color="auto"/>
        <w:bottom w:val="none" w:sz="0" w:space="0" w:color="auto"/>
        <w:right w:val="none" w:sz="0" w:space="0" w:color="auto"/>
      </w:divBdr>
    </w:div>
    <w:div w:id="632909139">
      <w:bodyDiv w:val="1"/>
      <w:marLeft w:val="0"/>
      <w:marRight w:val="0"/>
      <w:marTop w:val="0"/>
      <w:marBottom w:val="0"/>
      <w:divBdr>
        <w:top w:val="none" w:sz="0" w:space="0" w:color="auto"/>
        <w:left w:val="none" w:sz="0" w:space="0" w:color="auto"/>
        <w:bottom w:val="none" w:sz="0" w:space="0" w:color="auto"/>
        <w:right w:val="none" w:sz="0" w:space="0" w:color="auto"/>
      </w:divBdr>
    </w:div>
    <w:div w:id="641154755">
      <w:bodyDiv w:val="1"/>
      <w:marLeft w:val="0"/>
      <w:marRight w:val="0"/>
      <w:marTop w:val="0"/>
      <w:marBottom w:val="0"/>
      <w:divBdr>
        <w:top w:val="none" w:sz="0" w:space="0" w:color="auto"/>
        <w:left w:val="none" w:sz="0" w:space="0" w:color="auto"/>
        <w:bottom w:val="none" w:sz="0" w:space="0" w:color="auto"/>
        <w:right w:val="none" w:sz="0" w:space="0" w:color="auto"/>
      </w:divBdr>
    </w:div>
    <w:div w:id="641156979">
      <w:bodyDiv w:val="1"/>
      <w:marLeft w:val="0"/>
      <w:marRight w:val="0"/>
      <w:marTop w:val="0"/>
      <w:marBottom w:val="0"/>
      <w:divBdr>
        <w:top w:val="none" w:sz="0" w:space="0" w:color="auto"/>
        <w:left w:val="none" w:sz="0" w:space="0" w:color="auto"/>
        <w:bottom w:val="none" w:sz="0" w:space="0" w:color="auto"/>
        <w:right w:val="none" w:sz="0" w:space="0" w:color="auto"/>
      </w:divBdr>
    </w:div>
    <w:div w:id="642195273">
      <w:bodyDiv w:val="1"/>
      <w:marLeft w:val="0"/>
      <w:marRight w:val="0"/>
      <w:marTop w:val="0"/>
      <w:marBottom w:val="0"/>
      <w:divBdr>
        <w:top w:val="none" w:sz="0" w:space="0" w:color="auto"/>
        <w:left w:val="none" w:sz="0" w:space="0" w:color="auto"/>
        <w:bottom w:val="none" w:sz="0" w:space="0" w:color="auto"/>
        <w:right w:val="none" w:sz="0" w:space="0" w:color="auto"/>
      </w:divBdr>
    </w:div>
    <w:div w:id="652761468">
      <w:bodyDiv w:val="1"/>
      <w:marLeft w:val="0"/>
      <w:marRight w:val="0"/>
      <w:marTop w:val="0"/>
      <w:marBottom w:val="0"/>
      <w:divBdr>
        <w:top w:val="none" w:sz="0" w:space="0" w:color="auto"/>
        <w:left w:val="none" w:sz="0" w:space="0" w:color="auto"/>
        <w:bottom w:val="none" w:sz="0" w:space="0" w:color="auto"/>
        <w:right w:val="none" w:sz="0" w:space="0" w:color="auto"/>
      </w:divBdr>
    </w:div>
    <w:div w:id="666710990">
      <w:bodyDiv w:val="1"/>
      <w:marLeft w:val="0"/>
      <w:marRight w:val="0"/>
      <w:marTop w:val="0"/>
      <w:marBottom w:val="0"/>
      <w:divBdr>
        <w:top w:val="none" w:sz="0" w:space="0" w:color="auto"/>
        <w:left w:val="none" w:sz="0" w:space="0" w:color="auto"/>
        <w:bottom w:val="none" w:sz="0" w:space="0" w:color="auto"/>
        <w:right w:val="none" w:sz="0" w:space="0" w:color="auto"/>
      </w:divBdr>
    </w:div>
    <w:div w:id="667713125">
      <w:bodyDiv w:val="1"/>
      <w:marLeft w:val="0"/>
      <w:marRight w:val="0"/>
      <w:marTop w:val="0"/>
      <w:marBottom w:val="0"/>
      <w:divBdr>
        <w:top w:val="none" w:sz="0" w:space="0" w:color="auto"/>
        <w:left w:val="none" w:sz="0" w:space="0" w:color="auto"/>
        <w:bottom w:val="none" w:sz="0" w:space="0" w:color="auto"/>
        <w:right w:val="none" w:sz="0" w:space="0" w:color="auto"/>
      </w:divBdr>
    </w:div>
    <w:div w:id="669406691">
      <w:bodyDiv w:val="1"/>
      <w:marLeft w:val="0"/>
      <w:marRight w:val="0"/>
      <w:marTop w:val="0"/>
      <w:marBottom w:val="0"/>
      <w:divBdr>
        <w:top w:val="none" w:sz="0" w:space="0" w:color="auto"/>
        <w:left w:val="none" w:sz="0" w:space="0" w:color="auto"/>
        <w:bottom w:val="none" w:sz="0" w:space="0" w:color="auto"/>
        <w:right w:val="none" w:sz="0" w:space="0" w:color="auto"/>
      </w:divBdr>
    </w:div>
    <w:div w:id="669673591">
      <w:bodyDiv w:val="1"/>
      <w:marLeft w:val="0"/>
      <w:marRight w:val="0"/>
      <w:marTop w:val="0"/>
      <w:marBottom w:val="0"/>
      <w:divBdr>
        <w:top w:val="none" w:sz="0" w:space="0" w:color="auto"/>
        <w:left w:val="none" w:sz="0" w:space="0" w:color="auto"/>
        <w:bottom w:val="none" w:sz="0" w:space="0" w:color="auto"/>
        <w:right w:val="none" w:sz="0" w:space="0" w:color="auto"/>
      </w:divBdr>
    </w:div>
    <w:div w:id="673337447">
      <w:bodyDiv w:val="1"/>
      <w:marLeft w:val="0"/>
      <w:marRight w:val="0"/>
      <w:marTop w:val="0"/>
      <w:marBottom w:val="0"/>
      <w:divBdr>
        <w:top w:val="none" w:sz="0" w:space="0" w:color="auto"/>
        <w:left w:val="none" w:sz="0" w:space="0" w:color="auto"/>
        <w:bottom w:val="none" w:sz="0" w:space="0" w:color="auto"/>
        <w:right w:val="none" w:sz="0" w:space="0" w:color="auto"/>
      </w:divBdr>
    </w:div>
    <w:div w:id="673723303">
      <w:bodyDiv w:val="1"/>
      <w:marLeft w:val="0"/>
      <w:marRight w:val="0"/>
      <w:marTop w:val="0"/>
      <w:marBottom w:val="0"/>
      <w:divBdr>
        <w:top w:val="none" w:sz="0" w:space="0" w:color="auto"/>
        <w:left w:val="none" w:sz="0" w:space="0" w:color="auto"/>
        <w:bottom w:val="none" w:sz="0" w:space="0" w:color="auto"/>
        <w:right w:val="none" w:sz="0" w:space="0" w:color="auto"/>
      </w:divBdr>
      <w:divsChild>
        <w:div w:id="2108042247">
          <w:marLeft w:val="0"/>
          <w:marRight w:val="0"/>
          <w:marTop w:val="0"/>
          <w:marBottom w:val="0"/>
          <w:divBdr>
            <w:top w:val="none" w:sz="0" w:space="0" w:color="auto"/>
            <w:left w:val="none" w:sz="0" w:space="0" w:color="auto"/>
            <w:bottom w:val="none" w:sz="0" w:space="0" w:color="auto"/>
            <w:right w:val="none" w:sz="0" w:space="0" w:color="auto"/>
          </w:divBdr>
          <w:divsChild>
            <w:div w:id="684942893">
              <w:marLeft w:val="0"/>
              <w:marRight w:val="0"/>
              <w:marTop w:val="0"/>
              <w:marBottom w:val="0"/>
              <w:divBdr>
                <w:top w:val="none" w:sz="0" w:space="0" w:color="auto"/>
                <w:left w:val="none" w:sz="0" w:space="0" w:color="auto"/>
                <w:bottom w:val="none" w:sz="0" w:space="0" w:color="auto"/>
                <w:right w:val="none" w:sz="0" w:space="0" w:color="auto"/>
              </w:divBdr>
              <w:divsChild>
                <w:div w:id="979502431">
                  <w:marLeft w:val="0"/>
                  <w:marRight w:val="0"/>
                  <w:marTop w:val="0"/>
                  <w:marBottom w:val="0"/>
                  <w:divBdr>
                    <w:top w:val="none" w:sz="0" w:space="0" w:color="auto"/>
                    <w:left w:val="none" w:sz="0" w:space="0" w:color="auto"/>
                    <w:bottom w:val="none" w:sz="0" w:space="0" w:color="auto"/>
                    <w:right w:val="none" w:sz="0" w:space="0" w:color="auto"/>
                  </w:divBdr>
                  <w:divsChild>
                    <w:div w:id="189249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8586438">
      <w:bodyDiv w:val="1"/>
      <w:marLeft w:val="0"/>
      <w:marRight w:val="0"/>
      <w:marTop w:val="0"/>
      <w:marBottom w:val="0"/>
      <w:divBdr>
        <w:top w:val="none" w:sz="0" w:space="0" w:color="auto"/>
        <w:left w:val="none" w:sz="0" w:space="0" w:color="auto"/>
        <w:bottom w:val="none" w:sz="0" w:space="0" w:color="auto"/>
        <w:right w:val="none" w:sz="0" w:space="0" w:color="auto"/>
      </w:divBdr>
    </w:div>
    <w:div w:id="679434724">
      <w:bodyDiv w:val="1"/>
      <w:marLeft w:val="0"/>
      <w:marRight w:val="0"/>
      <w:marTop w:val="0"/>
      <w:marBottom w:val="0"/>
      <w:divBdr>
        <w:top w:val="none" w:sz="0" w:space="0" w:color="auto"/>
        <w:left w:val="none" w:sz="0" w:space="0" w:color="auto"/>
        <w:bottom w:val="none" w:sz="0" w:space="0" w:color="auto"/>
        <w:right w:val="none" w:sz="0" w:space="0" w:color="auto"/>
      </w:divBdr>
    </w:div>
    <w:div w:id="682828310">
      <w:bodyDiv w:val="1"/>
      <w:marLeft w:val="0"/>
      <w:marRight w:val="0"/>
      <w:marTop w:val="0"/>
      <w:marBottom w:val="0"/>
      <w:divBdr>
        <w:top w:val="none" w:sz="0" w:space="0" w:color="auto"/>
        <w:left w:val="none" w:sz="0" w:space="0" w:color="auto"/>
        <w:bottom w:val="none" w:sz="0" w:space="0" w:color="auto"/>
        <w:right w:val="none" w:sz="0" w:space="0" w:color="auto"/>
      </w:divBdr>
    </w:div>
    <w:div w:id="683095531">
      <w:bodyDiv w:val="1"/>
      <w:marLeft w:val="0"/>
      <w:marRight w:val="0"/>
      <w:marTop w:val="0"/>
      <w:marBottom w:val="0"/>
      <w:divBdr>
        <w:top w:val="none" w:sz="0" w:space="0" w:color="auto"/>
        <w:left w:val="none" w:sz="0" w:space="0" w:color="auto"/>
        <w:bottom w:val="none" w:sz="0" w:space="0" w:color="auto"/>
        <w:right w:val="none" w:sz="0" w:space="0" w:color="auto"/>
      </w:divBdr>
    </w:div>
    <w:div w:id="688411831">
      <w:bodyDiv w:val="1"/>
      <w:marLeft w:val="0"/>
      <w:marRight w:val="0"/>
      <w:marTop w:val="0"/>
      <w:marBottom w:val="0"/>
      <w:divBdr>
        <w:top w:val="none" w:sz="0" w:space="0" w:color="auto"/>
        <w:left w:val="none" w:sz="0" w:space="0" w:color="auto"/>
        <w:bottom w:val="none" w:sz="0" w:space="0" w:color="auto"/>
        <w:right w:val="none" w:sz="0" w:space="0" w:color="auto"/>
      </w:divBdr>
    </w:div>
    <w:div w:id="693069907">
      <w:bodyDiv w:val="1"/>
      <w:marLeft w:val="0"/>
      <w:marRight w:val="0"/>
      <w:marTop w:val="0"/>
      <w:marBottom w:val="0"/>
      <w:divBdr>
        <w:top w:val="none" w:sz="0" w:space="0" w:color="auto"/>
        <w:left w:val="none" w:sz="0" w:space="0" w:color="auto"/>
        <w:bottom w:val="none" w:sz="0" w:space="0" w:color="auto"/>
        <w:right w:val="none" w:sz="0" w:space="0" w:color="auto"/>
      </w:divBdr>
    </w:div>
    <w:div w:id="701786941">
      <w:bodyDiv w:val="1"/>
      <w:marLeft w:val="0"/>
      <w:marRight w:val="0"/>
      <w:marTop w:val="0"/>
      <w:marBottom w:val="0"/>
      <w:divBdr>
        <w:top w:val="none" w:sz="0" w:space="0" w:color="auto"/>
        <w:left w:val="none" w:sz="0" w:space="0" w:color="auto"/>
        <w:bottom w:val="none" w:sz="0" w:space="0" w:color="auto"/>
        <w:right w:val="none" w:sz="0" w:space="0" w:color="auto"/>
      </w:divBdr>
    </w:div>
    <w:div w:id="703098980">
      <w:bodyDiv w:val="1"/>
      <w:marLeft w:val="0"/>
      <w:marRight w:val="0"/>
      <w:marTop w:val="0"/>
      <w:marBottom w:val="0"/>
      <w:divBdr>
        <w:top w:val="none" w:sz="0" w:space="0" w:color="auto"/>
        <w:left w:val="none" w:sz="0" w:space="0" w:color="auto"/>
        <w:bottom w:val="none" w:sz="0" w:space="0" w:color="auto"/>
        <w:right w:val="none" w:sz="0" w:space="0" w:color="auto"/>
      </w:divBdr>
    </w:div>
    <w:div w:id="704260294">
      <w:bodyDiv w:val="1"/>
      <w:marLeft w:val="0"/>
      <w:marRight w:val="0"/>
      <w:marTop w:val="0"/>
      <w:marBottom w:val="0"/>
      <w:divBdr>
        <w:top w:val="none" w:sz="0" w:space="0" w:color="auto"/>
        <w:left w:val="none" w:sz="0" w:space="0" w:color="auto"/>
        <w:bottom w:val="none" w:sz="0" w:space="0" w:color="auto"/>
        <w:right w:val="none" w:sz="0" w:space="0" w:color="auto"/>
      </w:divBdr>
    </w:div>
    <w:div w:id="705373596">
      <w:bodyDiv w:val="1"/>
      <w:marLeft w:val="0"/>
      <w:marRight w:val="0"/>
      <w:marTop w:val="0"/>
      <w:marBottom w:val="0"/>
      <w:divBdr>
        <w:top w:val="none" w:sz="0" w:space="0" w:color="auto"/>
        <w:left w:val="none" w:sz="0" w:space="0" w:color="auto"/>
        <w:bottom w:val="none" w:sz="0" w:space="0" w:color="auto"/>
        <w:right w:val="none" w:sz="0" w:space="0" w:color="auto"/>
      </w:divBdr>
    </w:div>
    <w:div w:id="705376826">
      <w:bodyDiv w:val="1"/>
      <w:marLeft w:val="0"/>
      <w:marRight w:val="0"/>
      <w:marTop w:val="0"/>
      <w:marBottom w:val="0"/>
      <w:divBdr>
        <w:top w:val="none" w:sz="0" w:space="0" w:color="auto"/>
        <w:left w:val="none" w:sz="0" w:space="0" w:color="auto"/>
        <w:bottom w:val="none" w:sz="0" w:space="0" w:color="auto"/>
        <w:right w:val="none" w:sz="0" w:space="0" w:color="auto"/>
      </w:divBdr>
    </w:div>
    <w:div w:id="705835741">
      <w:bodyDiv w:val="1"/>
      <w:marLeft w:val="0"/>
      <w:marRight w:val="0"/>
      <w:marTop w:val="0"/>
      <w:marBottom w:val="0"/>
      <w:divBdr>
        <w:top w:val="none" w:sz="0" w:space="0" w:color="auto"/>
        <w:left w:val="none" w:sz="0" w:space="0" w:color="auto"/>
        <w:bottom w:val="none" w:sz="0" w:space="0" w:color="auto"/>
        <w:right w:val="none" w:sz="0" w:space="0" w:color="auto"/>
      </w:divBdr>
    </w:div>
    <w:div w:id="706107393">
      <w:bodyDiv w:val="1"/>
      <w:marLeft w:val="0"/>
      <w:marRight w:val="0"/>
      <w:marTop w:val="0"/>
      <w:marBottom w:val="0"/>
      <w:divBdr>
        <w:top w:val="none" w:sz="0" w:space="0" w:color="auto"/>
        <w:left w:val="none" w:sz="0" w:space="0" w:color="auto"/>
        <w:bottom w:val="none" w:sz="0" w:space="0" w:color="auto"/>
        <w:right w:val="none" w:sz="0" w:space="0" w:color="auto"/>
      </w:divBdr>
    </w:div>
    <w:div w:id="706492699">
      <w:bodyDiv w:val="1"/>
      <w:marLeft w:val="0"/>
      <w:marRight w:val="0"/>
      <w:marTop w:val="0"/>
      <w:marBottom w:val="0"/>
      <w:divBdr>
        <w:top w:val="none" w:sz="0" w:space="0" w:color="auto"/>
        <w:left w:val="none" w:sz="0" w:space="0" w:color="auto"/>
        <w:bottom w:val="none" w:sz="0" w:space="0" w:color="auto"/>
        <w:right w:val="none" w:sz="0" w:space="0" w:color="auto"/>
      </w:divBdr>
    </w:div>
    <w:div w:id="707074056">
      <w:bodyDiv w:val="1"/>
      <w:marLeft w:val="0"/>
      <w:marRight w:val="0"/>
      <w:marTop w:val="0"/>
      <w:marBottom w:val="0"/>
      <w:divBdr>
        <w:top w:val="none" w:sz="0" w:space="0" w:color="auto"/>
        <w:left w:val="none" w:sz="0" w:space="0" w:color="auto"/>
        <w:bottom w:val="none" w:sz="0" w:space="0" w:color="auto"/>
        <w:right w:val="none" w:sz="0" w:space="0" w:color="auto"/>
      </w:divBdr>
    </w:div>
    <w:div w:id="714236150">
      <w:bodyDiv w:val="1"/>
      <w:marLeft w:val="0"/>
      <w:marRight w:val="0"/>
      <w:marTop w:val="0"/>
      <w:marBottom w:val="0"/>
      <w:divBdr>
        <w:top w:val="none" w:sz="0" w:space="0" w:color="auto"/>
        <w:left w:val="none" w:sz="0" w:space="0" w:color="auto"/>
        <w:bottom w:val="none" w:sz="0" w:space="0" w:color="auto"/>
        <w:right w:val="none" w:sz="0" w:space="0" w:color="auto"/>
      </w:divBdr>
    </w:div>
    <w:div w:id="721367356">
      <w:bodyDiv w:val="1"/>
      <w:marLeft w:val="0"/>
      <w:marRight w:val="0"/>
      <w:marTop w:val="0"/>
      <w:marBottom w:val="0"/>
      <w:divBdr>
        <w:top w:val="none" w:sz="0" w:space="0" w:color="auto"/>
        <w:left w:val="none" w:sz="0" w:space="0" w:color="auto"/>
        <w:bottom w:val="none" w:sz="0" w:space="0" w:color="auto"/>
        <w:right w:val="none" w:sz="0" w:space="0" w:color="auto"/>
      </w:divBdr>
    </w:div>
    <w:div w:id="730737221">
      <w:bodyDiv w:val="1"/>
      <w:marLeft w:val="0"/>
      <w:marRight w:val="0"/>
      <w:marTop w:val="0"/>
      <w:marBottom w:val="0"/>
      <w:divBdr>
        <w:top w:val="none" w:sz="0" w:space="0" w:color="auto"/>
        <w:left w:val="none" w:sz="0" w:space="0" w:color="auto"/>
        <w:bottom w:val="none" w:sz="0" w:space="0" w:color="auto"/>
        <w:right w:val="none" w:sz="0" w:space="0" w:color="auto"/>
      </w:divBdr>
    </w:div>
    <w:div w:id="734864106">
      <w:bodyDiv w:val="1"/>
      <w:marLeft w:val="0"/>
      <w:marRight w:val="0"/>
      <w:marTop w:val="0"/>
      <w:marBottom w:val="0"/>
      <w:divBdr>
        <w:top w:val="none" w:sz="0" w:space="0" w:color="auto"/>
        <w:left w:val="none" w:sz="0" w:space="0" w:color="auto"/>
        <w:bottom w:val="none" w:sz="0" w:space="0" w:color="auto"/>
        <w:right w:val="none" w:sz="0" w:space="0" w:color="auto"/>
      </w:divBdr>
    </w:div>
    <w:div w:id="735593097">
      <w:bodyDiv w:val="1"/>
      <w:marLeft w:val="0"/>
      <w:marRight w:val="0"/>
      <w:marTop w:val="0"/>
      <w:marBottom w:val="0"/>
      <w:divBdr>
        <w:top w:val="none" w:sz="0" w:space="0" w:color="auto"/>
        <w:left w:val="none" w:sz="0" w:space="0" w:color="auto"/>
        <w:bottom w:val="none" w:sz="0" w:space="0" w:color="auto"/>
        <w:right w:val="none" w:sz="0" w:space="0" w:color="auto"/>
      </w:divBdr>
    </w:div>
    <w:div w:id="735977902">
      <w:bodyDiv w:val="1"/>
      <w:marLeft w:val="0"/>
      <w:marRight w:val="0"/>
      <w:marTop w:val="0"/>
      <w:marBottom w:val="0"/>
      <w:divBdr>
        <w:top w:val="none" w:sz="0" w:space="0" w:color="auto"/>
        <w:left w:val="none" w:sz="0" w:space="0" w:color="auto"/>
        <w:bottom w:val="none" w:sz="0" w:space="0" w:color="auto"/>
        <w:right w:val="none" w:sz="0" w:space="0" w:color="auto"/>
      </w:divBdr>
    </w:div>
    <w:div w:id="740836772">
      <w:bodyDiv w:val="1"/>
      <w:marLeft w:val="0"/>
      <w:marRight w:val="0"/>
      <w:marTop w:val="0"/>
      <w:marBottom w:val="0"/>
      <w:divBdr>
        <w:top w:val="none" w:sz="0" w:space="0" w:color="auto"/>
        <w:left w:val="none" w:sz="0" w:space="0" w:color="auto"/>
        <w:bottom w:val="none" w:sz="0" w:space="0" w:color="auto"/>
        <w:right w:val="none" w:sz="0" w:space="0" w:color="auto"/>
      </w:divBdr>
    </w:div>
    <w:div w:id="762067464">
      <w:bodyDiv w:val="1"/>
      <w:marLeft w:val="0"/>
      <w:marRight w:val="0"/>
      <w:marTop w:val="0"/>
      <w:marBottom w:val="0"/>
      <w:divBdr>
        <w:top w:val="none" w:sz="0" w:space="0" w:color="auto"/>
        <w:left w:val="none" w:sz="0" w:space="0" w:color="auto"/>
        <w:bottom w:val="none" w:sz="0" w:space="0" w:color="auto"/>
        <w:right w:val="none" w:sz="0" w:space="0" w:color="auto"/>
      </w:divBdr>
    </w:div>
    <w:div w:id="770662559">
      <w:bodyDiv w:val="1"/>
      <w:marLeft w:val="0"/>
      <w:marRight w:val="0"/>
      <w:marTop w:val="0"/>
      <w:marBottom w:val="0"/>
      <w:divBdr>
        <w:top w:val="none" w:sz="0" w:space="0" w:color="auto"/>
        <w:left w:val="none" w:sz="0" w:space="0" w:color="auto"/>
        <w:bottom w:val="none" w:sz="0" w:space="0" w:color="auto"/>
        <w:right w:val="none" w:sz="0" w:space="0" w:color="auto"/>
      </w:divBdr>
      <w:divsChild>
        <w:div w:id="373232993">
          <w:marLeft w:val="0"/>
          <w:marRight w:val="0"/>
          <w:marTop w:val="0"/>
          <w:marBottom w:val="0"/>
          <w:divBdr>
            <w:top w:val="none" w:sz="0" w:space="0" w:color="auto"/>
            <w:left w:val="none" w:sz="0" w:space="0" w:color="auto"/>
            <w:bottom w:val="none" w:sz="0" w:space="0" w:color="auto"/>
            <w:right w:val="none" w:sz="0" w:space="0" w:color="auto"/>
          </w:divBdr>
          <w:divsChild>
            <w:div w:id="1690570713">
              <w:marLeft w:val="0"/>
              <w:marRight w:val="0"/>
              <w:marTop w:val="0"/>
              <w:marBottom w:val="0"/>
              <w:divBdr>
                <w:top w:val="none" w:sz="0" w:space="0" w:color="auto"/>
                <w:left w:val="none" w:sz="0" w:space="0" w:color="auto"/>
                <w:bottom w:val="none" w:sz="0" w:space="0" w:color="auto"/>
                <w:right w:val="none" w:sz="0" w:space="0" w:color="auto"/>
              </w:divBdr>
              <w:divsChild>
                <w:div w:id="726416271">
                  <w:marLeft w:val="0"/>
                  <w:marRight w:val="0"/>
                  <w:marTop w:val="0"/>
                  <w:marBottom w:val="0"/>
                  <w:divBdr>
                    <w:top w:val="none" w:sz="0" w:space="0" w:color="auto"/>
                    <w:left w:val="none" w:sz="0" w:space="0" w:color="auto"/>
                    <w:bottom w:val="none" w:sz="0" w:space="0" w:color="auto"/>
                    <w:right w:val="none" w:sz="0" w:space="0" w:color="auto"/>
                  </w:divBdr>
                  <w:divsChild>
                    <w:div w:id="164982119">
                      <w:marLeft w:val="0"/>
                      <w:marRight w:val="0"/>
                      <w:marTop w:val="0"/>
                      <w:marBottom w:val="0"/>
                      <w:divBdr>
                        <w:top w:val="none" w:sz="0" w:space="0" w:color="auto"/>
                        <w:left w:val="none" w:sz="0" w:space="0" w:color="auto"/>
                        <w:bottom w:val="none" w:sz="0" w:space="0" w:color="auto"/>
                        <w:right w:val="none" w:sz="0" w:space="0" w:color="auto"/>
                      </w:divBdr>
                      <w:divsChild>
                        <w:div w:id="168015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759">
      <w:bodyDiv w:val="1"/>
      <w:marLeft w:val="0"/>
      <w:marRight w:val="0"/>
      <w:marTop w:val="0"/>
      <w:marBottom w:val="0"/>
      <w:divBdr>
        <w:top w:val="none" w:sz="0" w:space="0" w:color="auto"/>
        <w:left w:val="none" w:sz="0" w:space="0" w:color="auto"/>
        <w:bottom w:val="none" w:sz="0" w:space="0" w:color="auto"/>
        <w:right w:val="none" w:sz="0" w:space="0" w:color="auto"/>
      </w:divBdr>
      <w:divsChild>
        <w:div w:id="14236968">
          <w:marLeft w:val="0"/>
          <w:marRight w:val="0"/>
          <w:marTop w:val="0"/>
          <w:marBottom w:val="420"/>
          <w:divBdr>
            <w:top w:val="none" w:sz="0" w:space="0" w:color="auto"/>
            <w:left w:val="none" w:sz="0" w:space="0" w:color="auto"/>
            <w:bottom w:val="none" w:sz="0" w:space="0" w:color="auto"/>
            <w:right w:val="none" w:sz="0" w:space="0" w:color="auto"/>
          </w:divBdr>
          <w:divsChild>
            <w:div w:id="490607585">
              <w:marLeft w:val="0"/>
              <w:marRight w:val="0"/>
              <w:marTop w:val="0"/>
              <w:marBottom w:val="0"/>
              <w:divBdr>
                <w:top w:val="none" w:sz="0" w:space="0" w:color="auto"/>
                <w:left w:val="none" w:sz="0" w:space="0" w:color="auto"/>
                <w:bottom w:val="none" w:sz="0" w:space="0" w:color="auto"/>
                <w:right w:val="none" w:sz="0" w:space="0" w:color="auto"/>
              </w:divBdr>
            </w:div>
            <w:div w:id="1276711557">
              <w:marLeft w:val="0"/>
              <w:marRight w:val="0"/>
              <w:marTop w:val="0"/>
              <w:marBottom w:val="0"/>
              <w:divBdr>
                <w:top w:val="none" w:sz="0" w:space="0" w:color="auto"/>
                <w:left w:val="none" w:sz="0" w:space="0" w:color="auto"/>
                <w:bottom w:val="none" w:sz="0" w:space="0" w:color="auto"/>
                <w:right w:val="none" w:sz="0" w:space="0" w:color="auto"/>
              </w:divBdr>
              <w:divsChild>
                <w:div w:id="824129752">
                  <w:marLeft w:val="0"/>
                  <w:marRight w:val="0"/>
                  <w:marTop w:val="0"/>
                  <w:marBottom w:val="0"/>
                  <w:divBdr>
                    <w:top w:val="single" w:sz="6" w:space="0" w:color="auto"/>
                    <w:left w:val="none" w:sz="0" w:space="0" w:color="auto"/>
                    <w:bottom w:val="none" w:sz="0" w:space="0" w:color="auto"/>
                    <w:right w:val="none" w:sz="0" w:space="0" w:color="auto"/>
                  </w:divBdr>
                  <w:divsChild>
                    <w:div w:id="69037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082704">
      <w:bodyDiv w:val="1"/>
      <w:marLeft w:val="0"/>
      <w:marRight w:val="0"/>
      <w:marTop w:val="0"/>
      <w:marBottom w:val="0"/>
      <w:divBdr>
        <w:top w:val="none" w:sz="0" w:space="0" w:color="auto"/>
        <w:left w:val="none" w:sz="0" w:space="0" w:color="auto"/>
        <w:bottom w:val="none" w:sz="0" w:space="0" w:color="auto"/>
        <w:right w:val="none" w:sz="0" w:space="0" w:color="auto"/>
      </w:divBdr>
    </w:div>
    <w:div w:id="804547450">
      <w:bodyDiv w:val="1"/>
      <w:marLeft w:val="0"/>
      <w:marRight w:val="0"/>
      <w:marTop w:val="0"/>
      <w:marBottom w:val="0"/>
      <w:divBdr>
        <w:top w:val="none" w:sz="0" w:space="0" w:color="auto"/>
        <w:left w:val="none" w:sz="0" w:space="0" w:color="auto"/>
        <w:bottom w:val="none" w:sz="0" w:space="0" w:color="auto"/>
        <w:right w:val="none" w:sz="0" w:space="0" w:color="auto"/>
      </w:divBdr>
    </w:div>
    <w:div w:id="806362873">
      <w:bodyDiv w:val="1"/>
      <w:marLeft w:val="0"/>
      <w:marRight w:val="0"/>
      <w:marTop w:val="0"/>
      <w:marBottom w:val="0"/>
      <w:divBdr>
        <w:top w:val="none" w:sz="0" w:space="0" w:color="auto"/>
        <w:left w:val="none" w:sz="0" w:space="0" w:color="auto"/>
        <w:bottom w:val="none" w:sz="0" w:space="0" w:color="auto"/>
        <w:right w:val="none" w:sz="0" w:space="0" w:color="auto"/>
      </w:divBdr>
    </w:div>
    <w:div w:id="807820982">
      <w:bodyDiv w:val="1"/>
      <w:marLeft w:val="0"/>
      <w:marRight w:val="0"/>
      <w:marTop w:val="0"/>
      <w:marBottom w:val="0"/>
      <w:divBdr>
        <w:top w:val="none" w:sz="0" w:space="0" w:color="auto"/>
        <w:left w:val="none" w:sz="0" w:space="0" w:color="auto"/>
        <w:bottom w:val="none" w:sz="0" w:space="0" w:color="auto"/>
        <w:right w:val="none" w:sz="0" w:space="0" w:color="auto"/>
      </w:divBdr>
    </w:div>
    <w:div w:id="808014399">
      <w:bodyDiv w:val="1"/>
      <w:marLeft w:val="0"/>
      <w:marRight w:val="0"/>
      <w:marTop w:val="0"/>
      <w:marBottom w:val="0"/>
      <w:divBdr>
        <w:top w:val="none" w:sz="0" w:space="0" w:color="auto"/>
        <w:left w:val="none" w:sz="0" w:space="0" w:color="auto"/>
        <w:bottom w:val="none" w:sz="0" w:space="0" w:color="auto"/>
        <w:right w:val="none" w:sz="0" w:space="0" w:color="auto"/>
      </w:divBdr>
    </w:div>
    <w:div w:id="812717978">
      <w:bodyDiv w:val="1"/>
      <w:marLeft w:val="0"/>
      <w:marRight w:val="0"/>
      <w:marTop w:val="0"/>
      <w:marBottom w:val="0"/>
      <w:divBdr>
        <w:top w:val="none" w:sz="0" w:space="0" w:color="auto"/>
        <w:left w:val="none" w:sz="0" w:space="0" w:color="auto"/>
        <w:bottom w:val="none" w:sz="0" w:space="0" w:color="auto"/>
        <w:right w:val="none" w:sz="0" w:space="0" w:color="auto"/>
      </w:divBdr>
    </w:div>
    <w:div w:id="814689555">
      <w:bodyDiv w:val="1"/>
      <w:marLeft w:val="0"/>
      <w:marRight w:val="0"/>
      <w:marTop w:val="0"/>
      <w:marBottom w:val="0"/>
      <w:divBdr>
        <w:top w:val="none" w:sz="0" w:space="0" w:color="auto"/>
        <w:left w:val="none" w:sz="0" w:space="0" w:color="auto"/>
        <w:bottom w:val="none" w:sz="0" w:space="0" w:color="auto"/>
        <w:right w:val="none" w:sz="0" w:space="0" w:color="auto"/>
      </w:divBdr>
    </w:div>
    <w:div w:id="820653101">
      <w:bodyDiv w:val="1"/>
      <w:marLeft w:val="0"/>
      <w:marRight w:val="0"/>
      <w:marTop w:val="0"/>
      <w:marBottom w:val="0"/>
      <w:divBdr>
        <w:top w:val="none" w:sz="0" w:space="0" w:color="auto"/>
        <w:left w:val="none" w:sz="0" w:space="0" w:color="auto"/>
        <w:bottom w:val="none" w:sz="0" w:space="0" w:color="auto"/>
        <w:right w:val="none" w:sz="0" w:space="0" w:color="auto"/>
      </w:divBdr>
    </w:div>
    <w:div w:id="821387405">
      <w:bodyDiv w:val="1"/>
      <w:marLeft w:val="0"/>
      <w:marRight w:val="0"/>
      <w:marTop w:val="0"/>
      <w:marBottom w:val="0"/>
      <w:divBdr>
        <w:top w:val="none" w:sz="0" w:space="0" w:color="auto"/>
        <w:left w:val="none" w:sz="0" w:space="0" w:color="auto"/>
        <w:bottom w:val="none" w:sz="0" w:space="0" w:color="auto"/>
        <w:right w:val="none" w:sz="0" w:space="0" w:color="auto"/>
      </w:divBdr>
    </w:div>
    <w:div w:id="826749834">
      <w:bodyDiv w:val="1"/>
      <w:marLeft w:val="0"/>
      <w:marRight w:val="0"/>
      <w:marTop w:val="0"/>
      <w:marBottom w:val="0"/>
      <w:divBdr>
        <w:top w:val="none" w:sz="0" w:space="0" w:color="auto"/>
        <w:left w:val="none" w:sz="0" w:space="0" w:color="auto"/>
        <w:bottom w:val="none" w:sz="0" w:space="0" w:color="auto"/>
        <w:right w:val="none" w:sz="0" w:space="0" w:color="auto"/>
      </w:divBdr>
    </w:div>
    <w:div w:id="830564928">
      <w:bodyDiv w:val="1"/>
      <w:marLeft w:val="0"/>
      <w:marRight w:val="0"/>
      <w:marTop w:val="0"/>
      <w:marBottom w:val="0"/>
      <w:divBdr>
        <w:top w:val="none" w:sz="0" w:space="0" w:color="auto"/>
        <w:left w:val="none" w:sz="0" w:space="0" w:color="auto"/>
        <w:bottom w:val="none" w:sz="0" w:space="0" w:color="auto"/>
        <w:right w:val="none" w:sz="0" w:space="0" w:color="auto"/>
      </w:divBdr>
    </w:div>
    <w:div w:id="832183763">
      <w:bodyDiv w:val="1"/>
      <w:marLeft w:val="0"/>
      <w:marRight w:val="0"/>
      <w:marTop w:val="0"/>
      <w:marBottom w:val="0"/>
      <w:divBdr>
        <w:top w:val="none" w:sz="0" w:space="0" w:color="auto"/>
        <w:left w:val="none" w:sz="0" w:space="0" w:color="auto"/>
        <w:bottom w:val="none" w:sz="0" w:space="0" w:color="auto"/>
        <w:right w:val="none" w:sz="0" w:space="0" w:color="auto"/>
      </w:divBdr>
    </w:div>
    <w:div w:id="832381350">
      <w:bodyDiv w:val="1"/>
      <w:marLeft w:val="0"/>
      <w:marRight w:val="0"/>
      <w:marTop w:val="0"/>
      <w:marBottom w:val="0"/>
      <w:divBdr>
        <w:top w:val="none" w:sz="0" w:space="0" w:color="auto"/>
        <w:left w:val="none" w:sz="0" w:space="0" w:color="auto"/>
        <w:bottom w:val="none" w:sz="0" w:space="0" w:color="auto"/>
        <w:right w:val="none" w:sz="0" w:space="0" w:color="auto"/>
      </w:divBdr>
    </w:div>
    <w:div w:id="836502145">
      <w:bodyDiv w:val="1"/>
      <w:marLeft w:val="0"/>
      <w:marRight w:val="0"/>
      <w:marTop w:val="0"/>
      <w:marBottom w:val="0"/>
      <w:divBdr>
        <w:top w:val="none" w:sz="0" w:space="0" w:color="auto"/>
        <w:left w:val="none" w:sz="0" w:space="0" w:color="auto"/>
        <w:bottom w:val="none" w:sz="0" w:space="0" w:color="auto"/>
        <w:right w:val="none" w:sz="0" w:space="0" w:color="auto"/>
      </w:divBdr>
    </w:div>
    <w:div w:id="837304671">
      <w:bodyDiv w:val="1"/>
      <w:marLeft w:val="0"/>
      <w:marRight w:val="0"/>
      <w:marTop w:val="0"/>
      <w:marBottom w:val="0"/>
      <w:divBdr>
        <w:top w:val="none" w:sz="0" w:space="0" w:color="auto"/>
        <w:left w:val="none" w:sz="0" w:space="0" w:color="auto"/>
        <w:bottom w:val="none" w:sz="0" w:space="0" w:color="auto"/>
        <w:right w:val="none" w:sz="0" w:space="0" w:color="auto"/>
      </w:divBdr>
    </w:div>
    <w:div w:id="846675568">
      <w:bodyDiv w:val="1"/>
      <w:marLeft w:val="0"/>
      <w:marRight w:val="0"/>
      <w:marTop w:val="0"/>
      <w:marBottom w:val="0"/>
      <w:divBdr>
        <w:top w:val="none" w:sz="0" w:space="0" w:color="auto"/>
        <w:left w:val="none" w:sz="0" w:space="0" w:color="auto"/>
        <w:bottom w:val="none" w:sz="0" w:space="0" w:color="auto"/>
        <w:right w:val="none" w:sz="0" w:space="0" w:color="auto"/>
      </w:divBdr>
    </w:div>
    <w:div w:id="850418071">
      <w:bodyDiv w:val="1"/>
      <w:marLeft w:val="0"/>
      <w:marRight w:val="0"/>
      <w:marTop w:val="0"/>
      <w:marBottom w:val="0"/>
      <w:divBdr>
        <w:top w:val="none" w:sz="0" w:space="0" w:color="auto"/>
        <w:left w:val="none" w:sz="0" w:space="0" w:color="auto"/>
        <w:bottom w:val="none" w:sz="0" w:space="0" w:color="auto"/>
        <w:right w:val="none" w:sz="0" w:space="0" w:color="auto"/>
      </w:divBdr>
    </w:div>
    <w:div w:id="857741206">
      <w:bodyDiv w:val="1"/>
      <w:marLeft w:val="0"/>
      <w:marRight w:val="0"/>
      <w:marTop w:val="0"/>
      <w:marBottom w:val="0"/>
      <w:divBdr>
        <w:top w:val="none" w:sz="0" w:space="0" w:color="auto"/>
        <w:left w:val="none" w:sz="0" w:space="0" w:color="auto"/>
        <w:bottom w:val="none" w:sz="0" w:space="0" w:color="auto"/>
        <w:right w:val="none" w:sz="0" w:space="0" w:color="auto"/>
      </w:divBdr>
    </w:div>
    <w:div w:id="867569830">
      <w:bodyDiv w:val="1"/>
      <w:marLeft w:val="0"/>
      <w:marRight w:val="0"/>
      <w:marTop w:val="0"/>
      <w:marBottom w:val="0"/>
      <w:divBdr>
        <w:top w:val="none" w:sz="0" w:space="0" w:color="auto"/>
        <w:left w:val="none" w:sz="0" w:space="0" w:color="auto"/>
        <w:bottom w:val="none" w:sz="0" w:space="0" w:color="auto"/>
        <w:right w:val="none" w:sz="0" w:space="0" w:color="auto"/>
      </w:divBdr>
    </w:div>
    <w:div w:id="871305152">
      <w:bodyDiv w:val="1"/>
      <w:marLeft w:val="0"/>
      <w:marRight w:val="0"/>
      <w:marTop w:val="0"/>
      <w:marBottom w:val="0"/>
      <w:divBdr>
        <w:top w:val="none" w:sz="0" w:space="0" w:color="auto"/>
        <w:left w:val="none" w:sz="0" w:space="0" w:color="auto"/>
        <w:bottom w:val="none" w:sz="0" w:space="0" w:color="auto"/>
        <w:right w:val="none" w:sz="0" w:space="0" w:color="auto"/>
      </w:divBdr>
    </w:div>
    <w:div w:id="878080520">
      <w:bodyDiv w:val="1"/>
      <w:marLeft w:val="0"/>
      <w:marRight w:val="0"/>
      <w:marTop w:val="0"/>
      <w:marBottom w:val="0"/>
      <w:divBdr>
        <w:top w:val="none" w:sz="0" w:space="0" w:color="auto"/>
        <w:left w:val="none" w:sz="0" w:space="0" w:color="auto"/>
        <w:bottom w:val="none" w:sz="0" w:space="0" w:color="auto"/>
        <w:right w:val="none" w:sz="0" w:space="0" w:color="auto"/>
      </w:divBdr>
    </w:div>
    <w:div w:id="892230239">
      <w:bodyDiv w:val="1"/>
      <w:marLeft w:val="0"/>
      <w:marRight w:val="0"/>
      <w:marTop w:val="0"/>
      <w:marBottom w:val="0"/>
      <w:divBdr>
        <w:top w:val="none" w:sz="0" w:space="0" w:color="auto"/>
        <w:left w:val="none" w:sz="0" w:space="0" w:color="auto"/>
        <w:bottom w:val="none" w:sz="0" w:space="0" w:color="auto"/>
        <w:right w:val="none" w:sz="0" w:space="0" w:color="auto"/>
      </w:divBdr>
    </w:div>
    <w:div w:id="902183716">
      <w:bodyDiv w:val="1"/>
      <w:marLeft w:val="0"/>
      <w:marRight w:val="0"/>
      <w:marTop w:val="0"/>
      <w:marBottom w:val="0"/>
      <w:divBdr>
        <w:top w:val="none" w:sz="0" w:space="0" w:color="auto"/>
        <w:left w:val="none" w:sz="0" w:space="0" w:color="auto"/>
        <w:bottom w:val="none" w:sz="0" w:space="0" w:color="auto"/>
        <w:right w:val="none" w:sz="0" w:space="0" w:color="auto"/>
      </w:divBdr>
    </w:div>
    <w:div w:id="902451801">
      <w:bodyDiv w:val="1"/>
      <w:marLeft w:val="0"/>
      <w:marRight w:val="0"/>
      <w:marTop w:val="0"/>
      <w:marBottom w:val="0"/>
      <w:divBdr>
        <w:top w:val="none" w:sz="0" w:space="0" w:color="auto"/>
        <w:left w:val="none" w:sz="0" w:space="0" w:color="auto"/>
        <w:bottom w:val="none" w:sz="0" w:space="0" w:color="auto"/>
        <w:right w:val="none" w:sz="0" w:space="0" w:color="auto"/>
      </w:divBdr>
    </w:div>
    <w:div w:id="903761391">
      <w:bodyDiv w:val="1"/>
      <w:marLeft w:val="0"/>
      <w:marRight w:val="0"/>
      <w:marTop w:val="0"/>
      <w:marBottom w:val="0"/>
      <w:divBdr>
        <w:top w:val="none" w:sz="0" w:space="0" w:color="auto"/>
        <w:left w:val="none" w:sz="0" w:space="0" w:color="auto"/>
        <w:bottom w:val="none" w:sz="0" w:space="0" w:color="auto"/>
        <w:right w:val="none" w:sz="0" w:space="0" w:color="auto"/>
      </w:divBdr>
    </w:div>
    <w:div w:id="909580573">
      <w:bodyDiv w:val="1"/>
      <w:marLeft w:val="0"/>
      <w:marRight w:val="0"/>
      <w:marTop w:val="0"/>
      <w:marBottom w:val="0"/>
      <w:divBdr>
        <w:top w:val="none" w:sz="0" w:space="0" w:color="auto"/>
        <w:left w:val="none" w:sz="0" w:space="0" w:color="auto"/>
        <w:bottom w:val="none" w:sz="0" w:space="0" w:color="auto"/>
        <w:right w:val="none" w:sz="0" w:space="0" w:color="auto"/>
      </w:divBdr>
    </w:div>
    <w:div w:id="910039082">
      <w:bodyDiv w:val="1"/>
      <w:marLeft w:val="0"/>
      <w:marRight w:val="0"/>
      <w:marTop w:val="0"/>
      <w:marBottom w:val="0"/>
      <w:divBdr>
        <w:top w:val="none" w:sz="0" w:space="0" w:color="auto"/>
        <w:left w:val="none" w:sz="0" w:space="0" w:color="auto"/>
        <w:bottom w:val="none" w:sz="0" w:space="0" w:color="auto"/>
        <w:right w:val="none" w:sz="0" w:space="0" w:color="auto"/>
      </w:divBdr>
    </w:div>
    <w:div w:id="912861822">
      <w:bodyDiv w:val="1"/>
      <w:marLeft w:val="0"/>
      <w:marRight w:val="0"/>
      <w:marTop w:val="0"/>
      <w:marBottom w:val="0"/>
      <w:divBdr>
        <w:top w:val="none" w:sz="0" w:space="0" w:color="auto"/>
        <w:left w:val="none" w:sz="0" w:space="0" w:color="auto"/>
        <w:bottom w:val="none" w:sz="0" w:space="0" w:color="auto"/>
        <w:right w:val="none" w:sz="0" w:space="0" w:color="auto"/>
      </w:divBdr>
    </w:div>
    <w:div w:id="918559716">
      <w:bodyDiv w:val="1"/>
      <w:marLeft w:val="0"/>
      <w:marRight w:val="0"/>
      <w:marTop w:val="0"/>
      <w:marBottom w:val="0"/>
      <w:divBdr>
        <w:top w:val="none" w:sz="0" w:space="0" w:color="auto"/>
        <w:left w:val="none" w:sz="0" w:space="0" w:color="auto"/>
        <w:bottom w:val="none" w:sz="0" w:space="0" w:color="auto"/>
        <w:right w:val="none" w:sz="0" w:space="0" w:color="auto"/>
      </w:divBdr>
    </w:div>
    <w:div w:id="935402117">
      <w:bodyDiv w:val="1"/>
      <w:marLeft w:val="0"/>
      <w:marRight w:val="0"/>
      <w:marTop w:val="0"/>
      <w:marBottom w:val="0"/>
      <w:divBdr>
        <w:top w:val="none" w:sz="0" w:space="0" w:color="auto"/>
        <w:left w:val="none" w:sz="0" w:space="0" w:color="auto"/>
        <w:bottom w:val="none" w:sz="0" w:space="0" w:color="auto"/>
        <w:right w:val="none" w:sz="0" w:space="0" w:color="auto"/>
      </w:divBdr>
    </w:div>
    <w:div w:id="938948306">
      <w:bodyDiv w:val="1"/>
      <w:marLeft w:val="0"/>
      <w:marRight w:val="0"/>
      <w:marTop w:val="0"/>
      <w:marBottom w:val="0"/>
      <w:divBdr>
        <w:top w:val="none" w:sz="0" w:space="0" w:color="auto"/>
        <w:left w:val="none" w:sz="0" w:space="0" w:color="auto"/>
        <w:bottom w:val="none" w:sz="0" w:space="0" w:color="auto"/>
        <w:right w:val="none" w:sz="0" w:space="0" w:color="auto"/>
      </w:divBdr>
    </w:div>
    <w:div w:id="940530478">
      <w:bodyDiv w:val="1"/>
      <w:marLeft w:val="0"/>
      <w:marRight w:val="0"/>
      <w:marTop w:val="0"/>
      <w:marBottom w:val="0"/>
      <w:divBdr>
        <w:top w:val="none" w:sz="0" w:space="0" w:color="auto"/>
        <w:left w:val="none" w:sz="0" w:space="0" w:color="auto"/>
        <w:bottom w:val="none" w:sz="0" w:space="0" w:color="auto"/>
        <w:right w:val="none" w:sz="0" w:space="0" w:color="auto"/>
      </w:divBdr>
    </w:div>
    <w:div w:id="952173528">
      <w:bodyDiv w:val="1"/>
      <w:marLeft w:val="0"/>
      <w:marRight w:val="0"/>
      <w:marTop w:val="0"/>
      <w:marBottom w:val="0"/>
      <w:divBdr>
        <w:top w:val="none" w:sz="0" w:space="0" w:color="auto"/>
        <w:left w:val="none" w:sz="0" w:space="0" w:color="auto"/>
        <w:bottom w:val="none" w:sz="0" w:space="0" w:color="auto"/>
        <w:right w:val="none" w:sz="0" w:space="0" w:color="auto"/>
      </w:divBdr>
    </w:div>
    <w:div w:id="953945978">
      <w:bodyDiv w:val="1"/>
      <w:marLeft w:val="0"/>
      <w:marRight w:val="0"/>
      <w:marTop w:val="0"/>
      <w:marBottom w:val="0"/>
      <w:divBdr>
        <w:top w:val="none" w:sz="0" w:space="0" w:color="auto"/>
        <w:left w:val="none" w:sz="0" w:space="0" w:color="auto"/>
        <w:bottom w:val="none" w:sz="0" w:space="0" w:color="auto"/>
        <w:right w:val="none" w:sz="0" w:space="0" w:color="auto"/>
      </w:divBdr>
    </w:div>
    <w:div w:id="957375822">
      <w:bodyDiv w:val="1"/>
      <w:marLeft w:val="0"/>
      <w:marRight w:val="0"/>
      <w:marTop w:val="0"/>
      <w:marBottom w:val="0"/>
      <w:divBdr>
        <w:top w:val="none" w:sz="0" w:space="0" w:color="auto"/>
        <w:left w:val="none" w:sz="0" w:space="0" w:color="auto"/>
        <w:bottom w:val="none" w:sz="0" w:space="0" w:color="auto"/>
        <w:right w:val="none" w:sz="0" w:space="0" w:color="auto"/>
      </w:divBdr>
    </w:div>
    <w:div w:id="959340457">
      <w:bodyDiv w:val="1"/>
      <w:marLeft w:val="0"/>
      <w:marRight w:val="0"/>
      <w:marTop w:val="0"/>
      <w:marBottom w:val="0"/>
      <w:divBdr>
        <w:top w:val="none" w:sz="0" w:space="0" w:color="auto"/>
        <w:left w:val="none" w:sz="0" w:space="0" w:color="auto"/>
        <w:bottom w:val="none" w:sz="0" w:space="0" w:color="auto"/>
        <w:right w:val="none" w:sz="0" w:space="0" w:color="auto"/>
      </w:divBdr>
    </w:div>
    <w:div w:id="970523288">
      <w:bodyDiv w:val="1"/>
      <w:marLeft w:val="0"/>
      <w:marRight w:val="0"/>
      <w:marTop w:val="0"/>
      <w:marBottom w:val="0"/>
      <w:divBdr>
        <w:top w:val="none" w:sz="0" w:space="0" w:color="auto"/>
        <w:left w:val="none" w:sz="0" w:space="0" w:color="auto"/>
        <w:bottom w:val="none" w:sz="0" w:space="0" w:color="auto"/>
        <w:right w:val="none" w:sz="0" w:space="0" w:color="auto"/>
      </w:divBdr>
    </w:div>
    <w:div w:id="978194924">
      <w:bodyDiv w:val="1"/>
      <w:marLeft w:val="0"/>
      <w:marRight w:val="0"/>
      <w:marTop w:val="0"/>
      <w:marBottom w:val="0"/>
      <w:divBdr>
        <w:top w:val="none" w:sz="0" w:space="0" w:color="auto"/>
        <w:left w:val="none" w:sz="0" w:space="0" w:color="auto"/>
        <w:bottom w:val="none" w:sz="0" w:space="0" w:color="auto"/>
        <w:right w:val="none" w:sz="0" w:space="0" w:color="auto"/>
      </w:divBdr>
    </w:div>
    <w:div w:id="981498573">
      <w:bodyDiv w:val="1"/>
      <w:marLeft w:val="0"/>
      <w:marRight w:val="0"/>
      <w:marTop w:val="0"/>
      <w:marBottom w:val="0"/>
      <w:divBdr>
        <w:top w:val="none" w:sz="0" w:space="0" w:color="auto"/>
        <w:left w:val="none" w:sz="0" w:space="0" w:color="auto"/>
        <w:bottom w:val="none" w:sz="0" w:space="0" w:color="auto"/>
        <w:right w:val="none" w:sz="0" w:space="0" w:color="auto"/>
      </w:divBdr>
    </w:div>
    <w:div w:id="982539435">
      <w:bodyDiv w:val="1"/>
      <w:marLeft w:val="0"/>
      <w:marRight w:val="0"/>
      <w:marTop w:val="0"/>
      <w:marBottom w:val="0"/>
      <w:divBdr>
        <w:top w:val="none" w:sz="0" w:space="0" w:color="auto"/>
        <w:left w:val="none" w:sz="0" w:space="0" w:color="auto"/>
        <w:bottom w:val="none" w:sz="0" w:space="0" w:color="auto"/>
        <w:right w:val="none" w:sz="0" w:space="0" w:color="auto"/>
      </w:divBdr>
    </w:div>
    <w:div w:id="986133639">
      <w:bodyDiv w:val="1"/>
      <w:marLeft w:val="0"/>
      <w:marRight w:val="0"/>
      <w:marTop w:val="0"/>
      <w:marBottom w:val="0"/>
      <w:divBdr>
        <w:top w:val="none" w:sz="0" w:space="0" w:color="auto"/>
        <w:left w:val="none" w:sz="0" w:space="0" w:color="auto"/>
        <w:bottom w:val="none" w:sz="0" w:space="0" w:color="auto"/>
        <w:right w:val="none" w:sz="0" w:space="0" w:color="auto"/>
      </w:divBdr>
    </w:div>
    <w:div w:id="992485108">
      <w:bodyDiv w:val="1"/>
      <w:marLeft w:val="0"/>
      <w:marRight w:val="0"/>
      <w:marTop w:val="0"/>
      <w:marBottom w:val="0"/>
      <w:divBdr>
        <w:top w:val="none" w:sz="0" w:space="0" w:color="auto"/>
        <w:left w:val="none" w:sz="0" w:space="0" w:color="auto"/>
        <w:bottom w:val="none" w:sz="0" w:space="0" w:color="auto"/>
        <w:right w:val="none" w:sz="0" w:space="0" w:color="auto"/>
      </w:divBdr>
    </w:div>
    <w:div w:id="1004280488">
      <w:bodyDiv w:val="1"/>
      <w:marLeft w:val="0"/>
      <w:marRight w:val="0"/>
      <w:marTop w:val="0"/>
      <w:marBottom w:val="0"/>
      <w:divBdr>
        <w:top w:val="none" w:sz="0" w:space="0" w:color="auto"/>
        <w:left w:val="none" w:sz="0" w:space="0" w:color="auto"/>
        <w:bottom w:val="none" w:sz="0" w:space="0" w:color="auto"/>
        <w:right w:val="none" w:sz="0" w:space="0" w:color="auto"/>
      </w:divBdr>
    </w:div>
    <w:div w:id="1005549422">
      <w:bodyDiv w:val="1"/>
      <w:marLeft w:val="0"/>
      <w:marRight w:val="0"/>
      <w:marTop w:val="0"/>
      <w:marBottom w:val="0"/>
      <w:divBdr>
        <w:top w:val="none" w:sz="0" w:space="0" w:color="auto"/>
        <w:left w:val="none" w:sz="0" w:space="0" w:color="auto"/>
        <w:bottom w:val="none" w:sz="0" w:space="0" w:color="auto"/>
        <w:right w:val="none" w:sz="0" w:space="0" w:color="auto"/>
      </w:divBdr>
    </w:div>
    <w:div w:id="1010176684">
      <w:bodyDiv w:val="1"/>
      <w:marLeft w:val="0"/>
      <w:marRight w:val="0"/>
      <w:marTop w:val="0"/>
      <w:marBottom w:val="0"/>
      <w:divBdr>
        <w:top w:val="none" w:sz="0" w:space="0" w:color="auto"/>
        <w:left w:val="none" w:sz="0" w:space="0" w:color="auto"/>
        <w:bottom w:val="none" w:sz="0" w:space="0" w:color="auto"/>
        <w:right w:val="none" w:sz="0" w:space="0" w:color="auto"/>
      </w:divBdr>
    </w:div>
    <w:div w:id="1020621880">
      <w:bodyDiv w:val="1"/>
      <w:marLeft w:val="0"/>
      <w:marRight w:val="0"/>
      <w:marTop w:val="0"/>
      <w:marBottom w:val="0"/>
      <w:divBdr>
        <w:top w:val="none" w:sz="0" w:space="0" w:color="auto"/>
        <w:left w:val="none" w:sz="0" w:space="0" w:color="auto"/>
        <w:bottom w:val="none" w:sz="0" w:space="0" w:color="auto"/>
        <w:right w:val="none" w:sz="0" w:space="0" w:color="auto"/>
      </w:divBdr>
    </w:div>
    <w:div w:id="1022130544">
      <w:bodyDiv w:val="1"/>
      <w:marLeft w:val="0"/>
      <w:marRight w:val="0"/>
      <w:marTop w:val="0"/>
      <w:marBottom w:val="0"/>
      <w:divBdr>
        <w:top w:val="none" w:sz="0" w:space="0" w:color="auto"/>
        <w:left w:val="none" w:sz="0" w:space="0" w:color="auto"/>
        <w:bottom w:val="none" w:sz="0" w:space="0" w:color="auto"/>
        <w:right w:val="none" w:sz="0" w:space="0" w:color="auto"/>
      </w:divBdr>
    </w:div>
    <w:div w:id="1030106388">
      <w:bodyDiv w:val="1"/>
      <w:marLeft w:val="0"/>
      <w:marRight w:val="0"/>
      <w:marTop w:val="0"/>
      <w:marBottom w:val="0"/>
      <w:divBdr>
        <w:top w:val="none" w:sz="0" w:space="0" w:color="auto"/>
        <w:left w:val="none" w:sz="0" w:space="0" w:color="auto"/>
        <w:bottom w:val="none" w:sz="0" w:space="0" w:color="auto"/>
        <w:right w:val="none" w:sz="0" w:space="0" w:color="auto"/>
      </w:divBdr>
    </w:div>
    <w:div w:id="1044329510">
      <w:bodyDiv w:val="1"/>
      <w:marLeft w:val="0"/>
      <w:marRight w:val="0"/>
      <w:marTop w:val="0"/>
      <w:marBottom w:val="0"/>
      <w:divBdr>
        <w:top w:val="none" w:sz="0" w:space="0" w:color="auto"/>
        <w:left w:val="none" w:sz="0" w:space="0" w:color="auto"/>
        <w:bottom w:val="none" w:sz="0" w:space="0" w:color="auto"/>
        <w:right w:val="none" w:sz="0" w:space="0" w:color="auto"/>
      </w:divBdr>
    </w:div>
    <w:div w:id="1045182853">
      <w:bodyDiv w:val="1"/>
      <w:marLeft w:val="0"/>
      <w:marRight w:val="0"/>
      <w:marTop w:val="0"/>
      <w:marBottom w:val="0"/>
      <w:divBdr>
        <w:top w:val="none" w:sz="0" w:space="0" w:color="auto"/>
        <w:left w:val="none" w:sz="0" w:space="0" w:color="auto"/>
        <w:bottom w:val="none" w:sz="0" w:space="0" w:color="auto"/>
        <w:right w:val="none" w:sz="0" w:space="0" w:color="auto"/>
      </w:divBdr>
    </w:div>
    <w:div w:id="1049189543">
      <w:bodyDiv w:val="1"/>
      <w:marLeft w:val="0"/>
      <w:marRight w:val="0"/>
      <w:marTop w:val="0"/>
      <w:marBottom w:val="0"/>
      <w:divBdr>
        <w:top w:val="none" w:sz="0" w:space="0" w:color="auto"/>
        <w:left w:val="none" w:sz="0" w:space="0" w:color="auto"/>
        <w:bottom w:val="none" w:sz="0" w:space="0" w:color="auto"/>
        <w:right w:val="none" w:sz="0" w:space="0" w:color="auto"/>
      </w:divBdr>
    </w:div>
    <w:div w:id="1050226851">
      <w:bodyDiv w:val="1"/>
      <w:marLeft w:val="0"/>
      <w:marRight w:val="0"/>
      <w:marTop w:val="0"/>
      <w:marBottom w:val="0"/>
      <w:divBdr>
        <w:top w:val="none" w:sz="0" w:space="0" w:color="auto"/>
        <w:left w:val="none" w:sz="0" w:space="0" w:color="auto"/>
        <w:bottom w:val="none" w:sz="0" w:space="0" w:color="auto"/>
        <w:right w:val="none" w:sz="0" w:space="0" w:color="auto"/>
      </w:divBdr>
    </w:div>
    <w:div w:id="1064525845">
      <w:bodyDiv w:val="1"/>
      <w:marLeft w:val="0"/>
      <w:marRight w:val="0"/>
      <w:marTop w:val="0"/>
      <w:marBottom w:val="0"/>
      <w:divBdr>
        <w:top w:val="none" w:sz="0" w:space="0" w:color="auto"/>
        <w:left w:val="none" w:sz="0" w:space="0" w:color="auto"/>
        <w:bottom w:val="none" w:sz="0" w:space="0" w:color="auto"/>
        <w:right w:val="none" w:sz="0" w:space="0" w:color="auto"/>
      </w:divBdr>
    </w:div>
    <w:div w:id="1066492418">
      <w:bodyDiv w:val="1"/>
      <w:marLeft w:val="0"/>
      <w:marRight w:val="0"/>
      <w:marTop w:val="0"/>
      <w:marBottom w:val="0"/>
      <w:divBdr>
        <w:top w:val="none" w:sz="0" w:space="0" w:color="auto"/>
        <w:left w:val="none" w:sz="0" w:space="0" w:color="auto"/>
        <w:bottom w:val="none" w:sz="0" w:space="0" w:color="auto"/>
        <w:right w:val="none" w:sz="0" w:space="0" w:color="auto"/>
      </w:divBdr>
    </w:div>
    <w:div w:id="1074933764">
      <w:bodyDiv w:val="1"/>
      <w:marLeft w:val="0"/>
      <w:marRight w:val="0"/>
      <w:marTop w:val="0"/>
      <w:marBottom w:val="0"/>
      <w:divBdr>
        <w:top w:val="none" w:sz="0" w:space="0" w:color="auto"/>
        <w:left w:val="none" w:sz="0" w:space="0" w:color="auto"/>
        <w:bottom w:val="none" w:sz="0" w:space="0" w:color="auto"/>
        <w:right w:val="none" w:sz="0" w:space="0" w:color="auto"/>
      </w:divBdr>
    </w:div>
    <w:div w:id="1084911624">
      <w:bodyDiv w:val="1"/>
      <w:marLeft w:val="0"/>
      <w:marRight w:val="0"/>
      <w:marTop w:val="0"/>
      <w:marBottom w:val="0"/>
      <w:divBdr>
        <w:top w:val="none" w:sz="0" w:space="0" w:color="auto"/>
        <w:left w:val="none" w:sz="0" w:space="0" w:color="auto"/>
        <w:bottom w:val="none" w:sz="0" w:space="0" w:color="auto"/>
        <w:right w:val="none" w:sz="0" w:space="0" w:color="auto"/>
      </w:divBdr>
    </w:div>
    <w:div w:id="1087382149">
      <w:bodyDiv w:val="1"/>
      <w:marLeft w:val="0"/>
      <w:marRight w:val="0"/>
      <w:marTop w:val="0"/>
      <w:marBottom w:val="0"/>
      <w:divBdr>
        <w:top w:val="none" w:sz="0" w:space="0" w:color="auto"/>
        <w:left w:val="none" w:sz="0" w:space="0" w:color="auto"/>
        <w:bottom w:val="none" w:sz="0" w:space="0" w:color="auto"/>
        <w:right w:val="none" w:sz="0" w:space="0" w:color="auto"/>
      </w:divBdr>
    </w:div>
    <w:div w:id="1093823566">
      <w:bodyDiv w:val="1"/>
      <w:marLeft w:val="0"/>
      <w:marRight w:val="0"/>
      <w:marTop w:val="0"/>
      <w:marBottom w:val="0"/>
      <w:divBdr>
        <w:top w:val="none" w:sz="0" w:space="0" w:color="auto"/>
        <w:left w:val="none" w:sz="0" w:space="0" w:color="auto"/>
        <w:bottom w:val="none" w:sz="0" w:space="0" w:color="auto"/>
        <w:right w:val="none" w:sz="0" w:space="0" w:color="auto"/>
      </w:divBdr>
    </w:div>
    <w:div w:id="1094672853">
      <w:bodyDiv w:val="1"/>
      <w:marLeft w:val="0"/>
      <w:marRight w:val="0"/>
      <w:marTop w:val="0"/>
      <w:marBottom w:val="0"/>
      <w:divBdr>
        <w:top w:val="none" w:sz="0" w:space="0" w:color="auto"/>
        <w:left w:val="none" w:sz="0" w:space="0" w:color="auto"/>
        <w:bottom w:val="none" w:sz="0" w:space="0" w:color="auto"/>
        <w:right w:val="none" w:sz="0" w:space="0" w:color="auto"/>
      </w:divBdr>
    </w:div>
    <w:div w:id="1101071113">
      <w:bodyDiv w:val="1"/>
      <w:marLeft w:val="0"/>
      <w:marRight w:val="0"/>
      <w:marTop w:val="0"/>
      <w:marBottom w:val="0"/>
      <w:divBdr>
        <w:top w:val="none" w:sz="0" w:space="0" w:color="auto"/>
        <w:left w:val="none" w:sz="0" w:space="0" w:color="auto"/>
        <w:bottom w:val="none" w:sz="0" w:space="0" w:color="auto"/>
        <w:right w:val="none" w:sz="0" w:space="0" w:color="auto"/>
      </w:divBdr>
    </w:div>
    <w:div w:id="1104302636">
      <w:bodyDiv w:val="1"/>
      <w:marLeft w:val="0"/>
      <w:marRight w:val="0"/>
      <w:marTop w:val="0"/>
      <w:marBottom w:val="0"/>
      <w:divBdr>
        <w:top w:val="none" w:sz="0" w:space="0" w:color="auto"/>
        <w:left w:val="none" w:sz="0" w:space="0" w:color="auto"/>
        <w:bottom w:val="none" w:sz="0" w:space="0" w:color="auto"/>
        <w:right w:val="none" w:sz="0" w:space="0" w:color="auto"/>
      </w:divBdr>
    </w:div>
    <w:div w:id="1111361306">
      <w:bodyDiv w:val="1"/>
      <w:marLeft w:val="0"/>
      <w:marRight w:val="0"/>
      <w:marTop w:val="0"/>
      <w:marBottom w:val="0"/>
      <w:divBdr>
        <w:top w:val="none" w:sz="0" w:space="0" w:color="auto"/>
        <w:left w:val="none" w:sz="0" w:space="0" w:color="auto"/>
        <w:bottom w:val="none" w:sz="0" w:space="0" w:color="auto"/>
        <w:right w:val="none" w:sz="0" w:space="0" w:color="auto"/>
      </w:divBdr>
    </w:div>
    <w:div w:id="1112822181">
      <w:bodyDiv w:val="1"/>
      <w:marLeft w:val="0"/>
      <w:marRight w:val="0"/>
      <w:marTop w:val="0"/>
      <w:marBottom w:val="0"/>
      <w:divBdr>
        <w:top w:val="none" w:sz="0" w:space="0" w:color="auto"/>
        <w:left w:val="none" w:sz="0" w:space="0" w:color="auto"/>
        <w:bottom w:val="none" w:sz="0" w:space="0" w:color="auto"/>
        <w:right w:val="none" w:sz="0" w:space="0" w:color="auto"/>
      </w:divBdr>
    </w:div>
    <w:div w:id="1117137812">
      <w:bodyDiv w:val="1"/>
      <w:marLeft w:val="0"/>
      <w:marRight w:val="0"/>
      <w:marTop w:val="0"/>
      <w:marBottom w:val="0"/>
      <w:divBdr>
        <w:top w:val="none" w:sz="0" w:space="0" w:color="auto"/>
        <w:left w:val="none" w:sz="0" w:space="0" w:color="auto"/>
        <w:bottom w:val="none" w:sz="0" w:space="0" w:color="auto"/>
        <w:right w:val="none" w:sz="0" w:space="0" w:color="auto"/>
      </w:divBdr>
    </w:div>
    <w:div w:id="1118723921">
      <w:bodyDiv w:val="1"/>
      <w:marLeft w:val="0"/>
      <w:marRight w:val="0"/>
      <w:marTop w:val="0"/>
      <w:marBottom w:val="0"/>
      <w:divBdr>
        <w:top w:val="none" w:sz="0" w:space="0" w:color="auto"/>
        <w:left w:val="none" w:sz="0" w:space="0" w:color="auto"/>
        <w:bottom w:val="none" w:sz="0" w:space="0" w:color="auto"/>
        <w:right w:val="none" w:sz="0" w:space="0" w:color="auto"/>
      </w:divBdr>
    </w:div>
    <w:div w:id="1121143067">
      <w:bodyDiv w:val="1"/>
      <w:marLeft w:val="0"/>
      <w:marRight w:val="0"/>
      <w:marTop w:val="0"/>
      <w:marBottom w:val="0"/>
      <w:divBdr>
        <w:top w:val="none" w:sz="0" w:space="0" w:color="auto"/>
        <w:left w:val="none" w:sz="0" w:space="0" w:color="auto"/>
        <w:bottom w:val="none" w:sz="0" w:space="0" w:color="auto"/>
        <w:right w:val="none" w:sz="0" w:space="0" w:color="auto"/>
      </w:divBdr>
    </w:div>
    <w:div w:id="1125656632">
      <w:bodyDiv w:val="1"/>
      <w:marLeft w:val="0"/>
      <w:marRight w:val="0"/>
      <w:marTop w:val="0"/>
      <w:marBottom w:val="0"/>
      <w:divBdr>
        <w:top w:val="none" w:sz="0" w:space="0" w:color="auto"/>
        <w:left w:val="none" w:sz="0" w:space="0" w:color="auto"/>
        <w:bottom w:val="none" w:sz="0" w:space="0" w:color="auto"/>
        <w:right w:val="none" w:sz="0" w:space="0" w:color="auto"/>
      </w:divBdr>
    </w:div>
    <w:div w:id="1126464342">
      <w:bodyDiv w:val="1"/>
      <w:marLeft w:val="0"/>
      <w:marRight w:val="0"/>
      <w:marTop w:val="0"/>
      <w:marBottom w:val="0"/>
      <w:divBdr>
        <w:top w:val="none" w:sz="0" w:space="0" w:color="auto"/>
        <w:left w:val="none" w:sz="0" w:space="0" w:color="auto"/>
        <w:bottom w:val="none" w:sz="0" w:space="0" w:color="auto"/>
        <w:right w:val="none" w:sz="0" w:space="0" w:color="auto"/>
      </w:divBdr>
    </w:div>
    <w:div w:id="1133720094">
      <w:bodyDiv w:val="1"/>
      <w:marLeft w:val="0"/>
      <w:marRight w:val="0"/>
      <w:marTop w:val="0"/>
      <w:marBottom w:val="0"/>
      <w:divBdr>
        <w:top w:val="none" w:sz="0" w:space="0" w:color="auto"/>
        <w:left w:val="none" w:sz="0" w:space="0" w:color="auto"/>
        <w:bottom w:val="none" w:sz="0" w:space="0" w:color="auto"/>
        <w:right w:val="none" w:sz="0" w:space="0" w:color="auto"/>
      </w:divBdr>
    </w:div>
    <w:div w:id="1146816301">
      <w:bodyDiv w:val="1"/>
      <w:marLeft w:val="0"/>
      <w:marRight w:val="0"/>
      <w:marTop w:val="0"/>
      <w:marBottom w:val="0"/>
      <w:divBdr>
        <w:top w:val="none" w:sz="0" w:space="0" w:color="auto"/>
        <w:left w:val="none" w:sz="0" w:space="0" w:color="auto"/>
        <w:bottom w:val="none" w:sz="0" w:space="0" w:color="auto"/>
        <w:right w:val="none" w:sz="0" w:space="0" w:color="auto"/>
      </w:divBdr>
    </w:div>
    <w:div w:id="1148519340">
      <w:bodyDiv w:val="1"/>
      <w:marLeft w:val="0"/>
      <w:marRight w:val="0"/>
      <w:marTop w:val="0"/>
      <w:marBottom w:val="0"/>
      <w:divBdr>
        <w:top w:val="none" w:sz="0" w:space="0" w:color="auto"/>
        <w:left w:val="none" w:sz="0" w:space="0" w:color="auto"/>
        <w:bottom w:val="none" w:sz="0" w:space="0" w:color="auto"/>
        <w:right w:val="none" w:sz="0" w:space="0" w:color="auto"/>
      </w:divBdr>
    </w:div>
    <w:div w:id="1155491133">
      <w:bodyDiv w:val="1"/>
      <w:marLeft w:val="0"/>
      <w:marRight w:val="0"/>
      <w:marTop w:val="0"/>
      <w:marBottom w:val="0"/>
      <w:divBdr>
        <w:top w:val="none" w:sz="0" w:space="0" w:color="auto"/>
        <w:left w:val="none" w:sz="0" w:space="0" w:color="auto"/>
        <w:bottom w:val="none" w:sz="0" w:space="0" w:color="auto"/>
        <w:right w:val="none" w:sz="0" w:space="0" w:color="auto"/>
      </w:divBdr>
    </w:div>
    <w:div w:id="1155757480">
      <w:bodyDiv w:val="1"/>
      <w:marLeft w:val="0"/>
      <w:marRight w:val="0"/>
      <w:marTop w:val="0"/>
      <w:marBottom w:val="0"/>
      <w:divBdr>
        <w:top w:val="none" w:sz="0" w:space="0" w:color="auto"/>
        <w:left w:val="none" w:sz="0" w:space="0" w:color="auto"/>
        <w:bottom w:val="none" w:sz="0" w:space="0" w:color="auto"/>
        <w:right w:val="none" w:sz="0" w:space="0" w:color="auto"/>
      </w:divBdr>
    </w:div>
    <w:div w:id="1190486955">
      <w:bodyDiv w:val="1"/>
      <w:marLeft w:val="0"/>
      <w:marRight w:val="0"/>
      <w:marTop w:val="0"/>
      <w:marBottom w:val="0"/>
      <w:divBdr>
        <w:top w:val="none" w:sz="0" w:space="0" w:color="auto"/>
        <w:left w:val="none" w:sz="0" w:space="0" w:color="auto"/>
        <w:bottom w:val="none" w:sz="0" w:space="0" w:color="auto"/>
        <w:right w:val="none" w:sz="0" w:space="0" w:color="auto"/>
      </w:divBdr>
    </w:div>
    <w:div w:id="1190681233">
      <w:bodyDiv w:val="1"/>
      <w:marLeft w:val="0"/>
      <w:marRight w:val="0"/>
      <w:marTop w:val="0"/>
      <w:marBottom w:val="0"/>
      <w:divBdr>
        <w:top w:val="none" w:sz="0" w:space="0" w:color="auto"/>
        <w:left w:val="none" w:sz="0" w:space="0" w:color="auto"/>
        <w:bottom w:val="none" w:sz="0" w:space="0" w:color="auto"/>
        <w:right w:val="none" w:sz="0" w:space="0" w:color="auto"/>
      </w:divBdr>
    </w:div>
    <w:div w:id="1197347381">
      <w:bodyDiv w:val="1"/>
      <w:marLeft w:val="0"/>
      <w:marRight w:val="0"/>
      <w:marTop w:val="0"/>
      <w:marBottom w:val="0"/>
      <w:divBdr>
        <w:top w:val="none" w:sz="0" w:space="0" w:color="auto"/>
        <w:left w:val="none" w:sz="0" w:space="0" w:color="auto"/>
        <w:bottom w:val="none" w:sz="0" w:space="0" w:color="auto"/>
        <w:right w:val="none" w:sz="0" w:space="0" w:color="auto"/>
      </w:divBdr>
    </w:div>
    <w:div w:id="1198003861">
      <w:bodyDiv w:val="1"/>
      <w:marLeft w:val="0"/>
      <w:marRight w:val="0"/>
      <w:marTop w:val="0"/>
      <w:marBottom w:val="0"/>
      <w:divBdr>
        <w:top w:val="none" w:sz="0" w:space="0" w:color="auto"/>
        <w:left w:val="none" w:sz="0" w:space="0" w:color="auto"/>
        <w:bottom w:val="none" w:sz="0" w:space="0" w:color="auto"/>
        <w:right w:val="none" w:sz="0" w:space="0" w:color="auto"/>
      </w:divBdr>
    </w:div>
    <w:div w:id="1198619091">
      <w:bodyDiv w:val="1"/>
      <w:marLeft w:val="0"/>
      <w:marRight w:val="0"/>
      <w:marTop w:val="0"/>
      <w:marBottom w:val="0"/>
      <w:divBdr>
        <w:top w:val="none" w:sz="0" w:space="0" w:color="auto"/>
        <w:left w:val="none" w:sz="0" w:space="0" w:color="auto"/>
        <w:bottom w:val="none" w:sz="0" w:space="0" w:color="auto"/>
        <w:right w:val="none" w:sz="0" w:space="0" w:color="auto"/>
      </w:divBdr>
    </w:div>
    <w:div w:id="1201627889">
      <w:bodyDiv w:val="1"/>
      <w:marLeft w:val="0"/>
      <w:marRight w:val="0"/>
      <w:marTop w:val="0"/>
      <w:marBottom w:val="0"/>
      <w:divBdr>
        <w:top w:val="none" w:sz="0" w:space="0" w:color="auto"/>
        <w:left w:val="none" w:sz="0" w:space="0" w:color="auto"/>
        <w:bottom w:val="none" w:sz="0" w:space="0" w:color="auto"/>
        <w:right w:val="none" w:sz="0" w:space="0" w:color="auto"/>
      </w:divBdr>
    </w:div>
    <w:div w:id="1209997532">
      <w:bodyDiv w:val="1"/>
      <w:marLeft w:val="0"/>
      <w:marRight w:val="0"/>
      <w:marTop w:val="0"/>
      <w:marBottom w:val="0"/>
      <w:divBdr>
        <w:top w:val="none" w:sz="0" w:space="0" w:color="auto"/>
        <w:left w:val="none" w:sz="0" w:space="0" w:color="auto"/>
        <w:bottom w:val="none" w:sz="0" w:space="0" w:color="auto"/>
        <w:right w:val="none" w:sz="0" w:space="0" w:color="auto"/>
      </w:divBdr>
    </w:div>
    <w:div w:id="1217468123">
      <w:bodyDiv w:val="1"/>
      <w:marLeft w:val="0"/>
      <w:marRight w:val="0"/>
      <w:marTop w:val="0"/>
      <w:marBottom w:val="0"/>
      <w:divBdr>
        <w:top w:val="none" w:sz="0" w:space="0" w:color="auto"/>
        <w:left w:val="none" w:sz="0" w:space="0" w:color="auto"/>
        <w:bottom w:val="none" w:sz="0" w:space="0" w:color="auto"/>
        <w:right w:val="none" w:sz="0" w:space="0" w:color="auto"/>
      </w:divBdr>
      <w:divsChild>
        <w:div w:id="535429993">
          <w:marLeft w:val="0"/>
          <w:marRight w:val="0"/>
          <w:marTop w:val="0"/>
          <w:marBottom w:val="0"/>
          <w:divBdr>
            <w:top w:val="none" w:sz="0" w:space="0" w:color="auto"/>
            <w:left w:val="none" w:sz="0" w:space="0" w:color="auto"/>
            <w:bottom w:val="none" w:sz="0" w:space="0" w:color="auto"/>
            <w:right w:val="none" w:sz="0" w:space="0" w:color="auto"/>
          </w:divBdr>
        </w:div>
        <w:div w:id="1282416444">
          <w:marLeft w:val="0"/>
          <w:marRight w:val="0"/>
          <w:marTop w:val="0"/>
          <w:marBottom w:val="0"/>
          <w:divBdr>
            <w:top w:val="none" w:sz="0" w:space="0" w:color="auto"/>
            <w:left w:val="none" w:sz="0" w:space="0" w:color="auto"/>
            <w:bottom w:val="none" w:sz="0" w:space="0" w:color="auto"/>
            <w:right w:val="none" w:sz="0" w:space="0" w:color="auto"/>
          </w:divBdr>
        </w:div>
      </w:divsChild>
    </w:div>
    <w:div w:id="1220628255">
      <w:bodyDiv w:val="1"/>
      <w:marLeft w:val="0"/>
      <w:marRight w:val="0"/>
      <w:marTop w:val="0"/>
      <w:marBottom w:val="0"/>
      <w:divBdr>
        <w:top w:val="none" w:sz="0" w:space="0" w:color="auto"/>
        <w:left w:val="none" w:sz="0" w:space="0" w:color="auto"/>
        <w:bottom w:val="none" w:sz="0" w:space="0" w:color="auto"/>
        <w:right w:val="none" w:sz="0" w:space="0" w:color="auto"/>
      </w:divBdr>
    </w:div>
    <w:div w:id="1227303655">
      <w:bodyDiv w:val="1"/>
      <w:marLeft w:val="0"/>
      <w:marRight w:val="0"/>
      <w:marTop w:val="0"/>
      <w:marBottom w:val="0"/>
      <w:divBdr>
        <w:top w:val="none" w:sz="0" w:space="0" w:color="auto"/>
        <w:left w:val="none" w:sz="0" w:space="0" w:color="auto"/>
        <w:bottom w:val="none" w:sz="0" w:space="0" w:color="auto"/>
        <w:right w:val="none" w:sz="0" w:space="0" w:color="auto"/>
      </w:divBdr>
    </w:div>
    <w:div w:id="1229028829">
      <w:bodyDiv w:val="1"/>
      <w:marLeft w:val="0"/>
      <w:marRight w:val="0"/>
      <w:marTop w:val="0"/>
      <w:marBottom w:val="0"/>
      <w:divBdr>
        <w:top w:val="none" w:sz="0" w:space="0" w:color="auto"/>
        <w:left w:val="none" w:sz="0" w:space="0" w:color="auto"/>
        <w:bottom w:val="none" w:sz="0" w:space="0" w:color="auto"/>
        <w:right w:val="none" w:sz="0" w:space="0" w:color="auto"/>
      </w:divBdr>
    </w:div>
    <w:div w:id="1239825132">
      <w:bodyDiv w:val="1"/>
      <w:marLeft w:val="0"/>
      <w:marRight w:val="0"/>
      <w:marTop w:val="0"/>
      <w:marBottom w:val="0"/>
      <w:divBdr>
        <w:top w:val="none" w:sz="0" w:space="0" w:color="auto"/>
        <w:left w:val="none" w:sz="0" w:space="0" w:color="auto"/>
        <w:bottom w:val="none" w:sz="0" w:space="0" w:color="auto"/>
        <w:right w:val="none" w:sz="0" w:space="0" w:color="auto"/>
      </w:divBdr>
    </w:div>
    <w:div w:id="1244484260">
      <w:bodyDiv w:val="1"/>
      <w:marLeft w:val="0"/>
      <w:marRight w:val="0"/>
      <w:marTop w:val="0"/>
      <w:marBottom w:val="0"/>
      <w:divBdr>
        <w:top w:val="none" w:sz="0" w:space="0" w:color="auto"/>
        <w:left w:val="none" w:sz="0" w:space="0" w:color="auto"/>
        <w:bottom w:val="none" w:sz="0" w:space="0" w:color="auto"/>
        <w:right w:val="none" w:sz="0" w:space="0" w:color="auto"/>
      </w:divBdr>
    </w:div>
    <w:div w:id="1254583886">
      <w:bodyDiv w:val="1"/>
      <w:marLeft w:val="0"/>
      <w:marRight w:val="0"/>
      <w:marTop w:val="0"/>
      <w:marBottom w:val="0"/>
      <w:divBdr>
        <w:top w:val="none" w:sz="0" w:space="0" w:color="auto"/>
        <w:left w:val="none" w:sz="0" w:space="0" w:color="auto"/>
        <w:bottom w:val="none" w:sz="0" w:space="0" w:color="auto"/>
        <w:right w:val="none" w:sz="0" w:space="0" w:color="auto"/>
      </w:divBdr>
      <w:divsChild>
        <w:div w:id="576326783">
          <w:marLeft w:val="0"/>
          <w:marRight w:val="0"/>
          <w:marTop w:val="0"/>
          <w:marBottom w:val="0"/>
          <w:divBdr>
            <w:top w:val="none" w:sz="0" w:space="0" w:color="auto"/>
            <w:left w:val="none" w:sz="0" w:space="0" w:color="auto"/>
            <w:bottom w:val="none" w:sz="0" w:space="0" w:color="auto"/>
            <w:right w:val="none" w:sz="0" w:space="0" w:color="auto"/>
          </w:divBdr>
        </w:div>
        <w:div w:id="1107429642">
          <w:marLeft w:val="0"/>
          <w:marRight w:val="0"/>
          <w:marTop w:val="0"/>
          <w:marBottom w:val="0"/>
          <w:divBdr>
            <w:top w:val="none" w:sz="0" w:space="0" w:color="auto"/>
            <w:left w:val="none" w:sz="0" w:space="0" w:color="auto"/>
            <w:bottom w:val="none" w:sz="0" w:space="0" w:color="auto"/>
            <w:right w:val="none" w:sz="0" w:space="0" w:color="auto"/>
          </w:divBdr>
        </w:div>
        <w:div w:id="1845584064">
          <w:marLeft w:val="0"/>
          <w:marRight w:val="0"/>
          <w:marTop w:val="0"/>
          <w:marBottom w:val="0"/>
          <w:divBdr>
            <w:top w:val="none" w:sz="0" w:space="0" w:color="auto"/>
            <w:left w:val="none" w:sz="0" w:space="0" w:color="auto"/>
            <w:bottom w:val="none" w:sz="0" w:space="0" w:color="auto"/>
            <w:right w:val="none" w:sz="0" w:space="0" w:color="auto"/>
          </w:divBdr>
        </w:div>
        <w:div w:id="2029326710">
          <w:marLeft w:val="0"/>
          <w:marRight w:val="0"/>
          <w:marTop w:val="0"/>
          <w:marBottom w:val="0"/>
          <w:divBdr>
            <w:top w:val="none" w:sz="0" w:space="0" w:color="auto"/>
            <w:left w:val="none" w:sz="0" w:space="0" w:color="auto"/>
            <w:bottom w:val="none" w:sz="0" w:space="0" w:color="auto"/>
            <w:right w:val="none" w:sz="0" w:space="0" w:color="auto"/>
          </w:divBdr>
        </w:div>
        <w:div w:id="2088727484">
          <w:marLeft w:val="0"/>
          <w:marRight w:val="0"/>
          <w:marTop w:val="0"/>
          <w:marBottom w:val="0"/>
          <w:divBdr>
            <w:top w:val="none" w:sz="0" w:space="0" w:color="auto"/>
            <w:left w:val="none" w:sz="0" w:space="0" w:color="auto"/>
            <w:bottom w:val="none" w:sz="0" w:space="0" w:color="auto"/>
            <w:right w:val="none" w:sz="0" w:space="0" w:color="auto"/>
          </w:divBdr>
        </w:div>
      </w:divsChild>
    </w:div>
    <w:div w:id="1265454227">
      <w:bodyDiv w:val="1"/>
      <w:marLeft w:val="0"/>
      <w:marRight w:val="0"/>
      <w:marTop w:val="0"/>
      <w:marBottom w:val="0"/>
      <w:divBdr>
        <w:top w:val="none" w:sz="0" w:space="0" w:color="auto"/>
        <w:left w:val="none" w:sz="0" w:space="0" w:color="auto"/>
        <w:bottom w:val="none" w:sz="0" w:space="0" w:color="auto"/>
        <w:right w:val="none" w:sz="0" w:space="0" w:color="auto"/>
      </w:divBdr>
    </w:div>
    <w:div w:id="1272592419">
      <w:bodyDiv w:val="1"/>
      <w:marLeft w:val="0"/>
      <w:marRight w:val="0"/>
      <w:marTop w:val="0"/>
      <w:marBottom w:val="0"/>
      <w:divBdr>
        <w:top w:val="none" w:sz="0" w:space="0" w:color="auto"/>
        <w:left w:val="none" w:sz="0" w:space="0" w:color="auto"/>
        <w:bottom w:val="none" w:sz="0" w:space="0" w:color="auto"/>
        <w:right w:val="none" w:sz="0" w:space="0" w:color="auto"/>
      </w:divBdr>
    </w:div>
    <w:div w:id="1275599802">
      <w:bodyDiv w:val="1"/>
      <w:marLeft w:val="0"/>
      <w:marRight w:val="0"/>
      <w:marTop w:val="0"/>
      <w:marBottom w:val="0"/>
      <w:divBdr>
        <w:top w:val="none" w:sz="0" w:space="0" w:color="auto"/>
        <w:left w:val="none" w:sz="0" w:space="0" w:color="auto"/>
        <w:bottom w:val="none" w:sz="0" w:space="0" w:color="auto"/>
        <w:right w:val="none" w:sz="0" w:space="0" w:color="auto"/>
      </w:divBdr>
    </w:div>
    <w:div w:id="1277906768">
      <w:bodyDiv w:val="1"/>
      <w:marLeft w:val="0"/>
      <w:marRight w:val="0"/>
      <w:marTop w:val="0"/>
      <w:marBottom w:val="0"/>
      <w:divBdr>
        <w:top w:val="none" w:sz="0" w:space="0" w:color="auto"/>
        <w:left w:val="none" w:sz="0" w:space="0" w:color="auto"/>
        <w:bottom w:val="none" w:sz="0" w:space="0" w:color="auto"/>
        <w:right w:val="none" w:sz="0" w:space="0" w:color="auto"/>
      </w:divBdr>
    </w:div>
    <w:div w:id="1278830764">
      <w:bodyDiv w:val="1"/>
      <w:marLeft w:val="0"/>
      <w:marRight w:val="0"/>
      <w:marTop w:val="0"/>
      <w:marBottom w:val="0"/>
      <w:divBdr>
        <w:top w:val="none" w:sz="0" w:space="0" w:color="auto"/>
        <w:left w:val="none" w:sz="0" w:space="0" w:color="auto"/>
        <w:bottom w:val="none" w:sz="0" w:space="0" w:color="auto"/>
        <w:right w:val="none" w:sz="0" w:space="0" w:color="auto"/>
      </w:divBdr>
    </w:div>
    <w:div w:id="1288511342">
      <w:bodyDiv w:val="1"/>
      <w:marLeft w:val="0"/>
      <w:marRight w:val="0"/>
      <w:marTop w:val="0"/>
      <w:marBottom w:val="0"/>
      <w:divBdr>
        <w:top w:val="none" w:sz="0" w:space="0" w:color="auto"/>
        <w:left w:val="none" w:sz="0" w:space="0" w:color="auto"/>
        <w:bottom w:val="none" w:sz="0" w:space="0" w:color="auto"/>
        <w:right w:val="none" w:sz="0" w:space="0" w:color="auto"/>
      </w:divBdr>
    </w:div>
    <w:div w:id="1292053456">
      <w:bodyDiv w:val="1"/>
      <w:marLeft w:val="0"/>
      <w:marRight w:val="0"/>
      <w:marTop w:val="0"/>
      <w:marBottom w:val="0"/>
      <w:divBdr>
        <w:top w:val="none" w:sz="0" w:space="0" w:color="auto"/>
        <w:left w:val="none" w:sz="0" w:space="0" w:color="auto"/>
        <w:bottom w:val="none" w:sz="0" w:space="0" w:color="auto"/>
        <w:right w:val="none" w:sz="0" w:space="0" w:color="auto"/>
      </w:divBdr>
    </w:div>
    <w:div w:id="1310935072">
      <w:bodyDiv w:val="1"/>
      <w:marLeft w:val="0"/>
      <w:marRight w:val="0"/>
      <w:marTop w:val="0"/>
      <w:marBottom w:val="0"/>
      <w:divBdr>
        <w:top w:val="none" w:sz="0" w:space="0" w:color="auto"/>
        <w:left w:val="none" w:sz="0" w:space="0" w:color="auto"/>
        <w:bottom w:val="none" w:sz="0" w:space="0" w:color="auto"/>
        <w:right w:val="none" w:sz="0" w:space="0" w:color="auto"/>
      </w:divBdr>
    </w:div>
    <w:div w:id="1312255003">
      <w:bodyDiv w:val="1"/>
      <w:marLeft w:val="0"/>
      <w:marRight w:val="0"/>
      <w:marTop w:val="0"/>
      <w:marBottom w:val="0"/>
      <w:divBdr>
        <w:top w:val="none" w:sz="0" w:space="0" w:color="auto"/>
        <w:left w:val="none" w:sz="0" w:space="0" w:color="auto"/>
        <w:bottom w:val="none" w:sz="0" w:space="0" w:color="auto"/>
        <w:right w:val="none" w:sz="0" w:space="0" w:color="auto"/>
      </w:divBdr>
    </w:div>
    <w:div w:id="1324242415">
      <w:bodyDiv w:val="1"/>
      <w:marLeft w:val="0"/>
      <w:marRight w:val="0"/>
      <w:marTop w:val="0"/>
      <w:marBottom w:val="0"/>
      <w:divBdr>
        <w:top w:val="none" w:sz="0" w:space="0" w:color="auto"/>
        <w:left w:val="none" w:sz="0" w:space="0" w:color="auto"/>
        <w:bottom w:val="none" w:sz="0" w:space="0" w:color="auto"/>
        <w:right w:val="none" w:sz="0" w:space="0" w:color="auto"/>
      </w:divBdr>
    </w:div>
    <w:div w:id="1329165240">
      <w:bodyDiv w:val="1"/>
      <w:marLeft w:val="0"/>
      <w:marRight w:val="0"/>
      <w:marTop w:val="0"/>
      <w:marBottom w:val="0"/>
      <w:divBdr>
        <w:top w:val="none" w:sz="0" w:space="0" w:color="auto"/>
        <w:left w:val="none" w:sz="0" w:space="0" w:color="auto"/>
        <w:bottom w:val="none" w:sz="0" w:space="0" w:color="auto"/>
        <w:right w:val="none" w:sz="0" w:space="0" w:color="auto"/>
      </w:divBdr>
    </w:div>
    <w:div w:id="1336961796">
      <w:bodyDiv w:val="1"/>
      <w:marLeft w:val="0"/>
      <w:marRight w:val="0"/>
      <w:marTop w:val="0"/>
      <w:marBottom w:val="0"/>
      <w:divBdr>
        <w:top w:val="none" w:sz="0" w:space="0" w:color="auto"/>
        <w:left w:val="none" w:sz="0" w:space="0" w:color="auto"/>
        <w:bottom w:val="none" w:sz="0" w:space="0" w:color="auto"/>
        <w:right w:val="none" w:sz="0" w:space="0" w:color="auto"/>
      </w:divBdr>
    </w:div>
    <w:div w:id="1338271660">
      <w:bodyDiv w:val="1"/>
      <w:marLeft w:val="0"/>
      <w:marRight w:val="0"/>
      <w:marTop w:val="0"/>
      <w:marBottom w:val="0"/>
      <w:divBdr>
        <w:top w:val="none" w:sz="0" w:space="0" w:color="auto"/>
        <w:left w:val="none" w:sz="0" w:space="0" w:color="auto"/>
        <w:bottom w:val="none" w:sz="0" w:space="0" w:color="auto"/>
        <w:right w:val="none" w:sz="0" w:space="0" w:color="auto"/>
      </w:divBdr>
    </w:div>
    <w:div w:id="1338727493">
      <w:bodyDiv w:val="1"/>
      <w:marLeft w:val="0"/>
      <w:marRight w:val="0"/>
      <w:marTop w:val="0"/>
      <w:marBottom w:val="0"/>
      <w:divBdr>
        <w:top w:val="none" w:sz="0" w:space="0" w:color="auto"/>
        <w:left w:val="none" w:sz="0" w:space="0" w:color="auto"/>
        <w:bottom w:val="none" w:sz="0" w:space="0" w:color="auto"/>
        <w:right w:val="none" w:sz="0" w:space="0" w:color="auto"/>
      </w:divBdr>
    </w:div>
    <w:div w:id="1343237014">
      <w:bodyDiv w:val="1"/>
      <w:marLeft w:val="0"/>
      <w:marRight w:val="0"/>
      <w:marTop w:val="0"/>
      <w:marBottom w:val="0"/>
      <w:divBdr>
        <w:top w:val="none" w:sz="0" w:space="0" w:color="auto"/>
        <w:left w:val="none" w:sz="0" w:space="0" w:color="auto"/>
        <w:bottom w:val="none" w:sz="0" w:space="0" w:color="auto"/>
        <w:right w:val="none" w:sz="0" w:space="0" w:color="auto"/>
      </w:divBdr>
    </w:div>
    <w:div w:id="1348172175">
      <w:bodyDiv w:val="1"/>
      <w:marLeft w:val="0"/>
      <w:marRight w:val="0"/>
      <w:marTop w:val="0"/>
      <w:marBottom w:val="0"/>
      <w:divBdr>
        <w:top w:val="none" w:sz="0" w:space="0" w:color="auto"/>
        <w:left w:val="none" w:sz="0" w:space="0" w:color="auto"/>
        <w:bottom w:val="none" w:sz="0" w:space="0" w:color="auto"/>
        <w:right w:val="none" w:sz="0" w:space="0" w:color="auto"/>
      </w:divBdr>
    </w:div>
    <w:div w:id="1364787350">
      <w:bodyDiv w:val="1"/>
      <w:marLeft w:val="0"/>
      <w:marRight w:val="0"/>
      <w:marTop w:val="0"/>
      <w:marBottom w:val="0"/>
      <w:divBdr>
        <w:top w:val="none" w:sz="0" w:space="0" w:color="auto"/>
        <w:left w:val="none" w:sz="0" w:space="0" w:color="auto"/>
        <w:bottom w:val="none" w:sz="0" w:space="0" w:color="auto"/>
        <w:right w:val="none" w:sz="0" w:space="0" w:color="auto"/>
      </w:divBdr>
    </w:div>
    <w:div w:id="1369529722">
      <w:bodyDiv w:val="1"/>
      <w:marLeft w:val="0"/>
      <w:marRight w:val="0"/>
      <w:marTop w:val="0"/>
      <w:marBottom w:val="0"/>
      <w:divBdr>
        <w:top w:val="none" w:sz="0" w:space="0" w:color="auto"/>
        <w:left w:val="none" w:sz="0" w:space="0" w:color="auto"/>
        <w:bottom w:val="none" w:sz="0" w:space="0" w:color="auto"/>
        <w:right w:val="none" w:sz="0" w:space="0" w:color="auto"/>
      </w:divBdr>
    </w:div>
    <w:div w:id="1371034367">
      <w:bodyDiv w:val="1"/>
      <w:marLeft w:val="0"/>
      <w:marRight w:val="0"/>
      <w:marTop w:val="0"/>
      <w:marBottom w:val="0"/>
      <w:divBdr>
        <w:top w:val="none" w:sz="0" w:space="0" w:color="auto"/>
        <w:left w:val="none" w:sz="0" w:space="0" w:color="auto"/>
        <w:bottom w:val="none" w:sz="0" w:space="0" w:color="auto"/>
        <w:right w:val="none" w:sz="0" w:space="0" w:color="auto"/>
      </w:divBdr>
    </w:div>
    <w:div w:id="1388139084">
      <w:bodyDiv w:val="1"/>
      <w:marLeft w:val="0"/>
      <w:marRight w:val="0"/>
      <w:marTop w:val="0"/>
      <w:marBottom w:val="0"/>
      <w:divBdr>
        <w:top w:val="none" w:sz="0" w:space="0" w:color="auto"/>
        <w:left w:val="none" w:sz="0" w:space="0" w:color="auto"/>
        <w:bottom w:val="none" w:sz="0" w:space="0" w:color="auto"/>
        <w:right w:val="none" w:sz="0" w:space="0" w:color="auto"/>
      </w:divBdr>
    </w:div>
    <w:div w:id="1406294336">
      <w:bodyDiv w:val="1"/>
      <w:marLeft w:val="0"/>
      <w:marRight w:val="0"/>
      <w:marTop w:val="0"/>
      <w:marBottom w:val="0"/>
      <w:divBdr>
        <w:top w:val="none" w:sz="0" w:space="0" w:color="auto"/>
        <w:left w:val="none" w:sz="0" w:space="0" w:color="auto"/>
        <w:bottom w:val="none" w:sz="0" w:space="0" w:color="auto"/>
        <w:right w:val="none" w:sz="0" w:space="0" w:color="auto"/>
      </w:divBdr>
    </w:div>
    <w:div w:id="1412197255">
      <w:bodyDiv w:val="1"/>
      <w:marLeft w:val="0"/>
      <w:marRight w:val="0"/>
      <w:marTop w:val="0"/>
      <w:marBottom w:val="0"/>
      <w:divBdr>
        <w:top w:val="none" w:sz="0" w:space="0" w:color="auto"/>
        <w:left w:val="none" w:sz="0" w:space="0" w:color="auto"/>
        <w:bottom w:val="none" w:sz="0" w:space="0" w:color="auto"/>
        <w:right w:val="none" w:sz="0" w:space="0" w:color="auto"/>
      </w:divBdr>
    </w:div>
    <w:div w:id="1423334081">
      <w:bodyDiv w:val="1"/>
      <w:marLeft w:val="0"/>
      <w:marRight w:val="0"/>
      <w:marTop w:val="0"/>
      <w:marBottom w:val="0"/>
      <w:divBdr>
        <w:top w:val="none" w:sz="0" w:space="0" w:color="auto"/>
        <w:left w:val="none" w:sz="0" w:space="0" w:color="auto"/>
        <w:bottom w:val="none" w:sz="0" w:space="0" w:color="auto"/>
        <w:right w:val="none" w:sz="0" w:space="0" w:color="auto"/>
      </w:divBdr>
    </w:div>
    <w:div w:id="1430855914">
      <w:bodyDiv w:val="1"/>
      <w:marLeft w:val="0"/>
      <w:marRight w:val="0"/>
      <w:marTop w:val="0"/>
      <w:marBottom w:val="0"/>
      <w:divBdr>
        <w:top w:val="none" w:sz="0" w:space="0" w:color="auto"/>
        <w:left w:val="none" w:sz="0" w:space="0" w:color="auto"/>
        <w:bottom w:val="none" w:sz="0" w:space="0" w:color="auto"/>
        <w:right w:val="none" w:sz="0" w:space="0" w:color="auto"/>
      </w:divBdr>
    </w:div>
    <w:div w:id="1434859530">
      <w:bodyDiv w:val="1"/>
      <w:marLeft w:val="0"/>
      <w:marRight w:val="0"/>
      <w:marTop w:val="0"/>
      <w:marBottom w:val="0"/>
      <w:divBdr>
        <w:top w:val="none" w:sz="0" w:space="0" w:color="auto"/>
        <w:left w:val="none" w:sz="0" w:space="0" w:color="auto"/>
        <w:bottom w:val="none" w:sz="0" w:space="0" w:color="auto"/>
        <w:right w:val="none" w:sz="0" w:space="0" w:color="auto"/>
      </w:divBdr>
    </w:div>
    <w:div w:id="1435056284">
      <w:bodyDiv w:val="1"/>
      <w:marLeft w:val="0"/>
      <w:marRight w:val="0"/>
      <w:marTop w:val="0"/>
      <w:marBottom w:val="0"/>
      <w:divBdr>
        <w:top w:val="none" w:sz="0" w:space="0" w:color="auto"/>
        <w:left w:val="none" w:sz="0" w:space="0" w:color="auto"/>
        <w:bottom w:val="none" w:sz="0" w:space="0" w:color="auto"/>
        <w:right w:val="none" w:sz="0" w:space="0" w:color="auto"/>
      </w:divBdr>
    </w:div>
    <w:div w:id="1435708376">
      <w:bodyDiv w:val="1"/>
      <w:marLeft w:val="0"/>
      <w:marRight w:val="0"/>
      <w:marTop w:val="0"/>
      <w:marBottom w:val="0"/>
      <w:divBdr>
        <w:top w:val="none" w:sz="0" w:space="0" w:color="auto"/>
        <w:left w:val="none" w:sz="0" w:space="0" w:color="auto"/>
        <w:bottom w:val="none" w:sz="0" w:space="0" w:color="auto"/>
        <w:right w:val="none" w:sz="0" w:space="0" w:color="auto"/>
      </w:divBdr>
    </w:div>
    <w:div w:id="1437288384">
      <w:bodyDiv w:val="1"/>
      <w:marLeft w:val="0"/>
      <w:marRight w:val="0"/>
      <w:marTop w:val="0"/>
      <w:marBottom w:val="0"/>
      <w:divBdr>
        <w:top w:val="none" w:sz="0" w:space="0" w:color="auto"/>
        <w:left w:val="none" w:sz="0" w:space="0" w:color="auto"/>
        <w:bottom w:val="none" w:sz="0" w:space="0" w:color="auto"/>
        <w:right w:val="none" w:sz="0" w:space="0" w:color="auto"/>
      </w:divBdr>
    </w:div>
    <w:div w:id="1439329544">
      <w:bodyDiv w:val="1"/>
      <w:marLeft w:val="0"/>
      <w:marRight w:val="0"/>
      <w:marTop w:val="0"/>
      <w:marBottom w:val="0"/>
      <w:divBdr>
        <w:top w:val="none" w:sz="0" w:space="0" w:color="auto"/>
        <w:left w:val="none" w:sz="0" w:space="0" w:color="auto"/>
        <w:bottom w:val="none" w:sz="0" w:space="0" w:color="auto"/>
        <w:right w:val="none" w:sz="0" w:space="0" w:color="auto"/>
      </w:divBdr>
    </w:div>
    <w:div w:id="1440297702">
      <w:bodyDiv w:val="1"/>
      <w:marLeft w:val="0"/>
      <w:marRight w:val="0"/>
      <w:marTop w:val="0"/>
      <w:marBottom w:val="0"/>
      <w:divBdr>
        <w:top w:val="none" w:sz="0" w:space="0" w:color="auto"/>
        <w:left w:val="none" w:sz="0" w:space="0" w:color="auto"/>
        <w:bottom w:val="none" w:sz="0" w:space="0" w:color="auto"/>
        <w:right w:val="none" w:sz="0" w:space="0" w:color="auto"/>
      </w:divBdr>
    </w:div>
    <w:div w:id="1440836214">
      <w:bodyDiv w:val="1"/>
      <w:marLeft w:val="0"/>
      <w:marRight w:val="0"/>
      <w:marTop w:val="0"/>
      <w:marBottom w:val="0"/>
      <w:divBdr>
        <w:top w:val="none" w:sz="0" w:space="0" w:color="auto"/>
        <w:left w:val="none" w:sz="0" w:space="0" w:color="auto"/>
        <w:bottom w:val="none" w:sz="0" w:space="0" w:color="auto"/>
        <w:right w:val="none" w:sz="0" w:space="0" w:color="auto"/>
      </w:divBdr>
    </w:div>
    <w:div w:id="1441946940">
      <w:bodyDiv w:val="1"/>
      <w:marLeft w:val="0"/>
      <w:marRight w:val="0"/>
      <w:marTop w:val="0"/>
      <w:marBottom w:val="0"/>
      <w:divBdr>
        <w:top w:val="none" w:sz="0" w:space="0" w:color="auto"/>
        <w:left w:val="none" w:sz="0" w:space="0" w:color="auto"/>
        <w:bottom w:val="none" w:sz="0" w:space="0" w:color="auto"/>
        <w:right w:val="none" w:sz="0" w:space="0" w:color="auto"/>
      </w:divBdr>
    </w:div>
    <w:div w:id="1448547053">
      <w:bodyDiv w:val="1"/>
      <w:marLeft w:val="0"/>
      <w:marRight w:val="0"/>
      <w:marTop w:val="0"/>
      <w:marBottom w:val="0"/>
      <w:divBdr>
        <w:top w:val="none" w:sz="0" w:space="0" w:color="auto"/>
        <w:left w:val="none" w:sz="0" w:space="0" w:color="auto"/>
        <w:bottom w:val="none" w:sz="0" w:space="0" w:color="auto"/>
        <w:right w:val="none" w:sz="0" w:space="0" w:color="auto"/>
      </w:divBdr>
    </w:div>
    <w:div w:id="1456947192">
      <w:bodyDiv w:val="1"/>
      <w:marLeft w:val="0"/>
      <w:marRight w:val="0"/>
      <w:marTop w:val="0"/>
      <w:marBottom w:val="0"/>
      <w:divBdr>
        <w:top w:val="none" w:sz="0" w:space="0" w:color="auto"/>
        <w:left w:val="none" w:sz="0" w:space="0" w:color="auto"/>
        <w:bottom w:val="none" w:sz="0" w:space="0" w:color="auto"/>
        <w:right w:val="none" w:sz="0" w:space="0" w:color="auto"/>
      </w:divBdr>
    </w:div>
    <w:div w:id="1464615398">
      <w:bodyDiv w:val="1"/>
      <w:marLeft w:val="0"/>
      <w:marRight w:val="0"/>
      <w:marTop w:val="0"/>
      <w:marBottom w:val="0"/>
      <w:divBdr>
        <w:top w:val="none" w:sz="0" w:space="0" w:color="auto"/>
        <w:left w:val="none" w:sz="0" w:space="0" w:color="auto"/>
        <w:bottom w:val="none" w:sz="0" w:space="0" w:color="auto"/>
        <w:right w:val="none" w:sz="0" w:space="0" w:color="auto"/>
      </w:divBdr>
    </w:div>
    <w:div w:id="1465730673">
      <w:bodyDiv w:val="1"/>
      <w:marLeft w:val="0"/>
      <w:marRight w:val="0"/>
      <w:marTop w:val="0"/>
      <w:marBottom w:val="0"/>
      <w:divBdr>
        <w:top w:val="none" w:sz="0" w:space="0" w:color="auto"/>
        <w:left w:val="none" w:sz="0" w:space="0" w:color="auto"/>
        <w:bottom w:val="none" w:sz="0" w:space="0" w:color="auto"/>
        <w:right w:val="none" w:sz="0" w:space="0" w:color="auto"/>
      </w:divBdr>
    </w:div>
    <w:div w:id="1471243518">
      <w:bodyDiv w:val="1"/>
      <w:marLeft w:val="0"/>
      <w:marRight w:val="0"/>
      <w:marTop w:val="0"/>
      <w:marBottom w:val="0"/>
      <w:divBdr>
        <w:top w:val="none" w:sz="0" w:space="0" w:color="auto"/>
        <w:left w:val="none" w:sz="0" w:space="0" w:color="auto"/>
        <w:bottom w:val="none" w:sz="0" w:space="0" w:color="auto"/>
        <w:right w:val="none" w:sz="0" w:space="0" w:color="auto"/>
      </w:divBdr>
    </w:div>
    <w:div w:id="1474133783">
      <w:bodyDiv w:val="1"/>
      <w:marLeft w:val="0"/>
      <w:marRight w:val="0"/>
      <w:marTop w:val="0"/>
      <w:marBottom w:val="0"/>
      <w:divBdr>
        <w:top w:val="none" w:sz="0" w:space="0" w:color="auto"/>
        <w:left w:val="none" w:sz="0" w:space="0" w:color="auto"/>
        <w:bottom w:val="none" w:sz="0" w:space="0" w:color="auto"/>
        <w:right w:val="none" w:sz="0" w:space="0" w:color="auto"/>
      </w:divBdr>
    </w:div>
    <w:div w:id="1482305209">
      <w:bodyDiv w:val="1"/>
      <w:marLeft w:val="0"/>
      <w:marRight w:val="0"/>
      <w:marTop w:val="0"/>
      <w:marBottom w:val="0"/>
      <w:divBdr>
        <w:top w:val="none" w:sz="0" w:space="0" w:color="auto"/>
        <w:left w:val="none" w:sz="0" w:space="0" w:color="auto"/>
        <w:bottom w:val="none" w:sz="0" w:space="0" w:color="auto"/>
        <w:right w:val="none" w:sz="0" w:space="0" w:color="auto"/>
      </w:divBdr>
    </w:div>
    <w:div w:id="1484539292">
      <w:bodyDiv w:val="1"/>
      <w:marLeft w:val="0"/>
      <w:marRight w:val="0"/>
      <w:marTop w:val="0"/>
      <w:marBottom w:val="0"/>
      <w:divBdr>
        <w:top w:val="none" w:sz="0" w:space="0" w:color="auto"/>
        <w:left w:val="none" w:sz="0" w:space="0" w:color="auto"/>
        <w:bottom w:val="none" w:sz="0" w:space="0" w:color="auto"/>
        <w:right w:val="none" w:sz="0" w:space="0" w:color="auto"/>
      </w:divBdr>
    </w:div>
    <w:div w:id="1484810730">
      <w:bodyDiv w:val="1"/>
      <w:marLeft w:val="0"/>
      <w:marRight w:val="0"/>
      <w:marTop w:val="0"/>
      <w:marBottom w:val="0"/>
      <w:divBdr>
        <w:top w:val="none" w:sz="0" w:space="0" w:color="auto"/>
        <w:left w:val="none" w:sz="0" w:space="0" w:color="auto"/>
        <w:bottom w:val="none" w:sz="0" w:space="0" w:color="auto"/>
        <w:right w:val="none" w:sz="0" w:space="0" w:color="auto"/>
      </w:divBdr>
    </w:div>
    <w:div w:id="1488935591">
      <w:bodyDiv w:val="1"/>
      <w:marLeft w:val="0"/>
      <w:marRight w:val="0"/>
      <w:marTop w:val="0"/>
      <w:marBottom w:val="0"/>
      <w:divBdr>
        <w:top w:val="none" w:sz="0" w:space="0" w:color="auto"/>
        <w:left w:val="none" w:sz="0" w:space="0" w:color="auto"/>
        <w:bottom w:val="none" w:sz="0" w:space="0" w:color="auto"/>
        <w:right w:val="none" w:sz="0" w:space="0" w:color="auto"/>
      </w:divBdr>
    </w:div>
    <w:div w:id="1489009803">
      <w:bodyDiv w:val="1"/>
      <w:marLeft w:val="0"/>
      <w:marRight w:val="0"/>
      <w:marTop w:val="0"/>
      <w:marBottom w:val="0"/>
      <w:divBdr>
        <w:top w:val="none" w:sz="0" w:space="0" w:color="auto"/>
        <w:left w:val="none" w:sz="0" w:space="0" w:color="auto"/>
        <w:bottom w:val="none" w:sz="0" w:space="0" w:color="auto"/>
        <w:right w:val="none" w:sz="0" w:space="0" w:color="auto"/>
      </w:divBdr>
    </w:div>
    <w:div w:id="1489591486">
      <w:bodyDiv w:val="1"/>
      <w:marLeft w:val="0"/>
      <w:marRight w:val="0"/>
      <w:marTop w:val="0"/>
      <w:marBottom w:val="0"/>
      <w:divBdr>
        <w:top w:val="none" w:sz="0" w:space="0" w:color="auto"/>
        <w:left w:val="none" w:sz="0" w:space="0" w:color="auto"/>
        <w:bottom w:val="none" w:sz="0" w:space="0" w:color="auto"/>
        <w:right w:val="none" w:sz="0" w:space="0" w:color="auto"/>
      </w:divBdr>
    </w:div>
    <w:div w:id="1496189872">
      <w:bodyDiv w:val="1"/>
      <w:marLeft w:val="0"/>
      <w:marRight w:val="0"/>
      <w:marTop w:val="0"/>
      <w:marBottom w:val="0"/>
      <w:divBdr>
        <w:top w:val="none" w:sz="0" w:space="0" w:color="auto"/>
        <w:left w:val="none" w:sz="0" w:space="0" w:color="auto"/>
        <w:bottom w:val="none" w:sz="0" w:space="0" w:color="auto"/>
        <w:right w:val="none" w:sz="0" w:space="0" w:color="auto"/>
      </w:divBdr>
    </w:div>
    <w:div w:id="1502963614">
      <w:bodyDiv w:val="1"/>
      <w:marLeft w:val="0"/>
      <w:marRight w:val="0"/>
      <w:marTop w:val="0"/>
      <w:marBottom w:val="0"/>
      <w:divBdr>
        <w:top w:val="none" w:sz="0" w:space="0" w:color="auto"/>
        <w:left w:val="none" w:sz="0" w:space="0" w:color="auto"/>
        <w:bottom w:val="none" w:sz="0" w:space="0" w:color="auto"/>
        <w:right w:val="none" w:sz="0" w:space="0" w:color="auto"/>
      </w:divBdr>
    </w:div>
    <w:div w:id="1505585360">
      <w:bodyDiv w:val="1"/>
      <w:marLeft w:val="0"/>
      <w:marRight w:val="0"/>
      <w:marTop w:val="0"/>
      <w:marBottom w:val="0"/>
      <w:divBdr>
        <w:top w:val="none" w:sz="0" w:space="0" w:color="auto"/>
        <w:left w:val="none" w:sz="0" w:space="0" w:color="auto"/>
        <w:bottom w:val="none" w:sz="0" w:space="0" w:color="auto"/>
        <w:right w:val="none" w:sz="0" w:space="0" w:color="auto"/>
      </w:divBdr>
    </w:div>
    <w:div w:id="1507672823">
      <w:bodyDiv w:val="1"/>
      <w:marLeft w:val="0"/>
      <w:marRight w:val="0"/>
      <w:marTop w:val="0"/>
      <w:marBottom w:val="0"/>
      <w:divBdr>
        <w:top w:val="none" w:sz="0" w:space="0" w:color="auto"/>
        <w:left w:val="none" w:sz="0" w:space="0" w:color="auto"/>
        <w:bottom w:val="none" w:sz="0" w:space="0" w:color="auto"/>
        <w:right w:val="none" w:sz="0" w:space="0" w:color="auto"/>
      </w:divBdr>
    </w:div>
    <w:div w:id="1510292423">
      <w:bodyDiv w:val="1"/>
      <w:marLeft w:val="0"/>
      <w:marRight w:val="0"/>
      <w:marTop w:val="0"/>
      <w:marBottom w:val="0"/>
      <w:divBdr>
        <w:top w:val="none" w:sz="0" w:space="0" w:color="auto"/>
        <w:left w:val="none" w:sz="0" w:space="0" w:color="auto"/>
        <w:bottom w:val="none" w:sz="0" w:space="0" w:color="auto"/>
        <w:right w:val="none" w:sz="0" w:space="0" w:color="auto"/>
      </w:divBdr>
      <w:divsChild>
        <w:div w:id="1146584909">
          <w:marLeft w:val="0"/>
          <w:marRight w:val="0"/>
          <w:marTop w:val="0"/>
          <w:marBottom w:val="0"/>
          <w:divBdr>
            <w:top w:val="none" w:sz="0" w:space="0" w:color="auto"/>
            <w:left w:val="none" w:sz="0" w:space="0" w:color="auto"/>
            <w:bottom w:val="none" w:sz="0" w:space="0" w:color="auto"/>
            <w:right w:val="none" w:sz="0" w:space="0" w:color="auto"/>
          </w:divBdr>
        </w:div>
        <w:div w:id="1582135702">
          <w:marLeft w:val="0"/>
          <w:marRight w:val="0"/>
          <w:marTop w:val="0"/>
          <w:marBottom w:val="0"/>
          <w:divBdr>
            <w:top w:val="none" w:sz="0" w:space="0" w:color="auto"/>
            <w:left w:val="none" w:sz="0" w:space="0" w:color="auto"/>
            <w:bottom w:val="none" w:sz="0" w:space="0" w:color="auto"/>
            <w:right w:val="none" w:sz="0" w:space="0" w:color="auto"/>
          </w:divBdr>
        </w:div>
        <w:div w:id="1950772327">
          <w:marLeft w:val="0"/>
          <w:marRight w:val="0"/>
          <w:marTop w:val="150"/>
          <w:marBottom w:val="150"/>
          <w:divBdr>
            <w:top w:val="none" w:sz="0" w:space="0" w:color="auto"/>
            <w:left w:val="none" w:sz="0" w:space="0" w:color="auto"/>
            <w:bottom w:val="none" w:sz="0" w:space="0" w:color="auto"/>
            <w:right w:val="none" w:sz="0" w:space="0" w:color="auto"/>
          </w:divBdr>
          <w:divsChild>
            <w:div w:id="28431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063784">
      <w:bodyDiv w:val="1"/>
      <w:marLeft w:val="0"/>
      <w:marRight w:val="0"/>
      <w:marTop w:val="0"/>
      <w:marBottom w:val="0"/>
      <w:divBdr>
        <w:top w:val="none" w:sz="0" w:space="0" w:color="auto"/>
        <w:left w:val="none" w:sz="0" w:space="0" w:color="auto"/>
        <w:bottom w:val="none" w:sz="0" w:space="0" w:color="auto"/>
        <w:right w:val="none" w:sz="0" w:space="0" w:color="auto"/>
      </w:divBdr>
    </w:div>
    <w:div w:id="1513296423">
      <w:bodyDiv w:val="1"/>
      <w:marLeft w:val="0"/>
      <w:marRight w:val="0"/>
      <w:marTop w:val="0"/>
      <w:marBottom w:val="0"/>
      <w:divBdr>
        <w:top w:val="none" w:sz="0" w:space="0" w:color="auto"/>
        <w:left w:val="none" w:sz="0" w:space="0" w:color="auto"/>
        <w:bottom w:val="none" w:sz="0" w:space="0" w:color="auto"/>
        <w:right w:val="none" w:sz="0" w:space="0" w:color="auto"/>
      </w:divBdr>
    </w:div>
    <w:div w:id="1521893716">
      <w:bodyDiv w:val="1"/>
      <w:marLeft w:val="0"/>
      <w:marRight w:val="0"/>
      <w:marTop w:val="0"/>
      <w:marBottom w:val="0"/>
      <w:divBdr>
        <w:top w:val="none" w:sz="0" w:space="0" w:color="auto"/>
        <w:left w:val="none" w:sz="0" w:space="0" w:color="auto"/>
        <w:bottom w:val="none" w:sz="0" w:space="0" w:color="auto"/>
        <w:right w:val="none" w:sz="0" w:space="0" w:color="auto"/>
      </w:divBdr>
    </w:div>
    <w:div w:id="1529640436">
      <w:bodyDiv w:val="1"/>
      <w:marLeft w:val="0"/>
      <w:marRight w:val="0"/>
      <w:marTop w:val="0"/>
      <w:marBottom w:val="0"/>
      <w:divBdr>
        <w:top w:val="none" w:sz="0" w:space="0" w:color="auto"/>
        <w:left w:val="none" w:sz="0" w:space="0" w:color="auto"/>
        <w:bottom w:val="none" w:sz="0" w:space="0" w:color="auto"/>
        <w:right w:val="none" w:sz="0" w:space="0" w:color="auto"/>
      </w:divBdr>
    </w:div>
    <w:div w:id="1541476808">
      <w:bodyDiv w:val="1"/>
      <w:marLeft w:val="0"/>
      <w:marRight w:val="0"/>
      <w:marTop w:val="0"/>
      <w:marBottom w:val="0"/>
      <w:divBdr>
        <w:top w:val="none" w:sz="0" w:space="0" w:color="auto"/>
        <w:left w:val="none" w:sz="0" w:space="0" w:color="auto"/>
        <w:bottom w:val="none" w:sz="0" w:space="0" w:color="auto"/>
        <w:right w:val="none" w:sz="0" w:space="0" w:color="auto"/>
      </w:divBdr>
    </w:div>
    <w:div w:id="1547179565">
      <w:bodyDiv w:val="1"/>
      <w:marLeft w:val="0"/>
      <w:marRight w:val="0"/>
      <w:marTop w:val="0"/>
      <w:marBottom w:val="0"/>
      <w:divBdr>
        <w:top w:val="none" w:sz="0" w:space="0" w:color="auto"/>
        <w:left w:val="none" w:sz="0" w:space="0" w:color="auto"/>
        <w:bottom w:val="none" w:sz="0" w:space="0" w:color="auto"/>
        <w:right w:val="none" w:sz="0" w:space="0" w:color="auto"/>
      </w:divBdr>
    </w:div>
    <w:div w:id="1550146948">
      <w:bodyDiv w:val="1"/>
      <w:marLeft w:val="0"/>
      <w:marRight w:val="0"/>
      <w:marTop w:val="0"/>
      <w:marBottom w:val="0"/>
      <w:divBdr>
        <w:top w:val="none" w:sz="0" w:space="0" w:color="auto"/>
        <w:left w:val="none" w:sz="0" w:space="0" w:color="auto"/>
        <w:bottom w:val="none" w:sz="0" w:space="0" w:color="auto"/>
        <w:right w:val="none" w:sz="0" w:space="0" w:color="auto"/>
      </w:divBdr>
    </w:div>
    <w:div w:id="1558936090">
      <w:bodyDiv w:val="1"/>
      <w:marLeft w:val="0"/>
      <w:marRight w:val="0"/>
      <w:marTop w:val="0"/>
      <w:marBottom w:val="0"/>
      <w:divBdr>
        <w:top w:val="none" w:sz="0" w:space="0" w:color="auto"/>
        <w:left w:val="none" w:sz="0" w:space="0" w:color="auto"/>
        <w:bottom w:val="none" w:sz="0" w:space="0" w:color="auto"/>
        <w:right w:val="none" w:sz="0" w:space="0" w:color="auto"/>
      </w:divBdr>
    </w:div>
    <w:div w:id="1571235077">
      <w:bodyDiv w:val="1"/>
      <w:marLeft w:val="0"/>
      <w:marRight w:val="0"/>
      <w:marTop w:val="0"/>
      <w:marBottom w:val="0"/>
      <w:divBdr>
        <w:top w:val="none" w:sz="0" w:space="0" w:color="auto"/>
        <w:left w:val="none" w:sz="0" w:space="0" w:color="auto"/>
        <w:bottom w:val="none" w:sz="0" w:space="0" w:color="auto"/>
        <w:right w:val="none" w:sz="0" w:space="0" w:color="auto"/>
      </w:divBdr>
    </w:div>
    <w:div w:id="1583563010">
      <w:bodyDiv w:val="1"/>
      <w:marLeft w:val="0"/>
      <w:marRight w:val="0"/>
      <w:marTop w:val="0"/>
      <w:marBottom w:val="0"/>
      <w:divBdr>
        <w:top w:val="none" w:sz="0" w:space="0" w:color="auto"/>
        <w:left w:val="none" w:sz="0" w:space="0" w:color="auto"/>
        <w:bottom w:val="none" w:sz="0" w:space="0" w:color="auto"/>
        <w:right w:val="none" w:sz="0" w:space="0" w:color="auto"/>
      </w:divBdr>
    </w:div>
    <w:div w:id="1592424551">
      <w:bodyDiv w:val="1"/>
      <w:marLeft w:val="0"/>
      <w:marRight w:val="0"/>
      <w:marTop w:val="0"/>
      <w:marBottom w:val="0"/>
      <w:divBdr>
        <w:top w:val="none" w:sz="0" w:space="0" w:color="auto"/>
        <w:left w:val="none" w:sz="0" w:space="0" w:color="auto"/>
        <w:bottom w:val="none" w:sz="0" w:space="0" w:color="auto"/>
        <w:right w:val="none" w:sz="0" w:space="0" w:color="auto"/>
      </w:divBdr>
    </w:div>
    <w:div w:id="1595749015">
      <w:bodyDiv w:val="1"/>
      <w:marLeft w:val="0"/>
      <w:marRight w:val="0"/>
      <w:marTop w:val="0"/>
      <w:marBottom w:val="0"/>
      <w:divBdr>
        <w:top w:val="none" w:sz="0" w:space="0" w:color="auto"/>
        <w:left w:val="none" w:sz="0" w:space="0" w:color="auto"/>
        <w:bottom w:val="none" w:sz="0" w:space="0" w:color="auto"/>
        <w:right w:val="none" w:sz="0" w:space="0" w:color="auto"/>
      </w:divBdr>
    </w:div>
    <w:div w:id="1608197910">
      <w:bodyDiv w:val="1"/>
      <w:marLeft w:val="0"/>
      <w:marRight w:val="0"/>
      <w:marTop w:val="0"/>
      <w:marBottom w:val="0"/>
      <w:divBdr>
        <w:top w:val="none" w:sz="0" w:space="0" w:color="auto"/>
        <w:left w:val="none" w:sz="0" w:space="0" w:color="auto"/>
        <w:bottom w:val="none" w:sz="0" w:space="0" w:color="auto"/>
        <w:right w:val="none" w:sz="0" w:space="0" w:color="auto"/>
      </w:divBdr>
    </w:div>
    <w:div w:id="1618833354">
      <w:bodyDiv w:val="1"/>
      <w:marLeft w:val="0"/>
      <w:marRight w:val="0"/>
      <w:marTop w:val="0"/>
      <w:marBottom w:val="0"/>
      <w:divBdr>
        <w:top w:val="none" w:sz="0" w:space="0" w:color="auto"/>
        <w:left w:val="none" w:sz="0" w:space="0" w:color="auto"/>
        <w:bottom w:val="none" w:sz="0" w:space="0" w:color="auto"/>
        <w:right w:val="none" w:sz="0" w:space="0" w:color="auto"/>
      </w:divBdr>
      <w:divsChild>
        <w:div w:id="1312170095">
          <w:marLeft w:val="0"/>
          <w:marRight w:val="0"/>
          <w:marTop w:val="0"/>
          <w:marBottom w:val="0"/>
          <w:divBdr>
            <w:top w:val="none" w:sz="0" w:space="0" w:color="auto"/>
            <w:left w:val="none" w:sz="0" w:space="0" w:color="auto"/>
            <w:bottom w:val="none" w:sz="0" w:space="0" w:color="auto"/>
            <w:right w:val="none" w:sz="0" w:space="0" w:color="auto"/>
          </w:divBdr>
        </w:div>
        <w:div w:id="1154952091">
          <w:marLeft w:val="0"/>
          <w:marRight w:val="0"/>
          <w:marTop w:val="0"/>
          <w:marBottom w:val="0"/>
          <w:divBdr>
            <w:top w:val="none" w:sz="0" w:space="0" w:color="auto"/>
            <w:left w:val="none" w:sz="0" w:space="0" w:color="auto"/>
            <w:bottom w:val="none" w:sz="0" w:space="0" w:color="auto"/>
            <w:right w:val="none" w:sz="0" w:space="0" w:color="auto"/>
          </w:divBdr>
        </w:div>
      </w:divsChild>
    </w:div>
    <w:div w:id="1623076856">
      <w:bodyDiv w:val="1"/>
      <w:marLeft w:val="0"/>
      <w:marRight w:val="0"/>
      <w:marTop w:val="0"/>
      <w:marBottom w:val="0"/>
      <w:divBdr>
        <w:top w:val="none" w:sz="0" w:space="0" w:color="auto"/>
        <w:left w:val="none" w:sz="0" w:space="0" w:color="auto"/>
        <w:bottom w:val="none" w:sz="0" w:space="0" w:color="auto"/>
        <w:right w:val="none" w:sz="0" w:space="0" w:color="auto"/>
      </w:divBdr>
    </w:div>
    <w:div w:id="1626689871">
      <w:bodyDiv w:val="1"/>
      <w:marLeft w:val="0"/>
      <w:marRight w:val="0"/>
      <w:marTop w:val="0"/>
      <w:marBottom w:val="0"/>
      <w:divBdr>
        <w:top w:val="none" w:sz="0" w:space="0" w:color="auto"/>
        <w:left w:val="none" w:sz="0" w:space="0" w:color="auto"/>
        <w:bottom w:val="none" w:sz="0" w:space="0" w:color="auto"/>
        <w:right w:val="none" w:sz="0" w:space="0" w:color="auto"/>
      </w:divBdr>
    </w:div>
    <w:div w:id="1631279566">
      <w:bodyDiv w:val="1"/>
      <w:marLeft w:val="0"/>
      <w:marRight w:val="0"/>
      <w:marTop w:val="0"/>
      <w:marBottom w:val="0"/>
      <w:divBdr>
        <w:top w:val="none" w:sz="0" w:space="0" w:color="auto"/>
        <w:left w:val="none" w:sz="0" w:space="0" w:color="auto"/>
        <w:bottom w:val="none" w:sz="0" w:space="0" w:color="auto"/>
        <w:right w:val="none" w:sz="0" w:space="0" w:color="auto"/>
      </w:divBdr>
    </w:div>
    <w:div w:id="1639265817">
      <w:bodyDiv w:val="1"/>
      <w:marLeft w:val="0"/>
      <w:marRight w:val="0"/>
      <w:marTop w:val="0"/>
      <w:marBottom w:val="0"/>
      <w:divBdr>
        <w:top w:val="none" w:sz="0" w:space="0" w:color="auto"/>
        <w:left w:val="none" w:sz="0" w:space="0" w:color="auto"/>
        <w:bottom w:val="none" w:sz="0" w:space="0" w:color="auto"/>
        <w:right w:val="none" w:sz="0" w:space="0" w:color="auto"/>
      </w:divBdr>
    </w:div>
    <w:div w:id="1654027101">
      <w:bodyDiv w:val="1"/>
      <w:marLeft w:val="0"/>
      <w:marRight w:val="0"/>
      <w:marTop w:val="0"/>
      <w:marBottom w:val="0"/>
      <w:divBdr>
        <w:top w:val="none" w:sz="0" w:space="0" w:color="auto"/>
        <w:left w:val="none" w:sz="0" w:space="0" w:color="auto"/>
        <w:bottom w:val="none" w:sz="0" w:space="0" w:color="auto"/>
        <w:right w:val="none" w:sz="0" w:space="0" w:color="auto"/>
      </w:divBdr>
    </w:div>
    <w:div w:id="1658417318">
      <w:bodyDiv w:val="1"/>
      <w:marLeft w:val="0"/>
      <w:marRight w:val="0"/>
      <w:marTop w:val="0"/>
      <w:marBottom w:val="0"/>
      <w:divBdr>
        <w:top w:val="none" w:sz="0" w:space="0" w:color="auto"/>
        <w:left w:val="none" w:sz="0" w:space="0" w:color="auto"/>
        <w:bottom w:val="none" w:sz="0" w:space="0" w:color="auto"/>
        <w:right w:val="none" w:sz="0" w:space="0" w:color="auto"/>
      </w:divBdr>
    </w:div>
    <w:div w:id="1660234985">
      <w:bodyDiv w:val="1"/>
      <w:marLeft w:val="0"/>
      <w:marRight w:val="0"/>
      <w:marTop w:val="0"/>
      <w:marBottom w:val="0"/>
      <w:divBdr>
        <w:top w:val="none" w:sz="0" w:space="0" w:color="auto"/>
        <w:left w:val="none" w:sz="0" w:space="0" w:color="auto"/>
        <w:bottom w:val="none" w:sz="0" w:space="0" w:color="auto"/>
        <w:right w:val="none" w:sz="0" w:space="0" w:color="auto"/>
      </w:divBdr>
    </w:div>
    <w:div w:id="1668635265">
      <w:bodyDiv w:val="1"/>
      <w:marLeft w:val="0"/>
      <w:marRight w:val="0"/>
      <w:marTop w:val="0"/>
      <w:marBottom w:val="0"/>
      <w:divBdr>
        <w:top w:val="none" w:sz="0" w:space="0" w:color="auto"/>
        <w:left w:val="none" w:sz="0" w:space="0" w:color="auto"/>
        <w:bottom w:val="none" w:sz="0" w:space="0" w:color="auto"/>
        <w:right w:val="none" w:sz="0" w:space="0" w:color="auto"/>
      </w:divBdr>
    </w:div>
    <w:div w:id="1675642800">
      <w:bodyDiv w:val="1"/>
      <w:marLeft w:val="0"/>
      <w:marRight w:val="0"/>
      <w:marTop w:val="0"/>
      <w:marBottom w:val="0"/>
      <w:divBdr>
        <w:top w:val="none" w:sz="0" w:space="0" w:color="auto"/>
        <w:left w:val="none" w:sz="0" w:space="0" w:color="auto"/>
        <w:bottom w:val="none" w:sz="0" w:space="0" w:color="auto"/>
        <w:right w:val="none" w:sz="0" w:space="0" w:color="auto"/>
      </w:divBdr>
    </w:div>
    <w:div w:id="1676956660">
      <w:bodyDiv w:val="1"/>
      <w:marLeft w:val="0"/>
      <w:marRight w:val="0"/>
      <w:marTop w:val="0"/>
      <w:marBottom w:val="0"/>
      <w:divBdr>
        <w:top w:val="none" w:sz="0" w:space="0" w:color="auto"/>
        <w:left w:val="none" w:sz="0" w:space="0" w:color="auto"/>
        <w:bottom w:val="none" w:sz="0" w:space="0" w:color="auto"/>
        <w:right w:val="none" w:sz="0" w:space="0" w:color="auto"/>
      </w:divBdr>
      <w:divsChild>
        <w:div w:id="901066501">
          <w:marLeft w:val="0"/>
          <w:marRight w:val="0"/>
          <w:marTop w:val="0"/>
          <w:marBottom w:val="0"/>
          <w:divBdr>
            <w:top w:val="none" w:sz="0" w:space="0" w:color="auto"/>
            <w:left w:val="none" w:sz="0" w:space="0" w:color="auto"/>
            <w:bottom w:val="none" w:sz="0" w:space="0" w:color="auto"/>
            <w:right w:val="none" w:sz="0" w:space="0" w:color="auto"/>
          </w:divBdr>
          <w:divsChild>
            <w:div w:id="396589226">
              <w:marLeft w:val="0"/>
              <w:marRight w:val="0"/>
              <w:marTop w:val="0"/>
              <w:marBottom w:val="0"/>
              <w:divBdr>
                <w:top w:val="none" w:sz="0" w:space="0" w:color="auto"/>
                <w:left w:val="none" w:sz="0" w:space="0" w:color="auto"/>
                <w:bottom w:val="none" w:sz="0" w:space="0" w:color="auto"/>
                <w:right w:val="none" w:sz="0" w:space="0" w:color="auto"/>
              </w:divBdr>
            </w:div>
            <w:div w:id="1084187257">
              <w:marLeft w:val="0"/>
              <w:marRight w:val="0"/>
              <w:marTop w:val="0"/>
              <w:marBottom w:val="0"/>
              <w:divBdr>
                <w:top w:val="none" w:sz="0" w:space="0" w:color="auto"/>
                <w:left w:val="none" w:sz="0" w:space="0" w:color="auto"/>
                <w:bottom w:val="none" w:sz="0" w:space="0" w:color="auto"/>
                <w:right w:val="none" w:sz="0" w:space="0" w:color="auto"/>
              </w:divBdr>
            </w:div>
            <w:div w:id="1529173945">
              <w:marLeft w:val="0"/>
              <w:marRight w:val="0"/>
              <w:marTop w:val="0"/>
              <w:marBottom w:val="0"/>
              <w:divBdr>
                <w:top w:val="none" w:sz="0" w:space="0" w:color="auto"/>
                <w:left w:val="none" w:sz="0" w:space="0" w:color="auto"/>
                <w:bottom w:val="none" w:sz="0" w:space="0" w:color="auto"/>
                <w:right w:val="none" w:sz="0" w:space="0" w:color="auto"/>
              </w:divBdr>
            </w:div>
            <w:div w:id="1722749358">
              <w:marLeft w:val="0"/>
              <w:marRight w:val="0"/>
              <w:marTop w:val="0"/>
              <w:marBottom w:val="0"/>
              <w:divBdr>
                <w:top w:val="none" w:sz="0" w:space="0" w:color="auto"/>
                <w:left w:val="none" w:sz="0" w:space="0" w:color="auto"/>
                <w:bottom w:val="none" w:sz="0" w:space="0" w:color="auto"/>
                <w:right w:val="none" w:sz="0" w:space="0" w:color="auto"/>
              </w:divBdr>
            </w:div>
            <w:div w:id="1792163650">
              <w:marLeft w:val="0"/>
              <w:marRight w:val="0"/>
              <w:marTop w:val="0"/>
              <w:marBottom w:val="0"/>
              <w:divBdr>
                <w:top w:val="none" w:sz="0" w:space="0" w:color="auto"/>
                <w:left w:val="none" w:sz="0" w:space="0" w:color="auto"/>
                <w:bottom w:val="none" w:sz="0" w:space="0" w:color="auto"/>
                <w:right w:val="none" w:sz="0" w:space="0" w:color="auto"/>
              </w:divBdr>
            </w:div>
            <w:div w:id="1830822988">
              <w:marLeft w:val="0"/>
              <w:marRight w:val="0"/>
              <w:marTop w:val="0"/>
              <w:marBottom w:val="0"/>
              <w:divBdr>
                <w:top w:val="none" w:sz="0" w:space="0" w:color="auto"/>
                <w:left w:val="none" w:sz="0" w:space="0" w:color="auto"/>
                <w:bottom w:val="none" w:sz="0" w:space="0" w:color="auto"/>
                <w:right w:val="none" w:sz="0" w:space="0" w:color="auto"/>
              </w:divBdr>
            </w:div>
          </w:divsChild>
        </w:div>
        <w:div w:id="1969775239">
          <w:marLeft w:val="0"/>
          <w:marRight w:val="0"/>
          <w:marTop w:val="0"/>
          <w:marBottom w:val="0"/>
          <w:divBdr>
            <w:top w:val="none" w:sz="0" w:space="0" w:color="auto"/>
            <w:left w:val="none" w:sz="0" w:space="0" w:color="auto"/>
            <w:bottom w:val="none" w:sz="0" w:space="0" w:color="auto"/>
            <w:right w:val="none" w:sz="0" w:space="0" w:color="auto"/>
          </w:divBdr>
        </w:div>
      </w:divsChild>
    </w:div>
    <w:div w:id="1681932228">
      <w:bodyDiv w:val="1"/>
      <w:marLeft w:val="0"/>
      <w:marRight w:val="0"/>
      <w:marTop w:val="0"/>
      <w:marBottom w:val="0"/>
      <w:divBdr>
        <w:top w:val="none" w:sz="0" w:space="0" w:color="auto"/>
        <w:left w:val="none" w:sz="0" w:space="0" w:color="auto"/>
        <w:bottom w:val="none" w:sz="0" w:space="0" w:color="auto"/>
        <w:right w:val="none" w:sz="0" w:space="0" w:color="auto"/>
      </w:divBdr>
    </w:div>
    <w:div w:id="1681934975">
      <w:bodyDiv w:val="1"/>
      <w:marLeft w:val="0"/>
      <w:marRight w:val="0"/>
      <w:marTop w:val="0"/>
      <w:marBottom w:val="0"/>
      <w:divBdr>
        <w:top w:val="none" w:sz="0" w:space="0" w:color="auto"/>
        <w:left w:val="none" w:sz="0" w:space="0" w:color="auto"/>
        <w:bottom w:val="none" w:sz="0" w:space="0" w:color="auto"/>
        <w:right w:val="none" w:sz="0" w:space="0" w:color="auto"/>
      </w:divBdr>
    </w:div>
    <w:div w:id="1690989097">
      <w:bodyDiv w:val="1"/>
      <w:marLeft w:val="0"/>
      <w:marRight w:val="0"/>
      <w:marTop w:val="0"/>
      <w:marBottom w:val="0"/>
      <w:divBdr>
        <w:top w:val="none" w:sz="0" w:space="0" w:color="auto"/>
        <w:left w:val="none" w:sz="0" w:space="0" w:color="auto"/>
        <w:bottom w:val="none" w:sz="0" w:space="0" w:color="auto"/>
        <w:right w:val="none" w:sz="0" w:space="0" w:color="auto"/>
      </w:divBdr>
    </w:div>
    <w:div w:id="1696615120">
      <w:bodyDiv w:val="1"/>
      <w:marLeft w:val="0"/>
      <w:marRight w:val="0"/>
      <w:marTop w:val="0"/>
      <w:marBottom w:val="0"/>
      <w:divBdr>
        <w:top w:val="none" w:sz="0" w:space="0" w:color="auto"/>
        <w:left w:val="none" w:sz="0" w:space="0" w:color="auto"/>
        <w:bottom w:val="none" w:sz="0" w:space="0" w:color="auto"/>
        <w:right w:val="none" w:sz="0" w:space="0" w:color="auto"/>
      </w:divBdr>
    </w:div>
    <w:div w:id="1700427677">
      <w:bodyDiv w:val="1"/>
      <w:marLeft w:val="0"/>
      <w:marRight w:val="0"/>
      <w:marTop w:val="0"/>
      <w:marBottom w:val="0"/>
      <w:divBdr>
        <w:top w:val="none" w:sz="0" w:space="0" w:color="auto"/>
        <w:left w:val="none" w:sz="0" w:space="0" w:color="auto"/>
        <w:bottom w:val="none" w:sz="0" w:space="0" w:color="auto"/>
        <w:right w:val="none" w:sz="0" w:space="0" w:color="auto"/>
      </w:divBdr>
    </w:div>
    <w:div w:id="1701316600">
      <w:bodyDiv w:val="1"/>
      <w:marLeft w:val="0"/>
      <w:marRight w:val="0"/>
      <w:marTop w:val="0"/>
      <w:marBottom w:val="0"/>
      <w:divBdr>
        <w:top w:val="none" w:sz="0" w:space="0" w:color="auto"/>
        <w:left w:val="none" w:sz="0" w:space="0" w:color="auto"/>
        <w:bottom w:val="none" w:sz="0" w:space="0" w:color="auto"/>
        <w:right w:val="none" w:sz="0" w:space="0" w:color="auto"/>
      </w:divBdr>
    </w:div>
    <w:div w:id="1704938763">
      <w:bodyDiv w:val="1"/>
      <w:marLeft w:val="0"/>
      <w:marRight w:val="0"/>
      <w:marTop w:val="0"/>
      <w:marBottom w:val="0"/>
      <w:divBdr>
        <w:top w:val="none" w:sz="0" w:space="0" w:color="auto"/>
        <w:left w:val="none" w:sz="0" w:space="0" w:color="auto"/>
        <w:bottom w:val="none" w:sz="0" w:space="0" w:color="auto"/>
        <w:right w:val="none" w:sz="0" w:space="0" w:color="auto"/>
      </w:divBdr>
    </w:div>
    <w:div w:id="1707943183">
      <w:bodyDiv w:val="1"/>
      <w:marLeft w:val="0"/>
      <w:marRight w:val="0"/>
      <w:marTop w:val="0"/>
      <w:marBottom w:val="0"/>
      <w:divBdr>
        <w:top w:val="none" w:sz="0" w:space="0" w:color="auto"/>
        <w:left w:val="none" w:sz="0" w:space="0" w:color="auto"/>
        <w:bottom w:val="none" w:sz="0" w:space="0" w:color="auto"/>
        <w:right w:val="none" w:sz="0" w:space="0" w:color="auto"/>
      </w:divBdr>
    </w:div>
    <w:div w:id="1711808382">
      <w:bodyDiv w:val="1"/>
      <w:marLeft w:val="0"/>
      <w:marRight w:val="0"/>
      <w:marTop w:val="0"/>
      <w:marBottom w:val="0"/>
      <w:divBdr>
        <w:top w:val="none" w:sz="0" w:space="0" w:color="auto"/>
        <w:left w:val="none" w:sz="0" w:space="0" w:color="auto"/>
        <w:bottom w:val="none" w:sz="0" w:space="0" w:color="auto"/>
        <w:right w:val="none" w:sz="0" w:space="0" w:color="auto"/>
      </w:divBdr>
    </w:div>
    <w:div w:id="1723865482">
      <w:bodyDiv w:val="1"/>
      <w:marLeft w:val="0"/>
      <w:marRight w:val="0"/>
      <w:marTop w:val="0"/>
      <w:marBottom w:val="0"/>
      <w:divBdr>
        <w:top w:val="none" w:sz="0" w:space="0" w:color="auto"/>
        <w:left w:val="none" w:sz="0" w:space="0" w:color="auto"/>
        <w:bottom w:val="none" w:sz="0" w:space="0" w:color="auto"/>
        <w:right w:val="none" w:sz="0" w:space="0" w:color="auto"/>
      </w:divBdr>
    </w:div>
    <w:div w:id="1738935091">
      <w:bodyDiv w:val="1"/>
      <w:marLeft w:val="0"/>
      <w:marRight w:val="0"/>
      <w:marTop w:val="0"/>
      <w:marBottom w:val="0"/>
      <w:divBdr>
        <w:top w:val="none" w:sz="0" w:space="0" w:color="auto"/>
        <w:left w:val="none" w:sz="0" w:space="0" w:color="auto"/>
        <w:bottom w:val="none" w:sz="0" w:space="0" w:color="auto"/>
        <w:right w:val="none" w:sz="0" w:space="0" w:color="auto"/>
      </w:divBdr>
    </w:div>
    <w:div w:id="1740323020">
      <w:bodyDiv w:val="1"/>
      <w:marLeft w:val="0"/>
      <w:marRight w:val="0"/>
      <w:marTop w:val="0"/>
      <w:marBottom w:val="0"/>
      <w:divBdr>
        <w:top w:val="none" w:sz="0" w:space="0" w:color="auto"/>
        <w:left w:val="none" w:sz="0" w:space="0" w:color="auto"/>
        <w:bottom w:val="none" w:sz="0" w:space="0" w:color="auto"/>
        <w:right w:val="none" w:sz="0" w:space="0" w:color="auto"/>
      </w:divBdr>
    </w:div>
    <w:div w:id="1770544008">
      <w:bodyDiv w:val="1"/>
      <w:marLeft w:val="0"/>
      <w:marRight w:val="0"/>
      <w:marTop w:val="0"/>
      <w:marBottom w:val="0"/>
      <w:divBdr>
        <w:top w:val="none" w:sz="0" w:space="0" w:color="auto"/>
        <w:left w:val="none" w:sz="0" w:space="0" w:color="auto"/>
        <w:bottom w:val="none" w:sz="0" w:space="0" w:color="auto"/>
        <w:right w:val="none" w:sz="0" w:space="0" w:color="auto"/>
      </w:divBdr>
      <w:divsChild>
        <w:div w:id="696856535">
          <w:marLeft w:val="0"/>
          <w:marRight w:val="0"/>
          <w:marTop w:val="0"/>
          <w:marBottom w:val="0"/>
          <w:divBdr>
            <w:top w:val="none" w:sz="0" w:space="0" w:color="auto"/>
            <w:left w:val="none" w:sz="0" w:space="0" w:color="auto"/>
            <w:bottom w:val="none" w:sz="0" w:space="0" w:color="auto"/>
            <w:right w:val="none" w:sz="0" w:space="0" w:color="auto"/>
          </w:divBdr>
          <w:divsChild>
            <w:div w:id="1312172957">
              <w:marLeft w:val="0"/>
              <w:marRight w:val="0"/>
              <w:marTop w:val="0"/>
              <w:marBottom w:val="0"/>
              <w:divBdr>
                <w:top w:val="none" w:sz="0" w:space="0" w:color="auto"/>
                <w:left w:val="none" w:sz="0" w:space="0" w:color="auto"/>
                <w:bottom w:val="none" w:sz="0" w:space="0" w:color="auto"/>
                <w:right w:val="none" w:sz="0" w:space="0" w:color="auto"/>
              </w:divBdr>
              <w:divsChild>
                <w:div w:id="2118595416">
                  <w:marLeft w:val="0"/>
                  <w:marRight w:val="0"/>
                  <w:marTop w:val="0"/>
                  <w:marBottom w:val="0"/>
                  <w:divBdr>
                    <w:top w:val="none" w:sz="0" w:space="0" w:color="auto"/>
                    <w:left w:val="none" w:sz="0" w:space="0" w:color="auto"/>
                    <w:bottom w:val="none" w:sz="0" w:space="0" w:color="auto"/>
                    <w:right w:val="none" w:sz="0" w:space="0" w:color="auto"/>
                  </w:divBdr>
                  <w:divsChild>
                    <w:div w:id="1577670842">
                      <w:marLeft w:val="0"/>
                      <w:marRight w:val="0"/>
                      <w:marTop w:val="0"/>
                      <w:marBottom w:val="0"/>
                      <w:divBdr>
                        <w:top w:val="none" w:sz="0" w:space="0" w:color="auto"/>
                        <w:left w:val="none" w:sz="0" w:space="0" w:color="auto"/>
                        <w:bottom w:val="none" w:sz="0" w:space="0" w:color="auto"/>
                        <w:right w:val="none" w:sz="0" w:space="0" w:color="auto"/>
                      </w:divBdr>
                      <w:divsChild>
                        <w:div w:id="12439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5587499">
      <w:bodyDiv w:val="1"/>
      <w:marLeft w:val="0"/>
      <w:marRight w:val="0"/>
      <w:marTop w:val="0"/>
      <w:marBottom w:val="0"/>
      <w:divBdr>
        <w:top w:val="none" w:sz="0" w:space="0" w:color="auto"/>
        <w:left w:val="none" w:sz="0" w:space="0" w:color="auto"/>
        <w:bottom w:val="none" w:sz="0" w:space="0" w:color="auto"/>
        <w:right w:val="none" w:sz="0" w:space="0" w:color="auto"/>
      </w:divBdr>
    </w:div>
    <w:div w:id="1783761324">
      <w:bodyDiv w:val="1"/>
      <w:marLeft w:val="0"/>
      <w:marRight w:val="0"/>
      <w:marTop w:val="0"/>
      <w:marBottom w:val="0"/>
      <w:divBdr>
        <w:top w:val="none" w:sz="0" w:space="0" w:color="auto"/>
        <w:left w:val="none" w:sz="0" w:space="0" w:color="auto"/>
        <w:bottom w:val="none" w:sz="0" w:space="0" w:color="auto"/>
        <w:right w:val="none" w:sz="0" w:space="0" w:color="auto"/>
      </w:divBdr>
    </w:div>
    <w:div w:id="1783844812">
      <w:bodyDiv w:val="1"/>
      <w:marLeft w:val="0"/>
      <w:marRight w:val="0"/>
      <w:marTop w:val="0"/>
      <w:marBottom w:val="0"/>
      <w:divBdr>
        <w:top w:val="none" w:sz="0" w:space="0" w:color="auto"/>
        <w:left w:val="none" w:sz="0" w:space="0" w:color="auto"/>
        <w:bottom w:val="none" w:sz="0" w:space="0" w:color="auto"/>
        <w:right w:val="none" w:sz="0" w:space="0" w:color="auto"/>
      </w:divBdr>
    </w:div>
    <w:div w:id="1788233202">
      <w:bodyDiv w:val="1"/>
      <w:marLeft w:val="0"/>
      <w:marRight w:val="0"/>
      <w:marTop w:val="0"/>
      <w:marBottom w:val="0"/>
      <w:divBdr>
        <w:top w:val="none" w:sz="0" w:space="0" w:color="auto"/>
        <w:left w:val="none" w:sz="0" w:space="0" w:color="auto"/>
        <w:bottom w:val="none" w:sz="0" w:space="0" w:color="auto"/>
        <w:right w:val="none" w:sz="0" w:space="0" w:color="auto"/>
      </w:divBdr>
    </w:div>
    <w:div w:id="1790510973">
      <w:bodyDiv w:val="1"/>
      <w:marLeft w:val="0"/>
      <w:marRight w:val="0"/>
      <w:marTop w:val="0"/>
      <w:marBottom w:val="0"/>
      <w:divBdr>
        <w:top w:val="none" w:sz="0" w:space="0" w:color="auto"/>
        <w:left w:val="none" w:sz="0" w:space="0" w:color="auto"/>
        <w:bottom w:val="none" w:sz="0" w:space="0" w:color="auto"/>
        <w:right w:val="none" w:sz="0" w:space="0" w:color="auto"/>
      </w:divBdr>
    </w:div>
    <w:div w:id="1798141410">
      <w:bodyDiv w:val="1"/>
      <w:marLeft w:val="0"/>
      <w:marRight w:val="0"/>
      <w:marTop w:val="0"/>
      <w:marBottom w:val="0"/>
      <w:divBdr>
        <w:top w:val="none" w:sz="0" w:space="0" w:color="auto"/>
        <w:left w:val="none" w:sz="0" w:space="0" w:color="auto"/>
        <w:bottom w:val="none" w:sz="0" w:space="0" w:color="auto"/>
        <w:right w:val="none" w:sz="0" w:space="0" w:color="auto"/>
      </w:divBdr>
    </w:div>
    <w:div w:id="1802920269">
      <w:bodyDiv w:val="1"/>
      <w:marLeft w:val="0"/>
      <w:marRight w:val="0"/>
      <w:marTop w:val="0"/>
      <w:marBottom w:val="0"/>
      <w:divBdr>
        <w:top w:val="none" w:sz="0" w:space="0" w:color="auto"/>
        <w:left w:val="none" w:sz="0" w:space="0" w:color="auto"/>
        <w:bottom w:val="none" w:sz="0" w:space="0" w:color="auto"/>
        <w:right w:val="none" w:sz="0" w:space="0" w:color="auto"/>
      </w:divBdr>
    </w:div>
    <w:div w:id="1803115366">
      <w:bodyDiv w:val="1"/>
      <w:marLeft w:val="0"/>
      <w:marRight w:val="0"/>
      <w:marTop w:val="0"/>
      <w:marBottom w:val="0"/>
      <w:divBdr>
        <w:top w:val="none" w:sz="0" w:space="0" w:color="auto"/>
        <w:left w:val="none" w:sz="0" w:space="0" w:color="auto"/>
        <w:bottom w:val="none" w:sz="0" w:space="0" w:color="auto"/>
        <w:right w:val="none" w:sz="0" w:space="0" w:color="auto"/>
      </w:divBdr>
    </w:div>
    <w:div w:id="1805385736">
      <w:bodyDiv w:val="1"/>
      <w:marLeft w:val="0"/>
      <w:marRight w:val="0"/>
      <w:marTop w:val="0"/>
      <w:marBottom w:val="0"/>
      <w:divBdr>
        <w:top w:val="none" w:sz="0" w:space="0" w:color="auto"/>
        <w:left w:val="none" w:sz="0" w:space="0" w:color="auto"/>
        <w:bottom w:val="none" w:sz="0" w:space="0" w:color="auto"/>
        <w:right w:val="none" w:sz="0" w:space="0" w:color="auto"/>
      </w:divBdr>
    </w:div>
    <w:div w:id="1809319278">
      <w:bodyDiv w:val="1"/>
      <w:marLeft w:val="0"/>
      <w:marRight w:val="0"/>
      <w:marTop w:val="0"/>
      <w:marBottom w:val="0"/>
      <w:divBdr>
        <w:top w:val="none" w:sz="0" w:space="0" w:color="auto"/>
        <w:left w:val="none" w:sz="0" w:space="0" w:color="auto"/>
        <w:bottom w:val="none" w:sz="0" w:space="0" w:color="auto"/>
        <w:right w:val="none" w:sz="0" w:space="0" w:color="auto"/>
      </w:divBdr>
    </w:div>
    <w:div w:id="1822693494">
      <w:bodyDiv w:val="1"/>
      <w:marLeft w:val="0"/>
      <w:marRight w:val="0"/>
      <w:marTop w:val="0"/>
      <w:marBottom w:val="0"/>
      <w:divBdr>
        <w:top w:val="none" w:sz="0" w:space="0" w:color="auto"/>
        <w:left w:val="none" w:sz="0" w:space="0" w:color="auto"/>
        <w:bottom w:val="none" w:sz="0" w:space="0" w:color="auto"/>
        <w:right w:val="none" w:sz="0" w:space="0" w:color="auto"/>
      </w:divBdr>
    </w:div>
    <w:div w:id="1823623489">
      <w:bodyDiv w:val="1"/>
      <w:marLeft w:val="0"/>
      <w:marRight w:val="0"/>
      <w:marTop w:val="0"/>
      <w:marBottom w:val="0"/>
      <w:divBdr>
        <w:top w:val="none" w:sz="0" w:space="0" w:color="auto"/>
        <w:left w:val="none" w:sz="0" w:space="0" w:color="auto"/>
        <w:bottom w:val="none" w:sz="0" w:space="0" w:color="auto"/>
        <w:right w:val="none" w:sz="0" w:space="0" w:color="auto"/>
      </w:divBdr>
    </w:div>
    <w:div w:id="1824735416">
      <w:bodyDiv w:val="1"/>
      <w:marLeft w:val="0"/>
      <w:marRight w:val="0"/>
      <w:marTop w:val="0"/>
      <w:marBottom w:val="0"/>
      <w:divBdr>
        <w:top w:val="none" w:sz="0" w:space="0" w:color="auto"/>
        <w:left w:val="none" w:sz="0" w:space="0" w:color="auto"/>
        <w:bottom w:val="none" w:sz="0" w:space="0" w:color="auto"/>
        <w:right w:val="none" w:sz="0" w:space="0" w:color="auto"/>
      </w:divBdr>
    </w:div>
    <w:div w:id="1826311063">
      <w:bodyDiv w:val="1"/>
      <w:marLeft w:val="0"/>
      <w:marRight w:val="0"/>
      <w:marTop w:val="0"/>
      <w:marBottom w:val="0"/>
      <w:divBdr>
        <w:top w:val="none" w:sz="0" w:space="0" w:color="auto"/>
        <w:left w:val="none" w:sz="0" w:space="0" w:color="auto"/>
        <w:bottom w:val="none" w:sz="0" w:space="0" w:color="auto"/>
        <w:right w:val="none" w:sz="0" w:space="0" w:color="auto"/>
      </w:divBdr>
    </w:div>
    <w:div w:id="1828669010">
      <w:bodyDiv w:val="1"/>
      <w:marLeft w:val="0"/>
      <w:marRight w:val="0"/>
      <w:marTop w:val="0"/>
      <w:marBottom w:val="0"/>
      <w:divBdr>
        <w:top w:val="none" w:sz="0" w:space="0" w:color="auto"/>
        <w:left w:val="none" w:sz="0" w:space="0" w:color="auto"/>
        <w:bottom w:val="none" w:sz="0" w:space="0" w:color="auto"/>
        <w:right w:val="none" w:sz="0" w:space="0" w:color="auto"/>
      </w:divBdr>
    </w:div>
    <w:div w:id="1842431957">
      <w:bodyDiv w:val="1"/>
      <w:marLeft w:val="0"/>
      <w:marRight w:val="0"/>
      <w:marTop w:val="0"/>
      <w:marBottom w:val="0"/>
      <w:divBdr>
        <w:top w:val="none" w:sz="0" w:space="0" w:color="auto"/>
        <w:left w:val="none" w:sz="0" w:space="0" w:color="auto"/>
        <w:bottom w:val="none" w:sz="0" w:space="0" w:color="auto"/>
        <w:right w:val="none" w:sz="0" w:space="0" w:color="auto"/>
      </w:divBdr>
    </w:div>
    <w:div w:id="1844008811">
      <w:bodyDiv w:val="1"/>
      <w:marLeft w:val="0"/>
      <w:marRight w:val="0"/>
      <w:marTop w:val="0"/>
      <w:marBottom w:val="0"/>
      <w:divBdr>
        <w:top w:val="none" w:sz="0" w:space="0" w:color="auto"/>
        <w:left w:val="none" w:sz="0" w:space="0" w:color="auto"/>
        <w:bottom w:val="none" w:sz="0" w:space="0" w:color="auto"/>
        <w:right w:val="none" w:sz="0" w:space="0" w:color="auto"/>
      </w:divBdr>
    </w:div>
    <w:div w:id="1857111184">
      <w:bodyDiv w:val="1"/>
      <w:marLeft w:val="0"/>
      <w:marRight w:val="0"/>
      <w:marTop w:val="0"/>
      <w:marBottom w:val="0"/>
      <w:divBdr>
        <w:top w:val="none" w:sz="0" w:space="0" w:color="auto"/>
        <w:left w:val="none" w:sz="0" w:space="0" w:color="auto"/>
        <w:bottom w:val="none" w:sz="0" w:space="0" w:color="auto"/>
        <w:right w:val="none" w:sz="0" w:space="0" w:color="auto"/>
      </w:divBdr>
    </w:div>
    <w:div w:id="1872911015">
      <w:bodyDiv w:val="1"/>
      <w:marLeft w:val="0"/>
      <w:marRight w:val="0"/>
      <w:marTop w:val="0"/>
      <w:marBottom w:val="0"/>
      <w:divBdr>
        <w:top w:val="none" w:sz="0" w:space="0" w:color="auto"/>
        <w:left w:val="none" w:sz="0" w:space="0" w:color="auto"/>
        <w:bottom w:val="none" w:sz="0" w:space="0" w:color="auto"/>
        <w:right w:val="none" w:sz="0" w:space="0" w:color="auto"/>
      </w:divBdr>
    </w:div>
    <w:div w:id="1877497108">
      <w:bodyDiv w:val="1"/>
      <w:marLeft w:val="0"/>
      <w:marRight w:val="0"/>
      <w:marTop w:val="0"/>
      <w:marBottom w:val="0"/>
      <w:divBdr>
        <w:top w:val="none" w:sz="0" w:space="0" w:color="auto"/>
        <w:left w:val="none" w:sz="0" w:space="0" w:color="auto"/>
        <w:bottom w:val="none" w:sz="0" w:space="0" w:color="auto"/>
        <w:right w:val="none" w:sz="0" w:space="0" w:color="auto"/>
      </w:divBdr>
    </w:div>
    <w:div w:id="1877808137">
      <w:bodyDiv w:val="1"/>
      <w:marLeft w:val="0"/>
      <w:marRight w:val="0"/>
      <w:marTop w:val="0"/>
      <w:marBottom w:val="0"/>
      <w:divBdr>
        <w:top w:val="none" w:sz="0" w:space="0" w:color="auto"/>
        <w:left w:val="none" w:sz="0" w:space="0" w:color="auto"/>
        <w:bottom w:val="none" w:sz="0" w:space="0" w:color="auto"/>
        <w:right w:val="none" w:sz="0" w:space="0" w:color="auto"/>
      </w:divBdr>
    </w:div>
    <w:div w:id="1879321435">
      <w:bodyDiv w:val="1"/>
      <w:marLeft w:val="0"/>
      <w:marRight w:val="0"/>
      <w:marTop w:val="0"/>
      <w:marBottom w:val="0"/>
      <w:divBdr>
        <w:top w:val="none" w:sz="0" w:space="0" w:color="auto"/>
        <w:left w:val="none" w:sz="0" w:space="0" w:color="auto"/>
        <w:bottom w:val="none" w:sz="0" w:space="0" w:color="auto"/>
        <w:right w:val="none" w:sz="0" w:space="0" w:color="auto"/>
      </w:divBdr>
    </w:div>
    <w:div w:id="1882093236">
      <w:bodyDiv w:val="1"/>
      <w:marLeft w:val="0"/>
      <w:marRight w:val="0"/>
      <w:marTop w:val="0"/>
      <w:marBottom w:val="0"/>
      <w:divBdr>
        <w:top w:val="none" w:sz="0" w:space="0" w:color="auto"/>
        <w:left w:val="none" w:sz="0" w:space="0" w:color="auto"/>
        <w:bottom w:val="none" w:sz="0" w:space="0" w:color="auto"/>
        <w:right w:val="none" w:sz="0" w:space="0" w:color="auto"/>
      </w:divBdr>
    </w:div>
    <w:div w:id="1889881274">
      <w:bodyDiv w:val="1"/>
      <w:marLeft w:val="0"/>
      <w:marRight w:val="0"/>
      <w:marTop w:val="0"/>
      <w:marBottom w:val="0"/>
      <w:divBdr>
        <w:top w:val="none" w:sz="0" w:space="0" w:color="auto"/>
        <w:left w:val="none" w:sz="0" w:space="0" w:color="auto"/>
        <w:bottom w:val="none" w:sz="0" w:space="0" w:color="auto"/>
        <w:right w:val="none" w:sz="0" w:space="0" w:color="auto"/>
      </w:divBdr>
    </w:div>
    <w:div w:id="1898200713">
      <w:bodyDiv w:val="1"/>
      <w:marLeft w:val="0"/>
      <w:marRight w:val="0"/>
      <w:marTop w:val="0"/>
      <w:marBottom w:val="0"/>
      <w:divBdr>
        <w:top w:val="none" w:sz="0" w:space="0" w:color="auto"/>
        <w:left w:val="none" w:sz="0" w:space="0" w:color="auto"/>
        <w:bottom w:val="none" w:sz="0" w:space="0" w:color="auto"/>
        <w:right w:val="none" w:sz="0" w:space="0" w:color="auto"/>
      </w:divBdr>
    </w:div>
    <w:div w:id="1900433313">
      <w:bodyDiv w:val="1"/>
      <w:marLeft w:val="0"/>
      <w:marRight w:val="0"/>
      <w:marTop w:val="0"/>
      <w:marBottom w:val="0"/>
      <w:divBdr>
        <w:top w:val="none" w:sz="0" w:space="0" w:color="auto"/>
        <w:left w:val="none" w:sz="0" w:space="0" w:color="auto"/>
        <w:bottom w:val="none" w:sz="0" w:space="0" w:color="auto"/>
        <w:right w:val="none" w:sz="0" w:space="0" w:color="auto"/>
      </w:divBdr>
    </w:div>
    <w:div w:id="1918635729">
      <w:bodyDiv w:val="1"/>
      <w:marLeft w:val="0"/>
      <w:marRight w:val="0"/>
      <w:marTop w:val="0"/>
      <w:marBottom w:val="0"/>
      <w:divBdr>
        <w:top w:val="none" w:sz="0" w:space="0" w:color="auto"/>
        <w:left w:val="none" w:sz="0" w:space="0" w:color="auto"/>
        <w:bottom w:val="none" w:sz="0" w:space="0" w:color="auto"/>
        <w:right w:val="none" w:sz="0" w:space="0" w:color="auto"/>
      </w:divBdr>
    </w:div>
    <w:div w:id="1929998972">
      <w:bodyDiv w:val="1"/>
      <w:marLeft w:val="0"/>
      <w:marRight w:val="0"/>
      <w:marTop w:val="0"/>
      <w:marBottom w:val="0"/>
      <w:divBdr>
        <w:top w:val="none" w:sz="0" w:space="0" w:color="auto"/>
        <w:left w:val="none" w:sz="0" w:space="0" w:color="auto"/>
        <w:bottom w:val="none" w:sz="0" w:space="0" w:color="auto"/>
        <w:right w:val="none" w:sz="0" w:space="0" w:color="auto"/>
      </w:divBdr>
    </w:div>
    <w:div w:id="1931231167">
      <w:bodyDiv w:val="1"/>
      <w:marLeft w:val="0"/>
      <w:marRight w:val="0"/>
      <w:marTop w:val="0"/>
      <w:marBottom w:val="0"/>
      <w:divBdr>
        <w:top w:val="none" w:sz="0" w:space="0" w:color="auto"/>
        <w:left w:val="none" w:sz="0" w:space="0" w:color="auto"/>
        <w:bottom w:val="none" w:sz="0" w:space="0" w:color="auto"/>
        <w:right w:val="none" w:sz="0" w:space="0" w:color="auto"/>
      </w:divBdr>
    </w:div>
    <w:div w:id="1932740369">
      <w:bodyDiv w:val="1"/>
      <w:marLeft w:val="0"/>
      <w:marRight w:val="0"/>
      <w:marTop w:val="0"/>
      <w:marBottom w:val="0"/>
      <w:divBdr>
        <w:top w:val="none" w:sz="0" w:space="0" w:color="auto"/>
        <w:left w:val="none" w:sz="0" w:space="0" w:color="auto"/>
        <w:bottom w:val="none" w:sz="0" w:space="0" w:color="auto"/>
        <w:right w:val="none" w:sz="0" w:space="0" w:color="auto"/>
      </w:divBdr>
    </w:div>
    <w:div w:id="1934170971">
      <w:bodyDiv w:val="1"/>
      <w:marLeft w:val="0"/>
      <w:marRight w:val="0"/>
      <w:marTop w:val="0"/>
      <w:marBottom w:val="0"/>
      <w:divBdr>
        <w:top w:val="none" w:sz="0" w:space="0" w:color="auto"/>
        <w:left w:val="none" w:sz="0" w:space="0" w:color="auto"/>
        <w:bottom w:val="none" w:sz="0" w:space="0" w:color="auto"/>
        <w:right w:val="none" w:sz="0" w:space="0" w:color="auto"/>
      </w:divBdr>
    </w:div>
    <w:div w:id="1945258174">
      <w:bodyDiv w:val="1"/>
      <w:marLeft w:val="0"/>
      <w:marRight w:val="0"/>
      <w:marTop w:val="0"/>
      <w:marBottom w:val="0"/>
      <w:divBdr>
        <w:top w:val="none" w:sz="0" w:space="0" w:color="auto"/>
        <w:left w:val="none" w:sz="0" w:space="0" w:color="auto"/>
        <w:bottom w:val="none" w:sz="0" w:space="0" w:color="auto"/>
        <w:right w:val="none" w:sz="0" w:space="0" w:color="auto"/>
      </w:divBdr>
    </w:div>
    <w:div w:id="1949383975">
      <w:bodyDiv w:val="1"/>
      <w:marLeft w:val="0"/>
      <w:marRight w:val="0"/>
      <w:marTop w:val="0"/>
      <w:marBottom w:val="0"/>
      <w:divBdr>
        <w:top w:val="none" w:sz="0" w:space="0" w:color="auto"/>
        <w:left w:val="none" w:sz="0" w:space="0" w:color="auto"/>
        <w:bottom w:val="none" w:sz="0" w:space="0" w:color="auto"/>
        <w:right w:val="none" w:sz="0" w:space="0" w:color="auto"/>
      </w:divBdr>
    </w:div>
    <w:div w:id="1950773008">
      <w:bodyDiv w:val="1"/>
      <w:marLeft w:val="0"/>
      <w:marRight w:val="0"/>
      <w:marTop w:val="0"/>
      <w:marBottom w:val="0"/>
      <w:divBdr>
        <w:top w:val="none" w:sz="0" w:space="0" w:color="auto"/>
        <w:left w:val="none" w:sz="0" w:space="0" w:color="auto"/>
        <w:bottom w:val="none" w:sz="0" w:space="0" w:color="auto"/>
        <w:right w:val="none" w:sz="0" w:space="0" w:color="auto"/>
      </w:divBdr>
    </w:div>
    <w:div w:id="1956518077">
      <w:bodyDiv w:val="1"/>
      <w:marLeft w:val="0"/>
      <w:marRight w:val="0"/>
      <w:marTop w:val="0"/>
      <w:marBottom w:val="0"/>
      <w:divBdr>
        <w:top w:val="none" w:sz="0" w:space="0" w:color="auto"/>
        <w:left w:val="none" w:sz="0" w:space="0" w:color="auto"/>
        <w:bottom w:val="none" w:sz="0" w:space="0" w:color="auto"/>
        <w:right w:val="none" w:sz="0" w:space="0" w:color="auto"/>
      </w:divBdr>
    </w:div>
    <w:div w:id="1960909749">
      <w:bodyDiv w:val="1"/>
      <w:marLeft w:val="0"/>
      <w:marRight w:val="0"/>
      <w:marTop w:val="0"/>
      <w:marBottom w:val="0"/>
      <w:divBdr>
        <w:top w:val="none" w:sz="0" w:space="0" w:color="auto"/>
        <w:left w:val="none" w:sz="0" w:space="0" w:color="auto"/>
        <w:bottom w:val="none" w:sz="0" w:space="0" w:color="auto"/>
        <w:right w:val="none" w:sz="0" w:space="0" w:color="auto"/>
      </w:divBdr>
    </w:div>
    <w:div w:id="1961105267">
      <w:bodyDiv w:val="1"/>
      <w:marLeft w:val="0"/>
      <w:marRight w:val="0"/>
      <w:marTop w:val="0"/>
      <w:marBottom w:val="0"/>
      <w:divBdr>
        <w:top w:val="none" w:sz="0" w:space="0" w:color="auto"/>
        <w:left w:val="none" w:sz="0" w:space="0" w:color="auto"/>
        <w:bottom w:val="none" w:sz="0" w:space="0" w:color="auto"/>
        <w:right w:val="none" w:sz="0" w:space="0" w:color="auto"/>
      </w:divBdr>
    </w:div>
    <w:div w:id="1973511260">
      <w:bodyDiv w:val="1"/>
      <w:marLeft w:val="0"/>
      <w:marRight w:val="0"/>
      <w:marTop w:val="0"/>
      <w:marBottom w:val="0"/>
      <w:divBdr>
        <w:top w:val="none" w:sz="0" w:space="0" w:color="auto"/>
        <w:left w:val="none" w:sz="0" w:space="0" w:color="auto"/>
        <w:bottom w:val="none" w:sz="0" w:space="0" w:color="auto"/>
        <w:right w:val="none" w:sz="0" w:space="0" w:color="auto"/>
      </w:divBdr>
    </w:div>
    <w:div w:id="1983801390">
      <w:bodyDiv w:val="1"/>
      <w:marLeft w:val="0"/>
      <w:marRight w:val="0"/>
      <w:marTop w:val="0"/>
      <w:marBottom w:val="0"/>
      <w:divBdr>
        <w:top w:val="none" w:sz="0" w:space="0" w:color="auto"/>
        <w:left w:val="none" w:sz="0" w:space="0" w:color="auto"/>
        <w:bottom w:val="none" w:sz="0" w:space="0" w:color="auto"/>
        <w:right w:val="none" w:sz="0" w:space="0" w:color="auto"/>
      </w:divBdr>
    </w:div>
    <w:div w:id="1984120184">
      <w:bodyDiv w:val="1"/>
      <w:marLeft w:val="0"/>
      <w:marRight w:val="0"/>
      <w:marTop w:val="0"/>
      <w:marBottom w:val="0"/>
      <w:divBdr>
        <w:top w:val="none" w:sz="0" w:space="0" w:color="auto"/>
        <w:left w:val="none" w:sz="0" w:space="0" w:color="auto"/>
        <w:bottom w:val="none" w:sz="0" w:space="0" w:color="auto"/>
        <w:right w:val="none" w:sz="0" w:space="0" w:color="auto"/>
      </w:divBdr>
    </w:div>
    <w:div w:id="1990285116">
      <w:bodyDiv w:val="1"/>
      <w:marLeft w:val="0"/>
      <w:marRight w:val="0"/>
      <w:marTop w:val="0"/>
      <w:marBottom w:val="0"/>
      <w:divBdr>
        <w:top w:val="none" w:sz="0" w:space="0" w:color="auto"/>
        <w:left w:val="none" w:sz="0" w:space="0" w:color="auto"/>
        <w:bottom w:val="none" w:sz="0" w:space="0" w:color="auto"/>
        <w:right w:val="none" w:sz="0" w:space="0" w:color="auto"/>
      </w:divBdr>
    </w:div>
    <w:div w:id="1999310742">
      <w:bodyDiv w:val="1"/>
      <w:marLeft w:val="0"/>
      <w:marRight w:val="0"/>
      <w:marTop w:val="0"/>
      <w:marBottom w:val="0"/>
      <w:divBdr>
        <w:top w:val="none" w:sz="0" w:space="0" w:color="auto"/>
        <w:left w:val="none" w:sz="0" w:space="0" w:color="auto"/>
        <w:bottom w:val="none" w:sz="0" w:space="0" w:color="auto"/>
        <w:right w:val="none" w:sz="0" w:space="0" w:color="auto"/>
      </w:divBdr>
    </w:div>
    <w:div w:id="2012217363">
      <w:bodyDiv w:val="1"/>
      <w:marLeft w:val="0"/>
      <w:marRight w:val="0"/>
      <w:marTop w:val="0"/>
      <w:marBottom w:val="0"/>
      <w:divBdr>
        <w:top w:val="none" w:sz="0" w:space="0" w:color="auto"/>
        <w:left w:val="none" w:sz="0" w:space="0" w:color="auto"/>
        <w:bottom w:val="none" w:sz="0" w:space="0" w:color="auto"/>
        <w:right w:val="none" w:sz="0" w:space="0" w:color="auto"/>
      </w:divBdr>
    </w:div>
    <w:div w:id="2017413806">
      <w:bodyDiv w:val="1"/>
      <w:marLeft w:val="0"/>
      <w:marRight w:val="0"/>
      <w:marTop w:val="0"/>
      <w:marBottom w:val="0"/>
      <w:divBdr>
        <w:top w:val="none" w:sz="0" w:space="0" w:color="auto"/>
        <w:left w:val="none" w:sz="0" w:space="0" w:color="auto"/>
        <w:bottom w:val="none" w:sz="0" w:space="0" w:color="auto"/>
        <w:right w:val="none" w:sz="0" w:space="0" w:color="auto"/>
      </w:divBdr>
      <w:divsChild>
        <w:div w:id="248121058">
          <w:marLeft w:val="0"/>
          <w:marRight w:val="0"/>
          <w:marTop w:val="0"/>
          <w:marBottom w:val="0"/>
          <w:divBdr>
            <w:top w:val="none" w:sz="0" w:space="0" w:color="auto"/>
            <w:left w:val="none" w:sz="0" w:space="0" w:color="auto"/>
            <w:bottom w:val="none" w:sz="0" w:space="0" w:color="auto"/>
            <w:right w:val="none" w:sz="0" w:space="0" w:color="auto"/>
          </w:divBdr>
        </w:div>
        <w:div w:id="574820192">
          <w:marLeft w:val="0"/>
          <w:marRight w:val="0"/>
          <w:marTop w:val="0"/>
          <w:marBottom w:val="0"/>
          <w:divBdr>
            <w:top w:val="none" w:sz="0" w:space="0" w:color="auto"/>
            <w:left w:val="none" w:sz="0" w:space="0" w:color="auto"/>
            <w:bottom w:val="none" w:sz="0" w:space="0" w:color="auto"/>
            <w:right w:val="none" w:sz="0" w:space="0" w:color="auto"/>
          </w:divBdr>
        </w:div>
        <w:div w:id="1389298921">
          <w:marLeft w:val="0"/>
          <w:marRight w:val="0"/>
          <w:marTop w:val="0"/>
          <w:marBottom w:val="0"/>
          <w:divBdr>
            <w:top w:val="none" w:sz="0" w:space="0" w:color="auto"/>
            <w:left w:val="none" w:sz="0" w:space="0" w:color="auto"/>
            <w:bottom w:val="none" w:sz="0" w:space="0" w:color="auto"/>
            <w:right w:val="none" w:sz="0" w:space="0" w:color="auto"/>
          </w:divBdr>
        </w:div>
      </w:divsChild>
    </w:div>
    <w:div w:id="2022195741">
      <w:bodyDiv w:val="1"/>
      <w:marLeft w:val="0"/>
      <w:marRight w:val="0"/>
      <w:marTop w:val="0"/>
      <w:marBottom w:val="0"/>
      <w:divBdr>
        <w:top w:val="none" w:sz="0" w:space="0" w:color="auto"/>
        <w:left w:val="none" w:sz="0" w:space="0" w:color="auto"/>
        <w:bottom w:val="none" w:sz="0" w:space="0" w:color="auto"/>
        <w:right w:val="none" w:sz="0" w:space="0" w:color="auto"/>
      </w:divBdr>
    </w:div>
    <w:div w:id="2024817911">
      <w:bodyDiv w:val="1"/>
      <w:marLeft w:val="0"/>
      <w:marRight w:val="0"/>
      <w:marTop w:val="0"/>
      <w:marBottom w:val="0"/>
      <w:divBdr>
        <w:top w:val="none" w:sz="0" w:space="0" w:color="auto"/>
        <w:left w:val="none" w:sz="0" w:space="0" w:color="auto"/>
        <w:bottom w:val="none" w:sz="0" w:space="0" w:color="auto"/>
        <w:right w:val="none" w:sz="0" w:space="0" w:color="auto"/>
      </w:divBdr>
    </w:div>
    <w:div w:id="2025783990">
      <w:bodyDiv w:val="1"/>
      <w:marLeft w:val="0"/>
      <w:marRight w:val="0"/>
      <w:marTop w:val="0"/>
      <w:marBottom w:val="0"/>
      <w:divBdr>
        <w:top w:val="none" w:sz="0" w:space="0" w:color="auto"/>
        <w:left w:val="none" w:sz="0" w:space="0" w:color="auto"/>
        <w:bottom w:val="none" w:sz="0" w:space="0" w:color="auto"/>
        <w:right w:val="none" w:sz="0" w:space="0" w:color="auto"/>
      </w:divBdr>
    </w:div>
    <w:div w:id="2025863132">
      <w:bodyDiv w:val="1"/>
      <w:marLeft w:val="0"/>
      <w:marRight w:val="0"/>
      <w:marTop w:val="0"/>
      <w:marBottom w:val="0"/>
      <w:divBdr>
        <w:top w:val="none" w:sz="0" w:space="0" w:color="auto"/>
        <w:left w:val="none" w:sz="0" w:space="0" w:color="auto"/>
        <w:bottom w:val="none" w:sz="0" w:space="0" w:color="auto"/>
        <w:right w:val="none" w:sz="0" w:space="0" w:color="auto"/>
      </w:divBdr>
    </w:div>
    <w:div w:id="2028362191">
      <w:bodyDiv w:val="1"/>
      <w:marLeft w:val="0"/>
      <w:marRight w:val="0"/>
      <w:marTop w:val="0"/>
      <w:marBottom w:val="0"/>
      <w:divBdr>
        <w:top w:val="none" w:sz="0" w:space="0" w:color="auto"/>
        <w:left w:val="none" w:sz="0" w:space="0" w:color="auto"/>
        <w:bottom w:val="none" w:sz="0" w:space="0" w:color="auto"/>
        <w:right w:val="none" w:sz="0" w:space="0" w:color="auto"/>
      </w:divBdr>
    </w:div>
    <w:div w:id="2037653911">
      <w:bodyDiv w:val="1"/>
      <w:marLeft w:val="0"/>
      <w:marRight w:val="0"/>
      <w:marTop w:val="0"/>
      <w:marBottom w:val="0"/>
      <w:divBdr>
        <w:top w:val="none" w:sz="0" w:space="0" w:color="auto"/>
        <w:left w:val="none" w:sz="0" w:space="0" w:color="auto"/>
        <w:bottom w:val="none" w:sz="0" w:space="0" w:color="auto"/>
        <w:right w:val="none" w:sz="0" w:space="0" w:color="auto"/>
      </w:divBdr>
    </w:div>
    <w:div w:id="2037996051">
      <w:bodyDiv w:val="1"/>
      <w:marLeft w:val="0"/>
      <w:marRight w:val="0"/>
      <w:marTop w:val="0"/>
      <w:marBottom w:val="0"/>
      <w:divBdr>
        <w:top w:val="none" w:sz="0" w:space="0" w:color="auto"/>
        <w:left w:val="none" w:sz="0" w:space="0" w:color="auto"/>
        <w:bottom w:val="none" w:sz="0" w:space="0" w:color="auto"/>
        <w:right w:val="none" w:sz="0" w:space="0" w:color="auto"/>
      </w:divBdr>
    </w:div>
    <w:div w:id="2040430163">
      <w:bodyDiv w:val="1"/>
      <w:marLeft w:val="0"/>
      <w:marRight w:val="0"/>
      <w:marTop w:val="0"/>
      <w:marBottom w:val="0"/>
      <w:divBdr>
        <w:top w:val="none" w:sz="0" w:space="0" w:color="auto"/>
        <w:left w:val="none" w:sz="0" w:space="0" w:color="auto"/>
        <w:bottom w:val="none" w:sz="0" w:space="0" w:color="auto"/>
        <w:right w:val="none" w:sz="0" w:space="0" w:color="auto"/>
      </w:divBdr>
    </w:div>
    <w:div w:id="2059937747">
      <w:bodyDiv w:val="1"/>
      <w:marLeft w:val="0"/>
      <w:marRight w:val="0"/>
      <w:marTop w:val="0"/>
      <w:marBottom w:val="0"/>
      <w:divBdr>
        <w:top w:val="none" w:sz="0" w:space="0" w:color="auto"/>
        <w:left w:val="none" w:sz="0" w:space="0" w:color="auto"/>
        <w:bottom w:val="none" w:sz="0" w:space="0" w:color="auto"/>
        <w:right w:val="none" w:sz="0" w:space="0" w:color="auto"/>
      </w:divBdr>
    </w:div>
    <w:div w:id="2065712232">
      <w:bodyDiv w:val="1"/>
      <w:marLeft w:val="0"/>
      <w:marRight w:val="0"/>
      <w:marTop w:val="0"/>
      <w:marBottom w:val="0"/>
      <w:divBdr>
        <w:top w:val="none" w:sz="0" w:space="0" w:color="auto"/>
        <w:left w:val="none" w:sz="0" w:space="0" w:color="auto"/>
        <w:bottom w:val="none" w:sz="0" w:space="0" w:color="auto"/>
        <w:right w:val="none" w:sz="0" w:space="0" w:color="auto"/>
      </w:divBdr>
    </w:div>
    <w:div w:id="2067337545">
      <w:bodyDiv w:val="1"/>
      <w:marLeft w:val="0"/>
      <w:marRight w:val="0"/>
      <w:marTop w:val="0"/>
      <w:marBottom w:val="0"/>
      <w:divBdr>
        <w:top w:val="none" w:sz="0" w:space="0" w:color="auto"/>
        <w:left w:val="none" w:sz="0" w:space="0" w:color="auto"/>
        <w:bottom w:val="none" w:sz="0" w:space="0" w:color="auto"/>
        <w:right w:val="none" w:sz="0" w:space="0" w:color="auto"/>
      </w:divBdr>
    </w:div>
    <w:div w:id="2067485578">
      <w:bodyDiv w:val="1"/>
      <w:marLeft w:val="0"/>
      <w:marRight w:val="0"/>
      <w:marTop w:val="0"/>
      <w:marBottom w:val="0"/>
      <w:divBdr>
        <w:top w:val="none" w:sz="0" w:space="0" w:color="auto"/>
        <w:left w:val="none" w:sz="0" w:space="0" w:color="auto"/>
        <w:bottom w:val="none" w:sz="0" w:space="0" w:color="auto"/>
        <w:right w:val="none" w:sz="0" w:space="0" w:color="auto"/>
      </w:divBdr>
    </w:div>
    <w:div w:id="2069299808">
      <w:bodyDiv w:val="1"/>
      <w:marLeft w:val="0"/>
      <w:marRight w:val="0"/>
      <w:marTop w:val="0"/>
      <w:marBottom w:val="0"/>
      <w:divBdr>
        <w:top w:val="none" w:sz="0" w:space="0" w:color="auto"/>
        <w:left w:val="none" w:sz="0" w:space="0" w:color="auto"/>
        <w:bottom w:val="none" w:sz="0" w:space="0" w:color="auto"/>
        <w:right w:val="none" w:sz="0" w:space="0" w:color="auto"/>
      </w:divBdr>
    </w:div>
    <w:div w:id="2071266476">
      <w:bodyDiv w:val="1"/>
      <w:marLeft w:val="0"/>
      <w:marRight w:val="0"/>
      <w:marTop w:val="0"/>
      <w:marBottom w:val="0"/>
      <w:divBdr>
        <w:top w:val="none" w:sz="0" w:space="0" w:color="auto"/>
        <w:left w:val="none" w:sz="0" w:space="0" w:color="auto"/>
        <w:bottom w:val="none" w:sz="0" w:space="0" w:color="auto"/>
        <w:right w:val="none" w:sz="0" w:space="0" w:color="auto"/>
      </w:divBdr>
    </w:div>
    <w:div w:id="2075815036">
      <w:bodyDiv w:val="1"/>
      <w:marLeft w:val="0"/>
      <w:marRight w:val="0"/>
      <w:marTop w:val="0"/>
      <w:marBottom w:val="0"/>
      <w:divBdr>
        <w:top w:val="none" w:sz="0" w:space="0" w:color="auto"/>
        <w:left w:val="none" w:sz="0" w:space="0" w:color="auto"/>
        <w:bottom w:val="none" w:sz="0" w:space="0" w:color="auto"/>
        <w:right w:val="none" w:sz="0" w:space="0" w:color="auto"/>
      </w:divBdr>
    </w:div>
    <w:div w:id="2078236543">
      <w:bodyDiv w:val="1"/>
      <w:marLeft w:val="0"/>
      <w:marRight w:val="0"/>
      <w:marTop w:val="0"/>
      <w:marBottom w:val="0"/>
      <w:divBdr>
        <w:top w:val="none" w:sz="0" w:space="0" w:color="auto"/>
        <w:left w:val="none" w:sz="0" w:space="0" w:color="auto"/>
        <w:bottom w:val="none" w:sz="0" w:space="0" w:color="auto"/>
        <w:right w:val="none" w:sz="0" w:space="0" w:color="auto"/>
      </w:divBdr>
    </w:div>
    <w:div w:id="2086755086">
      <w:bodyDiv w:val="1"/>
      <w:marLeft w:val="0"/>
      <w:marRight w:val="0"/>
      <w:marTop w:val="0"/>
      <w:marBottom w:val="0"/>
      <w:divBdr>
        <w:top w:val="none" w:sz="0" w:space="0" w:color="auto"/>
        <w:left w:val="none" w:sz="0" w:space="0" w:color="auto"/>
        <w:bottom w:val="none" w:sz="0" w:space="0" w:color="auto"/>
        <w:right w:val="none" w:sz="0" w:space="0" w:color="auto"/>
      </w:divBdr>
    </w:div>
    <w:div w:id="2088188382">
      <w:bodyDiv w:val="1"/>
      <w:marLeft w:val="0"/>
      <w:marRight w:val="0"/>
      <w:marTop w:val="0"/>
      <w:marBottom w:val="0"/>
      <w:divBdr>
        <w:top w:val="none" w:sz="0" w:space="0" w:color="auto"/>
        <w:left w:val="none" w:sz="0" w:space="0" w:color="auto"/>
        <w:bottom w:val="none" w:sz="0" w:space="0" w:color="auto"/>
        <w:right w:val="none" w:sz="0" w:space="0" w:color="auto"/>
      </w:divBdr>
    </w:div>
    <w:div w:id="2091778740">
      <w:bodyDiv w:val="1"/>
      <w:marLeft w:val="0"/>
      <w:marRight w:val="0"/>
      <w:marTop w:val="0"/>
      <w:marBottom w:val="0"/>
      <w:divBdr>
        <w:top w:val="none" w:sz="0" w:space="0" w:color="auto"/>
        <w:left w:val="none" w:sz="0" w:space="0" w:color="auto"/>
        <w:bottom w:val="none" w:sz="0" w:space="0" w:color="auto"/>
        <w:right w:val="none" w:sz="0" w:space="0" w:color="auto"/>
      </w:divBdr>
    </w:div>
    <w:div w:id="2094352192">
      <w:bodyDiv w:val="1"/>
      <w:marLeft w:val="0"/>
      <w:marRight w:val="0"/>
      <w:marTop w:val="0"/>
      <w:marBottom w:val="0"/>
      <w:divBdr>
        <w:top w:val="none" w:sz="0" w:space="0" w:color="auto"/>
        <w:left w:val="none" w:sz="0" w:space="0" w:color="auto"/>
        <w:bottom w:val="none" w:sz="0" w:space="0" w:color="auto"/>
        <w:right w:val="none" w:sz="0" w:space="0" w:color="auto"/>
      </w:divBdr>
      <w:divsChild>
        <w:div w:id="1010259901">
          <w:marLeft w:val="0"/>
          <w:marRight w:val="0"/>
          <w:marTop w:val="0"/>
          <w:marBottom w:val="0"/>
          <w:divBdr>
            <w:top w:val="none" w:sz="0" w:space="0" w:color="auto"/>
            <w:left w:val="none" w:sz="0" w:space="0" w:color="auto"/>
            <w:bottom w:val="none" w:sz="0" w:space="0" w:color="auto"/>
            <w:right w:val="none" w:sz="0" w:space="0" w:color="auto"/>
          </w:divBdr>
        </w:div>
        <w:div w:id="1343699337">
          <w:marLeft w:val="0"/>
          <w:marRight w:val="0"/>
          <w:marTop w:val="0"/>
          <w:marBottom w:val="0"/>
          <w:divBdr>
            <w:top w:val="none" w:sz="0" w:space="0" w:color="auto"/>
            <w:left w:val="none" w:sz="0" w:space="0" w:color="auto"/>
            <w:bottom w:val="none" w:sz="0" w:space="0" w:color="auto"/>
            <w:right w:val="none" w:sz="0" w:space="0" w:color="auto"/>
          </w:divBdr>
        </w:div>
      </w:divsChild>
    </w:div>
    <w:div w:id="2104566350">
      <w:bodyDiv w:val="1"/>
      <w:marLeft w:val="0"/>
      <w:marRight w:val="0"/>
      <w:marTop w:val="0"/>
      <w:marBottom w:val="0"/>
      <w:divBdr>
        <w:top w:val="none" w:sz="0" w:space="0" w:color="auto"/>
        <w:left w:val="none" w:sz="0" w:space="0" w:color="auto"/>
        <w:bottom w:val="none" w:sz="0" w:space="0" w:color="auto"/>
        <w:right w:val="none" w:sz="0" w:space="0" w:color="auto"/>
      </w:divBdr>
    </w:div>
    <w:div w:id="2110857715">
      <w:bodyDiv w:val="1"/>
      <w:marLeft w:val="0"/>
      <w:marRight w:val="0"/>
      <w:marTop w:val="0"/>
      <w:marBottom w:val="0"/>
      <w:divBdr>
        <w:top w:val="none" w:sz="0" w:space="0" w:color="auto"/>
        <w:left w:val="none" w:sz="0" w:space="0" w:color="auto"/>
        <w:bottom w:val="none" w:sz="0" w:space="0" w:color="auto"/>
        <w:right w:val="none" w:sz="0" w:space="0" w:color="auto"/>
      </w:divBdr>
    </w:div>
    <w:div w:id="2112970711">
      <w:bodyDiv w:val="1"/>
      <w:marLeft w:val="0"/>
      <w:marRight w:val="0"/>
      <w:marTop w:val="0"/>
      <w:marBottom w:val="0"/>
      <w:divBdr>
        <w:top w:val="none" w:sz="0" w:space="0" w:color="auto"/>
        <w:left w:val="none" w:sz="0" w:space="0" w:color="auto"/>
        <w:bottom w:val="none" w:sz="0" w:space="0" w:color="auto"/>
        <w:right w:val="none" w:sz="0" w:space="0" w:color="auto"/>
      </w:divBdr>
    </w:div>
    <w:div w:id="2123180207">
      <w:bodyDiv w:val="1"/>
      <w:marLeft w:val="0"/>
      <w:marRight w:val="0"/>
      <w:marTop w:val="0"/>
      <w:marBottom w:val="0"/>
      <w:divBdr>
        <w:top w:val="none" w:sz="0" w:space="0" w:color="auto"/>
        <w:left w:val="none" w:sz="0" w:space="0" w:color="auto"/>
        <w:bottom w:val="none" w:sz="0" w:space="0" w:color="auto"/>
        <w:right w:val="none" w:sz="0" w:space="0" w:color="auto"/>
      </w:divBdr>
    </w:div>
    <w:div w:id="2132479198">
      <w:bodyDiv w:val="1"/>
      <w:marLeft w:val="0"/>
      <w:marRight w:val="0"/>
      <w:marTop w:val="0"/>
      <w:marBottom w:val="0"/>
      <w:divBdr>
        <w:top w:val="none" w:sz="0" w:space="0" w:color="auto"/>
        <w:left w:val="none" w:sz="0" w:space="0" w:color="auto"/>
        <w:bottom w:val="none" w:sz="0" w:space="0" w:color="auto"/>
        <w:right w:val="none" w:sz="0" w:space="0" w:color="auto"/>
      </w:divBdr>
    </w:div>
    <w:div w:id="2136213633">
      <w:bodyDiv w:val="1"/>
      <w:marLeft w:val="0"/>
      <w:marRight w:val="0"/>
      <w:marTop w:val="0"/>
      <w:marBottom w:val="0"/>
      <w:divBdr>
        <w:top w:val="none" w:sz="0" w:space="0" w:color="auto"/>
        <w:left w:val="none" w:sz="0" w:space="0" w:color="auto"/>
        <w:bottom w:val="none" w:sz="0" w:space="0" w:color="auto"/>
        <w:right w:val="none" w:sz="0" w:space="0" w:color="auto"/>
      </w:divBdr>
    </w:div>
    <w:div w:id="2139377690">
      <w:bodyDiv w:val="1"/>
      <w:marLeft w:val="0"/>
      <w:marRight w:val="0"/>
      <w:marTop w:val="0"/>
      <w:marBottom w:val="0"/>
      <w:divBdr>
        <w:top w:val="none" w:sz="0" w:space="0" w:color="auto"/>
        <w:left w:val="none" w:sz="0" w:space="0" w:color="auto"/>
        <w:bottom w:val="none" w:sz="0" w:space="0" w:color="auto"/>
        <w:right w:val="none" w:sz="0" w:space="0" w:color="auto"/>
      </w:divBdr>
      <w:divsChild>
        <w:div w:id="1130711495">
          <w:marLeft w:val="0"/>
          <w:marRight w:val="0"/>
          <w:marTop w:val="0"/>
          <w:marBottom w:val="0"/>
          <w:divBdr>
            <w:top w:val="none" w:sz="0" w:space="0" w:color="auto"/>
            <w:left w:val="none" w:sz="0" w:space="0" w:color="auto"/>
            <w:bottom w:val="none" w:sz="0" w:space="0" w:color="auto"/>
            <w:right w:val="none" w:sz="0" w:space="0" w:color="auto"/>
          </w:divBdr>
          <w:divsChild>
            <w:div w:id="289821156">
              <w:marLeft w:val="0"/>
              <w:marRight w:val="0"/>
              <w:marTop w:val="0"/>
              <w:marBottom w:val="0"/>
              <w:divBdr>
                <w:top w:val="none" w:sz="0" w:space="0" w:color="auto"/>
                <w:left w:val="none" w:sz="0" w:space="0" w:color="auto"/>
                <w:bottom w:val="none" w:sz="0" w:space="0" w:color="auto"/>
                <w:right w:val="none" w:sz="0" w:space="0" w:color="auto"/>
              </w:divBdr>
              <w:divsChild>
                <w:div w:id="1649507447">
                  <w:marLeft w:val="0"/>
                  <w:marRight w:val="0"/>
                  <w:marTop w:val="0"/>
                  <w:marBottom w:val="0"/>
                  <w:divBdr>
                    <w:top w:val="none" w:sz="0" w:space="0" w:color="auto"/>
                    <w:left w:val="none" w:sz="0" w:space="0" w:color="auto"/>
                    <w:bottom w:val="none" w:sz="0" w:space="0" w:color="auto"/>
                    <w:right w:val="none" w:sz="0" w:space="0" w:color="auto"/>
                  </w:divBdr>
                  <w:divsChild>
                    <w:div w:id="1275407476">
                      <w:marLeft w:val="0"/>
                      <w:marRight w:val="0"/>
                      <w:marTop w:val="0"/>
                      <w:marBottom w:val="0"/>
                      <w:divBdr>
                        <w:top w:val="none" w:sz="0" w:space="0" w:color="auto"/>
                        <w:left w:val="none" w:sz="0" w:space="0" w:color="auto"/>
                        <w:bottom w:val="none" w:sz="0" w:space="0" w:color="auto"/>
                        <w:right w:val="none" w:sz="0" w:space="0" w:color="auto"/>
                      </w:divBdr>
                      <w:divsChild>
                        <w:div w:id="1045985237">
                          <w:marLeft w:val="0"/>
                          <w:marRight w:val="0"/>
                          <w:marTop w:val="0"/>
                          <w:marBottom w:val="0"/>
                          <w:divBdr>
                            <w:top w:val="none" w:sz="0" w:space="0" w:color="auto"/>
                            <w:left w:val="none" w:sz="0" w:space="0" w:color="auto"/>
                            <w:bottom w:val="none" w:sz="0" w:space="0" w:color="auto"/>
                            <w:right w:val="none" w:sz="0" w:space="0" w:color="auto"/>
                          </w:divBdr>
                          <w:divsChild>
                            <w:div w:id="1420714513">
                              <w:marLeft w:val="0"/>
                              <w:marRight w:val="0"/>
                              <w:marTop w:val="0"/>
                              <w:marBottom w:val="0"/>
                              <w:divBdr>
                                <w:top w:val="none" w:sz="0" w:space="0" w:color="auto"/>
                                <w:left w:val="none" w:sz="0" w:space="0" w:color="auto"/>
                                <w:bottom w:val="none" w:sz="0" w:space="0" w:color="auto"/>
                                <w:right w:val="none" w:sz="0" w:space="0" w:color="auto"/>
                              </w:divBdr>
                              <w:divsChild>
                                <w:div w:id="1174105982">
                                  <w:marLeft w:val="0"/>
                                  <w:marRight w:val="0"/>
                                  <w:marTop w:val="0"/>
                                  <w:marBottom w:val="0"/>
                                  <w:divBdr>
                                    <w:top w:val="none" w:sz="0" w:space="0" w:color="auto"/>
                                    <w:left w:val="none" w:sz="0" w:space="0" w:color="auto"/>
                                    <w:bottom w:val="none" w:sz="0" w:space="0" w:color="auto"/>
                                    <w:right w:val="none" w:sz="0" w:space="0" w:color="auto"/>
                                  </w:divBdr>
                                  <w:divsChild>
                                    <w:div w:id="326708175">
                                      <w:marLeft w:val="0"/>
                                      <w:marRight w:val="0"/>
                                      <w:marTop w:val="0"/>
                                      <w:marBottom w:val="0"/>
                                      <w:divBdr>
                                        <w:top w:val="none" w:sz="0" w:space="0" w:color="auto"/>
                                        <w:left w:val="none" w:sz="0" w:space="0" w:color="auto"/>
                                        <w:bottom w:val="none" w:sz="0" w:space="0" w:color="auto"/>
                                        <w:right w:val="none" w:sz="0" w:space="0" w:color="auto"/>
                                      </w:divBdr>
                                      <w:divsChild>
                                        <w:div w:id="871263921">
                                          <w:marLeft w:val="0"/>
                                          <w:marRight w:val="0"/>
                                          <w:marTop w:val="0"/>
                                          <w:marBottom w:val="0"/>
                                          <w:divBdr>
                                            <w:top w:val="none" w:sz="0" w:space="0" w:color="auto"/>
                                            <w:left w:val="none" w:sz="0" w:space="0" w:color="auto"/>
                                            <w:bottom w:val="none" w:sz="0" w:space="0" w:color="auto"/>
                                            <w:right w:val="none" w:sz="0" w:space="0" w:color="auto"/>
                                          </w:divBdr>
                                          <w:divsChild>
                                            <w:div w:id="1314142800">
                                              <w:marLeft w:val="0"/>
                                              <w:marRight w:val="0"/>
                                              <w:marTop w:val="0"/>
                                              <w:marBottom w:val="0"/>
                                              <w:divBdr>
                                                <w:top w:val="none" w:sz="0" w:space="0" w:color="auto"/>
                                                <w:left w:val="none" w:sz="0" w:space="0" w:color="auto"/>
                                                <w:bottom w:val="none" w:sz="0" w:space="0" w:color="auto"/>
                                                <w:right w:val="none" w:sz="0" w:space="0" w:color="auto"/>
                                              </w:divBdr>
                                              <w:divsChild>
                                                <w:div w:id="1037781963">
                                                  <w:marLeft w:val="0"/>
                                                  <w:marRight w:val="0"/>
                                                  <w:marTop w:val="0"/>
                                                  <w:marBottom w:val="0"/>
                                                  <w:divBdr>
                                                    <w:top w:val="single" w:sz="12" w:space="2" w:color="FFFFCC"/>
                                                    <w:left w:val="single" w:sz="12" w:space="2" w:color="FFFFCC"/>
                                                    <w:bottom w:val="single" w:sz="12" w:space="2" w:color="FFFFCC"/>
                                                    <w:right w:val="single" w:sz="12" w:space="0" w:color="FFFFCC"/>
                                                  </w:divBdr>
                                                  <w:divsChild>
                                                    <w:div w:id="1038433980">
                                                      <w:marLeft w:val="0"/>
                                                      <w:marRight w:val="0"/>
                                                      <w:marTop w:val="0"/>
                                                      <w:marBottom w:val="0"/>
                                                      <w:divBdr>
                                                        <w:top w:val="none" w:sz="0" w:space="0" w:color="auto"/>
                                                        <w:left w:val="none" w:sz="0" w:space="0" w:color="auto"/>
                                                        <w:bottom w:val="none" w:sz="0" w:space="0" w:color="auto"/>
                                                        <w:right w:val="none" w:sz="0" w:space="0" w:color="auto"/>
                                                      </w:divBdr>
                                                      <w:divsChild>
                                                        <w:div w:id="2056081488">
                                                          <w:marLeft w:val="0"/>
                                                          <w:marRight w:val="0"/>
                                                          <w:marTop w:val="0"/>
                                                          <w:marBottom w:val="0"/>
                                                          <w:divBdr>
                                                            <w:top w:val="none" w:sz="0" w:space="0" w:color="auto"/>
                                                            <w:left w:val="none" w:sz="0" w:space="0" w:color="auto"/>
                                                            <w:bottom w:val="none" w:sz="0" w:space="0" w:color="auto"/>
                                                            <w:right w:val="none" w:sz="0" w:space="0" w:color="auto"/>
                                                          </w:divBdr>
                                                          <w:divsChild>
                                                            <w:div w:id="2128617794">
                                                              <w:marLeft w:val="0"/>
                                                              <w:marRight w:val="0"/>
                                                              <w:marTop w:val="0"/>
                                                              <w:marBottom w:val="0"/>
                                                              <w:divBdr>
                                                                <w:top w:val="none" w:sz="0" w:space="0" w:color="auto"/>
                                                                <w:left w:val="none" w:sz="0" w:space="0" w:color="auto"/>
                                                                <w:bottom w:val="none" w:sz="0" w:space="0" w:color="auto"/>
                                                                <w:right w:val="none" w:sz="0" w:space="0" w:color="auto"/>
                                                              </w:divBdr>
                                                              <w:divsChild>
                                                                <w:div w:id="830213638">
                                                                  <w:marLeft w:val="0"/>
                                                                  <w:marRight w:val="0"/>
                                                                  <w:marTop w:val="0"/>
                                                                  <w:marBottom w:val="0"/>
                                                                  <w:divBdr>
                                                                    <w:top w:val="none" w:sz="0" w:space="0" w:color="auto"/>
                                                                    <w:left w:val="none" w:sz="0" w:space="0" w:color="auto"/>
                                                                    <w:bottom w:val="none" w:sz="0" w:space="0" w:color="auto"/>
                                                                    <w:right w:val="none" w:sz="0" w:space="0" w:color="auto"/>
                                                                  </w:divBdr>
                                                                  <w:divsChild>
                                                                    <w:div w:id="1311445865">
                                                                      <w:marLeft w:val="0"/>
                                                                      <w:marRight w:val="0"/>
                                                                      <w:marTop w:val="0"/>
                                                                      <w:marBottom w:val="0"/>
                                                                      <w:divBdr>
                                                                        <w:top w:val="none" w:sz="0" w:space="0" w:color="auto"/>
                                                                        <w:left w:val="none" w:sz="0" w:space="0" w:color="auto"/>
                                                                        <w:bottom w:val="none" w:sz="0" w:space="0" w:color="auto"/>
                                                                        <w:right w:val="none" w:sz="0" w:space="0" w:color="auto"/>
                                                                      </w:divBdr>
                                                                      <w:divsChild>
                                                                        <w:div w:id="2108695081">
                                                                          <w:marLeft w:val="0"/>
                                                                          <w:marRight w:val="0"/>
                                                                          <w:marTop w:val="0"/>
                                                                          <w:marBottom w:val="0"/>
                                                                          <w:divBdr>
                                                                            <w:top w:val="none" w:sz="0" w:space="0" w:color="auto"/>
                                                                            <w:left w:val="none" w:sz="0" w:space="0" w:color="auto"/>
                                                                            <w:bottom w:val="none" w:sz="0" w:space="0" w:color="auto"/>
                                                                            <w:right w:val="none" w:sz="0" w:space="0" w:color="auto"/>
                                                                          </w:divBdr>
                                                                          <w:divsChild>
                                                                            <w:div w:id="246697165">
                                                                              <w:marLeft w:val="0"/>
                                                                              <w:marRight w:val="0"/>
                                                                              <w:marTop w:val="0"/>
                                                                              <w:marBottom w:val="0"/>
                                                                              <w:divBdr>
                                                                                <w:top w:val="none" w:sz="0" w:space="0" w:color="auto"/>
                                                                                <w:left w:val="none" w:sz="0" w:space="0" w:color="auto"/>
                                                                                <w:bottom w:val="none" w:sz="0" w:space="0" w:color="auto"/>
                                                                                <w:right w:val="none" w:sz="0" w:space="0" w:color="auto"/>
                                                                              </w:divBdr>
                                                                              <w:divsChild>
                                                                                <w:div w:id="469203330">
                                                                                  <w:marLeft w:val="0"/>
                                                                                  <w:marRight w:val="0"/>
                                                                                  <w:marTop w:val="0"/>
                                                                                  <w:marBottom w:val="0"/>
                                                                                  <w:divBdr>
                                                                                    <w:top w:val="none" w:sz="0" w:space="0" w:color="auto"/>
                                                                                    <w:left w:val="none" w:sz="0" w:space="0" w:color="auto"/>
                                                                                    <w:bottom w:val="none" w:sz="0" w:space="0" w:color="auto"/>
                                                                                    <w:right w:val="none" w:sz="0" w:space="0" w:color="auto"/>
                                                                                  </w:divBdr>
                                                                                  <w:divsChild>
                                                                                    <w:div w:id="786392192">
                                                                                      <w:marLeft w:val="0"/>
                                                                                      <w:marRight w:val="0"/>
                                                                                      <w:marTop w:val="0"/>
                                                                                      <w:marBottom w:val="0"/>
                                                                                      <w:divBdr>
                                                                                        <w:top w:val="none" w:sz="0" w:space="0" w:color="auto"/>
                                                                                        <w:left w:val="none" w:sz="0" w:space="0" w:color="auto"/>
                                                                                        <w:bottom w:val="none" w:sz="0" w:space="0" w:color="auto"/>
                                                                                        <w:right w:val="none" w:sz="0" w:space="0" w:color="auto"/>
                                                                                      </w:divBdr>
                                                                                      <w:divsChild>
                                                                                        <w:div w:id="338582469">
                                                                                          <w:marLeft w:val="0"/>
                                                                                          <w:marRight w:val="0"/>
                                                                                          <w:marTop w:val="0"/>
                                                                                          <w:marBottom w:val="0"/>
                                                                                          <w:divBdr>
                                                                                            <w:top w:val="none" w:sz="0" w:space="0" w:color="auto"/>
                                                                                            <w:left w:val="none" w:sz="0" w:space="0" w:color="auto"/>
                                                                                            <w:bottom w:val="none" w:sz="0" w:space="0" w:color="auto"/>
                                                                                            <w:right w:val="none" w:sz="0" w:space="0" w:color="auto"/>
                                                                                          </w:divBdr>
                                                                                          <w:divsChild>
                                                                                            <w:div w:id="2012685041">
                                                                                              <w:marLeft w:val="0"/>
                                                                                              <w:marRight w:val="120"/>
                                                                                              <w:marTop w:val="0"/>
                                                                                              <w:marBottom w:val="150"/>
                                                                                              <w:divBdr>
                                                                                                <w:top w:val="single" w:sz="2" w:space="0" w:color="EFEFEF"/>
                                                                                                <w:left w:val="single" w:sz="6" w:space="0" w:color="EFEFEF"/>
                                                                                                <w:bottom w:val="single" w:sz="6" w:space="0" w:color="E2E2E2"/>
                                                                                                <w:right w:val="single" w:sz="6" w:space="0" w:color="EFEFEF"/>
                                                                                              </w:divBdr>
                                                                                              <w:divsChild>
                                                                                                <w:div w:id="1760829725">
                                                                                                  <w:marLeft w:val="0"/>
                                                                                                  <w:marRight w:val="0"/>
                                                                                                  <w:marTop w:val="0"/>
                                                                                                  <w:marBottom w:val="0"/>
                                                                                                  <w:divBdr>
                                                                                                    <w:top w:val="none" w:sz="0" w:space="0" w:color="auto"/>
                                                                                                    <w:left w:val="none" w:sz="0" w:space="0" w:color="auto"/>
                                                                                                    <w:bottom w:val="none" w:sz="0" w:space="0" w:color="auto"/>
                                                                                                    <w:right w:val="none" w:sz="0" w:space="0" w:color="auto"/>
                                                                                                  </w:divBdr>
                                                                                                  <w:divsChild>
                                                                                                    <w:div w:id="1094479472">
                                                                                                      <w:marLeft w:val="0"/>
                                                                                                      <w:marRight w:val="0"/>
                                                                                                      <w:marTop w:val="0"/>
                                                                                                      <w:marBottom w:val="0"/>
                                                                                                      <w:divBdr>
                                                                                                        <w:top w:val="none" w:sz="0" w:space="0" w:color="auto"/>
                                                                                                        <w:left w:val="none" w:sz="0" w:space="0" w:color="auto"/>
                                                                                                        <w:bottom w:val="none" w:sz="0" w:space="0" w:color="auto"/>
                                                                                                        <w:right w:val="none" w:sz="0" w:space="0" w:color="auto"/>
                                                                                                      </w:divBdr>
                                                                                                      <w:divsChild>
                                                                                                        <w:div w:id="727723623">
                                                                                                          <w:marLeft w:val="0"/>
                                                                                                          <w:marRight w:val="0"/>
                                                                                                          <w:marTop w:val="0"/>
                                                                                                          <w:marBottom w:val="0"/>
                                                                                                          <w:divBdr>
                                                                                                            <w:top w:val="none" w:sz="0" w:space="0" w:color="auto"/>
                                                                                                            <w:left w:val="none" w:sz="0" w:space="0" w:color="auto"/>
                                                                                                            <w:bottom w:val="none" w:sz="0" w:space="0" w:color="auto"/>
                                                                                                            <w:right w:val="none" w:sz="0" w:space="0" w:color="auto"/>
                                                                                                          </w:divBdr>
                                                                                                          <w:divsChild>
                                                                                                            <w:div w:id="989603837">
                                                                                                              <w:marLeft w:val="0"/>
                                                                                                              <w:marRight w:val="0"/>
                                                                                                              <w:marTop w:val="0"/>
                                                                                                              <w:marBottom w:val="0"/>
                                                                                                              <w:divBdr>
                                                                                                                <w:top w:val="none" w:sz="0" w:space="0" w:color="auto"/>
                                                                                                                <w:left w:val="none" w:sz="0" w:space="0" w:color="auto"/>
                                                                                                                <w:bottom w:val="none" w:sz="0" w:space="0" w:color="auto"/>
                                                                                                                <w:right w:val="none" w:sz="0" w:space="0" w:color="auto"/>
                                                                                                              </w:divBdr>
                                                                                                              <w:divsChild>
                                                                                                                <w:div w:id="1431315146">
                                                                                                                  <w:marLeft w:val="0"/>
                                                                                                                  <w:marRight w:val="0"/>
                                                                                                                  <w:marTop w:val="0"/>
                                                                                                                  <w:marBottom w:val="0"/>
                                                                                                                  <w:divBdr>
                                                                                                                    <w:top w:val="none" w:sz="0" w:space="0" w:color="auto"/>
                                                                                                                    <w:left w:val="none" w:sz="0" w:space="0" w:color="auto"/>
                                                                                                                    <w:bottom w:val="none" w:sz="0" w:space="0" w:color="auto"/>
                                                                                                                    <w:right w:val="none" w:sz="0" w:space="0" w:color="auto"/>
                                                                                                                  </w:divBdr>
                                                                                                                  <w:divsChild>
                                                                                                                    <w:div w:id="1746104850">
                                                                                                                      <w:marLeft w:val="0"/>
                                                                                                                      <w:marRight w:val="0"/>
                                                                                                                      <w:marTop w:val="0"/>
                                                                                                                      <w:marBottom w:val="0"/>
                                                                                                                      <w:divBdr>
                                                                                                                        <w:top w:val="single" w:sz="2" w:space="4" w:color="D8D8D8"/>
                                                                                                                        <w:left w:val="single" w:sz="2" w:space="0" w:color="D8D8D8"/>
                                                                                                                        <w:bottom w:val="single" w:sz="2" w:space="4" w:color="D8D8D8"/>
                                                                                                                        <w:right w:val="single" w:sz="2" w:space="0" w:color="D8D8D8"/>
                                                                                                                      </w:divBdr>
                                                                                                                      <w:divsChild>
                                                                                                                        <w:div w:id="25524101">
                                                                                                                          <w:marLeft w:val="225"/>
                                                                                                                          <w:marRight w:val="225"/>
                                                                                                                          <w:marTop w:val="75"/>
                                                                                                                          <w:marBottom w:val="75"/>
                                                                                                                          <w:divBdr>
                                                                                                                            <w:top w:val="none" w:sz="0" w:space="0" w:color="auto"/>
                                                                                                                            <w:left w:val="none" w:sz="0" w:space="0" w:color="auto"/>
                                                                                                                            <w:bottom w:val="none" w:sz="0" w:space="0" w:color="auto"/>
                                                                                                                            <w:right w:val="none" w:sz="0" w:space="0" w:color="auto"/>
                                                                                                                          </w:divBdr>
                                                                                                                          <w:divsChild>
                                                                                                                            <w:div w:id="925529026">
                                                                                                                              <w:marLeft w:val="0"/>
                                                                                                                              <w:marRight w:val="0"/>
                                                                                                                              <w:marTop w:val="0"/>
                                                                                                                              <w:marBottom w:val="0"/>
                                                                                                                              <w:divBdr>
                                                                                                                                <w:top w:val="single" w:sz="6" w:space="0" w:color="auto"/>
                                                                                                                                <w:left w:val="single" w:sz="6" w:space="0" w:color="auto"/>
                                                                                                                                <w:bottom w:val="single" w:sz="6" w:space="0" w:color="auto"/>
                                                                                                                                <w:right w:val="single" w:sz="6" w:space="0" w:color="auto"/>
                                                                                                                              </w:divBdr>
                                                                                                                              <w:divsChild>
                                                                                                                                <w:div w:id="1269891207">
                                                                                                                                  <w:marLeft w:val="0"/>
                                                                                                                                  <w:marRight w:val="0"/>
                                                                                                                                  <w:marTop w:val="0"/>
                                                                                                                                  <w:marBottom w:val="0"/>
                                                                                                                                  <w:divBdr>
                                                                                                                                    <w:top w:val="none" w:sz="0" w:space="0" w:color="auto"/>
                                                                                                                                    <w:left w:val="none" w:sz="0" w:space="0" w:color="auto"/>
                                                                                                                                    <w:bottom w:val="none" w:sz="0" w:space="0" w:color="auto"/>
                                                                                                                                    <w:right w:val="none" w:sz="0" w:space="0" w:color="auto"/>
                                                                                                                                  </w:divBdr>
                                                                                                                                  <w:divsChild>
                                                                                                                                    <w:div w:id="484274706">
                                                                                                                                      <w:marLeft w:val="0"/>
                                                                                                                                      <w:marRight w:val="0"/>
                                                                                                                                      <w:marTop w:val="0"/>
                                                                                                                                      <w:marBottom w:val="0"/>
                                                                                                                                      <w:divBdr>
                                                                                                                                        <w:top w:val="none" w:sz="0" w:space="0" w:color="auto"/>
                                                                                                                                        <w:left w:val="none" w:sz="0" w:space="0" w:color="auto"/>
                                                                                                                                        <w:bottom w:val="none" w:sz="0" w:space="0" w:color="auto"/>
                                                                                                                                        <w:right w:val="none" w:sz="0" w:space="0" w:color="auto"/>
                                                                                                                                      </w:divBdr>
                                                                                                                                      <w:divsChild>
                                                                                                                                        <w:div w:id="85537616">
                                                                                                                                          <w:marLeft w:val="0"/>
                                                                                                                                          <w:marRight w:val="0"/>
                                                                                                                                          <w:marTop w:val="0"/>
                                                                                                                                          <w:marBottom w:val="0"/>
                                                                                                                                          <w:divBdr>
                                                                                                                                            <w:top w:val="none" w:sz="0" w:space="0" w:color="auto"/>
                                                                                                                                            <w:left w:val="none" w:sz="0" w:space="0" w:color="auto"/>
                                                                                                                                            <w:bottom w:val="none" w:sz="0" w:space="0" w:color="auto"/>
                                                                                                                                            <w:right w:val="none" w:sz="0" w:space="0" w:color="auto"/>
                                                                                                                                          </w:divBdr>
                                                                                                                                          <w:divsChild>
                                                                                                                                            <w:div w:id="229730930">
                                                                                                                                              <w:marLeft w:val="0"/>
                                                                                                                                              <w:marRight w:val="0"/>
                                                                                                                                              <w:marTop w:val="0"/>
                                                                                                                                              <w:marBottom w:val="0"/>
                                                                                                                                              <w:divBdr>
                                                                                                                                                <w:top w:val="none" w:sz="0" w:space="0" w:color="auto"/>
                                                                                                                                                <w:left w:val="none" w:sz="0" w:space="0" w:color="auto"/>
                                                                                                                                                <w:bottom w:val="none" w:sz="0" w:space="0" w:color="auto"/>
                                                                                                                                                <w:right w:val="none" w:sz="0" w:space="0" w:color="auto"/>
                                                                                                                                              </w:divBdr>
                                                                                                                                            </w:div>
                                                                                                                                            <w:div w:id="463894572">
                                                                                                                                              <w:marLeft w:val="0"/>
                                                                                                                                              <w:marRight w:val="0"/>
                                                                                                                                              <w:marTop w:val="0"/>
                                                                                                                                              <w:marBottom w:val="0"/>
                                                                                                                                              <w:divBdr>
                                                                                                                                                <w:top w:val="none" w:sz="0" w:space="0" w:color="auto"/>
                                                                                                                                                <w:left w:val="none" w:sz="0" w:space="0" w:color="auto"/>
                                                                                                                                                <w:bottom w:val="none" w:sz="0" w:space="0" w:color="auto"/>
                                                                                                                                                <w:right w:val="none" w:sz="0" w:space="0" w:color="auto"/>
                                                                                                                                              </w:divBdr>
                                                                                                                                            </w:div>
                                                                                                                                            <w:div w:id="519465408">
                                                                                                                                              <w:marLeft w:val="0"/>
                                                                                                                                              <w:marRight w:val="0"/>
                                                                                                                                              <w:marTop w:val="0"/>
                                                                                                                                              <w:marBottom w:val="0"/>
                                                                                                                                              <w:divBdr>
                                                                                                                                                <w:top w:val="none" w:sz="0" w:space="0" w:color="auto"/>
                                                                                                                                                <w:left w:val="none" w:sz="0" w:space="0" w:color="auto"/>
                                                                                                                                                <w:bottom w:val="none" w:sz="0" w:space="0" w:color="auto"/>
                                                                                                                                                <w:right w:val="none" w:sz="0" w:space="0" w:color="auto"/>
                                                                                                                                              </w:divBdr>
                                                                                                                                            </w:div>
                                                                                                                                            <w:div w:id="1127702040">
                                                                                                                                              <w:marLeft w:val="0"/>
                                                                                                                                              <w:marRight w:val="0"/>
                                                                                                                                              <w:marTop w:val="0"/>
                                                                                                                                              <w:marBottom w:val="0"/>
                                                                                                                                              <w:divBdr>
                                                                                                                                                <w:top w:val="none" w:sz="0" w:space="0" w:color="auto"/>
                                                                                                                                                <w:left w:val="none" w:sz="0" w:space="0" w:color="auto"/>
                                                                                                                                                <w:bottom w:val="none" w:sz="0" w:space="0" w:color="auto"/>
                                                                                                                                                <w:right w:val="none" w:sz="0" w:space="0" w:color="auto"/>
                                                                                                                                              </w:divBdr>
                                                                                                                                            </w:div>
                                                                                                                                            <w:div w:id="1365525121">
                                                                                                                                              <w:marLeft w:val="0"/>
                                                                                                                                              <w:marRight w:val="0"/>
                                                                                                                                              <w:marTop w:val="0"/>
                                                                                                                                              <w:marBottom w:val="0"/>
                                                                                                                                              <w:divBdr>
                                                                                                                                                <w:top w:val="none" w:sz="0" w:space="0" w:color="auto"/>
                                                                                                                                                <w:left w:val="none" w:sz="0" w:space="0" w:color="auto"/>
                                                                                                                                                <w:bottom w:val="none" w:sz="0" w:space="0" w:color="auto"/>
                                                                                                                                                <w:right w:val="none" w:sz="0" w:space="0" w:color="auto"/>
                                                                                                                                              </w:divBdr>
                                                                                                                                            </w:div>
                                                                                                                                            <w:div w:id="1377506771">
                                                                                                                                              <w:marLeft w:val="0"/>
                                                                                                                                              <w:marRight w:val="0"/>
                                                                                                                                              <w:marTop w:val="0"/>
                                                                                                                                              <w:marBottom w:val="0"/>
                                                                                                                                              <w:divBdr>
                                                                                                                                                <w:top w:val="none" w:sz="0" w:space="0" w:color="auto"/>
                                                                                                                                                <w:left w:val="none" w:sz="0" w:space="0" w:color="auto"/>
                                                                                                                                                <w:bottom w:val="none" w:sz="0" w:space="0" w:color="auto"/>
                                                                                                                                                <w:right w:val="none" w:sz="0" w:space="0" w:color="auto"/>
                                                                                                                                              </w:divBdr>
                                                                                                                                            </w:div>
                                                                                                                                            <w:div w:id="1599829461">
                                                                                                                                              <w:marLeft w:val="0"/>
                                                                                                                                              <w:marRight w:val="0"/>
                                                                                                                                              <w:marTop w:val="0"/>
                                                                                                                                              <w:marBottom w:val="0"/>
                                                                                                                                              <w:divBdr>
                                                                                                                                                <w:top w:val="none" w:sz="0" w:space="0" w:color="auto"/>
                                                                                                                                                <w:left w:val="none" w:sz="0" w:space="0" w:color="auto"/>
                                                                                                                                                <w:bottom w:val="none" w:sz="0" w:space="0" w:color="auto"/>
                                                                                                                                                <w:right w:val="none" w:sz="0" w:space="0" w:color="auto"/>
                                                                                                                                              </w:divBdr>
                                                                                                                                            </w:div>
                                                                                                                                            <w:div w:id="1813525568">
                                                                                                                                              <w:marLeft w:val="0"/>
                                                                                                                                              <w:marRight w:val="0"/>
                                                                                                                                              <w:marTop w:val="0"/>
                                                                                                                                              <w:marBottom w:val="0"/>
                                                                                                                                              <w:divBdr>
                                                                                                                                                <w:top w:val="none" w:sz="0" w:space="0" w:color="auto"/>
                                                                                                                                                <w:left w:val="none" w:sz="0" w:space="0" w:color="auto"/>
                                                                                                                                                <w:bottom w:val="none" w:sz="0" w:space="0" w:color="auto"/>
                                                                                                                                                <w:right w:val="none" w:sz="0" w:space="0" w:color="auto"/>
                                                                                                                                              </w:divBdr>
                                                                                                                                            </w:div>
                                                                                                                                            <w:div w:id="1956675548">
                                                                                                                                              <w:marLeft w:val="0"/>
                                                                                                                                              <w:marRight w:val="0"/>
                                                                                                                                              <w:marTop w:val="0"/>
                                                                                                                                              <w:marBottom w:val="0"/>
                                                                                                                                              <w:divBdr>
                                                                                                                                                <w:top w:val="none" w:sz="0" w:space="0" w:color="auto"/>
                                                                                                                                                <w:left w:val="none" w:sz="0" w:space="0" w:color="auto"/>
                                                                                                                                                <w:bottom w:val="none" w:sz="0" w:space="0" w:color="auto"/>
                                                                                                                                                <w:right w:val="none" w:sz="0" w:space="0" w:color="auto"/>
                                                                                                                                              </w:divBdr>
                                                                                                                                            </w:div>
                                                                                                                                            <w:div w:id="213714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454685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6.xml"/><Relationship Id="rId21" Type="http://schemas.openxmlformats.org/officeDocument/2006/relationships/footer" Target="footer3.xml"/><Relationship Id="rId42" Type="http://schemas.openxmlformats.org/officeDocument/2006/relationships/footer" Target="footer10.xml"/><Relationship Id="rId47" Type="http://schemas.openxmlformats.org/officeDocument/2006/relationships/image" Target="media/image13.jpeg"/><Relationship Id="rId63" Type="http://schemas.openxmlformats.org/officeDocument/2006/relationships/image" Target="media/image22.jpeg"/><Relationship Id="rId68" Type="http://schemas.openxmlformats.org/officeDocument/2006/relationships/image" Target="media/image27.jpeg"/><Relationship Id="rId16" Type="http://schemas.openxmlformats.org/officeDocument/2006/relationships/hyperlink" Target="https://kliimaministeerium.ee/veemajanduskavad-2022-2027" TargetMode="Externa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header" Target="header8.xml"/><Relationship Id="rId37" Type="http://schemas.openxmlformats.org/officeDocument/2006/relationships/image" Target="media/image10.jpeg"/><Relationship Id="rId40" Type="http://schemas.openxmlformats.org/officeDocument/2006/relationships/footer" Target="footer9.xml"/><Relationship Id="rId45" Type="http://schemas.openxmlformats.org/officeDocument/2006/relationships/header" Target="header13.xml"/><Relationship Id="rId53" Type="http://schemas.openxmlformats.org/officeDocument/2006/relationships/header" Target="header15.xml"/><Relationship Id="rId58" Type="http://schemas.openxmlformats.org/officeDocument/2006/relationships/image" Target="media/image17.jpeg"/><Relationship Id="rId66" Type="http://schemas.openxmlformats.org/officeDocument/2006/relationships/image" Target="media/image25.jpeg"/><Relationship Id="rId74" Type="http://schemas.openxmlformats.org/officeDocument/2006/relationships/header" Target="header19.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0.jpeg"/><Relationship Id="rId19" Type="http://schemas.openxmlformats.org/officeDocument/2006/relationships/image" Target="media/image6.png"/><Relationship Id="rId14" Type="http://schemas.openxmlformats.org/officeDocument/2006/relationships/image" Target="media/image3.png"/><Relationship Id="rId22" Type="http://schemas.openxmlformats.org/officeDocument/2006/relationships/hyperlink" Target="https://anija.ee/keskkond-ehitus-ja-teed/eeskirjad-ja-korrad/" TargetMode="External"/><Relationship Id="rId27" Type="http://schemas.openxmlformats.org/officeDocument/2006/relationships/footer" Target="footer5.xml"/><Relationship Id="rId30" Type="http://schemas.openxmlformats.org/officeDocument/2006/relationships/header" Target="header7.xml"/><Relationship Id="rId35" Type="http://schemas.openxmlformats.org/officeDocument/2006/relationships/footer" Target="footer8.xml"/><Relationship Id="rId43" Type="http://schemas.openxmlformats.org/officeDocument/2006/relationships/header" Target="header12.xml"/><Relationship Id="rId48" Type="http://schemas.openxmlformats.org/officeDocument/2006/relationships/image" Target="media/image14.jpeg"/><Relationship Id="rId56" Type="http://schemas.openxmlformats.org/officeDocument/2006/relationships/footer" Target="footer14.xml"/><Relationship Id="rId64" Type="http://schemas.openxmlformats.org/officeDocument/2006/relationships/image" Target="media/image23.jpeg"/><Relationship Id="rId69" Type="http://schemas.openxmlformats.org/officeDocument/2006/relationships/image" Target="media/image28.jpeg"/><Relationship Id="rId77" Type="http://schemas.openxmlformats.org/officeDocument/2006/relationships/footer" Target="footer17.xml"/><Relationship Id="rId8" Type="http://schemas.openxmlformats.org/officeDocument/2006/relationships/image" Target="media/image1.jpeg"/><Relationship Id="rId51" Type="http://schemas.openxmlformats.org/officeDocument/2006/relationships/header" Target="header14.xml"/><Relationship Id="rId72" Type="http://schemas.openxmlformats.org/officeDocument/2006/relationships/header" Target="header1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header" Target="header5.xml"/><Relationship Id="rId33" Type="http://schemas.openxmlformats.org/officeDocument/2006/relationships/footer" Target="footer7.xml"/><Relationship Id="rId38" Type="http://schemas.openxmlformats.org/officeDocument/2006/relationships/image" Target="media/image11.jpeg"/><Relationship Id="rId46" Type="http://schemas.openxmlformats.org/officeDocument/2006/relationships/image" Target="media/image12.jpeg"/><Relationship Id="rId59" Type="http://schemas.openxmlformats.org/officeDocument/2006/relationships/image" Target="media/image18.jpeg"/><Relationship Id="rId67" Type="http://schemas.openxmlformats.org/officeDocument/2006/relationships/image" Target="media/image26.jpeg"/><Relationship Id="rId20" Type="http://schemas.openxmlformats.org/officeDocument/2006/relationships/header" Target="header3.xml"/><Relationship Id="rId41" Type="http://schemas.openxmlformats.org/officeDocument/2006/relationships/header" Target="header11.xml"/><Relationship Id="rId54" Type="http://schemas.openxmlformats.org/officeDocument/2006/relationships/footer" Target="footer13.xml"/><Relationship Id="rId62" Type="http://schemas.openxmlformats.org/officeDocument/2006/relationships/image" Target="media/image21.jpeg"/><Relationship Id="rId70" Type="http://schemas.openxmlformats.org/officeDocument/2006/relationships/image" Target="media/image29.jpeg"/><Relationship Id="rId75" Type="http://schemas.openxmlformats.org/officeDocument/2006/relationships/footer" Target="footer1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image" Target="media/image8.png"/><Relationship Id="rId36" Type="http://schemas.openxmlformats.org/officeDocument/2006/relationships/image" Target="media/image9.jpeg"/><Relationship Id="rId49" Type="http://schemas.openxmlformats.org/officeDocument/2006/relationships/image" Target="media/image15.jpeg"/><Relationship Id="rId57" Type="http://schemas.openxmlformats.org/officeDocument/2006/relationships/header" Target="header17.xml"/><Relationship Id="rId10" Type="http://schemas.openxmlformats.org/officeDocument/2006/relationships/footer" Target="footer1.xml"/><Relationship Id="rId31" Type="http://schemas.openxmlformats.org/officeDocument/2006/relationships/footer" Target="footer6.xml"/><Relationship Id="rId44" Type="http://schemas.openxmlformats.org/officeDocument/2006/relationships/footer" Target="footer11.xml"/><Relationship Id="rId52" Type="http://schemas.openxmlformats.org/officeDocument/2006/relationships/footer" Target="footer12.xml"/><Relationship Id="rId60" Type="http://schemas.openxmlformats.org/officeDocument/2006/relationships/image" Target="media/image19.jpeg"/><Relationship Id="rId65" Type="http://schemas.openxmlformats.org/officeDocument/2006/relationships/image" Target="media/image24.jpeg"/><Relationship Id="rId73" Type="http://schemas.openxmlformats.org/officeDocument/2006/relationships/footer" Target="footer15.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mailto:rkeskkond@gmail.com" TargetMode="External"/><Relationship Id="rId18" Type="http://schemas.openxmlformats.org/officeDocument/2006/relationships/hyperlink" Target="http://www.envir.ee/sites/default/files/elfinder/article_files/vesikondade_kaart.jpg" TargetMode="External"/><Relationship Id="rId39" Type="http://schemas.openxmlformats.org/officeDocument/2006/relationships/header" Target="header10.xml"/><Relationship Id="rId34" Type="http://schemas.openxmlformats.org/officeDocument/2006/relationships/header" Target="header9.xml"/><Relationship Id="rId50" Type="http://schemas.openxmlformats.org/officeDocument/2006/relationships/image" Target="media/image16.jpeg"/><Relationship Id="rId55" Type="http://schemas.openxmlformats.org/officeDocument/2006/relationships/header" Target="header16.xml"/><Relationship Id="rId76" Type="http://schemas.openxmlformats.org/officeDocument/2006/relationships/header" Target="header20.xml"/><Relationship Id="rId7" Type="http://schemas.openxmlformats.org/officeDocument/2006/relationships/endnotes" Target="endnotes.xml"/><Relationship Id="rId71" Type="http://schemas.openxmlformats.org/officeDocument/2006/relationships/image" Target="media/image30.png"/><Relationship Id="rId2" Type="http://schemas.openxmlformats.org/officeDocument/2006/relationships/numbering" Target="numbering.xml"/><Relationship Id="rId29" Type="http://schemas.openxmlformats.org/officeDocument/2006/relationships/hyperlink" Target="https://ravenou.ee/images/stories/Raven%20OU%20otsus%2027.10.23.pdf" TargetMode="External"/></Relationships>
</file>

<file path=word/_rels/footer10.xml.rels><?xml version="1.0" encoding="UTF-8" standalone="yes"?>
<Relationships xmlns="http://schemas.openxmlformats.org/package/2006/relationships"><Relationship Id="rId1" Type="http://schemas.openxmlformats.org/officeDocument/2006/relationships/hyperlink" Target="mailto:sweco@sweco.ee"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mailto:sweco@sweco.ee" TargetMode="External"/></Relationships>
</file>

<file path=word/_rels/footer17.xml.rels><?xml version="1.0" encoding="UTF-8" standalone="yes"?>
<Relationships xmlns="http://schemas.openxmlformats.org/package/2006/relationships"><Relationship Id="rId1" Type="http://schemas.openxmlformats.org/officeDocument/2006/relationships/hyperlink" Target="mailto:sweco@sweco.ee"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7.png"/></Relationships>
</file>

<file path=word/_rels/header13.xml.rels><?xml version="1.0" encoding="UTF-8" standalone="yes"?>
<Relationships xmlns="http://schemas.openxmlformats.org/package/2006/relationships"><Relationship Id="rId1" Type="http://schemas.openxmlformats.org/officeDocument/2006/relationships/image" Target="media/image7.png"/></Relationships>
</file>

<file path=word/_rels/header15.xml.rels><?xml version="1.0" encoding="UTF-8" standalone="yes"?>
<Relationships xmlns="http://schemas.openxmlformats.org/package/2006/relationships"><Relationship Id="rId1" Type="http://schemas.openxmlformats.org/officeDocument/2006/relationships/image" Target="media/image7.png"/></Relationships>
</file>

<file path=word/_rels/header17.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A69AE-BC88-4352-BCCF-E384C2BAB1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39517</Words>
  <Characters>229200</Characters>
  <Application>Microsoft Office Word</Application>
  <DocSecurity>0</DocSecurity>
  <Lines>1910</Lines>
  <Paragraphs>536</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Seletuskirja alus</vt:lpstr>
      <vt:lpstr>Seletuskirja alus</vt:lpstr>
      <vt:lpstr>Seletuskirja alus</vt:lpstr>
    </vt:vector>
  </TitlesOfParts>
  <Company>AS ETP Grupp</Company>
  <LinksUpToDate>false</LinksUpToDate>
  <CharactersWithSpaces>268181</CharactersWithSpaces>
  <SharedDoc>false</SharedDoc>
  <HLinks>
    <vt:vector size="1596" baseType="variant">
      <vt:variant>
        <vt:i4>4390995</vt:i4>
      </vt:variant>
      <vt:variant>
        <vt:i4>1527</vt:i4>
      </vt:variant>
      <vt:variant>
        <vt:i4>0</vt:i4>
      </vt:variant>
      <vt:variant>
        <vt:i4>5</vt:i4>
      </vt:variant>
      <vt:variant>
        <vt:lpwstr>http://www.kik.ee/et/rakvere-valla-ja-someru-valla-veemajandusprojekt</vt:lpwstr>
      </vt:variant>
      <vt:variant>
        <vt:lpwstr/>
      </vt:variant>
      <vt:variant>
        <vt:i4>5963798</vt:i4>
      </vt:variant>
      <vt:variant>
        <vt:i4>1524</vt:i4>
      </vt:variant>
      <vt:variant>
        <vt:i4>0</vt:i4>
      </vt:variant>
      <vt:variant>
        <vt:i4>5</vt:i4>
      </vt:variant>
      <vt:variant>
        <vt:lpwstr>https://www.riigiteataja.ee/akt/426112012006</vt:lpwstr>
      </vt:variant>
      <vt:variant>
        <vt:lpwstr/>
      </vt:variant>
      <vt:variant>
        <vt:i4>6094866</vt:i4>
      </vt:variant>
      <vt:variant>
        <vt:i4>1521</vt:i4>
      </vt:variant>
      <vt:variant>
        <vt:i4>0</vt:i4>
      </vt:variant>
      <vt:variant>
        <vt:i4>5</vt:i4>
      </vt:variant>
      <vt:variant>
        <vt:lpwstr>https://www.riigiteataja.ee/akt/404032014023</vt:lpwstr>
      </vt:variant>
      <vt:variant>
        <vt:lpwstr/>
      </vt:variant>
      <vt:variant>
        <vt:i4>5898270</vt:i4>
      </vt:variant>
      <vt:variant>
        <vt:i4>1518</vt:i4>
      </vt:variant>
      <vt:variant>
        <vt:i4>0</vt:i4>
      </vt:variant>
      <vt:variant>
        <vt:i4>5</vt:i4>
      </vt:variant>
      <vt:variant>
        <vt:lpwstr>https://www.riigiteataja.ee/akt/428122015027</vt:lpwstr>
      </vt:variant>
      <vt:variant>
        <vt:lpwstr/>
      </vt:variant>
      <vt:variant>
        <vt:i4>5767198</vt:i4>
      </vt:variant>
      <vt:variant>
        <vt:i4>1515</vt:i4>
      </vt:variant>
      <vt:variant>
        <vt:i4>0</vt:i4>
      </vt:variant>
      <vt:variant>
        <vt:i4>5</vt:i4>
      </vt:variant>
      <vt:variant>
        <vt:lpwstr>https://www.riigiteataja.ee/akt/429082014084</vt:lpwstr>
      </vt:variant>
      <vt:variant>
        <vt:lpwstr/>
      </vt:variant>
      <vt:variant>
        <vt:i4>5963796</vt:i4>
      </vt:variant>
      <vt:variant>
        <vt:i4>1512</vt:i4>
      </vt:variant>
      <vt:variant>
        <vt:i4>0</vt:i4>
      </vt:variant>
      <vt:variant>
        <vt:i4>5</vt:i4>
      </vt:variant>
      <vt:variant>
        <vt:lpwstr>https://www.riigiteataja.ee/akt/411102013055</vt:lpwstr>
      </vt:variant>
      <vt:variant>
        <vt:lpwstr/>
      </vt:variant>
      <vt:variant>
        <vt:i4>5963806</vt:i4>
      </vt:variant>
      <vt:variant>
        <vt:i4>1509</vt:i4>
      </vt:variant>
      <vt:variant>
        <vt:i4>0</vt:i4>
      </vt:variant>
      <vt:variant>
        <vt:i4>5</vt:i4>
      </vt:variant>
      <vt:variant>
        <vt:lpwstr>https://www.riigiteataja.ee/akt/409102015014</vt:lpwstr>
      </vt:variant>
      <vt:variant>
        <vt:lpwstr/>
      </vt:variant>
      <vt:variant>
        <vt:i4>5898260</vt:i4>
      </vt:variant>
      <vt:variant>
        <vt:i4>1506</vt:i4>
      </vt:variant>
      <vt:variant>
        <vt:i4>0</vt:i4>
      </vt:variant>
      <vt:variant>
        <vt:i4>5</vt:i4>
      </vt:variant>
      <vt:variant>
        <vt:lpwstr>https://www.riigiteataja.ee/akt/71467</vt:lpwstr>
      </vt:variant>
      <vt:variant>
        <vt:lpwstr/>
      </vt:variant>
      <vt:variant>
        <vt:i4>6225940</vt:i4>
      </vt:variant>
      <vt:variant>
        <vt:i4>1503</vt:i4>
      </vt:variant>
      <vt:variant>
        <vt:i4>0</vt:i4>
      </vt:variant>
      <vt:variant>
        <vt:i4>5</vt:i4>
      </vt:variant>
      <vt:variant>
        <vt:lpwstr>https://www.riigiteataja.ee/akt/406052014001</vt:lpwstr>
      </vt:variant>
      <vt:variant>
        <vt:lpwstr/>
      </vt:variant>
      <vt:variant>
        <vt:i4>6029332</vt:i4>
      </vt:variant>
      <vt:variant>
        <vt:i4>1500</vt:i4>
      </vt:variant>
      <vt:variant>
        <vt:i4>0</vt:i4>
      </vt:variant>
      <vt:variant>
        <vt:i4>5</vt:i4>
      </vt:variant>
      <vt:variant>
        <vt:lpwstr>https://www.riigiteataja.ee/akt/406052014002</vt:lpwstr>
      </vt:variant>
      <vt:variant>
        <vt:lpwstr/>
      </vt:variant>
      <vt:variant>
        <vt:i4>5963797</vt:i4>
      </vt:variant>
      <vt:variant>
        <vt:i4>1497</vt:i4>
      </vt:variant>
      <vt:variant>
        <vt:i4>0</vt:i4>
      </vt:variant>
      <vt:variant>
        <vt:i4>5</vt:i4>
      </vt:variant>
      <vt:variant>
        <vt:lpwstr>https://www.riigiteataja.ee/akt/430102015037</vt:lpwstr>
      </vt:variant>
      <vt:variant>
        <vt:lpwstr/>
      </vt:variant>
      <vt:variant>
        <vt:i4>2883618</vt:i4>
      </vt:variant>
      <vt:variant>
        <vt:i4>1494</vt:i4>
      </vt:variant>
      <vt:variant>
        <vt:i4>0</vt:i4>
      </vt:variant>
      <vt:variant>
        <vt:i4>5</vt:i4>
      </vt:variant>
      <vt:variant>
        <vt:lpwstr>http://www.rakverevald.ee/documents/108607/192657/Smeru_sademevee_arengukava140205.pdf/184aca83-e85f-452f-afaa-00e0764495da</vt:lpwstr>
      </vt:variant>
      <vt:variant>
        <vt:lpwstr/>
      </vt:variant>
      <vt:variant>
        <vt:i4>1310746</vt:i4>
      </vt:variant>
      <vt:variant>
        <vt:i4>1491</vt:i4>
      </vt:variant>
      <vt:variant>
        <vt:i4>0</vt:i4>
      </vt:variant>
      <vt:variant>
        <vt:i4>5</vt:i4>
      </vt:variant>
      <vt:variant>
        <vt:lpwstr>http://www.rakverevald.ee/arengukavad</vt:lpwstr>
      </vt:variant>
      <vt:variant>
        <vt:lpwstr/>
      </vt:variant>
      <vt:variant>
        <vt:i4>6029342</vt:i4>
      </vt:variant>
      <vt:variant>
        <vt:i4>1488</vt:i4>
      </vt:variant>
      <vt:variant>
        <vt:i4>0</vt:i4>
      </vt:variant>
      <vt:variant>
        <vt:i4>5</vt:i4>
      </vt:variant>
      <vt:variant>
        <vt:lpwstr>https://www.riigiteataja.ee/akt/409102015013</vt:lpwstr>
      </vt:variant>
      <vt:variant>
        <vt:lpwstr/>
      </vt:variant>
      <vt:variant>
        <vt:i4>1310746</vt:i4>
      </vt:variant>
      <vt:variant>
        <vt:i4>1485</vt:i4>
      </vt:variant>
      <vt:variant>
        <vt:i4>0</vt:i4>
      </vt:variant>
      <vt:variant>
        <vt:i4>5</vt:i4>
      </vt:variant>
      <vt:variant>
        <vt:lpwstr>http://www.rakverevald.ee/arengukavad</vt:lpwstr>
      </vt:variant>
      <vt:variant>
        <vt:lpwstr/>
      </vt:variant>
      <vt:variant>
        <vt:i4>1310743</vt:i4>
      </vt:variant>
      <vt:variant>
        <vt:i4>1482</vt:i4>
      </vt:variant>
      <vt:variant>
        <vt:i4>0</vt:i4>
      </vt:variant>
      <vt:variant>
        <vt:i4>5</vt:i4>
      </vt:variant>
      <vt:variant>
        <vt:lpwstr>http://rakverevald.kovtp.ee/uldplaneering</vt:lpwstr>
      </vt:variant>
      <vt:variant>
        <vt:lpwstr/>
      </vt:variant>
      <vt:variant>
        <vt:i4>7929979</vt:i4>
      </vt:variant>
      <vt:variant>
        <vt:i4>1479</vt:i4>
      </vt:variant>
      <vt:variant>
        <vt:i4>0</vt:i4>
      </vt:variant>
      <vt:variant>
        <vt:i4>5</vt:i4>
      </vt:variant>
      <vt:variant>
        <vt:lpwstr>http://www.rakverevald.ee/uldplaneering</vt:lpwstr>
      </vt:variant>
      <vt:variant>
        <vt:lpwstr/>
      </vt:variant>
      <vt:variant>
        <vt:i4>3997810</vt:i4>
      </vt:variant>
      <vt:variant>
        <vt:i4>1476</vt:i4>
      </vt:variant>
      <vt:variant>
        <vt:i4>0</vt:i4>
      </vt:variant>
      <vt:variant>
        <vt:i4>5</vt:i4>
      </vt:variant>
      <vt:variant>
        <vt:lpwstr>http://laane-viru.maavalitsus.ee/maakonnaplaneering</vt:lpwstr>
      </vt:variant>
      <vt:variant>
        <vt:lpwstr/>
      </vt:variant>
      <vt:variant>
        <vt:i4>7602299</vt:i4>
      </vt:variant>
      <vt:variant>
        <vt:i4>1467</vt:i4>
      </vt:variant>
      <vt:variant>
        <vt:i4>0</vt:i4>
      </vt:variant>
      <vt:variant>
        <vt:i4>5</vt:i4>
      </vt:variant>
      <vt:variant>
        <vt:lpwstr>http://www.environmnet.ee/</vt:lpwstr>
      </vt:variant>
      <vt:variant>
        <vt:lpwstr/>
      </vt:variant>
      <vt:variant>
        <vt:i4>4784207</vt:i4>
      </vt:variant>
      <vt:variant>
        <vt:i4>1455</vt:i4>
      </vt:variant>
      <vt:variant>
        <vt:i4>0</vt:i4>
      </vt:variant>
      <vt:variant>
        <vt:i4>5</vt:i4>
      </vt:variant>
      <vt:variant>
        <vt:lpwstr>http://www.envir.ee/sites/default/files/elfinder/article_files/vesikondade_kaart.jpg</vt:lpwstr>
      </vt:variant>
      <vt:variant>
        <vt:lpwstr/>
      </vt:variant>
      <vt:variant>
        <vt:i4>7340082</vt:i4>
      </vt:variant>
      <vt:variant>
        <vt:i4>1452</vt:i4>
      </vt:variant>
      <vt:variant>
        <vt:i4>0</vt:i4>
      </vt:variant>
      <vt:variant>
        <vt:i4>5</vt:i4>
      </vt:variant>
      <vt:variant>
        <vt:lpwstr>http://www.envir.ee/et/veemajanduskavad</vt:lpwstr>
      </vt:variant>
      <vt:variant>
        <vt:lpwstr/>
      </vt:variant>
      <vt:variant>
        <vt:i4>6094869</vt:i4>
      </vt:variant>
      <vt:variant>
        <vt:i4>1443</vt:i4>
      </vt:variant>
      <vt:variant>
        <vt:i4>0</vt:i4>
      </vt:variant>
      <vt:variant>
        <vt:i4>5</vt:i4>
      </vt:variant>
      <vt:variant>
        <vt:lpwstr>https://www.riigiteataja.ee/akt/101072017023</vt:lpwstr>
      </vt:variant>
      <vt:variant>
        <vt:lpwstr/>
      </vt:variant>
      <vt:variant>
        <vt:i4>2490445</vt:i4>
      </vt:variant>
      <vt:variant>
        <vt:i4>1440</vt:i4>
      </vt:variant>
      <vt:variant>
        <vt:i4>0</vt:i4>
      </vt:variant>
      <vt:variant>
        <vt:i4>5</vt:i4>
      </vt:variant>
      <vt:variant>
        <vt:lpwstr>mailto:loit.munter@sweco.ee</vt:lpwstr>
      </vt:variant>
      <vt:variant>
        <vt:lpwstr/>
      </vt:variant>
      <vt:variant>
        <vt:i4>458788</vt:i4>
      </vt:variant>
      <vt:variant>
        <vt:i4>1437</vt:i4>
      </vt:variant>
      <vt:variant>
        <vt:i4>0</vt:i4>
      </vt:variant>
      <vt:variant>
        <vt:i4>5</vt:i4>
      </vt:variant>
      <vt:variant>
        <vt:lpwstr>mailto:sweco@sweco.ee</vt:lpwstr>
      </vt:variant>
      <vt:variant>
        <vt:lpwstr/>
      </vt:variant>
      <vt:variant>
        <vt:i4>1572924</vt:i4>
      </vt:variant>
      <vt:variant>
        <vt:i4>1430</vt:i4>
      </vt:variant>
      <vt:variant>
        <vt:i4>0</vt:i4>
      </vt:variant>
      <vt:variant>
        <vt:i4>5</vt:i4>
      </vt:variant>
      <vt:variant>
        <vt:lpwstr/>
      </vt:variant>
      <vt:variant>
        <vt:lpwstr>_Toc513826803</vt:lpwstr>
      </vt:variant>
      <vt:variant>
        <vt:i4>1572924</vt:i4>
      </vt:variant>
      <vt:variant>
        <vt:i4>1424</vt:i4>
      </vt:variant>
      <vt:variant>
        <vt:i4>0</vt:i4>
      </vt:variant>
      <vt:variant>
        <vt:i4>5</vt:i4>
      </vt:variant>
      <vt:variant>
        <vt:lpwstr/>
      </vt:variant>
      <vt:variant>
        <vt:lpwstr>_Toc513826802</vt:lpwstr>
      </vt:variant>
      <vt:variant>
        <vt:i4>1572924</vt:i4>
      </vt:variant>
      <vt:variant>
        <vt:i4>1418</vt:i4>
      </vt:variant>
      <vt:variant>
        <vt:i4>0</vt:i4>
      </vt:variant>
      <vt:variant>
        <vt:i4>5</vt:i4>
      </vt:variant>
      <vt:variant>
        <vt:lpwstr/>
      </vt:variant>
      <vt:variant>
        <vt:lpwstr>_Toc513826801</vt:lpwstr>
      </vt:variant>
      <vt:variant>
        <vt:i4>1572924</vt:i4>
      </vt:variant>
      <vt:variant>
        <vt:i4>1412</vt:i4>
      </vt:variant>
      <vt:variant>
        <vt:i4>0</vt:i4>
      </vt:variant>
      <vt:variant>
        <vt:i4>5</vt:i4>
      </vt:variant>
      <vt:variant>
        <vt:lpwstr/>
      </vt:variant>
      <vt:variant>
        <vt:lpwstr>_Toc513826800</vt:lpwstr>
      </vt:variant>
      <vt:variant>
        <vt:i4>1114163</vt:i4>
      </vt:variant>
      <vt:variant>
        <vt:i4>1406</vt:i4>
      </vt:variant>
      <vt:variant>
        <vt:i4>0</vt:i4>
      </vt:variant>
      <vt:variant>
        <vt:i4>5</vt:i4>
      </vt:variant>
      <vt:variant>
        <vt:lpwstr/>
      </vt:variant>
      <vt:variant>
        <vt:lpwstr>_Toc513826799</vt:lpwstr>
      </vt:variant>
      <vt:variant>
        <vt:i4>1114163</vt:i4>
      </vt:variant>
      <vt:variant>
        <vt:i4>1400</vt:i4>
      </vt:variant>
      <vt:variant>
        <vt:i4>0</vt:i4>
      </vt:variant>
      <vt:variant>
        <vt:i4>5</vt:i4>
      </vt:variant>
      <vt:variant>
        <vt:lpwstr/>
      </vt:variant>
      <vt:variant>
        <vt:lpwstr>_Toc513826798</vt:lpwstr>
      </vt:variant>
      <vt:variant>
        <vt:i4>1114163</vt:i4>
      </vt:variant>
      <vt:variant>
        <vt:i4>1394</vt:i4>
      </vt:variant>
      <vt:variant>
        <vt:i4>0</vt:i4>
      </vt:variant>
      <vt:variant>
        <vt:i4>5</vt:i4>
      </vt:variant>
      <vt:variant>
        <vt:lpwstr/>
      </vt:variant>
      <vt:variant>
        <vt:lpwstr>_Toc513826797</vt:lpwstr>
      </vt:variant>
      <vt:variant>
        <vt:i4>1114163</vt:i4>
      </vt:variant>
      <vt:variant>
        <vt:i4>1388</vt:i4>
      </vt:variant>
      <vt:variant>
        <vt:i4>0</vt:i4>
      </vt:variant>
      <vt:variant>
        <vt:i4>5</vt:i4>
      </vt:variant>
      <vt:variant>
        <vt:lpwstr/>
      </vt:variant>
      <vt:variant>
        <vt:lpwstr>_Toc513826796</vt:lpwstr>
      </vt:variant>
      <vt:variant>
        <vt:i4>1114163</vt:i4>
      </vt:variant>
      <vt:variant>
        <vt:i4>1382</vt:i4>
      </vt:variant>
      <vt:variant>
        <vt:i4>0</vt:i4>
      </vt:variant>
      <vt:variant>
        <vt:i4>5</vt:i4>
      </vt:variant>
      <vt:variant>
        <vt:lpwstr/>
      </vt:variant>
      <vt:variant>
        <vt:lpwstr>_Toc513826795</vt:lpwstr>
      </vt:variant>
      <vt:variant>
        <vt:i4>1114163</vt:i4>
      </vt:variant>
      <vt:variant>
        <vt:i4>1376</vt:i4>
      </vt:variant>
      <vt:variant>
        <vt:i4>0</vt:i4>
      </vt:variant>
      <vt:variant>
        <vt:i4>5</vt:i4>
      </vt:variant>
      <vt:variant>
        <vt:lpwstr/>
      </vt:variant>
      <vt:variant>
        <vt:lpwstr>_Toc513826794</vt:lpwstr>
      </vt:variant>
      <vt:variant>
        <vt:i4>1114163</vt:i4>
      </vt:variant>
      <vt:variant>
        <vt:i4>1370</vt:i4>
      </vt:variant>
      <vt:variant>
        <vt:i4>0</vt:i4>
      </vt:variant>
      <vt:variant>
        <vt:i4>5</vt:i4>
      </vt:variant>
      <vt:variant>
        <vt:lpwstr/>
      </vt:variant>
      <vt:variant>
        <vt:lpwstr>_Toc513826793</vt:lpwstr>
      </vt:variant>
      <vt:variant>
        <vt:i4>1114163</vt:i4>
      </vt:variant>
      <vt:variant>
        <vt:i4>1364</vt:i4>
      </vt:variant>
      <vt:variant>
        <vt:i4>0</vt:i4>
      </vt:variant>
      <vt:variant>
        <vt:i4>5</vt:i4>
      </vt:variant>
      <vt:variant>
        <vt:lpwstr/>
      </vt:variant>
      <vt:variant>
        <vt:lpwstr>_Toc513826792</vt:lpwstr>
      </vt:variant>
      <vt:variant>
        <vt:i4>1114163</vt:i4>
      </vt:variant>
      <vt:variant>
        <vt:i4>1358</vt:i4>
      </vt:variant>
      <vt:variant>
        <vt:i4>0</vt:i4>
      </vt:variant>
      <vt:variant>
        <vt:i4>5</vt:i4>
      </vt:variant>
      <vt:variant>
        <vt:lpwstr/>
      </vt:variant>
      <vt:variant>
        <vt:lpwstr>_Toc513826791</vt:lpwstr>
      </vt:variant>
      <vt:variant>
        <vt:i4>1114163</vt:i4>
      </vt:variant>
      <vt:variant>
        <vt:i4>1352</vt:i4>
      </vt:variant>
      <vt:variant>
        <vt:i4>0</vt:i4>
      </vt:variant>
      <vt:variant>
        <vt:i4>5</vt:i4>
      </vt:variant>
      <vt:variant>
        <vt:lpwstr/>
      </vt:variant>
      <vt:variant>
        <vt:lpwstr>_Toc513826790</vt:lpwstr>
      </vt:variant>
      <vt:variant>
        <vt:i4>1048627</vt:i4>
      </vt:variant>
      <vt:variant>
        <vt:i4>1346</vt:i4>
      </vt:variant>
      <vt:variant>
        <vt:i4>0</vt:i4>
      </vt:variant>
      <vt:variant>
        <vt:i4>5</vt:i4>
      </vt:variant>
      <vt:variant>
        <vt:lpwstr/>
      </vt:variant>
      <vt:variant>
        <vt:lpwstr>_Toc513826789</vt:lpwstr>
      </vt:variant>
      <vt:variant>
        <vt:i4>1048627</vt:i4>
      </vt:variant>
      <vt:variant>
        <vt:i4>1340</vt:i4>
      </vt:variant>
      <vt:variant>
        <vt:i4>0</vt:i4>
      </vt:variant>
      <vt:variant>
        <vt:i4>5</vt:i4>
      </vt:variant>
      <vt:variant>
        <vt:lpwstr/>
      </vt:variant>
      <vt:variant>
        <vt:lpwstr>_Toc513826788</vt:lpwstr>
      </vt:variant>
      <vt:variant>
        <vt:i4>1048627</vt:i4>
      </vt:variant>
      <vt:variant>
        <vt:i4>1334</vt:i4>
      </vt:variant>
      <vt:variant>
        <vt:i4>0</vt:i4>
      </vt:variant>
      <vt:variant>
        <vt:i4>5</vt:i4>
      </vt:variant>
      <vt:variant>
        <vt:lpwstr/>
      </vt:variant>
      <vt:variant>
        <vt:lpwstr>_Toc513826787</vt:lpwstr>
      </vt:variant>
      <vt:variant>
        <vt:i4>1048627</vt:i4>
      </vt:variant>
      <vt:variant>
        <vt:i4>1328</vt:i4>
      </vt:variant>
      <vt:variant>
        <vt:i4>0</vt:i4>
      </vt:variant>
      <vt:variant>
        <vt:i4>5</vt:i4>
      </vt:variant>
      <vt:variant>
        <vt:lpwstr/>
      </vt:variant>
      <vt:variant>
        <vt:lpwstr>_Toc513826786</vt:lpwstr>
      </vt:variant>
      <vt:variant>
        <vt:i4>1048627</vt:i4>
      </vt:variant>
      <vt:variant>
        <vt:i4>1322</vt:i4>
      </vt:variant>
      <vt:variant>
        <vt:i4>0</vt:i4>
      </vt:variant>
      <vt:variant>
        <vt:i4>5</vt:i4>
      </vt:variant>
      <vt:variant>
        <vt:lpwstr/>
      </vt:variant>
      <vt:variant>
        <vt:lpwstr>_Toc513826785</vt:lpwstr>
      </vt:variant>
      <vt:variant>
        <vt:i4>1048627</vt:i4>
      </vt:variant>
      <vt:variant>
        <vt:i4>1316</vt:i4>
      </vt:variant>
      <vt:variant>
        <vt:i4>0</vt:i4>
      </vt:variant>
      <vt:variant>
        <vt:i4>5</vt:i4>
      </vt:variant>
      <vt:variant>
        <vt:lpwstr/>
      </vt:variant>
      <vt:variant>
        <vt:lpwstr>_Toc513826784</vt:lpwstr>
      </vt:variant>
      <vt:variant>
        <vt:i4>1048627</vt:i4>
      </vt:variant>
      <vt:variant>
        <vt:i4>1310</vt:i4>
      </vt:variant>
      <vt:variant>
        <vt:i4>0</vt:i4>
      </vt:variant>
      <vt:variant>
        <vt:i4>5</vt:i4>
      </vt:variant>
      <vt:variant>
        <vt:lpwstr/>
      </vt:variant>
      <vt:variant>
        <vt:lpwstr>_Toc513826783</vt:lpwstr>
      </vt:variant>
      <vt:variant>
        <vt:i4>1048627</vt:i4>
      </vt:variant>
      <vt:variant>
        <vt:i4>1304</vt:i4>
      </vt:variant>
      <vt:variant>
        <vt:i4>0</vt:i4>
      </vt:variant>
      <vt:variant>
        <vt:i4>5</vt:i4>
      </vt:variant>
      <vt:variant>
        <vt:lpwstr/>
      </vt:variant>
      <vt:variant>
        <vt:lpwstr>_Toc513826782</vt:lpwstr>
      </vt:variant>
      <vt:variant>
        <vt:i4>1048627</vt:i4>
      </vt:variant>
      <vt:variant>
        <vt:i4>1298</vt:i4>
      </vt:variant>
      <vt:variant>
        <vt:i4>0</vt:i4>
      </vt:variant>
      <vt:variant>
        <vt:i4>5</vt:i4>
      </vt:variant>
      <vt:variant>
        <vt:lpwstr/>
      </vt:variant>
      <vt:variant>
        <vt:lpwstr>_Toc513826781</vt:lpwstr>
      </vt:variant>
      <vt:variant>
        <vt:i4>1048627</vt:i4>
      </vt:variant>
      <vt:variant>
        <vt:i4>1292</vt:i4>
      </vt:variant>
      <vt:variant>
        <vt:i4>0</vt:i4>
      </vt:variant>
      <vt:variant>
        <vt:i4>5</vt:i4>
      </vt:variant>
      <vt:variant>
        <vt:lpwstr/>
      </vt:variant>
      <vt:variant>
        <vt:lpwstr>_Toc513826780</vt:lpwstr>
      </vt:variant>
      <vt:variant>
        <vt:i4>2031667</vt:i4>
      </vt:variant>
      <vt:variant>
        <vt:i4>1286</vt:i4>
      </vt:variant>
      <vt:variant>
        <vt:i4>0</vt:i4>
      </vt:variant>
      <vt:variant>
        <vt:i4>5</vt:i4>
      </vt:variant>
      <vt:variant>
        <vt:lpwstr/>
      </vt:variant>
      <vt:variant>
        <vt:lpwstr>_Toc513826779</vt:lpwstr>
      </vt:variant>
      <vt:variant>
        <vt:i4>2031667</vt:i4>
      </vt:variant>
      <vt:variant>
        <vt:i4>1280</vt:i4>
      </vt:variant>
      <vt:variant>
        <vt:i4>0</vt:i4>
      </vt:variant>
      <vt:variant>
        <vt:i4>5</vt:i4>
      </vt:variant>
      <vt:variant>
        <vt:lpwstr/>
      </vt:variant>
      <vt:variant>
        <vt:lpwstr>_Toc513826778</vt:lpwstr>
      </vt:variant>
      <vt:variant>
        <vt:i4>2031667</vt:i4>
      </vt:variant>
      <vt:variant>
        <vt:i4>1274</vt:i4>
      </vt:variant>
      <vt:variant>
        <vt:i4>0</vt:i4>
      </vt:variant>
      <vt:variant>
        <vt:i4>5</vt:i4>
      </vt:variant>
      <vt:variant>
        <vt:lpwstr/>
      </vt:variant>
      <vt:variant>
        <vt:lpwstr>_Toc513826777</vt:lpwstr>
      </vt:variant>
      <vt:variant>
        <vt:i4>2031667</vt:i4>
      </vt:variant>
      <vt:variant>
        <vt:i4>1268</vt:i4>
      </vt:variant>
      <vt:variant>
        <vt:i4>0</vt:i4>
      </vt:variant>
      <vt:variant>
        <vt:i4>5</vt:i4>
      </vt:variant>
      <vt:variant>
        <vt:lpwstr/>
      </vt:variant>
      <vt:variant>
        <vt:lpwstr>_Toc513826776</vt:lpwstr>
      </vt:variant>
      <vt:variant>
        <vt:i4>2031667</vt:i4>
      </vt:variant>
      <vt:variant>
        <vt:i4>1262</vt:i4>
      </vt:variant>
      <vt:variant>
        <vt:i4>0</vt:i4>
      </vt:variant>
      <vt:variant>
        <vt:i4>5</vt:i4>
      </vt:variant>
      <vt:variant>
        <vt:lpwstr/>
      </vt:variant>
      <vt:variant>
        <vt:lpwstr>_Toc513826775</vt:lpwstr>
      </vt:variant>
      <vt:variant>
        <vt:i4>2031667</vt:i4>
      </vt:variant>
      <vt:variant>
        <vt:i4>1256</vt:i4>
      </vt:variant>
      <vt:variant>
        <vt:i4>0</vt:i4>
      </vt:variant>
      <vt:variant>
        <vt:i4>5</vt:i4>
      </vt:variant>
      <vt:variant>
        <vt:lpwstr/>
      </vt:variant>
      <vt:variant>
        <vt:lpwstr>_Toc513826774</vt:lpwstr>
      </vt:variant>
      <vt:variant>
        <vt:i4>2031667</vt:i4>
      </vt:variant>
      <vt:variant>
        <vt:i4>1250</vt:i4>
      </vt:variant>
      <vt:variant>
        <vt:i4>0</vt:i4>
      </vt:variant>
      <vt:variant>
        <vt:i4>5</vt:i4>
      </vt:variant>
      <vt:variant>
        <vt:lpwstr/>
      </vt:variant>
      <vt:variant>
        <vt:lpwstr>_Toc513826773</vt:lpwstr>
      </vt:variant>
      <vt:variant>
        <vt:i4>2031667</vt:i4>
      </vt:variant>
      <vt:variant>
        <vt:i4>1244</vt:i4>
      </vt:variant>
      <vt:variant>
        <vt:i4>0</vt:i4>
      </vt:variant>
      <vt:variant>
        <vt:i4>5</vt:i4>
      </vt:variant>
      <vt:variant>
        <vt:lpwstr/>
      </vt:variant>
      <vt:variant>
        <vt:lpwstr>_Toc513826772</vt:lpwstr>
      </vt:variant>
      <vt:variant>
        <vt:i4>2031667</vt:i4>
      </vt:variant>
      <vt:variant>
        <vt:i4>1238</vt:i4>
      </vt:variant>
      <vt:variant>
        <vt:i4>0</vt:i4>
      </vt:variant>
      <vt:variant>
        <vt:i4>5</vt:i4>
      </vt:variant>
      <vt:variant>
        <vt:lpwstr/>
      </vt:variant>
      <vt:variant>
        <vt:lpwstr>_Toc513826771</vt:lpwstr>
      </vt:variant>
      <vt:variant>
        <vt:i4>2031667</vt:i4>
      </vt:variant>
      <vt:variant>
        <vt:i4>1232</vt:i4>
      </vt:variant>
      <vt:variant>
        <vt:i4>0</vt:i4>
      </vt:variant>
      <vt:variant>
        <vt:i4>5</vt:i4>
      </vt:variant>
      <vt:variant>
        <vt:lpwstr/>
      </vt:variant>
      <vt:variant>
        <vt:lpwstr>_Toc513826770</vt:lpwstr>
      </vt:variant>
      <vt:variant>
        <vt:i4>1966131</vt:i4>
      </vt:variant>
      <vt:variant>
        <vt:i4>1226</vt:i4>
      </vt:variant>
      <vt:variant>
        <vt:i4>0</vt:i4>
      </vt:variant>
      <vt:variant>
        <vt:i4>5</vt:i4>
      </vt:variant>
      <vt:variant>
        <vt:lpwstr/>
      </vt:variant>
      <vt:variant>
        <vt:lpwstr>_Toc513826769</vt:lpwstr>
      </vt:variant>
      <vt:variant>
        <vt:i4>1966131</vt:i4>
      </vt:variant>
      <vt:variant>
        <vt:i4>1220</vt:i4>
      </vt:variant>
      <vt:variant>
        <vt:i4>0</vt:i4>
      </vt:variant>
      <vt:variant>
        <vt:i4>5</vt:i4>
      </vt:variant>
      <vt:variant>
        <vt:lpwstr/>
      </vt:variant>
      <vt:variant>
        <vt:lpwstr>_Toc513826768</vt:lpwstr>
      </vt:variant>
      <vt:variant>
        <vt:i4>1966131</vt:i4>
      </vt:variant>
      <vt:variant>
        <vt:i4>1214</vt:i4>
      </vt:variant>
      <vt:variant>
        <vt:i4>0</vt:i4>
      </vt:variant>
      <vt:variant>
        <vt:i4>5</vt:i4>
      </vt:variant>
      <vt:variant>
        <vt:lpwstr/>
      </vt:variant>
      <vt:variant>
        <vt:lpwstr>_Toc513826767</vt:lpwstr>
      </vt:variant>
      <vt:variant>
        <vt:i4>1966131</vt:i4>
      </vt:variant>
      <vt:variant>
        <vt:i4>1208</vt:i4>
      </vt:variant>
      <vt:variant>
        <vt:i4>0</vt:i4>
      </vt:variant>
      <vt:variant>
        <vt:i4>5</vt:i4>
      </vt:variant>
      <vt:variant>
        <vt:lpwstr/>
      </vt:variant>
      <vt:variant>
        <vt:lpwstr>_Toc513826766</vt:lpwstr>
      </vt:variant>
      <vt:variant>
        <vt:i4>1966131</vt:i4>
      </vt:variant>
      <vt:variant>
        <vt:i4>1202</vt:i4>
      </vt:variant>
      <vt:variant>
        <vt:i4>0</vt:i4>
      </vt:variant>
      <vt:variant>
        <vt:i4>5</vt:i4>
      </vt:variant>
      <vt:variant>
        <vt:lpwstr/>
      </vt:variant>
      <vt:variant>
        <vt:lpwstr>_Toc513826765</vt:lpwstr>
      </vt:variant>
      <vt:variant>
        <vt:i4>1966131</vt:i4>
      </vt:variant>
      <vt:variant>
        <vt:i4>1196</vt:i4>
      </vt:variant>
      <vt:variant>
        <vt:i4>0</vt:i4>
      </vt:variant>
      <vt:variant>
        <vt:i4>5</vt:i4>
      </vt:variant>
      <vt:variant>
        <vt:lpwstr/>
      </vt:variant>
      <vt:variant>
        <vt:lpwstr>_Toc513826764</vt:lpwstr>
      </vt:variant>
      <vt:variant>
        <vt:i4>1966131</vt:i4>
      </vt:variant>
      <vt:variant>
        <vt:i4>1190</vt:i4>
      </vt:variant>
      <vt:variant>
        <vt:i4>0</vt:i4>
      </vt:variant>
      <vt:variant>
        <vt:i4>5</vt:i4>
      </vt:variant>
      <vt:variant>
        <vt:lpwstr/>
      </vt:variant>
      <vt:variant>
        <vt:lpwstr>_Toc513826763</vt:lpwstr>
      </vt:variant>
      <vt:variant>
        <vt:i4>1966131</vt:i4>
      </vt:variant>
      <vt:variant>
        <vt:i4>1184</vt:i4>
      </vt:variant>
      <vt:variant>
        <vt:i4>0</vt:i4>
      </vt:variant>
      <vt:variant>
        <vt:i4>5</vt:i4>
      </vt:variant>
      <vt:variant>
        <vt:lpwstr/>
      </vt:variant>
      <vt:variant>
        <vt:lpwstr>_Toc513826762</vt:lpwstr>
      </vt:variant>
      <vt:variant>
        <vt:i4>1966131</vt:i4>
      </vt:variant>
      <vt:variant>
        <vt:i4>1178</vt:i4>
      </vt:variant>
      <vt:variant>
        <vt:i4>0</vt:i4>
      </vt:variant>
      <vt:variant>
        <vt:i4>5</vt:i4>
      </vt:variant>
      <vt:variant>
        <vt:lpwstr/>
      </vt:variant>
      <vt:variant>
        <vt:lpwstr>_Toc513826761</vt:lpwstr>
      </vt:variant>
      <vt:variant>
        <vt:i4>1966131</vt:i4>
      </vt:variant>
      <vt:variant>
        <vt:i4>1172</vt:i4>
      </vt:variant>
      <vt:variant>
        <vt:i4>0</vt:i4>
      </vt:variant>
      <vt:variant>
        <vt:i4>5</vt:i4>
      </vt:variant>
      <vt:variant>
        <vt:lpwstr/>
      </vt:variant>
      <vt:variant>
        <vt:lpwstr>_Toc513826760</vt:lpwstr>
      </vt:variant>
      <vt:variant>
        <vt:i4>1900595</vt:i4>
      </vt:variant>
      <vt:variant>
        <vt:i4>1166</vt:i4>
      </vt:variant>
      <vt:variant>
        <vt:i4>0</vt:i4>
      </vt:variant>
      <vt:variant>
        <vt:i4>5</vt:i4>
      </vt:variant>
      <vt:variant>
        <vt:lpwstr/>
      </vt:variant>
      <vt:variant>
        <vt:lpwstr>_Toc513826759</vt:lpwstr>
      </vt:variant>
      <vt:variant>
        <vt:i4>1900595</vt:i4>
      </vt:variant>
      <vt:variant>
        <vt:i4>1160</vt:i4>
      </vt:variant>
      <vt:variant>
        <vt:i4>0</vt:i4>
      </vt:variant>
      <vt:variant>
        <vt:i4>5</vt:i4>
      </vt:variant>
      <vt:variant>
        <vt:lpwstr/>
      </vt:variant>
      <vt:variant>
        <vt:lpwstr>_Toc513826758</vt:lpwstr>
      </vt:variant>
      <vt:variant>
        <vt:i4>1900595</vt:i4>
      </vt:variant>
      <vt:variant>
        <vt:i4>1154</vt:i4>
      </vt:variant>
      <vt:variant>
        <vt:i4>0</vt:i4>
      </vt:variant>
      <vt:variant>
        <vt:i4>5</vt:i4>
      </vt:variant>
      <vt:variant>
        <vt:lpwstr/>
      </vt:variant>
      <vt:variant>
        <vt:lpwstr>_Toc513826757</vt:lpwstr>
      </vt:variant>
      <vt:variant>
        <vt:i4>1900595</vt:i4>
      </vt:variant>
      <vt:variant>
        <vt:i4>1148</vt:i4>
      </vt:variant>
      <vt:variant>
        <vt:i4>0</vt:i4>
      </vt:variant>
      <vt:variant>
        <vt:i4>5</vt:i4>
      </vt:variant>
      <vt:variant>
        <vt:lpwstr/>
      </vt:variant>
      <vt:variant>
        <vt:lpwstr>_Toc513826756</vt:lpwstr>
      </vt:variant>
      <vt:variant>
        <vt:i4>1900595</vt:i4>
      </vt:variant>
      <vt:variant>
        <vt:i4>1142</vt:i4>
      </vt:variant>
      <vt:variant>
        <vt:i4>0</vt:i4>
      </vt:variant>
      <vt:variant>
        <vt:i4>5</vt:i4>
      </vt:variant>
      <vt:variant>
        <vt:lpwstr/>
      </vt:variant>
      <vt:variant>
        <vt:lpwstr>_Toc513826755</vt:lpwstr>
      </vt:variant>
      <vt:variant>
        <vt:i4>1900595</vt:i4>
      </vt:variant>
      <vt:variant>
        <vt:i4>1136</vt:i4>
      </vt:variant>
      <vt:variant>
        <vt:i4>0</vt:i4>
      </vt:variant>
      <vt:variant>
        <vt:i4>5</vt:i4>
      </vt:variant>
      <vt:variant>
        <vt:lpwstr/>
      </vt:variant>
      <vt:variant>
        <vt:lpwstr>_Toc513826754</vt:lpwstr>
      </vt:variant>
      <vt:variant>
        <vt:i4>1900595</vt:i4>
      </vt:variant>
      <vt:variant>
        <vt:i4>1130</vt:i4>
      </vt:variant>
      <vt:variant>
        <vt:i4>0</vt:i4>
      </vt:variant>
      <vt:variant>
        <vt:i4>5</vt:i4>
      </vt:variant>
      <vt:variant>
        <vt:lpwstr/>
      </vt:variant>
      <vt:variant>
        <vt:lpwstr>_Toc513826753</vt:lpwstr>
      </vt:variant>
      <vt:variant>
        <vt:i4>1900595</vt:i4>
      </vt:variant>
      <vt:variant>
        <vt:i4>1124</vt:i4>
      </vt:variant>
      <vt:variant>
        <vt:i4>0</vt:i4>
      </vt:variant>
      <vt:variant>
        <vt:i4>5</vt:i4>
      </vt:variant>
      <vt:variant>
        <vt:lpwstr/>
      </vt:variant>
      <vt:variant>
        <vt:lpwstr>_Toc513826752</vt:lpwstr>
      </vt:variant>
      <vt:variant>
        <vt:i4>1900595</vt:i4>
      </vt:variant>
      <vt:variant>
        <vt:i4>1118</vt:i4>
      </vt:variant>
      <vt:variant>
        <vt:i4>0</vt:i4>
      </vt:variant>
      <vt:variant>
        <vt:i4>5</vt:i4>
      </vt:variant>
      <vt:variant>
        <vt:lpwstr/>
      </vt:variant>
      <vt:variant>
        <vt:lpwstr>_Toc513826751</vt:lpwstr>
      </vt:variant>
      <vt:variant>
        <vt:i4>1900595</vt:i4>
      </vt:variant>
      <vt:variant>
        <vt:i4>1112</vt:i4>
      </vt:variant>
      <vt:variant>
        <vt:i4>0</vt:i4>
      </vt:variant>
      <vt:variant>
        <vt:i4>5</vt:i4>
      </vt:variant>
      <vt:variant>
        <vt:lpwstr/>
      </vt:variant>
      <vt:variant>
        <vt:lpwstr>_Toc513826750</vt:lpwstr>
      </vt:variant>
      <vt:variant>
        <vt:i4>1835059</vt:i4>
      </vt:variant>
      <vt:variant>
        <vt:i4>1106</vt:i4>
      </vt:variant>
      <vt:variant>
        <vt:i4>0</vt:i4>
      </vt:variant>
      <vt:variant>
        <vt:i4>5</vt:i4>
      </vt:variant>
      <vt:variant>
        <vt:lpwstr/>
      </vt:variant>
      <vt:variant>
        <vt:lpwstr>_Toc513826749</vt:lpwstr>
      </vt:variant>
      <vt:variant>
        <vt:i4>1835059</vt:i4>
      </vt:variant>
      <vt:variant>
        <vt:i4>1100</vt:i4>
      </vt:variant>
      <vt:variant>
        <vt:i4>0</vt:i4>
      </vt:variant>
      <vt:variant>
        <vt:i4>5</vt:i4>
      </vt:variant>
      <vt:variant>
        <vt:lpwstr/>
      </vt:variant>
      <vt:variant>
        <vt:lpwstr>_Toc513826748</vt:lpwstr>
      </vt:variant>
      <vt:variant>
        <vt:i4>1835059</vt:i4>
      </vt:variant>
      <vt:variant>
        <vt:i4>1094</vt:i4>
      </vt:variant>
      <vt:variant>
        <vt:i4>0</vt:i4>
      </vt:variant>
      <vt:variant>
        <vt:i4>5</vt:i4>
      </vt:variant>
      <vt:variant>
        <vt:lpwstr/>
      </vt:variant>
      <vt:variant>
        <vt:lpwstr>_Toc513826747</vt:lpwstr>
      </vt:variant>
      <vt:variant>
        <vt:i4>1835059</vt:i4>
      </vt:variant>
      <vt:variant>
        <vt:i4>1088</vt:i4>
      </vt:variant>
      <vt:variant>
        <vt:i4>0</vt:i4>
      </vt:variant>
      <vt:variant>
        <vt:i4>5</vt:i4>
      </vt:variant>
      <vt:variant>
        <vt:lpwstr/>
      </vt:variant>
      <vt:variant>
        <vt:lpwstr>_Toc513826746</vt:lpwstr>
      </vt:variant>
      <vt:variant>
        <vt:i4>1835059</vt:i4>
      </vt:variant>
      <vt:variant>
        <vt:i4>1082</vt:i4>
      </vt:variant>
      <vt:variant>
        <vt:i4>0</vt:i4>
      </vt:variant>
      <vt:variant>
        <vt:i4>5</vt:i4>
      </vt:variant>
      <vt:variant>
        <vt:lpwstr/>
      </vt:variant>
      <vt:variant>
        <vt:lpwstr>_Toc513826745</vt:lpwstr>
      </vt:variant>
      <vt:variant>
        <vt:i4>1835059</vt:i4>
      </vt:variant>
      <vt:variant>
        <vt:i4>1076</vt:i4>
      </vt:variant>
      <vt:variant>
        <vt:i4>0</vt:i4>
      </vt:variant>
      <vt:variant>
        <vt:i4>5</vt:i4>
      </vt:variant>
      <vt:variant>
        <vt:lpwstr/>
      </vt:variant>
      <vt:variant>
        <vt:lpwstr>_Toc513826744</vt:lpwstr>
      </vt:variant>
      <vt:variant>
        <vt:i4>1835059</vt:i4>
      </vt:variant>
      <vt:variant>
        <vt:i4>1070</vt:i4>
      </vt:variant>
      <vt:variant>
        <vt:i4>0</vt:i4>
      </vt:variant>
      <vt:variant>
        <vt:i4>5</vt:i4>
      </vt:variant>
      <vt:variant>
        <vt:lpwstr/>
      </vt:variant>
      <vt:variant>
        <vt:lpwstr>_Toc513826743</vt:lpwstr>
      </vt:variant>
      <vt:variant>
        <vt:i4>1835059</vt:i4>
      </vt:variant>
      <vt:variant>
        <vt:i4>1064</vt:i4>
      </vt:variant>
      <vt:variant>
        <vt:i4>0</vt:i4>
      </vt:variant>
      <vt:variant>
        <vt:i4>5</vt:i4>
      </vt:variant>
      <vt:variant>
        <vt:lpwstr/>
      </vt:variant>
      <vt:variant>
        <vt:lpwstr>_Toc513826742</vt:lpwstr>
      </vt:variant>
      <vt:variant>
        <vt:i4>1835059</vt:i4>
      </vt:variant>
      <vt:variant>
        <vt:i4>1058</vt:i4>
      </vt:variant>
      <vt:variant>
        <vt:i4>0</vt:i4>
      </vt:variant>
      <vt:variant>
        <vt:i4>5</vt:i4>
      </vt:variant>
      <vt:variant>
        <vt:lpwstr/>
      </vt:variant>
      <vt:variant>
        <vt:lpwstr>_Toc513826741</vt:lpwstr>
      </vt:variant>
      <vt:variant>
        <vt:i4>1835059</vt:i4>
      </vt:variant>
      <vt:variant>
        <vt:i4>1052</vt:i4>
      </vt:variant>
      <vt:variant>
        <vt:i4>0</vt:i4>
      </vt:variant>
      <vt:variant>
        <vt:i4>5</vt:i4>
      </vt:variant>
      <vt:variant>
        <vt:lpwstr/>
      </vt:variant>
      <vt:variant>
        <vt:lpwstr>_Toc513826740</vt:lpwstr>
      </vt:variant>
      <vt:variant>
        <vt:i4>1769523</vt:i4>
      </vt:variant>
      <vt:variant>
        <vt:i4>1046</vt:i4>
      </vt:variant>
      <vt:variant>
        <vt:i4>0</vt:i4>
      </vt:variant>
      <vt:variant>
        <vt:i4>5</vt:i4>
      </vt:variant>
      <vt:variant>
        <vt:lpwstr/>
      </vt:variant>
      <vt:variant>
        <vt:lpwstr>_Toc513826739</vt:lpwstr>
      </vt:variant>
      <vt:variant>
        <vt:i4>1769523</vt:i4>
      </vt:variant>
      <vt:variant>
        <vt:i4>1040</vt:i4>
      </vt:variant>
      <vt:variant>
        <vt:i4>0</vt:i4>
      </vt:variant>
      <vt:variant>
        <vt:i4>5</vt:i4>
      </vt:variant>
      <vt:variant>
        <vt:lpwstr/>
      </vt:variant>
      <vt:variant>
        <vt:lpwstr>_Toc513826738</vt:lpwstr>
      </vt:variant>
      <vt:variant>
        <vt:i4>1769523</vt:i4>
      </vt:variant>
      <vt:variant>
        <vt:i4>1034</vt:i4>
      </vt:variant>
      <vt:variant>
        <vt:i4>0</vt:i4>
      </vt:variant>
      <vt:variant>
        <vt:i4>5</vt:i4>
      </vt:variant>
      <vt:variant>
        <vt:lpwstr/>
      </vt:variant>
      <vt:variant>
        <vt:lpwstr>_Toc513826737</vt:lpwstr>
      </vt:variant>
      <vt:variant>
        <vt:i4>1769523</vt:i4>
      </vt:variant>
      <vt:variant>
        <vt:i4>1028</vt:i4>
      </vt:variant>
      <vt:variant>
        <vt:i4>0</vt:i4>
      </vt:variant>
      <vt:variant>
        <vt:i4>5</vt:i4>
      </vt:variant>
      <vt:variant>
        <vt:lpwstr/>
      </vt:variant>
      <vt:variant>
        <vt:lpwstr>_Toc513826736</vt:lpwstr>
      </vt:variant>
      <vt:variant>
        <vt:i4>1769523</vt:i4>
      </vt:variant>
      <vt:variant>
        <vt:i4>1022</vt:i4>
      </vt:variant>
      <vt:variant>
        <vt:i4>0</vt:i4>
      </vt:variant>
      <vt:variant>
        <vt:i4>5</vt:i4>
      </vt:variant>
      <vt:variant>
        <vt:lpwstr/>
      </vt:variant>
      <vt:variant>
        <vt:lpwstr>_Toc513826735</vt:lpwstr>
      </vt:variant>
      <vt:variant>
        <vt:i4>1769523</vt:i4>
      </vt:variant>
      <vt:variant>
        <vt:i4>1016</vt:i4>
      </vt:variant>
      <vt:variant>
        <vt:i4>0</vt:i4>
      </vt:variant>
      <vt:variant>
        <vt:i4>5</vt:i4>
      </vt:variant>
      <vt:variant>
        <vt:lpwstr/>
      </vt:variant>
      <vt:variant>
        <vt:lpwstr>_Toc513826734</vt:lpwstr>
      </vt:variant>
      <vt:variant>
        <vt:i4>1769523</vt:i4>
      </vt:variant>
      <vt:variant>
        <vt:i4>1010</vt:i4>
      </vt:variant>
      <vt:variant>
        <vt:i4>0</vt:i4>
      </vt:variant>
      <vt:variant>
        <vt:i4>5</vt:i4>
      </vt:variant>
      <vt:variant>
        <vt:lpwstr/>
      </vt:variant>
      <vt:variant>
        <vt:lpwstr>_Toc513826733</vt:lpwstr>
      </vt:variant>
      <vt:variant>
        <vt:i4>1769523</vt:i4>
      </vt:variant>
      <vt:variant>
        <vt:i4>1004</vt:i4>
      </vt:variant>
      <vt:variant>
        <vt:i4>0</vt:i4>
      </vt:variant>
      <vt:variant>
        <vt:i4>5</vt:i4>
      </vt:variant>
      <vt:variant>
        <vt:lpwstr/>
      </vt:variant>
      <vt:variant>
        <vt:lpwstr>_Toc513826732</vt:lpwstr>
      </vt:variant>
      <vt:variant>
        <vt:i4>1769523</vt:i4>
      </vt:variant>
      <vt:variant>
        <vt:i4>998</vt:i4>
      </vt:variant>
      <vt:variant>
        <vt:i4>0</vt:i4>
      </vt:variant>
      <vt:variant>
        <vt:i4>5</vt:i4>
      </vt:variant>
      <vt:variant>
        <vt:lpwstr/>
      </vt:variant>
      <vt:variant>
        <vt:lpwstr>_Toc513826731</vt:lpwstr>
      </vt:variant>
      <vt:variant>
        <vt:i4>1769523</vt:i4>
      </vt:variant>
      <vt:variant>
        <vt:i4>992</vt:i4>
      </vt:variant>
      <vt:variant>
        <vt:i4>0</vt:i4>
      </vt:variant>
      <vt:variant>
        <vt:i4>5</vt:i4>
      </vt:variant>
      <vt:variant>
        <vt:lpwstr/>
      </vt:variant>
      <vt:variant>
        <vt:lpwstr>_Toc513826730</vt:lpwstr>
      </vt:variant>
      <vt:variant>
        <vt:i4>1703987</vt:i4>
      </vt:variant>
      <vt:variant>
        <vt:i4>986</vt:i4>
      </vt:variant>
      <vt:variant>
        <vt:i4>0</vt:i4>
      </vt:variant>
      <vt:variant>
        <vt:i4>5</vt:i4>
      </vt:variant>
      <vt:variant>
        <vt:lpwstr/>
      </vt:variant>
      <vt:variant>
        <vt:lpwstr>_Toc513826729</vt:lpwstr>
      </vt:variant>
      <vt:variant>
        <vt:i4>1703987</vt:i4>
      </vt:variant>
      <vt:variant>
        <vt:i4>980</vt:i4>
      </vt:variant>
      <vt:variant>
        <vt:i4>0</vt:i4>
      </vt:variant>
      <vt:variant>
        <vt:i4>5</vt:i4>
      </vt:variant>
      <vt:variant>
        <vt:lpwstr/>
      </vt:variant>
      <vt:variant>
        <vt:lpwstr>_Toc513826728</vt:lpwstr>
      </vt:variant>
      <vt:variant>
        <vt:i4>1703987</vt:i4>
      </vt:variant>
      <vt:variant>
        <vt:i4>974</vt:i4>
      </vt:variant>
      <vt:variant>
        <vt:i4>0</vt:i4>
      </vt:variant>
      <vt:variant>
        <vt:i4>5</vt:i4>
      </vt:variant>
      <vt:variant>
        <vt:lpwstr/>
      </vt:variant>
      <vt:variant>
        <vt:lpwstr>_Toc513826727</vt:lpwstr>
      </vt:variant>
      <vt:variant>
        <vt:i4>1703987</vt:i4>
      </vt:variant>
      <vt:variant>
        <vt:i4>968</vt:i4>
      </vt:variant>
      <vt:variant>
        <vt:i4>0</vt:i4>
      </vt:variant>
      <vt:variant>
        <vt:i4>5</vt:i4>
      </vt:variant>
      <vt:variant>
        <vt:lpwstr/>
      </vt:variant>
      <vt:variant>
        <vt:lpwstr>_Toc513826726</vt:lpwstr>
      </vt:variant>
      <vt:variant>
        <vt:i4>1703987</vt:i4>
      </vt:variant>
      <vt:variant>
        <vt:i4>962</vt:i4>
      </vt:variant>
      <vt:variant>
        <vt:i4>0</vt:i4>
      </vt:variant>
      <vt:variant>
        <vt:i4>5</vt:i4>
      </vt:variant>
      <vt:variant>
        <vt:lpwstr/>
      </vt:variant>
      <vt:variant>
        <vt:lpwstr>_Toc513826725</vt:lpwstr>
      </vt:variant>
      <vt:variant>
        <vt:i4>1703987</vt:i4>
      </vt:variant>
      <vt:variant>
        <vt:i4>956</vt:i4>
      </vt:variant>
      <vt:variant>
        <vt:i4>0</vt:i4>
      </vt:variant>
      <vt:variant>
        <vt:i4>5</vt:i4>
      </vt:variant>
      <vt:variant>
        <vt:lpwstr/>
      </vt:variant>
      <vt:variant>
        <vt:lpwstr>_Toc513826724</vt:lpwstr>
      </vt:variant>
      <vt:variant>
        <vt:i4>1703987</vt:i4>
      </vt:variant>
      <vt:variant>
        <vt:i4>950</vt:i4>
      </vt:variant>
      <vt:variant>
        <vt:i4>0</vt:i4>
      </vt:variant>
      <vt:variant>
        <vt:i4>5</vt:i4>
      </vt:variant>
      <vt:variant>
        <vt:lpwstr/>
      </vt:variant>
      <vt:variant>
        <vt:lpwstr>_Toc513826723</vt:lpwstr>
      </vt:variant>
      <vt:variant>
        <vt:i4>1703987</vt:i4>
      </vt:variant>
      <vt:variant>
        <vt:i4>944</vt:i4>
      </vt:variant>
      <vt:variant>
        <vt:i4>0</vt:i4>
      </vt:variant>
      <vt:variant>
        <vt:i4>5</vt:i4>
      </vt:variant>
      <vt:variant>
        <vt:lpwstr/>
      </vt:variant>
      <vt:variant>
        <vt:lpwstr>_Toc513826722</vt:lpwstr>
      </vt:variant>
      <vt:variant>
        <vt:i4>1703987</vt:i4>
      </vt:variant>
      <vt:variant>
        <vt:i4>938</vt:i4>
      </vt:variant>
      <vt:variant>
        <vt:i4>0</vt:i4>
      </vt:variant>
      <vt:variant>
        <vt:i4>5</vt:i4>
      </vt:variant>
      <vt:variant>
        <vt:lpwstr/>
      </vt:variant>
      <vt:variant>
        <vt:lpwstr>_Toc513826721</vt:lpwstr>
      </vt:variant>
      <vt:variant>
        <vt:i4>1703987</vt:i4>
      </vt:variant>
      <vt:variant>
        <vt:i4>932</vt:i4>
      </vt:variant>
      <vt:variant>
        <vt:i4>0</vt:i4>
      </vt:variant>
      <vt:variant>
        <vt:i4>5</vt:i4>
      </vt:variant>
      <vt:variant>
        <vt:lpwstr/>
      </vt:variant>
      <vt:variant>
        <vt:lpwstr>_Toc513826720</vt:lpwstr>
      </vt:variant>
      <vt:variant>
        <vt:i4>1638451</vt:i4>
      </vt:variant>
      <vt:variant>
        <vt:i4>926</vt:i4>
      </vt:variant>
      <vt:variant>
        <vt:i4>0</vt:i4>
      </vt:variant>
      <vt:variant>
        <vt:i4>5</vt:i4>
      </vt:variant>
      <vt:variant>
        <vt:lpwstr/>
      </vt:variant>
      <vt:variant>
        <vt:lpwstr>_Toc513826719</vt:lpwstr>
      </vt:variant>
      <vt:variant>
        <vt:i4>1638451</vt:i4>
      </vt:variant>
      <vt:variant>
        <vt:i4>920</vt:i4>
      </vt:variant>
      <vt:variant>
        <vt:i4>0</vt:i4>
      </vt:variant>
      <vt:variant>
        <vt:i4>5</vt:i4>
      </vt:variant>
      <vt:variant>
        <vt:lpwstr/>
      </vt:variant>
      <vt:variant>
        <vt:lpwstr>_Toc513826718</vt:lpwstr>
      </vt:variant>
      <vt:variant>
        <vt:i4>1638451</vt:i4>
      </vt:variant>
      <vt:variant>
        <vt:i4>914</vt:i4>
      </vt:variant>
      <vt:variant>
        <vt:i4>0</vt:i4>
      </vt:variant>
      <vt:variant>
        <vt:i4>5</vt:i4>
      </vt:variant>
      <vt:variant>
        <vt:lpwstr/>
      </vt:variant>
      <vt:variant>
        <vt:lpwstr>_Toc513826717</vt:lpwstr>
      </vt:variant>
      <vt:variant>
        <vt:i4>1638451</vt:i4>
      </vt:variant>
      <vt:variant>
        <vt:i4>908</vt:i4>
      </vt:variant>
      <vt:variant>
        <vt:i4>0</vt:i4>
      </vt:variant>
      <vt:variant>
        <vt:i4>5</vt:i4>
      </vt:variant>
      <vt:variant>
        <vt:lpwstr/>
      </vt:variant>
      <vt:variant>
        <vt:lpwstr>_Toc513826716</vt:lpwstr>
      </vt:variant>
      <vt:variant>
        <vt:i4>1638451</vt:i4>
      </vt:variant>
      <vt:variant>
        <vt:i4>902</vt:i4>
      </vt:variant>
      <vt:variant>
        <vt:i4>0</vt:i4>
      </vt:variant>
      <vt:variant>
        <vt:i4>5</vt:i4>
      </vt:variant>
      <vt:variant>
        <vt:lpwstr/>
      </vt:variant>
      <vt:variant>
        <vt:lpwstr>_Toc513826715</vt:lpwstr>
      </vt:variant>
      <vt:variant>
        <vt:i4>1638451</vt:i4>
      </vt:variant>
      <vt:variant>
        <vt:i4>896</vt:i4>
      </vt:variant>
      <vt:variant>
        <vt:i4>0</vt:i4>
      </vt:variant>
      <vt:variant>
        <vt:i4>5</vt:i4>
      </vt:variant>
      <vt:variant>
        <vt:lpwstr/>
      </vt:variant>
      <vt:variant>
        <vt:lpwstr>_Toc513826714</vt:lpwstr>
      </vt:variant>
      <vt:variant>
        <vt:i4>1638451</vt:i4>
      </vt:variant>
      <vt:variant>
        <vt:i4>890</vt:i4>
      </vt:variant>
      <vt:variant>
        <vt:i4>0</vt:i4>
      </vt:variant>
      <vt:variant>
        <vt:i4>5</vt:i4>
      </vt:variant>
      <vt:variant>
        <vt:lpwstr/>
      </vt:variant>
      <vt:variant>
        <vt:lpwstr>_Toc513826713</vt:lpwstr>
      </vt:variant>
      <vt:variant>
        <vt:i4>1638451</vt:i4>
      </vt:variant>
      <vt:variant>
        <vt:i4>884</vt:i4>
      </vt:variant>
      <vt:variant>
        <vt:i4>0</vt:i4>
      </vt:variant>
      <vt:variant>
        <vt:i4>5</vt:i4>
      </vt:variant>
      <vt:variant>
        <vt:lpwstr/>
      </vt:variant>
      <vt:variant>
        <vt:lpwstr>_Toc513826712</vt:lpwstr>
      </vt:variant>
      <vt:variant>
        <vt:i4>1638451</vt:i4>
      </vt:variant>
      <vt:variant>
        <vt:i4>878</vt:i4>
      </vt:variant>
      <vt:variant>
        <vt:i4>0</vt:i4>
      </vt:variant>
      <vt:variant>
        <vt:i4>5</vt:i4>
      </vt:variant>
      <vt:variant>
        <vt:lpwstr/>
      </vt:variant>
      <vt:variant>
        <vt:lpwstr>_Toc513826711</vt:lpwstr>
      </vt:variant>
      <vt:variant>
        <vt:i4>1638451</vt:i4>
      </vt:variant>
      <vt:variant>
        <vt:i4>872</vt:i4>
      </vt:variant>
      <vt:variant>
        <vt:i4>0</vt:i4>
      </vt:variant>
      <vt:variant>
        <vt:i4>5</vt:i4>
      </vt:variant>
      <vt:variant>
        <vt:lpwstr/>
      </vt:variant>
      <vt:variant>
        <vt:lpwstr>_Toc513826710</vt:lpwstr>
      </vt:variant>
      <vt:variant>
        <vt:i4>1572915</vt:i4>
      </vt:variant>
      <vt:variant>
        <vt:i4>866</vt:i4>
      </vt:variant>
      <vt:variant>
        <vt:i4>0</vt:i4>
      </vt:variant>
      <vt:variant>
        <vt:i4>5</vt:i4>
      </vt:variant>
      <vt:variant>
        <vt:lpwstr/>
      </vt:variant>
      <vt:variant>
        <vt:lpwstr>_Toc513826709</vt:lpwstr>
      </vt:variant>
      <vt:variant>
        <vt:i4>1572915</vt:i4>
      </vt:variant>
      <vt:variant>
        <vt:i4>860</vt:i4>
      </vt:variant>
      <vt:variant>
        <vt:i4>0</vt:i4>
      </vt:variant>
      <vt:variant>
        <vt:i4>5</vt:i4>
      </vt:variant>
      <vt:variant>
        <vt:lpwstr/>
      </vt:variant>
      <vt:variant>
        <vt:lpwstr>_Toc513826708</vt:lpwstr>
      </vt:variant>
      <vt:variant>
        <vt:i4>1572915</vt:i4>
      </vt:variant>
      <vt:variant>
        <vt:i4>854</vt:i4>
      </vt:variant>
      <vt:variant>
        <vt:i4>0</vt:i4>
      </vt:variant>
      <vt:variant>
        <vt:i4>5</vt:i4>
      </vt:variant>
      <vt:variant>
        <vt:lpwstr/>
      </vt:variant>
      <vt:variant>
        <vt:lpwstr>_Toc513826707</vt:lpwstr>
      </vt:variant>
      <vt:variant>
        <vt:i4>1572915</vt:i4>
      </vt:variant>
      <vt:variant>
        <vt:i4>848</vt:i4>
      </vt:variant>
      <vt:variant>
        <vt:i4>0</vt:i4>
      </vt:variant>
      <vt:variant>
        <vt:i4>5</vt:i4>
      </vt:variant>
      <vt:variant>
        <vt:lpwstr/>
      </vt:variant>
      <vt:variant>
        <vt:lpwstr>_Toc513826706</vt:lpwstr>
      </vt:variant>
      <vt:variant>
        <vt:i4>1572915</vt:i4>
      </vt:variant>
      <vt:variant>
        <vt:i4>842</vt:i4>
      </vt:variant>
      <vt:variant>
        <vt:i4>0</vt:i4>
      </vt:variant>
      <vt:variant>
        <vt:i4>5</vt:i4>
      </vt:variant>
      <vt:variant>
        <vt:lpwstr/>
      </vt:variant>
      <vt:variant>
        <vt:lpwstr>_Toc513826705</vt:lpwstr>
      </vt:variant>
      <vt:variant>
        <vt:i4>1572915</vt:i4>
      </vt:variant>
      <vt:variant>
        <vt:i4>836</vt:i4>
      </vt:variant>
      <vt:variant>
        <vt:i4>0</vt:i4>
      </vt:variant>
      <vt:variant>
        <vt:i4>5</vt:i4>
      </vt:variant>
      <vt:variant>
        <vt:lpwstr/>
      </vt:variant>
      <vt:variant>
        <vt:lpwstr>_Toc513826704</vt:lpwstr>
      </vt:variant>
      <vt:variant>
        <vt:i4>1572915</vt:i4>
      </vt:variant>
      <vt:variant>
        <vt:i4>830</vt:i4>
      </vt:variant>
      <vt:variant>
        <vt:i4>0</vt:i4>
      </vt:variant>
      <vt:variant>
        <vt:i4>5</vt:i4>
      </vt:variant>
      <vt:variant>
        <vt:lpwstr/>
      </vt:variant>
      <vt:variant>
        <vt:lpwstr>_Toc513826703</vt:lpwstr>
      </vt:variant>
      <vt:variant>
        <vt:i4>1572915</vt:i4>
      </vt:variant>
      <vt:variant>
        <vt:i4>824</vt:i4>
      </vt:variant>
      <vt:variant>
        <vt:i4>0</vt:i4>
      </vt:variant>
      <vt:variant>
        <vt:i4>5</vt:i4>
      </vt:variant>
      <vt:variant>
        <vt:lpwstr/>
      </vt:variant>
      <vt:variant>
        <vt:lpwstr>_Toc513826702</vt:lpwstr>
      </vt:variant>
      <vt:variant>
        <vt:i4>1572915</vt:i4>
      </vt:variant>
      <vt:variant>
        <vt:i4>818</vt:i4>
      </vt:variant>
      <vt:variant>
        <vt:i4>0</vt:i4>
      </vt:variant>
      <vt:variant>
        <vt:i4>5</vt:i4>
      </vt:variant>
      <vt:variant>
        <vt:lpwstr/>
      </vt:variant>
      <vt:variant>
        <vt:lpwstr>_Toc513826701</vt:lpwstr>
      </vt:variant>
      <vt:variant>
        <vt:i4>1572915</vt:i4>
      </vt:variant>
      <vt:variant>
        <vt:i4>812</vt:i4>
      </vt:variant>
      <vt:variant>
        <vt:i4>0</vt:i4>
      </vt:variant>
      <vt:variant>
        <vt:i4>5</vt:i4>
      </vt:variant>
      <vt:variant>
        <vt:lpwstr/>
      </vt:variant>
      <vt:variant>
        <vt:lpwstr>_Toc513826700</vt:lpwstr>
      </vt:variant>
      <vt:variant>
        <vt:i4>1114162</vt:i4>
      </vt:variant>
      <vt:variant>
        <vt:i4>806</vt:i4>
      </vt:variant>
      <vt:variant>
        <vt:i4>0</vt:i4>
      </vt:variant>
      <vt:variant>
        <vt:i4>5</vt:i4>
      </vt:variant>
      <vt:variant>
        <vt:lpwstr/>
      </vt:variant>
      <vt:variant>
        <vt:lpwstr>_Toc513826699</vt:lpwstr>
      </vt:variant>
      <vt:variant>
        <vt:i4>1114162</vt:i4>
      </vt:variant>
      <vt:variant>
        <vt:i4>800</vt:i4>
      </vt:variant>
      <vt:variant>
        <vt:i4>0</vt:i4>
      </vt:variant>
      <vt:variant>
        <vt:i4>5</vt:i4>
      </vt:variant>
      <vt:variant>
        <vt:lpwstr/>
      </vt:variant>
      <vt:variant>
        <vt:lpwstr>_Toc513826698</vt:lpwstr>
      </vt:variant>
      <vt:variant>
        <vt:i4>1114162</vt:i4>
      </vt:variant>
      <vt:variant>
        <vt:i4>794</vt:i4>
      </vt:variant>
      <vt:variant>
        <vt:i4>0</vt:i4>
      </vt:variant>
      <vt:variant>
        <vt:i4>5</vt:i4>
      </vt:variant>
      <vt:variant>
        <vt:lpwstr/>
      </vt:variant>
      <vt:variant>
        <vt:lpwstr>_Toc513826697</vt:lpwstr>
      </vt:variant>
      <vt:variant>
        <vt:i4>1114162</vt:i4>
      </vt:variant>
      <vt:variant>
        <vt:i4>788</vt:i4>
      </vt:variant>
      <vt:variant>
        <vt:i4>0</vt:i4>
      </vt:variant>
      <vt:variant>
        <vt:i4>5</vt:i4>
      </vt:variant>
      <vt:variant>
        <vt:lpwstr/>
      </vt:variant>
      <vt:variant>
        <vt:lpwstr>_Toc513826696</vt:lpwstr>
      </vt:variant>
      <vt:variant>
        <vt:i4>1114162</vt:i4>
      </vt:variant>
      <vt:variant>
        <vt:i4>782</vt:i4>
      </vt:variant>
      <vt:variant>
        <vt:i4>0</vt:i4>
      </vt:variant>
      <vt:variant>
        <vt:i4>5</vt:i4>
      </vt:variant>
      <vt:variant>
        <vt:lpwstr/>
      </vt:variant>
      <vt:variant>
        <vt:lpwstr>_Toc513826695</vt:lpwstr>
      </vt:variant>
      <vt:variant>
        <vt:i4>1114162</vt:i4>
      </vt:variant>
      <vt:variant>
        <vt:i4>776</vt:i4>
      </vt:variant>
      <vt:variant>
        <vt:i4>0</vt:i4>
      </vt:variant>
      <vt:variant>
        <vt:i4>5</vt:i4>
      </vt:variant>
      <vt:variant>
        <vt:lpwstr/>
      </vt:variant>
      <vt:variant>
        <vt:lpwstr>_Toc513826694</vt:lpwstr>
      </vt:variant>
      <vt:variant>
        <vt:i4>1114162</vt:i4>
      </vt:variant>
      <vt:variant>
        <vt:i4>770</vt:i4>
      </vt:variant>
      <vt:variant>
        <vt:i4>0</vt:i4>
      </vt:variant>
      <vt:variant>
        <vt:i4>5</vt:i4>
      </vt:variant>
      <vt:variant>
        <vt:lpwstr/>
      </vt:variant>
      <vt:variant>
        <vt:lpwstr>_Toc513826693</vt:lpwstr>
      </vt:variant>
      <vt:variant>
        <vt:i4>1114162</vt:i4>
      </vt:variant>
      <vt:variant>
        <vt:i4>764</vt:i4>
      </vt:variant>
      <vt:variant>
        <vt:i4>0</vt:i4>
      </vt:variant>
      <vt:variant>
        <vt:i4>5</vt:i4>
      </vt:variant>
      <vt:variant>
        <vt:lpwstr/>
      </vt:variant>
      <vt:variant>
        <vt:lpwstr>_Toc513826692</vt:lpwstr>
      </vt:variant>
      <vt:variant>
        <vt:i4>1114162</vt:i4>
      </vt:variant>
      <vt:variant>
        <vt:i4>758</vt:i4>
      </vt:variant>
      <vt:variant>
        <vt:i4>0</vt:i4>
      </vt:variant>
      <vt:variant>
        <vt:i4>5</vt:i4>
      </vt:variant>
      <vt:variant>
        <vt:lpwstr/>
      </vt:variant>
      <vt:variant>
        <vt:lpwstr>_Toc513826691</vt:lpwstr>
      </vt:variant>
      <vt:variant>
        <vt:i4>1114162</vt:i4>
      </vt:variant>
      <vt:variant>
        <vt:i4>752</vt:i4>
      </vt:variant>
      <vt:variant>
        <vt:i4>0</vt:i4>
      </vt:variant>
      <vt:variant>
        <vt:i4>5</vt:i4>
      </vt:variant>
      <vt:variant>
        <vt:lpwstr/>
      </vt:variant>
      <vt:variant>
        <vt:lpwstr>_Toc513826690</vt:lpwstr>
      </vt:variant>
      <vt:variant>
        <vt:i4>1048626</vt:i4>
      </vt:variant>
      <vt:variant>
        <vt:i4>746</vt:i4>
      </vt:variant>
      <vt:variant>
        <vt:i4>0</vt:i4>
      </vt:variant>
      <vt:variant>
        <vt:i4>5</vt:i4>
      </vt:variant>
      <vt:variant>
        <vt:lpwstr/>
      </vt:variant>
      <vt:variant>
        <vt:lpwstr>_Toc513826689</vt:lpwstr>
      </vt:variant>
      <vt:variant>
        <vt:i4>1048626</vt:i4>
      </vt:variant>
      <vt:variant>
        <vt:i4>740</vt:i4>
      </vt:variant>
      <vt:variant>
        <vt:i4>0</vt:i4>
      </vt:variant>
      <vt:variant>
        <vt:i4>5</vt:i4>
      </vt:variant>
      <vt:variant>
        <vt:lpwstr/>
      </vt:variant>
      <vt:variant>
        <vt:lpwstr>_Toc513826688</vt:lpwstr>
      </vt:variant>
      <vt:variant>
        <vt:i4>1048626</vt:i4>
      </vt:variant>
      <vt:variant>
        <vt:i4>734</vt:i4>
      </vt:variant>
      <vt:variant>
        <vt:i4>0</vt:i4>
      </vt:variant>
      <vt:variant>
        <vt:i4>5</vt:i4>
      </vt:variant>
      <vt:variant>
        <vt:lpwstr/>
      </vt:variant>
      <vt:variant>
        <vt:lpwstr>_Toc513826687</vt:lpwstr>
      </vt:variant>
      <vt:variant>
        <vt:i4>1048626</vt:i4>
      </vt:variant>
      <vt:variant>
        <vt:i4>728</vt:i4>
      </vt:variant>
      <vt:variant>
        <vt:i4>0</vt:i4>
      </vt:variant>
      <vt:variant>
        <vt:i4>5</vt:i4>
      </vt:variant>
      <vt:variant>
        <vt:lpwstr/>
      </vt:variant>
      <vt:variant>
        <vt:lpwstr>_Toc513826686</vt:lpwstr>
      </vt:variant>
      <vt:variant>
        <vt:i4>1048626</vt:i4>
      </vt:variant>
      <vt:variant>
        <vt:i4>722</vt:i4>
      </vt:variant>
      <vt:variant>
        <vt:i4>0</vt:i4>
      </vt:variant>
      <vt:variant>
        <vt:i4>5</vt:i4>
      </vt:variant>
      <vt:variant>
        <vt:lpwstr/>
      </vt:variant>
      <vt:variant>
        <vt:lpwstr>_Toc513826685</vt:lpwstr>
      </vt:variant>
      <vt:variant>
        <vt:i4>1048626</vt:i4>
      </vt:variant>
      <vt:variant>
        <vt:i4>716</vt:i4>
      </vt:variant>
      <vt:variant>
        <vt:i4>0</vt:i4>
      </vt:variant>
      <vt:variant>
        <vt:i4>5</vt:i4>
      </vt:variant>
      <vt:variant>
        <vt:lpwstr/>
      </vt:variant>
      <vt:variant>
        <vt:lpwstr>_Toc513826684</vt:lpwstr>
      </vt:variant>
      <vt:variant>
        <vt:i4>1048626</vt:i4>
      </vt:variant>
      <vt:variant>
        <vt:i4>710</vt:i4>
      </vt:variant>
      <vt:variant>
        <vt:i4>0</vt:i4>
      </vt:variant>
      <vt:variant>
        <vt:i4>5</vt:i4>
      </vt:variant>
      <vt:variant>
        <vt:lpwstr/>
      </vt:variant>
      <vt:variant>
        <vt:lpwstr>_Toc513826683</vt:lpwstr>
      </vt:variant>
      <vt:variant>
        <vt:i4>1048626</vt:i4>
      </vt:variant>
      <vt:variant>
        <vt:i4>704</vt:i4>
      </vt:variant>
      <vt:variant>
        <vt:i4>0</vt:i4>
      </vt:variant>
      <vt:variant>
        <vt:i4>5</vt:i4>
      </vt:variant>
      <vt:variant>
        <vt:lpwstr/>
      </vt:variant>
      <vt:variant>
        <vt:lpwstr>_Toc513826682</vt:lpwstr>
      </vt:variant>
      <vt:variant>
        <vt:i4>1048626</vt:i4>
      </vt:variant>
      <vt:variant>
        <vt:i4>698</vt:i4>
      </vt:variant>
      <vt:variant>
        <vt:i4>0</vt:i4>
      </vt:variant>
      <vt:variant>
        <vt:i4>5</vt:i4>
      </vt:variant>
      <vt:variant>
        <vt:lpwstr/>
      </vt:variant>
      <vt:variant>
        <vt:lpwstr>_Toc513826681</vt:lpwstr>
      </vt:variant>
      <vt:variant>
        <vt:i4>1048626</vt:i4>
      </vt:variant>
      <vt:variant>
        <vt:i4>692</vt:i4>
      </vt:variant>
      <vt:variant>
        <vt:i4>0</vt:i4>
      </vt:variant>
      <vt:variant>
        <vt:i4>5</vt:i4>
      </vt:variant>
      <vt:variant>
        <vt:lpwstr/>
      </vt:variant>
      <vt:variant>
        <vt:lpwstr>_Toc513826680</vt:lpwstr>
      </vt:variant>
      <vt:variant>
        <vt:i4>2031666</vt:i4>
      </vt:variant>
      <vt:variant>
        <vt:i4>686</vt:i4>
      </vt:variant>
      <vt:variant>
        <vt:i4>0</vt:i4>
      </vt:variant>
      <vt:variant>
        <vt:i4>5</vt:i4>
      </vt:variant>
      <vt:variant>
        <vt:lpwstr/>
      </vt:variant>
      <vt:variant>
        <vt:lpwstr>_Toc513826679</vt:lpwstr>
      </vt:variant>
      <vt:variant>
        <vt:i4>2031666</vt:i4>
      </vt:variant>
      <vt:variant>
        <vt:i4>680</vt:i4>
      </vt:variant>
      <vt:variant>
        <vt:i4>0</vt:i4>
      </vt:variant>
      <vt:variant>
        <vt:i4>5</vt:i4>
      </vt:variant>
      <vt:variant>
        <vt:lpwstr/>
      </vt:variant>
      <vt:variant>
        <vt:lpwstr>_Toc513826678</vt:lpwstr>
      </vt:variant>
      <vt:variant>
        <vt:i4>2031666</vt:i4>
      </vt:variant>
      <vt:variant>
        <vt:i4>674</vt:i4>
      </vt:variant>
      <vt:variant>
        <vt:i4>0</vt:i4>
      </vt:variant>
      <vt:variant>
        <vt:i4>5</vt:i4>
      </vt:variant>
      <vt:variant>
        <vt:lpwstr/>
      </vt:variant>
      <vt:variant>
        <vt:lpwstr>_Toc513826677</vt:lpwstr>
      </vt:variant>
      <vt:variant>
        <vt:i4>2031666</vt:i4>
      </vt:variant>
      <vt:variant>
        <vt:i4>668</vt:i4>
      </vt:variant>
      <vt:variant>
        <vt:i4>0</vt:i4>
      </vt:variant>
      <vt:variant>
        <vt:i4>5</vt:i4>
      </vt:variant>
      <vt:variant>
        <vt:lpwstr/>
      </vt:variant>
      <vt:variant>
        <vt:lpwstr>_Toc513826676</vt:lpwstr>
      </vt:variant>
      <vt:variant>
        <vt:i4>2031666</vt:i4>
      </vt:variant>
      <vt:variant>
        <vt:i4>662</vt:i4>
      </vt:variant>
      <vt:variant>
        <vt:i4>0</vt:i4>
      </vt:variant>
      <vt:variant>
        <vt:i4>5</vt:i4>
      </vt:variant>
      <vt:variant>
        <vt:lpwstr/>
      </vt:variant>
      <vt:variant>
        <vt:lpwstr>_Toc513826675</vt:lpwstr>
      </vt:variant>
      <vt:variant>
        <vt:i4>2031666</vt:i4>
      </vt:variant>
      <vt:variant>
        <vt:i4>656</vt:i4>
      </vt:variant>
      <vt:variant>
        <vt:i4>0</vt:i4>
      </vt:variant>
      <vt:variant>
        <vt:i4>5</vt:i4>
      </vt:variant>
      <vt:variant>
        <vt:lpwstr/>
      </vt:variant>
      <vt:variant>
        <vt:lpwstr>_Toc513826674</vt:lpwstr>
      </vt:variant>
      <vt:variant>
        <vt:i4>2031666</vt:i4>
      </vt:variant>
      <vt:variant>
        <vt:i4>650</vt:i4>
      </vt:variant>
      <vt:variant>
        <vt:i4>0</vt:i4>
      </vt:variant>
      <vt:variant>
        <vt:i4>5</vt:i4>
      </vt:variant>
      <vt:variant>
        <vt:lpwstr/>
      </vt:variant>
      <vt:variant>
        <vt:lpwstr>_Toc513826673</vt:lpwstr>
      </vt:variant>
      <vt:variant>
        <vt:i4>2031666</vt:i4>
      </vt:variant>
      <vt:variant>
        <vt:i4>644</vt:i4>
      </vt:variant>
      <vt:variant>
        <vt:i4>0</vt:i4>
      </vt:variant>
      <vt:variant>
        <vt:i4>5</vt:i4>
      </vt:variant>
      <vt:variant>
        <vt:lpwstr/>
      </vt:variant>
      <vt:variant>
        <vt:lpwstr>_Toc513826672</vt:lpwstr>
      </vt:variant>
      <vt:variant>
        <vt:i4>2031666</vt:i4>
      </vt:variant>
      <vt:variant>
        <vt:i4>638</vt:i4>
      </vt:variant>
      <vt:variant>
        <vt:i4>0</vt:i4>
      </vt:variant>
      <vt:variant>
        <vt:i4>5</vt:i4>
      </vt:variant>
      <vt:variant>
        <vt:lpwstr/>
      </vt:variant>
      <vt:variant>
        <vt:lpwstr>_Toc513826671</vt:lpwstr>
      </vt:variant>
      <vt:variant>
        <vt:i4>2031666</vt:i4>
      </vt:variant>
      <vt:variant>
        <vt:i4>632</vt:i4>
      </vt:variant>
      <vt:variant>
        <vt:i4>0</vt:i4>
      </vt:variant>
      <vt:variant>
        <vt:i4>5</vt:i4>
      </vt:variant>
      <vt:variant>
        <vt:lpwstr/>
      </vt:variant>
      <vt:variant>
        <vt:lpwstr>_Toc513826670</vt:lpwstr>
      </vt:variant>
      <vt:variant>
        <vt:i4>1966130</vt:i4>
      </vt:variant>
      <vt:variant>
        <vt:i4>626</vt:i4>
      </vt:variant>
      <vt:variant>
        <vt:i4>0</vt:i4>
      </vt:variant>
      <vt:variant>
        <vt:i4>5</vt:i4>
      </vt:variant>
      <vt:variant>
        <vt:lpwstr/>
      </vt:variant>
      <vt:variant>
        <vt:lpwstr>_Toc513826669</vt:lpwstr>
      </vt:variant>
      <vt:variant>
        <vt:i4>1966130</vt:i4>
      </vt:variant>
      <vt:variant>
        <vt:i4>620</vt:i4>
      </vt:variant>
      <vt:variant>
        <vt:i4>0</vt:i4>
      </vt:variant>
      <vt:variant>
        <vt:i4>5</vt:i4>
      </vt:variant>
      <vt:variant>
        <vt:lpwstr/>
      </vt:variant>
      <vt:variant>
        <vt:lpwstr>_Toc513826668</vt:lpwstr>
      </vt:variant>
      <vt:variant>
        <vt:i4>1966130</vt:i4>
      </vt:variant>
      <vt:variant>
        <vt:i4>614</vt:i4>
      </vt:variant>
      <vt:variant>
        <vt:i4>0</vt:i4>
      </vt:variant>
      <vt:variant>
        <vt:i4>5</vt:i4>
      </vt:variant>
      <vt:variant>
        <vt:lpwstr/>
      </vt:variant>
      <vt:variant>
        <vt:lpwstr>_Toc513826667</vt:lpwstr>
      </vt:variant>
      <vt:variant>
        <vt:i4>1966130</vt:i4>
      </vt:variant>
      <vt:variant>
        <vt:i4>608</vt:i4>
      </vt:variant>
      <vt:variant>
        <vt:i4>0</vt:i4>
      </vt:variant>
      <vt:variant>
        <vt:i4>5</vt:i4>
      </vt:variant>
      <vt:variant>
        <vt:lpwstr/>
      </vt:variant>
      <vt:variant>
        <vt:lpwstr>_Toc513826666</vt:lpwstr>
      </vt:variant>
      <vt:variant>
        <vt:i4>1966130</vt:i4>
      </vt:variant>
      <vt:variant>
        <vt:i4>602</vt:i4>
      </vt:variant>
      <vt:variant>
        <vt:i4>0</vt:i4>
      </vt:variant>
      <vt:variant>
        <vt:i4>5</vt:i4>
      </vt:variant>
      <vt:variant>
        <vt:lpwstr/>
      </vt:variant>
      <vt:variant>
        <vt:lpwstr>_Toc513826665</vt:lpwstr>
      </vt:variant>
      <vt:variant>
        <vt:i4>1966130</vt:i4>
      </vt:variant>
      <vt:variant>
        <vt:i4>596</vt:i4>
      </vt:variant>
      <vt:variant>
        <vt:i4>0</vt:i4>
      </vt:variant>
      <vt:variant>
        <vt:i4>5</vt:i4>
      </vt:variant>
      <vt:variant>
        <vt:lpwstr/>
      </vt:variant>
      <vt:variant>
        <vt:lpwstr>_Toc513826664</vt:lpwstr>
      </vt:variant>
      <vt:variant>
        <vt:i4>1966130</vt:i4>
      </vt:variant>
      <vt:variant>
        <vt:i4>590</vt:i4>
      </vt:variant>
      <vt:variant>
        <vt:i4>0</vt:i4>
      </vt:variant>
      <vt:variant>
        <vt:i4>5</vt:i4>
      </vt:variant>
      <vt:variant>
        <vt:lpwstr/>
      </vt:variant>
      <vt:variant>
        <vt:lpwstr>_Toc513826663</vt:lpwstr>
      </vt:variant>
      <vt:variant>
        <vt:i4>1966130</vt:i4>
      </vt:variant>
      <vt:variant>
        <vt:i4>584</vt:i4>
      </vt:variant>
      <vt:variant>
        <vt:i4>0</vt:i4>
      </vt:variant>
      <vt:variant>
        <vt:i4>5</vt:i4>
      </vt:variant>
      <vt:variant>
        <vt:lpwstr/>
      </vt:variant>
      <vt:variant>
        <vt:lpwstr>_Toc513826662</vt:lpwstr>
      </vt:variant>
      <vt:variant>
        <vt:i4>1966130</vt:i4>
      </vt:variant>
      <vt:variant>
        <vt:i4>578</vt:i4>
      </vt:variant>
      <vt:variant>
        <vt:i4>0</vt:i4>
      </vt:variant>
      <vt:variant>
        <vt:i4>5</vt:i4>
      </vt:variant>
      <vt:variant>
        <vt:lpwstr/>
      </vt:variant>
      <vt:variant>
        <vt:lpwstr>_Toc513826661</vt:lpwstr>
      </vt:variant>
      <vt:variant>
        <vt:i4>1966130</vt:i4>
      </vt:variant>
      <vt:variant>
        <vt:i4>572</vt:i4>
      </vt:variant>
      <vt:variant>
        <vt:i4>0</vt:i4>
      </vt:variant>
      <vt:variant>
        <vt:i4>5</vt:i4>
      </vt:variant>
      <vt:variant>
        <vt:lpwstr/>
      </vt:variant>
      <vt:variant>
        <vt:lpwstr>_Toc513826660</vt:lpwstr>
      </vt:variant>
      <vt:variant>
        <vt:i4>1900594</vt:i4>
      </vt:variant>
      <vt:variant>
        <vt:i4>566</vt:i4>
      </vt:variant>
      <vt:variant>
        <vt:i4>0</vt:i4>
      </vt:variant>
      <vt:variant>
        <vt:i4>5</vt:i4>
      </vt:variant>
      <vt:variant>
        <vt:lpwstr/>
      </vt:variant>
      <vt:variant>
        <vt:lpwstr>_Toc513826659</vt:lpwstr>
      </vt:variant>
      <vt:variant>
        <vt:i4>1900594</vt:i4>
      </vt:variant>
      <vt:variant>
        <vt:i4>560</vt:i4>
      </vt:variant>
      <vt:variant>
        <vt:i4>0</vt:i4>
      </vt:variant>
      <vt:variant>
        <vt:i4>5</vt:i4>
      </vt:variant>
      <vt:variant>
        <vt:lpwstr/>
      </vt:variant>
      <vt:variant>
        <vt:lpwstr>_Toc513826658</vt:lpwstr>
      </vt:variant>
      <vt:variant>
        <vt:i4>1900594</vt:i4>
      </vt:variant>
      <vt:variant>
        <vt:i4>554</vt:i4>
      </vt:variant>
      <vt:variant>
        <vt:i4>0</vt:i4>
      </vt:variant>
      <vt:variant>
        <vt:i4>5</vt:i4>
      </vt:variant>
      <vt:variant>
        <vt:lpwstr/>
      </vt:variant>
      <vt:variant>
        <vt:lpwstr>_Toc513826657</vt:lpwstr>
      </vt:variant>
      <vt:variant>
        <vt:i4>1900594</vt:i4>
      </vt:variant>
      <vt:variant>
        <vt:i4>548</vt:i4>
      </vt:variant>
      <vt:variant>
        <vt:i4>0</vt:i4>
      </vt:variant>
      <vt:variant>
        <vt:i4>5</vt:i4>
      </vt:variant>
      <vt:variant>
        <vt:lpwstr/>
      </vt:variant>
      <vt:variant>
        <vt:lpwstr>_Toc513826656</vt:lpwstr>
      </vt:variant>
      <vt:variant>
        <vt:i4>1900594</vt:i4>
      </vt:variant>
      <vt:variant>
        <vt:i4>542</vt:i4>
      </vt:variant>
      <vt:variant>
        <vt:i4>0</vt:i4>
      </vt:variant>
      <vt:variant>
        <vt:i4>5</vt:i4>
      </vt:variant>
      <vt:variant>
        <vt:lpwstr/>
      </vt:variant>
      <vt:variant>
        <vt:lpwstr>_Toc513826655</vt:lpwstr>
      </vt:variant>
      <vt:variant>
        <vt:i4>1900594</vt:i4>
      </vt:variant>
      <vt:variant>
        <vt:i4>536</vt:i4>
      </vt:variant>
      <vt:variant>
        <vt:i4>0</vt:i4>
      </vt:variant>
      <vt:variant>
        <vt:i4>5</vt:i4>
      </vt:variant>
      <vt:variant>
        <vt:lpwstr/>
      </vt:variant>
      <vt:variant>
        <vt:lpwstr>_Toc513826654</vt:lpwstr>
      </vt:variant>
      <vt:variant>
        <vt:i4>1900594</vt:i4>
      </vt:variant>
      <vt:variant>
        <vt:i4>530</vt:i4>
      </vt:variant>
      <vt:variant>
        <vt:i4>0</vt:i4>
      </vt:variant>
      <vt:variant>
        <vt:i4>5</vt:i4>
      </vt:variant>
      <vt:variant>
        <vt:lpwstr/>
      </vt:variant>
      <vt:variant>
        <vt:lpwstr>_Toc513826653</vt:lpwstr>
      </vt:variant>
      <vt:variant>
        <vt:i4>1900594</vt:i4>
      </vt:variant>
      <vt:variant>
        <vt:i4>524</vt:i4>
      </vt:variant>
      <vt:variant>
        <vt:i4>0</vt:i4>
      </vt:variant>
      <vt:variant>
        <vt:i4>5</vt:i4>
      </vt:variant>
      <vt:variant>
        <vt:lpwstr/>
      </vt:variant>
      <vt:variant>
        <vt:lpwstr>_Toc513826652</vt:lpwstr>
      </vt:variant>
      <vt:variant>
        <vt:i4>1900594</vt:i4>
      </vt:variant>
      <vt:variant>
        <vt:i4>518</vt:i4>
      </vt:variant>
      <vt:variant>
        <vt:i4>0</vt:i4>
      </vt:variant>
      <vt:variant>
        <vt:i4>5</vt:i4>
      </vt:variant>
      <vt:variant>
        <vt:lpwstr/>
      </vt:variant>
      <vt:variant>
        <vt:lpwstr>_Toc513826651</vt:lpwstr>
      </vt:variant>
      <vt:variant>
        <vt:i4>1900594</vt:i4>
      </vt:variant>
      <vt:variant>
        <vt:i4>512</vt:i4>
      </vt:variant>
      <vt:variant>
        <vt:i4>0</vt:i4>
      </vt:variant>
      <vt:variant>
        <vt:i4>5</vt:i4>
      </vt:variant>
      <vt:variant>
        <vt:lpwstr/>
      </vt:variant>
      <vt:variant>
        <vt:lpwstr>_Toc513826650</vt:lpwstr>
      </vt:variant>
      <vt:variant>
        <vt:i4>1835058</vt:i4>
      </vt:variant>
      <vt:variant>
        <vt:i4>506</vt:i4>
      </vt:variant>
      <vt:variant>
        <vt:i4>0</vt:i4>
      </vt:variant>
      <vt:variant>
        <vt:i4>5</vt:i4>
      </vt:variant>
      <vt:variant>
        <vt:lpwstr/>
      </vt:variant>
      <vt:variant>
        <vt:lpwstr>_Toc513826649</vt:lpwstr>
      </vt:variant>
      <vt:variant>
        <vt:i4>1835058</vt:i4>
      </vt:variant>
      <vt:variant>
        <vt:i4>500</vt:i4>
      </vt:variant>
      <vt:variant>
        <vt:i4>0</vt:i4>
      </vt:variant>
      <vt:variant>
        <vt:i4>5</vt:i4>
      </vt:variant>
      <vt:variant>
        <vt:lpwstr/>
      </vt:variant>
      <vt:variant>
        <vt:lpwstr>_Toc513826648</vt:lpwstr>
      </vt:variant>
      <vt:variant>
        <vt:i4>1835058</vt:i4>
      </vt:variant>
      <vt:variant>
        <vt:i4>494</vt:i4>
      </vt:variant>
      <vt:variant>
        <vt:i4>0</vt:i4>
      </vt:variant>
      <vt:variant>
        <vt:i4>5</vt:i4>
      </vt:variant>
      <vt:variant>
        <vt:lpwstr/>
      </vt:variant>
      <vt:variant>
        <vt:lpwstr>_Toc513826647</vt:lpwstr>
      </vt:variant>
      <vt:variant>
        <vt:i4>1835058</vt:i4>
      </vt:variant>
      <vt:variant>
        <vt:i4>488</vt:i4>
      </vt:variant>
      <vt:variant>
        <vt:i4>0</vt:i4>
      </vt:variant>
      <vt:variant>
        <vt:i4>5</vt:i4>
      </vt:variant>
      <vt:variant>
        <vt:lpwstr/>
      </vt:variant>
      <vt:variant>
        <vt:lpwstr>_Toc513826646</vt:lpwstr>
      </vt:variant>
      <vt:variant>
        <vt:i4>1835058</vt:i4>
      </vt:variant>
      <vt:variant>
        <vt:i4>482</vt:i4>
      </vt:variant>
      <vt:variant>
        <vt:i4>0</vt:i4>
      </vt:variant>
      <vt:variant>
        <vt:i4>5</vt:i4>
      </vt:variant>
      <vt:variant>
        <vt:lpwstr/>
      </vt:variant>
      <vt:variant>
        <vt:lpwstr>_Toc513826645</vt:lpwstr>
      </vt:variant>
      <vt:variant>
        <vt:i4>1835058</vt:i4>
      </vt:variant>
      <vt:variant>
        <vt:i4>476</vt:i4>
      </vt:variant>
      <vt:variant>
        <vt:i4>0</vt:i4>
      </vt:variant>
      <vt:variant>
        <vt:i4>5</vt:i4>
      </vt:variant>
      <vt:variant>
        <vt:lpwstr/>
      </vt:variant>
      <vt:variant>
        <vt:lpwstr>_Toc513826644</vt:lpwstr>
      </vt:variant>
      <vt:variant>
        <vt:i4>1835058</vt:i4>
      </vt:variant>
      <vt:variant>
        <vt:i4>470</vt:i4>
      </vt:variant>
      <vt:variant>
        <vt:i4>0</vt:i4>
      </vt:variant>
      <vt:variant>
        <vt:i4>5</vt:i4>
      </vt:variant>
      <vt:variant>
        <vt:lpwstr/>
      </vt:variant>
      <vt:variant>
        <vt:lpwstr>_Toc513826643</vt:lpwstr>
      </vt:variant>
      <vt:variant>
        <vt:i4>1835058</vt:i4>
      </vt:variant>
      <vt:variant>
        <vt:i4>464</vt:i4>
      </vt:variant>
      <vt:variant>
        <vt:i4>0</vt:i4>
      </vt:variant>
      <vt:variant>
        <vt:i4>5</vt:i4>
      </vt:variant>
      <vt:variant>
        <vt:lpwstr/>
      </vt:variant>
      <vt:variant>
        <vt:lpwstr>_Toc513826642</vt:lpwstr>
      </vt:variant>
      <vt:variant>
        <vt:i4>1835058</vt:i4>
      </vt:variant>
      <vt:variant>
        <vt:i4>458</vt:i4>
      </vt:variant>
      <vt:variant>
        <vt:i4>0</vt:i4>
      </vt:variant>
      <vt:variant>
        <vt:i4>5</vt:i4>
      </vt:variant>
      <vt:variant>
        <vt:lpwstr/>
      </vt:variant>
      <vt:variant>
        <vt:lpwstr>_Toc513826641</vt:lpwstr>
      </vt:variant>
      <vt:variant>
        <vt:i4>1835058</vt:i4>
      </vt:variant>
      <vt:variant>
        <vt:i4>452</vt:i4>
      </vt:variant>
      <vt:variant>
        <vt:i4>0</vt:i4>
      </vt:variant>
      <vt:variant>
        <vt:i4>5</vt:i4>
      </vt:variant>
      <vt:variant>
        <vt:lpwstr/>
      </vt:variant>
      <vt:variant>
        <vt:lpwstr>_Toc513826640</vt:lpwstr>
      </vt:variant>
      <vt:variant>
        <vt:i4>1769522</vt:i4>
      </vt:variant>
      <vt:variant>
        <vt:i4>446</vt:i4>
      </vt:variant>
      <vt:variant>
        <vt:i4>0</vt:i4>
      </vt:variant>
      <vt:variant>
        <vt:i4>5</vt:i4>
      </vt:variant>
      <vt:variant>
        <vt:lpwstr/>
      </vt:variant>
      <vt:variant>
        <vt:lpwstr>_Toc513826639</vt:lpwstr>
      </vt:variant>
      <vt:variant>
        <vt:i4>1769522</vt:i4>
      </vt:variant>
      <vt:variant>
        <vt:i4>440</vt:i4>
      </vt:variant>
      <vt:variant>
        <vt:i4>0</vt:i4>
      </vt:variant>
      <vt:variant>
        <vt:i4>5</vt:i4>
      </vt:variant>
      <vt:variant>
        <vt:lpwstr/>
      </vt:variant>
      <vt:variant>
        <vt:lpwstr>_Toc513826638</vt:lpwstr>
      </vt:variant>
      <vt:variant>
        <vt:i4>1769522</vt:i4>
      </vt:variant>
      <vt:variant>
        <vt:i4>434</vt:i4>
      </vt:variant>
      <vt:variant>
        <vt:i4>0</vt:i4>
      </vt:variant>
      <vt:variant>
        <vt:i4>5</vt:i4>
      </vt:variant>
      <vt:variant>
        <vt:lpwstr/>
      </vt:variant>
      <vt:variant>
        <vt:lpwstr>_Toc513826637</vt:lpwstr>
      </vt:variant>
      <vt:variant>
        <vt:i4>1769522</vt:i4>
      </vt:variant>
      <vt:variant>
        <vt:i4>428</vt:i4>
      </vt:variant>
      <vt:variant>
        <vt:i4>0</vt:i4>
      </vt:variant>
      <vt:variant>
        <vt:i4>5</vt:i4>
      </vt:variant>
      <vt:variant>
        <vt:lpwstr/>
      </vt:variant>
      <vt:variant>
        <vt:lpwstr>_Toc513826636</vt:lpwstr>
      </vt:variant>
      <vt:variant>
        <vt:i4>1769522</vt:i4>
      </vt:variant>
      <vt:variant>
        <vt:i4>422</vt:i4>
      </vt:variant>
      <vt:variant>
        <vt:i4>0</vt:i4>
      </vt:variant>
      <vt:variant>
        <vt:i4>5</vt:i4>
      </vt:variant>
      <vt:variant>
        <vt:lpwstr/>
      </vt:variant>
      <vt:variant>
        <vt:lpwstr>_Toc513826635</vt:lpwstr>
      </vt:variant>
      <vt:variant>
        <vt:i4>1769522</vt:i4>
      </vt:variant>
      <vt:variant>
        <vt:i4>416</vt:i4>
      </vt:variant>
      <vt:variant>
        <vt:i4>0</vt:i4>
      </vt:variant>
      <vt:variant>
        <vt:i4>5</vt:i4>
      </vt:variant>
      <vt:variant>
        <vt:lpwstr/>
      </vt:variant>
      <vt:variant>
        <vt:lpwstr>_Toc513826634</vt:lpwstr>
      </vt:variant>
      <vt:variant>
        <vt:i4>1769522</vt:i4>
      </vt:variant>
      <vt:variant>
        <vt:i4>410</vt:i4>
      </vt:variant>
      <vt:variant>
        <vt:i4>0</vt:i4>
      </vt:variant>
      <vt:variant>
        <vt:i4>5</vt:i4>
      </vt:variant>
      <vt:variant>
        <vt:lpwstr/>
      </vt:variant>
      <vt:variant>
        <vt:lpwstr>_Toc513826633</vt:lpwstr>
      </vt:variant>
      <vt:variant>
        <vt:i4>1769522</vt:i4>
      </vt:variant>
      <vt:variant>
        <vt:i4>404</vt:i4>
      </vt:variant>
      <vt:variant>
        <vt:i4>0</vt:i4>
      </vt:variant>
      <vt:variant>
        <vt:i4>5</vt:i4>
      </vt:variant>
      <vt:variant>
        <vt:lpwstr/>
      </vt:variant>
      <vt:variant>
        <vt:lpwstr>_Toc513826632</vt:lpwstr>
      </vt:variant>
      <vt:variant>
        <vt:i4>1769522</vt:i4>
      </vt:variant>
      <vt:variant>
        <vt:i4>398</vt:i4>
      </vt:variant>
      <vt:variant>
        <vt:i4>0</vt:i4>
      </vt:variant>
      <vt:variant>
        <vt:i4>5</vt:i4>
      </vt:variant>
      <vt:variant>
        <vt:lpwstr/>
      </vt:variant>
      <vt:variant>
        <vt:lpwstr>_Toc513826631</vt:lpwstr>
      </vt:variant>
      <vt:variant>
        <vt:i4>1769522</vt:i4>
      </vt:variant>
      <vt:variant>
        <vt:i4>392</vt:i4>
      </vt:variant>
      <vt:variant>
        <vt:i4>0</vt:i4>
      </vt:variant>
      <vt:variant>
        <vt:i4>5</vt:i4>
      </vt:variant>
      <vt:variant>
        <vt:lpwstr/>
      </vt:variant>
      <vt:variant>
        <vt:lpwstr>_Toc513826630</vt:lpwstr>
      </vt:variant>
      <vt:variant>
        <vt:i4>1703986</vt:i4>
      </vt:variant>
      <vt:variant>
        <vt:i4>386</vt:i4>
      </vt:variant>
      <vt:variant>
        <vt:i4>0</vt:i4>
      </vt:variant>
      <vt:variant>
        <vt:i4>5</vt:i4>
      </vt:variant>
      <vt:variant>
        <vt:lpwstr/>
      </vt:variant>
      <vt:variant>
        <vt:lpwstr>_Toc513826629</vt:lpwstr>
      </vt:variant>
      <vt:variant>
        <vt:i4>1703986</vt:i4>
      </vt:variant>
      <vt:variant>
        <vt:i4>380</vt:i4>
      </vt:variant>
      <vt:variant>
        <vt:i4>0</vt:i4>
      </vt:variant>
      <vt:variant>
        <vt:i4>5</vt:i4>
      </vt:variant>
      <vt:variant>
        <vt:lpwstr/>
      </vt:variant>
      <vt:variant>
        <vt:lpwstr>_Toc513826628</vt:lpwstr>
      </vt:variant>
      <vt:variant>
        <vt:i4>1703986</vt:i4>
      </vt:variant>
      <vt:variant>
        <vt:i4>374</vt:i4>
      </vt:variant>
      <vt:variant>
        <vt:i4>0</vt:i4>
      </vt:variant>
      <vt:variant>
        <vt:i4>5</vt:i4>
      </vt:variant>
      <vt:variant>
        <vt:lpwstr/>
      </vt:variant>
      <vt:variant>
        <vt:lpwstr>_Toc513826627</vt:lpwstr>
      </vt:variant>
      <vt:variant>
        <vt:i4>1703986</vt:i4>
      </vt:variant>
      <vt:variant>
        <vt:i4>368</vt:i4>
      </vt:variant>
      <vt:variant>
        <vt:i4>0</vt:i4>
      </vt:variant>
      <vt:variant>
        <vt:i4>5</vt:i4>
      </vt:variant>
      <vt:variant>
        <vt:lpwstr/>
      </vt:variant>
      <vt:variant>
        <vt:lpwstr>_Toc513826626</vt:lpwstr>
      </vt:variant>
      <vt:variant>
        <vt:i4>1703986</vt:i4>
      </vt:variant>
      <vt:variant>
        <vt:i4>362</vt:i4>
      </vt:variant>
      <vt:variant>
        <vt:i4>0</vt:i4>
      </vt:variant>
      <vt:variant>
        <vt:i4>5</vt:i4>
      </vt:variant>
      <vt:variant>
        <vt:lpwstr/>
      </vt:variant>
      <vt:variant>
        <vt:lpwstr>_Toc513826625</vt:lpwstr>
      </vt:variant>
      <vt:variant>
        <vt:i4>1703986</vt:i4>
      </vt:variant>
      <vt:variant>
        <vt:i4>356</vt:i4>
      </vt:variant>
      <vt:variant>
        <vt:i4>0</vt:i4>
      </vt:variant>
      <vt:variant>
        <vt:i4>5</vt:i4>
      </vt:variant>
      <vt:variant>
        <vt:lpwstr/>
      </vt:variant>
      <vt:variant>
        <vt:lpwstr>_Toc513826624</vt:lpwstr>
      </vt:variant>
      <vt:variant>
        <vt:i4>1703986</vt:i4>
      </vt:variant>
      <vt:variant>
        <vt:i4>350</vt:i4>
      </vt:variant>
      <vt:variant>
        <vt:i4>0</vt:i4>
      </vt:variant>
      <vt:variant>
        <vt:i4>5</vt:i4>
      </vt:variant>
      <vt:variant>
        <vt:lpwstr/>
      </vt:variant>
      <vt:variant>
        <vt:lpwstr>_Toc513826623</vt:lpwstr>
      </vt:variant>
      <vt:variant>
        <vt:i4>1703986</vt:i4>
      </vt:variant>
      <vt:variant>
        <vt:i4>344</vt:i4>
      </vt:variant>
      <vt:variant>
        <vt:i4>0</vt:i4>
      </vt:variant>
      <vt:variant>
        <vt:i4>5</vt:i4>
      </vt:variant>
      <vt:variant>
        <vt:lpwstr/>
      </vt:variant>
      <vt:variant>
        <vt:lpwstr>_Toc513826622</vt:lpwstr>
      </vt:variant>
      <vt:variant>
        <vt:i4>1703986</vt:i4>
      </vt:variant>
      <vt:variant>
        <vt:i4>338</vt:i4>
      </vt:variant>
      <vt:variant>
        <vt:i4>0</vt:i4>
      </vt:variant>
      <vt:variant>
        <vt:i4>5</vt:i4>
      </vt:variant>
      <vt:variant>
        <vt:lpwstr/>
      </vt:variant>
      <vt:variant>
        <vt:lpwstr>_Toc513826621</vt:lpwstr>
      </vt:variant>
      <vt:variant>
        <vt:i4>1703986</vt:i4>
      </vt:variant>
      <vt:variant>
        <vt:i4>332</vt:i4>
      </vt:variant>
      <vt:variant>
        <vt:i4>0</vt:i4>
      </vt:variant>
      <vt:variant>
        <vt:i4>5</vt:i4>
      </vt:variant>
      <vt:variant>
        <vt:lpwstr/>
      </vt:variant>
      <vt:variant>
        <vt:lpwstr>_Toc513826620</vt:lpwstr>
      </vt:variant>
      <vt:variant>
        <vt:i4>1638450</vt:i4>
      </vt:variant>
      <vt:variant>
        <vt:i4>326</vt:i4>
      </vt:variant>
      <vt:variant>
        <vt:i4>0</vt:i4>
      </vt:variant>
      <vt:variant>
        <vt:i4>5</vt:i4>
      </vt:variant>
      <vt:variant>
        <vt:lpwstr/>
      </vt:variant>
      <vt:variant>
        <vt:lpwstr>_Toc513826619</vt:lpwstr>
      </vt:variant>
      <vt:variant>
        <vt:i4>1638450</vt:i4>
      </vt:variant>
      <vt:variant>
        <vt:i4>320</vt:i4>
      </vt:variant>
      <vt:variant>
        <vt:i4>0</vt:i4>
      </vt:variant>
      <vt:variant>
        <vt:i4>5</vt:i4>
      </vt:variant>
      <vt:variant>
        <vt:lpwstr/>
      </vt:variant>
      <vt:variant>
        <vt:lpwstr>_Toc513826618</vt:lpwstr>
      </vt:variant>
      <vt:variant>
        <vt:i4>1638450</vt:i4>
      </vt:variant>
      <vt:variant>
        <vt:i4>314</vt:i4>
      </vt:variant>
      <vt:variant>
        <vt:i4>0</vt:i4>
      </vt:variant>
      <vt:variant>
        <vt:i4>5</vt:i4>
      </vt:variant>
      <vt:variant>
        <vt:lpwstr/>
      </vt:variant>
      <vt:variant>
        <vt:lpwstr>_Toc513826617</vt:lpwstr>
      </vt:variant>
      <vt:variant>
        <vt:i4>1638450</vt:i4>
      </vt:variant>
      <vt:variant>
        <vt:i4>308</vt:i4>
      </vt:variant>
      <vt:variant>
        <vt:i4>0</vt:i4>
      </vt:variant>
      <vt:variant>
        <vt:i4>5</vt:i4>
      </vt:variant>
      <vt:variant>
        <vt:lpwstr/>
      </vt:variant>
      <vt:variant>
        <vt:lpwstr>_Toc513826616</vt:lpwstr>
      </vt:variant>
      <vt:variant>
        <vt:i4>1638450</vt:i4>
      </vt:variant>
      <vt:variant>
        <vt:i4>302</vt:i4>
      </vt:variant>
      <vt:variant>
        <vt:i4>0</vt:i4>
      </vt:variant>
      <vt:variant>
        <vt:i4>5</vt:i4>
      </vt:variant>
      <vt:variant>
        <vt:lpwstr/>
      </vt:variant>
      <vt:variant>
        <vt:lpwstr>_Toc513826615</vt:lpwstr>
      </vt:variant>
      <vt:variant>
        <vt:i4>1638450</vt:i4>
      </vt:variant>
      <vt:variant>
        <vt:i4>296</vt:i4>
      </vt:variant>
      <vt:variant>
        <vt:i4>0</vt:i4>
      </vt:variant>
      <vt:variant>
        <vt:i4>5</vt:i4>
      </vt:variant>
      <vt:variant>
        <vt:lpwstr/>
      </vt:variant>
      <vt:variant>
        <vt:lpwstr>_Toc513826614</vt:lpwstr>
      </vt:variant>
      <vt:variant>
        <vt:i4>1638450</vt:i4>
      </vt:variant>
      <vt:variant>
        <vt:i4>290</vt:i4>
      </vt:variant>
      <vt:variant>
        <vt:i4>0</vt:i4>
      </vt:variant>
      <vt:variant>
        <vt:i4>5</vt:i4>
      </vt:variant>
      <vt:variant>
        <vt:lpwstr/>
      </vt:variant>
      <vt:variant>
        <vt:lpwstr>_Toc513826613</vt:lpwstr>
      </vt:variant>
      <vt:variant>
        <vt:i4>1638450</vt:i4>
      </vt:variant>
      <vt:variant>
        <vt:i4>284</vt:i4>
      </vt:variant>
      <vt:variant>
        <vt:i4>0</vt:i4>
      </vt:variant>
      <vt:variant>
        <vt:i4>5</vt:i4>
      </vt:variant>
      <vt:variant>
        <vt:lpwstr/>
      </vt:variant>
      <vt:variant>
        <vt:lpwstr>_Toc513826612</vt:lpwstr>
      </vt:variant>
      <vt:variant>
        <vt:i4>1638450</vt:i4>
      </vt:variant>
      <vt:variant>
        <vt:i4>278</vt:i4>
      </vt:variant>
      <vt:variant>
        <vt:i4>0</vt:i4>
      </vt:variant>
      <vt:variant>
        <vt:i4>5</vt:i4>
      </vt:variant>
      <vt:variant>
        <vt:lpwstr/>
      </vt:variant>
      <vt:variant>
        <vt:lpwstr>_Toc513826611</vt:lpwstr>
      </vt:variant>
      <vt:variant>
        <vt:i4>1638450</vt:i4>
      </vt:variant>
      <vt:variant>
        <vt:i4>272</vt:i4>
      </vt:variant>
      <vt:variant>
        <vt:i4>0</vt:i4>
      </vt:variant>
      <vt:variant>
        <vt:i4>5</vt:i4>
      </vt:variant>
      <vt:variant>
        <vt:lpwstr/>
      </vt:variant>
      <vt:variant>
        <vt:lpwstr>_Toc513826610</vt:lpwstr>
      </vt:variant>
      <vt:variant>
        <vt:i4>1572914</vt:i4>
      </vt:variant>
      <vt:variant>
        <vt:i4>266</vt:i4>
      </vt:variant>
      <vt:variant>
        <vt:i4>0</vt:i4>
      </vt:variant>
      <vt:variant>
        <vt:i4>5</vt:i4>
      </vt:variant>
      <vt:variant>
        <vt:lpwstr/>
      </vt:variant>
      <vt:variant>
        <vt:lpwstr>_Toc513826609</vt:lpwstr>
      </vt:variant>
      <vt:variant>
        <vt:i4>1572914</vt:i4>
      </vt:variant>
      <vt:variant>
        <vt:i4>260</vt:i4>
      </vt:variant>
      <vt:variant>
        <vt:i4>0</vt:i4>
      </vt:variant>
      <vt:variant>
        <vt:i4>5</vt:i4>
      </vt:variant>
      <vt:variant>
        <vt:lpwstr/>
      </vt:variant>
      <vt:variant>
        <vt:lpwstr>_Toc513826608</vt:lpwstr>
      </vt:variant>
      <vt:variant>
        <vt:i4>1572914</vt:i4>
      </vt:variant>
      <vt:variant>
        <vt:i4>254</vt:i4>
      </vt:variant>
      <vt:variant>
        <vt:i4>0</vt:i4>
      </vt:variant>
      <vt:variant>
        <vt:i4>5</vt:i4>
      </vt:variant>
      <vt:variant>
        <vt:lpwstr/>
      </vt:variant>
      <vt:variant>
        <vt:lpwstr>_Toc513826607</vt:lpwstr>
      </vt:variant>
      <vt:variant>
        <vt:i4>1572914</vt:i4>
      </vt:variant>
      <vt:variant>
        <vt:i4>248</vt:i4>
      </vt:variant>
      <vt:variant>
        <vt:i4>0</vt:i4>
      </vt:variant>
      <vt:variant>
        <vt:i4>5</vt:i4>
      </vt:variant>
      <vt:variant>
        <vt:lpwstr/>
      </vt:variant>
      <vt:variant>
        <vt:lpwstr>_Toc513826606</vt:lpwstr>
      </vt:variant>
      <vt:variant>
        <vt:i4>1572914</vt:i4>
      </vt:variant>
      <vt:variant>
        <vt:i4>242</vt:i4>
      </vt:variant>
      <vt:variant>
        <vt:i4>0</vt:i4>
      </vt:variant>
      <vt:variant>
        <vt:i4>5</vt:i4>
      </vt:variant>
      <vt:variant>
        <vt:lpwstr/>
      </vt:variant>
      <vt:variant>
        <vt:lpwstr>_Toc513826605</vt:lpwstr>
      </vt:variant>
      <vt:variant>
        <vt:i4>1572914</vt:i4>
      </vt:variant>
      <vt:variant>
        <vt:i4>236</vt:i4>
      </vt:variant>
      <vt:variant>
        <vt:i4>0</vt:i4>
      </vt:variant>
      <vt:variant>
        <vt:i4>5</vt:i4>
      </vt:variant>
      <vt:variant>
        <vt:lpwstr/>
      </vt:variant>
      <vt:variant>
        <vt:lpwstr>_Toc513826604</vt:lpwstr>
      </vt:variant>
      <vt:variant>
        <vt:i4>1572914</vt:i4>
      </vt:variant>
      <vt:variant>
        <vt:i4>230</vt:i4>
      </vt:variant>
      <vt:variant>
        <vt:i4>0</vt:i4>
      </vt:variant>
      <vt:variant>
        <vt:i4>5</vt:i4>
      </vt:variant>
      <vt:variant>
        <vt:lpwstr/>
      </vt:variant>
      <vt:variant>
        <vt:lpwstr>_Toc513826603</vt:lpwstr>
      </vt:variant>
      <vt:variant>
        <vt:i4>1572914</vt:i4>
      </vt:variant>
      <vt:variant>
        <vt:i4>224</vt:i4>
      </vt:variant>
      <vt:variant>
        <vt:i4>0</vt:i4>
      </vt:variant>
      <vt:variant>
        <vt:i4>5</vt:i4>
      </vt:variant>
      <vt:variant>
        <vt:lpwstr/>
      </vt:variant>
      <vt:variant>
        <vt:lpwstr>_Toc513826602</vt:lpwstr>
      </vt:variant>
      <vt:variant>
        <vt:i4>1572914</vt:i4>
      </vt:variant>
      <vt:variant>
        <vt:i4>218</vt:i4>
      </vt:variant>
      <vt:variant>
        <vt:i4>0</vt:i4>
      </vt:variant>
      <vt:variant>
        <vt:i4>5</vt:i4>
      </vt:variant>
      <vt:variant>
        <vt:lpwstr/>
      </vt:variant>
      <vt:variant>
        <vt:lpwstr>_Toc513826601</vt:lpwstr>
      </vt:variant>
      <vt:variant>
        <vt:i4>1572914</vt:i4>
      </vt:variant>
      <vt:variant>
        <vt:i4>212</vt:i4>
      </vt:variant>
      <vt:variant>
        <vt:i4>0</vt:i4>
      </vt:variant>
      <vt:variant>
        <vt:i4>5</vt:i4>
      </vt:variant>
      <vt:variant>
        <vt:lpwstr/>
      </vt:variant>
      <vt:variant>
        <vt:lpwstr>_Toc513826600</vt:lpwstr>
      </vt:variant>
      <vt:variant>
        <vt:i4>1114161</vt:i4>
      </vt:variant>
      <vt:variant>
        <vt:i4>206</vt:i4>
      </vt:variant>
      <vt:variant>
        <vt:i4>0</vt:i4>
      </vt:variant>
      <vt:variant>
        <vt:i4>5</vt:i4>
      </vt:variant>
      <vt:variant>
        <vt:lpwstr/>
      </vt:variant>
      <vt:variant>
        <vt:lpwstr>_Toc513826599</vt:lpwstr>
      </vt:variant>
      <vt:variant>
        <vt:i4>1114161</vt:i4>
      </vt:variant>
      <vt:variant>
        <vt:i4>200</vt:i4>
      </vt:variant>
      <vt:variant>
        <vt:i4>0</vt:i4>
      </vt:variant>
      <vt:variant>
        <vt:i4>5</vt:i4>
      </vt:variant>
      <vt:variant>
        <vt:lpwstr/>
      </vt:variant>
      <vt:variant>
        <vt:lpwstr>_Toc513826598</vt:lpwstr>
      </vt:variant>
      <vt:variant>
        <vt:i4>1114161</vt:i4>
      </vt:variant>
      <vt:variant>
        <vt:i4>194</vt:i4>
      </vt:variant>
      <vt:variant>
        <vt:i4>0</vt:i4>
      </vt:variant>
      <vt:variant>
        <vt:i4>5</vt:i4>
      </vt:variant>
      <vt:variant>
        <vt:lpwstr/>
      </vt:variant>
      <vt:variant>
        <vt:lpwstr>_Toc513826597</vt:lpwstr>
      </vt:variant>
      <vt:variant>
        <vt:i4>1114161</vt:i4>
      </vt:variant>
      <vt:variant>
        <vt:i4>188</vt:i4>
      </vt:variant>
      <vt:variant>
        <vt:i4>0</vt:i4>
      </vt:variant>
      <vt:variant>
        <vt:i4>5</vt:i4>
      </vt:variant>
      <vt:variant>
        <vt:lpwstr/>
      </vt:variant>
      <vt:variant>
        <vt:lpwstr>_Toc513826596</vt:lpwstr>
      </vt:variant>
      <vt:variant>
        <vt:i4>1114161</vt:i4>
      </vt:variant>
      <vt:variant>
        <vt:i4>182</vt:i4>
      </vt:variant>
      <vt:variant>
        <vt:i4>0</vt:i4>
      </vt:variant>
      <vt:variant>
        <vt:i4>5</vt:i4>
      </vt:variant>
      <vt:variant>
        <vt:lpwstr/>
      </vt:variant>
      <vt:variant>
        <vt:lpwstr>_Toc513826595</vt:lpwstr>
      </vt:variant>
      <vt:variant>
        <vt:i4>1114161</vt:i4>
      </vt:variant>
      <vt:variant>
        <vt:i4>176</vt:i4>
      </vt:variant>
      <vt:variant>
        <vt:i4>0</vt:i4>
      </vt:variant>
      <vt:variant>
        <vt:i4>5</vt:i4>
      </vt:variant>
      <vt:variant>
        <vt:lpwstr/>
      </vt:variant>
      <vt:variant>
        <vt:lpwstr>_Toc513826594</vt:lpwstr>
      </vt:variant>
      <vt:variant>
        <vt:i4>1114161</vt:i4>
      </vt:variant>
      <vt:variant>
        <vt:i4>170</vt:i4>
      </vt:variant>
      <vt:variant>
        <vt:i4>0</vt:i4>
      </vt:variant>
      <vt:variant>
        <vt:i4>5</vt:i4>
      </vt:variant>
      <vt:variant>
        <vt:lpwstr/>
      </vt:variant>
      <vt:variant>
        <vt:lpwstr>_Toc513826593</vt:lpwstr>
      </vt:variant>
      <vt:variant>
        <vt:i4>1114161</vt:i4>
      </vt:variant>
      <vt:variant>
        <vt:i4>164</vt:i4>
      </vt:variant>
      <vt:variant>
        <vt:i4>0</vt:i4>
      </vt:variant>
      <vt:variant>
        <vt:i4>5</vt:i4>
      </vt:variant>
      <vt:variant>
        <vt:lpwstr/>
      </vt:variant>
      <vt:variant>
        <vt:lpwstr>_Toc513826592</vt:lpwstr>
      </vt:variant>
      <vt:variant>
        <vt:i4>1114161</vt:i4>
      </vt:variant>
      <vt:variant>
        <vt:i4>158</vt:i4>
      </vt:variant>
      <vt:variant>
        <vt:i4>0</vt:i4>
      </vt:variant>
      <vt:variant>
        <vt:i4>5</vt:i4>
      </vt:variant>
      <vt:variant>
        <vt:lpwstr/>
      </vt:variant>
      <vt:variant>
        <vt:lpwstr>_Toc513826591</vt:lpwstr>
      </vt:variant>
      <vt:variant>
        <vt:i4>1114161</vt:i4>
      </vt:variant>
      <vt:variant>
        <vt:i4>152</vt:i4>
      </vt:variant>
      <vt:variant>
        <vt:i4>0</vt:i4>
      </vt:variant>
      <vt:variant>
        <vt:i4>5</vt:i4>
      </vt:variant>
      <vt:variant>
        <vt:lpwstr/>
      </vt:variant>
      <vt:variant>
        <vt:lpwstr>_Toc513826590</vt:lpwstr>
      </vt:variant>
      <vt:variant>
        <vt:i4>1048625</vt:i4>
      </vt:variant>
      <vt:variant>
        <vt:i4>146</vt:i4>
      </vt:variant>
      <vt:variant>
        <vt:i4>0</vt:i4>
      </vt:variant>
      <vt:variant>
        <vt:i4>5</vt:i4>
      </vt:variant>
      <vt:variant>
        <vt:lpwstr/>
      </vt:variant>
      <vt:variant>
        <vt:lpwstr>_Toc513826589</vt:lpwstr>
      </vt:variant>
      <vt:variant>
        <vt:i4>1048625</vt:i4>
      </vt:variant>
      <vt:variant>
        <vt:i4>140</vt:i4>
      </vt:variant>
      <vt:variant>
        <vt:i4>0</vt:i4>
      </vt:variant>
      <vt:variant>
        <vt:i4>5</vt:i4>
      </vt:variant>
      <vt:variant>
        <vt:lpwstr/>
      </vt:variant>
      <vt:variant>
        <vt:lpwstr>_Toc513826588</vt:lpwstr>
      </vt:variant>
      <vt:variant>
        <vt:i4>1048625</vt:i4>
      </vt:variant>
      <vt:variant>
        <vt:i4>134</vt:i4>
      </vt:variant>
      <vt:variant>
        <vt:i4>0</vt:i4>
      </vt:variant>
      <vt:variant>
        <vt:i4>5</vt:i4>
      </vt:variant>
      <vt:variant>
        <vt:lpwstr/>
      </vt:variant>
      <vt:variant>
        <vt:lpwstr>_Toc513826587</vt:lpwstr>
      </vt:variant>
      <vt:variant>
        <vt:i4>1048625</vt:i4>
      </vt:variant>
      <vt:variant>
        <vt:i4>128</vt:i4>
      </vt:variant>
      <vt:variant>
        <vt:i4>0</vt:i4>
      </vt:variant>
      <vt:variant>
        <vt:i4>5</vt:i4>
      </vt:variant>
      <vt:variant>
        <vt:lpwstr/>
      </vt:variant>
      <vt:variant>
        <vt:lpwstr>_Toc513826586</vt:lpwstr>
      </vt:variant>
      <vt:variant>
        <vt:i4>1048625</vt:i4>
      </vt:variant>
      <vt:variant>
        <vt:i4>122</vt:i4>
      </vt:variant>
      <vt:variant>
        <vt:i4>0</vt:i4>
      </vt:variant>
      <vt:variant>
        <vt:i4>5</vt:i4>
      </vt:variant>
      <vt:variant>
        <vt:lpwstr/>
      </vt:variant>
      <vt:variant>
        <vt:lpwstr>_Toc513826585</vt:lpwstr>
      </vt:variant>
      <vt:variant>
        <vt:i4>1048625</vt:i4>
      </vt:variant>
      <vt:variant>
        <vt:i4>116</vt:i4>
      </vt:variant>
      <vt:variant>
        <vt:i4>0</vt:i4>
      </vt:variant>
      <vt:variant>
        <vt:i4>5</vt:i4>
      </vt:variant>
      <vt:variant>
        <vt:lpwstr/>
      </vt:variant>
      <vt:variant>
        <vt:lpwstr>_Toc513826584</vt:lpwstr>
      </vt:variant>
      <vt:variant>
        <vt:i4>1048625</vt:i4>
      </vt:variant>
      <vt:variant>
        <vt:i4>110</vt:i4>
      </vt:variant>
      <vt:variant>
        <vt:i4>0</vt:i4>
      </vt:variant>
      <vt:variant>
        <vt:i4>5</vt:i4>
      </vt:variant>
      <vt:variant>
        <vt:lpwstr/>
      </vt:variant>
      <vt:variant>
        <vt:lpwstr>_Toc513826583</vt:lpwstr>
      </vt:variant>
      <vt:variant>
        <vt:i4>1048625</vt:i4>
      </vt:variant>
      <vt:variant>
        <vt:i4>104</vt:i4>
      </vt:variant>
      <vt:variant>
        <vt:i4>0</vt:i4>
      </vt:variant>
      <vt:variant>
        <vt:i4>5</vt:i4>
      </vt:variant>
      <vt:variant>
        <vt:lpwstr/>
      </vt:variant>
      <vt:variant>
        <vt:lpwstr>_Toc513826582</vt:lpwstr>
      </vt:variant>
      <vt:variant>
        <vt:i4>1048625</vt:i4>
      </vt:variant>
      <vt:variant>
        <vt:i4>98</vt:i4>
      </vt:variant>
      <vt:variant>
        <vt:i4>0</vt:i4>
      </vt:variant>
      <vt:variant>
        <vt:i4>5</vt:i4>
      </vt:variant>
      <vt:variant>
        <vt:lpwstr/>
      </vt:variant>
      <vt:variant>
        <vt:lpwstr>_Toc513826581</vt:lpwstr>
      </vt:variant>
      <vt:variant>
        <vt:i4>1048625</vt:i4>
      </vt:variant>
      <vt:variant>
        <vt:i4>92</vt:i4>
      </vt:variant>
      <vt:variant>
        <vt:i4>0</vt:i4>
      </vt:variant>
      <vt:variant>
        <vt:i4>5</vt:i4>
      </vt:variant>
      <vt:variant>
        <vt:lpwstr/>
      </vt:variant>
      <vt:variant>
        <vt:lpwstr>_Toc513826580</vt:lpwstr>
      </vt:variant>
      <vt:variant>
        <vt:i4>2031665</vt:i4>
      </vt:variant>
      <vt:variant>
        <vt:i4>86</vt:i4>
      </vt:variant>
      <vt:variant>
        <vt:i4>0</vt:i4>
      </vt:variant>
      <vt:variant>
        <vt:i4>5</vt:i4>
      </vt:variant>
      <vt:variant>
        <vt:lpwstr/>
      </vt:variant>
      <vt:variant>
        <vt:lpwstr>_Toc513826579</vt:lpwstr>
      </vt:variant>
      <vt:variant>
        <vt:i4>2031665</vt:i4>
      </vt:variant>
      <vt:variant>
        <vt:i4>80</vt:i4>
      </vt:variant>
      <vt:variant>
        <vt:i4>0</vt:i4>
      </vt:variant>
      <vt:variant>
        <vt:i4>5</vt:i4>
      </vt:variant>
      <vt:variant>
        <vt:lpwstr/>
      </vt:variant>
      <vt:variant>
        <vt:lpwstr>_Toc513826578</vt:lpwstr>
      </vt:variant>
      <vt:variant>
        <vt:i4>2031665</vt:i4>
      </vt:variant>
      <vt:variant>
        <vt:i4>74</vt:i4>
      </vt:variant>
      <vt:variant>
        <vt:i4>0</vt:i4>
      </vt:variant>
      <vt:variant>
        <vt:i4>5</vt:i4>
      </vt:variant>
      <vt:variant>
        <vt:lpwstr/>
      </vt:variant>
      <vt:variant>
        <vt:lpwstr>_Toc513826577</vt:lpwstr>
      </vt:variant>
      <vt:variant>
        <vt:i4>2031665</vt:i4>
      </vt:variant>
      <vt:variant>
        <vt:i4>68</vt:i4>
      </vt:variant>
      <vt:variant>
        <vt:i4>0</vt:i4>
      </vt:variant>
      <vt:variant>
        <vt:i4>5</vt:i4>
      </vt:variant>
      <vt:variant>
        <vt:lpwstr/>
      </vt:variant>
      <vt:variant>
        <vt:lpwstr>_Toc513826576</vt:lpwstr>
      </vt:variant>
      <vt:variant>
        <vt:i4>2031665</vt:i4>
      </vt:variant>
      <vt:variant>
        <vt:i4>62</vt:i4>
      </vt:variant>
      <vt:variant>
        <vt:i4>0</vt:i4>
      </vt:variant>
      <vt:variant>
        <vt:i4>5</vt:i4>
      </vt:variant>
      <vt:variant>
        <vt:lpwstr/>
      </vt:variant>
      <vt:variant>
        <vt:lpwstr>_Toc513826575</vt:lpwstr>
      </vt:variant>
      <vt:variant>
        <vt:i4>2031665</vt:i4>
      </vt:variant>
      <vt:variant>
        <vt:i4>56</vt:i4>
      </vt:variant>
      <vt:variant>
        <vt:i4>0</vt:i4>
      </vt:variant>
      <vt:variant>
        <vt:i4>5</vt:i4>
      </vt:variant>
      <vt:variant>
        <vt:lpwstr/>
      </vt:variant>
      <vt:variant>
        <vt:lpwstr>_Toc513826574</vt:lpwstr>
      </vt:variant>
      <vt:variant>
        <vt:i4>2031665</vt:i4>
      </vt:variant>
      <vt:variant>
        <vt:i4>50</vt:i4>
      </vt:variant>
      <vt:variant>
        <vt:i4>0</vt:i4>
      </vt:variant>
      <vt:variant>
        <vt:i4>5</vt:i4>
      </vt:variant>
      <vt:variant>
        <vt:lpwstr/>
      </vt:variant>
      <vt:variant>
        <vt:lpwstr>_Toc513826573</vt:lpwstr>
      </vt:variant>
      <vt:variant>
        <vt:i4>2031665</vt:i4>
      </vt:variant>
      <vt:variant>
        <vt:i4>44</vt:i4>
      </vt:variant>
      <vt:variant>
        <vt:i4>0</vt:i4>
      </vt:variant>
      <vt:variant>
        <vt:i4>5</vt:i4>
      </vt:variant>
      <vt:variant>
        <vt:lpwstr/>
      </vt:variant>
      <vt:variant>
        <vt:lpwstr>_Toc513826572</vt:lpwstr>
      </vt:variant>
      <vt:variant>
        <vt:i4>2031665</vt:i4>
      </vt:variant>
      <vt:variant>
        <vt:i4>38</vt:i4>
      </vt:variant>
      <vt:variant>
        <vt:i4>0</vt:i4>
      </vt:variant>
      <vt:variant>
        <vt:i4>5</vt:i4>
      </vt:variant>
      <vt:variant>
        <vt:lpwstr/>
      </vt:variant>
      <vt:variant>
        <vt:lpwstr>_Toc513826571</vt:lpwstr>
      </vt:variant>
      <vt:variant>
        <vt:i4>2031665</vt:i4>
      </vt:variant>
      <vt:variant>
        <vt:i4>32</vt:i4>
      </vt:variant>
      <vt:variant>
        <vt:i4>0</vt:i4>
      </vt:variant>
      <vt:variant>
        <vt:i4>5</vt:i4>
      </vt:variant>
      <vt:variant>
        <vt:lpwstr/>
      </vt:variant>
      <vt:variant>
        <vt:lpwstr>_Toc513826570</vt:lpwstr>
      </vt:variant>
      <vt:variant>
        <vt:i4>1966129</vt:i4>
      </vt:variant>
      <vt:variant>
        <vt:i4>26</vt:i4>
      </vt:variant>
      <vt:variant>
        <vt:i4>0</vt:i4>
      </vt:variant>
      <vt:variant>
        <vt:i4>5</vt:i4>
      </vt:variant>
      <vt:variant>
        <vt:lpwstr/>
      </vt:variant>
      <vt:variant>
        <vt:lpwstr>_Toc513826569</vt:lpwstr>
      </vt:variant>
      <vt:variant>
        <vt:i4>1966129</vt:i4>
      </vt:variant>
      <vt:variant>
        <vt:i4>20</vt:i4>
      </vt:variant>
      <vt:variant>
        <vt:i4>0</vt:i4>
      </vt:variant>
      <vt:variant>
        <vt:i4>5</vt:i4>
      </vt:variant>
      <vt:variant>
        <vt:lpwstr/>
      </vt:variant>
      <vt:variant>
        <vt:lpwstr>_Toc513826568</vt:lpwstr>
      </vt:variant>
      <vt:variant>
        <vt:i4>1966129</vt:i4>
      </vt:variant>
      <vt:variant>
        <vt:i4>14</vt:i4>
      </vt:variant>
      <vt:variant>
        <vt:i4>0</vt:i4>
      </vt:variant>
      <vt:variant>
        <vt:i4>5</vt:i4>
      </vt:variant>
      <vt:variant>
        <vt:lpwstr/>
      </vt:variant>
      <vt:variant>
        <vt:lpwstr>_Toc513826567</vt:lpwstr>
      </vt:variant>
      <vt:variant>
        <vt:i4>1966129</vt:i4>
      </vt:variant>
      <vt:variant>
        <vt:i4>8</vt:i4>
      </vt:variant>
      <vt:variant>
        <vt:i4>0</vt:i4>
      </vt:variant>
      <vt:variant>
        <vt:i4>5</vt:i4>
      </vt:variant>
      <vt:variant>
        <vt:lpwstr/>
      </vt:variant>
      <vt:variant>
        <vt:lpwstr>_Toc513826566</vt:lpwstr>
      </vt:variant>
      <vt:variant>
        <vt:i4>1966129</vt:i4>
      </vt:variant>
      <vt:variant>
        <vt:i4>2</vt:i4>
      </vt:variant>
      <vt:variant>
        <vt:i4>0</vt:i4>
      </vt:variant>
      <vt:variant>
        <vt:i4>5</vt:i4>
      </vt:variant>
      <vt:variant>
        <vt:lpwstr/>
      </vt:variant>
      <vt:variant>
        <vt:lpwstr>_Toc513826565</vt:lpwstr>
      </vt:variant>
      <vt:variant>
        <vt:i4>458788</vt:i4>
      </vt:variant>
      <vt:variant>
        <vt:i4>18</vt:i4>
      </vt:variant>
      <vt:variant>
        <vt:i4>0</vt:i4>
      </vt:variant>
      <vt:variant>
        <vt:i4>5</vt:i4>
      </vt:variant>
      <vt:variant>
        <vt:lpwstr>mailto:sweco@sweco.ee</vt:lpwstr>
      </vt:variant>
      <vt:variant>
        <vt:lpwstr/>
      </vt:variant>
      <vt:variant>
        <vt:i4>458788</vt:i4>
      </vt:variant>
      <vt:variant>
        <vt:i4>12</vt:i4>
      </vt:variant>
      <vt:variant>
        <vt:i4>0</vt:i4>
      </vt:variant>
      <vt:variant>
        <vt:i4>5</vt:i4>
      </vt:variant>
      <vt:variant>
        <vt:lpwstr>mailto:sweco@sweco.ee</vt:lpwstr>
      </vt:variant>
      <vt:variant>
        <vt:lpwstr/>
      </vt:variant>
      <vt:variant>
        <vt:i4>458788</vt:i4>
      </vt:variant>
      <vt:variant>
        <vt:i4>3</vt:i4>
      </vt:variant>
      <vt:variant>
        <vt:i4>0</vt:i4>
      </vt:variant>
      <vt:variant>
        <vt:i4>5</vt:i4>
      </vt:variant>
      <vt:variant>
        <vt:lpwstr>mailto:sweco@sweco.ee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Seletuskirja alus</dc:title>
  <dc:subject/>
  <dc:creator>Otsmaa, Sven</dc:creator>
  <cp:keywords>Anija ÜVK</cp:keywords>
  <dc:description/>
  <cp:lastModifiedBy>Sven Otsmaa | Viru-Nigula.ee</cp:lastModifiedBy>
  <cp:revision>16</cp:revision>
  <cp:lastPrinted>2025-04-21T19:12:00Z</cp:lastPrinted>
  <dcterms:created xsi:type="dcterms:W3CDTF">2025-04-21T18:22:00Z</dcterms:created>
  <dcterms:modified xsi:type="dcterms:W3CDTF">2025-04-22T10:30:00Z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Enabled">
    <vt:lpwstr>true</vt:lpwstr>
  </property>
  <property fmtid="{D5CDD505-2E9C-101B-9397-08002B2CF9AE}" pid="3" name="MSIP_Label_43f08ec5-d6d9-4227-8387-ccbfcb3632c4_SetDate">
    <vt:lpwstr>2020-09-17T12:54:34Z</vt:lpwstr>
  </property>
  <property fmtid="{D5CDD505-2E9C-101B-9397-08002B2CF9AE}" pid="4" name="MSIP_Label_43f08ec5-d6d9-4227-8387-ccbfcb3632c4_Method">
    <vt:lpwstr>Standard</vt:lpwstr>
  </property>
  <property fmtid="{D5CDD505-2E9C-101B-9397-08002B2CF9AE}" pid="5" name="MSIP_Label_43f08ec5-d6d9-4227-8387-ccbfcb3632c4_Name">
    <vt:lpwstr>Sweco Restricted</vt:lpwstr>
  </property>
  <property fmtid="{D5CDD505-2E9C-101B-9397-08002B2CF9AE}" pid="6" name="MSIP_Label_43f08ec5-d6d9-4227-8387-ccbfcb3632c4_SiteId">
    <vt:lpwstr>b7872ef0-9a00-4c18-8a4a-c7d25c778a9e</vt:lpwstr>
  </property>
  <property fmtid="{D5CDD505-2E9C-101B-9397-08002B2CF9AE}" pid="7" name="MSIP_Label_43f08ec5-d6d9-4227-8387-ccbfcb3632c4_ActionId">
    <vt:lpwstr>948733b2-54b6-430c-8bf9-00007701dc24</vt:lpwstr>
  </property>
  <property fmtid="{D5CDD505-2E9C-101B-9397-08002B2CF9AE}" pid="8" name="MSIP_Label_43f08ec5-d6d9-4227-8387-ccbfcb3632c4_ContentBits">
    <vt:lpwstr>0</vt:lpwstr>
  </property>
</Properties>
</file>