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A374" w14:textId="67431A12" w:rsidR="0044175E" w:rsidRDefault="4DE7994D" w:rsidP="60085B10">
      <w:pPr>
        <w:pStyle w:val="Pealkiri1"/>
        <w:spacing w:before="322" w:after="322"/>
      </w:pPr>
      <w:r w:rsidRPr="60085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Päring 1  </w:t>
      </w:r>
    </w:p>
    <w:p w14:paraId="619D2E8B" w14:textId="32FA2921" w:rsidR="0044175E" w:rsidRDefault="004425F7" w:rsidP="60085B10">
      <w:pPr>
        <w:pStyle w:val="Pealkiri1"/>
        <w:spacing w:before="322" w:after="322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Jõelähtme Vallavalitsuse</w:t>
      </w:r>
      <w:r w:rsidR="4DE7994D" w:rsidRPr="60085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taotluse „</w:t>
      </w:r>
      <w:r w:rsidR="007B7467">
        <w:rPr>
          <w:rFonts w:ascii="Times New Roman" w:eastAsia="Times New Roman" w:hAnsi="Times New Roman" w:cs="Times New Roman"/>
          <w:b/>
          <w:bCs/>
          <w:sz w:val="24"/>
          <w:szCs w:val="24"/>
        </w:rPr>
        <w:t>Loo Haridus- ja tugikeskuse ehitus</w:t>
      </w:r>
      <w:r w:rsidR="4DE7994D" w:rsidRPr="60085B10">
        <w:rPr>
          <w:rFonts w:ascii="Times New Roman" w:eastAsia="Times New Roman" w:hAnsi="Times New Roman" w:cs="Times New Roman"/>
          <w:b/>
          <w:bCs/>
          <w:sz w:val="24"/>
          <w:szCs w:val="24"/>
        </w:rPr>
        <w:t>“ (nr Kliima2.</w:t>
      </w:r>
      <w:r w:rsidR="00F81DE4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4DE7994D" w:rsidRPr="60085B10">
        <w:rPr>
          <w:rFonts w:ascii="Times New Roman" w:eastAsia="Times New Roman" w:hAnsi="Times New Roman" w:cs="Times New Roman"/>
          <w:b/>
          <w:bCs/>
          <w:sz w:val="24"/>
          <w:szCs w:val="24"/>
        </w:rPr>
        <w:t>.01.2</w:t>
      </w:r>
      <w:r w:rsidR="00757E5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4DE7994D" w:rsidRPr="60085B10">
        <w:rPr>
          <w:rFonts w:ascii="Times New Roman" w:eastAsia="Times New Roman" w:hAnsi="Times New Roman" w:cs="Times New Roman"/>
          <w:b/>
          <w:bCs/>
          <w:sz w:val="24"/>
          <w:szCs w:val="24"/>
        </w:rPr>
        <w:t>-0</w:t>
      </w:r>
      <w:r w:rsidR="00757E5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4DE7994D" w:rsidRPr="60085B10">
        <w:rPr>
          <w:rFonts w:ascii="Times New Roman" w:eastAsia="Times New Roman" w:hAnsi="Times New Roman" w:cs="Times New Roman"/>
          <w:b/>
          <w:bCs/>
          <w:sz w:val="24"/>
          <w:szCs w:val="24"/>
        </w:rPr>
        <w:t>) kohta</w:t>
      </w:r>
    </w:p>
    <w:p w14:paraId="3F63718E" w14:textId="154A8A3B" w:rsidR="0044175E" w:rsidRPr="005D68C6" w:rsidRDefault="4DE7994D" w:rsidP="60085B10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D68C6">
        <w:rPr>
          <w:rFonts w:ascii="Times New Roman" w:eastAsia="Times New Roman" w:hAnsi="Times New Roman" w:cs="Times New Roman"/>
        </w:rPr>
        <w:t xml:space="preserve">Esitatud taotluses olevate andmete vastavuse ja olemasolu kontrollimisel </w:t>
      </w:r>
      <w:r w:rsidR="001436D0" w:rsidRPr="005D68C6">
        <w:rPr>
          <w:rFonts w:ascii="Times New Roman" w:eastAsia="Times New Roman" w:hAnsi="Times New Roman" w:cs="Times New Roman"/>
        </w:rPr>
        <w:t>riigihalduse ministri</w:t>
      </w:r>
      <w:r w:rsidRPr="005D68C6">
        <w:rPr>
          <w:rFonts w:ascii="Times New Roman" w:eastAsia="Times New Roman" w:hAnsi="Times New Roman" w:cs="Times New Roman"/>
        </w:rPr>
        <w:t xml:space="preserve"> määruse </w:t>
      </w:r>
      <w:r w:rsidR="00364193" w:rsidRPr="005D68C6">
        <w:rPr>
          <w:rFonts w:ascii="Times New Roman" w:eastAsia="Times New Roman" w:hAnsi="Times New Roman" w:cs="Times New Roman"/>
        </w:rPr>
        <w:t>13</w:t>
      </w:r>
      <w:r w:rsidRPr="005D68C6">
        <w:rPr>
          <w:rFonts w:ascii="Times New Roman" w:eastAsia="Times New Roman" w:hAnsi="Times New Roman" w:cs="Times New Roman"/>
        </w:rPr>
        <w:t>.</w:t>
      </w:r>
      <w:r w:rsidR="00364193" w:rsidRPr="005D68C6">
        <w:rPr>
          <w:rFonts w:ascii="Times New Roman" w:eastAsia="Times New Roman" w:hAnsi="Times New Roman" w:cs="Times New Roman"/>
        </w:rPr>
        <w:t>12</w:t>
      </w:r>
      <w:r w:rsidRPr="005D68C6">
        <w:rPr>
          <w:rFonts w:ascii="Times New Roman" w:eastAsia="Times New Roman" w:hAnsi="Times New Roman" w:cs="Times New Roman"/>
        </w:rPr>
        <w:t>.202</w:t>
      </w:r>
      <w:r w:rsidR="00364193" w:rsidRPr="005D68C6">
        <w:rPr>
          <w:rFonts w:ascii="Times New Roman" w:eastAsia="Times New Roman" w:hAnsi="Times New Roman" w:cs="Times New Roman"/>
        </w:rPr>
        <w:t>0</w:t>
      </w:r>
      <w:r w:rsidRPr="005D68C6">
        <w:rPr>
          <w:rFonts w:ascii="Times New Roman" w:eastAsia="Times New Roman" w:hAnsi="Times New Roman" w:cs="Times New Roman"/>
        </w:rPr>
        <w:t xml:space="preserve"> nr </w:t>
      </w:r>
      <w:r w:rsidR="00364193" w:rsidRPr="005D68C6">
        <w:rPr>
          <w:rFonts w:ascii="Times New Roman" w:eastAsia="Times New Roman" w:hAnsi="Times New Roman" w:cs="Times New Roman"/>
        </w:rPr>
        <w:t>49</w:t>
      </w:r>
      <w:r w:rsidRPr="005D68C6">
        <w:rPr>
          <w:rFonts w:ascii="Times New Roman" w:eastAsia="Times New Roman" w:hAnsi="Times New Roman" w:cs="Times New Roman"/>
        </w:rPr>
        <w:t xml:space="preserve"> „</w:t>
      </w:r>
      <w:r w:rsidR="00364193" w:rsidRPr="005D68C6">
        <w:rPr>
          <w:rFonts w:ascii="Times New Roman" w:eastAsia="Times New Roman" w:hAnsi="Times New Roman" w:cs="Times New Roman"/>
        </w:rPr>
        <w:t>Kohaliku omavalitsuse üksustele liginullenergiahoonete ehitamiseks antava toetuse kasutamise tingimused ja kord</w:t>
      </w:r>
      <w:r w:rsidRPr="005D68C6">
        <w:rPr>
          <w:rFonts w:ascii="Times New Roman" w:eastAsia="Times New Roman" w:hAnsi="Times New Roman" w:cs="Times New Roman"/>
        </w:rPr>
        <w:t xml:space="preserve">“ (edaspidi </w:t>
      </w:r>
      <w:r w:rsidR="00364193" w:rsidRPr="005D68C6">
        <w:rPr>
          <w:rFonts w:ascii="Times New Roman" w:eastAsia="Times New Roman" w:hAnsi="Times New Roman" w:cs="Times New Roman"/>
        </w:rPr>
        <w:t>meetme määrus</w:t>
      </w:r>
      <w:r w:rsidRPr="005D68C6">
        <w:rPr>
          <w:rFonts w:ascii="Times New Roman" w:eastAsia="Times New Roman" w:hAnsi="Times New Roman" w:cs="Times New Roman"/>
        </w:rPr>
        <w:t>) nõuetega selgus alljärgnev:</w:t>
      </w:r>
    </w:p>
    <w:p w14:paraId="0C753388" w14:textId="03C6FD96" w:rsidR="0044175E" w:rsidRPr="005D68C6" w:rsidRDefault="0044175E" w:rsidP="60085B10">
      <w:pPr>
        <w:spacing w:after="120" w:line="257" w:lineRule="auto"/>
        <w:ind w:left="357" w:hanging="357"/>
      </w:pPr>
    </w:p>
    <w:p w14:paraId="1F6FF87B" w14:textId="698DACB1" w:rsidR="0044175E" w:rsidRPr="005D68C6" w:rsidRDefault="4DE7994D" w:rsidP="60085B10">
      <w:pPr>
        <w:spacing w:after="120" w:line="257" w:lineRule="auto"/>
        <w:ind w:left="357" w:hanging="357"/>
        <w:jc w:val="both"/>
      </w:pPr>
      <w:r w:rsidRPr="005D68C6">
        <w:rPr>
          <w:rFonts w:ascii="Times New Roman" w:eastAsia="Times New Roman" w:hAnsi="Times New Roman" w:cs="Times New Roman"/>
          <w:u w:val="single"/>
        </w:rPr>
        <w:t>Projektitaotlus</w:t>
      </w:r>
    </w:p>
    <w:p w14:paraId="760B4FE3" w14:textId="23A749CB" w:rsidR="00283997" w:rsidRPr="005D68C6" w:rsidRDefault="00283997" w:rsidP="00BF0934">
      <w:pPr>
        <w:spacing w:after="120" w:line="257" w:lineRule="auto"/>
        <w:ind w:left="357" w:hanging="357"/>
        <w:jc w:val="both"/>
        <w:rPr>
          <w:rFonts w:ascii="Times New Roman" w:eastAsia="Times New Roman" w:hAnsi="Times New Roman" w:cs="Times New Roman"/>
          <w:u w:val="single"/>
        </w:rPr>
      </w:pPr>
      <w:r w:rsidRPr="005D68C6">
        <w:rPr>
          <w:rFonts w:ascii="Times New Roman" w:eastAsia="Times New Roman" w:hAnsi="Times New Roman" w:cs="Times New Roman"/>
          <w:u w:val="single"/>
        </w:rPr>
        <w:t>Osa 1 – Taotleja</w:t>
      </w:r>
    </w:p>
    <w:p w14:paraId="030B9FB4" w14:textId="1F457D0E" w:rsidR="00D50B04" w:rsidRPr="005D68C6" w:rsidRDefault="00283997" w:rsidP="00657CE0">
      <w:pPr>
        <w:pStyle w:val="Loendilik"/>
        <w:numPr>
          <w:ilvl w:val="0"/>
          <w:numId w:val="4"/>
        </w:numPr>
        <w:spacing w:after="0" w:line="257" w:lineRule="auto"/>
        <w:jc w:val="both"/>
        <w:rPr>
          <w:rFonts w:ascii="Times New Roman" w:eastAsia="Times New Roman" w:hAnsi="Times New Roman" w:cs="Times New Roman"/>
        </w:rPr>
      </w:pPr>
      <w:r w:rsidRPr="005D68C6">
        <w:rPr>
          <w:rFonts w:ascii="Times New Roman" w:eastAsia="Times New Roman" w:hAnsi="Times New Roman" w:cs="Times New Roman"/>
        </w:rPr>
        <w:t>Täiendavad dokumendid</w:t>
      </w:r>
    </w:p>
    <w:p w14:paraId="0250311F" w14:textId="7A5C63C7" w:rsidR="00C74D0F" w:rsidRPr="005D68C6" w:rsidRDefault="00C74D0F" w:rsidP="00A84211">
      <w:pPr>
        <w:pStyle w:val="Loendilik"/>
        <w:spacing w:after="0" w:line="257" w:lineRule="auto"/>
        <w:ind w:left="792"/>
        <w:jc w:val="both"/>
        <w:rPr>
          <w:rFonts w:ascii="Times New Roman" w:eastAsia="Times New Roman" w:hAnsi="Times New Roman" w:cs="Times New Roman"/>
        </w:rPr>
      </w:pPr>
    </w:p>
    <w:p w14:paraId="4F9318AB" w14:textId="77777777" w:rsidR="00E64955" w:rsidRPr="005D68C6" w:rsidRDefault="00E64955" w:rsidP="007319EE">
      <w:pPr>
        <w:pStyle w:val="Loendilik"/>
        <w:numPr>
          <w:ilvl w:val="1"/>
          <w:numId w:val="4"/>
        </w:numPr>
        <w:shd w:val="clear" w:color="auto" w:fill="FFFFFF"/>
        <w:spacing w:after="0" w:line="257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D68C6">
        <w:rPr>
          <w:rFonts w:ascii="Times New Roman" w:eastAsia="Times New Roman" w:hAnsi="Times New Roman" w:cs="Times New Roman"/>
        </w:rPr>
        <w:t xml:space="preserve">Lammutatava hoone (EHR 120282172) Harju maakond, Jõelähtme vald, Loo alevik, Saha tee 11, esitatud energiamärgisel on  'Energiamärgise algandmete allikas' esitatud 2024, st kasutatud on vaid ühe aasta tarbimisandmeid. Vastavalt </w:t>
      </w:r>
      <w:hyperlink r:id="rId8" w:history="1">
        <w:r w:rsidRPr="005D68C6">
          <w:rPr>
            <w:rStyle w:val="Hperlink"/>
            <w:rFonts w:ascii="Times New Roman" w:eastAsia="Times New Roman" w:hAnsi="Times New Roman" w:cs="Times New Roman"/>
            <w:color w:val="auto"/>
          </w:rPr>
          <w:t>"Nõuded energiamärgise andmisele ja energiamärgisele" määruse</w:t>
        </w:r>
      </w:hyperlink>
      <w:r w:rsidRPr="005D68C6">
        <w:rPr>
          <w:rFonts w:ascii="Times New Roman" w:eastAsia="Times New Roman" w:hAnsi="Times New Roman" w:cs="Times New Roman"/>
        </w:rPr>
        <w:t xml:space="preserve"> § 11 lg 4 tuleb andmed esitada soovitavalt eelnenud kolme aasta kohta, kuid minimaalselt ühe täisaasta kohta ning      § 11 lg 5 kohaselt peavad KEK</w:t>
      </w:r>
      <w:r w:rsidRPr="005D68C6">
        <w:rPr>
          <w:rFonts w:ascii="Arial" w:hAnsi="Arial" w:cs="Arial"/>
          <w:sz w:val="21"/>
          <w:szCs w:val="21"/>
        </w:rPr>
        <w:t xml:space="preserve"> </w:t>
      </w:r>
      <w:r w:rsidRPr="005D68C6">
        <w:rPr>
          <w:rFonts w:ascii="Times New Roman" w:eastAsia="Times New Roman" w:hAnsi="Times New Roman" w:cs="Times New Roman"/>
        </w:rPr>
        <w:t xml:space="preserve">arvutamise aluseks olevad andmed kajastama </w:t>
      </w:r>
      <w:r w:rsidRPr="005D68C6">
        <w:rPr>
          <w:rFonts w:ascii="Times New Roman" w:eastAsia="Times New Roman" w:hAnsi="Times New Roman" w:cs="Times New Roman"/>
          <w:b/>
          <w:bCs/>
        </w:rPr>
        <w:t>võimalikult suures ulatuses hoone seisukorda energiamärgise andmise hetkel.</w:t>
      </w:r>
      <w:r w:rsidRPr="005D68C6">
        <w:rPr>
          <w:rFonts w:ascii="Times New Roman" w:eastAsia="Times New Roman" w:hAnsi="Times New Roman" w:cs="Times New Roman"/>
        </w:rPr>
        <w:t xml:space="preserve"> Juhul kui eelnenud kolme aasta jooksul on hoonet ümber ehitatud ning see mõjutab oluliselt hoone energiakasutust, tuleb arvutuste aluseks võtta periood pärast ümberehitamist.</w:t>
      </w:r>
    </w:p>
    <w:p w14:paraId="2A37B1F4" w14:textId="77777777" w:rsidR="00E64955" w:rsidRPr="005D68C6" w:rsidRDefault="00E64955" w:rsidP="00E64955">
      <w:pPr>
        <w:pStyle w:val="Loendilik"/>
        <w:shd w:val="clear" w:color="auto" w:fill="FFFFFF"/>
        <w:spacing w:after="0" w:line="257" w:lineRule="auto"/>
        <w:ind w:left="708"/>
        <w:jc w:val="both"/>
        <w:rPr>
          <w:rFonts w:ascii="Times New Roman" w:eastAsia="Times New Roman" w:hAnsi="Times New Roman" w:cs="Times New Roman"/>
        </w:rPr>
      </w:pPr>
    </w:p>
    <w:p w14:paraId="4E0EA43C" w14:textId="77777777" w:rsidR="00E64955" w:rsidRPr="005D68C6" w:rsidRDefault="00E64955" w:rsidP="00E64955">
      <w:pPr>
        <w:pStyle w:val="Loendilik"/>
        <w:shd w:val="clear" w:color="auto" w:fill="FFFFFF"/>
        <w:spacing w:after="0" w:line="257" w:lineRule="auto"/>
        <w:ind w:left="708"/>
        <w:jc w:val="both"/>
        <w:rPr>
          <w:rFonts w:ascii="Times New Roman" w:eastAsia="Times New Roman" w:hAnsi="Times New Roman" w:cs="Times New Roman"/>
          <w:b/>
          <w:bCs/>
        </w:rPr>
      </w:pPr>
      <w:r w:rsidRPr="005D68C6">
        <w:rPr>
          <w:rFonts w:ascii="Times New Roman" w:eastAsia="Times New Roman" w:hAnsi="Times New Roman" w:cs="Times New Roman"/>
        </w:rPr>
        <w:t xml:space="preserve">Meetme määruse § 3 lg 2 p 2 kohaselt peavad olema lammutatavad hooned kasutuses ja köetavad </w:t>
      </w:r>
      <w:r w:rsidRPr="005D68C6">
        <w:rPr>
          <w:rFonts w:ascii="Times New Roman" w:eastAsia="Times New Roman" w:hAnsi="Times New Roman" w:cs="Times New Roman"/>
          <w:b/>
          <w:bCs/>
        </w:rPr>
        <w:t>taotlusvooru avamise aastale eelnenud kolmel kalendriaastal, st 2022-2024.</w:t>
      </w:r>
    </w:p>
    <w:p w14:paraId="27BBB96B" w14:textId="77777777" w:rsidR="00E64955" w:rsidRPr="005D68C6" w:rsidRDefault="00E64955" w:rsidP="00E64955">
      <w:pPr>
        <w:pStyle w:val="Loendilik"/>
        <w:shd w:val="clear" w:color="auto" w:fill="FFFFFF"/>
        <w:spacing w:after="0" w:line="257" w:lineRule="auto"/>
        <w:ind w:left="708"/>
        <w:jc w:val="both"/>
        <w:rPr>
          <w:rFonts w:ascii="Times New Roman" w:eastAsia="Times New Roman" w:hAnsi="Times New Roman" w:cs="Times New Roman"/>
          <w:b/>
          <w:bCs/>
        </w:rPr>
      </w:pPr>
    </w:p>
    <w:p w14:paraId="7B0C063A" w14:textId="336400D9" w:rsidR="00D54968" w:rsidRPr="005D68C6" w:rsidRDefault="00E64955" w:rsidP="00656C7A">
      <w:pPr>
        <w:pStyle w:val="Loendilik"/>
        <w:shd w:val="clear" w:color="auto" w:fill="FFFFFF"/>
        <w:spacing w:after="0" w:line="257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D68C6">
        <w:rPr>
          <w:rFonts w:ascii="Times New Roman" w:eastAsia="Times New Roman" w:hAnsi="Times New Roman" w:cs="Times New Roman"/>
        </w:rPr>
        <w:t xml:space="preserve">Palume selgitada, miks Saha tee 11 energiamärgise koostamisel on arvesse võetud ainult 2024. aasta tarbimisandmed. </w:t>
      </w:r>
      <w:r w:rsidR="00791C8D" w:rsidRPr="005D68C6">
        <w:rPr>
          <w:rFonts w:ascii="Times New Roman" w:eastAsia="Times New Roman" w:hAnsi="Times New Roman" w:cs="Times New Roman"/>
        </w:rPr>
        <w:t xml:space="preserve">Palume </w:t>
      </w:r>
      <w:r w:rsidR="00656C7A" w:rsidRPr="005D68C6">
        <w:rPr>
          <w:rFonts w:ascii="Times New Roman" w:eastAsia="Times New Roman" w:hAnsi="Times New Roman" w:cs="Times New Roman"/>
        </w:rPr>
        <w:t>e</w:t>
      </w:r>
      <w:r w:rsidRPr="005D68C6">
        <w:rPr>
          <w:rFonts w:ascii="Times New Roman" w:eastAsia="Times New Roman" w:hAnsi="Times New Roman" w:cs="Times New Roman"/>
        </w:rPr>
        <w:t xml:space="preserve">nergiamärgise väljaandmisel lähtuda eespool </w:t>
      </w:r>
      <w:r w:rsidR="00656C7A" w:rsidRPr="005D68C6">
        <w:rPr>
          <w:rFonts w:ascii="Times New Roman" w:eastAsia="Times New Roman" w:hAnsi="Times New Roman" w:cs="Times New Roman"/>
        </w:rPr>
        <w:t>toodust ja  esitada</w:t>
      </w:r>
      <w:r w:rsidR="00D54968" w:rsidRPr="005D68C6">
        <w:rPr>
          <w:rFonts w:ascii="Times New Roman" w:eastAsia="Times New Roman" w:hAnsi="Times New Roman" w:cs="Times New Roman"/>
        </w:rPr>
        <w:t xml:space="preserve"> </w:t>
      </w:r>
      <w:r w:rsidR="00D17F7C" w:rsidRPr="005D68C6">
        <w:rPr>
          <w:rFonts w:ascii="Times New Roman" w:eastAsia="Times New Roman" w:hAnsi="Times New Roman" w:cs="Times New Roman"/>
        </w:rPr>
        <w:t>tingimustele vastav energia</w:t>
      </w:r>
      <w:r w:rsidR="009C751B" w:rsidRPr="005D68C6">
        <w:rPr>
          <w:rFonts w:ascii="Times New Roman" w:eastAsia="Times New Roman" w:hAnsi="Times New Roman" w:cs="Times New Roman"/>
        </w:rPr>
        <w:t>m</w:t>
      </w:r>
      <w:r w:rsidR="00D17F7C" w:rsidRPr="005D68C6">
        <w:rPr>
          <w:rFonts w:ascii="Times New Roman" w:eastAsia="Times New Roman" w:hAnsi="Times New Roman" w:cs="Times New Roman"/>
        </w:rPr>
        <w:t>ärgis.</w:t>
      </w:r>
    </w:p>
    <w:p w14:paraId="4A4A699F" w14:textId="77777777" w:rsidR="00C74D0F" w:rsidRPr="005D68C6" w:rsidRDefault="00C74D0F" w:rsidP="009C751B">
      <w:pPr>
        <w:pStyle w:val="Loendilik"/>
        <w:spacing w:after="0" w:line="257" w:lineRule="auto"/>
        <w:ind w:left="792"/>
        <w:jc w:val="both"/>
        <w:rPr>
          <w:rFonts w:ascii="Times New Roman" w:eastAsia="Times New Roman" w:hAnsi="Times New Roman" w:cs="Times New Roman"/>
        </w:rPr>
      </w:pPr>
    </w:p>
    <w:p w14:paraId="5171D2B5" w14:textId="77777777" w:rsidR="001B12A0" w:rsidRPr="005D68C6" w:rsidRDefault="001B12A0" w:rsidP="001B12A0">
      <w:pPr>
        <w:spacing w:after="120" w:line="257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5D68C6">
        <w:rPr>
          <w:rFonts w:ascii="Times New Roman" w:eastAsia="Times New Roman" w:hAnsi="Times New Roman" w:cs="Times New Roman"/>
          <w:u w:val="single"/>
        </w:rPr>
        <w:t>Osa 2 – Üldandmed</w:t>
      </w:r>
    </w:p>
    <w:p w14:paraId="0E0CA0CB" w14:textId="77777777" w:rsidR="005164E6" w:rsidRPr="005D68C6" w:rsidRDefault="001B12A0" w:rsidP="001B12A0">
      <w:pPr>
        <w:pStyle w:val="Loendilik"/>
        <w:numPr>
          <w:ilvl w:val="0"/>
          <w:numId w:val="4"/>
        </w:numPr>
        <w:spacing w:after="0" w:line="257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5D68C6">
        <w:rPr>
          <w:rFonts w:ascii="Times New Roman" w:hAnsi="Times New Roman" w:cs="Times New Roman"/>
        </w:rPr>
        <w:t xml:space="preserve">Projekti elluviimise perioodi lõpp kuupäevaks olete märkinud </w:t>
      </w:r>
      <w:r w:rsidR="00161988" w:rsidRPr="005D68C6">
        <w:rPr>
          <w:rFonts w:ascii="Times New Roman" w:hAnsi="Times New Roman" w:cs="Times New Roman"/>
        </w:rPr>
        <w:t>01</w:t>
      </w:r>
      <w:r w:rsidRPr="005D68C6">
        <w:rPr>
          <w:rFonts w:ascii="Times New Roman" w:hAnsi="Times New Roman" w:cs="Times New Roman"/>
        </w:rPr>
        <w:t>.</w:t>
      </w:r>
      <w:r w:rsidR="00161988" w:rsidRPr="005D68C6">
        <w:rPr>
          <w:rFonts w:ascii="Times New Roman" w:hAnsi="Times New Roman" w:cs="Times New Roman"/>
        </w:rPr>
        <w:t>07</w:t>
      </w:r>
      <w:r w:rsidRPr="005D68C6">
        <w:rPr>
          <w:rFonts w:ascii="Times New Roman" w:hAnsi="Times New Roman" w:cs="Times New Roman"/>
        </w:rPr>
        <w:t>.202</w:t>
      </w:r>
      <w:r w:rsidR="00161988" w:rsidRPr="005D68C6">
        <w:rPr>
          <w:rFonts w:ascii="Times New Roman" w:hAnsi="Times New Roman" w:cs="Times New Roman"/>
        </w:rPr>
        <w:t>8</w:t>
      </w:r>
      <w:r w:rsidRPr="005D68C6">
        <w:rPr>
          <w:rFonts w:ascii="Times New Roman" w:hAnsi="Times New Roman" w:cs="Times New Roman"/>
        </w:rPr>
        <w:t xml:space="preserve">, samas aga ’Tegevused’ lehel on ehitustööde planeeritud lõpp </w:t>
      </w:r>
      <w:r w:rsidR="00416591" w:rsidRPr="005D68C6">
        <w:rPr>
          <w:rFonts w:ascii="Times New Roman" w:hAnsi="Times New Roman" w:cs="Times New Roman"/>
        </w:rPr>
        <w:t>0</w:t>
      </w:r>
      <w:r w:rsidRPr="005D68C6">
        <w:rPr>
          <w:rFonts w:ascii="Times New Roman" w:hAnsi="Times New Roman" w:cs="Times New Roman"/>
        </w:rPr>
        <w:t>1.0</w:t>
      </w:r>
      <w:r w:rsidR="00416591" w:rsidRPr="005D68C6">
        <w:rPr>
          <w:rFonts w:ascii="Times New Roman" w:hAnsi="Times New Roman" w:cs="Times New Roman"/>
        </w:rPr>
        <w:t>6</w:t>
      </w:r>
      <w:r w:rsidRPr="005D68C6">
        <w:rPr>
          <w:rFonts w:ascii="Times New Roman" w:hAnsi="Times New Roman" w:cs="Times New Roman"/>
        </w:rPr>
        <w:t>.202</w:t>
      </w:r>
      <w:r w:rsidR="00416591" w:rsidRPr="005D68C6">
        <w:rPr>
          <w:rFonts w:ascii="Times New Roman" w:hAnsi="Times New Roman" w:cs="Times New Roman"/>
        </w:rPr>
        <w:t>9</w:t>
      </w:r>
      <w:r w:rsidRPr="005D68C6">
        <w:rPr>
          <w:rFonts w:ascii="Times New Roman" w:hAnsi="Times New Roman" w:cs="Times New Roman"/>
        </w:rPr>
        <w:t xml:space="preserve">. </w:t>
      </w:r>
    </w:p>
    <w:p w14:paraId="3E569062" w14:textId="77777777" w:rsidR="00F80F99" w:rsidRPr="005D68C6" w:rsidRDefault="00F80F99" w:rsidP="00F80F99">
      <w:pPr>
        <w:pStyle w:val="Loendilik"/>
        <w:spacing w:after="0" w:line="257" w:lineRule="auto"/>
        <w:ind w:left="360"/>
        <w:jc w:val="both"/>
        <w:rPr>
          <w:rFonts w:ascii="Times New Roman" w:eastAsia="Times New Roman" w:hAnsi="Times New Roman" w:cs="Times New Roman"/>
          <w:u w:val="single"/>
        </w:rPr>
      </w:pPr>
    </w:p>
    <w:p w14:paraId="6BB678D9" w14:textId="2D7FB312" w:rsidR="001A095E" w:rsidRPr="005D68C6" w:rsidRDefault="005164E6" w:rsidP="005164E6">
      <w:pPr>
        <w:pStyle w:val="Loendilik"/>
        <w:spacing w:after="0" w:line="257" w:lineRule="auto"/>
        <w:ind w:left="360"/>
        <w:jc w:val="both"/>
        <w:rPr>
          <w:rFonts w:ascii="Times New Roman" w:eastAsia="Times New Roman" w:hAnsi="Times New Roman" w:cs="Times New Roman"/>
        </w:rPr>
      </w:pPr>
      <w:r w:rsidRPr="005D68C6">
        <w:rPr>
          <w:rFonts w:ascii="Times New Roman" w:eastAsia="Times New Roman" w:hAnsi="Times New Roman" w:cs="Times New Roman"/>
        </w:rPr>
        <w:t xml:space="preserve">Vastavalt meetme määrusele on projekti elluviimise tähtaeg 42 kuud peale taotluse esitamise tähtpäeva. Taotluse esitamise tähtpäevaks </w:t>
      </w:r>
      <w:r w:rsidR="00F80F99" w:rsidRPr="005D68C6">
        <w:rPr>
          <w:rFonts w:ascii="Times New Roman" w:eastAsia="Times New Roman" w:hAnsi="Times New Roman" w:cs="Times New Roman"/>
        </w:rPr>
        <w:t>saab lugeda</w:t>
      </w:r>
      <w:r w:rsidRPr="005D68C6">
        <w:rPr>
          <w:rFonts w:ascii="Times New Roman" w:eastAsia="Times New Roman" w:hAnsi="Times New Roman" w:cs="Times New Roman"/>
        </w:rPr>
        <w:t xml:space="preserve"> taotlusvooru sulgemise aega, st 31.07.2025. Siit 42 kuud on kuni 30.01.2029</w:t>
      </w:r>
      <w:r w:rsidR="001A095E" w:rsidRPr="005D68C6">
        <w:rPr>
          <w:rFonts w:ascii="Times New Roman" w:eastAsia="Times New Roman" w:hAnsi="Times New Roman" w:cs="Times New Roman"/>
        </w:rPr>
        <w:t>, mil projekti tegevused peavad olema lõppenud</w:t>
      </w:r>
      <w:r w:rsidR="009F5256" w:rsidRPr="005D68C6">
        <w:rPr>
          <w:rFonts w:ascii="Times New Roman" w:eastAsia="Times New Roman" w:hAnsi="Times New Roman" w:cs="Times New Roman"/>
        </w:rPr>
        <w:t>.</w:t>
      </w:r>
    </w:p>
    <w:p w14:paraId="0CECB720" w14:textId="77777777" w:rsidR="001A095E" w:rsidRPr="005D68C6" w:rsidRDefault="001A095E" w:rsidP="005164E6">
      <w:pPr>
        <w:pStyle w:val="Loendilik"/>
        <w:spacing w:after="0" w:line="257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115460E4" w14:textId="4BB8F03F" w:rsidR="001B12A0" w:rsidRPr="005D68C6" w:rsidRDefault="00AD5604" w:rsidP="005164E6">
      <w:pPr>
        <w:pStyle w:val="Loendilik"/>
        <w:spacing w:after="0" w:line="257" w:lineRule="auto"/>
        <w:ind w:left="360"/>
        <w:jc w:val="both"/>
        <w:rPr>
          <w:rFonts w:ascii="Times New Roman" w:eastAsia="Times New Roman" w:hAnsi="Times New Roman" w:cs="Times New Roman"/>
          <w:u w:val="single"/>
        </w:rPr>
      </w:pPr>
      <w:r w:rsidRPr="005D68C6">
        <w:rPr>
          <w:rFonts w:ascii="Times New Roman" w:eastAsia="Times New Roman" w:hAnsi="Times New Roman" w:cs="Times New Roman"/>
        </w:rPr>
        <w:t xml:space="preserve">Palun tegevuste </w:t>
      </w:r>
      <w:r w:rsidR="009C2CC1" w:rsidRPr="005D68C6">
        <w:rPr>
          <w:rFonts w:ascii="Times New Roman" w:eastAsia="Times New Roman" w:hAnsi="Times New Roman" w:cs="Times New Roman"/>
        </w:rPr>
        <w:t>lehel ’Ehit</w:t>
      </w:r>
      <w:r w:rsidR="0006666B" w:rsidRPr="005D68C6">
        <w:rPr>
          <w:rFonts w:ascii="Times New Roman" w:eastAsia="Times New Roman" w:hAnsi="Times New Roman" w:cs="Times New Roman"/>
        </w:rPr>
        <w:t>a</w:t>
      </w:r>
      <w:r w:rsidR="009C2CC1" w:rsidRPr="005D68C6">
        <w:rPr>
          <w:rFonts w:ascii="Times New Roman" w:eastAsia="Times New Roman" w:hAnsi="Times New Roman" w:cs="Times New Roman"/>
        </w:rPr>
        <w:t>mine (sh omanikujärelvalve</w:t>
      </w:r>
      <w:r w:rsidR="0006666B" w:rsidRPr="005D68C6">
        <w:rPr>
          <w:rFonts w:ascii="Times New Roman" w:eastAsia="Times New Roman" w:hAnsi="Times New Roman" w:cs="Times New Roman"/>
        </w:rPr>
        <w:t>)’ ja</w:t>
      </w:r>
      <w:r w:rsidR="009F5256" w:rsidRPr="005D68C6">
        <w:rPr>
          <w:rFonts w:ascii="Times New Roman" w:eastAsia="Times New Roman" w:hAnsi="Times New Roman" w:cs="Times New Roman"/>
        </w:rPr>
        <w:t xml:space="preserve"> </w:t>
      </w:r>
      <w:r w:rsidR="0006666B" w:rsidRPr="005D68C6">
        <w:rPr>
          <w:rFonts w:ascii="Times New Roman" w:eastAsia="Times New Roman" w:hAnsi="Times New Roman" w:cs="Times New Roman"/>
        </w:rPr>
        <w:t>’</w:t>
      </w:r>
      <w:r w:rsidR="009F5256" w:rsidRPr="005D68C6">
        <w:rPr>
          <w:rFonts w:ascii="Times New Roman" w:eastAsia="Times New Roman" w:hAnsi="Times New Roman" w:cs="Times New Roman"/>
        </w:rPr>
        <w:t>L</w:t>
      </w:r>
      <w:r w:rsidR="0006666B" w:rsidRPr="005D68C6">
        <w:rPr>
          <w:rFonts w:ascii="Times New Roman" w:eastAsia="Times New Roman" w:hAnsi="Times New Roman" w:cs="Times New Roman"/>
        </w:rPr>
        <w:t>ammutustööd’</w:t>
      </w:r>
      <w:r w:rsidR="00F147F5" w:rsidRPr="005D68C6">
        <w:rPr>
          <w:rFonts w:ascii="Times New Roman" w:eastAsia="Times New Roman" w:hAnsi="Times New Roman" w:cs="Times New Roman"/>
        </w:rPr>
        <w:t xml:space="preserve"> planeeritud lõpptähtaeg viia vastavusse meetme määrusega ning t</w:t>
      </w:r>
      <w:r w:rsidR="001B12A0" w:rsidRPr="005D68C6">
        <w:rPr>
          <w:rFonts w:ascii="Times New Roman" w:hAnsi="Times New Roman" w:cs="Times New Roman"/>
        </w:rPr>
        <w:t>egevuste planeeritud lõpp ja projekti elluviimise lõpp kuupäev viia omavahel vastavusse.</w:t>
      </w:r>
    </w:p>
    <w:p w14:paraId="611F2806" w14:textId="77777777" w:rsidR="00E01277" w:rsidRPr="005D68C6" w:rsidRDefault="00E01277" w:rsidP="00E01277">
      <w:pPr>
        <w:pStyle w:val="Loendilik"/>
        <w:spacing w:after="0" w:line="257" w:lineRule="auto"/>
        <w:ind w:left="792"/>
        <w:jc w:val="both"/>
        <w:rPr>
          <w:rFonts w:ascii="Times New Roman" w:eastAsia="Times New Roman" w:hAnsi="Times New Roman" w:cs="Times New Roman"/>
        </w:rPr>
      </w:pPr>
    </w:p>
    <w:p w14:paraId="7258CA0E" w14:textId="2BF1CB27" w:rsidR="00BF0934" w:rsidRPr="005D68C6" w:rsidRDefault="00BF0934" w:rsidP="00BF0934">
      <w:pPr>
        <w:spacing w:after="120" w:line="257" w:lineRule="auto"/>
        <w:ind w:left="357" w:hanging="357"/>
        <w:jc w:val="both"/>
        <w:rPr>
          <w:rFonts w:ascii="Times New Roman" w:eastAsia="Times New Roman" w:hAnsi="Times New Roman" w:cs="Times New Roman"/>
          <w:u w:val="single"/>
        </w:rPr>
      </w:pPr>
      <w:r w:rsidRPr="005D68C6">
        <w:rPr>
          <w:rFonts w:ascii="Times New Roman" w:eastAsia="Times New Roman" w:hAnsi="Times New Roman" w:cs="Times New Roman"/>
          <w:u w:val="single"/>
        </w:rPr>
        <w:t>Osa 3 – Sisu</w:t>
      </w:r>
    </w:p>
    <w:p w14:paraId="7D0CCBA6" w14:textId="10E5776F" w:rsidR="001B4054" w:rsidRPr="005D68C6" w:rsidRDefault="00925B2E" w:rsidP="00E4147B">
      <w:pPr>
        <w:pStyle w:val="Loendilik"/>
        <w:numPr>
          <w:ilvl w:val="0"/>
          <w:numId w:val="4"/>
        </w:numPr>
        <w:spacing w:after="0" w:line="257" w:lineRule="auto"/>
        <w:jc w:val="both"/>
        <w:rPr>
          <w:rFonts w:ascii="inherit" w:eastAsia="Times New Roman" w:hAnsi="inherit" w:cs="Times New Roman"/>
          <w:lang w:eastAsia="et-EE"/>
        </w:rPr>
      </w:pPr>
      <w:r w:rsidRPr="005D68C6">
        <w:rPr>
          <w:rFonts w:ascii="Times New Roman" w:eastAsia="Times New Roman" w:hAnsi="Times New Roman" w:cs="Times New Roman"/>
        </w:rPr>
        <w:t xml:space="preserve">Sisu lehel olete </w:t>
      </w:r>
      <w:r w:rsidR="009E327F" w:rsidRPr="005D68C6">
        <w:rPr>
          <w:rFonts w:ascii="Times New Roman" w:eastAsia="Times New Roman" w:hAnsi="Times New Roman" w:cs="Times New Roman"/>
        </w:rPr>
        <w:t>’</w:t>
      </w:r>
      <w:r w:rsidRPr="005D68C6">
        <w:rPr>
          <w:rFonts w:ascii="Times New Roman" w:eastAsia="Times New Roman" w:hAnsi="Times New Roman" w:cs="Times New Roman"/>
        </w:rPr>
        <w:t>Projekti asukoha tüübiks</w:t>
      </w:r>
      <w:r w:rsidR="009E327F" w:rsidRPr="005D68C6">
        <w:rPr>
          <w:rFonts w:ascii="Times New Roman" w:eastAsia="Times New Roman" w:hAnsi="Times New Roman" w:cs="Times New Roman"/>
        </w:rPr>
        <w:t>’</w:t>
      </w:r>
      <w:r w:rsidRPr="005D68C6">
        <w:rPr>
          <w:rFonts w:ascii="Times New Roman" w:eastAsia="Times New Roman" w:hAnsi="Times New Roman" w:cs="Times New Roman"/>
        </w:rPr>
        <w:t xml:space="preserve"> valinud katastritunnuse </w:t>
      </w:r>
      <w:r w:rsidR="0022364C" w:rsidRPr="005D68C6">
        <w:rPr>
          <w:rFonts w:ascii="Times New Roman" w:eastAsia="Times New Roman" w:hAnsi="Times New Roman" w:cs="Times New Roman"/>
        </w:rPr>
        <w:t>24504:003:0674.</w:t>
      </w:r>
      <w:r w:rsidR="009F5256" w:rsidRPr="005D68C6">
        <w:rPr>
          <w:rFonts w:ascii="Times New Roman" w:eastAsia="Times New Roman" w:hAnsi="Times New Roman" w:cs="Times New Roman"/>
        </w:rPr>
        <w:t xml:space="preserve"> </w:t>
      </w:r>
      <w:r w:rsidR="00C903C9" w:rsidRPr="005D68C6">
        <w:rPr>
          <w:rFonts w:ascii="Times New Roman" w:eastAsia="Times New Roman" w:hAnsi="Times New Roman" w:cs="Times New Roman"/>
        </w:rPr>
        <w:t>Selline katastritunnus on kirjutatud ka ehitusprojektis.</w:t>
      </w:r>
      <w:r w:rsidR="0022364C" w:rsidRPr="005D68C6">
        <w:rPr>
          <w:rFonts w:ascii="Times New Roman" w:eastAsia="Times New Roman" w:hAnsi="Times New Roman" w:cs="Times New Roman"/>
        </w:rPr>
        <w:t xml:space="preserve"> </w:t>
      </w:r>
      <w:r w:rsidR="00B44AB7" w:rsidRPr="005D68C6">
        <w:rPr>
          <w:rFonts w:ascii="Times New Roman" w:eastAsia="Times New Roman" w:hAnsi="Times New Roman" w:cs="Times New Roman"/>
        </w:rPr>
        <w:t>Samas</w:t>
      </w:r>
      <w:r w:rsidR="00591B1B" w:rsidRPr="005D68C6">
        <w:rPr>
          <w:rFonts w:ascii="Times New Roman" w:eastAsia="Times New Roman" w:hAnsi="Times New Roman" w:cs="Times New Roman"/>
        </w:rPr>
        <w:t xml:space="preserve"> nähtub</w:t>
      </w:r>
      <w:r w:rsidR="00523598" w:rsidRPr="005D68C6">
        <w:rPr>
          <w:rFonts w:ascii="Times New Roman" w:eastAsia="Times New Roman" w:hAnsi="Times New Roman" w:cs="Times New Roman"/>
        </w:rPr>
        <w:t xml:space="preserve"> ehitusprojektist, et liginullenergiahoone kavandatakse </w:t>
      </w:r>
      <w:r w:rsidR="009E327F" w:rsidRPr="005D68C6">
        <w:rPr>
          <w:rFonts w:ascii="Times New Roman" w:eastAsia="Times New Roman" w:hAnsi="Times New Roman" w:cs="Times New Roman"/>
        </w:rPr>
        <w:t>ehitada</w:t>
      </w:r>
      <w:r w:rsidR="00F5613A" w:rsidRPr="005D68C6">
        <w:rPr>
          <w:rFonts w:ascii="Times New Roman" w:eastAsia="Times New Roman" w:hAnsi="Times New Roman" w:cs="Times New Roman"/>
        </w:rPr>
        <w:t xml:space="preserve"> </w:t>
      </w:r>
      <w:r w:rsidR="003B5E7F" w:rsidRPr="005D68C6">
        <w:rPr>
          <w:rFonts w:ascii="Times New Roman" w:eastAsia="Times New Roman" w:hAnsi="Times New Roman" w:cs="Times New Roman"/>
        </w:rPr>
        <w:t>aadressile</w:t>
      </w:r>
      <w:r w:rsidR="009E327F" w:rsidRPr="005D68C6">
        <w:rPr>
          <w:rFonts w:ascii="Times New Roman" w:eastAsia="Times New Roman" w:hAnsi="Times New Roman" w:cs="Times New Roman"/>
        </w:rPr>
        <w:t xml:space="preserve"> </w:t>
      </w:r>
      <w:r w:rsidR="0020648D" w:rsidRPr="005D68C6">
        <w:rPr>
          <w:rFonts w:ascii="Times New Roman" w:eastAsia="Times New Roman" w:hAnsi="Times New Roman" w:cs="Times New Roman"/>
        </w:rPr>
        <w:t>Harju maakond, Jõelähtme vald, Lo</w:t>
      </w:r>
      <w:r w:rsidR="00F5613A" w:rsidRPr="005D68C6">
        <w:rPr>
          <w:rFonts w:ascii="Times New Roman" w:eastAsia="Times New Roman" w:hAnsi="Times New Roman" w:cs="Times New Roman"/>
        </w:rPr>
        <w:t>o alevik, Kuusiku tee 1a // Saha tee 7</w:t>
      </w:r>
      <w:r w:rsidR="0020648D" w:rsidRPr="005D68C6">
        <w:rPr>
          <w:rFonts w:ascii="Times New Roman" w:eastAsia="Times New Roman" w:hAnsi="Times New Roman" w:cs="Times New Roman"/>
        </w:rPr>
        <w:t xml:space="preserve">. Kinnistusraamatu andmetel vastab sellele aadressile </w:t>
      </w:r>
      <w:r w:rsidR="00F5613A" w:rsidRPr="005D68C6">
        <w:rPr>
          <w:rFonts w:ascii="Times New Roman" w:eastAsia="Times New Roman" w:hAnsi="Times New Roman" w:cs="Times New Roman"/>
        </w:rPr>
        <w:t xml:space="preserve">katastritunnus </w:t>
      </w:r>
      <w:r w:rsidR="001B2ED6" w:rsidRPr="005D68C6">
        <w:rPr>
          <w:rFonts w:ascii="Times New Roman" w:eastAsia="Times New Roman" w:hAnsi="Times New Roman" w:cs="Times New Roman"/>
        </w:rPr>
        <w:t>24501:001:3086</w:t>
      </w:r>
      <w:r w:rsidR="00C903C9" w:rsidRPr="005D68C6">
        <w:rPr>
          <w:rFonts w:ascii="Times New Roman" w:eastAsia="Times New Roman" w:hAnsi="Times New Roman" w:cs="Times New Roman"/>
        </w:rPr>
        <w:t>.</w:t>
      </w:r>
      <w:r w:rsidR="009E327F" w:rsidRPr="005D68C6">
        <w:rPr>
          <w:rFonts w:ascii="Times New Roman" w:eastAsia="Times New Roman" w:hAnsi="Times New Roman" w:cs="Times New Roman"/>
        </w:rPr>
        <w:t xml:space="preserve"> </w:t>
      </w:r>
      <w:r w:rsidR="00591B1B" w:rsidRPr="005D68C6">
        <w:rPr>
          <w:rFonts w:ascii="Times New Roman" w:eastAsia="Times New Roman" w:hAnsi="Times New Roman" w:cs="Times New Roman"/>
        </w:rPr>
        <w:t xml:space="preserve">Taotluses </w:t>
      </w:r>
      <w:r w:rsidR="003B73D7" w:rsidRPr="005D68C6">
        <w:rPr>
          <w:rFonts w:ascii="Times New Roman" w:eastAsia="Times New Roman" w:hAnsi="Times New Roman" w:cs="Times New Roman"/>
        </w:rPr>
        <w:t xml:space="preserve">kirjeldate, et uus hoone hakkab paiknema Saha tee </w:t>
      </w:r>
      <w:r w:rsidR="0068377C" w:rsidRPr="005D68C6">
        <w:rPr>
          <w:rFonts w:ascii="Times New Roman" w:eastAsia="Times New Roman" w:hAnsi="Times New Roman" w:cs="Times New Roman"/>
        </w:rPr>
        <w:t xml:space="preserve">7 kinnistul. </w:t>
      </w:r>
    </w:p>
    <w:p w14:paraId="444907B9" w14:textId="77777777" w:rsidR="009F5256" w:rsidRPr="005D68C6" w:rsidRDefault="009F5256" w:rsidP="001B4054">
      <w:pPr>
        <w:pStyle w:val="Loendilik"/>
        <w:spacing w:after="0" w:line="257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3AF39E1C" w14:textId="4E2388EF" w:rsidR="001B2ED6" w:rsidRPr="005D68C6" w:rsidRDefault="0068377C" w:rsidP="001B4054">
      <w:pPr>
        <w:pStyle w:val="Loendilik"/>
        <w:spacing w:after="0" w:line="257" w:lineRule="auto"/>
        <w:ind w:left="360"/>
        <w:jc w:val="both"/>
        <w:rPr>
          <w:rFonts w:ascii="inherit" w:eastAsia="Times New Roman" w:hAnsi="inherit" w:cs="Times New Roman"/>
          <w:lang w:eastAsia="et-EE"/>
        </w:rPr>
      </w:pPr>
      <w:r w:rsidRPr="005D68C6">
        <w:rPr>
          <w:rFonts w:ascii="Times New Roman" w:eastAsia="Times New Roman" w:hAnsi="Times New Roman" w:cs="Times New Roman"/>
        </w:rPr>
        <w:t xml:space="preserve">Palun ühtlustage kõikides </w:t>
      </w:r>
      <w:r w:rsidR="003C6B94" w:rsidRPr="005D68C6">
        <w:rPr>
          <w:rFonts w:ascii="Times New Roman" w:eastAsia="Times New Roman" w:hAnsi="Times New Roman" w:cs="Times New Roman"/>
        </w:rPr>
        <w:t>eelpoolmainitud dokumentides</w:t>
      </w:r>
      <w:r w:rsidRPr="005D68C6">
        <w:rPr>
          <w:rFonts w:ascii="Times New Roman" w:eastAsia="Times New Roman" w:hAnsi="Times New Roman" w:cs="Times New Roman"/>
        </w:rPr>
        <w:t xml:space="preserve"> </w:t>
      </w:r>
      <w:r w:rsidR="0047463F" w:rsidRPr="005D68C6">
        <w:rPr>
          <w:rFonts w:ascii="Times New Roman" w:eastAsia="Times New Roman" w:hAnsi="Times New Roman" w:cs="Times New Roman"/>
        </w:rPr>
        <w:t>liginullenergiahoone aadress</w:t>
      </w:r>
      <w:r w:rsidR="003C6B94" w:rsidRPr="005D68C6">
        <w:rPr>
          <w:rFonts w:ascii="Times New Roman" w:eastAsia="Times New Roman" w:hAnsi="Times New Roman" w:cs="Times New Roman"/>
        </w:rPr>
        <w:t xml:space="preserve"> ja</w:t>
      </w:r>
      <w:r w:rsidR="0047463F" w:rsidRPr="005D68C6">
        <w:rPr>
          <w:rFonts w:ascii="Times New Roman" w:eastAsia="Times New Roman" w:hAnsi="Times New Roman" w:cs="Times New Roman"/>
        </w:rPr>
        <w:t xml:space="preserve"> katastritunnus</w:t>
      </w:r>
      <w:r w:rsidRPr="005D68C6">
        <w:rPr>
          <w:rFonts w:ascii="Times New Roman" w:eastAsia="Times New Roman" w:hAnsi="Times New Roman" w:cs="Times New Roman"/>
        </w:rPr>
        <w:t>.</w:t>
      </w:r>
    </w:p>
    <w:p w14:paraId="769E3060" w14:textId="77777777" w:rsidR="001B4054" w:rsidRPr="005D68C6" w:rsidRDefault="001B4054" w:rsidP="001B4054">
      <w:pPr>
        <w:spacing w:after="0" w:line="257" w:lineRule="auto"/>
        <w:jc w:val="both"/>
        <w:rPr>
          <w:rFonts w:ascii="inherit" w:eastAsia="Times New Roman" w:hAnsi="inherit" w:cs="Times New Roman"/>
          <w:lang w:eastAsia="et-EE"/>
        </w:rPr>
      </w:pPr>
    </w:p>
    <w:p w14:paraId="5EA7EC55" w14:textId="31DFA87B" w:rsidR="00094B33" w:rsidRPr="005D68C6" w:rsidRDefault="003C6B94" w:rsidP="00785756">
      <w:pPr>
        <w:pStyle w:val="Loendilik"/>
        <w:numPr>
          <w:ilvl w:val="0"/>
          <w:numId w:val="4"/>
        </w:numPr>
        <w:spacing w:after="120" w:line="257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5D68C6">
        <w:rPr>
          <w:rFonts w:ascii="Times New Roman" w:eastAsia="Times New Roman" w:hAnsi="Times New Roman" w:cs="Times New Roman"/>
        </w:rPr>
        <w:t>Ehitisregistri</w:t>
      </w:r>
      <w:r w:rsidR="00873CAF" w:rsidRPr="005D68C6">
        <w:rPr>
          <w:rFonts w:ascii="Times New Roman" w:eastAsia="Times New Roman" w:hAnsi="Times New Roman" w:cs="Times New Roman"/>
        </w:rPr>
        <w:t xml:space="preserve"> andmetel </w:t>
      </w:r>
      <w:r w:rsidRPr="005D68C6">
        <w:rPr>
          <w:rFonts w:ascii="Times New Roman" w:eastAsia="Times New Roman" w:hAnsi="Times New Roman" w:cs="Times New Roman"/>
        </w:rPr>
        <w:t>ja energiamärgisel</w:t>
      </w:r>
      <w:r w:rsidR="00873CAF" w:rsidRPr="005D68C6">
        <w:rPr>
          <w:rFonts w:ascii="Times New Roman" w:eastAsia="Times New Roman" w:hAnsi="Times New Roman" w:cs="Times New Roman"/>
        </w:rPr>
        <w:t xml:space="preserve"> on </w:t>
      </w:r>
      <w:r w:rsidR="003131BA" w:rsidRPr="005D68C6">
        <w:rPr>
          <w:rFonts w:ascii="Times New Roman" w:eastAsia="Times New Roman" w:hAnsi="Times New Roman" w:cs="Times New Roman"/>
        </w:rPr>
        <w:t>lammutat</w:t>
      </w:r>
      <w:r w:rsidR="007D2208" w:rsidRPr="005D68C6">
        <w:rPr>
          <w:rFonts w:ascii="Times New Roman" w:eastAsia="Times New Roman" w:hAnsi="Times New Roman" w:cs="Times New Roman"/>
        </w:rPr>
        <w:t>a</w:t>
      </w:r>
      <w:r w:rsidR="003131BA" w:rsidRPr="005D68C6">
        <w:rPr>
          <w:rFonts w:ascii="Times New Roman" w:eastAsia="Times New Roman" w:hAnsi="Times New Roman" w:cs="Times New Roman"/>
        </w:rPr>
        <w:t>va hoone</w:t>
      </w:r>
      <w:r w:rsidR="007D2208" w:rsidRPr="005D68C6">
        <w:rPr>
          <w:rFonts w:ascii="Times New Roman" w:eastAsia="Times New Roman" w:hAnsi="Times New Roman" w:cs="Times New Roman"/>
        </w:rPr>
        <w:t xml:space="preserve">, </w:t>
      </w:r>
      <w:r w:rsidR="003131BA" w:rsidRPr="005D68C6">
        <w:rPr>
          <w:rFonts w:ascii="Times New Roman" w:eastAsia="Times New Roman" w:hAnsi="Times New Roman" w:cs="Times New Roman"/>
        </w:rPr>
        <w:t xml:space="preserve">Saha tee 11, Loo alevik (EHR </w:t>
      </w:r>
      <w:r w:rsidR="007D2208" w:rsidRPr="005D68C6">
        <w:rPr>
          <w:rFonts w:ascii="Times New Roman" w:eastAsia="Times New Roman" w:hAnsi="Times New Roman" w:cs="Times New Roman"/>
        </w:rPr>
        <w:t xml:space="preserve">120282172) </w:t>
      </w:r>
      <w:r w:rsidR="008927BE" w:rsidRPr="005D68C6">
        <w:rPr>
          <w:rFonts w:ascii="Times New Roman" w:eastAsia="Times New Roman" w:hAnsi="Times New Roman" w:cs="Times New Roman"/>
        </w:rPr>
        <w:t>köetav pind 2386,5 m</w:t>
      </w:r>
      <w:r w:rsidR="008927BE" w:rsidRPr="005D68C6">
        <w:rPr>
          <w:rFonts w:ascii="Times New Roman" w:eastAsia="Times New Roman" w:hAnsi="Times New Roman" w:cs="Times New Roman"/>
          <w:vertAlign w:val="superscript"/>
        </w:rPr>
        <w:t>2</w:t>
      </w:r>
      <w:r w:rsidR="008927BE" w:rsidRPr="005D68C6">
        <w:rPr>
          <w:rFonts w:ascii="Times New Roman" w:eastAsia="Times New Roman" w:hAnsi="Times New Roman" w:cs="Times New Roman"/>
        </w:rPr>
        <w:t xml:space="preserve">. Taotluse juurde lisatud </w:t>
      </w:r>
      <w:r w:rsidR="00225A74" w:rsidRPr="005D68C6">
        <w:rPr>
          <w:rFonts w:ascii="Times New Roman" w:eastAsia="Times New Roman" w:hAnsi="Times New Roman" w:cs="Times New Roman"/>
        </w:rPr>
        <w:t xml:space="preserve">Saha tee 11, Loo lammutusele mineva hoone ametlik ülesmõõdistus </w:t>
      </w:r>
      <w:r w:rsidR="008927BE" w:rsidRPr="005D68C6">
        <w:rPr>
          <w:rFonts w:ascii="Times New Roman" w:eastAsia="Times New Roman" w:hAnsi="Times New Roman" w:cs="Times New Roman"/>
        </w:rPr>
        <w:t>(</w:t>
      </w:r>
      <w:r w:rsidR="009308CC" w:rsidRPr="005D68C6">
        <w:rPr>
          <w:rFonts w:ascii="Times New Roman" w:eastAsia="Times New Roman" w:hAnsi="Times New Roman" w:cs="Times New Roman"/>
        </w:rPr>
        <w:t xml:space="preserve">juba </w:t>
      </w:r>
      <w:r w:rsidR="00225A74" w:rsidRPr="005D68C6">
        <w:rPr>
          <w:rFonts w:ascii="Times New Roman" w:eastAsia="Times New Roman" w:hAnsi="Times New Roman" w:cs="Times New Roman"/>
        </w:rPr>
        <w:t xml:space="preserve">aastast </w:t>
      </w:r>
      <w:r w:rsidR="008927BE" w:rsidRPr="005D68C6">
        <w:rPr>
          <w:rFonts w:ascii="Times New Roman" w:eastAsia="Times New Roman" w:hAnsi="Times New Roman" w:cs="Times New Roman"/>
        </w:rPr>
        <w:t>2020</w:t>
      </w:r>
      <w:r w:rsidR="00225A74" w:rsidRPr="005D68C6">
        <w:rPr>
          <w:rFonts w:ascii="Times New Roman" w:eastAsia="Times New Roman" w:hAnsi="Times New Roman" w:cs="Times New Roman"/>
        </w:rPr>
        <w:t>),</w:t>
      </w:r>
      <w:r w:rsidR="008927BE" w:rsidRPr="005D68C6">
        <w:rPr>
          <w:rFonts w:ascii="Times New Roman" w:eastAsia="Times New Roman" w:hAnsi="Times New Roman" w:cs="Times New Roman"/>
        </w:rPr>
        <w:t xml:space="preserve"> on köetav pind 3721,9 m</w:t>
      </w:r>
      <w:r w:rsidR="008927BE" w:rsidRPr="005D68C6">
        <w:rPr>
          <w:rFonts w:ascii="Times New Roman" w:eastAsia="Times New Roman" w:hAnsi="Times New Roman" w:cs="Times New Roman"/>
          <w:vertAlign w:val="superscript"/>
        </w:rPr>
        <w:t>2</w:t>
      </w:r>
      <w:r w:rsidR="008927BE" w:rsidRPr="005D68C6">
        <w:rPr>
          <w:rFonts w:ascii="Times New Roman" w:eastAsia="Times New Roman" w:hAnsi="Times New Roman" w:cs="Times New Roman"/>
        </w:rPr>
        <w:t>)</w:t>
      </w:r>
      <w:r w:rsidR="00225A74" w:rsidRPr="005D68C6">
        <w:rPr>
          <w:rFonts w:ascii="Times New Roman" w:eastAsia="Times New Roman" w:hAnsi="Times New Roman" w:cs="Times New Roman"/>
        </w:rPr>
        <w:t>.</w:t>
      </w:r>
      <w:r w:rsidR="00B43E9C" w:rsidRPr="005D68C6">
        <w:rPr>
          <w:rFonts w:ascii="Times New Roman" w:eastAsia="Times New Roman" w:hAnsi="Times New Roman" w:cs="Times New Roman"/>
        </w:rPr>
        <w:t xml:space="preserve"> Taotluses </w:t>
      </w:r>
      <w:r w:rsidR="008927BE" w:rsidRPr="005D68C6">
        <w:rPr>
          <w:rFonts w:ascii="Times New Roman" w:eastAsia="Times New Roman" w:hAnsi="Times New Roman" w:cs="Times New Roman"/>
        </w:rPr>
        <w:t>Näitajate</w:t>
      </w:r>
      <w:r w:rsidR="00B43E9C" w:rsidRPr="005D68C6">
        <w:rPr>
          <w:rFonts w:ascii="Times New Roman" w:eastAsia="Times New Roman" w:hAnsi="Times New Roman" w:cs="Times New Roman"/>
        </w:rPr>
        <w:t xml:space="preserve"> lehel</w:t>
      </w:r>
      <w:r w:rsidR="008927BE" w:rsidRPr="005D68C6">
        <w:rPr>
          <w:rFonts w:ascii="Times New Roman" w:eastAsia="Times New Roman" w:hAnsi="Times New Roman" w:cs="Times New Roman"/>
        </w:rPr>
        <w:t xml:space="preserve"> ning </w:t>
      </w:r>
      <w:r w:rsidR="00B43E9C" w:rsidRPr="005D68C6">
        <w:rPr>
          <w:rFonts w:ascii="Times New Roman" w:eastAsia="Times New Roman" w:hAnsi="Times New Roman" w:cs="Times New Roman"/>
        </w:rPr>
        <w:t xml:space="preserve">lisadokumendis Saha tee 11, Loo lammutusele mineva hoone mahud </w:t>
      </w:r>
      <w:r w:rsidR="008732D2" w:rsidRPr="005D68C6">
        <w:rPr>
          <w:rFonts w:ascii="Times New Roman" w:eastAsia="Times New Roman" w:hAnsi="Times New Roman" w:cs="Times New Roman"/>
        </w:rPr>
        <w:t xml:space="preserve">järgi soovitakse </w:t>
      </w:r>
      <w:r w:rsidR="00B43E9C" w:rsidRPr="005D68C6">
        <w:rPr>
          <w:rFonts w:ascii="Times New Roman" w:eastAsia="Times New Roman" w:hAnsi="Times New Roman" w:cs="Times New Roman"/>
        </w:rPr>
        <w:t>lammutada osa hoonest suurusega 2404 m</w:t>
      </w:r>
      <w:r w:rsidR="00B43E9C" w:rsidRPr="005D68C6">
        <w:rPr>
          <w:rFonts w:ascii="Times New Roman" w:eastAsia="Times New Roman" w:hAnsi="Times New Roman" w:cs="Times New Roman"/>
          <w:vertAlign w:val="superscript"/>
        </w:rPr>
        <w:t>2</w:t>
      </w:r>
      <w:r w:rsidR="008732D2" w:rsidRPr="005D68C6">
        <w:rPr>
          <w:rFonts w:ascii="Times New Roman" w:eastAsia="Times New Roman" w:hAnsi="Times New Roman" w:cs="Times New Roman"/>
        </w:rPr>
        <w:t>.</w:t>
      </w:r>
    </w:p>
    <w:p w14:paraId="1C84E16F" w14:textId="77777777" w:rsidR="00B14F43" w:rsidRPr="005D68C6" w:rsidRDefault="00B14F43" w:rsidP="00B14F43">
      <w:pPr>
        <w:pStyle w:val="Loendilik"/>
        <w:spacing w:after="0" w:line="257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1F4B1161" w14:textId="0D8E266A" w:rsidR="00B8363E" w:rsidRPr="005D68C6" w:rsidRDefault="00A22F6B" w:rsidP="00B8363E">
      <w:pPr>
        <w:pStyle w:val="Loendilik"/>
        <w:spacing w:after="0" w:line="257" w:lineRule="auto"/>
        <w:ind w:left="360"/>
        <w:jc w:val="both"/>
        <w:rPr>
          <w:rFonts w:ascii="Times New Roman" w:eastAsia="Times New Roman" w:hAnsi="Times New Roman" w:cs="Times New Roman"/>
        </w:rPr>
      </w:pPr>
      <w:r w:rsidRPr="005D68C6">
        <w:rPr>
          <w:rFonts w:ascii="Times New Roman" w:eastAsia="Times New Roman" w:hAnsi="Times New Roman" w:cs="Times New Roman"/>
        </w:rPr>
        <w:t xml:space="preserve">Esitatud andmete põhjal </w:t>
      </w:r>
      <w:r w:rsidR="001C04E8" w:rsidRPr="005D68C6">
        <w:rPr>
          <w:rFonts w:ascii="Times New Roman" w:eastAsia="Times New Roman" w:hAnsi="Times New Roman" w:cs="Times New Roman"/>
        </w:rPr>
        <w:t>soovite lammutada osa hoonest, mis on suurem kui ehitisregistri andmetel kogu köetav pind?</w:t>
      </w:r>
      <w:r w:rsidR="00BE3DCF" w:rsidRPr="005D68C6">
        <w:rPr>
          <w:rFonts w:ascii="Times New Roman" w:eastAsia="Times New Roman" w:hAnsi="Times New Roman" w:cs="Times New Roman"/>
        </w:rPr>
        <w:t xml:space="preserve"> </w:t>
      </w:r>
      <w:r w:rsidR="00187AED" w:rsidRPr="005D68C6">
        <w:rPr>
          <w:rFonts w:ascii="Times New Roman" w:eastAsia="Times New Roman" w:hAnsi="Times New Roman" w:cs="Times New Roman"/>
        </w:rPr>
        <w:t xml:space="preserve">Miks ei ole </w:t>
      </w:r>
      <w:r w:rsidR="00B14F43" w:rsidRPr="005D68C6">
        <w:rPr>
          <w:rFonts w:ascii="Times New Roman" w:eastAsia="Times New Roman" w:hAnsi="Times New Roman" w:cs="Times New Roman"/>
        </w:rPr>
        <w:t>enne taotluse esitamist korrasta</w:t>
      </w:r>
      <w:r w:rsidR="009308CC" w:rsidRPr="005D68C6">
        <w:rPr>
          <w:rFonts w:ascii="Times New Roman" w:eastAsia="Times New Roman" w:hAnsi="Times New Roman" w:cs="Times New Roman"/>
        </w:rPr>
        <w:t>tud</w:t>
      </w:r>
      <w:r w:rsidR="00B14F43" w:rsidRPr="005D68C6">
        <w:rPr>
          <w:rFonts w:ascii="Times New Roman" w:eastAsia="Times New Roman" w:hAnsi="Times New Roman" w:cs="Times New Roman"/>
        </w:rPr>
        <w:t xml:space="preserve"> ehitisregistri andmed</w:t>
      </w:r>
      <w:r w:rsidR="009308CC" w:rsidRPr="005D68C6">
        <w:rPr>
          <w:rFonts w:ascii="Times New Roman" w:eastAsia="Times New Roman" w:hAnsi="Times New Roman" w:cs="Times New Roman"/>
        </w:rPr>
        <w:t>?</w:t>
      </w:r>
      <w:r w:rsidR="00B14F43" w:rsidRPr="005D68C6">
        <w:rPr>
          <w:rFonts w:ascii="Times New Roman" w:eastAsia="Times New Roman" w:hAnsi="Times New Roman" w:cs="Times New Roman"/>
        </w:rPr>
        <w:t xml:space="preserve"> </w:t>
      </w:r>
      <w:r w:rsidR="00B8363E" w:rsidRPr="005D68C6">
        <w:rPr>
          <w:rFonts w:ascii="Times New Roman" w:eastAsia="Times New Roman" w:hAnsi="Times New Roman" w:cs="Times New Roman"/>
        </w:rPr>
        <w:t>Palun korrastage andmed ning viige esitatud dokumentides toodud info vastavusse.</w:t>
      </w:r>
    </w:p>
    <w:p w14:paraId="2D6F2C43" w14:textId="77777777" w:rsidR="00B8363E" w:rsidRPr="005D68C6" w:rsidRDefault="00B8363E" w:rsidP="00B8363E">
      <w:pPr>
        <w:pStyle w:val="Loendilik"/>
        <w:spacing w:after="0" w:line="257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67B08B65" w14:textId="64FB048C" w:rsidR="00845BAA" w:rsidRPr="005D68C6" w:rsidRDefault="00094B33" w:rsidP="00B8363E">
      <w:pPr>
        <w:pStyle w:val="Loendilik"/>
        <w:numPr>
          <w:ilvl w:val="0"/>
          <w:numId w:val="4"/>
        </w:numPr>
        <w:spacing w:after="120" w:line="257" w:lineRule="auto"/>
        <w:jc w:val="both"/>
        <w:rPr>
          <w:rFonts w:ascii="Times New Roman" w:eastAsia="Times New Roman" w:hAnsi="Times New Roman" w:cs="Times New Roman"/>
        </w:rPr>
      </w:pPr>
      <w:r w:rsidRPr="005D68C6">
        <w:rPr>
          <w:rFonts w:ascii="Times New Roman" w:eastAsia="Times New Roman" w:hAnsi="Times New Roman" w:cs="Times New Roman"/>
        </w:rPr>
        <w:t>Ehitisregistri numbri juurde olete märkinud katast</w:t>
      </w:r>
      <w:r w:rsidR="00CC2F5B" w:rsidRPr="005D68C6">
        <w:rPr>
          <w:rFonts w:ascii="Times New Roman" w:eastAsia="Times New Roman" w:hAnsi="Times New Roman" w:cs="Times New Roman"/>
        </w:rPr>
        <w:t>ritunnuse</w:t>
      </w:r>
      <w:r w:rsidR="005C6510" w:rsidRPr="005D68C6">
        <w:rPr>
          <w:rFonts w:ascii="Times New Roman" w:eastAsia="Times New Roman" w:hAnsi="Times New Roman" w:cs="Times New Roman"/>
        </w:rPr>
        <w:t xml:space="preserve"> 24504:003:1013</w:t>
      </w:r>
      <w:r w:rsidR="00CC2F5B" w:rsidRPr="005D68C6">
        <w:rPr>
          <w:rFonts w:ascii="Times New Roman" w:eastAsia="Times New Roman" w:hAnsi="Times New Roman" w:cs="Times New Roman"/>
        </w:rPr>
        <w:t>. Palun lisage ehitusregistri number</w:t>
      </w:r>
      <w:r w:rsidR="005C6510" w:rsidRPr="005D68C6">
        <w:rPr>
          <w:rFonts w:ascii="Times New Roman" w:eastAsia="Times New Roman" w:hAnsi="Times New Roman" w:cs="Times New Roman"/>
        </w:rPr>
        <w:t xml:space="preserve">. </w:t>
      </w:r>
      <w:r w:rsidR="00E1388D" w:rsidRPr="005D68C6">
        <w:rPr>
          <w:rFonts w:ascii="Times New Roman" w:eastAsia="Times New Roman" w:hAnsi="Times New Roman" w:cs="Times New Roman"/>
        </w:rPr>
        <w:t xml:space="preserve">Saha tee 11, Loo alevik Jõelähtme vald </w:t>
      </w:r>
      <w:r w:rsidR="00B8363E" w:rsidRPr="005D68C6">
        <w:rPr>
          <w:rFonts w:ascii="Times New Roman" w:eastAsia="Times New Roman" w:hAnsi="Times New Roman" w:cs="Times New Roman"/>
        </w:rPr>
        <w:t>ehitisregistri</w:t>
      </w:r>
      <w:r w:rsidR="00E1388D" w:rsidRPr="005D68C6">
        <w:rPr>
          <w:rFonts w:ascii="Times New Roman" w:eastAsia="Times New Roman" w:hAnsi="Times New Roman" w:cs="Times New Roman"/>
        </w:rPr>
        <w:t xml:space="preserve"> number on 120282172</w:t>
      </w:r>
      <w:r w:rsidR="00845BAA" w:rsidRPr="005D68C6">
        <w:rPr>
          <w:rFonts w:ascii="Times New Roman" w:eastAsia="Times New Roman" w:hAnsi="Times New Roman" w:cs="Times New Roman"/>
        </w:rPr>
        <w:t>.</w:t>
      </w:r>
    </w:p>
    <w:p w14:paraId="14F4F3C8" w14:textId="77777777" w:rsidR="00845BAA" w:rsidRPr="005D68C6" w:rsidRDefault="00845BAA" w:rsidP="00CC2F5B">
      <w:pPr>
        <w:spacing w:after="0" w:line="257" w:lineRule="auto"/>
        <w:jc w:val="both"/>
        <w:rPr>
          <w:rFonts w:ascii="inherit" w:eastAsia="Times New Roman" w:hAnsi="inherit" w:cs="Times New Roman"/>
          <w:lang w:eastAsia="et-EE"/>
        </w:rPr>
      </w:pPr>
    </w:p>
    <w:p w14:paraId="1E283692" w14:textId="7AE0965A" w:rsidR="00CC2F5B" w:rsidRPr="005D68C6" w:rsidRDefault="005C6510" w:rsidP="00CC2F5B">
      <w:pPr>
        <w:spacing w:after="0" w:line="257" w:lineRule="auto"/>
        <w:jc w:val="both"/>
        <w:rPr>
          <w:rFonts w:ascii="inherit" w:eastAsia="Times New Roman" w:hAnsi="inherit" w:cs="Times New Roman"/>
          <w:lang w:eastAsia="et-EE"/>
        </w:rPr>
      </w:pPr>
      <w:r w:rsidRPr="005D68C6">
        <w:rPr>
          <w:rFonts w:ascii="inherit" w:eastAsia="Times New Roman" w:hAnsi="inherit" w:cs="Times New Roman"/>
          <w:lang w:eastAsia="et-EE"/>
        </w:rPr>
        <w:t xml:space="preserve"> </w:t>
      </w:r>
      <w:r w:rsidR="00CC2F5B" w:rsidRPr="005D68C6">
        <w:rPr>
          <w:rFonts w:ascii="inherit" w:eastAsia="Times New Roman" w:hAnsi="inherit" w:cs="Times New Roman"/>
          <w:lang w:eastAsia="et-EE"/>
        </w:rPr>
        <w:t xml:space="preserve"> </w:t>
      </w:r>
    </w:p>
    <w:p w14:paraId="62993A42" w14:textId="01A47BA6" w:rsidR="00F27D05" w:rsidRPr="005D68C6" w:rsidRDefault="00BF0934" w:rsidP="00785756">
      <w:pPr>
        <w:spacing w:after="120" w:line="257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5D68C6">
        <w:rPr>
          <w:rFonts w:ascii="Times New Roman" w:eastAsia="Times New Roman" w:hAnsi="Times New Roman" w:cs="Times New Roman"/>
          <w:u w:val="single"/>
        </w:rPr>
        <w:t>Osa 4 – Näitajad</w:t>
      </w:r>
    </w:p>
    <w:p w14:paraId="3D8A4218" w14:textId="77777777" w:rsidR="00007DC3" w:rsidRPr="005D68C6" w:rsidRDefault="00007DC3" w:rsidP="00B043BF">
      <w:pPr>
        <w:pStyle w:val="Loendilik"/>
        <w:numPr>
          <w:ilvl w:val="0"/>
          <w:numId w:val="4"/>
        </w:numPr>
        <w:spacing w:after="0" w:line="257" w:lineRule="auto"/>
        <w:jc w:val="both"/>
        <w:rPr>
          <w:rFonts w:ascii="Times New Roman" w:eastAsia="Times New Roman" w:hAnsi="Times New Roman" w:cs="Times New Roman"/>
        </w:rPr>
      </w:pPr>
      <w:r w:rsidRPr="005D68C6">
        <w:rPr>
          <w:rFonts w:ascii="Times New Roman" w:eastAsia="Times New Roman" w:hAnsi="Times New Roman" w:cs="Times New Roman"/>
        </w:rPr>
        <w:t>Kuna Näitajate lehel esitatud andmed kajastuvad hiljem ka lõpparuandes ja neist peab selgelt aru saama, mida projektiga tehakse, palume näitajate täpsustuslahtrid põhjalikumalt täita, mh:</w:t>
      </w:r>
    </w:p>
    <w:p w14:paraId="667D2C82" w14:textId="2E22D7EB" w:rsidR="001E5CE6" w:rsidRPr="005D68C6" w:rsidRDefault="006F35E7" w:rsidP="00007DC3">
      <w:pPr>
        <w:pStyle w:val="Loendilik"/>
        <w:numPr>
          <w:ilvl w:val="1"/>
          <w:numId w:val="4"/>
        </w:numPr>
        <w:spacing w:after="0" w:line="257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5D68C6">
        <w:rPr>
          <w:rFonts w:ascii="Times New Roman" w:eastAsia="Times New Roman" w:hAnsi="Times New Roman" w:cs="Times New Roman"/>
        </w:rPr>
        <w:t>’Ehitatava liginullenergiahoone köetava pinna ruutmeetrite arv, mida ei kasutata avaliku sektori poolt (mitteabikõlblik pind)’</w:t>
      </w:r>
      <w:r w:rsidR="009E01C4" w:rsidRPr="005D68C6">
        <w:rPr>
          <w:rFonts w:ascii="Times New Roman" w:eastAsia="Times New Roman" w:hAnsi="Times New Roman" w:cs="Times New Roman"/>
        </w:rPr>
        <w:t xml:space="preserve"> </w:t>
      </w:r>
      <w:r w:rsidR="001626DF" w:rsidRPr="005D68C6">
        <w:rPr>
          <w:rFonts w:ascii="Times New Roman" w:eastAsia="Times New Roman" w:hAnsi="Times New Roman" w:cs="Times New Roman"/>
        </w:rPr>
        <w:t>Näitaja täpsustuslahtris</w:t>
      </w:r>
      <w:r w:rsidR="008D7A72" w:rsidRPr="005D68C6">
        <w:rPr>
          <w:rFonts w:ascii="Times New Roman" w:eastAsia="Times New Roman" w:hAnsi="Times New Roman" w:cs="Times New Roman"/>
        </w:rPr>
        <w:t xml:space="preserve"> olev info</w:t>
      </w:r>
      <w:r w:rsidR="001E5CE6" w:rsidRPr="005D68C6">
        <w:rPr>
          <w:rFonts w:ascii="Times New Roman" w:eastAsia="Times New Roman" w:hAnsi="Times New Roman" w:cs="Times New Roman"/>
        </w:rPr>
        <w:t xml:space="preserve">: </w:t>
      </w:r>
      <w:r w:rsidR="00EB0735" w:rsidRPr="005D68C6">
        <w:rPr>
          <w:rFonts w:ascii="Times New Roman" w:eastAsia="Times New Roman" w:hAnsi="Times New Roman" w:cs="Times New Roman"/>
        </w:rPr>
        <w:t>„</w:t>
      </w:r>
      <w:r w:rsidR="001E5CE6" w:rsidRPr="005D68C6">
        <w:rPr>
          <w:rFonts w:ascii="Times New Roman" w:eastAsia="Times New Roman" w:hAnsi="Times New Roman" w:cs="Times New Roman"/>
          <w:i/>
          <w:iCs/>
        </w:rPr>
        <w:t>Kavandatav hoone, mille köetav pind on 1950 m², on funktsionaalselt jaotatud neljale korrusele, millest igaüks teenindab konkreetseid sihtgruppe. Hoones hakkavad tegutsema Loo noortekeskus, Jõelähtme Muusika- ja Kunstikool ning Jõelähtme valla Päevakeskus. Hoone on funktsionaalselt iseseisev, so. noortekeskus, muusika- ja kunstikool, eakate päevakeskus, ehk on mõeldud multifunktsionaalsena KOKS-is ettenähtud teenuste osutamiseks.</w:t>
      </w:r>
      <w:r w:rsidR="00EB0735" w:rsidRPr="005D68C6">
        <w:rPr>
          <w:rFonts w:ascii="Times New Roman" w:eastAsia="Times New Roman" w:hAnsi="Times New Roman" w:cs="Times New Roman"/>
          <w:i/>
          <w:iCs/>
        </w:rPr>
        <w:t>“</w:t>
      </w:r>
      <w:r w:rsidR="001E5CE6" w:rsidRPr="005D68C6">
        <w:rPr>
          <w:rFonts w:ascii="Times New Roman" w:eastAsia="Times New Roman" w:hAnsi="Times New Roman" w:cs="Times New Roman"/>
          <w:i/>
          <w:iCs/>
        </w:rPr>
        <w:t xml:space="preserve"> </w:t>
      </w:r>
      <w:r w:rsidR="00EB0735" w:rsidRPr="005D68C6">
        <w:rPr>
          <w:rFonts w:ascii="Times New Roman" w:eastAsia="Times New Roman" w:hAnsi="Times New Roman" w:cs="Times New Roman"/>
        </w:rPr>
        <w:t>p</w:t>
      </w:r>
      <w:r w:rsidR="005E0ECC" w:rsidRPr="005D68C6">
        <w:rPr>
          <w:rFonts w:ascii="Times New Roman" w:eastAsia="Times New Roman" w:hAnsi="Times New Roman" w:cs="Times New Roman"/>
        </w:rPr>
        <w:t xml:space="preserve">alun tõstke </w:t>
      </w:r>
      <w:r w:rsidR="004B1911" w:rsidRPr="005D68C6">
        <w:rPr>
          <w:rFonts w:ascii="Times New Roman" w:eastAsia="Times New Roman" w:hAnsi="Times New Roman" w:cs="Times New Roman"/>
        </w:rPr>
        <w:t>’</w:t>
      </w:r>
      <w:r w:rsidR="004B1911" w:rsidRPr="005D68C6">
        <w:rPr>
          <w:rFonts w:ascii="Roboto Condensed" w:hAnsi="Roboto Condensed"/>
          <w:sz w:val="20"/>
          <w:szCs w:val="20"/>
          <w:shd w:val="clear" w:color="auto" w:fill="FFFFFF"/>
        </w:rPr>
        <w:t xml:space="preserve"> </w:t>
      </w:r>
      <w:r w:rsidR="004B1911" w:rsidRPr="005D68C6">
        <w:rPr>
          <w:rFonts w:ascii="Times New Roman" w:eastAsia="Times New Roman" w:hAnsi="Times New Roman" w:cs="Times New Roman"/>
        </w:rPr>
        <w:t>Kohaliku omavalitsuse teenuse osutamiseks kasutatava köetava pinna ruutmeetrite arv ehitatavas liginullenergiahoones’ täpsustus</w:t>
      </w:r>
      <w:r w:rsidR="00EB0735" w:rsidRPr="005D68C6">
        <w:rPr>
          <w:rFonts w:ascii="Times New Roman" w:eastAsia="Times New Roman" w:hAnsi="Times New Roman" w:cs="Times New Roman"/>
        </w:rPr>
        <w:t xml:space="preserve">e </w:t>
      </w:r>
      <w:r w:rsidR="004B1911" w:rsidRPr="005D68C6">
        <w:rPr>
          <w:rFonts w:ascii="Times New Roman" w:eastAsia="Times New Roman" w:hAnsi="Times New Roman" w:cs="Times New Roman"/>
        </w:rPr>
        <w:t>lahtrisse</w:t>
      </w:r>
      <w:r w:rsidR="00EB0735" w:rsidRPr="005D68C6">
        <w:rPr>
          <w:rFonts w:ascii="Times New Roman" w:eastAsia="Times New Roman" w:hAnsi="Times New Roman" w:cs="Times New Roman"/>
        </w:rPr>
        <w:t>.</w:t>
      </w:r>
    </w:p>
    <w:p w14:paraId="75724FF7" w14:textId="77777777" w:rsidR="00EB0735" w:rsidRPr="005D68C6" w:rsidRDefault="00EB0735" w:rsidP="00EB0735">
      <w:pPr>
        <w:pStyle w:val="Loendilik"/>
        <w:spacing w:after="0" w:line="257" w:lineRule="auto"/>
        <w:ind w:left="792"/>
        <w:jc w:val="both"/>
        <w:rPr>
          <w:rFonts w:ascii="Times New Roman" w:eastAsia="Times New Roman" w:hAnsi="Times New Roman" w:cs="Times New Roman"/>
          <w:i/>
          <w:iCs/>
        </w:rPr>
      </w:pPr>
    </w:p>
    <w:p w14:paraId="58B9BA80" w14:textId="2266C4F0" w:rsidR="006F35E7" w:rsidRPr="005D68C6" w:rsidRDefault="00981026" w:rsidP="00EB0735">
      <w:pPr>
        <w:pStyle w:val="Loendilik"/>
        <w:spacing w:after="0" w:line="257" w:lineRule="auto"/>
        <w:ind w:left="792"/>
        <w:jc w:val="both"/>
        <w:rPr>
          <w:rFonts w:ascii="Times New Roman" w:eastAsia="Times New Roman" w:hAnsi="Times New Roman" w:cs="Times New Roman"/>
          <w:i/>
          <w:iCs/>
        </w:rPr>
      </w:pPr>
      <w:r w:rsidRPr="005D68C6">
        <w:rPr>
          <w:rFonts w:ascii="Times New Roman" w:eastAsia="Times New Roman" w:hAnsi="Times New Roman" w:cs="Times New Roman"/>
        </w:rPr>
        <w:t>’Ehitatava liginullenergiahoone köetava pinna ruutmeetrite arv, mida ei kasutata avaliku sektori poolt (mitteabikõlblik pind)’ täpsustuse lahtris</w:t>
      </w:r>
      <w:r w:rsidR="00B84679" w:rsidRPr="005D68C6">
        <w:rPr>
          <w:rFonts w:ascii="Times New Roman" w:eastAsia="Times New Roman" w:hAnsi="Times New Roman" w:cs="Times New Roman"/>
        </w:rPr>
        <w:t>se</w:t>
      </w:r>
      <w:r w:rsidR="001626DF" w:rsidRPr="005D68C6">
        <w:rPr>
          <w:rFonts w:ascii="Times New Roman" w:eastAsia="Times New Roman" w:hAnsi="Times New Roman" w:cs="Times New Roman"/>
        </w:rPr>
        <w:t xml:space="preserve"> kirjutage näiteks, et </w:t>
      </w:r>
      <w:r w:rsidR="001626DF" w:rsidRPr="005D68C6">
        <w:rPr>
          <w:rFonts w:ascii="Times New Roman" w:eastAsia="Times New Roman" w:hAnsi="Times New Roman" w:cs="Times New Roman"/>
          <w:i/>
          <w:iCs/>
        </w:rPr>
        <w:t>kogu köetav pind on avaliku sektori kasutuses, mitteabikõlblikku pinda ei ole.</w:t>
      </w:r>
    </w:p>
    <w:p w14:paraId="072DE7D8" w14:textId="5DA305DA" w:rsidR="001626DF" w:rsidRPr="005D68C6" w:rsidRDefault="0093400F" w:rsidP="00535106">
      <w:pPr>
        <w:pStyle w:val="Loendilik"/>
        <w:numPr>
          <w:ilvl w:val="1"/>
          <w:numId w:val="4"/>
        </w:numPr>
        <w:spacing w:after="0" w:line="257" w:lineRule="auto"/>
        <w:jc w:val="both"/>
        <w:rPr>
          <w:rFonts w:ascii="Times New Roman" w:eastAsia="Times New Roman" w:hAnsi="Times New Roman" w:cs="Times New Roman"/>
        </w:rPr>
      </w:pPr>
      <w:r w:rsidRPr="005D68C6">
        <w:rPr>
          <w:rFonts w:ascii="Times New Roman" w:eastAsia="Times New Roman" w:hAnsi="Times New Roman" w:cs="Times New Roman"/>
        </w:rPr>
        <w:lastRenderedPageBreak/>
        <w:t>’</w:t>
      </w:r>
      <w:r w:rsidR="00B43D8E" w:rsidRPr="005D68C6">
        <w:rPr>
          <w:rFonts w:ascii="Times New Roman" w:eastAsia="Times New Roman" w:hAnsi="Times New Roman" w:cs="Times New Roman"/>
        </w:rPr>
        <w:t>Ehitatava liginullenergiahoone köetava pinna ruutmeetrite arv kokku’ näitaja täpsustus</w:t>
      </w:r>
      <w:r w:rsidR="00D16404" w:rsidRPr="005D68C6">
        <w:rPr>
          <w:rFonts w:ascii="Times New Roman" w:eastAsia="Times New Roman" w:hAnsi="Times New Roman" w:cs="Times New Roman"/>
        </w:rPr>
        <w:t xml:space="preserve"> </w:t>
      </w:r>
      <w:r w:rsidR="00B43D8E" w:rsidRPr="005D68C6">
        <w:rPr>
          <w:rFonts w:ascii="Times New Roman" w:eastAsia="Times New Roman" w:hAnsi="Times New Roman" w:cs="Times New Roman"/>
        </w:rPr>
        <w:t>lahtris</w:t>
      </w:r>
      <w:r w:rsidR="00D16404" w:rsidRPr="005D68C6">
        <w:rPr>
          <w:rFonts w:ascii="Times New Roman" w:eastAsia="Times New Roman" w:hAnsi="Times New Roman" w:cs="Times New Roman"/>
        </w:rPr>
        <w:t xml:space="preserve"> palun kirjutada täpne köetav pind, milleks on 19</w:t>
      </w:r>
      <w:r w:rsidR="002A6CB1" w:rsidRPr="005D68C6">
        <w:rPr>
          <w:rFonts w:ascii="Times New Roman" w:eastAsia="Times New Roman" w:hAnsi="Times New Roman" w:cs="Times New Roman"/>
        </w:rPr>
        <w:t>50, 90 m</w:t>
      </w:r>
      <w:r w:rsidR="002A6CB1" w:rsidRPr="005D68C6">
        <w:rPr>
          <w:rFonts w:ascii="Times New Roman" w:eastAsia="Times New Roman" w:hAnsi="Times New Roman" w:cs="Times New Roman"/>
          <w:vertAlign w:val="superscript"/>
        </w:rPr>
        <w:t>2</w:t>
      </w:r>
      <w:r w:rsidR="002A6CB1" w:rsidRPr="005D68C6">
        <w:rPr>
          <w:rFonts w:ascii="Times New Roman" w:eastAsia="Times New Roman" w:hAnsi="Times New Roman" w:cs="Times New Roman"/>
        </w:rPr>
        <w:t>.</w:t>
      </w:r>
      <w:r w:rsidR="00D16404" w:rsidRPr="005D68C6">
        <w:rPr>
          <w:rFonts w:ascii="Times New Roman" w:eastAsia="Times New Roman" w:hAnsi="Times New Roman" w:cs="Times New Roman"/>
        </w:rPr>
        <w:t xml:space="preserve"> </w:t>
      </w:r>
    </w:p>
    <w:p w14:paraId="5BA5B3A8" w14:textId="77777777" w:rsidR="0093400F" w:rsidRPr="005D68C6" w:rsidRDefault="0093400F" w:rsidP="0093400F">
      <w:pPr>
        <w:pStyle w:val="Loendilik"/>
        <w:spacing w:after="0" w:line="257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7B9B6768" w14:textId="586AB0F8" w:rsidR="005B421D" w:rsidRPr="005D68C6" w:rsidRDefault="005B421D" w:rsidP="00535106">
      <w:pPr>
        <w:pStyle w:val="Loendilik"/>
        <w:numPr>
          <w:ilvl w:val="1"/>
          <w:numId w:val="4"/>
        </w:numPr>
        <w:spacing w:after="0" w:line="257" w:lineRule="auto"/>
        <w:jc w:val="both"/>
        <w:rPr>
          <w:rFonts w:ascii="Times New Roman" w:eastAsia="Times New Roman" w:hAnsi="Times New Roman" w:cs="Times New Roman"/>
        </w:rPr>
      </w:pPr>
      <w:r w:rsidRPr="005D68C6">
        <w:rPr>
          <w:rFonts w:ascii="Times New Roman" w:eastAsia="Times New Roman" w:hAnsi="Times New Roman" w:cs="Times New Roman"/>
        </w:rPr>
        <w:t xml:space="preserve">Palun märkida ’Lammutatava suure energiakuluga hoone, hoonete või nende osade köetava pinna ruutmeetrite arv’ </w:t>
      </w:r>
      <w:r w:rsidR="002E0F8E" w:rsidRPr="005D68C6">
        <w:rPr>
          <w:rFonts w:ascii="Times New Roman" w:eastAsia="Times New Roman" w:hAnsi="Times New Roman" w:cs="Times New Roman"/>
        </w:rPr>
        <w:t>nii alg</w:t>
      </w:r>
      <w:r w:rsidR="007D2B1A" w:rsidRPr="005D68C6">
        <w:rPr>
          <w:rFonts w:ascii="Times New Roman" w:eastAsia="Times New Roman" w:hAnsi="Times New Roman" w:cs="Times New Roman"/>
        </w:rPr>
        <w:t xml:space="preserve">- </w:t>
      </w:r>
      <w:r w:rsidR="002E0F8E" w:rsidRPr="005D68C6">
        <w:rPr>
          <w:rFonts w:ascii="Times New Roman" w:eastAsia="Times New Roman" w:hAnsi="Times New Roman" w:cs="Times New Roman"/>
        </w:rPr>
        <w:t>kui sihtväärtuseks lammutata hoone köetav pind</w:t>
      </w:r>
      <w:r w:rsidR="007D2B1A" w:rsidRPr="005D68C6">
        <w:rPr>
          <w:rFonts w:ascii="Times New Roman" w:eastAsia="Times New Roman" w:hAnsi="Times New Roman" w:cs="Times New Roman"/>
        </w:rPr>
        <w:t>.</w:t>
      </w:r>
    </w:p>
    <w:p w14:paraId="13DAF54C" w14:textId="77777777" w:rsidR="005B421D" w:rsidRPr="005D68C6" w:rsidRDefault="005B421D" w:rsidP="005B421D">
      <w:pPr>
        <w:pStyle w:val="Loendilik"/>
        <w:rPr>
          <w:rFonts w:ascii="Times New Roman" w:eastAsia="Times New Roman" w:hAnsi="Times New Roman" w:cs="Times New Roman"/>
        </w:rPr>
      </w:pPr>
    </w:p>
    <w:p w14:paraId="3E08C209" w14:textId="47434ADA" w:rsidR="002A6CB1" w:rsidRPr="005D68C6" w:rsidRDefault="0093400F" w:rsidP="00535106">
      <w:pPr>
        <w:pStyle w:val="Loendilik"/>
        <w:numPr>
          <w:ilvl w:val="1"/>
          <w:numId w:val="4"/>
        </w:numPr>
        <w:spacing w:after="0" w:line="257" w:lineRule="auto"/>
        <w:jc w:val="both"/>
        <w:rPr>
          <w:rFonts w:ascii="Times New Roman" w:eastAsia="Times New Roman" w:hAnsi="Times New Roman" w:cs="Times New Roman"/>
        </w:rPr>
      </w:pPr>
      <w:r w:rsidRPr="005D68C6">
        <w:rPr>
          <w:rFonts w:ascii="Times New Roman" w:eastAsia="Times New Roman" w:hAnsi="Times New Roman" w:cs="Times New Roman"/>
        </w:rPr>
        <w:t xml:space="preserve">’Lammutatava suure energiakuluga hoone, hoonete või nende osade köetava pinna ruutmeetrite arv’ </w:t>
      </w:r>
      <w:r w:rsidR="00C45E54" w:rsidRPr="005D68C6">
        <w:rPr>
          <w:rFonts w:ascii="Times New Roman" w:eastAsia="Times New Roman" w:hAnsi="Times New Roman" w:cs="Times New Roman"/>
        </w:rPr>
        <w:t>muuta näitaja täpsustuslahtris olev tekst. Vastavalt meetme määruse järgi peab k</w:t>
      </w:r>
      <w:r w:rsidR="00EB7BC2" w:rsidRPr="005D68C6">
        <w:rPr>
          <w:rFonts w:ascii="Times New Roman" w:eastAsia="Times New Roman" w:hAnsi="Times New Roman" w:cs="Times New Roman"/>
        </w:rPr>
        <w:t>ö</w:t>
      </w:r>
      <w:r w:rsidR="00C45E54" w:rsidRPr="005D68C6">
        <w:rPr>
          <w:rFonts w:ascii="Times New Roman" w:eastAsia="Times New Roman" w:hAnsi="Times New Roman" w:cs="Times New Roman"/>
        </w:rPr>
        <w:t>etav pind olema</w:t>
      </w:r>
      <w:r w:rsidR="00EB7BC2" w:rsidRPr="005D68C6">
        <w:rPr>
          <w:rFonts w:ascii="Times New Roman" w:eastAsia="Times New Roman" w:hAnsi="Times New Roman" w:cs="Times New Roman"/>
        </w:rPr>
        <w:t xml:space="preserve"> </w:t>
      </w:r>
      <w:r w:rsidR="00C45E54" w:rsidRPr="005D68C6">
        <w:rPr>
          <w:rFonts w:ascii="Times New Roman" w:eastAsia="Times New Roman" w:hAnsi="Times New Roman" w:cs="Times New Roman"/>
        </w:rPr>
        <w:t xml:space="preserve">ehitisregistri andemete põhjal. Palun vt ka </w:t>
      </w:r>
      <w:r w:rsidR="00EB7BC2" w:rsidRPr="005D68C6">
        <w:rPr>
          <w:rFonts w:ascii="Times New Roman" w:eastAsia="Times New Roman" w:hAnsi="Times New Roman" w:cs="Times New Roman"/>
        </w:rPr>
        <w:t>küsimust nr 4</w:t>
      </w:r>
      <w:r w:rsidR="00DB2A99" w:rsidRPr="005D68C6">
        <w:rPr>
          <w:rFonts w:ascii="Times New Roman" w:eastAsia="Times New Roman" w:hAnsi="Times New Roman" w:cs="Times New Roman"/>
        </w:rPr>
        <w:t>.</w:t>
      </w:r>
    </w:p>
    <w:p w14:paraId="18BCBC03" w14:textId="77777777" w:rsidR="00DB7563" w:rsidRPr="005D68C6" w:rsidRDefault="00DB7563" w:rsidP="00DB7563">
      <w:pPr>
        <w:pStyle w:val="Loendilik"/>
        <w:rPr>
          <w:rFonts w:ascii="Times New Roman" w:eastAsia="Times New Roman" w:hAnsi="Times New Roman" w:cs="Times New Roman"/>
        </w:rPr>
      </w:pPr>
    </w:p>
    <w:p w14:paraId="76819241" w14:textId="318D1E49" w:rsidR="00535106" w:rsidRPr="005D68C6" w:rsidRDefault="00535106" w:rsidP="00535106">
      <w:pPr>
        <w:pStyle w:val="Loendilik"/>
        <w:numPr>
          <w:ilvl w:val="1"/>
          <w:numId w:val="4"/>
        </w:numPr>
        <w:spacing w:after="0" w:line="257" w:lineRule="auto"/>
        <w:jc w:val="both"/>
        <w:rPr>
          <w:rFonts w:ascii="Times New Roman" w:eastAsia="Times New Roman" w:hAnsi="Times New Roman" w:cs="Times New Roman"/>
        </w:rPr>
      </w:pPr>
      <w:r w:rsidRPr="005D68C6">
        <w:rPr>
          <w:rFonts w:ascii="Times New Roman" w:eastAsia="Times New Roman" w:hAnsi="Times New Roman" w:cs="Times New Roman"/>
        </w:rPr>
        <w:t>’Avaliku sektori hoonete arv, millesse tehtavate investeeringute kaudu parandatakse energiatõhusust, vähendatakse hoonesse tarnitud energiat ja hoone ülalpidamiskulusid või edendatakse taastuvenergia kasutust’ palun lisage täpne aadress ja õige katastritunnus</w:t>
      </w:r>
      <w:r w:rsidR="0041352E" w:rsidRPr="005D68C6">
        <w:rPr>
          <w:rFonts w:ascii="Times New Roman" w:eastAsia="Times New Roman" w:hAnsi="Times New Roman" w:cs="Times New Roman"/>
        </w:rPr>
        <w:t>, vt ka küsimust 3.</w:t>
      </w:r>
    </w:p>
    <w:p w14:paraId="7A53F5D4" w14:textId="77777777" w:rsidR="00A93872" w:rsidRPr="005D68C6" w:rsidRDefault="00A93872" w:rsidP="00A93872">
      <w:pPr>
        <w:pStyle w:val="Loendilik"/>
        <w:rPr>
          <w:rFonts w:ascii="Times New Roman" w:eastAsia="Times New Roman" w:hAnsi="Times New Roman" w:cs="Times New Roman"/>
        </w:rPr>
      </w:pPr>
    </w:p>
    <w:p w14:paraId="121F2E2A" w14:textId="7E5B1588" w:rsidR="006729B7" w:rsidRPr="0047058F" w:rsidRDefault="00D1673D" w:rsidP="00F94831">
      <w:pPr>
        <w:pStyle w:val="Loendilik"/>
        <w:numPr>
          <w:ilvl w:val="1"/>
          <w:numId w:val="4"/>
        </w:numPr>
        <w:spacing w:after="0" w:line="257" w:lineRule="auto"/>
        <w:jc w:val="both"/>
        <w:rPr>
          <w:rFonts w:ascii="Times New Roman" w:eastAsia="Times New Roman" w:hAnsi="Times New Roman" w:cs="Times New Roman"/>
        </w:rPr>
      </w:pPr>
      <w:r w:rsidRPr="0047058F">
        <w:rPr>
          <w:rFonts w:ascii="Times New Roman" w:eastAsia="Times New Roman" w:hAnsi="Times New Roman" w:cs="Times New Roman"/>
        </w:rPr>
        <w:t xml:space="preserve">Palun vaadake üle </w:t>
      </w:r>
      <w:r w:rsidR="001D29E7" w:rsidRPr="0047058F">
        <w:rPr>
          <w:rFonts w:ascii="Times New Roman" w:eastAsia="Times New Roman" w:hAnsi="Times New Roman" w:cs="Times New Roman"/>
        </w:rPr>
        <w:t>CO</w:t>
      </w:r>
      <w:r w:rsidR="001D29E7" w:rsidRPr="0047058F">
        <w:rPr>
          <w:rFonts w:ascii="Times New Roman" w:eastAsia="Times New Roman" w:hAnsi="Times New Roman" w:cs="Times New Roman"/>
          <w:vertAlign w:val="subscript"/>
        </w:rPr>
        <w:t>2</w:t>
      </w:r>
      <w:r w:rsidR="001D29E7" w:rsidRPr="0047058F">
        <w:rPr>
          <w:rFonts w:ascii="Times New Roman" w:eastAsia="Times New Roman" w:hAnsi="Times New Roman" w:cs="Times New Roman"/>
        </w:rPr>
        <w:t xml:space="preserve"> sihtväärtus</w:t>
      </w:r>
      <w:r w:rsidR="006C0403">
        <w:rPr>
          <w:rFonts w:ascii="Times New Roman" w:eastAsia="Times New Roman" w:hAnsi="Times New Roman" w:cs="Times New Roman"/>
        </w:rPr>
        <w:t xml:space="preserve"> ja sihtväärtuse</w:t>
      </w:r>
      <w:r w:rsidRPr="0047058F">
        <w:rPr>
          <w:rFonts w:ascii="Times New Roman" w:eastAsia="Times New Roman" w:hAnsi="Times New Roman" w:cs="Times New Roman"/>
        </w:rPr>
        <w:t xml:space="preserve"> arvutuskäik. </w:t>
      </w:r>
      <w:r w:rsidR="006F7251" w:rsidRPr="0047058F">
        <w:rPr>
          <w:rFonts w:ascii="Times New Roman" w:eastAsia="Times New Roman" w:hAnsi="Times New Roman" w:cs="Times New Roman"/>
        </w:rPr>
        <w:t xml:space="preserve">Piisab kui </w:t>
      </w:r>
      <w:r w:rsidR="00B603E7" w:rsidRPr="0047058F">
        <w:rPr>
          <w:rFonts w:ascii="Times New Roman" w:eastAsia="Times New Roman" w:hAnsi="Times New Roman" w:cs="Times New Roman"/>
        </w:rPr>
        <w:t>toote välja soojuse ja elektri</w:t>
      </w:r>
      <w:r w:rsidR="00B50483" w:rsidRPr="0047058F">
        <w:rPr>
          <w:rFonts w:ascii="Times New Roman" w:eastAsia="Times New Roman" w:hAnsi="Times New Roman" w:cs="Times New Roman"/>
        </w:rPr>
        <w:t xml:space="preserve"> arvutused</w:t>
      </w:r>
      <w:r w:rsidR="006E35E4" w:rsidRPr="0047058F">
        <w:rPr>
          <w:rFonts w:ascii="Times New Roman" w:eastAsia="Times New Roman" w:hAnsi="Times New Roman" w:cs="Times New Roman"/>
        </w:rPr>
        <w:t>:</w:t>
      </w:r>
    </w:p>
    <w:p w14:paraId="72240B24" w14:textId="77777777" w:rsidR="00B603E7" w:rsidRPr="0047058F" w:rsidRDefault="00B603E7" w:rsidP="00B603E7">
      <w:pPr>
        <w:pStyle w:val="Loendilik"/>
        <w:spacing w:after="0" w:line="257" w:lineRule="auto"/>
        <w:ind w:left="858"/>
        <w:jc w:val="both"/>
        <w:rPr>
          <w:rFonts w:ascii="Times New Roman" w:eastAsia="Times New Roman" w:hAnsi="Times New Roman" w:cs="Times New Roman"/>
        </w:rPr>
      </w:pPr>
      <w:r w:rsidRPr="0047058F">
        <w:rPr>
          <w:rFonts w:ascii="Times New Roman" w:eastAsia="Times New Roman" w:hAnsi="Times New Roman" w:cs="Times New Roman"/>
        </w:rPr>
        <w:t>Soojuse CO</w:t>
      </w:r>
      <w:r w:rsidRPr="0047058F">
        <w:rPr>
          <w:rFonts w:ascii="Times New Roman" w:eastAsia="Times New Roman" w:hAnsi="Times New Roman" w:cs="Times New Roman"/>
          <w:vertAlign w:val="subscript"/>
        </w:rPr>
        <w:t>2</w:t>
      </w:r>
      <w:r w:rsidRPr="0047058F">
        <w:rPr>
          <w:rFonts w:ascii="Times New Roman" w:eastAsia="Times New Roman" w:hAnsi="Times New Roman" w:cs="Times New Roman"/>
        </w:rPr>
        <w:t xml:space="preserve"> arvutus 112 902,8 x 0,157 / 1000 = 17,73</w:t>
      </w:r>
    </w:p>
    <w:p w14:paraId="6BCC561E" w14:textId="55DBF8E8" w:rsidR="00B603E7" w:rsidRPr="0047058F" w:rsidRDefault="00B603E7" w:rsidP="00B603E7">
      <w:pPr>
        <w:pStyle w:val="Loendilik"/>
        <w:spacing w:after="0" w:line="257" w:lineRule="auto"/>
        <w:ind w:left="858"/>
        <w:jc w:val="both"/>
        <w:rPr>
          <w:rFonts w:ascii="Times New Roman" w:eastAsia="Times New Roman" w:hAnsi="Times New Roman" w:cs="Times New Roman"/>
        </w:rPr>
      </w:pPr>
      <w:r w:rsidRPr="0047058F">
        <w:rPr>
          <w:rFonts w:ascii="Times New Roman" w:eastAsia="Times New Roman" w:hAnsi="Times New Roman" w:cs="Times New Roman"/>
        </w:rPr>
        <w:t>Elekter</w:t>
      </w:r>
      <w:r w:rsidR="00EC287D" w:rsidRPr="0047058F">
        <w:rPr>
          <w:rFonts w:ascii="Times New Roman" w:eastAsia="Times New Roman" w:hAnsi="Times New Roman" w:cs="Times New Roman"/>
        </w:rPr>
        <w:t xml:space="preserve"> </w:t>
      </w:r>
      <w:r w:rsidR="00874A92" w:rsidRPr="0047058F">
        <w:rPr>
          <w:rFonts w:ascii="Times New Roman" w:eastAsia="Times New Roman" w:hAnsi="Times New Roman" w:cs="Times New Roman"/>
        </w:rPr>
        <w:t>46 319</w:t>
      </w:r>
      <w:r w:rsidR="00EC287D" w:rsidRPr="0047058F">
        <w:rPr>
          <w:rFonts w:ascii="Times New Roman" w:eastAsia="Times New Roman" w:hAnsi="Times New Roman" w:cs="Times New Roman"/>
        </w:rPr>
        <w:t xml:space="preserve"> x 0,712</w:t>
      </w:r>
      <w:r w:rsidR="00874A92" w:rsidRPr="0047058F">
        <w:rPr>
          <w:rFonts w:ascii="Times New Roman" w:eastAsia="Times New Roman" w:hAnsi="Times New Roman" w:cs="Times New Roman"/>
        </w:rPr>
        <w:t>/</w:t>
      </w:r>
      <w:r w:rsidR="00701AF8" w:rsidRPr="0047058F">
        <w:rPr>
          <w:rFonts w:ascii="Times New Roman" w:eastAsia="Times New Roman" w:hAnsi="Times New Roman" w:cs="Times New Roman"/>
        </w:rPr>
        <w:t>1000 = 32,98</w:t>
      </w:r>
    </w:p>
    <w:p w14:paraId="5BCAC17E" w14:textId="44105A8B" w:rsidR="006729B7" w:rsidRDefault="00701AF8" w:rsidP="00701AF8">
      <w:pPr>
        <w:pStyle w:val="Loendilik"/>
        <w:ind w:firstLine="138"/>
        <w:rPr>
          <w:rFonts w:ascii="Times New Roman" w:eastAsia="Times New Roman" w:hAnsi="Times New Roman" w:cs="Times New Roman"/>
        </w:rPr>
      </w:pPr>
      <w:r w:rsidRPr="0047058F">
        <w:rPr>
          <w:rFonts w:ascii="Times New Roman" w:eastAsia="Times New Roman" w:hAnsi="Times New Roman" w:cs="Times New Roman"/>
        </w:rPr>
        <w:t>17,73 + 32,98 =</w:t>
      </w:r>
      <w:r w:rsidR="0047058F" w:rsidRPr="0047058F">
        <w:rPr>
          <w:rFonts w:ascii="Times New Roman" w:eastAsia="Times New Roman" w:hAnsi="Times New Roman" w:cs="Times New Roman"/>
        </w:rPr>
        <w:t xml:space="preserve"> 50,71 t/a</w:t>
      </w:r>
    </w:p>
    <w:p w14:paraId="1DC3A444" w14:textId="5C56E53D" w:rsidR="00AB4AE9" w:rsidRPr="005D68C6" w:rsidRDefault="00AB4AE9" w:rsidP="00AB4AE9">
      <w:pPr>
        <w:spacing w:after="120" w:line="257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5D68C6">
        <w:rPr>
          <w:rFonts w:ascii="Times New Roman" w:eastAsia="Times New Roman" w:hAnsi="Times New Roman" w:cs="Times New Roman"/>
          <w:u w:val="single"/>
        </w:rPr>
        <w:t xml:space="preserve">Osa 5 </w:t>
      </w:r>
      <w:r w:rsidR="00F21732" w:rsidRPr="005D68C6">
        <w:rPr>
          <w:rFonts w:ascii="Times New Roman" w:eastAsia="Times New Roman" w:hAnsi="Times New Roman" w:cs="Times New Roman"/>
          <w:u w:val="single"/>
        </w:rPr>
        <w:t>–</w:t>
      </w:r>
      <w:r w:rsidRPr="005D68C6">
        <w:rPr>
          <w:rFonts w:ascii="Times New Roman" w:eastAsia="Times New Roman" w:hAnsi="Times New Roman" w:cs="Times New Roman"/>
          <w:u w:val="single"/>
        </w:rPr>
        <w:t xml:space="preserve"> Tegevused</w:t>
      </w:r>
    </w:p>
    <w:p w14:paraId="35559882" w14:textId="236273C2" w:rsidR="00983A39" w:rsidRPr="005D68C6" w:rsidRDefault="00983A39" w:rsidP="0044264D">
      <w:pPr>
        <w:pStyle w:val="Loendilik"/>
        <w:numPr>
          <w:ilvl w:val="0"/>
          <w:numId w:val="4"/>
        </w:numPr>
        <w:spacing w:after="0" w:line="257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5D68C6">
        <w:rPr>
          <w:rFonts w:ascii="Times New Roman" w:hAnsi="Times New Roman" w:cs="Times New Roman"/>
        </w:rPr>
        <w:t>Ehitustööde ja lammutustööde planeeritud lõpp 01.06.2029 ei vasta meetme määruse tingimustele</w:t>
      </w:r>
      <w:r w:rsidR="00A9751C" w:rsidRPr="005D68C6">
        <w:rPr>
          <w:rFonts w:ascii="Times New Roman" w:hAnsi="Times New Roman" w:cs="Times New Roman"/>
        </w:rPr>
        <w:t>. Palun parandada, vt ka küsimust nr 3.</w:t>
      </w:r>
    </w:p>
    <w:p w14:paraId="63BF3E05" w14:textId="77777777" w:rsidR="00E01277" w:rsidRPr="005D68C6" w:rsidRDefault="00E01277" w:rsidP="00E01277">
      <w:pPr>
        <w:spacing w:after="0" w:line="257" w:lineRule="auto"/>
        <w:jc w:val="both"/>
        <w:rPr>
          <w:rFonts w:ascii="Times New Roman" w:eastAsia="Times New Roman" w:hAnsi="Times New Roman" w:cs="Times New Roman"/>
        </w:rPr>
      </w:pPr>
    </w:p>
    <w:p w14:paraId="1634B488" w14:textId="65375F11" w:rsidR="007647A5" w:rsidRPr="005D68C6" w:rsidRDefault="007647A5" w:rsidP="007647A5">
      <w:pPr>
        <w:spacing w:after="120" w:line="257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5D68C6">
        <w:rPr>
          <w:rFonts w:ascii="Times New Roman" w:eastAsia="Times New Roman" w:hAnsi="Times New Roman" w:cs="Times New Roman"/>
          <w:u w:val="single"/>
        </w:rPr>
        <w:t>Osa 6 – Eelarve</w:t>
      </w:r>
    </w:p>
    <w:p w14:paraId="1054AA19" w14:textId="130D61F3" w:rsidR="004F6F28" w:rsidRPr="005D68C6" w:rsidRDefault="001C6824" w:rsidP="00751CB4">
      <w:pPr>
        <w:pStyle w:val="Loendilik"/>
        <w:numPr>
          <w:ilvl w:val="0"/>
          <w:numId w:val="4"/>
        </w:numPr>
        <w:spacing w:after="0" w:line="257" w:lineRule="auto"/>
        <w:jc w:val="both"/>
        <w:rPr>
          <w:rFonts w:ascii="Times New Roman" w:hAnsi="Times New Roman" w:cs="Times New Roman"/>
        </w:rPr>
      </w:pPr>
      <w:r w:rsidRPr="005D68C6">
        <w:rPr>
          <w:rFonts w:ascii="Times New Roman" w:hAnsi="Times New Roman" w:cs="Times New Roman"/>
        </w:rPr>
        <w:t xml:space="preserve">Kuidas olete saanud </w:t>
      </w:r>
      <w:r w:rsidR="00171E1A" w:rsidRPr="005D68C6">
        <w:rPr>
          <w:rFonts w:ascii="Times New Roman" w:hAnsi="Times New Roman" w:cs="Times New Roman"/>
        </w:rPr>
        <w:t xml:space="preserve">ehituse </w:t>
      </w:r>
      <w:r w:rsidRPr="005D68C6">
        <w:rPr>
          <w:rFonts w:ascii="Times New Roman" w:hAnsi="Times New Roman" w:cs="Times New Roman"/>
        </w:rPr>
        <w:t>maksumuse 3</w:t>
      </w:r>
      <w:r w:rsidR="006130C6" w:rsidRPr="005D68C6">
        <w:rPr>
          <w:rFonts w:ascii="Times New Roman" w:hAnsi="Times New Roman" w:cs="Times New Roman"/>
        </w:rPr>
        <w:t xml:space="preserve"> </w:t>
      </w:r>
      <w:r w:rsidRPr="005D68C6">
        <w:rPr>
          <w:rFonts w:ascii="Times New Roman" w:hAnsi="Times New Roman" w:cs="Times New Roman"/>
        </w:rPr>
        <w:t>8</w:t>
      </w:r>
      <w:r w:rsidR="00CE1973" w:rsidRPr="005D68C6">
        <w:rPr>
          <w:rFonts w:ascii="Times New Roman" w:hAnsi="Times New Roman" w:cs="Times New Roman"/>
        </w:rPr>
        <w:t>6</w:t>
      </w:r>
      <w:r w:rsidRPr="005D68C6">
        <w:rPr>
          <w:rFonts w:ascii="Times New Roman" w:hAnsi="Times New Roman" w:cs="Times New Roman"/>
        </w:rPr>
        <w:t>4</w:t>
      </w:r>
      <w:r w:rsidR="00CE1973" w:rsidRPr="005D68C6">
        <w:rPr>
          <w:rFonts w:ascii="Times New Roman" w:hAnsi="Times New Roman" w:cs="Times New Roman"/>
        </w:rPr>
        <w:t> 347,36</w:t>
      </w:r>
      <w:r w:rsidRPr="005D68C6">
        <w:rPr>
          <w:rFonts w:ascii="Times New Roman" w:hAnsi="Times New Roman" w:cs="Times New Roman"/>
        </w:rPr>
        <w:t xml:space="preserve"> eurot? E</w:t>
      </w:r>
      <w:r w:rsidR="00C55B61" w:rsidRPr="005D68C6">
        <w:rPr>
          <w:rFonts w:ascii="Times New Roman" w:hAnsi="Times New Roman" w:cs="Times New Roman"/>
        </w:rPr>
        <w:t>hitustööde prognooseelarvele on kogu ehituse maksumus</w:t>
      </w:r>
      <w:r w:rsidR="00547DE6" w:rsidRPr="005D68C6">
        <w:rPr>
          <w:rFonts w:ascii="Times New Roman" w:hAnsi="Times New Roman" w:cs="Times New Roman"/>
        </w:rPr>
        <w:t xml:space="preserve"> käibemaksuga</w:t>
      </w:r>
      <w:r w:rsidRPr="005D68C6">
        <w:rPr>
          <w:rFonts w:ascii="Times New Roman" w:hAnsi="Times New Roman" w:cs="Times New Roman"/>
        </w:rPr>
        <w:t xml:space="preserve"> summas </w:t>
      </w:r>
      <w:r w:rsidR="00547DE6" w:rsidRPr="005D68C6">
        <w:rPr>
          <w:rFonts w:ascii="Times New Roman" w:hAnsi="Times New Roman" w:cs="Times New Roman"/>
        </w:rPr>
        <w:t>4 260 302,43</w:t>
      </w:r>
      <w:r w:rsidRPr="005D68C6">
        <w:rPr>
          <w:rFonts w:ascii="Times New Roman" w:hAnsi="Times New Roman" w:cs="Times New Roman"/>
        </w:rPr>
        <w:t xml:space="preserve"> eurot</w:t>
      </w:r>
      <w:r w:rsidR="00547DE6" w:rsidRPr="005D68C6">
        <w:rPr>
          <w:rFonts w:ascii="Times New Roman" w:hAnsi="Times New Roman" w:cs="Times New Roman"/>
        </w:rPr>
        <w:t>, millest maha arvates projekteerimise summa koos käibemaksuga</w:t>
      </w:r>
      <w:r w:rsidR="00386F5B" w:rsidRPr="005D68C6">
        <w:rPr>
          <w:rFonts w:ascii="Times New Roman" w:hAnsi="Times New Roman" w:cs="Times New Roman"/>
        </w:rPr>
        <w:t xml:space="preserve"> 213 606,83 eurot</w:t>
      </w:r>
      <w:r w:rsidR="00B23CBD" w:rsidRPr="005D68C6">
        <w:rPr>
          <w:rFonts w:ascii="Times New Roman" w:hAnsi="Times New Roman" w:cs="Times New Roman"/>
        </w:rPr>
        <w:t>,</w:t>
      </w:r>
      <w:r w:rsidR="00386F5B" w:rsidRPr="005D68C6">
        <w:rPr>
          <w:rFonts w:ascii="Times New Roman" w:hAnsi="Times New Roman" w:cs="Times New Roman"/>
        </w:rPr>
        <w:t xml:space="preserve"> on kokku 4</w:t>
      </w:r>
      <w:r w:rsidR="004F6F28" w:rsidRPr="005D68C6">
        <w:rPr>
          <w:rFonts w:ascii="Times New Roman" w:hAnsi="Times New Roman" w:cs="Times New Roman"/>
        </w:rPr>
        <w:t> </w:t>
      </w:r>
      <w:r w:rsidR="00386F5B" w:rsidRPr="005D68C6">
        <w:rPr>
          <w:rFonts w:ascii="Times New Roman" w:hAnsi="Times New Roman" w:cs="Times New Roman"/>
        </w:rPr>
        <w:t>046</w:t>
      </w:r>
      <w:r w:rsidR="004F6F28" w:rsidRPr="005D68C6">
        <w:rPr>
          <w:rFonts w:ascii="Times New Roman" w:hAnsi="Times New Roman" w:cs="Times New Roman"/>
        </w:rPr>
        <w:t xml:space="preserve"> </w:t>
      </w:r>
      <w:r w:rsidR="00386F5B" w:rsidRPr="005D68C6">
        <w:rPr>
          <w:rFonts w:ascii="Times New Roman" w:hAnsi="Times New Roman" w:cs="Times New Roman"/>
        </w:rPr>
        <w:t>695,6</w:t>
      </w:r>
      <w:r w:rsidR="004F6F28" w:rsidRPr="005D68C6">
        <w:rPr>
          <w:rFonts w:ascii="Times New Roman" w:hAnsi="Times New Roman" w:cs="Times New Roman"/>
        </w:rPr>
        <w:t>0</w:t>
      </w:r>
      <w:r w:rsidR="00386F5B" w:rsidRPr="005D68C6">
        <w:rPr>
          <w:rFonts w:ascii="Times New Roman" w:hAnsi="Times New Roman" w:cs="Times New Roman"/>
        </w:rPr>
        <w:t xml:space="preserve"> eurot</w:t>
      </w:r>
      <w:r w:rsidR="004F6F28" w:rsidRPr="005D68C6">
        <w:rPr>
          <w:rFonts w:ascii="Times New Roman" w:hAnsi="Times New Roman" w:cs="Times New Roman"/>
        </w:rPr>
        <w:t>.</w:t>
      </w:r>
    </w:p>
    <w:p w14:paraId="1F9955C8" w14:textId="36EC5734" w:rsidR="001C6824" w:rsidRPr="005D68C6" w:rsidRDefault="001C6824" w:rsidP="004F6F28">
      <w:pPr>
        <w:pStyle w:val="Loendilik"/>
        <w:spacing w:after="0" w:line="257" w:lineRule="auto"/>
        <w:ind w:left="360"/>
        <w:jc w:val="both"/>
        <w:rPr>
          <w:rFonts w:ascii="Times New Roman" w:hAnsi="Times New Roman" w:cs="Times New Roman"/>
        </w:rPr>
      </w:pPr>
      <w:r w:rsidRPr="005D68C6">
        <w:rPr>
          <w:rFonts w:ascii="Times New Roman" w:hAnsi="Times New Roman" w:cs="Times New Roman"/>
        </w:rPr>
        <w:t>Palun lisage ’eelarve</w:t>
      </w:r>
      <w:r w:rsidR="00FF3999" w:rsidRPr="005D68C6">
        <w:rPr>
          <w:rFonts w:ascii="Times New Roman" w:hAnsi="Times New Roman" w:cs="Times New Roman"/>
        </w:rPr>
        <w:t xml:space="preserve"> </w:t>
      </w:r>
      <w:r w:rsidRPr="005D68C6">
        <w:rPr>
          <w:rFonts w:ascii="Times New Roman" w:hAnsi="Times New Roman" w:cs="Times New Roman"/>
        </w:rPr>
        <w:t>rea täpsustuse</w:t>
      </w:r>
      <w:r w:rsidR="00B23CBD" w:rsidRPr="005D68C6">
        <w:rPr>
          <w:rFonts w:ascii="Times New Roman" w:hAnsi="Times New Roman" w:cs="Times New Roman"/>
        </w:rPr>
        <w:t>’</w:t>
      </w:r>
      <w:r w:rsidRPr="005D68C6">
        <w:rPr>
          <w:rFonts w:ascii="Times New Roman" w:hAnsi="Times New Roman" w:cs="Times New Roman"/>
        </w:rPr>
        <w:t xml:space="preserve"> juurde omapoolne selgitus ja arvutuskäik.</w:t>
      </w:r>
    </w:p>
    <w:p w14:paraId="3C37F745" w14:textId="77777777" w:rsidR="00040CF1" w:rsidRPr="005D68C6" w:rsidRDefault="00040CF1" w:rsidP="004F6F28">
      <w:pPr>
        <w:pStyle w:val="Loendilik"/>
        <w:spacing w:after="0" w:line="257" w:lineRule="auto"/>
        <w:ind w:left="360"/>
        <w:jc w:val="both"/>
        <w:rPr>
          <w:rFonts w:ascii="Times New Roman" w:hAnsi="Times New Roman" w:cs="Times New Roman"/>
        </w:rPr>
      </w:pPr>
    </w:p>
    <w:p w14:paraId="03959F99" w14:textId="77777777" w:rsidR="00FF3999" w:rsidRPr="005D68C6" w:rsidRDefault="0070298B" w:rsidP="00751CB4">
      <w:pPr>
        <w:pStyle w:val="Loendilik"/>
        <w:numPr>
          <w:ilvl w:val="0"/>
          <w:numId w:val="4"/>
        </w:numPr>
        <w:spacing w:after="0" w:line="257" w:lineRule="auto"/>
        <w:jc w:val="both"/>
        <w:rPr>
          <w:rFonts w:ascii="Times New Roman" w:hAnsi="Times New Roman" w:cs="Times New Roman"/>
        </w:rPr>
      </w:pPr>
      <w:r w:rsidRPr="005D68C6">
        <w:rPr>
          <w:rFonts w:ascii="Times New Roman" w:hAnsi="Times New Roman" w:cs="Times New Roman"/>
        </w:rPr>
        <w:t xml:space="preserve">Kuidas on saadud taotluses lammutustööde maksumus? </w:t>
      </w:r>
      <w:r w:rsidR="00737AE6" w:rsidRPr="005D68C6">
        <w:rPr>
          <w:rFonts w:ascii="Times New Roman" w:hAnsi="Times New Roman" w:cs="Times New Roman"/>
        </w:rPr>
        <w:t>Meetme määruse</w:t>
      </w:r>
      <w:r w:rsidRPr="005D68C6">
        <w:rPr>
          <w:rFonts w:ascii="Times New Roman" w:hAnsi="Times New Roman" w:cs="Times New Roman"/>
        </w:rPr>
        <w:t xml:space="preserve"> § 10 lg 3 p 3 kohaselt peab taotluses nimetatud projekti eelarve olema põhjendatud. Näiteks, kas eelarve kujunemise aluseks on võetud võrdlevad hinnapakkumised, lähtutakse sarnaste tööde varasematest maksumustest vms. </w:t>
      </w:r>
    </w:p>
    <w:p w14:paraId="2643B63F" w14:textId="3FA9567C" w:rsidR="0070298B" w:rsidRPr="005D68C6" w:rsidRDefault="00AA0A12" w:rsidP="00FF3999">
      <w:pPr>
        <w:pStyle w:val="Loendilik"/>
        <w:spacing w:after="0" w:line="257" w:lineRule="auto"/>
        <w:ind w:left="360"/>
        <w:jc w:val="both"/>
        <w:rPr>
          <w:rFonts w:ascii="Times New Roman" w:hAnsi="Times New Roman" w:cs="Times New Roman"/>
        </w:rPr>
      </w:pPr>
      <w:r w:rsidRPr="005D68C6">
        <w:rPr>
          <w:rFonts w:ascii="Times New Roman" w:hAnsi="Times New Roman" w:cs="Times New Roman"/>
        </w:rPr>
        <w:t xml:space="preserve">Lisage palun ’eelarve </w:t>
      </w:r>
      <w:r w:rsidR="00FF3999" w:rsidRPr="005D68C6">
        <w:rPr>
          <w:rFonts w:ascii="Times New Roman" w:hAnsi="Times New Roman" w:cs="Times New Roman"/>
        </w:rPr>
        <w:t xml:space="preserve">rea </w:t>
      </w:r>
      <w:r w:rsidRPr="005D68C6">
        <w:rPr>
          <w:rFonts w:ascii="Times New Roman" w:hAnsi="Times New Roman" w:cs="Times New Roman"/>
        </w:rPr>
        <w:t>täpsus</w:t>
      </w:r>
      <w:r w:rsidR="00684A60" w:rsidRPr="005D68C6">
        <w:rPr>
          <w:rFonts w:ascii="Times New Roman" w:hAnsi="Times New Roman" w:cs="Times New Roman"/>
        </w:rPr>
        <w:t>tus’</w:t>
      </w:r>
      <w:r w:rsidRPr="005D68C6">
        <w:rPr>
          <w:rFonts w:ascii="Times New Roman" w:hAnsi="Times New Roman" w:cs="Times New Roman"/>
        </w:rPr>
        <w:t xml:space="preserve"> lahtrisse selgitused ja vajadusel arvutuskäigud.</w:t>
      </w:r>
    </w:p>
    <w:p w14:paraId="3C490D77" w14:textId="77777777" w:rsidR="00040CF1" w:rsidRPr="005D68C6" w:rsidRDefault="00040CF1" w:rsidP="00751CB4">
      <w:pPr>
        <w:pStyle w:val="Loendilik"/>
        <w:spacing w:after="0" w:line="257" w:lineRule="auto"/>
        <w:ind w:left="360"/>
        <w:jc w:val="both"/>
        <w:rPr>
          <w:rFonts w:ascii="Times New Roman" w:hAnsi="Times New Roman" w:cs="Times New Roman"/>
        </w:rPr>
      </w:pPr>
    </w:p>
    <w:p w14:paraId="78085D46" w14:textId="77777777" w:rsidR="00CC158F" w:rsidRPr="005D68C6" w:rsidRDefault="00281962" w:rsidP="00CC158F">
      <w:pPr>
        <w:pStyle w:val="Loendilik"/>
        <w:numPr>
          <w:ilvl w:val="0"/>
          <w:numId w:val="4"/>
        </w:numPr>
        <w:spacing w:after="0" w:line="257" w:lineRule="auto"/>
        <w:jc w:val="both"/>
        <w:rPr>
          <w:rFonts w:ascii="Times New Roman" w:hAnsi="Times New Roman" w:cs="Times New Roman"/>
        </w:rPr>
      </w:pPr>
      <w:r w:rsidRPr="005D68C6">
        <w:rPr>
          <w:rFonts w:ascii="Times New Roman" w:hAnsi="Times New Roman" w:cs="Times New Roman"/>
        </w:rPr>
        <w:t xml:space="preserve">Projekti abikõlblik kulu </w:t>
      </w:r>
      <w:r w:rsidR="006E7418" w:rsidRPr="005D68C6">
        <w:rPr>
          <w:rFonts w:ascii="Times New Roman" w:hAnsi="Times New Roman" w:cs="Times New Roman"/>
        </w:rPr>
        <w:t>saab olla kuni 4 mln eurot koos lammutamise maksumusega.</w:t>
      </w:r>
      <w:r w:rsidR="005E7E00" w:rsidRPr="005D68C6">
        <w:rPr>
          <w:rFonts w:ascii="Times New Roman" w:hAnsi="Times New Roman" w:cs="Times New Roman"/>
        </w:rPr>
        <w:t xml:space="preserve"> Sellest tulenevalt muutuvad ka </w:t>
      </w:r>
      <w:r w:rsidR="00867A21" w:rsidRPr="005D68C6">
        <w:rPr>
          <w:rFonts w:ascii="Times New Roman" w:hAnsi="Times New Roman" w:cs="Times New Roman"/>
        </w:rPr>
        <w:t>projekti tegevuste abikõlblik</w:t>
      </w:r>
      <w:r w:rsidR="00DA4BF8" w:rsidRPr="005D68C6">
        <w:rPr>
          <w:rFonts w:ascii="Times New Roman" w:hAnsi="Times New Roman" w:cs="Times New Roman"/>
        </w:rPr>
        <w:t xml:space="preserve">ud kulude read. </w:t>
      </w:r>
      <w:r w:rsidR="00CC158F" w:rsidRPr="005D68C6">
        <w:rPr>
          <w:rFonts w:ascii="Times New Roman" w:hAnsi="Times New Roman" w:cs="Times New Roman"/>
        </w:rPr>
        <w:t>Palun korrastage eelarve.</w:t>
      </w:r>
    </w:p>
    <w:p w14:paraId="1AB30F56" w14:textId="77777777" w:rsidR="00CC158F" w:rsidRPr="005D68C6" w:rsidRDefault="00CC158F" w:rsidP="00CC158F">
      <w:pPr>
        <w:pStyle w:val="Loendilik"/>
        <w:spacing w:after="0" w:line="257" w:lineRule="auto"/>
        <w:ind w:left="360"/>
        <w:jc w:val="both"/>
        <w:rPr>
          <w:rFonts w:ascii="Times New Roman" w:hAnsi="Times New Roman" w:cs="Times New Roman"/>
        </w:rPr>
      </w:pPr>
    </w:p>
    <w:p w14:paraId="35C0A379" w14:textId="0B8493C4" w:rsidR="004D1798" w:rsidRPr="005D68C6" w:rsidRDefault="009C46AB" w:rsidP="000A36F8">
      <w:pPr>
        <w:pStyle w:val="Loendilik"/>
        <w:numPr>
          <w:ilvl w:val="0"/>
          <w:numId w:val="4"/>
        </w:numPr>
        <w:spacing w:after="0" w:line="257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5D68C6">
        <w:rPr>
          <w:rFonts w:ascii="Times New Roman" w:hAnsi="Times New Roman" w:cs="Times New Roman"/>
        </w:rPr>
        <w:t xml:space="preserve">Kas </w:t>
      </w:r>
      <w:r w:rsidR="007C6464" w:rsidRPr="005D68C6">
        <w:rPr>
          <w:rFonts w:ascii="Times New Roman" w:hAnsi="Times New Roman" w:cs="Times New Roman"/>
        </w:rPr>
        <w:t>Ettevalmistavad kulud</w:t>
      </w:r>
      <w:r w:rsidRPr="005D68C6">
        <w:rPr>
          <w:rFonts w:ascii="Times New Roman" w:hAnsi="Times New Roman" w:cs="Times New Roman"/>
        </w:rPr>
        <w:t xml:space="preserve"> on projekti mõistes mitteabikõlblikud või soovite </w:t>
      </w:r>
      <w:r w:rsidR="00E97F40" w:rsidRPr="005D68C6">
        <w:rPr>
          <w:rFonts w:ascii="Times New Roman" w:hAnsi="Times New Roman" w:cs="Times New Roman"/>
        </w:rPr>
        <w:t>nendelt toetust küsida</w:t>
      </w:r>
      <w:r w:rsidR="00DB6D77" w:rsidRPr="005D68C6">
        <w:rPr>
          <w:rFonts w:ascii="Times New Roman" w:hAnsi="Times New Roman" w:cs="Times New Roman"/>
        </w:rPr>
        <w:t>, kuna ol</w:t>
      </w:r>
      <w:r w:rsidR="00E97F40" w:rsidRPr="005D68C6">
        <w:rPr>
          <w:rFonts w:ascii="Times New Roman" w:hAnsi="Times New Roman" w:cs="Times New Roman"/>
        </w:rPr>
        <w:t xml:space="preserve">ete </w:t>
      </w:r>
      <w:r w:rsidR="00C400AD" w:rsidRPr="005D68C6">
        <w:rPr>
          <w:rFonts w:ascii="Times New Roman" w:hAnsi="Times New Roman" w:cs="Times New Roman"/>
        </w:rPr>
        <w:t xml:space="preserve">neid projektis kajastanud mitteabikõlblike kuludena </w:t>
      </w:r>
      <w:r w:rsidR="00E97F40" w:rsidRPr="005D68C6">
        <w:rPr>
          <w:rFonts w:ascii="Times New Roman" w:hAnsi="Times New Roman" w:cs="Times New Roman"/>
        </w:rPr>
        <w:t xml:space="preserve">’Projekti </w:t>
      </w:r>
      <w:r w:rsidR="00E97F40" w:rsidRPr="005D68C6">
        <w:rPr>
          <w:rFonts w:ascii="Times New Roman" w:hAnsi="Times New Roman" w:cs="Times New Roman"/>
        </w:rPr>
        <w:lastRenderedPageBreak/>
        <w:t>mitteabikõlblikud kulud ning kasutatavad proportsioonid’</w:t>
      </w:r>
      <w:r w:rsidR="00DB6D77" w:rsidRPr="005D68C6">
        <w:rPr>
          <w:rFonts w:ascii="Times New Roman" w:hAnsi="Times New Roman" w:cs="Times New Roman"/>
        </w:rPr>
        <w:t xml:space="preserve"> real</w:t>
      </w:r>
      <w:r w:rsidR="00C400AD" w:rsidRPr="005D68C6">
        <w:rPr>
          <w:rFonts w:ascii="Times New Roman" w:hAnsi="Times New Roman" w:cs="Times New Roman"/>
        </w:rPr>
        <w:t>. Kui see nii ei ole, sii</w:t>
      </w:r>
      <w:r w:rsidR="001220C7" w:rsidRPr="005D68C6">
        <w:rPr>
          <w:rFonts w:ascii="Times New Roman" w:hAnsi="Times New Roman" w:cs="Times New Roman"/>
        </w:rPr>
        <w:t xml:space="preserve">s </w:t>
      </w:r>
      <w:r w:rsidR="00C400AD" w:rsidRPr="005D68C6">
        <w:rPr>
          <w:rFonts w:ascii="Times New Roman" w:hAnsi="Times New Roman" w:cs="Times New Roman"/>
        </w:rPr>
        <w:t>palun esitag</w:t>
      </w:r>
      <w:r w:rsidR="001220C7" w:rsidRPr="005D68C6">
        <w:rPr>
          <w:rFonts w:ascii="Times New Roman" w:hAnsi="Times New Roman" w:cs="Times New Roman"/>
        </w:rPr>
        <w:t>e täiendavad dokumendid, millal on kulu tehtud ning kas see kajastub ka projekti abikõlbli</w:t>
      </w:r>
      <w:r w:rsidR="008E4D63" w:rsidRPr="005D68C6">
        <w:rPr>
          <w:rFonts w:ascii="Times New Roman" w:hAnsi="Times New Roman" w:cs="Times New Roman"/>
        </w:rPr>
        <w:t>k</w:t>
      </w:r>
      <w:r w:rsidR="00522FAD" w:rsidRPr="005D68C6">
        <w:rPr>
          <w:rFonts w:ascii="Times New Roman" w:hAnsi="Times New Roman" w:cs="Times New Roman"/>
        </w:rPr>
        <w:t>kuse</w:t>
      </w:r>
      <w:r w:rsidR="001220C7" w:rsidRPr="005D68C6">
        <w:rPr>
          <w:rFonts w:ascii="Times New Roman" w:hAnsi="Times New Roman" w:cs="Times New Roman"/>
        </w:rPr>
        <w:t xml:space="preserve"> perioodis?</w:t>
      </w:r>
    </w:p>
    <w:p w14:paraId="6CC13F9C" w14:textId="3C8274CC" w:rsidR="001220C7" w:rsidRPr="005D68C6" w:rsidRDefault="0010526B" w:rsidP="008E4D63">
      <w:pPr>
        <w:pStyle w:val="Loendilik"/>
        <w:spacing w:after="0" w:line="257" w:lineRule="auto"/>
        <w:ind w:left="360"/>
        <w:jc w:val="both"/>
        <w:rPr>
          <w:rFonts w:ascii="Times New Roman" w:hAnsi="Times New Roman" w:cs="Times New Roman"/>
        </w:rPr>
      </w:pPr>
      <w:r w:rsidRPr="005D68C6">
        <w:rPr>
          <w:rFonts w:ascii="Times New Roman" w:hAnsi="Times New Roman" w:cs="Times New Roman"/>
        </w:rPr>
        <w:t xml:space="preserve">Iseenesest on siinkohal võimalus kaaluda, kas </w:t>
      </w:r>
      <w:r w:rsidR="008E4D63" w:rsidRPr="005D68C6">
        <w:rPr>
          <w:rFonts w:ascii="Times New Roman" w:hAnsi="Times New Roman" w:cs="Times New Roman"/>
        </w:rPr>
        <w:t>projektitaotluses</w:t>
      </w:r>
      <w:r w:rsidRPr="005D68C6">
        <w:rPr>
          <w:rFonts w:ascii="Times New Roman" w:hAnsi="Times New Roman" w:cs="Times New Roman"/>
        </w:rPr>
        <w:t xml:space="preserve"> kajastatakse kõiki </w:t>
      </w:r>
      <w:r w:rsidR="008E4D63" w:rsidRPr="005D68C6">
        <w:rPr>
          <w:rFonts w:ascii="Times New Roman" w:hAnsi="Times New Roman" w:cs="Times New Roman"/>
        </w:rPr>
        <w:t>tegevusi või ainult ehitustegevust</w:t>
      </w:r>
      <w:r w:rsidR="000114BB" w:rsidRPr="005D68C6">
        <w:rPr>
          <w:rFonts w:ascii="Times New Roman" w:hAnsi="Times New Roman" w:cs="Times New Roman"/>
        </w:rPr>
        <w:t xml:space="preserve"> või ehitustegevus + projekteerimine.</w:t>
      </w:r>
      <w:r w:rsidR="005F08EB" w:rsidRPr="005D68C6">
        <w:rPr>
          <w:rFonts w:ascii="Times New Roman" w:hAnsi="Times New Roman" w:cs="Times New Roman"/>
        </w:rPr>
        <w:t xml:space="preserve"> </w:t>
      </w:r>
      <w:r w:rsidR="008E4D63" w:rsidRPr="005D68C6">
        <w:rPr>
          <w:rFonts w:ascii="Times New Roman" w:hAnsi="Times New Roman" w:cs="Times New Roman"/>
        </w:rPr>
        <w:t xml:space="preserve">Lisatud </w:t>
      </w:r>
      <w:r w:rsidR="007F78B6" w:rsidRPr="005D68C6">
        <w:rPr>
          <w:rFonts w:ascii="Times New Roman" w:hAnsi="Times New Roman" w:cs="Times New Roman"/>
        </w:rPr>
        <w:t xml:space="preserve">prognooseelarve kohaselt  on </w:t>
      </w:r>
      <w:r w:rsidR="00026A06" w:rsidRPr="005D68C6">
        <w:rPr>
          <w:rFonts w:ascii="Times New Roman" w:hAnsi="Times New Roman" w:cs="Times New Roman"/>
        </w:rPr>
        <w:t>prognoositud ehitusmaksumusek</w:t>
      </w:r>
      <w:r w:rsidR="005F08EB" w:rsidRPr="005D68C6">
        <w:rPr>
          <w:rFonts w:ascii="Times New Roman" w:hAnsi="Times New Roman" w:cs="Times New Roman"/>
        </w:rPr>
        <w:t>s</w:t>
      </w:r>
      <w:r w:rsidR="00C720AA" w:rsidRPr="005D68C6">
        <w:rPr>
          <w:rFonts w:ascii="Times New Roman" w:hAnsi="Times New Roman" w:cs="Times New Roman"/>
        </w:rPr>
        <w:t xml:space="preserve"> </w:t>
      </w:r>
      <w:r w:rsidR="000114BB" w:rsidRPr="005D68C6">
        <w:rPr>
          <w:rFonts w:ascii="Times New Roman" w:hAnsi="Times New Roman" w:cs="Times New Roman"/>
        </w:rPr>
        <w:t>(sh projekteerimine)</w:t>
      </w:r>
      <w:r w:rsidR="00026A06" w:rsidRPr="005D68C6">
        <w:rPr>
          <w:rFonts w:ascii="Times New Roman" w:hAnsi="Times New Roman" w:cs="Times New Roman"/>
        </w:rPr>
        <w:t xml:space="preserve"> koos käibemaksuga 4 260 302,42 eurot</w:t>
      </w:r>
      <w:r w:rsidR="00214DFF" w:rsidRPr="005D68C6">
        <w:rPr>
          <w:rFonts w:ascii="Times New Roman" w:hAnsi="Times New Roman" w:cs="Times New Roman"/>
        </w:rPr>
        <w:t>. Siit abikõlbl</w:t>
      </w:r>
      <w:r w:rsidR="00557D88" w:rsidRPr="005D68C6">
        <w:rPr>
          <w:rFonts w:ascii="Times New Roman" w:hAnsi="Times New Roman" w:cs="Times New Roman"/>
        </w:rPr>
        <w:t>i</w:t>
      </w:r>
      <w:r w:rsidR="00214DFF" w:rsidRPr="005D68C6">
        <w:rPr>
          <w:rFonts w:ascii="Times New Roman" w:hAnsi="Times New Roman" w:cs="Times New Roman"/>
        </w:rPr>
        <w:t xml:space="preserve">k projekti maksumus on 4 000 000 eurot ning kõik ülejäänud </w:t>
      </w:r>
      <w:r w:rsidR="00557D88" w:rsidRPr="005D68C6">
        <w:rPr>
          <w:rFonts w:ascii="Times New Roman" w:hAnsi="Times New Roman" w:cs="Times New Roman"/>
        </w:rPr>
        <w:t xml:space="preserve">kulud </w:t>
      </w:r>
      <w:r w:rsidR="00214DFF" w:rsidRPr="005D68C6">
        <w:rPr>
          <w:rFonts w:ascii="Times New Roman" w:hAnsi="Times New Roman" w:cs="Times New Roman"/>
        </w:rPr>
        <w:t xml:space="preserve">on </w:t>
      </w:r>
      <w:r w:rsidR="00557D88" w:rsidRPr="005D68C6">
        <w:rPr>
          <w:rFonts w:ascii="Times New Roman" w:hAnsi="Times New Roman" w:cs="Times New Roman"/>
        </w:rPr>
        <w:t xml:space="preserve">projekti </w:t>
      </w:r>
      <w:r w:rsidR="00214DFF" w:rsidRPr="005D68C6">
        <w:rPr>
          <w:rFonts w:ascii="Times New Roman" w:hAnsi="Times New Roman" w:cs="Times New Roman"/>
        </w:rPr>
        <w:t>mitteabikõlblikud kulud</w:t>
      </w:r>
      <w:r w:rsidR="002000AB" w:rsidRPr="005D68C6">
        <w:rPr>
          <w:rFonts w:ascii="Times New Roman" w:hAnsi="Times New Roman" w:cs="Times New Roman"/>
        </w:rPr>
        <w:t>.</w:t>
      </w:r>
    </w:p>
    <w:p w14:paraId="48ECDF1D" w14:textId="77777777" w:rsidR="00CC158F" w:rsidRPr="005D68C6" w:rsidRDefault="00CC158F" w:rsidP="00995856">
      <w:pPr>
        <w:spacing w:after="0" w:line="257" w:lineRule="auto"/>
        <w:jc w:val="both"/>
        <w:rPr>
          <w:rFonts w:ascii="Times New Roman" w:eastAsia="Times New Roman" w:hAnsi="Times New Roman" w:cs="Times New Roman"/>
        </w:rPr>
      </w:pPr>
    </w:p>
    <w:p w14:paraId="30511CD8" w14:textId="77777777" w:rsidR="005D68C6" w:rsidRDefault="005D68C6" w:rsidP="00995856">
      <w:pPr>
        <w:spacing w:after="0" w:line="257" w:lineRule="auto"/>
        <w:jc w:val="both"/>
        <w:rPr>
          <w:rFonts w:ascii="Times New Roman" w:eastAsia="Times New Roman" w:hAnsi="Times New Roman" w:cs="Times New Roman"/>
        </w:rPr>
      </w:pPr>
    </w:p>
    <w:p w14:paraId="7721CD75" w14:textId="04A10B2D" w:rsidR="00995856" w:rsidRPr="005D68C6" w:rsidRDefault="00995856" w:rsidP="00995856">
      <w:pPr>
        <w:spacing w:after="0" w:line="257" w:lineRule="auto"/>
        <w:jc w:val="both"/>
        <w:rPr>
          <w:rFonts w:ascii="Times New Roman" w:eastAsia="Times New Roman" w:hAnsi="Times New Roman" w:cs="Times New Roman"/>
        </w:rPr>
      </w:pPr>
      <w:r w:rsidRPr="005D68C6">
        <w:rPr>
          <w:rFonts w:ascii="Times New Roman" w:eastAsia="Times New Roman" w:hAnsi="Times New Roman" w:cs="Times New Roman"/>
        </w:rPr>
        <w:t>Palun vaadake kogu taotlus üle, kuna ühe osa muutmine võib kaasa tuua vajaduse andmeid korrigeerida ka mujal</w:t>
      </w:r>
      <w:r w:rsidR="005D68C6">
        <w:rPr>
          <w:rFonts w:ascii="Times New Roman" w:eastAsia="Times New Roman" w:hAnsi="Times New Roman" w:cs="Times New Roman"/>
        </w:rPr>
        <w:t>.</w:t>
      </w:r>
    </w:p>
    <w:p w14:paraId="6BB1ACC3" w14:textId="77777777" w:rsidR="00995856" w:rsidRPr="005D68C6" w:rsidRDefault="00995856" w:rsidP="00C16EDF">
      <w:pPr>
        <w:spacing w:after="0"/>
        <w:jc w:val="both"/>
        <w:rPr>
          <w:highlight w:val="yellow"/>
        </w:rPr>
      </w:pPr>
    </w:p>
    <w:p w14:paraId="6D708BD8" w14:textId="5ACE572A" w:rsidR="00C16EDF" w:rsidRPr="005D68C6" w:rsidRDefault="00C16EDF" w:rsidP="00C16EDF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5D68C6">
        <w:rPr>
          <w:rFonts w:ascii="Times New Roman" w:hAnsi="Times New Roman" w:cs="Times New Roman"/>
          <w:shd w:val="clear" w:color="auto" w:fill="FFFFFF"/>
        </w:rPr>
        <w:t>Lisada iga küsimuse järgi omapoolne vastus või viide taotluses tehtud paranduse kohta.</w:t>
      </w:r>
    </w:p>
    <w:p w14:paraId="2F10EC2D" w14:textId="77777777" w:rsidR="00995856" w:rsidRPr="005D68C6" w:rsidRDefault="00995856" w:rsidP="00D1744E">
      <w:pPr>
        <w:spacing w:after="0"/>
        <w:jc w:val="both"/>
        <w:rPr>
          <w:rFonts w:ascii="Times New Roman" w:hAnsi="Times New Roman" w:cs="Times New Roman"/>
          <w:highlight w:val="yellow"/>
          <w:shd w:val="clear" w:color="auto" w:fill="FFFFFF"/>
        </w:rPr>
      </w:pPr>
    </w:p>
    <w:p w14:paraId="0DE89A7C" w14:textId="4645E40E" w:rsidR="00D1744E" w:rsidRPr="005D68C6" w:rsidRDefault="00D1744E" w:rsidP="00D1744E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5D68C6">
        <w:rPr>
          <w:rFonts w:ascii="Times New Roman" w:hAnsi="Times New Roman" w:cs="Times New Roman"/>
          <w:shd w:val="clear" w:color="auto" w:fill="FFFFFF"/>
        </w:rPr>
        <w:t xml:space="preserve">Täiendatud taotlus koos vastustega esitada hiljemalt </w:t>
      </w:r>
      <w:r w:rsidR="001A528B" w:rsidRPr="005D68C6">
        <w:rPr>
          <w:rFonts w:ascii="Times New Roman" w:hAnsi="Times New Roman" w:cs="Times New Roman"/>
          <w:shd w:val="clear" w:color="auto" w:fill="FFFFFF"/>
        </w:rPr>
        <w:t>05.09</w:t>
      </w:r>
      <w:r w:rsidRPr="005D68C6">
        <w:rPr>
          <w:rFonts w:ascii="Times New Roman" w:hAnsi="Times New Roman" w:cs="Times New Roman"/>
          <w:shd w:val="clear" w:color="auto" w:fill="FFFFFF"/>
        </w:rPr>
        <w:t>.2025</w:t>
      </w:r>
    </w:p>
    <w:p w14:paraId="0422DD71" w14:textId="77777777" w:rsidR="00BF0934" w:rsidRPr="005D68C6" w:rsidRDefault="00BF0934" w:rsidP="60085B10">
      <w:pPr>
        <w:spacing w:after="0" w:line="257" w:lineRule="auto"/>
        <w:ind w:left="357"/>
        <w:jc w:val="both"/>
        <w:rPr>
          <w:rFonts w:ascii="Times New Roman" w:eastAsia="Times New Roman" w:hAnsi="Times New Roman" w:cs="Times New Roman"/>
        </w:rPr>
      </w:pPr>
    </w:p>
    <w:p w14:paraId="534C901E" w14:textId="3486CE51" w:rsidR="0044175E" w:rsidRPr="004425F7" w:rsidRDefault="0044175E" w:rsidP="60085B10">
      <w:pPr>
        <w:spacing w:after="120" w:line="257" w:lineRule="auto"/>
      </w:pPr>
    </w:p>
    <w:p w14:paraId="33A512B6" w14:textId="26200610" w:rsidR="0044175E" w:rsidRPr="004425F7" w:rsidRDefault="4DE7994D" w:rsidP="60085B10">
      <w:pPr>
        <w:spacing w:after="120" w:line="257" w:lineRule="auto"/>
      </w:pPr>
      <w:r w:rsidRPr="004425F7">
        <w:rPr>
          <w:rFonts w:ascii="Times New Roman" w:eastAsia="Times New Roman" w:hAnsi="Times New Roman" w:cs="Times New Roman"/>
        </w:rPr>
        <w:t>Sirje Allmaa</w:t>
      </w:r>
    </w:p>
    <w:p w14:paraId="2C290A40" w14:textId="2C1D8EE6" w:rsidR="0044175E" w:rsidRPr="004425F7" w:rsidRDefault="4DE7994D" w:rsidP="60085B10">
      <w:pPr>
        <w:spacing w:after="120" w:line="257" w:lineRule="auto"/>
      </w:pPr>
      <w:r w:rsidRPr="004425F7">
        <w:rPr>
          <w:rFonts w:ascii="Times New Roman" w:eastAsia="Times New Roman" w:hAnsi="Times New Roman" w:cs="Times New Roman"/>
        </w:rPr>
        <w:t>RTK Avaliku taristu talituse teenusekoordinaator</w:t>
      </w:r>
    </w:p>
    <w:p w14:paraId="310A4B74" w14:textId="35C7FB88" w:rsidR="4DE7994D" w:rsidRPr="004425F7" w:rsidRDefault="4DE7994D" w:rsidP="49C19459">
      <w:pPr>
        <w:spacing w:after="120" w:line="257" w:lineRule="auto"/>
      </w:pPr>
      <w:r w:rsidRPr="004425F7">
        <w:rPr>
          <w:rFonts w:ascii="Times New Roman" w:eastAsia="Times New Roman" w:hAnsi="Times New Roman" w:cs="Times New Roman"/>
        </w:rPr>
        <w:t>Telefon 5885 4549</w:t>
      </w:r>
    </w:p>
    <w:p w14:paraId="7A806384" w14:textId="469553B3" w:rsidR="0044175E" w:rsidRPr="004425F7" w:rsidRDefault="001A528B" w:rsidP="60085B10">
      <w:pPr>
        <w:spacing w:after="120" w:line="257" w:lineRule="auto"/>
        <w:ind w:left="357" w:hanging="357"/>
      </w:pPr>
      <w:r>
        <w:rPr>
          <w:rFonts w:ascii="Times New Roman" w:eastAsia="Times New Roman" w:hAnsi="Times New Roman" w:cs="Times New Roman"/>
        </w:rPr>
        <w:t>22.</w:t>
      </w:r>
      <w:r w:rsidR="4DE7994D" w:rsidRPr="004425F7">
        <w:rPr>
          <w:rFonts w:ascii="Times New Roman" w:eastAsia="Times New Roman" w:hAnsi="Times New Roman" w:cs="Times New Roman"/>
        </w:rPr>
        <w:t>08.2025</w:t>
      </w:r>
    </w:p>
    <w:p w14:paraId="4728856F" w14:textId="1B541C80" w:rsidR="0044175E" w:rsidRPr="004425F7" w:rsidRDefault="0044175E"/>
    <w:sectPr w:rsidR="0044175E" w:rsidRPr="00442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24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3042DE"/>
    <w:multiLevelType w:val="hybridMultilevel"/>
    <w:tmpl w:val="20108D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BDA17"/>
    <w:multiLevelType w:val="hybridMultilevel"/>
    <w:tmpl w:val="FFFFFFFF"/>
    <w:lvl w:ilvl="0" w:tplc="B9A69404">
      <w:start w:val="1"/>
      <w:numFmt w:val="decimal"/>
      <w:lvlText w:val="%1."/>
      <w:lvlJc w:val="left"/>
      <w:pPr>
        <w:ind w:left="720" w:hanging="360"/>
      </w:pPr>
    </w:lvl>
    <w:lvl w:ilvl="1" w:tplc="DA2C6978">
      <w:start w:val="1"/>
      <w:numFmt w:val="lowerLetter"/>
      <w:lvlText w:val="%2."/>
      <w:lvlJc w:val="left"/>
      <w:pPr>
        <w:ind w:left="1440" w:hanging="360"/>
      </w:pPr>
    </w:lvl>
    <w:lvl w:ilvl="2" w:tplc="BDEA3094">
      <w:start w:val="1"/>
      <w:numFmt w:val="lowerRoman"/>
      <w:lvlText w:val="%3."/>
      <w:lvlJc w:val="right"/>
      <w:pPr>
        <w:ind w:left="2160" w:hanging="180"/>
      </w:pPr>
    </w:lvl>
    <w:lvl w:ilvl="3" w:tplc="EBD4E314">
      <w:start w:val="1"/>
      <w:numFmt w:val="decimal"/>
      <w:lvlText w:val="%4."/>
      <w:lvlJc w:val="left"/>
      <w:pPr>
        <w:ind w:left="2880" w:hanging="360"/>
      </w:pPr>
    </w:lvl>
    <w:lvl w:ilvl="4" w:tplc="2B443C38">
      <w:start w:val="1"/>
      <w:numFmt w:val="lowerLetter"/>
      <w:lvlText w:val="%5."/>
      <w:lvlJc w:val="left"/>
      <w:pPr>
        <w:ind w:left="3600" w:hanging="360"/>
      </w:pPr>
    </w:lvl>
    <w:lvl w:ilvl="5" w:tplc="906ABDDC">
      <w:start w:val="1"/>
      <w:numFmt w:val="lowerRoman"/>
      <w:lvlText w:val="%6."/>
      <w:lvlJc w:val="right"/>
      <w:pPr>
        <w:ind w:left="4320" w:hanging="180"/>
      </w:pPr>
    </w:lvl>
    <w:lvl w:ilvl="6" w:tplc="38B28F84">
      <w:start w:val="1"/>
      <w:numFmt w:val="decimal"/>
      <w:lvlText w:val="%7."/>
      <w:lvlJc w:val="left"/>
      <w:pPr>
        <w:ind w:left="5040" w:hanging="360"/>
      </w:pPr>
    </w:lvl>
    <w:lvl w:ilvl="7" w:tplc="25D48550">
      <w:start w:val="1"/>
      <w:numFmt w:val="lowerLetter"/>
      <w:lvlText w:val="%8."/>
      <w:lvlJc w:val="left"/>
      <w:pPr>
        <w:ind w:left="5760" w:hanging="360"/>
      </w:pPr>
    </w:lvl>
    <w:lvl w:ilvl="8" w:tplc="D6728A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64813"/>
    <w:multiLevelType w:val="multilevel"/>
    <w:tmpl w:val="FFF4CD1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F13605"/>
    <w:multiLevelType w:val="hybridMultilevel"/>
    <w:tmpl w:val="FFFFFFFF"/>
    <w:lvl w:ilvl="0" w:tplc="3D94BC2C">
      <w:start w:val="3"/>
      <w:numFmt w:val="decimal"/>
      <w:lvlText w:val="%1."/>
      <w:lvlJc w:val="left"/>
      <w:pPr>
        <w:ind w:left="720" w:hanging="360"/>
      </w:pPr>
    </w:lvl>
    <w:lvl w:ilvl="1" w:tplc="86E0A67C">
      <w:start w:val="1"/>
      <w:numFmt w:val="lowerLetter"/>
      <w:lvlText w:val="%2."/>
      <w:lvlJc w:val="left"/>
      <w:pPr>
        <w:ind w:left="1440" w:hanging="360"/>
      </w:pPr>
    </w:lvl>
    <w:lvl w:ilvl="2" w:tplc="8E2EF8A6">
      <w:start w:val="1"/>
      <w:numFmt w:val="lowerRoman"/>
      <w:lvlText w:val="%3."/>
      <w:lvlJc w:val="right"/>
      <w:pPr>
        <w:ind w:left="2160" w:hanging="180"/>
      </w:pPr>
    </w:lvl>
    <w:lvl w:ilvl="3" w:tplc="BB54F846">
      <w:start w:val="1"/>
      <w:numFmt w:val="decimal"/>
      <w:lvlText w:val="%4."/>
      <w:lvlJc w:val="left"/>
      <w:pPr>
        <w:ind w:left="2880" w:hanging="360"/>
      </w:pPr>
    </w:lvl>
    <w:lvl w:ilvl="4" w:tplc="51685D36">
      <w:start w:val="1"/>
      <w:numFmt w:val="lowerLetter"/>
      <w:lvlText w:val="%5."/>
      <w:lvlJc w:val="left"/>
      <w:pPr>
        <w:ind w:left="3600" w:hanging="360"/>
      </w:pPr>
    </w:lvl>
    <w:lvl w:ilvl="5" w:tplc="77CC2D76">
      <w:start w:val="1"/>
      <w:numFmt w:val="lowerRoman"/>
      <w:lvlText w:val="%6."/>
      <w:lvlJc w:val="right"/>
      <w:pPr>
        <w:ind w:left="4320" w:hanging="180"/>
      </w:pPr>
    </w:lvl>
    <w:lvl w:ilvl="6" w:tplc="900485EC">
      <w:start w:val="1"/>
      <w:numFmt w:val="decimal"/>
      <w:lvlText w:val="%7."/>
      <w:lvlJc w:val="left"/>
      <w:pPr>
        <w:ind w:left="5040" w:hanging="360"/>
      </w:pPr>
    </w:lvl>
    <w:lvl w:ilvl="7" w:tplc="4732DA0E">
      <w:start w:val="1"/>
      <w:numFmt w:val="lowerLetter"/>
      <w:lvlText w:val="%8."/>
      <w:lvlJc w:val="left"/>
      <w:pPr>
        <w:ind w:left="5760" w:hanging="360"/>
      </w:pPr>
    </w:lvl>
    <w:lvl w:ilvl="8" w:tplc="EDB02C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D08E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8F5806"/>
    <w:multiLevelType w:val="hybridMultilevel"/>
    <w:tmpl w:val="FFFFFFFF"/>
    <w:lvl w:ilvl="0" w:tplc="75C0E9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36C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68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0D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C9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2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A8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4C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A8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91534">
    <w:abstractNumId w:val="4"/>
  </w:num>
  <w:num w:numId="2" w16cid:durableId="1167672309">
    <w:abstractNumId w:val="6"/>
  </w:num>
  <w:num w:numId="3" w16cid:durableId="2024355838">
    <w:abstractNumId w:val="2"/>
  </w:num>
  <w:num w:numId="4" w16cid:durableId="1028219308">
    <w:abstractNumId w:val="3"/>
  </w:num>
  <w:num w:numId="5" w16cid:durableId="2074043230">
    <w:abstractNumId w:val="0"/>
  </w:num>
  <w:num w:numId="6" w16cid:durableId="921719578">
    <w:abstractNumId w:val="5"/>
  </w:num>
  <w:num w:numId="7" w16cid:durableId="52752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F40DE0"/>
    <w:rsid w:val="0000124F"/>
    <w:rsid w:val="00007DC3"/>
    <w:rsid w:val="000114BB"/>
    <w:rsid w:val="00013E41"/>
    <w:rsid w:val="00026A06"/>
    <w:rsid w:val="00030850"/>
    <w:rsid w:val="00033DDC"/>
    <w:rsid w:val="00040CF1"/>
    <w:rsid w:val="00041F54"/>
    <w:rsid w:val="00041F5E"/>
    <w:rsid w:val="00045D24"/>
    <w:rsid w:val="000615F6"/>
    <w:rsid w:val="0006666B"/>
    <w:rsid w:val="000672C3"/>
    <w:rsid w:val="00083922"/>
    <w:rsid w:val="00093032"/>
    <w:rsid w:val="000946D8"/>
    <w:rsid w:val="00094B33"/>
    <w:rsid w:val="000A4E9B"/>
    <w:rsid w:val="000C0554"/>
    <w:rsid w:val="000C4C16"/>
    <w:rsid w:val="000D494D"/>
    <w:rsid w:val="000E145B"/>
    <w:rsid w:val="000E4C38"/>
    <w:rsid w:val="000F0C68"/>
    <w:rsid w:val="000F3BC7"/>
    <w:rsid w:val="000F5FA6"/>
    <w:rsid w:val="0010444F"/>
    <w:rsid w:val="0010526B"/>
    <w:rsid w:val="00110894"/>
    <w:rsid w:val="0011358C"/>
    <w:rsid w:val="001151A9"/>
    <w:rsid w:val="001220C7"/>
    <w:rsid w:val="001251F4"/>
    <w:rsid w:val="00130EF8"/>
    <w:rsid w:val="00133E95"/>
    <w:rsid w:val="001350D6"/>
    <w:rsid w:val="001436D0"/>
    <w:rsid w:val="00161988"/>
    <w:rsid w:val="001626DF"/>
    <w:rsid w:val="00162BA0"/>
    <w:rsid w:val="00171E1A"/>
    <w:rsid w:val="00175D94"/>
    <w:rsid w:val="001806ED"/>
    <w:rsid w:val="001847A9"/>
    <w:rsid w:val="00187AED"/>
    <w:rsid w:val="00190F51"/>
    <w:rsid w:val="00197CE2"/>
    <w:rsid w:val="001A095E"/>
    <w:rsid w:val="001A2AFA"/>
    <w:rsid w:val="001A528B"/>
    <w:rsid w:val="001B12A0"/>
    <w:rsid w:val="001B2ED6"/>
    <w:rsid w:val="001B4054"/>
    <w:rsid w:val="001C04E8"/>
    <w:rsid w:val="001C6824"/>
    <w:rsid w:val="001C745B"/>
    <w:rsid w:val="001D1FA8"/>
    <w:rsid w:val="001D29E7"/>
    <w:rsid w:val="001E5CE6"/>
    <w:rsid w:val="001F11EC"/>
    <w:rsid w:val="002000AB"/>
    <w:rsid w:val="0020210E"/>
    <w:rsid w:val="0020648D"/>
    <w:rsid w:val="00206D3C"/>
    <w:rsid w:val="00211AB5"/>
    <w:rsid w:val="00214DFF"/>
    <w:rsid w:val="0021545B"/>
    <w:rsid w:val="002164B1"/>
    <w:rsid w:val="00221A40"/>
    <w:rsid w:val="0022364C"/>
    <w:rsid w:val="00224801"/>
    <w:rsid w:val="00225A74"/>
    <w:rsid w:val="00232185"/>
    <w:rsid w:val="00241EF9"/>
    <w:rsid w:val="0025459F"/>
    <w:rsid w:val="002573E3"/>
    <w:rsid w:val="00265C84"/>
    <w:rsid w:val="00273569"/>
    <w:rsid w:val="00281962"/>
    <w:rsid w:val="00283997"/>
    <w:rsid w:val="00291C4D"/>
    <w:rsid w:val="002A04E7"/>
    <w:rsid w:val="002A0E55"/>
    <w:rsid w:val="002A156B"/>
    <w:rsid w:val="002A1BC7"/>
    <w:rsid w:val="002A44F4"/>
    <w:rsid w:val="002A6CB1"/>
    <w:rsid w:val="002C59CA"/>
    <w:rsid w:val="002D16ED"/>
    <w:rsid w:val="002D7A06"/>
    <w:rsid w:val="002E0455"/>
    <w:rsid w:val="002E0F8E"/>
    <w:rsid w:val="002E155A"/>
    <w:rsid w:val="002F7752"/>
    <w:rsid w:val="00300EFE"/>
    <w:rsid w:val="00305D21"/>
    <w:rsid w:val="003131BA"/>
    <w:rsid w:val="0031353F"/>
    <w:rsid w:val="00320281"/>
    <w:rsid w:val="00323855"/>
    <w:rsid w:val="00330DDF"/>
    <w:rsid w:val="003422D5"/>
    <w:rsid w:val="0034476E"/>
    <w:rsid w:val="003452E3"/>
    <w:rsid w:val="003458BC"/>
    <w:rsid w:val="0034653B"/>
    <w:rsid w:val="003615B9"/>
    <w:rsid w:val="00364193"/>
    <w:rsid w:val="00364AEF"/>
    <w:rsid w:val="00370593"/>
    <w:rsid w:val="003715B2"/>
    <w:rsid w:val="00373003"/>
    <w:rsid w:val="00376711"/>
    <w:rsid w:val="003836FE"/>
    <w:rsid w:val="00384015"/>
    <w:rsid w:val="00386F5B"/>
    <w:rsid w:val="003B1B43"/>
    <w:rsid w:val="003B3D14"/>
    <w:rsid w:val="003B5E7F"/>
    <w:rsid w:val="003B6673"/>
    <w:rsid w:val="003B73D7"/>
    <w:rsid w:val="003C1BF5"/>
    <w:rsid w:val="003C1E84"/>
    <w:rsid w:val="003C206C"/>
    <w:rsid w:val="003C6B94"/>
    <w:rsid w:val="003C7B8E"/>
    <w:rsid w:val="003D35C8"/>
    <w:rsid w:val="003E33ED"/>
    <w:rsid w:val="003E584A"/>
    <w:rsid w:val="003E5D91"/>
    <w:rsid w:val="003F175E"/>
    <w:rsid w:val="003F3875"/>
    <w:rsid w:val="00401AC6"/>
    <w:rsid w:val="00403CC2"/>
    <w:rsid w:val="0040513F"/>
    <w:rsid w:val="00407BE3"/>
    <w:rsid w:val="0041352E"/>
    <w:rsid w:val="00416591"/>
    <w:rsid w:val="00423C43"/>
    <w:rsid w:val="00432BC7"/>
    <w:rsid w:val="00435797"/>
    <w:rsid w:val="0044175E"/>
    <w:rsid w:val="004425F7"/>
    <w:rsid w:val="00446751"/>
    <w:rsid w:val="00452017"/>
    <w:rsid w:val="00460DE1"/>
    <w:rsid w:val="0047058F"/>
    <w:rsid w:val="0047463F"/>
    <w:rsid w:val="00474A14"/>
    <w:rsid w:val="0047588B"/>
    <w:rsid w:val="00476860"/>
    <w:rsid w:val="00495072"/>
    <w:rsid w:val="004A368F"/>
    <w:rsid w:val="004A3EEF"/>
    <w:rsid w:val="004A41FD"/>
    <w:rsid w:val="004B1911"/>
    <w:rsid w:val="004C0B98"/>
    <w:rsid w:val="004D0485"/>
    <w:rsid w:val="004D1798"/>
    <w:rsid w:val="004E537B"/>
    <w:rsid w:val="004F6F28"/>
    <w:rsid w:val="0050010F"/>
    <w:rsid w:val="005032BE"/>
    <w:rsid w:val="00511A19"/>
    <w:rsid w:val="005164E6"/>
    <w:rsid w:val="00520BE5"/>
    <w:rsid w:val="005211D0"/>
    <w:rsid w:val="00522FAD"/>
    <w:rsid w:val="00523598"/>
    <w:rsid w:val="00527AB9"/>
    <w:rsid w:val="00535106"/>
    <w:rsid w:val="005422D2"/>
    <w:rsid w:val="00547DE6"/>
    <w:rsid w:val="00557850"/>
    <w:rsid w:val="00557D88"/>
    <w:rsid w:val="00557EC8"/>
    <w:rsid w:val="00581696"/>
    <w:rsid w:val="00591B1B"/>
    <w:rsid w:val="00594B4E"/>
    <w:rsid w:val="00594E46"/>
    <w:rsid w:val="005A3603"/>
    <w:rsid w:val="005B1A75"/>
    <w:rsid w:val="005B421D"/>
    <w:rsid w:val="005C21C5"/>
    <w:rsid w:val="005C6510"/>
    <w:rsid w:val="005C7DB0"/>
    <w:rsid w:val="005D371F"/>
    <w:rsid w:val="005D68C6"/>
    <w:rsid w:val="005E0ECC"/>
    <w:rsid w:val="005E4018"/>
    <w:rsid w:val="005E7E00"/>
    <w:rsid w:val="005F08EB"/>
    <w:rsid w:val="005F2811"/>
    <w:rsid w:val="005F2929"/>
    <w:rsid w:val="005F2C3C"/>
    <w:rsid w:val="005F33F2"/>
    <w:rsid w:val="005F5E33"/>
    <w:rsid w:val="005F629B"/>
    <w:rsid w:val="00604A4C"/>
    <w:rsid w:val="006130C6"/>
    <w:rsid w:val="00614F32"/>
    <w:rsid w:val="006261FC"/>
    <w:rsid w:val="006269BD"/>
    <w:rsid w:val="00627894"/>
    <w:rsid w:val="00633C03"/>
    <w:rsid w:val="00644021"/>
    <w:rsid w:val="00653B5D"/>
    <w:rsid w:val="00656C7A"/>
    <w:rsid w:val="00660F10"/>
    <w:rsid w:val="00661819"/>
    <w:rsid w:val="0066275C"/>
    <w:rsid w:val="006729B7"/>
    <w:rsid w:val="006834E6"/>
    <w:rsid w:val="0068377C"/>
    <w:rsid w:val="00684A60"/>
    <w:rsid w:val="00687A12"/>
    <w:rsid w:val="00693735"/>
    <w:rsid w:val="006A50CA"/>
    <w:rsid w:val="006A7DF3"/>
    <w:rsid w:val="006B2FB8"/>
    <w:rsid w:val="006B4C8C"/>
    <w:rsid w:val="006C0403"/>
    <w:rsid w:val="006C455C"/>
    <w:rsid w:val="006C7ABC"/>
    <w:rsid w:val="006D569F"/>
    <w:rsid w:val="006D59A9"/>
    <w:rsid w:val="006E35E4"/>
    <w:rsid w:val="006E3D20"/>
    <w:rsid w:val="006E7418"/>
    <w:rsid w:val="006F2BC6"/>
    <w:rsid w:val="006F35E7"/>
    <w:rsid w:val="006F5E6A"/>
    <w:rsid w:val="006F7251"/>
    <w:rsid w:val="00701AF8"/>
    <w:rsid w:val="0070298B"/>
    <w:rsid w:val="007033D0"/>
    <w:rsid w:val="007109D1"/>
    <w:rsid w:val="007156D8"/>
    <w:rsid w:val="007166DA"/>
    <w:rsid w:val="0073586D"/>
    <w:rsid w:val="00737AE6"/>
    <w:rsid w:val="00745839"/>
    <w:rsid w:val="00751CB4"/>
    <w:rsid w:val="00757E50"/>
    <w:rsid w:val="007647A5"/>
    <w:rsid w:val="00771908"/>
    <w:rsid w:val="00780E1F"/>
    <w:rsid w:val="007848FD"/>
    <w:rsid w:val="00784D48"/>
    <w:rsid w:val="00785756"/>
    <w:rsid w:val="007910D0"/>
    <w:rsid w:val="00791C8D"/>
    <w:rsid w:val="007A13CD"/>
    <w:rsid w:val="007A18B3"/>
    <w:rsid w:val="007A7A6B"/>
    <w:rsid w:val="007B4EC2"/>
    <w:rsid w:val="007B7467"/>
    <w:rsid w:val="007C14FC"/>
    <w:rsid w:val="007C6464"/>
    <w:rsid w:val="007D2208"/>
    <w:rsid w:val="007D2B1A"/>
    <w:rsid w:val="007E0511"/>
    <w:rsid w:val="007E76A0"/>
    <w:rsid w:val="007F1C5A"/>
    <w:rsid w:val="007F478D"/>
    <w:rsid w:val="007F78B6"/>
    <w:rsid w:val="0080762D"/>
    <w:rsid w:val="00811388"/>
    <w:rsid w:val="008148E7"/>
    <w:rsid w:val="00817D52"/>
    <w:rsid w:val="008264E2"/>
    <w:rsid w:val="00827676"/>
    <w:rsid w:val="0084252C"/>
    <w:rsid w:val="00845BAA"/>
    <w:rsid w:val="00847E62"/>
    <w:rsid w:val="0085183E"/>
    <w:rsid w:val="00856328"/>
    <w:rsid w:val="0085704E"/>
    <w:rsid w:val="00860D2E"/>
    <w:rsid w:val="00861A16"/>
    <w:rsid w:val="00863708"/>
    <w:rsid w:val="00863710"/>
    <w:rsid w:val="00867A21"/>
    <w:rsid w:val="00867C30"/>
    <w:rsid w:val="008732D2"/>
    <w:rsid w:val="00873CAF"/>
    <w:rsid w:val="00874A92"/>
    <w:rsid w:val="0087601F"/>
    <w:rsid w:val="00883B04"/>
    <w:rsid w:val="00890092"/>
    <w:rsid w:val="00892594"/>
    <w:rsid w:val="008927BE"/>
    <w:rsid w:val="008972E5"/>
    <w:rsid w:val="008B35A7"/>
    <w:rsid w:val="008B4935"/>
    <w:rsid w:val="008B75FE"/>
    <w:rsid w:val="008C42CD"/>
    <w:rsid w:val="008C577A"/>
    <w:rsid w:val="008D3BC3"/>
    <w:rsid w:val="008D7A72"/>
    <w:rsid w:val="008E4D63"/>
    <w:rsid w:val="008F6770"/>
    <w:rsid w:val="00901943"/>
    <w:rsid w:val="00901C05"/>
    <w:rsid w:val="009021C9"/>
    <w:rsid w:val="0091096F"/>
    <w:rsid w:val="00916D91"/>
    <w:rsid w:val="00925B2E"/>
    <w:rsid w:val="009279B8"/>
    <w:rsid w:val="009308CC"/>
    <w:rsid w:val="0093400F"/>
    <w:rsid w:val="00934F05"/>
    <w:rsid w:val="0094138E"/>
    <w:rsid w:val="00942854"/>
    <w:rsid w:val="009520A1"/>
    <w:rsid w:val="00956413"/>
    <w:rsid w:val="009600EB"/>
    <w:rsid w:val="00963859"/>
    <w:rsid w:val="00965CC6"/>
    <w:rsid w:val="009701E6"/>
    <w:rsid w:val="00977DAB"/>
    <w:rsid w:val="0098054A"/>
    <w:rsid w:val="00980936"/>
    <w:rsid w:val="00981026"/>
    <w:rsid w:val="00983A39"/>
    <w:rsid w:val="00994EE8"/>
    <w:rsid w:val="00995856"/>
    <w:rsid w:val="009A6F3F"/>
    <w:rsid w:val="009B18EA"/>
    <w:rsid w:val="009C2AA8"/>
    <w:rsid w:val="009C2CC1"/>
    <w:rsid w:val="009C46AB"/>
    <w:rsid w:val="009C751B"/>
    <w:rsid w:val="009C7A46"/>
    <w:rsid w:val="009E01C4"/>
    <w:rsid w:val="009E327F"/>
    <w:rsid w:val="009E7CA7"/>
    <w:rsid w:val="009F5256"/>
    <w:rsid w:val="009F5709"/>
    <w:rsid w:val="00A14A09"/>
    <w:rsid w:val="00A20C99"/>
    <w:rsid w:val="00A22F6B"/>
    <w:rsid w:val="00A44C1A"/>
    <w:rsid w:val="00A5781F"/>
    <w:rsid w:val="00A629E1"/>
    <w:rsid w:val="00A72C57"/>
    <w:rsid w:val="00A73B66"/>
    <w:rsid w:val="00A76571"/>
    <w:rsid w:val="00A83650"/>
    <w:rsid w:val="00A84211"/>
    <w:rsid w:val="00A873E6"/>
    <w:rsid w:val="00A93872"/>
    <w:rsid w:val="00A942D2"/>
    <w:rsid w:val="00A9751C"/>
    <w:rsid w:val="00AA0A12"/>
    <w:rsid w:val="00AA0AB8"/>
    <w:rsid w:val="00AA175A"/>
    <w:rsid w:val="00AA1D9C"/>
    <w:rsid w:val="00AA4B31"/>
    <w:rsid w:val="00AB4AE9"/>
    <w:rsid w:val="00AC03A7"/>
    <w:rsid w:val="00AC04B8"/>
    <w:rsid w:val="00AD5604"/>
    <w:rsid w:val="00AE3B1C"/>
    <w:rsid w:val="00AF0904"/>
    <w:rsid w:val="00AF2887"/>
    <w:rsid w:val="00AF50AD"/>
    <w:rsid w:val="00AF7879"/>
    <w:rsid w:val="00B06326"/>
    <w:rsid w:val="00B06386"/>
    <w:rsid w:val="00B0714C"/>
    <w:rsid w:val="00B11938"/>
    <w:rsid w:val="00B14F43"/>
    <w:rsid w:val="00B15ED9"/>
    <w:rsid w:val="00B170BC"/>
    <w:rsid w:val="00B23CBD"/>
    <w:rsid w:val="00B32C6D"/>
    <w:rsid w:val="00B32F50"/>
    <w:rsid w:val="00B43D8E"/>
    <w:rsid w:val="00B43E9C"/>
    <w:rsid w:val="00B44AB7"/>
    <w:rsid w:val="00B44ABC"/>
    <w:rsid w:val="00B477EA"/>
    <w:rsid w:val="00B50483"/>
    <w:rsid w:val="00B603E7"/>
    <w:rsid w:val="00B60F35"/>
    <w:rsid w:val="00B74CC5"/>
    <w:rsid w:val="00B74F74"/>
    <w:rsid w:val="00B75A4F"/>
    <w:rsid w:val="00B81B09"/>
    <w:rsid w:val="00B8363E"/>
    <w:rsid w:val="00B84679"/>
    <w:rsid w:val="00B96864"/>
    <w:rsid w:val="00B96A13"/>
    <w:rsid w:val="00B96D62"/>
    <w:rsid w:val="00BA7472"/>
    <w:rsid w:val="00BB7055"/>
    <w:rsid w:val="00BC08F0"/>
    <w:rsid w:val="00BD2B4C"/>
    <w:rsid w:val="00BE2690"/>
    <w:rsid w:val="00BE312D"/>
    <w:rsid w:val="00BE3DCF"/>
    <w:rsid w:val="00BF0934"/>
    <w:rsid w:val="00BF1D97"/>
    <w:rsid w:val="00C07FF8"/>
    <w:rsid w:val="00C16EDF"/>
    <w:rsid w:val="00C20DD6"/>
    <w:rsid w:val="00C216A7"/>
    <w:rsid w:val="00C3471E"/>
    <w:rsid w:val="00C3532C"/>
    <w:rsid w:val="00C400AD"/>
    <w:rsid w:val="00C40483"/>
    <w:rsid w:val="00C45E54"/>
    <w:rsid w:val="00C47908"/>
    <w:rsid w:val="00C50875"/>
    <w:rsid w:val="00C54480"/>
    <w:rsid w:val="00C55B61"/>
    <w:rsid w:val="00C720AA"/>
    <w:rsid w:val="00C73D92"/>
    <w:rsid w:val="00C74D0F"/>
    <w:rsid w:val="00C76379"/>
    <w:rsid w:val="00C903C9"/>
    <w:rsid w:val="00CA37C5"/>
    <w:rsid w:val="00CA4093"/>
    <w:rsid w:val="00CA61A8"/>
    <w:rsid w:val="00CB1154"/>
    <w:rsid w:val="00CB2BCF"/>
    <w:rsid w:val="00CC158F"/>
    <w:rsid w:val="00CC2F5B"/>
    <w:rsid w:val="00CD0D17"/>
    <w:rsid w:val="00CD46FE"/>
    <w:rsid w:val="00CD61E6"/>
    <w:rsid w:val="00CE1973"/>
    <w:rsid w:val="00CF3498"/>
    <w:rsid w:val="00D0338A"/>
    <w:rsid w:val="00D04F17"/>
    <w:rsid w:val="00D05177"/>
    <w:rsid w:val="00D10132"/>
    <w:rsid w:val="00D11869"/>
    <w:rsid w:val="00D1436E"/>
    <w:rsid w:val="00D16404"/>
    <w:rsid w:val="00D1673D"/>
    <w:rsid w:val="00D1744E"/>
    <w:rsid w:val="00D17F7C"/>
    <w:rsid w:val="00D327E1"/>
    <w:rsid w:val="00D33145"/>
    <w:rsid w:val="00D400BE"/>
    <w:rsid w:val="00D45B69"/>
    <w:rsid w:val="00D4655B"/>
    <w:rsid w:val="00D50B04"/>
    <w:rsid w:val="00D54968"/>
    <w:rsid w:val="00D66420"/>
    <w:rsid w:val="00D71D48"/>
    <w:rsid w:val="00D75FCD"/>
    <w:rsid w:val="00D802C5"/>
    <w:rsid w:val="00D84124"/>
    <w:rsid w:val="00D868C1"/>
    <w:rsid w:val="00D97FB4"/>
    <w:rsid w:val="00DA2306"/>
    <w:rsid w:val="00DA4BF8"/>
    <w:rsid w:val="00DB2A99"/>
    <w:rsid w:val="00DB6CA5"/>
    <w:rsid w:val="00DB6D77"/>
    <w:rsid w:val="00DB7563"/>
    <w:rsid w:val="00DB7C10"/>
    <w:rsid w:val="00DD0C95"/>
    <w:rsid w:val="00DD451A"/>
    <w:rsid w:val="00DE7FCE"/>
    <w:rsid w:val="00DF007F"/>
    <w:rsid w:val="00DF00AA"/>
    <w:rsid w:val="00DF67B2"/>
    <w:rsid w:val="00E01277"/>
    <w:rsid w:val="00E0151C"/>
    <w:rsid w:val="00E0204B"/>
    <w:rsid w:val="00E11796"/>
    <w:rsid w:val="00E1388D"/>
    <w:rsid w:val="00E161CD"/>
    <w:rsid w:val="00E1758B"/>
    <w:rsid w:val="00E31E4B"/>
    <w:rsid w:val="00E53713"/>
    <w:rsid w:val="00E60473"/>
    <w:rsid w:val="00E64955"/>
    <w:rsid w:val="00E72E8D"/>
    <w:rsid w:val="00E8254D"/>
    <w:rsid w:val="00E83E53"/>
    <w:rsid w:val="00E9140D"/>
    <w:rsid w:val="00E9284A"/>
    <w:rsid w:val="00E97F40"/>
    <w:rsid w:val="00EA3692"/>
    <w:rsid w:val="00EB0735"/>
    <w:rsid w:val="00EB7BC2"/>
    <w:rsid w:val="00EB7FFD"/>
    <w:rsid w:val="00EC287D"/>
    <w:rsid w:val="00ED1153"/>
    <w:rsid w:val="00ED1D9C"/>
    <w:rsid w:val="00EE56FB"/>
    <w:rsid w:val="00EE708D"/>
    <w:rsid w:val="00EF132D"/>
    <w:rsid w:val="00EF2892"/>
    <w:rsid w:val="00EF62EA"/>
    <w:rsid w:val="00F12799"/>
    <w:rsid w:val="00F12BCD"/>
    <w:rsid w:val="00F147F5"/>
    <w:rsid w:val="00F21732"/>
    <w:rsid w:val="00F23236"/>
    <w:rsid w:val="00F27D05"/>
    <w:rsid w:val="00F308B0"/>
    <w:rsid w:val="00F4012A"/>
    <w:rsid w:val="00F406CF"/>
    <w:rsid w:val="00F40815"/>
    <w:rsid w:val="00F468F6"/>
    <w:rsid w:val="00F47319"/>
    <w:rsid w:val="00F523A7"/>
    <w:rsid w:val="00F5613A"/>
    <w:rsid w:val="00F72729"/>
    <w:rsid w:val="00F74381"/>
    <w:rsid w:val="00F74C4F"/>
    <w:rsid w:val="00F75E87"/>
    <w:rsid w:val="00F80F99"/>
    <w:rsid w:val="00F81DE4"/>
    <w:rsid w:val="00F87FE4"/>
    <w:rsid w:val="00F945BF"/>
    <w:rsid w:val="00F959B6"/>
    <w:rsid w:val="00F9716A"/>
    <w:rsid w:val="00FA24A0"/>
    <w:rsid w:val="00FA7782"/>
    <w:rsid w:val="00FB2835"/>
    <w:rsid w:val="00FB3EB3"/>
    <w:rsid w:val="00FC5B71"/>
    <w:rsid w:val="00FD0105"/>
    <w:rsid w:val="00FD11BE"/>
    <w:rsid w:val="00FD5605"/>
    <w:rsid w:val="00FD5F70"/>
    <w:rsid w:val="00FD7B4B"/>
    <w:rsid w:val="00FE1C73"/>
    <w:rsid w:val="00FE33CC"/>
    <w:rsid w:val="00FF3999"/>
    <w:rsid w:val="00FF3A06"/>
    <w:rsid w:val="00FF478F"/>
    <w:rsid w:val="49C19459"/>
    <w:rsid w:val="4DE7994D"/>
    <w:rsid w:val="4FF40DE0"/>
    <w:rsid w:val="6008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0DE0"/>
  <w15:chartTrackingRefBased/>
  <w15:docId w15:val="{028BA8AA-15B1-43F4-8DD9-93BE0949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rsid w:val="60085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60085B1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BC08F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C08F0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0F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637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795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6052015002?leiaKehti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a0a-fc14-40a4-ab05-292587b8d534" xsi:nil="true"/>
    <lcf76f155ced4ddcb4097134ff3c332f xmlns="f997b7df-f338-4b73-94bd-064d71a707d9">
      <Terms xmlns="http://schemas.microsoft.com/office/infopath/2007/PartnerControls"/>
    </lcf76f155ced4ddcb4097134ff3c332f>
    <Lihtlitsensileping xmlns="f997b7df-f338-4b73-94bd-064d71a707d9" xsi:nil="true"/>
    <Seisund xmlns="f997b7df-f338-4b73-94bd-064d71a707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2DF950149D54893E1B37C7976E9AD" ma:contentTypeVersion="17" ma:contentTypeDescription="Create a new document." ma:contentTypeScope="" ma:versionID="b1f5eb1faa80c3213e2907895f2d8d26">
  <xsd:schema xmlns:xsd="http://www.w3.org/2001/XMLSchema" xmlns:xs="http://www.w3.org/2001/XMLSchema" xmlns:p="http://schemas.microsoft.com/office/2006/metadata/properties" xmlns:ns2="f997b7df-f338-4b73-94bd-064d71a707d9" xmlns:ns3="cf7e9a0a-fc14-40a4-ab05-292587b8d534" targetNamespace="http://schemas.microsoft.com/office/2006/metadata/properties" ma:root="true" ma:fieldsID="5c34f3157fbf05e398317752df24b549" ns2:_="" ns3:_="">
    <xsd:import namespace="f997b7df-f338-4b73-94bd-064d71a707d9"/>
    <xsd:import namespace="cf7e9a0a-fc14-40a4-ab05-292587b8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Lihtlitsensileping" minOccurs="0"/>
                <xsd:element ref="ns2:Seis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b7df-f338-4b73-94bd-064d71a70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htlitsensileping" ma:index="21" nillable="true" ma:displayName="Lihtlitsensileping" ma:format="Dropdown" ma:internalName="Lihtlitsensileping">
      <xsd:simpleType>
        <xsd:restriction base="dms:Note">
          <xsd:maxLength value="255"/>
        </xsd:restriction>
      </xsd:simpleType>
    </xsd:element>
    <xsd:element name="Seisund" ma:index="22" nillable="true" ma:displayName="Seisund" ma:format="Dropdown" ma:internalName="Seisun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a0a-fc14-40a4-ab05-292587b8d5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bc8d5b-2cee-4869-b841-1a4d57f46056}" ma:internalName="TaxCatchAll" ma:showField="CatchAllData" ma:web="cf7e9a0a-fc14-40a4-ab05-292587b8d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47FA2-063B-4F7E-AD18-21FA6CC8C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86A0F-82E4-484C-A3F9-BC85C56638A0}">
  <ds:schemaRefs>
    <ds:schemaRef ds:uri="http://schemas.microsoft.com/office/2006/metadata/properties"/>
    <ds:schemaRef ds:uri="http://schemas.microsoft.com/office/infopath/2007/PartnerControls"/>
    <ds:schemaRef ds:uri="cf7e9a0a-fc14-40a4-ab05-292587b8d534"/>
    <ds:schemaRef ds:uri="f997b7df-f338-4b73-94bd-064d71a707d9"/>
  </ds:schemaRefs>
</ds:datastoreItem>
</file>

<file path=customXml/itemProps3.xml><?xml version="1.0" encoding="utf-8"?>
<ds:datastoreItem xmlns:ds="http://schemas.openxmlformats.org/officeDocument/2006/customXml" ds:itemID="{EE628108-3433-42D1-BE96-B238FA5E2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7b7df-f338-4b73-94bd-064d71a707d9"/>
    <ds:schemaRef ds:uri="cf7e9a0a-fc14-40a4-ab05-292587b8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4</Pages>
  <Words>1216</Words>
  <Characters>7055</Characters>
  <Application>Microsoft Office Word</Application>
  <DocSecurity>0</DocSecurity>
  <Lines>58</Lines>
  <Paragraphs>16</Paragraphs>
  <ScaleCrop>false</ScaleCrop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Sirje Allmaa - RTK</dc:creator>
  <cp:keywords/>
  <dc:description/>
  <cp:lastModifiedBy>Sirje Allmaa - RTK</cp:lastModifiedBy>
  <cp:revision>531</cp:revision>
  <dcterms:created xsi:type="dcterms:W3CDTF">2025-08-01T05:37:00Z</dcterms:created>
  <dcterms:modified xsi:type="dcterms:W3CDTF">2025-08-22T13:04:00Z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0x0101000692DF950149D54893E1B37C7976E9AD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2025-08-01T05:37:12Z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f9c9a590-34d5-4472-bfe7-36ae3b1e9b84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