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6057" w14:textId="1F8F08CC" w:rsidR="00E20407" w:rsidRPr="00E20407" w:rsidRDefault="00E20407" w:rsidP="00E204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E20407">
        <w:rPr>
          <w:noProof/>
        </w:rPr>
        <w:drawing>
          <wp:anchor distT="0" distB="0" distL="114300" distR="114300" simplePos="0" relativeHeight="251658240" behindDoc="0" locked="0" layoutInCell="1" allowOverlap="1" wp14:anchorId="23FA080E" wp14:editId="65A3A43B">
            <wp:simplePos x="895350" y="2838450"/>
            <wp:positionH relativeFrom="margin">
              <wp:align>right</wp:align>
            </wp:positionH>
            <wp:positionV relativeFrom="margin">
              <wp:align>top</wp:align>
            </wp:positionV>
            <wp:extent cx="1583055" cy="503555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0407">
        <w:rPr>
          <w:rFonts w:ascii="Times New Roman" w:eastAsia="Times New Roman" w:hAnsi="Times New Roman" w:cs="Times New Roman"/>
          <w:lang w:val="fi-FI" w:eastAsia="et-EE"/>
        </w:rPr>
        <w:t>  </w:t>
      </w:r>
      <w:r w:rsidRPr="00E20407">
        <w:rPr>
          <w:rFonts w:ascii="Times New Roman" w:eastAsia="Times New Roman" w:hAnsi="Times New Roman" w:cs="Times New Roman"/>
          <w:lang w:eastAsia="et-EE"/>
        </w:rPr>
        <w:t> </w:t>
      </w:r>
    </w:p>
    <w:p w14:paraId="342B3457" w14:textId="77777777" w:rsidR="00E20407" w:rsidRDefault="00E20407" w:rsidP="00E204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GB" w:eastAsia="et-EE"/>
        </w:rPr>
      </w:pPr>
    </w:p>
    <w:p w14:paraId="6E3483E0" w14:textId="77777777" w:rsidR="00E20407" w:rsidRDefault="00E20407" w:rsidP="00E204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GB" w:eastAsia="et-EE"/>
        </w:rPr>
      </w:pPr>
    </w:p>
    <w:p w14:paraId="69C572B4" w14:textId="77777777" w:rsidR="00E20407" w:rsidRDefault="00E20407" w:rsidP="00E204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GB" w:eastAsia="et-EE"/>
        </w:rPr>
      </w:pPr>
    </w:p>
    <w:p w14:paraId="471A4C87" w14:textId="77777777" w:rsidR="00E20407" w:rsidRDefault="00E20407" w:rsidP="00E204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GB" w:eastAsia="et-EE"/>
        </w:rPr>
      </w:pPr>
    </w:p>
    <w:p w14:paraId="0028644D" w14:textId="77777777" w:rsidR="00E20407" w:rsidRDefault="00E20407" w:rsidP="00E204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GB" w:eastAsia="et-EE"/>
        </w:rPr>
      </w:pPr>
    </w:p>
    <w:p w14:paraId="17D86DB9" w14:textId="77777777" w:rsidR="00E20407" w:rsidRPr="00E20407" w:rsidRDefault="00E20407" w:rsidP="00E2040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4F6423CE" w14:textId="51FA5BBC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Ravimiamet</w:t>
      </w:r>
      <w:proofErr w:type="spellEnd"/>
    </w:p>
    <w:p w14:paraId="0C9E2912" w14:textId="77BB058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  <w:r w:rsidRPr="00E204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Nooruse 1, 50411 Tartu</w:t>
      </w:r>
      <w:r w:rsidRPr="00E204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 </w:t>
      </w:r>
      <w:r w:rsidRPr="00E20407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004657" w14:textId="0D2F9DB1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76C13968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4A9EC5D4" w14:textId="18AD9D18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Taotlus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4A557B">
        <w:rPr>
          <w:rFonts w:ascii="Times New Roman" w:eastAsia="Times New Roman" w:hAnsi="Times New Roman" w:cs="Times New Roman"/>
          <w:sz w:val="24"/>
          <w:szCs w:val="24"/>
          <w:lang w:eastAsia="et-EE"/>
        </w:rPr>
        <w:t>23.09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.2025</w:t>
      </w:r>
    </w:p>
    <w:p w14:paraId="60AEF039" w14:textId="48ED7226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65FC237" w14:textId="0147FA72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Eesti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Maaülikooli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loomakliinik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on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Eesti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Vabariigi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suurim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loomakliinik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mis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pakub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referentsteenus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ravides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lemmikloomade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keerulisemaid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haigusseisundeid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(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k.a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erakorraline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raviteenus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).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Kuna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mitmete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seisundite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puuduvad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loomade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jaoks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sertifitseeritud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peame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ka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müügiloata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humaanravimeid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veterinaarseteks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eesmärkideks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Loomade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suurus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on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väga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varieeruv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ning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teatud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juhtudel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tableti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vormis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ravimite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kasutamine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ei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ole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võimalik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või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mõistlik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Allpool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toome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välja</w:t>
      </w:r>
      <w:proofErr w:type="spellEnd"/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ühe</w:t>
      </w:r>
      <w:proofErr w:type="spellEnd"/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ja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põhjendus</w:t>
      </w:r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selle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kasutamiseks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Palume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Ravimiameti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luba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nende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ravimite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kasutamiseks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1. </w:t>
      </w:r>
      <w:proofErr w:type="spellStart"/>
      <w:r w:rsidR="004A557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Levetiiratsetaam</w:t>
      </w:r>
      <w:proofErr w:type="spellEnd"/>
      <w:r w:rsidR="004A557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,</w:t>
      </w:r>
      <w:r w:rsidR="00FD30D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 xml:space="preserve"> </w:t>
      </w:r>
      <w:r w:rsidR="004A557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100mg/ml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429F4A1F" w14:textId="1591EDAD" w:rsidR="00E20407" w:rsidRPr="00E20407" w:rsidRDefault="00E20407" w:rsidP="00E20407">
      <w:pPr>
        <w:pStyle w:val="Loendilik"/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Näidustus</w:t>
      </w:r>
      <w:proofErr w:type="spellEnd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krambihäire</w:t>
      </w:r>
      <w:proofErr w:type="spellEnd"/>
    </w:p>
    <w:p w14:paraId="591A0C0B" w14:textId="415F85C3" w:rsidR="00E20407" w:rsidRDefault="00E20407" w:rsidP="00E20407">
      <w:pPr>
        <w:pStyle w:val="Loendilik"/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Põhjus</w:t>
      </w:r>
      <w:proofErr w:type="spellEnd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FD30DD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puudub</w:t>
      </w:r>
      <w:proofErr w:type="spellEnd"/>
      <w:r w:rsidR="00FD30DD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FD30DD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veterinaarne</w:t>
      </w:r>
      <w:proofErr w:type="spellEnd"/>
      <w:r w:rsidR="00FD30DD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FD30DD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analoog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tablet</w:t>
      </w:r>
      <w:r w:rsidR="00B2550C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</w:t>
      </w:r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ide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kasutamine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ei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ole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võimalik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või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mõistlik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loomade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kehakaalu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tõttu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.</w:t>
      </w:r>
    </w:p>
    <w:p w14:paraId="28748E8F" w14:textId="40E37AAE" w:rsidR="00E20407" w:rsidRPr="00E20407" w:rsidRDefault="00E20407" w:rsidP="00E20407">
      <w:pPr>
        <w:pStyle w:val="Loendilik"/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Loomaliigid</w:t>
      </w:r>
      <w:proofErr w:type="spellEnd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koer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kass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küülik</w:t>
      </w:r>
      <w:proofErr w:type="spellEnd"/>
    </w:p>
    <w:p w14:paraId="1A8DC5AA" w14:textId="1FB903F7" w:rsidR="00E20407" w:rsidRPr="00E20407" w:rsidRDefault="00E20407" w:rsidP="00E20407">
      <w:pPr>
        <w:pStyle w:val="Loendilik"/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Kogus</w:t>
      </w:r>
      <w:proofErr w:type="spellEnd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100mg/1ml, 150ml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pudel</w:t>
      </w:r>
      <w:proofErr w:type="spellEnd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100 </w:t>
      </w:r>
      <w:proofErr w:type="spellStart"/>
      <w:r w:rsidR="004A557B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pudelit</w:t>
      </w:r>
      <w:proofErr w:type="spellEnd"/>
    </w:p>
    <w:p w14:paraId="4BE4C9B2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231AA1AF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4FB97F41" w14:textId="574CDAEF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Lugupidamisega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 </w:t>
      </w:r>
    </w:p>
    <w:p w14:paraId="1A3E7924" w14:textId="26D72F36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(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allkirjastatud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digitaalselt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)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69BA1F3C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Valentina Oborina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40C6A590" w14:textId="78BCC9FA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Peaarst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31B40CB6" w14:textId="57A647DA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+372 53891781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15EBD71A" w14:textId="77777777" w:rsidR="00711F54" w:rsidRDefault="00711F54"/>
    <w:sectPr w:rsidR="0071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F0A00"/>
    <w:multiLevelType w:val="hybridMultilevel"/>
    <w:tmpl w:val="B5E474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35FE"/>
    <w:multiLevelType w:val="hybridMultilevel"/>
    <w:tmpl w:val="276A71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7"/>
    <w:rsid w:val="004A557B"/>
    <w:rsid w:val="00711F54"/>
    <w:rsid w:val="00805896"/>
    <w:rsid w:val="009E361D"/>
    <w:rsid w:val="00B2550C"/>
    <w:rsid w:val="00B85327"/>
    <w:rsid w:val="00E20407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6726"/>
  <w15:chartTrackingRefBased/>
  <w15:docId w15:val="{7E850C37-9833-47C9-A6C3-D220E8E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E2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E20407"/>
  </w:style>
  <w:style w:type="character" w:customStyle="1" w:styleId="eop">
    <w:name w:val="eop"/>
    <w:basedOn w:val="Liguvaikefont"/>
    <w:rsid w:val="00E20407"/>
  </w:style>
  <w:style w:type="character" w:customStyle="1" w:styleId="scxw125910797">
    <w:name w:val="scxw125910797"/>
    <w:basedOn w:val="Liguvaikefont"/>
    <w:rsid w:val="00E20407"/>
  </w:style>
  <w:style w:type="paragraph" w:styleId="Loendilik">
    <w:name w:val="List Paragraph"/>
    <w:basedOn w:val="Normaallaad"/>
    <w:uiPriority w:val="34"/>
    <w:qFormat/>
    <w:rsid w:val="00E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854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Oborina</dc:creator>
  <cp:keywords/>
  <dc:description/>
  <cp:lastModifiedBy>Valentina</cp:lastModifiedBy>
  <cp:revision>3</cp:revision>
  <dcterms:created xsi:type="dcterms:W3CDTF">2025-09-23T07:02:00Z</dcterms:created>
  <dcterms:modified xsi:type="dcterms:W3CDTF">2025-09-23T07:03:00Z</dcterms:modified>
</cp:coreProperties>
</file>