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4506" w14:textId="77777777" w:rsidR="00955FD1" w:rsidRPr="00775279" w:rsidRDefault="00955FD1" w:rsidP="00955FD1">
      <w:pPr>
        <w:suppressAutoHyphens/>
        <w:spacing w:after="220" w:line="240" w:lineRule="auto"/>
        <w:jc w:val="both"/>
        <w:rPr>
          <w:rFonts w:ascii="Times New Roman" w:hAnsi="Times New Roman"/>
          <w:sz w:val="24"/>
          <w:szCs w:val="24"/>
        </w:rPr>
      </w:pPr>
    </w:p>
    <w:p w14:paraId="672E892D" w14:textId="77777777" w:rsidR="00416450" w:rsidRDefault="00416450" w:rsidP="000D313C">
      <w:pPr>
        <w:suppressAutoHyphens/>
        <w:spacing w:after="220" w:line="240" w:lineRule="auto"/>
        <w:jc w:val="center"/>
        <w:rPr>
          <w:rFonts w:ascii="Times New Roman" w:hAnsi="Times New Roman"/>
          <w:b/>
          <w:sz w:val="24"/>
          <w:szCs w:val="24"/>
        </w:rPr>
      </w:pPr>
    </w:p>
    <w:p w14:paraId="631A27DD" w14:textId="77777777" w:rsidR="008950D6" w:rsidRDefault="000D313C" w:rsidP="000D313C">
      <w:pPr>
        <w:suppressAutoHyphens/>
        <w:spacing w:after="220" w:line="240" w:lineRule="auto"/>
        <w:jc w:val="center"/>
        <w:rPr>
          <w:rFonts w:ascii="Times New Roman" w:hAnsi="Times New Roman"/>
          <w:b/>
          <w:sz w:val="32"/>
          <w:szCs w:val="32"/>
        </w:rPr>
      </w:pPr>
      <w:r w:rsidRPr="008950D6">
        <w:rPr>
          <w:rFonts w:ascii="Times New Roman" w:hAnsi="Times New Roman"/>
          <w:b/>
          <w:sz w:val="32"/>
          <w:szCs w:val="32"/>
        </w:rPr>
        <w:t xml:space="preserve">Seletuskiri </w:t>
      </w:r>
    </w:p>
    <w:p w14:paraId="07697E9E" w14:textId="01638CB8" w:rsidR="000D313C" w:rsidRPr="008950D6" w:rsidRDefault="000D313C" w:rsidP="000D313C">
      <w:pPr>
        <w:suppressAutoHyphens/>
        <w:spacing w:after="220" w:line="240" w:lineRule="auto"/>
        <w:jc w:val="center"/>
        <w:rPr>
          <w:rFonts w:ascii="Times New Roman" w:hAnsi="Times New Roman"/>
          <w:b/>
          <w:sz w:val="32"/>
          <w:szCs w:val="32"/>
        </w:rPr>
      </w:pPr>
      <w:r w:rsidRPr="008950D6">
        <w:rPr>
          <w:rFonts w:ascii="Times New Roman" w:hAnsi="Times New Roman"/>
          <w:b/>
          <w:sz w:val="32"/>
          <w:szCs w:val="32"/>
        </w:rPr>
        <w:t>riigieelarve seaduse</w:t>
      </w:r>
      <w:r w:rsidRPr="008950D6">
        <w:rPr>
          <w:rFonts w:ascii="Times New Roman" w:hAnsi="Times New Roman"/>
          <w:b/>
          <w:sz w:val="32"/>
          <w:szCs w:val="32"/>
          <w:vertAlign w:val="superscript"/>
        </w:rPr>
        <w:t xml:space="preserve"> </w:t>
      </w:r>
      <w:r w:rsidRPr="008950D6">
        <w:rPr>
          <w:rFonts w:ascii="Times New Roman" w:hAnsi="Times New Roman"/>
          <w:b/>
          <w:sz w:val="32"/>
          <w:szCs w:val="32"/>
        </w:rPr>
        <w:t>muutmise seaduse eelnõu juurde</w:t>
      </w:r>
    </w:p>
    <w:p w14:paraId="752B1FE7" w14:textId="56906A13" w:rsidR="000D313C" w:rsidRPr="009F6467" w:rsidRDefault="004A6306" w:rsidP="004A6306">
      <w:pPr>
        <w:suppressAutoHyphens/>
        <w:spacing w:after="220" w:line="240" w:lineRule="auto"/>
        <w:rPr>
          <w:rFonts w:ascii="Times New Roman" w:hAnsi="Times New Roman"/>
          <w:b/>
          <w:bCs/>
          <w:sz w:val="24"/>
          <w:szCs w:val="24"/>
        </w:rPr>
      </w:pPr>
      <w:r w:rsidRPr="009F6467">
        <w:rPr>
          <w:rFonts w:ascii="Times New Roman" w:hAnsi="Times New Roman"/>
          <w:b/>
          <w:bCs/>
          <w:sz w:val="24"/>
          <w:szCs w:val="24"/>
        </w:rPr>
        <w:t xml:space="preserve">1. </w:t>
      </w:r>
      <w:r w:rsidR="000D313C" w:rsidRPr="009F6467">
        <w:rPr>
          <w:rFonts w:ascii="Times New Roman" w:hAnsi="Times New Roman"/>
          <w:b/>
          <w:bCs/>
          <w:sz w:val="24"/>
          <w:szCs w:val="24"/>
        </w:rPr>
        <w:t xml:space="preserve">Sissejuhatus </w:t>
      </w:r>
    </w:p>
    <w:p w14:paraId="24170C23" w14:textId="3C49EC6E" w:rsidR="00F23FB7" w:rsidRPr="009F6467" w:rsidRDefault="00F23FB7" w:rsidP="00F23FB7">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Eelnõuga suurendatakse Riigikogu rolli põhiseaduslike institutsioonide eelarveotsuste tegemisel ning välditakse olukorda, kus Vabariigi Valitsus otsustab nende sõltumatute institutsioonide rahastamise üle, kelle ülesandeks on täitevvõimu tegevuse sõltumatu kontrollimine ja tasakaalustamine.</w:t>
      </w:r>
    </w:p>
    <w:p w14:paraId="01F4FAFF" w14:textId="53B02296"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 xml:space="preserve">Eelnõu ja selle juurde esitatud seletuskirja on ette valmistanud </w:t>
      </w:r>
      <w:r w:rsidR="007A1214" w:rsidRPr="009F6467">
        <w:rPr>
          <w:rFonts w:ascii="Times New Roman" w:hAnsi="Times New Roman"/>
          <w:sz w:val="24"/>
          <w:szCs w:val="24"/>
        </w:rPr>
        <w:t xml:space="preserve">Riigikogu rahanduskomisjon </w:t>
      </w:r>
      <w:r w:rsidR="00230256" w:rsidRPr="009F6467">
        <w:rPr>
          <w:rFonts w:ascii="Times New Roman" w:hAnsi="Times New Roman"/>
          <w:sz w:val="24"/>
          <w:szCs w:val="24"/>
        </w:rPr>
        <w:t>koostöös</w:t>
      </w:r>
      <w:r w:rsidR="007A1214" w:rsidRPr="009F6467">
        <w:rPr>
          <w:rFonts w:ascii="Times New Roman" w:hAnsi="Times New Roman"/>
          <w:sz w:val="24"/>
          <w:szCs w:val="24"/>
        </w:rPr>
        <w:t xml:space="preserve"> põhiseaduslike institutsioonide</w:t>
      </w:r>
      <w:r w:rsidR="00552EAD" w:rsidRPr="009F6467">
        <w:rPr>
          <w:rFonts w:ascii="Times New Roman" w:hAnsi="Times New Roman"/>
          <w:sz w:val="24"/>
          <w:szCs w:val="24"/>
        </w:rPr>
        <w:t xml:space="preserve"> </w:t>
      </w:r>
      <w:r w:rsidR="00230256" w:rsidRPr="009F6467">
        <w:rPr>
          <w:rFonts w:ascii="Times New Roman" w:hAnsi="Times New Roman"/>
          <w:sz w:val="24"/>
          <w:szCs w:val="24"/>
        </w:rPr>
        <w:t xml:space="preserve">esindajatega. </w:t>
      </w:r>
    </w:p>
    <w:p w14:paraId="2E4DBAFD" w14:textId="77C87D5D"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 xml:space="preserve">Eelnõuga muudetakse </w:t>
      </w:r>
      <w:r w:rsidR="007A1214" w:rsidRPr="009F6467">
        <w:rPr>
          <w:rFonts w:ascii="Times New Roman" w:hAnsi="Times New Roman"/>
          <w:sz w:val="24"/>
          <w:szCs w:val="24"/>
        </w:rPr>
        <w:t xml:space="preserve"> riigieelarve seadust </w:t>
      </w:r>
      <w:r w:rsidRPr="009F6467">
        <w:rPr>
          <w:rFonts w:ascii="Times New Roman" w:hAnsi="Times New Roman"/>
          <w:sz w:val="24"/>
          <w:szCs w:val="24"/>
        </w:rPr>
        <w:t>(</w:t>
      </w:r>
      <w:r w:rsidR="00A97BE4" w:rsidRPr="009F6467">
        <w:rPr>
          <w:rFonts w:ascii="Times New Roman" w:hAnsi="Times New Roman"/>
          <w:color w:val="202020"/>
          <w:shd w:val="clear" w:color="auto" w:fill="FFFFFF"/>
        </w:rPr>
        <w:t>RT I, 22.12.2023, 12</w:t>
      </w:r>
      <w:r w:rsidRPr="009F6467">
        <w:rPr>
          <w:rFonts w:ascii="Times New Roman" w:hAnsi="Times New Roman"/>
          <w:sz w:val="24"/>
          <w:szCs w:val="24"/>
        </w:rPr>
        <w:t>).</w:t>
      </w:r>
    </w:p>
    <w:p w14:paraId="770B5825" w14:textId="77777777"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 xml:space="preserve">Eelnõu seadusena vastuvõtmiseks on vajalik Riigikogu koosseisu häälteenamus.  </w:t>
      </w:r>
    </w:p>
    <w:p w14:paraId="09418B4A" w14:textId="474948E9" w:rsidR="000D313C" w:rsidRPr="009F6467" w:rsidRDefault="004A6306" w:rsidP="00554FB2">
      <w:pPr>
        <w:suppressAutoHyphens/>
        <w:spacing w:after="220" w:line="240" w:lineRule="auto"/>
        <w:jc w:val="both"/>
        <w:rPr>
          <w:rFonts w:ascii="Times New Roman" w:hAnsi="Times New Roman"/>
          <w:b/>
          <w:bCs/>
          <w:sz w:val="24"/>
          <w:szCs w:val="24"/>
        </w:rPr>
      </w:pPr>
      <w:r w:rsidRPr="009F6467">
        <w:rPr>
          <w:rFonts w:ascii="Times New Roman" w:hAnsi="Times New Roman"/>
          <w:b/>
          <w:bCs/>
          <w:sz w:val="24"/>
          <w:szCs w:val="24"/>
        </w:rPr>
        <w:t xml:space="preserve">2. </w:t>
      </w:r>
      <w:r w:rsidR="000D313C" w:rsidRPr="009F6467">
        <w:rPr>
          <w:rFonts w:ascii="Times New Roman" w:hAnsi="Times New Roman"/>
          <w:b/>
          <w:bCs/>
          <w:sz w:val="24"/>
          <w:szCs w:val="24"/>
        </w:rPr>
        <w:t>Eelnõu eesmärk</w:t>
      </w:r>
    </w:p>
    <w:p w14:paraId="72135230" w14:textId="57857113" w:rsidR="00742D20" w:rsidRPr="009F6467" w:rsidRDefault="000D313C" w:rsidP="00554FB2">
      <w:pPr>
        <w:suppressAutoHyphens/>
        <w:spacing w:after="220" w:line="240" w:lineRule="auto"/>
        <w:jc w:val="both"/>
        <w:rPr>
          <w:rFonts w:ascii="Times New Roman" w:hAnsi="Times New Roman"/>
          <w:sz w:val="24"/>
          <w:szCs w:val="24"/>
          <w:shd w:val="clear" w:color="auto" w:fill="FFFFFF"/>
        </w:rPr>
      </w:pPr>
      <w:r w:rsidRPr="009F6467">
        <w:rPr>
          <w:rFonts w:ascii="Times New Roman" w:hAnsi="Times New Roman"/>
          <w:sz w:val="24"/>
          <w:szCs w:val="24"/>
        </w:rPr>
        <w:t>Põhiseaduse (</w:t>
      </w:r>
      <w:r w:rsidRPr="009F6467">
        <w:rPr>
          <w:rFonts w:ascii="Times New Roman" w:hAnsi="Times New Roman"/>
          <w:i/>
          <w:iCs/>
          <w:sz w:val="24"/>
          <w:szCs w:val="24"/>
        </w:rPr>
        <w:t>edaspidi ka PS</w:t>
      </w:r>
      <w:r w:rsidRPr="009F6467">
        <w:rPr>
          <w:rFonts w:ascii="Times New Roman" w:hAnsi="Times New Roman"/>
          <w:sz w:val="24"/>
          <w:szCs w:val="24"/>
        </w:rPr>
        <w:t xml:space="preserve">) järgi on </w:t>
      </w:r>
      <w:r w:rsidRPr="009F6467">
        <w:rPr>
          <w:rFonts w:ascii="Times New Roman" w:hAnsi="Times New Roman"/>
          <w:sz w:val="24"/>
          <w:szCs w:val="24"/>
          <w:shd w:val="clear" w:color="auto" w:fill="FFFFFF"/>
        </w:rPr>
        <w:t xml:space="preserve">Riigikogu, Vabariigi President, Riigikontroll, Õiguskantsler ja Riigikohus kui põhiseaduslikud institutsioonid oma tegevuses sõltumatud. </w:t>
      </w:r>
      <w:r w:rsidR="00B13FDA" w:rsidRPr="009F6467">
        <w:rPr>
          <w:rFonts w:ascii="Times New Roman" w:hAnsi="Times New Roman"/>
          <w:sz w:val="24"/>
          <w:szCs w:val="24"/>
          <w:shd w:val="clear" w:color="auto" w:fill="FFFFFF"/>
        </w:rPr>
        <w:t xml:space="preserve">Sõltumatus kui demokraatliku õigusriigi alus ja võimude lahususe </w:t>
      </w:r>
      <w:r w:rsidR="00AA6D50">
        <w:rPr>
          <w:rFonts w:ascii="Times New Roman" w:hAnsi="Times New Roman"/>
          <w:sz w:val="24"/>
          <w:szCs w:val="24"/>
          <w:shd w:val="clear" w:color="auto" w:fill="FFFFFF"/>
        </w:rPr>
        <w:t>tagaja</w:t>
      </w:r>
      <w:r w:rsidR="00B13FDA" w:rsidRPr="009F6467">
        <w:rPr>
          <w:rFonts w:ascii="Times New Roman" w:hAnsi="Times New Roman"/>
          <w:sz w:val="24"/>
          <w:szCs w:val="24"/>
          <w:shd w:val="clear" w:color="auto" w:fill="FFFFFF"/>
        </w:rPr>
        <w:t xml:space="preserve"> tähendab kõige üldisemalt, et põhiseaduslikud institutsioonid peavad oma ülesannete täitmisel olema vabad muude riigivõimuharude, eelkõige täitevvõimu survest. See tähendab muu hulgas, et õiguslikult tuleb viia miinimumini valitsuse võimalus survestada põhiseaduslikke institutsioone nende tegevuseks vajaliku eelarve kaudu. </w:t>
      </w:r>
      <w:r w:rsidR="00742D20" w:rsidRPr="009F6467">
        <w:rPr>
          <w:rFonts w:ascii="Times New Roman" w:hAnsi="Times New Roman"/>
          <w:sz w:val="24"/>
          <w:szCs w:val="24"/>
          <w:shd w:val="clear" w:color="auto" w:fill="FFFFFF"/>
        </w:rPr>
        <w:t xml:space="preserve">Kui riigieelarvest ei eraldata piisavalt ressursse põhiseaduslikele institutsioonidele, võib see viia nende täidetavate ülesannete osalise täitmiseni.  </w:t>
      </w:r>
    </w:p>
    <w:p w14:paraId="714A4B3E" w14:textId="132AFB3C" w:rsidR="000D313C" w:rsidRPr="009F6467" w:rsidRDefault="00DD2A7B" w:rsidP="00554FB2">
      <w:pPr>
        <w:suppressAutoHyphens/>
        <w:spacing w:after="220" w:line="240" w:lineRule="auto"/>
        <w:jc w:val="both"/>
        <w:rPr>
          <w:rFonts w:ascii="Times New Roman" w:hAnsi="Times New Roman"/>
          <w:sz w:val="24"/>
          <w:szCs w:val="24"/>
          <w:shd w:val="clear" w:color="auto" w:fill="FFFFFF"/>
        </w:rPr>
      </w:pPr>
      <w:r w:rsidRPr="009F6467">
        <w:rPr>
          <w:rFonts w:ascii="Times New Roman" w:hAnsi="Times New Roman"/>
          <w:sz w:val="24"/>
          <w:szCs w:val="24"/>
          <w:shd w:val="clear" w:color="auto" w:fill="FFFFFF"/>
        </w:rPr>
        <w:t>Eelnõu e</w:t>
      </w:r>
      <w:r w:rsidR="00E878B3" w:rsidRPr="009F6467">
        <w:rPr>
          <w:rFonts w:ascii="Times New Roman" w:hAnsi="Times New Roman"/>
          <w:sz w:val="24"/>
          <w:szCs w:val="24"/>
          <w:shd w:val="clear" w:color="auto" w:fill="FFFFFF"/>
        </w:rPr>
        <w:t>esmärk on leida</w:t>
      </w:r>
      <w:r w:rsidR="006C7E6C" w:rsidRPr="009F6467">
        <w:rPr>
          <w:rFonts w:ascii="Times New Roman" w:hAnsi="Times New Roman"/>
          <w:sz w:val="24"/>
          <w:szCs w:val="24"/>
          <w:shd w:val="clear" w:color="auto" w:fill="FFFFFF"/>
        </w:rPr>
        <w:t xml:space="preserve"> riigieelarve koostamisel</w:t>
      </w:r>
      <w:r w:rsidR="00E878B3" w:rsidRPr="009F6467">
        <w:rPr>
          <w:rFonts w:ascii="Times New Roman" w:hAnsi="Times New Roman"/>
          <w:sz w:val="24"/>
          <w:szCs w:val="24"/>
          <w:shd w:val="clear" w:color="auto" w:fill="FFFFFF"/>
        </w:rPr>
        <w:t xml:space="preserve"> tasakaal põhiseaduslike institutsioonide </w:t>
      </w:r>
      <w:r w:rsidRPr="009F6467">
        <w:rPr>
          <w:rFonts w:ascii="Times New Roman" w:hAnsi="Times New Roman"/>
          <w:sz w:val="24"/>
          <w:szCs w:val="24"/>
          <w:shd w:val="clear" w:color="auto" w:fill="FFFFFF"/>
        </w:rPr>
        <w:t xml:space="preserve">eelarve lõppotsustesse </w:t>
      </w:r>
      <w:r w:rsidR="00E878B3" w:rsidRPr="009F6467">
        <w:rPr>
          <w:rFonts w:ascii="Times New Roman" w:hAnsi="Times New Roman"/>
          <w:sz w:val="24"/>
          <w:szCs w:val="24"/>
          <w:shd w:val="clear" w:color="auto" w:fill="FFFFFF"/>
        </w:rPr>
        <w:t>kaasatuse</w:t>
      </w:r>
      <w:r w:rsidRPr="009F6467">
        <w:rPr>
          <w:rFonts w:ascii="Times New Roman" w:hAnsi="Times New Roman"/>
          <w:sz w:val="24"/>
          <w:szCs w:val="24"/>
          <w:shd w:val="clear" w:color="auto" w:fill="FFFFFF"/>
        </w:rPr>
        <w:t xml:space="preserve">, </w:t>
      </w:r>
      <w:r w:rsidR="00E878B3" w:rsidRPr="009F6467">
        <w:rPr>
          <w:rFonts w:ascii="Times New Roman" w:hAnsi="Times New Roman"/>
          <w:sz w:val="24"/>
          <w:szCs w:val="24"/>
          <w:shd w:val="clear" w:color="auto" w:fill="FFFFFF"/>
        </w:rPr>
        <w:t xml:space="preserve">nende eelarve suurema sõltumatuse, </w:t>
      </w:r>
      <w:r w:rsidR="006C7E6C" w:rsidRPr="009F6467">
        <w:rPr>
          <w:rFonts w:ascii="Times New Roman" w:hAnsi="Times New Roman"/>
          <w:sz w:val="24"/>
          <w:szCs w:val="24"/>
          <w:shd w:val="clear" w:color="auto" w:fill="FFFFFF"/>
        </w:rPr>
        <w:t xml:space="preserve">Vabariigi Valitsuse </w:t>
      </w:r>
      <w:r w:rsidR="00E878B3" w:rsidRPr="009F6467">
        <w:rPr>
          <w:rFonts w:ascii="Times New Roman" w:hAnsi="Times New Roman"/>
          <w:sz w:val="24"/>
          <w:szCs w:val="24"/>
          <w:shd w:val="clear" w:color="auto" w:fill="FFFFFF"/>
        </w:rPr>
        <w:t xml:space="preserve">rolli ja riigi eelarvevõimaluste vahel.  </w:t>
      </w:r>
    </w:p>
    <w:p w14:paraId="0192C619" w14:textId="1A055331" w:rsidR="000D313C" w:rsidRPr="009F6467" w:rsidRDefault="004A6306" w:rsidP="00554FB2">
      <w:pPr>
        <w:pStyle w:val="Loendilik"/>
        <w:ind w:left="0"/>
        <w:jc w:val="both"/>
        <w:rPr>
          <w:rFonts w:ascii="Times New Roman" w:hAnsi="Times New Roman" w:cs="Times New Roman"/>
          <w:b/>
          <w:bCs/>
          <w:sz w:val="24"/>
          <w:szCs w:val="24"/>
        </w:rPr>
      </w:pPr>
      <w:r w:rsidRPr="009F6467">
        <w:rPr>
          <w:rFonts w:ascii="Times New Roman" w:hAnsi="Times New Roman" w:cs="Times New Roman"/>
          <w:b/>
          <w:bCs/>
          <w:sz w:val="24"/>
          <w:szCs w:val="24"/>
        </w:rPr>
        <w:t xml:space="preserve">3. </w:t>
      </w:r>
      <w:r w:rsidR="000D313C" w:rsidRPr="009F6467">
        <w:rPr>
          <w:rFonts w:ascii="Times New Roman" w:hAnsi="Times New Roman" w:cs="Times New Roman"/>
          <w:b/>
          <w:bCs/>
          <w:sz w:val="24"/>
          <w:szCs w:val="24"/>
        </w:rPr>
        <w:t>Hetkeseis ja probleemid</w:t>
      </w:r>
    </w:p>
    <w:p w14:paraId="6535F9FF" w14:textId="2FBFBAF9" w:rsidR="00A02429" w:rsidRPr="009F6467" w:rsidRDefault="000D313C" w:rsidP="00554FB2">
      <w:pPr>
        <w:pStyle w:val="Vahedeta"/>
        <w:suppressAutoHyphens/>
        <w:spacing w:after="220"/>
        <w:jc w:val="both"/>
        <w:rPr>
          <w:rFonts w:ascii="Times New Roman" w:hAnsi="Times New Roman" w:cs="Times New Roman"/>
          <w:strike/>
          <w:sz w:val="24"/>
          <w:szCs w:val="24"/>
          <w:shd w:val="clear" w:color="auto" w:fill="FFFFFF"/>
        </w:rPr>
      </w:pPr>
      <w:r w:rsidRPr="009F6467">
        <w:rPr>
          <w:rFonts w:ascii="Times New Roman" w:hAnsi="Times New Roman" w:cs="Times New Roman"/>
          <w:sz w:val="24"/>
          <w:szCs w:val="24"/>
          <w:shd w:val="clear" w:color="auto" w:fill="FFFFFF"/>
        </w:rPr>
        <w:t xml:space="preserve">Asjaolu, et eelarvestrateegia </w:t>
      </w:r>
      <w:r w:rsidR="0096141D">
        <w:rPr>
          <w:rFonts w:ascii="Times New Roman" w:hAnsi="Times New Roman" w:cs="Times New Roman"/>
          <w:sz w:val="24"/>
          <w:szCs w:val="24"/>
          <w:shd w:val="clear" w:color="auto" w:fill="FFFFFF"/>
        </w:rPr>
        <w:t>ning</w:t>
      </w:r>
      <w:r w:rsidRPr="009F6467">
        <w:rPr>
          <w:rFonts w:ascii="Times New Roman" w:hAnsi="Times New Roman" w:cs="Times New Roman"/>
          <w:sz w:val="24"/>
          <w:szCs w:val="24"/>
          <w:shd w:val="clear" w:color="auto" w:fill="FFFFFF"/>
        </w:rPr>
        <w:t xml:space="preserve"> riigieelarve korraldus </w:t>
      </w:r>
      <w:r w:rsidR="0096141D">
        <w:rPr>
          <w:rFonts w:ascii="Times New Roman" w:hAnsi="Times New Roman" w:cs="Times New Roman"/>
          <w:sz w:val="24"/>
          <w:szCs w:val="24"/>
          <w:shd w:val="clear" w:color="auto" w:fill="FFFFFF"/>
        </w:rPr>
        <w:t>ja</w:t>
      </w:r>
      <w:r w:rsidRPr="009F6467">
        <w:rPr>
          <w:rFonts w:ascii="Times New Roman" w:hAnsi="Times New Roman" w:cs="Times New Roman"/>
          <w:sz w:val="24"/>
          <w:szCs w:val="24"/>
          <w:shd w:val="clear" w:color="auto" w:fill="FFFFFF"/>
        </w:rPr>
        <w:t xml:space="preserve"> protsess on täitevvõimukesk</w:t>
      </w:r>
      <w:r w:rsidR="0096141D">
        <w:rPr>
          <w:rFonts w:ascii="Times New Roman" w:hAnsi="Times New Roman" w:cs="Times New Roman"/>
          <w:sz w:val="24"/>
          <w:szCs w:val="24"/>
          <w:shd w:val="clear" w:color="auto" w:fill="FFFFFF"/>
        </w:rPr>
        <w:t>sed</w:t>
      </w:r>
      <w:r w:rsidRPr="009F6467">
        <w:rPr>
          <w:rFonts w:ascii="Times New Roman" w:hAnsi="Times New Roman" w:cs="Times New Roman"/>
          <w:sz w:val="24"/>
          <w:szCs w:val="24"/>
          <w:shd w:val="clear" w:color="auto" w:fill="FFFFFF"/>
        </w:rPr>
        <w:t>, tingib vajaduse näha põhiseaduslikele institutsioonidele seadusega ette täiendavad erisused praegusest riigieelarve režiimist.</w:t>
      </w:r>
      <w:r w:rsidR="00A02429" w:rsidRPr="009F6467">
        <w:rPr>
          <w:rFonts w:ascii="Times New Roman" w:hAnsi="Times New Roman" w:cs="Times New Roman"/>
          <w:sz w:val="24"/>
          <w:szCs w:val="24"/>
          <w:shd w:val="clear" w:color="auto" w:fill="FFFFFF"/>
        </w:rPr>
        <w:t xml:space="preserve"> </w:t>
      </w:r>
      <w:r w:rsidR="00A02429" w:rsidRPr="009F6467">
        <w:rPr>
          <w:rFonts w:ascii="Times New Roman" w:hAnsi="Times New Roman"/>
          <w:sz w:val="24"/>
          <w:szCs w:val="24"/>
          <w:shd w:val="clear" w:color="auto" w:fill="FFFFFF"/>
        </w:rPr>
        <w:t>Kehtivatest erisustest ega tagatistest ei piisa põhiseaduslike institutsioonide</w:t>
      </w:r>
      <w:r w:rsidR="006C7E6C" w:rsidRPr="009F6467">
        <w:rPr>
          <w:rFonts w:ascii="Times New Roman" w:hAnsi="Times New Roman"/>
          <w:sz w:val="24"/>
          <w:szCs w:val="24"/>
          <w:shd w:val="clear" w:color="auto" w:fill="FFFFFF"/>
        </w:rPr>
        <w:t xml:space="preserve"> suurema</w:t>
      </w:r>
      <w:r w:rsidR="00A02429" w:rsidRPr="009F6467">
        <w:rPr>
          <w:rFonts w:ascii="Times New Roman" w:hAnsi="Times New Roman"/>
          <w:sz w:val="24"/>
          <w:szCs w:val="24"/>
          <w:shd w:val="clear" w:color="auto" w:fill="FFFFFF"/>
        </w:rPr>
        <w:t xml:space="preserve"> sõltumatuse </w:t>
      </w:r>
      <w:r w:rsidR="0096141D">
        <w:rPr>
          <w:rFonts w:ascii="Times New Roman" w:hAnsi="Times New Roman"/>
          <w:sz w:val="24"/>
          <w:szCs w:val="24"/>
          <w:shd w:val="clear" w:color="auto" w:fill="FFFFFF"/>
        </w:rPr>
        <w:t>tagamiseks</w:t>
      </w:r>
      <w:r w:rsidR="00A02429" w:rsidRPr="009F6467">
        <w:rPr>
          <w:rFonts w:ascii="Times New Roman" w:hAnsi="Times New Roman"/>
          <w:sz w:val="24"/>
          <w:szCs w:val="24"/>
          <w:shd w:val="clear" w:color="auto" w:fill="FFFFFF"/>
        </w:rPr>
        <w:t xml:space="preserve">, </w:t>
      </w:r>
      <w:r w:rsidR="00A02429" w:rsidRPr="009F6467">
        <w:rPr>
          <w:rFonts w:ascii="Times New Roman" w:hAnsi="Times New Roman" w:cs="Times New Roman"/>
          <w:sz w:val="24"/>
          <w:szCs w:val="24"/>
          <w:shd w:val="clear" w:color="auto" w:fill="FFFFFF"/>
        </w:rPr>
        <w:t>kuna</w:t>
      </w:r>
      <w:r w:rsidR="00B13FDA" w:rsidRPr="009F6467">
        <w:rPr>
          <w:rFonts w:ascii="Times New Roman" w:hAnsi="Times New Roman" w:cs="Times New Roman"/>
          <w:sz w:val="24"/>
          <w:szCs w:val="24"/>
          <w:shd w:val="clear" w:color="auto" w:fill="FFFFFF"/>
        </w:rPr>
        <w:t xml:space="preserve"> </w:t>
      </w:r>
      <w:r w:rsidR="00A02429" w:rsidRPr="009F6467">
        <w:rPr>
          <w:rFonts w:ascii="Times New Roman" w:hAnsi="Times New Roman" w:cs="Times New Roman"/>
          <w:sz w:val="24"/>
          <w:szCs w:val="24"/>
          <w:shd w:val="clear" w:color="auto" w:fill="FFFFFF"/>
        </w:rPr>
        <w:t xml:space="preserve">riigieelarve seadus käsitleb põhiseaduslikke institutsioone samal moel – üksikud erandid välja arvata – kui täidesaatva riigivõimu asutusi </w:t>
      </w:r>
      <w:r w:rsidR="00BF5B8B">
        <w:rPr>
          <w:rFonts w:ascii="Times New Roman" w:hAnsi="Times New Roman" w:cs="Times New Roman"/>
          <w:sz w:val="24"/>
          <w:szCs w:val="24"/>
          <w:shd w:val="clear" w:color="auto" w:fill="FFFFFF"/>
        </w:rPr>
        <w:t>(</w:t>
      </w:r>
      <w:r w:rsidR="00A02429" w:rsidRPr="009F6467">
        <w:rPr>
          <w:rFonts w:ascii="Times New Roman" w:hAnsi="Times New Roman" w:cs="Times New Roman"/>
          <w:i/>
          <w:iCs/>
          <w:sz w:val="24"/>
          <w:szCs w:val="24"/>
          <w:shd w:val="clear" w:color="auto" w:fill="FFFFFF"/>
        </w:rPr>
        <w:t>edaspidi ka riigiasutused</w:t>
      </w:r>
      <w:r w:rsidR="00A02429" w:rsidRPr="009F6467">
        <w:rPr>
          <w:rFonts w:ascii="Times New Roman" w:hAnsi="Times New Roman" w:cs="Times New Roman"/>
          <w:sz w:val="24"/>
          <w:szCs w:val="24"/>
          <w:shd w:val="clear" w:color="auto" w:fill="FFFFFF"/>
        </w:rPr>
        <w:t xml:space="preserve">). </w:t>
      </w:r>
    </w:p>
    <w:p w14:paraId="401F8EF0" w14:textId="0EA8F64C" w:rsidR="000D313C" w:rsidRPr="009F6467" w:rsidRDefault="000D313C" w:rsidP="00554FB2">
      <w:pPr>
        <w:pStyle w:val="Vahedeta"/>
        <w:suppressAutoHyphens/>
        <w:spacing w:after="220"/>
        <w:jc w:val="both"/>
        <w:rPr>
          <w:rFonts w:ascii="Times New Roman" w:hAnsi="Times New Roman" w:cs="Times New Roman"/>
          <w:sz w:val="24"/>
          <w:szCs w:val="24"/>
          <w:shd w:val="clear" w:color="auto" w:fill="FFFFFF"/>
        </w:rPr>
      </w:pPr>
      <w:r w:rsidRPr="009F6467">
        <w:rPr>
          <w:rFonts w:ascii="Times New Roman" w:hAnsi="Times New Roman" w:cs="Times New Roman"/>
          <w:sz w:val="24"/>
          <w:szCs w:val="24"/>
          <w:shd w:val="clear" w:color="auto" w:fill="FFFFFF"/>
        </w:rPr>
        <w:t>R</w:t>
      </w:r>
      <w:r w:rsidR="00B13FDA" w:rsidRPr="009F6467">
        <w:rPr>
          <w:rFonts w:ascii="Times New Roman" w:hAnsi="Times New Roman" w:cs="Times New Roman"/>
          <w:sz w:val="24"/>
          <w:szCs w:val="24"/>
          <w:shd w:val="clear" w:color="auto" w:fill="FFFFFF"/>
        </w:rPr>
        <w:t xml:space="preserve">iigieelarve seadusega </w:t>
      </w:r>
      <w:r w:rsidRPr="009F6467">
        <w:rPr>
          <w:rFonts w:ascii="Times New Roman" w:hAnsi="Times New Roman" w:cs="Times New Roman"/>
          <w:sz w:val="24"/>
          <w:szCs w:val="24"/>
          <w:shd w:val="clear" w:color="auto" w:fill="FFFFFF"/>
        </w:rPr>
        <w:t>on sätestatud</w:t>
      </w:r>
      <w:r w:rsidR="00B13FDA" w:rsidRPr="009F6467">
        <w:rPr>
          <w:rFonts w:ascii="Times New Roman" w:hAnsi="Times New Roman" w:cs="Times New Roman"/>
          <w:sz w:val="24"/>
          <w:szCs w:val="24"/>
          <w:shd w:val="clear" w:color="auto" w:fill="FFFFFF"/>
        </w:rPr>
        <w:t xml:space="preserve"> kolm põhilist erisust</w:t>
      </w:r>
      <w:r w:rsidRPr="009F6467">
        <w:rPr>
          <w:rFonts w:ascii="Times New Roman" w:hAnsi="Times New Roman" w:cs="Times New Roman"/>
          <w:sz w:val="24"/>
          <w:szCs w:val="24"/>
          <w:shd w:val="clear" w:color="auto" w:fill="FFFFFF"/>
        </w:rPr>
        <w:t xml:space="preserve"> põhiseaduslike institutsioonide</w:t>
      </w:r>
      <w:r w:rsidR="00B13FDA" w:rsidRPr="009F6467">
        <w:rPr>
          <w:rFonts w:ascii="Times New Roman" w:hAnsi="Times New Roman" w:cs="Times New Roman"/>
          <w:sz w:val="24"/>
          <w:szCs w:val="24"/>
          <w:shd w:val="clear" w:color="auto" w:fill="FFFFFF"/>
        </w:rPr>
        <w:t xml:space="preserve"> ja</w:t>
      </w:r>
      <w:r w:rsidRPr="009F6467">
        <w:rPr>
          <w:rFonts w:ascii="Times New Roman" w:hAnsi="Times New Roman" w:cs="Times New Roman"/>
          <w:sz w:val="24"/>
          <w:szCs w:val="24"/>
          <w:shd w:val="clear" w:color="auto" w:fill="FFFFFF"/>
        </w:rPr>
        <w:t xml:space="preserve"> riigiasutuste</w:t>
      </w:r>
      <w:r w:rsidR="00B13FDA" w:rsidRPr="009F6467">
        <w:rPr>
          <w:rFonts w:ascii="Times New Roman" w:hAnsi="Times New Roman" w:cs="Times New Roman"/>
          <w:sz w:val="24"/>
          <w:szCs w:val="24"/>
          <w:shd w:val="clear" w:color="auto" w:fill="FFFFFF"/>
        </w:rPr>
        <w:t xml:space="preserve"> vahel</w:t>
      </w:r>
      <w:r w:rsidRPr="009F6467">
        <w:rPr>
          <w:rFonts w:ascii="Times New Roman" w:hAnsi="Times New Roman" w:cs="Times New Roman"/>
          <w:sz w:val="24"/>
          <w:szCs w:val="24"/>
          <w:shd w:val="clear" w:color="auto" w:fill="FFFFFF"/>
        </w:rPr>
        <w:t xml:space="preserve">. Neist kahega – põhiseaduslik institutsioon ei pea koostama tegevuspõhist eelarvet (RES § 19 lg 7) ja põhiseaduslik institutsioon tohib talle eraldatud eelarvet ise liigendada (RES § 31 lg 3) – probleeme ei ole. </w:t>
      </w:r>
    </w:p>
    <w:p w14:paraId="15BB6887" w14:textId="7BF2FE9C" w:rsidR="000D313C" w:rsidRPr="009F6467" w:rsidRDefault="000D313C" w:rsidP="00554FB2">
      <w:pPr>
        <w:pStyle w:val="Vahedeta"/>
        <w:suppressAutoHyphens/>
        <w:spacing w:after="220"/>
        <w:jc w:val="both"/>
        <w:rPr>
          <w:rFonts w:ascii="Times New Roman" w:hAnsi="Times New Roman" w:cs="Times New Roman"/>
          <w:sz w:val="24"/>
          <w:szCs w:val="24"/>
        </w:rPr>
      </w:pPr>
      <w:r w:rsidRPr="009F6467">
        <w:rPr>
          <w:rFonts w:ascii="Times New Roman" w:hAnsi="Times New Roman" w:cs="Times New Roman"/>
          <w:sz w:val="24"/>
          <w:szCs w:val="24"/>
          <w:shd w:val="clear" w:color="auto" w:fill="FFFFFF"/>
        </w:rPr>
        <w:lastRenderedPageBreak/>
        <w:t xml:space="preserve">Problemaatiline on olulisim neist – </w:t>
      </w:r>
      <w:r w:rsidR="00003EC5">
        <w:rPr>
          <w:rFonts w:ascii="Times New Roman" w:hAnsi="Times New Roman" w:cs="Times New Roman"/>
          <w:sz w:val="24"/>
          <w:szCs w:val="24"/>
          <w:shd w:val="clear" w:color="auto" w:fill="FFFFFF"/>
        </w:rPr>
        <w:t xml:space="preserve">RESi </w:t>
      </w:r>
      <w:r w:rsidRPr="009F6467">
        <w:rPr>
          <w:rFonts w:ascii="Times New Roman" w:hAnsi="Times New Roman" w:cs="Times New Roman"/>
          <w:sz w:val="24"/>
          <w:szCs w:val="24"/>
          <w:shd w:val="clear" w:color="auto" w:fill="FFFFFF"/>
        </w:rPr>
        <w:t>§ 25</w:t>
      </w:r>
      <w:r w:rsidRPr="009F6467">
        <w:rPr>
          <w:rFonts w:ascii="Times New Roman" w:hAnsi="Times New Roman" w:cs="Times New Roman"/>
          <w:sz w:val="24"/>
          <w:szCs w:val="24"/>
          <w:shd w:val="clear" w:color="auto" w:fill="FFFFFF"/>
          <w:vertAlign w:val="superscript"/>
        </w:rPr>
        <w:t>1</w:t>
      </w:r>
      <w:r w:rsidRPr="009F6467">
        <w:rPr>
          <w:rFonts w:ascii="Times New Roman" w:hAnsi="Times New Roman" w:cs="Times New Roman"/>
          <w:sz w:val="24"/>
          <w:szCs w:val="24"/>
          <w:shd w:val="clear" w:color="auto" w:fill="FFFFFF"/>
        </w:rPr>
        <w:t xml:space="preserve"> lõike 3 punktis 12 sätestatud erisus, mille kohaselt tuleb </w:t>
      </w:r>
      <w:r w:rsidRPr="009F6467">
        <w:rPr>
          <w:rFonts w:ascii="Times New Roman" w:hAnsi="Times New Roman" w:cs="Times New Roman"/>
          <w:color w:val="202020"/>
          <w:sz w:val="24"/>
          <w:szCs w:val="24"/>
          <w:shd w:val="clear" w:color="auto" w:fill="FFFFFF"/>
        </w:rPr>
        <w:t>põhiseaduslike institutsioonide taotletud eelarvemahtude muutmise korral esitada Vabariigi Valitsuse tehtud muudatused ja erimeelsused koos põhjendustega</w:t>
      </w:r>
      <w:r w:rsidRPr="009F6467">
        <w:rPr>
          <w:rFonts w:ascii="Times New Roman" w:hAnsi="Times New Roman" w:cs="Times New Roman"/>
          <w:sz w:val="24"/>
          <w:szCs w:val="24"/>
          <w:shd w:val="clear" w:color="auto" w:fill="FFFFFF"/>
        </w:rPr>
        <w:t xml:space="preserve"> riigi eelarvestrateegias. Selle sätte eesmärk peaks olema anda Riigikogule sisend, mille põhjal otsustada põhiseaduslike institutsioonide eelarve</w:t>
      </w:r>
      <w:r w:rsidR="00896E16">
        <w:rPr>
          <w:rFonts w:ascii="Times New Roman" w:hAnsi="Times New Roman" w:cs="Times New Roman"/>
          <w:sz w:val="24"/>
          <w:szCs w:val="24"/>
          <w:shd w:val="clear" w:color="auto" w:fill="FFFFFF"/>
        </w:rPr>
        <w:t>te</w:t>
      </w:r>
      <w:r w:rsidRPr="009F6467">
        <w:rPr>
          <w:rFonts w:ascii="Times New Roman" w:hAnsi="Times New Roman" w:cs="Times New Roman"/>
          <w:sz w:val="24"/>
          <w:szCs w:val="24"/>
          <w:shd w:val="clear" w:color="auto" w:fill="FFFFFF"/>
        </w:rPr>
        <w:t xml:space="preserve"> üle, tagades neile sellega protsessis kaasarääkimise õigus. Sellest sättest siiski ei piisa põhiseaduslike institutsioonide sõltumatuse, sh finantsautonoomia tagamiseks, vaid see sõltub täidesaatva võimu otsusest.</w:t>
      </w:r>
      <w:r w:rsidR="00A02429" w:rsidRPr="009F6467">
        <w:rPr>
          <w:rFonts w:ascii="Times New Roman" w:hAnsi="Times New Roman" w:cs="Times New Roman"/>
          <w:sz w:val="24"/>
          <w:szCs w:val="24"/>
          <w:shd w:val="clear" w:color="auto" w:fill="FFFFFF"/>
        </w:rPr>
        <w:t xml:space="preserve"> </w:t>
      </w:r>
      <w:r w:rsidR="00A02429" w:rsidRPr="009F6467">
        <w:rPr>
          <w:rFonts w:ascii="Times New Roman" w:hAnsi="Times New Roman" w:cs="Times New Roman"/>
          <w:sz w:val="24"/>
          <w:szCs w:val="24"/>
        </w:rPr>
        <w:t xml:space="preserve">Põhiseaduslike institutsioonide taotletud vahendid ei kajastu muutmata kujul ja täies ulatuses </w:t>
      </w:r>
      <w:r w:rsidR="00977267" w:rsidRPr="009F6467">
        <w:rPr>
          <w:rFonts w:ascii="Times New Roman" w:hAnsi="Times New Roman" w:cs="Times New Roman"/>
          <w:sz w:val="24"/>
          <w:szCs w:val="24"/>
        </w:rPr>
        <w:t xml:space="preserve">ei </w:t>
      </w:r>
      <w:r w:rsidR="00A02429" w:rsidRPr="009F6467">
        <w:rPr>
          <w:rFonts w:ascii="Times New Roman" w:hAnsi="Times New Roman" w:cs="Times New Roman"/>
          <w:sz w:val="24"/>
          <w:szCs w:val="24"/>
        </w:rPr>
        <w:t>riigi eelarvestrateegias</w:t>
      </w:r>
      <w:r w:rsidR="00977267" w:rsidRPr="009F6467">
        <w:rPr>
          <w:rFonts w:ascii="Times New Roman" w:hAnsi="Times New Roman" w:cs="Times New Roman"/>
          <w:sz w:val="24"/>
          <w:szCs w:val="24"/>
        </w:rPr>
        <w:t xml:space="preserve"> ega riigieelarve eelnõus</w:t>
      </w:r>
      <w:r w:rsidR="00705054" w:rsidRPr="009F6467">
        <w:rPr>
          <w:rFonts w:ascii="Times New Roman" w:hAnsi="Times New Roman" w:cs="Times New Roman"/>
          <w:sz w:val="24"/>
          <w:szCs w:val="24"/>
        </w:rPr>
        <w:t>.</w:t>
      </w:r>
    </w:p>
    <w:p w14:paraId="0C69FA98" w14:textId="3E3E96B7" w:rsidR="00905927" w:rsidRPr="009F6467" w:rsidRDefault="000D313C" w:rsidP="00554FB2">
      <w:pPr>
        <w:pStyle w:val="Allmrkusetekst"/>
        <w:spacing w:before="40" w:after="40"/>
        <w:jc w:val="both"/>
        <w:rPr>
          <w:rFonts w:ascii="Times New Roman" w:hAnsi="Times New Roman"/>
          <w:sz w:val="24"/>
          <w:szCs w:val="24"/>
        </w:rPr>
      </w:pPr>
      <w:r w:rsidRPr="009F6467">
        <w:rPr>
          <w:rFonts w:ascii="Times New Roman" w:hAnsi="Times New Roman"/>
          <w:sz w:val="24"/>
          <w:szCs w:val="24"/>
          <w:shd w:val="clear" w:color="auto" w:fill="FFFFFF"/>
        </w:rPr>
        <w:t xml:space="preserve">Kui Vabariigi Valitsus jätab Riigikogu informeerimata, et põhiseaduslike institutsioonide eelarve suhtes on erimeelsusi, on Riigikogul põhjust eeldada, et erimeelsused puuduvad. </w:t>
      </w:r>
      <w:r w:rsidR="00905927" w:rsidRPr="009F6467">
        <w:rPr>
          <w:rFonts w:ascii="Times New Roman" w:hAnsi="Times New Roman"/>
          <w:sz w:val="24"/>
          <w:szCs w:val="24"/>
        </w:rPr>
        <w:t>Esimest korda on 2023. aasta riigieelarve eelnõu seletuskirjas toodud kõikide põhiseaduslike institutsioonide taotletud eelarve, kuid üksnes terve strateegiaperioodi kohta. Selline andmete esitusviis ei võimalda aga menetleda põhiseadusliku institutsiooni aastast eelarvet.</w:t>
      </w:r>
    </w:p>
    <w:p w14:paraId="51A5C6A1" w14:textId="58BF4ECB" w:rsidR="000D313C" w:rsidRPr="009F6467" w:rsidRDefault="000D313C" w:rsidP="00554FB2">
      <w:pPr>
        <w:pStyle w:val="Vahedeta"/>
        <w:suppressAutoHyphens/>
        <w:spacing w:after="220"/>
        <w:jc w:val="both"/>
        <w:rPr>
          <w:rFonts w:ascii="Times New Roman" w:hAnsi="Times New Roman" w:cs="Times New Roman"/>
          <w:sz w:val="24"/>
          <w:szCs w:val="24"/>
          <w:shd w:val="clear" w:color="auto" w:fill="FFFFFF"/>
        </w:rPr>
      </w:pPr>
      <w:r w:rsidRPr="009F6467">
        <w:rPr>
          <w:rFonts w:ascii="Times New Roman" w:hAnsi="Times New Roman" w:cs="Times New Roman"/>
          <w:sz w:val="24"/>
          <w:szCs w:val="24"/>
          <w:shd w:val="clear" w:color="auto" w:fill="FFFFFF"/>
        </w:rPr>
        <w:t>Riigieelarve seaduses ei ole ette nähtud ühtegi teist mehhanismi või alternatiivi, kuidas sellisel juhul saaks põhiseaduslike institutsioonide eelarve menetlus Riigikogus käivituda. Ainuüksi see asjaolu näitab, et põhiseadusliku institutsiooni autonoomia ja enesekorraldusõigus sõltuvad sellest, kuidas valitsus konkreetsel aastal otsustab käituda.</w:t>
      </w:r>
    </w:p>
    <w:p w14:paraId="5FC1E22E" w14:textId="19F2E936" w:rsidR="000D313C" w:rsidRPr="009F6467" w:rsidRDefault="00977267" w:rsidP="00554FB2">
      <w:pPr>
        <w:pStyle w:val="Vahedeta"/>
        <w:suppressAutoHyphens/>
        <w:spacing w:after="220"/>
        <w:jc w:val="both"/>
        <w:rPr>
          <w:rFonts w:ascii="Times New Roman" w:hAnsi="Times New Roman" w:cs="Times New Roman"/>
          <w:sz w:val="24"/>
          <w:szCs w:val="24"/>
          <w:shd w:val="clear" w:color="auto" w:fill="FFFFFF"/>
        </w:rPr>
      </w:pPr>
      <w:r w:rsidRPr="009F6467">
        <w:rPr>
          <w:rFonts w:ascii="Times New Roman" w:hAnsi="Times New Roman" w:cs="Times New Roman"/>
          <w:sz w:val="24"/>
          <w:szCs w:val="24"/>
          <w:shd w:val="clear" w:color="auto" w:fill="FFFFFF"/>
        </w:rPr>
        <w:t xml:space="preserve">Mitmeti mõistetav on </w:t>
      </w:r>
      <w:r w:rsidR="000D313C" w:rsidRPr="009F6467">
        <w:rPr>
          <w:rFonts w:ascii="Times New Roman" w:hAnsi="Times New Roman" w:cs="Times New Roman"/>
          <w:sz w:val="24"/>
          <w:szCs w:val="24"/>
          <w:shd w:val="clear" w:color="auto" w:fill="FFFFFF"/>
        </w:rPr>
        <w:t>Vabariigi Valitsus</w:t>
      </w:r>
      <w:r w:rsidRPr="009F6467">
        <w:rPr>
          <w:rFonts w:ascii="Times New Roman" w:hAnsi="Times New Roman" w:cs="Times New Roman"/>
          <w:sz w:val="24"/>
          <w:szCs w:val="24"/>
          <w:shd w:val="clear" w:color="auto" w:fill="FFFFFF"/>
        </w:rPr>
        <w:t>e</w:t>
      </w:r>
      <w:r w:rsidR="00896E16">
        <w:rPr>
          <w:rFonts w:ascii="Times New Roman" w:hAnsi="Times New Roman" w:cs="Times New Roman"/>
          <w:sz w:val="24"/>
          <w:szCs w:val="24"/>
          <w:shd w:val="clear" w:color="auto" w:fill="FFFFFF"/>
        </w:rPr>
        <w:t xml:space="preserve"> </w:t>
      </w:r>
      <w:r w:rsidR="000D313C" w:rsidRPr="009F6467">
        <w:rPr>
          <w:rFonts w:ascii="Times New Roman" w:hAnsi="Times New Roman" w:cs="Times New Roman"/>
          <w:sz w:val="24"/>
          <w:szCs w:val="24"/>
          <w:shd w:val="clear" w:color="auto" w:fill="FFFFFF"/>
        </w:rPr>
        <w:t>2019.</w:t>
      </w:r>
      <w:r w:rsidR="00896E16">
        <w:rPr>
          <w:rFonts w:ascii="Times New Roman" w:hAnsi="Times New Roman" w:cs="Times New Roman"/>
          <w:sz w:val="24"/>
          <w:szCs w:val="24"/>
          <w:shd w:val="clear" w:color="auto" w:fill="FFFFFF"/>
        </w:rPr>
        <w:t xml:space="preserve"> aasta 19. detsembri</w:t>
      </w:r>
      <w:r w:rsidR="000D313C" w:rsidRPr="009F6467">
        <w:rPr>
          <w:rFonts w:ascii="Times New Roman" w:hAnsi="Times New Roman" w:cs="Times New Roman"/>
          <w:sz w:val="24"/>
          <w:szCs w:val="24"/>
          <w:shd w:val="clear" w:color="auto" w:fill="FFFFFF"/>
        </w:rPr>
        <w:t xml:space="preserve"> määrusega nr 1</w:t>
      </w:r>
      <w:r w:rsidR="00416450" w:rsidRPr="009F6467">
        <w:rPr>
          <w:rFonts w:ascii="Times New Roman" w:hAnsi="Times New Roman" w:cs="Times New Roman"/>
          <w:sz w:val="24"/>
          <w:szCs w:val="24"/>
          <w:shd w:val="clear" w:color="auto" w:fill="FFFFFF"/>
        </w:rPr>
        <w:t>1</w:t>
      </w:r>
      <w:r w:rsidR="000D313C" w:rsidRPr="009F6467">
        <w:rPr>
          <w:rFonts w:ascii="Times New Roman" w:hAnsi="Times New Roman" w:cs="Times New Roman"/>
          <w:sz w:val="24"/>
          <w:szCs w:val="24"/>
          <w:shd w:val="clear" w:color="auto" w:fill="FFFFFF"/>
        </w:rPr>
        <w:t xml:space="preserve">2 </w:t>
      </w:r>
      <w:r w:rsidR="000D313C" w:rsidRPr="00896E16">
        <w:rPr>
          <w:rFonts w:ascii="Times New Roman" w:hAnsi="Times New Roman" w:cs="Times New Roman"/>
          <w:sz w:val="24"/>
          <w:szCs w:val="24"/>
          <w:shd w:val="clear" w:color="auto" w:fill="FFFFFF"/>
        </w:rPr>
        <w:t>kehtesta</w:t>
      </w:r>
      <w:r w:rsidRPr="00896E16">
        <w:rPr>
          <w:rFonts w:ascii="Times New Roman" w:hAnsi="Times New Roman" w:cs="Times New Roman"/>
          <w:sz w:val="24"/>
          <w:szCs w:val="24"/>
          <w:shd w:val="clear" w:color="auto" w:fill="FFFFFF"/>
        </w:rPr>
        <w:t>t</w:t>
      </w:r>
      <w:r w:rsidR="00905927" w:rsidRPr="00896E16">
        <w:rPr>
          <w:rFonts w:ascii="Times New Roman" w:hAnsi="Times New Roman" w:cs="Times New Roman"/>
          <w:sz w:val="24"/>
          <w:szCs w:val="24"/>
          <w:shd w:val="clear" w:color="auto" w:fill="FFFFFF"/>
        </w:rPr>
        <w:t>u</w:t>
      </w:r>
      <w:r w:rsidR="000D313C" w:rsidRPr="00896E16">
        <w:rPr>
          <w:rFonts w:ascii="Times New Roman" w:hAnsi="Times New Roman" w:cs="Times New Roman"/>
          <w:sz w:val="24"/>
          <w:szCs w:val="24"/>
          <w:shd w:val="clear" w:color="auto" w:fill="FFFFFF"/>
        </w:rPr>
        <w:t xml:space="preserve">d </w:t>
      </w:r>
      <w:r w:rsidR="00896E16">
        <w:rPr>
          <w:rFonts w:ascii="Times New Roman" w:hAnsi="Times New Roman" w:cs="Times New Roman"/>
          <w:sz w:val="24"/>
          <w:szCs w:val="24"/>
          <w:shd w:val="clear" w:color="auto" w:fill="FFFFFF"/>
        </w:rPr>
        <w:t>„ R</w:t>
      </w:r>
      <w:hyperlink r:id="rId8" w:history="1">
        <w:r w:rsidR="000D313C" w:rsidRPr="00896E16">
          <w:rPr>
            <w:rStyle w:val="Hperlink"/>
            <w:rFonts w:ascii="Times New Roman" w:hAnsi="Times New Roman" w:cs="Times New Roman"/>
            <w:color w:val="auto"/>
            <w:sz w:val="24"/>
            <w:szCs w:val="24"/>
            <w:u w:val="none"/>
            <w:shd w:val="clear" w:color="auto" w:fill="FFFFFF"/>
          </w:rPr>
          <w:t>iigi eelarve</w:t>
        </w:r>
        <w:r w:rsidR="000D313C" w:rsidRPr="00896E16">
          <w:rPr>
            <w:rStyle w:val="Hperlink"/>
            <w:rFonts w:ascii="Times New Roman" w:hAnsi="Times New Roman" w:cs="Times New Roman"/>
            <w:color w:val="auto"/>
            <w:sz w:val="24"/>
            <w:szCs w:val="24"/>
            <w:u w:val="none"/>
            <w:shd w:val="clear" w:color="auto" w:fill="FFFFFF"/>
          </w:rPr>
          <w:softHyphen/>
          <w:t>strateegia, riigieelarve eelnõu ja tõhustamiskava koostamise ning riigieelarve vahendite ülekandmise tingimuste ja korra ning riigieelarve seadusest tulenevate aruannete esitamise korra</w:t>
        </w:r>
      </w:hyperlink>
      <w:r w:rsidR="00896E16">
        <w:rPr>
          <w:rStyle w:val="Hperlink"/>
          <w:rFonts w:ascii="Times New Roman" w:hAnsi="Times New Roman" w:cs="Times New Roman"/>
          <w:color w:val="auto"/>
          <w:sz w:val="24"/>
          <w:szCs w:val="24"/>
          <w:u w:val="none"/>
          <w:shd w:val="clear" w:color="auto" w:fill="FFFFFF"/>
        </w:rPr>
        <w:t>“</w:t>
      </w:r>
      <w:r w:rsidR="000D313C" w:rsidRPr="00896E16">
        <w:rPr>
          <w:rFonts w:ascii="Times New Roman" w:hAnsi="Times New Roman" w:cs="Times New Roman"/>
          <w:sz w:val="24"/>
          <w:szCs w:val="24"/>
          <w:shd w:val="clear" w:color="auto" w:fill="FFFFFF"/>
        </w:rPr>
        <w:t xml:space="preserve"> § 3 lõi</w:t>
      </w:r>
      <w:r w:rsidRPr="00896E16">
        <w:rPr>
          <w:rFonts w:ascii="Times New Roman" w:hAnsi="Times New Roman" w:cs="Times New Roman"/>
          <w:sz w:val="24"/>
          <w:szCs w:val="24"/>
          <w:shd w:val="clear" w:color="auto" w:fill="FFFFFF"/>
        </w:rPr>
        <w:t>ge</w:t>
      </w:r>
      <w:r w:rsidR="000D313C" w:rsidRPr="00896E16">
        <w:rPr>
          <w:rFonts w:ascii="Times New Roman" w:hAnsi="Times New Roman" w:cs="Times New Roman"/>
          <w:sz w:val="24"/>
          <w:szCs w:val="24"/>
          <w:shd w:val="clear" w:color="auto" w:fill="FFFFFF"/>
        </w:rPr>
        <w:t xml:space="preserve"> 2</w:t>
      </w:r>
      <w:r w:rsidRPr="00896E16">
        <w:rPr>
          <w:rFonts w:ascii="Times New Roman" w:hAnsi="Times New Roman" w:cs="Times New Roman"/>
          <w:sz w:val="24"/>
          <w:szCs w:val="24"/>
          <w:shd w:val="clear" w:color="auto" w:fill="FFFFFF"/>
        </w:rPr>
        <w:t>, mille kohaselt</w:t>
      </w:r>
      <w:r w:rsidR="000D313C" w:rsidRPr="00896E16">
        <w:rPr>
          <w:rFonts w:ascii="Times New Roman" w:hAnsi="Times New Roman" w:cs="Times New Roman"/>
          <w:sz w:val="24"/>
          <w:szCs w:val="24"/>
          <w:shd w:val="clear" w:color="auto" w:fill="FFFFFF"/>
        </w:rPr>
        <w:t xml:space="preserve"> on antud Rahandusministeeriumile õigus määrata kõikidele</w:t>
      </w:r>
      <w:r w:rsidR="000D313C" w:rsidRPr="009F6467">
        <w:rPr>
          <w:rFonts w:ascii="Times New Roman" w:hAnsi="Times New Roman" w:cs="Times New Roman"/>
          <w:sz w:val="24"/>
          <w:szCs w:val="24"/>
          <w:shd w:val="clear" w:color="auto" w:fill="FFFFFF"/>
        </w:rPr>
        <w:t xml:space="preserve"> riigiasutustele, sh põhiseaduslikele institutsioonidele, eelarvestrateegia ja riigieelarve koostamiseks </w:t>
      </w:r>
      <w:r w:rsidR="00810DAD" w:rsidRPr="009F6467">
        <w:rPr>
          <w:rFonts w:ascii="Times New Roman" w:hAnsi="Times New Roman" w:cs="Times New Roman"/>
          <w:sz w:val="24"/>
          <w:szCs w:val="24"/>
          <w:shd w:val="clear" w:color="auto" w:fill="FFFFFF"/>
        </w:rPr>
        <w:t xml:space="preserve">vahendite </w:t>
      </w:r>
      <w:r w:rsidR="000D313C" w:rsidRPr="009F6467">
        <w:rPr>
          <w:rFonts w:ascii="Times New Roman" w:hAnsi="Times New Roman" w:cs="Times New Roman"/>
          <w:sz w:val="24"/>
          <w:szCs w:val="24"/>
          <w:shd w:val="clear" w:color="auto" w:fill="FFFFFF"/>
        </w:rPr>
        <w:t>maksimaalsed mahud. Seesugune regulatsioon piirab põhiseadusliku institutsiooni autonoomiat, sh finantsautonoomiat, ja enesekorraldusõigust ning on kehtestatud seadusest madalama taseme õigusaktiga.</w:t>
      </w:r>
    </w:p>
    <w:p w14:paraId="0C60E14B" w14:textId="4D329D0B" w:rsidR="00905927" w:rsidRPr="009F6467" w:rsidRDefault="008F5A06" w:rsidP="00554FB2">
      <w:pPr>
        <w:pStyle w:val="Pis"/>
        <w:tabs>
          <w:tab w:val="clear" w:pos="4536"/>
          <w:tab w:val="clear" w:pos="9072"/>
        </w:tabs>
        <w:suppressAutoHyphens/>
        <w:spacing w:after="220"/>
        <w:jc w:val="both"/>
        <w:rPr>
          <w:rFonts w:ascii="Times New Roman" w:hAnsi="Times New Roman"/>
          <w:sz w:val="24"/>
          <w:szCs w:val="24"/>
          <w:shd w:val="clear" w:color="auto" w:fill="FFFFFF"/>
        </w:rPr>
      </w:pPr>
      <w:r w:rsidRPr="009F6467">
        <w:rPr>
          <w:rFonts w:ascii="Times New Roman" w:hAnsi="Times New Roman"/>
          <w:sz w:val="24"/>
          <w:szCs w:val="24"/>
          <w:shd w:val="clear" w:color="auto" w:fill="FFFFFF"/>
        </w:rPr>
        <w:t xml:space="preserve">Eelnõu loob aluse, et põhiseaduslike institutsioonide eelarvetaotlused kiidab heaks Riigikogu rahanduskomisjon enne riigieelarve eelnõu algatamist Riigikogus. </w:t>
      </w:r>
      <w:r w:rsidR="000D313C" w:rsidRPr="009F6467">
        <w:rPr>
          <w:rFonts w:ascii="Times New Roman" w:hAnsi="Times New Roman"/>
          <w:sz w:val="24"/>
          <w:szCs w:val="24"/>
          <w:shd w:val="clear" w:color="auto" w:fill="FFFFFF"/>
        </w:rPr>
        <w:t xml:space="preserve">Vabariigi Valitsusel on ka edaspidi õigus ja kohustus hinnata põhiseadusliku institutsiooni eelarvetaotlust. </w:t>
      </w:r>
      <w:r w:rsidR="00977267" w:rsidRPr="009F6467">
        <w:rPr>
          <w:rFonts w:ascii="Times New Roman" w:hAnsi="Times New Roman"/>
          <w:sz w:val="24"/>
          <w:szCs w:val="24"/>
          <w:shd w:val="clear" w:color="auto" w:fill="FFFFFF"/>
        </w:rPr>
        <w:t>P</w:t>
      </w:r>
      <w:r w:rsidR="000D313C" w:rsidRPr="009F6467">
        <w:rPr>
          <w:rFonts w:ascii="Times New Roman" w:hAnsi="Times New Roman"/>
          <w:sz w:val="24"/>
          <w:szCs w:val="24"/>
          <w:shd w:val="clear" w:color="auto" w:fill="FFFFFF"/>
        </w:rPr>
        <w:t>õhiseadusliku</w:t>
      </w:r>
      <w:r w:rsidR="00977267" w:rsidRPr="009F6467">
        <w:rPr>
          <w:rFonts w:ascii="Times New Roman" w:hAnsi="Times New Roman"/>
          <w:sz w:val="24"/>
          <w:szCs w:val="24"/>
          <w:shd w:val="clear" w:color="auto" w:fill="FFFFFF"/>
        </w:rPr>
        <w:t>d</w:t>
      </w:r>
      <w:r w:rsidR="000D313C" w:rsidRPr="009F6467">
        <w:rPr>
          <w:rFonts w:ascii="Times New Roman" w:hAnsi="Times New Roman"/>
          <w:sz w:val="24"/>
          <w:szCs w:val="24"/>
          <w:shd w:val="clear" w:color="auto" w:fill="FFFFFF"/>
        </w:rPr>
        <w:t xml:space="preserve"> institutsiooni</w:t>
      </w:r>
      <w:r w:rsidR="00977267" w:rsidRPr="009F6467">
        <w:rPr>
          <w:rFonts w:ascii="Times New Roman" w:hAnsi="Times New Roman"/>
          <w:sz w:val="24"/>
          <w:szCs w:val="24"/>
          <w:shd w:val="clear" w:color="auto" w:fill="FFFFFF"/>
        </w:rPr>
        <w:t>d esitavad</w:t>
      </w:r>
      <w:r w:rsidR="000D313C" w:rsidRPr="009F6467">
        <w:rPr>
          <w:rFonts w:ascii="Times New Roman" w:hAnsi="Times New Roman"/>
          <w:sz w:val="24"/>
          <w:szCs w:val="24"/>
          <w:shd w:val="clear" w:color="auto" w:fill="FFFFFF"/>
        </w:rPr>
        <w:t xml:space="preserve"> eelarvetaotluse</w:t>
      </w:r>
      <w:r w:rsidR="00977267" w:rsidRPr="009F6467">
        <w:rPr>
          <w:rFonts w:ascii="Times New Roman" w:hAnsi="Times New Roman"/>
          <w:sz w:val="24"/>
          <w:szCs w:val="24"/>
          <w:shd w:val="clear" w:color="auto" w:fill="FFFFFF"/>
        </w:rPr>
        <w:t>d</w:t>
      </w:r>
      <w:r w:rsidR="000D313C" w:rsidRPr="009F6467">
        <w:rPr>
          <w:rFonts w:ascii="Times New Roman" w:hAnsi="Times New Roman"/>
          <w:sz w:val="24"/>
          <w:szCs w:val="24"/>
          <w:shd w:val="clear" w:color="auto" w:fill="FFFFFF"/>
        </w:rPr>
        <w:t xml:space="preserve"> täies ulatuses </w:t>
      </w:r>
      <w:r w:rsidR="00977267" w:rsidRPr="009F6467">
        <w:rPr>
          <w:rFonts w:ascii="Times New Roman" w:hAnsi="Times New Roman"/>
          <w:sz w:val="24"/>
          <w:szCs w:val="24"/>
          <w:shd w:val="clear" w:color="auto" w:fill="FFFFFF"/>
        </w:rPr>
        <w:t xml:space="preserve">Riigikogu rahanduskomisjonile ja </w:t>
      </w:r>
      <w:r w:rsidR="00FD0A01">
        <w:rPr>
          <w:rFonts w:ascii="Times New Roman" w:hAnsi="Times New Roman"/>
          <w:sz w:val="24"/>
          <w:szCs w:val="24"/>
          <w:shd w:val="clear" w:color="auto" w:fill="FFFFFF"/>
        </w:rPr>
        <w:t>R</w:t>
      </w:r>
      <w:r w:rsidR="00977267" w:rsidRPr="009F6467">
        <w:rPr>
          <w:rFonts w:ascii="Times New Roman" w:hAnsi="Times New Roman"/>
          <w:sz w:val="24"/>
          <w:szCs w:val="24"/>
          <w:shd w:val="clear" w:color="auto" w:fill="FFFFFF"/>
        </w:rPr>
        <w:t>ahandusministeeriumile</w:t>
      </w:r>
      <w:r w:rsidR="00977267" w:rsidRPr="009F6467">
        <w:rPr>
          <w:rFonts w:ascii="Times New Roman" w:hAnsi="Times New Roman"/>
          <w:b/>
          <w:bCs/>
          <w:sz w:val="24"/>
          <w:szCs w:val="24"/>
          <w:shd w:val="clear" w:color="auto" w:fill="FFFFFF"/>
        </w:rPr>
        <w:t xml:space="preserve"> </w:t>
      </w:r>
      <w:r w:rsidR="000D313C" w:rsidRPr="009F6467">
        <w:rPr>
          <w:rFonts w:ascii="Times New Roman" w:hAnsi="Times New Roman"/>
          <w:sz w:val="24"/>
          <w:szCs w:val="24"/>
          <w:shd w:val="clear" w:color="auto" w:fill="FFFFFF"/>
        </w:rPr>
        <w:t xml:space="preserve">ning </w:t>
      </w:r>
      <w:r w:rsidR="00977267" w:rsidRPr="009F6467">
        <w:rPr>
          <w:rFonts w:ascii="Times New Roman" w:hAnsi="Times New Roman"/>
          <w:sz w:val="24"/>
          <w:szCs w:val="24"/>
          <w:shd w:val="clear" w:color="auto" w:fill="FFFFFF"/>
        </w:rPr>
        <w:t xml:space="preserve">erimeelsuste </w:t>
      </w:r>
      <w:r w:rsidR="000D313C" w:rsidRPr="009F6467">
        <w:rPr>
          <w:rFonts w:ascii="Times New Roman" w:hAnsi="Times New Roman"/>
          <w:sz w:val="24"/>
          <w:szCs w:val="24"/>
          <w:shd w:val="clear" w:color="auto" w:fill="FFFFFF"/>
        </w:rPr>
        <w:t>korral</w:t>
      </w:r>
      <w:r w:rsidR="00977267" w:rsidRPr="009F6467">
        <w:rPr>
          <w:rFonts w:ascii="Times New Roman" w:hAnsi="Times New Roman"/>
          <w:sz w:val="24"/>
          <w:szCs w:val="24"/>
          <w:shd w:val="clear" w:color="auto" w:fill="FFFFFF"/>
        </w:rPr>
        <w:t xml:space="preserve"> esitab Vabariigi Valitsus</w:t>
      </w:r>
      <w:r w:rsidR="000D313C" w:rsidRPr="009F6467">
        <w:rPr>
          <w:rFonts w:ascii="Times New Roman" w:hAnsi="Times New Roman"/>
          <w:sz w:val="24"/>
          <w:szCs w:val="24"/>
          <w:shd w:val="clear" w:color="auto" w:fill="FFFFFF"/>
        </w:rPr>
        <w:t xml:space="preserve"> </w:t>
      </w:r>
      <w:r w:rsidR="000D313C" w:rsidRPr="009F6467">
        <w:rPr>
          <w:rFonts w:ascii="Times New Roman" w:hAnsi="Times New Roman"/>
          <w:color w:val="202020"/>
          <w:sz w:val="24"/>
          <w:szCs w:val="24"/>
          <w:shd w:val="clear" w:color="auto" w:fill="FFFFFF"/>
        </w:rPr>
        <w:t>eriarvamuse koos põhjendustega</w:t>
      </w:r>
      <w:r w:rsidR="000D313C" w:rsidRPr="009F6467">
        <w:rPr>
          <w:rFonts w:ascii="Times New Roman" w:hAnsi="Times New Roman"/>
          <w:sz w:val="24"/>
          <w:szCs w:val="24"/>
          <w:shd w:val="clear" w:color="auto" w:fill="FFFFFF"/>
        </w:rPr>
        <w:t xml:space="preserve"> otsustamiseks Riigikogu</w:t>
      </w:r>
      <w:r w:rsidR="00977267" w:rsidRPr="009F6467">
        <w:rPr>
          <w:rFonts w:ascii="Times New Roman" w:hAnsi="Times New Roman"/>
          <w:sz w:val="24"/>
          <w:szCs w:val="24"/>
          <w:shd w:val="clear" w:color="auto" w:fill="FFFFFF"/>
        </w:rPr>
        <w:t xml:space="preserve"> rahanduskomisjoni</w:t>
      </w:r>
      <w:r w:rsidR="000D313C" w:rsidRPr="009F6467">
        <w:rPr>
          <w:rFonts w:ascii="Times New Roman" w:hAnsi="Times New Roman"/>
          <w:sz w:val="24"/>
          <w:szCs w:val="24"/>
          <w:shd w:val="clear" w:color="auto" w:fill="FFFFFF"/>
        </w:rPr>
        <w:t>le.</w:t>
      </w:r>
      <w:r w:rsidR="00977267" w:rsidRPr="009F6467">
        <w:rPr>
          <w:rFonts w:ascii="Times New Roman" w:hAnsi="Times New Roman"/>
          <w:sz w:val="24"/>
          <w:szCs w:val="24"/>
          <w:shd w:val="clear" w:color="auto" w:fill="FFFFFF"/>
        </w:rPr>
        <w:t xml:space="preserve"> Riigikogu rahanduskomisjoni otsus ja põhiseaduslike institutsioonide eelarvetaotlused lisatakse riigieelarve eelnõu seletuskirja juurde lisadena</w:t>
      </w:r>
      <w:r w:rsidR="00905927" w:rsidRPr="009F6467">
        <w:rPr>
          <w:rFonts w:ascii="Times New Roman" w:hAnsi="Times New Roman"/>
          <w:sz w:val="24"/>
          <w:szCs w:val="24"/>
          <w:shd w:val="clear" w:color="auto" w:fill="FFFFFF"/>
        </w:rPr>
        <w:t>.</w:t>
      </w:r>
      <w:r w:rsidR="00977267" w:rsidRPr="009F6467">
        <w:rPr>
          <w:rFonts w:ascii="Times New Roman" w:hAnsi="Times New Roman"/>
          <w:sz w:val="24"/>
          <w:szCs w:val="24"/>
          <w:shd w:val="clear" w:color="auto" w:fill="FFFFFF"/>
        </w:rPr>
        <w:t xml:space="preserve"> </w:t>
      </w:r>
    </w:p>
    <w:p w14:paraId="1142B49E" w14:textId="1DCDC233" w:rsidR="000D313C" w:rsidRPr="009F6467" w:rsidRDefault="00844095" w:rsidP="00554FB2">
      <w:pPr>
        <w:pStyle w:val="Pis"/>
        <w:tabs>
          <w:tab w:val="clear" w:pos="4536"/>
          <w:tab w:val="clear" w:pos="9072"/>
        </w:tabs>
        <w:suppressAutoHyphens/>
        <w:spacing w:after="220"/>
        <w:jc w:val="both"/>
        <w:rPr>
          <w:rFonts w:ascii="Times New Roman" w:hAnsi="Times New Roman"/>
          <w:b/>
          <w:bCs/>
          <w:sz w:val="24"/>
          <w:szCs w:val="24"/>
        </w:rPr>
      </w:pPr>
      <w:r w:rsidRPr="009F6467">
        <w:rPr>
          <w:rFonts w:ascii="Times New Roman" w:hAnsi="Times New Roman"/>
          <w:b/>
          <w:bCs/>
          <w:sz w:val="24"/>
          <w:szCs w:val="24"/>
        </w:rPr>
        <w:t xml:space="preserve">4. </w:t>
      </w:r>
      <w:r w:rsidR="000D313C" w:rsidRPr="009F6467">
        <w:rPr>
          <w:rFonts w:ascii="Times New Roman" w:hAnsi="Times New Roman"/>
          <w:b/>
          <w:bCs/>
          <w:sz w:val="24"/>
          <w:szCs w:val="24"/>
        </w:rPr>
        <w:t>Eelnõu sisu</w:t>
      </w:r>
    </w:p>
    <w:p w14:paraId="4717CB05" w14:textId="77777777" w:rsidR="000D313C" w:rsidRPr="009F6467" w:rsidRDefault="000D313C" w:rsidP="00554FB2">
      <w:pPr>
        <w:pStyle w:val="Kommentaaritekst"/>
        <w:keepNext/>
        <w:suppressAutoHyphens/>
        <w:spacing w:after="220"/>
        <w:jc w:val="both"/>
        <w:rPr>
          <w:rFonts w:ascii="Times New Roman" w:hAnsi="Times New Roman"/>
          <w:sz w:val="24"/>
          <w:szCs w:val="24"/>
        </w:rPr>
      </w:pPr>
      <w:bookmarkStart w:id="0" w:name="_Hlk148691972"/>
      <w:r w:rsidRPr="009F6467">
        <w:rPr>
          <w:rFonts w:ascii="Times New Roman" w:hAnsi="Times New Roman"/>
          <w:b/>
          <w:sz w:val="24"/>
          <w:szCs w:val="24"/>
        </w:rPr>
        <w:t>RESi § 25</w:t>
      </w:r>
      <w:r w:rsidRPr="009F6467">
        <w:rPr>
          <w:rFonts w:ascii="Times New Roman" w:hAnsi="Times New Roman"/>
          <w:b/>
          <w:sz w:val="24"/>
          <w:szCs w:val="24"/>
          <w:vertAlign w:val="superscript"/>
        </w:rPr>
        <w:t xml:space="preserve">1 </w:t>
      </w:r>
      <w:r w:rsidRPr="009F6467">
        <w:rPr>
          <w:rFonts w:ascii="Times New Roman" w:hAnsi="Times New Roman"/>
          <w:b/>
          <w:sz w:val="24"/>
          <w:szCs w:val="24"/>
        </w:rPr>
        <w:t>lg 3 punkti 12 muutmine</w:t>
      </w:r>
    </w:p>
    <w:p w14:paraId="76D44C70" w14:textId="0B7CF2AB" w:rsidR="000D313C" w:rsidRPr="009F6467" w:rsidRDefault="000D313C" w:rsidP="00554FB2">
      <w:pPr>
        <w:suppressAutoHyphens/>
        <w:spacing w:after="220" w:line="240" w:lineRule="auto"/>
        <w:ind w:left="-5" w:hanging="10"/>
        <w:jc w:val="both"/>
        <w:rPr>
          <w:rFonts w:ascii="Times New Roman" w:hAnsi="Times New Roman"/>
          <w:color w:val="202020"/>
          <w:sz w:val="24"/>
          <w:szCs w:val="24"/>
          <w:shd w:val="clear" w:color="auto" w:fill="FFFFFF"/>
        </w:rPr>
      </w:pPr>
      <w:r w:rsidRPr="009F6467">
        <w:rPr>
          <w:rFonts w:ascii="Times New Roman" w:hAnsi="Times New Roman"/>
          <w:sz w:val="24"/>
          <w:szCs w:val="24"/>
        </w:rPr>
        <w:t>Eelnõuga muudetakse RESi § 25</w:t>
      </w:r>
      <w:r w:rsidRPr="009F6467">
        <w:rPr>
          <w:rFonts w:ascii="Times New Roman" w:hAnsi="Times New Roman"/>
          <w:sz w:val="24"/>
          <w:szCs w:val="24"/>
          <w:vertAlign w:val="superscript"/>
        </w:rPr>
        <w:t xml:space="preserve">1 </w:t>
      </w:r>
      <w:r w:rsidRPr="009F6467">
        <w:rPr>
          <w:rFonts w:ascii="Times New Roman" w:hAnsi="Times New Roman"/>
          <w:sz w:val="24"/>
          <w:szCs w:val="24"/>
        </w:rPr>
        <w:t>lg 3 punkti 12.</w:t>
      </w:r>
      <w:r w:rsidRPr="009F6467">
        <w:rPr>
          <w:rFonts w:ascii="Times New Roman" w:eastAsia="Times New Roman" w:hAnsi="Times New Roman"/>
          <w:sz w:val="24"/>
          <w:szCs w:val="24"/>
          <w:lang w:eastAsia="et-EE"/>
        </w:rPr>
        <w:t xml:space="preserve"> Selle </w:t>
      </w:r>
      <w:r w:rsidRPr="009F6467">
        <w:rPr>
          <w:rFonts w:ascii="Times New Roman" w:hAnsi="Times New Roman"/>
          <w:sz w:val="24"/>
          <w:szCs w:val="24"/>
        </w:rPr>
        <w:t xml:space="preserve">muudatusega nähakse ette, et </w:t>
      </w:r>
      <w:r w:rsidRPr="009F6467">
        <w:rPr>
          <w:rFonts w:ascii="Times New Roman" w:hAnsi="Times New Roman"/>
          <w:color w:val="202020"/>
          <w:sz w:val="24"/>
          <w:szCs w:val="24"/>
          <w:shd w:val="clear" w:color="auto" w:fill="FFFFFF"/>
        </w:rPr>
        <w:t>põhi</w:t>
      </w:r>
      <w:r w:rsidRPr="009F6467">
        <w:rPr>
          <w:rFonts w:ascii="Times New Roman" w:hAnsi="Times New Roman"/>
          <w:color w:val="202020"/>
          <w:sz w:val="24"/>
          <w:szCs w:val="24"/>
          <w:shd w:val="clear" w:color="auto" w:fill="FFFFFF"/>
        </w:rPr>
        <w:softHyphen/>
        <w:t>seaduslike institutsioonide taotletud eelarve</w:t>
      </w:r>
      <w:r w:rsidR="0090454B">
        <w:rPr>
          <w:rFonts w:ascii="Times New Roman" w:hAnsi="Times New Roman"/>
          <w:color w:val="202020"/>
          <w:sz w:val="24"/>
          <w:szCs w:val="24"/>
          <w:shd w:val="clear" w:color="auto" w:fill="FFFFFF"/>
        </w:rPr>
        <w:t xml:space="preserve">, </w:t>
      </w:r>
      <w:r w:rsidR="0090454B" w:rsidRPr="00E4518F">
        <w:rPr>
          <w:rFonts w:ascii="Times New Roman" w:hAnsi="Times New Roman"/>
          <w:sz w:val="24"/>
          <w:szCs w:val="24"/>
          <w:shd w:val="clear" w:color="auto" w:fill="FFFFFF"/>
        </w:rPr>
        <w:t>välja arvatud kinnisasjadega seotud investeeringud</w:t>
      </w:r>
      <w:r w:rsidRPr="00E4518F">
        <w:rPr>
          <w:rFonts w:ascii="Times New Roman" w:hAnsi="Times New Roman"/>
          <w:sz w:val="24"/>
          <w:szCs w:val="24"/>
          <w:shd w:val="clear" w:color="auto" w:fill="FFFFFF"/>
        </w:rPr>
        <w:t xml:space="preserve"> </w:t>
      </w:r>
      <w:r w:rsidRPr="009F6467">
        <w:rPr>
          <w:rFonts w:ascii="Times New Roman" w:hAnsi="Times New Roman"/>
          <w:sz w:val="24"/>
          <w:szCs w:val="24"/>
        </w:rPr>
        <w:t>esitatakse Riigikogu rahanduskomisjonis heakskiidetud</w:t>
      </w:r>
      <w:r w:rsidR="008F5A06" w:rsidRPr="009F6467">
        <w:rPr>
          <w:rFonts w:ascii="Times New Roman" w:hAnsi="Times New Roman"/>
          <w:sz w:val="24"/>
          <w:szCs w:val="24"/>
        </w:rPr>
        <w:t xml:space="preserve"> mahus</w:t>
      </w:r>
      <w:r w:rsidRPr="009F6467">
        <w:rPr>
          <w:rFonts w:ascii="Times New Roman" w:hAnsi="Times New Roman"/>
          <w:sz w:val="24"/>
          <w:szCs w:val="24"/>
        </w:rPr>
        <w:t xml:space="preserve"> </w:t>
      </w:r>
      <w:r w:rsidRPr="009F6467">
        <w:rPr>
          <w:rFonts w:ascii="Times New Roman" w:eastAsia="Times New Roman" w:hAnsi="Times New Roman"/>
          <w:sz w:val="24"/>
          <w:szCs w:val="24"/>
          <w:lang w:eastAsia="et-EE"/>
        </w:rPr>
        <w:t>eelarvestrateegias.</w:t>
      </w:r>
      <w:r w:rsidRPr="009F6467">
        <w:rPr>
          <w:rFonts w:ascii="Times New Roman" w:hAnsi="Times New Roman"/>
          <w:color w:val="202020"/>
          <w:sz w:val="24"/>
          <w:szCs w:val="24"/>
          <w:shd w:val="clear" w:color="auto" w:fill="FFFFFF"/>
        </w:rPr>
        <w:t xml:space="preserve">  Eelarvestrateegia koostamisel ei kohaldata põhiseaduslike institutsioonide suhtes </w:t>
      </w:r>
      <w:r w:rsidRPr="009F6467">
        <w:rPr>
          <w:rFonts w:ascii="Times New Roman" w:eastAsia="Times New Roman" w:hAnsi="Times New Roman"/>
          <w:sz w:val="24"/>
          <w:szCs w:val="24"/>
          <w:lang w:eastAsia="et-EE"/>
        </w:rPr>
        <w:t xml:space="preserve">RESi </w:t>
      </w:r>
      <w:r w:rsidRPr="009F6467">
        <w:rPr>
          <w:rFonts w:ascii="Times New Roman" w:hAnsi="Times New Roman"/>
          <w:sz w:val="24"/>
          <w:szCs w:val="24"/>
        </w:rPr>
        <w:t>§ 25</w:t>
      </w:r>
      <w:r w:rsidRPr="009F6467">
        <w:rPr>
          <w:rFonts w:ascii="Times New Roman" w:hAnsi="Times New Roman"/>
          <w:sz w:val="24"/>
          <w:szCs w:val="24"/>
          <w:vertAlign w:val="superscript"/>
        </w:rPr>
        <w:t xml:space="preserve">1 </w:t>
      </w:r>
      <w:r w:rsidRPr="009F6467">
        <w:rPr>
          <w:rFonts w:ascii="Times New Roman" w:hAnsi="Times New Roman"/>
          <w:sz w:val="24"/>
          <w:szCs w:val="24"/>
        </w:rPr>
        <w:t>lg 3 punkti 7, vaid üksnes selle lõike punkti 12</w:t>
      </w:r>
      <w:r w:rsidRPr="009F6467">
        <w:rPr>
          <w:rFonts w:ascii="Times New Roman" w:hAnsi="Times New Roman"/>
          <w:color w:val="202020"/>
          <w:sz w:val="24"/>
          <w:szCs w:val="24"/>
          <w:shd w:val="clear" w:color="auto" w:fill="FFFFFF"/>
        </w:rPr>
        <w:t>.</w:t>
      </w:r>
    </w:p>
    <w:p w14:paraId="49A27676" w14:textId="04B1DF79" w:rsidR="0067566A" w:rsidRPr="00E4518F" w:rsidRDefault="00E25C46" w:rsidP="0067566A">
      <w:pPr>
        <w:pStyle w:val="Kommentaaritekst"/>
        <w:suppressAutoHyphens/>
        <w:spacing w:after="220"/>
        <w:jc w:val="both"/>
        <w:rPr>
          <w:rFonts w:ascii="Times New Roman" w:hAnsi="Times New Roman"/>
          <w:sz w:val="24"/>
          <w:szCs w:val="24"/>
          <w:shd w:val="clear" w:color="auto" w:fill="FFFFFF"/>
        </w:rPr>
      </w:pPr>
      <w:bookmarkStart w:id="1" w:name="_Hlk160099973"/>
      <w:r w:rsidRPr="00E4518F">
        <w:rPr>
          <w:rFonts w:ascii="Times New Roman" w:hAnsi="Times New Roman"/>
          <w:sz w:val="24"/>
          <w:szCs w:val="24"/>
          <w:shd w:val="clear" w:color="auto" w:fill="FFFFFF"/>
        </w:rPr>
        <w:t xml:space="preserve">Riigieelarve koostamise protsessis kehtestatakse põhimõte, mille </w:t>
      </w:r>
      <w:r>
        <w:rPr>
          <w:rFonts w:ascii="Times New Roman" w:hAnsi="Times New Roman"/>
          <w:sz w:val="24"/>
          <w:szCs w:val="24"/>
          <w:shd w:val="clear" w:color="auto" w:fill="FFFFFF"/>
        </w:rPr>
        <w:t>kohaselt p</w:t>
      </w:r>
      <w:r w:rsidR="0067566A" w:rsidRPr="009F6467">
        <w:rPr>
          <w:rFonts w:ascii="Times New Roman" w:hAnsi="Times New Roman"/>
          <w:sz w:val="24"/>
          <w:szCs w:val="24"/>
          <w:shd w:val="clear" w:color="auto" w:fill="FFFFFF"/>
        </w:rPr>
        <w:t>õhiseaduslik institutsioon esitab oma eelarve projekti ning eelarveaastale järgneva kolme aasta finantsprognoosi Rahandusministeeriumile ja Riigikogu rahanduskomisjonile 1. juuniks.</w:t>
      </w:r>
      <w:r w:rsidRPr="00E25C46">
        <w:rPr>
          <w:rFonts w:ascii="Times New Roman" w:hAnsi="Times New Roman"/>
          <w:color w:val="000000"/>
        </w:rPr>
        <w:t xml:space="preserve"> </w:t>
      </w:r>
      <w:r w:rsidR="0067566A" w:rsidRPr="00E25C46">
        <w:rPr>
          <w:rFonts w:ascii="Times New Roman" w:hAnsi="Times New Roman"/>
          <w:sz w:val="24"/>
          <w:szCs w:val="24"/>
          <w:shd w:val="clear" w:color="auto" w:fill="FFFFFF"/>
        </w:rPr>
        <w:t>Taotluses tuleb ära näidata ja põhjendada eelarve</w:t>
      </w:r>
      <w:r w:rsidR="0067566A" w:rsidRPr="009F6467">
        <w:rPr>
          <w:rFonts w:ascii="Times New Roman" w:hAnsi="Times New Roman"/>
          <w:sz w:val="24"/>
          <w:szCs w:val="24"/>
          <w:shd w:val="clear" w:color="auto" w:fill="FFFFFF"/>
        </w:rPr>
        <w:t xml:space="preserve"> muudatused võrreldes eel</w:t>
      </w:r>
      <w:r w:rsidR="00FD0A01">
        <w:rPr>
          <w:rFonts w:ascii="Times New Roman" w:hAnsi="Times New Roman"/>
          <w:sz w:val="24"/>
          <w:szCs w:val="24"/>
          <w:shd w:val="clear" w:color="auto" w:fill="FFFFFF"/>
        </w:rPr>
        <w:t>mise</w:t>
      </w:r>
      <w:r w:rsidR="0067566A" w:rsidRPr="009F6467">
        <w:rPr>
          <w:rFonts w:ascii="Times New Roman" w:hAnsi="Times New Roman"/>
          <w:sz w:val="24"/>
          <w:szCs w:val="24"/>
          <w:shd w:val="clear" w:color="auto" w:fill="FFFFFF"/>
        </w:rPr>
        <w:t xml:space="preserve"> perioodiga.</w:t>
      </w:r>
      <w:r w:rsidR="00041C34" w:rsidRPr="00041C34">
        <w:rPr>
          <w:rFonts w:ascii="Times New Roman" w:hAnsi="Times New Roman"/>
          <w:color w:val="FF0000"/>
          <w:sz w:val="24"/>
          <w:szCs w:val="24"/>
        </w:rPr>
        <w:t xml:space="preserve"> </w:t>
      </w:r>
      <w:r w:rsidR="00041C34" w:rsidRPr="00E4518F">
        <w:rPr>
          <w:rFonts w:ascii="Times New Roman" w:hAnsi="Times New Roman"/>
          <w:sz w:val="24"/>
          <w:szCs w:val="24"/>
        </w:rPr>
        <w:lastRenderedPageBreak/>
        <w:t xml:space="preserve">Eelarve projekt sisaldab tegevustega seotud investeeringuid. Kinnisasjadega seotud investeeringute </w:t>
      </w:r>
      <w:bookmarkStart w:id="2" w:name="_Hlk160101209"/>
      <w:r w:rsidR="00041C34" w:rsidRPr="00E4518F">
        <w:rPr>
          <w:rFonts w:ascii="Times New Roman" w:hAnsi="Times New Roman"/>
          <w:sz w:val="24"/>
          <w:szCs w:val="24"/>
        </w:rPr>
        <w:t>taotlused läbivad kinnisvarainvesteeringute juhtimiskava protsessi</w:t>
      </w:r>
      <w:bookmarkEnd w:id="2"/>
      <w:r w:rsidR="00041C34" w:rsidRPr="00E4518F">
        <w:rPr>
          <w:rFonts w:ascii="Times New Roman" w:hAnsi="Times New Roman"/>
          <w:sz w:val="24"/>
          <w:szCs w:val="24"/>
        </w:rPr>
        <w:t xml:space="preserve">. </w:t>
      </w:r>
      <w:r w:rsidR="00041C34" w:rsidRPr="00E4518F">
        <w:rPr>
          <w:rFonts w:ascii="Times New Roman" w:hAnsi="Times New Roman"/>
          <w:sz w:val="24"/>
          <w:szCs w:val="24"/>
          <w:shd w:val="clear" w:color="auto" w:fill="FFFFFF"/>
        </w:rPr>
        <w:t xml:space="preserve"> </w:t>
      </w:r>
    </w:p>
    <w:p w14:paraId="36132842" w14:textId="77777777" w:rsidR="00023F7A" w:rsidRDefault="0067566A" w:rsidP="00023F7A">
      <w:pPr>
        <w:pStyle w:val="Kommentaaritekst"/>
        <w:suppressAutoHyphens/>
        <w:spacing w:after="220"/>
        <w:jc w:val="both"/>
        <w:rPr>
          <w:rFonts w:ascii="Times New Roman" w:hAnsi="Times New Roman"/>
          <w:sz w:val="24"/>
          <w:szCs w:val="24"/>
          <w:shd w:val="clear" w:color="auto" w:fill="FFFFFF"/>
        </w:rPr>
      </w:pPr>
      <w:r w:rsidRPr="009F6467">
        <w:rPr>
          <w:rFonts w:ascii="Times New Roman" w:hAnsi="Times New Roman"/>
          <w:sz w:val="24"/>
          <w:szCs w:val="24"/>
          <w:shd w:val="clear" w:color="auto" w:fill="FFFFFF"/>
        </w:rPr>
        <w:t>Pärast suvise majandusprognoosi avaldamist esitab põhiseaduslik institutsioon hiljemalt 1. septembriks uuesti vajaduse</w:t>
      </w:r>
      <w:r w:rsidR="004A401D">
        <w:rPr>
          <w:rFonts w:ascii="Times New Roman" w:hAnsi="Times New Roman"/>
          <w:sz w:val="24"/>
          <w:szCs w:val="24"/>
          <w:shd w:val="clear" w:color="auto" w:fill="FFFFFF"/>
        </w:rPr>
        <w:t xml:space="preserve"> korral</w:t>
      </w:r>
      <w:r w:rsidRPr="009F6467">
        <w:rPr>
          <w:rFonts w:ascii="Times New Roman" w:hAnsi="Times New Roman"/>
          <w:sz w:val="24"/>
          <w:szCs w:val="24"/>
          <w:shd w:val="clear" w:color="auto" w:fill="FFFFFF"/>
        </w:rPr>
        <w:t xml:space="preserve"> korrigeeritud eelarve projekti ning eelarveaastale järgneva kolme aasta finantsprognoosi Riigikogu rahanduskomisjonile. Kui Vabariigi Valitsusel on eriarvamus põhiseadusliku institutsiooni taotletud vahendite suhtes, siis edastab Vabariigi Valitsus </w:t>
      </w:r>
      <w:r w:rsidR="00023F7A" w:rsidRPr="009F6467">
        <w:rPr>
          <w:rFonts w:ascii="Times New Roman" w:hAnsi="Times New Roman"/>
          <w:sz w:val="24"/>
          <w:szCs w:val="24"/>
          <w:shd w:val="clear" w:color="auto" w:fill="FFFFFF"/>
        </w:rPr>
        <w:t xml:space="preserve">enne arutelu </w:t>
      </w:r>
      <w:r w:rsidRPr="009F6467">
        <w:rPr>
          <w:rFonts w:ascii="Times New Roman" w:hAnsi="Times New Roman"/>
          <w:sz w:val="24"/>
          <w:szCs w:val="24"/>
          <w:shd w:val="clear" w:color="auto" w:fill="FFFFFF"/>
        </w:rPr>
        <w:t>oma eriarvamuse koos põhjendusega Riigikogu rahanduskomisjonile</w:t>
      </w:r>
      <w:bookmarkStart w:id="3" w:name="_Hlk160022765"/>
      <w:r w:rsidR="00023F7A">
        <w:rPr>
          <w:rFonts w:ascii="Times New Roman" w:hAnsi="Times New Roman"/>
          <w:sz w:val="24"/>
          <w:szCs w:val="24"/>
          <w:shd w:val="clear" w:color="auto" w:fill="FFFFFF"/>
        </w:rPr>
        <w:t xml:space="preserve">, jättes rahanduskomisjonile sellega tutvumiseks piisava aja. </w:t>
      </w:r>
    </w:p>
    <w:p w14:paraId="45C5C6D2" w14:textId="1602047F" w:rsidR="00023F7A" w:rsidRPr="00E4518F" w:rsidRDefault="000D313C" w:rsidP="00023F7A">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shd w:val="clear" w:color="auto" w:fill="FFFFFF"/>
        </w:rPr>
        <w:t xml:space="preserve">Riigikogu rahanduskomisjon </w:t>
      </w:r>
      <w:r w:rsidR="0049256C" w:rsidRPr="009F6467">
        <w:rPr>
          <w:rFonts w:ascii="Times New Roman" w:hAnsi="Times New Roman"/>
          <w:sz w:val="24"/>
          <w:szCs w:val="24"/>
          <w:shd w:val="clear" w:color="auto" w:fill="FFFFFF"/>
        </w:rPr>
        <w:t xml:space="preserve">vaatab taotlused ja eriarvamused läbi, kaasates </w:t>
      </w:r>
      <w:r w:rsidR="00023F7A" w:rsidRPr="009F6467">
        <w:rPr>
          <w:rFonts w:ascii="Times New Roman" w:hAnsi="Times New Roman"/>
          <w:sz w:val="24"/>
          <w:szCs w:val="24"/>
          <w:shd w:val="clear" w:color="auto" w:fill="FFFFFF"/>
        </w:rPr>
        <w:t>vajaduse</w:t>
      </w:r>
      <w:r w:rsidR="00023F7A">
        <w:rPr>
          <w:rFonts w:ascii="Times New Roman" w:hAnsi="Times New Roman"/>
          <w:sz w:val="24"/>
          <w:szCs w:val="24"/>
          <w:shd w:val="clear" w:color="auto" w:fill="FFFFFF"/>
        </w:rPr>
        <w:t xml:space="preserve"> korral</w:t>
      </w:r>
      <w:r w:rsidR="00023F7A" w:rsidRPr="009F6467">
        <w:rPr>
          <w:rFonts w:ascii="Times New Roman" w:hAnsi="Times New Roman"/>
          <w:sz w:val="24"/>
          <w:szCs w:val="24"/>
          <w:shd w:val="clear" w:color="auto" w:fill="FFFFFF"/>
        </w:rPr>
        <w:t xml:space="preserve"> </w:t>
      </w:r>
      <w:r w:rsidR="0049256C" w:rsidRPr="009F6467">
        <w:rPr>
          <w:rFonts w:ascii="Times New Roman" w:hAnsi="Times New Roman"/>
          <w:sz w:val="24"/>
          <w:szCs w:val="24"/>
          <w:shd w:val="clear" w:color="auto" w:fill="FFFFFF"/>
        </w:rPr>
        <w:t>menetluse juurde ka Riigikogu põhiseaduskomisjoni</w:t>
      </w:r>
      <w:r w:rsidR="00023F7A">
        <w:rPr>
          <w:rFonts w:ascii="Times New Roman" w:hAnsi="Times New Roman"/>
          <w:sz w:val="24"/>
          <w:szCs w:val="24"/>
          <w:shd w:val="clear" w:color="auto" w:fill="FFFFFF"/>
        </w:rPr>
        <w:t>,</w:t>
      </w:r>
      <w:r w:rsidR="0049256C" w:rsidRPr="009F6467">
        <w:rPr>
          <w:rFonts w:ascii="Times New Roman" w:hAnsi="Times New Roman"/>
          <w:sz w:val="24"/>
          <w:szCs w:val="24"/>
          <w:shd w:val="clear" w:color="auto" w:fill="FFFFFF"/>
        </w:rPr>
        <w:t xml:space="preserve"> ning </w:t>
      </w:r>
      <w:r w:rsidRPr="009F6467">
        <w:rPr>
          <w:rFonts w:ascii="Times New Roman" w:hAnsi="Times New Roman"/>
          <w:sz w:val="24"/>
          <w:szCs w:val="24"/>
          <w:shd w:val="clear" w:color="auto" w:fill="FFFFFF"/>
        </w:rPr>
        <w:t xml:space="preserve">teeb </w:t>
      </w:r>
      <w:r w:rsidR="0049256C" w:rsidRPr="009F6467">
        <w:rPr>
          <w:rFonts w:ascii="Times New Roman" w:hAnsi="Times New Roman"/>
          <w:sz w:val="24"/>
          <w:szCs w:val="24"/>
          <w:shd w:val="clear" w:color="auto" w:fill="FFFFFF"/>
        </w:rPr>
        <w:t xml:space="preserve">otsuse, millises mahus  </w:t>
      </w:r>
      <w:r w:rsidRPr="009F6467">
        <w:rPr>
          <w:rFonts w:ascii="Times New Roman" w:hAnsi="Times New Roman"/>
          <w:sz w:val="24"/>
          <w:szCs w:val="24"/>
          <w:shd w:val="clear" w:color="auto" w:fill="FFFFFF"/>
        </w:rPr>
        <w:t xml:space="preserve">põhiseadusliku institutsiooni </w:t>
      </w:r>
      <w:r w:rsidR="0049256C" w:rsidRPr="009F6467">
        <w:rPr>
          <w:rFonts w:ascii="Times New Roman" w:hAnsi="Times New Roman"/>
          <w:sz w:val="24"/>
          <w:szCs w:val="24"/>
          <w:shd w:val="clear" w:color="auto" w:fill="FFFFFF"/>
        </w:rPr>
        <w:t>taotletud vahendeid</w:t>
      </w:r>
      <w:r w:rsidR="00EE5EF0">
        <w:rPr>
          <w:rFonts w:ascii="Times New Roman" w:hAnsi="Times New Roman"/>
          <w:sz w:val="24"/>
          <w:szCs w:val="24"/>
          <w:shd w:val="clear" w:color="auto" w:fill="FFFFFF"/>
        </w:rPr>
        <w:t xml:space="preserve">, </w:t>
      </w:r>
      <w:r w:rsidR="00EE5EF0" w:rsidRPr="00E4518F">
        <w:rPr>
          <w:rFonts w:ascii="Times New Roman" w:hAnsi="Times New Roman"/>
          <w:sz w:val="24"/>
          <w:szCs w:val="24"/>
          <w:shd w:val="clear" w:color="auto" w:fill="FFFFFF"/>
        </w:rPr>
        <w:t>välja arvatud kinnis</w:t>
      </w:r>
      <w:r w:rsidR="00E25C46" w:rsidRPr="00E4518F">
        <w:rPr>
          <w:rFonts w:ascii="Times New Roman" w:hAnsi="Times New Roman"/>
          <w:sz w:val="24"/>
          <w:szCs w:val="24"/>
          <w:shd w:val="clear" w:color="auto" w:fill="FFFFFF"/>
        </w:rPr>
        <w:t>asjadega seotud i</w:t>
      </w:r>
      <w:r w:rsidR="00EE5EF0" w:rsidRPr="00E4518F">
        <w:rPr>
          <w:rFonts w:ascii="Times New Roman" w:hAnsi="Times New Roman"/>
          <w:sz w:val="24"/>
          <w:szCs w:val="24"/>
          <w:shd w:val="clear" w:color="auto" w:fill="FFFFFF"/>
        </w:rPr>
        <w:t>nvesteeringud,</w:t>
      </w:r>
      <w:r w:rsidR="0049256C" w:rsidRPr="00E4518F">
        <w:rPr>
          <w:rFonts w:ascii="Times New Roman" w:hAnsi="Times New Roman"/>
          <w:sz w:val="24"/>
          <w:szCs w:val="24"/>
          <w:shd w:val="clear" w:color="auto" w:fill="FFFFFF"/>
        </w:rPr>
        <w:t xml:space="preserve"> heaks kiita hiljemalt</w:t>
      </w:r>
      <w:r w:rsidR="00023F7A" w:rsidRPr="00E4518F">
        <w:rPr>
          <w:rFonts w:ascii="Times New Roman" w:hAnsi="Times New Roman"/>
          <w:sz w:val="24"/>
          <w:szCs w:val="24"/>
          <w:shd w:val="clear" w:color="auto" w:fill="FFFFFF"/>
        </w:rPr>
        <w:t>,</w:t>
      </w:r>
      <w:r w:rsidR="0049256C" w:rsidRPr="00E4518F">
        <w:rPr>
          <w:rFonts w:ascii="Times New Roman" w:hAnsi="Times New Roman"/>
          <w:sz w:val="24"/>
          <w:szCs w:val="24"/>
          <w:shd w:val="clear" w:color="auto" w:fill="FFFFFF"/>
        </w:rPr>
        <w:t xml:space="preserve"> 1</w:t>
      </w:r>
      <w:r w:rsidR="00603EF0" w:rsidRPr="00E4518F">
        <w:rPr>
          <w:rFonts w:ascii="Times New Roman" w:hAnsi="Times New Roman"/>
          <w:sz w:val="24"/>
          <w:szCs w:val="24"/>
          <w:shd w:val="clear" w:color="auto" w:fill="FFFFFF"/>
        </w:rPr>
        <w:t>0</w:t>
      </w:r>
      <w:r w:rsidR="0049256C" w:rsidRPr="00E4518F">
        <w:rPr>
          <w:rFonts w:ascii="Times New Roman" w:hAnsi="Times New Roman"/>
          <w:sz w:val="24"/>
          <w:szCs w:val="24"/>
          <w:shd w:val="clear" w:color="auto" w:fill="FFFFFF"/>
        </w:rPr>
        <w:t>. septembriks.</w:t>
      </w:r>
      <w:r w:rsidR="00B52E20" w:rsidRPr="00E4518F">
        <w:rPr>
          <w:rFonts w:ascii="Times New Roman" w:hAnsi="Times New Roman"/>
          <w:sz w:val="24"/>
          <w:szCs w:val="24"/>
          <w:shd w:val="clear" w:color="auto" w:fill="FFFFFF"/>
        </w:rPr>
        <w:t xml:space="preserve"> </w:t>
      </w:r>
      <w:r w:rsidR="00E4518F">
        <w:rPr>
          <w:rFonts w:ascii="Times New Roman" w:hAnsi="Times New Roman"/>
          <w:sz w:val="24"/>
          <w:szCs w:val="24"/>
          <w:shd w:val="clear" w:color="auto" w:fill="FFFFFF"/>
        </w:rPr>
        <w:t>Rahandusk</w:t>
      </w:r>
      <w:r w:rsidR="00B52E20" w:rsidRPr="00E4518F">
        <w:rPr>
          <w:rFonts w:ascii="Times New Roman" w:hAnsi="Times New Roman"/>
          <w:sz w:val="24"/>
          <w:szCs w:val="24"/>
          <w:shd w:val="clear" w:color="auto" w:fill="FFFFFF"/>
        </w:rPr>
        <w:t>omisjon</w:t>
      </w:r>
      <w:r w:rsidR="00B52E20" w:rsidRPr="00E4518F">
        <w:rPr>
          <w:rFonts w:ascii="Times New Roman" w:hAnsi="Times New Roman"/>
          <w:sz w:val="24"/>
          <w:szCs w:val="24"/>
        </w:rPr>
        <w:t xml:space="preserve"> võimaldab põhiseaduslikul institutsioonil oma taotlust selgitada enne selle kohta otsuse tegemist.</w:t>
      </w:r>
      <w:bookmarkEnd w:id="3"/>
      <w:bookmarkEnd w:id="1"/>
    </w:p>
    <w:p w14:paraId="0F463ADE" w14:textId="6ED03D1F" w:rsidR="00603EF0" w:rsidRPr="009F6467" w:rsidRDefault="00603EF0" w:rsidP="00023F7A">
      <w:pPr>
        <w:pStyle w:val="Kommentaaritekst"/>
        <w:suppressAutoHyphens/>
        <w:spacing w:after="220"/>
        <w:jc w:val="both"/>
        <w:rPr>
          <w:rFonts w:ascii="Times New Roman" w:eastAsiaTheme="minorHAnsi" w:hAnsi="Times New Roman"/>
          <w:sz w:val="24"/>
          <w:szCs w:val="24"/>
        </w:rPr>
      </w:pPr>
      <w:r w:rsidRPr="009F6467">
        <w:rPr>
          <w:rFonts w:ascii="Times New Roman" w:hAnsi="Times New Roman"/>
          <w:sz w:val="24"/>
          <w:szCs w:val="24"/>
        </w:rPr>
        <w:t>Eelarve mahu läbivaatamisel ja kinnitamisel toetutakse suvisele majandusprognoosile ning avaliku sektori palgauuringule, et eelarvemaht jääks riigi võimaluste piiridesse ning sarnaste tööpere</w:t>
      </w:r>
      <w:r w:rsidR="00325840" w:rsidRPr="009F6467">
        <w:rPr>
          <w:rFonts w:ascii="Times New Roman" w:hAnsi="Times New Roman"/>
          <w:sz w:val="24"/>
          <w:szCs w:val="24"/>
        </w:rPr>
        <w:t>de</w:t>
      </w:r>
      <w:r w:rsidRPr="009F6467">
        <w:rPr>
          <w:rFonts w:ascii="Times New Roman" w:hAnsi="Times New Roman"/>
          <w:sz w:val="24"/>
          <w:szCs w:val="24"/>
        </w:rPr>
        <w:t xml:space="preserve"> palgatasemed püsiksid omavahel korrelatsioonis.</w:t>
      </w:r>
    </w:p>
    <w:p w14:paraId="49856BC8" w14:textId="154F3255" w:rsidR="000D313C" w:rsidRPr="009F6467" w:rsidRDefault="0049256C" w:rsidP="00554FB2">
      <w:pPr>
        <w:pStyle w:val="Kommentaaritekst"/>
        <w:suppressAutoHyphens/>
        <w:spacing w:after="220"/>
        <w:jc w:val="both"/>
        <w:rPr>
          <w:rFonts w:ascii="Times New Roman" w:hAnsi="Times New Roman"/>
          <w:color w:val="202020"/>
          <w:sz w:val="24"/>
          <w:szCs w:val="24"/>
          <w:shd w:val="clear" w:color="auto" w:fill="FFFFFF"/>
        </w:rPr>
      </w:pPr>
      <w:r w:rsidRPr="009F6467">
        <w:rPr>
          <w:rFonts w:ascii="Times New Roman" w:hAnsi="Times New Roman"/>
          <w:sz w:val="24"/>
          <w:szCs w:val="24"/>
          <w:shd w:val="clear" w:color="auto" w:fill="FFFFFF"/>
        </w:rPr>
        <w:t>Rahanduskomisjoni otsuse põhjal koostab Rahandusminis</w:t>
      </w:r>
      <w:r w:rsidR="00844095" w:rsidRPr="009F6467">
        <w:rPr>
          <w:rFonts w:ascii="Times New Roman" w:hAnsi="Times New Roman"/>
          <w:sz w:val="24"/>
          <w:szCs w:val="24"/>
          <w:shd w:val="clear" w:color="auto" w:fill="FFFFFF"/>
        </w:rPr>
        <w:t>t</w:t>
      </w:r>
      <w:r w:rsidRPr="009F6467">
        <w:rPr>
          <w:rFonts w:ascii="Times New Roman" w:hAnsi="Times New Roman"/>
          <w:sz w:val="24"/>
          <w:szCs w:val="24"/>
          <w:shd w:val="clear" w:color="auto" w:fill="FFFFFF"/>
        </w:rPr>
        <w:t>eerium riigi</w:t>
      </w:r>
      <w:r w:rsidR="00023F7A">
        <w:rPr>
          <w:rFonts w:ascii="Times New Roman" w:hAnsi="Times New Roman"/>
          <w:sz w:val="24"/>
          <w:szCs w:val="24"/>
          <w:shd w:val="clear" w:color="auto" w:fill="FFFFFF"/>
        </w:rPr>
        <w:t xml:space="preserve"> </w:t>
      </w:r>
      <w:r w:rsidRPr="009F6467">
        <w:rPr>
          <w:rFonts w:ascii="Times New Roman" w:hAnsi="Times New Roman"/>
          <w:sz w:val="24"/>
          <w:szCs w:val="24"/>
          <w:shd w:val="clear" w:color="auto" w:fill="FFFFFF"/>
        </w:rPr>
        <w:t xml:space="preserve">eelarvestrateegia ja iga-aastase riigieelarve eelnõu </w:t>
      </w:r>
      <w:r w:rsidR="00844095" w:rsidRPr="009F6467">
        <w:rPr>
          <w:rFonts w:ascii="Times New Roman" w:hAnsi="Times New Roman"/>
          <w:sz w:val="24"/>
          <w:szCs w:val="24"/>
          <w:shd w:val="clear" w:color="auto" w:fill="FFFFFF"/>
        </w:rPr>
        <w:t xml:space="preserve">põhiseaduslike institutsioonide osas. </w:t>
      </w:r>
      <w:r w:rsidR="000D313C" w:rsidRPr="009F6467">
        <w:rPr>
          <w:rFonts w:ascii="Times New Roman" w:hAnsi="Times New Roman"/>
          <w:color w:val="202020"/>
          <w:sz w:val="24"/>
          <w:szCs w:val="24"/>
          <w:shd w:val="clear" w:color="auto" w:fill="FFFFFF"/>
        </w:rPr>
        <w:t>Vabariigi Valitsus esitab riigieelarve eelnõu koos seletuskirjaga Riigikogule hiljemalt kolm kuud enne eelarveaasta algust.</w:t>
      </w:r>
    </w:p>
    <w:p w14:paraId="1E84C4AE" w14:textId="77777777" w:rsidR="000D313C" w:rsidRPr="009F6467" w:rsidRDefault="000D313C" w:rsidP="00554FB2">
      <w:pPr>
        <w:pStyle w:val="Kommentaaritekst"/>
        <w:suppressAutoHyphens/>
        <w:spacing w:after="220"/>
        <w:jc w:val="both"/>
        <w:rPr>
          <w:rFonts w:ascii="Times New Roman" w:hAnsi="Times New Roman"/>
          <w:b/>
          <w:sz w:val="24"/>
          <w:szCs w:val="24"/>
          <w:shd w:val="clear" w:color="auto" w:fill="FFFFFF"/>
        </w:rPr>
      </w:pPr>
      <w:r w:rsidRPr="009F6467">
        <w:rPr>
          <w:rFonts w:ascii="Times New Roman" w:hAnsi="Times New Roman"/>
          <w:b/>
          <w:sz w:val="24"/>
          <w:szCs w:val="24"/>
        </w:rPr>
        <w:t>RESi</w:t>
      </w:r>
      <w:r w:rsidRPr="009F6467">
        <w:rPr>
          <w:rFonts w:ascii="Times New Roman" w:hAnsi="Times New Roman"/>
          <w:sz w:val="24"/>
          <w:szCs w:val="24"/>
          <w:shd w:val="clear" w:color="auto" w:fill="FFFFFF"/>
        </w:rPr>
        <w:t xml:space="preserve"> </w:t>
      </w:r>
      <w:r w:rsidRPr="009F6467">
        <w:rPr>
          <w:rFonts w:ascii="Times New Roman" w:hAnsi="Times New Roman"/>
          <w:b/>
          <w:sz w:val="24"/>
          <w:szCs w:val="24"/>
          <w:shd w:val="clear" w:color="auto" w:fill="FFFFFF"/>
        </w:rPr>
        <w:t>§ 38 täiendamine lõikega 2</w:t>
      </w:r>
      <w:r w:rsidRPr="009F6467">
        <w:rPr>
          <w:rFonts w:ascii="Times New Roman" w:hAnsi="Times New Roman"/>
          <w:b/>
          <w:sz w:val="24"/>
          <w:szCs w:val="24"/>
          <w:shd w:val="clear" w:color="auto" w:fill="FFFFFF"/>
          <w:vertAlign w:val="superscript"/>
        </w:rPr>
        <w:t>1</w:t>
      </w:r>
    </w:p>
    <w:p w14:paraId="667A05B3" w14:textId="3A9ED8BD" w:rsidR="000D313C" w:rsidRPr="009F6467" w:rsidRDefault="000D313C" w:rsidP="00554FB2">
      <w:pPr>
        <w:suppressAutoHyphens/>
        <w:spacing w:after="220" w:line="240" w:lineRule="auto"/>
        <w:ind w:left="-5" w:hanging="10"/>
        <w:jc w:val="both"/>
        <w:rPr>
          <w:rFonts w:ascii="Times New Roman" w:hAnsi="Times New Roman"/>
          <w:color w:val="202020"/>
          <w:sz w:val="24"/>
          <w:szCs w:val="24"/>
          <w:shd w:val="clear" w:color="auto" w:fill="FFFFFF"/>
        </w:rPr>
      </w:pPr>
      <w:r w:rsidRPr="009F6467">
        <w:rPr>
          <w:rFonts w:ascii="Times New Roman" w:hAnsi="Times New Roman"/>
          <w:sz w:val="24"/>
          <w:szCs w:val="24"/>
          <w:shd w:val="clear" w:color="auto" w:fill="FFFFFF"/>
        </w:rPr>
        <w:t xml:space="preserve">Täiendus on seotud RESi </w:t>
      </w:r>
      <w:r w:rsidRPr="009F6467">
        <w:rPr>
          <w:rFonts w:ascii="Times New Roman" w:hAnsi="Times New Roman"/>
          <w:sz w:val="24"/>
          <w:szCs w:val="24"/>
        </w:rPr>
        <w:t>§ 25</w:t>
      </w:r>
      <w:r w:rsidRPr="009F6467">
        <w:rPr>
          <w:rFonts w:ascii="Times New Roman" w:hAnsi="Times New Roman"/>
          <w:sz w:val="24"/>
          <w:szCs w:val="24"/>
          <w:vertAlign w:val="superscript"/>
        </w:rPr>
        <w:t xml:space="preserve">1 </w:t>
      </w:r>
      <w:r w:rsidRPr="009F6467">
        <w:rPr>
          <w:rFonts w:ascii="Times New Roman" w:hAnsi="Times New Roman"/>
          <w:sz w:val="24"/>
          <w:szCs w:val="24"/>
        </w:rPr>
        <w:t xml:space="preserve">lg 3 punkti 12 muutmisega. Täienduse kohaselt </w:t>
      </w:r>
      <w:r w:rsidRPr="009F6467">
        <w:rPr>
          <w:rFonts w:ascii="Times New Roman" w:eastAsia="Times New Roman" w:hAnsi="Times New Roman"/>
          <w:color w:val="000000"/>
          <w:sz w:val="24"/>
          <w:szCs w:val="24"/>
          <w:lang w:eastAsia="et-EE"/>
        </w:rPr>
        <w:t xml:space="preserve">kajastatakse riigieelarve eelnõus, mille Vabariigi Valitsus esitab Riigikogule, </w:t>
      </w:r>
      <w:r w:rsidRPr="009F6467">
        <w:rPr>
          <w:rFonts w:ascii="Times New Roman" w:hAnsi="Times New Roman"/>
          <w:color w:val="202020"/>
          <w:sz w:val="24"/>
          <w:szCs w:val="24"/>
          <w:shd w:val="clear" w:color="auto" w:fill="FFFFFF"/>
        </w:rPr>
        <w:t>põhiseaduslike institutsioonide taotletud eelarve</w:t>
      </w:r>
      <w:r w:rsidR="0090454B">
        <w:rPr>
          <w:rFonts w:ascii="Times New Roman" w:hAnsi="Times New Roman"/>
          <w:color w:val="202020"/>
          <w:sz w:val="24"/>
          <w:szCs w:val="24"/>
          <w:shd w:val="clear" w:color="auto" w:fill="FFFFFF"/>
        </w:rPr>
        <w:t xml:space="preserve">, </w:t>
      </w:r>
      <w:r w:rsidR="0090454B" w:rsidRPr="00CD7BBF">
        <w:rPr>
          <w:rFonts w:ascii="Times New Roman" w:hAnsi="Times New Roman"/>
          <w:sz w:val="24"/>
          <w:szCs w:val="24"/>
          <w:shd w:val="clear" w:color="auto" w:fill="FFFFFF"/>
        </w:rPr>
        <w:t>välja arvatud kinnisasjadega seotud investeeringud</w:t>
      </w:r>
      <w:r w:rsidRPr="00CD7BBF">
        <w:rPr>
          <w:rFonts w:ascii="Times New Roman" w:hAnsi="Times New Roman"/>
          <w:sz w:val="24"/>
          <w:szCs w:val="24"/>
          <w:shd w:val="clear" w:color="auto" w:fill="FFFFFF"/>
        </w:rPr>
        <w:t xml:space="preserve"> </w:t>
      </w:r>
      <w:r w:rsidRPr="009F6467">
        <w:rPr>
          <w:rFonts w:ascii="Times New Roman" w:hAnsi="Times New Roman"/>
          <w:color w:val="202020"/>
          <w:sz w:val="24"/>
          <w:szCs w:val="24"/>
          <w:shd w:val="clear" w:color="auto" w:fill="FFFFFF"/>
        </w:rPr>
        <w:t xml:space="preserve">Riigikogu rahanduskomisjonis heakskiidetud </w:t>
      </w:r>
      <w:r w:rsidR="008F5A06" w:rsidRPr="009F6467">
        <w:rPr>
          <w:rFonts w:ascii="Times New Roman" w:hAnsi="Times New Roman"/>
          <w:color w:val="202020"/>
          <w:sz w:val="24"/>
          <w:szCs w:val="24"/>
          <w:shd w:val="clear" w:color="auto" w:fill="FFFFFF"/>
        </w:rPr>
        <w:t>mahus</w:t>
      </w:r>
      <w:r w:rsidRPr="009F6467">
        <w:rPr>
          <w:rFonts w:ascii="Times New Roman" w:hAnsi="Times New Roman"/>
          <w:color w:val="202020"/>
          <w:sz w:val="24"/>
          <w:szCs w:val="24"/>
          <w:shd w:val="clear" w:color="auto" w:fill="FFFFFF"/>
        </w:rPr>
        <w:t>.</w:t>
      </w:r>
    </w:p>
    <w:p w14:paraId="72399098" w14:textId="6E8AD8B6" w:rsidR="000D313C" w:rsidRPr="009F6467" w:rsidRDefault="000D313C" w:rsidP="00554FB2">
      <w:pPr>
        <w:suppressAutoHyphens/>
        <w:spacing w:after="220" w:line="240" w:lineRule="auto"/>
        <w:ind w:left="-5" w:hanging="10"/>
        <w:jc w:val="both"/>
        <w:rPr>
          <w:rFonts w:ascii="Times New Roman" w:hAnsi="Times New Roman"/>
          <w:sz w:val="24"/>
          <w:szCs w:val="24"/>
        </w:rPr>
      </w:pPr>
      <w:r w:rsidRPr="009F6467">
        <w:rPr>
          <w:rFonts w:ascii="Times New Roman" w:hAnsi="Times New Roman"/>
          <w:sz w:val="24"/>
          <w:szCs w:val="24"/>
        </w:rPr>
        <w:t>See tähendab, et Vabariigi Valitsus ei saa edaspidi ise põhiseadusliku institutsiooni</w:t>
      </w:r>
      <w:r w:rsidRPr="009F6467">
        <w:rPr>
          <w:rFonts w:ascii="Times New Roman" w:hAnsi="Times New Roman"/>
          <w:color w:val="202020"/>
          <w:sz w:val="24"/>
          <w:szCs w:val="24"/>
          <w:shd w:val="clear" w:color="auto" w:fill="FFFFFF"/>
        </w:rPr>
        <w:t xml:space="preserve"> </w:t>
      </w:r>
      <w:r w:rsidRPr="009F6467">
        <w:rPr>
          <w:rFonts w:ascii="Times New Roman" w:hAnsi="Times New Roman"/>
          <w:sz w:val="24"/>
          <w:szCs w:val="24"/>
        </w:rPr>
        <w:t>taotletud eelarve</w:t>
      </w:r>
      <w:r w:rsidR="008F5A06" w:rsidRPr="009F6467">
        <w:rPr>
          <w:rFonts w:ascii="Times New Roman" w:hAnsi="Times New Roman"/>
          <w:sz w:val="24"/>
          <w:szCs w:val="24"/>
        </w:rPr>
        <w:t xml:space="preserve"> mahtu</w:t>
      </w:r>
      <w:r w:rsidR="00CD7BBF">
        <w:rPr>
          <w:rFonts w:ascii="Times New Roman" w:hAnsi="Times New Roman"/>
          <w:sz w:val="24"/>
          <w:szCs w:val="24"/>
        </w:rPr>
        <w:t xml:space="preserve">, </w:t>
      </w:r>
      <w:r w:rsidR="00CD7BBF" w:rsidRPr="00CD7BBF">
        <w:rPr>
          <w:rFonts w:ascii="Times New Roman" w:hAnsi="Times New Roman"/>
          <w:sz w:val="24"/>
          <w:szCs w:val="24"/>
          <w:shd w:val="clear" w:color="auto" w:fill="FFFFFF"/>
        </w:rPr>
        <w:t>välja arvatud kinnisasjadega seotud investeeringud</w:t>
      </w:r>
      <w:r w:rsidRPr="009F6467">
        <w:rPr>
          <w:rFonts w:ascii="Times New Roman" w:hAnsi="Times New Roman"/>
          <w:sz w:val="24"/>
          <w:szCs w:val="24"/>
        </w:rPr>
        <w:t xml:space="preserve"> muuta, vaid seda saab teha üksnes Riigikogu</w:t>
      </w:r>
      <w:r w:rsidR="008F5A06" w:rsidRPr="009F6467">
        <w:rPr>
          <w:rFonts w:ascii="Times New Roman" w:hAnsi="Times New Roman"/>
          <w:sz w:val="24"/>
          <w:szCs w:val="24"/>
        </w:rPr>
        <w:t xml:space="preserve"> rahanduskomisjon</w:t>
      </w:r>
      <w:r w:rsidR="00552EAD" w:rsidRPr="009F6467">
        <w:rPr>
          <w:rFonts w:ascii="Times New Roman" w:hAnsi="Times New Roman"/>
          <w:sz w:val="24"/>
          <w:szCs w:val="24"/>
        </w:rPr>
        <w:t xml:space="preserve"> ja Riigikogu</w:t>
      </w:r>
      <w:r w:rsidRPr="009F6467">
        <w:rPr>
          <w:rFonts w:ascii="Times New Roman" w:hAnsi="Times New Roman"/>
          <w:sz w:val="24"/>
          <w:szCs w:val="24"/>
        </w:rPr>
        <w:t>, kes menetleb r</w:t>
      </w:r>
      <w:r w:rsidRPr="009F6467">
        <w:rPr>
          <w:rFonts w:ascii="Times New Roman" w:hAnsi="Times New Roman"/>
          <w:color w:val="202020"/>
          <w:sz w:val="24"/>
          <w:szCs w:val="24"/>
          <w:shd w:val="clear" w:color="auto" w:fill="FFFFFF"/>
        </w:rPr>
        <w:t>iigieelarve eelnõu Riigikogu kodu- ja töökorra seaduse alusel.</w:t>
      </w:r>
      <w:r w:rsidRPr="009F6467">
        <w:rPr>
          <w:rFonts w:ascii="Times New Roman" w:hAnsi="Times New Roman"/>
          <w:sz w:val="24"/>
          <w:szCs w:val="24"/>
        </w:rPr>
        <w:t xml:space="preserve"> Vabariigi Valitsus esitab Riigikogule arutamiseks ja vastuvõtmiseks tervikliku riigieelarve eelnõu, milles on kõikide </w:t>
      </w:r>
      <w:r w:rsidRPr="009F6467">
        <w:rPr>
          <w:rFonts w:ascii="Times New Roman" w:hAnsi="Times New Roman"/>
          <w:color w:val="202020"/>
          <w:sz w:val="24"/>
          <w:szCs w:val="24"/>
          <w:shd w:val="clear" w:color="auto" w:fill="FFFFFF"/>
        </w:rPr>
        <w:t>ministeeriumide ja põhiseaduslike institutsioonide</w:t>
      </w:r>
      <w:r w:rsidRPr="009F6467">
        <w:rPr>
          <w:rFonts w:ascii="Times New Roman" w:hAnsi="Times New Roman"/>
          <w:sz w:val="24"/>
          <w:szCs w:val="24"/>
        </w:rPr>
        <w:t xml:space="preserve"> tulude, kulude, investeeringute ja finantseerimistehingutega juba arvestatud. Samuti on see vajalik põhiseaduslikele institutsioonidele oma tegevuse pikaajaliseks planeerimiseks.</w:t>
      </w:r>
    </w:p>
    <w:p w14:paraId="256D1EFE" w14:textId="77777777" w:rsidR="000D313C" w:rsidRPr="009F6467" w:rsidRDefault="000D313C" w:rsidP="00554FB2">
      <w:pPr>
        <w:pStyle w:val="Kommentaaritekst"/>
        <w:suppressAutoHyphens/>
        <w:spacing w:after="220"/>
        <w:jc w:val="both"/>
        <w:rPr>
          <w:rFonts w:ascii="Times New Roman" w:hAnsi="Times New Roman"/>
          <w:b/>
          <w:sz w:val="24"/>
          <w:szCs w:val="24"/>
          <w:shd w:val="clear" w:color="auto" w:fill="FFFFFF"/>
        </w:rPr>
      </w:pPr>
      <w:r w:rsidRPr="009F6467">
        <w:rPr>
          <w:rFonts w:ascii="Times New Roman" w:hAnsi="Times New Roman"/>
          <w:b/>
          <w:sz w:val="24"/>
          <w:szCs w:val="24"/>
        </w:rPr>
        <w:t>RESi</w:t>
      </w:r>
      <w:r w:rsidRPr="009F6467">
        <w:rPr>
          <w:rFonts w:ascii="Times New Roman" w:hAnsi="Times New Roman"/>
          <w:sz w:val="24"/>
          <w:szCs w:val="24"/>
          <w:shd w:val="clear" w:color="auto" w:fill="FFFFFF"/>
        </w:rPr>
        <w:t xml:space="preserve"> </w:t>
      </w:r>
      <w:r w:rsidRPr="009F6467">
        <w:rPr>
          <w:rFonts w:ascii="Times New Roman" w:hAnsi="Times New Roman"/>
          <w:b/>
          <w:sz w:val="24"/>
          <w:szCs w:val="24"/>
          <w:shd w:val="clear" w:color="auto" w:fill="FFFFFF"/>
        </w:rPr>
        <w:t>§ 44 lõike 3 muutmine</w:t>
      </w:r>
    </w:p>
    <w:p w14:paraId="664AAED8" w14:textId="67105001" w:rsidR="000D313C" w:rsidRPr="009F6467" w:rsidRDefault="000D313C" w:rsidP="00554FB2">
      <w:pPr>
        <w:pStyle w:val="Kommentaaritekst"/>
        <w:suppressAutoHyphens/>
        <w:spacing w:after="220"/>
        <w:jc w:val="both"/>
        <w:rPr>
          <w:rFonts w:ascii="Times New Roman" w:hAnsi="Times New Roman"/>
          <w:color w:val="202020"/>
          <w:sz w:val="24"/>
          <w:szCs w:val="24"/>
          <w:shd w:val="clear" w:color="auto" w:fill="FFFFFF"/>
        </w:rPr>
      </w:pPr>
      <w:r w:rsidRPr="009F6467">
        <w:rPr>
          <w:rFonts w:ascii="Times New Roman" w:eastAsia="Times New Roman" w:hAnsi="Times New Roman"/>
          <w:sz w:val="24"/>
          <w:szCs w:val="24"/>
          <w:lang w:eastAsia="et-EE"/>
        </w:rPr>
        <w:t xml:space="preserve">RESi </w:t>
      </w:r>
      <w:r w:rsidRPr="009F6467">
        <w:rPr>
          <w:rFonts w:ascii="Times New Roman" w:hAnsi="Times New Roman"/>
          <w:sz w:val="24"/>
          <w:szCs w:val="24"/>
        </w:rPr>
        <w:t>§ 44</w:t>
      </w:r>
      <w:r w:rsidRPr="009F6467">
        <w:rPr>
          <w:rFonts w:ascii="Times New Roman" w:hAnsi="Times New Roman"/>
          <w:sz w:val="24"/>
          <w:szCs w:val="24"/>
          <w:vertAlign w:val="superscript"/>
        </w:rPr>
        <w:t xml:space="preserve"> </w:t>
      </w:r>
      <w:r w:rsidRPr="009F6467">
        <w:rPr>
          <w:rFonts w:ascii="Times New Roman" w:hAnsi="Times New Roman"/>
          <w:sz w:val="24"/>
          <w:szCs w:val="24"/>
        </w:rPr>
        <w:t>lõike 3 muudatusega nähakse ette, et lisaeelarve eelnõu esitamisel Riigikogule osas, milles see puudutab põhiseaduslikele institutsioonidele eraldatavat eelarvet</w:t>
      </w:r>
      <w:r w:rsidRPr="009F6467">
        <w:rPr>
          <w:rFonts w:ascii="Times New Roman" w:eastAsia="Times New Roman" w:hAnsi="Times New Roman"/>
          <w:color w:val="000000"/>
          <w:sz w:val="24"/>
          <w:szCs w:val="24"/>
          <w:lang w:eastAsia="et-EE"/>
        </w:rPr>
        <w:t xml:space="preserve">, </w:t>
      </w:r>
      <w:r w:rsidRPr="009F6467">
        <w:rPr>
          <w:rFonts w:ascii="Times New Roman" w:hAnsi="Times New Roman"/>
          <w:sz w:val="24"/>
          <w:szCs w:val="24"/>
        </w:rPr>
        <w:t>tuleb arvestada RESi</w:t>
      </w:r>
      <w:r w:rsidRPr="009F6467">
        <w:rPr>
          <w:rFonts w:ascii="Times New Roman" w:eastAsia="Times New Roman" w:hAnsi="Times New Roman"/>
          <w:sz w:val="24"/>
          <w:szCs w:val="24"/>
          <w:lang w:eastAsia="et-EE"/>
        </w:rPr>
        <w:t xml:space="preserve"> § 38 lõikes 2</w:t>
      </w:r>
      <w:r w:rsidRPr="009F6467">
        <w:rPr>
          <w:rFonts w:ascii="Times New Roman" w:eastAsia="Times New Roman" w:hAnsi="Times New Roman"/>
          <w:sz w:val="24"/>
          <w:szCs w:val="24"/>
          <w:vertAlign w:val="superscript"/>
          <w:lang w:eastAsia="et-EE"/>
        </w:rPr>
        <w:t>1</w:t>
      </w:r>
      <w:r w:rsidRPr="009F6467">
        <w:rPr>
          <w:rFonts w:ascii="Times New Roman" w:eastAsia="Times New Roman" w:hAnsi="Times New Roman"/>
          <w:sz w:val="24"/>
          <w:szCs w:val="24"/>
          <w:lang w:eastAsia="et-EE"/>
        </w:rPr>
        <w:t xml:space="preserve"> sätestatud nõuetega. </w:t>
      </w:r>
      <w:r w:rsidRPr="009F6467">
        <w:rPr>
          <w:rFonts w:ascii="Times New Roman" w:hAnsi="Times New Roman"/>
          <w:sz w:val="24"/>
          <w:szCs w:val="24"/>
        </w:rPr>
        <w:t xml:space="preserve">See tähendab, et </w:t>
      </w:r>
      <w:r w:rsidRPr="009F6467">
        <w:rPr>
          <w:rFonts w:ascii="Times New Roman" w:eastAsia="Times New Roman" w:hAnsi="Times New Roman"/>
          <w:color w:val="000000"/>
          <w:sz w:val="24"/>
          <w:szCs w:val="24"/>
          <w:lang w:eastAsia="et-EE"/>
        </w:rPr>
        <w:t xml:space="preserve">Riigikogule esitatavas </w:t>
      </w:r>
      <w:r w:rsidRPr="009F6467">
        <w:rPr>
          <w:rFonts w:ascii="Times New Roman" w:hAnsi="Times New Roman"/>
          <w:sz w:val="24"/>
          <w:szCs w:val="24"/>
        </w:rPr>
        <w:t xml:space="preserve">lisaeelarve eelnõus peab Vabariigi Valitsus </w:t>
      </w:r>
      <w:r w:rsidRPr="009F6467">
        <w:rPr>
          <w:rFonts w:ascii="Times New Roman" w:hAnsi="Times New Roman"/>
          <w:color w:val="202020"/>
          <w:sz w:val="24"/>
          <w:szCs w:val="24"/>
          <w:shd w:val="clear" w:color="auto" w:fill="FFFFFF"/>
        </w:rPr>
        <w:t>põhiseaduslike institutsioonide eelarve</w:t>
      </w:r>
      <w:r w:rsidRPr="009F6467">
        <w:rPr>
          <w:rFonts w:ascii="Times New Roman" w:eastAsia="Times New Roman" w:hAnsi="Times New Roman"/>
          <w:color w:val="000000"/>
          <w:sz w:val="24"/>
          <w:szCs w:val="24"/>
          <w:lang w:eastAsia="et-EE"/>
        </w:rPr>
        <w:t xml:space="preserve">taotlust arvestama </w:t>
      </w:r>
      <w:r w:rsidR="00A31F35" w:rsidRPr="009F6467">
        <w:rPr>
          <w:rFonts w:ascii="Times New Roman" w:eastAsia="Times New Roman" w:hAnsi="Times New Roman"/>
          <w:color w:val="000000"/>
          <w:sz w:val="24"/>
          <w:szCs w:val="24"/>
          <w:lang w:eastAsia="et-EE"/>
        </w:rPr>
        <w:t>Riigikogu rahanduskomisjoni heaks kiidetud ulatuses.</w:t>
      </w:r>
      <w:r w:rsidRPr="009F6467">
        <w:rPr>
          <w:rFonts w:ascii="Times New Roman" w:hAnsi="Times New Roman"/>
          <w:sz w:val="24"/>
          <w:szCs w:val="24"/>
          <w:shd w:val="clear" w:color="auto" w:fill="FFFFFF"/>
        </w:rPr>
        <w:t xml:space="preserve"> </w:t>
      </w:r>
    </w:p>
    <w:bookmarkEnd w:id="0"/>
    <w:p w14:paraId="5A2273A0" w14:textId="77777777" w:rsidR="000D313C" w:rsidRPr="009F6467" w:rsidRDefault="000D313C" w:rsidP="00554FB2">
      <w:pPr>
        <w:pStyle w:val="Kommentaaritekst"/>
        <w:suppressAutoHyphens/>
        <w:spacing w:after="220"/>
        <w:jc w:val="both"/>
        <w:rPr>
          <w:rFonts w:ascii="Times New Roman" w:hAnsi="Times New Roman"/>
          <w:b/>
          <w:bCs/>
          <w:i/>
          <w:sz w:val="24"/>
          <w:szCs w:val="24"/>
        </w:rPr>
      </w:pPr>
      <w:r w:rsidRPr="009F6467">
        <w:rPr>
          <w:rFonts w:ascii="Times New Roman" w:hAnsi="Times New Roman"/>
          <w:b/>
          <w:bCs/>
          <w:i/>
          <w:sz w:val="24"/>
          <w:szCs w:val="24"/>
        </w:rPr>
        <w:t>Riigikogu</w:t>
      </w:r>
    </w:p>
    <w:p w14:paraId="76BAB530" w14:textId="77777777" w:rsidR="000D313C" w:rsidRPr="009F6467" w:rsidRDefault="000D313C" w:rsidP="00554FB2">
      <w:pPr>
        <w:suppressAutoHyphens/>
        <w:spacing w:after="220" w:line="240" w:lineRule="auto"/>
        <w:jc w:val="both"/>
        <w:rPr>
          <w:rFonts w:ascii="Times New Roman" w:hAnsi="Times New Roman"/>
          <w:color w:val="1B1C20"/>
          <w:sz w:val="24"/>
          <w:szCs w:val="24"/>
          <w:shd w:val="clear" w:color="auto" w:fill="FFFFFF"/>
        </w:rPr>
      </w:pPr>
      <w:r w:rsidRPr="009F6467">
        <w:rPr>
          <w:rFonts w:ascii="Times New Roman" w:hAnsi="Times New Roman"/>
          <w:sz w:val="24"/>
          <w:szCs w:val="24"/>
        </w:rPr>
        <w:lastRenderedPageBreak/>
        <w:t xml:space="preserve">Riigikogu on põhiseaduslik institutsioon, mille valib otse kõrgeima võimu kandja, rahvas. Rahva valitud esinduskojana on Riigikogu parlamentaarsele riigile omaselt seatud otsustama riigi ja ühiskonna seisukohalt kõige olulisemaid küsimusi. </w:t>
      </w:r>
      <w:r w:rsidRPr="009F6467">
        <w:rPr>
          <w:rFonts w:ascii="Times New Roman" w:hAnsi="Times New Roman"/>
          <w:color w:val="1B1C20"/>
          <w:sz w:val="24"/>
          <w:szCs w:val="24"/>
          <w:shd w:val="clear" w:color="auto" w:fill="FFFFFF"/>
        </w:rPr>
        <w:t xml:space="preserve">Põhiseaduse § 3 lõikest 1 tuleneva parlamendireservatsiooni ehk olulisuse põhimõtte järgi otsustab kõik riigielus olulised küsimused Riigikogu või kõrgeima võimu kandjana rahvas. </w:t>
      </w:r>
    </w:p>
    <w:p w14:paraId="40CDE178" w14:textId="5CCD5150"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Riigikogu ülesanded on loetletud põhiseaduse §-s 65. Riigikogu olemuslik ülesanne on õigusaktide vastuvõtmine, millest ta ei saa loobuda ega keelduda.</w:t>
      </w:r>
      <w:r w:rsidR="008F5A06" w:rsidRPr="009F6467">
        <w:rPr>
          <w:rFonts w:ascii="Times New Roman" w:hAnsi="Times New Roman"/>
          <w:sz w:val="24"/>
          <w:szCs w:val="24"/>
        </w:rPr>
        <w:t xml:space="preserve"> </w:t>
      </w:r>
      <w:r w:rsidRPr="009F6467">
        <w:rPr>
          <w:rFonts w:ascii="Times New Roman" w:hAnsi="Times New Roman"/>
          <w:sz w:val="24"/>
          <w:szCs w:val="24"/>
        </w:rPr>
        <w:t>Teine oluline ülesanne on parlamentaarse kontrolli tegemine täitevvõimu, sh</w:t>
      </w:r>
      <w:r w:rsidRPr="009F6467">
        <w:rPr>
          <w:rFonts w:ascii="Times New Roman" w:eastAsia="Times New Roman" w:hAnsi="Times New Roman"/>
          <w:b/>
          <w:bCs/>
          <w:sz w:val="24"/>
          <w:szCs w:val="24"/>
          <w:lang w:eastAsia="et-EE"/>
        </w:rPr>
        <w:t xml:space="preserve"> </w:t>
      </w:r>
      <w:r w:rsidRPr="009F6467">
        <w:rPr>
          <w:rFonts w:ascii="Times New Roman" w:hAnsi="Times New Roman"/>
          <w:sz w:val="24"/>
          <w:szCs w:val="24"/>
        </w:rPr>
        <w:t>Vabariigi Valitsuse</w:t>
      </w:r>
      <w:r w:rsidRPr="009F6467">
        <w:rPr>
          <w:rFonts w:ascii="Times New Roman" w:eastAsia="Times New Roman" w:hAnsi="Times New Roman"/>
          <w:sz w:val="24"/>
          <w:szCs w:val="24"/>
          <w:lang w:eastAsia="et-EE"/>
        </w:rPr>
        <w:t xml:space="preserve"> tegevuse üle. Selleks on Riigikogu liikmetel erinevaid võimalusi: arupärimised, kirjalikud küsimused, infotund, uurimiskomisjoni loomine </w:t>
      </w:r>
      <w:r w:rsidR="006455D4">
        <w:rPr>
          <w:rFonts w:ascii="Times New Roman" w:eastAsia="Times New Roman" w:hAnsi="Times New Roman"/>
          <w:sz w:val="24"/>
          <w:szCs w:val="24"/>
          <w:lang w:eastAsia="et-EE"/>
        </w:rPr>
        <w:t>ja</w:t>
      </w:r>
      <w:r w:rsidRPr="009F6467">
        <w:rPr>
          <w:rFonts w:ascii="Times New Roman" w:eastAsia="Times New Roman" w:hAnsi="Times New Roman"/>
          <w:sz w:val="24"/>
          <w:szCs w:val="24"/>
          <w:lang w:eastAsia="et-EE"/>
        </w:rPr>
        <w:t xml:space="preserve"> ka umbusaldushääletus mõne valitsusliikme või terve valitsuse vastu.</w:t>
      </w:r>
      <w:r w:rsidR="008F5A06" w:rsidRPr="009F6467">
        <w:rPr>
          <w:rFonts w:ascii="Times New Roman" w:eastAsia="Times New Roman" w:hAnsi="Times New Roman"/>
          <w:sz w:val="24"/>
          <w:szCs w:val="24"/>
          <w:lang w:eastAsia="et-EE"/>
        </w:rPr>
        <w:t xml:space="preserve"> </w:t>
      </w:r>
      <w:r w:rsidRPr="009F6467">
        <w:rPr>
          <w:rFonts w:ascii="Times New Roman" w:hAnsi="Times New Roman"/>
          <w:sz w:val="24"/>
          <w:szCs w:val="24"/>
        </w:rPr>
        <w:t>Samuti on Riigikogul põhiseaduse § 65 punktist 16 tulenevalt pädevus otsustada muid riigielu küsimusi, mis ei ole põhiseadusega antud Vabariigi Presidendi, Vabariigi Valitsuse, teiste riigiorganite või kohalike omavalitsuste otsustada.</w:t>
      </w:r>
      <w:r w:rsidRPr="009F6467">
        <w:rPr>
          <w:rStyle w:val="Allmrkuseviide"/>
          <w:rFonts w:ascii="Times New Roman" w:hAnsi="Times New Roman"/>
          <w:sz w:val="24"/>
          <w:szCs w:val="24"/>
        </w:rPr>
        <w:footnoteReference w:id="1"/>
      </w:r>
      <w:r w:rsidRPr="009F6467">
        <w:rPr>
          <w:rFonts w:ascii="Times New Roman" w:hAnsi="Times New Roman"/>
          <w:sz w:val="24"/>
          <w:szCs w:val="24"/>
        </w:rPr>
        <w:t xml:space="preserve"> Selles pädevuses väljendub taas Riigikogu oluline roll rahva esinduskoguna.</w:t>
      </w:r>
    </w:p>
    <w:p w14:paraId="354F865F" w14:textId="4E9E71D8"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Eraldi tasub rõhuta</w:t>
      </w:r>
      <w:r w:rsidR="006455D4">
        <w:rPr>
          <w:rFonts w:ascii="Times New Roman" w:hAnsi="Times New Roman"/>
          <w:sz w:val="24"/>
          <w:szCs w:val="24"/>
        </w:rPr>
        <w:t>da</w:t>
      </w:r>
      <w:r w:rsidRPr="009F6467">
        <w:rPr>
          <w:rFonts w:ascii="Times New Roman" w:hAnsi="Times New Roman"/>
          <w:sz w:val="24"/>
          <w:szCs w:val="24"/>
        </w:rPr>
        <w:t xml:space="preserve"> Riigikogu roll põhiseaduse §-s 4 sätestatud võimude lahususe teostamisel. </w:t>
      </w:r>
      <w:r w:rsidRPr="009F6467">
        <w:rPr>
          <w:rFonts w:ascii="Times New Roman" w:hAnsi="Times New Roman"/>
          <w:sz w:val="24"/>
          <w:szCs w:val="24"/>
          <w:shd w:val="clear" w:color="auto" w:fill="FFFFFF"/>
        </w:rPr>
        <w:t>Eesti riiki juhib rahva kui kõrgeima võimu kandja valitud Riigikogu, sestap on just seadusandja nimetatud § 4 loetelus esimesena.</w:t>
      </w:r>
      <w:r w:rsidRPr="009F6467">
        <w:rPr>
          <w:rStyle w:val="Allmrkuseviide"/>
          <w:rFonts w:ascii="Times New Roman" w:hAnsi="Times New Roman"/>
          <w:sz w:val="24"/>
          <w:szCs w:val="24"/>
          <w:shd w:val="clear" w:color="auto" w:fill="FFFFFF"/>
        </w:rPr>
        <w:footnoteReference w:id="2"/>
      </w:r>
      <w:r w:rsidRPr="009F6467">
        <w:rPr>
          <w:rFonts w:ascii="Times New Roman" w:hAnsi="Times New Roman"/>
          <w:sz w:val="24"/>
          <w:szCs w:val="24"/>
          <w:shd w:val="clear" w:color="auto" w:fill="FFFFFF"/>
        </w:rPr>
        <w:t xml:space="preserve"> Sellest nähtub Riigikogule pandud </w:t>
      </w:r>
      <w:r w:rsidRPr="009F6467">
        <w:rPr>
          <w:rFonts w:ascii="Times New Roman" w:hAnsi="Times New Roman"/>
          <w:sz w:val="24"/>
          <w:szCs w:val="24"/>
        </w:rPr>
        <w:t>kandev roll Eesti Vabariigi põhiseaduses sätestatud riigikorralduse hoidjana.</w:t>
      </w:r>
    </w:p>
    <w:p w14:paraId="46E2B2D1" w14:textId="68539BA0"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Parlamendi võimekus täita talle põhiseadusega pandud ülesandeid ei ole aga iseenesest mõist</w:t>
      </w:r>
      <w:r w:rsidR="006455D4">
        <w:rPr>
          <w:rFonts w:ascii="Times New Roman" w:hAnsi="Times New Roman"/>
          <w:sz w:val="24"/>
          <w:szCs w:val="24"/>
        </w:rPr>
        <w:t>e</w:t>
      </w:r>
      <w:r w:rsidRPr="009F6467">
        <w:rPr>
          <w:rFonts w:ascii="Times New Roman" w:hAnsi="Times New Roman"/>
          <w:sz w:val="24"/>
          <w:szCs w:val="24"/>
        </w:rPr>
        <w:t xml:space="preserve">tav ega toimi iseenesest. Ülesannete täitmise võimekus on otseselt seotud olemasoleva eelarvega. Selleks et oma ülesandeid tõhusalt täita, peab parlamendil olema muu hulgas piisavalt asjatundlikke töötajaid ning tööks vajalikud ruumid ja tehnilised vahendid. Kui parlamendil pole võimalik </w:t>
      </w:r>
      <w:r w:rsidR="006455D4">
        <w:rPr>
          <w:rFonts w:ascii="Times New Roman" w:hAnsi="Times New Roman"/>
          <w:sz w:val="24"/>
          <w:szCs w:val="24"/>
        </w:rPr>
        <w:t>eba</w:t>
      </w:r>
      <w:r w:rsidRPr="009F6467">
        <w:rPr>
          <w:rFonts w:ascii="Times New Roman" w:hAnsi="Times New Roman"/>
          <w:sz w:val="24"/>
          <w:szCs w:val="24"/>
        </w:rPr>
        <w:t xml:space="preserve">piisavate ressursside tõttu oma tööd vajaliku tõhususega teha, mõjutab see paratamatult võimude tasakaalu täitevvõimuga. Parlamendil peavad olema piisavad ressursid, et olla võrdväärne partner valitsusele ja vältida parlamentaarse kontrolli nõrgenemist. </w:t>
      </w:r>
    </w:p>
    <w:p w14:paraId="01F2E0A2" w14:textId="77777777" w:rsidR="000D313C" w:rsidRPr="009F6467" w:rsidRDefault="000D313C" w:rsidP="00554FB2">
      <w:pPr>
        <w:pStyle w:val="Kommentaaritekst"/>
        <w:suppressAutoHyphens/>
        <w:spacing w:after="220"/>
        <w:jc w:val="both"/>
        <w:rPr>
          <w:rFonts w:ascii="Times New Roman" w:hAnsi="Times New Roman"/>
          <w:strike/>
          <w:sz w:val="24"/>
          <w:szCs w:val="24"/>
        </w:rPr>
      </w:pPr>
      <w:r w:rsidRPr="009F6467">
        <w:rPr>
          <w:rFonts w:ascii="Times New Roman" w:hAnsi="Times New Roman"/>
          <w:sz w:val="24"/>
          <w:szCs w:val="24"/>
        </w:rPr>
        <w:t xml:space="preserve">Parlamendil on küll eelarve vastuvõtjana võimalus kujundada eelarve selliseks, nagu ta seda vajalikuks peab, samas on aga Vabariigi Valitsusel riigieelarve koostajana sisuline võimalus riigieelarve kujunemist kontrollida ja suunata. </w:t>
      </w:r>
    </w:p>
    <w:p w14:paraId="5DA05F1F" w14:textId="77777777"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Võimude lahususe toimimise eelduseks on põhiseaduslike institutsioonide, sh parlamendi võimekus ja võimalus toimida üksteisest sõltumatult. Parlamendi enesekorraldusõigus tähendab ennekõike rahvaesinduse õigust kujundada ise, ilma teiste riigiorganite sekkumiseta oma sisemine organisatsioon ning kehtestada töökorraldus ja menetlusreeglid, et täita talle põhiseadusega pandud ülesandeid.</w:t>
      </w:r>
      <w:r w:rsidRPr="009F6467">
        <w:rPr>
          <w:rStyle w:val="Allmrkuseviide"/>
          <w:rFonts w:ascii="Times New Roman" w:hAnsi="Times New Roman"/>
          <w:sz w:val="24"/>
          <w:szCs w:val="24"/>
        </w:rPr>
        <w:footnoteReference w:id="3"/>
      </w:r>
      <w:r w:rsidRPr="009F6467">
        <w:rPr>
          <w:rFonts w:ascii="Times New Roman" w:hAnsi="Times New Roman"/>
          <w:sz w:val="24"/>
          <w:szCs w:val="24"/>
        </w:rPr>
        <w:t xml:space="preserve"> See aga on jällegi seotud võimalusega sisuliselt kaasa rääkida oma tööks vajaliku eelarveraha saamises.</w:t>
      </w:r>
    </w:p>
    <w:p w14:paraId="5564B2AC" w14:textId="77777777" w:rsidR="000D313C" w:rsidRPr="009F6467" w:rsidRDefault="000D313C" w:rsidP="00554FB2">
      <w:pPr>
        <w:pStyle w:val="Kommentaaritekst"/>
        <w:keepNext/>
        <w:suppressAutoHyphens/>
        <w:spacing w:after="220"/>
        <w:jc w:val="both"/>
        <w:rPr>
          <w:rFonts w:ascii="Times New Roman" w:hAnsi="Times New Roman"/>
          <w:b/>
          <w:bCs/>
          <w:i/>
          <w:sz w:val="24"/>
          <w:szCs w:val="24"/>
        </w:rPr>
      </w:pPr>
      <w:r w:rsidRPr="009F6467">
        <w:rPr>
          <w:rFonts w:ascii="Times New Roman" w:hAnsi="Times New Roman"/>
          <w:b/>
          <w:bCs/>
          <w:i/>
          <w:sz w:val="24"/>
          <w:szCs w:val="24"/>
        </w:rPr>
        <w:t>Vabariigi President</w:t>
      </w:r>
    </w:p>
    <w:p w14:paraId="13275651" w14:textId="77777777" w:rsidR="000D313C" w:rsidRPr="009F6467" w:rsidRDefault="000D313C" w:rsidP="00554FB2">
      <w:pPr>
        <w:suppressAutoHyphens/>
        <w:spacing w:after="220" w:line="240" w:lineRule="auto"/>
        <w:jc w:val="both"/>
        <w:rPr>
          <w:rFonts w:ascii="Times New Roman" w:eastAsiaTheme="minorHAnsi" w:hAnsi="Times New Roman"/>
          <w:sz w:val="24"/>
          <w:szCs w:val="24"/>
        </w:rPr>
      </w:pPr>
      <w:r w:rsidRPr="009F6467">
        <w:rPr>
          <w:rFonts w:ascii="Times New Roman" w:hAnsi="Times New Roman"/>
          <w:sz w:val="24"/>
          <w:szCs w:val="24"/>
        </w:rPr>
        <w:t xml:space="preserve">Vabariigi Presidendi – Eesti riigipea – tegevus on Eesti Vabariigi põhiseaduse § 4 kohaselt korraldatud võimude lahususe ja tasakaalustatuse põhimõttel. </w:t>
      </w:r>
    </w:p>
    <w:p w14:paraId="67270F21" w14:textId="7DE31860" w:rsidR="000D313C" w:rsidRPr="009F6467" w:rsidRDefault="000D313C" w:rsidP="00554FB2">
      <w:pPr>
        <w:suppressAutoHyphens/>
        <w:spacing w:after="220" w:line="240" w:lineRule="auto"/>
        <w:jc w:val="both"/>
        <w:rPr>
          <w:rFonts w:ascii="Times New Roman" w:eastAsiaTheme="minorHAnsi" w:hAnsi="Times New Roman"/>
          <w:sz w:val="24"/>
          <w:szCs w:val="24"/>
        </w:rPr>
      </w:pPr>
      <w:r w:rsidRPr="009F6467">
        <w:rPr>
          <w:rFonts w:ascii="Times New Roman" w:hAnsi="Times New Roman"/>
          <w:sz w:val="24"/>
          <w:szCs w:val="24"/>
        </w:rPr>
        <w:t xml:space="preserve">Vabariigi Presidendi ülesanded on kirjeldatud PS §-s 78. Nii otse kui ka oma kantselei kaasabil puudutab tema tegevus Riigikogu, Vabariigi Valitsust, seaduste väljakuulutamist, mitmeid ametisse nimetamisi, riigi välissuhtlust ja riigikaitse juhtimist – kui nimetada siinkohal vaid mõningaid valdkondi. Vabariigi Presidendi otsuste sõltumatuse ja samal ajal ka kvaliteedi huvides on </w:t>
      </w:r>
      <w:r w:rsidR="004A0B17">
        <w:rPr>
          <w:rFonts w:ascii="Times New Roman" w:hAnsi="Times New Roman"/>
          <w:sz w:val="24"/>
          <w:szCs w:val="24"/>
        </w:rPr>
        <w:t>tagada</w:t>
      </w:r>
      <w:r w:rsidRPr="009F6467">
        <w:rPr>
          <w:rFonts w:ascii="Times New Roman" w:hAnsi="Times New Roman"/>
          <w:sz w:val="24"/>
          <w:szCs w:val="24"/>
        </w:rPr>
        <w:t xml:space="preserve"> Vabariigi Presidendi Kantselei</w:t>
      </w:r>
      <w:r w:rsidR="004A0B17">
        <w:rPr>
          <w:rFonts w:ascii="Times New Roman" w:hAnsi="Times New Roman"/>
          <w:sz w:val="24"/>
          <w:szCs w:val="24"/>
        </w:rPr>
        <w:t>le</w:t>
      </w:r>
      <w:r w:rsidRPr="009F6467">
        <w:rPr>
          <w:rFonts w:ascii="Times New Roman" w:hAnsi="Times New Roman"/>
          <w:sz w:val="24"/>
          <w:szCs w:val="24"/>
        </w:rPr>
        <w:t xml:space="preserve"> tegevuseks vajalik raha</w:t>
      </w:r>
      <w:r w:rsidR="004A0B17">
        <w:rPr>
          <w:rFonts w:ascii="Times New Roman" w:hAnsi="Times New Roman"/>
          <w:sz w:val="24"/>
          <w:szCs w:val="24"/>
        </w:rPr>
        <w:t>.</w:t>
      </w:r>
      <w:r w:rsidRPr="009F6467">
        <w:rPr>
          <w:rFonts w:ascii="Times New Roman" w:hAnsi="Times New Roman"/>
          <w:sz w:val="24"/>
          <w:szCs w:val="24"/>
        </w:rPr>
        <w:t xml:space="preserve"> </w:t>
      </w:r>
    </w:p>
    <w:p w14:paraId="607C5D8C" w14:textId="4F688C69"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Erinevalt riigiasutustest ei lisandu Vabariigi Presidendi Kantseleile ülesandeid õigusaktidega, vaid Vabariigi Presidendi prioriteetidest tulenevalt. Põhiseadus annab ammendava loetelu riigipea ülesannetest ja välistab nende seadusega laiendamise. Põhiseaduse kommenteeritud väljaandes on eriliselt rõhutamist väärivaks peetud presidendi ülesannet ühendada ühiskonda, kindlustada riigivõimu stabiilsust ja tasakaalustada põhiseaduslikke institutsioone, kusjuures on ka viidatud, et Eesti ühtsuse edendamise tegevus on põhiseaduses otseselt reguleerimata tegevus (PS § 77). Nii on ka riigipea ülesandega – esindada Eesti Vabariiki rahvusvahelises suhtlemises (PS § 78 p 1) – ülesande sisustab Vabariigi President, kellel on õigus esindada riiki ilma eriliste täiendavate volitusteta.</w:t>
      </w:r>
    </w:p>
    <w:p w14:paraId="1E1DA7AB" w14:textId="77777777"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Seega seab Vabariigi President prioriteete ning sisustab oma tegevust rahvusvahelises suhtlemises talle põhiseadusega antud enesekorraldusõiguse alusel, hinnates igas ajahetkes riigielu aktuaalseid küsimusi nii riigisiseselt kui ka rahvusvahelisel tasandil. Allutades Vabariigi Presidendi Kantselei eelarve Vabariigi Valitsuse kujundamisele, mõjutatakse ka presidendi enesekorraldusõigust prioriteetide seadmisel, samuti rahvusvahelise suhtlemise viiside ja ulatuse valimisel.</w:t>
      </w:r>
    </w:p>
    <w:p w14:paraId="368836D3" w14:textId="77777777" w:rsidR="000D313C" w:rsidRPr="009F6467" w:rsidRDefault="000D313C" w:rsidP="00554FB2">
      <w:pPr>
        <w:pStyle w:val="Kommentaaritekst"/>
        <w:suppressAutoHyphens/>
        <w:spacing w:after="220"/>
        <w:jc w:val="both"/>
        <w:rPr>
          <w:rFonts w:ascii="Times New Roman" w:hAnsi="Times New Roman"/>
          <w:b/>
          <w:bCs/>
          <w:i/>
          <w:sz w:val="24"/>
          <w:szCs w:val="24"/>
        </w:rPr>
      </w:pPr>
      <w:r w:rsidRPr="009F6467">
        <w:rPr>
          <w:rFonts w:ascii="Times New Roman" w:hAnsi="Times New Roman"/>
          <w:b/>
          <w:bCs/>
          <w:i/>
          <w:sz w:val="24"/>
          <w:szCs w:val="24"/>
        </w:rPr>
        <w:t>Riigikontroll</w:t>
      </w:r>
    </w:p>
    <w:p w14:paraId="22AC0C9A" w14:textId="77777777"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 xml:space="preserve">Põhiseaduse </w:t>
      </w:r>
      <w:r w:rsidRPr="009F6467">
        <w:rPr>
          <w:rFonts w:ascii="Times New Roman" w:hAnsi="Times New Roman"/>
          <w:color w:val="202020"/>
          <w:sz w:val="24"/>
          <w:szCs w:val="24"/>
          <w:shd w:val="clear" w:color="auto" w:fill="FFFFFF"/>
        </w:rPr>
        <w:t xml:space="preserve">§ 132 kohaselt on Riigikontroll oma tegevuses sõltumatu avalike vahendite üle majanduskontrolli teostav riigiorgan. </w:t>
      </w:r>
      <w:r w:rsidRPr="009F6467">
        <w:rPr>
          <w:rFonts w:ascii="Times New Roman" w:hAnsi="Times New Roman"/>
          <w:sz w:val="24"/>
          <w:szCs w:val="24"/>
        </w:rPr>
        <w:t xml:space="preserve">Et seda eesmärki täita, peab Riigikontroll olema auditeeritavatest asutustest sõltumatu ning kaitstud väliste mõjutuste eest. </w:t>
      </w:r>
    </w:p>
    <w:p w14:paraId="3D6C4284" w14:textId="7E75AD98" w:rsidR="000D313C" w:rsidRPr="009F6467" w:rsidRDefault="000D313C" w:rsidP="00554FB2">
      <w:pPr>
        <w:pStyle w:val="Kommentaaritekst"/>
        <w:suppressAutoHyphens/>
        <w:spacing w:after="220"/>
        <w:jc w:val="both"/>
        <w:rPr>
          <w:rFonts w:ascii="Times New Roman" w:hAnsi="Times New Roman"/>
          <w:sz w:val="24"/>
          <w:szCs w:val="24"/>
          <w:shd w:val="clear" w:color="auto" w:fill="FFFFFF"/>
        </w:rPr>
      </w:pPr>
      <w:r w:rsidRPr="009F6467">
        <w:rPr>
          <w:rFonts w:ascii="Times New Roman" w:hAnsi="Times New Roman"/>
          <w:sz w:val="24"/>
          <w:szCs w:val="24"/>
          <w:shd w:val="clear" w:color="auto" w:fill="FFFFFF"/>
        </w:rPr>
        <w:t>Seda, et Riigikontrolli eelarvet menetleb ja piirsummad kehtestab Rahandusministeerium ehk üks auditeeritavaist, on pidanud Riigikontrolli sõltumatuse aspektist probleemseks Euroopa Liidu teiste riikide kõrgeimad auditiasutused kahe kollegiaalhindamise (</w:t>
      </w:r>
      <w:r w:rsidR="004E1299">
        <w:rPr>
          <w:rFonts w:ascii="Times New Roman" w:hAnsi="Times New Roman"/>
          <w:sz w:val="24"/>
          <w:szCs w:val="24"/>
          <w:shd w:val="clear" w:color="auto" w:fill="FFFFFF"/>
        </w:rPr>
        <w:t xml:space="preserve">ingl </w:t>
      </w:r>
      <w:r w:rsidRPr="009F6467">
        <w:rPr>
          <w:rStyle w:val="Rhutus"/>
          <w:rFonts w:ascii="Times New Roman" w:hAnsi="Times New Roman"/>
          <w:sz w:val="24"/>
          <w:szCs w:val="24"/>
          <w:bdr w:val="none" w:sz="0" w:space="0" w:color="auto" w:frame="1"/>
          <w:shd w:val="clear" w:color="auto" w:fill="FFFFFF"/>
        </w:rPr>
        <w:t>peer review</w:t>
      </w:r>
      <w:r w:rsidRPr="009F6467">
        <w:rPr>
          <w:rFonts w:ascii="Times New Roman" w:hAnsi="Times New Roman"/>
          <w:sz w:val="24"/>
          <w:szCs w:val="24"/>
          <w:shd w:val="clear" w:color="auto" w:fill="FFFFFF"/>
        </w:rPr>
        <w:t>) käigus.</w:t>
      </w:r>
    </w:p>
    <w:p w14:paraId="7D40A23C" w14:textId="00F921AA"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Kõrgeimate Auditiasutuste Rahvusvaheline Organisatsioon INTOSAI, mille liige</w:t>
      </w:r>
      <w:r w:rsidR="004E1299">
        <w:rPr>
          <w:rFonts w:ascii="Times New Roman" w:hAnsi="Times New Roman"/>
          <w:sz w:val="24"/>
          <w:szCs w:val="24"/>
        </w:rPr>
        <w:t xml:space="preserve"> on</w:t>
      </w:r>
      <w:r w:rsidRPr="009F6467">
        <w:rPr>
          <w:rFonts w:ascii="Times New Roman" w:hAnsi="Times New Roman"/>
          <w:sz w:val="24"/>
          <w:szCs w:val="24"/>
        </w:rPr>
        <w:t xml:space="preserve"> Riigikontroll alates 1992. aastast, on tegelenud kõrgeimate auditiasutuste (mill</w:t>
      </w:r>
      <w:r w:rsidR="004E1299">
        <w:rPr>
          <w:rFonts w:ascii="Times New Roman" w:hAnsi="Times New Roman"/>
          <w:sz w:val="24"/>
          <w:szCs w:val="24"/>
        </w:rPr>
        <w:t>e</w:t>
      </w:r>
      <w:r w:rsidRPr="009F6467">
        <w:rPr>
          <w:rFonts w:ascii="Times New Roman" w:hAnsi="Times New Roman"/>
          <w:sz w:val="24"/>
          <w:szCs w:val="24"/>
        </w:rPr>
        <w:t xml:space="preserve"> ülesannet täidab Eestis Riigikontroll) sõltumatuse teemaga alates oma asutamisest 1953. aastal.</w:t>
      </w:r>
      <w:r w:rsidRPr="009F6467">
        <w:rPr>
          <w:rStyle w:val="Allmrkuseviide"/>
          <w:rFonts w:ascii="Times New Roman" w:hAnsi="Times New Roman"/>
          <w:sz w:val="24"/>
          <w:szCs w:val="24"/>
        </w:rPr>
        <w:footnoteReference w:id="4"/>
      </w:r>
      <w:r w:rsidRPr="009F6467">
        <w:rPr>
          <w:rFonts w:ascii="Times New Roman" w:hAnsi="Times New Roman"/>
          <w:sz w:val="24"/>
          <w:szCs w:val="24"/>
        </w:rPr>
        <w:t xml:space="preserve"> Auditiasutuste sõltumatuse alusprintsiibid on kirjeldatud Lima deklaratsiooni avaliku sektori auditeerimise põhimõtetes.</w:t>
      </w:r>
      <w:r w:rsidRPr="009F6467">
        <w:rPr>
          <w:rStyle w:val="Allmrkuseviide"/>
          <w:rFonts w:ascii="Times New Roman" w:hAnsi="Times New Roman"/>
          <w:sz w:val="24"/>
          <w:szCs w:val="24"/>
        </w:rPr>
        <w:footnoteReference w:id="5"/>
      </w:r>
      <w:r w:rsidRPr="009F6467">
        <w:rPr>
          <w:rFonts w:ascii="Times New Roman" w:hAnsi="Times New Roman"/>
          <w:sz w:val="24"/>
          <w:szCs w:val="24"/>
        </w:rPr>
        <w:t xml:space="preserve"> Lima deklaratsiooni põhjal on töötatud välja kõrgeimate auditiasutuste sõltumatust käsitlev México deklaratsioon</w:t>
      </w:r>
      <w:r w:rsidRPr="009F6467">
        <w:rPr>
          <w:rStyle w:val="Allmrkuseviide"/>
          <w:rFonts w:ascii="Times New Roman" w:hAnsi="Times New Roman"/>
          <w:sz w:val="24"/>
          <w:szCs w:val="24"/>
        </w:rPr>
        <w:footnoteReference w:id="6"/>
      </w:r>
      <w:r w:rsidRPr="009F6467">
        <w:rPr>
          <w:rFonts w:ascii="Times New Roman" w:hAnsi="Times New Roman"/>
          <w:sz w:val="24"/>
          <w:szCs w:val="24"/>
        </w:rPr>
        <w:t>, mis sisaldab kaheksat sõltumatuse põhimõtet. Deklaratsiooni kaheksanda põhimõtte järgi peab kõrgeimal auditiasutusel olema finantsiline ning majanduslik-administratiivne autonoomia, samuti tegevuseks piisav arv teenistujaid ning eelarve oma ülesannete täitmiseks.</w:t>
      </w:r>
    </w:p>
    <w:p w14:paraId="339CC14C" w14:textId="77777777"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Lima deklaratsiooni kohaselt peab kõrgeima auditiasutuse finantsiline sõltumatus olema nähtav juba riigieelarve struktuuris, milles auditiasutusele peab olema eraldatud eelarve eraldi peatükis (§ 7 lg 3).</w:t>
      </w:r>
    </w:p>
    <w:p w14:paraId="1FB050DC" w14:textId="77777777"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México deklaratsiooni kaheksanda põhimõtte kohaselt vastutab auditiasutusele piisava eelarve eraldamise eest parlament või mõni selle komisjon. Kindlasti ei tohiks auditiasutusele eelarve eraldamine sõltuda täitevvõimust ega olla tema poolt reguleeritud. Ka INTOSAI on eelarvesõltumatuse kohta</w:t>
      </w:r>
      <w:r w:rsidRPr="009F6467">
        <w:rPr>
          <w:rStyle w:val="Allmrkuseviide"/>
          <w:rFonts w:ascii="Times New Roman" w:hAnsi="Times New Roman"/>
          <w:sz w:val="24"/>
          <w:szCs w:val="24"/>
        </w:rPr>
        <w:t xml:space="preserve"> </w:t>
      </w:r>
      <w:r w:rsidRPr="009F6467">
        <w:rPr>
          <w:rFonts w:ascii="Times New Roman" w:hAnsi="Times New Roman"/>
          <w:sz w:val="24"/>
          <w:szCs w:val="24"/>
        </w:rPr>
        <w:t>märkinud, et auditiasutusel peab olema õigus pöörduda oma tegevuseks vajaliku eelarve saamiseks otse parlamendi poole.</w:t>
      </w:r>
      <w:r w:rsidRPr="009F6467">
        <w:rPr>
          <w:rStyle w:val="Allmrkuseviide"/>
          <w:rFonts w:ascii="Times New Roman" w:hAnsi="Times New Roman"/>
          <w:sz w:val="24"/>
          <w:szCs w:val="24"/>
        </w:rPr>
        <w:footnoteReference w:id="7"/>
      </w:r>
      <w:r w:rsidRPr="009F6467">
        <w:rPr>
          <w:rFonts w:ascii="Times New Roman" w:hAnsi="Times New Roman"/>
          <w:sz w:val="24"/>
          <w:szCs w:val="24"/>
        </w:rPr>
        <w:t xml:space="preserve"> Niisamuti on SIGMA</w:t>
      </w:r>
      <w:r w:rsidRPr="009F6467">
        <w:rPr>
          <w:rStyle w:val="Allmrkuseviide"/>
          <w:rFonts w:ascii="Times New Roman" w:hAnsi="Times New Roman"/>
          <w:sz w:val="24"/>
          <w:szCs w:val="24"/>
        </w:rPr>
        <w:footnoteReference w:id="8"/>
      </w:r>
      <w:r w:rsidRPr="009F6467">
        <w:rPr>
          <w:rFonts w:ascii="Times New Roman" w:hAnsi="Times New Roman"/>
          <w:sz w:val="24"/>
          <w:szCs w:val="24"/>
        </w:rPr>
        <w:t xml:space="preserve"> eksperdid leidnud, et Riigikontrolli võimalus pöörduda eelarvetaotlusega otse Riigikogu poole tugevdaks tema sõltumatust.</w:t>
      </w:r>
      <w:r w:rsidRPr="009F6467">
        <w:rPr>
          <w:rStyle w:val="Allmrkuseviide"/>
          <w:rFonts w:ascii="Times New Roman" w:hAnsi="Times New Roman"/>
          <w:sz w:val="24"/>
          <w:szCs w:val="24"/>
        </w:rPr>
        <w:footnoteReference w:id="9"/>
      </w:r>
    </w:p>
    <w:p w14:paraId="7B4DB616" w14:textId="77777777" w:rsidR="000D313C" w:rsidRPr="009F6467" w:rsidRDefault="000D313C" w:rsidP="00554FB2">
      <w:pPr>
        <w:pStyle w:val="Kommentaaritekst"/>
        <w:suppressAutoHyphens/>
        <w:spacing w:after="220"/>
        <w:jc w:val="both"/>
        <w:rPr>
          <w:rFonts w:ascii="Times New Roman" w:hAnsi="Times New Roman"/>
          <w:b/>
          <w:bCs/>
          <w:i/>
          <w:sz w:val="24"/>
          <w:szCs w:val="24"/>
        </w:rPr>
      </w:pPr>
      <w:r w:rsidRPr="009F6467">
        <w:rPr>
          <w:rFonts w:ascii="Times New Roman" w:hAnsi="Times New Roman"/>
          <w:b/>
          <w:bCs/>
          <w:i/>
          <w:sz w:val="24"/>
          <w:szCs w:val="24"/>
        </w:rPr>
        <w:t>Õiguskantsler</w:t>
      </w:r>
    </w:p>
    <w:p w14:paraId="6F4F64CC" w14:textId="708D3159" w:rsidR="000D313C" w:rsidRPr="009F6467" w:rsidRDefault="000D313C" w:rsidP="00554FB2">
      <w:pPr>
        <w:suppressAutoHyphens/>
        <w:spacing w:after="220" w:line="240" w:lineRule="auto"/>
        <w:jc w:val="both"/>
        <w:rPr>
          <w:rFonts w:ascii="Times New Roman" w:hAnsi="Times New Roman"/>
          <w:color w:val="000000" w:themeColor="text1"/>
          <w:sz w:val="24"/>
          <w:szCs w:val="24"/>
        </w:rPr>
      </w:pPr>
      <w:r w:rsidRPr="009F6467">
        <w:rPr>
          <w:rFonts w:ascii="Times New Roman" w:hAnsi="Times New Roman"/>
          <w:color w:val="000000" w:themeColor="text1"/>
          <w:sz w:val="24"/>
          <w:szCs w:val="24"/>
        </w:rPr>
        <w:t>Õiguskantsler on sõltumatu põhiseaduslik institutsioon</w:t>
      </w:r>
      <w:r w:rsidRPr="009F6467">
        <w:rPr>
          <w:rFonts w:ascii="Times New Roman" w:hAnsi="Times New Roman"/>
          <w:bCs/>
          <w:color w:val="000000" w:themeColor="text1"/>
          <w:sz w:val="24"/>
          <w:szCs w:val="24"/>
        </w:rPr>
        <w:t xml:space="preserve"> </w:t>
      </w:r>
      <w:r w:rsidRPr="009F6467">
        <w:rPr>
          <w:rFonts w:ascii="Times New Roman" w:hAnsi="Times New Roman"/>
          <w:color w:val="000000" w:themeColor="text1"/>
          <w:sz w:val="24"/>
          <w:szCs w:val="24"/>
        </w:rPr>
        <w:t>(Eesti Vabariigi põhiseaduse XII peatükk)</w:t>
      </w:r>
      <w:r w:rsidRPr="009F6467">
        <w:rPr>
          <w:rFonts w:ascii="Times New Roman" w:hAnsi="Times New Roman"/>
          <w:color w:val="000000" w:themeColor="text1"/>
          <w:sz w:val="24"/>
          <w:szCs w:val="24"/>
          <w:shd w:val="clear" w:color="auto" w:fill="FFFFFF"/>
        </w:rPr>
        <w:t>. Õiguskantsler teeb järelevalvet seadusandliku ja täidesaatva riigivõimu ning kohaliku omavalitsuse õigustloovate aktide põhiseadusele ja teistele seadustele vastavuse üle (PS § 139 lg 1)</w:t>
      </w:r>
      <w:r w:rsidRPr="009F6467">
        <w:rPr>
          <w:rFonts w:ascii="Times New Roman" w:hAnsi="Times New Roman"/>
          <w:color w:val="000000" w:themeColor="text1"/>
          <w:sz w:val="24"/>
          <w:szCs w:val="24"/>
        </w:rPr>
        <w:t xml:space="preserve">. </w:t>
      </w:r>
    </w:p>
    <w:p w14:paraId="53DADB39" w14:textId="77777777" w:rsidR="000D313C" w:rsidRPr="009F6467" w:rsidRDefault="000D313C" w:rsidP="00554FB2">
      <w:pPr>
        <w:suppressAutoHyphens/>
        <w:spacing w:after="220" w:line="240" w:lineRule="auto"/>
        <w:jc w:val="both"/>
        <w:rPr>
          <w:rFonts w:ascii="Times New Roman" w:hAnsi="Times New Roman"/>
          <w:color w:val="000000" w:themeColor="text1"/>
          <w:sz w:val="24"/>
          <w:szCs w:val="24"/>
        </w:rPr>
      </w:pPr>
      <w:r w:rsidRPr="009F6467">
        <w:rPr>
          <w:rFonts w:ascii="Times New Roman" w:hAnsi="Times New Roman"/>
          <w:color w:val="000000" w:themeColor="text1"/>
          <w:sz w:val="24"/>
          <w:szCs w:val="24"/>
          <w:shd w:val="clear" w:color="auto" w:fill="FFFFFF"/>
        </w:rPr>
        <w:t xml:space="preserve">Põhiseadusest tulenevalt tuleb tagada õiguskantsleri sõltumatus. Seadusest tulenevate ülesannete täitmise </w:t>
      </w:r>
      <w:r w:rsidRPr="009F6467">
        <w:rPr>
          <w:rFonts w:ascii="Times New Roman" w:hAnsi="Times New Roman"/>
          <w:color w:val="000000" w:themeColor="text1"/>
          <w:sz w:val="24"/>
          <w:szCs w:val="24"/>
        </w:rPr>
        <w:t>sõltumatuse oluliseks tagatiseks on muu hulgas õiguskantsleri tegevuseks vajalike ressursside kättesaadavus.</w:t>
      </w:r>
      <w:r w:rsidRPr="009F6467" w:rsidDel="000A105E">
        <w:rPr>
          <w:rFonts w:ascii="Times New Roman" w:hAnsi="Times New Roman"/>
          <w:color w:val="000000" w:themeColor="text1"/>
          <w:sz w:val="24"/>
          <w:szCs w:val="24"/>
          <w:shd w:val="clear" w:color="auto" w:fill="FFFFFF"/>
        </w:rPr>
        <w:t xml:space="preserve"> </w:t>
      </w:r>
      <w:r w:rsidRPr="009F6467">
        <w:rPr>
          <w:rFonts w:ascii="Times New Roman" w:hAnsi="Times New Roman"/>
          <w:color w:val="000000" w:themeColor="text1"/>
          <w:sz w:val="24"/>
          <w:szCs w:val="24"/>
          <w:shd w:val="clear" w:color="auto" w:fill="FFFFFF"/>
        </w:rPr>
        <w:t>Sõltumatus ja sealhulgas eelarveline sõltumatus on oluline ka nende ülesannete puhul, mida õiguskantsler täidab kohustuste alusel, mille Eesti Vabariik on endale võtnud rahvusvaheliste lepingutega.</w:t>
      </w:r>
      <w:r w:rsidRPr="009F6467">
        <w:rPr>
          <w:rFonts w:ascii="Times New Roman" w:hAnsi="Times New Roman"/>
          <w:color w:val="000000" w:themeColor="text1"/>
          <w:sz w:val="24"/>
          <w:szCs w:val="24"/>
        </w:rPr>
        <w:t xml:space="preserve"> </w:t>
      </w:r>
    </w:p>
    <w:p w14:paraId="0E18EFF4" w14:textId="4D515415"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Õiguskantsleri sisulise ja eelarvelise sõltumatuse</w:t>
      </w:r>
      <w:r w:rsidR="004E1299">
        <w:rPr>
          <w:rFonts w:ascii="Times New Roman" w:hAnsi="Times New Roman"/>
          <w:sz w:val="24"/>
          <w:szCs w:val="24"/>
        </w:rPr>
        <w:t xml:space="preserve"> üle</w:t>
      </w:r>
      <w:r w:rsidRPr="009F6467">
        <w:rPr>
          <w:rFonts w:ascii="Times New Roman" w:hAnsi="Times New Roman"/>
          <w:sz w:val="24"/>
          <w:szCs w:val="24"/>
        </w:rPr>
        <w:t xml:space="preserve"> </w:t>
      </w:r>
      <w:r w:rsidR="004E1299" w:rsidRPr="009F6467">
        <w:rPr>
          <w:rFonts w:ascii="Times New Roman" w:hAnsi="Times New Roman"/>
          <w:sz w:val="24"/>
          <w:szCs w:val="24"/>
        </w:rPr>
        <w:t xml:space="preserve">teevad </w:t>
      </w:r>
      <w:r w:rsidRPr="009F6467">
        <w:rPr>
          <w:rFonts w:ascii="Times New Roman" w:hAnsi="Times New Roman"/>
          <w:sz w:val="24"/>
          <w:szCs w:val="24"/>
        </w:rPr>
        <w:t>järelevalvet ÜRO, Euroopa Nõukogu ja Euroopa Komisjon.</w:t>
      </w:r>
    </w:p>
    <w:p w14:paraId="6DBA19BD" w14:textId="2F66BD6D"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Põhiõiguste ja -vabaduste (inimõiguste) täitmise</w:t>
      </w:r>
      <w:r w:rsidR="000E09CA">
        <w:rPr>
          <w:rFonts w:ascii="Times New Roman" w:hAnsi="Times New Roman"/>
          <w:sz w:val="24"/>
          <w:szCs w:val="24"/>
        </w:rPr>
        <w:t xml:space="preserve"> üle</w:t>
      </w:r>
      <w:r w:rsidRPr="009F6467">
        <w:rPr>
          <w:rFonts w:ascii="Times New Roman" w:hAnsi="Times New Roman"/>
          <w:sz w:val="24"/>
          <w:szCs w:val="24"/>
        </w:rPr>
        <w:t xml:space="preserve"> järelevalve</w:t>
      </w:r>
      <w:r w:rsidR="000E09CA">
        <w:rPr>
          <w:rFonts w:ascii="Times New Roman" w:hAnsi="Times New Roman"/>
          <w:sz w:val="24"/>
          <w:szCs w:val="24"/>
        </w:rPr>
        <w:t xml:space="preserve"> tegemise</w:t>
      </w:r>
      <w:r w:rsidRPr="009F6467">
        <w:rPr>
          <w:rFonts w:ascii="Times New Roman" w:hAnsi="Times New Roman"/>
          <w:sz w:val="24"/>
          <w:szCs w:val="24"/>
        </w:rPr>
        <w:t xml:space="preserve"> ja </w:t>
      </w:r>
      <w:r w:rsidR="000E09CA">
        <w:rPr>
          <w:rFonts w:ascii="Times New Roman" w:hAnsi="Times New Roman"/>
          <w:sz w:val="24"/>
          <w:szCs w:val="24"/>
        </w:rPr>
        <w:t xml:space="preserve">nende </w:t>
      </w:r>
      <w:r w:rsidRPr="009F6467">
        <w:rPr>
          <w:rFonts w:ascii="Times New Roman" w:hAnsi="Times New Roman"/>
          <w:sz w:val="24"/>
          <w:szCs w:val="24"/>
        </w:rPr>
        <w:t xml:space="preserve">edendamise kohustus tuleneb ÜRO ja Euroopa </w:t>
      </w:r>
      <w:r w:rsidR="000E09CA">
        <w:rPr>
          <w:rFonts w:ascii="Times New Roman" w:hAnsi="Times New Roman"/>
          <w:sz w:val="24"/>
          <w:szCs w:val="24"/>
        </w:rPr>
        <w:t>asjakohastest</w:t>
      </w:r>
      <w:r w:rsidRPr="009F6467">
        <w:rPr>
          <w:rFonts w:ascii="Times New Roman" w:hAnsi="Times New Roman"/>
          <w:sz w:val="24"/>
          <w:szCs w:val="24"/>
        </w:rPr>
        <w:t xml:space="preserve"> ning Eesti Vabariigile siduvatest konventsioonidest ja Eesti </w:t>
      </w:r>
      <w:r w:rsidR="00066C1E">
        <w:rPr>
          <w:rFonts w:ascii="Times New Roman" w:hAnsi="Times New Roman"/>
          <w:sz w:val="24"/>
          <w:szCs w:val="24"/>
        </w:rPr>
        <w:t xml:space="preserve">Vabariigi </w:t>
      </w:r>
      <w:r w:rsidRPr="009F6467">
        <w:rPr>
          <w:rFonts w:ascii="Times New Roman" w:hAnsi="Times New Roman"/>
          <w:sz w:val="24"/>
          <w:szCs w:val="24"/>
        </w:rPr>
        <w:t xml:space="preserve">põhiseadusest. </w:t>
      </w:r>
    </w:p>
    <w:p w14:paraId="177A470C" w14:textId="59F6FF9F" w:rsidR="000D313C" w:rsidRPr="00CD7BBF" w:rsidRDefault="000D313C" w:rsidP="00554FB2">
      <w:pPr>
        <w:suppressAutoHyphens/>
        <w:spacing w:after="220" w:line="240" w:lineRule="auto"/>
        <w:jc w:val="both"/>
        <w:rPr>
          <w:rFonts w:ascii="Times New Roman" w:hAnsi="Times New Roman"/>
          <w:sz w:val="24"/>
          <w:szCs w:val="24"/>
        </w:rPr>
      </w:pPr>
      <w:r w:rsidRPr="00CD7BBF">
        <w:rPr>
          <w:rFonts w:ascii="Times New Roman" w:hAnsi="Times New Roman"/>
          <w:sz w:val="24"/>
          <w:szCs w:val="24"/>
        </w:rPr>
        <w:t xml:space="preserve">Ombudsmani ehk õigusvahemehe rollis on õiguskantsler maailma ombudsmanide võrgustiku IOI liige. Ombudsmani sõltumatuse nõuded on sätestatud </w:t>
      </w:r>
      <w:hyperlink r:id="rId9" w:history="1">
        <w:r w:rsidRPr="00CD7BBF">
          <w:rPr>
            <w:rStyle w:val="Hperlink"/>
            <w:rFonts w:ascii="Times New Roman" w:hAnsi="Times New Roman"/>
            <w:color w:val="auto"/>
            <w:sz w:val="24"/>
            <w:szCs w:val="24"/>
          </w:rPr>
          <w:t>IOI statuudis</w:t>
        </w:r>
      </w:hyperlink>
      <w:r w:rsidRPr="00CD7BBF">
        <w:rPr>
          <w:rFonts w:ascii="Times New Roman" w:hAnsi="Times New Roman"/>
          <w:sz w:val="24"/>
          <w:szCs w:val="24"/>
        </w:rPr>
        <w:t xml:space="preserve"> ja Euroopa Nõukogu demokraatia põhialuste kaitseks loodud Veneetsia </w:t>
      </w:r>
      <w:r w:rsidR="00066C1E" w:rsidRPr="00CD7BBF">
        <w:rPr>
          <w:rFonts w:ascii="Times New Roman" w:hAnsi="Times New Roman"/>
          <w:sz w:val="24"/>
          <w:szCs w:val="24"/>
        </w:rPr>
        <w:t>k</w:t>
      </w:r>
      <w:r w:rsidRPr="00CD7BBF">
        <w:rPr>
          <w:rFonts w:ascii="Times New Roman" w:hAnsi="Times New Roman"/>
          <w:sz w:val="24"/>
          <w:szCs w:val="24"/>
        </w:rPr>
        <w:t xml:space="preserve">omisjoni soovitustes. Nende järgi peab ombudsman olema oma sisulises töös sõltumatu, tema eelarve piisav ja vajaduspõhine ning eelarve kujundamise protsess sõltumatu (vt nn </w:t>
      </w:r>
      <w:hyperlink r:id="rId10" w:history="1">
        <w:r w:rsidRPr="00CD7BBF">
          <w:rPr>
            <w:rStyle w:val="Hperlink"/>
            <w:rFonts w:ascii="Times New Roman" w:hAnsi="Times New Roman"/>
            <w:color w:val="auto"/>
            <w:sz w:val="24"/>
            <w:szCs w:val="24"/>
          </w:rPr>
          <w:t>„Veneetsia printsiipide“</w:t>
        </w:r>
      </w:hyperlink>
      <w:r w:rsidRPr="00CD7BBF">
        <w:rPr>
          <w:rFonts w:ascii="Times New Roman" w:hAnsi="Times New Roman"/>
          <w:sz w:val="24"/>
          <w:szCs w:val="24"/>
        </w:rPr>
        <w:t xml:space="preserve"> p 21 ja IOI statuudi art 2 (2)). Sarnased nõuded ombudsmaniinstitutsioonidele on kehtestanud ka ÜRO oma 16.12.2020 vastu võetud </w:t>
      </w:r>
      <w:hyperlink r:id="rId11" w:history="1">
        <w:r w:rsidRPr="00CD7BBF">
          <w:rPr>
            <w:rStyle w:val="Hperlink"/>
            <w:rFonts w:ascii="Times New Roman" w:hAnsi="Times New Roman"/>
            <w:color w:val="auto"/>
            <w:sz w:val="24"/>
            <w:szCs w:val="24"/>
          </w:rPr>
          <w:t>resolutsiooniga</w:t>
        </w:r>
      </w:hyperlink>
      <w:r w:rsidRPr="00CD7BBF">
        <w:rPr>
          <w:rFonts w:ascii="Times New Roman" w:hAnsi="Times New Roman"/>
          <w:sz w:val="24"/>
          <w:szCs w:val="24"/>
        </w:rPr>
        <w:t xml:space="preserve"> (vt p 2(b)). </w:t>
      </w:r>
    </w:p>
    <w:p w14:paraId="490453AD" w14:textId="367495ED" w:rsidR="000D313C" w:rsidRPr="00CD7BBF" w:rsidRDefault="000D313C" w:rsidP="00554FB2">
      <w:pPr>
        <w:suppressAutoHyphens/>
        <w:spacing w:after="220" w:line="240" w:lineRule="auto"/>
        <w:jc w:val="both"/>
        <w:rPr>
          <w:rFonts w:ascii="Times New Roman" w:hAnsi="Times New Roman"/>
          <w:sz w:val="24"/>
          <w:szCs w:val="24"/>
        </w:rPr>
      </w:pPr>
      <w:r w:rsidRPr="00CD7BBF">
        <w:rPr>
          <w:rFonts w:ascii="Times New Roman" w:hAnsi="Times New Roman"/>
          <w:sz w:val="24"/>
          <w:szCs w:val="24"/>
        </w:rPr>
        <w:t>Õiguskantsler täidab</w:t>
      </w:r>
      <w:r w:rsidR="004C2A0A" w:rsidRPr="00CD7BBF">
        <w:rPr>
          <w:rFonts w:ascii="Times New Roman" w:hAnsi="Times New Roman"/>
          <w:sz w:val="24"/>
          <w:szCs w:val="24"/>
        </w:rPr>
        <w:t xml:space="preserve"> alates</w:t>
      </w:r>
      <w:r w:rsidRPr="00CD7BBF">
        <w:rPr>
          <w:rFonts w:ascii="Times New Roman" w:hAnsi="Times New Roman"/>
          <w:sz w:val="24"/>
          <w:szCs w:val="24"/>
        </w:rPr>
        <w:t xml:space="preserve"> 2019. aastast </w:t>
      </w:r>
      <w:r w:rsidRPr="00CD7BBF">
        <w:rPr>
          <w:rFonts w:ascii="Times New Roman" w:hAnsi="Times New Roman"/>
          <w:b/>
          <w:sz w:val="24"/>
          <w:szCs w:val="24"/>
        </w:rPr>
        <w:t>riikliku inimõiguste asutuse</w:t>
      </w:r>
      <w:r w:rsidRPr="00CD7BBF">
        <w:rPr>
          <w:rFonts w:ascii="Times New Roman" w:hAnsi="Times New Roman"/>
          <w:sz w:val="24"/>
          <w:szCs w:val="24"/>
        </w:rPr>
        <w:t xml:space="preserve"> (National Human Rights Institution) ülesandeid. Selle asutuse tegevuse ja akrediteerimise aluseks olevad „</w:t>
      </w:r>
      <w:hyperlink r:id="rId12" w:history="1">
        <w:r w:rsidRPr="00CD7BBF">
          <w:rPr>
            <w:rStyle w:val="Hperlink"/>
            <w:rFonts w:ascii="Times New Roman" w:hAnsi="Times New Roman"/>
            <w:color w:val="auto"/>
            <w:sz w:val="24"/>
            <w:szCs w:val="24"/>
          </w:rPr>
          <w:t>Pariisi printsiibid</w:t>
        </w:r>
      </w:hyperlink>
      <w:r w:rsidRPr="00CD7BBF">
        <w:rPr>
          <w:rStyle w:val="Hperlink"/>
          <w:rFonts w:ascii="Times New Roman" w:hAnsi="Times New Roman"/>
          <w:color w:val="auto"/>
          <w:sz w:val="24"/>
          <w:szCs w:val="24"/>
        </w:rPr>
        <w:t>“</w:t>
      </w:r>
      <w:r w:rsidRPr="00CD7BBF">
        <w:rPr>
          <w:rFonts w:ascii="Times New Roman" w:hAnsi="Times New Roman"/>
          <w:sz w:val="24"/>
          <w:szCs w:val="24"/>
        </w:rPr>
        <w:t xml:space="preserve"> (ÜRO Peaassamblee resolutsioon 48/134, 20.12.1993) sätestavad, et asutuse eelarve kujundamine peab olema sõltumatu ning eelarve piisav kõigi asutuse ülesannete </w:t>
      </w:r>
      <w:r w:rsidRPr="009F6467">
        <w:rPr>
          <w:rFonts w:ascii="Times New Roman" w:hAnsi="Times New Roman"/>
          <w:sz w:val="24"/>
          <w:szCs w:val="24"/>
        </w:rPr>
        <w:t>täitmiseks (vt ptk „</w:t>
      </w:r>
      <w:r w:rsidRPr="009F6467">
        <w:rPr>
          <w:rFonts w:ascii="Times New Roman" w:hAnsi="Times New Roman"/>
          <w:i/>
          <w:sz w:val="24"/>
          <w:szCs w:val="24"/>
        </w:rPr>
        <w:t>Composition and guarantees of independence and pluralism</w:t>
      </w:r>
      <w:r w:rsidRPr="009F6467">
        <w:rPr>
          <w:rFonts w:ascii="Times New Roman" w:hAnsi="Times New Roman"/>
          <w:sz w:val="24"/>
          <w:szCs w:val="24"/>
        </w:rPr>
        <w:t>“, p 2).</w:t>
      </w:r>
      <w:r w:rsidRPr="009F6467">
        <w:rPr>
          <w:rStyle w:val="Allmrkuseviide"/>
          <w:rFonts w:ascii="Times New Roman" w:hAnsi="Times New Roman"/>
          <w:sz w:val="24"/>
          <w:szCs w:val="24"/>
        </w:rPr>
        <w:footnoteReference w:id="10"/>
      </w:r>
      <w:r w:rsidRPr="009F6467">
        <w:rPr>
          <w:rFonts w:ascii="Times New Roman" w:hAnsi="Times New Roman"/>
          <w:sz w:val="24"/>
          <w:szCs w:val="24"/>
        </w:rPr>
        <w:t xml:space="preserve"> Absoluutseks kriteeriumiks on eraldiseisva asutuse, omaette ruumide ja professionaalsete töötajate olemasolu. Tegevuseks vajalik raha peab kas täielikult või suuremas osas tulema riigieelarvest, väikeses mahus ja teatud tingimustel on lubatud ka muud tuluallikad. Eesti seadused omatulu teenimise võimalust ette ei näe. Nõudeid riikliku inimõiguste asutuse eelarvele on täpsustatud globaalse inimõigusasutuste ühenduse GANHRI akrediteerimise </w:t>
      </w:r>
      <w:r w:rsidRPr="00CD7BBF">
        <w:rPr>
          <w:rFonts w:ascii="Times New Roman" w:hAnsi="Times New Roman"/>
          <w:sz w:val="24"/>
          <w:szCs w:val="24"/>
        </w:rPr>
        <w:t xml:space="preserve">alakomitee </w:t>
      </w:r>
      <w:hyperlink r:id="rId13" w:history="1">
        <w:r w:rsidRPr="00CD7BBF">
          <w:rPr>
            <w:rStyle w:val="Hperlink"/>
            <w:rFonts w:ascii="Times New Roman" w:hAnsi="Times New Roman"/>
            <w:color w:val="auto"/>
            <w:sz w:val="24"/>
            <w:szCs w:val="24"/>
            <w:u w:val="none"/>
          </w:rPr>
          <w:t>üldistes tähelepanekutes</w:t>
        </w:r>
      </w:hyperlink>
      <w:r w:rsidRPr="00CD7BBF">
        <w:rPr>
          <w:rFonts w:ascii="Times New Roman" w:hAnsi="Times New Roman"/>
          <w:sz w:val="24"/>
          <w:szCs w:val="24"/>
        </w:rPr>
        <w:t>.</w:t>
      </w:r>
    </w:p>
    <w:p w14:paraId="460AF627" w14:textId="77777777" w:rsidR="000D313C" w:rsidRPr="00CD7BBF" w:rsidRDefault="000D313C" w:rsidP="00554FB2">
      <w:pPr>
        <w:suppressAutoHyphens/>
        <w:spacing w:after="220" w:line="240" w:lineRule="auto"/>
        <w:jc w:val="both"/>
        <w:rPr>
          <w:rFonts w:ascii="Times New Roman" w:hAnsi="Times New Roman"/>
          <w:sz w:val="24"/>
          <w:szCs w:val="24"/>
        </w:rPr>
      </w:pPr>
      <w:bookmarkStart w:id="4" w:name="_Hlk117784216"/>
      <w:r w:rsidRPr="00CD7BBF">
        <w:rPr>
          <w:rFonts w:ascii="Times New Roman" w:hAnsi="Times New Roman"/>
          <w:sz w:val="24"/>
          <w:szCs w:val="24"/>
        </w:rPr>
        <w:t>Riiklikke inimõiguste asutusi</w:t>
      </w:r>
      <w:bookmarkEnd w:id="4"/>
      <w:r w:rsidRPr="00CD7BBF">
        <w:rPr>
          <w:rFonts w:ascii="Times New Roman" w:hAnsi="Times New Roman"/>
          <w:sz w:val="24"/>
          <w:szCs w:val="24"/>
        </w:rPr>
        <w:t xml:space="preserve"> akrediteeritakse iga viie aasta järel. See protsess sisaldab regulaarset raporteerimist ja tõestamist, et asutuse tegevus on nii sisu kui ka eelarve mõttes sõltumatu. See tähendab, et riiklikku inimõiguste asutust ei sunnita eelarvesurve teel langetama valitsusele ja teistele poliitilistele otsustajatele meelepäraseid otsuseid ega karistata selle eest, kui selliseid otsuseid ei tule.</w:t>
      </w:r>
    </w:p>
    <w:p w14:paraId="2D921BFF" w14:textId="77777777" w:rsidR="000D313C" w:rsidRPr="009F6467" w:rsidRDefault="000D313C" w:rsidP="00554FB2">
      <w:pPr>
        <w:suppressAutoHyphens/>
        <w:spacing w:after="220" w:line="240" w:lineRule="auto"/>
        <w:jc w:val="both"/>
        <w:rPr>
          <w:rFonts w:ascii="Times New Roman" w:hAnsi="Times New Roman"/>
          <w:sz w:val="24"/>
          <w:szCs w:val="24"/>
        </w:rPr>
      </w:pPr>
      <w:r w:rsidRPr="00CD7BBF">
        <w:rPr>
          <w:rFonts w:ascii="Times New Roman" w:hAnsi="Times New Roman"/>
          <w:sz w:val="24"/>
          <w:szCs w:val="24"/>
        </w:rPr>
        <w:t xml:space="preserve">Lisaks täidab õiguskantsler ÜRO </w:t>
      </w:r>
      <w:hyperlink r:id="rId14" w:history="1">
        <w:r w:rsidRPr="00CD7BBF">
          <w:rPr>
            <w:rStyle w:val="Hperlink"/>
            <w:rFonts w:ascii="Times New Roman" w:hAnsi="Times New Roman"/>
            <w:color w:val="auto"/>
            <w:sz w:val="24"/>
            <w:szCs w:val="24"/>
            <w:u w:val="none"/>
          </w:rPr>
          <w:t>lapse õiguste konventsiooni</w:t>
        </w:r>
      </w:hyperlink>
      <w:r w:rsidRPr="00CD7BBF">
        <w:rPr>
          <w:rFonts w:ascii="Times New Roman" w:hAnsi="Times New Roman"/>
          <w:sz w:val="24"/>
          <w:szCs w:val="24"/>
        </w:rPr>
        <w:t xml:space="preserve"> artikli 4 alusel </w:t>
      </w:r>
      <w:r w:rsidRPr="00CD7BBF">
        <w:rPr>
          <w:rFonts w:ascii="Times New Roman" w:hAnsi="Times New Roman"/>
          <w:b/>
          <w:bCs/>
          <w:sz w:val="24"/>
          <w:szCs w:val="24"/>
        </w:rPr>
        <w:t>lasteombudsmani ülesandeid</w:t>
      </w:r>
      <w:r w:rsidRPr="00CD7BBF">
        <w:rPr>
          <w:rFonts w:ascii="Times New Roman" w:hAnsi="Times New Roman"/>
          <w:sz w:val="24"/>
          <w:szCs w:val="24"/>
        </w:rPr>
        <w:t xml:space="preserve">, samuti on ta ÜRO </w:t>
      </w:r>
      <w:hyperlink r:id="rId15" w:history="1">
        <w:r w:rsidRPr="00CD7BBF">
          <w:rPr>
            <w:rStyle w:val="Hperlink"/>
            <w:rFonts w:ascii="Times New Roman" w:hAnsi="Times New Roman"/>
            <w:color w:val="auto"/>
            <w:sz w:val="24"/>
            <w:szCs w:val="24"/>
            <w:u w:val="none"/>
          </w:rPr>
          <w:t>puuetega inimeste õiguste konventsiooni</w:t>
        </w:r>
      </w:hyperlink>
      <w:r w:rsidRPr="00CD7BBF">
        <w:rPr>
          <w:rFonts w:ascii="Times New Roman" w:hAnsi="Times New Roman"/>
          <w:sz w:val="24"/>
          <w:szCs w:val="24"/>
        </w:rPr>
        <w:t xml:space="preserve"> artikli 33 lõikes 2 nimetatud edendus- ja järelevalveasutus ning riigi ennetusasutus ÜRO </w:t>
      </w:r>
      <w:hyperlink r:id="rId16" w:history="1">
        <w:r w:rsidRPr="00CD7BBF">
          <w:rPr>
            <w:rStyle w:val="Hperlink"/>
            <w:rFonts w:ascii="Times New Roman" w:hAnsi="Times New Roman"/>
            <w:color w:val="auto"/>
            <w:sz w:val="24"/>
            <w:szCs w:val="24"/>
            <w:u w:val="none"/>
          </w:rPr>
          <w:t>piinamise ning muu julma, ebainimliku või inimväärikust alandava kohtlemise ja karistamise vastase konventsiooni fakultatiivse protokolli</w:t>
        </w:r>
      </w:hyperlink>
      <w:r w:rsidRPr="00CD7BBF">
        <w:rPr>
          <w:rFonts w:ascii="Times New Roman" w:hAnsi="Times New Roman"/>
          <w:sz w:val="24"/>
          <w:szCs w:val="24"/>
        </w:rPr>
        <w:t xml:space="preserve"> artikli 3 alusel. Nimetatud ülesannete täitmisele laienevad „Pariisi printsiipides“ kehtestatud nõuded ning nende järgimist kontrollivad ÜRO vastavad komiteed</w:t>
      </w:r>
      <w:r w:rsidRPr="009F6467">
        <w:rPr>
          <w:rFonts w:ascii="Times New Roman" w:hAnsi="Times New Roman"/>
          <w:sz w:val="24"/>
          <w:szCs w:val="24"/>
        </w:rPr>
        <w:t>.</w:t>
      </w:r>
    </w:p>
    <w:p w14:paraId="5AD4C6F3" w14:textId="27A4B42A"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 xml:space="preserve">Rahvusvaheliselt on tunnustatud samuti seisukoht, et ombudsmani rolli täitev institutsioon (Eestis õiguskantsler) peab oma eelarve poolest olema sõltumatu. Euroopa Nõukogu juures tegutsev Veneetsia </w:t>
      </w:r>
      <w:r w:rsidR="004C2A0A">
        <w:rPr>
          <w:rFonts w:ascii="Times New Roman" w:hAnsi="Times New Roman"/>
          <w:sz w:val="24"/>
          <w:szCs w:val="24"/>
        </w:rPr>
        <w:t>k</w:t>
      </w:r>
      <w:r w:rsidRPr="009F6467">
        <w:rPr>
          <w:rFonts w:ascii="Times New Roman" w:hAnsi="Times New Roman"/>
          <w:sz w:val="24"/>
          <w:szCs w:val="24"/>
        </w:rPr>
        <w:t>omisjon on leidnud, et sellise institutsiooni eelarvetaotlus tuleb valitsusel lisada parlamendile esitatavasse eelarveprojekti ilma muudatusteta.</w:t>
      </w:r>
      <w:r w:rsidRPr="009F6467">
        <w:rPr>
          <w:rStyle w:val="Allmrkuseviide"/>
          <w:rFonts w:ascii="Times New Roman" w:hAnsi="Times New Roman"/>
          <w:sz w:val="24"/>
          <w:szCs w:val="24"/>
        </w:rPr>
        <w:footnoteReference w:id="11"/>
      </w:r>
      <w:r w:rsidRPr="009F6467">
        <w:rPr>
          <w:rFonts w:ascii="Times New Roman" w:hAnsi="Times New Roman"/>
          <w:sz w:val="24"/>
          <w:szCs w:val="24"/>
        </w:rPr>
        <w:t xml:space="preserve"> </w:t>
      </w:r>
    </w:p>
    <w:p w14:paraId="789D9465" w14:textId="77777777" w:rsidR="000D313C" w:rsidRPr="009F6467" w:rsidRDefault="000D313C" w:rsidP="00554FB2">
      <w:pPr>
        <w:pStyle w:val="Kommentaaritekst"/>
        <w:suppressAutoHyphens/>
        <w:spacing w:after="220"/>
        <w:jc w:val="both"/>
        <w:rPr>
          <w:rFonts w:ascii="Times New Roman" w:hAnsi="Times New Roman"/>
          <w:b/>
          <w:bCs/>
          <w:i/>
          <w:sz w:val="24"/>
          <w:szCs w:val="24"/>
        </w:rPr>
      </w:pPr>
      <w:r w:rsidRPr="009F6467">
        <w:rPr>
          <w:rFonts w:ascii="Times New Roman" w:hAnsi="Times New Roman"/>
          <w:b/>
          <w:bCs/>
          <w:i/>
          <w:sz w:val="24"/>
          <w:szCs w:val="24"/>
        </w:rPr>
        <w:t>Riigikohus</w:t>
      </w:r>
    </w:p>
    <w:p w14:paraId="5052E53F" w14:textId="77777777" w:rsidR="000D313C" w:rsidRPr="009F6467" w:rsidRDefault="000D313C" w:rsidP="00554FB2">
      <w:pPr>
        <w:pStyle w:val="Kommentaaritekst"/>
        <w:suppressAutoHyphens/>
        <w:spacing w:after="220"/>
        <w:jc w:val="both"/>
        <w:rPr>
          <w:rFonts w:ascii="Times New Roman" w:hAnsi="Times New Roman"/>
          <w:sz w:val="24"/>
          <w:szCs w:val="24"/>
        </w:rPr>
      </w:pPr>
      <w:bookmarkStart w:id="5" w:name="_Hlk116331554"/>
      <w:r w:rsidRPr="009F6467">
        <w:rPr>
          <w:rFonts w:ascii="Times New Roman" w:hAnsi="Times New Roman"/>
          <w:sz w:val="24"/>
          <w:szCs w:val="24"/>
        </w:rPr>
        <w:t>Põhiseaduse § 146 järgi on kohus oma tegevuses sõltumatu. Kohtuvõimu sõltumatuse põhimõte sisaldab lisaks personaalsele sõltumatusele (kohtuniku sõltumatus otsuse tegemisel) ka õigusemõistmise institutsionaalset sõltumatust ehk kohtusüsteemi enesekorraldusõigust kohtute haldamisel ja rahastamisel, sh eelarve taotlemisel. Sõltuvalt kontekstist võib selles paragrahvis nimetatud „kohus“ tähistada nii kohtusüsteemi tervikuna kui ka üksikuid kohtuasutusi, sh Riigikohut.</w:t>
      </w:r>
    </w:p>
    <w:p w14:paraId="173173C9" w14:textId="77777777"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Kuigi kohtusüsteemi kui terviku sõltumatuse seisukohalt võib problemaatiline olla ka esimese ja teise astme kohtute haldamise kehtiv süsteem, piirdub käesolev eelnõu kohtuvõimu sõltumatust puudutavas osas Riigikohtu kui kohtusüsteemi ühe osa finantsautonoomia küsimusega, et oht Riigikohtu (põhiseaduslik institutsioon riigieelarve seaduse mõttes) sõltumatusele oleks välistatud.</w:t>
      </w:r>
    </w:p>
    <w:p w14:paraId="5F33ADF3" w14:textId="77777777" w:rsidR="000D313C" w:rsidRPr="009F6467" w:rsidRDefault="000D313C" w:rsidP="00554FB2">
      <w:pPr>
        <w:pStyle w:val="Kommentaaritekst"/>
        <w:suppressAutoHyphens/>
        <w:spacing w:after="220"/>
        <w:jc w:val="both"/>
        <w:rPr>
          <w:rFonts w:ascii="Times New Roman" w:hAnsi="Times New Roman"/>
          <w:sz w:val="24"/>
          <w:szCs w:val="24"/>
        </w:rPr>
      </w:pPr>
      <w:bookmarkStart w:id="6" w:name="_Hlk117785504"/>
      <w:r w:rsidRPr="009F6467">
        <w:rPr>
          <w:rFonts w:ascii="Times New Roman" w:hAnsi="Times New Roman"/>
          <w:sz w:val="24"/>
          <w:szCs w:val="24"/>
        </w:rPr>
        <w:t>Euroopa inimõiguste ja põhivabaduste kaitse konventsiooni</w:t>
      </w:r>
      <w:bookmarkEnd w:id="6"/>
      <w:r w:rsidRPr="009F6467">
        <w:rPr>
          <w:rFonts w:ascii="Times New Roman" w:hAnsi="Times New Roman"/>
          <w:sz w:val="24"/>
          <w:szCs w:val="24"/>
        </w:rPr>
        <w:t xml:space="preserve"> (EIÕK) üldine põhimõte – mida sõltumatum on kohus finantsiliselt, seda sõltumatum on ta üleüldse – on omane kõikidele rahvusvahelistele dokumentidele ja nende rakenduspraktikale.</w:t>
      </w:r>
    </w:p>
    <w:p w14:paraId="5CA52B80" w14:textId="3385AE54"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 xml:space="preserve">Euroopa Nõukogu Euroopa </w:t>
      </w:r>
      <w:r w:rsidR="004C2A0A">
        <w:rPr>
          <w:rFonts w:ascii="Times New Roman" w:hAnsi="Times New Roman"/>
          <w:sz w:val="24"/>
          <w:szCs w:val="24"/>
        </w:rPr>
        <w:t>k</w:t>
      </w:r>
      <w:r w:rsidRPr="009F6467">
        <w:rPr>
          <w:rFonts w:ascii="Times New Roman" w:hAnsi="Times New Roman"/>
          <w:sz w:val="24"/>
          <w:szCs w:val="24"/>
        </w:rPr>
        <w:t xml:space="preserve">ohtunike </w:t>
      </w:r>
      <w:r w:rsidR="004C2A0A">
        <w:rPr>
          <w:rFonts w:ascii="Times New Roman" w:hAnsi="Times New Roman"/>
          <w:sz w:val="24"/>
          <w:szCs w:val="24"/>
        </w:rPr>
        <w:t>k</w:t>
      </w:r>
      <w:r w:rsidRPr="009F6467">
        <w:rPr>
          <w:rFonts w:ascii="Times New Roman" w:hAnsi="Times New Roman"/>
          <w:sz w:val="24"/>
          <w:szCs w:val="24"/>
        </w:rPr>
        <w:t xml:space="preserve">onsultatiivkomitee (CCJE) 2010. aastal vastu võetud Euroopa </w:t>
      </w:r>
      <w:r w:rsidR="004C2A0A">
        <w:rPr>
          <w:rFonts w:ascii="Times New Roman" w:hAnsi="Times New Roman"/>
          <w:sz w:val="24"/>
          <w:szCs w:val="24"/>
        </w:rPr>
        <w:t>k</w:t>
      </w:r>
      <w:r w:rsidRPr="009F6467">
        <w:rPr>
          <w:rFonts w:ascii="Times New Roman" w:hAnsi="Times New Roman"/>
          <w:sz w:val="24"/>
          <w:szCs w:val="24"/>
        </w:rPr>
        <w:t>ohtunike „Magna Carta“ ütleb, et kohtute sõltumatus teistest riigivõimu harudest peab olema tagatud seadusega</w:t>
      </w:r>
      <w:r w:rsidR="004C2A0A">
        <w:rPr>
          <w:rFonts w:ascii="Times New Roman" w:hAnsi="Times New Roman"/>
          <w:sz w:val="24"/>
          <w:szCs w:val="24"/>
        </w:rPr>
        <w:t xml:space="preserve">, </w:t>
      </w:r>
      <w:r w:rsidRPr="009F6467">
        <w:rPr>
          <w:rFonts w:ascii="Times New Roman" w:hAnsi="Times New Roman"/>
          <w:sz w:val="24"/>
          <w:szCs w:val="24"/>
        </w:rPr>
        <w:t xml:space="preserve">olema nii funktsionaalne kui ka finantsiline ning et see sõltumatus tuleb tagada pärast kohtunikkonnaga konsulteerimist mis tahes kohtuga seotud tegevustes, sh kohtuvõimu finantseerimises ja kohtunike tasustamises.  </w:t>
      </w:r>
    </w:p>
    <w:p w14:paraId="4782C0BD" w14:textId="30E2688D"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 xml:space="preserve">Ka Euroopa Nõukogu Veneetsia </w:t>
      </w:r>
      <w:r w:rsidR="004C2A0A">
        <w:rPr>
          <w:rFonts w:ascii="Times New Roman" w:hAnsi="Times New Roman"/>
          <w:sz w:val="24"/>
          <w:szCs w:val="24"/>
        </w:rPr>
        <w:t>k</w:t>
      </w:r>
      <w:r w:rsidRPr="009F6467">
        <w:rPr>
          <w:rFonts w:ascii="Times New Roman" w:hAnsi="Times New Roman"/>
          <w:sz w:val="24"/>
          <w:szCs w:val="24"/>
        </w:rPr>
        <w:t>omisjon on oma 2010. aasta raportis Euroopa kohtu</w:t>
      </w:r>
      <w:r w:rsidRPr="009F6467">
        <w:rPr>
          <w:rFonts w:ascii="Times New Roman" w:hAnsi="Times New Roman"/>
          <w:sz w:val="24"/>
          <w:szCs w:val="24"/>
        </w:rPr>
        <w:softHyphen/>
        <w:t>süsteemide sõltumatuse kohta resümeerinud, et kohtusüsteemile eelarve eraldamisel tuleks kohtute sõltumatust kõige rangemal viisil austada ning et kohtunikkonnal peaks, vahest kohtute omavalitsusorgani kaudu, olema võimalus väljendada oma arvamust eelarve eelnõu kohta parlamendile enesele.</w:t>
      </w:r>
    </w:p>
    <w:p w14:paraId="7E28FA6F" w14:textId="76184DFB"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 xml:space="preserve">Oma seisukoha väljendamisel on Veneetsia </w:t>
      </w:r>
      <w:r w:rsidR="004C2A0A">
        <w:rPr>
          <w:rFonts w:ascii="Times New Roman" w:hAnsi="Times New Roman"/>
          <w:sz w:val="24"/>
          <w:szCs w:val="24"/>
        </w:rPr>
        <w:t>k</w:t>
      </w:r>
      <w:r w:rsidRPr="009F6467">
        <w:rPr>
          <w:rFonts w:ascii="Times New Roman" w:hAnsi="Times New Roman"/>
          <w:sz w:val="24"/>
          <w:szCs w:val="24"/>
        </w:rPr>
        <w:t xml:space="preserve">omisjon toetunud Euroopa Kohtunike </w:t>
      </w:r>
      <w:r w:rsidR="004C2A0A">
        <w:rPr>
          <w:rFonts w:ascii="Times New Roman" w:hAnsi="Times New Roman"/>
          <w:sz w:val="24"/>
          <w:szCs w:val="24"/>
        </w:rPr>
        <w:t>k</w:t>
      </w:r>
      <w:r w:rsidRPr="009F6467">
        <w:rPr>
          <w:rFonts w:ascii="Times New Roman" w:hAnsi="Times New Roman"/>
          <w:sz w:val="24"/>
          <w:szCs w:val="24"/>
        </w:rPr>
        <w:t xml:space="preserve">onsultatiivkomitee (CCJE) läbi viidud Euroopa kohtusüsteemide võrdlusele, millega muu hulgas uuriti kohtute kaasatust nende eelarve kujundamisse. Selle analüüsi pinnalt asus CCJE juba oma 2001. aastal avaldatud arvamuses </w:t>
      </w:r>
      <w:r w:rsidR="004C2A0A">
        <w:rPr>
          <w:rFonts w:ascii="Times New Roman" w:hAnsi="Times New Roman"/>
          <w:sz w:val="24"/>
          <w:szCs w:val="24"/>
        </w:rPr>
        <w:t>seisukohale</w:t>
      </w:r>
      <w:r w:rsidRPr="009F6467">
        <w:rPr>
          <w:rFonts w:ascii="Times New Roman" w:hAnsi="Times New Roman"/>
          <w:sz w:val="24"/>
          <w:szCs w:val="24"/>
        </w:rPr>
        <w:t>, et ehkki kohtute rahastamise tase on konkreetse riigi poliitilise otsuse küsimus ning sellisena osa rahandusministeeriumi poolt parlamendile esitatud eelarve-eelnõust, peab selline rahastus olema vaba poliitilistest kõikumistest ning võimude lahususel baseeruvas süsteemis tagama, et ei täidesaatev ega seadusandlik võim ei saaks kohtuvõimule tema eelarve kujundamisel mingisugust survet avaldada. Sama seisukohta on CCJE avaldanud ka 2007. aasta asjakohases arvamuses ning mitmetes hilisemates dokumentides</w:t>
      </w:r>
      <w:r w:rsidRPr="009F6467">
        <w:rPr>
          <w:rStyle w:val="Allmrkuseviide"/>
          <w:rFonts w:ascii="Times New Roman" w:hAnsi="Times New Roman"/>
          <w:sz w:val="24"/>
          <w:szCs w:val="24"/>
        </w:rPr>
        <w:footnoteReference w:id="12"/>
      </w:r>
      <w:r w:rsidRPr="009F6467">
        <w:rPr>
          <w:rFonts w:ascii="Times New Roman" w:hAnsi="Times New Roman"/>
          <w:sz w:val="24"/>
          <w:szCs w:val="24"/>
        </w:rPr>
        <w:t xml:space="preserve">. </w:t>
      </w:r>
    </w:p>
    <w:p w14:paraId="051C641F" w14:textId="39C12955"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 xml:space="preserve">Lisaks on Veneetsia </w:t>
      </w:r>
      <w:r w:rsidR="004C2A0A">
        <w:rPr>
          <w:rFonts w:ascii="Times New Roman" w:hAnsi="Times New Roman"/>
          <w:sz w:val="24"/>
          <w:szCs w:val="24"/>
        </w:rPr>
        <w:t>k</w:t>
      </w:r>
      <w:r w:rsidRPr="009F6467">
        <w:rPr>
          <w:rFonts w:ascii="Times New Roman" w:hAnsi="Times New Roman"/>
          <w:sz w:val="24"/>
          <w:szCs w:val="24"/>
        </w:rPr>
        <w:t>omisjon leidnud, et kohtusüsteemi sõltumatuse säilitamiseks peab kohtutele tagama piisavad ressursid, mis võimaldaksid kohtutel ja kohtunikel vastata Euroopa inimõiguste ja põhivabaduste kaitse konventsiooni</w:t>
      </w:r>
      <w:r w:rsidRPr="009F6467" w:rsidDel="001005C1">
        <w:rPr>
          <w:rFonts w:ascii="Times New Roman" w:hAnsi="Times New Roman"/>
          <w:sz w:val="24"/>
          <w:szCs w:val="24"/>
        </w:rPr>
        <w:t xml:space="preserve"> </w:t>
      </w:r>
      <w:r w:rsidRPr="009F6467">
        <w:rPr>
          <w:rFonts w:ascii="Times New Roman" w:hAnsi="Times New Roman"/>
          <w:sz w:val="24"/>
          <w:szCs w:val="24"/>
        </w:rPr>
        <w:t xml:space="preserve">artiklis 6 ning eri riikide põhiseadustes sätestatud riigisisestele standarditele. Seejuures tuleb rahastamise piisavust Veneetsia </w:t>
      </w:r>
      <w:r w:rsidR="004C2A0A">
        <w:rPr>
          <w:rFonts w:ascii="Times New Roman" w:hAnsi="Times New Roman"/>
          <w:sz w:val="24"/>
          <w:szCs w:val="24"/>
        </w:rPr>
        <w:t>k</w:t>
      </w:r>
      <w:r w:rsidRPr="009F6467">
        <w:rPr>
          <w:rFonts w:ascii="Times New Roman" w:hAnsi="Times New Roman"/>
          <w:sz w:val="24"/>
          <w:szCs w:val="24"/>
        </w:rPr>
        <w:t>omisjoni hinnangul sisustada laialt ehk hõlmates kõiki neid ressursse, mida kohtusüsteem vajab, et neid standardeid täita ja olla tunnustatud kui iseseisev riigivõimu haru.</w:t>
      </w:r>
    </w:p>
    <w:p w14:paraId="2D39AD0A" w14:textId="4A8F148D"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 xml:space="preserve">Veneetsia </w:t>
      </w:r>
      <w:r w:rsidR="004C2A0A">
        <w:rPr>
          <w:rFonts w:ascii="Times New Roman" w:hAnsi="Times New Roman"/>
          <w:sz w:val="24"/>
          <w:szCs w:val="24"/>
        </w:rPr>
        <w:t>k</w:t>
      </w:r>
      <w:r w:rsidRPr="009F6467">
        <w:rPr>
          <w:rFonts w:ascii="Times New Roman" w:hAnsi="Times New Roman"/>
          <w:sz w:val="24"/>
          <w:szCs w:val="24"/>
        </w:rPr>
        <w:t>omisjoni raportis soovitatud võimaluse väljendada oma arvamust eelarve eelnõu kohta parlamendile enesele (küll kohtute haldamise nõukogu kaudu) näeb esimese ja teise astme kohtutele ette riigieelarve seadus ning praktikas seda sätet ka niimoodi rakendatakse. Ent põhiseaduslikke institutsioone puudutavas osas ei ole aga eelarveseadusega ette nähtud, et põhiseadusliku institutsiooni seisukoht oma eelarve kohta kajastuks eelarvestrateegias (mis on riigieelarve seletuskirja osaks).</w:t>
      </w:r>
    </w:p>
    <w:p w14:paraId="18B01FD1" w14:textId="77777777" w:rsidR="000D313C" w:rsidRPr="009F6467" w:rsidRDefault="000D313C" w:rsidP="00554FB2">
      <w:pPr>
        <w:pStyle w:val="Kommentaaritekst"/>
        <w:suppressAutoHyphens/>
        <w:spacing w:after="220"/>
        <w:jc w:val="both"/>
        <w:rPr>
          <w:rFonts w:ascii="Times New Roman" w:hAnsi="Times New Roman"/>
          <w:sz w:val="24"/>
          <w:szCs w:val="24"/>
        </w:rPr>
      </w:pPr>
      <w:r w:rsidRPr="009F6467">
        <w:rPr>
          <w:rFonts w:ascii="Times New Roman" w:hAnsi="Times New Roman"/>
          <w:sz w:val="24"/>
          <w:szCs w:val="24"/>
        </w:rPr>
        <w:t>Lisaks tuleb silmas pidada, et põhiseaduse § 149 lõike 3 kohaselt on Riigikohus nii riigi kõrgeim kohus kui ka põhiseaduslikkuse järelevalve kohus. Tulenevalt sellest ei piirdu tema volitused üksnes õigusemõistmise ja selle käigus aset leidva tõlgendamisega, vaid kätkevad näiteks ka õigust tunnistada põhiseadusega vastuolus olevaks ja selle tõttu kehtetuks täitevvõimu õigustloovaid akte. Selliste võimuvolituste korral on ilmne, et Riigikohtu sõltumatus on pinge all, kui täitevvõim tema rahastamisel Riigikogust mööda läheb. Sel põhjusel on mitmed Euroopa riigid kehtestanud erireeglid konstitutsioonikohtute rahastamisele, olgu seadusandja enese initsiatiivil või pärast konstitutsioonikohtute nende sõltumatust kahjustavate regulatsioonide kehtetuks tunnistamist.</w:t>
      </w:r>
      <w:r w:rsidRPr="009F6467">
        <w:rPr>
          <w:rStyle w:val="Allmrkuseviide"/>
          <w:rFonts w:ascii="Times New Roman" w:hAnsi="Times New Roman"/>
          <w:sz w:val="24"/>
          <w:szCs w:val="24"/>
        </w:rPr>
        <w:footnoteReference w:id="13"/>
      </w:r>
      <w:bookmarkEnd w:id="5"/>
    </w:p>
    <w:p w14:paraId="0E022A7D" w14:textId="2D56A794" w:rsidR="000D313C" w:rsidRPr="009F6467" w:rsidRDefault="00552EAD" w:rsidP="00554FB2">
      <w:pPr>
        <w:suppressAutoHyphens/>
        <w:spacing w:after="220" w:line="240" w:lineRule="auto"/>
        <w:jc w:val="both"/>
        <w:rPr>
          <w:rFonts w:ascii="Times New Roman" w:hAnsi="Times New Roman"/>
          <w:b/>
          <w:bCs/>
          <w:sz w:val="24"/>
          <w:szCs w:val="24"/>
        </w:rPr>
      </w:pPr>
      <w:r w:rsidRPr="009F6467">
        <w:rPr>
          <w:rFonts w:ascii="Times New Roman" w:hAnsi="Times New Roman"/>
          <w:b/>
          <w:bCs/>
          <w:sz w:val="24"/>
          <w:szCs w:val="24"/>
        </w:rPr>
        <w:t xml:space="preserve">5. </w:t>
      </w:r>
      <w:r w:rsidR="000D313C" w:rsidRPr="009F6467">
        <w:rPr>
          <w:rFonts w:ascii="Times New Roman" w:hAnsi="Times New Roman"/>
          <w:b/>
          <w:bCs/>
          <w:sz w:val="24"/>
          <w:szCs w:val="24"/>
        </w:rPr>
        <w:t>Eelnõu terminoloogia ja vastavus Euroopa Liidu õigusele</w:t>
      </w:r>
    </w:p>
    <w:p w14:paraId="0424B9E2" w14:textId="77777777"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Eelnõuga ei võeta kasutusele uusi termineid. Eelnõu ei ole seotud Euroopa Liidu õigusega.</w:t>
      </w:r>
    </w:p>
    <w:p w14:paraId="0FFBB69F" w14:textId="022773DC" w:rsidR="000D313C" w:rsidRPr="009F6467" w:rsidRDefault="00552EAD" w:rsidP="00554FB2">
      <w:pPr>
        <w:suppressAutoHyphens/>
        <w:spacing w:after="220" w:line="240" w:lineRule="auto"/>
        <w:jc w:val="both"/>
        <w:rPr>
          <w:rFonts w:ascii="Times New Roman" w:hAnsi="Times New Roman"/>
          <w:b/>
          <w:bCs/>
          <w:sz w:val="24"/>
          <w:szCs w:val="24"/>
        </w:rPr>
      </w:pPr>
      <w:r w:rsidRPr="009F6467">
        <w:rPr>
          <w:rFonts w:ascii="Times New Roman" w:hAnsi="Times New Roman"/>
          <w:b/>
          <w:bCs/>
          <w:sz w:val="24"/>
          <w:szCs w:val="24"/>
        </w:rPr>
        <w:t xml:space="preserve">6. </w:t>
      </w:r>
      <w:r w:rsidR="000D313C" w:rsidRPr="009F6467">
        <w:rPr>
          <w:rFonts w:ascii="Times New Roman" w:hAnsi="Times New Roman"/>
          <w:b/>
          <w:bCs/>
          <w:sz w:val="24"/>
          <w:szCs w:val="24"/>
        </w:rPr>
        <w:t xml:space="preserve">Seaduse mõjud </w:t>
      </w:r>
      <w:r w:rsidR="004C2A0A">
        <w:rPr>
          <w:rFonts w:ascii="Times New Roman" w:hAnsi="Times New Roman"/>
          <w:b/>
          <w:bCs/>
          <w:sz w:val="24"/>
          <w:szCs w:val="24"/>
        </w:rPr>
        <w:t>ning</w:t>
      </w:r>
      <w:r w:rsidR="000D313C" w:rsidRPr="009F6467">
        <w:rPr>
          <w:rFonts w:ascii="Times New Roman" w:hAnsi="Times New Roman"/>
          <w:b/>
          <w:bCs/>
          <w:sz w:val="24"/>
          <w:szCs w:val="24"/>
        </w:rPr>
        <w:t xml:space="preserve"> selle rakendamisega seotud eeldatavad kulud ja tulud</w:t>
      </w:r>
    </w:p>
    <w:p w14:paraId="46D261DD" w14:textId="3B7FAEFF" w:rsidR="00B949AC" w:rsidRPr="009F6467" w:rsidRDefault="00B949AC" w:rsidP="00B949AC">
      <w:pPr>
        <w:rPr>
          <w:rFonts w:ascii="Times New Roman" w:hAnsi="Times New Roman"/>
          <w:color w:val="0D0D0D"/>
          <w:sz w:val="24"/>
          <w:szCs w:val="24"/>
          <w:shd w:val="clear" w:color="auto" w:fill="FFFFFF"/>
        </w:rPr>
      </w:pPr>
      <w:r w:rsidRPr="009F6467">
        <w:rPr>
          <w:rFonts w:ascii="Times New Roman" w:hAnsi="Times New Roman"/>
          <w:color w:val="0D0D0D"/>
          <w:sz w:val="24"/>
          <w:szCs w:val="24"/>
          <w:shd w:val="clear" w:color="auto" w:fill="FFFFFF"/>
        </w:rPr>
        <w:t>2024. aasta riigieelarve kogukuludest, mis on suuruse</w:t>
      </w:r>
      <w:r w:rsidR="004C2A0A">
        <w:rPr>
          <w:rFonts w:ascii="Times New Roman" w:hAnsi="Times New Roman"/>
          <w:color w:val="0D0D0D"/>
          <w:sz w:val="24"/>
          <w:szCs w:val="24"/>
          <w:shd w:val="clear" w:color="auto" w:fill="FFFFFF"/>
        </w:rPr>
        <w:t>s</w:t>
      </w:r>
      <w:r w:rsidRPr="009F6467">
        <w:rPr>
          <w:rFonts w:ascii="Times New Roman" w:hAnsi="Times New Roman"/>
          <w:color w:val="0D0D0D"/>
          <w:sz w:val="24"/>
          <w:szCs w:val="24"/>
          <w:shd w:val="clear" w:color="auto" w:fill="FFFFFF"/>
        </w:rPr>
        <w:t xml:space="preserve"> 17,68 miljardit eurot, on põhiseaduslike institutsioonide kulud 57,48 miljonit eurot. Põhiseaduslike institutsioonide kulud moodustavad 2024. aasta riigieelarve kogukuludest 0,32%, jaotudes järgmiselt: Riigikogu 0,19%, Vabariigi President 0,03%, Riigikontroll 0,03%, Õiguskantsler 0,02%, Riigikohus 0,04%.</w:t>
      </w:r>
    </w:p>
    <w:p w14:paraId="71C51DAA" w14:textId="7D0B6500" w:rsidR="00B949AC" w:rsidRPr="009F6467" w:rsidRDefault="00B949AC" w:rsidP="00B949AC">
      <w:pPr>
        <w:rPr>
          <w:rFonts w:ascii="Times New Roman" w:eastAsiaTheme="minorHAnsi" w:hAnsi="Times New Roman"/>
          <w:color w:val="0D0D0D"/>
          <w:sz w:val="24"/>
          <w:szCs w:val="24"/>
          <w:shd w:val="clear" w:color="auto" w:fill="FFFFFF"/>
        </w:rPr>
      </w:pPr>
      <w:r w:rsidRPr="009F6467">
        <w:rPr>
          <w:rFonts w:ascii="Times New Roman" w:hAnsi="Times New Roman"/>
          <w:b/>
          <w:bCs/>
          <w:color w:val="0D0D0D"/>
          <w:sz w:val="24"/>
          <w:szCs w:val="24"/>
          <w:shd w:val="clear" w:color="auto" w:fill="FFFFFF"/>
        </w:rPr>
        <w:t>Tabel 1</w:t>
      </w:r>
      <w:r w:rsidRPr="009F6467">
        <w:rPr>
          <w:rFonts w:ascii="Times New Roman" w:hAnsi="Times New Roman"/>
          <w:color w:val="0D0D0D"/>
          <w:sz w:val="24"/>
          <w:szCs w:val="24"/>
          <w:shd w:val="clear" w:color="auto" w:fill="FFFFFF"/>
        </w:rPr>
        <w:t>. Põhiseaduslike institutsioonide 2024. aasta kulud</w:t>
      </w:r>
    </w:p>
    <w:tbl>
      <w:tblPr>
        <w:tblW w:w="9067" w:type="dxa"/>
        <w:tblCellMar>
          <w:left w:w="70" w:type="dxa"/>
          <w:right w:w="70" w:type="dxa"/>
        </w:tblCellMar>
        <w:tblLook w:val="04A0" w:firstRow="1" w:lastRow="0" w:firstColumn="1" w:lastColumn="0" w:noHBand="0" w:noVBand="1"/>
      </w:tblPr>
      <w:tblGrid>
        <w:gridCol w:w="2547"/>
        <w:gridCol w:w="2835"/>
        <w:gridCol w:w="3685"/>
      </w:tblGrid>
      <w:tr w:rsidR="00844095" w:rsidRPr="009F6467" w14:paraId="0776ED1B" w14:textId="77777777" w:rsidTr="00552EAD">
        <w:trPr>
          <w:trHeight w:val="237"/>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A2A93" w14:textId="19D0C576"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20A022DE" w14:textId="59C3405D"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2024</w:t>
            </w:r>
            <w:r w:rsidR="00C95D72">
              <w:rPr>
                <w:rFonts w:ascii="Times New Roman" w:eastAsia="Times New Roman" w:hAnsi="Times New Roman"/>
                <w:color w:val="000000"/>
                <w:sz w:val="24"/>
                <w:szCs w:val="24"/>
                <w:lang w:eastAsia="et-EE"/>
              </w:rPr>
              <w:t>. aasta</w:t>
            </w:r>
            <w:r w:rsidRPr="009F6467">
              <w:rPr>
                <w:rFonts w:ascii="Times New Roman" w:eastAsia="Times New Roman" w:hAnsi="Times New Roman"/>
                <w:color w:val="000000"/>
                <w:sz w:val="24"/>
                <w:szCs w:val="24"/>
                <w:lang w:eastAsia="et-EE"/>
              </w:rPr>
              <w:t xml:space="preserve"> eelnõu</w:t>
            </w:r>
            <w:r w:rsidR="00C95D72">
              <w:rPr>
                <w:rFonts w:ascii="Times New Roman" w:eastAsia="Times New Roman" w:hAnsi="Times New Roman"/>
                <w:color w:val="000000"/>
                <w:sz w:val="24"/>
                <w:szCs w:val="24"/>
                <w:lang w:eastAsia="et-EE"/>
              </w:rPr>
              <w:t>, kulud</w:t>
            </w:r>
            <w:r w:rsidRPr="009F6467">
              <w:rPr>
                <w:rFonts w:ascii="Times New Roman" w:eastAsia="Times New Roman" w:hAnsi="Times New Roman"/>
                <w:color w:val="000000"/>
                <w:sz w:val="24"/>
                <w:szCs w:val="24"/>
                <w:lang w:eastAsia="et-EE"/>
              </w:rPr>
              <w:t xml:space="preserve"> (tuh</w:t>
            </w:r>
            <w:r w:rsidR="00C95D72">
              <w:rPr>
                <w:rFonts w:ascii="Times New Roman" w:eastAsia="Times New Roman" w:hAnsi="Times New Roman"/>
                <w:color w:val="000000"/>
                <w:sz w:val="24"/>
                <w:szCs w:val="24"/>
                <w:lang w:eastAsia="et-EE"/>
              </w:rPr>
              <w:t>andetes</w:t>
            </w:r>
            <w:r w:rsidRPr="009F6467">
              <w:rPr>
                <w:rFonts w:ascii="Times New Roman" w:eastAsia="Times New Roman" w:hAnsi="Times New Roman"/>
                <w:color w:val="000000"/>
                <w:sz w:val="24"/>
                <w:szCs w:val="24"/>
                <w:lang w:eastAsia="et-EE"/>
              </w:rPr>
              <w:t xml:space="preserve"> eurodes)</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3A6673D8" w14:textId="1A004160"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2024</w:t>
            </w:r>
            <w:r w:rsidR="00C95D72">
              <w:rPr>
                <w:rFonts w:ascii="Times New Roman" w:eastAsia="Times New Roman" w:hAnsi="Times New Roman"/>
                <w:color w:val="000000"/>
                <w:sz w:val="24"/>
                <w:szCs w:val="24"/>
                <w:lang w:eastAsia="et-EE"/>
              </w:rPr>
              <w:t>. aasta</w:t>
            </w:r>
            <w:r w:rsidRPr="009F6467">
              <w:rPr>
                <w:rFonts w:ascii="Times New Roman" w:eastAsia="Times New Roman" w:hAnsi="Times New Roman"/>
                <w:color w:val="000000"/>
                <w:sz w:val="24"/>
                <w:szCs w:val="24"/>
                <w:lang w:eastAsia="et-EE"/>
              </w:rPr>
              <w:t xml:space="preserve"> seadus</w:t>
            </w:r>
            <w:r w:rsidR="00C95D72">
              <w:rPr>
                <w:rFonts w:ascii="Times New Roman" w:eastAsia="Times New Roman" w:hAnsi="Times New Roman"/>
                <w:color w:val="000000"/>
                <w:sz w:val="24"/>
                <w:szCs w:val="24"/>
                <w:lang w:eastAsia="et-EE"/>
              </w:rPr>
              <w:t>, kulud</w:t>
            </w:r>
            <w:r w:rsidRPr="009F6467">
              <w:rPr>
                <w:rFonts w:ascii="Times New Roman" w:eastAsia="Times New Roman" w:hAnsi="Times New Roman"/>
                <w:color w:val="000000"/>
                <w:sz w:val="24"/>
                <w:szCs w:val="24"/>
                <w:lang w:eastAsia="et-EE"/>
              </w:rPr>
              <w:t xml:space="preserve"> </w:t>
            </w:r>
            <w:r w:rsidR="003B6A5A">
              <w:rPr>
                <w:rFonts w:ascii="Times New Roman" w:eastAsia="Times New Roman" w:hAnsi="Times New Roman"/>
                <w:color w:val="000000"/>
                <w:sz w:val="24"/>
                <w:szCs w:val="24"/>
                <w:lang w:eastAsia="et-EE"/>
              </w:rPr>
              <w:br/>
            </w:r>
            <w:r w:rsidRPr="009F6467">
              <w:rPr>
                <w:rFonts w:ascii="Times New Roman" w:eastAsia="Times New Roman" w:hAnsi="Times New Roman"/>
                <w:color w:val="000000"/>
                <w:sz w:val="24"/>
                <w:szCs w:val="24"/>
                <w:lang w:eastAsia="et-EE"/>
              </w:rPr>
              <w:t>(tuh</w:t>
            </w:r>
            <w:r w:rsidR="003B6A5A">
              <w:rPr>
                <w:rFonts w:ascii="Times New Roman" w:eastAsia="Times New Roman" w:hAnsi="Times New Roman"/>
                <w:color w:val="000000"/>
                <w:sz w:val="24"/>
                <w:szCs w:val="24"/>
                <w:lang w:eastAsia="et-EE"/>
              </w:rPr>
              <w:t xml:space="preserve">andetes </w:t>
            </w:r>
            <w:r w:rsidRPr="009F6467">
              <w:rPr>
                <w:rFonts w:ascii="Times New Roman" w:eastAsia="Times New Roman" w:hAnsi="Times New Roman"/>
                <w:color w:val="000000"/>
                <w:sz w:val="24"/>
                <w:szCs w:val="24"/>
                <w:lang w:eastAsia="et-EE"/>
              </w:rPr>
              <w:t>eurodes)</w:t>
            </w:r>
          </w:p>
        </w:tc>
      </w:tr>
      <w:tr w:rsidR="00844095" w:rsidRPr="009F6467" w14:paraId="47ECD845" w14:textId="77777777" w:rsidTr="00552EAD">
        <w:trPr>
          <w:trHeight w:val="18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872CACB" w14:textId="77777777" w:rsidR="00844095" w:rsidRPr="009F6467" w:rsidRDefault="00844095" w:rsidP="00554FB2">
            <w:pPr>
              <w:spacing w:after="0" w:line="240" w:lineRule="auto"/>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Riigieelarve kogukulud</w:t>
            </w:r>
          </w:p>
        </w:tc>
        <w:tc>
          <w:tcPr>
            <w:tcW w:w="2835" w:type="dxa"/>
            <w:tcBorders>
              <w:top w:val="nil"/>
              <w:left w:val="nil"/>
              <w:bottom w:val="single" w:sz="4" w:space="0" w:color="auto"/>
              <w:right w:val="single" w:sz="4" w:space="0" w:color="auto"/>
            </w:tcBorders>
            <w:shd w:val="clear" w:color="auto" w:fill="auto"/>
            <w:noWrap/>
            <w:hideMark/>
          </w:tcPr>
          <w:p w14:paraId="66DAD178" w14:textId="77777777" w:rsidR="00844095" w:rsidRPr="009F6467" w:rsidRDefault="00844095" w:rsidP="00554FB2">
            <w:pPr>
              <w:spacing w:after="0" w:line="240" w:lineRule="auto"/>
              <w:ind w:firstLineChars="100" w:firstLine="240"/>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17 668 032</w:t>
            </w:r>
          </w:p>
        </w:tc>
        <w:tc>
          <w:tcPr>
            <w:tcW w:w="3685" w:type="dxa"/>
            <w:tcBorders>
              <w:top w:val="nil"/>
              <w:left w:val="nil"/>
              <w:bottom w:val="single" w:sz="4" w:space="0" w:color="auto"/>
              <w:right w:val="single" w:sz="4" w:space="0" w:color="auto"/>
            </w:tcBorders>
            <w:shd w:val="clear" w:color="auto" w:fill="auto"/>
            <w:noWrap/>
            <w:vAlign w:val="bottom"/>
            <w:hideMark/>
          </w:tcPr>
          <w:p w14:paraId="73A2CF05" w14:textId="77777777"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17 683 810</w:t>
            </w:r>
          </w:p>
        </w:tc>
      </w:tr>
      <w:tr w:rsidR="00844095" w:rsidRPr="009F6467" w14:paraId="51FA0274" w14:textId="77777777" w:rsidTr="00552EAD">
        <w:trPr>
          <w:trHeight w:val="147"/>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431A6CE" w14:textId="2291161C" w:rsidR="00844095" w:rsidRPr="009F6467" w:rsidRDefault="00844095" w:rsidP="00554FB2">
            <w:pPr>
              <w:spacing w:after="0" w:line="240" w:lineRule="auto"/>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Riigikogu</w:t>
            </w:r>
          </w:p>
        </w:tc>
        <w:tc>
          <w:tcPr>
            <w:tcW w:w="2835" w:type="dxa"/>
            <w:tcBorders>
              <w:top w:val="nil"/>
              <w:left w:val="nil"/>
              <w:bottom w:val="single" w:sz="4" w:space="0" w:color="auto"/>
              <w:right w:val="single" w:sz="4" w:space="0" w:color="auto"/>
            </w:tcBorders>
            <w:shd w:val="clear" w:color="auto" w:fill="auto"/>
            <w:noWrap/>
            <w:hideMark/>
          </w:tcPr>
          <w:p w14:paraId="5FD92193" w14:textId="77777777" w:rsidR="00844095" w:rsidRPr="009F6467" w:rsidRDefault="00844095" w:rsidP="00554FB2">
            <w:pPr>
              <w:spacing w:after="0" w:line="240" w:lineRule="auto"/>
              <w:ind w:firstLineChars="100" w:firstLine="240"/>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35 065</w:t>
            </w:r>
          </w:p>
        </w:tc>
        <w:tc>
          <w:tcPr>
            <w:tcW w:w="3685" w:type="dxa"/>
            <w:tcBorders>
              <w:top w:val="nil"/>
              <w:left w:val="nil"/>
              <w:bottom w:val="single" w:sz="4" w:space="0" w:color="auto"/>
              <w:right w:val="single" w:sz="4" w:space="0" w:color="auto"/>
            </w:tcBorders>
            <w:shd w:val="clear" w:color="auto" w:fill="auto"/>
            <w:noWrap/>
            <w:vAlign w:val="bottom"/>
            <w:hideMark/>
          </w:tcPr>
          <w:p w14:paraId="27E9DE18" w14:textId="77777777"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35 065</w:t>
            </w:r>
          </w:p>
        </w:tc>
      </w:tr>
      <w:tr w:rsidR="00844095" w:rsidRPr="009F6467" w14:paraId="4B717655" w14:textId="77777777" w:rsidTr="00552EAD">
        <w:trPr>
          <w:trHeight w:val="25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3CFDC5" w14:textId="77777777" w:rsidR="00844095" w:rsidRPr="009F6467" w:rsidRDefault="00844095" w:rsidP="00554FB2">
            <w:pPr>
              <w:spacing w:after="0" w:line="240" w:lineRule="auto"/>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Vabariigi President</w:t>
            </w:r>
          </w:p>
        </w:tc>
        <w:tc>
          <w:tcPr>
            <w:tcW w:w="2835" w:type="dxa"/>
            <w:tcBorders>
              <w:top w:val="nil"/>
              <w:left w:val="nil"/>
              <w:bottom w:val="single" w:sz="4" w:space="0" w:color="auto"/>
              <w:right w:val="single" w:sz="4" w:space="0" w:color="auto"/>
            </w:tcBorders>
            <w:shd w:val="clear" w:color="auto" w:fill="auto"/>
            <w:noWrap/>
            <w:hideMark/>
          </w:tcPr>
          <w:p w14:paraId="61E06267" w14:textId="77777777" w:rsidR="00844095" w:rsidRPr="009F6467" w:rsidRDefault="00844095" w:rsidP="00554FB2">
            <w:pPr>
              <w:spacing w:after="0" w:line="240" w:lineRule="auto"/>
              <w:ind w:firstLineChars="100" w:firstLine="240"/>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5 990</w:t>
            </w:r>
          </w:p>
        </w:tc>
        <w:tc>
          <w:tcPr>
            <w:tcW w:w="3685" w:type="dxa"/>
            <w:tcBorders>
              <w:top w:val="nil"/>
              <w:left w:val="nil"/>
              <w:bottom w:val="single" w:sz="4" w:space="0" w:color="auto"/>
              <w:right w:val="single" w:sz="4" w:space="0" w:color="auto"/>
            </w:tcBorders>
            <w:shd w:val="clear" w:color="auto" w:fill="auto"/>
            <w:noWrap/>
            <w:vAlign w:val="bottom"/>
            <w:hideMark/>
          </w:tcPr>
          <w:p w14:paraId="782C02B9" w14:textId="77777777"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5 990</w:t>
            </w:r>
          </w:p>
        </w:tc>
      </w:tr>
      <w:tr w:rsidR="00844095" w:rsidRPr="009F6467" w14:paraId="601C3637" w14:textId="77777777" w:rsidTr="00552EAD">
        <w:trPr>
          <w:trHeight w:val="213"/>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AD56FEC" w14:textId="3309FC86" w:rsidR="00844095" w:rsidRPr="009F6467" w:rsidRDefault="00844095" w:rsidP="00554FB2">
            <w:pPr>
              <w:spacing w:after="0" w:line="240" w:lineRule="auto"/>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Riigikontroll</w:t>
            </w:r>
          </w:p>
        </w:tc>
        <w:tc>
          <w:tcPr>
            <w:tcW w:w="2835" w:type="dxa"/>
            <w:tcBorders>
              <w:top w:val="nil"/>
              <w:left w:val="nil"/>
              <w:bottom w:val="single" w:sz="4" w:space="0" w:color="auto"/>
              <w:right w:val="single" w:sz="4" w:space="0" w:color="auto"/>
            </w:tcBorders>
            <w:shd w:val="clear" w:color="auto" w:fill="auto"/>
            <w:noWrap/>
            <w:hideMark/>
          </w:tcPr>
          <w:p w14:paraId="493390CB" w14:textId="77777777" w:rsidR="00844095" w:rsidRPr="009F6467" w:rsidRDefault="00844095" w:rsidP="00554FB2">
            <w:pPr>
              <w:spacing w:after="0" w:line="240" w:lineRule="auto"/>
              <w:ind w:firstLineChars="100" w:firstLine="240"/>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6 011</w:t>
            </w:r>
          </w:p>
        </w:tc>
        <w:tc>
          <w:tcPr>
            <w:tcW w:w="3685" w:type="dxa"/>
            <w:tcBorders>
              <w:top w:val="nil"/>
              <w:left w:val="nil"/>
              <w:bottom w:val="single" w:sz="4" w:space="0" w:color="auto"/>
              <w:right w:val="single" w:sz="4" w:space="0" w:color="auto"/>
            </w:tcBorders>
            <w:shd w:val="clear" w:color="auto" w:fill="auto"/>
            <w:noWrap/>
            <w:vAlign w:val="bottom"/>
            <w:hideMark/>
          </w:tcPr>
          <w:p w14:paraId="5A469057" w14:textId="77777777"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6 009</w:t>
            </w:r>
          </w:p>
        </w:tc>
      </w:tr>
      <w:tr w:rsidR="00844095" w:rsidRPr="009F6467" w14:paraId="3C8C4D6C" w14:textId="77777777" w:rsidTr="00552EAD">
        <w:trPr>
          <w:trHeight w:val="16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558C94D" w14:textId="77777777" w:rsidR="00844095" w:rsidRPr="009F6467" w:rsidRDefault="00844095" w:rsidP="00554FB2">
            <w:pPr>
              <w:spacing w:after="0" w:line="240" w:lineRule="auto"/>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Õiguskantsler</w:t>
            </w:r>
          </w:p>
        </w:tc>
        <w:tc>
          <w:tcPr>
            <w:tcW w:w="2835" w:type="dxa"/>
            <w:tcBorders>
              <w:top w:val="nil"/>
              <w:left w:val="nil"/>
              <w:bottom w:val="single" w:sz="4" w:space="0" w:color="auto"/>
              <w:right w:val="single" w:sz="4" w:space="0" w:color="auto"/>
            </w:tcBorders>
            <w:shd w:val="clear" w:color="auto" w:fill="auto"/>
            <w:noWrap/>
            <w:hideMark/>
          </w:tcPr>
          <w:p w14:paraId="2A2F6956" w14:textId="77777777" w:rsidR="00844095" w:rsidRPr="009F6467" w:rsidRDefault="00844095" w:rsidP="00554FB2">
            <w:pPr>
              <w:spacing w:after="0" w:line="240" w:lineRule="auto"/>
              <w:ind w:firstLineChars="100" w:firstLine="240"/>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3 512</w:t>
            </w:r>
          </w:p>
        </w:tc>
        <w:tc>
          <w:tcPr>
            <w:tcW w:w="3685" w:type="dxa"/>
            <w:tcBorders>
              <w:top w:val="nil"/>
              <w:left w:val="nil"/>
              <w:bottom w:val="single" w:sz="4" w:space="0" w:color="auto"/>
              <w:right w:val="single" w:sz="4" w:space="0" w:color="auto"/>
            </w:tcBorders>
            <w:shd w:val="clear" w:color="auto" w:fill="auto"/>
            <w:noWrap/>
            <w:vAlign w:val="bottom"/>
            <w:hideMark/>
          </w:tcPr>
          <w:p w14:paraId="77E8E453" w14:textId="77777777"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3 463</w:t>
            </w:r>
          </w:p>
        </w:tc>
      </w:tr>
      <w:tr w:rsidR="00844095" w:rsidRPr="009F6467" w14:paraId="61444561" w14:textId="77777777" w:rsidTr="00552EAD">
        <w:trPr>
          <w:trHeight w:val="123"/>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D82F914" w14:textId="77777777" w:rsidR="00844095" w:rsidRPr="009F6467" w:rsidRDefault="00844095" w:rsidP="00554FB2">
            <w:pPr>
              <w:spacing w:after="0" w:line="240" w:lineRule="auto"/>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Riigikohus</w:t>
            </w:r>
          </w:p>
        </w:tc>
        <w:tc>
          <w:tcPr>
            <w:tcW w:w="2835" w:type="dxa"/>
            <w:tcBorders>
              <w:top w:val="nil"/>
              <w:left w:val="nil"/>
              <w:bottom w:val="single" w:sz="4" w:space="0" w:color="auto"/>
              <w:right w:val="single" w:sz="4" w:space="0" w:color="auto"/>
            </w:tcBorders>
            <w:shd w:val="clear" w:color="auto" w:fill="auto"/>
            <w:noWrap/>
            <w:hideMark/>
          </w:tcPr>
          <w:p w14:paraId="549A7418" w14:textId="77777777" w:rsidR="00844095" w:rsidRPr="009F6467" w:rsidRDefault="00844095" w:rsidP="00554FB2">
            <w:pPr>
              <w:spacing w:after="0" w:line="240" w:lineRule="auto"/>
              <w:ind w:firstLineChars="100" w:firstLine="240"/>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6 911</w:t>
            </w:r>
          </w:p>
        </w:tc>
        <w:tc>
          <w:tcPr>
            <w:tcW w:w="3685" w:type="dxa"/>
            <w:tcBorders>
              <w:top w:val="nil"/>
              <w:left w:val="nil"/>
              <w:bottom w:val="single" w:sz="4" w:space="0" w:color="auto"/>
              <w:right w:val="single" w:sz="4" w:space="0" w:color="auto"/>
            </w:tcBorders>
            <w:shd w:val="clear" w:color="auto" w:fill="auto"/>
            <w:noWrap/>
            <w:vAlign w:val="bottom"/>
            <w:hideMark/>
          </w:tcPr>
          <w:p w14:paraId="44649210" w14:textId="77777777" w:rsidR="00844095" w:rsidRPr="009F6467" w:rsidRDefault="00844095" w:rsidP="00554FB2">
            <w:pPr>
              <w:spacing w:after="0" w:line="240" w:lineRule="auto"/>
              <w:jc w:val="center"/>
              <w:rPr>
                <w:rFonts w:ascii="Times New Roman" w:eastAsia="Times New Roman" w:hAnsi="Times New Roman"/>
                <w:color w:val="000000"/>
                <w:sz w:val="24"/>
                <w:szCs w:val="24"/>
                <w:lang w:eastAsia="et-EE"/>
              </w:rPr>
            </w:pPr>
            <w:r w:rsidRPr="009F6467">
              <w:rPr>
                <w:rFonts w:ascii="Times New Roman" w:eastAsia="Times New Roman" w:hAnsi="Times New Roman"/>
                <w:color w:val="000000"/>
                <w:sz w:val="24"/>
                <w:szCs w:val="24"/>
                <w:lang w:eastAsia="et-EE"/>
              </w:rPr>
              <w:t>6 953</w:t>
            </w:r>
          </w:p>
        </w:tc>
      </w:tr>
    </w:tbl>
    <w:p w14:paraId="132684B7" w14:textId="77777777" w:rsidR="00844095" w:rsidRPr="009F6467" w:rsidRDefault="00844095" w:rsidP="00554FB2">
      <w:pPr>
        <w:ind w:left="360"/>
        <w:jc w:val="both"/>
        <w:rPr>
          <w:rFonts w:ascii="Times New Roman" w:hAnsi="Times New Roman"/>
          <w:sz w:val="24"/>
          <w:szCs w:val="24"/>
        </w:rPr>
      </w:pPr>
    </w:p>
    <w:p w14:paraId="5BFC47EC" w14:textId="38216311" w:rsidR="001A3898" w:rsidRPr="009F6467" w:rsidRDefault="00605C58" w:rsidP="00554FB2">
      <w:pPr>
        <w:pStyle w:val="Sisutekst"/>
        <w:rPr>
          <w:rFonts w:ascii="Times New Roman" w:hAnsi="Times New Roman"/>
          <w:color w:val="auto"/>
          <w:sz w:val="24"/>
          <w:szCs w:val="24"/>
        </w:rPr>
      </w:pPr>
      <w:r w:rsidRPr="009F6467">
        <w:rPr>
          <w:rFonts w:ascii="Times New Roman" w:hAnsi="Times New Roman"/>
          <w:sz w:val="24"/>
          <w:szCs w:val="24"/>
        </w:rPr>
        <w:t xml:space="preserve">Põhiseaduslike institutsioonide kulud jagunevad majandusliku sisu järgi </w:t>
      </w:r>
      <w:r w:rsidR="00552EAD" w:rsidRPr="009F6467">
        <w:rPr>
          <w:rFonts w:ascii="Times New Roman" w:hAnsi="Times New Roman"/>
          <w:sz w:val="24"/>
          <w:szCs w:val="24"/>
        </w:rPr>
        <w:t xml:space="preserve">suures osaks kaheks -  </w:t>
      </w:r>
      <w:r w:rsidRPr="009F6467">
        <w:rPr>
          <w:rFonts w:ascii="Times New Roman" w:hAnsi="Times New Roman"/>
          <w:sz w:val="24"/>
          <w:szCs w:val="24"/>
        </w:rPr>
        <w:t xml:space="preserve">tööjõukuludeks ja majanduskuludeks. Riigikogu kuludest </w:t>
      </w:r>
      <w:r w:rsidR="00844095" w:rsidRPr="009F6467">
        <w:rPr>
          <w:rFonts w:ascii="Times New Roman" w:hAnsi="Times New Roman"/>
          <w:sz w:val="24"/>
          <w:szCs w:val="24"/>
        </w:rPr>
        <w:t>moodusta</w:t>
      </w:r>
      <w:r w:rsidRPr="009F6467">
        <w:rPr>
          <w:rFonts w:ascii="Times New Roman" w:hAnsi="Times New Roman"/>
          <w:sz w:val="24"/>
          <w:szCs w:val="24"/>
        </w:rPr>
        <w:t>vad</w:t>
      </w:r>
      <w:r w:rsidR="00844095" w:rsidRPr="009F6467">
        <w:rPr>
          <w:rFonts w:ascii="Times New Roman" w:hAnsi="Times New Roman"/>
          <w:sz w:val="24"/>
          <w:szCs w:val="24"/>
        </w:rPr>
        <w:t xml:space="preserve"> </w:t>
      </w:r>
      <w:r w:rsidR="00A36E13" w:rsidRPr="009F6467">
        <w:rPr>
          <w:rFonts w:ascii="Times New Roman" w:hAnsi="Times New Roman"/>
          <w:sz w:val="24"/>
          <w:szCs w:val="24"/>
        </w:rPr>
        <w:t>tööjõukulud ja majand</w:t>
      </w:r>
      <w:r w:rsidR="003B6A5A">
        <w:rPr>
          <w:rFonts w:ascii="Times New Roman" w:hAnsi="Times New Roman"/>
          <w:sz w:val="24"/>
          <w:szCs w:val="24"/>
        </w:rPr>
        <w:t>us</w:t>
      </w:r>
      <w:r w:rsidR="00A36E13" w:rsidRPr="009F6467">
        <w:rPr>
          <w:rFonts w:ascii="Times New Roman" w:hAnsi="Times New Roman"/>
          <w:sz w:val="24"/>
          <w:szCs w:val="24"/>
        </w:rPr>
        <w:t xml:space="preserve">kulud </w:t>
      </w:r>
      <w:r w:rsidR="00844095" w:rsidRPr="009F6467">
        <w:rPr>
          <w:rFonts w:ascii="Times New Roman" w:hAnsi="Times New Roman"/>
          <w:sz w:val="24"/>
          <w:szCs w:val="24"/>
        </w:rPr>
        <w:t>vastavalt 58% ja 25,6%</w:t>
      </w:r>
      <w:r w:rsidRPr="009F6467">
        <w:rPr>
          <w:rFonts w:ascii="Times New Roman" w:hAnsi="Times New Roman"/>
          <w:sz w:val="24"/>
          <w:szCs w:val="24"/>
        </w:rPr>
        <w:t>, kusjuures t</w:t>
      </w:r>
      <w:r w:rsidR="00844095" w:rsidRPr="009F6467">
        <w:rPr>
          <w:rFonts w:ascii="Times New Roman" w:hAnsi="Times New Roman"/>
          <w:sz w:val="24"/>
          <w:szCs w:val="24"/>
        </w:rPr>
        <w:t xml:space="preserve">ööjõukuludest omakorda 52% kasutatakse Riigikogu liikmetele tasude maksmiseks vastavalt Riigikogu liikme seadusele ja kõrgemate riigiteenistujate ametipalkade seadusele. </w:t>
      </w:r>
      <w:r w:rsidRPr="009F6467">
        <w:rPr>
          <w:rFonts w:ascii="Times New Roman" w:hAnsi="Times New Roman"/>
          <w:sz w:val="24"/>
          <w:szCs w:val="24"/>
        </w:rPr>
        <w:t>V</w:t>
      </w:r>
      <w:r w:rsidR="00844095" w:rsidRPr="009F6467">
        <w:rPr>
          <w:rFonts w:ascii="Times New Roman" w:hAnsi="Times New Roman"/>
          <w:sz w:val="24"/>
          <w:szCs w:val="24"/>
        </w:rPr>
        <w:t>abariigi Presidendi eelarvest moodustavad tööjõukulud 45,8% ja majand</w:t>
      </w:r>
      <w:r w:rsidR="003B6A5A">
        <w:rPr>
          <w:rFonts w:ascii="Times New Roman" w:hAnsi="Times New Roman"/>
          <w:sz w:val="24"/>
          <w:szCs w:val="24"/>
        </w:rPr>
        <w:t>us</w:t>
      </w:r>
      <w:r w:rsidR="00844095" w:rsidRPr="009F6467">
        <w:rPr>
          <w:rFonts w:ascii="Times New Roman" w:hAnsi="Times New Roman"/>
          <w:sz w:val="24"/>
          <w:szCs w:val="24"/>
        </w:rPr>
        <w:t>kulud 43%</w:t>
      </w:r>
      <w:r w:rsidR="00A36E13" w:rsidRPr="009F6467">
        <w:rPr>
          <w:rFonts w:ascii="Times New Roman" w:hAnsi="Times New Roman"/>
          <w:sz w:val="24"/>
          <w:szCs w:val="24"/>
        </w:rPr>
        <w:t>,</w:t>
      </w:r>
      <w:r w:rsidR="00844095" w:rsidRPr="009F6467">
        <w:rPr>
          <w:rFonts w:ascii="Times New Roman" w:hAnsi="Times New Roman"/>
          <w:sz w:val="24"/>
          <w:szCs w:val="24"/>
        </w:rPr>
        <w:t xml:space="preserve"> </w:t>
      </w:r>
      <w:r w:rsidRPr="009F6467">
        <w:rPr>
          <w:rFonts w:ascii="Times New Roman" w:hAnsi="Times New Roman"/>
          <w:sz w:val="24"/>
          <w:szCs w:val="24"/>
        </w:rPr>
        <w:t xml:space="preserve">Riigikontrolli eelarvest </w:t>
      </w:r>
      <w:r w:rsidR="00A36E13" w:rsidRPr="009F6467">
        <w:rPr>
          <w:rFonts w:ascii="Times New Roman" w:hAnsi="Times New Roman"/>
          <w:sz w:val="24"/>
          <w:szCs w:val="24"/>
        </w:rPr>
        <w:t xml:space="preserve">vastavalt </w:t>
      </w:r>
      <w:r w:rsidRPr="009F6467">
        <w:rPr>
          <w:rFonts w:ascii="Times New Roman" w:hAnsi="Times New Roman"/>
          <w:sz w:val="24"/>
          <w:szCs w:val="24"/>
        </w:rPr>
        <w:t>72% ja 23%</w:t>
      </w:r>
      <w:r w:rsidR="00A36E13" w:rsidRPr="009F6467">
        <w:rPr>
          <w:rFonts w:ascii="Times New Roman" w:hAnsi="Times New Roman"/>
          <w:sz w:val="24"/>
          <w:szCs w:val="24"/>
        </w:rPr>
        <w:t>,</w:t>
      </w:r>
      <w:r w:rsidRPr="009F6467">
        <w:rPr>
          <w:rFonts w:ascii="Times New Roman" w:hAnsi="Times New Roman"/>
          <w:sz w:val="24"/>
          <w:szCs w:val="24"/>
        </w:rPr>
        <w:t xml:space="preserve"> Õiguskantsleri eelarvest</w:t>
      </w:r>
      <w:r w:rsidR="00B402F2" w:rsidRPr="009F6467">
        <w:rPr>
          <w:rFonts w:ascii="Times New Roman" w:hAnsi="Times New Roman"/>
          <w:sz w:val="24"/>
          <w:szCs w:val="24"/>
        </w:rPr>
        <w:t xml:space="preserve"> vastavalt</w:t>
      </w:r>
      <w:r w:rsidRPr="009F6467">
        <w:rPr>
          <w:rFonts w:ascii="Times New Roman" w:hAnsi="Times New Roman"/>
          <w:sz w:val="24"/>
          <w:szCs w:val="24"/>
        </w:rPr>
        <w:t xml:space="preserve"> 74% ja 23%</w:t>
      </w:r>
      <w:r w:rsidR="003B6A5A">
        <w:rPr>
          <w:rFonts w:ascii="Times New Roman" w:hAnsi="Times New Roman"/>
          <w:sz w:val="24"/>
          <w:szCs w:val="24"/>
        </w:rPr>
        <w:t>.</w:t>
      </w:r>
      <w:r w:rsidRPr="009F6467">
        <w:rPr>
          <w:rFonts w:ascii="Times New Roman" w:hAnsi="Times New Roman"/>
          <w:sz w:val="24"/>
          <w:szCs w:val="24"/>
        </w:rPr>
        <w:t xml:space="preserve"> Riigikohtu eelarvest moodustavad tööjõukulud</w:t>
      </w:r>
      <w:r w:rsidR="00B402F2" w:rsidRPr="009F6467">
        <w:rPr>
          <w:rFonts w:ascii="Times New Roman" w:hAnsi="Times New Roman"/>
          <w:sz w:val="24"/>
          <w:szCs w:val="24"/>
        </w:rPr>
        <w:t xml:space="preserve"> 81%</w:t>
      </w:r>
      <w:r w:rsidRPr="009F6467">
        <w:rPr>
          <w:rFonts w:ascii="Times New Roman" w:hAnsi="Times New Roman"/>
          <w:sz w:val="24"/>
          <w:szCs w:val="24"/>
        </w:rPr>
        <w:t xml:space="preserve">, </w:t>
      </w:r>
      <w:r w:rsidR="003B6A5A">
        <w:rPr>
          <w:rFonts w:ascii="Times New Roman" w:hAnsi="Times New Roman"/>
          <w:sz w:val="24"/>
          <w:szCs w:val="24"/>
        </w:rPr>
        <w:t>millest on</w:t>
      </w:r>
      <w:r w:rsidRPr="009F6467">
        <w:rPr>
          <w:rFonts w:ascii="Times New Roman" w:hAnsi="Times New Roman"/>
          <w:sz w:val="24"/>
          <w:szCs w:val="24"/>
        </w:rPr>
        <w:t xml:space="preserve"> kohtunike töötasude osakaal 42%</w:t>
      </w:r>
      <w:r w:rsidR="00B402F2" w:rsidRPr="009F6467">
        <w:rPr>
          <w:rFonts w:ascii="Times New Roman" w:hAnsi="Times New Roman"/>
          <w:sz w:val="24"/>
          <w:szCs w:val="24"/>
        </w:rPr>
        <w:t xml:space="preserve"> ning </w:t>
      </w:r>
      <w:r w:rsidR="00B402F2" w:rsidRPr="009F6467">
        <w:rPr>
          <w:rFonts w:ascii="Times New Roman" w:hAnsi="Times New Roman"/>
          <w:color w:val="auto"/>
          <w:sz w:val="24"/>
          <w:szCs w:val="24"/>
        </w:rPr>
        <w:t>m</w:t>
      </w:r>
      <w:r w:rsidRPr="009F6467">
        <w:rPr>
          <w:rFonts w:ascii="Times New Roman" w:hAnsi="Times New Roman"/>
          <w:color w:val="auto"/>
          <w:sz w:val="24"/>
          <w:szCs w:val="24"/>
        </w:rPr>
        <w:t>ajand</w:t>
      </w:r>
      <w:r w:rsidR="003B6A5A">
        <w:rPr>
          <w:rFonts w:ascii="Times New Roman" w:hAnsi="Times New Roman"/>
          <w:color w:val="auto"/>
          <w:sz w:val="24"/>
          <w:szCs w:val="24"/>
        </w:rPr>
        <w:t>us</w:t>
      </w:r>
      <w:r w:rsidRPr="009F6467">
        <w:rPr>
          <w:rFonts w:ascii="Times New Roman" w:hAnsi="Times New Roman"/>
          <w:color w:val="auto"/>
          <w:sz w:val="24"/>
          <w:szCs w:val="24"/>
        </w:rPr>
        <w:t xml:space="preserve">kulud moodustavad eelarvest 14%. </w:t>
      </w:r>
      <w:r w:rsidR="00A36E13" w:rsidRPr="009F6467">
        <w:rPr>
          <w:rFonts w:ascii="Times New Roman" w:hAnsi="Times New Roman"/>
          <w:color w:val="auto"/>
          <w:sz w:val="24"/>
          <w:szCs w:val="24"/>
        </w:rPr>
        <w:t>Põhiseaduslike institutsioonide t</w:t>
      </w:r>
      <w:r w:rsidR="00844095" w:rsidRPr="009F6467">
        <w:rPr>
          <w:rFonts w:ascii="Times New Roman" w:hAnsi="Times New Roman"/>
          <w:color w:val="auto"/>
          <w:sz w:val="24"/>
          <w:szCs w:val="24"/>
        </w:rPr>
        <w:t>ööjõulude kasv tuleneb</w:t>
      </w:r>
      <w:r w:rsidR="003B6A5A">
        <w:rPr>
          <w:rFonts w:ascii="Times New Roman" w:hAnsi="Times New Roman"/>
          <w:color w:val="auto"/>
          <w:sz w:val="24"/>
          <w:szCs w:val="24"/>
        </w:rPr>
        <w:t xml:space="preserve"> nii</w:t>
      </w:r>
      <w:r w:rsidR="00844095" w:rsidRPr="009F6467">
        <w:rPr>
          <w:rFonts w:ascii="Times New Roman" w:hAnsi="Times New Roman"/>
          <w:color w:val="auto"/>
          <w:sz w:val="24"/>
          <w:szCs w:val="24"/>
        </w:rPr>
        <w:t xml:space="preserve"> kõrgemate riigiteenistujate ametipalkade seadusest</w:t>
      </w:r>
      <w:r w:rsidR="00A36E13" w:rsidRPr="009F6467">
        <w:rPr>
          <w:rFonts w:ascii="Times New Roman" w:hAnsi="Times New Roman"/>
          <w:color w:val="auto"/>
          <w:sz w:val="24"/>
          <w:szCs w:val="24"/>
        </w:rPr>
        <w:t xml:space="preserve"> kui ka üldisest töötasude konkurentsivõimest riigisektoris</w:t>
      </w:r>
      <w:r w:rsidR="001A3898" w:rsidRPr="009F6467">
        <w:rPr>
          <w:rFonts w:ascii="Times New Roman" w:hAnsi="Times New Roman"/>
          <w:color w:val="auto"/>
          <w:sz w:val="24"/>
          <w:szCs w:val="24"/>
        </w:rPr>
        <w:t>, mis mõjutab põhiseaduslike institutsioonide võimekust värvata ja hoida enda juures kvalifitseeritud tööjõudu. Konkurentsivõimelised palgad aitavad tagada, et institutsioonidel on juurdepääs piisavalt pädevale personalile.</w:t>
      </w:r>
      <w:r w:rsidR="00FB415C" w:rsidRPr="009F6467">
        <w:rPr>
          <w:rFonts w:ascii="Times New Roman" w:hAnsi="Times New Roman"/>
          <w:color w:val="auto"/>
          <w:sz w:val="24"/>
          <w:szCs w:val="24"/>
        </w:rPr>
        <w:t xml:space="preserve"> </w:t>
      </w:r>
    </w:p>
    <w:p w14:paraId="5E0B90C9" w14:textId="77777777" w:rsidR="009D0EAB" w:rsidRPr="009F6467" w:rsidRDefault="009D0EAB" w:rsidP="00554FB2">
      <w:pPr>
        <w:pStyle w:val="Sisutekst"/>
      </w:pPr>
    </w:p>
    <w:p w14:paraId="083B6773" w14:textId="6A41E95C" w:rsidR="001A3898" w:rsidRPr="009F6467" w:rsidRDefault="00662F85" w:rsidP="00554FB2">
      <w:pPr>
        <w:pStyle w:val="Kommentaaritekst"/>
        <w:keepNext/>
        <w:suppressAutoHyphens/>
        <w:spacing w:after="220"/>
        <w:jc w:val="both"/>
        <w:rPr>
          <w:rFonts w:ascii="Times New Roman" w:hAnsi="Times New Roman"/>
          <w:iCs/>
          <w:sz w:val="24"/>
          <w:szCs w:val="24"/>
        </w:rPr>
      </w:pPr>
      <w:r w:rsidRPr="009F6467">
        <w:rPr>
          <w:rFonts w:ascii="Times New Roman" w:hAnsi="Times New Roman"/>
          <w:b/>
          <w:bCs/>
          <w:iCs/>
          <w:sz w:val="24"/>
          <w:szCs w:val="24"/>
        </w:rPr>
        <w:t xml:space="preserve">Tabel </w:t>
      </w:r>
      <w:r w:rsidR="00B949AC" w:rsidRPr="009F6467">
        <w:rPr>
          <w:rFonts w:ascii="Times New Roman" w:hAnsi="Times New Roman"/>
          <w:b/>
          <w:bCs/>
          <w:iCs/>
          <w:sz w:val="24"/>
          <w:szCs w:val="24"/>
        </w:rPr>
        <w:t>2</w:t>
      </w:r>
      <w:r w:rsidRPr="009F6467">
        <w:rPr>
          <w:rFonts w:ascii="Times New Roman" w:hAnsi="Times New Roman"/>
          <w:b/>
          <w:bCs/>
          <w:iCs/>
          <w:sz w:val="24"/>
          <w:szCs w:val="24"/>
        </w:rPr>
        <w:t>.</w:t>
      </w:r>
      <w:r w:rsidRPr="009F6467">
        <w:rPr>
          <w:rFonts w:ascii="Times New Roman" w:hAnsi="Times New Roman"/>
          <w:iCs/>
          <w:sz w:val="24"/>
          <w:szCs w:val="24"/>
        </w:rPr>
        <w:t xml:space="preserve"> </w:t>
      </w:r>
      <w:r w:rsidR="001A3898" w:rsidRPr="009F6467">
        <w:rPr>
          <w:rFonts w:ascii="Times New Roman" w:hAnsi="Times New Roman"/>
          <w:iCs/>
          <w:sz w:val="24"/>
          <w:szCs w:val="24"/>
        </w:rPr>
        <w:t>Põhiseaduslike institutsioonide eelarve</w:t>
      </w:r>
      <w:r w:rsidR="003B6A5A">
        <w:rPr>
          <w:rFonts w:ascii="Times New Roman" w:hAnsi="Times New Roman"/>
          <w:iCs/>
          <w:sz w:val="24"/>
          <w:szCs w:val="24"/>
        </w:rPr>
        <w:t xml:space="preserve"> aastateks</w:t>
      </w:r>
      <w:r w:rsidR="001A3898" w:rsidRPr="009F6467">
        <w:rPr>
          <w:rFonts w:ascii="Times New Roman" w:hAnsi="Times New Roman"/>
          <w:iCs/>
          <w:sz w:val="24"/>
          <w:szCs w:val="24"/>
        </w:rPr>
        <w:t xml:space="preserve"> 2023-2027 (tuhandetes eurodes</w:t>
      </w:r>
      <w:r w:rsidR="00BC65BE" w:rsidRPr="009F6467">
        <w:rPr>
          <w:rFonts w:ascii="Times New Roman" w:hAnsi="Times New Roman"/>
          <w:iCs/>
          <w:sz w:val="24"/>
          <w:szCs w:val="24"/>
        </w:rPr>
        <w:t xml:space="preserve"> seisuga 6.10.2023</w:t>
      </w:r>
      <w:r w:rsidR="001A3898" w:rsidRPr="009F6467">
        <w:rPr>
          <w:rFonts w:ascii="Times New Roman" w:hAnsi="Times New Roman"/>
          <w:iCs/>
          <w:sz w:val="24"/>
          <w:szCs w:val="24"/>
        </w:rPr>
        <w:t>)</w:t>
      </w:r>
    </w:p>
    <w:tbl>
      <w:tblPr>
        <w:tblStyle w:val="Kontuurtabel"/>
        <w:tblW w:w="0" w:type="auto"/>
        <w:tblLook w:val="04A0" w:firstRow="1" w:lastRow="0" w:firstColumn="1" w:lastColumn="0" w:noHBand="0" w:noVBand="1"/>
      </w:tblPr>
      <w:tblGrid>
        <w:gridCol w:w="2122"/>
        <w:gridCol w:w="1417"/>
        <w:gridCol w:w="1418"/>
        <w:gridCol w:w="1275"/>
        <w:gridCol w:w="1322"/>
        <w:gridCol w:w="1508"/>
      </w:tblGrid>
      <w:tr w:rsidR="00BC65BE" w:rsidRPr="009F6467" w14:paraId="126DADBE" w14:textId="77777777" w:rsidTr="004A6306">
        <w:tc>
          <w:tcPr>
            <w:tcW w:w="2122" w:type="dxa"/>
          </w:tcPr>
          <w:p w14:paraId="69FC5CE0" w14:textId="77777777" w:rsidR="001A3898" w:rsidRPr="009F6467" w:rsidRDefault="001A3898" w:rsidP="00554FB2">
            <w:pPr>
              <w:pStyle w:val="Vahedeta"/>
              <w:jc w:val="both"/>
              <w:rPr>
                <w:rFonts w:ascii="Times New Roman" w:hAnsi="Times New Roman" w:cs="Times New Roman"/>
                <w:sz w:val="24"/>
                <w:szCs w:val="24"/>
              </w:rPr>
            </w:pPr>
          </w:p>
        </w:tc>
        <w:tc>
          <w:tcPr>
            <w:tcW w:w="1417" w:type="dxa"/>
          </w:tcPr>
          <w:p w14:paraId="1183DCC3" w14:textId="77777777" w:rsidR="001A3898" w:rsidRPr="009F6467" w:rsidRDefault="001A3898" w:rsidP="00554FB2">
            <w:pPr>
              <w:pStyle w:val="Vahedeta"/>
              <w:jc w:val="both"/>
              <w:rPr>
                <w:rFonts w:ascii="Times New Roman" w:hAnsi="Times New Roman" w:cs="Times New Roman"/>
                <w:b/>
                <w:bCs/>
                <w:sz w:val="24"/>
                <w:szCs w:val="24"/>
              </w:rPr>
            </w:pPr>
            <w:r w:rsidRPr="009F6467">
              <w:rPr>
                <w:rFonts w:ascii="Times New Roman" w:hAnsi="Times New Roman" w:cs="Times New Roman"/>
                <w:b/>
                <w:bCs/>
                <w:sz w:val="24"/>
                <w:szCs w:val="24"/>
              </w:rPr>
              <w:t>2023</w:t>
            </w:r>
          </w:p>
        </w:tc>
        <w:tc>
          <w:tcPr>
            <w:tcW w:w="1418" w:type="dxa"/>
          </w:tcPr>
          <w:p w14:paraId="0AB8E116" w14:textId="77777777" w:rsidR="001A3898" w:rsidRPr="009F6467" w:rsidRDefault="001A3898" w:rsidP="00554FB2">
            <w:pPr>
              <w:pStyle w:val="Vahedeta"/>
              <w:jc w:val="both"/>
              <w:rPr>
                <w:rFonts w:ascii="Times New Roman" w:hAnsi="Times New Roman" w:cs="Times New Roman"/>
                <w:b/>
                <w:bCs/>
                <w:sz w:val="24"/>
                <w:szCs w:val="24"/>
              </w:rPr>
            </w:pPr>
            <w:r w:rsidRPr="009F6467">
              <w:rPr>
                <w:rFonts w:ascii="Times New Roman" w:hAnsi="Times New Roman" w:cs="Times New Roman"/>
                <w:b/>
                <w:bCs/>
                <w:sz w:val="24"/>
                <w:szCs w:val="24"/>
              </w:rPr>
              <w:t>2024</w:t>
            </w:r>
          </w:p>
        </w:tc>
        <w:tc>
          <w:tcPr>
            <w:tcW w:w="1275" w:type="dxa"/>
          </w:tcPr>
          <w:p w14:paraId="719FBDF7" w14:textId="77777777" w:rsidR="001A3898" w:rsidRPr="009F6467" w:rsidRDefault="001A3898" w:rsidP="00554FB2">
            <w:pPr>
              <w:pStyle w:val="Vahedeta"/>
              <w:jc w:val="both"/>
              <w:rPr>
                <w:rFonts w:ascii="Times New Roman" w:hAnsi="Times New Roman" w:cs="Times New Roman"/>
                <w:b/>
                <w:bCs/>
                <w:sz w:val="24"/>
                <w:szCs w:val="24"/>
              </w:rPr>
            </w:pPr>
            <w:r w:rsidRPr="009F6467">
              <w:rPr>
                <w:rFonts w:ascii="Times New Roman" w:hAnsi="Times New Roman" w:cs="Times New Roman"/>
                <w:b/>
                <w:bCs/>
                <w:sz w:val="24"/>
                <w:szCs w:val="24"/>
              </w:rPr>
              <w:t>2025</w:t>
            </w:r>
          </w:p>
        </w:tc>
        <w:tc>
          <w:tcPr>
            <w:tcW w:w="1322" w:type="dxa"/>
          </w:tcPr>
          <w:p w14:paraId="184796AF" w14:textId="77777777" w:rsidR="001A3898" w:rsidRPr="009F6467" w:rsidRDefault="001A3898" w:rsidP="00554FB2">
            <w:pPr>
              <w:pStyle w:val="Vahedeta"/>
              <w:jc w:val="both"/>
              <w:rPr>
                <w:rFonts w:ascii="Times New Roman" w:hAnsi="Times New Roman" w:cs="Times New Roman"/>
                <w:b/>
                <w:bCs/>
                <w:sz w:val="24"/>
                <w:szCs w:val="24"/>
              </w:rPr>
            </w:pPr>
            <w:r w:rsidRPr="009F6467">
              <w:rPr>
                <w:rFonts w:ascii="Times New Roman" w:hAnsi="Times New Roman" w:cs="Times New Roman"/>
                <w:b/>
                <w:bCs/>
                <w:sz w:val="24"/>
                <w:szCs w:val="24"/>
              </w:rPr>
              <w:t>2026</w:t>
            </w:r>
          </w:p>
        </w:tc>
        <w:tc>
          <w:tcPr>
            <w:tcW w:w="1508" w:type="dxa"/>
          </w:tcPr>
          <w:p w14:paraId="0D6C650F" w14:textId="77777777" w:rsidR="001A3898" w:rsidRPr="009F6467" w:rsidRDefault="001A3898" w:rsidP="00554FB2">
            <w:pPr>
              <w:pStyle w:val="Vahedeta"/>
              <w:jc w:val="both"/>
              <w:rPr>
                <w:rFonts w:ascii="Times New Roman" w:hAnsi="Times New Roman" w:cs="Times New Roman"/>
                <w:b/>
                <w:bCs/>
                <w:sz w:val="24"/>
                <w:szCs w:val="24"/>
              </w:rPr>
            </w:pPr>
            <w:r w:rsidRPr="009F6467">
              <w:rPr>
                <w:rFonts w:ascii="Times New Roman" w:hAnsi="Times New Roman" w:cs="Times New Roman"/>
                <w:b/>
                <w:bCs/>
                <w:sz w:val="24"/>
                <w:szCs w:val="24"/>
              </w:rPr>
              <w:t>2027</w:t>
            </w:r>
          </w:p>
        </w:tc>
      </w:tr>
      <w:tr w:rsidR="00BC65BE" w:rsidRPr="009F6467" w14:paraId="3F38DFC7" w14:textId="77777777" w:rsidTr="004A6306">
        <w:tc>
          <w:tcPr>
            <w:tcW w:w="2122" w:type="dxa"/>
          </w:tcPr>
          <w:p w14:paraId="393B93EB" w14:textId="264DBEB7" w:rsidR="001A3898" w:rsidRPr="009F6467" w:rsidRDefault="001A3898" w:rsidP="00554FB2">
            <w:pPr>
              <w:pStyle w:val="Vahedeta"/>
              <w:jc w:val="both"/>
              <w:rPr>
                <w:rFonts w:ascii="Times New Roman" w:hAnsi="Times New Roman" w:cs="Times New Roman"/>
                <w:b/>
                <w:bCs/>
                <w:i/>
                <w:iCs/>
                <w:sz w:val="24"/>
                <w:szCs w:val="24"/>
              </w:rPr>
            </w:pPr>
            <w:r w:rsidRPr="009F6467">
              <w:rPr>
                <w:rFonts w:ascii="Times New Roman" w:hAnsi="Times New Roman" w:cs="Times New Roman"/>
                <w:b/>
                <w:bCs/>
                <w:i/>
                <w:iCs/>
                <w:sz w:val="24"/>
                <w:szCs w:val="24"/>
              </w:rPr>
              <w:t>Riigikogu</w:t>
            </w:r>
          </w:p>
        </w:tc>
        <w:tc>
          <w:tcPr>
            <w:tcW w:w="1417" w:type="dxa"/>
          </w:tcPr>
          <w:p w14:paraId="3DA67464" w14:textId="77777777" w:rsidR="001A3898" w:rsidRPr="009F6467" w:rsidRDefault="001A3898" w:rsidP="00554FB2">
            <w:pPr>
              <w:pStyle w:val="Vahedeta"/>
              <w:jc w:val="both"/>
              <w:rPr>
                <w:rFonts w:ascii="Times New Roman" w:hAnsi="Times New Roman" w:cs="Times New Roman"/>
                <w:b/>
                <w:bCs/>
                <w:sz w:val="24"/>
                <w:szCs w:val="24"/>
              </w:rPr>
            </w:pPr>
          </w:p>
        </w:tc>
        <w:tc>
          <w:tcPr>
            <w:tcW w:w="1418" w:type="dxa"/>
          </w:tcPr>
          <w:p w14:paraId="35CBE7E3" w14:textId="77777777" w:rsidR="001A3898" w:rsidRPr="009F6467" w:rsidRDefault="001A3898" w:rsidP="00554FB2">
            <w:pPr>
              <w:pStyle w:val="Vahedeta"/>
              <w:jc w:val="both"/>
              <w:rPr>
                <w:rFonts w:ascii="Times New Roman" w:hAnsi="Times New Roman" w:cs="Times New Roman"/>
                <w:b/>
                <w:bCs/>
                <w:sz w:val="24"/>
                <w:szCs w:val="24"/>
              </w:rPr>
            </w:pPr>
          </w:p>
        </w:tc>
        <w:tc>
          <w:tcPr>
            <w:tcW w:w="1275" w:type="dxa"/>
          </w:tcPr>
          <w:p w14:paraId="6A8BB4D9" w14:textId="77777777" w:rsidR="001A3898" w:rsidRPr="009F6467" w:rsidRDefault="001A3898" w:rsidP="00554FB2">
            <w:pPr>
              <w:pStyle w:val="Vahedeta"/>
              <w:jc w:val="both"/>
              <w:rPr>
                <w:rFonts w:ascii="Times New Roman" w:hAnsi="Times New Roman" w:cs="Times New Roman"/>
                <w:b/>
                <w:bCs/>
                <w:sz w:val="24"/>
                <w:szCs w:val="24"/>
              </w:rPr>
            </w:pPr>
          </w:p>
        </w:tc>
        <w:tc>
          <w:tcPr>
            <w:tcW w:w="1322" w:type="dxa"/>
          </w:tcPr>
          <w:p w14:paraId="0CA5CA51" w14:textId="77777777" w:rsidR="001A3898" w:rsidRPr="009F6467" w:rsidRDefault="001A3898" w:rsidP="00554FB2">
            <w:pPr>
              <w:pStyle w:val="Vahedeta"/>
              <w:jc w:val="both"/>
              <w:rPr>
                <w:rFonts w:ascii="Times New Roman" w:hAnsi="Times New Roman" w:cs="Times New Roman"/>
                <w:b/>
                <w:bCs/>
                <w:sz w:val="24"/>
                <w:szCs w:val="24"/>
              </w:rPr>
            </w:pPr>
          </w:p>
        </w:tc>
        <w:tc>
          <w:tcPr>
            <w:tcW w:w="1508" w:type="dxa"/>
          </w:tcPr>
          <w:p w14:paraId="4F4F44F7" w14:textId="77777777" w:rsidR="001A3898" w:rsidRPr="009F6467" w:rsidRDefault="001A3898" w:rsidP="00554FB2">
            <w:pPr>
              <w:pStyle w:val="Vahedeta"/>
              <w:jc w:val="both"/>
              <w:rPr>
                <w:rFonts w:ascii="Times New Roman" w:hAnsi="Times New Roman" w:cs="Times New Roman"/>
                <w:b/>
                <w:bCs/>
                <w:sz w:val="24"/>
                <w:szCs w:val="24"/>
              </w:rPr>
            </w:pPr>
          </w:p>
        </w:tc>
      </w:tr>
      <w:tr w:rsidR="00BC65BE" w:rsidRPr="009F6467" w14:paraId="070A3FC7" w14:textId="77777777" w:rsidTr="004A6306">
        <w:tc>
          <w:tcPr>
            <w:tcW w:w="2122" w:type="dxa"/>
          </w:tcPr>
          <w:p w14:paraId="14AF1BD5"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 xml:space="preserve">Kulud </w:t>
            </w:r>
          </w:p>
        </w:tc>
        <w:tc>
          <w:tcPr>
            <w:tcW w:w="1417" w:type="dxa"/>
          </w:tcPr>
          <w:p w14:paraId="1CCB6AA3"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33 199</w:t>
            </w:r>
          </w:p>
        </w:tc>
        <w:tc>
          <w:tcPr>
            <w:tcW w:w="1418" w:type="dxa"/>
          </w:tcPr>
          <w:p w14:paraId="42C6A1CB"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35 064</w:t>
            </w:r>
          </w:p>
        </w:tc>
        <w:tc>
          <w:tcPr>
            <w:tcW w:w="1275" w:type="dxa"/>
          </w:tcPr>
          <w:p w14:paraId="5939B386"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33 102</w:t>
            </w:r>
          </w:p>
        </w:tc>
        <w:tc>
          <w:tcPr>
            <w:tcW w:w="1322" w:type="dxa"/>
          </w:tcPr>
          <w:p w14:paraId="15A90029"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33 928</w:t>
            </w:r>
          </w:p>
        </w:tc>
        <w:tc>
          <w:tcPr>
            <w:tcW w:w="1508" w:type="dxa"/>
          </w:tcPr>
          <w:p w14:paraId="0F77EEA1"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42 348</w:t>
            </w:r>
          </w:p>
        </w:tc>
      </w:tr>
      <w:tr w:rsidR="00BC65BE" w:rsidRPr="009F6467" w14:paraId="44C79A33" w14:textId="77777777" w:rsidTr="004A6306">
        <w:tc>
          <w:tcPr>
            <w:tcW w:w="2122" w:type="dxa"/>
          </w:tcPr>
          <w:p w14:paraId="2F3D6BFE"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Investeeringud</w:t>
            </w:r>
          </w:p>
        </w:tc>
        <w:tc>
          <w:tcPr>
            <w:tcW w:w="1417" w:type="dxa"/>
          </w:tcPr>
          <w:p w14:paraId="6264B9AD"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4 317</w:t>
            </w:r>
          </w:p>
        </w:tc>
        <w:tc>
          <w:tcPr>
            <w:tcW w:w="1418" w:type="dxa"/>
          </w:tcPr>
          <w:p w14:paraId="4D3409D9"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4 993</w:t>
            </w:r>
          </w:p>
        </w:tc>
        <w:tc>
          <w:tcPr>
            <w:tcW w:w="1275" w:type="dxa"/>
          </w:tcPr>
          <w:p w14:paraId="606AA82A"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4 930</w:t>
            </w:r>
          </w:p>
        </w:tc>
        <w:tc>
          <w:tcPr>
            <w:tcW w:w="1322" w:type="dxa"/>
          </w:tcPr>
          <w:p w14:paraId="76C24765"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3 698</w:t>
            </w:r>
          </w:p>
        </w:tc>
        <w:tc>
          <w:tcPr>
            <w:tcW w:w="1508" w:type="dxa"/>
          </w:tcPr>
          <w:p w14:paraId="1639DC5D"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1 270</w:t>
            </w:r>
          </w:p>
        </w:tc>
      </w:tr>
      <w:tr w:rsidR="00BC65BE" w:rsidRPr="009F6467" w14:paraId="1222FAB9" w14:textId="77777777" w:rsidTr="004A6306">
        <w:tc>
          <w:tcPr>
            <w:tcW w:w="2122" w:type="dxa"/>
          </w:tcPr>
          <w:p w14:paraId="5875B248" w14:textId="3BF21EE4" w:rsidR="001A3898" w:rsidRPr="009F6467" w:rsidRDefault="001A3898" w:rsidP="00554FB2">
            <w:pPr>
              <w:pStyle w:val="Vahedeta"/>
              <w:jc w:val="both"/>
              <w:rPr>
                <w:rFonts w:ascii="Times New Roman" w:hAnsi="Times New Roman" w:cs="Times New Roman"/>
                <w:b/>
                <w:bCs/>
                <w:i/>
                <w:iCs/>
                <w:sz w:val="24"/>
                <w:szCs w:val="24"/>
              </w:rPr>
            </w:pPr>
            <w:r w:rsidRPr="009F6467">
              <w:rPr>
                <w:rFonts w:ascii="Times New Roman" w:hAnsi="Times New Roman" w:cs="Times New Roman"/>
                <w:b/>
                <w:bCs/>
                <w:i/>
                <w:iCs/>
                <w:sz w:val="24"/>
                <w:szCs w:val="24"/>
              </w:rPr>
              <w:t>Vabariigi President</w:t>
            </w:r>
          </w:p>
        </w:tc>
        <w:tc>
          <w:tcPr>
            <w:tcW w:w="1417" w:type="dxa"/>
          </w:tcPr>
          <w:p w14:paraId="36454BC0" w14:textId="77777777" w:rsidR="001A3898" w:rsidRPr="009F6467" w:rsidRDefault="001A3898" w:rsidP="00554FB2">
            <w:pPr>
              <w:pStyle w:val="Vahedeta"/>
              <w:jc w:val="both"/>
              <w:rPr>
                <w:rFonts w:ascii="Times New Roman" w:hAnsi="Times New Roman" w:cs="Times New Roman"/>
                <w:sz w:val="24"/>
                <w:szCs w:val="24"/>
              </w:rPr>
            </w:pPr>
          </w:p>
        </w:tc>
        <w:tc>
          <w:tcPr>
            <w:tcW w:w="1418" w:type="dxa"/>
          </w:tcPr>
          <w:p w14:paraId="1B77D0A8" w14:textId="77777777" w:rsidR="001A3898" w:rsidRPr="009F6467" w:rsidRDefault="001A3898" w:rsidP="00554FB2">
            <w:pPr>
              <w:pStyle w:val="Vahedeta"/>
              <w:jc w:val="both"/>
              <w:rPr>
                <w:rFonts w:ascii="Times New Roman" w:hAnsi="Times New Roman" w:cs="Times New Roman"/>
                <w:sz w:val="24"/>
                <w:szCs w:val="24"/>
              </w:rPr>
            </w:pPr>
          </w:p>
        </w:tc>
        <w:tc>
          <w:tcPr>
            <w:tcW w:w="1275" w:type="dxa"/>
          </w:tcPr>
          <w:p w14:paraId="5E8C7095" w14:textId="77777777" w:rsidR="001A3898" w:rsidRPr="009F6467" w:rsidRDefault="001A3898" w:rsidP="00554FB2">
            <w:pPr>
              <w:pStyle w:val="Vahedeta"/>
              <w:jc w:val="both"/>
              <w:rPr>
                <w:rFonts w:ascii="Times New Roman" w:hAnsi="Times New Roman" w:cs="Times New Roman"/>
                <w:sz w:val="24"/>
                <w:szCs w:val="24"/>
              </w:rPr>
            </w:pPr>
          </w:p>
        </w:tc>
        <w:tc>
          <w:tcPr>
            <w:tcW w:w="1322" w:type="dxa"/>
          </w:tcPr>
          <w:p w14:paraId="4CC7DCC5" w14:textId="77777777" w:rsidR="001A3898" w:rsidRPr="009F6467" w:rsidRDefault="001A3898" w:rsidP="00554FB2">
            <w:pPr>
              <w:pStyle w:val="Vahedeta"/>
              <w:jc w:val="both"/>
              <w:rPr>
                <w:rFonts w:ascii="Times New Roman" w:hAnsi="Times New Roman" w:cs="Times New Roman"/>
                <w:sz w:val="24"/>
                <w:szCs w:val="24"/>
              </w:rPr>
            </w:pPr>
          </w:p>
        </w:tc>
        <w:tc>
          <w:tcPr>
            <w:tcW w:w="1508" w:type="dxa"/>
          </w:tcPr>
          <w:p w14:paraId="2A6D46D6" w14:textId="77777777" w:rsidR="001A3898" w:rsidRPr="009F6467" w:rsidRDefault="001A3898" w:rsidP="00554FB2">
            <w:pPr>
              <w:pStyle w:val="Vahedeta"/>
              <w:jc w:val="both"/>
              <w:rPr>
                <w:rFonts w:ascii="Times New Roman" w:hAnsi="Times New Roman" w:cs="Times New Roman"/>
                <w:sz w:val="24"/>
                <w:szCs w:val="24"/>
              </w:rPr>
            </w:pPr>
          </w:p>
        </w:tc>
      </w:tr>
      <w:tr w:rsidR="00BC65BE" w:rsidRPr="009F6467" w14:paraId="28FFE4D1" w14:textId="77777777" w:rsidTr="004A6306">
        <w:tc>
          <w:tcPr>
            <w:tcW w:w="2122" w:type="dxa"/>
          </w:tcPr>
          <w:p w14:paraId="66E113E8"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 xml:space="preserve">Kulud </w:t>
            </w:r>
          </w:p>
        </w:tc>
        <w:tc>
          <w:tcPr>
            <w:tcW w:w="1417" w:type="dxa"/>
          </w:tcPr>
          <w:p w14:paraId="63C58DBC"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5 571</w:t>
            </w:r>
          </w:p>
        </w:tc>
        <w:tc>
          <w:tcPr>
            <w:tcW w:w="1418" w:type="dxa"/>
          </w:tcPr>
          <w:p w14:paraId="2CDB5910"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5 990</w:t>
            </w:r>
          </w:p>
        </w:tc>
        <w:tc>
          <w:tcPr>
            <w:tcW w:w="1275" w:type="dxa"/>
          </w:tcPr>
          <w:p w14:paraId="75F486A3"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6 576</w:t>
            </w:r>
          </w:p>
        </w:tc>
        <w:tc>
          <w:tcPr>
            <w:tcW w:w="1322" w:type="dxa"/>
          </w:tcPr>
          <w:p w14:paraId="40DE1486"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5 842</w:t>
            </w:r>
          </w:p>
        </w:tc>
        <w:tc>
          <w:tcPr>
            <w:tcW w:w="1508" w:type="dxa"/>
          </w:tcPr>
          <w:p w14:paraId="22C63585"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5 873</w:t>
            </w:r>
          </w:p>
        </w:tc>
      </w:tr>
      <w:tr w:rsidR="00BC65BE" w:rsidRPr="009F6467" w14:paraId="0111A9FC" w14:textId="77777777" w:rsidTr="004A6306">
        <w:tc>
          <w:tcPr>
            <w:tcW w:w="2122" w:type="dxa"/>
          </w:tcPr>
          <w:p w14:paraId="7BF9F3EC" w14:textId="00EC5647" w:rsidR="001A3898" w:rsidRPr="009F6467" w:rsidRDefault="001A3898" w:rsidP="00A31F35">
            <w:pPr>
              <w:pStyle w:val="Vahedeta"/>
              <w:jc w:val="both"/>
              <w:rPr>
                <w:rFonts w:ascii="Times New Roman" w:hAnsi="Times New Roman" w:cs="Times New Roman"/>
                <w:sz w:val="24"/>
                <w:szCs w:val="24"/>
              </w:rPr>
            </w:pPr>
            <w:r w:rsidRPr="009F6467">
              <w:rPr>
                <w:rFonts w:ascii="Times New Roman" w:hAnsi="Times New Roman" w:cs="Times New Roman"/>
                <w:sz w:val="24"/>
                <w:szCs w:val="24"/>
              </w:rPr>
              <w:t>Investeeringud</w:t>
            </w:r>
          </w:p>
        </w:tc>
        <w:tc>
          <w:tcPr>
            <w:tcW w:w="1417" w:type="dxa"/>
          </w:tcPr>
          <w:p w14:paraId="3F0FA84F"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445</w:t>
            </w:r>
          </w:p>
        </w:tc>
        <w:tc>
          <w:tcPr>
            <w:tcW w:w="1418" w:type="dxa"/>
          </w:tcPr>
          <w:p w14:paraId="56B8B70A"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0</w:t>
            </w:r>
          </w:p>
        </w:tc>
        <w:tc>
          <w:tcPr>
            <w:tcW w:w="1275" w:type="dxa"/>
          </w:tcPr>
          <w:p w14:paraId="0752DA65"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0</w:t>
            </w:r>
          </w:p>
        </w:tc>
        <w:tc>
          <w:tcPr>
            <w:tcW w:w="1322" w:type="dxa"/>
          </w:tcPr>
          <w:p w14:paraId="10910D6A"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13</w:t>
            </w:r>
          </w:p>
        </w:tc>
        <w:tc>
          <w:tcPr>
            <w:tcW w:w="1508" w:type="dxa"/>
          </w:tcPr>
          <w:p w14:paraId="27BC623E" w14:textId="77777777" w:rsidR="001A3898" w:rsidRPr="009F6467" w:rsidRDefault="001A3898"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13</w:t>
            </w:r>
          </w:p>
        </w:tc>
      </w:tr>
      <w:tr w:rsidR="00BC65BE" w:rsidRPr="009F6467" w14:paraId="23C20BA8" w14:textId="77777777" w:rsidTr="004A6306">
        <w:tc>
          <w:tcPr>
            <w:tcW w:w="2122" w:type="dxa"/>
          </w:tcPr>
          <w:p w14:paraId="64E60D27" w14:textId="149B924A" w:rsidR="001A3898" w:rsidRPr="009F6467" w:rsidRDefault="00BC65BE" w:rsidP="00554FB2">
            <w:pPr>
              <w:pStyle w:val="Vahedeta"/>
              <w:jc w:val="both"/>
              <w:rPr>
                <w:rFonts w:ascii="Times New Roman" w:hAnsi="Times New Roman" w:cs="Times New Roman"/>
                <w:b/>
                <w:bCs/>
                <w:i/>
                <w:iCs/>
                <w:sz w:val="24"/>
                <w:szCs w:val="24"/>
              </w:rPr>
            </w:pPr>
            <w:r w:rsidRPr="009F6467">
              <w:rPr>
                <w:rFonts w:ascii="Times New Roman" w:hAnsi="Times New Roman" w:cs="Times New Roman"/>
                <w:b/>
                <w:bCs/>
                <w:i/>
                <w:iCs/>
                <w:sz w:val="24"/>
                <w:szCs w:val="24"/>
              </w:rPr>
              <w:t>Riigikontroll</w:t>
            </w:r>
          </w:p>
        </w:tc>
        <w:tc>
          <w:tcPr>
            <w:tcW w:w="1417" w:type="dxa"/>
          </w:tcPr>
          <w:p w14:paraId="68936B4E" w14:textId="77777777" w:rsidR="001A3898" w:rsidRPr="009F6467" w:rsidRDefault="001A3898" w:rsidP="00554FB2">
            <w:pPr>
              <w:pStyle w:val="Vahedeta"/>
              <w:jc w:val="both"/>
              <w:rPr>
                <w:rFonts w:ascii="Times New Roman" w:hAnsi="Times New Roman" w:cs="Times New Roman"/>
                <w:sz w:val="24"/>
                <w:szCs w:val="24"/>
              </w:rPr>
            </w:pPr>
          </w:p>
        </w:tc>
        <w:tc>
          <w:tcPr>
            <w:tcW w:w="1418" w:type="dxa"/>
          </w:tcPr>
          <w:p w14:paraId="7A887CE1" w14:textId="77777777" w:rsidR="001A3898" w:rsidRPr="009F6467" w:rsidRDefault="001A3898" w:rsidP="00554FB2">
            <w:pPr>
              <w:pStyle w:val="Vahedeta"/>
              <w:jc w:val="both"/>
              <w:rPr>
                <w:rFonts w:ascii="Times New Roman" w:hAnsi="Times New Roman" w:cs="Times New Roman"/>
                <w:sz w:val="24"/>
                <w:szCs w:val="24"/>
              </w:rPr>
            </w:pPr>
          </w:p>
        </w:tc>
        <w:tc>
          <w:tcPr>
            <w:tcW w:w="1275" w:type="dxa"/>
          </w:tcPr>
          <w:p w14:paraId="612BB301" w14:textId="77777777" w:rsidR="001A3898" w:rsidRPr="009F6467" w:rsidRDefault="001A3898" w:rsidP="00554FB2">
            <w:pPr>
              <w:pStyle w:val="Vahedeta"/>
              <w:jc w:val="both"/>
              <w:rPr>
                <w:rFonts w:ascii="Times New Roman" w:hAnsi="Times New Roman" w:cs="Times New Roman"/>
                <w:sz w:val="24"/>
                <w:szCs w:val="24"/>
              </w:rPr>
            </w:pPr>
          </w:p>
        </w:tc>
        <w:tc>
          <w:tcPr>
            <w:tcW w:w="1322" w:type="dxa"/>
          </w:tcPr>
          <w:p w14:paraId="647F2386" w14:textId="77777777" w:rsidR="001A3898" w:rsidRPr="009F6467" w:rsidRDefault="001A3898" w:rsidP="00554FB2">
            <w:pPr>
              <w:pStyle w:val="Vahedeta"/>
              <w:jc w:val="both"/>
              <w:rPr>
                <w:rFonts w:ascii="Times New Roman" w:hAnsi="Times New Roman" w:cs="Times New Roman"/>
                <w:sz w:val="24"/>
                <w:szCs w:val="24"/>
              </w:rPr>
            </w:pPr>
          </w:p>
        </w:tc>
        <w:tc>
          <w:tcPr>
            <w:tcW w:w="1508" w:type="dxa"/>
          </w:tcPr>
          <w:p w14:paraId="7C82B6AD" w14:textId="77777777" w:rsidR="001A3898" w:rsidRPr="009F6467" w:rsidRDefault="001A3898" w:rsidP="00554FB2">
            <w:pPr>
              <w:pStyle w:val="Vahedeta"/>
              <w:jc w:val="both"/>
              <w:rPr>
                <w:rFonts w:ascii="Times New Roman" w:hAnsi="Times New Roman" w:cs="Times New Roman"/>
                <w:sz w:val="24"/>
                <w:szCs w:val="24"/>
              </w:rPr>
            </w:pPr>
          </w:p>
        </w:tc>
      </w:tr>
      <w:tr w:rsidR="00BC65BE" w:rsidRPr="009F6467" w14:paraId="6E66C35E" w14:textId="77777777" w:rsidTr="00BC65BE">
        <w:tc>
          <w:tcPr>
            <w:tcW w:w="2122" w:type="dxa"/>
          </w:tcPr>
          <w:p w14:paraId="47B7A49B" w14:textId="766AAD8B"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Kulud</w:t>
            </w:r>
          </w:p>
        </w:tc>
        <w:tc>
          <w:tcPr>
            <w:tcW w:w="1417" w:type="dxa"/>
          </w:tcPr>
          <w:p w14:paraId="6B32B0B0" w14:textId="296B0315"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5 885</w:t>
            </w:r>
          </w:p>
        </w:tc>
        <w:tc>
          <w:tcPr>
            <w:tcW w:w="1418" w:type="dxa"/>
          </w:tcPr>
          <w:p w14:paraId="12B13CBD" w14:textId="7E6AEF21"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6 012</w:t>
            </w:r>
          </w:p>
        </w:tc>
        <w:tc>
          <w:tcPr>
            <w:tcW w:w="1275" w:type="dxa"/>
          </w:tcPr>
          <w:p w14:paraId="3473C83F" w14:textId="7B8595B3"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6 016</w:t>
            </w:r>
          </w:p>
        </w:tc>
        <w:tc>
          <w:tcPr>
            <w:tcW w:w="1322" w:type="dxa"/>
          </w:tcPr>
          <w:p w14:paraId="58D5EB75" w14:textId="27B87BAC"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6 027</w:t>
            </w:r>
          </w:p>
        </w:tc>
        <w:tc>
          <w:tcPr>
            <w:tcW w:w="1508" w:type="dxa"/>
          </w:tcPr>
          <w:p w14:paraId="21B6C7CA" w14:textId="36EE2BC5"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6 034</w:t>
            </w:r>
          </w:p>
        </w:tc>
      </w:tr>
      <w:tr w:rsidR="00131FED" w:rsidRPr="009F6467" w14:paraId="5BDDAB50" w14:textId="77777777" w:rsidTr="00BC65BE">
        <w:tc>
          <w:tcPr>
            <w:tcW w:w="2122" w:type="dxa"/>
          </w:tcPr>
          <w:p w14:paraId="436620B0" w14:textId="7731AAED"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Investeeringud</w:t>
            </w:r>
          </w:p>
        </w:tc>
        <w:tc>
          <w:tcPr>
            <w:tcW w:w="1417" w:type="dxa"/>
          </w:tcPr>
          <w:p w14:paraId="4000E9BD" w14:textId="6D223D34"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0</w:t>
            </w:r>
          </w:p>
        </w:tc>
        <w:tc>
          <w:tcPr>
            <w:tcW w:w="1418" w:type="dxa"/>
          </w:tcPr>
          <w:p w14:paraId="7E13BD6A" w14:textId="52F40038"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0</w:t>
            </w:r>
          </w:p>
        </w:tc>
        <w:tc>
          <w:tcPr>
            <w:tcW w:w="1275" w:type="dxa"/>
          </w:tcPr>
          <w:p w14:paraId="56568FD5" w14:textId="304D8BD3"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0</w:t>
            </w:r>
          </w:p>
        </w:tc>
        <w:tc>
          <w:tcPr>
            <w:tcW w:w="1322" w:type="dxa"/>
          </w:tcPr>
          <w:p w14:paraId="51D8AFD3" w14:textId="6FEF114B"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0</w:t>
            </w:r>
          </w:p>
        </w:tc>
        <w:tc>
          <w:tcPr>
            <w:tcW w:w="1508" w:type="dxa"/>
          </w:tcPr>
          <w:p w14:paraId="00DE1C81" w14:textId="62B74F7B"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0</w:t>
            </w:r>
          </w:p>
        </w:tc>
      </w:tr>
      <w:tr w:rsidR="00131FED" w:rsidRPr="009F6467" w14:paraId="67767630" w14:textId="77777777" w:rsidTr="00BC65BE">
        <w:tc>
          <w:tcPr>
            <w:tcW w:w="2122" w:type="dxa"/>
          </w:tcPr>
          <w:p w14:paraId="4DD8066A" w14:textId="34EBE06A" w:rsidR="00BC65BE" w:rsidRPr="009F6467" w:rsidRDefault="00BC65BE" w:rsidP="00554FB2">
            <w:pPr>
              <w:pStyle w:val="Vahedeta"/>
              <w:jc w:val="both"/>
              <w:rPr>
                <w:rFonts w:ascii="Times New Roman" w:hAnsi="Times New Roman" w:cs="Times New Roman"/>
                <w:b/>
                <w:bCs/>
                <w:i/>
                <w:iCs/>
                <w:sz w:val="24"/>
                <w:szCs w:val="24"/>
              </w:rPr>
            </w:pPr>
            <w:r w:rsidRPr="009F6467">
              <w:rPr>
                <w:rFonts w:ascii="Times New Roman" w:hAnsi="Times New Roman" w:cs="Times New Roman"/>
                <w:b/>
                <w:bCs/>
                <w:i/>
                <w:iCs/>
                <w:sz w:val="24"/>
                <w:szCs w:val="24"/>
              </w:rPr>
              <w:t>Õiguskantsler</w:t>
            </w:r>
          </w:p>
        </w:tc>
        <w:tc>
          <w:tcPr>
            <w:tcW w:w="1417" w:type="dxa"/>
          </w:tcPr>
          <w:p w14:paraId="737AF6DB" w14:textId="77777777" w:rsidR="00BC65BE" w:rsidRPr="009F6467" w:rsidRDefault="00BC65BE" w:rsidP="00554FB2">
            <w:pPr>
              <w:pStyle w:val="Vahedeta"/>
              <w:jc w:val="both"/>
              <w:rPr>
                <w:rFonts w:ascii="Times New Roman" w:hAnsi="Times New Roman" w:cs="Times New Roman"/>
                <w:sz w:val="24"/>
                <w:szCs w:val="24"/>
              </w:rPr>
            </w:pPr>
          </w:p>
        </w:tc>
        <w:tc>
          <w:tcPr>
            <w:tcW w:w="1418" w:type="dxa"/>
          </w:tcPr>
          <w:p w14:paraId="4F5D3468" w14:textId="77777777" w:rsidR="00BC65BE" w:rsidRPr="009F6467" w:rsidRDefault="00BC65BE" w:rsidP="00554FB2">
            <w:pPr>
              <w:pStyle w:val="Vahedeta"/>
              <w:jc w:val="both"/>
              <w:rPr>
                <w:rFonts w:ascii="Times New Roman" w:hAnsi="Times New Roman" w:cs="Times New Roman"/>
                <w:sz w:val="24"/>
                <w:szCs w:val="24"/>
              </w:rPr>
            </w:pPr>
          </w:p>
        </w:tc>
        <w:tc>
          <w:tcPr>
            <w:tcW w:w="1275" w:type="dxa"/>
          </w:tcPr>
          <w:p w14:paraId="45B05592" w14:textId="77777777" w:rsidR="00BC65BE" w:rsidRPr="009F6467" w:rsidRDefault="00BC65BE" w:rsidP="00554FB2">
            <w:pPr>
              <w:pStyle w:val="Vahedeta"/>
              <w:jc w:val="both"/>
              <w:rPr>
                <w:rFonts w:ascii="Times New Roman" w:hAnsi="Times New Roman" w:cs="Times New Roman"/>
                <w:sz w:val="24"/>
                <w:szCs w:val="24"/>
              </w:rPr>
            </w:pPr>
          </w:p>
        </w:tc>
        <w:tc>
          <w:tcPr>
            <w:tcW w:w="1322" w:type="dxa"/>
          </w:tcPr>
          <w:p w14:paraId="18CF8913" w14:textId="77777777" w:rsidR="00BC65BE" w:rsidRPr="009F6467" w:rsidRDefault="00BC65BE" w:rsidP="00554FB2">
            <w:pPr>
              <w:pStyle w:val="Vahedeta"/>
              <w:jc w:val="both"/>
              <w:rPr>
                <w:rFonts w:ascii="Times New Roman" w:hAnsi="Times New Roman" w:cs="Times New Roman"/>
                <w:sz w:val="24"/>
                <w:szCs w:val="24"/>
              </w:rPr>
            </w:pPr>
          </w:p>
        </w:tc>
        <w:tc>
          <w:tcPr>
            <w:tcW w:w="1508" w:type="dxa"/>
          </w:tcPr>
          <w:p w14:paraId="6CCA58DE" w14:textId="77777777" w:rsidR="00BC65BE" w:rsidRPr="009F6467" w:rsidRDefault="00BC65BE" w:rsidP="00554FB2">
            <w:pPr>
              <w:pStyle w:val="Vahedeta"/>
              <w:jc w:val="both"/>
              <w:rPr>
                <w:rFonts w:ascii="Times New Roman" w:hAnsi="Times New Roman" w:cs="Times New Roman"/>
                <w:sz w:val="24"/>
                <w:szCs w:val="24"/>
              </w:rPr>
            </w:pPr>
          </w:p>
        </w:tc>
      </w:tr>
      <w:tr w:rsidR="00131FED" w:rsidRPr="009F6467" w14:paraId="7D249CCD" w14:textId="77777777" w:rsidTr="00BC65BE">
        <w:tc>
          <w:tcPr>
            <w:tcW w:w="2122" w:type="dxa"/>
          </w:tcPr>
          <w:p w14:paraId="107E6B24" w14:textId="03AB2A3A"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 xml:space="preserve">Kulud </w:t>
            </w:r>
          </w:p>
        </w:tc>
        <w:tc>
          <w:tcPr>
            <w:tcW w:w="1417" w:type="dxa"/>
          </w:tcPr>
          <w:p w14:paraId="5CE0FCA6" w14:textId="587F9C6E"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3 378</w:t>
            </w:r>
          </w:p>
        </w:tc>
        <w:tc>
          <w:tcPr>
            <w:tcW w:w="1418" w:type="dxa"/>
          </w:tcPr>
          <w:p w14:paraId="3E494B77" w14:textId="32A10BFE"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3 511</w:t>
            </w:r>
          </w:p>
        </w:tc>
        <w:tc>
          <w:tcPr>
            <w:tcW w:w="1275" w:type="dxa"/>
          </w:tcPr>
          <w:p w14:paraId="1CE0E1EF" w14:textId="6755D58E"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3 655</w:t>
            </w:r>
          </w:p>
        </w:tc>
        <w:tc>
          <w:tcPr>
            <w:tcW w:w="1322" w:type="dxa"/>
          </w:tcPr>
          <w:p w14:paraId="7A484F29" w14:textId="62EE90F6"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3 800</w:t>
            </w:r>
          </w:p>
        </w:tc>
        <w:tc>
          <w:tcPr>
            <w:tcW w:w="1508" w:type="dxa"/>
          </w:tcPr>
          <w:p w14:paraId="4311C0B8" w14:textId="753C082D"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3 951</w:t>
            </w:r>
          </w:p>
        </w:tc>
      </w:tr>
      <w:tr w:rsidR="00BC65BE" w:rsidRPr="009F6467" w14:paraId="520282F6" w14:textId="77777777" w:rsidTr="004A6306">
        <w:tc>
          <w:tcPr>
            <w:tcW w:w="2122" w:type="dxa"/>
          </w:tcPr>
          <w:p w14:paraId="3420B2B7" w14:textId="42730DA1" w:rsidR="00BC65BE" w:rsidRPr="009F6467" w:rsidRDefault="00BC65BE" w:rsidP="00554FB2">
            <w:pPr>
              <w:pStyle w:val="Vahedeta"/>
              <w:jc w:val="both"/>
              <w:rPr>
                <w:rFonts w:ascii="Times New Roman" w:hAnsi="Times New Roman" w:cs="Times New Roman"/>
                <w:b/>
                <w:bCs/>
                <w:i/>
                <w:iCs/>
                <w:sz w:val="24"/>
                <w:szCs w:val="24"/>
              </w:rPr>
            </w:pPr>
            <w:r w:rsidRPr="009F6467">
              <w:rPr>
                <w:rFonts w:ascii="Times New Roman" w:hAnsi="Times New Roman" w:cs="Times New Roman"/>
                <w:b/>
                <w:bCs/>
                <w:i/>
                <w:iCs/>
                <w:sz w:val="24"/>
                <w:szCs w:val="24"/>
              </w:rPr>
              <w:t>Riigikohus</w:t>
            </w:r>
          </w:p>
        </w:tc>
        <w:tc>
          <w:tcPr>
            <w:tcW w:w="1417" w:type="dxa"/>
          </w:tcPr>
          <w:p w14:paraId="6574F44A" w14:textId="77777777" w:rsidR="00BC65BE" w:rsidRPr="009F6467" w:rsidRDefault="00BC65BE" w:rsidP="00554FB2">
            <w:pPr>
              <w:pStyle w:val="Vahedeta"/>
              <w:jc w:val="both"/>
              <w:rPr>
                <w:rFonts w:ascii="Times New Roman" w:hAnsi="Times New Roman" w:cs="Times New Roman"/>
                <w:sz w:val="24"/>
                <w:szCs w:val="24"/>
              </w:rPr>
            </w:pPr>
          </w:p>
        </w:tc>
        <w:tc>
          <w:tcPr>
            <w:tcW w:w="1418" w:type="dxa"/>
          </w:tcPr>
          <w:p w14:paraId="52CCA49B" w14:textId="77777777" w:rsidR="00BC65BE" w:rsidRPr="009F6467" w:rsidRDefault="00BC65BE" w:rsidP="00554FB2">
            <w:pPr>
              <w:pStyle w:val="Vahedeta"/>
              <w:jc w:val="both"/>
              <w:rPr>
                <w:rFonts w:ascii="Times New Roman" w:hAnsi="Times New Roman" w:cs="Times New Roman"/>
                <w:sz w:val="24"/>
                <w:szCs w:val="24"/>
              </w:rPr>
            </w:pPr>
          </w:p>
        </w:tc>
        <w:tc>
          <w:tcPr>
            <w:tcW w:w="1275" w:type="dxa"/>
          </w:tcPr>
          <w:p w14:paraId="0FD3B377" w14:textId="77777777" w:rsidR="00BC65BE" w:rsidRPr="009F6467" w:rsidRDefault="00BC65BE" w:rsidP="00554FB2">
            <w:pPr>
              <w:pStyle w:val="Vahedeta"/>
              <w:jc w:val="both"/>
              <w:rPr>
                <w:rFonts w:ascii="Times New Roman" w:hAnsi="Times New Roman" w:cs="Times New Roman"/>
                <w:sz w:val="24"/>
                <w:szCs w:val="24"/>
              </w:rPr>
            </w:pPr>
          </w:p>
        </w:tc>
        <w:tc>
          <w:tcPr>
            <w:tcW w:w="1322" w:type="dxa"/>
          </w:tcPr>
          <w:p w14:paraId="479897F3" w14:textId="77777777" w:rsidR="00BC65BE" w:rsidRPr="009F6467" w:rsidRDefault="00BC65BE" w:rsidP="00554FB2">
            <w:pPr>
              <w:pStyle w:val="Vahedeta"/>
              <w:jc w:val="both"/>
              <w:rPr>
                <w:rFonts w:ascii="Times New Roman" w:hAnsi="Times New Roman" w:cs="Times New Roman"/>
                <w:sz w:val="24"/>
                <w:szCs w:val="24"/>
              </w:rPr>
            </w:pPr>
          </w:p>
        </w:tc>
        <w:tc>
          <w:tcPr>
            <w:tcW w:w="1508" w:type="dxa"/>
          </w:tcPr>
          <w:p w14:paraId="440A1633" w14:textId="77777777" w:rsidR="00BC65BE" w:rsidRPr="009F6467" w:rsidRDefault="00BC65BE" w:rsidP="00554FB2">
            <w:pPr>
              <w:pStyle w:val="Vahedeta"/>
              <w:jc w:val="both"/>
              <w:rPr>
                <w:rFonts w:ascii="Times New Roman" w:hAnsi="Times New Roman" w:cs="Times New Roman"/>
                <w:sz w:val="24"/>
                <w:szCs w:val="24"/>
              </w:rPr>
            </w:pPr>
          </w:p>
        </w:tc>
      </w:tr>
      <w:tr w:rsidR="00BC65BE" w:rsidRPr="009F6467" w14:paraId="28A87FFF" w14:textId="77777777" w:rsidTr="004A6306">
        <w:tc>
          <w:tcPr>
            <w:tcW w:w="2122" w:type="dxa"/>
          </w:tcPr>
          <w:p w14:paraId="1DD5E191" w14:textId="77777777"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 xml:space="preserve">Kulud </w:t>
            </w:r>
          </w:p>
        </w:tc>
        <w:tc>
          <w:tcPr>
            <w:tcW w:w="1417" w:type="dxa"/>
          </w:tcPr>
          <w:p w14:paraId="313B3737" w14:textId="77777777"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6 461</w:t>
            </w:r>
          </w:p>
        </w:tc>
        <w:tc>
          <w:tcPr>
            <w:tcW w:w="1418" w:type="dxa"/>
          </w:tcPr>
          <w:p w14:paraId="47C21405" w14:textId="77777777"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6 911</w:t>
            </w:r>
          </w:p>
        </w:tc>
        <w:tc>
          <w:tcPr>
            <w:tcW w:w="1275" w:type="dxa"/>
          </w:tcPr>
          <w:p w14:paraId="7B86D1E3" w14:textId="77777777"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6 996</w:t>
            </w:r>
          </w:p>
        </w:tc>
        <w:tc>
          <w:tcPr>
            <w:tcW w:w="1322" w:type="dxa"/>
          </w:tcPr>
          <w:p w14:paraId="7E2EFC01" w14:textId="77777777"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7 070</w:t>
            </w:r>
          </w:p>
        </w:tc>
        <w:tc>
          <w:tcPr>
            <w:tcW w:w="1508" w:type="dxa"/>
          </w:tcPr>
          <w:p w14:paraId="6B86AD05" w14:textId="77777777" w:rsidR="00BC65BE" w:rsidRPr="009F6467" w:rsidRDefault="00BC65BE" w:rsidP="00554FB2">
            <w:pPr>
              <w:pStyle w:val="Vahedeta"/>
              <w:jc w:val="both"/>
              <w:rPr>
                <w:rFonts w:ascii="Times New Roman" w:hAnsi="Times New Roman" w:cs="Times New Roman"/>
                <w:sz w:val="24"/>
                <w:szCs w:val="24"/>
              </w:rPr>
            </w:pPr>
            <w:r w:rsidRPr="009F6467">
              <w:rPr>
                <w:rFonts w:ascii="Times New Roman" w:hAnsi="Times New Roman" w:cs="Times New Roman"/>
                <w:sz w:val="24"/>
                <w:szCs w:val="24"/>
              </w:rPr>
              <w:t>7 102</w:t>
            </w:r>
          </w:p>
        </w:tc>
      </w:tr>
    </w:tbl>
    <w:p w14:paraId="368704B4" w14:textId="77777777" w:rsidR="00554FB2" w:rsidRPr="009F6467" w:rsidRDefault="00554FB2" w:rsidP="00554FB2">
      <w:pPr>
        <w:suppressAutoHyphens/>
        <w:spacing w:after="220" w:line="240" w:lineRule="auto"/>
        <w:jc w:val="both"/>
        <w:rPr>
          <w:rFonts w:ascii="Times New Roman" w:hAnsi="Times New Roman"/>
          <w:b/>
          <w:bCs/>
          <w:sz w:val="24"/>
          <w:szCs w:val="24"/>
        </w:rPr>
      </w:pPr>
    </w:p>
    <w:p w14:paraId="7102F31A" w14:textId="608C0E6B" w:rsidR="00BC65BE" w:rsidRPr="009F6467" w:rsidRDefault="00662F85" w:rsidP="00554FB2">
      <w:pPr>
        <w:suppressAutoHyphens/>
        <w:spacing w:after="220" w:line="240" w:lineRule="auto"/>
        <w:jc w:val="both"/>
        <w:rPr>
          <w:rFonts w:ascii="Times New Roman" w:hAnsi="Times New Roman"/>
          <w:sz w:val="24"/>
          <w:szCs w:val="24"/>
        </w:rPr>
      </w:pPr>
      <w:r w:rsidRPr="009F6467">
        <w:rPr>
          <w:rFonts w:ascii="Times New Roman" w:hAnsi="Times New Roman"/>
          <w:b/>
          <w:bCs/>
          <w:sz w:val="24"/>
          <w:szCs w:val="24"/>
        </w:rPr>
        <w:t xml:space="preserve">Tabel </w:t>
      </w:r>
      <w:r w:rsidR="00B949AC" w:rsidRPr="009F6467">
        <w:rPr>
          <w:rFonts w:ascii="Times New Roman" w:hAnsi="Times New Roman"/>
          <w:b/>
          <w:bCs/>
          <w:sz w:val="24"/>
          <w:szCs w:val="24"/>
        </w:rPr>
        <w:t>3</w:t>
      </w:r>
      <w:r w:rsidRPr="009F6467">
        <w:rPr>
          <w:rFonts w:ascii="Times New Roman" w:hAnsi="Times New Roman"/>
          <w:sz w:val="24"/>
          <w:szCs w:val="24"/>
        </w:rPr>
        <w:t xml:space="preserve">. </w:t>
      </w:r>
      <w:r w:rsidR="00BC65BE" w:rsidRPr="009F6467">
        <w:rPr>
          <w:rFonts w:ascii="Times New Roman" w:hAnsi="Times New Roman"/>
          <w:sz w:val="24"/>
          <w:szCs w:val="24"/>
        </w:rPr>
        <w:t xml:space="preserve">Põhiseaduslike institutsioonide algne eelarve, muudetud eelarve ja eelarve täitmine </w:t>
      </w:r>
      <w:r w:rsidR="003B6A5A">
        <w:rPr>
          <w:rFonts w:ascii="Times New Roman" w:hAnsi="Times New Roman"/>
          <w:sz w:val="24"/>
          <w:szCs w:val="24"/>
        </w:rPr>
        <w:t xml:space="preserve">aastatel </w:t>
      </w:r>
      <w:r w:rsidR="00BC65BE" w:rsidRPr="009F6467">
        <w:rPr>
          <w:rFonts w:ascii="Times New Roman" w:hAnsi="Times New Roman"/>
          <w:sz w:val="24"/>
          <w:szCs w:val="24"/>
        </w:rPr>
        <w:t>2020-2022 (tuhandetes eurodes)</w:t>
      </w:r>
    </w:p>
    <w:tbl>
      <w:tblPr>
        <w:tblStyle w:val="Kontuurtabel"/>
        <w:tblW w:w="9074" w:type="dxa"/>
        <w:tblInd w:w="-7" w:type="dxa"/>
        <w:tblLayout w:type="fixed"/>
        <w:tblLook w:val="04A0" w:firstRow="1" w:lastRow="0" w:firstColumn="1" w:lastColumn="0" w:noHBand="0" w:noVBand="1"/>
      </w:tblPr>
      <w:tblGrid>
        <w:gridCol w:w="1420"/>
        <w:gridCol w:w="850"/>
        <w:gridCol w:w="851"/>
        <w:gridCol w:w="850"/>
        <w:gridCol w:w="851"/>
        <w:gridCol w:w="848"/>
        <w:gridCol w:w="851"/>
        <w:gridCol w:w="850"/>
        <w:gridCol w:w="853"/>
        <w:gridCol w:w="850"/>
      </w:tblGrid>
      <w:tr w:rsidR="00131FED" w:rsidRPr="009F6467" w14:paraId="78A7D0FF" w14:textId="77777777" w:rsidTr="00AD593A">
        <w:tc>
          <w:tcPr>
            <w:tcW w:w="1420" w:type="dxa"/>
          </w:tcPr>
          <w:p w14:paraId="19351EA4" w14:textId="77777777" w:rsidR="00BC65BE" w:rsidRPr="009F6467" w:rsidRDefault="00BC65BE" w:rsidP="00554FB2">
            <w:pPr>
              <w:jc w:val="both"/>
              <w:rPr>
                <w:rFonts w:ascii="Times New Roman" w:hAnsi="Times New Roman"/>
                <w:sz w:val="20"/>
                <w:szCs w:val="20"/>
              </w:rPr>
            </w:pPr>
          </w:p>
        </w:tc>
        <w:tc>
          <w:tcPr>
            <w:tcW w:w="2551" w:type="dxa"/>
            <w:gridSpan w:val="3"/>
          </w:tcPr>
          <w:p w14:paraId="25E5262A" w14:textId="77777777" w:rsidR="00BC65BE" w:rsidRPr="009F6467" w:rsidRDefault="00BC65BE" w:rsidP="00554FB2">
            <w:pPr>
              <w:jc w:val="both"/>
              <w:rPr>
                <w:rFonts w:ascii="Times New Roman" w:hAnsi="Times New Roman"/>
                <w:b/>
                <w:bCs/>
                <w:sz w:val="20"/>
                <w:szCs w:val="20"/>
              </w:rPr>
            </w:pPr>
            <w:r w:rsidRPr="009F6467">
              <w:rPr>
                <w:rFonts w:ascii="Times New Roman" w:hAnsi="Times New Roman"/>
                <w:b/>
                <w:bCs/>
                <w:sz w:val="20"/>
                <w:szCs w:val="20"/>
              </w:rPr>
              <w:t>2020</w:t>
            </w:r>
          </w:p>
        </w:tc>
        <w:tc>
          <w:tcPr>
            <w:tcW w:w="2550" w:type="dxa"/>
            <w:gridSpan w:val="3"/>
          </w:tcPr>
          <w:p w14:paraId="62F5CFA7" w14:textId="77777777" w:rsidR="00BC65BE" w:rsidRPr="009F6467" w:rsidRDefault="00BC65BE" w:rsidP="00554FB2">
            <w:pPr>
              <w:jc w:val="both"/>
              <w:rPr>
                <w:rFonts w:ascii="Times New Roman" w:hAnsi="Times New Roman"/>
                <w:b/>
                <w:bCs/>
                <w:sz w:val="20"/>
                <w:szCs w:val="20"/>
              </w:rPr>
            </w:pPr>
            <w:r w:rsidRPr="009F6467">
              <w:rPr>
                <w:rFonts w:ascii="Times New Roman" w:hAnsi="Times New Roman"/>
                <w:b/>
                <w:bCs/>
                <w:sz w:val="20"/>
                <w:szCs w:val="20"/>
              </w:rPr>
              <w:t>2021</w:t>
            </w:r>
          </w:p>
        </w:tc>
        <w:tc>
          <w:tcPr>
            <w:tcW w:w="2553" w:type="dxa"/>
            <w:gridSpan w:val="3"/>
          </w:tcPr>
          <w:p w14:paraId="0B2C34EE" w14:textId="77777777" w:rsidR="00BC65BE" w:rsidRPr="009F6467" w:rsidRDefault="00BC65BE" w:rsidP="00554FB2">
            <w:pPr>
              <w:jc w:val="both"/>
              <w:rPr>
                <w:rFonts w:ascii="Times New Roman" w:hAnsi="Times New Roman"/>
                <w:b/>
                <w:bCs/>
                <w:sz w:val="20"/>
                <w:szCs w:val="20"/>
              </w:rPr>
            </w:pPr>
            <w:r w:rsidRPr="009F6467">
              <w:rPr>
                <w:rFonts w:ascii="Times New Roman" w:hAnsi="Times New Roman"/>
                <w:b/>
                <w:bCs/>
                <w:sz w:val="20"/>
                <w:szCs w:val="20"/>
              </w:rPr>
              <w:t>2022</w:t>
            </w:r>
          </w:p>
        </w:tc>
      </w:tr>
      <w:tr w:rsidR="00131FED" w:rsidRPr="009F6467" w14:paraId="56026D6D" w14:textId="77777777" w:rsidTr="00AD593A">
        <w:tc>
          <w:tcPr>
            <w:tcW w:w="1420" w:type="dxa"/>
          </w:tcPr>
          <w:p w14:paraId="5C81532E" w14:textId="77777777" w:rsidR="00BC65BE" w:rsidRPr="009F6467" w:rsidRDefault="00BC65BE" w:rsidP="00554FB2">
            <w:pPr>
              <w:jc w:val="both"/>
              <w:rPr>
                <w:rFonts w:ascii="Times New Roman" w:hAnsi="Times New Roman"/>
                <w:sz w:val="20"/>
                <w:szCs w:val="20"/>
              </w:rPr>
            </w:pPr>
          </w:p>
        </w:tc>
        <w:tc>
          <w:tcPr>
            <w:tcW w:w="850" w:type="dxa"/>
          </w:tcPr>
          <w:p w14:paraId="6860E792"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algne</w:t>
            </w:r>
          </w:p>
        </w:tc>
        <w:tc>
          <w:tcPr>
            <w:tcW w:w="851" w:type="dxa"/>
          </w:tcPr>
          <w:p w14:paraId="68A0C067"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lõplik</w:t>
            </w:r>
          </w:p>
        </w:tc>
        <w:tc>
          <w:tcPr>
            <w:tcW w:w="850" w:type="dxa"/>
          </w:tcPr>
          <w:p w14:paraId="7A020CA0"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täitm</w:t>
            </w:r>
          </w:p>
        </w:tc>
        <w:tc>
          <w:tcPr>
            <w:tcW w:w="851" w:type="dxa"/>
          </w:tcPr>
          <w:p w14:paraId="3BAB54D4"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algne</w:t>
            </w:r>
          </w:p>
        </w:tc>
        <w:tc>
          <w:tcPr>
            <w:tcW w:w="848" w:type="dxa"/>
          </w:tcPr>
          <w:p w14:paraId="36E228DA"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lõplik</w:t>
            </w:r>
          </w:p>
        </w:tc>
        <w:tc>
          <w:tcPr>
            <w:tcW w:w="851" w:type="dxa"/>
          </w:tcPr>
          <w:p w14:paraId="1D45F2E3"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täitm</w:t>
            </w:r>
          </w:p>
        </w:tc>
        <w:tc>
          <w:tcPr>
            <w:tcW w:w="850" w:type="dxa"/>
          </w:tcPr>
          <w:p w14:paraId="1F83B114"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algne</w:t>
            </w:r>
          </w:p>
        </w:tc>
        <w:tc>
          <w:tcPr>
            <w:tcW w:w="853" w:type="dxa"/>
          </w:tcPr>
          <w:p w14:paraId="1A2D121A"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lõplik</w:t>
            </w:r>
          </w:p>
        </w:tc>
        <w:tc>
          <w:tcPr>
            <w:tcW w:w="850" w:type="dxa"/>
          </w:tcPr>
          <w:p w14:paraId="4E1C2E03"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täitm</w:t>
            </w:r>
          </w:p>
        </w:tc>
      </w:tr>
      <w:tr w:rsidR="00131FED" w:rsidRPr="009F6467" w14:paraId="30348294" w14:textId="77777777" w:rsidTr="00AD593A">
        <w:tc>
          <w:tcPr>
            <w:tcW w:w="1420" w:type="dxa"/>
          </w:tcPr>
          <w:p w14:paraId="231B23A2" w14:textId="3B6D111C" w:rsidR="00BC65BE" w:rsidRPr="009F6467" w:rsidRDefault="00BC65BE" w:rsidP="00554FB2">
            <w:pPr>
              <w:jc w:val="both"/>
              <w:rPr>
                <w:rFonts w:ascii="Times New Roman" w:hAnsi="Times New Roman"/>
                <w:b/>
                <w:bCs/>
                <w:i/>
                <w:iCs/>
                <w:sz w:val="20"/>
                <w:szCs w:val="20"/>
              </w:rPr>
            </w:pPr>
            <w:r w:rsidRPr="009F6467">
              <w:rPr>
                <w:rFonts w:ascii="Times New Roman" w:hAnsi="Times New Roman"/>
                <w:b/>
                <w:bCs/>
                <w:i/>
                <w:iCs/>
                <w:sz w:val="20"/>
                <w:szCs w:val="20"/>
              </w:rPr>
              <w:t>Riigikogu</w:t>
            </w:r>
          </w:p>
        </w:tc>
        <w:tc>
          <w:tcPr>
            <w:tcW w:w="850" w:type="dxa"/>
          </w:tcPr>
          <w:p w14:paraId="6332B84B" w14:textId="77777777" w:rsidR="00BC65BE" w:rsidRPr="009F6467" w:rsidRDefault="00BC65BE" w:rsidP="009F7E53">
            <w:pPr>
              <w:jc w:val="center"/>
              <w:rPr>
                <w:rFonts w:ascii="Times New Roman" w:hAnsi="Times New Roman"/>
                <w:sz w:val="20"/>
                <w:szCs w:val="20"/>
              </w:rPr>
            </w:pPr>
          </w:p>
        </w:tc>
        <w:tc>
          <w:tcPr>
            <w:tcW w:w="851" w:type="dxa"/>
          </w:tcPr>
          <w:p w14:paraId="2BD50929" w14:textId="77777777" w:rsidR="00BC65BE" w:rsidRPr="009F6467" w:rsidRDefault="00BC65BE" w:rsidP="009F7E53">
            <w:pPr>
              <w:jc w:val="center"/>
              <w:rPr>
                <w:rFonts w:ascii="Times New Roman" w:hAnsi="Times New Roman"/>
                <w:sz w:val="20"/>
                <w:szCs w:val="20"/>
              </w:rPr>
            </w:pPr>
          </w:p>
        </w:tc>
        <w:tc>
          <w:tcPr>
            <w:tcW w:w="850" w:type="dxa"/>
          </w:tcPr>
          <w:p w14:paraId="26CD43A9" w14:textId="77777777" w:rsidR="00BC65BE" w:rsidRPr="009F6467" w:rsidRDefault="00BC65BE" w:rsidP="009F7E53">
            <w:pPr>
              <w:jc w:val="center"/>
              <w:rPr>
                <w:rFonts w:ascii="Times New Roman" w:hAnsi="Times New Roman"/>
                <w:sz w:val="20"/>
                <w:szCs w:val="20"/>
              </w:rPr>
            </w:pPr>
          </w:p>
        </w:tc>
        <w:tc>
          <w:tcPr>
            <w:tcW w:w="851" w:type="dxa"/>
          </w:tcPr>
          <w:p w14:paraId="2BA97519" w14:textId="77777777" w:rsidR="00BC65BE" w:rsidRPr="009F6467" w:rsidRDefault="00BC65BE" w:rsidP="009F7E53">
            <w:pPr>
              <w:jc w:val="center"/>
              <w:rPr>
                <w:rFonts w:ascii="Times New Roman" w:hAnsi="Times New Roman"/>
                <w:sz w:val="20"/>
                <w:szCs w:val="20"/>
              </w:rPr>
            </w:pPr>
          </w:p>
        </w:tc>
        <w:tc>
          <w:tcPr>
            <w:tcW w:w="848" w:type="dxa"/>
          </w:tcPr>
          <w:p w14:paraId="1EFE1D98" w14:textId="77777777" w:rsidR="00BC65BE" w:rsidRPr="009F6467" w:rsidRDefault="00BC65BE" w:rsidP="009F7E53">
            <w:pPr>
              <w:jc w:val="center"/>
              <w:rPr>
                <w:rFonts w:ascii="Times New Roman" w:hAnsi="Times New Roman"/>
                <w:sz w:val="20"/>
                <w:szCs w:val="20"/>
              </w:rPr>
            </w:pPr>
          </w:p>
        </w:tc>
        <w:tc>
          <w:tcPr>
            <w:tcW w:w="851" w:type="dxa"/>
          </w:tcPr>
          <w:p w14:paraId="15C21E12" w14:textId="77777777" w:rsidR="00BC65BE" w:rsidRPr="009F6467" w:rsidRDefault="00BC65BE" w:rsidP="009F7E53">
            <w:pPr>
              <w:jc w:val="center"/>
              <w:rPr>
                <w:rFonts w:ascii="Times New Roman" w:hAnsi="Times New Roman"/>
                <w:sz w:val="20"/>
                <w:szCs w:val="20"/>
              </w:rPr>
            </w:pPr>
          </w:p>
        </w:tc>
        <w:tc>
          <w:tcPr>
            <w:tcW w:w="850" w:type="dxa"/>
          </w:tcPr>
          <w:p w14:paraId="530867D0" w14:textId="77777777" w:rsidR="00BC65BE" w:rsidRPr="009F6467" w:rsidRDefault="00BC65BE" w:rsidP="009F7E53">
            <w:pPr>
              <w:jc w:val="center"/>
              <w:rPr>
                <w:rFonts w:ascii="Times New Roman" w:hAnsi="Times New Roman"/>
                <w:sz w:val="20"/>
                <w:szCs w:val="20"/>
              </w:rPr>
            </w:pPr>
          </w:p>
        </w:tc>
        <w:tc>
          <w:tcPr>
            <w:tcW w:w="853" w:type="dxa"/>
          </w:tcPr>
          <w:p w14:paraId="04837726" w14:textId="77777777" w:rsidR="00BC65BE" w:rsidRPr="009F6467" w:rsidRDefault="00BC65BE" w:rsidP="009F7E53">
            <w:pPr>
              <w:jc w:val="center"/>
              <w:rPr>
                <w:rFonts w:ascii="Times New Roman" w:hAnsi="Times New Roman"/>
                <w:sz w:val="20"/>
                <w:szCs w:val="20"/>
              </w:rPr>
            </w:pPr>
          </w:p>
        </w:tc>
        <w:tc>
          <w:tcPr>
            <w:tcW w:w="850" w:type="dxa"/>
          </w:tcPr>
          <w:p w14:paraId="427EA573" w14:textId="77777777" w:rsidR="00BC65BE" w:rsidRPr="009F6467" w:rsidRDefault="00BC65BE" w:rsidP="009F7E53">
            <w:pPr>
              <w:jc w:val="center"/>
              <w:rPr>
                <w:rFonts w:ascii="Times New Roman" w:hAnsi="Times New Roman"/>
                <w:sz w:val="20"/>
                <w:szCs w:val="20"/>
              </w:rPr>
            </w:pPr>
          </w:p>
        </w:tc>
      </w:tr>
      <w:tr w:rsidR="00131FED" w:rsidRPr="009F6467" w14:paraId="5126127D" w14:textId="77777777" w:rsidTr="00AD593A">
        <w:tc>
          <w:tcPr>
            <w:tcW w:w="1420" w:type="dxa"/>
          </w:tcPr>
          <w:p w14:paraId="5A7D6BFD" w14:textId="77777777" w:rsidR="00BC65BE" w:rsidRPr="009F6467" w:rsidRDefault="00BC65BE" w:rsidP="00554FB2">
            <w:pPr>
              <w:jc w:val="both"/>
              <w:rPr>
                <w:rFonts w:ascii="Times New Roman" w:hAnsi="Times New Roman"/>
                <w:sz w:val="20"/>
                <w:szCs w:val="20"/>
              </w:rPr>
            </w:pPr>
            <w:r w:rsidRPr="009F6467">
              <w:rPr>
                <w:rFonts w:ascii="Times New Roman" w:hAnsi="Times New Roman"/>
                <w:sz w:val="20"/>
                <w:szCs w:val="20"/>
              </w:rPr>
              <w:t>Tulud</w:t>
            </w:r>
          </w:p>
        </w:tc>
        <w:tc>
          <w:tcPr>
            <w:tcW w:w="850" w:type="dxa"/>
          </w:tcPr>
          <w:p w14:paraId="18A4A839"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0</w:t>
            </w:r>
          </w:p>
        </w:tc>
        <w:tc>
          <w:tcPr>
            <w:tcW w:w="851" w:type="dxa"/>
          </w:tcPr>
          <w:p w14:paraId="7FD647FA"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0</w:t>
            </w:r>
          </w:p>
        </w:tc>
        <w:tc>
          <w:tcPr>
            <w:tcW w:w="850" w:type="dxa"/>
          </w:tcPr>
          <w:p w14:paraId="5A9447A4"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116</w:t>
            </w:r>
          </w:p>
        </w:tc>
        <w:tc>
          <w:tcPr>
            <w:tcW w:w="851" w:type="dxa"/>
          </w:tcPr>
          <w:p w14:paraId="058D484E"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0</w:t>
            </w:r>
          </w:p>
        </w:tc>
        <w:tc>
          <w:tcPr>
            <w:tcW w:w="848" w:type="dxa"/>
          </w:tcPr>
          <w:p w14:paraId="181B9721"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0</w:t>
            </w:r>
          </w:p>
        </w:tc>
        <w:tc>
          <w:tcPr>
            <w:tcW w:w="851" w:type="dxa"/>
          </w:tcPr>
          <w:p w14:paraId="758188B4"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137</w:t>
            </w:r>
          </w:p>
        </w:tc>
        <w:tc>
          <w:tcPr>
            <w:tcW w:w="850" w:type="dxa"/>
          </w:tcPr>
          <w:p w14:paraId="056658AE"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0</w:t>
            </w:r>
          </w:p>
        </w:tc>
        <w:tc>
          <w:tcPr>
            <w:tcW w:w="853" w:type="dxa"/>
          </w:tcPr>
          <w:p w14:paraId="4264C548"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0</w:t>
            </w:r>
          </w:p>
        </w:tc>
        <w:tc>
          <w:tcPr>
            <w:tcW w:w="850" w:type="dxa"/>
          </w:tcPr>
          <w:p w14:paraId="2EF12C3B"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57</w:t>
            </w:r>
          </w:p>
        </w:tc>
      </w:tr>
      <w:tr w:rsidR="00131FED" w:rsidRPr="009F6467" w14:paraId="3F268B26" w14:textId="77777777" w:rsidTr="00AD593A">
        <w:tc>
          <w:tcPr>
            <w:tcW w:w="1420" w:type="dxa"/>
          </w:tcPr>
          <w:p w14:paraId="646A06E1" w14:textId="77777777" w:rsidR="00BC65BE" w:rsidRPr="009F6467" w:rsidRDefault="00BC65BE" w:rsidP="00554FB2">
            <w:pPr>
              <w:jc w:val="both"/>
              <w:rPr>
                <w:rFonts w:ascii="Times New Roman" w:hAnsi="Times New Roman"/>
                <w:sz w:val="20"/>
                <w:szCs w:val="20"/>
              </w:rPr>
            </w:pPr>
            <w:r w:rsidRPr="009F6467">
              <w:rPr>
                <w:rFonts w:ascii="Times New Roman" w:hAnsi="Times New Roman"/>
                <w:sz w:val="20"/>
                <w:szCs w:val="20"/>
              </w:rPr>
              <w:t>Kulud</w:t>
            </w:r>
          </w:p>
        </w:tc>
        <w:tc>
          <w:tcPr>
            <w:tcW w:w="850" w:type="dxa"/>
          </w:tcPr>
          <w:p w14:paraId="5296D4DB"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21 554</w:t>
            </w:r>
          </w:p>
        </w:tc>
        <w:tc>
          <w:tcPr>
            <w:tcW w:w="851" w:type="dxa"/>
          </w:tcPr>
          <w:p w14:paraId="7F70BDB5"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21 723</w:t>
            </w:r>
          </w:p>
        </w:tc>
        <w:tc>
          <w:tcPr>
            <w:tcW w:w="850" w:type="dxa"/>
          </w:tcPr>
          <w:p w14:paraId="232AB507"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20 476</w:t>
            </w:r>
          </w:p>
        </w:tc>
        <w:tc>
          <w:tcPr>
            <w:tcW w:w="851" w:type="dxa"/>
          </w:tcPr>
          <w:p w14:paraId="386F9327"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23 513</w:t>
            </w:r>
          </w:p>
        </w:tc>
        <w:tc>
          <w:tcPr>
            <w:tcW w:w="848" w:type="dxa"/>
          </w:tcPr>
          <w:p w14:paraId="2B6D0F31"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23 449</w:t>
            </w:r>
          </w:p>
        </w:tc>
        <w:tc>
          <w:tcPr>
            <w:tcW w:w="851" w:type="dxa"/>
          </w:tcPr>
          <w:p w14:paraId="11ECA458"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22 216</w:t>
            </w:r>
          </w:p>
        </w:tc>
        <w:tc>
          <w:tcPr>
            <w:tcW w:w="850" w:type="dxa"/>
          </w:tcPr>
          <w:p w14:paraId="3E6979C5"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22 535</w:t>
            </w:r>
          </w:p>
        </w:tc>
        <w:tc>
          <w:tcPr>
            <w:tcW w:w="853" w:type="dxa"/>
          </w:tcPr>
          <w:p w14:paraId="6F713E13"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24 955</w:t>
            </w:r>
          </w:p>
        </w:tc>
        <w:tc>
          <w:tcPr>
            <w:tcW w:w="850" w:type="dxa"/>
          </w:tcPr>
          <w:p w14:paraId="666751FD"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23 714</w:t>
            </w:r>
          </w:p>
        </w:tc>
      </w:tr>
      <w:tr w:rsidR="00131FED" w:rsidRPr="009F6467" w14:paraId="02A945DF" w14:textId="77777777" w:rsidTr="00AD593A">
        <w:tc>
          <w:tcPr>
            <w:tcW w:w="1420" w:type="dxa"/>
          </w:tcPr>
          <w:p w14:paraId="2837C535" w14:textId="77777777" w:rsidR="00BC65BE" w:rsidRPr="009F6467" w:rsidRDefault="00BC65BE" w:rsidP="00554FB2">
            <w:pPr>
              <w:jc w:val="both"/>
              <w:rPr>
                <w:rFonts w:ascii="Times New Roman" w:hAnsi="Times New Roman"/>
                <w:sz w:val="20"/>
                <w:szCs w:val="20"/>
              </w:rPr>
            </w:pPr>
            <w:r w:rsidRPr="009F6467">
              <w:rPr>
                <w:rFonts w:ascii="Times New Roman" w:hAnsi="Times New Roman"/>
                <w:sz w:val="20"/>
                <w:szCs w:val="20"/>
              </w:rPr>
              <w:t>Sh piirmääraga</w:t>
            </w:r>
          </w:p>
        </w:tc>
        <w:tc>
          <w:tcPr>
            <w:tcW w:w="850" w:type="dxa"/>
          </w:tcPr>
          <w:p w14:paraId="7E955BA4"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12 939</w:t>
            </w:r>
          </w:p>
        </w:tc>
        <w:tc>
          <w:tcPr>
            <w:tcW w:w="851" w:type="dxa"/>
          </w:tcPr>
          <w:p w14:paraId="42E9972B"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13 087</w:t>
            </w:r>
          </w:p>
        </w:tc>
        <w:tc>
          <w:tcPr>
            <w:tcW w:w="850" w:type="dxa"/>
          </w:tcPr>
          <w:p w14:paraId="16591860"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11 725</w:t>
            </w:r>
          </w:p>
        </w:tc>
        <w:tc>
          <w:tcPr>
            <w:tcW w:w="851" w:type="dxa"/>
          </w:tcPr>
          <w:p w14:paraId="7308E6D9"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14 731</w:t>
            </w:r>
          </w:p>
        </w:tc>
        <w:tc>
          <w:tcPr>
            <w:tcW w:w="848" w:type="dxa"/>
          </w:tcPr>
          <w:p w14:paraId="378D1A14"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14 494</w:t>
            </w:r>
          </w:p>
        </w:tc>
        <w:tc>
          <w:tcPr>
            <w:tcW w:w="851" w:type="dxa"/>
          </w:tcPr>
          <w:p w14:paraId="3B2E45DC"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13 124</w:t>
            </w:r>
          </w:p>
        </w:tc>
        <w:tc>
          <w:tcPr>
            <w:tcW w:w="850" w:type="dxa"/>
          </w:tcPr>
          <w:p w14:paraId="793AE588"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12 725</w:t>
            </w:r>
          </w:p>
        </w:tc>
        <w:tc>
          <w:tcPr>
            <w:tcW w:w="853" w:type="dxa"/>
          </w:tcPr>
          <w:p w14:paraId="63847FBA"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14 989</w:t>
            </w:r>
          </w:p>
        </w:tc>
        <w:tc>
          <w:tcPr>
            <w:tcW w:w="850" w:type="dxa"/>
          </w:tcPr>
          <w:p w14:paraId="6D24DD02"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13 053</w:t>
            </w:r>
          </w:p>
        </w:tc>
      </w:tr>
      <w:tr w:rsidR="00131FED" w:rsidRPr="009F6467" w14:paraId="3483DE37" w14:textId="77777777" w:rsidTr="00AD593A">
        <w:tc>
          <w:tcPr>
            <w:tcW w:w="1420" w:type="dxa"/>
          </w:tcPr>
          <w:p w14:paraId="30096F97" w14:textId="77777777" w:rsidR="00BC65BE" w:rsidRPr="009F6467" w:rsidRDefault="00BC65BE" w:rsidP="00554FB2">
            <w:pPr>
              <w:jc w:val="both"/>
              <w:rPr>
                <w:rFonts w:ascii="Times New Roman" w:hAnsi="Times New Roman"/>
                <w:sz w:val="20"/>
                <w:szCs w:val="20"/>
              </w:rPr>
            </w:pPr>
            <w:r w:rsidRPr="009F6467">
              <w:rPr>
                <w:rFonts w:ascii="Times New Roman" w:hAnsi="Times New Roman"/>
                <w:sz w:val="20"/>
                <w:szCs w:val="20"/>
              </w:rPr>
              <w:t>Investeeringud</w:t>
            </w:r>
          </w:p>
        </w:tc>
        <w:tc>
          <w:tcPr>
            <w:tcW w:w="850" w:type="dxa"/>
          </w:tcPr>
          <w:p w14:paraId="750AD303"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635</w:t>
            </w:r>
          </w:p>
        </w:tc>
        <w:tc>
          <w:tcPr>
            <w:tcW w:w="851" w:type="dxa"/>
          </w:tcPr>
          <w:p w14:paraId="3B4E0E28"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2 915</w:t>
            </w:r>
          </w:p>
        </w:tc>
        <w:tc>
          <w:tcPr>
            <w:tcW w:w="850" w:type="dxa"/>
          </w:tcPr>
          <w:p w14:paraId="3C81D5F2"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2 211</w:t>
            </w:r>
          </w:p>
        </w:tc>
        <w:tc>
          <w:tcPr>
            <w:tcW w:w="851" w:type="dxa"/>
          </w:tcPr>
          <w:p w14:paraId="5BF96E58"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634</w:t>
            </w:r>
          </w:p>
        </w:tc>
        <w:tc>
          <w:tcPr>
            <w:tcW w:w="848" w:type="dxa"/>
          </w:tcPr>
          <w:p w14:paraId="0B0B001C"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1 556</w:t>
            </w:r>
          </w:p>
        </w:tc>
        <w:tc>
          <w:tcPr>
            <w:tcW w:w="851" w:type="dxa"/>
          </w:tcPr>
          <w:p w14:paraId="400FF95B"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471</w:t>
            </w:r>
          </w:p>
        </w:tc>
        <w:tc>
          <w:tcPr>
            <w:tcW w:w="850" w:type="dxa"/>
          </w:tcPr>
          <w:p w14:paraId="3FDDE0F7"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631</w:t>
            </w:r>
          </w:p>
        </w:tc>
        <w:tc>
          <w:tcPr>
            <w:tcW w:w="853" w:type="dxa"/>
          </w:tcPr>
          <w:p w14:paraId="3E0C3374"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1 326</w:t>
            </w:r>
          </w:p>
        </w:tc>
        <w:tc>
          <w:tcPr>
            <w:tcW w:w="850" w:type="dxa"/>
          </w:tcPr>
          <w:p w14:paraId="751ECD2B" w14:textId="77777777" w:rsidR="00BC65BE" w:rsidRPr="009F6467" w:rsidRDefault="00BC65BE" w:rsidP="009F7E53">
            <w:pPr>
              <w:jc w:val="center"/>
              <w:rPr>
                <w:rFonts w:ascii="Times New Roman" w:hAnsi="Times New Roman"/>
                <w:sz w:val="20"/>
                <w:szCs w:val="20"/>
              </w:rPr>
            </w:pPr>
            <w:r w:rsidRPr="009F6467">
              <w:rPr>
                <w:rFonts w:ascii="Times New Roman" w:hAnsi="Times New Roman"/>
                <w:sz w:val="20"/>
                <w:szCs w:val="20"/>
              </w:rPr>
              <w:t>525</w:t>
            </w:r>
          </w:p>
        </w:tc>
      </w:tr>
      <w:tr w:rsidR="00131FED" w:rsidRPr="009F6467" w14:paraId="2BD9C42A" w14:textId="77777777" w:rsidTr="00AD593A">
        <w:tc>
          <w:tcPr>
            <w:tcW w:w="1420" w:type="dxa"/>
          </w:tcPr>
          <w:p w14:paraId="4090E274" w14:textId="18796EF1" w:rsidR="00BC65BE" w:rsidRPr="009F6467" w:rsidRDefault="00BC65BE" w:rsidP="00554FB2">
            <w:pPr>
              <w:jc w:val="both"/>
              <w:rPr>
                <w:rFonts w:ascii="Times New Roman" w:hAnsi="Times New Roman"/>
                <w:b/>
                <w:bCs/>
                <w:i/>
                <w:iCs/>
                <w:sz w:val="20"/>
                <w:szCs w:val="20"/>
              </w:rPr>
            </w:pPr>
            <w:r w:rsidRPr="009F6467">
              <w:rPr>
                <w:rFonts w:ascii="Times New Roman" w:hAnsi="Times New Roman"/>
                <w:b/>
                <w:bCs/>
                <w:i/>
                <w:iCs/>
                <w:sz w:val="20"/>
                <w:szCs w:val="20"/>
              </w:rPr>
              <w:t>Vabariigi President</w:t>
            </w:r>
          </w:p>
        </w:tc>
        <w:tc>
          <w:tcPr>
            <w:tcW w:w="850" w:type="dxa"/>
          </w:tcPr>
          <w:p w14:paraId="114C510A" w14:textId="77777777" w:rsidR="00BC65BE" w:rsidRPr="009F6467" w:rsidRDefault="00BC65BE" w:rsidP="009F7E53">
            <w:pPr>
              <w:jc w:val="center"/>
              <w:rPr>
                <w:rFonts w:ascii="Times New Roman" w:hAnsi="Times New Roman"/>
                <w:sz w:val="20"/>
                <w:szCs w:val="20"/>
              </w:rPr>
            </w:pPr>
          </w:p>
        </w:tc>
        <w:tc>
          <w:tcPr>
            <w:tcW w:w="851" w:type="dxa"/>
          </w:tcPr>
          <w:p w14:paraId="37CD9864" w14:textId="77777777" w:rsidR="00BC65BE" w:rsidRPr="009F6467" w:rsidRDefault="00BC65BE" w:rsidP="009F7E53">
            <w:pPr>
              <w:jc w:val="center"/>
              <w:rPr>
                <w:rFonts w:ascii="Times New Roman" w:hAnsi="Times New Roman"/>
                <w:sz w:val="20"/>
                <w:szCs w:val="20"/>
              </w:rPr>
            </w:pPr>
          </w:p>
        </w:tc>
        <w:tc>
          <w:tcPr>
            <w:tcW w:w="850" w:type="dxa"/>
          </w:tcPr>
          <w:p w14:paraId="655C112A" w14:textId="77777777" w:rsidR="00BC65BE" w:rsidRPr="009F6467" w:rsidRDefault="00BC65BE" w:rsidP="009F7E53">
            <w:pPr>
              <w:jc w:val="center"/>
              <w:rPr>
                <w:rFonts w:ascii="Times New Roman" w:hAnsi="Times New Roman"/>
                <w:sz w:val="20"/>
                <w:szCs w:val="20"/>
              </w:rPr>
            </w:pPr>
          </w:p>
        </w:tc>
        <w:tc>
          <w:tcPr>
            <w:tcW w:w="851" w:type="dxa"/>
          </w:tcPr>
          <w:p w14:paraId="180B541F" w14:textId="77777777" w:rsidR="00BC65BE" w:rsidRPr="009F6467" w:rsidRDefault="00BC65BE" w:rsidP="009F7E53">
            <w:pPr>
              <w:jc w:val="center"/>
              <w:rPr>
                <w:rFonts w:ascii="Times New Roman" w:hAnsi="Times New Roman"/>
                <w:sz w:val="20"/>
                <w:szCs w:val="20"/>
              </w:rPr>
            </w:pPr>
          </w:p>
        </w:tc>
        <w:tc>
          <w:tcPr>
            <w:tcW w:w="848" w:type="dxa"/>
          </w:tcPr>
          <w:p w14:paraId="05A6F744" w14:textId="77777777" w:rsidR="00BC65BE" w:rsidRPr="009F6467" w:rsidRDefault="00BC65BE" w:rsidP="009F7E53">
            <w:pPr>
              <w:jc w:val="center"/>
              <w:rPr>
                <w:rFonts w:ascii="Times New Roman" w:hAnsi="Times New Roman"/>
                <w:sz w:val="20"/>
                <w:szCs w:val="20"/>
              </w:rPr>
            </w:pPr>
          </w:p>
        </w:tc>
        <w:tc>
          <w:tcPr>
            <w:tcW w:w="851" w:type="dxa"/>
          </w:tcPr>
          <w:p w14:paraId="7168A28C" w14:textId="77777777" w:rsidR="00BC65BE" w:rsidRPr="009F6467" w:rsidRDefault="00BC65BE" w:rsidP="009F7E53">
            <w:pPr>
              <w:jc w:val="center"/>
              <w:rPr>
                <w:rFonts w:ascii="Times New Roman" w:hAnsi="Times New Roman"/>
                <w:sz w:val="20"/>
                <w:szCs w:val="20"/>
              </w:rPr>
            </w:pPr>
          </w:p>
        </w:tc>
        <w:tc>
          <w:tcPr>
            <w:tcW w:w="850" w:type="dxa"/>
          </w:tcPr>
          <w:p w14:paraId="5630D390" w14:textId="77777777" w:rsidR="00BC65BE" w:rsidRPr="009F6467" w:rsidRDefault="00BC65BE" w:rsidP="009F7E53">
            <w:pPr>
              <w:jc w:val="center"/>
              <w:rPr>
                <w:rFonts w:ascii="Times New Roman" w:hAnsi="Times New Roman"/>
                <w:sz w:val="20"/>
                <w:szCs w:val="20"/>
              </w:rPr>
            </w:pPr>
          </w:p>
        </w:tc>
        <w:tc>
          <w:tcPr>
            <w:tcW w:w="853" w:type="dxa"/>
          </w:tcPr>
          <w:p w14:paraId="2A311B26" w14:textId="77777777" w:rsidR="00BC65BE" w:rsidRPr="009F6467" w:rsidRDefault="00BC65BE" w:rsidP="009F7E53">
            <w:pPr>
              <w:jc w:val="center"/>
              <w:rPr>
                <w:rFonts w:ascii="Times New Roman" w:hAnsi="Times New Roman"/>
                <w:sz w:val="20"/>
                <w:szCs w:val="20"/>
              </w:rPr>
            </w:pPr>
          </w:p>
        </w:tc>
        <w:tc>
          <w:tcPr>
            <w:tcW w:w="850" w:type="dxa"/>
          </w:tcPr>
          <w:p w14:paraId="38EB407F" w14:textId="77777777" w:rsidR="00BC65BE" w:rsidRPr="009F6467" w:rsidRDefault="00BC65BE" w:rsidP="009F7E53">
            <w:pPr>
              <w:jc w:val="center"/>
              <w:rPr>
                <w:rFonts w:ascii="Times New Roman" w:hAnsi="Times New Roman"/>
                <w:sz w:val="20"/>
                <w:szCs w:val="20"/>
              </w:rPr>
            </w:pPr>
          </w:p>
        </w:tc>
      </w:tr>
      <w:tr w:rsidR="00131FED" w:rsidRPr="009F6467" w14:paraId="3C79D639" w14:textId="77777777" w:rsidTr="00AD593A">
        <w:tc>
          <w:tcPr>
            <w:tcW w:w="1420" w:type="dxa"/>
          </w:tcPr>
          <w:p w14:paraId="0F17DB57" w14:textId="77777777" w:rsidR="00131FED" w:rsidRPr="009F6467" w:rsidRDefault="00131FED" w:rsidP="00554FB2">
            <w:pPr>
              <w:pStyle w:val="Vahedeta"/>
              <w:jc w:val="both"/>
              <w:rPr>
                <w:rFonts w:ascii="Times New Roman" w:hAnsi="Times New Roman" w:cs="Times New Roman"/>
                <w:sz w:val="20"/>
                <w:szCs w:val="20"/>
              </w:rPr>
            </w:pPr>
            <w:r w:rsidRPr="009F6467">
              <w:rPr>
                <w:rFonts w:ascii="Times New Roman" w:hAnsi="Times New Roman" w:cs="Times New Roman"/>
                <w:sz w:val="20"/>
                <w:szCs w:val="20"/>
              </w:rPr>
              <w:t>Tulud</w:t>
            </w:r>
          </w:p>
        </w:tc>
        <w:tc>
          <w:tcPr>
            <w:tcW w:w="850" w:type="dxa"/>
          </w:tcPr>
          <w:p w14:paraId="2146480A"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28</w:t>
            </w:r>
          </w:p>
        </w:tc>
        <w:tc>
          <w:tcPr>
            <w:tcW w:w="851" w:type="dxa"/>
          </w:tcPr>
          <w:p w14:paraId="20465A49"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28</w:t>
            </w:r>
          </w:p>
        </w:tc>
        <w:tc>
          <w:tcPr>
            <w:tcW w:w="850" w:type="dxa"/>
          </w:tcPr>
          <w:p w14:paraId="46027444"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448</w:t>
            </w:r>
          </w:p>
        </w:tc>
        <w:tc>
          <w:tcPr>
            <w:tcW w:w="851" w:type="dxa"/>
          </w:tcPr>
          <w:p w14:paraId="6733350F"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28</w:t>
            </w:r>
          </w:p>
        </w:tc>
        <w:tc>
          <w:tcPr>
            <w:tcW w:w="848" w:type="dxa"/>
          </w:tcPr>
          <w:p w14:paraId="328770EB"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28</w:t>
            </w:r>
          </w:p>
        </w:tc>
        <w:tc>
          <w:tcPr>
            <w:tcW w:w="851" w:type="dxa"/>
          </w:tcPr>
          <w:p w14:paraId="1103B380"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142</w:t>
            </w:r>
          </w:p>
        </w:tc>
        <w:tc>
          <w:tcPr>
            <w:tcW w:w="850" w:type="dxa"/>
          </w:tcPr>
          <w:p w14:paraId="5609FDF4"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28</w:t>
            </w:r>
          </w:p>
        </w:tc>
        <w:tc>
          <w:tcPr>
            <w:tcW w:w="853" w:type="dxa"/>
          </w:tcPr>
          <w:p w14:paraId="58606C48"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28</w:t>
            </w:r>
          </w:p>
        </w:tc>
        <w:tc>
          <w:tcPr>
            <w:tcW w:w="850" w:type="dxa"/>
          </w:tcPr>
          <w:p w14:paraId="0626DC8D"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148</w:t>
            </w:r>
          </w:p>
        </w:tc>
      </w:tr>
      <w:tr w:rsidR="00131FED" w:rsidRPr="009F6467" w14:paraId="7A9AC44A" w14:textId="77777777" w:rsidTr="00AD593A">
        <w:tc>
          <w:tcPr>
            <w:tcW w:w="1420" w:type="dxa"/>
          </w:tcPr>
          <w:p w14:paraId="2753A81F" w14:textId="77777777" w:rsidR="00131FED" w:rsidRPr="009F6467" w:rsidRDefault="00131FED" w:rsidP="00554FB2">
            <w:pPr>
              <w:pStyle w:val="Vahedeta"/>
              <w:jc w:val="both"/>
              <w:rPr>
                <w:rFonts w:ascii="Times New Roman" w:hAnsi="Times New Roman" w:cs="Times New Roman"/>
                <w:sz w:val="20"/>
                <w:szCs w:val="20"/>
              </w:rPr>
            </w:pPr>
            <w:r w:rsidRPr="009F6467">
              <w:rPr>
                <w:rFonts w:ascii="Times New Roman" w:hAnsi="Times New Roman" w:cs="Times New Roman"/>
                <w:sz w:val="20"/>
                <w:szCs w:val="20"/>
              </w:rPr>
              <w:t>Kulud</w:t>
            </w:r>
          </w:p>
        </w:tc>
        <w:tc>
          <w:tcPr>
            <w:tcW w:w="850" w:type="dxa"/>
          </w:tcPr>
          <w:p w14:paraId="4F656A41"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4 343</w:t>
            </w:r>
          </w:p>
        </w:tc>
        <w:tc>
          <w:tcPr>
            <w:tcW w:w="851" w:type="dxa"/>
          </w:tcPr>
          <w:p w14:paraId="00AA13E9"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4 854</w:t>
            </w:r>
          </w:p>
        </w:tc>
        <w:tc>
          <w:tcPr>
            <w:tcW w:w="850" w:type="dxa"/>
          </w:tcPr>
          <w:p w14:paraId="17CA9263"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4 445</w:t>
            </w:r>
          </w:p>
        </w:tc>
        <w:tc>
          <w:tcPr>
            <w:tcW w:w="851" w:type="dxa"/>
          </w:tcPr>
          <w:p w14:paraId="515E910B"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4 599</w:t>
            </w:r>
          </w:p>
        </w:tc>
        <w:tc>
          <w:tcPr>
            <w:tcW w:w="848" w:type="dxa"/>
          </w:tcPr>
          <w:p w14:paraId="33EF375D"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5 070</w:t>
            </w:r>
          </w:p>
        </w:tc>
        <w:tc>
          <w:tcPr>
            <w:tcW w:w="851" w:type="dxa"/>
          </w:tcPr>
          <w:p w14:paraId="7B2BBD34"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4 651</w:t>
            </w:r>
          </w:p>
        </w:tc>
        <w:tc>
          <w:tcPr>
            <w:tcW w:w="850" w:type="dxa"/>
          </w:tcPr>
          <w:p w14:paraId="58066C99"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4 565</w:t>
            </w:r>
          </w:p>
        </w:tc>
        <w:tc>
          <w:tcPr>
            <w:tcW w:w="853" w:type="dxa"/>
          </w:tcPr>
          <w:p w14:paraId="09811B67"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5 601</w:t>
            </w:r>
          </w:p>
        </w:tc>
        <w:tc>
          <w:tcPr>
            <w:tcW w:w="850" w:type="dxa"/>
          </w:tcPr>
          <w:p w14:paraId="3904EE86"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5 106</w:t>
            </w:r>
          </w:p>
        </w:tc>
      </w:tr>
      <w:tr w:rsidR="00131FED" w:rsidRPr="009F6467" w14:paraId="1E4F024C" w14:textId="77777777" w:rsidTr="005E50E5">
        <w:trPr>
          <w:trHeight w:val="470"/>
        </w:trPr>
        <w:tc>
          <w:tcPr>
            <w:tcW w:w="1420" w:type="dxa"/>
          </w:tcPr>
          <w:p w14:paraId="51C6ED98" w14:textId="77777777" w:rsidR="00131FED" w:rsidRPr="009F6467" w:rsidRDefault="00131FED" w:rsidP="00554FB2">
            <w:pPr>
              <w:pStyle w:val="Vahedeta"/>
              <w:jc w:val="both"/>
              <w:rPr>
                <w:rFonts w:ascii="Times New Roman" w:hAnsi="Times New Roman" w:cs="Times New Roman"/>
                <w:sz w:val="20"/>
                <w:szCs w:val="20"/>
              </w:rPr>
            </w:pPr>
            <w:r w:rsidRPr="009F6467">
              <w:rPr>
                <w:rFonts w:ascii="Times New Roman" w:hAnsi="Times New Roman" w:cs="Times New Roman"/>
                <w:sz w:val="20"/>
                <w:szCs w:val="20"/>
              </w:rPr>
              <w:t>Investeeringud</w:t>
            </w:r>
          </w:p>
        </w:tc>
        <w:tc>
          <w:tcPr>
            <w:tcW w:w="850" w:type="dxa"/>
          </w:tcPr>
          <w:p w14:paraId="5795C3F2"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460</w:t>
            </w:r>
          </w:p>
        </w:tc>
        <w:tc>
          <w:tcPr>
            <w:tcW w:w="851" w:type="dxa"/>
          </w:tcPr>
          <w:p w14:paraId="278B120D"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130</w:t>
            </w:r>
          </w:p>
        </w:tc>
        <w:tc>
          <w:tcPr>
            <w:tcW w:w="850" w:type="dxa"/>
          </w:tcPr>
          <w:p w14:paraId="1D404F39"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53</w:t>
            </w:r>
          </w:p>
        </w:tc>
        <w:tc>
          <w:tcPr>
            <w:tcW w:w="851" w:type="dxa"/>
          </w:tcPr>
          <w:p w14:paraId="472BF0A8"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356</w:t>
            </w:r>
          </w:p>
        </w:tc>
        <w:tc>
          <w:tcPr>
            <w:tcW w:w="848" w:type="dxa"/>
          </w:tcPr>
          <w:p w14:paraId="7BBC4AA6"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434</w:t>
            </w:r>
          </w:p>
        </w:tc>
        <w:tc>
          <w:tcPr>
            <w:tcW w:w="851" w:type="dxa"/>
          </w:tcPr>
          <w:p w14:paraId="0188B88C"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79</w:t>
            </w:r>
          </w:p>
        </w:tc>
        <w:tc>
          <w:tcPr>
            <w:tcW w:w="850" w:type="dxa"/>
          </w:tcPr>
          <w:p w14:paraId="751C783F"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199</w:t>
            </w:r>
          </w:p>
        </w:tc>
        <w:tc>
          <w:tcPr>
            <w:tcW w:w="853" w:type="dxa"/>
          </w:tcPr>
          <w:p w14:paraId="603DFB3A"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732</w:t>
            </w:r>
          </w:p>
        </w:tc>
        <w:tc>
          <w:tcPr>
            <w:tcW w:w="850" w:type="dxa"/>
          </w:tcPr>
          <w:p w14:paraId="44DBCC7E" w14:textId="77777777" w:rsidR="00131FED" w:rsidRPr="009F6467" w:rsidRDefault="00131FED" w:rsidP="009F7E53">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569</w:t>
            </w:r>
          </w:p>
        </w:tc>
      </w:tr>
      <w:tr w:rsidR="00131FED" w:rsidRPr="009F6467" w14:paraId="2F3871C4" w14:textId="77777777" w:rsidTr="00AD593A">
        <w:tc>
          <w:tcPr>
            <w:tcW w:w="1420" w:type="dxa"/>
          </w:tcPr>
          <w:p w14:paraId="52DBB005" w14:textId="3F318025" w:rsidR="00131FED" w:rsidRPr="009F6467" w:rsidRDefault="00131FED" w:rsidP="00554FB2">
            <w:pPr>
              <w:jc w:val="both"/>
              <w:rPr>
                <w:rFonts w:ascii="Times New Roman" w:hAnsi="Times New Roman"/>
                <w:b/>
                <w:bCs/>
                <w:i/>
                <w:iCs/>
                <w:sz w:val="20"/>
                <w:szCs w:val="20"/>
              </w:rPr>
            </w:pPr>
            <w:r w:rsidRPr="009F6467">
              <w:rPr>
                <w:rFonts w:ascii="Times New Roman" w:hAnsi="Times New Roman"/>
                <w:b/>
                <w:bCs/>
                <w:i/>
                <w:iCs/>
                <w:sz w:val="20"/>
                <w:szCs w:val="20"/>
              </w:rPr>
              <w:t>Riigikontroll</w:t>
            </w:r>
          </w:p>
        </w:tc>
        <w:tc>
          <w:tcPr>
            <w:tcW w:w="850" w:type="dxa"/>
          </w:tcPr>
          <w:p w14:paraId="50FC9CC3" w14:textId="77777777" w:rsidR="00131FED" w:rsidRPr="009F6467" w:rsidRDefault="00131FED" w:rsidP="009F7E53">
            <w:pPr>
              <w:jc w:val="center"/>
              <w:rPr>
                <w:rFonts w:ascii="Times New Roman" w:hAnsi="Times New Roman"/>
                <w:sz w:val="20"/>
                <w:szCs w:val="20"/>
              </w:rPr>
            </w:pPr>
          </w:p>
        </w:tc>
        <w:tc>
          <w:tcPr>
            <w:tcW w:w="851" w:type="dxa"/>
          </w:tcPr>
          <w:p w14:paraId="0616C2BB" w14:textId="77777777" w:rsidR="00131FED" w:rsidRPr="009F6467" w:rsidRDefault="00131FED" w:rsidP="009F7E53">
            <w:pPr>
              <w:jc w:val="center"/>
              <w:rPr>
                <w:rFonts w:ascii="Times New Roman" w:hAnsi="Times New Roman"/>
                <w:sz w:val="20"/>
                <w:szCs w:val="20"/>
              </w:rPr>
            </w:pPr>
          </w:p>
        </w:tc>
        <w:tc>
          <w:tcPr>
            <w:tcW w:w="850" w:type="dxa"/>
          </w:tcPr>
          <w:p w14:paraId="323923E6" w14:textId="77777777" w:rsidR="00131FED" w:rsidRPr="009F6467" w:rsidRDefault="00131FED" w:rsidP="009F7E53">
            <w:pPr>
              <w:jc w:val="center"/>
              <w:rPr>
                <w:rFonts w:ascii="Times New Roman" w:hAnsi="Times New Roman"/>
                <w:sz w:val="20"/>
                <w:szCs w:val="20"/>
              </w:rPr>
            </w:pPr>
          </w:p>
        </w:tc>
        <w:tc>
          <w:tcPr>
            <w:tcW w:w="851" w:type="dxa"/>
          </w:tcPr>
          <w:p w14:paraId="55230F96" w14:textId="77777777" w:rsidR="00131FED" w:rsidRPr="009F6467" w:rsidRDefault="00131FED" w:rsidP="009F7E53">
            <w:pPr>
              <w:jc w:val="center"/>
              <w:rPr>
                <w:rFonts w:ascii="Times New Roman" w:hAnsi="Times New Roman"/>
                <w:sz w:val="20"/>
                <w:szCs w:val="20"/>
              </w:rPr>
            </w:pPr>
          </w:p>
        </w:tc>
        <w:tc>
          <w:tcPr>
            <w:tcW w:w="848" w:type="dxa"/>
          </w:tcPr>
          <w:p w14:paraId="3D19CFF3" w14:textId="77777777" w:rsidR="00131FED" w:rsidRPr="009F6467" w:rsidRDefault="00131FED" w:rsidP="005E50E5">
            <w:pPr>
              <w:jc w:val="center"/>
              <w:rPr>
                <w:rFonts w:ascii="Times New Roman" w:hAnsi="Times New Roman"/>
                <w:sz w:val="20"/>
                <w:szCs w:val="20"/>
              </w:rPr>
            </w:pPr>
          </w:p>
        </w:tc>
        <w:tc>
          <w:tcPr>
            <w:tcW w:w="851" w:type="dxa"/>
          </w:tcPr>
          <w:p w14:paraId="224B6AAE" w14:textId="77777777" w:rsidR="00131FED" w:rsidRPr="009F6467" w:rsidRDefault="00131FED" w:rsidP="009F7E53">
            <w:pPr>
              <w:jc w:val="center"/>
              <w:rPr>
                <w:rFonts w:ascii="Times New Roman" w:hAnsi="Times New Roman"/>
                <w:sz w:val="20"/>
                <w:szCs w:val="20"/>
              </w:rPr>
            </w:pPr>
          </w:p>
        </w:tc>
        <w:tc>
          <w:tcPr>
            <w:tcW w:w="850" w:type="dxa"/>
          </w:tcPr>
          <w:p w14:paraId="4248610A" w14:textId="77777777" w:rsidR="00131FED" w:rsidRPr="009F6467" w:rsidRDefault="00131FED" w:rsidP="009F7E53">
            <w:pPr>
              <w:jc w:val="center"/>
              <w:rPr>
                <w:rFonts w:ascii="Times New Roman" w:hAnsi="Times New Roman"/>
                <w:sz w:val="20"/>
                <w:szCs w:val="20"/>
              </w:rPr>
            </w:pPr>
          </w:p>
        </w:tc>
        <w:tc>
          <w:tcPr>
            <w:tcW w:w="853" w:type="dxa"/>
          </w:tcPr>
          <w:p w14:paraId="6DBF8F93" w14:textId="77777777" w:rsidR="00131FED" w:rsidRPr="009F6467" w:rsidRDefault="00131FED" w:rsidP="009F7E53">
            <w:pPr>
              <w:jc w:val="center"/>
              <w:rPr>
                <w:rFonts w:ascii="Times New Roman" w:hAnsi="Times New Roman"/>
                <w:sz w:val="20"/>
                <w:szCs w:val="20"/>
              </w:rPr>
            </w:pPr>
          </w:p>
        </w:tc>
        <w:tc>
          <w:tcPr>
            <w:tcW w:w="850" w:type="dxa"/>
          </w:tcPr>
          <w:p w14:paraId="68F3FD86" w14:textId="77777777" w:rsidR="00131FED" w:rsidRPr="009F6467" w:rsidRDefault="00131FED" w:rsidP="009F7E53">
            <w:pPr>
              <w:jc w:val="center"/>
              <w:rPr>
                <w:rFonts w:ascii="Times New Roman" w:hAnsi="Times New Roman"/>
                <w:sz w:val="20"/>
                <w:szCs w:val="20"/>
              </w:rPr>
            </w:pPr>
          </w:p>
        </w:tc>
      </w:tr>
      <w:tr w:rsidR="00603EF0" w:rsidRPr="009F6467" w14:paraId="7BF9C879" w14:textId="77777777" w:rsidTr="00AD593A">
        <w:tc>
          <w:tcPr>
            <w:tcW w:w="1420" w:type="dxa"/>
          </w:tcPr>
          <w:p w14:paraId="25524E24" w14:textId="6ABCEAB3" w:rsidR="00603EF0" w:rsidRPr="009F6467" w:rsidRDefault="00603EF0" w:rsidP="00603EF0">
            <w:pPr>
              <w:jc w:val="both"/>
              <w:rPr>
                <w:rFonts w:ascii="Times New Roman" w:hAnsi="Times New Roman"/>
                <w:b/>
                <w:bCs/>
                <w:i/>
                <w:iCs/>
                <w:sz w:val="20"/>
                <w:szCs w:val="20"/>
              </w:rPr>
            </w:pPr>
            <w:r w:rsidRPr="009F6467">
              <w:rPr>
                <w:rFonts w:ascii="Times New Roman" w:hAnsi="Times New Roman"/>
                <w:sz w:val="20"/>
                <w:szCs w:val="20"/>
              </w:rPr>
              <w:t>Kulud</w:t>
            </w:r>
          </w:p>
        </w:tc>
        <w:tc>
          <w:tcPr>
            <w:tcW w:w="850" w:type="dxa"/>
          </w:tcPr>
          <w:p w14:paraId="618C6E8D" w14:textId="6C84CF3C"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5 428</w:t>
            </w:r>
          </w:p>
        </w:tc>
        <w:tc>
          <w:tcPr>
            <w:tcW w:w="851" w:type="dxa"/>
          </w:tcPr>
          <w:p w14:paraId="637A0F42" w14:textId="3E0F1474"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5 428</w:t>
            </w:r>
          </w:p>
        </w:tc>
        <w:tc>
          <w:tcPr>
            <w:tcW w:w="850" w:type="dxa"/>
          </w:tcPr>
          <w:p w14:paraId="5CA8305D" w14:textId="63907018"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4 779</w:t>
            </w:r>
          </w:p>
        </w:tc>
        <w:tc>
          <w:tcPr>
            <w:tcW w:w="851" w:type="dxa"/>
          </w:tcPr>
          <w:p w14:paraId="3B545460" w14:textId="37292D46"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5 439</w:t>
            </w:r>
          </w:p>
        </w:tc>
        <w:tc>
          <w:tcPr>
            <w:tcW w:w="848" w:type="dxa"/>
          </w:tcPr>
          <w:p w14:paraId="2D35B2A1" w14:textId="5141BB4A" w:rsidR="00603EF0" w:rsidRPr="009F6467" w:rsidRDefault="00603EF0" w:rsidP="00603EF0">
            <w:pPr>
              <w:rPr>
                <w:rFonts w:ascii="Times New Roman" w:hAnsi="Times New Roman"/>
                <w:sz w:val="20"/>
                <w:szCs w:val="20"/>
              </w:rPr>
            </w:pPr>
            <w:r w:rsidRPr="009F6467">
              <w:rPr>
                <w:rFonts w:ascii="Times New Roman" w:hAnsi="Times New Roman"/>
                <w:sz w:val="20"/>
                <w:szCs w:val="20"/>
              </w:rPr>
              <w:t>5 439</w:t>
            </w:r>
          </w:p>
        </w:tc>
        <w:tc>
          <w:tcPr>
            <w:tcW w:w="851" w:type="dxa"/>
          </w:tcPr>
          <w:p w14:paraId="00129678" w14:textId="217A60D4"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5 166</w:t>
            </w:r>
          </w:p>
        </w:tc>
        <w:tc>
          <w:tcPr>
            <w:tcW w:w="850" w:type="dxa"/>
          </w:tcPr>
          <w:p w14:paraId="6423341C" w14:textId="6EE173D6"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5 334</w:t>
            </w:r>
          </w:p>
        </w:tc>
        <w:tc>
          <w:tcPr>
            <w:tcW w:w="853" w:type="dxa"/>
          </w:tcPr>
          <w:p w14:paraId="3593110E" w14:textId="5A25DC3D"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5 334</w:t>
            </w:r>
          </w:p>
        </w:tc>
        <w:tc>
          <w:tcPr>
            <w:tcW w:w="850" w:type="dxa"/>
          </w:tcPr>
          <w:p w14:paraId="6602295D" w14:textId="797F07F8"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5 536</w:t>
            </w:r>
          </w:p>
        </w:tc>
      </w:tr>
      <w:tr w:rsidR="00603EF0" w:rsidRPr="009F6467" w14:paraId="0F5DA240" w14:textId="77777777" w:rsidTr="005E50E5">
        <w:tc>
          <w:tcPr>
            <w:tcW w:w="1420" w:type="dxa"/>
          </w:tcPr>
          <w:p w14:paraId="0BCA8B25" w14:textId="3B730DA6" w:rsidR="00603EF0" w:rsidRPr="009F6467" w:rsidRDefault="00603EF0" w:rsidP="00603EF0">
            <w:pPr>
              <w:jc w:val="both"/>
              <w:rPr>
                <w:rFonts w:ascii="Times New Roman" w:hAnsi="Times New Roman"/>
                <w:sz w:val="20"/>
                <w:szCs w:val="20"/>
              </w:rPr>
            </w:pPr>
            <w:r w:rsidRPr="009F6467">
              <w:rPr>
                <w:rFonts w:ascii="Times New Roman" w:hAnsi="Times New Roman"/>
                <w:sz w:val="20"/>
                <w:szCs w:val="20"/>
              </w:rPr>
              <w:t>Piirmääraga kulud</w:t>
            </w:r>
          </w:p>
        </w:tc>
        <w:tc>
          <w:tcPr>
            <w:tcW w:w="850" w:type="dxa"/>
          </w:tcPr>
          <w:p w14:paraId="7448CBED" w14:textId="6455D821"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5 042</w:t>
            </w:r>
          </w:p>
        </w:tc>
        <w:tc>
          <w:tcPr>
            <w:tcW w:w="851" w:type="dxa"/>
          </w:tcPr>
          <w:p w14:paraId="27C439DC" w14:textId="4C514972"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4 838</w:t>
            </w:r>
          </w:p>
        </w:tc>
        <w:tc>
          <w:tcPr>
            <w:tcW w:w="850" w:type="dxa"/>
          </w:tcPr>
          <w:p w14:paraId="2DEC8304" w14:textId="657B83FC"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4 393</w:t>
            </w:r>
          </w:p>
        </w:tc>
        <w:tc>
          <w:tcPr>
            <w:tcW w:w="851" w:type="dxa"/>
          </w:tcPr>
          <w:p w14:paraId="656AFEFA" w14:textId="569D183D"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5 058</w:t>
            </w:r>
          </w:p>
        </w:tc>
        <w:tc>
          <w:tcPr>
            <w:tcW w:w="848" w:type="dxa"/>
          </w:tcPr>
          <w:p w14:paraId="54C4A472" w14:textId="4C967FC3" w:rsidR="00603EF0" w:rsidRPr="009F6467" w:rsidRDefault="00603EF0" w:rsidP="00603EF0">
            <w:pPr>
              <w:rPr>
                <w:rFonts w:ascii="Times New Roman" w:hAnsi="Times New Roman"/>
                <w:sz w:val="20"/>
                <w:szCs w:val="20"/>
              </w:rPr>
            </w:pPr>
            <w:r w:rsidRPr="009F6467">
              <w:rPr>
                <w:rFonts w:ascii="Times New Roman" w:hAnsi="Times New Roman"/>
                <w:sz w:val="20"/>
                <w:szCs w:val="20"/>
              </w:rPr>
              <w:t>5 058</w:t>
            </w:r>
          </w:p>
        </w:tc>
        <w:tc>
          <w:tcPr>
            <w:tcW w:w="851" w:type="dxa"/>
          </w:tcPr>
          <w:p w14:paraId="16E58B46" w14:textId="30933AD9"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4 640</w:t>
            </w:r>
          </w:p>
        </w:tc>
        <w:tc>
          <w:tcPr>
            <w:tcW w:w="850" w:type="dxa"/>
          </w:tcPr>
          <w:p w14:paraId="7F1CB872" w14:textId="58C8DC59"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4 825</w:t>
            </w:r>
          </w:p>
        </w:tc>
        <w:tc>
          <w:tcPr>
            <w:tcW w:w="853" w:type="dxa"/>
          </w:tcPr>
          <w:p w14:paraId="0BDCDA37" w14:textId="1AAB387C"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4 791</w:t>
            </w:r>
          </w:p>
        </w:tc>
        <w:tc>
          <w:tcPr>
            <w:tcW w:w="850" w:type="dxa"/>
          </w:tcPr>
          <w:p w14:paraId="32AC1991" w14:textId="2BEF262F"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5 015</w:t>
            </w:r>
          </w:p>
        </w:tc>
      </w:tr>
      <w:tr w:rsidR="00603EF0" w:rsidRPr="009F6467" w14:paraId="53D0470D" w14:textId="77777777" w:rsidTr="00AD593A">
        <w:tc>
          <w:tcPr>
            <w:tcW w:w="1420" w:type="dxa"/>
          </w:tcPr>
          <w:p w14:paraId="1E08CAD1" w14:textId="660CB663" w:rsidR="00603EF0" w:rsidRPr="009F6467" w:rsidRDefault="00603EF0" w:rsidP="00603EF0">
            <w:pPr>
              <w:jc w:val="both"/>
              <w:rPr>
                <w:rFonts w:ascii="Times New Roman" w:hAnsi="Times New Roman"/>
                <w:sz w:val="20"/>
                <w:szCs w:val="20"/>
              </w:rPr>
            </w:pPr>
            <w:r w:rsidRPr="009F6467">
              <w:rPr>
                <w:rFonts w:ascii="Times New Roman" w:hAnsi="Times New Roman"/>
                <w:sz w:val="20"/>
                <w:szCs w:val="20"/>
              </w:rPr>
              <w:t>Investeeringud</w:t>
            </w:r>
          </w:p>
        </w:tc>
        <w:tc>
          <w:tcPr>
            <w:tcW w:w="850" w:type="dxa"/>
          </w:tcPr>
          <w:p w14:paraId="52596D3F" w14:textId="3C3F949E"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8</w:t>
            </w:r>
          </w:p>
        </w:tc>
        <w:tc>
          <w:tcPr>
            <w:tcW w:w="851" w:type="dxa"/>
          </w:tcPr>
          <w:p w14:paraId="4BC0E201" w14:textId="6E35337C"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212</w:t>
            </w:r>
          </w:p>
        </w:tc>
        <w:tc>
          <w:tcPr>
            <w:tcW w:w="850" w:type="dxa"/>
          </w:tcPr>
          <w:p w14:paraId="41AB0B38" w14:textId="0A04FDD5"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32</w:t>
            </w:r>
          </w:p>
        </w:tc>
        <w:tc>
          <w:tcPr>
            <w:tcW w:w="851" w:type="dxa"/>
          </w:tcPr>
          <w:p w14:paraId="59DA286D" w14:textId="7C8A8980"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0</w:t>
            </w:r>
          </w:p>
        </w:tc>
        <w:tc>
          <w:tcPr>
            <w:tcW w:w="848" w:type="dxa"/>
          </w:tcPr>
          <w:p w14:paraId="214DC992" w14:textId="6F60445F"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0</w:t>
            </w:r>
          </w:p>
        </w:tc>
        <w:tc>
          <w:tcPr>
            <w:tcW w:w="851" w:type="dxa"/>
          </w:tcPr>
          <w:p w14:paraId="403AB610" w14:textId="0514DF58"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107</w:t>
            </w:r>
          </w:p>
        </w:tc>
        <w:tc>
          <w:tcPr>
            <w:tcW w:w="850" w:type="dxa"/>
          </w:tcPr>
          <w:p w14:paraId="27675D5B" w14:textId="13BDDC59"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100</w:t>
            </w:r>
          </w:p>
        </w:tc>
        <w:tc>
          <w:tcPr>
            <w:tcW w:w="853" w:type="dxa"/>
          </w:tcPr>
          <w:p w14:paraId="437521DB" w14:textId="6C02E057"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134</w:t>
            </w:r>
          </w:p>
        </w:tc>
        <w:tc>
          <w:tcPr>
            <w:tcW w:w="850" w:type="dxa"/>
          </w:tcPr>
          <w:p w14:paraId="7FA0B86E" w14:textId="10860D76" w:rsidR="00603EF0" w:rsidRPr="009F6467" w:rsidRDefault="00603EF0" w:rsidP="00603EF0">
            <w:pPr>
              <w:jc w:val="center"/>
              <w:rPr>
                <w:rFonts w:ascii="Times New Roman" w:hAnsi="Times New Roman"/>
                <w:sz w:val="20"/>
                <w:szCs w:val="20"/>
              </w:rPr>
            </w:pPr>
            <w:r w:rsidRPr="009F6467">
              <w:rPr>
                <w:rFonts w:ascii="Times New Roman" w:hAnsi="Times New Roman"/>
                <w:sz w:val="20"/>
                <w:szCs w:val="20"/>
              </w:rPr>
              <w:t>114</w:t>
            </w:r>
          </w:p>
        </w:tc>
      </w:tr>
      <w:tr w:rsidR="00603EF0" w:rsidRPr="009F6467" w14:paraId="4FB8DCD1" w14:textId="77777777" w:rsidTr="00AD593A">
        <w:tc>
          <w:tcPr>
            <w:tcW w:w="1420" w:type="dxa"/>
          </w:tcPr>
          <w:p w14:paraId="2BA91BFD" w14:textId="27C3CCC8" w:rsidR="00603EF0" w:rsidRPr="009F6467" w:rsidRDefault="00603EF0" w:rsidP="00603EF0">
            <w:pPr>
              <w:jc w:val="both"/>
              <w:rPr>
                <w:rFonts w:ascii="Times New Roman" w:hAnsi="Times New Roman"/>
                <w:b/>
                <w:bCs/>
                <w:i/>
                <w:iCs/>
                <w:sz w:val="20"/>
                <w:szCs w:val="20"/>
              </w:rPr>
            </w:pPr>
            <w:r w:rsidRPr="009F6467">
              <w:rPr>
                <w:rFonts w:ascii="Times New Roman" w:hAnsi="Times New Roman"/>
                <w:b/>
                <w:bCs/>
                <w:i/>
                <w:iCs/>
                <w:sz w:val="20"/>
                <w:szCs w:val="20"/>
              </w:rPr>
              <w:t>Õiguskantsler</w:t>
            </w:r>
          </w:p>
        </w:tc>
        <w:tc>
          <w:tcPr>
            <w:tcW w:w="850" w:type="dxa"/>
          </w:tcPr>
          <w:p w14:paraId="11A38B09" w14:textId="77777777" w:rsidR="00603EF0" w:rsidRPr="009F6467" w:rsidRDefault="00603EF0" w:rsidP="00603EF0">
            <w:pPr>
              <w:jc w:val="center"/>
              <w:rPr>
                <w:rFonts w:ascii="Times New Roman" w:hAnsi="Times New Roman"/>
                <w:sz w:val="20"/>
                <w:szCs w:val="20"/>
              </w:rPr>
            </w:pPr>
          </w:p>
        </w:tc>
        <w:tc>
          <w:tcPr>
            <w:tcW w:w="851" w:type="dxa"/>
          </w:tcPr>
          <w:p w14:paraId="4A198EBE" w14:textId="77777777" w:rsidR="00603EF0" w:rsidRPr="009F6467" w:rsidRDefault="00603EF0" w:rsidP="00603EF0">
            <w:pPr>
              <w:jc w:val="center"/>
              <w:rPr>
                <w:rFonts w:ascii="Times New Roman" w:hAnsi="Times New Roman"/>
                <w:sz w:val="20"/>
                <w:szCs w:val="20"/>
              </w:rPr>
            </w:pPr>
          </w:p>
        </w:tc>
        <w:tc>
          <w:tcPr>
            <w:tcW w:w="850" w:type="dxa"/>
          </w:tcPr>
          <w:p w14:paraId="5185EAE3" w14:textId="77777777" w:rsidR="00603EF0" w:rsidRPr="009F6467" w:rsidRDefault="00603EF0" w:rsidP="00603EF0">
            <w:pPr>
              <w:jc w:val="center"/>
              <w:rPr>
                <w:rFonts w:ascii="Times New Roman" w:hAnsi="Times New Roman"/>
                <w:sz w:val="20"/>
                <w:szCs w:val="20"/>
              </w:rPr>
            </w:pPr>
          </w:p>
        </w:tc>
        <w:tc>
          <w:tcPr>
            <w:tcW w:w="851" w:type="dxa"/>
          </w:tcPr>
          <w:p w14:paraId="1990D478" w14:textId="77777777" w:rsidR="00603EF0" w:rsidRPr="009F6467" w:rsidRDefault="00603EF0" w:rsidP="00603EF0">
            <w:pPr>
              <w:jc w:val="center"/>
              <w:rPr>
                <w:rFonts w:ascii="Times New Roman" w:hAnsi="Times New Roman"/>
                <w:sz w:val="20"/>
                <w:szCs w:val="20"/>
              </w:rPr>
            </w:pPr>
          </w:p>
        </w:tc>
        <w:tc>
          <w:tcPr>
            <w:tcW w:w="848" w:type="dxa"/>
          </w:tcPr>
          <w:p w14:paraId="6433B670" w14:textId="77777777" w:rsidR="00603EF0" w:rsidRPr="009F6467" w:rsidRDefault="00603EF0" w:rsidP="00603EF0">
            <w:pPr>
              <w:jc w:val="center"/>
              <w:rPr>
                <w:rFonts w:ascii="Times New Roman" w:hAnsi="Times New Roman"/>
                <w:sz w:val="20"/>
                <w:szCs w:val="20"/>
              </w:rPr>
            </w:pPr>
          </w:p>
        </w:tc>
        <w:tc>
          <w:tcPr>
            <w:tcW w:w="851" w:type="dxa"/>
          </w:tcPr>
          <w:p w14:paraId="2EEAE565" w14:textId="77777777" w:rsidR="00603EF0" w:rsidRPr="009F6467" w:rsidRDefault="00603EF0" w:rsidP="00603EF0">
            <w:pPr>
              <w:jc w:val="center"/>
              <w:rPr>
                <w:rFonts w:ascii="Times New Roman" w:hAnsi="Times New Roman"/>
                <w:sz w:val="20"/>
                <w:szCs w:val="20"/>
              </w:rPr>
            </w:pPr>
          </w:p>
        </w:tc>
        <w:tc>
          <w:tcPr>
            <w:tcW w:w="850" w:type="dxa"/>
          </w:tcPr>
          <w:p w14:paraId="046F0D17" w14:textId="77777777" w:rsidR="00603EF0" w:rsidRPr="009F6467" w:rsidRDefault="00603EF0" w:rsidP="00603EF0">
            <w:pPr>
              <w:jc w:val="center"/>
              <w:rPr>
                <w:rFonts w:ascii="Times New Roman" w:hAnsi="Times New Roman"/>
                <w:sz w:val="20"/>
                <w:szCs w:val="20"/>
              </w:rPr>
            </w:pPr>
          </w:p>
        </w:tc>
        <w:tc>
          <w:tcPr>
            <w:tcW w:w="853" w:type="dxa"/>
          </w:tcPr>
          <w:p w14:paraId="3355E414" w14:textId="77777777" w:rsidR="00603EF0" w:rsidRPr="009F6467" w:rsidRDefault="00603EF0" w:rsidP="00603EF0">
            <w:pPr>
              <w:jc w:val="center"/>
              <w:rPr>
                <w:rFonts w:ascii="Times New Roman" w:hAnsi="Times New Roman"/>
                <w:sz w:val="20"/>
                <w:szCs w:val="20"/>
              </w:rPr>
            </w:pPr>
          </w:p>
        </w:tc>
        <w:tc>
          <w:tcPr>
            <w:tcW w:w="850" w:type="dxa"/>
          </w:tcPr>
          <w:p w14:paraId="011B9A01" w14:textId="77777777" w:rsidR="00603EF0" w:rsidRPr="009F6467" w:rsidRDefault="00603EF0" w:rsidP="00603EF0">
            <w:pPr>
              <w:jc w:val="center"/>
              <w:rPr>
                <w:rFonts w:ascii="Times New Roman" w:hAnsi="Times New Roman"/>
                <w:sz w:val="20"/>
                <w:szCs w:val="20"/>
              </w:rPr>
            </w:pPr>
          </w:p>
        </w:tc>
      </w:tr>
      <w:tr w:rsidR="00603EF0" w:rsidRPr="009F6467" w14:paraId="4B0ADCB2" w14:textId="77777777" w:rsidTr="00AD593A">
        <w:tc>
          <w:tcPr>
            <w:tcW w:w="1420" w:type="dxa"/>
          </w:tcPr>
          <w:p w14:paraId="1A4D8766" w14:textId="77777777" w:rsidR="00603EF0" w:rsidRPr="009F6467" w:rsidRDefault="00603EF0" w:rsidP="00603EF0">
            <w:pPr>
              <w:pStyle w:val="Vahedeta"/>
              <w:jc w:val="both"/>
              <w:rPr>
                <w:rFonts w:ascii="Times New Roman" w:hAnsi="Times New Roman" w:cs="Times New Roman"/>
                <w:sz w:val="20"/>
                <w:szCs w:val="20"/>
              </w:rPr>
            </w:pPr>
            <w:r w:rsidRPr="009F6467">
              <w:rPr>
                <w:rFonts w:ascii="Times New Roman" w:hAnsi="Times New Roman" w:cs="Times New Roman"/>
                <w:sz w:val="20"/>
                <w:szCs w:val="20"/>
              </w:rPr>
              <w:t>Kulud</w:t>
            </w:r>
          </w:p>
        </w:tc>
        <w:tc>
          <w:tcPr>
            <w:tcW w:w="850" w:type="dxa"/>
          </w:tcPr>
          <w:p w14:paraId="2B500AD4"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2 729</w:t>
            </w:r>
          </w:p>
        </w:tc>
        <w:tc>
          <w:tcPr>
            <w:tcW w:w="851" w:type="dxa"/>
          </w:tcPr>
          <w:p w14:paraId="38BC3863"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2 810</w:t>
            </w:r>
          </w:p>
        </w:tc>
        <w:tc>
          <w:tcPr>
            <w:tcW w:w="850" w:type="dxa"/>
          </w:tcPr>
          <w:p w14:paraId="27CC11D9"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2 702</w:t>
            </w:r>
          </w:p>
        </w:tc>
        <w:tc>
          <w:tcPr>
            <w:tcW w:w="851" w:type="dxa"/>
          </w:tcPr>
          <w:p w14:paraId="5AD56A2D"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2 949</w:t>
            </w:r>
          </w:p>
        </w:tc>
        <w:tc>
          <w:tcPr>
            <w:tcW w:w="848" w:type="dxa"/>
          </w:tcPr>
          <w:p w14:paraId="485730F7"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3 056</w:t>
            </w:r>
          </w:p>
        </w:tc>
        <w:tc>
          <w:tcPr>
            <w:tcW w:w="851" w:type="dxa"/>
          </w:tcPr>
          <w:p w14:paraId="53FE4DCB"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3 006</w:t>
            </w:r>
          </w:p>
        </w:tc>
        <w:tc>
          <w:tcPr>
            <w:tcW w:w="850" w:type="dxa"/>
          </w:tcPr>
          <w:p w14:paraId="5DFB4B52"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3 070</w:t>
            </w:r>
          </w:p>
        </w:tc>
        <w:tc>
          <w:tcPr>
            <w:tcW w:w="853" w:type="dxa"/>
          </w:tcPr>
          <w:p w14:paraId="0C857C2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3 210</w:t>
            </w:r>
          </w:p>
        </w:tc>
        <w:tc>
          <w:tcPr>
            <w:tcW w:w="850" w:type="dxa"/>
          </w:tcPr>
          <w:p w14:paraId="77F9C00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3 067</w:t>
            </w:r>
          </w:p>
        </w:tc>
      </w:tr>
      <w:tr w:rsidR="00603EF0" w:rsidRPr="009F6467" w14:paraId="38CA1F8B" w14:textId="77777777" w:rsidTr="00AD593A">
        <w:tc>
          <w:tcPr>
            <w:tcW w:w="1420" w:type="dxa"/>
          </w:tcPr>
          <w:p w14:paraId="052FC60B" w14:textId="77777777" w:rsidR="00603EF0" w:rsidRPr="009F6467" w:rsidRDefault="00603EF0" w:rsidP="00603EF0">
            <w:pPr>
              <w:pStyle w:val="Vahedeta"/>
              <w:jc w:val="both"/>
              <w:rPr>
                <w:rFonts w:ascii="Times New Roman" w:hAnsi="Times New Roman" w:cs="Times New Roman"/>
                <w:sz w:val="20"/>
                <w:szCs w:val="20"/>
              </w:rPr>
            </w:pPr>
            <w:r w:rsidRPr="009F6467">
              <w:rPr>
                <w:rFonts w:ascii="Times New Roman" w:hAnsi="Times New Roman" w:cs="Times New Roman"/>
                <w:sz w:val="20"/>
                <w:szCs w:val="20"/>
              </w:rPr>
              <w:t>Sh piirmääraga</w:t>
            </w:r>
          </w:p>
        </w:tc>
        <w:tc>
          <w:tcPr>
            <w:tcW w:w="850" w:type="dxa"/>
          </w:tcPr>
          <w:p w14:paraId="14CD3BB6"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2 617</w:t>
            </w:r>
          </w:p>
        </w:tc>
        <w:tc>
          <w:tcPr>
            <w:tcW w:w="851" w:type="dxa"/>
          </w:tcPr>
          <w:p w14:paraId="207872E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2 684</w:t>
            </w:r>
          </w:p>
        </w:tc>
        <w:tc>
          <w:tcPr>
            <w:tcW w:w="850" w:type="dxa"/>
          </w:tcPr>
          <w:p w14:paraId="47DE0F0B"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2 591</w:t>
            </w:r>
          </w:p>
        </w:tc>
        <w:tc>
          <w:tcPr>
            <w:tcW w:w="851" w:type="dxa"/>
          </w:tcPr>
          <w:p w14:paraId="2CF3F921"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2 835</w:t>
            </w:r>
          </w:p>
        </w:tc>
        <w:tc>
          <w:tcPr>
            <w:tcW w:w="848" w:type="dxa"/>
          </w:tcPr>
          <w:p w14:paraId="26A9428D"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2 928</w:t>
            </w:r>
          </w:p>
        </w:tc>
        <w:tc>
          <w:tcPr>
            <w:tcW w:w="851" w:type="dxa"/>
          </w:tcPr>
          <w:p w14:paraId="466AF3B7"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2 802</w:t>
            </w:r>
          </w:p>
        </w:tc>
        <w:tc>
          <w:tcPr>
            <w:tcW w:w="850" w:type="dxa"/>
          </w:tcPr>
          <w:p w14:paraId="10147AD1"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2 798</w:t>
            </w:r>
          </w:p>
        </w:tc>
        <w:tc>
          <w:tcPr>
            <w:tcW w:w="853" w:type="dxa"/>
          </w:tcPr>
          <w:p w14:paraId="7CB85467"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2 924</w:t>
            </w:r>
          </w:p>
        </w:tc>
        <w:tc>
          <w:tcPr>
            <w:tcW w:w="850" w:type="dxa"/>
          </w:tcPr>
          <w:p w14:paraId="468AE143"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2 841</w:t>
            </w:r>
          </w:p>
        </w:tc>
      </w:tr>
      <w:tr w:rsidR="00603EF0" w:rsidRPr="009F6467" w14:paraId="4657393A" w14:textId="77777777" w:rsidTr="00AD593A">
        <w:tc>
          <w:tcPr>
            <w:tcW w:w="1420" w:type="dxa"/>
          </w:tcPr>
          <w:p w14:paraId="106DCBE5" w14:textId="43349377" w:rsidR="00603EF0" w:rsidRPr="009F6467" w:rsidRDefault="00603EF0" w:rsidP="00603EF0">
            <w:pPr>
              <w:jc w:val="both"/>
              <w:rPr>
                <w:rFonts w:ascii="Times New Roman" w:hAnsi="Times New Roman"/>
                <w:b/>
                <w:bCs/>
                <w:i/>
                <w:iCs/>
                <w:sz w:val="20"/>
                <w:szCs w:val="20"/>
              </w:rPr>
            </w:pPr>
            <w:r w:rsidRPr="009F6467">
              <w:rPr>
                <w:rFonts w:ascii="Times New Roman" w:hAnsi="Times New Roman"/>
                <w:b/>
                <w:bCs/>
                <w:i/>
                <w:iCs/>
                <w:sz w:val="20"/>
                <w:szCs w:val="20"/>
              </w:rPr>
              <w:t>Riigikohus</w:t>
            </w:r>
          </w:p>
        </w:tc>
        <w:tc>
          <w:tcPr>
            <w:tcW w:w="850" w:type="dxa"/>
          </w:tcPr>
          <w:p w14:paraId="5F33C89C" w14:textId="77777777" w:rsidR="00603EF0" w:rsidRPr="009F6467" w:rsidRDefault="00603EF0" w:rsidP="00603EF0">
            <w:pPr>
              <w:jc w:val="center"/>
              <w:rPr>
                <w:rFonts w:ascii="Times New Roman" w:hAnsi="Times New Roman"/>
                <w:sz w:val="20"/>
                <w:szCs w:val="20"/>
              </w:rPr>
            </w:pPr>
          </w:p>
        </w:tc>
        <w:tc>
          <w:tcPr>
            <w:tcW w:w="851" w:type="dxa"/>
          </w:tcPr>
          <w:p w14:paraId="60A40041" w14:textId="77777777" w:rsidR="00603EF0" w:rsidRPr="009F6467" w:rsidRDefault="00603EF0" w:rsidP="00603EF0">
            <w:pPr>
              <w:jc w:val="center"/>
              <w:rPr>
                <w:rFonts w:ascii="Times New Roman" w:hAnsi="Times New Roman"/>
                <w:sz w:val="20"/>
                <w:szCs w:val="20"/>
              </w:rPr>
            </w:pPr>
          </w:p>
        </w:tc>
        <w:tc>
          <w:tcPr>
            <w:tcW w:w="850" w:type="dxa"/>
          </w:tcPr>
          <w:p w14:paraId="0EAAB9EC" w14:textId="77777777" w:rsidR="00603EF0" w:rsidRPr="009F6467" w:rsidRDefault="00603EF0" w:rsidP="00603EF0">
            <w:pPr>
              <w:jc w:val="center"/>
              <w:rPr>
                <w:rFonts w:ascii="Times New Roman" w:hAnsi="Times New Roman"/>
                <w:sz w:val="20"/>
                <w:szCs w:val="20"/>
              </w:rPr>
            </w:pPr>
          </w:p>
        </w:tc>
        <w:tc>
          <w:tcPr>
            <w:tcW w:w="851" w:type="dxa"/>
          </w:tcPr>
          <w:p w14:paraId="46AB5353" w14:textId="77777777" w:rsidR="00603EF0" w:rsidRPr="009F6467" w:rsidRDefault="00603EF0" w:rsidP="00603EF0">
            <w:pPr>
              <w:jc w:val="center"/>
              <w:rPr>
                <w:rFonts w:ascii="Times New Roman" w:hAnsi="Times New Roman"/>
                <w:sz w:val="20"/>
                <w:szCs w:val="20"/>
              </w:rPr>
            </w:pPr>
          </w:p>
        </w:tc>
        <w:tc>
          <w:tcPr>
            <w:tcW w:w="848" w:type="dxa"/>
          </w:tcPr>
          <w:p w14:paraId="35A860A8" w14:textId="77777777" w:rsidR="00603EF0" w:rsidRPr="009F6467" w:rsidRDefault="00603EF0" w:rsidP="00603EF0">
            <w:pPr>
              <w:jc w:val="center"/>
              <w:rPr>
                <w:rFonts w:ascii="Times New Roman" w:hAnsi="Times New Roman"/>
                <w:sz w:val="20"/>
                <w:szCs w:val="20"/>
              </w:rPr>
            </w:pPr>
          </w:p>
        </w:tc>
        <w:tc>
          <w:tcPr>
            <w:tcW w:w="851" w:type="dxa"/>
          </w:tcPr>
          <w:p w14:paraId="1790EE24" w14:textId="77777777" w:rsidR="00603EF0" w:rsidRPr="009F6467" w:rsidRDefault="00603EF0" w:rsidP="00603EF0">
            <w:pPr>
              <w:jc w:val="center"/>
              <w:rPr>
                <w:rFonts w:ascii="Times New Roman" w:hAnsi="Times New Roman"/>
                <w:sz w:val="20"/>
                <w:szCs w:val="20"/>
              </w:rPr>
            </w:pPr>
          </w:p>
        </w:tc>
        <w:tc>
          <w:tcPr>
            <w:tcW w:w="850" w:type="dxa"/>
          </w:tcPr>
          <w:p w14:paraId="2E0C9E24" w14:textId="77777777" w:rsidR="00603EF0" w:rsidRPr="009F6467" w:rsidRDefault="00603EF0" w:rsidP="00603EF0">
            <w:pPr>
              <w:jc w:val="center"/>
              <w:rPr>
                <w:rFonts w:ascii="Times New Roman" w:hAnsi="Times New Roman"/>
                <w:sz w:val="20"/>
                <w:szCs w:val="20"/>
              </w:rPr>
            </w:pPr>
          </w:p>
        </w:tc>
        <w:tc>
          <w:tcPr>
            <w:tcW w:w="853" w:type="dxa"/>
          </w:tcPr>
          <w:p w14:paraId="351B945C" w14:textId="77777777" w:rsidR="00603EF0" w:rsidRPr="009F6467" w:rsidRDefault="00603EF0" w:rsidP="00603EF0">
            <w:pPr>
              <w:jc w:val="center"/>
              <w:rPr>
                <w:rFonts w:ascii="Times New Roman" w:hAnsi="Times New Roman"/>
                <w:sz w:val="20"/>
                <w:szCs w:val="20"/>
              </w:rPr>
            </w:pPr>
          </w:p>
        </w:tc>
        <w:tc>
          <w:tcPr>
            <w:tcW w:w="850" w:type="dxa"/>
          </w:tcPr>
          <w:p w14:paraId="7E17599F" w14:textId="77777777" w:rsidR="00603EF0" w:rsidRPr="009F6467" w:rsidRDefault="00603EF0" w:rsidP="00603EF0">
            <w:pPr>
              <w:jc w:val="center"/>
              <w:rPr>
                <w:rFonts w:ascii="Times New Roman" w:hAnsi="Times New Roman"/>
                <w:sz w:val="20"/>
                <w:szCs w:val="20"/>
              </w:rPr>
            </w:pPr>
          </w:p>
        </w:tc>
      </w:tr>
      <w:tr w:rsidR="00603EF0" w:rsidRPr="009F6467" w14:paraId="1F04B0F5" w14:textId="77777777" w:rsidTr="00AD593A">
        <w:tc>
          <w:tcPr>
            <w:tcW w:w="1420" w:type="dxa"/>
          </w:tcPr>
          <w:p w14:paraId="55FB35CC" w14:textId="77777777" w:rsidR="00603EF0" w:rsidRPr="009F6467" w:rsidRDefault="00603EF0" w:rsidP="00603EF0">
            <w:pPr>
              <w:pStyle w:val="Vahedeta"/>
              <w:jc w:val="both"/>
              <w:rPr>
                <w:rFonts w:ascii="Times New Roman" w:hAnsi="Times New Roman" w:cs="Times New Roman"/>
                <w:sz w:val="20"/>
                <w:szCs w:val="20"/>
              </w:rPr>
            </w:pPr>
            <w:r w:rsidRPr="009F6467">
              <w:rPr>
                <w:rFonts w:ascii="Times New Roman" w:hAnsi="Times New Roman" w:cs="Times New Roman"/>
                <w:sz w:val="20"/>
                <w:szCs w:val="20"/>
              </w:rPr>
              <w:t>Tulud</w:t>
            </w:r>
          </w:p>
        </w:tc>
        <w:tc>
          <w:tcPr>
            <w:tcW w:w="850" w:type="dxa"/>
          </w:tcPr>
          <w:p w14:paraId="214BB771"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220</w:t>
            </w:r>
          </w:p>
        </w:tc>
        <w:tc>
          <w:tcPr>
            <w:tcW w:w="851" w:type="dxa"/>
          </w:tcPr>
          <w:p w14:paraId="70C925D7"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220</w:t>
            </w:r>
          </w:p>
        </w:tc>
        <w:tc>
          <w:tcPr>
            <w:tcW w:w="850" w:type="dxa"/>
          </w:tcPr>
          <w:p w14:paraId="6FBDA75B"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228</w:t>
            </w:r>
          </w:p>
        </w:tc>
        <w:tc>
          <w:tcPr>
            <w:tcW w:w="851" w:type="dxa"/>
          </w:tcPr>
          <w:p w14:paraId="59CA50C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220</w:t>
            </w:r>
          </w:p>
        </w:tc>
        <w:tc>
          <w:tcPr>
            <w:tcW w:w="848" w:type="dxa"/>
          </w:tcPr>
          <w:p w14:paraId="418AEDB1"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220</w:t>
            </w:r>
          </w:p>
        </w:tc>
        <w:tc>
          <w:tcPr>
            <w:tcW w:w="851" w:type="dxa"/>
          </w:tcPr>
          <w:p w14:paraId="09CD66A3"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266</w:t>
            </w:r>
          </w:p>
        </w:tc>
        <w:tc>
          <w:tcPr>
            <w:tcW w:w="850" w:type="dxa"/>
          </w:tcPr>
          <w:p w14:paraId="27E72BB2"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220</w:t>
            </w:r>
          </w:p>
        </w:tc>
        <w:tc>
          <w:tcPr>
            <w:tcW w:w="853" w:type="dxa"/>
          </w:tcPr>
          <w:p w14:paraId="6A841325"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220</w:t>
            </w:r>
          </w:p>
        </w:tc>
        <w:tc>
          <w:tcPr>
            <w:tcW w:w="850" w:type="dxa"/>
          </w:tcPr>
          <w:p w14:paraId="67DF5738"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428</w:t>
            </w:r>
          </w:p>
        </w:tc>
      </w:tr>
      <w:tr w:rsidR="00603EF0" w:rsidRPr="009F6467" w14:paraId="02DFD948" w14:textId="77777777" w:rsidTr="00AD593A">
        <w:tc>
          <w:tcPr>
            <w:tcW w:w="1420" w:type="dxa"/>
          </w:tcPr>
          <w:p w14:paraId="7558FD70" w14:textId="77777777" w:rsidR="00603EF0" w:rsidRPr="009F6467" w:rsidRDefault="00603EF0" w:rsidP="00603EF0">
            <w:pPr>
              <w:pStyle w:val="Vahedeta"/>
              <w:jc w:val="both"/>
              <w:rPr>
                <w:rFonts w:ascii="Times New Roman" w:hAnsi="Times New Roman" w:cs="Times New Roman"/>
                <w:sz w:val="20"/>
                <w:szCs w:val="20"/>
              </w:rPr>
            </w:pPr>
            <w:r w:rsidRPr="009F6467">
              <w:rPr>
                <w:rFonts w:ascii="Times New Roman" w:hAnsi="Times New Roman" w:cs="Times New Roman"/>
                <w:sz w:val="20"/>
                <w:szCs w:val="20"/>
              </w:rPr>
              <w:t>Kulud</w:t>
            </w:r>
          </w:p>
        </w:tc>
        <w:tc>
          <w:tcPr>
            <w:tcW w:w="850" w:type="dxa"/>
          </w:tcPr>
          <w:p w14:paraId="71FFB6A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5 755</w:t>
            </w:r>
          </w:p>
        </w:tc>
        <w:tc>
          <w:tcPr>
            <w:tcW w:w="851" w:type="dxa"/>
          </w:tcPr>
          <w:p w14:paraId="7A10414B"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5 862</w:t>
            </w:r>
          </w:p>
        </w:tc>
        <w:tc>
          <w:tcPr>
            <w:tcW w:w="850" w:type="dxa"/>
          </w:tcPr>
          <w:p w14:paraId="5CA5E5D6"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5 767</w:t>
            </w:r>
          </w:p>
        </w:tc>
        <w:tc>
          <w:tcPr>
            <w:tcW w:w="851" w:type="dxa"/>
          </w:tcPr>
          <w:p w14:paraId="636F2BDD"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5 260</w:t>
            </w:r>
          </w:p>
        </w:tc>
        <w:tc>
          <w:tcPr>
            <w:tcW w:w="848" w:type="dxa"/>
          </w:tcPr>
          <w:p w14:paraId="3AF2B76B"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5 370</w:t>
            </w:r>
          </w:p>
        </w:tc>
        <w:tc>
          <w:tcPr>
            <w:tcW w:w="851" w:type="dxa"/>
          </w:tcPr>
          <w:p w14:paraId="0C736090"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4 925</w:t>
            </w:r>
          </w:p>
        </w:tc>
        <w:tc>
          <w:tcPr>
            <w:tcW w:w="850" w:type="dxa"/>
          </w:tcPr>
          <w:p w14:paraId="414C1BE0"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5 383</w:t>
            </w:r>
          </w:p>
        </w:tc>
        <w:tc>
          <w:tcPr>
            <w:tcW w:w="853" w:type="dxa"/>
          </w:tcPr>
          <w:p w14:paraId="1FD6369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6 293</w:t>
            </w:r>
          </w:p>
        </w:tc>
        <w:tc>
          <w:tcPr>
            <w:tcW w:w="850" w:type="dxa"/>
          </w:tcPr>
          <w:p w14:paraId="77FA27DB"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5 635</w:t>
            </w:r>
          </w:p>
        </w:tc>
      </w:tr>
      <w:tr w:rsidR="00603EF0" w:rsidRPr="009F6467" w14:paraId="09F3D168" w14:textId="77777777" w:rsidTr="00AD593A">
        <w:tc>
          <w:tcPr>
            <w:tcW w:w="1420" w:type="dxa"/>
          </w:tcPr>
          <w:p w14:paraId="43DD4D04" w14:textId="77777777" w:rsidR="00603EF0" w:rsidRPr="009F6467" w:rsidRDefault="00603EF0" w:rsidP="00603EF0">
            <w:pPr>
              <w:pStyle w:val="Vahedeta"/>
              <w:jc w:val="both"/>
              <w:rPr>
                <w:rFonts w:ascii="Times New Roman" w:hAnsi="Times New Roman" w:cs="Times New Roman"/>
                <w:sz w:val="20"/>
                <w:szCs w:val="20"/>
              </w:rPr>
            </w:pPr>
            <w:r w:rsidRPr="009F6467">
              <w:rPr>
                <w:rFonts w:ascii="Times New Roman" w:hAnsi="Times New Roman" w:cs="Times New Roman"/>
                <w:sz w:val="20"/>
                <w:szCs w:val="20"/>
              </w:rPr>
              <w:t>Investeeringud</w:t>
            </w:r>
          </w:p>
        </w:tc>
        <w:tc>
          <w:tcPr>
            <w:tcW w:w="850" w:type="dxa"/>
          </w:tcPr>
          <w:p w14:paraId="1BE074C3"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331</w:t>
            </w:r>
          </w:p>
        </w:tc>
        <w:tc>
          <w:tcPr>
            <w:tcW w:w="851" w:type="dxa"/>
          </w:tcPr>
          <w:p w14:paraId="0CEC1C4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704</w:t>
            </w:r>
          </w:p>
        </w:tc>
        <w:tc>
          <w:tcPr>
            <w:tcW w:w="850" w:type="dxa"/>
          </w:tcPr>
          <w:p w14:paraId="5906B067"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704</w:t>
            </w:r>
          </w:p>
        </w:tc>
        <w:tc>
          <w:tcPr>
            <w:tcW w:w="851" w:type="dxa"/>
          </w:tcPr>
          <w:p w14:paraId="70AA57FA"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0</w:t>
            </w:r>
          </w:p>
        </w:tc>
        <w:tc>
          <w:tcPr>
            <w:tcW w:w="848" w:type="dxa"/>
          </w:tcPr>
          <w:p w14:paraId="51FDF5A0"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0</w:t>
            </w:r>
          </w:p>
        </w:tc>
        <w:tc>
          <w:tcPr>
            <w:tcW w:w="851" w:type="dxa"/>
          </w:tcPr>
          <w:p w14:paraId="16C4D2DE"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0</w:t>
            </w:r>
          </w:p>
        </w:tc>
        <w:tc>
          <w:tcPr>
            <w:tcW w:w="850" w:type="dxa"/>
          </w:tcPr>
          <w:p w14:paraId="17DA5D07"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0</w:t>
            </w:r>
          </w:p>
        </w:tc>
        <w:tc>
          <w:tcPr>
            <w:tcW w:w="853" w:type="dxa"/>
          </w:tcPr>
          <w:p w14:paraId="2F2F88D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18</w:t>
            </w:r>
          </w:p>
        </w:tc>
        <w:tc>
          <w:tcPr>
            <w:tcW w:w="850" w:type="dxa"/>
          </w:tcPr>
          <w:p w14:paraId="4DA296BF" w14:textId="77777777" w:rsidR="00603EF0" w:rsidRPr="009F6467" w:rsidRDefault="00603EF0" w:rsidP="00603EF0">
            <w:pPr>
              <w:pStyle w:val="Vahedeta"/>
              <w:jc w:val="center"/>
              <w:rPr>
                <w:rFonts w:ascii="Times New Roman" w:hAnsi="Times New Roman" w:cs="Times New Roman"/>
                <w:sz w:val="20"/>
                <w:szCs w:val="20"/>
              </w:rPr>
            </w:pPr>
            <w:r w:rsidRPr="009F6467">
              <w:rPr>
                <w:rFonts w:ascii="Times New Roman" w:hAnsi="Times New Roman" w:cs="Times New Roman"/>
                <w:sz w:val="20"/>
                <w:szCs w:val="20"/>
              </w:rPr>
              <w:t>0</w:t>
            </w:r>
          </w:p>
        </w:tc>
      </w:tr>
    </w:tbl>
    <w:p w14:paraId="1B21206A" w14:textId="77777777" w:rsidR="009F7E53" w:rsidRPr="009F6467" w:rsidRDefault="009F7E53" w:rsidP="00554FB2">
      <w:pPr>
        <w:suppressAutoHyphens/>
        <w:spacing w:after="220" w:line="240" w:lineRule="auto"/>
        <w:jc w:val="both"/>
        <w:rPr>
          <w:rFonts w:ascii="Times New Roman" w:hAnsi="Times New Roman"/>
          <w:sz w:val="24"/>
          <w:szCs w:val="24"/>
        </w:rPr>
      </w:pPr>
    </w:p>
    <w:p w14:paraId="4699A8FC" w14:textId="63B7BED7" w:rsidR="000D313C"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Eelnõu vastuvõtmine iseenesest kulude muutust kaasa ei too, samas edendab põhiseaduslike institutsioonide sõltumatust</w:t>
      </w:r>
      <w:r w:rsidR="00B828A2" w:rsidRPr="009F6467">
        <w:rPr>
          <w:rFonts w:ascii="Times New Roman" w:hAnsi="Times New Roman"/>
          <w:sz w:val="24"/>
          <w:szCs w:val="24"/>
        </w:rPr>
        <w:t>, sh eelarve sõltumatust</w:t>
      </w:r>
      <w:r w:rsidRPr="009F6467">
        <w:rPr>
          <w:rFonts w:ascii="Times New Roman" w:hAnsi="Times New Roman"/>
          <w:sz w:val="24"/>
          <w:szCs w:val="24"/>
        </w:rPr>
        <w:t xml:space="preserve">. Põhiseaduslike institutsioonide eelarve mahu muutus sõltub Riigikogu otsusest riigieelarve vastuvõtmisel.  </w:t>
      </w:r>
    </w:p>
    <w:p w14:paraId="52D3CD9C" w14:textId="0F83DCD3" w:rsidR="003B6A5A" w:rsidRDefault="003B6A5A" w:rsidP="00554FB2">
      <w:pPr>
        <w:suppressAutoHyphens/>
        <w:spacing w:after="220" w:line="240" w:lineRule="auto"/>
        <w:jc w:val="both"/>
        <w:rPr>
          <w:rFonts w:ascii="Times New Roman" w:hAnsi="Times New Roman"/>
          <w:b/>
          <w:bCs/>
          <w:sz w:val="24"/>
          <w:szCs w:val="24"/>
        </w:rPr>
      </w:pPr>
      <w:r w:rsidRPr="003B6A5A">
        <w:rPr>
          <w:rFonts w:ascii="Times New Roman" w:hAnsi="Times New Roman"/>
          <w:b/>
          <w:bCs/>
          <w:sz w:val="24"/>
          <w:szCs w:val="24"/>
        </w:rPr>
        <w:t>7. Rakendusaktid</w:t>
      </w:r>
    </w:p>
    <w:p w14:paraId="00EC0A2A" w14:textId="346C7BA4" w:rsidR="003B6A5A" w:rsidRPr="003B6A5A" w:rsidRDefault="003B6A5A" w:rsidP="00554FB2">
      <w:pPr>
        <w:suppressAutoHyphens/>
        <w:spacing w:after="220" w:line="240" w:lineRule="auto"/>
        <w:jc w:val="both"/>
        <w:rPr>
          <w:rFonts w:ascii="Times New Roman" w:hAnsi="Times New Roman"/>
          <w:sz w:val="24"/>
          <w:szCs w:val="24"/>
        </w:rPr>
      </w:pPr>
      <w:r w:rsidRPr="003B6A5A">
        <w:rPr>
          <w:rFonts w:ascii="Times New Roman" w:hAnsi="Times New Roman"/>
          <w:sz w:val="24"/>
          <w:szCs w:val="24"/>
        </w:rPr>
        <w:t>Seaduse rakendamiseks ei ole vaja kehtestada täiendavaid volitusnorme ega rakendusakte.</w:t>
      </w:r>
    </w:p>
    <w:p w14:paraId="0FF4A05E" w14:textId="64DE0B85" w:rsidR="000D313C" w:rsidRPr="00CD7BBF" w:rsidRDefault="003B6A5A" w:rsidP="000B1DEA">
      <w:pPr>
        <w:suppressAutoHyphens/>
        <w:spacing w:after="220" w:line="240" w:lineRule="auto"/>
        <w:rPr>
          <w:rFonts w:ascii="Times New Roman" w:hAnsi="Times New Roman"/>
          <w:sz w:val="24"/>
          <w:szCs w:val="24"/>
        </w:rPr>
      </w:pPr>
      <w:r>
        <w:rPr>
          <w:rFonts w:ascii="Times New Roman" w:hAnsi="Times New Roman"/>
          <w:b/>
          <w:bCs/>
          <w:sz w:val="24"/>
          <w:szCs w:val="24"/>
        </w:rPr>
        <w:t>8</w:t>
      </w:r>
      <w:r w:rsidR="00AA0A39" w:rsidRPr="009F6467">
        <w:rPr>
          <w:rFonts w:ascii="Times New Roman" w:hAnsi="Times New Roman"/>
          <w:b/>
          <w:bCs/>
          <w:sz w:val="24"/>
          <w:szCs w:val="24"/>
        </w:rPr>
        <w:t xml:space="preserve">. </w:t>
      </w:r>
      <w:r w:rsidR="000D313C" w:rsidRPr="009F6467">
        <w:rPr>
          <w:rFonts w:ascii="Times New Roman" w:hAnsi="Times New Roman"/>
          <w:b/>
          <w:bCs/>
          <w:sz w:val="24"/>
          <w:szCs w:val="24"/>
        </w:rPr>
        <w:t>Seaduse jõustumine</w:t>
      </w:r>
      <w:r w:rsidR="000B1DEA">
        <w:rPr>
          <w:rFonts w:ascii="Times New Roman" w:hAnsi="Times New Roman"/>
          <w:b/>
          <w:bCs/>
          <w:sz w:val="24"/>
          <w:szCs w:val="24"/>
        </w:rPr>
        <w:br/>
      </w:r>
      <w:r w:rsidR="000B1DEA" w:rsidRPr="00CD7BBF">
        <w:rPr>
          <w:rFonts w:ascii="Times New Roman" w:hAnsi="Times New Roman"/>
          <w:sz w:val="24"/>
          <w:szCs w:val="24"/>
        </w:rPr>
        <w:t>Seadus jõustub üldises korras</w:t>
      </w:r>
      <w:r w:rsidR="0090454B" w:rsidRPr="00CD7BBF">
        <w:rPr>
          <w:rFonts w:ascii="Times New Roman" w:hAnsi="Times New Roman"/>
          <w:sz w:val="24"/>
          <w:szCs w:val="24"/>
        </w:rPr>
        <w:t>.</w:t>
      </w:r>
    </w:p>
    <w:p w14:paraId="4D888B7C" w14:textId="2BB07DB8" w:rsidR="00A306FB" w:rsidRPr="009F6467" w:rsidRDefault="003B6A5A" w:rsidP="00A306FB">
      <w:pPr>
        <w:suppressAutoHyphens/>
        <w:spacing w:after="220" w:line="240" w:lineRule="auto"/>
        <w:jc w:val="both"/>
        <w:rPr>
          <w:rFonts w:ascii="Times New Roman" w:hAnsi="Times New Roman"/>
          <w:b/>
          <w:bCs/>
          <w:sz w:val="24"/>
          <w:szCs w:val="24"/>
        </w:rPr>
      </w:pPr>
      <w:r>
        <w:rPr>
          <w:rFonts w:ascii="Times New Roman" w:hAnsi="Times New Roman"/>
          <w:b/>
          <w:bCs/>
          <w:sz w:val="24"/>
          <w:szCs w:val="24"/>
        </w:rPr>
        <w:t>9</w:t>
      </w:r>
      <w:r w:rsidR="00A306FB" w:rsidRPr="009F6467">
        <w:rPr>
          <w:rFonts w:ascii="Times New Roman" w:hAnsi="Times New Roman"/>
          <w:b/>
          <w:bCs/>
          <w:sz w:val="24"/>
          <w:szCs w:val="24"/>
        </w:rPr>
        <w:t>.  Eelnõu kooskõlastamine, huvirühmade kaasamine ja avalik konsultatsioon</w:t>
      </w:r>
    </w:p>
    <w:p w14:paraId="0A5BF023" w14:textId="5E4371F6" w:rsidR="00A306FB" w:rsidRPr="009F6467" w:rsidRDefault="00A306FB" w:rsidP="00A306FB">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Eelnõu väljatöötamisel on konsulteeritud kõigi põhiseaduslike institutsioonidega</w:t>
      </w:r>
      <w:r w:rsidR="00230256" w:rsidRPr="009F6467">
        <w:rPr>
          <w:rFonts w:ascii="Times New Roman" w:hAnsi="Times New Roman"/>
          <w:sz w:val="24"/>
          <w:szCs w:val="24"/>
        </w:rPr>
        <w:t>.</w:t>
      </w:r>
      <w:r w:rsidRPr="009F6467">
        <w:rPr>
          <w:rFonts w:ascii="Times New Roman" w:hAnsi="Times New Roman"/>
          <w:sz w:val="24"/>
          <w:szCs w:val="24"/>
        </w:rPr>
        <w:t xml:space="preserve"> </w:t>
      </w:r>
    </w:p>
    <w:p w14:paraId="5AB2BF93" w14:textId="37335F48" w:rsidR="00A306FB" w:rsidRPr="009F6467" w:rsidRDefault="00A306FB" w:rsidP="00A306FB">
      <w:pPr>
        <w:suppressAutoHyphens/>
        <w:spacing w:after="220" w:line="240" w:lineRule="auto"/>
        <w:jc w:val="both"/>
        <w:rPr>
          <w:rFonts w:ascii="Times New Roman" w:hAnsi="Times New Roman"/>
          <w:b/>
          <w:bCs/>
          <w:sz w:val="24"/>
          <w:szCs w:val="24"/>
        </w:rPr>
      </w:pPr>
    </w:p>
    <w:p w14:paraId="7273C7ED" w14:textId="77777777" w:rsidR="000D313C" w:rsidRPr="009F6467" w:rsidRDefault="000D313C" w:rsidP="00554FB2">
      <w:pPr>
        <w:suppressAutoHyphens/>
        <w:spacing w:after="220" w:line="240" w:lineRule="auto"/>
        <w:jc w:val="both"/>
        <w:rPr>
          <w:rFonts w:ascii="Times New Roman" w:hAnsi="Times New Roman"/>
          <w:sz w:val="24"/>
          <w:szCs w:val="24"/>
        </w:rPr>
      </w:pPr>
      <w:r w:rsidRPr="009F6467">
        <w:rPr>
          <w:rFonts w:ascii="Times New Roman" w:hAnsi="Times New Roman"/>
          <w:sz w:val="24"/>
          <w:szCs w:val="24"/>
        </w:rPr>
        <w:t>-----------------------------------------------------------------------------------------------------------------</w:t>
      </w:r>
    </w:p>
    <w:p w14:paraId="32D2A2A4" w14:textId="37EEE78D" w:rsidR="00775279" w:rsidRPr="009F6467" w:rsidRDefault="00775279" w:rsidP="00775279">
      <w:pPr>
        <w:pStyle w:val="joonealunemenetlusinfo"/>
        <w:rPr>
          <w:szCs w:val="24"/>
        </w:rPr>
      </w:pPr>
      <w:bookmarkStart w:id="7" w:name="_Hlk158795858"/>
      <w:r w:rsidRPr="009F6467">
        <w:rPr>
          <w:szCs w:val="24"/>
        </w:rPr>
        <w:t xml:space="preserve">Esitab rahanduskomisjon </w:t>
      </w:r>
      <w:r w:rsidR="00CD7BBF">
        <w:rPr>
          <w:szCs w:val="24"/>
        </w:rPr>
        <w:t>4.03</w:t>
      </w:r>
      <w:r w:rsidRPr="009F6467">
        <w:rPr>
          <w:szCs w:val="24"/>
        </w:rPr>
        <w:t>.2024.</w:t>
      </w:r>
    </w:p>
    <w:p w14:paraId="55B647B7" w14:textId="77777777" w:rsidR="00775279" w:rsidRPr="009F6467" w:rsidRDefault="00775279" w:rsidP="00775279">
      <w:pPr>
        <w:rPr>
          <w:rFonts w:ascii="Times New Roman" w:hAnsi="Times New Roman"/>
          <w:sz w:val="24"/>
          <w:szCs w:val="24"/>
        </w:rPr>
      </w:pPr>
    </w:p>
    <w:p w14:paraId="4CEA2506" w14:textId="77777777" w:rsidR="00775279" w:rsidRPr="009F6467" w:rsidRDefault="00775279" w:rsidP="00775279">
      <w:pPr>
        <w:pStyle w:val="kinnitatuddigitaalselt"/>
        <w:rPr>
          <w:szCs w:val="24"/>
        </w:rPr>
      </w:pPr>
      <w:r w:rsidRPr="009F6467">
        <w:rPr>
          <w:szCs w:val="24"/>
        </w:rPr>
        <w:t>(allkirjastatud digitaalselt)</w:t>
      </w:r>
    </w:p>
    <w:p w14:paraId="4D9B4673" w14:textId="77777777" w:rsidR="00775279" w:rsidRPr="009F6467" w:rsidRDefault="00775279" w:rsidP="00775279">
      <w:pPr>
        <w:pStyle w:val="komisjoniesimehenimi"/>
        <w:rPr>
          <w:szCs w:val="24"/>
        </w:rPr>
      </w:pPr>
      <w:r w:rsidRPr="009F6467">
        <w:rPr>
          <w:szCs w:val="24"/>
        </w:rPr>
        <w:t>Annely Akkermann</w:t>
      </w:r>
    </w:p>
    <w:p w14:paraId="7F61CBDF" w14:textId="12C90438" w:rsidR="000D313C" w:rsidRPr="00775279" w:rsidRDefault="00775279" w:rsidP="002C5E70">
      <w:pPr>
        <w:rPr>
          <w:rFonts w:ascii="Times New Roman" w:hAnsi="Times New Roman"/>
          <w:sz w:val="24"/>
          <w:szCs w:val="24"/>
        </w:rPr>
      </w:pPr>
      <w:r w:rsidRPr="009F6467">
        <w:rPr>
          <w:rFonts w:ascii="Times New Roman" w:hAnsi="Times New Roman"/>
          <w:sz w:val="24"/>
          <w:szCs w:val="24"/>
        </w:rPr>
        <w:t>Rahanduskomisjoni esimees</w:t>
      </w:r>
      <w:bookmarkEnd w:id="7"/>
    </w:p>
    <w:sectPr w:rsidR="000D313C" w:rsidRPr="00775279" w:rsidSect="00BB286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C6D3" w14:textId="77777777" w:rsidR="00BB2868" w:rsidRDefault="00BB2868" w:rsidP="000D313C">
      <w:pPr>
        <w:spacing w:after="0" w:line="240" w:lineRule="auto"/>
      </w:pPr>
      <w:r>
        <w:separator/>
      </w:r>
    </w:p>
  </w:endnote>
  <w:endnote w:type="continuationSeparator" w:id="0">
    <w:p w14:paraId="772B0BFE" w14:textId="77777777" w:rsidR="00BB2868" w:rsidRDefault="00BB2868" w:rsidP="000D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ino">
    <w:altName w:val="Calibri"/>
    <w:panose1 w:val="00000000000000000000"/>
    <w:charset w:val="00"/>
    <w:family w:val="modern"/>
    <w:notTrueType/>
    <w:pitch w:val="variable"/>
    <w:sig w:usb0="8000020F" w:usb1="00000002"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4396"/>
      <w:docPartObj>
        <w:docPartGallery w:val="Page Numbers (Bottom of Page)"/>
        <w:docPartUnique/>
      </w:docPartObj>
    </w:sdtPr>
    <w:sdtEndPr/>
    <w:sdtContent>
      <w:p w14:paraId="5C6CA1BE" w14:textId="643AAF7B" w:rsidR="00EC7EC1" w:rsidRDefault="00EC7EC1">
        <w:pPr>
          <w:pStyle w:val="Jalus"/>
          <w:jc w:val="center"/>
        </w:pPr>
        <w:r>
          <w:fldChar w:fldCharType="begin"/>
        </w:r>
        <w:r>
          <w:instrText>PAGE   \* MERGEFORMAT</w:instrText>
        </w:r>
        <w:r>
          <w:fldChar w:fldCharType="separate"/>
        </w:r>
        <w:r>
          <w:t>2</w:t>
        </w:r>
        <w:r>
          <w:fldChar w:fldCharType="end"/>
        </w:r>
      </w:p>
    </w:sdtContent>
  </w:sdt>
  <w:p w14:paraId="0FD987E9" w14:textId="5C56BE81" w:rsidR="00B6460C" w:rsidRDefault="00B6460C" w:rsidP="00F413E5">
    <w:pPr>
      <w:spacing w:after="0"/>
      <w:ind w:right="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0E67" w14:textId="77777777" w:rsidR="00BB2868" w:rsidRDefault="00BB2868" w:rsidP="000D313C">
      <w:pPr>
        <w:spacing w:after="0" w:line="240" w:lineRule="auto"/>
      </w:pPr>
      <w:r>
        <w:separator/>
      </w:r>
    </w:p>
  </w:footnote>
  <w:footnote w:type="continuationSeparator" w:id="0">
    <w:p w14:paraId="7A69508E" w14:textId="77777777" w:rsidR="00BB2868" w:rsidRDefault="00BB2868" w:rsidP="000D313C">
      <w:pPr>
        <w:spacing w:after="0" w:line="240" w:lineRule="auto"/>
      </w:pPr>
      <w:r>
        <w:continuationSeparator/>
      </w:r>
    </w:p>
  </w:footnote>
  <w:footnote w:id="1">
    <w:p w14:paraId="51648E2F" w14:textId="6A305BF8" w:rsidR="000D313C" w:rsidRPr="00FC50FD" w:rsidRDefault="000D313C" w:rsidP="000D313C">
      <w:pPr>
        <w:pStyle w:val="Allmrkusetekst"/>
      </w:pPr>
      <w:r>
        <w:rPr>
          <w:rStyle w:val="Allmrkuseviide"/>
        </w:rPr>
        <w:footnoteRef/>
      </w:r>
      <w:r>
        <w:t xml:space="preserve"> </w:t>
      </w:r>
      <w:r>
        <w:rPr>
          <w:rFonts w:ascii="Times New Roman" w:hAnsi="Times New Roman"/>
        </w:rPr>
        <w:t>Eesti Vabariig</w:t>
      </w:r>
      <w:r w:rsidRPr="00FC50FD">
        <w:rPr>
          <w:rFonts w:ascii="Times New Roman" w:hAnsi="Times New Roman"/>
        </w:rPr>
        <w:t>i põhiseadus. Kommenteeritud väljaanne. 2020, § 65 komm</w:t>
      </w:r>
      <w:r w:rsidR="004A0B17">
        <w:rPr>
          <w:rFonts w:ascii="Times New Roman" w:hAnsi="Times New Roman"/>
        </w:rPr>
        <w:t>entaar</w:t>
      </w:r>
      <w:r w:rsidRPr="00FC50FD">
        <w:rPr>
          <w:rFonts w:ascii="Times New Roman" w:hAnsi="Times New Roman"/>
        </w:rPr>
        <w:t xml:space="preserve"> 27.</w:t>
      </w:r>
    </w:p>
  </w:footnote>
  <w:footnote w:id="2">
    <w:p w14:paraId="19AF8854" w14:textId="2C9F4F18" w:rsidR="000D313C" w:rsidRPr="00FC50FD" w:rsidRDefault="000D313C" w:rsidP="000D313C">
      <w:pPr>
        <w:pStyle w:val="Allmrkusetekst"/>
      </w:pPr>
      <w:r w:rsidRPr="00FC50FD">
        <w:rPr>
          <w:rStyle w:val="Allmrkuseviide"/>
        </w:rPr>
        <w:footnoteRef/>
      </w:r>
      <w:r w:rsidRPr="00FC50FD">
        <w:t xml:space="preserve"> </w:t>
      </w:r>
      <w:r w:rsidRPr="00FC50FD">
        <w:rPr>
          <w:rFonts w:ascii="Times New Roman" w:hAnsi="Times New Roman"/>
        </w:rPr>
        <w:t>Eesti Vabariigi põhiseadus. Kommenteeritud väljaanne. 2020, § 4 komm</w:t>
      </w:r>
      <w:r w:rsidR="004A0B17">
        <w:rPr>
          <w:rFonts w:ascii="Times New Roman" w:hAnsi="Times New Roman"/>
        </w:rPr>
        <w:t>entaarid</w:t>
      </w:r>
      <w:r w:rsidRPr="00FC50FD">
        <w:rPr>
          <w:rFonts w:ascii="Times New Roman" w:hAnsi="Times New Roman"/>
        </w:rPr>
        <w:t xml:space="preserve"> 1 ja 2.</w:t>
      </w:r>
    </w:p>
  </w:footnote>
  <w:footnote w:id="3">
    <w:p w14:paraId="7E0DBD87" w14:textId="77777777" w:rsidR="000D313C" w:rsidRPr="00320B4E" w:rsidRDefault="000D313C" w:rsidP="000D313C">
      <w:pPr>
        <w:pStyle w:val="Allmrkusetekst"/>
        <w:rPr>
          <w:rFonts w:ascii="Times New Roman" w:hAnsi="Times New Roman"/>
        </w:rPr>
      </w:pPr>
      <w:r w:rsidRPr="00FC50FD">
        <w:rPr>
          <w:rStyle w:val="Allmrkuseviide"/>
          <w:rFonts w:ascii="Times New Roman" w:hAnsi="Times New Roman"/>
        </w:rPr>
        <w:footnoteRef/>
      </w:r>
      <w:r w:rsidRPr="00FC50FD">
        <w:rPr>
          <w:rFonts w:ascii="Times New Roman" w:hAnsi="Times New Roman"/>
        </w:rPr>
        <w:t xml:space="preserve"> Riigikogu Kantselei. Riig</w:t>
      </w:r>
      <w:r w:rsidRPr="00320B4E">
        <w:rPr>
          <w:rFonts w:ascii="Times New Roman" w:hAnsi="Times New Roman"/>
        </w:rPr>
        <w:t>ikogu kodu- ja töökorra seadus. Kommentaarid. Tallinn 2012, lk 17.</w:t>
      </w:r>
    </w:p>
  </w:footnote>
  <w:footnote w:id="4">
    <w:p w14:paraId="03DB8678" w14:textId="77777777" w:rsidR="000D313C" w:rsidRPr="00792AAD" w:rsidRDefault="000D313C" w:rsidP="000D313C">
      <w:pPr>
        <w:pStyle w:val="Allmrkusetekst"/>
        <w:rPr>
          <w:rFonts w:ascii="Times New Roman" w:hAnsi="Times New Roman"/>
        </w:rPr>
      </w:pPr>
      <w:r w:rsidRPr="00792AAD">
        <w:rPr>
          <w:rStyle w:val="Allmrkuseviide"/>
          <w:rFonts w:ascii="Times New Roman" w:hAnsi="Times New Roman"/>
        </w:rPr>
        <w:footnoteRef/>
      </w:r>
      <w:r w:rsidRPr="00792AAD">
        <w:rPr>
          <w:rFonts w:ascii="Times New Roman" w:hAnsi="Times New Roman"/>
        </w:rPr>
        <w:t xml:space="preserve"> T</w:t>
      </w:r>
      <w:r>
        <w:rPr>
          <w:rFonts w:ascii="Times New Roman" w:hAnsi="Times New Roman"/>
        </w:rPr>
        <w:t xml:space="preserve">iina </w:t>
      </w:r>
      <w:r w:rsidRPr="00792AAD">
        <w:rPr>
          <w:rFonts w:ascii="Times New Roman" w:hAnsi="Times New Roman"/>
        </w:rPr>
        <w:t>Ojasalu. Kõrgeima kontrolliasutuse sõltumatus. J</w:t>
      </w:r>
      <w:r>
        <w:rPr>
          <w:rFonts w:ascii="Times New Roman" w:hAnsi="Times New Roman"/>
        </w:rPr>
        <w:t>uridica</w:t>
      </w:r>
      <w:r w:rsidRPr="00792AAD">
        <w:rPr>
          <w:rFonts w:ascii="Times New Roman" w:hAnsi="Times New Roman"/>
        </w:rPr>
        <w:t xml:space="preserve"> IX/2010.</w:t>
      </w:r>
      <w:r>
        <w:rPr>
          <w:rFonts w:ascii="Times New Roman" w:hAnsi="Times New Roman"/>
        </w:rPr>
        <w:t xml:space="preserve"> </w:t>
      </w:r>
      <w:r w:rsidRPr="00036AFF">
        <w:rPr>
          <w:rFonts w:ascii="Times New Roman" w:hAnsi="Times New Roman"/>
        </w:rPr>
        <w:t>−</w:t>
      </w:r>
      <w:r>
        <w:rPr>
          <w:rFonts w:ascii="Times New Roman" w:hAnsi="Times New Roman"/>
        </w:rPr>
        <w:t xml:space="preserve"> </w:t>
      </w:r>
      <w:hyperlink r:id="rId1" w:history="1">
        <w:r w:rsidRPr="00AC2CC0">
          <w:rPr>
            <w:rStyle w:val="Hperlink"/>
            <w:rFonts w:ascii="Times New Roman" w:hAnsi="Times New Roman"/>
          </w:rPr>
          <w:t>https://www.riigikontroll.ee/LinkClick.aspx?fileticket=Gwcmax8WLwM%3D&amp;language=et-EE&amp;forcedownload=true</w:t>
        </w:r>
      </w:hyperlink>
      <w:r w:rsidRPr="00036AFF">
        <w:rPr>
          <w:rFonts w:ascii="Times New Roman" w:hAnsi="Times New Roman"/>
        </w:rPr>
        <w:t>.</w:t>
      </w:r>
    </w:p>
  </w:footnote>
  <w:footnote w:id="5">
    <w:p w14:paraId="17C264DD" w14:textId="77777777" w:rsidR="000D313C" w:rsidRPr="00036AFF" w:rsidRDefault="000D313C" w:rsidP="000D313C">
      <w:pPr>
        <w:pStyle w:val="Allmrkusetekst"/>
        <w:rPr>
          <w:rFonts w:ascii="Times New Roman" w:hAnsi="Times New Roman"/>
        </w:rPr>
      </w:pPr>
      <w:r w:rsidRPr="00036AFF">
        <w:rPr>
          <w:rStyle w:val="Allmrkuseviide"/>
          <w:rFonts w:ascii="Times New Roman" w:hAnsi="Times New Roman"/>
        </w:rPr>
        <w:footnoteRef/>
      </w:r>
      <w:r w:rsidRPr="00036AFF">
        <w:rPr>
          <w:rFonts w:ascii="Times New Roman" w:hAnsi="Times New Roman"/>
        </w:rPr>
        <w:t xml:space="preserve"> </w:t>
      </w:r>
      <w:hyperlink r:id="rId2" w:history="1">
        <w:r w:rsidRPr="00036AFF">
          <w:rPr>
            <w:rStyle w:val="Hperlink"/>
            <w:rFonts w:ascii="Times New Roman" w:hAnsi="Times New Roman"/>
          </w:rPr>
          <w:t>https://www.riigikontroll.ee/LinkClick.aspx?fileticket=mMFi5t3_Zzk%3D&amp;language=et-EE&amp;forcedownload=true</w:t>
        </w:r>
      </w:hyperlink>
      <w:r w:rsidRPr="00036AFF">
        <w:rPr>
          <w:rFonts w:ascii="Times New Roman" w:hAnsi="Times New Roman"/>
        </w:rPr>
        <w:t>.</w:t>
      </w:r>
    </w:p>
  </w:footnote>
  <w:footnote w:id="6">
    <w:p w14:paraId="17A43FC4" w14:textId="77777777" w:rsidR="000D313C" w:rsidRPr="00036AFF" w:rsidRDefault="000D313C" w:rsidP="000D313C">
      <w:pPr>
        <w:pStyle w:val="Allmrkusetekst"/>
        <w:rPr>
          <w:rFonts w:ascii="Times New Roman" w:hAnsi="Times New Roman"/>
        </w:rPr>
      </w:pPr>
      <w:r w:rsidRPr="00F11289">
        <w:rPr>
          <w:rStyle w:val="Allmrkuseviide"/>
          <w:rFonts w:ascii="Times New Roman" w:hAnsi="Times New Roman"/>
        </w:rPr>
        <w:footnoteRef/>
      </w:r>
      <w:r w:rsidRPr="00F11289">
        <w:rPr>
          <w:rFonts w:ascii="Times New Roman" w:hAnsi="Times New Roman"/>
        </w:rPr>
        <w:t xml:space="preserve"> INTOSAI-P 10</w:t>
      </w:r>
      <w:r>
        <w:rPr>
          <w:rFonts w:ascii="Times New Roman" w:hAnsi="Times New Roman"/>
        </w:rPr>
        <w:t>. M</w:t>
      </w:r>
      <w:r w:rsidRPr="00F11289">
        <w:rPr>
          <w:rFonts w:ascii="Times New Roman" w:hAnsi="Times New Roman"/>
        </w:rPr>
        <w:t xml:space="preserve">exico </w:t>
      </w:r>
      <w:r>
        <w:rPr>
          <w:rFonts w:ascii="Times New Roman" w:hAnsi="Times New Roman"/>
        </w:rPr>
        <w:t>D</w:t>
      </w:r>
      <w:r w:rsidRPr="00F11289">
        <w:rPr>
          <w:rFonts w:ascii="Times New Roman" w:hAnsi="Times New Roman"/>
        </w:rPr>
        <w:t xml:space="preserve">eclaration on </w:t>
      </w:r>
      <w:r>
        <w:rPr>
          <w:rFonts w:ascii="Times New Roman" w:hAnsi="Times New Roman"/>
        </w:rPr>
        <w:t>SAI</w:t>
      </w:r>
      <w:r w:rsidRPr="00F11289">
        <w:rPr>
          <w:rFonts w:ascii="Times New Roman" w:hAnsi="Times New Roman"/>
        </w:rPr>
        <w:t xml:space="preserve"> </w:t>
      </w:r>
      <w:r>
        <w:rPr>
          <w:rFonts w:ascii="Times New Roman" w:hAnsi="Times New Roman"/>
        </w:rPr>
        <w:t>I</w:t>
      </w:r>
      <w:r w:rsidRPr="00F11289">
        <w:rPr>
          <w:rFonts w:ascii="Times New Roman" w:hAnsi="Times New Roman"/>
        </w:rPr>
        <w:t>ndependence</w:t>
      </w:r>
      <w:r>
        <w:rPr>
          <w:rFonts w:ascii="Times New Roman" w:hAnsi="Times New Roman"/>
        </w:rPr>
        <w:t>. INTOSAI 2019 –</w:t>
      </w:r>
      <w:r w:rsidRPr="00F11289">
        <w:rPr>
          <w:rFonts w:ascii="Times New Roman" w:hAnsi="Times New Roman"/>
        </w:rPr>
        <w:t xml:space="preserve"> </w:t>
      </w:r>
      <w:hyperlink r:id="rId3" w:history="1">
        <w:r w:rsidRPr="00F11289">
          <w:rPr>
            <w:rStyle w:val="Hperlink"/>
            <w:rFonts w:ascii="Times New Roman" w:hAnsi="Times New Roman"/>
          </w:rPr>
          <w:t>https://www.intosai.org/fileadmin/downloads/documents/open_access/INT_P_1_u_P_10/INTOSAI_P_10_en_2019.pdf</w:t>
        </w:r>
      </w:hyperlink>
      <w:r w:rsidRPr="00036AFF">
        <w:rPr>
          <w:rFonts w:ascii="Times New Roman" w:hAnsi="Times New Roman"/>
        </w:rPr>
        <w:t>.</w:t>
      </w:r>
    </w:p>
  </w:footnote>
  <w:footnote w:id="7">
    <w:p w14:paraId="132EEEA3" w14:textId="77777777" w:rsidR="000D313C" w:rsidRPr="00CD7BBF" w:rsidRDefault="000D313C" w:rsidP="000D313C">
      <w:pPr>
        <w:pStyle w:val="Allmrkusetekst"/>
        <w:rPr>
          <w:rFonts w:ascii="Times New Roman" w:hAnsi="Times New Roman"/>
        </w:rPr>
      </w:pPr>
      <w:r w:rsidRPr="00CD7BBF">
        <w:rPr>
          <w:rStyle w:val="Allmrkuseviide"/>
          <w:rFonts w:ascii="Times New Roman" w:hAnsi="Times New Roman"/>
        </w:rPr>
        <w:footnoteRef/>
      </w:r>
      <w:r w:rsidRPr="00CD7BBF">
        <w:rPr>
          <w:rFonts w:ascii="Times New Roman" w:hAnsi="Times New Roman"/>
        </w:rPr>
        <w:t xml:space="preserve"> INTOSAI-P 10. México Declaration on SAI Independence. INTOSAI 2019, principle 8. – </w:t>
      </w:r>
      <w:hyperlink r:id="rId4" w:history="1">
        <w:r w:rsidRPr="00CD7BBF">
          <w:rPr>
            <w:rStyle w:val="Hperlink"/>
            <w:rFonts w:ascii="Times New Roman" w:hAnsi="Times New Roman"/>
            <w:color w:val="auto"/>
          </w:rPr>
          <w:t>https://www.intosai.org/fileadmin/downloads/documents/open_access/INT_P_1_u_P_10/INTOSAI_P_10_en_2019.pdf</w:t>
        </w:r>
      </w:hyperlink>
      <w:r w:rsidRPr="00CD7BBF">
        <w:rPr>
          <w:rFonts w:ascii="Times New Roman" w:hAnsi="Times New Roman"/>
        </w:rPr>
        <w:t>.</w:t>
      </w:r>
    </w:p>
  </w:footnote>
  <w:footnote w:id="8">
    <w:p w14:paraId="0A85B20B" w14:textId="77777777" w:rsidR="000D313C" w:rsidRPr="00CD7BBF" w:rsidRDefault="000D313C" w:rsidP="000D313C">
      <w:pPr>
        <w:pStyle w:val="Kommentaaritekst"/>
        <w:spacing w:after="0"/>
        <w:jc w:val="both"/>
        <w:rPr>
          <w:rFonts w:ascii="Times New Roman" w:hAnsi="Times New Roman"/>
        </w:rPr>
      </w:pPr>
      <w:r w:rsidRPr="00CD7BBF">
        <w:rPr>
          <w:rStyle w:val="Allmrkuseviide"/>
          <w:rFonts w:ascii="Times New Roman" w:hAnsi="Times New Roman"/>
        </w:rPr>
        <w:footnoteRef/>
      </w:r>
      <w:r w:rsidRPr="00CD7BBF">
        <w:rPr>
          <w:rFonts w:ascii="Times New Roman" w:hAnsi="Times New Roman"/>
        </w:rPr>
        <w:t xml:space="preserve"> Majandusliku Koostöö ja Arengu Organisatsiooni (OECD) ja Euroopa Liidu ühisprogramm Kesk- ja Ida-Euroopa riikide haldusasutuste ja juhtimissüsteemide parandamiseks.</w:t>
      </w:r>
    </w:p>
  </w:footnote>
  <w:footnote w:id="9">
    <w:p w14:paraId="460C06C5" w14:textId="77777777" w:rsidR="000D313C" w:rsidRPr="00036AFF" w:rsidRDefault="000D313C" w:rsidP="000D313C">
      <w:pPr>
        <w:pStyle w:val="Kommentaaritekst"/>
        <w:spacing w:after="0"/>
        <w:jc w:val="both"/>
        <w:rPr>
          <w:rFonts w:ascii="Times New Roman" w:hAnsi="Times New Roman"/>
        </w:rPr>
      </w:pPr>
      <w:r w:rsidRPr="00CD7BBF">
        <w:rPr>
          <w:rStyle w:val="Allmrkuseviide"/>
          <w:rFonts w:ascii="Times New Roman" w:hAnsi="Times New Roman"/>
        </w:rPr>
        <w:footnoteRef/>
      </w:r>
      <w:r w:rsidRPr="00CD7BBF">
        <w:rPr>
          <w:rFonts w:ascii="Times New Roman" w:hAnsi="Times New Roman"/>
        </w:rPr>
        <w:t xml:space="preserve"> SIGMA eksperdihinnang Eesti Riigikontrollile. Detailne aruanne. September 2005, lk 63. − </w:t>
      </w:r>
      <w:hyperlink r:id="rId5" w:history="1">
        <w:r w:rsidRPr="00CD7BBF">
          <w:rPr>
            <w:rStyle w:val="Hperlink"/>
            <w:rFonts w:ascii="Times New Roman" w:hAnsi="Times New Roman"/>
            <w:color w:val="auto"/>
          </w:rPr>
          <w:t>https://www.riigikontroll.ee/LinkClick.aspx?fileticket=oC123ftjkfg%3D&amp;tabid=303&amp;mid=902&amp;language=et-EE&amp;forcedownload=true</w:t>
        </w:r>
      </w:hyperlink>
      <w:r>
        <w:rPr>
          <w:rFonts w:ascii="Times New Roman" w:hAnsi="Times New Roman"/>
        </w:rPr>
        <w:t>.</w:t>
      </w:r>
    </w:p>
  </w:footnote>
  <w:footnote w:id="10">
    <w:p w14:paraId="566C84F0" w14:textId="77777777" w:rsidR="000D313C" w:rsidRPr="00EA114E" w:rsidRDefault="000D313C" w:rsidP="000D313C">
      <w:pPr>
        <w:pStyle w:val="Allmrkusetekst"/>
        <w:jc w:val="both"/>
        <w:rPr>
          <w:rFonts w:ascii="Times New Roman" w:hAnsi="Times New Roman"/>
          <w:lang w:val="en-US"/>
        </w:rPr>
      </w:pPr>
      <w:r w:rsidRPr="00EA114E">
        <w:rPr>
          <w:rStyle w:val="Allmrkuseviide"/>
          <w:rFonts w:ascii="Times New Roman" w:hAnsi="Times New Roman"/>
          <w:lang w:val="en-US"/>
        </w:rPr>
        <w:footnoteRef/>
      </w:r>
      <w:r w:rsidRPr="00EA114E">
        <w:rPr>
          <w:rFonts w:ascii="Times New Roman" w:hAnsi="Times New Roman"/>
          <w:lang w:val="en-US"/>
        </w:rPr>
        <w:t xml:space="preserve"> </w:t>
      </w:r>
      <w:r w:rsidRPr="00EA114E">
        <w:rPr>
          <w:rFonts w:ascii="Times New Roman" w:hAnsi="Times New Roman"/>
          <w:spacing w:val="4"/>
          <w:lang w:val="en-US"/>
        </w:rPr>
        <w:t>The national institution shall have an infrastructure which is suited to the smooth conduct of its activities, in particular adequate funding. The purpose of this funding should be to enable it to have its own staff and premises, in order to be independent of the Government and not be subject to financial control which might affect its independence.</w:t>
      </w:r>
    </w:p>
  </w:footnote>
  <w:footnote w:id="11">
    <w:p w14:paraId="1C34CF12" w14:textId="77777777" w:rsidR="000D313C" w:rsidRPr="00CD7BBF" w:rsidRDefault="000D313C" w:rsidP="000D313C">
      <w:pPr>
        <w:pStyle w:val="Allmrkusetekst"/>
        <w:rPr>
          <w:rFonts w:ascii="Times New Roman" w:hAnsi="Times New Roman"/>
        </w:rPr>
      </w:pPr>
      <w:r w:rsidRPr="00CD7BBF">
        <w:rPr>
          <w:rStyle w:val="Allmrkuseviide"/>
          <w:rFonts w:ascii="Times New Roman" w:hAnsi="Times New Roman"/>
        </w:rPr>
        <w:footnoteRef/>
      </w:r>
      <w:r w:rsidRPr="00CD7BBF">
        <w:rPr>
          <w:rFonts w:ascii="Times New Roman" w:hAnsi="Times New Roman"/>
        </w:rPr>
        <w:t xml:space="preserve"> Venice Commission. Principles on the protection and promotion of the ombudsman institution (The Venice principles). CDL-AD(2019)005. 03.05.2019, p 21. − </w:t>
      </w:r>
      <w:hyperlink r:id="rId6" w:history="1">
        <w:r w:rsidRPr="00CD7BBF">
          <w:rPr>
            <w:rStyle w:val="Hperlink"/>
            <w:rFonts w:ascii="Times New Roman" w:hAnsi="Times New Roman"/>
            <w:color w:val="auto"/>
          </w:rPr>
          <w:t>https://www.venice.coe.int/webforms/documents/default.aspx?pdffile=CDL-AD(2019)005-e</w:t>
        </w:r>
      </w:hyperlink>
      <w:r w:rsidRPr="00CD7BBF">
        <w:rPr>
          <w:rFonts w:ascii="Times New Roman" w:hAnsi="Times New Roman"/>
        </w:rPr>
        <w:t>.</w:t>
      </w:r>
    </w:p>
  </w:footnote>
  <w:footnote w:id="12">
    <w:p w14:paraId="30F89DE3" w14:textId="77777777" w:rsidR="000D313C" w:rsidRDefault="000D313C" w:rsidP="000D313C">
      <w:pPr>
        <w:pStyle w:val="Kommentaaritekst"/>
        <w:spacing w:before="40" w:after="40"/>
        <w:jc w:val="both"/>
      </w:pPr>
      <w:r>
        <w:rPr>
          <w:rStyle w:val="Allmrkuseviide"/>
        </w:rPr>
        <w:footnoteRef/>
      </w:r>
      <w:r>
        <w:t xml:space="preserve"> </w:t>
      </w:r>
      <w:r w:rsidRPr="00774686">
        <w:rPr>
          <w:rFonts w:ascii="Times New Roman" w:hAnsi="Times New Roman"/>
        </w:rPr>
        <w:t>CCJE 2001. aasta arvamusega tipnenud võrdleva uurimuse kohaselt on Šveitsi föderaalsel ülemkohtul õigus esitada föderaalparlamendile oma (kolmest kohtunikust koosneva halduskomisjoni kinnitatud) eelarve, ning selle kohtu presidendil ja peasekretäril on õigus ilmuda parlamendi ette oma eelarvet kaitsma. Leedu on konstitutsiooni</w:t>
      </w:r>
      <w:r>
        <w:rPr>
          <w:rFonts w:ascii="Times New Roman" w:hAnsi="Times New Roman"/>
        </w:rPr>
        <w:softHyphen/>
      </w:r>
      <w:r w:rsidRPr="00774686">
        <w:rPr>
          <w:rFonts w:ascii="Times New Roman" w:hAnsi="Times New Roman"/>
        </w:rPr>
        <w:t>kohtu 21.</w:t>
      </w:r>
      <w:r>
        <w:rPr>
          <w:rFonts w:ascii="Times New Roman" w:hAnsi="Times New Roman"/>
        </w:rPr>
        <w:t>12.</w:t>
      </w:r>
      <w:r w:rsidRPr="00774686">
        <w:rPr>
          <w:rFonts w:ascii="Times New Roman" w:hAnsi="Times New Roman"/>
        </w:rPr>
        <w:t>1999. aasta otsusega kehtestanud põhimõtte, et igal kohtul on õigus eelarve</w:t>
      </w:r>
      <w:r>
        <w:rPr>
          <w:rFonts w:ascii="Times New Roman" w:hAnsi="Times New Roman"/>
        </w:rPr>
        <w:t>le</w:t>
      </w:r>
      <w:r w:rsidRPr="00774686">
        <w:rPr>
          <w:rFonts w:ascii="Times New Roman" w:hAnsi="Times New Roman"/>
        </w:rPr>
        <w:t>, mis on parlamendi kinnitatud riigieelarves eraldi kirjendatud.</w:t>
      </w:r>
    </w:p>
  </w:footnote>
  <w:footnote w:id="13">
    <w:p w14:paraId="4CCDD7B8" w14:textId="0EE4DA79" w:rsidR="000D313C" w:rsidRPr="00C70324" w:rsidRDefault="000D313C" w:rsidP="000D313C">
      <w:pPr>
        <w:pStyle w:val="Allmrkusetekst"/>
        <w:rPr>
          <w:rFonts w:ascii="Times New Roman" w:hAnsi="Times New Roman"/>
        </w:rPr>
      </w:pPr>
      <w:r>
        <w:rPr>
          <w:rStyle w:val="Allmrkuseviide"/>
        </w:rPr>
        <w:footnoteRef/>
      </w:r>
      <w:r>
        <w:t xml:space="preserve"> </w:t>
      </w:r>
      <w:r w:rsidRPr="00C70324">
        <w:rPr>
          <w:rFonts w:ascii="Times New Roman" w:hAnsi="Times New Roman"/>
        </w:rPr>
        <w:t xml:space="preserve">Näiteks Prantsuse </w:t>
      </w:r>
      <w:r w:rsidR="003B6A5A">
        <w:rPr>
          <w:rFonts w:ascii="Times New Roman" w:hAnsi="Times New Roman"/>
        </w:rPr>
        <w:t>k</w:t>
      </w:r>
      <w:r w:rsidRPr="00C70324">
        <w:rPr>
          <w:rFonts w:ascii="Times New Roman" w:hAnsi="Times New Roman"/>
        </w:rPr>
        <w:t xml:space="preserve">onstitutsioonikohtu eelarve kinnitab selle president ning vastav eraldis sisestatakse riigieelarve eelnõusse eelarvereal „Riigivõimu harud“ (pr </w:t>
      </w:r>
      <w:r>
        <w:rPr>
          <w:rFonts w:ascii="Times New Roman" w:hAnsi="Times New Roman"/>
        </w:rPr>
        <w:t xml:space="preserve"> </w:t>
      </w:r>
      <w:r w:rsidRPr="003D6063">
        <w:rPr>
          <w:rFonts w:ascii="Times New Roman" w:hAnsi="Times New Roman"/>
          <w:i/>
          <w:iCs/>
        </w:rPr>
        <w:t>pouvoirs publics</w:t>
      </w:r>
      <w:r w:rsidRPr="00C70324">
        <w:rPr>
          <w:rFonts w:ascii="Times New Roman" w:hAnsi="Times New Roman"/>
        </w:rPr>
        <w:t xml:space="preserve">); Itaalia </w:t>
      </w:r>
      <w:r w:rsidR="003B6A5A">
        <w:rPr>
          <w:rFonts w:ascii="Times New Roman" w:hAnsi="Times New Roman"/>
        </w:rPr>
        <w:t>k</w:t>
      </w:r>
      <w:r w:rsidRPr="00C70324">
        <w:rPr>
          <w:rFonts w:ascii="Times New Roman" w:hAnsi="Times New Roman"/>
        </w:rPr>
        <w:t>onstitutsioonikohus tunnistas aga kehtetuks eelarveseaduse sätte, mis allutas konstitutsioonikohtu kulutus</w:t>
      </w:r>
      <w:r>
        <w:rPr>
          <w:rFonts w:ascii="Times New Roman" w:hAnsi="Times New Roman"/>
        </w:rPr>
        <w:t>ed</w:t>
      </w:r>
      <w:r w:rsidRPr="00C70324">
        <w:rPr>
          <w:rFonts w:ascii="Times New Roman" w:hAnsi="Times New Roman"/>
        </w:rPr>
        <w:t xml:space="preserve"> audiitorkohtu kontrollile.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2725"/>
    <w:multiLevelType w:val="hybridMultilevel"/>
    <w:tmpl w:val="F10C2226"/>
    <w:lvl w:ilvl="0" w:tplc="AD423C8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BB662DE"/>
    <w:multiLevelType w:val="hybridMultilevel"/>
    <w:tmpl w:val="70EC83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2E5649F"/>
    <w:multiLevelType w:val="hybridMultilevel"/>
    <w:tmpl w:val="6ACC7D6A"/>
    <w:lvl w:ilvl="0" w:tplc="AD423C8A">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B3F7B47"/>
    <w:multiLevelType w:val="hybridMultilevel"/>
    <w:tmpl w:val="E354AA9C"/>
    <w:lvl w:ilvl="0" w:tplc="47948780">
      <w:start w:val="7"/>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B62316F"/>
    <w:multiLevelType w:val="hybridMultilevel"/>
    <w:tmpl w:val="F776FAF6"/>
    <w:lvl w:ilvl="0" w:tplc="B5A89BFE">
      <w:start w:val="5"/>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52889851">
    <w:abstractNumId w:val="2"/>
  </w:num>
  <w:num w:numId="2" w16cid:durableId="1799831997">
    <w:abstractNumId w:val="1"/>
  </w:num>
  <w:num w:numId="3" w16cid:durableId="941304938">
    <w:abstractNumId w:val="3"/>
  </w:num>
  <w:num w:numId="4" w16cid:durableId="816384644">
    <w:abstractNumId w:val="0"/>
  </w:num>
  <w:num w:numId="5" w16cid:durableId="555774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3C"/>
    <w:rsid w:val="00003EC5"/>
    <w:rsid w:val="00023F7A"/>
    <w:rsid w:val="00032B86"/>
    <w:rsid w:val="00033762"/>
    <w:rsid w:val="00041C34"/>
    <w:rsid w:val="00066C1E"/>
    <w:rsid w:val="00085197"/>
    <w:rsid w:val="000B1DEA"/>
    <w:rsid w:val="000C11E0"/>
    <w:rsid w:val="000D313C"/>
    <w:rsid w:val="000D663C"/>
    <w:rsid w:val="000E09CA"/>
    <w:rsid w:val="000E4923"/>
    <w:rsid w:val="00102A51"/>
    <w:rsid w:val="00131FED"/>
    <w:rsid w:val="00161E7B"/>
    <w:rsid w:val="001A3898"/>
    <w:rsid w:val="00204823"/>
    <w:rsid w:val="00230256"/>
    <w:rsid w:val="002C5E70"/>
    <w:rsid w:val="002E49B8"/>
    <w:rsid w:val="00325840"/>
    <w:rsid w:val="00355312"/>
    <w:rsid w:val="00397633"/>
    <w:rsid w:val="003B6A5A"/>
    <w:rsid w:val="00416450"/>
    <w:rsid w:val="00456162"/>
    <w:rsid w:val="00457E2A"/>
    <w:rsid w:val="0049256C"/>
    <w:rsid w:val="004A0B17"/>
    <w:rsid w:val="004A401D"/>
    <w:rsid w:val="004A6306"/>
    <w:rsid w:val="004C2A0A"/>
    <w:rsid w:val="004E1299"/>
    <w:rsid w:val="004F35A7"/>
    <w:rsid w:val="004F725F"/>
    <w:rsid w:val="00505166"/>
    <w:rsid w:val="00523209"/>
    <w:rsid w:val="00552EAD"/>
    <w:rsid w:val="00554FB2"/>
    <w:rsid w:val="005D6406"/>
    <w:rsid w:val="005E50E5"/>
    <w:rsid w:val="006025A1"/>
    <w:rsid w:val="00603EF0"/>
    <w:rsid w:val="00605C58"/>
    <w:rsid w:val="00636CC3"/>
    <w:rsid w:val="006455D4"/>
    <w:rsid w:val="00651B2B"/>
    <w:rsid w:val="00662F85"/>
    <w:rsid w:val="0067566A"/>
    <w:rsid w:val="00685704"/>
    <w:rsid w:val="006C7E6C"/>
    <w:rsid w:val="00705054"/>
    <w:rsid w:val="00714B62"/>
    <w:rsid w:val="0073698E"/>
    <w:rsid w:val="00742D20"/>
    <w:rsid w:val="00775279"/>
    <w:rsid w:val="007A1214"/>
    <w:rsid w:val="007C7B54"/>
    <w:rsid w:val="00802141"/>
    <w:rsid w:val="00810DAD"/>
    <w:rsid w:val="00844095"/>
    <w:rsid w:val="00876795"/>
    <w:rsid w:val="008950D6"/>
    <w:rsid w:val="00896E16"/>
    <w:rsid w:val="008F014B"/>
    <w:rsid w:val="008F5A06"/>
    <w:rsid w:val="0090454B"/>
    <w:rsid w:val="00905927"/>
    <w:rsid w:val="00916AB9"/>
    <w:rsid w:val="00955FD1"/>
    <w:rsid w:val="0096141D"/>
    <w:rsid w:val="00977267"/>
    <w:rsid w:val="009D0EAB"/>
    <w:rsid w:val="009F6467"/>
    <w:rsid w:val="009F7B62"/>
    <w:rsid w:val="009F7E53"/>
    <w:rsid w:val="00A02429"/>
    <w:rsid w:val="00A1184D"/>
    <w:rsid w:val="00A25D69"/>
    <w:rsid w:val="00A306FB"/>
    <w:rsid w:val="00A31F35"/>
    <w:rsid w:val="00A36E13"/>
    <w:rsid w:val="00A44F6A"/>
    <w:rsid w:val="00A74CD6"/>
    <w:rsid w:val="00A97BE4"/>
    <w:rsid w:val="00AA0A39"/>
    <w:rsid w:val="00AA6D50"/>
    <w:rsid w:val="00AD593A"/>
    <w:rsid w:val="00AE28F2"/>
    <w:rsid w:val="00AF36FF"/>
    <w:rsid w:val="00B13FDA"/>
    <w:rsid w:val="00B402F2"/>
    <w:rsid w:val="00B52E20"/>
    <w:rsid w:val="00B550D3"/>
    <w:rsid w:val="00B6460C"/>
    <w:rsid w:val="00B675BA"/>
    <w:rsid w:val="00B828A2"/>
    <w:rsid w:val="00B949AC"/>
    <w:rsid w:val="00BB2868"/>
    <w:rsid w:val="00BC65BE"/>
    <w:rsid w:val="00BF5B8B"/>
    <w:rsid w:val="00C568D2"/>
    <w:rsid w:val="00C95D72"/>
    <w:rsid w:val="00CA76B9"/>
    <w:rsid w:val="00CD7BBF"/>
    <w:rsid w:val="00D018A0"/>
    <w:rsid w:val="00D24D69"/>
    <w:rsid w:val="00DD2A7B"/>
    <w:rsid w:val="00DD4EA5"/>
    <w:rsid w:val="00DE00D4"/>
    <w:rsid w:val="00E25C46"/>
    <w:rsid w:val="00E41BE7"/>
    <w:rsid w:val="00E4518F"/>
    <w:rsid w:val="00E8180C"/>
    <w:rsid w:val="00E82B35"/>
    <w:rsid w:val="00E878B3"/>
    <w:rsid w:val="00EC7EC1"/>
    <w:rsid w:val="00EE5EF0"/>
    <w:rsid w:val="00F23FB7"/>
    <w:rsid w:val="00F760A7"/>
    <w:rsid w:val="00FA5C31"/>
    <w:rsid w:val="00FB415C"/>
    <w:rsid w:val="00FD0A01"/>
    <w:rsid w:val="00FE2F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8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313C"/>
    <w:rPr>
      <w:rFonts w:ascii="Calibri" w:eastAsia="Calibri" w:hAnsi="Calibri" w:cs="Times New Roman"/>
      <w:kern w:val="0"/>
      <w14:ligatures w14:val="none"/>
    </w:rPr>
  </w:style>
  <w:style w:type="paragraph" w:styleId="Pealkiri3">
    <w:name w:val="heading 3"/>
    <w:basedOn w:val="Normaallaad"/>
    <w:next w:val="Normaallaad"/>
    <w:link w:val="Pealkiri3Mrk"/>
    <w:uiPriority w:val="9"/>
    <w:semiHidden/>
    <w:unhideWhenUsed/>
    <w:qFormat/>
    <w:rsid w:val="000D31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rsid w:val="000D313C"/>
    <w:rPr>
      <w:rFonts w:asciiTheme="majorHAnsi" w:eastAsiaTheme="majorEastAsia" w:hAnsiTheme="majorHAnsi" w:cstheme="majorBidi"/>
      <w:color w:val="1F3763" w:themeColor="accent1" w:themeShade="7F"/>
      <w:kern w:val="0"/>
      <w:sz w:val="24"/>
      <w:szCs w:val="24"/>
      <w14:ligatures w14:val="none"/>
    </w:rPr>
  </w:style>
  <w:style w:type="paragraph" w:styleId="Allmrkusetekst">
    <w:name w:val="footnote text"/>
    <w:basedOn w:val="Normaallaad"/>
    <w:link w:val="AllmrkusetekstMrk"/>
    <w:uiPriority w:val="99"/>
    <w:unhideWhenUsed/>
    <w:rsid w:val="000D313C"/>
    <w:pPr>
      <w:spacing w:after="0" w:line="240" w:lineRule="auto"/>
    </w:pPr>
    <w:rPr>
      <w:sz w:val="20"/>
      <w:szCs w:val="20"/>
    </w:rPr>
  </w:style>
  <w:style w:type="character" w:customStyle="1" w:styleId="AllmrkusetekstMrk">
    <w:name w:val="Allmärkuse tekst Märk"/>
    <w:basedOn w:val="Liguvaikefont"/>
    <w:link w:val="Allmrkusetekst"/>
    <w:uiPriority w:val="99"/>
    <w:rsid w:val="000D313C"/>
    <w:rPr>
      <w:rFonts w:ascii="Calibri" w:eastAsia="Calibri" w:hAnsi="Calibri" w:cs="Times New Roman"/>
      <w:kern w:val="0"/>
      <w:sz w:val="20"/>
      <w:szCs w:val="20"/>
      <w14:ligatures w14:val="none"/>
    </w:rPr>
  </w:style>
  <w:style w:type="character" w:styleId="Allmrkuseviide">
    <w:name w:val="footnote reference"/>
    <w:uiPriority w:val="99"/>
    <w:semiHidden/>
    <w:unhideWhenUsed/>
    <w:rsid w:val="000D313C"/>
    <w:rPr>
      <w:vertAlign w:val="superscript"/>
    </w:rPr>
  </w:style>
  <w:style w:type="character" w:styleId="Hperlink">
    <w:name w:val="Hyperlink"/>
    <w:uiPriority w:val="99"/>
    <w:unhideWhenUsed/>
    <w:rsid w:val="000D313C"/>
    <w:rPr>
      <w:color w:val="0563C1"/>
      <w:u w:val="single"/>
    </w:rPr>
  </w:style>
  <w:style w:type="character" w:styleId="Kommentaariviide">
    <w:name w:val="annotation reference"/>
    <w:basedOn w:val="Liguvaikefont"/>
    <w:uiPriority w:val="99"/>
    <w:semiHidden/>
    <w:unhideWhenUsed/>
    <w:rsid w:val="000D313C"/>
    <w:rPr>
      <w:sz w:val="16"/>
      <w:szCs w:val="16"/>
    </w:rPr>
  </w:style>
  <w:style w:type="paragraph" w:styleId="Kommentaaritekst">
    <w:name w:val="annotation text"/>
    <w:basedOn w:val="Normaallaad"/>
    <w:link w:val="KommentaaritekstMrk"/>
    <w:uiPriority w:val="99"/>
    <w:unhideWhenUsed/>
    <w:rsid w:val="000D313C"/>
    <w:pPr>
      <w:spacing w:line="240" w:lineRule="auto"/>
    </w:pPr>
    <w:rPr>
      <w:sz w:val="20"/>
      <w:szCs w:val="20"/>
    </w:rPr>
  </w:style>
  <w:style w:type="character" w:customStyle="1" w:styleId="KommentaaritekstMrk">
    <w:name w:val="Kommentaari tekst Märk"/>
    <w:basedOn w:val="Liguvaikefont"/>
    <w:link w:val="Kommentaaritekst"/>
    <w:uiPriority w:val="99"/>
    <w:rsid w:val="000D313C"/>
    <w:rPr>
      <w:rFonts w:ascii="Calibri" w:eastAsia="Calibri" w:hAnsi="Calibri"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0D313C"/>
    <w:rPr>
      <w:b/>
      <w:bCs/>
    </w:rPr>
  </w:style>
  <w:style w:type="character" w:customStyle="1" w:styleId="KommentaariteemaMrk">
    <w:name w:val="Kommentaari teema Märk"/>
    <w:basedOn w:val="KommentaaritekstMrk"/>
    <w:link w:val="Kommentaariteema"/>
    <w:uiPriority w:val="99"/>
    <w:semiHidden/>
    <w:rsid w:val="000D313C"/>
    <w:rPr>
      <w:rFonts w:ascii="Calibri" w:eastAsia="Calibri" w:hAnsi="Calibri" w:cs="Times New Roman"/>
      <w:b/>
      <w:bCs/>
      <w:kern w:val="0"/>
      <w:sz w:val="20"/>
      <w:szCs w:val="20"/>
      <w14:ligatures w14:val="none"/>
    </w:rPr>
  </w:style>
  <w:style w:type="paragraph" w:styleId="Loendilik">
    <w:name w:val="List Paragraph"/>
    <w:basedOn w:val="Normaallaad"/>
    <w:uiPriority w:val="34"/>
    <w:qFormat/>
    <w:rsid w:val="000D313C"/>
    <w:pPr>
      <w:ind w:left="720"/>
      <w:contextualSpacing/>
    </w:pPr>
    <w:rPr>
      <w:rFonts w:asciiTheme="minorHAnsi" w:eastAsiaTheme="minorHAnsi" w:hAnsiTheme="minorHAnsi" w:cstheme="minorBidi"/>
    </w:rPr>
  </w:style>
  <w:style w:type="paragraph" w:styleId="Vahedeta">
    <w:name w:val="No Spacing"/>
    <w:uiPriority w:val="1"/>
    <w:qFormat/>
    <w:rsid w:val="000D313C"/>
    <w:pPr>
      <w:spacing w:after="0" w:line="240" w:lineRule="auto"/>
    </w:pPr>
    <w:rPr>
      <w:kern w:val="0"/>
      <w14:ligatures w14:val="none"/>
    </w:rPr>
  </w:style>
  <w:style w:type="paragraph" w:styleId="Pis">
    <w:name w:val="header"/>
    <w:basedOn w:val="Normaallaad"/>
    <w:link w:val="PisMrk"/>
    <w:uiPriority w:val="99"/>
    <w:unhideWhenUsed/>
    <w:rsid w:val="000D313C"/>
    <w:pPr>
      <w:tabs>
        <w:tab w:val="center" w:pos="4536"/>
        <w:tab w:val="right" w:pos="9072"/>
      </w:tabs>
      <w:spacing w:after="0" w:line="240" w:lineRule="auto"/>
    </w:pPr>
  </w:style>
  <w:style w:type="character" w:customStyle="1" w:styleId="PisMrk">
    <w:name w:val="Päis Märk"/>
    <w:basedOn w:val="Liguvaikefont"/>
    <w:link w:val="Pis"/>
    <w:uiPriority w:val="99"/>
    <w:rsid w:val="000D313C"/>
    <w:rPr>
      <w:rFonts w:ascii="Calibri" w:eastAsia="Calibri" w:hAnsi="Calibri" w:cs="Times New Roman"/>
      <w:kern w:val="0"/>
      <w14:ligatures w14:val="none"/>
    </w:rPr>
  </w:style>
  <w:style w:type="paragraph" w:styleId="Redaktsioon">
    <w:name w:val="Revision"/>
    <w:hidden/>
    <w:uiPriority w:val="99"/>
    <w:semiHidden/>
    <w:rsid w:val="000D313C"/>
    <w:pPr>
      <w:spacing w:after="0" w:line="240" w:lineRule="auto"/>
    </w:pPr>
    <w:rPr>
      <w:rFonts w:ascii="Calibri" w:eastAsia="Calibri" w:hAnsi="Calibri" w:cs="Times New Roman"/>
      <w:kern w:val="0"/>
      <w14:ligatures w14:val="none"/>
    </w:rPr>
  </w:style>
  <w:style w:type="character" w:styleId="Klastatudhperlink">
    <w:name w:val="FollowedHyperlink"/>
    <w:basedOn w:val="Liguvaikefont"/>
    <w:uiPriority w:val="99"/>
    <w:semiHidden/>
    <w:unhideWhenUsed/>
    <w:rsid w:val="000D313C"/>
    <w:rPr>
      <w:color w:val="954F72" w:themeColor="followedHyperlink"/>
      <w:u w:val="single"/>
    </w:rPr>
  </w:style>
  <w:style w:type="character" w:styleId="Lahendamatamainimine">
    <w:name w:val="Unresolved Mention"/>
    <w:basedOn w:val="Liguvaikefont"/>
    <w:uiPriority w:val="99"/>
    <w:semiHidden/>
    <w:unhideWhenUsed/>
    <w:rsid w:val="000D313C"/>
    <w:rPr>
      <w:color w:val="605E5C"/>
      <w:shd w:val="clear" w:color="auto" w:fill="E1DFDD"/>
    </w:rPr>
  </w:style>
  <w:style w:type="character" w:styleId="Rhutus">
    <w:name w:val="Emphasis"/>
    <w:basedOn w:val="Liguvaikefont"/>
    <w:uiPriority w:val="20"/>
    <w:qFormat/>
    <w:rsid w:val="000D313C"/>
    <w:rPr>
      <w:i/>
      <w:iCs/>
    </w:rPr>
  </w:style>
  <w:style w:type="character" w:customStyle="1" w:styleId="cf01">
    <w:name w:val="cf01"/>
    <w:basedOn w:val="Liguvaikefont"/>
    <w:rsid w:val="000D313C"/>
    <w:rPr>
      <w:rFonts w:ascii="Segoe UI" w:hAnsi="Segoe UI" w:cs="Segoe UI" w:hint="default"/>
      <w:sz w:val="18"/>
      <w:szCs w:val="18"/>
    </w:rPr>
  </w:style>
  <w:style w:type="paragraph" w:styleId="Jalus">
    <w:name w:val="footer"/>
    <w:basedOn w:val="Normaallaad"/>
    <w:link w:val="JalusMrk"/>
    <w:uiPriority w:val="99"/>
    <w:unhideWhenUsed/>
    <w:rsid w:val="000D313C"/>
    <w:pPr>
      <w:tabs>
        <w:tab w:val="center" w:pos="4703"/>
        <w:tab w:val="right" w:pos="9406"/>
      </w:tabs>
      <w:spacing w:after="0" w:line="240" w:lineRule="auto"/>
    </w:pPr>
  </w:style>
  <w:style w:type="character" w:customStyle="1" w:styleId="JalusMrk">
    <w:name w:val="Jalus Märk"/>
    <w:basedOn w:val="Liguvaikefont"/>
    <w:link w:val="Jalus"/>
    <w:uiPriority w:val="99"/>
    <w:rsid w:val="000D313C"/>
    <w:rPr>
      <w:rFonts w:ascii="Calibri" w:eastAsia="Calibri" w:hAnsi="Calibri" w:cs="Times New Roman"/>
      <w:kern w:val="0"/>
      <w14:ligatures w14:val="none"/>
    </w:rPr>
  </w:style>
  <w:style w:type="table" w:styleId="Kontuurtabel">
    <w:name w:val="Table Grid"/>
    <w:basedOn w:val="Normaaltabel"/>
    <w:uiPriority w:val="39"/>
    <w:rsid w:val="000D31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0D313C"/>
    <w:rPr>
      <w:b/>
      <w:bCs/>
    </w:rPr>
  </w:style>
  <w:style w:type="paragraph" w:styleId="Normaallaadveeb">
    <w:name w:val="Normal (Web)"/>
    <w:basedOn w:val="Normaallaad"/>
    <w:uiPriority w:val="99"/>
    <w:semiHidden/>
    <w:unhideWhenUsed/>
    <w:rsid w:val="000D313C"/>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Sisutekst">
    <w:name w:val="Sisutekst"/>
    <w:basedOn w:val="Normaallaad"/>
    <w:link w:val="SisutekstChar"/>
    <w:autoRedefine/>
    <w:qFormat/>
    <w:rsid w:val="00B6460C"/>
    <w:pPr>
      <w:spacing w:before="120" w:after="0"/>
      <w:jc w:val="both"/>
    </w:pPr>
    <w:rPr>
      <w:rFonts w:ascii="Aino" w:hAnsi="Aino"/>
      <w:bCs/>
      <w:color w:val="000000" w:themeColor="text1"/>
      <w:sz w:val="21"/>
      <w:szCs w:val="18"/>
      <w:lang w:eastAsia="et-EE"/>
    </w:rPr>
  </w:style>
  <w:style w:type="character" w:customStyle="1" w:styleId="SisutekstChar">
    <w:name w:val="Sisutekst Char"/>
    <w:basedOn w:val="Liguvaikefont"/>
    <w:link w:val="Sisutekst"/>
    <w:rsid w:val="00B6460C"/>
    <w:rPr>
      <w:rFonts w:ascii="Aino" w:eastAsia="Calibri" w:hAnsi="Aino" w:cs="Times New Roman"/>
      <w:bCs/>
      <w:color w:val="000000" w:themeColor="text1"/>
      <w:kern w:val="0"/>
      <w:sz w:val="21"/>
      <w:szCs w:val="18"/>
      <w:lang w:eastAsia="et-EE"/>
      <w14:ligatures w14:val="none"/>
    </w:rPr>
  </w:style>
  <w:style w:type="paragraph" w:customStyle="1" w:styleId="komisjoniesimehenimi">
    <w:name w:val="komisjoni esimehe nimi"/>
    <w:basedOn w:val="Normaallaad"/>
    <w:next w:val="Normaallaad"/>
    <w:qFormat/>
    <w:rsid w:val="00775279"/>
    <w:pPr>
      <w:spacing w:after="0" w:line="240" w:lineRule="auto"/>
    </w:pPr>
    <w:rPr>
      <w:rFonts w:ascii="Times New Roman" w:eastAsia="Times New Roman" w:hAnsi="Times New Roman"/>
      <w:sz w:val="24"/>
      <w:szCs w:val="18"/>
    </w:rPr>
  </w:style>
  <w:style w:type="paragraph" w:customStyle="1" w:styleId="joonealunemenetlusinfo">
    <w:name w:val="joonealune menetlusinfo"/>
    <w:basedOn w:val="Normaallaad"/>
    <w:qFormat/>
    <w:rsid w:val="00775279"/>
    <w:pPr>
      <w:spacing w:after="0" w:line="240" w:lineRule="auto"/>
      <w:jc w:val="both"/>
    </w:pPr>
    <w:rPr>
      <w:rFonts w:ascii="Times New Roman" w:eastAsia="Times New Roman" w:hAnsi="Times New Roman"/>
      <w:sz w:val="24"/>
      <w:szCs w:val="18"/>
    </w:rPr>
  </w:style>
  <w:style w:type="paragraph" w:customStyle="1" w:styleId="kinnitatuddigitaalselt">
    <w:name w:val="kinnitatud digitaalselt"/>
    <w:basedOn w:val="Normaallaad"/>
    <w:next w:val="komisjoniesimehenimi"/>
    <w:qFormat/>
    <w:rsid w:val="00775279"/>
    <w:pPr>
      <w:spacing w:after="0" w:line="240" w:lineRule="auto"/>
    </w:pPr>
    <w:rPr>
      <w:rFonts w:ascii="Times New Roman" w:eastAsia="Times New Roman" w:hAnsi="Times New Roman"/>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641">
      <w:bodyDiv w:val="1"/>
      <w:marLeft w:val="0"/>
      <w:marRight w:val="0"/>
      <w:marTop w:val="0"/>
      <w:marBottom w:val="0"/>
      <w:divBdr>
        <w:top w:val="none" w:sz="0" w:space="0" w:color="auto"/>
        <w:left w:val="none" w:sz="0" w:space="0" w:color="auto"/>
        <w:bottom w:val="none" w:sz="0" w:space="0" w:color="auto"/>
        <w:right w:val="none" w:sz="0" w:space="0" w:color="auto"/>
      </w:divBdr>
    </w:div>
    <w:div w:id="356740902">
      <w:bodyDiv w:val="1"/>
      <w:marLeft w:val="0"/>
      <w:marRight w:val="0"/>
      <w:marTop w:val="0"/>
      <w:marBottom w:val="0"/>
      <w:divBdr>
        <w:top w:val="none" w:sz="0" w:space="0" w:color="auto"/>
        <w:left w:val="none" w:sz="0" w:space="0" w:color="auto"/>
        <w:bottom w:val="none" w:sz="0" w:space="0" w:color="auto"/>
        <w:right w:val="none" w:sz="0" w:space="0" w:color="auto"/>
      </w:divBdr>
    </w:div>
    <w:div w:id="488598953">
      <w:bodyDiv w:val="1"/>
      <w:marLeft w:val="0"/>
      <w:marRight w:val="0"/>
      <w:marTop w:val="0"/>
      <w:marBottom w:val="0"/>
      <w:divBdr>
        <w:top w:val="none" w:sz="0" w:space="0" w:color="auto"/>
        <w:left w:val="none" w:sz="0" w:space="0" w:color="auto"/>
        <w:bottom w:val="none" w:sz="0" w:space="0" w:color="auto"/>
        <w:right w:val="none" w:sz="0" w:space="0" w:color="auto"/>
      </w:divBdr>
    </w:div>
    <w:div w:id="762452850">
      <w:bodyDiv w:val="1"/>
      <w:marLeft w:val="0"/>
      <w:marRight w:val="0"/>
      <w:marTop w:val="0"/>
      <w:marBottom w:val="0"/>
      <w:divBdr>
        <w:top w:val="none" w:sz="0" w:space="0" w:color="auto"/>
        <w:left w:val="none" w:sz="0" w:space="0" w:color="auto"/>
        <w:bottom w:val="none" w:sz="0" w:space="0" w:color="auto"/>
        <w:right w:val="none" w:sz="0" w:space="0" w:color="auto"/>
      </w:divBdr>
    </w:div>
    <w:div w:id="910433201">
      <w:bodyDiv w:val="1"/>
      <w:marLeft w:val="0"/>
      <w:marRight w:val="0"/>
      <w:marTop w:val="0"/>
      <w:marBottom w:val="0"/>
      <w:divBdr>
        <w:top w:val="none" w:sz="0" w:space="0" w:color="auto"/>
        <w:left w:val="none" w:sz="0" w:space="0" w:color="auto"/>
        <w:bottom w:val="none" w:sz="0" w:space="0" w:color="auto"/>
        <w:right w:val="none" w:sz="0" w:space="0" w:color="auto"/>
      </w:divBdr>
    </w:div>
    <w:div w:id="1389189448">
      <w:bodyDiv w:val="1"/>
      <w:marLeft w:val="0"/>
      <w:marRight w:val="0"/>
      <w:marTop w:val="0"/>
      <w:marBottom w:val="0"/>
      <w:divBdr>
        <w:top w:val="none" w:sz="0" w:space="0" w:color="auto"/>
        <w:left w:val="none" w:sz="0" w:space="0" w:color="auto"/>
        <w:bottom w:val="none" w:sz="0" w:space="0" w:color="auto"/>
        <w:right w:val="none" w:sz="0" w:space="0" w:color="auto"/>
      </w:divBdr>
    </w:div>
    <w:div w:id="1454405134">
      <w:bodyDiv w:val="1"/>
      <w:marLeft w:val="0"/>
      <w:marRight w:val="0"/>
      <w:marTop w:val="0"/>
      <w:marBottom w:val="0"/>
      <w:divBdr>
        <w:top w:val="none" w:sz="0" w:space="0" w:color="auto"/>
        <w:left w:val="none" w:sz="0" w:space="0" w:color="auto"/>
        <w:bottom w:val="none" w:sz="0" w:space="0" w:color="auto"/>
        <w:right w:val="none" w:sz="0" w:space="0" w:color="auto"/>
      </w:divBdr>
    </w:div>
    <w:div w:id="15829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122019026" TargetMode="External"/><Relationship Id="rId13" Type="http://schemas.openxmlformats.org/officeDocument/2006/relationships/hyperlink" Target="https://ganhri.org/wp-content/uploads/2019/11/EN_GeneralObservations_Revisions_adopted_21.02.2018_v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instruments-mechanisms/instruments/principles-relating-status-national-institutions-par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iigiteataja.ee/akt/12748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20/373/10/PDF/N2037310.pdf?OpenElement" TargetMode="External"/><Relationship Id="rId5" Type="http://schemas.openxmlformats.org/officeDocument/2006/relationships/webSettings" Target="webSettings.xml"/><Relationship Id="rId15" Type="http://schemas.openxmlformats.org/officeDocument/2006/relationships/hyperlink" Target="https://www.riigiteataja.ee/akt/204042012006" TargetMode="External"/><Relationship Id="rId10" Type="http://schemas.openxmlformats.org/officeDocument/2006/relationships/hyperlink" Target="https://www.venice.coe.int/webforms/documents/?pdf=CDL-AD(2019)005-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ioi.org/the-i-o-i" TargetMode="External"/><Relationship Id="rId14" Type="http://schemas.openxmlformats.org/officeDocument/2006/relationships/hyperlink" Target="https://www.riigiteataja.ee/akt/240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tosai.org/fileadmin/downloads/documents/open_access/INT_P_1_u_P_10/INTOSAI_P_10_en_2019.pdf" TargetMode="External"/><Relationship Id="rId2" Type="http://schemas.openxmlformats.org/officeDocument/2006/relationships/hyperlink" Target="https://www.riigikontroll.ee/LinkClick.aspx?fileticket=mMFi5t3_Zzk%3D&amp;language=et-EE&amp;forcedownload=true" TargetMode="External"/><Relationship Id="rId1" Type="http://schemas.openxmlformats.org/officeDocument/2006/relationships/hyperlink" Target="https://www.riigikontroll.ee/LinkClick.aspx?fileticket=Gwcmax8WLwM%3D&amp;language=et-EE&amp;forcedownload=true" TargetMode="External"/><Relationship Id="rId6" Type="http://schemas.openxmlformats.org/officeDocument/2006/relationships/hyperlink" Target="https://www.venice.coe.int/webforms/documents/default.aspx?pdffile=CDL-AD(2019)005-e" TargetMode="External"/><Relationship Id="rId5" Type="http://schemas.openxmlformats.org/officeDocument/2006/relationships/hyperlink" Target="https://www.riigikontroll.ee/LinkClick.aspx?fileticket=oC123ftjkfg%3D&amp;tabid=303&amp;mid=902&amp;language=et-EE&amp;forcedownload=true" TargetMode="External"/><Relationship Id="rId4" Type="http://schemas.openxmlformats.org/officeDocument/2006/relationships/hyperlink" Target="https://www.intosai.org/fileadmin/downloads/documents/open_access/INT_P_1_u_P_10/INTOSAI_P_10_en_2019.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B8AD-0F91-4669-ADF4-7216C1FD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4385</Words>
  <Characters>25437</Characters>
  <Application>Microsoft Office Word</Application>
  <DocSecurity>0</DocSecurity>
  <Lines>211</Lines>
  <Paragraphs>59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2024-03-04T13:55:00Z</dcterms:created>
  <dcterms:modified xsi:type="dcterms:W3CDTF">2024-03-04T13:55:00Z</dcterms:modified>
</cp:coreProperties>
</file>