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04A4" w14:textId="36E69AF1"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036075">
        <w:rPr>
          <w:b/>
          <w:bCs/>
          <w:sz w:val="20"/>
        </w:rPr>
        <w:t>202</w:t>
      </w:r>
      <w:r w:rsidR="004F206E">
        <w:rPr>
          <w:b/>
          <w:bCs/>
          <w:sz w:val="20"/>
        </w:rPr>
        <w:t>5</w:t>
      </w:r>
      <w:r w:rsidR="00036075">
        <w:rPr>
          <w:b/>
          <w:bCs/>
          <w:sz w:val="20"/>
        </w:rPr>
        <w:t>/</w:t>
      </w:r>
      <w:r w:rsidR="00952CAB">
        <w:rPr>
          <w:b/>
          <w:bCs/>
          <w:sz w:val="20"/>
        </w:rPr>
        <w:t>86</w:t>
      </w:r>
    </w:p>
    <w:p w14:paraId="1E3AEAEF" w14:textId="77777777" w:rsidR="005253F3" w:rsidRPr="001611B4" w:rsidRDefault="005253F3" w:rsidP="00C82045">
      <w:pPr>
        <w:jc w:val="center"/>
        <w:rPr>
          <w:b/>
          <w:sz w:val="20"/>
        </w:rPr>
      </w:pPr>
    </w:p>
    <w:p w14:paraId="0544D0BF" w14:textId="47BF92DD" w:rsidR="00E350CA" w:rsidRPr="001611B4" w:rsidRDefault="006203C4" w:rsidP="00E350CA">
      <w:pPr>
        <w:pStyle w:val="Normaallaadveeb"/>
        <w:jc w:val="right"/>
        <w:rPr>
          <w:sz w:val="20"/>
          <w:szCs w:val="20"/>
          <w:lang w:val="et-EE"/>
        </w:rPr>
      </w:pPr>
      <w:r w:rsidRPr="001611B4">
        <w:rPr>
          <w:rFonts w:eastAsia="Calibri"/>
          <w:sz w:val="20"/>
          <w:szCs w:val="20"/>
        </w:rPr>
        <w:t xml:space="preserve"> </w:t>
      </w:r>
      <w:r w:rsidR="00E350CA" w:rsidRPr="001611B4">
        <w:rPr>
          <w:rFonts w:eastAsia="Calibri"/>
          <w:sz w:val="20"/>
          <w:szCs w:val="20"/>
        </w:rPr>
        <w:t>(</w:t>
      </w:r>
      <w:proofErr w:type="spellStart"/>
      <w:r w:rsidR="00E350CA" w:rsidRPr="001611B4">
        <w:rPr>
          <w:rFonts w:eastAsia="Calibri"/>
          <w:sz w:val="20"/>
          <w:szCs w:val="20"/>
        </w:rPr>
        <w:t>hiliseima</w:t>
      </w:r>
      <w:proofErr w:type="spellEnd"/>
      <w:r w:rsidR="00E350CA" w:rsidRPr="001611B4">
        <w:rPr>
          <w:rFonts w:eastAsia="Calibri"/>
          <w:sz w:val="20"/>
          <w:szCs w:val="20"/>
        </w:rPr>
        <w:t xml:space="preserve"> </w:t>
      </w:r>
      <w:proofErr w:type="spellStart"/>
      <w:r w:rsidR="00E350CA" w:rsidRPr="001611B4">
        <w:rPr>
          <w:rFonts w:eastAsia="Calibri"/>
          <w:sz w:val="20"/>
          <w:szCs w:val="20"/>
        </w:rPr>
        <w:t>digitaalallkirja</w:t>
      </w:r>
      <w:proofErr w:type="spellEnd"/>
      <w:r w:rsidR="00E350CA" w:rsidRPr="001611B4">
        <w:rPr>
          <w:rFonts w:eastAsia="Calibri"/>
          <w:sz w:val="20"/>
          <w:szCs w:val="20"/>
        </w:rPr>
        <w:t xml:space="preserve"> </w:t>
      </w:r>
      <w:proofErr w:type="spellStart"/>
      <w:r w:rsidR="00E350CA" w:rsidRPr="001611B4">
        <w:rPr>
          <w:rFonts w:eastAsia="Calibri"/>
          <w:sz w:val="20"/>
          <w:szCs w:val="20"/>
        </w:rPr>
        <w:t>kuupäev</w:t>
      </w:r>
      <w:proofErr w:type="spellEnd"/>
      <w:r w:rsidR="00E350CA" w:rsidRPr="001611B4">
        <w:rPr>
          <w:rFonts w:eastAsia="Calibri"/>
          <w:sz w:val="20"/>
          <w:szCs w:val="20"/>
        </w:rPr>
        <w:t>)</w:t>
      </w:r>
    </w:p>
    <w:p w14:paraId="3C08D839" w14:textId="77777777" w:rsidR="00930FA0" w:rsidRPr="001611B4" w:rsidRDefault="00930FA0" w:rsidP="00E350CA">
      <w:pPr>
        <w:jc w:val="right"/>
        <w:rPr>
          <w:sz w:val="20"/>
        </w:rPr>
      </w:pPr>
    </w:p>
    <w:p w14:paraId="3A5BDC52" w14:textId="77777777" w:rsidR="005253F3" w:rsidRPr="001611B4" w:rsidRDefault="00D4333E" w:rsidP="00566DA4">
      <w:pPr>
        <w:rPr>
          <w:b/>
          <w:sz w:val="20"/>
        </w:rPr>
      </w:pPr>
      <w:bookmarkStart w:id="0" w:name="OLE_LINK1"/>
      <w:r w:rsidRPr="001611B4">
        <w:rPr>
          <w:b/>
          <w:sz w:val="20"/>
        </w:rPr>
        <w:t>Müüja</w:t>
      </w:r>
      <w:r w:rsidR="005253F3" w:rsidRPr="001611B4">
        <w:rPr>
          <w:b/>
          <w:sz w:val="20"/>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119"/>
      </w:tblGrid>
      <w:tr w:rsidR="005253F3" w:rsidRPr="001611B4" w14:paraId="5DE7710F" w14:textId="77777777" w:rsidTr="004127F5">
        <w:tc>
          <w:tcPr>
            <w:tcW w:w="3261" w:type="dxa"/>
          </w:tcPr>
          <w:p w14:paraId="712018EB" w14:textId="77777777" w:rsidR="005253F3" w:rsidRPr="001611B4" w:rsidRDefault="005253F3" w:rsidP="00E8544B">
            <w:pPr>
              <w:pStyle w:val="Kommentaaritekst"/>
              <w:rPr>
                <w:bCs/>
              </w:rPr>
            </w:pPr>
            <w:r w:rsidRPr="001611B4">
              <w:rPr>
                <w:bCs/>
              </w:rPr>
              <w:t xml:space="preserve">Riigimetsa Majandamise Keskus (RMK) </w:t>
            </w:r>
          </w:p>
        </w:tc>
        <w:tc>
          <w:tcPr>
            <w:tcW w:w="3543" w:type="dxa"/>
          </w:tcPr>
          <w:p w14:paraId="7768D51F" w14:textId="77777777" w:rsidR="005253F3" w:rsidRPr="001611B4" w:rsidRDefault="005253F3" w:rsidP="00E8544B">
            <w:pPr>
              <w:rPr>
                <w:sz w:val="20"/>
              </w:rPr>
            </w:pPr>
            <w:r w:rsidRPr="001611B4">
              <w:rPr>
                <w:sz w:val="20"/>
              </w:rPr>
              <w:t>Registrikood 70004459</w:t>
            </w:r>
          </w:p>
          <w:p w14:paraId="1EB2EAB5" w14:textId="2374EB84" w:rsidR="005253F3" w:rsidRPr="001611B4" w:rsidRDefault="006B641D" w:rsidP="006B641D">
            <w:pPr>
              <w:rPr>
                <w:sz w:val="20"/>
              </w:rPr>
            </w:pPr>
            <w:r w:rsidRPr="001611B4">
              <w:rPr>
                <w:sz w:val="20"/>
              </w:rPr>
              <w:t xml:space="preserve">Mõisa/3, </w:t>
            </w:r>
            <w:proofErr w:type="spellStart"/>
            <w:r w:rsidR="00DA637A" w:rsidRPr="001611B4">
              <w:rPr>
                <w:sz w:val="20"/>
              </w:rPr>
              <w:t>Sagadi</w:t>
            </w:r>
            <w:proofErr w:type="spellEnd"/>
            <w:r w:rsidR="00DA637A" w:rsidRPr="001611B4">
              <w:rPr>
                <w:sz w:val="20"/>
              </w:rPr>
              <w:t xml:space="preserve"> küla, </w:t>
            </w:r>
            <w:r w:rsidR="00C70ACD" w:rsidRPr="001611B4">
              <w:rPr>
                <w:sz w:val="20"/>
              </w:rPr>
              <w:t>H</w:t>
            </w:r>
            <w:r w:rsidR="00DA637A" w:rsidRPr="001611B4">
              <w:rPr>
                <w:sz w:val="20"/>
              </w:rPr>
              <w:t>a</w:t>
            </w:r>
            <w:r w:rsidR="00C70ACD" w:rsidRPr="001611B4">
              <w:rPr>
                <w:sz w:val="20"/>
              </w:rPr>
              <w:t>ljala</w:t>
            </w:r>
            <w:r w:rsidR="00DA637A" w:rsidRPr="001611B4">
              <w:rPr>
                <w:sz w:val="20"/>
              </w:rPr>
              <w:t xml:space="preserve"> vald</w:t>
            </w:r>
            <w:r w:rsidRPr="001611B4">
              <w:rPr>
                <w:sz w:val="20"/>
              </w:rPr>
              <w:t xml:space="preserve"> </w:t>
            </w:r>
            <w:r w:rsidR="00DA637A" w:rsidRPr="001611B4">
              <w:rPr>
                <w:sz w:val="20"/>
              </w:rPr>
              <w:t>45403 Lääne-Viru maakond</w:t>
            </w:r>
          </w:p>
        </w:tc>
        <w:tc>
          <w:tcPr>
            <w:tcW w:w="3119" w:type="dxa"/>
          </w:tcPr>
          <w:p w14:paraId="50E2DD8C" w14:textId="77777777" w:rsidR="005253F3" w:rsidRPr="001611B4" w:rsidRDefault="005253F3" w:rsidP="00E8544B">
            <w:pPr>
              <w:rPr>
                <w:sz w:val="20"/>
              </w:rPr>
            </w:pPr>
            <w:r w:rsidRPr="001611B4">
              <w:rPr>
                <w:sz w:val="20"/>
              </w:rPr>
              <w:t>Tel 676 7500</w:t>
            </w:r>
          </w:p>
          <w:p w14:paraId="2A5A1BC0" w14:textId="31017EC8" w:rsidR="005253F3" w:rsidRPr="001611B4" w:rsidRDefault="004127F5" w:rsidP="00E8544B">
            <w:pPr>
              <w:rPr>
                <w:sz w:val="20"/>
              </w:rPr>
            </w:pPr>
            <w:r w:rsidRPr="001611B4">
              <w:rPr>
                <w:sz w:val="20"/>
              </w:rPr>
              <w:t xml:space="preserve">E-post </w:t>
            </w:r>
            <w:hyperlink r:id="rId8" w:history="1">
              <w:r w:rsidR="0055321D" w:rsidRPr="001611B4">
                <w:rPr>
                  <w:rStyle w:val="Hperlink"/>
                  <w:sz w:val="20"/>
                </w:rPr>
                <w:t>rmk@rmk.ee</w:t>
              </w:r>
            </w:hyperlink>
            <w:r w:rsidR="005253F3" w:rsidRPr="001611B4">
              <w:rPr>
                <w:sz w:val="20"/>
              </w:rPr>
              <w:t xml:space="preserve"> </w:t>
            </w:r>
          </w:p>
        </w:tc>
      </w:tr>
      <w:tr w:rsidR="005253F3" w:rsidRPr="001611B4" w14:paraId="07674A18" w14:textId="77777777" w:rsidTr="004127F5">
        <w:tc>
          <w:tcPr>
            <w:tcW w:w="3261" w:type="dxa"/>
          </w:tcPr>
          <w:p w14:paraId="12E94443" w14:textId="77777777" w:rsidR="004127F5" w:rsidRPr="001611B4" w:rsidRDefault="00836379" w:rsidP="004127F5">
            <w:pPr>
              <w:rPr>
                <w:sz w:val="20"/>
              </w:rPr>
            </w:pPr>
            <w:r w:rsidRPr="001611B4">
              <w:rPr>
                <w:sz w:val="20"/>
              </w:rPr>
              <w:t>Esindaja</w:t>
            </w:r>
          </w:p>
          <w:p w14:paraId="19EC82D4" w14:textId="77777777" w:rsidR="005253F3" w:rsidRPr="001611B4" w:rsidRDefault="005253F3" w:rsidP="00E8544B">
            <w:pPr>
              <w:rPr>
                <w:sz w:val="20"/>
              </w:rPr>
            </w:pPr>
          </w:p>
        </w:tc>
        <w:tc>
          <w:tcPr>
            <w:tcW w:w="3543" w:type="dxa"/>
          </w:tcPr>
          <w:p w14:paraId="08E01C28" w14:textId="0C7D9C4F" w:rsidR="005253F3" w:rsidRPr="001611B4" w:rsidRDefault="000568AE" w:rsidP="00836379">
            <w:pPr>
              <w:rPr>
                <w:sz w:val="20"/>
              </w:rPr>
            </w:pPr>
            <w:r w:rsidRPr="000568AE">
              <w:rPr>
                <w:sz w:val="20"/>
              </w:rPr>
              <w:t>RMK Puiduturustusosakonna turustusspetsialist MartEnel</w:t>
            </w:r>
          </w:p>
        </w:tc>
        <w:tc>
          <w:tcPr>
            <w:tcW w:w="3119" w:type="dxa"/>
          </w:tcPr>
          <w:p w14:paraId="39A1D7D2" w14:textId="77777777" w:rsidR="000568AE" w:rsidRPr="000568AE" w:rsidRDefault="000568AE" w:rsidP="000568AE">
            <w:pPr>
              <w:rPr>
                <w:noProof/>
                <w:color w:val="000000"/>
                <w:sz w:val="20"/>
              </w:rPr>
            </w:pPr>
            <w:r w:rsidRPr="000568AE">
              <w:rPr>
                <w:noProof/>
                <w:color w:val="000000"/>
                <w:sz w:val="20"/>
              </w:rPr>
              <w:t>Tel. 526 3392</w:t>
            </w:r>
          </w:p>
          <w:p w14:paraId="18A4DAB6" w14:textId="5548806A" w:rsidR="005253F3" w:rsidRPr="001611B4" w:rsidRDefault="00611B24" w:rsidP="000568AE">
            <w:pPr>
              <w:rPr>
                <w:sz w:val="20"/>
              </w:rPr>
            </w:pPr>
            <w:hyperlink r:id="rId9" w:history="1">
              <w:r w:rsidRPr="0020071C">
                <w:rPr>
                  <w:rStyle w:val="Hperlink"/>
                  <w:noProof/>
                  <w:sz w:val="20"/>
                </w:rPr>
                <w:t>mart.enel@rmk.ee</w:t>
              </w:r>
            </w:hyperlink>
            <w:r>
              <w:rPr>
                <w:noProof/>
                <w:color w:val="000000"/>
                <w:sz w:val="20"/>
              </w:rPr>
              <w:t xml:space="preserve"> </w:t>
            </w:r>
          </w:p>
        </w:tc>
      </w:tr>
      <w:tr w:rsidR="005253F3" w:rsidRPr="001611B4" w14:paraId="215F58B8" w14:textId="77777777" w:rsidTr="00E8544B">
        <w:trPr>
          <w:cantSplit/>
        </w:trPr>
        <w:tc>
          <w:tcPr>
            <w:tcW w:w="9923" w:type="dxa"/>
            <w:gridSpan w:val="3"/>
          </w:tcPr>
          <w:p w14:paraId="20922342" w14:textId="741B756D" w:rsidR="005253F3" w:rsidRPr="001611B4" w:rsidRDefault="005253F3" w:rsidP="00836379">
            <w:pPr>
              <w:rPr>
                <w:sz w:val="20"/>
              </w:rPr>
            </w:pPr>
            <w:r w:rsidRPr="001611B4">
              <w:rPr>
                <w:sz w:val="20"/>
              </w:rPr>
              <w:t xml:space="preserve">Esindusõigus tuleneb (volitamise alus): </w:t>
            </w:r>
            <w:r w:rsidR="005E2056" w:rsidRPr="003E2C9D">
              <w:rPr>
                <w:sz w:val="20"/>
              </w:rPr>
              <w:t>RMK juhatuse esimehe 1</w:t>
            </w:r>
            <w:r w:rsidR="00D06975">
              <w:rPr>
                <w:sz w:val="20"/>
              </w:rPr>
              <w:t>6</w:t>
            </w:r>
            <w:r w:rsidR="005E2056" w:rsidRPr="003E2C9D">
              <w:rPr>
                <w:sz w:val="20"/>
              </w:rPr>
              <w:t>.0</w:t>
            </w:r>
            <w:r w:rsidR="00D06975">
              <w:rPr>
                <w:sz w:val="20"/>
              </w:rPr>
              <w:t>1</w:t>
            </w:r>
            <w:r w:rsidR="005E2056" w:rsidRPr="003E2C9D">
              <w:rPr>
                <w:sz w:val="20"/>
              </w:rPr>
              <w:t>.202</w:t>
            </w:r>
            <w:r w:rsidR="00D06975">
              <w:rPr>
                <w:sz w:val="20"/>
              </w:rPr>
              <w:t>5</w:t>
            </w:r>
            <w:r w:rsidR="005E2056" w:rsidRPr="003E2C9D">
              <w:rPr>
                <w:sz w:val="20"/>
              </w:rPr>
              <w:t xml:space="preserve"> käskkiri nr 1-5/</w:t>
            </w:r>
            <w:r w:rsidR="00D06975">
              <w:rPr>
                <w:sz w:val="20"/>
              </w:rPr>
              <w:t>7</w:t>
            </w:r>
          </w:p>
        </w:tc>
      </w:tr>
    </w:tbl>
    <w:p w14:paraId="61DB5818" w14:textId="77777777" w:rsidR="005253F3" w:rsidRPr="001611B4" w:rsidRDefault="005253F3" w:rsidP="00566DA4">
      <w:pPr>
        <w:rPr>
          <w:b/>
          <w:sz w:val="20"/>
        </w:rPr>
      </w:pPr>
    </w:p>
    <w:p w14:paraId="36CF74F9" w14:textId="77777777" w:rsidR="005253F3" w:rsidRPr="001611B4" w:rsidRDefault="00D4333E" w:rsidP="00566DA4">
      <w:pPr>
        <w:rPr>
          <w:b/>
          <w:sz w:val="20"/>
        </w:rPr>
      </w:pPr>
      <w:r w:rsidRPr="001611B4">
        <w:rPr>
          <w:b/>
          <w:sz w:val="20"/>
        </w:rPr>
        <w:t>Ostja</w:t>
      </w:r>
      <w:r w:rsidR="005253F3" w:rsidRPr="001611B4">
        <w:rPr>
          <w:b/>
          <w:sz w:val="20"/>
        </w:rPr>
        <w:t xml:space="preserve"> andmed</w:t>
      </w:r>
      <w:r w:rsidR="00ED507B" w:rsidRPr="001611B4">
        <w:rPr>
          <w:b/>
          <w:sz w:val="20"/>
        </w:rPr>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969"/>
        <w:gridCol w:w="2771"/>
      </w:tblGrid>
      <w:tr w:rsidR="00420B85" w:rsidRPr="001611B4" w14:paraId="6E3EC6BB" w14:textId="77777777" w:rsidTr="004854CB">
        <w:tc>
          <w:tcPr>
            <w:tcW w:w="3289" w:type="dxa"/>
          </w:tcPr>
          <w:p w14:paraId="4FC74FA5" w14:textId="0300D756" w:rsidR="00420B85" w:rsidRPr="001611B4" w:rsidRDefault="00D06975" w:rsidP="00420B85">
            <w:pPr>
              <w:rPr>
                <w:sz w:val="20"/>
              </w:rPr>
            </w:pPr>
            <w:r w:rsidRPr="00BD71EB">
              <w:rPr>
                <w:sz w:val="20"/>
              </w:rPr>
              <w:t>Invester</w:t>
            </w:r>
            <w:r>
              <w:rPr>
                <w:sz w:val="20"/>
              </w:rPr>
              <w:t xml:space="preserve"> </w:t>
            </w:r>
            <w:r w:rsidR="003E1191" w:rsidRPr="003E1191">
              <w:rPr>
                <w:sz w:val="20"/>
              </w:rPr>
              <w:t xml:space="preserve"> OÜ</w:t>
            </w:r>
          </w:p>
        </w:tc>
        <w:tc>
          <w:tcPr>
            <w:tcW w:w="3969" w:type="dxa"/>
          </w:tcPr>
          <w:p w14:paraId="364BA08C" w14:textId="6B63774F" w:rsidR="00420B85" w:rsidRPr="00846626" w:rsidRDefault="00420B85" w:rsidP="00420B85">
            <w:pPr>
              <w:rPr>
                <w:sz w:val="20"/>
              </w:rPr>
            </w:pPr>
            <w:r>
              <w:rPr>
                <w:sz w:val="20"/>
              </w:rPr>
              <w:t xml:space="preserve">Registrikood </w:t>
            </w:r>
            <w:r w:rsidR="00D06975" w:rsidRPr="00BD71EB">
              <w:rPr>
                <w:bCs/>
                <w:sz w:val="20"/>
              </w:rPr>
              <w:t>10235454</w:t>
            </w:r>
          </w:p>
          <w:p w14:paraId="2C4748F4" w14:textId="4270CD65" w:rsidR="00420B85" w:rsidRPr="001611B4" w:rsidRDefault="00D06975" w:rsidP="00420B85">
            <w:pPr>
              <w:rPr>
                <w:bCs/>
                <w:sz w:val="20"/>
              </w:rPr>
            </w:pPr>
            <w:r w:rsidRPr="00D06975">
              <w:rPr>
                <w:sz w:val="20"/>
              </w:rPr>
              <w:t>Mõisa tee 1 Paide linn Järvamaa</w:t>
            </w:r>
          </w:p>
        </w:tc>
        <w:tc>
          <w:tcPr>
            <w:tcW w:w="2771" w:type="dxa"/>
          </w:tcPr>
          <w:p w14:paraId="122CB660" w14:textId="5062C611" w:rsidR="00420B85" w:rsidRPr="00420B85" w:rsidRDefault="00420B85" w:rsidP="00420B85">
            <w:pPr>
              <w:rPr>
                <w:sz w:val="20"/>
              </w:rPr>
            </w:pPr>
            <w:r w:rsidRPr="00420B85">
              <w:rPr>
                <w:sz w:val="20"/>
                <w:lang w:val="en-US"/>
              </w:rPr>
              <w:t xml:space="preserve">Tel. </w:t>
            </w:r>
            <w:r w:rsidR="00D06975" w:rsidRPr="00BD71EB">
              <w:rPr>
                <w:bCs/>
                <w:sz w:val="20"/>
              </w:rPr>
              <w:t>5105565</w:t>
            </w:r>
          </w:p>
          <w:p w14:paraId="45C69494" w14:textId="658AA018" w:rsidR="00420B85" w:rsidRPr="001611B4" w:rsidRDefault="00420B85" w:rsidP="00420B85">
            <w:pPr>
              <w:rPr>
                <w:bCs/>
                <w:sz w:val="20"/>
              </w:rPr>
            </w:pPr>
          </w:p>
        </w:tc>
      </w:tr>
      <w:tr w:rsidR="008E3CDE" w:rsidRPr="001611B4" w14:paraId="58FA04AD" w14:textId="77777777" w:rsidTr="004854CB">
        <w:tc>
          <w:tcPr>
            <w:tcW w:w="3289" w:type="dxa"/>
          </w:tcPr>
          <w:p w14:paraId="795AF362" w14:textId="77777777" w:rsidR="008E3CDE" w:rsidRPr="001611B4" w:rsidRDefault="008E3CDE" w:rsidP="008E3CDE">
            <w:pPr>
              <w:rPr>
                <w:sz w:val="20"/>
              </w:rPr>
            </w:pPr>
            <w:r w:rsidRPr="001611B4">
              <w:rPr>
                <w:sz w:val="20"/>
              </w:rPr>
              <w:t>Esindaja</w:t>
            </w:r>
          </w:p>
        </w:tc>
        <w:tc>
          <w:tcPr>
            <w:tcW w:w="3969" w:type="dxa"/>
          </w:tcPr>
          <w:p w14:paraId="4ADBD065" w14:textId="7479B164" w:rsidR="008E3CDE" w:rsidRPr="00235183" w:rsidRDefault="003E1191" w:rsidP="003E1191">
            <w:pPr>
              <w:rPr>
                <w:sz w:val="20"/>
              </w:rPr>
            </w:pPr>
            <w:r w:rsidRPr="003E1191">
              <w:rPr>
                <w:sz w:val="20"/>
              </w:rPr>
              <w:t>Juhatuse liige</w:t>
            </w:r>
            <w:r>
              <w:rPr>
                <w:sz w:val="20"/>
              </w:rPr>
              <w:t xml:space="preserve"> </w:t>
            </w:r>
            <w:r w:rsidR="00D06975" w:rsidRPr="00BD71EB">
              <w:rPr>
                <w:bCs/>
                <w:sz w:val="20"/>
              </w:rPr>
              <w:t>Jüri Hiienurm</w:t>
            </w:r>
          </w:p>
        </w:tc>
        <w:tc>
          <w:tcPr>
            <w:tcW w:w="2771" w:type="dxa"/>
          </w:tcPr>
          <w:p w14:paraId="6DD68004" w14:textId="0AF8A59A" w:rsidR="008E3CDE" w:rsidRPr="00D06975" w:rsidRDefault="00D06975" w:rsidP="008E3CDE">
            <w:pPr>
              <w:rPr>
                <w:sz w:val="20"/>
              </w:rPr>
            </w:pPr>
            <w:hyperlink r:id="rId10" w:history="1">
              <w:r w:rsidRPr="00D06975">
                <w:rPr>
                  <w:rStyle w:val="Hperlink"/>
                  <w:sz w:val="20"/>
                  <w:u w:val="none"/>
                </w:rPr>
                <w:t>invester@invester.ee</w:t>
              </w:r>
            </w:hyperlink>
          </w:p>
        </w:tc>
      </w:tr>
      <w:tr w:rsidR="008E3CDE" w:rsidRPr="001611B4" w14:paraId="267AC844" w14:textId="77777777" w:rsidTr="000568AE">
        <w:tblPrEx>
          <w:tblLook w:val="0000" w:firstRow="0" w:lastRow="0" w:firstColumn="0" w:lastColumn="0" w:noHBand="0" w:noVBand="0"/>
        </w:tblPrEx>
        <w:tc>
          <w:tcPr>
            <w:tcW w:w="10029" w:type="dxa"/>
            <w:gridSpan w:val="3"/>
          </w:tcPr>
          <w:p w14:paraId="0A9237FE" w14:textId="4B4A084B" w:rsidR="008E3CDE" w:rsidRPr="001611B4" w:rsidRDefault="008E3CDE" w:rsidP="008E3CDE">
            <w:pPr>
              <w:rPr>
                <w:bCs/>
                <w:sz w:val="20"/>
              </w:rPr>
            </w:pPr>
            <w:r w:rsidRPr="001611B4">
              <w:rPr>
                <w:bCs/>
                <w:sz w:val="20"/>
              </w:rPr>
              <w:t xml:space="preserve">Esindusõigus tuleneb (volitamise alus): </w:t>
            </w:r>
            <w:r>
              <w:rPr>
                <w:sz w:val="20"/>
              </w:rPr>
              <w:t>põhikiri</w:t>
            </w:r>
          </w:p>
        </w:tc>
      </w:tr>
      <w:bookmarkEnd w:id="0"/>
    </w:tbl>
    <w:p w14:paraId="4F61ACFF" w14:textId="77777777" w:rsidR="005253F3" w:rsidRPr="001611B4" w:rsidRDefault="005253F3">
      <w:pPr>
        <w:rPr>
          <w:b/>
          <w:sz w:val="20"/>
        </w:rPr>
      </w:pPr>
    </w:p>
    <w:p w14:paraId="7865FF5E" w14:textId="77777777" w:rsidR="005E2056" w:rsidRPr="001611B4" w:rsidRDefault="005E2056" w:rsidP="005E2056">
      <w:pPr>
        <w:pStyle w:val="Pealkiri11"/>
        <w:rPr>
          <w:b/>
          <w:sz w:val="20"/>
        </w:rPr>
      </w:pPr>
      <w:r w:rsidRPr="001611B4">
        <w:rPr>
          <w:b/>
          <w:sz w:val="20"/>
        </w:rPr>
        <w:t>Metsamaterjali müügilepingu tüüp, müüdav metsamaterjal ja hind</w:t>
      </w:r>
    </w:p>
    <w:p w14:paraId="7C02A51E" w14:textId="77777777" w:rsidR="005E2056" w:rsidRPr="001611B4" w:rsidRDefault="005E2056" w:rsidP="005E2056">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E2056" w:rsidRPr="001611B4" w14:paraId="33506BA4" w14:textId="77777777" w:rsidTr="002E7E3A">
        <w:trPr>
          <w:trHeight w:val="281"/>
        </w:trPr>
        <w:tc>
          <w:tcPr>
            <w:tcW w:w="3307" w:type="dxa"/>
          </w:tcPr>
          <w:p w14:paraId="0C85665D" w14:textId="77777777" w:rsidR="005E2056" w:rsidRPr="001611B4" w:rsidRDefault="005E2056" w:rsidP="002E7E3A">
            <w:pPr>
              <w:rPr>
                <w:sz w:val="20"/>
              </w:rPr>
            </w:pPr>
            <w:r w:rsidRPr="001611B4">
              <w:rPr>
                <w:sz w:val="20"/>
              </w:rPr>
              <w:t>Sortiment, kogus ja asukoht:</w:t>
            </w:r>
          </w:p>
        </w:tc>
        <w:tc>
          <w:tcPr>
            <w:tcW w:w="3308" w:type="dxa"/>
          </w:tcPr>
          <w:p w14:paraId="74B4B800" w14:textId="77777777" w:rsidR="005E2056" w:rsidRPr="001611B4" w:rsidRDefault="005E2056" w:rsidP="002E7E3A">
            <w:pPr>
              <w:rPr>
                <w:sz w:val="20"/>
              </w:rPr>
            </w:pPr>
            <w:r w:rsidRPr="001611B4">
              <w:rPr>
                <w:sz w:val="20"/>
              </w:rPr>
              <w:t>Kvaliteet:</w:t>
            </w:r>
          </w:p>
        </w:tc>
        <w:tc>
          <w:tcPr>
            <w:tcW w:w="3308" w:type="dxa"/>
          </w:tcPr>
          <w:p w14:paraId="5403DD5F" w14:textId="77777777" w:rsidR="005E2056" w:rsidRPr="001611B4" w:rsidRDefault="005E2056" w:rsidP="002E7E3A">
            <w:pPr>
              <w:rPr>
                <w:sz w:val="20"/>
              </w:rPr>
            </w:pPr>
            <w:r w:rsidRPr="001611B4">
              <w:rPr>
                <w:sz w:val="20"/>
              </w:rPr>
              <w:t>Hind:</w:t>
            </w:r>
          </w:p>
        </w:tc>
      </w:tr>
      <w:tr w:rsidR="005E2056" w:rsidRPr="001611B4" w14:paraId="229955B1" w14:textId="77777777" w:rsidTr="002E7E3A">
        <w:trPr>
          <w:trHeight w:val="296"/>
        </w:trPr>
        <w:tc>
          <w:tcPr>
            <w:tcW w:w="3307" w:type="dxa"/>
          </w:tcPr>
          <w:p w14:paraId="2F3E3C29" w14:textId="77777777" w:rsidR="005E2056" w:rsidRPr="001611B4" w:rsidRDefault="005E2056" w:rsidP="002E7E3A">
            <w:pPr>
              <w:rPr>
                <w:sz w:val="20"/>
              </w:rPr>
            </w:pPr>
            <w:r w:rsidRPr="001611B4">
              <w:rPr>
                <w:sz w:val="20"/>
              </w:rPr>
              <w:t>Vastavalt lisale nr 1 “Tarnegraafik”</w:t>
            </w:r>
          </w:p>
        </w:tc>
        <w:tc>
          <w:tcPr>
            <w:tcW w:w="3308" w:type="dxa"/>
          </w:tcPr>
          <w:p w14:paraId="0196B29C" w14:textId="77777777" w:rsidR="005E2056" w:rsidRPr="001611B4" w:rsidRDefault="005E2056" w:rsidP="002E7E3A">
            <w:pPr>
              <w:rPr>
                <w:sz w:val="20"/>
              </w:rPr>
            </w:pPr>
            <w:r w:rsidRPr="001611B4">
              <w:rPr>
                <w:sz w:val="20"/>
              </w:rPr>
              <w:t>Vastavalt lisale 2 “Kvaliteedinõuded”</w:t>
            </w:r>
          </w:p>
        </w:tc>
        <w:tc>
          <w:tcPr>
            <w:tcW w:w="3308" w:type="dxa"/>
          </w:tcPr>
          <w:p w14:paraId="0D4EC99D" w14:textId="77777777" w:rsidR="005E2056" w:rsidRPr="001611B4" w:rsidRDefault="005E2056" w:rsidP="002E7E3A">
            <w:pPr>
              <w:rPr>
                <w:sz w:val="20"/>
              </w:rPr>
            </w:pPr>
            <w:r w:rsidRPr="001611B4">
              <w:rPr>
                <w:sz w:val="20"/>
              </w:rPr>
              <w:t xml:space="preserve">Vastavalt lisale 3 “Hinnakokkulepe” </w:t>
            </w:r>
          </w:p>
        </w:tc>
      </w:tr>
    </w:tbl>
    <w:p w14:paraId="6F793B7B" w14:textId="77777777" w:rsidR="005E2056" w:rsidRPr="001611B4" w:rsidRDefault="005E2056" w:rsidP="005E2056">
      <w:pPr>
        <w:ind w:right="-144"/>
        <w:rPr>
          <w:b/>
          <w:sz w:val="20"/>
        </w:rPr>
      </w:pPr>
    </w:p>
    <w:p w14:paraId="18EBCD84" w14:textId="77777777" w:rsidR="005E2056" w:rsidRPr="001611B4" w:rsidRDefault="005E2056" w:rsidP="005E2056">
      <w:pPr>
        <w:ind w:right="-144"/>
        <w:rPr>
          <w:sz w:val="20"/>
        </w:rPr>
      </w:pPr>
      <w:r w:rsidRPr="001611B4">
        <w:rPr>
          <w:sz w:val="20"/>
        </w:rPr>
        <w:t>Käesolev leping on sõlmitud Vabariigi Valitsuse 4. jaanuari 2007. a määruse nr 1 § 5 kohaselt läbiviidud  avaliku enampakkumise võitnud isikuga.</w:t>
      </w:r>
    </w:p>
    <w:p w14:paraId="29380B82" w14:textId="77777777" w:rsidR="005E2056" w:rsidRPr="001611B4" w:rsidRDefault="005E2056" w:rsidP="005E2056">
      <w:pPr>
        <w:jc w:val="both"/>
        <w:rPr>
          <w:b/>
          <w:sz w:val="20"/>
        </w:rPr>
      </w:pPr>
    </w:p>
    <w:p w14:paraId="661E49CC" w14:textId="77777777" w:rsidR="005E2056" w:rsidRPr="001611B4" w:rsidRDefault="005E2056" w:rsidP="005E2056">
      <w:pPr>
        <w:pStyle w:val="Pealkiri11"/>
        <w:rPr>
          <w:b/>
          <w:bCs/>
          <w:sz w:val="20"/>
        </w:rPr>
      </w:pPr>
      <w:r w:rsidRPr="001611B4">
        <w:rPr>
          <w:b/>
          <w:sz w:val="20"/>
        </w:rPr>
        <w:t>Metsamaterjali üleandmine, mõõtmine ja kvaliteedi hindamine.</w:t>
      </w:r>
    </w:p>
    <w:p w14:paraId="33021391" w14:textId="77777777" w:rsidR="005E2056" w:rsidRPr="001611B4" w:rsidRDefault="005E2056" w:rsidP="005E2056">
      <w:pPr>
        <w:pStyle w:val="Pealkiri21"/>
        <w:rPr>
          <w:sz w:val="20"/>
        </w:rPr>
      </w:pPr>
      <w:r w:rsidRPr="001611B4">
        <w:rPr>
          <w:sz w:val="20"/>
        </w:rPr>
        <w:t>Metsamaterjali koguse üleandmise tarnetingimus (</w:t>
      </w:r>
      <w:proofErr w:type="spellStart"/>
      <w:r w:rsidRPr="001611B4">
        <w:rPr>
          <w:sz w:val="20"/>
        </w:rPr>
        <w:t>Incoterms</w:t>
      </w:r>
      <w:proofErr w:type="spellEnd"/>
      <w:r w:rsidRPr="001611B4">
        <w:rPr>
          <w:sz w:val="20"/>
        </w:rPr>
        <w:t xml:space="preserve">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71B57033" w14:textId="77777777" w:rsidR="005E2056" w:rsidRPr="001611B4" w:rsidRDefault="005E2056" w:rsidP="005E2056">
      <w:pPr>
        <w:pStyle w:val="Pealkiri21"/>
        <w:rPr>
          <w:sz w:val="20"/>
        </w:rPr>
      </w:pPr>
      <w:r w:rsidRPr="001611B4">
        <w:rPr>
          <w:sz w:val="20"/>
        </w:rPr>
        <w:t>Ostja on kohustatud teatama müüjale e-veoselehe saatmiseks elektronposti aadressi kuni ostja liitumiseni elektroonilise veoselehe registriga (EVR). Liitumisel EVR-</w:t>
      </w:r>
      <w:proofErr w:type="spellStart"/>
      <w:r w:rsidRPr="001611B4">
        <w:rPr>
          <w:sz w:val="20"/>
        </w:rPr>
        <w:t>ga</w:t>
      </w:r>
      <w:proofErr w:type="spellEnd"/>
      <w:r w:rsidRPr="001611B4">
        <w:rPr>
          <w:sz w:val="20"/>
        </w:rPr>
        <w:t xml:space="preserve"> kaasneb iga e-veoselehe eest tasu teenuse pakkuja hinnakirja alusel (tüüptingimuste p 13.3). Kuni ostja liitumiseni EVR-</w:t>
      </w:r>
      <w:proofErr w:type="spellStart"/>
      <w:r w:rsidRPr="001611B4">
        <w:rPr>
          <w:sz w:val="20"/>
        </w:rPr>
        <w:t>ga</w:t>
      </w:r>
      <w:proofErr w:type="spellEnd"/>
      <w:r w:rsidRPr="001611B4">
        <w:rPr>
          <w:sz w:val="20"/>
        </w:rPr>
        <w:t xml:space="preserve">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589E3C27" w14:textId="77777777" w:rsidR="005E2056" w:rsidRPr="001611B4" w:rsidRDefault="005E2056" w:rsidP="005E2056">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49768619" w14:textId="77777777" w:rsidR="005E2056" w:rsidRPr="001611B4" w:rsidRDefault="005E2056" w:rsidP="005E2056">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303566E" w14:textId="77777777" w:rsidR="005E2056" w:rsidRPr="001611B4" w:rsidRDefault="005E2056" w:rsidP="005E2056">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217A2A4" w14:textId="77777777" w:rsidR="005E2056" w:rsidRPr="001611B4" w:rsidRDefault="005E2056" w:rsidP="005E2056">
      <w:pPr>
        <w:pStyle w:val="Pealkiri21"/>
        <w:numPr>
          <w:ilvl w:val="0"/>
          <w:numId w:val="0"/>
        </w:numPr>
        <w:ind w:left="576"/>
        <w:rPr>
          <w:sz w:val="20"/>
        </w:rPr>
      </w:pPr>
      <w:r w:rsidRPr="001611B4">
        <w:rPr>
          <w:sz w:val="20"/>
        </w:rPr>
        <w:lastRenderedPageBreak/>
        <w:t>Virnmaterjali mõõtmisraporti edastab ostja müüjale mõõtmisandmete sisestamiseks ja edastamiseks loodud veebipõhise rakenduse (KPV) kaudu või või poolte kokkuleppel muu lahenduse kaudu või lepingu p 10.1. näidatud e-posti aadressile.</w:t>
      </w:r>
    </w:p>
    <w:p w14:paraId="2FC7178A" w14:textId="77777777" w:rsidR="005E2056" w:rsidRPr="001611B4" w:rsidRDefault="005E2056" w:rsidP="005E2056">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03DED830" w14:textId="77777777" w:rsidR="005E2056" w:rsidRPr="001611B4" w:rsidRDefault="005E2056" w:rsidP="005E2056">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17184EC1" w14:textId="77777777" w:rsidR="005E2056" w:rsidRPr="001611B4" w:rsidRDefault="005E2056" w:rsidP="005E2056">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A920720" w14:textId="77777777" w:rsidR="005E2056" w:rsidRPr="001611B4" w:rsidRDefault="005E2056" w:rsidP="005E2056">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F281543" w14:textId="77777777" w:rsidR="005E2056" w:rsidRPr="001611B4" w:rsidRDefault="005E2056" w:rsidP="005E2056">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FC4A5D8" w14:textId="77777777" w:rsidR="005E2056" w:rsidRDefault="005E2056" w:rsidP="005E2056">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61B4F12" w14:textId="77777777" w:rsidR="005E2056" w:rsidRPr="000A4A87" w:rsidRDefault="005E2056" w:rsidP="005E2056">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40B54C44" w14:textId="77777777" w:rsidR="005E2056" w:rsidRPr="000A4A87" w:rsidRDefault="005E2056" w:rsidP="005E2056">
      <w:pPr>
        <w:pStyle w:val="Pealkiri21"/>
        <w:numPr>
          <w:ilvl w:val="0"/>
          <w:numId w:val="0"/>
        </w:numPr>
        <w:ind w:left="576" w:hanging="576"/>
        <w:rPr>
          <w:sz w:val="20"/>
        </w:rPr>
      </w:pPr>
    </w:p>
    <w:p w14:paraId="063BA7AC" w14:textId="77777777" w:rsidR="005E2056" w:rsidRPr="001611B4" w:rsidRDefault="005E2056" w:rsidP="005E2056">
      <w:pPr>
        <w:pStyle w:val="Pealkiri21"/>
        <w:numPr>
          <w:ilvl w:val="0"/>
          <w:numId w:val="0"/>
        </w:numPr>
        <w:ind w:left="576"/>
        <w:rPr>
          <w:sz w:val="20"/>
        </w:rPr>
      </w:pPr>
    </w:p>
    <w:p w14:paraId="399C123B" w14:textId="77777777" w:rsidR="005E2056" w:rsidRPr="001611B4" w:rsidRDefault="005E2056" w:rsidP="005E2056">
      <w:pPr>
        <w:rPr>
          <w:b/>
          <w:sz w:val="20"/>
        </w:rPr>
      </w:pPr>
    </w:p>
    <w:p w14:paraId="3374235F" w14:textId="77777777" w:rsidR="005E2056" w:rsidRPr="001611B4" w:rsidRDefault="005E2056" w:rsidP="005E2056">
      <w:pPr>
        <w:pStyle w:val="Pealkiri11"/>
        <w:rPr>
          <w:b/>
          <w:sz w:val="20"/>
        </w:rPr>
      </w:pPr>
      <w:r w:rsidRPr="001611B4">
        <w:rPr>
          <w:b/>
          <w:sz w:val="20"/>
        </w:rPr>
        <w:t>Arvelduste kord, Maksetähtaeg ja Krediidilimiit</w:t>
      </w:r>
    </w:p>
    <w:p w14:paraId="097DC75C" w14:textId="77777777" w:rsidR="005E2056" w:rsidRPr="001611B4" w:rsidRDefault="005E2056" w:rsidP="005E2056">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2206"/>
      </w:tblGrid>
      <w:tr w:rsidR="005E2056" w:rsidRPr="001611B4" w14:paraId="56D840CF" w14:textId="77777777" w:rsidTr="002E7E3A">
        <w:trPr>
          <w:trHeight w:val="754"/>
        </w:trPr>
        <w:tc>
          <w:tcPr>
            <w:tcW w:w="7545" w:type="dxa"/>
          </w:tcPr>
          <w:p w14:paraId="3955D1B7" w14:textId="77777777" w:rsidR="005E2056" w:rsidRPr="001611B4" w:rsidRDefault="005E2056" w:rsidP="002E7E3A">
            <w:pPr>
              <w:rPr>
                <w:sz w:val="20"/>
              </w:rPr>
            </w:pPr>
            <w:r w:rsidRPr="001611B4">
              <w:rPr>
                <w:sz w:val="20"/>
              </w:rPr>
              <w:t xml:space="preserve">3.2. Maksetähtaeg </w:t>
            </w:r>
          </w:p>
          <w:p w14:paraId="2C5B2349" w14:textId="77777777" w:rsidR="005E2056" w:rsidRPr="001611B4" w:rsidRDefault="005E2056" w:rsidP="002E7E3A">
            <w:pPr>
              <w:rPr>
                <w:sz w:val="20"/>
              </w:rPr>
            </w:pPr>
            <w:r w:rsidRPr="001611B4">
              <w:rPr>
                <w:sz w:val="20"/>
              </w:rPr>
              <w:t>(Tüüptingimuste art. 5)</w:t>
            </w:r>
          </w:p>
        </w:tc>
        <w:tc>
          <w:tcPr>
            <w:tcW w:w="2206" w:type="dxa"/>
          </w:tcPr>
          <w:p w14:paraId="3F657E23" w14:textId="77777777" w:rsidR="005E2056" w:rsidRPr="001611B4" w:rsidRDefault="005E2056" w:rsidP="002E7E3A">
            <w:pPr>
              <w:rPr>
                <w:iCs/>
                <w:sz w:val="20"/>
              </w:rPr>
            </w:pPr>
            <w:r w:rsidRPr="001611B4">
              <w:rPr>
                <w:iCs/>
                <w:sz w:val="20"/>
              </w:rPr>
              <w:t xml:space="preserve">3.3. Krediidilimiit </w:t>
            </w:r>
          </w:p>
          <w:p w14:paraId="33A4DDA8" w14:textId="77777777" w:rsidR="005E2056" w:rsidRPr="001611B4" w:rsidRDefault="005E2056" w:rsidP="002E7E3A">
            <w:pPr>
              <w:rPr>
                <w:i/>
                <w:sz w:val="20"/>
              </w:rPr>
            </w:pPr>
          </w:p>
        </w:tc>
      </w:tr>
      <w:tr w:rsidR="005E2056" w:rsidRPr="001611B4" w14:paraId="2E272397" w14:textId="77777777" w:rsidTr="002E7E3A">
        <w:trPr>
          <w:trHeight w:val="1508"/>
        </w:trPr>
        <w:tc>
          <w:tcPr>
            <w:tcW w:w="7545" w:type="dxa"/>
          </w:tcPr>
          <w:p w14:paraId="413B29AE" w14:textId="77777777" w:rsidR="005E2056" w:rsidRPr="001611B4" w:rsidRDefault="005E2056" w:rsidP="002E7E3A">
            <w:pPr>
              <w:rPr>
                <w:sz w:val="20"/>
              </w:rPr>
            </w:pPr>
            <w:r w:rsidRPr="001611B4">
              <w:rPr>
                <w:sz w:val="20"/>
              </w:rPr>
              <w:t>Tähtajaline ettemaks kokkulepitud kuupäevaks kokkulepitud summas</w:t>
            </w:r>
            <w:r>
              <w:rPr>
                <w:sz w:val="20"/>
              </w:rPr>
              <w:t>. Vastavalt lisa 3 kokkulepitud ettemaksugraafikule</w:t>
            </w:r>
          </w:p>
          <w:p w14:paraId="15BAC1F1" w14:textId="09D14B09" w:rsidR="005E2056" w:rsidRPr="001611B4" w:rsidRDefault="00131DEA" w:rsidP="002E7E3A">
            <w:pPr>
              <w:rPr>
                <w:sz w:val="20"/>
              </w:rPr>
            </w:pPr>
            <w:r w:rsidRPr="00131DEA">
              <w:rPr>
                <w:sz w:val="20"/>
              </w:rPr>
              <w:t>Ettemaks tuleb kanda RMK kontole nr EE781010402024861004. Maksekorraldusele lisada ettemaks ja metsamaterjali müügilepingu number</w:t>
            </w:r>
            <w:r w:rsidRPr="00437E77">
              <w:rPr>
                <w:sz w:val="22"/>
                <w:szCs w:val="22"/>
              </w:rPr>
              <w:t>.</w:t>
            </w:r>
          </w:p>
        </w:tc>
        <w:tc>
          <w:tcPr>
            <w:tcW w:w="2206" w:type="dxa"/>
          </w:tcPr>
          <w:p w14:paraId="38AF0A33" w14:textId="77777777" w:rsidR="005E2056" w:rsidRPr="001611B4" w:rsidRDefault="005E2056" w:rsidP="002E7E3A">
            <w:pPr>
              <w:rPr>
                <w:sz w:val="20"/>
              </w:rPr>
            </w:pPr>
            <w:r w:rsidRPr="001611B4">
              <w:rPr>
                <w:sz w:val="20"/>
              </w:rPr>
              <w:t>Krediidilimiit on makstud ettemaksu ulatuses.</w:t>
            </w:r>
          </w:p>
        </w:tc>
      </w:tr>
    </w:tbl>
    <w:p w14:paraId="2E8D2243" w14:textId="77777777" w:rsidR="005E2056" w:rsidRPr="00B17A7B" w:rsidRDefault="005E2056" w:rsidP="005E2056">
      <w:pPr>
        <w:pStyle w:val="Pealkiri21"/>
        <w:rPr>
          <w:sz w:val="20"/>
        </w:rPr>
      </w:pPr>
      <w:r w:rsidRPr="001611B4">
        <w:rPr>
          <w:sz w:val="20"/>
        </w:rPr>
        <w:t xml:space="preserve">Müüja esitab ettemaksu laekumisel arved metsamaterjali eest elektrooniliselt e-posti aadressile: </w:t>
      </w:r>
      <w:r w:rsidRPr="00B17A7B">
        <w:rPr>
          <w:sz w:val="20"/>
        </w:rPr>
        <w:t>e-arvekeskuse kaudu</w:t>
      </w:r>
    </w:p>
    <w:p w14:paraId="776825F9" w14:textId="77777777" w:rsidR="005E2056" w:rsidRPr="001611B4" w:rsidRDefault="005E2056" w:rsidP="005E2056">
      <w:pPr>
        <w:pStyle w:val="Pealkiri21"/>
        <w:rPr>
          <w:bCs/>
          <w:sz w:val="20"/>
        </w:rPr>
      </w:pPr>
      <w:r w:rsidRPr="001611B4">
        <w:rPr>
          <w:sz w:val="20"/>
        </w:rPr>
        <w:t>Juhul, kui ostja ei ole tasunud kokkulepitud summas tähtaegselt ettemaksu lepingu alusel tarnitava metsamaterjali eest, on müüjal õigus ühepoolselt keelduda tarnegraafiku täitmisest, nõuda ostjalt leppetrahvi 10 (kümme) % ettemaksu summast ja lepingust taganeda.</w:t>
      </w:r>
    </w:p>
    <w:p w14:paraId="7185C627" w14:textId="77777777" w:rsidR="005E2056" w:rsidRPr="001611B4" w:rsidRDefault="005E2056" w:rsidP="005E2056">
      <w:pPr>
        <w:rPr>
          <w:b/>
          <w:sz w:val="20"/>
        </w:rPr>
      </w:pPr>
    </w:p>
    <w:p w14:paraId="340FBA62" w14:textId="77777777" w:rsidR="005E2056" w:rsidRPr="001611B4" w:rsidRDefault="005E2056" w:rsidP="005E2056">
      <w:pPr>
        <w:pStyle w:val="Pealkiri11"/>
        <w:rPr>
          <w:b/>
          <w:sz w:val="20"/>
        </w:rPr>
      </w:pPr>
      <w:r w:rsidRPr="001611B4">
        <w:rPr>
          <w:b/>
          <w:sz w:val="20"/>
        </w:rPr>
        <w:t>Lepingu kehtivus</w:t>
      </w:r>
    </w:p>
    <w:p w14:paraId="5A6E10F3" w14:textId="77777777" w:rsidR="005E2056" w:rsidRPr="001611B4" w:rsidRDefault="005E2056" w:rsidP="005E2056">
      <w:pPr>
        <w:pStyle w:val="Pealkiri21"/>
        <w:rPr>
          <w:sz w:val="20"/>
        </w:rPr>
      </w:pPr>
      <w:r w:rsidRPr="001611B4">
        <w:rPr>
          <w:sz w:val="20"/>
        </w:rPr>
        <w:t>Leping jõustub selle allakirjutamisel ja kehtib kuni lepinguliste kohustuste täitmiseni mõlema poole poolt.</w:t>
      </w:r>
    </w:p>
    <w:p w14:paraId="4B8D21D4" w14:textId="4AA1F465" w:rsidR="005E2056" w:rsidRPr="001611B4" w:rsidRDefault="005E2056" w:rsidP="005E2056">
      <w:pPr>
        <w:pStyle w:val="Pealkiri21"/>
        <w:rPr>
          <w:sz w:val="20"/>
        </w:rPr>
      </w:pPr>
      <w:r w:rsidRPr="001611B4">
        <w:rPr>
          <w:sz w:val="20"/>
        </w:rPr>
        <w:t>Leping</w:t>
      </w:r>
      <w:r w:rsidR="008470FF">
        <w:rPr>
          <w:sz w:val="20"/>
        </w:rPr>
        <w:t xml:space="preserve"> kehtib kuni </w:t>
      </w:r>
      <w:r w:rsidRPr="001611B4">
        <w:rPr>
          <w:sz w:val="20"/>
        </w:rPr>
        <w:t xml:space="preserve"> </w:t>
      </w:r>
      <w:r>
        <w:rPr>
          <w:sz w:val="20"/>
        </w:rPr>
        <w:t>31.12.2025</w:t>
      </w:r>
    </w:p>
    <w:p w14:paraId="00579CE8" w14:textId="77777777" w:rsidR="005E2056" w:rsidRPr="001611B4" w:rsidRDefault="005E2056" w:rsidP="005E2056">
      <w:pPr>
        <w:rPr>
          <w:b/>
          <w:sz w:val="20"/>
        </w:rPr>
      </w:pPr>
    </w:p>
    <w:p w14:paraId="3C2B306C" w14:textId="77777777" w:rsidR="005E2056" w:rsidRPr="001611B4" w:rsidRDefault="005E2056" w:rsidP="005E2056">
      <w:pPr>
        <w:pStyle w:val="Pealkiri11"/>
        <w:rPr>
          <w:b/>
          <w:sz w:val="20"/>
        </w:rPr>
      </w:pPr>
      <w:r w:rsidRPr="001611B4">
        <w:rPr>
          <w:b/>
          <w:sz w:val="20"/>
        </w:rPr>
        <w:lastRenderedPageBreak/>
        <w:t>Tüüptingimused metsamaterjali müügilepingu osana ja poolte täielik kokkulepe</w:t>
      </w:r>
    </w:p>
    <w:p w14:paraId="5FED654B" w14:textId="77777777" w:rsidR="005E2056" w:rsidRPr="001611B4" w:rsidRDefault="005E2056" w:rsidP="005E2056">
      <w:pPr>
        <w:pStyle w:val="Pealkiri21"/>
        <w:rPr>
          <w:sz w:val="20"/>
        </w:rPr>
      </w:pP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11" w:history="1">
        <w:r w:rsidRPr="001611B4">
          <w:rPr>
            <w:rStyle w:val="H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153D01B" w14:textId="77777777" w:rsidR="005E2056" w:rsidRPr="001611B4" w:rsidRDefault="005E2056" w:rsidP="005E2056">
      <w:pPr>
        <w:pStyle w:val="Pealkiri21"/>
        <w:rPr>
          <w:sz w:val="20"/>
        </w:rPr>
      </w:pPr>
      <w:r w:rsidRPr="001611B4">
        <w:rPr>
          <w:sz w:val="20"/>
        </w:rPr>
        <w:t>Lepingu sõlmimisel on lepingul järgmised lisad:</w:t>
      </w:r>
    </w:p>
    <w:p w14:paraId="776357D3" w14:textId="77777777" w:rsidR="005E2056" w:rsidRPr="001611B4" w:rsidRDefault="005E2056" w:rsidP="005E2056">
      <w:pPr>
        <w:pStyle w:val="Pealkiri31"/>
        <w:rPr>
          <w:sz w:val="20"/>
        </w:rPr>
      </w:pPr>
      <w:r w:rsidRPr="001611B4">
        <w:rPr>
          <w:sz w:val="20"/>
        </w:rPr>
        <w:t>Lisa nr 1 “Tarnegraafik”;</w:t>
      </w:r>
    </w:p>
    <w:p w14:paraId="392D2673" w14:textId="77777777" w:rsidR="005E2056" w:rsidRPr="001611B4" w:rsidRDefault="005E2056" w:rsidP="005E2056">
      <w:pPr>
        <w:pStyle w:val="Pealkiri31"/>
        <w:rPr>
          <w:sz w:val="20"/>
        </w:rPr>
      </w:pPr>
      <w:r w:rsidRPr="001611B4">
        <w:rPr>
          <w:sz w:val="20"/>
        </w:rPr>
        <w:t>Lisa nr 2 “Kvaliteedinõuded”;</w:t>
      </w:r>
    </w:p>
    <w:p w14:paraId="1428D9BB" w14:textId="77777777" w:rsidR="005E2056" w:rsidRPr="001611B4" w:rsidRDefault="005E2056" w:rsidP="005E2056">
      <w:pPr>
        <w:pStyle w:val="Pealkiri31"/>
        <w:rPr>
          <w:sz w:val="20"/>
        </w:rPr>
      </w:pPr>
      <w:r w:rsidRPr="001611B4">
        <w:rPr>
          <w:sz w:val="20"/>
        </w:rPr>
        <w:t>Lisa nr 3 “Hinnakokkulepe”.</w:t>
      </w:r>
    </w:p>
    <w:p w14:paraId="7E358723" w14:textId="77777777" w:rsidR="005E2056" w:rsidRPr="001611B4" w:rsidRDefault="005E2056" w:rsidP="005E2056">
      <w:pPr>
        <w:rPr>
          <w:b/>
          <w:sz w:val="20"/>
        </w:rPr>
      </w:pPr>
    </w:p>
    <w:p w14:paraId="668E505C" w14:textId="77777777" w:rsidR="005E2056" w:rsidRPr="001611B4" w:rsidRDefault="005E2056" w:rsidP="005E2056">
      <w:pPr>
        <w:rPr>
          <w:b/>
          <w:sz w:val="20"/>
        </w:rPr>
      </w:pPr>
      <w:r w:rsidRPr="001611B4">
        <w:rPr>
          <w:b/>
          <w:sz w:val="20"/>
        </w:rPr>
        <w:t xml:space="preserve">Poolte allkirjad  </w:t>
      </w:r>
    </w:p>
    <w:p w14:paraId="7CADC2FE" w14:textId="77777777" w:rsidR="005E2056" w:rsidRPr="001611B4" w:rsidRDefault="005E2056" w:rsidP="005E2056">
      <w:pPr>
        <w:rPr>
          <w:b/>
          <w:sz w:val="20"/>
        </w:rPr>
      </w:pPr>
    </w:p>
    <w:p w14:paraId="311E87DB" w14:textId="77777777" w:rsidR="005E2056" w:rsidRPr="001611B4" w:rsidRDefault="005E2056" w:rsidP="005E2056">
      <w:pPr>
        <w:tabs>
          <w:tab w:val="left" w:pos="5387"/>
        </w:tabs>
        <w:rPr>
          <w:b/>
          <w:sz w:val="20"/>
        </w:rPr>
      </w:pPr>
      <w:r w:rsidRPr="001611B4">
        <w:rPr>
          <w:b/>
          <w:sz w:val="20"/>
        </w:rPr>
        <w:t>Müüja</w:t>
      </w:r>
      <w:r w:rsidRPr="001611B4">
        <w:rPr>
          <w:b/>
          <w:sz w:val="20"/>
        </w:rPr>
        <w:tab/>
        <w:t>Ostja</w:t>
      </w:r>
    </w:p>
    <w:p w14:paraId="7B4EA084" w14:textId="77777777" w:rsidR="005E2056" w:rsidRPr="001611B4" w:rsidRDefault="005E2056" w:rsidP="005E2056">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E2056" w:rsidRPr="001611B4" w14:paraId="53D16E01" w14:textId="77777777" w:rsidTr="002E7E3A">
        <w:trPr>
          <w:trHeight w:val="551"/>
        </w:trPr>
        <w:tc>
          <w:tcPr>
            <w:tcW w:w="4175" w:type="dxa"/>
            <w:vAlign w:val="bottom"/>
          </w:tcPr>
          <w:p w14:paraId="1270DE7E" w14:textId="77777777" w:rsidR="005E2056" w:rsidRPr="001611B4" w:rsidRDefault="006E7F40" w:rsidP="002E7E3A">
            <w:pPr>
              <w:rPr>
                <w:spacing w:val="0"/>
                <w:sz w:val="20"/>
              </w:rPr>
            </w:pPr>
            <w:sdt>
              <w:sdtPr>
                <w:rPr>
                  <w:spacing w:val="0"/>
                  <w:sz w:val="20"/>
                </w:rPr>
                <w:id w:val="-1643641059"/>
                <w:placeholder>
                  <w:docPart w:val="27E42B480E95473E8EE8B41C66E7F6A3"/>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c>
          <w:tcPr>
            <w:tcW w:w="1178" w:type="dxa"/>
          </w:tcPr>
          <w:p w14:paraId="0F14490A" w14:textId="77777777" w:rsidR="005E2056" w:rsidRPr="001611B4" w:rsidRDefault="005E2056" w:rsidP="002E7E3A">
            <w:pPr>
              <w:jc w:val="both"/>
              <w:rPr>
                <w:spacing w:val="0"/>
                <w:sz w:val="20"/>
              </w:rPr>
            </w:pPr>
          </w:p>
        </w:tc>
        <w:tc>
          <w:tcPr>
            <w:tcW w:w="3719" w:type="dxa"/>
            <w:vAlign w:val="bottom"/>
          </w:tcPr>
          <w:p w14:paraId="1842C021" w14:textId="77777777" w:rsidR="005E2056" w:rsidRPr="001611B4" w:rsidRDefault="006E7F40" w:rsidP="002E7E3A">
            <w:pPr>
              <w:rPr>
                <w:spacing w:val="0"/>
                <w:sz w:val="20"/>
              </w:rPr>
            </w:pPr>
            <w:sdt>
              <w:sdtPr>
                <w:rPr>
                  <w:spacing w:val="0"/>
                  <w:sz w:val="20"/>
                </w:rPr>
                <w:id w:val="795647909"/>
                <w:placeholder>
                  <w:docPart w:val="358B6BE2FE934657B7A120ECDDE545E9"/>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E2056" w:rsidRPr="001611B4" w14:paraId="3D99E60A" w14:textId="77777777" w:rsidTr="002E7E3A">
        <w:trPr>
          <w:trHeight w:val="562"/>
        </w:trPr>
        <w:tc>
          <w:tcPr>
            <w:tcW w:w="5245" w:type="dxa"/>
            <w:vAlign w:val="bottom"/>
          </w:tcPr>
          <w:p w14:paraId="24760929" w14:textId="77777777" w:rsidR="005E2056" w:rsidRPr="001611B4" w:rsidRDefault="005E2056" w:rsidP="002E7E3A">
            <w:pPr>
              <w:tabs>
                <w:tab w:val="left" w:pos="4320"/>
              </w:tabs>
              <w:spacing w:after="240"/>
              <w:rPr>
                <w:spacing w:val="0"/>
                <w:sz w:val="20"/>
              </w:rPr>
            </w:pPr>
          </w:p>
        </w:tc>
        <w:tc>
          <w:tcPr>
            <w:tcW w:w="3506" w:type="dxa"/>
            <w:vAlign w:val="bottom"/>
          </w:tcPr>
          <w:p w14:paraId="5F4A39D7" w14:textId="77777777" w:rsidR="005E2056" w:rsidRPr="001611B4" w:rsidRDefault="005E2056" w:rsidP="002E7E3A">
            <w:pPr>
              <w:tabs>
                <w:tab w:val="left" w:pos="4320"/>
              </w:tabs>
              <w:rPr>
                <w:spacing w:val="0"/>
                <w:sz w:val="20"/>
              </w:rPr>
            </w:pPr>
          </w:p>
        </w:tc>
      </w:tr>
      <w:tr w:rsidR="005E2056" w:rsidRPr="001611B4" w14:paraId="57C73279" w14:textId="77777777" w:rsidTr="002E7E3A">
        <w:trPr>
          <w:trHeight w:val="340"/>
        </w:trPr>
        <w:tc>
          <w:tcPr>
            <w:tcW w:w="5245" w:type="dxa"/>
            <w:vAlign w:val="bottom"/>
          </w:tcPr>
          <w:p w14:paraId="541AEDEA" w14:textId="77777777" w:rsidR="005E2056" w:rsidRPr="001611B4" w:rsidRDefault="005E2056" w:rsidP="002E7E3A">
            <w:pPr>
              <w:tabs>
                <w:tab w:val="left" w:pos="4320"/>
              </w:tabs>
              <w:rPr>
                <w:spacing w:val="0"/>
                <w:sz w:val="20"/>
              </w:rPr>
            </w:pPr>
            <w:r>
              <w:rPr>
                <w:spacing w:val="0"/>
                <w:sz w:val="20"/>
                <w:lang w:val="en-AU"/>
              </w:rPr>
              <w:t>Mart Enel</w:t>
            </w:r>
          </w:p>
        </w:tc>
        <w:tc>
          <w:tcPr>
            <w:tcW w:w="3506" w:type="dxa"/>
            <w:vAlign w:val="bottom"/>
          </w:tcPr>
          <w:p w14:paraId="28261382" w14:textId="7F2CF10C" w:rsidR="005E2056" w:rsidRPr="001611B4" w:rsidRDefault="008470FF" w:rsidP="002E7E3A">
            <w:pPr>
              <w:tabs>
                <w:tab w:val="left" w:pos="4320"/>
              </w:tabs>
              <w:rPr>
                <w:spacing w:val="0"/>
                <w:sz w:val="20"/>
              </w:rPr>
            </w:pPr>
            <w:r w:rsidRPr="00BD71EB">
              <w:rPr>
                <w:bCs/>
                <w:sz w:val="20"/>
              </w:rPr>
              <w:t>Jüri Hiienurm</w:t>
            </w:r>
          </w:p>
        </w:tc>
      </w:tr>
    </w:tbl>
    <w:p w14:paraId="42CD952D" w14:textId="42DECCDD" w:rsidR="004D483E" w:rsidRDefault="004D483E" w:rsidP="005E2056">
      <w:pPr>
        <w:pStyle w:val="Pealkiri11"/>
        <w:numPr>
          <w:ilvl w:val="0"/>
          <w:numId w:val="0"/>
        </w:numPr>
        <w:ind w:left="432" w:hanging="432"/>
        <w:rPr>
          <w:sz w:val="20"/>
        </w:rPr>
      </w:pPr>
    </w:p>
    <w:p w14:paraId="32DBF240" w14:textId="77777777" w:rsidR="00533509" w:rsidRDefault="00533509" w:rsidP="005E2056">
      <w:pPr>
        <w:pStyle w:val="Pealkiri11"/>
        <w:numPr>
          <w:ilvl w:val="0"/>
          <w:numId w:val="0"/>
        </w:numPr>
        <w:ind w:left="432" w:hanging="432"/>
        <w:rPr>
          <w:sz w:val="20"/>
        </w:rPr>
      </w:pPr>
    </w:p>
    <w:p w14:paraId="25F94BC9" w14:textId="77777777" w:rsidR="00533509" w:rsidRDefault="00533509" w:rsidP="005E2056">
      <w:pPr>
        <w:pStyle w:val="Pealkiri11"/>
        <w:numPr>
          <w:ilvl w:val="0"/>
          <w:numId w:val="0"/>
        </w:numPr>
        <w:ind w:left="432" w:hanging="432"/>
        <w:rPr>
          <w:sz w:val="20"/>
        </w:rPr>
      </w:pPr>
    </w:p>
    <w:p w14:paraId="2C8C8668" w14:textId="77777777" w:rsidR="00533509" w:rsidRDefault="00533509" w:rsidP="005E2056">
      <w:pPr>
        <w:pStyle w:val="Pealkiri11"/>
        <w:numPr>
          <w:ilvl w:val="0"/>
          <w:numId w:val="0"/>
        </w:numPr>
        <w:ind w:left="432" w:hanging="432"/>
        <w:rPr>
          <w:sz w:val="20"/>
        </w:rPr>
      </w:pPr>
    </w:p>
    <w:p w14:paraId="5D4AD00F" w14:textId="77777777" w:rsidR="00533509" w:rsidRDefault="00533509" w:rsidP="005E2056">
      <w:pPr>
        <w:pStyle w:val="Pealkiri11"/>
        <w:numPr>
          <w:ilvl w:val="0"/>
          <w:numId w:val="0"/>
        </w:numPr>
        <w:ind w:left="432" w:hanging="432"/>
        <w:rPr>
          <w:sz w:val="20"/>
        </w:rPr>
      </w:pPr>
    </w:p>
    <w:p w14:paraId="581E92FC" w14:textId="77777777" w:rsidR="00533509" w:rsidRDefault="00533509" w:rsidP="005E2056">
      <w:pPr>
        <w:pStyle w:val="Pealkiri11"/>
        <w:numPr>
          <w:ilvl w:val="0"/>
          <w:numId w:val="0"/>
        </w:numPr>
        <w:ind w:left="432" w:hanging="432"/>
        <w:rPr>
          <w:sz w:val="20"/>
        </w:rPr>
      </w:pPr>
    </w:p>
    <w:p w14:paraId="32773188" w14:textId="77777777" w:rsidR="00533509" w:rsidRDefault="00533509" w:rsidP="005E2056">
      <w:pPr>
        <w:pStyle w:val="Pealkiri11"/>
        <w:numPr>
          <w:ilvl w:val="0"/>
          <w:numId w:val="0"/>
        </w:numPr>
        <w:ind w:left="432" w:hanging="432"/>
        <w:rPr>
          <w:sz w:val="20"/>
        </w:rPr>
      </w:pPr>
    </w:p>
    <w:p w14:paraId="0FBC0C72" w14:textId="77777777" w:rsidR="00533509" w:rsidRDefault="00533509" w:rsidP="005E2056">
      <w:pPr>
        <w:pStyle w:val="Pealkiri11"/>
        <w:numPr>
          <w:ilvl w:val="0"/>
          <w:numId w:val="0"/>
        </w:numPr>
        <w:ind w:left="432" w:hanging="432"/>
        <w:rPr>
          <w:sz w:val="20"/>
        </w:rPr>
      </w:pPr>
    </w:p>
    <w:p w14:paraId="04F587B6" w14:textId="77777777" w:rsidR="00533509" w:rsidRDefault="00533509" w:rsidP="005E2056">
      <w:pPr>
        <w:pStyle w:val="Pealkiri11"/>
        <w:numPr>
          <w:ilvl w:val="0"/>
          <w:numId w:val="0"/>
        </w:numPr>
        <w:ind w:left="432" w:hanging="432"/>
        <w:rPr>
          <w:sz w:val="20"/>
        </w:rPr>
      </w:pPr>
    </w:p>
    <w:p w14:paraId="483F61D7" w14:textId="77777777" w:rsidR="00533509" w:rsidRDefault="00533509" w:rsidP="005E2056">
      <w:pPr>
        <w:pStyle w:val="Pealkiri11"/>
        <w:numPr>
          <w:ilvl w:val="0"/>
          <w:numId w:val="0"/>
        </w:numPr>
        <w:ind w:left="432" w:hanging="432"/>
        <w:rPr>
          <w:sz w:val="20"/>
        </w:rPr>
      </w:pPr>
    </w:p>
    <w:p w14:paraId="10B551B9" w14:textId="77777777" w:rsidR="00533509" w:rsidRDefault="00533509" w:rsidP="005E2056">
      <w:pPr>
        <w:pStyle w:val="Pealkiri11"/>
        <w:numPr>
          <w:ilvl w:val="0"/>
          <w:numId w:val="0"/>
        </w:numPr>
        <w:ind w:left="432" w:hanging="432"/>
        <w:rPr>
          <w:sz w:val="20"/>
        </w:rPr>
      </w:pPr>
    </w:p>
    <w:p w14:paraId="65ED7EE1" w14:textId="77777777" w:rsidR="00533509" w:rsidRDefault="00533509" w:rsidP="005E2056">
      <w:pPr>
        <w:pStyle w:val="Pealkiri11"/>
        <w:numPr>
          <w:ilvl w:val="0"/>
          <w:numId w:val="0"/>
        </w:numPr>
        <w:ind w:left="432" w:hanging="432"/>
        <w:rPr>
          <w:sz w:val="20"/>
        </w:rPr>
      </w:pPr>
    </w:p>
    <w:p w14:paraId="45A40855" w14:textId="77777777" w:rsidR="00533509" w:rsidRDefault="00533509" w:rsidP="005E2056">
      <w:pPr>
        <w:pStyle w:val="Pealkiri11"/>
        <w:numPr>
          <w:ilvl w:val="0"/>
          <w:numId w:val="0"/>
        </w:numPr>
        <w:ind w:left="432" w:hanging="432"/>
        <w:rPr>
          <w:sz w:val="20"/>
        </w:rPr>
      </w:pPr>
    </w:p>
    <w:p w14:paraId="7F1F6DE0" w14:textId="77777777" w:rsidR="00533509" w:rsidRDefault="00533509" w:rsidP="005E2056">
      <w:pPr>
        <w:pStyle w:val="Pealkiri11"/>
        <w:numPr>
          <w:ilvl w:val="0"/>
          <w:numId w:val="0"/>
        </w:numPr>
        <w:ind w:left="432" w:hanging="432"/>
        <w:rPr>
          <w:sz w:val="20"/>
        </w:rPr>
      </w:pPr>
    </w:p>
    <w:p w14:paraId="39774FFF" w14:textId="77777777" w:rsidR="00533509" w:rsidRDefault="00533509" w:rsidP="005E2056">
      <w:pPr>
        <w:pStyle w:val="Pealkiri11"/>
        <w:numPr>
          <w:ilvl w:val="0"/>
          <w:numId w:val="0"/>
        </w:numPr>
        <w:ind w:left="432" w:hanging="432"/>
        <w:rPr>
          <w:sz w:val="20"/>
        </w:rPr>
      </w:pPr>
    </w:p>
    <w:p w14:paraId="3736E38B" w14:textId="77777777" w:rsidR="00533509" w:rsidRDefault="00533509" w:rsidP="005E2056">
      <w:pPr>
        <w:pStyle w:val="Pealkiri11"/>
        <w:numPr>
          <w:ilvl w:val="0"/>
          <w:numId w:val="0"/>
        </w:numPr>
        <w:ind w:left="432" w:hanging="432"/>
        <w:rPr>
          <w:sz w:val="20"/>
        </w:rPr>
      </w:pPr>
    </w:p>
    <w:p w14:paraId="31CAF212" w14:textId="77777777" w:rsidR="00533509" w:rsidRDefault="00533509" w:rsidP="005E2056">
      <w:pPr>
        <w:pStyle w:val="Pealkiri11"/>
        <w:numPr>
          <w:ilvl w:val="0"/>
          <w:numId w:val="0"/>
        </w:numPr>
        <w:ind w:left="432" w:hanging="432"/>
        <w:rPr>
          <w:sz w:val="20"/>
        </w:rPr>
      </w:pPr>
    </w:p>
    <w:p w14:paraId="3A09B338" w14:textId="77777777" w:rsidR="00533509" w:rsidRDefault="00533509" w:rsidP="005E2056">
      <w:pPr>
        <w:pStyle w:val="Pealkiri11"/>
        <w:numPr>
          <w:ilvl w:val="0"/>
          <w:numId w:val="0"/>
        </w:numPr>
        <w:ind w:left="432" w:hanging="432"/>
        <w:rPr>
          <w:sz w:val="20"/>
        </w:rPr>
      </w:pPr>
    </w:p>
    <w:p w14:paraId="62451C6A" w14:textId="77777777" w:rsidR="00533509" w:rsidRDefault="00533509" w:rsidP="005E2056">
      <w:pPr>
        <w:pStyle w:val="Pealkiri11"/>
        <w:numPr>
          <w:ilvl w:val="0"/>
          <w:numId w:val="0"/>
        </w:numPr>
        <w:ind w:left="432" w:hanging="432"/>
        <w:rPr>
          <w:sz w:val="20"/>
        </w:rPr>
      </w:pPr>
    </w:p>
    <w:p w14:paraId="4DCB48B0" w14:textId="77777777" w:rsidR="00533509" w:rsidRDefault="00533509" w:rsidP="005E2056">
      <w:pPr>
        <w:pStyle w:val="Pealkiri11"/>
        <w:numPr>
          <w:ilvl w:val="0"/>
          <w:numId w:val="0"/>
        </w:numPr>
        <w:ind w:left="432" w:hanging="432"/>
        <w:rPr>
          <w:sz w:val="20"/>
        </w:rPr>
      </w:pPr>
    </w:p>
    <w:p w14:paraId="2D8C8AFB" w14:textId="77777777" w:rsidR="00533509" w:rsidRDefault="00533509" w:rsidP="005E2056">
      <w:pPr>
        <w:pStyle w:val="Pealkiri11"/>
        <w:numPr>
          <w:ilvl w:val="0"/>
          <w:numId w:val="0"/>
        </w:numPr>
        <w:ind w:left="432" w:hanging="432"/>
        <w:rPr>
          <w:sz w:val="20"/>
        </w:rPr>
      </w:pPr>
    </w:p>
    <w:p w14:paraId="73B4DEF4" w14:textId="77777777" w:rsidR="00533509" w:rsidRDefault="00533509" w:rsidP="005E2056">
      <w:pPr>
        <w:pStyle w:val="Pealkiri11"/>
        <w:numPr>
          <w:ilvl w:val="0"/>
          <w:numId w:val="0"/>
        </w:numPr>
        <w:ind w:left="432" w:hanging="432"/>
        <w:rPr>
          <w:sz w:val="20"/>
        </w:rPr>
      </w:pPr>
    </w:p>
    <w:p w14:paraId="5A9F0C67" w14:textId="77777777" w:rsidR="00533509" w:rsidRDefault="00533509" w:rsidP="005E2056">
      <w:pPr>
        <w:pStyle w:val="Pealkiri11"/>
        <w:numPr>
          <w:ilvl w:val="0"/>
          <w:numId w:val="0"/>
        </w:numPr>
        <w:ind w:left="432" w:hanging="432"/>
        <w:rPr>
          <w:sz w:val="20"/>
        </w:rPr>
      </w:pPr>
    </w:p>
    <w:p w14:paraId="31C6BA6C" w14:textId="77777777" w:rsidR="00533509" w:rsidRDefault="00533509" w:rsidP="005E2056">
      <w:pPr>
        <w:pStyle w:val="Pealkiri11"/>
        <w:numPr>
          <w:ilvl w:val="0"/>
          <w:numId w:val="0"/>
        </w:numPr>
        <w:ind w:left="432" w:hanging="432"/>
        <w:rPr>
          <w:sz w:val="20"/>
        </w:rPr>
      </w:pPr>
    </w:p>
    <w:p w14:paraId="51FC2B3C" w14:textId="77777777" w:rsidR="00533509" w:rsidRDefault="00533509" w:rsidP="005E2056">
      <w:pPr>
        <w:pStyle w:val="Pealkiri11"/>
        <w:numPr>
          <w:ilvl w:val="0"/>
          <w:numId w:val="0"/>
        </w:numPr>
        <w:ind w:left="432" w:hanging="432"/>
        <w:rPr>
          <w:sz w:val="20"/>
        </w:rPr>
      </w:pPr>
    </w:p>
    <w:p w14:paraId="5119CD1C" w14:textId="77777777" w:rsidR="00533509" w:rsidRDefault="00533509" w:rsidP="005E2056">
      <w:pPr>
        <w:pStyle w:val="Pealkiri11"/>
        <w:numPr>
          <w:ilvl w:val="0"/>
          <w:numId w:val="0"/>
        </w:numPr>
        <w:ind w:left="432" w:hanging="432"/>
        <w:rPr>
          <w:sz w:val="20"/>
        </w:rPr>
      </w:pPr>
    </w:p>
    <w:p w14:paraId="23F51D86" w14:textId="77777777" w:rsidR="00533509" w:rsidRDefault="00533509" w:rsidP="005E2056">
      <w:pPr>
        <w:pStyle w:val="Pealkiri11"/>
        <w:numPr>
          <w:ilvl w:val="0"/>
          <w:numId w:val="0"/>
        </w:numPr>
        <w:ind w:left="432" w:hanging="432"/>
        <w:rPr>
          <w:sz w:val="20"/>
        </w:rPr>
      </w:pPr>
    </w:p>
    <w:p w14:paraId="2B06607F" w14:textId="77777777" w:rsidR="00533509" w:rsidRDefault="00533509" w:rsidP="005E2056">
      <w:pPr>
        <w:pStyle w:val="Pealkiri11"/>
        <w:numPr>
          <w:ilvl w:val="0"/>
          <w:numId w:val="0"/>
        </w:numPr>
        <w:ind w:left="432" w:hanging="432"/>
        <w:rPr>
          <w:sz w:val="20"/>
        </w:rPr>
      </w:pPr>
    </w:p>
    <w:p w14:paraId="491D9E65" w14:textId="77777777" w:rsidR="00533509" w:rsidRDefault="00533509" w:rsidP="005E2056">
      <w:pPr>
        <w:pStyle w:val="Pealkiri11"/>
        <w:numPr>
          <w:ilvl w:val="0"/>
          <w:numId w:val="0"/>
        </w:numPr>
        <w:ind w:left="432" w:hanging="432"/>
        <w:rPr>
          <w:sz w:val="20"/>
        </w:rPr>
      </w:pPr>
    </w:p>
    <w:p w14:paraId="45107C44" w14:textId="77777777" w:rsidR="00533509" w:rsidRDefault="00533509" w:rsidP="005E2056">
      <w:pPr>
        <w:pStyle w:val="Pealkiri11"/>
        <w:numPr>
          <w:ilvl w:val="0"/>
          <w:numId w:val="0"/>
        </w:numPr>
        <w:ind w:left="432" w:hanging="432"/>
        <w:rPr>
          <w:sz w:val="20"/>
        </w:rPr>
      </w:pPr>
    </w:p>
    <w:p w14:paraId="479C229E" w14:textId="77777777" w:rsidR="00533509" w:rsidRDefault="00533509" w:rsidP="005E2056">
      <w:pPr>
        <w:pStyle w:val="Pealkiri11"/>
        <w:numPr>
          <w:ilvl w:val="0"/>
          <w:numId w:val="0"/>
        </w:numPr>
        <w:ind w:left="432" w:hanging="432"/>
        <w:rPr>
          <w:sz w:val="20"/>
        </w:rPr>
      </w:pPr>
    </w:p>
    <w:p w14:paraId="3E5B06C0" w14:textId="77777777" w:rsidR="00533509" w:rsidRDefault="00533509" w:rsidP="005E2056">
      <w:pPr>
        <w:pStyle w:val="Pealkiri11"/>
        <w:numPr>
          <w:ilvl w:val="0"/>
          <w:numId w:val="0"/>
        </w:numPr>
        <w:ind w:left="432" w:hanging="432"/>
        <w:rPr>
          <w:sz w:val="20"/>
        </w:rPr>
      </w:pPr>
    </w:p>
    <w:p w14:paraId="4D722DAC" w14:textId="2E5A4245" w:rsidR="00533509" w:rsidRPr="00330C91" w:rsidRDefault="00533509" w:rsidP="00533509">
      <w:pPr>
        <w:ind w:left="6120"/>
        <w:rPr>
          <w:spacing w:val="0"/>
          <w:position w:val="0"/>
          <w:sz w:val="20"/>
        </w:rPr>
      </w:pPr>
      <w:r w:rsidRPr="00330C91">
        <w:rPr>
          <w:spacing w:val="0"/>
          <w:position w:val="0"/>
          <w:sz w:val="20"/>
        </w:rPr>
        <w:t>Lisa 1</w:t>
      </w:r>
      <w:r>
        <w:rPr>
          <w:spacing w:val="0"/>
          <w:position w:val="0"/>
          <w:sz w:val="20"/>
        </w:rPr>
        <w:tab/>
      </w:r>
    </w:p>
    <w:p w14:paraId="304F06E3" w14:textId="77777777" w:rsidR="00533509" w:rsidRPr="00330C91" w:rsidRDefault="00533509" w:rsidP="00533509">
      <w:pPr>
        <w:ind w:left="5440" w:firstLine="680"/>
        <w:rPr>
          <w:spacing w:val="0"/>
          <w:position w:val="0"/>
          <w:sz w:val="20"/>
        </w:rPr>
      </w:pPr>
      <w:r w:rsidRPr="00330C91">
        <w:rPr>
          <w:spacing w:val="0"/>
          <w:position w:val="0"/>
          <w:sz w:val="20"/>
        </w:rPr>
        <w:t xml:space="preserve">RMK ja </w:t>
      </w:r>
      <w:r>
        <w:rPr>
          <w:spacing w:val="0"/>
          <w:position w:val="0"/>
          <w:sz w:val="20"/>
        </w:rPr>
        <w:t xml:space="preserve">Invester OÜ </w:t>
      </w:r>
      <w:r w:rsidRPr="00330C91">
        <w:rPr>
          <w:spacing w:val="0"/>
          <w:position w:val="0"/>
          <w:sz w:val="20"/>
        </w:rPr>
        <w:t>vahelise</w:t>
      </w:r>
    </w:p>
    <w:p w14:paraId="62C7FF6A" w14:textId="77777777" w:rsidR="00533509" w:rsidRPr="00330C91" w:rsidRDefault="00533509" w:rsidP="00533509">
      <w:pPr>
        <w:ind w:left="5440" w:firstLine="680"/>
        <w:rPr>
          <w:spacing w:val="0"/>
          <w:position w:val="0"/>
          <w:sz w:val="20"/>
        </w:rPr>
      </w:pPr>
      <w:r w:rsidRPr="00330C91">
        <w:rPr>
          <w:spacing w:val="0"/>
          <w:position w:val="0"/>
          <w:sz w:val="20"/>
        </w:rPr>
        <w:t>metsamaterjali müügilepingu</w:t>
      </w:r>
    </w:p>
    <w:p w14:paraId="2D9E7441" w14:textId="2FA37F60" w:rsidR="00533509" w:rsidRPr="00330C91" w:rsidRDefault="00533509" w:rsidP="00533509">
      <w:pPr>
        <w:ind w:left="5440" w:firstLine="680"/>
        <w:rPr>
          <w:spacing w:val="0"/>
          <w:position w:val="0"/>
          <w:sz w:val="20"/>
        </w:rPr>
      </w:pPr>
      <w:r w:rsidRPr="00330C91">
        <w:rPr>
          <w:spacing w:val="0"/>
          <w:position w:val="0"/>
          <w:sz w:val="20"/>
        </w:rPr>
        <w:t>nr 3-3.6.1/</w:t>
      </w:r>
      <w:r>
        <w:rPr>
          <w:spacing w:val="0"/>
          <w:position w:val="0"/>
          <w:sz w:val="20"/>
        </w:rPr>
        <w:t>202</w:t>
      </w:r>
      <w:r>
        <w:rPr>
          <w:spacing w:val="0"/>
          <w:position w:val="0"/>
          <w:sz w:val="20"/>
        </w:rPr>
        <w:t>5</w:t>
      </w:r>
      <w:r>
        <w:rPr>
          <w:spacing w:val="0"/>
          <w:position w:val="0"/>
          <w:sz w:val="20"/>
        </w:rPr>
        <w:t>/</w:t>
      </w:r>
      <w:r>
        <w:rPr>
          <w:spacing w:val="0"/>
          <w:position w:val="0"/>
          <w:sz w:val="20"/>
        </w:rPr>
        <w:t>86</w:t>
      </w:r>
      <w:r w:rsidRPr="00330C91">
        <w:rPr>
          <w:spacing w:val="0"/>
          <w:position w:val="0"/>
          <w:sz w:val="20"/>
        </w:rPr>
        <w:t xml:space="preserve"> juurde</w:t>
      </w:r>
    </w:p>
    <w:p w14:paraId="32DEA6EC" w14:textId="77777777" w:rsidR="00533509" w:rsidRPr="00330C91" w:rsidRDefault="00533509" w:rsidP="00533509">
      <w:pPr>
        <w:jc w:val="center"/>
      </w:pPr>
    </w:p>
    <w:p w14:paraId="22B68640" w14:textId="77777777" w:rsidR="00533509" w:rsidRPr="00330C91" w:rsidRDefault="00533509" w:rsidP="00533509">
      <w:pPr>
        <w:jc w:val="center"/>
        <w:rPr>
          <w:b/>
          <w:sz w:val="20"/>
        </w:rPr>
      </w:pPr>
      <w:r w:rsidRPr="00330C91">
        <w:rPr>
          <w:b/>
          <w:sz w:val="20"/>
        </w:rPr>
        <w:t>TARNEGRAAFIK</w:t>
      </w:r>
    </w:p>
    <w:p w14:paraId="4F4908E9" w14:textId="77777777" w:rsidR="00533509" w:rsidRPr="00330C91" w:rsidRDefault="00533509" w:rsidP="00533509">
      <w:pPr>
        <w:jc w:val="center"/>
        <w:rPr>
          <w:sz w:val="18"/>
        </w:rPr>
      </w:pPr>
    </w:p>
    <w:p w14:paraId="3FE7AD4F" w14:textId="77777777" w:rsidR="00533509" w:rsidRPr="00330C91" w:rsidRDefault="00533509" w:rsidP="00533509">
      <w:pPr>
        <w:rPr>
          <w:sz w:val="18"/>
        </w:rPr>
      </w:pP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Pr>
          <w:sz w:val="18"/>
          <w:szCs w:val="18"/>
        </w:rPr>
        <w:t>K</w:t>
      </w:r>
      <w:r w:rsidRPr="00330C91">
        <w:rPr>
          <w:sz w:val="18"/>
          <w:szCs w:val="18"/>
        </w:rPr>
        <w:t>uupäev vastavalt hilisem</w:t>
      </w:r>
      <w:r>
        <w:rPr>
          <w:sz w:val="18"/>
          <w:szCs w:val="18"/>
        </w:rPr>
        <w:t>ale digitaalallkirja kuupäevale</w:t>
      </w:r>
    </w:p>
    <w:p w14:paraId="35F0814C" w14:textId="77777777" w:rsidR="00533509" w:rsidRPr="007167C3" w:rsidRDefault="00533509" w:rsidP="00533509">
      <w:pPr>
        <w:rPr>
          <w:color w:val="FF0000"/>
          <w:sz w:val="18"/>
          <w:szCs w:val="18"/>
        </w:rPr>
      </w:pPr>
    </w:p>
    <w:p w14:paraId="669D1307" w14:textId="77777777" w:rsidR="00533509" w:rsidRDefault="00533509" w:rsidP="00533509">
      <w:pPr>
        <w:pStyle w:val="Loendilik"/>
        <w:ind w:left="0"/>
        <w:jc w:val="both"/>
        <w:rPr>
          <w:sz w:val="20"/>
        </w:rPr>
      </w:pPr>
    </w:p>
    <w:p w14:paraId="32EFEC41" w14:textId="51A6BFEF" w:rsidR="00533509" w:rsidRDefault="00533509" w:rsidP="00533509">
      <w:pPr>
        <w:pStyle w:val="Loendilik"/>
        <w:numPr>
          <w:ilvl w:val="0"/>
          <w:numId w:val="31"/>
        </w:numPr>
        <w:jc w:val="both"/>
        <w:rPr>
          <w:bCs/>
          <w:sz w:val="20"/>
        </w:rPr>
      </w:pPr>
      <w:r w:rsidRPr="00477182">
        <w:rPr>
          <w:sz w:val="20"/>
        </w:rPr>
        <w:t xml:space="preserve">RMK </w:t>
      </w:r>
      <w:r w:rsidR="0087483B">
        <w:rPr>
          <w:sz w:val="20"/>
        </w:rPr>
        <w:t>26</w:t>
      </w:r>
      <w:r>
        <w:rPr>
          <w:sz w:val="20"/>
        </w:rPr>
        <w:t>.0</w:t>
      </w:r>
      <w:r w:rsidR="0087483B">
        <w:rPr>
          <w:sz w:val="20"/>
        </w:rPr>
        <w:t>2</w:t>
      </w:r>
      <w:r>
        <w:rPr>
          <w:sz w:val="20"/>
        </w:rPr>
        <w:t>.202</w:t>
      </w:r>
      <w:r w:rsidR="0087483B">
        <w:rPr>
          <w:sz w:val="20"/>
        </w:rPr>
        <w:t>5</w:t>
      </w:r>
      <w:r>
        <w:rPr>
          <w:sz w:val="20"/>
        </w:rPr>
        <w:t>.</w:t>
      </w:r>
      <w:r w:rsidRPr="00477182">
        <w:rPr>
          <w:sz w:val="20"/>
        </w:rPr>
        <w:t xml:space="preserve"> a avaliku kirjaliku enampakkumise </w:t>
      </w:r>
      <w:r>
        <w:rPr>
          <w:sz w:val="20"/>
        </w:rPr>
        <w:t xml:space="preserve">pakkumiste hindamise ja </w:t>
      </w:r>
      <w:r w:rsidRPr="00477182">
        <w:rPr>
          <w:sz w:val="20"/>
        </w:rPr>
        <w:t xml:space="preserve">edukaks tunnistamise protokolli </w:t>
      </w:r>
      <w:r>
        <w:rPr>
          <w:sz w:val="20"/>
        </w:rPr>
        <w:t>3-3.4/</w:t>
      </w:r>
      <w:r w:rsidR="0087483B">
        <w:rPr>
          <w:sz w:val="20"/>
        </w:rPr>
        <w:t>2</w:t>
      </w:r>
      <w:r>
        <w:rPr>
          <w:sz w:val="20"/>
        </w:rPr>
        <w:t xml:space="preserve"> </w:t>
      </w:r>
      <w:r w:rsidRPr="00477182">
        <w:rPr>
          <w:sz w:val="20"/>
        </w:rPr>
        <w:t xml:space="preserve">kohaselt </w:t>
      </w:r>
      <w:r w:rsidRPr="00477182">
        <w:rPr>
          <w:bCs/>
          <w:sz w:val="20"/>
        </w:rPr>
        <w:t xml:space="preserve">Müüja müüb ja Ostja ostab Metsamaterjali, mille Sortiment, Tarnekoht, Tarnetingimus ja  kogus Tarneperioodil </w:t>
      </w:r>
      <w:r w:rsidR="0087483B">
        <w:rPr>
          <w:bCs/>
          <w:sz w:val="20"/>
        </w:rPr>
        <w:t>märts</w:t>
      </w:r>
      <w:r>
        <w:rPr>
          <w:bCs/>
          <w:sz w:val="20"/>
        </w:rPr>
        <w:t>.202</w:t>
      </w:r>
      <w:r w:rsidR="0087483B">
        <w:rPr>
          <w:bCs/>
          <w:sz w:val="20"/>
        </w:rPr>
        <w:t>5</w:t>
      </w:r>
      <w:r>
        <w:rPr>
          <w:bCs/>
          <w:sz w:val="20"/>
        </w:rPr>
        <w:t>.</w:t>
      </w:r>
      <w:r w:rsidRPr="00477182">
        <w:rPr>
          <w:bCs/>
          <w:sz w:val="20"/>
        </w:rPr>
        <w:t xml:space="preserve"> –</w:t>
      </w:r>
      <w:r>
        <w:rPr>
          <w:bCs/>
          <w:sz w:val="20"/>
        </w:rPr>
        <w:t xml:space="preserve"> juuni.202</w:t>
      </w:r>
      <w:r w:rsidR="0087483B">
        <w:rPr>
          <w:bCs/>
          <w:sz w:val="20"/>
        </w:rPr>
        <w:t>5</w:t>
      </w:r>
      <w:r>
        <w:rPr>
          <w:bCs/>
          <w:sz w:val="20"/>
        </w:rPr>
        <w:t>. a.</w:t>
      </w:r>
      <w:r w:rsidRPr="00477182">
        <w:rPr>
          <w:bCs/>
          <w:sz w:val="20"/>
        </w:rPr>
        <w:t xml:space="preserve"> on sätestatud alljärgnevalt:</w:t>
      </w:r>
    </w:p>
    <w:tbl>
      <w:tblPr>
        <w:tblW w:w="4433" w:type="pct"/>
        <w:tblCellMar>
          <w:left w:w="70" w:type="dxa"/>
          <w:right w:w="70" w:type="dxa"/>
        </w:tblCellMar>
        <w:tblLook w:val="04A0" w:firstRow="1" w:lastRow="0" w:firstColumn="1" w:lastColumn="0" w:noHBand="0" w:noVBand="1"/>
      </w:tblPr>
      <w:tblGrid>
        <w:gridCol w:w="4206"/>
        <w:gridCol w:w="1243"/>
        <w:gridCol w:w="163"/>
        <w:gridCol w:w="757"/>
        <w:gridCol w:w="652"/>
        <w:gridCol w:w="729"/>
        <w:gridCol w:w="1037"/>
      </w:tblGrid>
      <w:tr w:rsidR="0087483B" w:rsidRPr="00784F98" w14:paraId="77C5CC8F" w14:textId="77777777" w:rsidTr="0087483B">
        <w:trPr>
          <w:trHeight w:val="455"/>
        </w:trPr>
        <w:tc>
          <w:tcPr>
            <w:tcW w:w="2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744FE" w14:textId="77777777" w:rsidR="0087483B" w:rsidRPr="00784F98" w:rsidRDefault="0087483B" w:rsidP="00E339D7">
            <w:pPr>
              <w:tabs>
                <w:tab w:val="left" w:pos="2164"/>
              </w:tabs>
              <w:jc w:val="center"/>
              <w:rPr>
                <w:b/>
                <w:bCs/>
                <w:spacing w:val="0"/>
                <w:position w:val="0"/>
                <w:sz w:val="20"/>
                <w:lang w:eastAsia="et-EE"/>
              </w:rPr>
            </w:pPr>
            <w:r w:rsidRPr="00784F98">
              <w:rPr>
                <w:b/>
                <w:bCs/>
                <w:spacing w:val="0"/>
                <w:position w:val="0"/>
                <w:sz w:val="20"/>
                <w:lang w:eastAsia="et-EE"/>
              </w:rPr>
              <w:t>Metsamaterjali nimetus</w:t>
            </w:r>
          </w:p>
        </w:tc>
        <w:tc>
          <w:tcPr>
            <w:tcW w:w="707" w:type="pct"/>
            <w:tcBorders>
              <w:top w:val="single" w:sz="4" w:space="0" w:color="auto"/>
              <w:left w:val="nil"/>
              <w:bottom w:val="single" w:sz="4" w:space="0" w:color="auto"/>
              <w:right w:val="single" w:sz="4" w:space="0" w:color="auto"/>
            </w:tcBorders>
            <w:shd w:val="clear" w:color="auto" w:fill="auto"/>
            <w:vAlign w:val="center"/>
            <w:hideMark/>
          </w:tcPr>
          <w:p w14:paraId="7E2E93C5" w14:textId="77777777" w:rsidR="0087483B" w:rsidRPr="00784F98" w:rsidRDefault="0087483B" w:rsidP="00E339D7">
            <w:pPr>
              <w:tabs>
                <w:tab w:val="left" w:pos="2164"/>
              </w:tabs>
              <w:jc w:val="center"/>
              <w:rPr>
                <w:b/>
                <w:bCs/>
                <w:spacing w:val="0"/>
                <w:position w:val="0"/>
                <w:sz w:val="20"/>
                <w:lang w:eastAsia="et-EE"/>
              </w:rPr>
            </w:pPr>
            <w:r w:rsidRPr="00784F98">
              <w:rPr>
                <w:b/>
                <w:bCs/>
                <w:spacing w:val="0"/>
                <w:position w:val="0"/>
                <w:sz w:val="20"/>
                <w:lang w:eastAsia="et-EE"/>
              </w:rPr>
              <w:t>Tarnekoht</w:t>
            </w:r>
          </w:p>
        </w:tc>
        <w:tc>
          <w:tcPr>
            <w:tcW w:w="93" w:type="pct"/>
            <w:tcBorders>
              <w:top w:val="single" w:sz="4" w:space="0" w:color="auto"/>
              <w:left w:val="nil"/>
              <w:bottom w:val="single" w:sz="4" w:space="0" w:color="auto"/>
              <w:right w:val="nil"/>
            </w:tcBorders>
            <w:vAlign w:val="center"/>
          </w:tcPr>
          <w:p w14:paraId="69D805BB" w14:textId="77777777" w:rsidR="0087483B" w:rsidRPr="00784F98" w:rsidRDefault="0087483B" w:rsidP="00E339D7">
            <w:pPr>
              <w:tabs>
                <w:tab w:val="left" w:pos="2164"/>
              </w:tabs>
              <w:jc w:val="center"/>
              <w:rPr>
                <w:b/>
                <w:bCs/>
                <w:spacing w:val="0"/>
                <w:position w:val="0"/>
                <w:sz w:val="20"/>
                <w:lang w:eastAsia="et-EE"/>
              </w:rPr>
            </w:pPr>
          </w:p>
        </w:tc>
        <w:tc>
          <w:tcPr>
            <w:tcW w:w="431" w:type="pct"/>
            <w:tcBorders>
              <w:top w:val="single" w:sz="4" w:space="0" w:color="auto"/>
              <w:left w:val="nil"/>
              <w:bottom w:val="single" w:sz="4" w:space="0" w:color="auto"/>
              <w:right w:val="single" w:sz="4" w:space="0" w:color="auto"/>
            </w:tcBorders>
            <w:vAlign w:val="center"/>
          </w:tcPr>
          <w:p w14:paraId="5D6CF673" w14:textId="77777777" w:rsidR="0087483B" w:rsidRPr="00784F98" w:rsidRDefault="0087483B" w:rsidP="00E339D7">
            <w:pPr>
              <w:tabs>
                <w:tab w:val="left" w:pos="2164"/>
              </w:tabs>
              <w:jc w:val="center"/>
              <w:rPr>
                <w:b/>
                <w:bCs/>
                <w:spacing w:val="0"/>
                <w:position w:val="0"/>
                <w:sz w:val="20"/>
                <w:lang w:eastAsia="et-EE"/>
              </w:rPr>
            </w:pPr>
            <w:r>
              <w:rPr>
                <w:b/>
                <w:bCs/>
                <w:spacing w:val="0"/>
                <w:position w:val="0"/>
                <w:sz w:val="20"/>
                <w:lang w:eastAsia="et-EE"/>
              </w:rPr>
              <w:t>Märts</w:t>
            </w:r>
          </w:p>
        </w:tc>
        <w:tc>
          <w:tcPr>
            <w:tcW w:w="371" w:type="pct"/>
            <w:tcBorders>
              <w:top w:val="single" w:sz="4" w:space="0" w:color="auto"/>
              <w:left w:val="nil"/>
              <w:bottom w:val="single" w:sz="4" w:space="0" w:color="auto"/>
              <w:right w:val="single" w:sz="4" w:space="0" w:color="auto"/>
            </w:tcBorders>
            <w:vAlign w:val="center"/>
          </w:tcPr>
          <w:p w14:paraId="383790C4" w14:textId="77777777" w:rsidR="0087483B" w:rsidRPr="00784F98" w:rsidRDefault="0087483B" w:rsidP="00E339D7">
            <w:pPr>
              <w:tabs>
                <w:tab w:val="left" w:pos="2164"/>
              </w:tabs>
              <w:jc w:val="center"/>
              <w:rPr>
                <w:b/>
                <w:bCs/>
                <w:spacing w:val="0"/>
                <w:position w:val="0"/>
                <w:sz w:val="20"/>
                <w:lang w:eastAsia="et-EE"/>
              </w:rPr>
            </w:pPr>
            <w:r>
              <w:rPr>
                <w:b/>
                <w:bCs/>
                <w:spacing w:val="0"/>
                <w:position w:val="0"/>
                <w:sz w:val="20"/>
                <w:lang w:eastAsia="et-EE"/>
              </w:rPr>
              <w:t>Aprill</w:t>
            </w:r>
          </w:p>
        </w:tc>
        <w:tc>
          <w:tcPr>
            <w:tcW w:w="415" w:type="pct"/>
            <w:tcBorders>
              <w:top w:val="single" w:sz="4" w:space="0" w:color="auto"/>
              <w:left w:val="single" w:sz="4" w:space="0" w:color="auto"/>
              <w:bottom w:val="single" w:sz="4" w:space="0" w:color="auto"/>
              <w:right w:val="single" w:sz="4" w:space="0" w:color="auto"/>
            </w:tcBorders>
            <w:vAlign w:val="center"/>
          </w:tcPr>
          <w:p w14:paraId="46B973C3" w14:textId="77777777" w:rsidR="0087483B" w:rsidRPr="00784F98" w:rsidRDefault="0087483B" w:rsidP="00E339D7">
            <w:pPr>
              <w:tabs>
                <w:tab w:val="left" w:pos="2164"/>
              </w:tabs>
              <w:jc w:val="center"/>
              <w:rPr>
                <w:b/>
                <w:bCs/>
                <w:spacing w:val="0"/>
                <w:position w:val="0"/>
                <w:sz w:val="20"/>
                <w:lang w:eastAsia="et-EE"/>
              </w:rPr>
            </w:pPr>
            <w:r>
              <w:rPr>
                <w:b/>
                <w:bCs/>
                <w:spacing w:val="0"/>
                <w:position w:val="0"/>
                <w:sz w:val="20"/>
                <w:lang w:eastAsia="et-EE"/>
              </w:rPr>
              <w:t>Mai</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AE165" w14:textId="77777777" w:rsidR="0087483B" w:rsidRPr="00784F98" w:rsidRDefault="0087483B" w:rsidP="00E339D7">
            <w:pPr>
              <w:jc w:val="center"/>
              <w:rPr>
                <w:b/>
                <w:bCs/>
                <w:spacing w:val="0"/>
                <w:position w:val="0"/>
                <w:sz w:val="20"/>
                <w:lang w:eastAsia="et-EE"/>
              </w:rPr>
            </w:pPr>
            <w:r w:rsidRPr="00784F98">
              <w:rPr>
                <w:b/>
                <w:bCs/>
                <w:spacing w:val="0"/>
                <w:position w:val="0"/>
                <w:sz w:val="20"/>
                <w:lang w:eastAsia="et-EE"/>
              </w:rPr>
              <w:t>Maht m³</w:t>
            </w:r>
          </w:p>
        </w:tc>
      </w:tr>
      <w:tr w:rsidR="0087483B" w:rsidRPr="00784F98" w14:paraId="3C9A781B" w14:textId="77777777" w:rsidTr="0087483B">
        <w:trPr>
          <w:trHeight w:val="290"/>
        </w:trPr>
        <w:tc>
          <w:tcPr>
            <w:tcW w:w="2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5873A" w14:textId="77777777" w:rsidR="0087483B" w:rsidRDefault="0087483B" w:rsidP="00E339D7">
            <w:pPr>
              <w:tabs>
                <w:tab w:val="left" w:pos="2164"/>
              </w:tabs>
              <w:jc w:val="center"/>
              <w:rPr>
                <w:spacing w:val="0"/>
                <w:position w:val="0"/>
                <w:sz w:val="20"/>
                <w:lang w:eastAsia="et-EE"/>
              </w:rPr>
            </w:pPr>
            <w:r>
              <w:rPr>
                <w:spacing w:val="0"/>
                <w:position w:val="0"/>
                <w:sz w:val="20"/>
                <w:lang w:eastAsia="et-EE"/>
              </w:rPr>
              <w:t>Madalakvaliteediline kuuse- ja männipalk</w:t>
            </w:r>
          </w:p>
        </w:tc>
        <w:tc>
          <w:tcPr>
            <w:tcW w:w="707" w:type="pct"/>
            <w:tcBorders>
              <w:top w:val="single" w:sz="4" w:space="0" w:color="auto"/>
              <w:left w:val="nil"/>
              <w:bottom w:val="single" w:sz="4" w:space="0" w:color="auto"/>
              <w:right w:val="single" w:sz="4" w:space="0" w:color="auto"/>
            </w:tcBorders>
            <w:shd w:val="clear" w:color="auto" w:fill="auto"/>
            <w:noWrap/>
            <w:vAlign w:val="center"/>
          </w:tcPr>
          <w:p w14:paraId="5861B0E2" w14:textId="22858324" w:rsidR="0087483B" w:rsidRDefault="0087483B" w:rsidP="00E339D7">
            <w:pPr>
              <w:tabs>
                <w:tab w:val="left" w:pos="2164"/>
              </w:tabs>
              <w:jc w:val="center"/>
              <w:rPr>
                <w:spacing w:val="0"/>
                <w:position w:val="0"/>
                <w:sz w:val="20"/>
                <w:lang w:eastAsia="et-EE"/>
              </w:rPr>
            </w:pPr>
            <w:r>
              <w:rPr>
                <w:spacing w:val="0"/>
                <w:position w:val="0"/>
                <w:sz w:val="20"/>
                <w:lang w:eastAsia="et-EE"/>
              </w:rPr>
              <w:t>P</w:t>
            </w:r>
            <w:r w:rsidR="00D2464C">
              <w:rPr>
                <w:spacing w:val="0"/>
                <w:position w:val="0"/>
                <w:sz w:val="20"/>
                <w:lang w:eastAsia="et-EE"/>
              </w:rPr>
              <w:t>aide</w:t>
            </w:r>
          </w:p>
        </w:tc>
        <w:tc>
          <w:tcPr>
            <w:tcW w:w="93" w:type="pct"/>
            <w:tcBorders>
              <w:top w:val="single" w:sz="4" w:space="0" w:color="auto"/>
              <w:left w:val="nil"/>
              <w:bottom w:val="single" w:sz="4" w:space="0" w:color="auto"/>
              <w:right w:val="nil"/>
            </w:tcBorders>
            <w:vAlign w:val="center"/>
          </w:tcPr>
          <w:p w14:paraId="3EFF0E53" w14:textId="77777777" w:rsidR="0087483B" w:rsidRDefault="0087483B" w:rsidP="00E339D7">
            <w:pPr>
              <w:tabs>
                <w:tab w:val="left" w:pos="2164"/>
              </w:tabs>
              <w:jc w:val="right"/>
              <w:rPr>
                <w:spacing w:val="0"/>
                <w:position w:val="0"/>
                <w:sz w:val="20"/>
                <w:lang w:eastAsia="et-EE"/>
              </w:rPr>
            </w:pPr>
          </w:p>
        </w:tc>
        <w:tc>
          <w:tcPr>
            <w:tcW w:w="431" w:type="pct"/>
            <w:tcBorders>
              <w:top w:val="single" w:sz="4" w:space="0" w:color="auto"/>
              <w:left w:val="nil"/>
              <w:bottom w:val="single" w:sz="4" w:space="0" w:color="auto"/>
              <w:right w:val="single" w:sz="4" w:space="0" w:color="auto"/>
            </w:tcBorders>
            <w:vAlign w:val="center"/>
          </w:tcPr>
          <w:p w14:paraId="6A6B9DF6" w14:textId="6069614D" w:rsidR="0087483B" w:rsidRDefault="0087483B" w:rsidP="00E339D7">
            <w:pPr>
              <w:tabs>
                <w:tab w:val="left" w:pos="2164"/>
              </w:tabs>
              <w:jc w:val="center"/>
              <w:rPr>
                <w:spacing w:val="0"/>
                <w:position w:val="0"/>
                <w:sz w:val="20"/>
                <w:lang w:eastAsia="et-EE"/>
              </w:rPr>
            </w:pPr>
          </w:p>
        </w:tc>
        <w:tc>
          <w:tcPr>
            <w:tcW w:w="371" w:type="pct"/>
            <w:tcBorders>
              <w:top w:val="single" w:sz="4" w:space="0" w:color="auto"/>
              <w:left w:val="nil"/>
              <w:bottom w:val="single" w:sz="4" w:space="0" w:color="auto"/>
              <w:right w:val="single" w:sz="4" w:space="0" w:color="auto"/>
            </w:tcBorders>
            <w:vAlign w:val="center"/>
          </w:tcPr>
          <w:p w14:paraId="3D97C766" w14:textId="72223606" w:rsidR="0087483B" w:rsidRPr="00217CD2" w:rsidRDefault="0087483B" w:rsidP="00E339D7">
            <w:pPr>
              <w:tabs>
                <w:tab w:val="left" w:pos="2164"/>
              </w:tabs>
              <w:jc w:val="center"/>
              <w:rPr>
                <w:spacing w:val="0"/>
                <w:position w:val="0"/>
                <w:sz w:val="20"/>
                <w:lang w:eastAsia="et-EE"/>
              </w:rPr>
            </w:pPr>
            <w:r>
              <w:rPr>
                <w:spacing w:val="0"/>
                <w:position w:val="0"/>
                <w:sz w:val="20"/>
                <w:lang w:eastAsia="et-EE"/>
              </w:rPr>
              <w:t>250</w:t>
            </w:r>
          </w:p>
        </w:tc>
        <w:tc>
          <w:tcPr>
            <w:tcW w:w="415" w:type="pct"/>
            <w:tcBorders>
              <w:top w:val="single" w:sz="4" w:space="0" w:color="auto"/>
              <w:left w:val="single" w:sz="4" w:space="0" w:color="auto"/>
              <w:bottom w:val="single" w:sz="4" w:space="0" w:color="auto"/>
              <w:right w:val="single" w:sz="4" w:space="0" w:color="auto"/>
            </w:tcBorders>
            <w:vAlign w:val="center"/>
          </w:tcPr>
          <w:p w14:paraId="02C97684" w14:textId="09140751" w:rsidR="0087483B" w:rsidRPr="00217CD2" w:rsidRDefault="0087483B" w:rsidP="00E339D7">
            <w:pPr>
              <w:tabs>
                <w:tab w:val="left" w:pos="2164"/>
              </w:tabs>
              <w:jc w:val="center"/>
              <w:rPr>
                <w:spacing w:val="0"/>
                <w:position w:val="0"/>
                <w:sz w:val="20"/>
                <w:lang w:eastAsia="et-EE"/>
              </w:rPr>
            </w:pPr>
            <w:r>
              <w:rPr>
                <w:spacing w:val="0"/>
                <w:position w:val="0"/>
                <w:sz w:val="20"/>
                <w:lang w:eastAsia="et-EE"/>
              </w:rPr>
              <w:t>250</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44CFF" w14:textId="601A7256" w:rsidR="0087483B" w:rsidRPr="008575E6" w:rsidRDefault="0087483B" w:rsidP="00E339D7">
            <w:pPr>
              <w:jc w:val="center"/>
              <w:rPr>
                <w:b/>
                <w:spacing w:val="0"/>
                <w:position w:val="0"/>
                <w:sz w:val="20"/>
                <w:lang w:eastAsia="et-EE"/>
              </w:rPr>
            </w:pPr>
            <w:r>
              <w:rPr>
                <w:b/>
                <w:spacing w:val="0"/>
                <w:position w:val="0"/>
                <w:sz w:val="20"/>
                <w:lang w:eastAsia="et-EE"/>
              </w:rPr>
              <w:t>500</w:t>
            </w:r>
          </w:p>
        </w:tc>
      </w:tr>
    </w:tbl>
    <w:p w14:paraId="4D694E5B" w14:textId="77777777" w:rsidR="00533509" w:rsidRPr="007167C3" w:rsidRDefault="00533509" w:rsidP="00533509">
      <w:pPr>
        <w:jc w:val="both"/>
        <w:rPr>
          <w:b/>
          <w:color w:val="FF0000"/>
          <w:spacing w:val="0"/>
          <w:position w:val="0"/>
          <w:sz w:val="20"/>
          <w:lang w:eastAsia="et-EE"/>
        </w:rPr>
      </w:pPr>
    </w:p>
    <w:p w14:paraId="5BEFD0A6" w14:textId="77777777" w:rsidR="00533509" w:rsidRPr="001D314B" w:rsidRDefault="00533509" w:rsidP="00533509">
      <w:pPr>
        <w:jc w:val="both"/>
        <w:rPr>
          <w:b/>
          <w:spacing w:val="0"/>
          <w:position w:val="0"/>
          <w:sz w:val="20"/>
          <w:lang w:eastAsia="et-EE"/>
        </w:rPr>
      </w:pPr>
      <w:r w:rsidRPr="001D314B">
        <w:rPr>
          <w:b/>
          <w:spacing w:val="0"/>
          <w:position w:val="0"/>
          <w:sz w:val="20"/>
          <w:lang w:eastAsia="et-EE"/>
        </w:rPr>
        <w:t>2. Vastuvõtt toimub</w:t>
      </w:r>
      <w:r>
        <w:rPr>
          <w:b/>
          <w:spacing w:val="0"/>
          <w:position w:val="0"/>
          <w:sz w:val="20"/>
          <w:lang w:eastAsia="et-EE"/>
        </w:rPr>
        <w:t xml:space="preserve"> </w:t>
      </w:r>
      <w:r w:rsidRPr="001D314B">
        <w:rPr>
          <w:b/>
          <w:spacing w:val="0"/>
          <w:position w:val="0"/>
          <w:sz w:val="20"/>
          <w:lang w:eastAsia="et-EE"/>
        </w:rPr>
        <w:t xml:space="preserve">tööpäevadel </w:t>
      </w:r>
      <w:r w:rsidRPr="008D2142">
        <w:rPr>
          <w:b/>
          <w:spacing w:val="0"/>
          <w:position w:val="0"/>
          <w:sz w:val="20"/>
          <w:lang w:eastAsia="et-EE"/>
        </w:rPr>
        <w:t xml:space="preserve">kell </w:t>
      </w:r>
      <w:r>
        <w:rPr>
          <w:b/>
          <w:spacing w:val="0"/>
          <w:position w:val="0"/>
          <w:sz w:val="20"/>
          <w:lang w:eastAsia="et-EE"/>
        </w:rPr>
        <w:t>8.00-20</w:t>
      </w:r>
      <w:r w:rsidRPr="008D2142">
        <w:rPr>
          <w:b/>
          <w:spacing w:val="0"/>
          <w:position w:val="0"/>
          <w:sz w:val="20"/>
          <w:lang w:eastAsia="et-EE"/>
        </w:rPr>
        <w:t>.00</w:t>
      </w:r>
      <w:r>
        <w:rPr>
          <w:b/>
          <w:spacing w:val="0"/>
          <w:position w:val="0"/>
          <w:sz w:val="20"/>
          <w:lang w:eastAsia="et-EE"/>
        </w:rPr>
        <w:t>, teistel aegadel kokkuleppel.</w:t>
      </w:r>
    </w:p>
    <w:p w14:paraId="1A24571C" w14:textId="77777777" w:rsidR="00533509" w:rsidRPr="007167C3" w:rsidRDefault="00533509" w:rsidP="00533509">
      <w:pPr>
        <w:rPr>
          <w:b/>
          <w:color w:val="FF0000"/>
          <w:spacing w:val="0"/>
          <w:position w:val="0"/>
          <w:sz w:val="20"/>
          <w:lang w:eastAsia="et-EE"/>
        </w:rPr>
      </w:pPr>
    </w:p>
    <w:p w14:paraId="7F2E88BD" w14:textId="77777777" w:rsidR="00533509" w:rsidRPr="00427E30" w:rsidRDefault="00533509" w:rsidP="00533509">
      <w:pPr>
        <w:rPr>
          <w:spacing w:val="0"/>
          <w:position w:val="0"/>
          <w:sz w:val="20"/>
          <w:lang w:eastAsia="et-EE"/>
        </w:rPr>
      </w:pPr>
      <w:r w:rsidRPr="00427E30">
        <w:rPr>
          <w:b/>
          <w:spacing w:val="0"/>
          <w:position w:val="0"/>
          <w:sz w:val="20"/>
          <w:lang w:eastAsia="et-EE"/>
        </w:rPr>
        <w:t>3.</w:t>
      </w:r>
      <w:r w:rsidRPr="00427E30">
        <w:rPr>
          <w:spacing w:val="0"/>
          <w:position w:val="0"/>
          <w:sz w:val="20"/>
          <w:lang w:eastAsia="et-EE"/>
        </w:rPr>
        <w:t xml:space="preserve"> Pooled lepivad kokku, et Müüja kohustus loetakse täidetuks kui tähtajaks </w:t>
      </w:r>
      <w:proofErr w:type="spellStart"/>
      <w:r w:rsidRPr="00427E30">
        <w:rPr>
          <w:spacing w:val="0"/>
          <w:position w:val="0"/>
          <w:sz w:val="20"/>
          <w:lang w:eastAsia="et-EE"/>
        </w:rPr>
        <w:t>üleandmata</w:t>
      </w:r>
      <w:proofErr w:type="spellEnd"/>
      <w:r w:rsidRPr="00427E30">
        <w:rPr>
          <w:spacing w:val="0"/>
          <w:position w:val="0"/>
          <w:sz w:val="20"/>
          <w:lang w:eastAsia="et-EE"/>
        </w:rPr>
        <w:t xml:space="preserve">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vähem või rohkem.</w:t>
      </w:r>
    </w:p>
    <w:p w14:paraId="3740A403" w14:textId="77777777" w:rsidR="00533509" w:rsidRPr="00330C91" w:rsidRDefault="00533509" w:rsidP="00533509">
      <w:pPr>
        <w:jc w:val="both"/>
        <w:rPr>
          <w:bCs/>
          <w:sz w:val="20"/>
        </w:rPr>
      </w:pPr>
    </w:p>
    <w:p w14:paraId="45E0C98D" w14:textId="77777777" w:rsidR="00533509" w:rsidRPr="00330C91" w:rsidRDefault="00533509" w:rsidP="00533509">
      <w:pPr>
        <w:rPr>
          <w:b/>
          <w:sz w:val="20"/>
        </w:rPr>
      </w:pPr>
      <w:r>
        <w:rPr>
          <w:b/>
          <w:sz w:val="20"/>
        </w:rPr>
        <w:t>4</w:t>
      </w:r>
      <w:r w:rsidRPr="00330C91">
        <w:rPr>
          <w:b/>
          <w:sz w:val="20"/>
        </w:rPr>
        <w:t xml:space="preserve">. Poolte allkirjad  </w:t>
      </w:r>
    </w:p>
    <w:p w14:paraId="5BA1047B" w14:textId="77777777" w:rsidR="00533509" w:rsidRPr="00330C91" w:rsidRDefault="00533509" w:rsidP="00533509">
      <w:pPr>
        <w:rPr>
          <w:b/>
          <w:sz w:val="20"/>
        </w:rPr>
      </w:pPr>
    </w:p>
    <w:p w14:paraId="4B35CFDB" w14:textId="77777777" w:rsidR="00533509" w:rsidRPr="00330C91" w:rsidRDefault="00533509" w:rsidP="00533509">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6A73D0FC" w14:textId="77777777" w:rsidR="00533509" w:rsidRPr="00330C91" w:rsidRDefault="00533509" w:rsidP="00533509">
      <w:pPr>
        <w:rPr>
          <w:b/>
          <w:sz w:val="20"/>
        </w:rPr>
      </w:pPr>
    </w:p>
    <w:p w14:paraId="782537DF" w14:textId="77777777" w:rsidR="00533509" w:rsidRPr="00330C91" w:rsidRDefault="00533509" w:rsidP="00533509">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46DD6E88" w14:textId="77777777" w:rsidR="00533509" w:rsidRDefault="00533509" w:rsidP="00533509">
      <w:pPr>
        <w:rPr>
          <w:sz w:val="20"/>
        </w:rPr>
      </w:pPr>
      <w:r>
        <w:rPr>
          <w:sz w:val="20"/>
        </w:rPr>
        <w:t>Mart Enel</w:t>
      </w:r>
      <w:r>
        <w:rPr>
          <w:sz w:val="20"/>
        </w:rPr>
        <w:tab/>
      </w:r>
      <w:r>
        <w:rPr>
          <w:sz w:val="20"/>
        </w:rPr>
        <w:tab/>
      </w:r>
      <w:r>
        <w:rPr>
          <w:sz w:val="20"/>
        </w:rPr>
        <w:tab/>
      </w:r>
      <w:r>
        <w:rPr>
          <w:sz w:val="20"/>
        </w:rPr>
        <w:tab/>
      </w:r>
      <w:r>
        <w:rPr>
          <w:sz w:val="20"/>
        </w:rPr>
        <w:tab/>
      </w:r>
      <w:r>
        <w:rPr>
          <w:sz w:val="20"/>
        </w:rPr>
        <w:tab/>
      </w:r>
      <w:r>
        <w:rPr>
          <w:sz w:val="20"/>
        </w:rPr>
        <w:tab/>
        <w:t>Jüri Hiienurm</w:t>
      </w:r>
    </w:p>
    <w:p w14:paraId="14B712AA" w14:textId="77777777" w:rsidR="00533509" w:rsidRPr="00330C91" w:rsidRDefault="00533509" w:rsidP="00533509">
      <w:pPr>
        <w:rPr>
          <w:b/>
          <w:sz w:val="20"/>
        </w:rPr>
      </w:pPr>
    </w:p>
    <w:p w14:paraId="4E53CCF6" w14:textId="77777777" w:rsidR="00533509" w:rsidRPr="00330C91" w:rsidRDefault="00533509" w:rsidP="00533509">
      <w:pPr>
        <w:ind w:left="5440" w:firstLine="680"/>
        <w:rPr>
          <w:spacing w:val="0"/>
          <w:position w:val="0"/>
          <w:sz w:val="20"/>
        </w:rPr>
      </w:pPr>
      <w:r w:rsidRPr="00330C91">
        <w:rPr>
          <w:bCs/>
          <w:sz w:val="18"/>
          <w:szCs w:val="18"/>
        </w:rPr>
        <w:br w:type="page"/>
      </w:r>
      <w:r w:rsidRPr="00330C91">
        <w:rPr>
          <w:spacing w:val="0"/>
          <w:position w:val="0"/>
          <w:sz w:val="20"/>
        </w:rPr>
        <w:lastRenderedPageBreak/>
        <w:t>Lisa 2</w:t>
      </w:r>
    </w:p>
    <w:p w14:paraId="3A637096" w14:textId="77777777" w:rsidR="00533509" w:rsidRPr="00330C91" w:rsidRDefault="00533509" w:rsidP="00533509">
      <w:pPr>
        <w:ind w:left="5440" w:firstLine="680"/>
        <w:rPr>
          <w:spacing w:val="0"/>
          <w:position w:val="0"/>
          <w:sz w:val="20"/>
        </w:rPr>
      </w:pPr>
      <w:r w:rsidRPr="00330C91">
        <w:rPr>
          <w:spacing w:val="0"/>
          <w:position w:val="0"/>
          <w:sz w:val="20"/>
        </w:rPr>
        <w:t xml:space="preserve">RMK ja </w:t>
      </w:r>
      <w:r>
        <w:rPr>
          <w:spacing w:val="0"/>
          <w:position w:val="0"/>
          <w:sz w:val="20"/>
        </w:rPr>
        <w:t xml:space="preserve">Invester OÜ </w:t>
      </w:r>
      <w:r w:rsidRPr="00330C91">
        <w:rPr>
          <w:spacing w:val="0"/>
          <w:position w:val="0"/>
          <w:sz w:val="20"/>
        </w:rPr>
        <w:t>vahelise</w:t>
      </w:r>
    </w:p>
    <w:p w14:paraId="13E30A07" w14:textId="77777777" w:rsidR="00533509" w:rsidRPr="00330C91" w:rsidRDefault="00533509" w:rsidP="00533509">
      <w:pPr>
        <w:ind w:left="5440" w:firstLine="680"/>
        <w:rPr>
          <w:spacing w:val="0"/>
          <w:position w:val="0"/>
          <w:sz w:val="20"/>
        </w:rPr>
      </w:pPr>
      <w:r w:rsidRPr="00330C91">
        <w:rPr>
          <w:spacing w:val="0"/>
          <w:position w:val="0"/>
          <w:sz w:val="20"/>
        </w:rPr>
        <w:t>metsamaterjali müügilepingu</w:t>
      </w:r>
    </w:p>
    <w:p w14:paraId="080478BA" w14:textId="77777777" w:rsidR="00533509" w:rsidRPr="00330C91" w:rsidRDefault="00533509" w:rsidP="00533509">
      <w:pPr>
        <w:ind w:left="5440" w:firstLine="680"/>
        <w:rPr>
          <w:spacing w:val="0"/>
          <w:position w:val="0"/>
          <w:sz w:val="20"/>
        </w:rPr>
      </w:pPr>
      <w:r w:rsidRPr="00330C91">
        <w:rPr>
          <w:spacing w:val="0"/>
          <w:position w:val="0"/>
          <w:sz w:val="20"/>
        </w:rPr>
        <w:t>nr 3-3.6.1/</w:t>
      </w:r>
      <w:r>
        <w:rPr>
          <w:spacing w:val="0"/>
          <w:position w:val="0"/>
          <w:sz w:val="20"/>
        </w:rPr>
        <w:t>2025/86</w:t>
      </w:r>
      <w:r w:rsidRPr="00330C91">
        <w:rPr>
          <w:spacing w:val="0"/>
          <w:position w:val="0"/>
          <w:sz w:val="20"/>
        </w:rPr>
        <w:t xml:space="preserve"> juurde</w:t>
      </w:r>
    </w:p>
    <w:p w14:paraId="691CE3A2" w14:textId="77777777" w:rsidR="00533509" w:rsidRPr="00330C91" w:rsidRDefault="00533509" w:rsidP="00533509">
      <w:pPr>
        <w:pStyle w:val="Pealkiri1"/>
        <w:jc w:val="center"/>
        <w:rPr>
          <w:bCs/>
          <w:kern w:val="0"/>
          <w:sz w:val="18"/>
          <w:szCs w:val="18"/>
        </w:rPr>
      </w:pPr>
    </w:p>
    <w:p w14:paraId="1455BC2F" w14:textId="77777777" w:rsidR="00533509" w:rsidRPr="00330C91" w:rsidRDefault="00533509" w:rsidP="00533509">
      <w:pPr>
        <w:pStyle w:val="Pealkiri1"/>
        <w:jc w:val="center"/>
        <w:rPr>
          <w:kern w:val="0"/>
          <w:sz w:val="20"/>
        </w:rPr>
      </w:pPr>
      <w:r w:rsidRPr="00330C91">
        <w:rPr>
          <w:kern w:val="0"/>
          <w:sz w:val="20"/>
        </w:rPr>
        <w:t>KVALITEEDINÕUDED</w:t>
      </w:r>
    </w:p>
    <w:p w14:paraId="382113FE" w14:textId="77777777" w:rsidR="00533509" w:rsidRPr="00330C91" w:rsidRDefault="00533509" w:rsidP="00533509">
      <w:pPr>
        <w:rPr>
          <w:sz w:val="20"/>
        </w:rPr>
      </w:pPr>
    </w:p>
    <w:p w14:paraId="6808C499" w14:textId="77777777" w:rsidR="00533509" w:rsidRPr="00330C91" w:rsidRDefault="00533509" w:rsidP="00533509">
      <w:pPr>
        <w:rPr>
          <w:sz w:val="20"/>
        </w:rPr>
      </w:pPr>
      <w:r w:rsidRPr="00330C91">
        <w:rPr>
          <w:sz w:val="20"/>
        </w:rPr>
        <w:tab/>
      </w:r>
      <w:r w:rsidRPr="00330C91">
        <w:rPr>
          <w:sz w:val="20"/>
        </w:rPr>
        <w:tab/>
      </w:r>
      <w:r w:rsidRPr="00330C91">
        <w:rPr>
          <w:sz w:val="20"/>
        </w:rPr>
        <w:tab/>
      </w:r>
      <w:r w:rsidRPr="00330C91">
        <w:rPr>
          <w:sz w:val="20"/>
        </w:rPr>
        <w:tab/>
      </w:r>
      <w:r w:rsidRPr="00330C91">
        <w:rPr>
          <w:sz w:val="20"/>
        </w:rPr>
        <w:tab/>
      </w:r>
      <w:r w:rsidRPr="00330C91">
        <w:rPr>
          <w:sz w:val="20"/>
        </w:rPr>
        <w:tab/>
      </w:r>
      <w:r w:rsidRPr="00330C91">
        <w:rPr>
          <w:sz w:val="20"/>
        </w:rPr>
        <w:tab/>
      </w:r>
      <w:r>
        <w:rPr>
          <w:sz w:val="20"/>
        </w:rPr>
        <w:t>K</w:t>
      </w:r>
      <w:r w:rsidRPr="00330C91">
        <w:rPr>
          <w:sz w:val="20"/>
        </w:rPr>
        <w:t>uupäev vastavalt hilisem</w:t>
      </w:r>
      <w:r>
        <w:rPr>
          <w:sz w:val="20"/>
        </w:rPr>
        <w:t>ale digitaalallkirja kuupäevale</w:t>
      </w:r>
    </w:p>
    <w:p w14:paraId="336B0CCE" w14:textId="77777777" w:rsidR="00533509" w:rsidRPr="00330C91" w:rsidRDefault="00533509" w:rsidP="00533509">
      <w:pPr>
        <w:rPr>
          <w:sz w:val="18"/>
          <w:szCs w:val="18"/>
        </w:rPr>
      </w:pPr>
    </w:p>
    <w:p w14:paraId="2CD711E7" w14:textId="77777777" w:rsidR="00533509" w:rsidRPr="00330C91" w:rsidRDefault="00533509" w:rsidP="00533509">
      <w:pPr>
        <w:rPr>
          <w:sz w:val="20"/>
        </w:rPr>
      </w:pPr>
      <w:r w:rsidRPr="00330C91">
        <w:rPr>
          <w:sz w:val="20"/>
        </w:rPr>
        <w:t xml:space="preserve">Pooled lepivad kokku, et Lepingu alusel müüdava Metsamaterjali kvaliteedinõuded on järgmised: </w:t>
      </w:r>
    </w:p>
    <w:p w14:paraId="51D6A74E" w14:textId="77777777" w:rsidR="00533509" w:rsidRPr="00330C91" w:rsidRDefault="00533509" w:rsidP="00533509">
      <w:pPr>
        <w:rPr>
          <w:b/>
          <w:sz w:val="18"/>
        </w:rPr>
      </w:pPr>
    </w:p>
    <w:p w14:paraId="32DD33C1" w14:textId="77777777" w:rsidR="00533509" w:rsidRPr="00330C91" w:rsidRDefault="00533509" w:rsidP="00533509">
      <w:pPr>
        <w:rPr>
          <w:bCs/>
          <w:sz w:val="20"/>
        </w:rPr>
      </w:pPr>
      <w:r w:rsidRPr="00330C91">
        <w:rPr>
          <w:b/>
          <w:bCs/>
          <w:sz w:val="20"/>
        </w:rPr>
        <w:t>1.</w:t>
      </w:r>
      <w:r w:rsidRPr="00330C91">
        <w:rPr>
          <w:bCs/>
          <w:sz w:val="20"/>
        </w:rPr>
        <w:t xml:space="preserve"> Müüja müüb ja Ostja ostab riigimetsas raiutud metsamaterjali, mille kvaliteet ja mõõdud on sätestatud alljärgnevalt:</w:t>
      </w:r>
    </w:p>
    <w:p w14:paraId="6B173379" w14:textId="77777777" w:rsidR="00533509" w:rsidRPr="00330C91" w:rsidRDefault="00533509" w:rsidP="00533509">
      <w:pPr>
        <w:rPr>
          <w:bCs/>
          <w:sz w:val="20"/>
        </w:rPr>
      </w:pPr>
      <w:r w:rsidRPr="00330C91">
        <w:rPr>
          <w:b/>
          <w:bCs/>
          <w:sz w:val="20"/>
        </w:rPr>
        <w:t>1.1</w:t>
      </w:r>
      <w:r>
        <w:rPr>
          <w:b/>
          <w:bCs/>
          <w:sz w:val="20"/>
        </w:rPr>
        <w:t>.</w:t>
      </w:r>
      <w:r w:rsidRPr="00330C91">
        <w:rPr>
          <w:bCs/>
          <w:sz w:val="20"/>
        </w:rPr>
        <w:t xml:space="preserve"> kvaliteedi hindamine toimub</w:t>
      </w:r>
      <w:r>
        <w:rPr>
          <w:bCs/>
          <w:sz w:val="20"/>
        </w:rPr>
        <w:t xml:space="preserve"> </w:t>
      </w:r>
      <w:r>
        <w:rPr>
          <w:bCs/>
          <w:i/>
          <w:sz w:val="20"/>
        </w:rPr>
        <w:t xml:space="preserve">“RMK </w:t>
      </w:r>
      <w:r w:rsidRPr="00330C91">
        <w:rPr>
          <w:bCs/>
          <w:i/>
          <w:sz w:val="20"/>
        </w:rPr>
        <w:t>palkide kvaliteedi standard“</w:t>
      </w:r>
      <w:r w:rsidRPr="00330C91">
        <w:rPr>
          <w:bCs/>
          <w:sz w:val="20"/>
        </w:rPr>
        <w:t xml:space="preserve"> (avaldatud www.rmk.ee) peatükk 1 „Üldised nõuded ja mõisted“ ja peatükk 2 „Kvaliteedinõuded“ alusel.</w:t>
      </w:r>
    </w:p>
    <w:p w14:paraId="741EAA48" w14:textId="77777777" w:rsidR="00533509" w:rsidRPr="00330C91" w:rsidRDefault="00533509" w:rsidP="00533509">
      <w:pPr>
        <w:rPr>
          <w:bCs/>
          <w:sz w:val="20"/>
        </w:rPr>
      </w:pPr>
      <w:r w:rsidRPr="00330C91">
        <w:rPr>
          <w:b/>
          <w:bCs/>
          <w:sz w:val="20"/>
        </w:rPr>
        <w:t>1.2</w:t>
      </w:r>
      <w:r>
        <w:rPr>
          <w:b/>
          <w:bCs/>
          <w:sz w:val="20"/>
        </w:rPr>
        <w:t>.</w:t>
      </w:r>
      <w:r w:rsidRPr="00330C91">
        <w:rPr>
          <w:bCs/>
          <w:sz w:val="20"/>
        </w:rPr>
        <w:t xml:space="preserve"> Metsamaterjali mõõdud ja kvaliteet.</w:t>
      </w:r>
    </w:p>
    <w:tbl>
      <w:tblPr>
        <w:tblW w:w="9928" w:type="dxa"/>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6"/>
        <w:gridCol w:w="1985"/>
        <w:gridCol w:w="2551"/>
        <w:gridCol w:w="1276"/>
      </w:tblGrid>
      <w:tr w:rsidR="00533509" w:rsidRPr="00330C91" w14:paraId="13629694" w14:textId="77777777" w:rsidTr="00E339D7">
        <w:tc>
          <w:tcPr>
            <w:tcW w:w="4116" w:type="dxa"/>
            <w:tcBorders>
              <w:top w:val="single" w:sz="4" w:space="0" w:color="auto"/>
              <w:left w:val="single" w:sz="4" w:space="0" w:color="auto"/>
              <w:bottom w:val="single" w:sz="4" w:space="0" w:color="auto"/>
              <w:right w:val="single" w:sz="4" w:space="0" w:color="auto"/>
            </w:tcBorders>
          </w:tcPr>
          <w:p w14:paraId="577779C6" w14:textId="77777777" w:rsidR="00533509" w:rsidRPr="00330C91" w:rsidRDefault="00533509" w:rsidP="00E339D7">
            <w:pPr>
              <w:rPr>
                <w:b/>
                <w:bCs/>
                <w:sz w:val="20"/>
              </w:rPr>
            </w:pPr>
            <w:r w:rsidRPr="00330C91">
              <w:rPr>
                <w:b/>
                <w:bCs/>
                <w:sz w:val="20"/>
              </w:rPr>
              <w:t>Sortiment</w:t>
            </w:r>
          </w:p>
        </w:tc>
        <w:tc>
          <w:tcPr>
            <w:tcW w:w="1985" w:type="dxa"/>
            <w:tcBorders>
              <w:top w:val="single" w:sz="4" w:space="0" w:color="auto"/>
              <w:left w:val="single" w:sz="4" w:space="0" w:color="auto"/>
              <w:bottom w:val="single" w:sz="4" w:space="0" w:color="auto"/>
              <w:right w:val="single" w:sz="4" w:space="0" w:color="auto"/>
            </w:tcBorders>
          </w:tcPr>
          <w:p w14:paraId="1D87973E" w14:textId="77777777" w:rsidR="00533509" w:rsidRPr="00330C91" w:rsidRDefault="00533509" w:rsidP="00E339D7">
            <w:pPr>
              <w:rPr>
                <w:b/>
                <w:bCs/>
                <w:sz w:val="20"/>
              </w:rPr>
            </w:pPr>
            <w:r w:rsidRPr="00330C91">
              <w:rPr>
                <w:b/>
                <w:bCs/>
                <w:sz w:val="20"/>
              </w:rPr>
              <w:t>Läbimõõt koorega: ladvast/tüükast (cm)</w:t>
            </w:r>
          </w:p>
        </w:tc>
        <w:tc>
          <w:tcPr>
            <w:tcW w:w="2551" w:type="dxa"/>
            <w:tcBorders>
              <w:left w:val="single" w:sz="4" w:space="0" w:color="auto"/>
              <w:bottom w:val="single" w:sz="4" w:space="0" w:color="auto"/>
              <w:right w:val="single" w:sz="4" w:space="0" w:color="auto"/>
            </w:tcBorders>
          </w:tcPr>
          <w:p w14:paraId="75C1F817" w14:textId="77777777" w:rsidR="00533509" w:rsidRPr="00330C91" w:rsidRDefault="00533509" w:rsidP="00E339D7">
            <w:pPr>
              <w:rPr>
                <w:b/>
                <w:bCs/>
                <w:sz w:val="20"/>
              </w:rPr>
            </w:pPr>
            <w:r w:rsidRPr="00330C91">
              <w:rPr>
                <w:b/>
                <w:bCs/>
                <w:sz w:val="20"/>
              </w:rPr>
              <w:t>Pikkus (dm)</w:t>
            </w:r>
          </w:p>
        </w:tc>
        <w:tc>
          <w:tcPr>
            <w:tcW w:w="1276" w:type="dxa"/>
            <w:tcBorders>
              <w:left w:val="single" w:sz="4" w:space="0" w:color="auto"/>
              <w:bottom w:val="single" w:sz="4" w:space="0" w:color="auto"/>
              <w:right w:val="single" w:sz="4" w:space="0" w:color="auto"/>
            </w:tcBorders>
          </w:tcPr>
          <w:p w14:paraId="2D579101" w14:textId="77777777" w:rsidR="00533509" w:rsidRPr="00330C91" w:rsidRDefault="00533509" w:rsidP="00E339D7">
            <w:pPr>
              <w:rPr>
                <w:b/>
                <w:bCs/>
                <w:sz w:val="20"/>
              </w:rPr>
            </w:pPr>
            <w:r w:rsidRPr="00330C91">
              <w:rPr>
                <w:b/>
                <w:bCs/>
                <w:sz w:val="20"/>
              </w:rPr>
              <w:t xml:space="preserve">Kvaliteet </w:t>
            </w:r>
          </w:p>
        </w:tc>
      </w:tr>
      <w:tr w:rsidR="00533509" w:rsidRPr="00330C91" w14:paraId="4B9D9066" w14:textId="77777777" w:rsidTr="00E339D7">
        <w:tc>
          <w:tcPr>
            <w:tcW w:w="4116" w:type="dxa"/>
            <w:tcBorders>
              <w:top w:val="single" w:sz="4" w:space="0" w:color="auto"/>
              <w:left w:val="single" w:sz="4" w:space="0" w:color="auto"/>
              <w:bottom w:val="single" w:sz="4" w:space="0" w:color="auto"/>
              <w:right w:val="single" w:sz="4" w:space="0" w:color="auto"/>
            </w:tcBorders>
          </w:tcPr>
          <w:p w14:paraId="48375C9E" w14:textId="77777777" w:rsidR="00533509" w:rsidRDefault="00533509" w:rsidP="00E339D7">
            <w:pPr>
              <w:rPr>
                <w:bCs/>
                <w:sz w:val="20"/>
              </w:rPr>
            </w:pPr>
            <w:r>
              <w:rPr>
                <w:bCs/>
                <w:sz w:val="20"/>
              </w:rPr>
              <w:t>Madalakvaliteediline kuuse- ja männipalk</w:t>
            </w:r>
          </w:p>
        </w:tc>
        <w:tc>
          <w:tcPr>
            <w:tcW w:w="1985" w:type="dxa"/>
            <w:tcBorders>
              <w:top w:val="single" w:sz="4" w:space="0" w:color="auto"/>
              <w:left w:val="single" w:sz="4" w:space="0" w:color="auto"/>
              <w:bottom w:val="single" w:sz="4" w:space="0" w:color="auto"/>
              <w:right w:val="single" w:sz="4" w:space="0" w:color="auto"/>
            </w:tcBorders>
          </w:tcPr>
          <w:p w14:paraId="0EE903BA" w14:textId="77777777" w:rsidR="00533509" w:rsidRDefault="00533509" w:rsidP="00E339D7">
            <w:pPr>
              <w:rPr>
                <w:bCs/>
                <w:sz w:val="20"/>
              </w:rPr>
            </w:pPr>
            <w:r>
              <w:rPr>
                <w:bCs/>
                <w:sz w:val="20"/>
              </w:rPr>
              <w:t>16-60</w:t>
            </w:r>
          </w:p>
        </w:tc>
        <w:tc>
          <w:tcPr>
            <w:tcW w:w="2551" w:type="dxa"/>
            <w:tcBorders>
              <w:left w:val="single" w:sz="4" w:space="0" w:color="auto"/>
              <w:right w:val="single" w:sz="4" w:space="0" w:color="auto"/>
            </w:tcBorders>
          </w:tcPr>
          <w:p w14:paraId="1C40A062" w14:textId="76BCFA3D" w:rsidR="00533509" w:rsidRDefault="00533509" w:rsidP="00E339D7">
            <w:pPr>
              <w:rPr>
                <w:bCs/>
                <w:sz w:val="20"/>
              </w:rPr>
            </w:pPr>
            <w:r>
              <w:rPr>
                <w:bCs/>
                <w:sz w:val="20"/>
              </w:rPr>
              <w:t xml:space="preserve">30 – 60 sammuga 3 dm;    (+ </w:t>
            </w:r>
            <w:proofErr w:type="spellStart"/>
            <w:r>
              <w:rPr>
                <w:bCs/>
                <w:sz w:val="20"/>
              </w:rPr>
              <w:t>ülemõõt</w:t>
            </w:r>
            <w:proofErr w:type="spellEnd"/>
            <w:r>
              <w:rPr>
                <w:bCs/>
                <w:sz w:val="20"/>
              </w:rPr>
              <w:t xml:space="preserve"> </w:t>
            </w:r>
            <w:r w:rsidR="00A45AF3">
              <w:rPr>
                <w:bCs/>
                <w:sz w:val="20"/>
              </w:rPr>
              <w:t>5</w:t>
            </w:r>
            <w:r>
              <w:rPr>
                <w:bCs/>
                <w:sz w:val="20"/>
              </w:rPr>
              <w:t xml:space="preserve"> cm)</w:t>
            </w:r>
          </w:p>
        </w:tc>
        <w:tc>
          <w:tcPr>
            <w:tcW w:w="1276" w:type="dxa"/>
            <w:tcBorders>
              <w:left w:val="single" w:sz="4" w:space="0" w:color="auto"/>
              <w:right w:val="single" w:sz="4" w:space="0" w:color="auto"/>
            </w:tcBorders>
          </w:tcPr>
          <w:p w14:paraId="765590B6" w14:textId="77777777" w:rsidR="00533509" w:rsidRDefault="00533509" w:rsidP="00E339D7">
            <w:pPr>
              <w:rPr>
                <w:bCs/>
                <w:sz w:val="20"/>
              </w:rPr>
            </w:pPr>
            <w:r>
              <w:rPr>
                <w:bCs/>
                <w:sz w:val="20"/>
              </w:rPr>
              <w:t>Tabel nr 2.2</w:t>
            </w:r>
          </w:p>
        </w:tc>
      </w:tr>
    </w:tbl>
    <w:p w14:paraId="1424AA76" w14:textId="77777777" w:rsidR="00533509" w:rsidRPr="00330C91" w:rsidRDefault="00533509" w:rsidP="00533509">
      <w:pPr>
        <w:rPr>
          <w:b/>
          <w:bCs/>
          <w:sz w:val="20"/>
        </w:rPr>
      </w:pPr>
    </w:p>
    <w:p w14:paraId="5DAC21F2" w14:textId="77777777" w:rsidR="00533509" w:rsidRDefault="00533509" w:rsidP="00533509">
      <w:pPr>
        <w:rPr>
          <w:bCs/>
          <w:sz w:val="20"/>
        </w:rPr>
      </w:pPr>
      <w:r w:rsidRPr="00085BB3">
        <w:rPr>
          <w:b/>
          <w:bCs/>
          <w:sz w:val="20"/>
        </w:rPr>
        <w:t>1.</w:t>
      </w:r>
      <w:r>
        <w:rPr>
          <w:b/>
          <w:bCs/>
          <w:sz w:val="20"/>
        </w:rPr>
        <w:t>3</w:t>
      </w:r>
      <w:r>
        <w:rPr>
          <w:bCs/>
          <w:sz w:val="20"/>
        </w:rPr>
        <w:t xml:space="preserve">. </w:t>
      </w:r>
      <w:r w:rsidRPr="00330C91">
        <w:rPr>
          <w:bCs/>
          <w:sz w:val="20"/>
        </w:rPr>
        <w:t xml:space="preserve">Sätestamata kvaliteeditingimuste, kvaliteeti puudutavate mõistete ja definitsioonide osas juhinduvad Pooled </w:t>
      </w:r>
      <w:r w:rsidRPr="00330C91">
        <w:rPr>
          <w:bCs/>
          <w:i/>
          <w:sz w:val="20"/>
        </w:rPr>
        <w:t xml:space="preserve"> </w:t>
      </w:r>
      <w:r>
        <w:rPr>
          <w:bCs/>
          <w:sz w:val="20"/>
        </w:rPr>
        <w:t xml:space="preserve">RMK </w:t>
      </w:r>
      <w:r w:rsidRPr="004C59A3">
        <w:rPr>
          <w:bCs/>
          <w:sz w:val="20"/>
        </w:rPr>
        <w:t>palkide kvaliteedistandardis</w:t>
      </w:r>
      <w:r w:rsidRPr="00330C91">
        <w:rPr>
          <w:bCs/>
          <w:i/>
          <w:sz w:val="20"/>
        </w:rPr>
        <w:t xml:space="preserve"> </w:t>
      </w:r>
      <w:r w:rsidRPr="00330C91">
        <w:rPr>
          <w:bCs/>
          <w:sz w:val="20"/>
        </w:rPr>
        <w:t>sätestatust. Kõikidel nottidel koormas võib esineda lubatud piirides kahjustusi.</w:t>
      </w:r>
    </w:p>
    <w:p w14:paraId="2F9F19C8" w14:textId="77777777" w:rsidR="00533509" w:rsidRDefault="00533509" w:rsidP="00533509">
      <w:pPr>
        <w:rPr>
          <w:bCs/>
          <w:sz w:val="20"/>
        </w:rPr>
      </w:pPr>
    </w:p>
    <w:p w14:paraId="05ACD178" w14:textId="77777777" w:rsidR="00533509" w:rsidRPr="00330C91" w:rsidRDefault="00533509" w:rsidP="00533509">
      <w:pPr>
        <w:rPr>
          <w:bCs/>
          <w:sz w:val="20"/>
        </w:rPr>
      </w:pPr>
    </w:p>
    <w:p w14:paraId="51ECAAD4" w14:textId="77777777" w:rsidR="00533509" w:rsidRPr="00330C91" w:rsidRDefault="00533509" w:rsidP="00533509">
      <w:pPr>
        <w:rPr>
          <w:spacing w:val="0"/>
          <w:position w:val="0"/>
          <w:sz w:val="20"/>
          <w:lang w:eastAsia="et-EE"/>
        </w:rPr>
      </w:pPr>
    </w:p>
    <w:p w14:paraId="7F6276BB" w14:textId="77777777" w:rsidR="00533509" w:rsidRPr="00330C91" w:rsidRDefault="00533509" w:rsidP="00533509">
      <w:pPr>
        <w:rPr>
          <w:b/>
          <w:sz w:val="20"/>
        </w:rPr>
      </w:pPr>
      <w:r w:rsidRPr="00330C91">
        <w:rPr>
          <w:b/>
          <w:sz w:val="20"/>
        </w:rPr>
        <w:t xml:space="preserve">2. Poolte allkirjad  </w:t>
      </w:r>
    </w:p>
    <w:p w14:paraId="7F71DD77" w14:textId="77777777" w:rsidR="00533509" w:rsidRPr="00330C91" w:rsidRDefault="00533509" w:rsidP="00533509">
      <w:pPr>
        <w:rPr>
          <w:b/>
          <w:sz w:val="20"/>
        </w:rPr>
      </w:pPr>
    </w:p>
    <w:p w14:paraId="4E4A100C" w14:textId="77777777" w:rsidR="00533509" w:rsidRPr="00330C91" w:rsidRDefault="00533509" w:rsidP="00533509">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0A5672E8" w14:textId="77777777" w:rsidR="00533509" w:rsidRPr="00330C91" w:rsidRDefault="00533509" w:rsidP="00533509">
      <w:pPr>
        <w:rPr>
          <w:sz w:val="20"/>
        </w:rPr>
      </w:pPr>
    </w:p>
    <w:p w14:paraId="3182D9E4" w14:textId="77777777" w:rsidR="00533509" w:rsidRPr="00330C91" w:rsidRDefault="00533509" w:rsidP="00533509">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03EDCEBB" w14:textId="77777777" w:rsidR="00533509" w:rsidRDefault="00533509" w:rsidP="00533509">
      <w:pPr>
        <w:rPr>
          <w:sz w:val="20"/>
        </w:rPr>
      </w:pPr>
      <w:r>
        <w:rPr>
          <w:sz w:val="20"/>
        </w:rPr>
        <w:t>Mart Enel</w:t>
      </w:r>
      <w:r>
        <w:rPr>
          <w:sz w:val="20"/>
        </w:rPr>
        <w:tab/>
      </w:r>
      <w:r>
        <w:rPr>
          <w:sz w:val="20"/>
        </w:rPr>
        <w:tab/>
      </w:r>
      <w:r>
        <w:rPr>
          <w:sz w:val="20"/>
        </w:rPr>
        <w:tab/>
      </w:r>
      <w:r>
        <w:rPr>
          <w:sz w:val="20"/>
        </w:rPr>
        <w:tab/>
      </w:r>
      <w:r>
        <w:rPr>
          <w:sz w:val="20"/>
        </w:rPr>
        <w:tab/>
      </w:r>
      <w:r>
        <w:rPr>
          <w:sz w:val="20"/>
        </w:rPr>
        <w:tab/>
      </w:r>
      <w:r>
        <w:rPr>
          <w:sz w:val="20"/>
        </w:rPr>
        <w:tab/>
        <w:t>Jüri Hiienurm</w:t>
      </w:r>
    </w:p>
    <w:p w14:paraId="464B5656" w14:textId="77777777" w:rsidR="00533509" w:rsidRPr="00330C91" w:rsidRDefault="00533509" w:rsidP="00533509">
      <w:pPr>
        <w:rPr>
          <w:b/>
          <w:sz w:val="20"/>
        </w:rPr>
      </w:pPr>
    </w:p>
    <w:p w14:paraId="533BFC6E" w14:textId="77777777" w:rsidR="00533509" w:rsidRPr="00330C91" w:rsidRDefault="00533509" w:rsidP="00533509">
      <w:pPr>
        <w:rPr>
          <w:b/>
          <w:sz w:val="20"/>
        </w:rPr>
      </w:pPr>
    </w:p>
    <w:p w14:paraId="3F4FE3F9" w14:textId="77777777" w:rsidR="00533509" w:rsidRPr="00330C91" w:rsidRDefault="00533509" w:rsidP="00533509">
      <w:pPr>
        <w:ind w:left="5440" w:firstLine="680"/>
        <w:rPr>
          <w:spacing w:val="0"/>
          <w:position w:val="0"/>
          <w:sz w:val="20"/>
        </w:rPr>
      </w:pPr>
      <w:r w:rsidRPr="00330C91">
        <w:rPr>
          <w:bCs/>
          <w:sz w:val="20"/>
        </w:rPr>
        <w:br w:type="page"/>
      </w:r>
      <w:r w:rsidRPr="00330C91">
        <w:rPr>
          <w:spacing w:val="0"/>
          <w:position w:val="0"/>
          <w:sz w:val="20"/>
        </w:rPr>
        <w:lastRenderedPageBreak/>
        <w:t>Lisa 3</w:t>
      </w:r>
    </w:p>
    <w:p w14:paraId="1DB588AC" w14:textId="26F834AD" w:rsidR="00533509" w:rsidRPr="00330C91" w:rsidRDefault="00533509" w:rsidP="00533509">
      <w:pPr>
        <w:ind w:left="5440" w:firstLine="680"/>
        <w:rPr>
          <w:spacing w:val="0"/>
          <w:position w:val="0"/>
          <w:sz w:val="20"/>
        </w:rPr>
      </w:pPr>
      <w:r w:rsidRPr="00330C91">
        <w:rPr>
          <w:spacing w:val="0"/>
          <w:position w:val="0"/>
          <w:sz w:val="20"/>
        </w:rPr>
        <w:t xml:space="preserve">RMK ja </w:t>
      </w:r>
      <w:r>
        <w:rPr>
          <w:spacing w:val="0"/>
          <w:position w:val="0"/>
          <w:sz w:val="20"/>
        </w:rPr>
        <w:t xml:space="preserve">Invester OÜ </w:t>
      </w:r>
      <w:r w:rsidRPr="00330C91">
        <w:rPr>
          <w:spacing w:val="0"/>
          <w:position w:val="0"/>
          <w:sz w:val="20"/>
        </w:rPr>
        <w:t>vahelise</w:t>
      </w:r>
    </w:p>
    <w:p w14:paraId="5848FB23" w14:textId="77777777" w:rsidR="00533509" w:rsidRPr="00330C91" w:rsidRDefault="00533509" w:rsidP="00533509">
      <w:pPr>
        <w:ind w:left="5440" w:firstLine="680"/>
        <w:rPr>
          <w:spacing w:val="0"/>
          <w:position w:val="0"/>
          <w:sz w:val="20"/>
        </w:rPr>
      </w:pPr>
      <w:r w:rsidRPr="00330C91">
        <w:rPr>
          <w:spacing w:val="0"/>
          <w:position w:val="0"/>
          <w:sz w:val="20"/>
        </w:rPr>
        <w:t>metsamaterjali müügilepingu</w:t>
      </w:r>
    </w:p>
    <w:p w14:paraId="02D74097" w14:textId="77777777" w:rsidR="00533509" w:rsidRPr="00330C91" w:rsidRDefault="00533509" w:rsidP="00533509">
      <w:pPr>
        <w:ind w:left="5440" w:firstLine="680"/>
        <w:rPr>
          <w:spacing w:val="0"/>
          <w:position w:val="0"/>
          <w:sz w:val="20"/>
        </w:rPr>
      </w:pPr>
      <w:r w:rsidRPr="00330C91">
        <w:rPr>
          <w:spacing w:val="0"/>
          <w:position w:val="0"/>
          <w:sz w:val="20"/>
        </w:rPr>
        <w:t>nr 3-3.6.1/</w:t>
      </w:r>
      <w:r>
        <w:rPr>
          <w:spacing w:val="0"/>
          <w:position w:val="0"/>
          <w:sz w:val="20"/>
        </w:rPr>
        <w:t>2025/86</w:t>
      </w:r>
      <w:r w:rsidRPr="00330C91">
        <w:rPr>
          <w:spacing w:val="0"/>
          <w:position w:val="0"/>
          <w:sz w:val="20"/>
        </w:rPr>
        <w:t xml:space="preserve"> juurde</w:t>
      </w:r>
    </w:p>
    <w:p w14:paraId="0CC34795" w14:textId="16D5904A" w:rsidR="00533509" w:rsidRPr="00330C91" w:rsidRDefault="00533509" w:rsidP="00533509">
      <w:pPr>
        <w:ind w:left="5440" w:firstLine="680"/>
        <w:rPr>
          <w:bCs/>
          <w:sz w:val="20"/>
        </w:rPr>
      </w:pPr>
    </w:p>
    <w:p w14:paraId="3A9DD3BB" w14:textId="6FDCC8D7" w:rsidR="00533509" w:rsidRPr="00330C91" w:rsidRDefault="00533509" w:rsidP="00533509">
      <w:pPr>
        <w:pStyle w:val="Pealkiri1"/>
        <w:jc w:val="center"/>
        <w:rPr>
          <w:sz w:val="20"/>
        </w:rPr>
      </w:pPr>
      <w:r w:rsidRPr="00330C91">
        <w:rPr>
          <w:sz w:val="20"/>
        </w:rPr>
        <w:t>HINNAKOKKULEPE</w:t>
      </w:r>
      <w:r w:rsidR="00735DBE">
        <w:rPr>
          <w:sz w:val="20"/>
        </w:rPr>
        <w:t>/ETTEMAKSUGRAAFIK</w:t>
      </w:r>
    </w:p>
    <w:p w14:paraId="53D0740A" w14:textId="77777777" w:rsidR="00533509" w:rsidRPr="00330C91" w:rsidRDefault="00533509" w:rsidP="00533509">
      <w:pPr>
        <w:jc w:val="center"/>
        <w:rPr>
          <w:b/>
          <w:sz w:val="20"/>
        </w:rPr>
      </w:pPr>
    </w:p>
    <w:p w14:paraId="7F008BEE" w14:textId="77777777" w:rsidR="00533509" w:rsidRPr="00330C91" w:rsidRDefault="00533509" w:rsidP="00533509">
      <w:pPr>
        <w:rPr>
          <w:sz w:val="18"/>
        </w:rPr>
      </w:pP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Pr>
          <w:sz w:val="18"/>
          <w:szCs w:val="18"/>
        </w:rPr>
        <w:t>K</w:t>
      </w:r>
      <w:r w:rsidRPr="00330C91">
        <w:rPr>
          <w:sz w:val="18"/>
          <w:szCs w:val="18"/>
        </w:rPr>
        <w:t>uupäev vastavalt hilisem</w:t>
      </w:r>
      <w:r>
        <w:rPr>
          <w:sz w:val="18"/>
          <w:szCs w:val="18"/>
        </w:rPr>
        <w:t>ale digitaalallkirja kuupäevale</w:t>
      </w:r>
    </w:p>
    <w:p w14:paraId="530523AB" w14:textId="77777777" w:rsidR="00533509" w:rsidRPr="00330C91" w:rsidRDefault="00533509" w:rsidP="00533509">
      <w:pPr>
        <w:rPr>
          <w:sz w:val="18"/>
          <w:szCs w:val="18"/>
        </w:rPr>
      </w:pPr>
    </w:p>
    <w:p w14:paraId="07363ADB" w14:textId="77777777" w:rsidR="00533509" w:rsidRPr="00330C91" w:rsidRDefault="00533509" w:rsidP="00533509">
      <w:pPr>
        <w:tabs>
          <w:tab w:val="left" w:pos="9060"/>
        </w:tabs>
        <w:rPr>
          <w:sz w:val="20"/>
        </w:rPr>
      </w:pPr>
      <w:r w:rsidRPr="00330C91">
        <w:rPr>
          <w:sz w:val="20"/>
        </w:rPr>
        <w:t xml:space="preserve">Pooled lepivad kokku et Lepingu alusel müüdava Metsamaterjali hinnakokkulepe on alljärgnev: </w:t>
      </w:r>
      <w:r w:rsidRPr="00330C91">
        <w:rPr>
          <w:sz w:val="20"/>
        </w:rPr>
        <w:tab/>
      </w:r>
    </w:p>
    <w:p w14:paraId="467C8DF8" w14:textId="77777777" w:rsidR="00533509" w:rsidRPr="00330C91" w:rsidRDefault="00533509" w:rsidP="00533509">
      <w:pPr>
        <w:rPr>
          <w:b/>
          <w:sz w:val="18"/>
        </w:rPr>
      </w:pPr>
    </w:p>
    <w:p w14:paraId="1BAF914F" w14:textId="671591C9" w:rsidR="006936BD" w:rsidRPr="00795434" w:rsidRDefault="006936BD" w:rsidP="006936BD">
      <w:pPr>
        <w:pStyle w:val="Loendilik"/>
        <w:numPr>
          <w:ilvl w:val="0"/>
          <w:numId w:val="32"/>
        </w:numPr>
        <w:rPr>
          <w:bCs/>
          <w:sz w:val="20"/>
        </w:rPr>
      </w:pPr>
      <w:r w:rsidRPr="00795434">
        <w:rPr>
          <w:bCs/>
          <w:sz w:val="20"/>
        </w:rPr>
        <w:t>Müüja müüb ja Ostja ostab Metsamaterjali, mille hind Ostja laos on sätestatud alljärgnevalt:</w:t>
      </w:r>
    </w:p>
    <w:tbl>
      <w:tblPr>
        <w:tblW w:w="9718" w:type="dxa"/>
        <w:tblInd w:w="58" w:type="dxa"/>
        <w:tblLayout w:type="fixed"/>
        <w:tblCellMar>
          <w:left w:w="70" w:type="dxa"/>
          <w:right w:w="70" w:type="dxa"/>
        </w:tblCellMar>
        <w:tblLook w:val="0000" w:firstRow="0" w:lastRow="0" w:firstColumn="0" w:lastColumn="0" w:noHBand="0" w:noVBand="0"/>
      </w:tblPr>
      <w:tblGrid>
        <w:gridCol w:w="1943"/>
        <w:gridCol w:w="1944"/>
        <w:gridCol w:w="1943"/>
        <w:gridCol w:w="1944"/>
        <w:gridCol w:w="1944"/>
      </w:tblGrid>
      <w:tr w:rsidR="006936BD" w:rsidRPr="00F114CF" w14:paraId="2544CEBF" w14:textId="77777777" w:rsidTr="00E339D7">
        <w:trPr>
          <w:trHeight w:val="315"/>
        </w:trPr>
        <w:tc>
          <w:tcPr>
            <w:tcW w:w="1943" w:type="dxa"/>
            <w:tcBorders>
              <w:top w:val="single" w:sz="4" w:space="0" w:color="auto"/>
              <w:left w:val="single" w:sz="4" w:space="0" w:color="auto"/>
              <w:bottom w:val="single" w:sz="4" w:space="0" w:color="auto"/>
              <w:right w:val="single" w:sz="4" w:space="0" w:color="auto"/>
            </w:tcBorders>
            <w:noWrap/>
          </w:tcPr>
          <w:p w14:paraId="39665659" w14:textId="77777777" w:rsidR="006936BD" w:rsidRPr="00F114CF" w:rsidRDefault="006936BD" w:rsidP="00E339D7">
            <w:pPr>
              <w:shd w:val="clear" w:color="auto" w:fill="FFFFFF" w:themeFill="background1"/>
              <w:rPr>
                <w:b/>
                <w:bCs/>
                <w:sz w:val="20"/>
              </w:rPr>
            </w:pPr>
            <w:r w:rsidRPr="00F114CF">
              <w:rPr>
                <w:b/>
                <w:bCs/>
                <w:sz w:val="20"/>
              </w:rPr>
              <w:t>Sortiment</w:t>
            </w:r>
          </w:p>
        </w:tc>
        <w:tc>
          <w:tcPr>
            <w:tcW w:w="1944" w:type="dxa"/>
            <w:tcBorders>
              <w:top w:val="single" w:sz="4" w:space="0" w:color="auto"/>
              <w:left w:val="nil"/>
              <w:bottom w:val="single" w:sz="4" w:space="0" w:color="auto"/>
              <w:right w:val="single" w:sz="4" w:space="0" w:color="auto"/>
            </w:tcBorders>
            <w:noWrap/>
          </w:tcPr>
          <w:p w14:paraId="260B5539" w14:textId="77777777" w:rsidR="006936BD" w:rsidRPr="00F114CF" w:rsidRDefault="006936BD" w:rsidP="00E339D7">
            <w:pPr>
              <w:shd w:val="clear" w:color="auto" w:fill="FFFFFF" w:themeFill="background1"/>
              <w:jc w:val="center"/>
              <w:rPr>
                <w:b/>
                <w:bCs/>
                <w:sz w:val="20"/>
              </w:rPr>
            </w:pPr>
            <w:r w:rsidRPr="00F114CF">
              <w:rPr>
                <w:b/>
                <w:bCs/>
                <w:sz w:val="20"/>
              </w:rPr>
              <w:t>Kvaliteet</w:t>
            </w:r>
          </w:p>
        </w:tc>
        <w:tc>
          <w:tcPr>
            <w:tcW w:w="1943" w:type="dxa"/>
            <w:tcBorders>
              <w:top w:val="single" w:sz="4" w:space="0" w:color="auto"/>
              <w:left w:val="nil"/>
              <w:bottom w:val="single" w:sz="4" w:space="0" w:color="auto"/>
              <w:right w:val="single" w:sz="4" w:space="0" w:color="auto"/>
            </w:tcBorders>
            <w:noWrap/>
          </w:tcPr>
          <w:p w14:paraId="1BD12AB9" w14:textId="77777777" w:rsidR="006936BD" w:rsidRPr="00F114CF" w:rsidRDefault="006936BD" w:rsidP="00E339D7">
            <w:pPr>
              <w:shd w:val="clear" w:color="auto" w:fill="FFFFFF" w:themeFill="background1"/>
              <w:jc w:val="center"/>
              <w:rPr>
                <w:b/>
                <w:bCs/>
                <w:sz w:val="20"/>
              </w:rPr>
            </w:pPr>
            <w:r w:rsidRPr="00F114CF">
              <w:rPr>
                <w:b/>
                <w:bCs/>
                <w:sz w:val="20"/>
              </w:rPr>
              <w:t>Diameeter kooreta (cm)</w:t>
            </w:r>
          </w:p>
        </w:tc>
        <w:tc>
          <w:tcPr>
            <w:tcW w:w="1944" w:type="dxa"/>
            <w:tcBorders>
              <w:top w:val="single" w:sz="4" w:space="0" w:color="auto"/>
              <w:left w:val="nil"/>
              <w:bottom w:val="single" w:sz="4" w:space="0" w:color="auto"/>
              <w:right w:val="single" w:sz="4" w:space="0" w:color="auto"/>
            </w:tcBorders>
            <w:noWrap/>
          </w:tcPr>
          <w:p w14:paraId="4260CBD4" w14:textId="77777777" w:rsidR="006936BD" w:rsidRPr="00F114CF" w:rsidRDefault="006936BD" w:rsidP="00E339D7">
            <w:pPr>
              <w:shd w:val="clear" w:color="auto" w:fill="FFFFFF" w:themeFill="background1"/>
              <w:jc w:val="center"/>
              <w:rPr>
                <w:b/>
                <w:bCs/>
                <w:sz w:val="20"/>
              </w:rPr>
            </w:pPr>
            <w:r w:rsidRPr="00F114CF">
              <w:rPr>
                <w:b/>
                <w:bCs/>
                <w:sz w:val="20"/>
              </w:rPr>
              <w:t xml:space="preserve">Pikkus </w:t>
            </w:r>
            <w:proofErr w:type="spellStart"/>
            <w:r w:rsidRPr="00F114CF">
              <w:rPr>
                <w:b/>
                <w:bCs/>
                <w:sz w:val="20"/>
              </w:rPr>
              <w:t>ülemõõduta</w:t>
            </w:r>
            <w:proofErr w:type="spellEnd"/>
            <w:r w:rsidRPr="00F114CF">
              <w:rPr>
                <w:b/>
                <w:bCs/>
                <w:sz w:val="20"/>
              </w:rPr>
              <w:t xml:space="preserve"> (dm)</w:t>
            </w:r>
          </w:p>
        </w:tc>
        <w:tc>
          <w:tcPr>
            <w:tcW w:w="1944" w:type="dxa"/>
            <w:tcBorders>
              <w:top w:val="single" w:sz="4" w:space="0" w:color="auto"/>
              <w:left w:val="nil"/>
              <w:bottom w:val="single" w:sz="4" w:space="0" w:color="auto"/>
              <w:right w:val="single" w:sz="4" w:space="0" w:color="auto"/>
            </w:tcBorders>
          </w:tcPr>
          <w:p w14:paraId="16786EF1" w14:textId="77777777" w:rsidR="006936BD" w:rsidRPr="00F114CF" w:rsidRDefault="006936BD" w:rsidP="00E339D7">
            <w:pPr>
              <w:shd w:val="clear" w:color="auto" w:fill="FFFFFF" w:themeFill="background1"/>
              <w:jc w:val="center"/>
              <w:rPr>
                <w:b/>
                <w:bCs/>
                <w:sz w:val="20"/>
              </w:rPr>
            </w:pPr>
            <w:r w:rsidRPr="00F114CF">
              <w:rPr>
                <w:b/>
                <w:bCs/>
                <w:sz w:val="20"/>
              </w:rPr>
              <w:t>Hind  (€/m³)</w:t>
            </w:r>
          </w:p>
        </w:tc>
      </w:tr>
      <w:tr w:rsidR="006936BD" w:rsidRPr="00F114CF" w14:paraId="314237A8" w14:textId="77777777" w:rsidTr="00E339D7">
        <w:trPr>
          <w:trHeight w:val="315"/>
        </w:trPr>
        <w:tc>
          <w:tcPr>
            <w:tcW w:w="1943" w:type="dxa"/>
            <w:tcBorders>
              <w:top w:val="nil"/>
              <w:left w:val="single" w:sz="4" w:space="0" w:color="auto"/>
              <w:bottom w:val="single" w:sz="4" w:space="0" w:color="auto"/>
              <w:right w:val="single" w:sz="4" w:space="0" w:color="auto"/>
            </w:tcBorders>
            <w:noWrap/>
            <w:vAlign w:val="bottom"/>
          </w:tcPr>
          <w:p w14:paraId="5BBC3BE5" w14:textId="7604E76D" w:rsidR="006936BD" w:rsidRPr="00795434" w:rsidRDefault="006936BD" w:rsidP="00E339D7">
            <w:pPr>
              <w:shd w:val="clear" w:color="auto" w:fill="FFFFFF" w:themeFill="background1"/>
              <w:rPr>
                <w:sz w:val="20"/>
              </w:rPr>
            </w:pPr>
            <w:r w:rsidRPr="00795434">
              <w:rPr>
                <w:color w:val="000000"/>
                <w:spacing w:val="0"/>
                <w:position w:val="0"/>
                <w:sz w:val="20"/>
                <w:lang w:eastAsia="et-EE"/>
              </w:rPr>
              <w:t>Madalakvaliteediline kuuse- ja männipalk</w:t>
            </w:r>
          </w:p>
        </w:tc>
        <w:tc>
          <w:tcPr>
            <w:tcW w:w="1944" w:type="dxa"/>
            <w:tcBorders>
              <w:top w:val="nil"/>
              <w:left w:val="nil"/>
              <w:bottom w:val="single" w:sz="4" w:space="0" w:color="auto"/>
              <w:right w:val="single" w:sz="4" w:space="0" w:color="auto"/>
            </w:tcBorders>
            <w:noWrap/>
            <w:vAlign w:val="center"/>
          </w:tcPr>
          <w:p w14:paraId="5F52971B" w14:textId="77777777" w:rsidR="006936BD" w:rsidRPr="00795434" w:rsidRDefault="006936BD" w:rsidP="00E339D7">
            <w:pPr>
              <w:jc w:val="center"/>
              <w:rPr>
                <w:sz w:val="20"/>
              </w:rPr>
            </w:pPr>
            <w:r w:rsidRPr="00795434">
              <w:rPr>
                <w:color w:val="000000"/>
                <w:spacing w:val="0"/>
                <w:position w:val="0"/>
                <w:sz w:val="20"/>
                <w:lang w:eastAsia="et-EE"/>
              </w:rPr>
              <w:t>M</w:t>
            </w:r>
          </w:p>
        </w:tc>
        <w:tc>
          <w:tcPr>
            <w:tcW w:w="1943" w:type="dxa"/>
            <w:tcBorders>
              <w:top w:val="nil"/>
              <w:left w:val="nil"/>
              <w:bottom w:val="single" w:sz="4" w:space="0" w:color="auto"/>
              <w:right w:val="single" w:sz="4" w:space="0" w:color="auto"/>
            </w:tcBorders>
            <w:noWrap/>
            <w:vAlign w:val="bottom"/>
          </w:tcPr>
          <w:p w14:paraId="7E7BDB9E" w14:textId="77777777" w:rsidR="006936BD" w:rsidRPr="00795434" w:rsidRDefault="006936BD" w:rsidP="00E339D7">
            <w:pPr>
              <w:shd w:val="clear" w:color="auto" w:fill="FFFFFF" w:themeFill="background1"/>
              <w:jc w:val="center"/>
              <w:rPr>
                <w:bCs/>
                <w:sz w:val="20"/>
              </w:rPr>
            </w:pPr>
            <w:r w:rsidRPr="00795434">
              <w:rPr>
                <w:color w:val="000000"/>
                <w:spacing w:val="0"/>
                <w:position w:val="0"/>
                <w:sz w:val="20"/>
                <w:lang w:eastAsia="et-EE"/>
              </w:rPr>
              <w:t>(13)16+</w:t>
            </w:r>
          </w:p>
        </w:tc>
        <w:tc>
          <w:tcPr>
            <w:tcW w:w="1944" w:type="dxa"/>
            <w:tcBorders>
              <w:top w:val="nil"/>
              <w:left w:val="nil"/>
              <w:bottom w:val="single" w:sz="4" w:space="0" w:color="auto"/>
              <w:right w:val="single" w:sz="4" w:space="0" w:color="auto"/>
            </w:tcBorders>
            <w:noWrap/>
            <w:vAlign w:val="bottom"/>
          </w:tcPr>
          <w:p w14:paraId="70A5436B" w14:textId="60964F02" w:rsidR="006936BD" w:rsidRPr="00795434" w:rsidRDefault="006936BD" w:rsidP="00E339D7">
            <w:pPr>
              <w:shd w:val="clear" w:color="auto" w:fill="FFFFFF" w:themeFill="background1"/>
              <w:jc w:val="center"/>
              <w:rPr>
                <w:bCs/>
                <w:sz w:val="20"/>
              </w:rPr>
            </w:pPr>
            <w:r>
              <w:rPr>
                <w:bCs/>
                <w:sz w:val="20"/>
              </w:rPr>
              <w:t>(</w:t>
            </w:r>
            <w:r>
              <w:rPr>
                <w:bCs/>
                <w:sz w:val="20"/>
              </w:rPr>
              <w:t>30</w:t>
            </w:r>
            <w:r>
              <w:rPr>
                <w:bCs/>
                <w:sz w:val="20"/>
              </w:rPr>
              <w:t>)36</w:t>
            </w:r>
            <w:r w:rsidRPr="00795434">
              <w:rPr>
                <w:bCs/>
                <w:sz w:val="20"/>
              </w:rPr>
              <w:t>-60</w:t>
            </w:r>
          </w:p>
        </w:tc>
        <w:tc>
          <w:tcPr>
            <w:tcW w:w="1944" w:type="dxa"/>
            <w:tcBorders>
              <w:top w:val="nil"/>
              <w:left w:val="nil"/>
              <w:bottom w:val="single" w:sz="4" w:space="0" w:color="auto"/>
              <w:right w:val="single" w:sz="4" w:space="0" w:color="auto"/>
            </w:tcBorders>
            <w:vAlign w:val="bottom"/>
          </w:tcPr>
          <w:p w14:paraId="0F184600" w14:textId="22CCD16D" w:rsidR="006936BD" w:rsidRPr="00795434" w:rsidRDefault="006936BD" w:rsidP="00E339D7">
            <w:pPr>
              <w:shd w:val="clear" w:color="auto" w:fill="FFFFFF" w:themeFill="background1"/>
              <w:jc w:val="center"/>
              <w:rPr>
                <w:bCs/>
                <w:sz w:val="20"/>
              </w:rPr>
            </w:pPr>
            <w:r>
              <w:rPr>
                <w:bCs/>
                <w:sz w:val="20"/>
              </w:rPr>
              <w:t>85</w:t>
            </w:r>
          </w:p>
        </w:tc>
      </w:tr>
      <w:tr w:rsidR="006936BD" w:rsidRPr="00F114CF" w14:paraId="22DB9B08" w14:textId="77777777" w:rsidTr="00E339D7">
        <w:trPr>
          <w:trHeight w:val="315"/>
        </w:trPr>
        <w:tc>
          <w:tcPr>
            <w:tcW w:w="1943" w:type="dxa"/>
            <w:tcBorders>
              <w:top w:val="single" w:sz="4" w:space="0" w:color="auto"/>
              <w:left w:val="single" w:sz="4" w:space="0" w:color="auto"/>
              <w:bottom w:val="single" w:sz="4" w:space="0" w:color="auto"/>
              <w:right w:val="single" w:sz="4" w:space="0" w:color="auto"/>
            </w:tcBorders>
            <w:noWrap/>
            <w:vAlign w:val="bottom"/>
          </w:tcPr>
          <w:p w14:paraId="545DF0B6" w14:textId="77777777" w:rsidR="006936BD" w:rsidRPr="00795434" w:rsidRDefault="006936BD" w:rsidP="00E339D7">
            <w:pPr>
              <w:shd w:val="clear" w:color="auto" w:fill="FFFFFF" w:themeFill="background1"/>
              <w:rPr>
                <w:bCs/>
                <w:sz w:val="20"/>
              </w:rPr>
            </w:pPr>
            <w:r w:rsidRPr="00795434">
              <w:rPr>
                <w:bCs/>
                <w:sz w:val="20"/>
              </w:rPr>
              <w:t>Palk</w:t>
            </w:r>
          </w:p>
        </w:tc>
        <w:tc>
          <w:tcPr>
            <w:tcW w:w="1944" w:type="dxa"/>
            <w:tcBorders>
              <w:top w:val="single" w:sz="4" w:space="0" w:color="auto"/>
              <w:left w:val="nil"/>
              <w:bottom w:val="single" w:sz="4" w:space="0" w:color="auto"/>
              <w:right w:val="single" w:sz="4" w:space="0" w:color="auto"/>
            </w:tcBorders>
            <w:noWrap/>
            <w:vAlign w:val="center"/>
          </w:tcPr>
          <w:p w14:paraId="32E8574D" w14:textId="77777777" w:rsidR="006936BD" w:rsidRPr="00795434" w:rsidRDefault="006936BD" w:rsidP="00E339D7">
            <w:pPr>
              <w:shd w:val="clear" w:color="auto" w:fill="FFFFFF" w:themeFill="background1"/>
              <w:jc w:val="center"/>
              <w:rPr>
                <w:bCs/>
                <w:sz w:val="20"/>
              </w:rPr>
            </w:pPr>
            <w:r w:rsidRPr="00795434">
              <w:rPr>
                <w:bCs/>
                <w:sz w:val="20"/>
              </w:rPr>
              <w:t>praak</w:t>
            </w:r>
          </w:p>
        </w:tc>
        <w:tc>
          <w:tcPr>
            <w:tcW w:w="1943" w:type="dxa"/>
            <w:tcBorders>
              <w:top w:val="single" w:sz="4" w:space="0" w:color="auto"/>
              <w:left w:val="nil"/>
              <w:bottom w:val="single" w:sz="4" w:space="0" w:color="auto"/>
              <w:right w:val="single" w:sz="4" w:space="0" w:color="auto"/>
            </w:tcBorders>
            <w:noWrap/>
            <w:vAlign w:val="bottom"/>
          </w:tcPr>
          <w:p w14:paraId="1669EF01" w14:textId="77777777" w:rsidR="006936BD" w:rsidRPr="00795434" w:rsidRDefault="006936BD" w:rsidP="00E339D7">
            <w:pPr>
              <w:shd w:val="clear" w:color="auto" w:fill="FFFFFF" w:themeFill="background1"/>
              <w:jc w:val="center"/>
              <w:rPr>
                <w:bCs/>
                <w:sz w:val="20"/>
              </w:rPr>
            </w:pPr>
            <w:r w:rsidRPr="00795434">
              <w:rPr>
                <w:bCs/>
                <w:sz w:val="20"/>
              </w:rPr>
              <w:t>-</w:t>
            </w:r>
          </w:p>
        </w:tc>
        <w:tc>
          <w:tcPr>
            <w:tcW w:w="1944" w:type="dxa"/>
            <w:tcBorders>
              <w:top w:val="single" w:sz="4" w:space="0" w:color="auto"/>
              <w:left w:val="nil"/>
              <w:bottom w:val="single" w:sz="4" w:space="0" w:color="auto"/>
              <w:right w:val="single" w:sz="4" w:space="0" w:color="auto"/>
            </w:tcBorders>
            <w:noWrap/>
            <w:vAlign w:val="bottom"/>
          </w:tcPr>
          <w:p w14:paraId="7902BE85" w14:textId="77777777" w:rsidR="006936BD" w:rsidRPr="00795434" w:rsidRDefault="006936BD" w:rsidP="00E339D7">
            <w:pPr>
              <w:shd w:val="clear" w:color="auto" w:fill="FFFFFF" w:themeFill="background1"/>
              <w:jc w:val="center"/>
              <w:rPr>
                <w:bCs/>
                <w:sz w:val="20"/>
              </w:rPr>
            </w:pPr>
            <w:r w:rsidRPr="00795434">
              <w:rPr>
                <w:bCs/>
                <w:sz w:val="20"/>
              </w:rPr>
              <w:t>-</w:t>
            </w:r>
          </w:p>
        </w:tc>
        <w:tc>
          <w:tcPr>
            <w:tcW w:w="1944" w:type="dxa"/>
            <w:tcBorders>
              <w:top w:val="single" w:sz="4" w:space="0" w:color="auto"/>
              <w:left w:val="nil"/>
              <w:bottom w:val="single" w:sz="4" w:space="0" w:color="auto"/>
              <w:right w:val="single" w:sz="4" w:space="0" w:color="auto"/>
            </w:tcBorders>
            <w:vAlign w:val="bottom"/>
          </w:tcPr>
          <w:p w14:paraId="7953E741" w14:textId="77777777" w:rsidR="006936BD" w:rsidRPr="00795434" w:rsidRDefault="006936BD" w:rsidP="00E339D7">
            <w:pPr>
              <w:shd w:val="clear" w:color="auto" w:fill="FFFFFF" w:themeFill="background1"/>
              <w:jc w:val="center"/>
              <w:rPr>
                <w:bCs/>
                <w:sz w:val="20"/>
              </w:rPr>
            </w:pPr>
            <w:r>
              <w:rPr>
                <w:bCs/>
                <w:sz w:val="20"/>
              </w:rPr>
              <w:t>35</w:t>
            </w:r>
          </w:p>
        </w:tc>
      </w:tr>
    </w:tbl>
    <w:p w14:paraId="5DD74378" w14:textId="77777777" w:rsidR="006936BD" w:rsidRPr="00795434" w:rsidRDefault="006936BD" w:rsidP="006936BD">
      <w:pPr>
        <w:rPr>
          <w:bCs/>
          <w:sz w:val="20"/>
        </w:rPr>
      </w:pPr>
    </w:p>
    <w:p w14:paraId="264429F6" w14:textId="77777777" w:rsidR="006936BD" w:rsidRPr="00330C91" w:rsidRDefault="006936BD" w:rsidP="006936BD">
      <w:pPr>
        <w:rPr>
          <w:bCs/>
          <w:sz w:val="20"/>
        </w:rPr>
      </w:pPr>
    </w:p>
    <w:p w14:paraId="200A9444" w14:textId="77777777" w:rsidR="006936BD" w:rsidRPr="00330C91" w:rsidRDefault="006936BD" w:rsidP="006936BD">
      <w:pPr>
        <w:tabs>
          <w:tab w:val="left" w:pos="1134"/>
        </w:tabs>
        <w:jc w:val="both"/>
        <w:rPr>
          <w:bCs/>
          <w:sz w:val="20"/>
        </w:rPr>
      </w:pPr>
    </w:p>
    <w:p w14:paraId="50E6BCA2" w14:textId="3CF66E2A" w:rsidR="006936BD" w:rsidRPr="00330C91" w:rsidRDefault="006936BD" w:rsidP="006936BD">
      <w:pPr>
        <w:tabs>
          <w:tab w:val="left" w:pos="1134"/>
        </w:tabs>
        <w:jc w:val="both"/>
        <w:rPr>
          <w:bCs/>
          <w:sz w:val="20"/>
        </w:rPr>
      </w:pPr>
      <w:r w:rsidRPr="00330C91">
        <w:rPr>
          <w:bCs/>
          <w:sz w:val="20"/>
        </w:rPr>
        <w:t>Kõikidele hindadele lisandub käibemaks 2</w:t>
      </w:r>
      <w:r>
        <w:rPr>
          <w:bCs/>
          <w:sz w:val="20"/>
        </w:rPr>
        <w:t>2</w:t>
      </w:r>
      <w:r w:rsidRPr="00330C91">
        <w:rPr>
          <w:bCs/>
          <w:sz w:val="20"/>
        </w:rPr>
        <w:t>%.</w:t>
      </w:r>
    </w:p>
    <w:p w14:paraId="3EDF7B14" w14:textId="77777777" w:rsidR="006936BD" w:rsidRDefault="006936BD" w:rsidP="006936BD">
      <w:pPr>
        <w:tabs>
          <w:tab w:val="left" w:pos="1134"/>
        </w:tabs>
        <w:jc w:val="both"/>
        <w:rPr>
          <w:bCs/>
          <w:sz w:val="20"/>
        </w:rPr>
      </w:pPr>
    </w:p>
    <w:p w14:paraId="1E817B25" w14:textId="5E480E97" w:rsidR="006936BD" w:rsidRDefault="006936BD" w:rsidP="006936BD">
      <w:pPr>
        <w:tabs>
          <w:tab w:val="left" w:pos="1134"/>
        </w:tabs>
        <w:jc w:val="both"/>
        <w:rPr>
          <w:bCs/>
          <w:sz w:val="20"/>
        </w:rPr>
      </w:pPr>
      <w:r w:rsidRPr="00330C91">
        <w:rPr>
          <w:bCs/>
          <w:sz w:val="20"/>
        </w:rPr>
        <w:t>Hinna</w:t>
      </w:r>
      <w:r>
        <w:rPr>
          <w:bCs/>
          <w:sz w:val="20"/>
        </w:rPr>
        <w:t xml:space="preserve">kokkulepe kehtib Tarneperioodil  </w:t>
      </w:r>
      <w:r w:rsidR="008C69D9">
        <w:rPr>
          <w:bCs/>
          <w:sz w:val="20"/>
        </w:rPr>
        <w:t>17</w:t>
      </w:r>
      <w:r>
        <w:rPr>
          <w:bCs/>
          <w:sz w:val="20"/>
        </w:rPr>
        <w:t>.0</w:t>
      </w:r>
      <w:r w:rsidR="008C69D9">
        <w:rPr>
          <w:bCs/>
          <w:sz w:val="20"/>
        </w:rPr>
        <w:t>3</w:t>
      </w:r>
      <w:r>
        <w:rPr>
          <w:bCs/>
          <w:sz w:val="20"/>
        </w:rPr>
        <w:t>.2025</w:t>
      </w:r>
      <w:r w:rsidRPr="00330C91">
        <w:rPr>
          <w:bCs/>
          <w:sz w:val="20"/>
        </w:rPr>
        <w:t xml:space="preserve"> kuni </w:t>
      </w:r>
      <w:r w:rsidR="008C69D9">
        <w:rPr>
          <w:bCs/>
          <w:sz w:val="20"/>
        </w:rPr>
        <w:t>30</w:t>
      </w:r>
      <w:r>
        <w:rPr>
          <w:bCs/>
          <w:sz w:val="20"/>
        </w:rPr>
        <w:t>.0</w:t>
      </w:r>
      <w:r w:rsidR="008C69D9">
        <w:rPr>
          <w:bCs/>
          <w:sz w:val="20"/>
        </w:rPr>
        <w:t>6</w:t>
      </w:r>
      <w:r>
        <w:rPr>
          <w:bCs/>
          <w:sz w:val="20"/>
        </w:rPr>
        <w:t xml:space="preserve">.2025 a. </w:t>
      </w:r>
    </w:p>
    <w:p w14:paraId="685DFBDA" w14:textId="77777777" w:rsidR="006936BD" w:rsidRPr="00027966" w:rsidRDefault="006936BD" w:rsidP="006936BD">
      <w:pPr>
        <w:pStyle w:val="Loendilik"/>
        <w:numPr>
          <w:ilvl w:val="1"/>
          <w:numId w:val="33"/>
        </w:numPr>
        <w:tabs>
          <w:tab w:val="left" w:pos="1134"/>
        </w:tabs>
        <w:jc w:val="both"/>
        <w:rPr>
          <w:bCs/>
          <w:sz w:val="20"/>
        </w:rPr>
      </w:pPr>
      <w:r w:rsidRPr="00027966">
        <w:rPr>
          <w:bCs/>
          <w:sz w:val="20"/>
        </w:rPr>
        <w:t>E</w:t>
      </w:r>
      <w:r>
        <w:rPr>
          <w:bCs/>
          <w:sz w:val="20"/>
        </w:rPr>
        <w:t>ttemaks</w:t>
      </w:r>
      <w:r w:rsidRPr="00027966">
        <w:rPr>
          <w:bCs/>
          <w:sz w:val="20"/>
        </w:rPr>
        <w:t>ugraafik</w:t>
      </w:r>
    </w:p>
    <w:p w14:paraId="7893C9FC" w14:textId="1F6126F2" w:rsidR="006936BD" w:rsidRPr="00D35A35" w:rsidRDefault="006936BD" w:rsidP="006936BD">
      <w:pPr>
        <w:tabs>
          <w:tab w:val="left" w:pos="720"/>
        </w:tabs>
        <w:rPr>
          <w:sz w:val="20"/>
        </w:rPr>
      </w:pPr>
      <w:r>
        <w:rPr>
          <w:sz w:val="20"/>
        </w:rPr>
        <w:t xml:space="preserve">ettemaks hiljemalt </w:t>
      </w:r>
      <w:r w:rsidR="00FC75FD">
        <w:rPr>
          <w:sz w:val="20"/>
        </w:rPr>
        <w:t>01</w:t>
      </w:r>
      <w:r>
        <w:rPr>
          <w:sz w:val="20"/>
        </w:rPr>
        <w:t>.0</w:t>
      </w:r>
      <w:r w:rsidR="00FC75FD">
        <w:rPr>
          <w:sz w:val="20"/>
        </w:rPr>
        <w:t>4</w:t>
      </w:r>
      <w:r w:rsidRPr="00D35A35">
        <w:rPr>
          <w:sz w:val="20"/>
        </w:rPr>
        <w:t>.202</w:t>
      </w:r>
      <w:r>
        <w:rPr>
          <w:sz w:val="20"/>
        </w:rPr>
        <w:t>5</w:t>
      </w:r>
      <w:r w:rsidRPr="00D35A35">
        <w:rPr>
          <w:sz w:val="20"/>
        </w:rPr>
        <w:t xml:space="preserve"> a, summas </w:t>
      </w:r>
      <w:r w:rsidR="00FC75FD">
        <w:rPr>
          <w:sz w:val="20"/>
        </w:rPr>
        <w:t>25</w:t>
      </w:r>
      <w:r w:rsidR="006E7F40">
        <w:rPr>
          <w:sz w:val="20"/>
        </w:rPr>
        <w:t xml:space="preserve"> </w:t>
      </w:r>
      <w:r w:rsidR="00FC75FD">
        <w:rPr>
          <w:sz w:val="20"/>
        </w:rPr>
        <w:t>925</w:t>
      </w:r>
      <w:r>
        <w:rPr>
          <w:sz w:val="20"/>
        </w:rPr>
        <w:t xml:space="preserve"> (</w:t>
      </w:r>
      <w:r w:rsidR="00FC75FD">
        <w:rPr>
          <w:sz w:val="20"/>
        </w:rPr>
        <w:t xml:space="preserve">kakskümmend viis </w:t>
      </w:r>
      <w:r w:rsidRPr="00D35A35">
        <w:rPr>
          <w:sz w:val="20"/>
        </w:rPr>
        <w:t xml:space="preserve">tuhat </w:t>
      </w:r>
      <w:r w:rsidR="00FC75FD">
        <w:rPr>
          <w:sz w:val="20"/>
        </w:rPr>
        <w:t>üheksa</w:t>
      </w:r>
      <w:r w:rsidRPr="00D35A35">
        <w:rPr>
          <w:sz w:val="20"/>
        </w:rPr>
        <w:t>sada</w:t>
      </w:r>
      <w:r>
        <w:rPr>
          <w:sz w:val="20"/>
        </w:rPr>
        <w:t xml:space="preserve"> </w:t>
      </w:r>
      <w:r w:rsidR="00FC75FD">
        <w:rPr>
          <w:sz w:val="20"/>
        </w:rPr>
        <w:t>kakskümmend viis</w:t>
      </w:r>
      <w:r w:rsidRPr="00D35A35">
        <w:rPr>
          <w:sz w:val="20"/>
        </w:rPr>
        <w:t>) eurot.</w:t>
      </w:r>
    </w:p>
    <w:p w14:paraId="58B8C90C" w14:textId="6D1FD353" w:rsidR="006936BD" w:rsidRDefault="006936BD" w:rsidP="006936BD">
      <w:pPr>
        <w:tabs>
          <w:tab w:val="left" w:pos="720"/>
        </w:tabs>
        <w:rPr>
          <w:sz w:val="20"/>
        </w:rPr>
      </w:pPr>
      <w:r>
        <w:rPr>
          <w:sz w:val="20"/>
        </w:rPr>
        <w:t>ettemaks hiljemalt 01.0</w:t>
      </w:r>
      <w:r w:rsidR="00FC75FD">
        <w:rPr>
          <w:sz w:val="20"/>
        </w:rPr>
        <w:t>5</w:t>
      </w:r>
      <w:r w:rsidRPr="00D35A35">
        <w:rPr>
          <w:sz w:val="20"/>
        </w:rPr>
        <w:t>.202</w:t>
      </w:r>
      <w:r>
        <w:rPr>
          <w:sz w:val="20"/>
        </w:rPr>
        <w:t>5</w:t>
      </w:r>
      <w:r w:rsidRPr="00D35A35">
        <w:rPr>
          <w:sz w:val="20"/>
        </w:rPr>
        <w:t xml:space="preserve"> a, </w:t>
      </w:r>
      <w:r w:rsidR="00FC75FD" w:rsidRPr="00D35A35">
        <w:rPr>
          <w:sz w:val="20"/>
        </w:rPr>
        <w:t xml:space="preserve">summas </w:t>
      </w:r>
      <w:r w:rsidR="00FC75FD">
        <w:rPr>
          <w:sz w:val="20"/>
        </w:rPr>
        <w:t>25</w:t>
      </w:r>
      <w:r w:rsidR="006E7F40">
        <w:rPr>
          <w:sz w:val="20"/>
        </w:rPr>
        <w:t xml:space="preserve"> </w:t>
      </w:r>
      <w:r w:rsidR="00FC75FD">
        <w:rPr>
          <w:sz w:val="20"/>
        </w:rPr>
        <w:t xml:space="preserve">925 (kakskümmend viis </w:t>
      </w:r>
      <w:r w:rsidR="00FC75FD" w:rsidRPr="00D35A35">
        <w:rPr>
          <w:sz w:val="20"/>
        </w:rPr>
        <w:t xml:space="preserve">tuhat </w:t>
      </w:r>
      <w:r w:rsidR="00FC75FD">
        <w:rPr>
          <w:sz w:val="20"/>
        </w:rPr>
        <w:t>üheksa</w:t>
      </w:r>
      <w:r w:rsidR="00FC75FD" w:rsidRPr="00D35A35">
        <w:rPr>
          <w:sz w:val="20"/>
        </w:rPr>
        <w:t>sada</w:t>
      </w:r>
      <w:r w:rsidR="00FC75FD">
        <w:rPr>
          <w:sz w:val="20"/>
        </w:rPr>
        <w:t xml:space="preserve"> kakskümmend viis</w:t>
      </w:r>
      <w:r w:rsidR="00FC75FD" w:rsidRPr="00D35A35">
        <w:rPr>
          <w:sz w:val="20"/>
        </w:rPr>
        <w:t>) eurot</w:t>
      </w:r>
      <w:r w:rsidRPr="00D35A35">
        <w:rPr>
          <w:sz w:val="20"/>
        </w:rPr>
        <w:t>.</w:t>
      </w:r>
    </w:p>
    <w:p w14:paraId="674A32A6" w14:textId="77777777" w:rsidR="00FC75FD" w:rsidRDefault="00FC75FD" w:rsidP="006936BD">
      <w:pPr>
        <w:rPr>
          <w:b/>
          <w:sz w:val="20"/>
        </w:rPr>
      </w:pPr>
    </w:p>
    <w:p w14:paraId="44BD0382" w14:textId="32E0708A" w:rsidR="00533509" w:rsidRPr="00330C91" w:rsidRDefault="00533509" w:rsidP="006936BD">
      <w:pPr>
        <w:rPr>
          <w:b/>
          <w:sz w:val="20"/>
        </w:rPr>
      </w:pPr>
      <w:r w:rsidRPr="00330C91">
        <w:rPr>
          <w:b/>
          <w:sz w:val="20"/>
        </w:rPr>
        <w:t xml:space="preserve">2. Poolte allkirjad  </w:t>
      </w:r>
    </w:p>
    <w:p w14:paraId="223C71C3" w14:textId="77777777" w:rsidR="00533509" w:rsidRPr="00330C91" w:rsidRDefault="00533509" w:rsidP="00533509">
      <w:pPr>
        <w:rPr>
          <w:sz w:val="20"/>
        </w:rPr>
      </w:pPr>
    </w:p>
    <w:p w14:paraId="03E51006" w14:textId="77777777" w:rsidR="00533509" w:rsidRPr="00330C91" w:rsidRDefault="00533509" w:rsidP="00533509">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05A462EA" w14:textId="77777777" w:rsidR="00533509" w:rsidRPr="00330C91" w:rsidRDefault="00533509" w:rsidP="00533509">
      <w:pPr>
        <w:rPr>
          <w:sz w:val="20"/>
        </w:rPr>
      </w:pPr>
    </w:p>
    <w:p w14:paraId="0E736F59" w14:textId="77777777" w:rsidR="00533509" w:rsidRPr="00330C91" w:rsidRDefault="00533509" w:rsidP="00533509">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7D834F9E" w14:textId="77777777" w:rsidR="00533509" w:rsidRDefault="00533509" w:rsidP="00533509">
      <w:pPr>
        <w:rPr>
          <w:sz w:val="20"/>
        </w:rPr>
      </w:pPr>
      <w:r>
        <w:rPr>
          <w:sz w:val="20"/>
        </w:rPr>
        <w:t>Mart Enel</w:t>
      </w:r>
      <w:r>
        <w:rPr>
          <w:sz w:val="20"/>
        </w:rPr>
        <w:tab/>
      </w:r>
      <w:r>
        <w:rPr>
          <w:sz w:val="20"/>
        </w:rPr>
        <w:tab/>
      </w:r>
      <w:r>
        <w:rPr>
          <w:sz w:val="20"/>
        </w:rPr>
        <w:tab/>
      </w:r>
      <w:r>
        <w:rPr>
          <w:sz w:val="20"/>
        </w:rPr>
        <w:tab/>
      </w:r>
      <w:r>
        <w:rPr>
          <w:sz w:val="20"/>
        </w:rPr>
        <w:tab/>
      </w:r>
      <w:r>
        <w:rPr>
          <w:sz w:val="20"/>
        </w:rPr>
        <w:tab/>
      </w:r>
      <w:r>
        <w:rPr>
          <w:sz w:val="20"/>
        </w:rPr>
        <w:tab/>
        <w:t>Jüri Hiienurm</w:t>
      </w:r>
    </w:p>
    <w:p w14:paraId="568571CB" w14:textId="77777777" w:rsidR="00533509" w:rsidRPr="00330C91" w:rsidRDefault="00533509" w:rsidP="00533509">
      <w:pPr>
        <w:rPr>
          <w:sz w:val="20"/>
        </w:rPr>
      </w:pPr>
    </w:p>
    <w:p w14:paraId="586B5FB2" w14:textId="77777777" w:rsidR="00533509" w:rsidRDefault="00533509" w:rsidP="00533509">
      <w:pPr>
        <w:rPr>
          <w:i/>
          <w:sz w:val="20"/>
        </w:rPr>
      </w:pPr>
    </w:p>
    <w:p w14:paraId="2A431F89" w14:textId="77777777" w:rsidR="00533509" w:rsidRDefault="00533509" w:rsidP="00533509">
      <w:pPr>
        <w:rPr>
          <w:i/>
          <w:sz w:val="20"/>
        </w:rPr>
      </w:pPr>
    </w:p>
    <w:p w14:paraId="6C1D8583" w14:textId="77777777" w:rsidR="00533509" w:rsidRDefault="00533509" w:rsidP="00533509">
      <w:pPr>
        <w:rPr>
          <w:i/>
          <w:sz w:val="20"/>
        </w:rPr>
      </w:pPr>
    </w:p>
    <w:p w14:paraId="4397DC04" w14:textId="77777777" w:rsidR="00533509" w:rsidRDefault="00533509" w:rsidP="00533509">
      <w:pPr>
        <w:rPr>
          <w:i/>
          <w:sz w:val="20"/>
        </w:rPr>
      </w:pPr>
    </w:p>
    <w:p w14:paraId="33E04ECF" w14:textId="77777777" w:rsidR="00533509" w:rsidRDefault="00533509" w:rsidP="00533509">
      <w:pPr>
        <w:rPr>
          <w:i/>
          <w:sz w:val="20"/>
        </w:rPr>
      </w:pPr>
    </w:p>
    <w:p w14:paraId="3F3C2E5F" w14:textId="77777777" w:rsidR="00533509" w:rsidRDefault="00533509" w:rsidP="00533509">
      <w:pPr>
        <w:rPr>
          <w:i/>
          <w:sz w:val="20"/>
        </w:rPr>
      </w:pPr>
    </w:p>
    <w:p w14:paraId="02CBBDD2" w14:textId="77777777" w:rsidR="00533509" w:rsidRDefault="00533509" w:rsidP="00533509">
      <w:pPr>
        <w:rPr>
          <w:i/>
          <w:sz w:val="20"/>
        </w:rPr>
      </w:pPr>
    </w:p>
    <w:p w14:paraId="5D3DC374" w14:textId="77777777" w:rsidR="00533509" w:rsidRDefault="00533509" w:rsidP="00533509">
      <w:pPr>
        <w:rPr>
          <w:i/>
          <w:sz w:val="20"/>
        </w:rPr>
      </w:pPr>
    </w:p>
    <w:p w14:paraId="258032C1" w14:textId="77777777" w:rsidR="00533509" w:rsidRDefault="00533509" w:rsidP="00533509">
      <w:pPr>
        <w:rPr>
          <w:i/>
          <w:sz w:val="20"/>
        </w:rPr>
      </w:pPr>
    </w:p>
    <w:p w14:paraId="4227D906" w14:textId="77777777" w:rsidR="00533509" w:rsidRDefault="00533509" w:rsidP="00533509">
      <w:pPr>
        <w:rPr>
          <w:i/>
          <w:sz w:val="20"/>
        </w:rPr>
      </w:pPr>
    </w:p>
    <w:p w14:paraId="0DBD9CE4" w14:textId="77777777" w:rsidR="00533509" w:rsidRDefault="00533509" w:rsidP="00533509">
      <w:pPr>
        <w:rPr>
          <w:i/>
          <w:sz w:val="20"/>
        </w:rPr>
      </w:pPr>
    </w:p>
    <w:p w14:paraId="3E3884E9" w14:textId="77777777" w:rsidR="00533509" w:rsidRDefault="00533509" w:rsidP="00533509">
      <w:pPr>
        <w:rPr>
          <w:i/>
          <w:sz w:val="20"/>
        </w:rPr>
      </w:pPr>
    </w:p>
    <w:p w14:paraId="0FA607D0" w14:textId="77777777" w:rsidR="00533509" w:rsidRDefault="00533509" w:rsidP="00533509">
      <w:pPr>
        <w:rPr>
          <w:i/>
          <w:sz w:val="20"/>
        </w:rPr>
      </w:pPr>
    </w:p>
    <w:p w14:paraId="6F867606" w14:textId="77777777" w:rsidR="00533509" w:rsidRDefault="00533509" w:rsidP="00533509">
      <w:pPr>
        <w:rPr>
          <w:i/>
          <w:sz w:val="20"/>
        </w:rPr>
      </w:pPr>
    </w:p>
    <w:p w14:paraId="146ABE9E" w14:textId="77777777" w:rsidR="00533509" w:rsidRDefault="00533509" w:rsidP="00533509">
      <w:pPr>
        <w:rPr>
          <w:i/>
          <w:sz w:val="20"/>
        </w:rPr>
      </w:pPr>
    </w:p>
    <w:p w14:paraId="5E1F5F61" w14:textId="77777777" w:rsidR="00533509" w:rsidRDefault="00533509" w:rsidP="00533509">
      <w:pPr>
        <w:rPr>
          <w:i/>
          <w:sz w:val="20"/>
        </w:rPr>
      </w:pPr>
    </w:p>
    <w:p w14:paraId="749AFDFA" w14:textId="77777777" w:rsidR="00533509" w:rsidRDefault="00533509" w:rsidP="00533509">
      <w:pPr>
        <w:rPr>
          <w:i/>
          <w:sz w:val="20"/>
        </w:rPr>
      </w:pPr>
    </w:p>
    <w:p w14:paraId="47100A91" w14:textId="77777777" w:rsidR="00533509" w:rsidRPr="00D46886" w:rsidRDefault="00533509" w:rsidP="005E2056">
      <w:pPr>
        <w:pStyle w:val="Pealkiri11"/>
        <w:numPr>
          <w:ilvl w:val="0"/>
          <w:numId w:val="0"/>
        </w:numPr>
        <w:ind w:left="432" w:hanging="432"/>
        <w:rPr>
          <w:sz w:val="20"/>
        </w:rPr>
      </w:pPr>
    </w:p>
    <w:sectPr w:rsidR="00533509" w:rsidRPr="00D46886" w:rsidSect="00B923F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50AC" w14:textId="77777777" w:rsidR="00260105" w:rsidRDefault="00260105">
      <w:r>
        <w:separator/>
      </w:r>
    </w:p>
  </w:endnote>
  <w:endnote w:type="continuationSeparator" w:id="0">
    <w:p w14:paraId="0BFDA3B1"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B0E2" w14:textId="77777777" w:rsidR="006E6583" w:rsidRDefault="006E658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065" w14:textId="77777777" w:rsidR="006E6583" w:rsidRDefault="006E658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9572" w14:textId="77777777" w:rsidR="00260105" w:rsidRDefault="00260105">
      <w:r>
        <w:separator/>
      </w:r>
    </w:p>
  </w:footnote>
  <w:footnote w:type="continuationSeparator" w:id="0">
    <w:p w14:paraId="797487B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2A3" w14:textId="77777777" w:rsidR="006E6583" w:rsidRDefault="006E658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26892"/>
      <w:docPartObj>
        <w:docPartGallery w:val="Page Numbers (Top of Page)"/>
        <w:docPartUnique/>
      </w:docPartObj>
    </w:sdtPr>
    <w:sdtEndPr/>
    <w:sdtContent>
      <w:p w14:paraId="584F5913" w14:textId="4C28C5C9"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7411B3">
          <w:rPr>
            <w:noProof/>
          </w:rPr>
          <w:t>3</w:t>
        </w:r>
        <w:r>
          <w:fldChar w:fldCharType="end"/>
        </w:r>
        <w:r>
          <w:tab/>
        </w:r>
      </w:p>
    </w:sdtContent>
  </w:sdt>
  <w:p w14:paraId="77191A9F" w14:textId="77777777" w:rsidR="00562D95" w:rsidRPr="00E144F2" w:rsidRDefault="00562D95" w:rsidP="00562D95">
    <w:pP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8F942EE"/>
    <w:multiLevelType w:val="hybridMultilevel"/>
    <w:tmpl w:val="DE68BBCE"/>
    <w:lvl w:ilvl="0" w:tplc="DF7E9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915DE5"/>
    <w:multiLevelType w:val="multilevel"/>
    <w:tmpl w:val="EBE8D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E2E73F9"/>
    <w:multiLevelType w:val="hybridMultilevel"/>
    <w:tmpl w:val="E10E7896"/>
    <w:lvl w:ilvl="0" w:tplc="C04EF5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7"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04782938">
    <w:abstractNumId w:val="0"/>
  </w:num>
  <w:num w:numId="2" w16cid:durableId="1786657554">
    <w:abstractNumId w:val="11"/>
  </w:num>
  <w:num w:numId="3" w16cid:durableId="1420836511">
    <w:abstractNumId w:val="10"/>
  </w:num>
  <w:num w:numId="4" w16cid:durableId="450782569">
    <w:abstractNumId w:val="17"/>
  </w:num>
  <w:num w:numId="5" w16cid:durableId="377823556">
    <w:abstractNumId w:val="18"/>
  </w:num>
  <w:num w:numId="6" w16cid:durableId="613638371">
    <w:abstractNumId w:val="21"/>
  </w:num>
  <w:num w:numId="7" w16cid:durableId="1493176272">
    <w:abstractNumId w:val="23"/>
  </w:num>
  <w:num w:numId="8" w16cid:durableId="1725563228">
    <w:abstractNumId w:val="6"/>
  </w:num>
  <w:num w:numId="9" w16cid:durableId="276569101">
    <w:abstractNumId w:val="8"/>
  </w:num>
  <w:num w:numId="10" w16cid:durableId="139539011">
    <w:abstractNumId w:val="1"/>
  </w:num>
  <w:num w:numId="11" w16cid:durableId="1774666941">
    <w:abstractNumId w:val="2"/>
  </w:num>
  <w:num w:numId="12" w16cid:durableId="1300305001">
    <w:abstractNumId w:val="14"/>
  </w:num>
  <w:num w:numId="13" w16cid:durableId="2053573292">
    <w:abstractNumId w:val="20"/>
  </w:num>
  <w:num w:numId="14" w16cid:durableId="424614899">
    <w:abstractNumId w:val="9"/>
  </w:num>
  <w:num w:numId="15" w16cid:durableId="92095782">
    <w:abstractNumId w:val="5"/>
  </w:num>
  <w:num w:numId="16" w16cid:durableId="629436803">
    <w:abstractNumId w:val="20"/>
  </w:num>
  <w:num w:numId="17" w16cid:durableId="166266138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42516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86298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60361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3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231516">
    <w:abstractNumId w:val="24"/>
  </w:num>
  <w:num w:numId="23" w16cid:durableId="1227033632">
    <w:abstractNumId w:val="4"/>
  </w:num>
  <w:num w:numId="24" w16cid:durableId="628895335">
    <w:abstractNumId w:val="22"/>
  </w:num>
  <w:num w:numId="25" w16cid:durableId="1698192929">
    <w:abstractNumId w:val="7"/>
  </w:num>
  <w:num w:numId="26" w16cid:durableId="786197997">
    <w:abstractNumId w:val="12"/>
  </w:num>
  <w:num w:numId="27" w16cid:durableId="2117825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75990">
    <w:abstractNumId w:val="16"/>
  </w:num>
  <w:num w:numId="29" w16cid:durableId="1799715120">
    <w:abstractNumId w:val="19"/>
  </w:num>
  <w:num w:numId="30" w16cid:durableId="733357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8137640">
    <w:abstractNumId w:val="3"/>
  </w:num>
  <w:num w:numId="32" w16cid:durableId="1063793401">
    <w:abstractNumId w:val="15"/>
  </w:num>
  <w:num w:numId="33" w16cid:durableId="87578007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36075"/>
    <w:rsid w:val="00042140"/>
    <w:rsid w:val="0004317E"/>
    <w:rsid w:val="000542FB"/>
    <w:rsid w:val="0005446F"/>
    <w:rsid w:val="0005656E"/>
    <w:rsid w:val="000568A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2717"/>
    <w:rsid w:val="001238EA"/>
    <w:rsid w:val="00126E0C"/>
    <w:rsid w:val="00127085"/>
    <w:rsid w:val="0012727E"/>
    <w:rsid w:val="00127C2E"/>
    <w:rsid w:val="00127E21"/>
    <w:rsid w:val="00131849"/>
    <w:rsid w:val="00131DEA"/>
    <w:rsid w:val="001336DB"/>
    <w:rsid w:val="00133963"/>
    <w:rsid w:val="00133E18"/>
    <w:rsid w:val="0013656B"/>
    <w:rsid w:val="00136BA0"/>
    <w:rsid w:val="00140348"/>
    <w:rsid w:val="001442D4"/>
    <w:rsid w:val="00147BDF"/>
    <w:rsid w:val="00151D79"/>
    <w:rsid w:val="00152C0E"/>
    <w:rsid w:val="00153862"/>
    <w:rsid w:val="001540E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D14B8"/>
    <w:rsid w:val="001D2CCB"/>
    <w:rsid w:val="001D5255"/>
    <w:rsid w:val="001D7F31"/>
    <w:rsid w:val="001E00A9"/>
    <w:rsid w:val="001E23CC"/>
    <w:rsid w:val="001E2EBE"/>
    <w:rsid w:val="001E33A3"/>
    <w:rsid w:val="001F2AA7"/>
    <w:rsid w:val="001F424D"/>
    <w:rsid w:val="001F5D9F"/>
    <w:rsid w:val="001F72F4"/>
    <w:rsid w:val="00205668"/>
    <w:rsid w:val="0021202D"/>
    <w:rsid w:val="00212CA7"/>
    <w:rsid w:val="00216D5C"/>
    <w:rsid w:val="00226AB7"/>
    <w:rsid w:val="00232A8E"/>
    <w:rsid w:val="00235183"/>
    <w:rsid w:val="00236C7C"/>
    <w:rsid w:val="0024080D"/>
    <w:rsid w:val="00243D01"/>
    <w:rsid w:val="00244AC9"/>
    <w:rsid w:val="002465D4"/>
    <w:rsid w:val="0024695A"/>
    <w:rsid w:val="002522AB"/>
    <w:rsid w:val="00252330"/>
    <w:rsid w:val="00253B30"/>
    <w:rsid w:val="002562CE"/>
    <w:rsid w:val="00256E72"/>
    <w:rsid w:val="00260105"/>
    <w:rsid w:val="00261DF3"/>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1191"/>
    <w:rsid w:val="003E3C19"/>
    <w:rsid w:val="003F03F4"/>
    <w:rsid w:val="003F3504"/>
    <w:rsid w:val="00402F9C"/>
    <w:rsid w:val="0040510B"/>
    <w:rsid w:val="00405AB4"/>
    <w:rsid w:val="004127F5"/>
    <w:rsid w:val="00413CE1"/>
    <w:rsid w:val="00413EFC"/>
    <w:rsid w:val="00420B85"/>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54CB"/>
    <w:rsid w:val="00487E5D"/>
    <w:rsid w:val="00491F04"/>
    <w:rsid w:val="004958AA"/>
    <w:rsid w:val="004A46F5"/>
    <w:rsid w:val="004A641A"/>
    <w:rsid w:val="004B17C5"/>
    <w:rsid w:val="004B44DF"/>
    <w:rsid w:val="004B4A1D"/>
    <w:rsid w:val="004C074B"/>
    <w:rsid w:val="004C2DDA"/>
    <w:rsid w:val="004C7ACC"/>
    <w:rsid w:val="004D054B"/>
    <w:rsid w:val="004D1234"/>
    <w:rsid w:val="004D483E"/>
    <w:rsid w:val="004E0BD9"/>
    <w:rsid w:val="004E17FF"/>
    <w:rsid w:val="004F206E"/>
    <w:rsid w:val="004F69EB"/>
    <w:rsid w:val="005031E3"/>
    <w:rsid w:val="0050533C"/>
    <w:rsid w:val="00507899"/>
    <w:rsid w:val="005107BD"/>
    <w:rsid w:val="00511645"/>
    <w:rsid w:val="00513E1C"/>
    <w:rsid w:val="00515255"/>
    <w:rsid w:val="005154D6"/>
    <w:rsid w:val="00524888"/>
    <w:rsid w:val="005253F3"/>
    <w:rsid w:val="00526921"/>
    <w:rsid w:val="0053055F"/>
    <w:rsid w:val="00532189"/>
    <w:rsid w:val="00533509"/>
    <w:rsid w:val="00534E5B"/>
    <w:rsid w:val="00535F32"/>
    <w:rsid w:val="00541813"/>
    <w:rsid w:val="005446C0"/>
    <w:rsid w:val="00547DC1"/>
    <w:rsid w:val="00550631"/>
    <w:rsid w:val="00552127"/>
    <w:rsid w:val="0055321D"/>
    <w:rsid w:val="00562D95"/>
    <w:rsid w:val="005655A4"/>
    <w:rsid w:val="00566DA4"/>
    <w:rsid w:val="00574248"/>
    <w:rsid w:val="0058348A"/>
    <w:rsid w:val="00590341"/>
    <w:rsid w:val="0059149C"/>
    <w:rsid w:val="00592D37"/>
    <w:rsid w:val="00592EF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056"/>
    <w:rsid w:val="005E216A"/>
    <w:rsid w:val="005E37F8"/>
    <w:rsid w:val="005E756B"/>
    <w:rsid w:val="005F1009"/>
    <w:rsid w:val="005F689A"/>
    <w:rsid w:val="00605364"/>
    <w:rsid w:val="0060643C"/>
    <w:rsid w:val="0060681C"/>
    <w:rsid w:val="00607A95"/>
    <w:rsid w:val="00607E5E"/>
    <w:rsid w:val="006111F1"/>
    <w:rsid w:val="00611367"/>
    <w:rsid w:val="00611B24"/>
    <w:rsid w:val="00613B6A"/>
    <w:rsid w:val="006203C4"/>
    <w:rsid w:val="00621A7E"/>
    <w:rsid w:val="00622151"/>
    <w:rsid w:val="00622746"/>
    <w:rsid w:val="00622D7D"/>
    <w:rsid w:val="006277C4"/>
    <w:rsid w:val="00631305"/>
    <w:rsid w:val="00631415"/>
    <w:rsid w:val="0063210F"/>
    <w:rsid w:val="00633B9A"/>
    <w:rsid w:val="00636147"/>
    <w:rsid w:val="0063661A"/>
    <w:rsid w:val="006371FC"/>
    <w:rsid w:val="00646F93"/>
    <w:rsid w:val="00650126"/>
    <w:rsid w:val="006515CB"/>
    <w:rsid w:val="00656DBC"/>
    <w:rsid w:val="00660CFA"/>
    <w:rsid w:val="00662EDA"/>
    <w:rsid w:val="00663A94"/>
    <w:rsid w:val="0066428B"/>
    <w:rsid w:val="0066527D"/>
    <w:rsid w:val="00676EC6"/>
    <w:rsid w:val="00682111"/>
    <w:rsid w:val="00682EEA"/>
    <w:rsid w:val="006900B0"/>
    <w:rsid w:val="0069125A"/>
    <w:rsid w:val="006936BD"/>
    <w:rsid w:val="006975E1"/>
    <w:rsid w:val="006A2FC1"/>
    <w:rsid w:val="006A6699"/>
    <w:rsid w:val="006B641D"/>
    <w:rsid w:val="006B6C51"/>
    <w:rsid w:val="006C6081"/>
    <w:rsid w:val="006D036C"/>
    <w:rsid w:val="006D05A5"/>
    <w:rsid w:val="006D3FEC"/>
    <w:rsid w:val="006D7A6B"/>
    <w:rsid w:val="006E0E84"/>
    <w:rsid w:val="006E260F"/>
    <w:rsid w:val="006E313B"/>
    <w:rsid w:val="006E34A0"/>
    <w:rsid w:val="006E649C"/>
    <w:rsid w:val="006E6583"/>
    <w:rsid w:val="006E69BE"/>
    <w:rsid w:val="006E7F40"/>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5DBE"/>
    <w:rsid w:val="007369B1"/>
    <w:rsid w:val="007402B0"/>
    <w:rsid w:val="007409A2"/>
    <w:rsid w:val="007411B3"/>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6BC4"/>
    <w:rsid w:val="007B3B22"/>
    <w:rsid w:val="007C0F10"/>
    <w:rsid w:val="007C1490"/>
    <w:rsid w:val="007C34FD"/>
    <w:rsid w:val="007C392C"/>
    <w:rsid w:val="007C65CC"/>
    <w:rsid w:val="007D42A9"/>
    <w:rsid w:val="007D5B93"/>
    <w:rsid w:val="007D5CD3"/>
    <w:rsid w:val="007D7794"/>
    <w:rsid w:val="007E25CD"/>
    <w:rsid w:val="007E5FA4"/>
    <w:rsid w:val="007F1B76"/>
    <w:rsid w:val="007F3057"/>
    <w:rsid w:val="007F5975"/>
    <w:rsid w:val="007F6602"/>
    <w:rsid w:val="007F7BCE"/>
    <w:rsid w:val="00800CC0"/>
    <w:rsid w:val="008059A8"/>
    <w:rsid w:val="0080670C"/>
    <w:rsid w:val="008070F0"/>
    <w:rsid w:val="00810B65"/>
    <w:rsid w:val="00811CBF"/>
    <w:rsid w:val="008127E0"/>
    <w:rsid w:val="00826EFE"/>
    <w:rsid w:val="00827247"/>
    <w:rsid w:val="00832DCD"/>
    <w:rsid w:val="00832EEB"/>
    <w:rsid w:val="00836379"/>
    <w:rsid w:val="008403E7"/>
    <w:rsid w:val="00843F3A"/>
    <w:rsid w:val="008470FF"/>
    <w:rsid w:val="00847ED8"/>
    <w:rsid w:val="00851208"/>
    <w:rsid w:val="00855E55"/>
    <w:rsid w:val="00867349"/>
    <w:rsid w:val="00871222"/>
    <w:rsid w:val="0087483B"/>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69D9"/>
    <w:rsid w:val="008C744A"/>
    <w:rsid w:val="008D0102"/>
    <w:rsid w:val="008D0BC1"/>
    <w:rsid w:val="008D0C7D"/>
    <w:rsid w:val="008D3EDA"/>
    <w:rsid w:val="008E19DE"/>
    <w:rsid w:val="008E3C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52CAB"/>
    <w:rsid w:val="00960CAC"/>
    <w:rsid w:val="0096632D"/>
    <w:rsid w:val="00971BD0"/>
    <w:rsid w:val="0097563D"/>
    <w:rsid w:val="00982697"/>
    <w:rsid w:val="00990EC6"/>
    <w:rsid w:val="00994A2C"/>
    <w:rsid w:val="00996BAE"/>
    <w:rsid w:val="009A46DE"/>
    <w:rsid w:val="009B1AF3"/>
    <w:rsid w:val="009B35C5"/>
    <w:rsid w:val="009B5393"/>
    <w:rsid w:val="009B5EA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5AF3"/>
    <w:rsid w:val="00A47405"/>
    <w:rsid w:val="00A53E7F"/>
    <w:rsid w:val="00A624A3"/>
    <w:rsid w:val="00A63F9D"/>
    <w:rsid w:val="00A67C68"/>
    <w:rsid w:val="00A7256F"/>
    <w:rsid w:val="00A72A8F"/>
    <w:rsid w:val="00A74DFE"/>
    <w:rsid w:val="00A9731F"/>
    <w:rsid w:val="00AA5327"/>
    <w:rsid w:val="00AA6160"/>
    <w:rsid w:val="00AA75FC"/>
    <w:rsid w:val="00AB2C10"/>
    <w:rsid w:val="00AB74BD"/>
    <w:rsid w:val="00AC051F"/>
    <w:rsid w:val="00AC15E1"/>
    <w:rsid w:val="00AC5502"/>
    <w:rsid w:val="00AC7315"/>
    <w:rsid w:val="00AD3838"/>
    <w:rsid w:val="00AE4235"/>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3BC1"/>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2115"/>
    <w:rsid w:val="00CB252A"/>
    <w:rsid w:val="00CC7DA1"/>
    <w:rsid w:val="00CD0651"/>
    <w:rsid w:val="00CD2AED"/>
    <w:rsid w:val="00CD396D"/>
    <w:rsid w:val="00CD5E16"/>
    <w:rsid w:val="00CE0D64"/>
    <w:rsid w:val="00CE3708"/>
    <w:rsid w:val="00CE7437"/>
    <w:rsid w:val="00D00D20"/>
    <w:rsid w:val="00D02387"/>
    <w:rsid w:val="00D03619"/>
    <w:rsid w:val="00D05500"/>
    <w:rsid w:val="00D06975"/>
    <w:rsid w:val="00D12D1A"/>
    <w:rsid w:val="00D13208"/>
    <w:rsid w:val="00D17975"/>
    <w:rsid w:val="00D21C46"/>
    <w:rsid w:val="00D2464C"/>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14E0"/>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0E4"/>
    <w:rsid w:val="00DE6326"/>
    <w:rsid w:val="00DF3603"/>
    <w:rsid w:val="00DF6282"/>
    <w:rsid w:val="00E0007E"/>
    <w:rsid w:val="00E0123C"/>
    <w:rsid w:val="00E02002"/>
    <w:rsid w:val="00E06745"/>
    <w:rsid w:val="00E06874"/>
    <w:rsid w:val="00E1060D"/>
    <w:rsid w:val="00E12C34"/>
    <w:rsid w:val="00E144F2"/>
    <w:rsid w:val="00E14EF3"/>
    <w:rsid w:val="00E20E38"/>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06FF"/>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239"/>
    <w:rsid w:val="00EF38AB"/>
    <w:rsid w:val="00EF4A2B"/>
    <w:rsid w:val="00F02C6C"/>
    <w:rsid w:val="00F057C6"/>
    <w:rsid w:val="00F06F1D"/>
    <w:rsid w:val="00F217C0"/>
    <w:rsid w:val="00F24893"/>
    <w:rsid w:val="00F30908"/>
    <w:rsid w:val="00F418CA"/>
    <w:rsid w:val="00F4318C"/>
    <w:rsid w:val="00F46877"/>
    <w:rsid w:val="00F472E6"/>
    <w:rsid w:val="00F52E9A"/>
    <w:rsid w:val="00F55F54"/>
    <w:rsid w:val="00F674B2"/>
    <w:rsid w:val="00F76FB8"/>
    <w:rsid w:val="00F86CB3"/>
    <w:rsid w:val="00F919E6"/>
    <w:rsid w:val="00FA1F9E"/>
    <w:rsid w:val="00FA1FAE"/>
    <w:rsid w:val="00FA2DA0"/>
    <w:rsid w:val="00FA4866"/>
    <w:rsid w:val="00FA4F16"/>
    <w:rsid w:val="00FA5403"/>
    <w:rsid w:val="00FB2A8B"/>
    <w:rsid w:val="00FB780E"/>
    <w:rsid w:val="00FC1023"/>
    <w:rsid w:val="00FC16AB"/>
    <w:rsid w:val="00FC726B"/>
    <w:rsid w:val="00FC75FD"/>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68AE"/>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Lahendamatamainimine1">
    <w:name w:val="Lahendamata mainimine1"/>
    <w:basedOn w:val="Liguvaike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vester@invester.e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art.enel@rmk.e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42B480E95473E8EE8B41C66E7F6A3"/>
        <w:category>
          <w:name w:val="Üldine"/>
          <w:gallery w:val="placeholder"/>
        </w:category>
        <w:types>
          <w:type w:val="bbPlcHdr"/>
        </w:types>
        <w:behaviors>
          <w:behavior w:val="content"/>
        </w:behaviors>
        <w:guid w:val="{04A3FDB3-A56D-4781-B666-343498D34A7C}"/>
      </w:docPartPr>
      <w:docPartBody>
        <w:p w:rsidR="007A7F7A" w:rsidRDefault="007A7F7A" w:rsidP="007A7F7A">
          <w:pPr>
            <w:pStyle w:val="27E42B480E95473E8EE8B41C66E7F6A3"/>
          </w:pPr>
          <w:r w:rsidRPr="00BE118B">
            <w:rPr>
              <w:rStyle w:val="Kohatitetekst"/>
            </w:rPr>
            <w:t>Choose an item.</w:t>
          </w:r>
        </w:p>
      </w:docPartBody>
    </w:docPart>
    <w:docPart>
      <w:docPartPr>
        <w:name w:val="358B6BE2FE934657B7A120ECDDE545E9"/>
        <w:category>
          <w:name w:val="Üldine"/>
          <w:gallery w:val="placeholder"/>
        </w:category>
        <w:types>
          <w:type w:val="bbPlcHdr"/>
        </w:types>
        <w:behaviors>
          <w:behavior w:val="content"/>
        </w:behaviors>
        <w:guid w:val="{466DE0D9-4018-4683-A3B2-52A9341A798B}"/>
      </w:docPartPr>
      <w:docPartBody>
        <w:p w:rsidR="007A7F7A" w:rsidRDefault="007A7F7A" w:rsidP="007A7F7A">
          <w:pPr>
            <w:pStyle w:val="358B6BE2FE934657B7A120ECDDE545E9"/>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485420"/>
    <w:rsid w:val="007A7F7A"/>
    <w:rsid w:val="00985EA7"/>
    <w:rsid w:val="00CD5E16"/>
    <w:rsid w:val="00D036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A7F7A"/>
    <w:rPr>
      <w:color w:val="808080"/>
    </w:rPr>
  </w:style>
  <w:style w:type="paragraph" w:customStyle="1" w:styleId="27E42B480E95473E8EE8B41C66E7F6A3">
    <w:name w:val="27E42B480E95473E8EE8B41C66E7F6A3"/>
    <w:rsid w:val="007A7F7A"/>
    <w:pPr>
      <w:spacing w:line="278" w:lineRule="auto"/>
    </w:pPr>
    <w:rPr>
      <w:kern w:val="2"/>
      <w:sz w:val="24"/>
      <w:szCs w:val="24"/>
      <w14:ligatures w14:val="standardContextual"/>
    </w:rPr>
  </w:style>
  <w:style w:type="paragraph" w:customStyle="1" w:styleId="358B6BE2FE934657B7A120ECDDE545E9">
    <w:name w:val="358B6BE2FE934657B7A120ECDDE545E9"/>
    <w:rsid w:val="007A7F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3FE67-4B33-4457-80F8-1285E121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21</TotalTime>
  <Pages>6</Pages>
  <Words>1286</Words>
  <Characters>9999</Characters>
  <Application>Microsoft Office Word</Application>
  <DocSecurity>0</DocSecurity>
  <Lines>83</Lines>
  <Paragraphs>22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11263</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14</cp:revision>
  <cp:lastPrinted>2011-09-19T08:13:00Z</cp:lastPrinted>
  <dcterms:created xsi:type="dcterms:W3CDTF">2025-03-17T14:30:00Z</dcterms:created>
  <dcterms:modified xsi:type="dcterms:W3CDTF">2025-03-17T14:55:00Z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