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9389" w14:textId="77777777" w:rsidR="008D004E" w:rsidRPr="00616F76" w:rsidRDefault="008D004E" w:rsidP="008D004E">
      <w:pPr>
        <w:keepNext/>
        <w:suppressAutoHyphens/>
        <w:spacing w:after="0" w:line="240" w:lineRule="auto"/>
        <w:jc w:val="right"/>
        <w:outlineLvl w:val="1"/>
        <w:rPr>
          <w:noProof/>
          <w:sz w:val="20"/>
          <w:szCs w:val="20"/>
          <w:vertAlign w:val="subscript"/>
          <w:lang w:eastAsia="et-EE"/>
        </w:rPr>
      </w:pPr>
    </w:p>
    <w:p w14:paraId="45EEC383" w14:textId="54F4102C" w:rsidR="00AC3A88" w:rsidRPr="008D7FD9" w:rsidRDefault="00EB040A" w:rsidP="008D7FD9">
      <w:pPr>
        <w:pStyle w:val="Default"/>
        <w:numPr>
          <w:ilvl w:val="0"/>
          <w:numId w:val="1"/>
        </w:numPr>
        <w:jc w:val="right"/>
        <w:rPr>
          <w:sz w:val="18"/>
          <w:szCs w:val="18"/>
        </w:rPr>
      </w:pPr>
      <w:r>
        <w:rPr>
          <w:sz w:val="18"/>
          <w:szCs w:val="18"/>
        </w:rPr>
        <w:t xml:space="preserve">Lisa </w:t>
      </w:r>
      <w:r w:rsidR="00D23A6C">
        <w:rPr>
          <w:sz w:val="18"/>
          <w:szCs w:val="18"/>
        </w:rPr>
        <w:t>1</w:t>
      </w:r>
    </w:p>
    <w:p w14:paraId="761B1ACA" w14:textId="13913C5E" w:rsidR="008D004E" w:rsidRPr="004D02C3" w:rsidRDefault="008D004E" w:rsidP="008D004E">
      <w:pPr>
        <w:keepNext/>
        <w:numPr>
          <w:ilvl w:val="1"/>
          <w:numId w:val="1"/>
        </w:numPr>
        <w:tabs>
          <w:tab w:val="num" w:pos="567"/>
        </w:tabs>
        <w:suppressAutoHyphens/>
        <w:spacing w:after="0" w:line="240" w:lineRule="auto"/>
        <w:outlineLvl w:val="1"/>
        <w:rPr>
          <w:sz w:val="32"/>
          <w:szCs w:val="32"/>
          <w:lang w:eastAsia="ar-SA"/>
        </w:rPr>
      </w:pPr>
      <w:r w:rsidRPr="004D02C3">
        <w:rPr>
          <w:b/>
          <w:bCs/>
          <w:sz w:val="32"/>
          <w:szCs w:val="32"/>
          <w:lang w:eastAsia="ar-SA"/>
        </w:rPr>
        <w:t>PROJEKTITOETUSE TAOTLUS</w:t>
      </w:r>
    </w:p>
    <w:p w14:paraId="08DFB8F0" w14:textId="77777777" w:rsidR="008D004E" w:rsidRPr="008D004E" w:rsidRDefault="008D004E" w:rsidP="008D004E">
      <w:pPr>
        <w:keepNext/>
        <w:numPr>
          <w:ilvl w:val="1"/>
          <w:numId w:val="1"/>
        </w:numPr>
        <w:tabs>
          <w:tab w:val="num" w:pos="567"/>
        </w:tabs>
        <w:suppressAutoHyphens/>
        <w:spacing w:after="0" w:line="240" w:lineRule="auto"/>
        <w:outlineLvl w:val="1"/>
        <w:rPr>
          <w:sz w:val="20"/>
          <w:szCs w:val="20"/>
          <w:lang w:eastAsia="ar-SA"/>
        </w:rPr>
      </w:pPr>
      <w:r w:rsidRPr="008D004E">
        <w:rPr>
          <w:b/>
          <w:bCs/>
          <w:sz w:val="20"/>
          <w:szCs w:val="20"/>
          <w:lang w:eastAsia="ar-SA"/>
        </w:rPr>
        <w:tab/>
      </w:r>
      <w:r w:rsidRPr="008D004E">
        <w:rPr>
          <w:b/>
          <w:bCs/>
          <w:sz w:val="20"/>
          <w:szCs w:val="20"/>
          <w:lang w:eastAsia="ar-SA"/>
        </w:rPr>
        <w:tab/>
      </w:r>
      <w:r w:rsidRPr="008D004E">
        <w:rPr>
          <w:b/>
          <w:bCs/>
          <w:sz w:val="20"/>
          <w:szCs w:val="20"/>
          <w:lang w:eastAsia="ar-SA"/>
        </w:rPr>
        <w:tab/>
      </w:r>
      <w:r w:rsidRPr="008D004E">
        <w:rPr>
          <w:sz w:val="20"/>
          <w:szCs w:val="20"/>
          <w:lang w:eastAsia="ar-SA"/>
        </w:rPr>
        <w:t xml:space="preserve"> </w:t>
      </w: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8"/>
        <w:gridCol w:w="3598"/>
        <w:gridCol w:w="68"/>
        <w:gridCol w:w="7400"/>
      </w:tblGrid>
      <w:tr w:rsidR="008D004E" w:rsidRPr="00B25CA3" w14:paraId="4C3F0F12" w14:textId="77777777" w:rsidTr="0EAF5F47">
        <w:tc>
          <w:tcPr>
            <w:tcW w:w="14034" w:type="dxa"/>
            <w:gridSpan w:val="4"/>
            <w:shd w:val="clear" w:color="auto" w:fill="BFBFBF" w:themeFill="background1" w:themeFillShade="BF"/>
            <w:vAlign w:val="center"/>
          </w:tcPr>
          <w:p w14:paraId="09C684EA" w14:textId="45880E97" w:rsidR="008D004E" w:rsidRPr="00B25CA3" w:rsidRDefault="008D004E" w:rsidP="00F9315D">
            <w:pPr>
              <w:keepNext/>
              <w:numPr>
                <w:ilvl w:val="0"/>
                <w:numId w:val="1"/>
              </w:numPr>
              <w:shd w:val="clear" w:color="auto" w:fill="BFBFBF"/>
              <w:suppressAutoHyphens/>
              <w:spacing w:before="40" w:after="40" w:line="240" w:lineRule="auto"/>
              <w:outlineLvl w:val="0"/>
              <w:rPr>
                <w:b/>
                <w:bCs/>
                <w:sz w:val="20"/>
                <w:szCs w:val="20"/>
                <w:lang w:val="en-US" w:eastAsia="ar-SA"/>
              </w:rPr>
            </w:pPr>
            <w:r w:rsidRPr="00B25CA3">
              <w:rPr>
                <w:b/>
                <w:bCs/>
                <w:sz w:val="20"/>
                <w:szCs w:val="20"/>
                <w:lang w:val="en-US" w:eastAsia="ar-SA"/>
              </w:rPr>
              <w:t>PÄÄSTEAMETI PROJEKTIKONKURSS MITTETULUNDUSÜH</w:t>
            </w:r>
            <w:r w:rsidR="004034ED" w:rsidRPr="00B25CA3">
              <w:rPr>
                <w:b/>
                <w:bCs/>
                <w:sz w:val="20"/>
                <w:szCs w:val="20"/>
                <w:lang w:val="en-US" w:eastAsia="ar-SA"/>
              </w:rPr>
              <w:t>INGU</w:t>
            </w:r>
            <w:r w:rsidRPr="00B25CA3">
              <w:rPr>
                <w:b/>
                <w:bCs/>
                <w:sz w:val="20"/>
                <w:szCs w:val="20"/>
                <w:lang w:val="en-US" w:eastAsia="ar-SA"/>
              </w:rPr>
              <w:t xml:space="preserve">TELE </w:t>
            </w:r>
          </w:p>
          <w:p w14:paraId="1FE5C18D" w14:textId="1F669C91" w:rsidR="008D004E" w:rsidRPr="00B25CA3" w:rsidRDefault="004034ED" w:rsidP="0EAF5F47">
            <w:pPr>
              <w:keepNext/>
              <w:numPr>
                <w:ilvl w:val="0"/>
                <w:numId w:val="1"/>
              </w:numPr>
              <w:shd w:val="clear" w:color="auto" w:fill="BFBFBF" w:themeFill="background1" w:themeFillShade="BF"/>
              <w:suppressAutoHyphens/>
              <w:spacing w:before="40" w:after="40" w:line="240" w:lineRule="auto"/>
              <w:outlineLvl w:val="0"/>
              <w:rPr>
                <w:b/>
                <w:bCs/>
                <w:sz w:val="20"/>
                <w:szCs w:val="20"/>
                <w:lang w:val="en-US" w:eastAsia="ar-SA"/>
              </w:rPr>
            </w:pPr>
            <w:r w:rsidRPr="0EAF5F47">
              <w:rPr>
                <w:b/>
                <w:bCs/>
                <w:sz w:val="20"/>
                <w:szCs w:val="20"/>
                <w:lang w:val="en-US" w:eastAsia="ar-SA"/>
              </w:rPr>
              <w:t>“</w:t>
            </w:r>
            <w:proofErr w:type="spellStart"/>
            <w:r w:rsidR="00D23A6C" w:rsidRPr="0EAF5F47">
              <w:rPr>
                <w:b/>
                <w:bCs/>
                <w:sz w:val="20"/>
                <w:szCs w:val="20"/>
                <w:lang w:val="en-US" w:eastAsia="ar-SA"/>
              </w:rPr>
              <w:t>Veeõnnetuste</w:t>
            </w:r>
            <w:proofErr w:type="spellEnd"/>
            <w:r w:rsidR="00D23A6C" w:rsidRPr="0EAF5F47">
              <w:rPr>
                <w:b/>
                <w:bCs/>
                <w:sz w:val="20"/>
                <w:szCs w:val="20"/>
                <w:lang w:val="en-US" w:eastAsia="ar-SA"/>
              </w:rPr>
              <w:t xml:space="preserve"> </w:t>
            </w:r>
            <w:proofErr w:type="spellStart"/>
            <w:r w:rsidR="00D23A6C" w:rsidRPr="0EAF5F47">
              <w:rPr>
                <w:b/>
                <w:bCs/>
                <w:sz w:val="20"/>
                <w:szCs w:val="20"/>
                <w:lang w:val="en-US" w:eastAsia="ar-SA"/>
              </w:rPr>
              <w:t>ennetamine</w:t>
            </w:r>
            <w:proofErr w:type="spellEnd"/>
            <w:r w:rsidR="00D23A6C" w:rsidRPr="0EAF5F47">
              <w:rPr>
                <w:b/>
                <w:bCs/>
                <w:sz w:val="20"/>
                <w:szCs w:val="20"/>
                <w:lang w:val="en-US" w:eastAsia="ar-SA"/>
              </w:rPr>
              <w:t xml:space="preserve"> 202</w:t>
            </w:r>
            <w:r w:rsidR="7057357E" w:rsidRPr="0EAF5F47">
              <w:rPr>
                <w:b/>
                <w:bCs/>
                <w:sz w:val="20"/>
                <w:szCs w:val="20"/>
                <w:lang w:val="en-US" w:eastAsia="ar-SA"/>
              </w:rPr>
              <w:t>6</w:t>
            </w:r>
            <w:r w:rsidRPr="0EAF5F47">
              <w:rPr>
                <w:b/>
                <w:bCs/>
                <w:sz w:val="20"/>
                <w:szCs w:val="20"/>
                <w:lang w:val="en-US" w:eastAsia="ar-SA"/>
              </w:rPr>
              <w:t>”</w:t>
            </w:r>
          </w:p>
        </w:tc>
      </w:tr>
      <w:tr w:rsidR="008D004E" w:rsidRPr="008D004E" w14:paraId="279F9B95" w14:textId="77777777" w:rsidTr="0EAF5F47">
        <w:trPr>
          <w:trHeight w:val="432"/>
        </w:trPr>
        <w:tc>
          <w:tcPr>
            <w:tcW w:w="2968" w:type="dxa"/>
            <w:vAlign w:val="center"/>
          </w:tcPr>
          <w:p w14:paraId="2A31FF01" w14:textId="77777777" w:rsidR="008D004E" w:rsidRPr="008D004E" w:rsidRDefault="008D004E" w:rsidP="00B25CA3">
            <w:pPr>
              <w:suppressAutoHyphens/>
              <w:spacing w:before="40" w:after="40" w:line="240" w:lineRule="auto"/>
              <w:rPr>
                <w:noProof/>
                <w:color w:val="000000"/>
                <w:sz w:val="20"/>
                <w:szCs w:val="20"/>
                <w:lang w:val="en-US" w:eastAsia="ar-SA"/>
              </w:rPr>
            </w:pPr>
            <w:r w:rsidRPr="008D004E">
              <w:rPr>
                <w:noProof/>
                <w:color w:val="000000"/>
                <w:sz w:val="20"/>
                <w:szCs w:val="20"/>
                <w:lang w:val="en-US" w:eastAsia="ar-SA"/>
              </w:rPr>
              <w:t>Projekti nimetus</w:t>
            </w:r>
          </w:p>
        </w:tc>
        <w:tc>
          <w:tcPr>
            <w:tcW w:w="11066" w:type="dxa"/>
            <w:gridSpan w:val="3"/>
            <w:vAlign w:val="center"/>
          </w:tcPr>
          <w:p w14:paraId="5B109E8E" w14:textId="06A61063" w:rsidR="008D004E" w:rsidRPr="008D004E" w:rsidRDefault="008D004E" w:rsidP="00B25CA3">
            <w:pPr>
              <w:suppressAutoHyphens/>
              <w:spacing w:before="40" w:after="40" w:line="240" w:lineRule="auto"/>
              <w:rPr>
                <w:color w:val="000000"/>
                <w:sz w:val="20"/>
                <w:szCs w:val="20"/>
                <w:lang w:val="en-US" w:eastAsia="ar-SA"/>
              </w:rPr>
            </w:pPr>
            <w:r w:rsidRPr="008D004E">
              <w:rPr>
                <w:color w:val="000000"/>
                <w:sz w:val="20"/>
                <w:szCs w:val="20"/>
                <w:lang w:val="en-US" w:eastAsia="ar-SA"/>
              </w:rPr>
              <w:tab/>
            </w:r>
            <w:proofErr w:type="spellStart"/>
            <w:r w:rsidR="00287C84">
              <w:rPr>
                <w:color w:val="000000"/>
                <w:sz w:val="20"/>
                <w:szCs w:val="20"/>
                <w:lang w:val="en-US" w:eastAsia="ar-SA"/>
              </w:rPr>
              <w:t>Uusranna</w:t>
            </w:r>
            <w:proofErr w:type="spellEnd"/>
            <w:r w:rsidR="00287C84">
              <w:rPr>
                <w:color w:val="000000"/>
                <w:sz w:val="20"/>
                <w:szCs w:val="20"/>
                <w:lang w:val="en-US" w:eastAsia="ar-SA"/>
              </w:rPr>
              <w:t xml:space="preserve"> </w:t>
            </w:r>
            <w:r w:rsidR="00287C84" w:rsidRPr="00287C84">
              <w:rPr>
                <w:color w:val="000000"/>
                <w:sz w:val="20"/>
                <w:szCs w:val="20"/>
                <w:lang w:eastAsia="ar-SA"/>
              </w:rPr>
              <w:t>vette mineku silla</w:t>
            </w:r>
            <w:r w:rsidR="00287C84">
              <w:rPr>
                <w:color w:val="000000"/>
                <w:sz w:val="20"/>
                <w:szCs w:val="20"/>
                <w:lang w:eastAsia="ar-SA"/>
              </w:rPr>
              <w:t xml:space="preserve"> </w:t>
            </w:r>
            <w:r w:rsidR="00287C84" w:rsidRPr="00287C84">
              <w:rPr>
                <w:color w:val="000000"/>
                <w:sz w:val="20"/>
                <w:szCs w:val="20"/>
                <w:lang w:eastAsia="ar-SA"/>
              </w:rPr>
              <w:t>asendamine</w:t>
            </w:r>
            <w:r w:rsidRPr="008D004E">
              <w:rPr>
                <w:color w:val="000000"/>
                <w:sz w:val="20"/>
                <w:szCs w:val="20"/>
                <w:lang w:val="en-US" w:eastAsia="ar-SA"/>
              </w:rPr>
              <w:tab/>
            </w:r>
            <w:r w:rsidRPr="008D004E">
              <w:rPr>
                <w:color w:val="000000"/>
                <w:sz w:val="20"/>
                <w:szCs w:val="20"/>
                <w:lang w:val="en-US" w:eastAsia="ar-SA"/>
              </w:rPr>
              <w:tab/>
            </w:r>
            <w:r w:rsidRPr="008D004E">
              <w:rPr>
                <w:color w:val="000000"/>
                <w:sz w:val="20"/>
                <w:szCs w:val="20"/>
                <w:lang w:val="en-US" w:eastAsia="ar-SA"/>
              </w:rPr>
              <w:tab/>
            </w:r>
            <w:r w:rsidRPr="008D004E">
              <w:rPr>
                <w:color w:val="000000"/>
                <w:sz w:val="20"/>
                <w:szCs w:val="20"/>
                <w:lang w:val="en-US" w:eastAsia="ar-SA"/>
              </w:rPr>
              <w:tab/>
            </w:r>
            <w:r w:rsidRPr="008D004E">
              <w:rPr>
                <w:color w:val="000000"/>
                <w:sz w:val="20"/>
                <w:szCs w:val="20"/>
                <w:lang w:val="en-US" w:eastAsia="ar-SA"/>
              </w:rPr>
              <w:tab/>
            </w:r>
            <w:r w:rsidRPr="008D004E">
              <w:rPr>
                <w:color w:val="000000"/>
                <w:sz w:val="20"/>
                <w:szCs w:val="20"/>
                <w:lang w:val="en-US" w:eastAsia="ar-SA"/>
              </w:rPr>
              <w:tab/>
            </w:r>
            <w:r w:rsidRPr="008D004E">
              <w:rPr>
                <w:color w:val="000000"/>
                <w:sz w:val="20"/>
                <w:szCs w:val="20"/>
                <w:lang w:val="en-US" w:eastAsia="ar-SA"/>
              </w:rPr>
              <w:tab/>
            </w:r>
            <w:r w:rsidRPr="008D004E">
              <w:rPr>
                <w:color w:val="000000"/>
                <w:sz w:val="20"/>
                <w:szCs w:val="20"/>
                <w:lang w:val="en-US" w:eastAsia="ar-SA"/>
              </w:rPr>
              <w:tab/>
            </w:r>
          </w:p>
        </w:tc>
      </w:tr>
      <w:tr w:rsidR="008D004E" w:rsidRPr="008D004E" w14:paraId="7C3107F1" w14:textId="77777777" w:rsidTr="0EAF5F47">
        <w:trPr>
          <w:trHeight w:val="326"/>
        </w:trPr>
        <w:tc>
          <w:tcPr>
            <w:tcW w:w="2968" w:type="dxa"/>
            <w:vAlign w:val="center"/>
          </w:tcPr>
          <w:p w14:paraId="44619F0B" w14:textId="6DDA0627"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Taotleja organisatsiooni juriidiline nimetus</w:t>
            </w:r>
          </w:p>
        </w:tc>
        <w:tc>
          <w:tcPr>
            <w:tcW w:w="11066" w:type="dxa"/>
            <w:gridSpan w:val="3"/>
            <w:vAlign w:val="center"/>
          </w:tcPr>
          <w:p w14:paraId="701F4F45" w14:textId="112D25E0" w:rsidR="008D004E" w:rsidRPr="008D004E" w:rsidRDefault="008D004E" w:rsidP="00B25CA3">
            <w:pPr>
              <w:suppressAutoHyphens/>
              <w:spacing w:before="40" w:after="40" w:line="240" w:lineRule="auto"/>
              <w:rPr>
                <w:color w:val="000000"/>
                <w:sz w:val="20"/>
                <w:szCs w:val="20"/>
                <w:lang w:val="en-US" w:eastAsia="ar-SA"/>
              </w:rPr>
            </w:pPr>
            <w:r w:rsidRPr="008D004E">
              <w:rPr>
                <w:color w:val="000000"/>
                <w:sz w:val="20"/>
                <w:szCs w:val="20"/>
                <w:lang w:val="en-US" w:eastAsia="ar-SA"/>
              </w:rPr>
              <w:tab/>
            </w:r>
            <w:proofErr w:type="spellStart"/>
            <w:r w:rsidR="00287C84">
              <w:rPr>
                <w:color w:val="000000"/>
                <w:sz w:val="20"/>
                <w:szCs w:val="20"/>
                <w:lang w:val="en-US" w:eastAsia="ar-SA"/>
              </w:rPr>
              <w:t>Tündre</w:t>
            </w:r>
            <w:proofErr w:type="spellEnd"/>
            <w:r w:rsidR="00287C84">
              <w:rPr>
                <w:color w:val="000000"/>
                <w:sz w:val="20"/>
                <w:szCs w:val="20"/>
                <w:lang w:val="en-US" w:eastAsia="ar-SA"/>
              </w:rPr>
              <w:t xml:space="preserve"> </w:t>
            </w:r>
            <w:proofErr w:type="spellStart"/>
            <w:r w:rsidR="00287C84">
              <w:rPr>
                <w:color w:val="000000"/>
                <w:sz w:val="20"/>
                <w:szCs w:val="20"/>
                <w:lang w:val="en-US" w:eastAsia="ar-SA"/>
              </w:rPr>
              <w:t>Selts</w:t>
            </w:r>
            <w:proofErr w:type="spellEnd"/>
            <w:r w:rsidR="00287C84">
              <w:rPr>
                <w:color w:val="000000"/>
                <w:sz w:val="20"/>
                <w:szCs w:val="20"/>
                <w:lang w:val="en-US" w:eastAsia="ar-SA"/>
              </w:rPr>
              <w:t xml:space="preserve"> MTÜ</w:t>
            </w:r>
            <w:r w:rsidRPr="008D004E">
              <w:rPr>
                <w:color w:val="000000"/>
                <w:sz w:val="20"/>
                <w:szCs w:val="20"/>
                <w:lang w:val="en-US" w:eastAsia="ar-SA"/>
              </w:rPr>
              <w:tab/>
            </w:r>
            <w:r w:rsidRPr="008D004E">
              <w:rPr>
                <w:color w:val="000000"/>
                <w:sz w:val="20"/>
                <w:szCs w:val="20"/>
                <w:lang w:val="en-US" w:eastAsia="ar-SA"/>
              </w:rPr>
              <w:tab/>
            </w:r>
            <w:r w:rsidRPr="008D004E">
              <w:rPr>
                <w:color w:val="000000"/>
                <w:sz w:val="20"/>
                <w:szCs w:val="20"/>
                <w:lang w:val="en-US" w:eastAsia="ar-SA"/>
              </w:rPr>
              <w:tab/>
            </w:r>
            <w:r w:rsidRPr="008D004E">
              <w:rPr>
                <w:color w:val="000000"/>
                <w:sz w:val="20"/>
                <w:szCs w:val="20"/>
                <w:lang w:val="en-US" w:eastAsia="ar-SA"/>
              </w:rPr>
              <w:tab/>
            </w:r>
            <w:r w:rsidRPr="008D004E">
              <w:rPr>
                <w:color w:val="000000"/>
                <w:sz w:val="20"/>
                <w:szCs w:val="20"/>
                <w:lang w:val="en-US" w:eastAsia="ar-SA"/>
              </w:rPr>
              <w:tab/>
            </w:r>
            <w:r w:rsidRPr="008D004E">
              <w:rPr>
                <w:color w:val="000000"/>
                <w:sz w:val="20"/>
                <w:szCs w:val="20"/>
                <w:lang w:val="en-US" w:eastAsia="ar-SA"/>
              </w:rPr>
              <w:tab/>
            </w:r>
          </w:p>
        </w:tc>
      </w:tr>
      <w:tr w:rsidR="008D004E" w:rsidRPr="008D004E" w14:paraId="436BD71E" w14:textId="77777777" w:rsidTr="0EAF5F47">
        <w:trPr>
          <w:trHeight w:val="295"/>
        </w:trPr>
        <w:tc>
          <w:tcPr>
            <w:tcW w:w="2968" w:type="dxa"/>
            <w:vAlign w:val="center"/>
          </w:tcPr>
          <w:p w14:paraId="34DEBB84" w14:textId="2EA793B3"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Registrikood</w:t>
            </w:r>
          </w:p>
        </w:tc>
        <w:tc>
          <w:tcPr>
            <w:tcW w:w="11066" w:type="dxa"/>
            <w:gridSpan w:val="3"/>
            <w:vAlign w:val="center"/>
          </w:tcPr>
          <w:p w14:paraId="5FCC8088" w14:textId="2A659DA4" w:rsidR="008D004E" w:rsidRPr="008D004E" w:rsidRDefault="008D004E" w:rsidP="00B25CA3">
            <w:pPr>
              <w:suppressAutoHyphens/>
              <w:spacing w:before="40" w:after="40" w:line="240" w:lineRule="auto"/>
              <w:rPr>
                <w:color w:val="000000"/>
                <w:sz w:val="20"/>
                <w:szCs w:val="20"/>
                <w:lang w:val="en-US" w:eastAsia="ar-SA"/>
              </w:rPr>
            </w:pPr>
            <w:r w:rsidRPr="008D004E">
              <w:rPr>
                <w:color w:val="000000"/>
                <w:sz w:val="20"/>
                <w:szCs w:val="20"/>
                <w:lang w:val="en-US" w:eastAsia="ar-SA"/>
              </w:rPr>
              <w:tab/>
            </w:r>
            <w:r w:rsidR="00287C84" w:rsidRPr="00287C84">
              <w:rPr>
                <w:color w:val="000000"/>
                <w:sz w:val="20"/>
                <w:szCs w:val="20"/>
                <w:lang w:val="en-US" w:eastAsia="ar-SA"/>
              </w:rPr>
              <w:t>80554592</w:t>
            </w:r>
          </w:p>
        </w:tc>
      </w:tr>
      <w:tr w:rsidR="008D004E" w:rsidRPr="008D004E" w14:paraId="14B77B67" w14:textId="77777777" w:rsidTr="0EAF5F47">
        <w:trPr>
          <w:trHeight w:val="274"/>
        </w:trPr>
        <w:tc>
          <w:tcPr>
            <w:tcW w:w="2968" w:type="dxa"/>
            <w:vAlign w:val="center"/>
          </w:tcPr>
          <w:p w14:paraId="1B288174" w14:textId="70FAA5C9"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Käibemaksukohuslane</w:t>
            </w:r>
          </w:p>
        </w:tc>
        <w:tc>
          <w:tcPr>
            <w:tcW w:w="3666" w:type="dxa"/>
            <w:gridSpan w:val="2"/>
            <w:tcBorders>
              <w:right w:val="single" w:sz="4" w:space="0" w:color="auto"/>
            </w:tcBorders>
            <w:vAlign w:val="center"/>
          </w:tcPr>
          <w:p w14:paraId="7BFAF3A9" w14:textId="5CAAF458" w:rsidR="008D004E" w:rsidRPr="008D004E" w:rsidRDefault="008D004E" w:rsidP="00B25CA3">
            <w:pPr>
              <w:suppressAutoHyphens/>
              <w:spacing w:before="40" w:after="40" w:line="240" w:lineRule="auto"/>
              <w:rPr>
                <w:noProof/>
                <w:color w:val="000000"/>
                <w:sz w:val="20"/>
                <w:szCs w:val="20"/>
                <w:lang w:eastAsia="ar-SA"/>
              </w:rPr>
            </w:pPr>
          </w:p>
        </w:tc>
        <w:tc>
          <w:tcPr>
            <w:tcW w:w="7400" w:type="dxa"/>
            <w:tcBorders>
              <w:left w:val="single" w:sz="4" w:space="0" w:color="auto"/>
            </w:tcBorders>
            <w:vAlign w:val="center"/>
          </w:tcPr>
          <w:p w14:paraId="6562A742" w14:textId="77777777"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Ei</w:t>
            </w:r>
          </w:p>
        </w:tc>
      </w:tr>
      <w:tr w:rsidR="008D004E" w:rsidRPr="008D004E" w14:paraId="5BAD9BD6" w14:textId="77777777" w:rsidTr="0EAF5F47">
        <w:trPr>
          <w:trHeight w:val="278"/>
        </w:trPr>
        <w:tc>
          <w:tcPr>
            <w:tcW w:w="2968" w:type="dxa"/>
            <w:vAlign w:val="center"/>
          </w:tcPr>
          <w:p w14:paraId="1F5DBADC" w14:textId="602AF4FC"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Pangakonto number</w:t>
            </w:r>
          </w:p>
        </w:tc>
        <w:tc>
          <w:tcPr>
            <w:tcW w:w="11066" w:type="dxa"/>
            <w:gridSpan w:val="3"/>
            <w:vAlign w:val="center"/>
          </w:tcPr>
          <w:p w14:paraId="69D641F7" w14:textId="0BC5E168" w:rsidR="008D004E" w:rsidRPr="008D004E" w:rsidRDefault="00AA0534" w:rsidP="00B25CA3">
            <w:pPr>
              <w:suppressAutoHyphens/>
              <w:spacing w:before="40" w:after="40" w:line="240" w:lineRule="auto"/>
              <w:rPr>
                <w:color w:val="000000"/>
                <w:sz w:val="20"/>
                <w:szCs w:val="20"/>
                <w:u w:val="single"/>
                <w:lang w:val="en-US" w:eastAsia="ar-SA"/>
              </w:rPr>
            </w:pPr>
            <w:hyperlink r:id="rId8" w:tooltip="Konto väljavõte" w:history="1">
              <w:r w:rsidRPr="00AA0534">
                <w:rPr>
                  <w:color w:val="000000"/>
                  <w:lang w:val="en-US" w:eastAsia="ar-SA"/>
                </w:rPr>
                <w:t>EE062200221070337359</w:t>
              </w:r>
            </w:hyperlink>
          </w:p>
        </w:tc>
      </w:tr>
      <w:tr w:rsidR="008D004E" w:rsidRPr="008D004E" w14:paraId="3F03CA7B" w14:textId="77777777" w:rsidTr="0EAF5F47">
        <w:trPr>
          <w:trHeight w:val="424"/>
        </w:trPr>
        <w:tc>
          <w:tcPr>
            <w:tcW w:w="2968" w:type="dxa"/>
            <w:vAlign w:val="center"/>
          </w:tcPr>
          <w:p w14:paraId="2E404B4B" w14:textId="168FA660" w:rsidR="008D004E" w:rsidRPr="008D004E" w:rsidRDefault="00270B56" w:rsidP="00B25CA3">
            <w:pPr>
              <w:suppressAutoHyphens/>
              <w:spacing w:before="40" w:after="40" w:line="240" w:lineRule="auto"/>
              <w:rPr>
                <w:noProof/>
                <w:color w:val="000000"/>
                <w:sz w:val="20"/>
                <w:szCs w:val="20"/>
                <w:lang w:eastAsia="ar-SA"/>
              </w:rPr>
            </w:pPr>
            <w:r>
              <w:rPr>
                <w:noProof/>
                <w:color w:val="000000"/>
                <w:sz w:val="20"/>
                <w:szCs w:val="20"/>
                <w:lang w:eastAsia="ar-SA"/>
              </w:rPr>
              <w:t>Taotleja</w:t>
            </w:r>
            <w:r w:rsidR="008D004E" w:rsidRPr="008D004E">
              <w:rPr>
                <w:noProof/>
                <w:color w:val="000000"/>
                <w:sz w:val="20"/>
                <w:szCs w:val="20"/>
                <w:lang w:eastAsia="ar-SA"/>
              </w:rPr>
              <w:t xml:space="preserve"> juriidiline aadress</w:t>
            </w:r>
          </w:p>
        </w:tc>
        <w:tc>
          <w:tcPr>
            <w:tcW w:w="11066" w:type="dxa"/>
            <w:gridSpan w:val="3"/>
            <w:vAlign w:val="center"/>
          </w:tcPr>
          <w:p w14:paraId="73953AF5" w14:textId="579B0A37" w:rsidR="008D004E" w:rsidRPr="008D004E" w:rsidRDefault="00287C84" w:rsidP="00B25CA3">
            <w:pPr>
              <w:suppressAutoHyphens/>
              <w:spacing w:before="40" w:after="40" w:line="240" w:lineRule="auto"/>
              <w:rPr>
                <w:color w:val="000000"/>
                <w:sz w:val="20"/>
                <w:szCs w:val="20"/>
                <w:lang w:val="en-US" w:eastAsia="ar-SA"/>
              </w:rPr>
            </w:pPr>
            <w:r w:rsidRPr="00287C84">
              <w:rPr>
                <w:color w:val="000000"/>
                <w:sz w:val="20"/>
                <w:szCs w:val="20"/>
                <w:lang w:val="en-US" w:eastAsia="ar-SA"/>
              </w:rPr>
              <w:t xml:space="preserve">Valga </w:t>
            </w:r>
            <w:proofErr w:type="spellStart"/>
            <w:r w:rsidRPr="00287C84">
              <w:rPr>
                <w:color w:val="000000"/>
                <w:sz w:val="20"/>
                <w:szCs w:val="20"/>
                <w:lang w:val="en-US" w:eastAsia="ar-SA"/>
              </w:rPr>
              <w:t>maakond</w:t>
            </w:r>
            <w:proofErr w:type="spellEnd"/>
            <w:r w:rsidRPr="00287C84">
              <w:rPr>
                <w:color w:val="000000"/>
                <w:sz w:val="20"/>
                <w:szCs w:val="20"/>
                <w:lang w:val="en-US" w:eastAsia="ar-SA"/>
              </w:rPr>
              <w:t xml:space="preserve">, </w:t>
            </w:r>
            <w:proofErr w:type="spellStart"/>
            <w:r w:rsidRPr="00287C84">
              <w:rPr>
                <w:color w:val="000000"/>
                <w:sz w:val="20"/>
                <w:szCs w:val="20"/>
                <w:lang w:val="en-US" w:eastAsia="ar-SA"/>
              </w:rPr>
              <w:t>Tõrva</w:t>
            </w:r>
            <w:proofErr w:type="spellEnd"/>
            <w:r w:rsidRPr="00287C84">
              <w:rPr>
                <w:color w:val="000000"/>
                <w:sz w:val="20"/>
                <w:szCs w:val="20"/>
                <w:lang w:val="en-US" w:eastAsia="ar-SA"/>
              </w:rPr>
              <w:t xml:space="preserve"> </w:t>
            </w:r>
            <w:proofErr w:type="spellStart"/>
            <w:r w:rsidRPr="00287C84">
              <w:rPr>
                <w:color w:val="000000"/>
                <w:sz w:val="20"/>
                <w:szCs w:val="20"/>
                <w:lang w:val="en-US" w:eastAsia="ar-SA"/>
              </w:rPr>
              <w:t>vald</w:t>
            </w:r>
            <w:proofErr w:type="spellEnd"/>
            <w:r w:rsidRPr="00287C84">
              <w:rPr>
                <w:color w:val="000000"/>
                <w:sz w:val="20"/>
                <w:szCs w:val="20"/>
                <w:lang w:val="en-US" w:eastAsia="ar-SA"/>
              </w:rPr>
              <w:t xml:space="preserve">, </w:t>
            </w:r>
            <w:proofErr w:type="spellStart"/>
            <w:r w:rsidRPr="00287C84">
              <w:rPr>
                <w:color w:val="000000"/>
                <w:sz w:val="20"/>
                <w:szCs w:val="20"/>
                <w:lang w:val="en-US" w:eastAsia="ar-SA"/>
              </w:rPr>
              <w:t>Pilpa</w:t>
            </w:r>
            <w:proofErr w:type="spellEnd"/>
            <w:r w:rsidRPr="00287C84">
              <w:rPr>
                <w:color w:val="000000"/>
                <w:sz w:val="20"/>
                <w:szCs w:val="20"/>
                <w:lang w:val="en-US" w:eastAsia="ar-SA"/>
              </w:rPr>
              <w:t xml:space="preserve"> </w:t>
            </w:r>
            <w:proofErr w:type="spellStart"/>
            <w:r w:rsidRPr="00287C84">
              <w:rPr>
                <w:color w:val="000000"/>
                <w:sz w:val="20"/>
                <w:szCs w:val="20"/>
                <w:lang w:val="en-US" w:eastAsia="ar-SA"/>
              </w:rPr>
              <w:t>küla</w:t>
            </w:r>
            <w:proofErr w:type="spellEnd"/>
            <w:r w:rsidRPr="00287C84">
              <w:rPr>
                <w:color w:val="000000"/>
                <w:sz w:val="20"/>
                <w:szCs w:val="20"/>
                <w:lang w:val="en-US" w:eastAsia="ar-SA"/>
              </w:rPr>
              <w:t xml:space="preserve">, </w:t>
            </w:r>
            <w:proofErr w:type="spellStart"/>
            <w:r w:rsidRPr="00287C84">
              <w:rPr>
                <w:color w:val="000000"/>
                <w:sz w:val="20"/>
                <w:szCs w:val="20"/>
                <w:lang w:val="en-US" w:eastAsia="ar-SA"/>
              </w:rPr>
              <w:t>Uusranna</w:t>
            </w:r>
            <w:proofErr w:type="spellEnd"/>
            <w:r w:rsidRPr="00287C84">
              <w:rPr>
                <w:color w:val="000000"/>
                <w:sz w:val="20"/>
                <w:szCs w:val="20"/>
                <w:lang w:val="en-US" w:eastAsia="ar-SA"/>
              </w:rPr>
              <w:t>, 68504</w:t>
            </w:r>
            <w:r w:rsidR="008D004E" w:rsidRPr="008D004E">
              <w:rPr>
                <w:color w:val="000000"/>
                <w:sz w:val="20"/>
                <w:szCs w:val="20"/>
                <w:lang w:val="en-US" w:eastAsia="ar-SA"/>
              </w:rPr>
              <w:tab/>
            </w:r>
            <w:r w:rsidR="008D004E" w:rsidRPr="008D004E">
              <w:rPr>
                <w:color w:val="000000"/>
                <w:sz w:val="20"/>
                <w:szCs w:val="20"/>
                <w:lang w:val="en-US" w:eastAsia="ar-SA"/>
              </w:rPr>
              <w:tab/>
            </w:r>
            <w:r w:rsidR="008D004E" w:rsidRPr="008D004E">
              <w:rPr>
                <w:color w:val="000000"/>
                <w:sz w:val="20"/>
                <w:szCs w:val="20"/>
                <w:lang w:val="en-US" w:eastAsia="ar-SA"/>
              </w:rPr>
              <w:tab/>
            </w:r>
            <w:r w:rsidR="008D004E" w:rsidRPr="008D004E">
              <w:rPr>
                <w:color w:val="000000"/>
                <w:sz w:val="20"/>
                <w:szCs w:val="20"/>
                <w:lang w:val="en-US" w:eastAsia="ar-SA"/>
              </w:rPr>
              <w:tab/>
            </w:r>
            <w:r w:rsidR="008D004E" w:rsidRPr="008D004E">
              <w:rPr>
                <w:color w:val="000000"/>
                <w:sz w:val="20"/>
                <w:szCs w:val="20"/>
                <w:lang w:val="en-US" w:eastAsia="ar-SA"/>
              </w:rPr>
              <w:tab/>
            </w:r>
            <w:r w:rsidR="008D004E" w:rsidRPr="008D004E">
              <w:rPr>
                <w:color w:val="000000"/>
                <w:sz w:val="20"/>
                <w:szCs w:val="20"/>
                <w:lang w:val="en-US" w:eastAsia="ar-SA"/>
              </w:rPr>
              <w:tab/>
            </w:r>
            <w:r w:rsidR="008D004E" w:rsidRPr="008D004E">
              <w:rPr>
                <w:color w:val="000000"/>
                <w:sz w:val="20"/>
                <w:szCs w:val="20"/>
                <w:lang w:val="en-US" w:eastAsia="ar-SA"/>
              </w:rPr>
              <w:tab/>
            </w:r>
            <w:r w:rsidR="008D004E" w:rsidRPr="008D004E">
              <w:rPr>
                <w:color w:val="000000"/>
                <w:sz w:val="20"/>
                <w:szCs w:val="20"/>
                <w:lang w:val="en-US" w:eastAsia="ar-SA"/>
              </w:rPr>
              <w:tab/>
            </w:r>
          </w:p>
        </w:tc>
      </w:tr>
      <w:tr w:rsidR="008D004E" w:rsidRPr="008D004E" w14:paraId="422E333E" w14:textId="77777777" w:rsidTr="0EAF5F47">
        <w:trPr>
          <w:trHeight w:val="523"/>
        </w:trPr>
        <w:tc>
          <w:tcPr>
            <w:tcW w:w="2968" w:type="dxa"/>
            <w:vAlign w:val="center"/>
          </w:tcPr>
          <w:p w14:paraId="0F7BA5BB" w14:textId="5447426D" w:rsidR="008D004E" w:rsidRPr="008D004E" w:rsidRDefault="00270B56" w:rsidP="00B25CA3">
            <w:pPr>
              <w:suppressAutoHyphens/>
              <w:spacing w:before="40" w:after="40" w:line="240" w:lineRule="auto"/>
              <w:rPr>
                <w:noProof/>
                <w:color w:val="000000"/>
                <w:sz w:val="20"/>
                <w:szCs w:val="20"/>
                <w:lang w:eastAsia="ar-SA"/>
              </w:rPr>
            </w:pPr>
            <w:r>
              <w:rPr>
                <w:noProof/>
                <w:color w:val="000000"/>
                <w:sz w:val="20"/>
                <w:szCs w:val="20"/>
                <w:lang w:eastAsia="ar-SA"/>
              </w:rPr>
              <w:t>Taotleja</w:t>
            </w:r>
            <w:r w:rsidR="008D004E" w:rsidRPr="008D004E">
              <w:rPr>
                <w:noProof/>
                <w:color w:val="000000"/>
                <w:sz w:val="20"/>
                <w:szCs w:val="20"/>
                <w:lang w:eastAsia="ar-SA"/>
              </w:rPr>
              <w:t xml:space="preserve"> kontaktandmed</w:t>
            </w:r>
          </w:p>
        </w:tc>
        <w:tc>
          <w:tcPr>
            <w:tcW w:w="3598" w:type="dxa"/>
            <w:vAlign w:val="center"/>
          </w:tcPr>
          <w:p w14:paraId="1591B0A2" w14:textId="298B6774" w:rsidR="008D004E" w:rsidRPr="008D004E" w:rsidRDefault="00287C84" w:rsidP="00B25CA3">
            <w:pPr>
              <w:suppressAutoHyphens/>
              <w:spacing w:before="40" w:after="40" w:line="240" w:lineRule="auto"/>
              <w:rPr>
                <w:noProof/>
                <w:color w:val="000000"/>
                <w:sz w:val="20"/>
                <w:szCs w:val="20"/>
                <w:lang w:val="en-US" w:eastAsia="ar-SA"/>
              </w:rPr>
            </w:pPr>
            <w:r>
              <w:rPr>
                <w:color w:val="000000"/>
                <w:sz w:val="20"/>
                <w:szCs w:val="20"/>
                <w:lang w:val="en-US" w:eastAsia="ar-SA"/>
              </w:rPr>
              <w:t>T</w:t>
            </w:r>
            <w:r w:rsidR="008D004E" w:rsidRPr="008D004E">
              <w:rPr>
                <w:color w:val="000000"/>
                <w:sz w:val="20"/>
                <w:szCs w:val="20"/>
                <w:lang w:val="en-US" w:eastAsia="ar-SA"/>
              </w:rPr>
              <w:t>el</w:t>
            </w:r>
            <w:r>
              <w:rPr>
                <w:color w:val="000000"/>
                <w:sz w:val="20"/>
                <w:szCs w:val="20"/>
                <w:lang w:val="en-US" w:eastAsia="ar-SA"/>
              </w:rPr>
              <w:t xml:space="preserve"> 534489790</w:t>
            </w:r>
          </w:p>
        </w:tc>
        <w:tc>
          <w:tcPr>
            <w:tcW w:w="7468" w:type="dxa"/>
            <w:gridSpan w:val="2"/>
            <w:vAlign w:val="center"/>
          </w:tcPr>
          <w:p w14:paraId="1131E516" w14:textId="23605B52" w:rsidR="008D004E" w:rsidRPr="008D004E" w:rsidRDefault="008D004E" w:rsidP="00B25CA3">
            <w:pPr>
              <w:suppressAutoHyphens/>
              <w:spacing w:before="40" w:after="40" w:line="240" w:lineRule="auto"/>
              <w:rPr>
                <w:color w:val="000000"/>
                <w:sz w:val="20"/>
                <w:szCs w:val="20"/>
                <w:lang w:val="en-US" w:eastAsia="ar-SA"/>
              </w:rPr>
            </w:pPr>
            <w:r w:rsidRPr="008D004E">
              <w:rPr>
                <w:color w:val="000000"/>
                <w:sz w:val="20"/>
                <w:szCs w:val="20"/>
                <w:lang w:val="en-US" w:eastAsia="ar-SA"/>
              </w:rPr>
              <w:t>e-post</w:t>
            </w:r>
            <w:r w:rsidR="00287C84">
              <w:rPr>
                <w:color w:val="000000"/>
                <w:sz w:val="20"/>
                <w:szCs w:val="20"/>
                <w:lang w:val="en-US" w:eastAsia="ar-SA"/>
              </w:rPr>
              <w:t xml:space="preserve"> rando</w:t>
            </w:r>
            <w:r w:rsidR="00CF65AB">
              <w:rPr>
                <w:color w:val="000000"/>
                <w:sz w:val="20"/>
                <w:szCs w:val="20"/>
                <w:lang w:val="en-US" w:eastAsia="ar-SA"/>
              </w:rPr>
              <w:t>@valgapuu.ee</w:t>
            </w:r>
          </w:p>
        </w:tc>
      </w:tr>
      <w:tr w:rsidR="008D004E" w:rsidRPr="008D004E" w14:paraId="3DC954C9" w14:textId="77777777" w:rsidTr="0EAF5F47">
        <w:trPr>
          <w:trHeight w:val="499"/>
        </w:trPr>
        <w:tc>
          <w:tcPr>
            <w:tcW w:w="2968" w:type="dxa"/>
            <w:vAlign w:val="center"/>
          </w:tcPr>
          <w:p w14:paraId="0170987C" w14:textId="77777777"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Projektijuhi nimi ja kontaktandmed</w:t>
            </w:r>
          </w:p>
        </w:tc>
        <w:tc>
          <w:tcPr>
            <w:tcW w:w="3598" w:type="dxa"/>
            <w:vAlign w:val="center"/>
          </w:tcPr>
          <w:p w14:paraId="5796810C" w14:textId="2F48EBCE" w:rsidR="008D004E" w:rsidRPr="008D004E" w:rsidRDefault="00287C84" w:rsidP="00B25CA3">
            <w:pPr>
              <w:suppressAutoHyphens/>
              <w:spacing w:before="40" w:after="40" w:line="240" w:lineRule="auto"/>
              <w:rPr>
                <w:noProof/>
                <w:color w:val="000000"/>
                <w:sz w:val="20"/>
                <w:szCs w:val="20"/>
                <w:lang w:val="en-US" w:eastAsia="ar-SA"/>
              </w:rPr>
            </w:pPr>
            <w:r>
              <w:rPr>
                <w:noProof/>
                <w:color w:val="000000"/>
                <w:sz w:val="20"/>
                <w:szCs w:val="20"/>
                <w:lang w:val="en-US" w:eastAsia="ar-SA"/>
              </w:rPr>
              <w:t>Rando Allilender</w:t>
            </w:r>
          </w:p>
        </w:tc>
        <w:tc>
          <w:tcPr>
            <w:tcW w:w="7468" w:type="dxa"/>
            <w:gridSpan w:val="2"/>
            <w:vAlign w:val="center"/>
          </w:tcPr>
          <w:p w14:paraId="43E18573" w14:textId="29E6E66E" w:rsidR="008D004E" w:rsidRPr="008D004E" w:rsidRDefault="00216AA3" w:rsidP="00B25CA3">
            <w:pPr>
              <w:suppressAutoHyphens/>
              <w:spacing w:before="40" w:after="40" w:line="240" w:lineRule="auto"/>
              <w:rPr>
                <w:color w:val="000000"/>
                <w:sz w:val="20"/>
                <w:szCs w:val="20"/>
                <w:lang w:val="en-US" w:eastAsia="ar-SA"/>
              </w:rPr>
            </w:pPr>
            <w:proofErr w:type="spellStart"/>
            <w:r>
              <w:rPr>
                <w:color w:val="000000"/>
                <w:sz w:val="20"/>
                <w:szCs w:val="20"/>
                <w:lang w:val="en-US" w:eastAsia="ar-SA"/>
              </w:rPr>
              <w:t>t</w:t>
            </w:r>
            <w:r w:rsidR="008D004E" w:rsidRPr="008D004E">
              <w:rPr>
                <w:color w:val="000000"/>
                <w:sz w:val="20"/>
                <w:szCs w:val="20"/>
                <w:lang w:val="en-US" w:eastAsia="ar-SA"/>
              </w:rPr>
              <w:t>el</w:t>
            </w:r>
            <w:proofErr w:type="spellEnd"/>
            <w:r w:rsidR="008D004E" w:rsidRPr="008D004E">
              <w:rPr>
                <w:color w:val="000000"/>
                <w:sz w:val="20"/>
                <w:szCs w:val="20"/>
                <w:lang w:val="en-US" w:eastAsia="ar-SA"/>
              </w:rPr>
              <w:t xml:space="preserve"> ja e-post</w:t>
            </w:r>
            <w:r w:rsidR="00287C84">
              <w:rPr>
                <w:color w:val="000000"/>
                <w:sz w:val="20"/>
                <w:szCs w:val="20"/>
                <w:lang w:val="en-US" w:eastAsia="ar-SA"/>
              </w:rPr>
              <w:t xml:space="preserve"> 53448790; rando</w:t>
            </w:r>
            <w:r w:rsidR="00CF65AB">
              <w:rPr>
                <w:color w:val="000000"/>
                <w:sz w:val="20"/>
                <w:szCs w:val="20"/>
                <w:lang w:val="en-US" w:eastAsia="ar-SA"/>
              </w:rPr>
              <w:t>@valgapuu.ee</w:t>
            </w:r>
          </w:p>
        </w:tc>
      </w:tr>
    </w:tbl>
    <w:p w14:paraId="6FC66BD9" w14:textId="77777777" w:rsidR="008D004E" w:rsidRPr="008D004E" w:rsidRDefault="008D004E" w:rsidP="008D004E">
      <w:pPr>
        <w:suppressAutoHyphens/>
        <w:spacing w:after="0" w:line="240" w:lineRule="auto"/>
        <w:rPr>
          <w:sz w:val="20"/>
          <w:szCs w:val="20"/>
          <w:lang w:eastAsia="ar-SA"/>
        </w:rPr>
      </w:pPr>
    </w:p>
    <w:p w14:paraId="2A2452F4" w14:textId="528ABB32" w:rsidR="008D004E" w:rsidRPr="008D004E" w:rsidRDefault="008D004E" w:rsidP="008D004E">
      <w:pPr>
        <w:keepNext/>
        <w:numPr>
          <w:ilvl w:val="3"/>
          <w:numId w:val="1"/>
        </w:numPr>
        <w:tabs>
          <w:tab w:val="num" w:pos="567"/>
        </w:tabs>
        <w:suppressAutoHyphens/>
        <w:spacing w:after="0" w:line="240" w:lineRule="auto"/>
        <w:outlineLvl w:val="3"/>
        <w:rPr>
          <w:b/>
          <w:bCs/>
          <w:color w:val="000000"/>
          <w:sz w:val="20"/>
          <w:szCs w:val="20"/>
          <w:lang w:eastAsia="ar-SA"/>
        </w:rPr>
      </w:pPr>
      <w:r w:rsidRPr="008D004E">
        <w:rPr>
          <w:b/>
          <w:bCs/>
          <w:color w:val="000000"/>
          <w:sz w:val="20"/>
          <w:szCs w:val="20"/>
          <w:lang w:eastAsia="ar-SA"/>
        </w:rPr>
        <w:t xml:space="preserve">PROJEKTI LÜHIKOKKUVÕTE </w:t>
      </w:r>
      <w:r w:rsidRPr="008D004E">
        <w:rPr>
          <w:bCs/>
          <w:color w:val="000000"/>
          <w:sz w:val="20"/>
          <w:szCs w:val="20"/>
          <w:lang w:eastAsia="ar-SA"/>
        </w:rPr>
        <w:t xml:space="preserve">(eesmärk, </w:t>
      </w:r>
      <w:r w:rsidR="002D3520">
        <w:rPr>
          <w:bCs/>
          <w:color w:val="000000"/>
          <w:sz w:val="20"/>
          <w:szCs w:val="20"/>
          <w:lang w:eastAsia="ar-SA"/>
        </w:rPr>
        <w:t>planeeritavad</w:t>
      </w:r>
      <w:r w:rsidRPr="008D004E">
        <w:rPr>
          <w:bCs/>
          <w:color w:val="000000"/>
          <w:sz w:val="20"/>
          <w:szCs w:val="20"/>
          <w:lang w:eastAsia="ar-SA"/>
        </w:rPr>
        <w:t xml:space="preserve"> tegevused, sihtgrupp ja tulemused, mida projektiga saavutatakse)</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8D004E" w14:paraId="274AFF0F" w14:textId="77777777" w:rsidTr="00B25CA3">
        <w:trPr>
          <w:cantSplit/>
          <w:trHeight w:val="567"/>
        </w:trPr>
        <w:tc>
          <w:tcPr>
            <w:tcW w:w="14034" w:type="dxa"/>
            <w:tcBorders>
              <w:top w:val="single" w:sz="2" w:space="0" w:color="000000"/>
              <w:left w:val="single" w:sz="2" w:space="0" w:color="000000"/>
              <w:bottom w:val="single" w:sz="2" w:space="0" w:color="000000"/>
              <w:right w:val="single" w:sz="2" w:space="0" w:color="000000"/>
            </w:tcBorders>
          </w:tcPr>
          <w:p w14:paraId="4E8F1C81" w14:textId="33665404" w:rsidR="008D004E" w:rsidRPr="008D004E" w:rsidRDefault="00287C84" w:rsidP="008D004E">
            <w:pPr>
              <w:suppressAutoHyphens/>
              <w:spacing w:after="0" w:line="240" w:lineRule="auto"/>
              <w:rPr>
                <w:b/>
                <w:bCs/>
                <w:color w:val="000000"/>
                <w:sz w:val="20"/>
                <w:szCs w:val="20"/>
                <w:lang w:eastAsia="ar-SA"/>
              </w:rPr>
            </w:pPr>
            <w:r>
              <w:rPr>
                <w:b/>
                <w:bCs/>
                <w:color w:val="000000"/>
                <w:sz w:val="20"/>
                <w:szCs w:val="20"/>
                <w:lang w:eastAsia="ar-SA"/>
              </w:rPr>
              <w:t>Eesmärk on vana, puitvaiadel vette mineku sild asendada uue, ujuvpontoonidel sillaga. Tündre järve veetase on aastatega langenud ning olemasolev vana puitvaiadel sild on amortiseerunud, vajab igal kevadel kõpitsemist ja parandamist. Olemasolev sild on veetaseme suhtes väga kõrge, viltu vajunud ja seetõttu ohtlik. Iga-aastane jää liigutab, tõstab ja lõhub olemasolevat vette mineku silda. Planeeritud on see asendada ujuvsillaga, mida ei saa jää „ära tõsta“ ning mille kõrgus on alati veetasapinnast ühtlasel kõrgusel. Uuelt sillalt oleks tunduvalt turvalisem ja ohutum vette minna. Vette mineku silda kasutavad Tündre seltsi liikmed, perekonnad ning nende külalised perekondadega. Projekti elluviimisel saab vana, amortiseerunud</w:t>
            </w:r>
            <w:r w:rsidR="00156E34">
              <w:rPr>
                <w:b/>
                <w:bCs/>
                <w:color w:val="000000"/>
                <w:sz w:val="20"/>
                <w:szCs w:val="20"/>
                <w:lang w:eastAsia="ar-SA"/>
              </w:rPr>
              <w:t>, ohtlikult kõrge ja viltu vajunud puitvaiadel olev vette mineku sild asendatud uue, turvalise, madalama ja ohutuma vette mineku sillaga, mis sobib meie tingimustesse paremini kui olemasolev puitvaiadel olev sild.</w:t>
            </w:r>
          </w:p>
          <w:p w14:paraId="63454DBD" w14:textId="77777777" w:rsidR="008D004E" w:rsidRPr="008D004E" w:rsidRDefault="008D004E" w:rsidP="008D004E">
            <w:pPr>
              <w:suppressAutoHyphens/>
              <w:spacing w:after="0" w:line="240" w:lineRule="auto"/>
              <w:rPr>
                <w:b/>
                <w:bCs/>
                <w:color w:val="000000"/>
                <w:sz w:val="20"/>
                <w:szCs w:val="20"/>
                <w:lang w:eastAsia="ar-SA"/>
              </w:rPr>
            </w:pPr>
          </w:p>
          <w:p w14:paraId="74C4336F" w14:textId="77777777" w:rsidR="008D004E" w:rsidRPr="008D004E" w:rsidRDefault="008D004E" w:rsidP="008D004E">
            <w:pPr>
              <w:suppressAutoHyphens/>
              <w:spacing w:after="0" w:line="240" w:lineRule="auto"/>
              <w:rPr>
                <w:b/>
                <w:bCs/>
                <w:color w:val="000000"/>
                <w:sz w:val="20"/>
                <w:szCs w:val="20"/>
                <w:lang w:eastAsia="ar-SA"/>
              </w:rPr>
            </w:pPr>
          </w:p>
          <w:p w14:paraId="25F6191F" w14:textId="77777777" w:rsidR="008D004E" w:rsidRPr="008D004E" w:rsidRDefault="008D004E" w:rsidP="008D004E">
            <w:pPr>
              <w:suppressAutoHyphens/>
              <w:spacing w:after="0" w:line="240" w:lineRule="auto"/>
              <w:rPr>
                <w:b/>
                <w:bCs/>
                <w:color w:val="000000"/>
                <w:sz w:val="20"/>
                <w:szCs w:val="20"/>
                <w:lang w:eastAsia="ar-SA"/>
              </w:rPr>
            </w:pPr>
          </w:p>
          <w:p w14:paraId="29403CD1" w14:textId="77777777" w:rsidR="008D004E" w:rsidRPr="008D004E" w:rsidRDefault="008D004E" w:rsidP="008D004E">
            <w:pPr>
              <w:suppressAutoHyphens/>
              <w:spacing w:after="0" w:line="240" w:lineRule="auto"/>
              <w:rPr>
                <w:b/>
                <w:bCs/>
                <w:color w:val="000000"/>
                <w:sz w:val="20"/>
                <w:szCs w:val="20"/>
                <w:lang w:eastAsia="ar-SA"/>
              </w:rPr>
            </w:pPr>
          </w:p>
          <w:p w14:paraId="2069E6FC" w14:textId="77777777" w:rsidR="008D004E" w:rsidRPr="008D004E" w:rsidRDefault="008D004E" w:rsidP="008D004E">
            <w:pPr>
              <w:suppressAutoHyphens/>
              <w:spacing w:after="0" w:line="240" w:lineRule="auto"/>
              <w:rPr>
                <w:b/>
                <w:bCs/>
                <w:color w:val="000000"/>
                <w:sz w:val="20"/>
                <w:szCs w:val="20"/>
                <w:lang w:eastAsia="ar-SA"/>
              </w:rPr>
            </w:pPr>
          </w:p>
          <w:p w14:paraId="19CF08D9" w14:textId="77777777" w:rsidR="008D004E" w:rsidRPr="008D004E" w:rsidRDefault="008D004E" w:rsidP="008D004E">
            <w:pPr>
              <w:suppressAutoHyphens/>
              <w:spacing w:after="0" w:line="240" w:lineRule="auto"/>
              <w:rPr>
                <w:b/>
                <w:bCs/>
                <w:color w:val="000000"/>
                <w:sz w:val="20"/>
                <w:szCs w:val="20"/>
                <w:lang w:eastAsia="ar-SA"/>
              </w:rPr>
            </w:pPr>
          </w:p>
          <w:p w14:paraId="36932242" w14:textId="77777777" w:rsidR="008D004E" w:rsidRPr="008D004E" w:rsidRDefault="008D004E" w:rsidP="008D004E">
            <w:pPr>
              <w:suppressAutoHyphens/>
              <w:spacing w:after="0" w:line="240" w:lineRule="auto"/>
              <w:rPr>
                <w:b/>
                <w:bCs/>
                <w:color w:val="000000"/>
                <w:sz w:val="20"/>
                <w:szCs w:val="20"/>
                <w:lang w:eastAsia="ar-SA"/>
              </w:rPr>
            </w:pPr>
          </w:p>
          <w:p w14:paraId="45960502" w14:textId="77777777" w:rsidR="008D004E" w:rsidRPr="008D004E" w:rsidRDefault="008D004E" w:rsidP="008D004E">
            <w:pPr>
              <w:suppressAutoHyphens/>
              <w:spacing w:after="0" w:line="240" w:lineRule="auto"/>
              <w:rPr>
                <w:b/>
                <w:bCs/>
                <w:color w:val="000000"/>
                <w:sz w:val="20"/>
                <w:szCs w:val="20"/>
                <w:lang w:eastAsia="ar-SA"/>
              </w:rPr>
            </w:pPr>
          </w:p>
        </w:tc>
      </w:tr>
    </w:tbl>
    <w:p w14:paraId="0327BA6B" w14:textId="77777777" w:rsidR="008D004E" w:rsidRPr="008D004E" w:rsidRDefault="008D004E" w:rsidP="008D004E">
      <w:pPr>
        <w:suppressAutoHyphens/>
        <w:spacing w:after="0" w:line="240" w:lineRule="auto"/>
        <w:rPr>
          <w:b/>
          <w:bCs/>
          <w:color w:val="000000"/>
          <w:sz w:val="20"/>
          <w:szCs w:val="20"/>
          <w:lang w:eastAsia="ar-SA"/>
        </w:rPr>
      </w:pPr>
    </w:p>
    <w:tbl>
      <w:tblPr>
        <w:tblW w:w="14034" w:type="dxa"/>
        <w:tblInd w:w="-3" w:type="dxa"/>
        <w:tblLayout w:type="fixed"/>
        <w:tblLook w:val="0000" w:firstRow="0" w:lastRow="0" w:firstColumn="0" w:lastColumn="0" w:noHBand="0" w:noVBand="0"/>
      </w:tblPr>
      <w:tblGrid>
        <w:gridCol w:w="2946"/>
        <w:gridCol w:w="3686"/>
        <w:gridCol w:w="3007"/>
        <w:gridCol w:w="4395"/>
      </w:tblGrid>
      <w:tr w:rsidR="008D004E" w:rsidRPr="008D004E" w14:paraId="2C843D2F" w14:textId="77777777" w:rsidTr="00B25CA3">
        <w:trPr>
          <w:cantSplit/>
          <w:trHeight w:hRule="exact" w:val="567"/>
        </w:trPr>
        <w:tc>
          <w:tcPr>
            <w:tcW w:w="2946" w:type="dxa"/>
            <w:tcBorders>
              <w:top w:val="single" w:sz="2" w:space="0" w:color="000000"/>
              <w:left w:val="single" w:sz="2" w:space="0" w:color="000000"/>
              <w:bottom w:val="single" w:sz="2" w:space="0" w:color="000000"/>
              <w:right w:val="nil"/>
            </w:tcBorders>
            <w:shd w:val="clear" w:color="auto" w:fill="BFBFBF"/>
          </w:tcPr>
          <w:p w14:paraId="262757CA" w14:textId="77777777" w:rsidR="008D004E" w:rsidRPr="00B25CA3" w:rsidRDefault="008D004E" w:rsidP="008D004E">
            <w:pPr>
              <w:suppressAutoHyphens/>
              <w:spacing w:after="0" w:line="240" w:lineRule="auto"/>
              <w:rPr>
                <w:b/>
                <w:bCs/>
                <w:color w:val="000000"/>
                <w:sz w:val="20"/>
                <w:szCs w:val="20"/>
                <w:lang w:eastAsia="ar-SA"/>
              </w:rPr>
            </w:pPr>
            <w:r w:rsidRPr="00B25CA3">
              <w:rPr>
                <w:b/>
                <w:bCs/>
                <w:color w:val="000000"/>
                <w:sz w:val="20"/>
                <w:szCs w:val="20"/>
                <w:lang w:eastAsia="ar-SA"/>
              </w:rPr>
              <w:t>Projekti</w:t>
            </w:r>
          </w:p>
          <w:p w14:paraId="4E5FADB6" w14:textId="523A4EB6" w:rsidR="008D004E" w:rsidRPr="00B25CA3" w:rsidRDefault="00441332" w:rsidP="008D004E">
            <w:pPr>
              <w:suppressAutoHyphens/>
              <w:spacing w:after="0" w:line="240" w:lineRule="auto"/>
              <w:rPr>
                <w:b/>
                <w:bCs/>
                <w:color w:val="000000"/>
                <w:sz w:val="20"/>
                <w:szCs w:val="20"/>
                <w:lang w:eastAsia="ar-SA"/>
              </w:rPr>
            </w:pPr>
            <w:r>
              <w:rPr>
                <w:b/>
                <w:bCs/>
                <w:color w:val="000000"/>
                <w:sz w:val="20"/>
                <w:szCs w:val="20"/>
                <w:lang w:eastAsia="ar-SA"/>
              </w:rPr>
              <w:t>elluviimise</w:t>
            </w:r>
            <w:r w:rsidR="008D004E" w:rsidRPr="00B25CA3">
              <w:rPr>
                <w:b/>
                <w:bCs/>
                <w:color w:val="000000"/>
                <w:sz w:val="20"/>
                <w:szCs w:val="20"/>
                <w:lang w:eastAsia="ar-SA"/>
              </w:rPr>
              <w:t xml:space="preserve"> koht </w:t>
            </w:r>
          </w:p>
        </w:tc>
        <w:tc>
          <w:tcPr>
            <w:tcW w:w="11088" w:type="dxa"/>
            <w:gridSpan w:val="3"/>
            <w:tcBorders>
              <w:top w:val="single" w:sz="2" w:space="0" w:color="000000"/>
              <w:left w:val="single" w:sz="2" w:space="0" w:color="000000"/>
              <w:bottom w:val="single" w:sz="2" w:space="0" w:color="000000"/>
              <w:right w:val="single" w:sz="2" w:space="0" w:color="000000"/>
            </w:tcBorders>
          </w:tcPr>
          <w:p w14:paraId="4797FAFB" w14:textId="1C813D47" w:rsidR="008D004E" w:rsidRPr="008D004E" w:rsidRDefault="00156E34" w:rsidP="008D004E">
            <w:pPr>
              <w:suppressAutoHyphens/>
              <w:spacing w:after="0" w:line="240" w:lineRule="auto"/>
              <w:rPr>
                <w:color w:val="000000"/>
                <w:sz w:val="20"/>
                <w:szCs w:val="20"/>
                <w:lang w:eastAsia="ar-SA"/>
              </w:rPr>
            </w:pPr>
            <w:r>
              <w:rPr>
                <w:color w:val="000000"/>
                <w:sz w:val="20"/>
                <w:szCs w:val="20"/>
                <w:lang w:eastAsia="ar-SA"/>
              </w:rPr>
              <w:t>Uusranna, Tõrva vald, Pilpa küla, Valgamaa</w:t>
            </w:r>
          </w:p>
        </w:tc>
      </w:tr>
      <w:tr w:rsidR="008D004E" w:rsidRPr="008D004E" w14:paraId="32706C29" w14:textId="77777777" w:rsidTr="00B25CA3">
        <w:trPr>
          <w:cantSplit/>
          <w:trHeight w:hRule="exact" w:val="567"/>
        </w:trPr>
        <w:tc>
          <w:tcPr>
            <w:tcW w:w="2946" w:type="dxa"/>
            <w:tcBorders>
              <w:top w:val="single" w:sz="2" w:space="0" w:color="000000"/>
              <w:left w:val="single" w:sz="2" w:space="0" w:color="000000"/>
              <w:bottom w:val="single" w:sz="2" w:space="0" w:color="000000"/>
              <w:right w:val="nil"/>
            </w:tcBorders>
            <w:shd w:val="clear" w:color="auto" w:fill="BFBFBF"/>
          </w:tcPr>
          <w:p w14:paraId="682C1148" w14:textId="77777777" w:rsidR="008D004E" w:rsidRPr="00B25CA3" w:rsidRDefault="008D004E" w:rsidP="008D004E">
            <w:pPr>
              <w:suppressAutoHyphens/>
              <w:spacing w:after="0" w:line="240" w:lineRule="auto"/>
              <w:rPr>
                <w:b/>
                <w:bCs/>
                <w:color w:val="000000"/>
                <w:sz w:val="20"/>
                <w:szCs w:val="20"/>
                <w:lang w:eastAsia="ar-SA"/>
              </w:rPr>
            </w:pPr>
            <w:r w:rsidRPr="00B25CA3">
              <w:rPr>
                <w:b/>
                <w:bCs/>
                <w:color w:val="000000"/>
                <w:sz w:val="20"/>
                <w:szCs w:val="20"/>
                <w:lang w:eastAsia="ar-SA"/>
              </w:rPr>
              <w:t xml:space="preserve"> Projekti kogumaksumus (EUR)</w:t>
            </w:r>
          </w:p>
        </w:tc>
        <w:tc>
          <w:tcPr>
            <w:tcW w:w="3686" w:type="dxa"/>
            <w:tcBorders>
              <w:top w:val="single" w:sz="2" w:space="0" w:color="000000"/>
              <w:left w:val="single" w:sz="2" w:space="0" w:color="000000"/>
              <w:bottom w:val="single" w:sz="2" w:space="0" w:color="000000"/>
              <w:right w:val="nil"/>
            </w:tcBorders>
          </w:tcPr>
          <w:p w14:paraId="7D9FF5DB" w14:textId="6919C688" w:rsidR="008D004E" w:rsidRPr="008D004E" w:rsidRDefault="008D004E" w:rsidP="008D004E">
            <w:pPr>
              <w:suppressAutoHyphens/>
              <w:spacing w:after="0" w:line="240" w:lineRule="auto"/>
              <w:rPr>
                <w:color w:val="000000"/>
                <w:sz w:val="20"/>
                <w:szCs w:val="20"/>
                <w:lang w:eastAsia="ar-SA"/>
              </w:rPr>
            </w:pPr>
            <w:r w:rsidRPr="008D004E">
              <w:rPr>
                <w:color w:val="000000"/>
                <w:sz w:val="20"/>
                <w:szCs w:val="20"/>
                <w:lang w:eastAsia="ar-SA"/>
              </w:rPr>
              <w:tab/>
            </w:r>
            <w:r w:rsidRPr="008D004E">
              <w:rPr>
                <w:color w:val="000000"/>
                <w:sz w:val="20"/>
                <w:szCs w:val="20"/>
                <w:lang w:eastAsia="ar-SA"/>
              </w:rPr>
              <w:tab/>
            </w:r>
            <w:r w:rsidR="00AA0534">
              <w:rPr>
                <w:color w:val="000000"/>
                <w:sz w:val="20"/>
                <w:szCs w:val="20"/>
                <w:lang w:eastAsia="ar-SA"/>
              </w:rPr>
              <w:t>5884,49</w:t>
            </w:r>
          </w:p>
        </w:tc>
        <w:tc>
          <w:tcPr>
            <w:tcW w:w="3007" w:type="dxa"/>
            <w:tcBorders>
              <w:top w:val="single" w:sz="2" w:space="0" w:color="000000"/>
              <w:left w:val="single" w:sz="2" w:space="0" w:color="000000"/>
              <w:bottom w:val="single" w:sz="2" w:space="0" w:color="000000"/>
              <w:right w:val="nil"/>
            </w:tcBorders>
            <w:shd w:val="clear" w:color="auto" w:fill="BFBFBF"/>
          </w:tcPr>
          <w:p w14:paraId="7CA7D8AD" w14:textId="77777777" w:rsidR="008D004E" w:rsidRPr="00B25CA3" w:rsidRDefault="008D004E" w:rsidP="008D004E">
            <w:pPr>
              <w:suppressAutoHyphens/>
              <w:spacing w:after="0" w:line="240" w:lineRule="auto"/>
              <w:rPr>
                <w:b/>
                <w:bCs/>
                <w:color w:val="000000"/>
                <w:sz w:val="20"/>
                <w:szCs w:val="20"/>
                <w:lang w:eastAsia="ar-SA"/>
              </w:rPr>
            </w:pPr>
            <w:r w:rsidRPr="00B25CA3">
              <w:rPr>
                <w:b/>
                <w:bCs/>
                <w:color w:val="000000"/>
                <w:sz w:val="20"/>
                <w:szCs w:val="20"/>
                <w:lang w:eastAsia="ar-SA"/>
              </w:rPr>
              <w:t>Päästeametilt taotletav summa (EUR)</w:t>
            </w:r>
          </w:p>
        </w:tc>
        <w:tc>
          <w:tcPr>
            <w:tcW w:w="4395" w:type="dxa"/>
            <w:tcBorders>
              <w:top w:val="single" w:sz="2" w:space="0" w:color="000000"/>
              <w:left w:val="single" w:sz="2" w:space="0" w:color="000000"/>
              <w:bottom w:val="single" w:sz="2" w:space="0" w:color="000000"/>
              <w:right w:val="single" w:sz="2" w:space="0" w:color="000000"/>
            </w:tcBorders>
          </w:tcPr>
          <w:p w14:paraId="4E306A72" w14:textId="7A4912B4" w:rsidR="008D004E" w:rsidRPr="008D004E" w:rsidRDefault="00AA0534" w:rsidP="008D004E">
            <w:pPr>
              <w:suppressAutoHyphens/>
              <w:spacing w:after="0" w:line="240" w:lineRule="auto"/>
              <w:rPr>
                <w:color w:val="000000"/>
                <w:sz w:val="20"/>
                <w:szCs w:val="20"/>
                <w:u w:val="single"/>
                <w:lang w:eastAsia="ar-SA"/>
              </w:rPr>
            </w:pPr>
            <w:r>
              <w:rPr>
                <w:color w:val="000000"/>
                <w:sz w:val="20"/>
                <w:szCs w:val="20"/>
                <w:u w:val="single"/>
                <w:lang w:eastAsia="ar-SA"/>
              </w:rPr>
              <w:t>5296,04</w:t>
            </w:r>
          </w:p>
        </w:tc>
      </w:tr>
    </w:tbl>
    <w:p w14:paraId="1DF22515" w14:textId="77777777" w:rsidR="008D004E" w:rsidRPr="008D004E" w:rsidRDefault="008D004E" w:rsidP="00882912">
      <w:pPr>
        <w:suppressAutoHyphens/>
        <w:spacing w:after="0" w:line="240" w:lineRule="auto"/>
        <w:rPr>
          <w:color w:val="000000"/>
          <w:sz w:val="20"/>
          <w:szCs w:val="20"/>
          <w:lang w:eastAsia="ar-SA"/>
        </w:rPr>
      </w:pPr>
      <w:r w:rsidRPr="008D004E">
        <w:rPr>
          <w:b/>
          <w:bCs/>
          <w:color w:val="000000"/>
          <w:sz w:val="20"/>
          <w:szCs w:val="20"/>
          <w:lang w:eastAsia="ar-SA"/>
        </w:rPr>
        <w:br w:type="page"/>
      </w:r>
      <w:r w:rsidRPr="008D004E">
        <w:rPr>
          <w:b/>
          <w:bCs/>
          <w:color w:val="000000"/>
          <w:sz w:val="20"/>
          <w:szCs w:val="20"/>
          <w:lang w:eastAsia="ar-SA"/>
        </w:rPr>
        <w:lastRenderedPageBreak/>
        <w:t>I PROJEKTI SISULINE PÕHJENDUS</w:t>
      </w:r>
      <w:r w:rsidRPr="008D004E">
        <w:rPr>
          <w:color w:val="000000"/>
          <w:sz w:val="20"/>
          <w:szCs w:val="20"/>
          <w:lang w:eastAsia="ar-SA"/>
        </w:rPr>
        <w:t xml:space="preserve"> </w:t>
      </w:r>
    </w:p>
    <w:p w14:paraId="6D855557" w14:textId="1D4C136E" w:rsidR="008D004E" w:rsidRPr="008D004E" w:rsidRDefault="008D004E" w:rsidP="00B25CA3">
      <w:pPr>
        <w:suppressAutoHyphens/>
        <w:spacing w:after="0" w:line="240" w:lineRule="auto"/>
        <w:rPr>
          <w:color w:val="000000"/>
          <w:sz w:val="20"/>
          <w:szCs w:val="20"/>
          <w:lang w:eastAsia="ar-SA"/>
        </w:rPr>
      </w:pPr>
      <w:r w:rsidRPr="008D004E">
        <w:rPr>
          <w:color w:val="000000"/>
          <w:sz w:val="20"/>
          <w:szCs w:val="20"/>
          <w:lang w:eastAsia="ar-SA"/>
        </w:rPr>
        <w:t xml:space="preserve">a) </w:t>
      </w:r>
      <w:r w:rsidR="009A224E">
        <w:rPr>
          <w:color w:val="000000"/>
          <w:sz w:val="20"/>
          <w:szCs w:val="20"/>
          <w:lang w:eastAsia="ar-SA"/>
        </w:rPr>
        <w:t>Projekti eesmärk</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8D004E" w14:paraId="62A4C48A" w14:textId="77777777" w:rsidTr="00B25CA3">
        <w:trPr>
          <w:cantSplit/>
        </w:trPr>
        <w:tc>
          <w:tcPr>
            <w:tcW w:w="14034" w:type="dxa"/>
            <w:tcBorders>
              <w:top w:val="single" w:sz="2" w:space="0" w:color="000000"/>
              <w:left w:val="single" w:sz="2" w:space="0" w:color="000000"/>
              <w:bottom w:val="single" w:sz="2" w:space="0" w:color="000000"/>
              <w:right w:val="single" w:sz="2" w:space="0" w:color="000000"/>
            </w:tcBorders>
          </w:tcPr>
          <w:p w14:paraId="2F27EC15" w14:textId="25D1DB8A" w:rsidR="008D004E" w:rsidRPr="008D004E" w:rsidRDefault="00156E34" w:rsidP="008D004E">
            <w:pPr>
              <w:suppressAutoHyphens/>
              <w:spacing w:after="0" w:line="240" w:lineRule="auto"/>
              <w:rPr>
                <w:color w:val="000000"/>
                <w:sz w:val="20"/>
                <w:szCs w:val="20"/>
                <w:lang w:eastAsia="ar-SA"/>
              </w:rPr>
            </w:pPr>
            <w:r>
              <w:rPr>
                <w:color w:val="000000"/>
                <w:sz w:val="20"/>
                <w:szCs w:val="20"/>
                <w:lang w:eastAsia="ar-SA"/>
              </w:rPr>
              <w:t>Asendada amortiseerunud, viltu vajunud ja liiga kõrge vette mineku sild uue, ujuvpontoonidel sillaga.</w:t>
            </w:r>
          </w:p>
          <w:p w14:paraId="2998B6AD" w14:textId="77777777" w:rsidR="008D004E" w:rsidRPr="008D004E" w:rsidRDefault="008D004E" w:rsidP="008D004E">
            <w:pPr>
              <w:suppressAutoHyphens/>
              <w:spacing w:after="0" w:line="240" w:lineRule="auto"/>
              <w:rPr>
                <w:color w:val="000000"/>
                <w:sz w:val="20"/>
                <w:szCs w:val="20"/>
                <w:lang w:eastAsia="ar-SA"/>
              </w:rPr>
            </w:pPr>
          </w:p>
        </w:tc>
      </w:tr>
    </w:tbl>
    <w:p w14:paraId="6614DD17" w14:textId="77777777" w:rsidR="008D004E" w:rsidRPr="008D004E" w:rsidRDefault="008D004E" w:rsidP="008D004E">
      <w:pPr>
        <w:suppressAutoHyphens/>
        <w:spacing w:after="0" w:line="240" w:lineRule="auto"/>
        <w:ind w:left="567"/>
        <w:rPr>
          <w:sz w:val="20"/>
          <w:szCs w:val="20"/>
          <w:lang w:eastAsia="ar-SA"/>
        </w:rPr>
      </w:pPr>
    </w:p>
    <w:p w14:paraId="497297F7" w14:textId="6ABCAC98" w:rsidR="008D004E" w:rsidRPr="008D004E" w:rsidRDefault="008D004E" w:rsidP="00B25CA3">
      <w:pPr>
        <w:suppressAutoHyphens/>
        <w:spacing w:after="0" w:line="240" w:lineRule="auto"/>
        <w:rPr>
          <w:color w:val="000000"/>
          <w:sz w:val="20"/>
          <w:szCs w:val="20"/>
          <w:lang w:eastAsia="ar-SA"/>
        </w:rPr>
      </w:pPr>
      <w:r w:rsidRPr="008D004E">
        <w:rPr>
          <w:color w:val="000000"/>
          <w:sz w:val="20"/>
          <w:szCs w:val="20"/>
          <w:lang w:eastAsia="ar-SA"/>
        </w:rPr>
        <w:t>b) Probleemi</w:t>
      </w:r>
      <w:r w:rsidR="009A224E">
        <w:rPr>
          <w:color w:val="000000"/>
          <w:sz w:val="20"/>
          <w:szCs w:val="20"/>
          <w:lang w:eastAsia="ar-SA"/>
        </w:rPr>
        <w:t xml:space="preserve"> </w:t>
      </w:r>
      <w:r w:rsidRPr="008D004E">
        <w:rPr>
          <w:color w:val="000000"/>
          <w:sz w:val="20"/>
          <w:szCs w:val="20"/>
          <w:lang w:eastAsia="ar-SA"/>
        </w:rPr>
        <w:t>analüüs ja vajalikkuse  põhjendus</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8D004E" w14:paraId="1436CD15" w14:textId="77777777" w:rsidTr="00B25CA3">
        <w:trPr>
          <w:cantSplit/>
        </w:trPr>
        <w:tc>
          <w:tcPr>
            <w:tcW w:w="14034" w:type="dxa"/>
            <w:tcBorders>
              <w:top w:val="single" w:sz="2" w:space="0" w:color="000000"/>
              <w:left w:val="single" w:sz="2" w:space="0" w:color="000000"/>
              <w:bottom w:val="single" w:sz="2" w:space="0" w:color="000000"/>
              <w:right w:val="single" w:sz="2" w:space="0" w:color="000000"/>
            </w:tcBorders>
          </w:tcPr>
          <w:p w14:paraId="4C3CCC0D" w14:textId="5056DD69" w:rsidR="008D004E" w:rsidRPr="008D004E" w:rsidRDefault="00156E34" w:rsidP="008D004E">
            <w:pPr>
              <w:suppressAutoHyphens/>
              <w:spacing w:after="0" w:line="240" w:lineRule="auto"/>
              <w:ind w:left="567"/>
              <w:rPr>
                <w:color w:val="000000"/>
                <w:sz w:val="20"/>
                <w:szCs w:val="20"/>
                <w:lang w:eastAsia="ar-SA"/>
              </w:rPr>
            </w:pPr>
            <w:r>
              <w:rPr>
                <w:color w:val="000000"/>
                <w:sz w:val="20"/>
                <w:szCs w:val="20"/>
                <w:lang w:eastAsia="ar-SA"/>
              </w:rPr>
              <w:t>Tündre järve veetase on viimase 7 aastaga langenud ca 40-50 cm ning olemasolev puitvaiadel vette mineku sild asetseb seega veetasapinnast üpris kõrgel. Iga-aastane talv oma jää minekuga tõstab ja liigutab olemasolevat vette mineku silda ning iga-aastaselt vajab see peale talve kohendamist, parandamist ja lõpuks uue ehitamist. Mõislikum lahendus oleks ujuvpontoonidel sild, mida ei saa mõjutada jää tõstmine ja liigutamine. Ujuvpontoonidel olev sild oleks veetasapinnast alati ühtlasel, ohutul kõrgusel ja ei vajaks iga-aastast parandamist. Ujuvpontoonidel sild oleks kordi püsivam, mugavam ja ohutum lahendus.</w:t>
            </w:r>
            <w:r w:rsidR="0085760B">
              <w:rPr>
                <w:color w:val="000000"/>
                <w:sz w:val="20"/>
                <w:szCs w:val="20"/>
                <w:lang w:eastAsia="ar-SA"/>
              </w:rPr>
              <w:t xml:space="preserve"> </w:t>
            </w:r>
            <w:r w:rsidR="0085760B" w:rsidRPr="0085760B">
              <w:rPr>
                <w:color w:val="000000"/>
                <w:sz w:val="20"/>
                <w:szCs w:val="20"/>
                <w:lang w:eastAsia="ar-SA"/>
              </w:rPr>
              <w:t>Suviti käib kõikidel seltsi liikmetel palju külalisi koos peredega, toimub palju üritusi ja on tulnud ette olukordi, kus tuleb ohutuse huvides piirata inimeste hulka, kes tahavad korraga aega veeta vette mineku sillal, et ei juhtuks kõige hullem ja sild ei kukuks kokku.</w:t>
            </w:r>
          </w:p>
          <w:p w14:paraId="536CE916" w14:textId="77777777" w:rsidR="008D004E" w:rsidRPr="008D004E" w:rsidRDefault="008D004E" w:rsidP="008D004E">
            <w:pPr>
              <w:suppressAutoHyphens/>
              <w:spacing w:after="0" w:line="240" w:lineRule="auto"/>
              <w:ind w:left="567"/>
              <w:rPr>
                <w:color w:val="000000"/>
                <w:sz w:val="20"/>
                <w:szCs w:val="20"/>
                <w:lang w:eastAsia="ar-SA"/>
              </w:rPr>
            </w:pPr>
          </w:p>
        </w:tc>
      </w:tr>
    </w:tbl>
    <w:p w14:paraId="15665B2D" w14:textId="77777777" w:rsidR="008D004E" w:rsidRPr="008D004E" w:rsidRDefault="008D004E" w:rsidP="008D004E">
      <w:pPr>
        <w:suppressAutoHyphens/>
        <w:spacing w:after="0" w:line="240" w:lineRule="auto"/>
        <w:ind w:left="567"/>
        <w:rPr>
          <w:sz w:val="20"/>
          <w:szCs w:val="20"/>
          <w:lang w:eastAsia="ar-SA"/>
        </w:rPr>
      </w:pPr>
    </w:p>
    <w:p w14:paraId="12C477D6" w14:textId="77777777" w:rsidR="008D004E" w:rsidRPr="008D004E" w:rsidRDefault="008D004E" w:rsidP="00B25CA3">
      <w:pPr>
        <w:suppressAutoHyphens/>
        <w:spacing w:after="0" w:line="240" w:lineRule="auto"/>
        <w:rPr>
          <w:color w:val="000000"/>
          <w:sz w:val="20"/>
          <w:szCs w:val="20"/>
          <w:lang w:eastAsia="ar-SA"/>
        </w:rPr>
      </w:pPr>
      <w:r w:rsidRPr="008D004E">
        <w:rPr>
          <w:color w:val="000000"/>
          <w:sz w:val="20"/>
          <w:szCs w:val="20"/>
          <w:lang w:eastAsia="ar-SA"/>
        </w:rPr>
        <w:t>c) Sihtgrupp</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8D004E" w14:paraId="3ECBFF64" w14:textId="77777777" w:rsidTr="00B25CA3">
        <w:trPr>
          <w:cantSplit/>
        </w:trPr>
        <w:tc>
          <w:tcPr>
            <w:tcW w:w="14034" w:type="dxa"/>
            <w:tcBorders>
              <w:top w:val="single" w:sz="2" w:space="0" w:color="000000"/>
              <w:left w:val="single" w:sz="2" w:space="0" w:color="000000"/>
              <w:bottom w:val="single" w:sz="2" w:space="0" w:color="000000"/>
              <w:right w:val="single" w:sz="2" w:space="0" w:color="000000"/>
            </w:tcBorders>
          </w:tcPr>
          <w:p w14:paraId="1635FFD9" w14:textId="77777777" w:rsidR="008D004E" w:rsidRPr="008D004E" w:rsidRDefault="008D004E" w:rsidP="008D004E">
            <w:pPr>
              <w:suppressAutoHyphens/>
              <w:spacing w:after="0" w:line="240" w:lineRule="auto"/>
              <w:ind w:left="567"/>
              <w:rPr>
                <w:color w:val="000000"/>
                <w:sz w:val="20"/>
                <w:szCs w:val="20"/>
                <w:lang w:eastAsia="ar-SA"/>
              </w:rPr>
            </w:pPr>
          </w:p>
          <w:p w14:paraId="30A4D6AA" w14:textId="62875461" w:rsidR="008D004E" w:rsidRPr="008D004E" w:rsidRDefault="00156E34" w:rsidP="008D004E">
            <w:pPr>
              <w:suppressAutoHyphens/>
              <w:spacing w:after="0" w:line="240" w:lineRule="auto"/>
              <w:ind w:left="567"/>
              <w:rPr>
                <w:color w:val="000000"/>
                <w:sz w:val="20"/>
                <w:szCs w:val="20"/>
                <w:lang w:eastAsia="ar-SA"/>
              </w:rPr>
            </w:pPr>
            <w:r>
              <w:rPr>
                <w:color w:val="000000"/>
                <w:sz w:val="20"/>
                <w:szCs w:val="20"/>
                <w:lang w:eastAsia="ar-SA"/>
              </w:rPr>
              <w:t>Tündre Seltsi liikmed, nende perekonnad ja külalised koos perekondadega</w:t>
            </w:r>
            <w:r w:rsidR="0085760B">
              <w:rPr>
                <w:color w:val="000000"/>
                <w:sz w:val="20"/>
                <w:szCs w:val="20"/>
                <w:lang w:eastAsia="ar-SA"/>
              </w:rPr>
              <w:t>. Paljud lapsed tahavad korraga ujuma minna, kala püüda või niisama aega veeta vette mineku sillal.</w:t>
            </w:r>
          </w:p>
        </w:tc>
      </w:tr>
    </w:tbl>
    <w:p w14:paraId="3E5CCF92" w14:textId="1BF993B3" w:rsidR="008D004E" w:rsidRPr="008D004E" w:rsidRDefault="008D004E" w:rsidP="009A224E">
      <w:pPr>
        <w:suppressAutoHyphens/>
        <w:spacing w:after="0" w:line="240" w:lineRule="auto"/>
        <w:rPr>
          <w:color w:val="000000"/>
          <w:sz w:val="20"/>
          <w:szCs w:val="20"/>
          <w:lang w:eastAsia="ar-SA"/>
        </w:rPr>
      </w:pPr>
    </w:p>
    <w:p w14:paraId="57D7AAA7" w14:textId="77777777" w:rsidR="008D004E" w:rsidRPr="008D004E" w:rsidRDefault="008D004E" w:rsidP="008D004E">
      <w:pPr>
        <w:suppressAutoHyphens/>
        <w:spacing w:after="0" w:line="240" w:lineRule="auto"/>
        <w:ind w:left="567"/>
        <w:rPr>
          <w:b/>
          <w:bCs/>
          <w:color w:val="000000"/>
          <w:sz w:val="20"/>
          <w:szCs w:val="20"/>
          <w:lang w:eastAsia="ar-SA"/>
        </w:rPr>
      </w:pPr>
    </w:p>
    <w:p w14:paraId="07BAB1CC" w14:textId="77098D93" w:rsidR="008D004E" w:rsidRPr="008D004E" w:rsidRDefault="008D004E" w:rsidP="00B25CA3">
      <w:pPr>
        <w:suppressAutoHyphens/>
        <w:spacing w:after="0" w:line="240" w:lineRule="auto"/>
        <w:rPr>
          <w:b/>
          <w:bCs/>
          <w:color w:val="FF0000"/>
          <w:sz w:val="20"/>
          <w:szCs w:val="20"/>
          <w:lang w:eastAsia="ar-SA"/>
        </w:rPr>
      </w:pPr>
      <w:r w:rsidRPr="008D004E">
        <w:rPr>
          <w:b/>
          <w:bCs/>
          <w:color w:val="000000"/>
          <w:sz w:val="20"/>
          <w:szCs w:val="20"/>
          <w:lang w:eastAsia="ar-SA"/>
        </w:rPr>
        <w:t xml:space="preserve">II PROJEKTI TEGEVUSED </w:t>
      </w:r>
      <w:r w:rsidRPr="008D004E">
        <w:rPr>
          <w:b/>
          <w:bCs/>
          <w:sz w:val="20"/>
          <w:szCs w:val="20"/>
          <w:lang w:eastAsia="ar-SA"/>
        </w:rPr>
        <w:t>JA AJAKAV</w:t>
      </w:r>
      <w:r w:rsidRPr="002D3520">
        <w:rPr>
          <w:b/>
          <w:bCs/>
          <w:sz w:val="20"/>
          <w:szCs w:val="20"/>
          <w:lang w:eastAsia="ar-SA"/>
        </w:rPr>
        <w:t xml:space="preserve">A </w:t>
      </w:r>
      <w:r w:rsidR="002D3520" w:rsidRPr="002D3520">
        <w:rPr>
          <w:b/>
          <w:bCs/>
          <w:sz w:val="20"/>
          <w:szCs w:val="20"/>
          <w:lang w:eastAsia="ar-SA"/>
        </w:rPr>
        <w:t>(sh algus ja lõpp kuupäev)</w:t>
      </w:r>
    </w:p>
    <w:tbl>
      <w:tblPr>
        <w:tblStyle w:val="TableGrid"/>
        <w:tblW w:w="13966" w:type="dxa"/>
        <w:tblInd w:w="-5" w:type="dxa"/>
        <w:tblLook w:val="04A0" w:firstRow="1" w:lastRow="0" w:firstColumn="1" w:lastColumn="0" w:noHBand="0" w:noVBand="1"/>
      </w:tblPr>
      <w:tblGrid>
        <w:gridCol w:w="3636"/>
        <w:gridCol w:w="1456"/>
        <w:gridCol w:w="1455"/>
        <w:gridCol w:w="1650"/>
        <w:gridCol w:w="1468"/>
        <w:gridCol w:w="1465"/>
        <w:gridCol w:w="2836"/>
      </w:tblGrid>
      <w:tr w:rsidR="00135FA4" w:rsidRPr="008D004E" w14:paraId="75BDE180" w14:textId="77777777" w:rsidTr="00BB791F">
        <w:trPr>
          <w:trHeight w:val="300"/>
        </w:trPr>
        <w:tc>
          <w:tcPr>
            <w:tcW w:w="3636" w:type="dxa"/>
            <w:vMerge w:val="restart"/>
            <w:shd w:val="clear" w:color="auto" w:fill="BFBFBF" w:themeFill="background1" w:themeFillShade="BF"/>
            <w:vAlign w:val="center"/>
          </w:tcPr>
          <w:p w14:paraId="20438C85" w14:textId="77777777" w:rsidR="008D004E" w:rsidRPr="008D004E" w:rsidRDefault="008D004E" w:rsidP="00B25CA3">
            <w:pPr>
              <w:suppressAutoHyphens/>
              <w:rPr>
                <w:rFonts w:ascii="Times New Roman" w:hAnsi="Times New Roman" w:cs="Times New Roman"/>
                <w:b/>
                <w:bCs/>
                <w:noProof/>
                <w:color w:val="FF0000"/>
                <w:szCs w:val="20"/>
                <w:lang w:eastAsia="ar-SA"/>
              </w:rPr>
            </w:pPr>
            <w:r w:rsidRPr="008D004E">
              <w:rPr>
                <w:rFonts w:ascii="Times New Roman" w:hAnsi="Times New Roman" w:cs="Times New Roman"/>
                <w:b/>
                <w:noProof/>
                <w:szCs w:val="20"/>
                <w:lang w:eastAsia="et-EE"/>
              </w:rPr>
              <w:t>Projekti tegevused kuude kaupa</w:t>
            </w:r>
          </w:p>
        </w:tc>
        <w:tc>
          <w:tcPr>
            <w:tcW w:w="10330" w:type="dxa"/>
            <w:gridSpan w:val="6"/>
            <w:shd w:val="clear" w:color="auto" w:fill="BFBFBF" w:themeFill="background1" w:themeFillShade="BF"/>
            <w:vAlign w:val="center"/>
          </w:tcPr>
          <w:p w14:paraId="1952DED7" w14:textId="77777777" w:rsidR="00F017E1" w:rsidRDefault="00F017E1"/>
        </w:tc>
      </w:tr>
      <w:tr w:rsidR="00B25CA3" w:rsidRPr="008D004E" w14:paraId="1B7FEDDF" w14:textId="77777777" w:rsidTr="00BB791F">
        <w:trPr>
          <w:trHeight w:val="300"/>
        </w:trPr>
        <w:tc>
          <w:tcPr>
            <w:tcW w:w="3636" w:type="dxa"/>
            <w:vMerge/>
            <w:vAlign w:val="center"/>
          </w:tcPr>
          <w:p w14:paraId="1080E81C" w14:textId="77777777" w:rsidR="00B25CA3" w:rsidRPr="008D004E" w:rsidRDefault="00B25CA3" w:rsidP="008D004E">
            <w:pPr>
              <w:suppressAutoHyphens/>
              <w:rPr>
                <w:rFonts w:ascii="Times New Roman" w:hAnsi="Times New Roman" w:cs="Times New Roman"/>
                <w:b/>
                <w:bCs/>
                <w:noProof/>
                <w:color w:val="FF0000"/>
                <w:szCs w:val="20"/>
                <w:lang w:eastAsia="ar-SA"/>
              </w:rPr>
            </w:pPr>
          </w:p>
        </w:tc>
        <w:tc>
          <w:tcPr>
            <w:tcW w:w="1456" w:type="dxa"/>
            <w:shd w:val="clear" w:color="auto" w:fill="BFBFBF" w:themeFill="background1" w:themeFillShade="BF"/>
            <w:vAlign w:val="center"/>
          </w:tcPr>
          <w:p w14:paraId="2D9AA682" w14:textId="4573DB27" w:rsidR="00B25CA3" w:rsidRPr="008D004E" w:rsidRDefault="00B25CA3" w:rsidP="757B824F">
            <w:pPr>
              <w:suppressAutoHyphens/>
              <w:rPr>
                <w:rFonts w:ascii="Times New Roman" w:hAnsi="Times New Roman" w:cs="Times New Roman"/>
                <w:b/>
                <w:bCs/>
                <w:noProof/>
                <w:lang w:eastAsia="ar-SA"/>
              </w:rPr>
            </w:pPr>
            <w:r w:rsidRPr="757B824F">
              <w:rPr>
                <w:rFonts w:ascii="Times New Roman" w:hAnsi="Times New Roman" w:cs="Times New Roman"/>
                <w:b/>
                <w:bCs/>
                <w:noProof/>
                <w:lang w:eastAsia="ar-SA"/>
              </w:rPr>
              <w:t>juuni</w:t>
            </w:r>
          </w:p>
        </w:tc>
        <w:tc>
          <w:tcPr>
            <w:tcW w:w="1455" w:type="dxa"/>
            <w:shd w:val="clear" w:color="auto" w:fill="BFBFBF" w:themeFill="background1" w:themeFillShade="BF"/>
            <w:vAlign w:val="center"/>
          </w:tcPr>
          <w:p w14:paraId="20F28865" w14:textId="6E462E22" w:rsidR="00B25CA3" w:rsidRPr="008D004E" w:rsidRDefault="00B25CA3" w:rsidP="008D004E">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juuli</w:t>
            </w:r>
          </w:p>
        </w:tc>
        <w:tc>
          <w:tcPr>
            <w:tcW w:w="1650" w:type="dxa"/>
            <w:shd w:val="clear" w:color="auto" w:fill="BFBFBF" w:themeFill="background1" w:themeFillShade="BF"/>
            <w:vAlign w:val="center"/>
          </w:tcPr>
          <w:p w14:paraId="136742E4" w14:textId="4709C739" w:rsidR="00B25CA3" w:rsidRPr="008D004E" w:rsidRDefault="00B25CA3" w:rsidP="757B824F">
            <w:pPr>
              <w:suppressAutoHyphens/>
              <w:rPr>
                <w:rFonts w:ascii="Times New Roman" w:hAnsi="Times New Roman" w:cs="Times New Roman"/>
                <w:b/>
                <w:bCs/>
                <w:noProof/>
                <w:lang w:eastAsia="ar-SA"/>
              </w:rPr>
            </w:pPr>
            <w:r w:rsidRPr="757B824F">
              <w:rPr>
                <w:rFonts w:ascii="Times New Roman" w:hAnsi="Times New Roman" w:cs="Times New Roman"/>
                <w:b/>
                <w:bCs/>
                <w:noProof/>
                <w:lang w:eastAsia="ar-SA"/>
              </w:rPr>
              <w:t>august</w:t>
            </w:r>
          </w:p>
        </w:tc>
        <w:tc>
          <w:tcPr>
            <w:tcW w:w="1468" w:type="dxa"/>
            <w:shd w:val="clear" w:color="auto" w:fill="BFBFBF" w:themeFill="background1" w:themeFillShade="BF"/>
            <w:vAlign w:val="center"/>
          </w:tcPr>
          <w:p w14:paraId="7B7DE124" w14:textId="4B981E6E" w:rsidR="00B25CA3" w:rsidRPr="008D004E" w:rsidRDefault="00B25CA3" w:rsidP="008D004E">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september</w:t>
            </w:r>
          </w:p>
        </w:tc>
        <w:tc>
          <w:tcPr>
            <w:tcW w:w="1465" w:type="dxa"/>
            <w:shd w:val="clear" w:color="auto" w:fill="BFBFBF" w:themeFill="background1" w:themeFillShade="BF"/>
            <w:vAlign w:val="center"/>
          </w:tcPr>
          <w:p w14:paraId="7AB07BEE" w14:textId="601090BE" w:rsidR="7329465E" w:rsidRDefault="7329465E" w:rsidP="757B824F">
            <w:pPr>
              <w:rPr>
                <w:rFonts w:ascii="Times New Roman" w:hAnsi="Times New Roman" w:cs="Times New Roman"/>
                <w:b/>
                <w:bCs/>
                <w:noProof/>
                <w:lang w:eastAsia="ar-SA"/>
              </w:rPr>
            </w:pPr>
            <w:r w:rsidRPr="757B824F">
              <w:rPr>
                <w:rFonts w:ascii="Times New Roman" w:hAnsi="Times New Roman" w:cs="Times New Roman"/>
                <w:b/>
                <w:bCs/>
                <w:noProof/>
                <w:lang w:eastAsia="ar-SA"/>
              </w:rPr>
              <w:t>oktoober</w:t>
            </w:r>
          </w:p>
        </w:tc>
        <w:tc>
          <w:tcPr>
            <w:tcW w:w="2836" w:type="dxa"/>
            <w:shd w:val="clear" w:color="auto" w:fill="BFBFBF" w:themeFill="background1" w:themeFillShade="BF"/>
            <w:vAlign w:val="center"/>
          </w:tcPr>
          <w:p w14:paraId="4DE313EB" w14:textId="77777777" w:rsidR="00B25CA3" w:rsidRPr="008D004E" w:rsidRDefault="00B25CA3" w:rsidP="008D004E">
            <w:pPr>
              <w:suppressAutoHyphens/>
              <w:rPr>
                <w:rFonts w:ascii="Times New Roman" w:hAnsi="Times New Roman" w:cs="Times New Roman"/>
                <w:b/>
                <w:bCs/>
                <w:noProof/>
                <w:szCs w:val="20"/>
                <w:lang w:eastAsia="ar-SA"/>
              </w:rPr>
            </w:pPr>
            <w:r w:rsidRPr="008D004E">
              <w:rPr>
                <w:rFonts w:ascii="Times New Roman" w:hAnsi="Times New Roman" w:cs="Times New Roman"/>
                <w:b/>
                <w:bCs/>
                <w:noProof/>
                <w:szCs w:val="20"/>
                <w:lang w:eastAsia="ar-SA"/>
              </w:rPr>
              <w:t>Vastutaja, läbiviija</w:t>
            </w:r>
          </w:p>
        </w:tc>
      </w:tr>
      <w:tr w:rsidR="00BB791F" w:rsidRPr="008D004E" w14:paraId="6D27C07A" w14:textId="77777777" w:rsidTr="00BB791F">
        <w:trPr>
          <w:trHeight w:val="300"/>
        </w:trPr>
        <w:tc>
          <w:tcPr>
            <w:tcW w:w="3636" w:type="dxa"/>
            <w:vAlign w:val="center"/>
          </w:tcPr>
          <w:p w14:paraId="33E3385D" w14:textId="761FE91C" w:rsidR="00BB791F" w:rsidRPr="008D004E" w:rsidRDefault="00BB791F" w:rsidP="00BB791F">
            <w:pPr>
              <w:suppressAutoHyphens/>
              <w:spacing w:before="40" w:after="40"/>
              <w:rPr>
                <w:rFonts w:ascii="Times New Roman" w:hAnsi="Times New Roman" w:cs="Times New Roman"/>
                <w:noProof/>
                <w:szCs w:val="20"/>
                <w:lang w:eastAsia="et-EE"/>
              </w:rPr>
            </w:pPr>
            <w:r w:rsidRPr="008D004E">
              <w:rPr>
                <w:rFonts w:ascii="Times New Roman" w:hAnsi="Times New Roman" w:cs="Times New Roman"/>
                <w:noProof/>
                <w:szCs w:val="20"/>
                <w:lang w:eastAsia="et-EE"/>
              </w:rPr>
              <w:t>Tegevus 1</w:t>
            </w:r>
          </w:p>
        </w:tc>
        <w:tc>
          <w:tcPr>
            <w:tcW w:w="1456" w:type="dxa"/>
            <w:vAlign w:val="center"/>
          </w:tcPr>
          <w:p w14:paraId="6394FC72" w14:textId="77777777" w:rsidR="00BB791F" w:rsidRPr="008D004E" w:rsidRDefault="00BB791F" w:rsidP="00BB791F">
            <w:pPr>
              <w:suppressAutoHyphens/>
              <w:rPr>
                <w:rFonts w:ascii="Times New Roman" w:hAnsi="Times New Roman" w:cs="Times New Roman"/>
                <w:b/>
                <w:bCs/>
                <w:noProof/>
                <w:szCs w:val="20"/>
                <w:lang w:eastAsia="ar-SA"/>
              </w:rPr>
            </w:pPr>
          </w:p>
        </w:tc>
        <w:tc>
          <w:tcPr>
            <w:tcW w:w="1455" w:type="dxa"/>
            <w:vAlign w:val="center"/>
          </w:tcPr>
          <w:p w14:paraId="65A58E6F" w14:textId="21B72A68" w:rsidR="00BB791F" w:rsidRPr="008D004E" w:rsidRDefault="00BB791F" w:rsidP="00BB791F">
            <w:pPr>
              <w:suppressAutoHyphens/>
              <w:rPr>
                <w:rFonts w:ascii="Times New Roman" w:hAnsi="Times New Roman" w:cs="Times New Roman"/>
                <w:b/>
                <w:bCs/>
                <w:noProof/>
                <w:szCs w:val="20"/>
                <w:lang w:eastAsia="ar-SA"/>
              </w:rPr>
            </w:pPr>
          </w:p>
        </w:tc>
        <w:tc>
          <w:tcPr>
            <w:tcW w:w="1650" w:type="dxa"/>
            <w:vAlign w:val="center"/>
          </w:tcPr>
          <w:p w14:paraId="1B561D2E" w14:textId="640E7D70" w:rsidR="00BB791F" w:rsidRPr="008D004E" w:rsidRDefault="00BB791F" w:rsidP="00BB791F">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Olemasoleva vette mineku silla lammutamine</w:t>
            </w:r>
          </w:p>
        </w:tc>
        <w:tc>
          <w:tcPr>
            <w:tcW w:w="1468" w:type="dxa"/>
            <w:vAlign w:val="center"/>
          </w:tcPr>
          <w:p w14:paraId="51AA33EB" w14:textId="77777777" w:rsidR="00BB791F" w:rsidRPr="008D004E" w:rsidRDefault="00BB791F" w:rsidP="00BB791F">
            <w:pPr>
              <w:suppressAutoHyphens/>
              <w:rPr>
                <w:rFonts w:ascii="Times New Roman" w:hAnsi="Times New Roman" w:cs="Times New Roman"/>
                <w:b/>
                <w:bCs/>
                <w:noProof/>
                <w:szCs w:val="20"/>
                <w:lang w:eastAsia="ar-SA"/>
              </w:rPr>
            </w:pPr>
          </w:p>
        </w:tc>
        <w:tc>
          <w:tcPr>
            <w:tcW w:w="1465" w:type="dxa"/>
            <w:vAlign w:val="center"/>
          </w:tcPr>
          <w:p w14:paraId="66BAE501" w14:textId="5B3EE05D" w:rsidR="00BB791F" w:rsidRDefault="00BB791F" w:rsidP="00BB791F">
            <w:pPr>
              <w:rPr>
                <w:rFonts w:ascii="Times New Roman" w:hAnsi="Times New Roman" w:cs="Times New Roman"/>
                <w:b/>
                <w:bCs/>
                <w:noProof/>
                <w:lang w:eastAsia="ar-SA"/>
              </w:rPr>
            </w:pPr>
          </w:p>
        </w:tc>
        <w:tc>
          <w:tcPr>
            <w:tcW w:w="2836" w:type="dxa"/>
            <w:vAlign w:val="center"/>
          </w:tcPr>
          <w:p w14:paraId="5ABF04CB" w14:textId="42BFA8CA" w:rsidR="00BB791F" w:rsidRPr="008D004E" w:rsidRDefault="00BB791F" w:rsidP="00BB791F">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Rando Allilender, MTÜ Tündre Selts</w:t>
            </w:r>
          </w:p>
        </w:tc>
      </w:tr>
      <w:tr w:rsidR="00BB791F" w:rsidRPr="008D004E" w14:paraId="4617C038" w14:textId="77777777" w:rsidTr="00BB791F">
        <w:trPr>
          <w:trHeight w:val="300"/>
        </w:trPr>
        <w:tc>
          <w:tcPr>
            <w:tcW w:w="3636" w:type="dxa"/>
            <w:vAlign w:val="center"/>
          </w:tcPr>
          <w:p w14:paraId="64410FBC" w14:textId="42ACD473" w:rsidR="00BB791F" w:rsidRPr="008D004E" w:rsidRDefault="00BB791F" w:rsidP="00BB791F">
            <w:pPr>
              <w:suppressAutoHyphens/>
              <w:spacing w:before="40" w:after="40"/>
              <w:rPr>
                <w:rFonts w:ascii="Times New Roman" w:hAnsi="Times New Roman" w:cs="Times New Roman"/>
                <w:noProof/>
                <w:szCs w:val="20"/>
                <w:lang w:eastAsia="et-EE"/>
              </w:rPr>
            </w:pPr>
            <w:r w:rsidRPr="008D004E">
              <w:rPr>
                <w:rFonts w:ascii="Times New Roman" w:hAnsi="Times New Roman" w:cs="Times New Roman"/>
                <w:noProof/>
                <w:szCs w:val="20"/>
                <w:lang w:eastAsia="et-EE"/>
              </w:rPr>
              <w:t>Tegevus 2</w:t>
            </w:r>
          </w:p>
        </w:tc>
        <w:tc>
          <w:tcPr>
            <w:tcW w:w="1456" w:type="dxa"/>
            <w:vAlign w:val="center"/>
          </w:tcPr>
          <w:p w14:paraId="6BE65B72" w14:textId="77777777" w:rsidR="00BB791F" w:rsidRPr="008D004E" w:rsidRDefault="00BB791F" w:rsidP="00BB791F">
            <w:pPr>
              <w:suppressAutoHyphens/>
              <w:rPr>
                <w:rFonts w:ascii="Times New Roman" w:hAnsi="Times New Roman" w:cs="Times New Roman"/>
                <w:b/>
                <w:bCs/>
                <w:noProof/>
                <w:szCs w:val="20"/>
                <w:lang w:eastAsia="ar-SA"/>
              </w:rPr>
            </w:pPr>
          </w:p>
        </w:tc>
        <w:tc>
          <w:tcPr>
            <w:tcW w:w="1455" w:type="dxa"/>
            <w:vAlign w:val="center"/>
          </w:tcPr>
          <w:p w14:paraId="7F4F2177" w14:textId="77777777" w:rsidR="00BB791F" w:rsidRPr="008D004E" w:rsidRDefault="00BB791F" w:rsidP="00BB791F">
            <w:pPr>
              <w:suppressAutoHyphens/>
              <w:rPr>
                <w:rFonts w:ascii="Times New Roman" w:hAnsi="Times New Roman" w:cs="Times New Roman"/>
                <w:b/>
                <w:bCs/>
                <w:noProof/>
                <w:szCs w:val="20"/>
                <w:lang w:eastAsia="ar-SA"/>
              </w:rPr>
            </w:pPr>
          </w:p>
        </w:tc>
        <w:tc>
          <w:tcPr>
            <w:tcW w:w="1650" w:type="dxa"/>
            <w:vAlign w:val="center"/>
          </w:tcPr>
          <w:p w14:paraId="19C3D894" w14:textId="65F5AEB1" w:rsidR="00BB791F" w:rsidRPr="008D004E" w:rsidRDefault="00BB791F" w:rsidP="00BB791F">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Ujuvpontoonidel uue silla paigaldamine</w:t>
            </w:r>
          </w:p>
        </w:tc>
        <w:tc>
          <w:tcPr>
            <w:tcW w:w="1468" w:type="dxa"/>
            <w:vAlign w:val="center"/>
          </w:tcPr>
          <w:p w14:paraId="09587378" w14:textId="77777777" w:rsidR="00BB791F" w:rsidRPr="008D004E" w:rsidRDefault="00BB791F" w:rsidP="00BB791F">
            <w:pPr>
              <w:suppressAutoHyphens/>
              <w:rPr>
                <w:rFonts w:ascii="Times New Roman" w:hAnsi="Times New Roman" w:cs="Times New Roman"/>
                <w:b/>
                <w:bCs/>
                <w:noProof/>
                <w:szCs w:val="20"/>
                <w:lang w:eastAsia="ar-SA"/>
              </w:rPr>
            </w:pPr>
          </w:p>
        </w:tc>
        <w:tc>
          <w:tcPr>
            <w:tcW w:w="1465" w:type="dxa"/>
            <w:vAlign w:val="center"/>
          </w:tcPr>
          <w:p w14:paraId="48058A70" w14:textId="303898A6" w:rsidR="00BB791F" w:rsidRDefault="00BB791F" w:rsidP="00BB791F">
            <w:pPr>
              <w:rPr>
                <w:rFonts w:ascii="Times New Roman" w:hAnsi="Times New Roman" w:cs="Times New Roman"/>
                <w:b/>
                <w:bCs/>
                <w:noProof/>
                <w:lang w:eastAsia="ar-SA"/>
              </w:rPr>
            </w:pPr>
          </w:p>
        </w:tc>
        <w:tc>
          <w:tcPr>
            <w:tcW w:w="2836" w:type="dxa"/>
            <w:vAlign w:val="center"/>
          </w:tcPr>
          <w:p w14:paraId="47A95467" w14:textId="4C0EBD70" w:rsidR="00BB791F" w:rsidRPr="008D004E" w:rsidRDefault="00BB791F" w:rsidP="00BB791F">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Megal OÜ</w:t>
            </w:r>
          </w:p>
        </w:tc>
      </w:tr>
      <w:tr w:rsidR="00BB791F" w:rsidRPr="008D004E" w14:paraId="1C367E98" w14:textId="77777777" w:rsidTr="00BB791F">
        <w:trPr>
          <w:trHeight w:val="300"/>
        </w:trPr>
        <w:tc>
          <w:tcPr>
            <w:tcW w:w="3636" w:type="dxa"/>
            <w:vAlign w:val="center"/>
          </w:tcPr>
          <w:p w14:paraId="6B7076B7" w14:textId="7B5F10C6" w:rsidR="00BB791F" w:rsidRPr="008D004E" w:rsidRDefault="00BB791F" w:rsidP="00BB791F">
            <w:pPr>
              <w:suppressAutoHyphens/>
              <w:spacing w:before="40" w:after="40"/>
              <w:rPr>
                <w:rFonts w:ascii="Times New Roman" w:hAnsi="Times New Roman" w:cs="Times New Roman"/>
                <w:noProof/>
                <w:szCs w:val="20"/>
                <w:lang w:eastAsia="et-EE"/>
              </w:rPr>
            </w:pPr>
            <w:r w:rsidRPr="008D004E">
              <w:rPr>
                <w:rFonts w:ascii="Times New Roman" w:hAnsi="Times New Roman" w:cs="Times New Roman"/>
                <w:noProof/>
                <w:szCs w:val="20"/>
                <w:lang w:eastAsia="et-EE"/>
              </w:rPr>
              <w:t>Tegevus 3</w:t>
            </w:r>
          </w:p>
        </w:tc>
        <w:tc>
          <w:tcPr>
            <w:tcW w:w="1456" w:type="dxa"/>
            <w:vAlign w:val="center"/>
          </w:tcPr>
          <w:p w14:paraId="272C799B" w14:textId="77777777" w:rsidR="00BB791F" w:rsidRPr="008D004E" w:rsidRDefault="00BB791F" w:rsidP="00BB791F">
            <w:pPr>
              <w:suppressAutoHyphens/>
              <w:rPr>
                <w:rFonts w:ascii="Times New Roman" w:hAnsi="Times New Roman" w:cs="Times New Roman"/>
                <w:b/>
                <w:bCs/>
                <w:noProof/>
                <w:szCs w:val="20"/>
                <w:lang w:eastAsia="ar-SA"/>
              </w:rPr>
            </w:pPr>
          </w:p>
        </w:tc>
        <w:tc>
          <w:tcPr>
            <w:tcW w:w="1455" w:type="dxa"/>
            <w:vAlign w:val="center"/>
          </w:tcPr>
          <w:p w14:paraId="704208D8" w14:textId="77777777" w:rsidR="00BB791F" w:rsidRPr="008D004E" w:rsidRDefault="00BB791F" w:rsidP="00BB791F">
            <w:pPr>
              <w:suppressAutoHyphens/>
              <w:rPr>
                <w:rFonts w:ascii="Times New Roman" w:hAnsi="Times New Roman" w:cs="Times New Roman"/>
                <w:b/>
                <w:bCs/>
                <w:noProof/>
                <w:szCs w:val="20"/>
                <w:lang w:eastAsia="ar-SA"/>
              </w:rPr>
            </w:pPr>
          </w:p>
        </w:tc>
        <w:tc>
          <w:tcPr>
            <w:tcW w:w="1650" w:type="dxa"/>
            <w:vAlign w:val="center"/>
          </w:tcPr>
          <w:p w14:paraId="305A48FF" w14:textId="77777777" w:rsidR="00BB791F" w:rsidRPr="008D004E" w:rsidRDefault="00BB791F" w:rsidP="00BB791F">
            <w:pPr>
              <w:suppressAutoHyphens/>
              <w:rPr>
                <w:rFonts w:ascii="Times New Roman" w:hAnsi="Times New Roman" w:cs="Times New Roman"/>
                <w:b/>
                <w:bCs/>
                <w:noProof/>
                <w:szCs w:val="20"/>
                <w:lang w:eastAsia="ar-SA"/>
              </w:rPr>
            </w:pPr>
          </w:p>
        </w:tc>
        <w:tc>
          <w:tcPr>
            <w:tcW w:w="1468" w:type="dxa"/>
            <w:vAlign w:val="center"/>
          </w:tcPr>
          <w:p w14:paraId="12AF224D" w14:textId="77777777" w:rsidR="00BB791F" w:rsidRPr="008D004E" w:rsidRDefault="00BB791F" w:rsidP="00BB791F">
            <w:pPr>
              <w:suppressAutoHyphens/>
              <w:rPr>
                <w:rFonts w:ascii="Times New Roman" w:hAnsi="Times New Roman" w:cs="Times New Roman"/>
                <w:b/>
                <w:bCs/>
                <w:noProof/>
                <w:szCs w:val="20"/>
                <w:lang w:eastAsia="ar-SA"/>
              </w:rPr>
            </w:pPr>
          </w:p>
        </w:tc>
        <w:tc>
          <w:tcPr>
            <w:tcW w:w="1465" w:type="dxa"/>
            <w:vAlign w:val="center"/>
          </w:tcPr>
          <w:p w14:paraId="522AFFBF" w14:textId="700E183F" w:rsidR="00BB791F" w:rsidRDefault="00BB791F" w:rsidP="00BB791F">
            <w:pPr>
              <w:rPr>
                <w:rFonts w:ascii="Times New Roman" w:hAnsi="Times New Roman" w:cs="Times New Roman"/>
                <w:b/>
                <w:bCs/>
                <w:noProof/>
                <w:lang w:eastAsia="ar-SA"/>
              </w:rPr>
            </w:pPr>
          </w:p>
        </w:tc>
        <w:tc>
          <w:tcPr>
            <w:tcW w:w="2836" w:type="dxa"/>
            <w:vAlign w:val="center"/>
          </w:tcPr>
          <w:p w14:paraId="7DBB79A4" w14:textId="77777777" w:rsidR="00BB791F" w:rsidRPr="008D004E" w:rsidRDefault="00BB791F" w:rsidP="00BB791F">
            <w:pPr>
              <w:suppressAutoHyphens/>
              <w:rPr>
                <w:rFonts w:ascii="Times New Roman" w:hAnsi="Times New Roman" w:cs="Times New Roman"/>
                <w:b/>
                <w:bCs/>
                <w:noProof/>
                <w:szCs w:val="20"/>
                <w:lang w:eastAsia="ar-SA"/>
              </w:rPr>
            </w:pPr>
          </w:p>
        </w:tc>
      </w:tr>
      <w:tr w:rsidR="00BB791F" w:rsidRPr="008D004E" w14:paraId="715C724A" w14:textId="77777777" w:rsidTr="00BB791F">
        <w:trPr>
          <w:trHeight w:val="300"/>
        </w:trPr>
        <w:tc>
          <w:tcPr>
            <w:tcW w:w="3636" w:type="dxa"/>
            <w:vAlign w:val="center"/>
          </w:tcPr>
          <w:p w14:paraId="1F7438A6" w14:textId="09136356" w:rsidR="00BB791F" w:rsidRPr="008D004E" w:rsidRDefault="00BB791F" w:rsidP="00BB791F">
            <w:pPr>
              <w:suppressAutoHyphens/>
              <w:spacing w:before="40" w:after="40"/>
              <w:rPr>
                <w:rFonts w:ascii="Times New Roman" w:hAnsi="Times New Roman" w:cs="Times New Roman"/>
                <w:noProof/>
                <w:szCs w:val="20"/>
                <w:lang w:eastAsia="et-EE"/>
              </w:rPr>
            </w:pPr>
            <w:r w:rsidRPr="008D004E">
              <w:rPr>
                <w:rFonts w:ascii="Times New Roman" w:hAnsi="Times New Roman" w:cs="Times New Roman"/>
                <w:noProof/>
                <w:szCs w:val="20"/>
                <w:lang w:eastAsia="et-EE"/>
              </w:rPr>
              <w:t>Jne</w:t>
            </w:r>
          </w:p>
        </w:tc>
        <w:tc>
          <w:tcPr>
            <w:tcW w:w="1456" w:type="dxa"/>
            <w:vAlign w:val="center"/>
          </w:tcPr>
          <w:p w14:paraId="12A1AF2A" w14:textId="77777777" w:rsidR="00BB791F" w:rsidRPr="008D004E" w:rsidRDefault="00BB791F" w:rsidP="00BB791F">
            <w:pPr>
              <w:suppressAutoHyphens/>
              <w:rPr>
                <w:rFonts w:ascii="Times New Roman" w:hAnsi="Times New Roman" w:cs="Times New Roman"/>
                <w:b/>
                <w:bCs/>
                <w:noProof/>
                <w:szCs w:val="20"/>
                <w:lang w:eastAsia="ar-SA"/>
              </w:rPr>
            </w:pPr>
          </w:p>
        </w:tc>
        <w:tc>
          <w:tcPr>
            <w:tcW w:w="1455" w:type="dxa"/>
            <w:vAlign w:val="center"/>
          </w:tcPr>
          <w:p w14:paraId="5FC9A86F" w14:textId="77777777" w:rsidR="00BB791F" w:rsidRPr="008D004E" w:rsidRDefault="00BB791F" w:rsidP="00BB791F">
            <w:pPr>
              <w:suppressAutoHyphens/>
              <w:rPr>
                <w:rFonts w:ascii="Times New Roman" w:hAnsi="Times New Roman" w:cs="Times New Roman"/>
                <w:b/>
                <w:bCs/>
                <w:noProof/>
                <w:szCs w:val="20"/>
                <w:lang w:eastAsia="ar-SA"/>
              </w:rPr>
            </w:pPr>
          </w:p>
        </w:tc>
        <w:tc>
          <w:tcPr>
            <w:tcW w:w="1650" w:type="dxa"/>
            <w:vAlign w:val="center"/>
          </w:tcPr>
          <w:p w14:paraId="564FA3C8" w14:textId="77777777" w:rsidR="00BB791F" w:rsidRPr="008D004E" w:rsidRDefault="00BB791F" w:rsidP="00BB791F">
            <w:pPr>
              <w:suppressAutoHyphens/>
              <w:rPr>
                <w:rFonts w:ascii="Times New Roman" w:hAnsi="Times New Roman" w:cs="Times New Roman"/>
                <w:b/>
                <w:bCs/>
                <w:noProof/>
                <w:szCs w:val="20"/>
                <w:lang w:eastAsia="ar-SA"/>
              </w:rPr>
            </w:pPr>
          </w:p>
        </w:tc>
        <w:tc>
          <w:tcPr>
            <w:tcW w:w="1468" w:type="dxa"/>
            <w:vAlign w:val="center"/>
          </w:tcPr>
          <w:p w14:paraId="484B1A5B" w14:textId="77777777" w:rsidR="00BB791F" w:rsidRPr="008D004E" w:rsidRDefault="00BB791F" w:rsidP="00BB791F">
            <w:pPr>
              <w:suppressAutoHyphens/>
              <w:rPr>
                <w:rFonts w:ascii="Times New Roman" w:hAnsi="Times New Roman" w:cs="Times New Roman"/>
                <w:b/>
                <w:bCs/>
                <w:noProof/>
                <w:szCs w:val="20"/>
                <w:lang w:eastAsia="ar-SA"/>
              </w:rPr>
            </w:pPr>
          </w:p>
        </w:tc>
        <w:tc>
          <w:tcPr>
            <w:tcW w:w="1465" w:type="dxa"/>
            <w:vAlign w:val="center"/>
          </w:tcPr>
          <w:p w14:paraId="7B46CCD5" w14:textId="5CA4F88C" w:rsidR="00BB791F" w:rsidRDefault="00BB791F" w:rsidP="00BB791F">
            <w:pPr>
              <w:rPr>
                <w:rFonts w:ascii="Times New Roman" w:hAnsi="Times New Roman" w:cs="Times New Roman"/>
                <w:b/>
                <w:bCs/>
                <w:noProof/>
                <w:lang w:eastAsia="ar-SA"/>
              </w:rPr>
            </w:pPr>
          </w:p>
        </w:tc>
        <w:tc>
          <w:tcPr>
            <w:tcW w:w="2836" w:type="dxa"/>
            <w:vAlign w:val="center"/>
          </w:tcPr>
          <w:p w14:paraId="3B02B166" w14:textId="77777777" w:rsidR="00BB791F" w:rsidRPr="008D004E" w:rsidRDefault="00BB791F" w:rsidP="00BB791F">
            <w:pPr>
              <w:suppressAutoHyphens/>
              <w:rPr>
                <w:rFonts w:ascii="Times New Roman" w:hAnsi="Times New Roman" w:cs="Times New Roman"/>
                <w:b/>
                <w:bCs/>
                <w:noProof/>
                <w:szCs w:val="20"/>
                <w:lang w:eastAsia="ar-SA"/>
              </w:rPr>
            </w:pPr>
          </w:p>
        </w:tc>
      </w:tr>
    </w:tbl>
    <w:p w14:paraId="2188DC4D" w14:textId="77777777" w:rsidR="00B648FD" w:rsidRDefault="00B648FD" w:rsidP="008D004E">
      <w:pPr>
        <w:spacing w:after="0" w:line="240" w:lineRule="auto"/>
        <w:rPr>
          <w:noProof/>
          <w:color w:val="000000"/>
          <w:sz w:val="20"/>
          <w:szCs w:val="20"/>
          <w:lang w:eastAsia="ar-SA"/>
        </w:rPr>
      </w:pPr>
    </w:p>
    <w:p w14:paraId="02997D31" w14:textId="206A1A8A" w:rsidR="008D004E" w:rsidRPr="008D004E" w:rsidRDefault="008D004E" w:rsidP="008D004E">
      <w:pPr>
        <w:spacing w:after="0" w:line="240" w:lineRule="auto"/>
        <w:rPr>
          <w:b/>
          <w:noProof/>
          <w:color w:val="000000"/>
          <w:sz w:val="20"/>
          <w:szCs w:val="20"/>
          <w:lang w:eastAsia="ar-SA"/>
        </w:rPr>
      </w:pPr>
      <w:r w:rsidRPr="008D004E">
        <w:rPr>
          <w:noProof/>
          <w:color w:val="000000"/>
          <w:sz w:val="20"/>
          <w:szCs w:val="20"/>
          <w:lang w:eastAsia="ar-SA"/>
        </w:rPr>
        <w:tab/>
      </w:r>
      <w:r w:rsidRPr="008D004E">
        <w:rPr>
          <w:noProof/>
          <w:color w:val="000000"/>
          <w:sz w:val="20"/>
          <w:szCs w:val="20"/>
          <w:lang w:eastAsia="ar-SA"/>
        </w:rPr>
        <w:tab/>
      </w:r>
    </w:p>
    <w:p w14:paraId="55648177" w14:textId="77777777" w:rsidR="008D004E" w:rsidRPr="008D004E" w:rsidRDefault="008D004E" w:rsidP="00B25CA3">
      <w:pPr>
        <w:suppressAutoHyphens/>
        <w:spacing w:after="0" w:line="240" w:lineRule="auto"/>
        <w:rPr>
          <w:b/>
          <w:bCs/>
          <w:color w:val="000000"/>
          <w:sz w:val="20"/>
          <w:szCs w:val="20"/>
          <w:lang w:eastAsia="ar-SA"/>
        </w:rPr>
      </w:pPr>
      <w:r w:rsidRPr="008D004E">
        <w:rPr>
          <w:b/>
          <w:bCs/>
          <w:color w:val="000000"/>
          <w:sz w:val="20"/>
          <w:szCs w:val="20"/>
          <w:lang w:eastAsia="ar-SA"/>
        </w:rPr>
        <w:t>III OODATAVAD TULEMUSED JA MÕJU</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1"/>
        <w:gridCol w:w="2126"/>
        <w:gridCol w:w="2977"/>
        <w:gridCol w:w="4990"/>
      </w:tblGrid>
      <w:tr w:rsidR="008D004E" w:rsidRPr="00B25CA3" w14:paraId="3C8B7938" w14:textId="77777777" w:rsidTr="00B25CA3">
        <w:trPr>
          <w:trHeight w:val="301"/>
        </w:trPr>
        <w:tc>
          <w:tcPr>
            <w:tcW w:w="3941" w:type="dxa"/>
            <w:shd w:val="clear" w:color="auto" w:fill="BFBFBF"/>
            <w:vAlign w:val="center"/>
          </w:tcPr>
          <w:p w14:paraId="0BC782B6" w14:textId="77777777"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Tegevus</w:t>
            </w:r>
          </w:p>
        </w:tc>
        <w:tc>
          <w:tcPr>
            <w:tcW w:w="2126" w:type="dxa"/>
            <w:shd w:val="clear" w:color="auto" w:fill="BFBFBF"/>
            <w:vAlign w:val="center"/>
          </w:tcPr>
          <w:p w14:paraId="6E6994F8" w14:textId="7A681A12"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Saavutatav tulemus</w:t>
            </w:r>
          </w:p>
        </w:tc>
        <w:tc>
          <w:tcPr>
            <w:tcW w:w="2977" w:type="dxa"/>
            <w:shd w:val="clear" w:color="auto" w:fill="BFBFBF"/>
            <w:vAlign w:val="center"/>
          </w:tcPr>
          <w:p w14:paraId="7AD6CC76" w14:textId="06BD2D23"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 xml:space="preserve"> Kuidas tulemusi mõõdetakse</w:t>
            </w:r>
          </w:p>
        </w:tc>
        <w:tc>
          <w:tcPr>
            <w:tcW w:w="4990" w:type="dxa"/>
            <w:shd w:val="clear" w:color="auto" w:fill="BFBFBF"/>
            <w:vAlign w:val="center"/>
          </w:tcPr>
          <w:p w14:paraId="1D6EBE69" w14:textId="77777777"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Väljundid (konkreetsed väljundid koos mõõdetava mahuga: nt osalejate arv, läbiviidud üritused ja nende kestus jmt)</w:t>
            </w:r>
          </w:p>
        </w:tc>
      </w:tr>
      <w:tr w:rsidR="008D004E" w:rsidRPr="008D004E" w14:paraId="391728CA" w14:textId="77777777" w:rsidTr="00B25CA3">
        <w:trPr>
          <w:trHeight w:val="465"/>
        </w:trPr>
        <w:tc>
          <w:tcPr>
            <w:tcW w:w="3941" w:type="dxa"/>
            <w:vAlign w:val="center"/>
          </w:tcPr>
          <w:p w14:paraId="4DB6203A" w14:textId="2B47842B" w:rsidR="008D004E" w:rsidRPr="00002391" w:rsidRDefault="00002391" w:rsidP="00002391">
            <w:pPr>
              <w:pStyle w:val="ListParagraph"/>
              <w:numPr>
                <w:ilvl w:val="0"/>
                <w:numId w:val="5"/>
              </w:numPr>
              <w:suppressAutoHyphens/>
              <w:spacing w:before="40" w:after="40" w:line="240" w:lineRule="auto"/>
              <w:rPr>
                <w:bCs/>
                <w:noProof/>
                <w:color w:val="000000"/>
                <w:sz w:val="20"/>
                <w:szCs w:val="20"/>
                <w:lang w:eastAsia="ar-SA"/>
              </w:rPr>
            </w:pPr>
            <w:r>
              <w:rPr>
                <w:bCs/>
                <w:noProof/>
                <w:color w:val="000000"/>
                <w:sz w:val="20"/>
                <w:szCs w:val="20"/>
                <w:lang w:eastAsia="ar-SA"/>
              </w:rPr>
              <w:t>Vana puitvaiadel vette mineku silla asendamine ujuvpontoonidel sillaga.</w:t>
            </w:r>
          </w:p>
        </w:tc>
        <w:tc>
          <w:tcPr>
            <w:tcW w:w="2126" w:type="dxa"/>
            <w:vAlign w:val="center"/>
          </w:tcPr>
          <w:p w14:paraId="5EFF2477" w14:textId="72264404" w:rsidR="008D004E" w:rsidRPr="008D004E" w:rsidRDefault="00002391" w:rsidP="00B25CA3">
            <w:pPr>
              <w:suppressAutoHyphens/>
              <w:spacing w:before="40" w:after="40" w:line="240" w:lineRule="auto"/>
              <w:rPr>
                <w:b/>
                <w:bCs/>
                <w:noProof/>
                <w:color w:val="000000"/>
                <w:sz w:val="20"/>
                <w:szCs w:val="20"/>
                <w:lang w:eastAsia="ar-SA"/>
              </w:rPr>
            </w:pPr>
            <w:r>
              <w:rPr>
                <w:b/>
                <w:bCs/>
                <w:noProof/>
                <w:color w:val="000000"/>
                <w:sz w:val="20"/>
                <w:szCs w:val="20"/>
                <w:lang w:eastAsia="ar-SA"/>
              </w:rPr>
              <w:t xml:space="preserve">Uus vette mineku sild on </w:t>
            </w:r>
            <w:r w:rsidR="00E41D81">
              <w:rPr>
                <w:b/>
                <w:bCs/>
                <w:noProof/>
                <w:color w:val="000000"/>
                <w:sz w:val="20"/>
                <w:szCs w:val="20"/>
                <w:lang w:eastAsia="ar-SA"/>
              </w:rPr>
              <w:t>turvalisem, mugavam, ohutum.</w:t>
            </w:r>
          </w:p>
        </w:tc>
        <w:tc>
          <w:tcPr>
            <w:tcW w:w="2977" w:type="dxa"/>
            <w:vAlign w:val="center"/>
          </w:tcPr>
          <w:p w14:paraId="7D26C96F" w14:textId="77777777" w:rsidR="008D004E" w:rsidRPr="008D004E" w:rsidRDefault="008D004E" w:rsidP="00B25CA3">
            <w:pPr>
              <w:suppressAutoHyphens/>
              <w:spacing w:before="40" w:after="40" w:line="240" w:lineRule="auto"/>
              <w:rPr>
                <w:b/>
                <w:bCs/>
                <w:noProof/>
                <w:color w:val="000000"/>
                <w:sz w:val="20"/>
                <w:szCs w:val="20"/>
                <w:lang w:eastAsia="ar-SA"/>
              </w:rPr>
            </w:pPr>
          </w:p>
        </w:tc>
        <w:tc>
          <w:tcPr>
            <w:tcW w:w="4990" w:type="dxa"/>
            <w:vAlign w:val="center"/>
          </w:tcPr>
          <w:p w14:paraId="540AB038" w14:textId="77777777" w:rsidR="008D004E" w:rsidRPr="008D004E" w:rsidRDefault="008D004E" w:rsidP="00B25CA3">
            <w:pPr>
              <w:suppressAutoHyphens/>
              <w:spacing w:before="40" w:after="40" w:line="240" w:lineRule="auto"/>
              <w:rPr>
                <w:b/>
                <w:bCs/>
                <w:noProof/>
                <w:color w:val="000000"/>
                <w:sz w:val="20"/>
                <w:szCs w:val="20"/>
                <w:lang w:eastAsia="ar-SA"/>
              </w:rPr>
            </w:pPr>
          </w:p>
        </w:tc>
      </w:tr>
      <w:tr w:rsidR="008D004E" w:rsidRPr="008D004E" w14:paraId="33EB6941" w14:textId="77777777" w:rsidTr="00B25CA3">
        <w:trPr>
          <w:trHeight w:val="465"/>
        </w:trPr>
        <w:tc>
          <w:tcPr>
            <w:tcW w:w="3941" w:type="dxa"/>
            <w:vAlign w:val="center"/>
          </w:tcPr>
          <w:p w14:paraId="48849C0F" w14:textId="77777777" w:rsidR="008D004E" w:rsidRPr="008D004E" w:rsidRDefault="008D004E" w:rsidP="00B25CA3">
            <w:pPr>
              <w:suppressAutoHyphens/>
              <w:spacing w:before="40" w:after="40" w:line="240" w:lineRule="auto"/>
              <w:rPr>
                <w:bCs/>
                <w:noProof/>
                <w:color w:val="000000"/>
                <w:sz w:val="20"/>
                <w:szCs w:val="20"/>
                <w:lang w:eastAsia="ar-SA"/>
              </w:rPr>
            </w:pPr>
            <w:r w:rsidRPr="008D004E">
              <w:rPr>
                <w:bCs/>
                <w:noProof/>
                <w:color w:val="000000"/>
                <w:sz w:val="20"/>
                <w:szCs w:val="20"/>
                <w:lang w:eastAsia="ar-SA"/>
              </w:rPr>
              <w:lastRenderedPageBreak/>
              <w:t>2.</w:t>
            </w:r>
          </w:p>
        </w:tc>
        <w:tc>
          <w:tcPr>
            <w:tcW w:w="2126" w:type="dxa"/>
            <w:vAlign w:val="center"/>
          </w:tcPr>
          <w:p w14:paraId="2263BAA7" w14:textId="77777777" w:rsidR="008D004E" w:rsidRPr="008D004E" w:rsidRDefault="008D004E" w:rsidP="00B25CA3">
            <w:pPr>
              <w:suppressAutoHyphens/>
              <w:spacing w:before="40" w:after="40" w:line="240" w:lineRule="auto"/>
              <w:rPr>
                <w:b/>
                <w:bCs/>
                <w:noProof/>
                <w:color w:val="000000"/>
                <w:sz w:val="20"/>
                <w:szCs w:val="20"/>
                <w:lang w:eastAsia="ar-SA"/>
              </w:rPr>
            </w:pPr>
          </w:p>
        </w:tc>
        <w:tc>
          <w:tcPr>
            <w:tcW w:w="2977" w:type="dxa"/>
            <w:vAlign w:val="center"/>
          </w:tcPr>
          <w:p w14:paraId="66FC4BEB" w14:textId="77777777" w:rsidR="008D004E" w:rsidRPr="008D004E" w:rsidRDefault="008D004E" w:rsidP="00B25CA3">
            <w:pPr>
              <w:suppressAutoHyphens/>
              <w:spacing w:before="40" w:after="40" w:line="240" w:lineRule="auto"/>
              <w:rPr>
                <w:b/>
                <w:bCs/>
                <w:noProof/>
                <w:color w:val="000000"/>
                <w:sz w:val="20"/>
                <w:szCs w:val="20"/>
                <w:lang w:eastAsia="ar-SA"/>
              </w:rPr>
            </w:pPr>
          </w:p>
        </w:tc>
        <w:tc>
          <w:tcPr>
            <w:tcW w:w="4990" w:type="dxa"/>
            <w:vAlign w:val="center"/>
          </w:tcPr>
          <w:p w14:paraId="77F95980" w14:textId="77777777" w:rsidR="008D004E" w:rsidRPr="008D004E" w:rsidRDefault="008D004E" w:rsidP="00B25CA3">
            <w:pPr>
              <w:suppressAutoHyphens/>
              <w:spacing w:before="40" w:after="40" w:line="240" w:lineRule="auto"/>
              <w:rPr>
                <w:b/>
                <w:bCs/>
                <w:noProof/>
                <w:color w:val="000000"/>
                <w:sz w:val="20"/>
                <w:szCs w:val="20"/>
                <w:lang w:eastAsia="ar-SA"/>
              </w:rPr>
            </w:pPr>
          </w:p>
        </w:tc>
      </w:tr>
      <w:tr w:rsidR="008D004E" w:rsidRPr="008D004E" w14:paraId="53B47F69" w14:textId="77777777" w:rsidTr="00B25CA3">
        <w:trPr>
          <w:trHeight w:val="465"/>
        </w:trPr>
        <w:tc>
          <w:tcPr>
            <w:tcW w:w="3941" w:type="dxa"/>
            <w:vAlign w:val="center"/>
          </w:tcPr>
          <w:p w14:paraId="6931AFDD" w14:textId="77777777" w:rsidR="008D004E" w:rsidRPr="008D004E" w:rsidRDefault="008D004E" w:rsidP="00B25CA3">
            <w:pPr>
              <w:suppressAutoHyphens/>
              <w:spacing w:before="40" w:after="40" w:line="240" w:lineRule="auto"/>
              <w:rPr>
                <w:bCs/>
                <w:noProof/>
                <w:color w:val="000000"/>
                <w:sz w:val="20"/>
                <w:szCs w:val="20"/>
                <w:lang w:eastAsia="ar-SA"/>
              </w:rPr>
            </w:pPr>
            <w:r w:rsidRPr="008D004E">
              <w:rPr>
                <w:bCs/>
                <w:noProof/>
                <w:color w:val="000000"/>
                <w:sz w:val="20"/>
                <w:szCs w:val="20"/>
                <w:lang w:eastAsia="ar-SA"/>
              </w:rPr>
              <w:t>3.</w:t>
            </w:r>
          </w:p>
        </w:tc>
        <w:tc>
          <w:tcPr>
            <w:tcW w:w="2126" w:type="dxa"/>
            <w:vAlign w:val="center"/>
          </w:tcPr>
          <w:p w14:paraId="3234958A" w14:textId="77777777" w:rsidR="008D004E" w:rsidRPr="008D004E" w:rsidRDefault="008D004E" w:rsidP="00B25CA3">
            <w:pPr>
              <w:suppressAutoHyphens/>
              <w:spacing w:before="40" w:after="40" w:line="240" w:lineRule="auto"/>
              <w:rPr>
                <w:b/>
                <w:bCs/>
                <w:noProof/>
                <w:color w:val="000000"/>
                <w:sz w:val="20"/>
                <w:szCs w:val="20"/>
                <w:lang w:eastAsia="ar-SA"/>
              </w:rPr>
            </w:pPr>
          </w:p>
        </w:tc>
        <w:tc>
          <w:tcPr>
            <w:tcW w:w="2977" w:type="dxa"/>
            <w:vAlign w:val="center"/>
          </w:tcPr>
          <w:p w14:paraId="2659AA53" w14:textId="77777777" w:rsidR="008D004E" w:rsidRPr="008D004E" w:rsidRDefault="008D004E" w:rsidP="00B25CA3">
            <w:pPr>
              <w:suppressAutoHyphens/>
              <w:spacing w:before="40" w:after="40" w:line="240" w:lineRule="auto"/>
              <w:rPr>
                <w:b/>
                <w:bCs/>
                <w:noProof/>
                <w:color w:val="000000"/>
                <w:sz w:val="20"/>
                <w:szCs w:val="20"/>
                <w:lang w:eastAsia="ar-SA"/>
              </w:rPr>
            </w:pPr>
          </w:p>
        </w:tc>
        <w:tc>
          <w:tcPr>
            <w:tcW w:w="4990" w:type="dxa"/>
            <w:vAlign w:val="center"/>
          </w:tcPr>
          <w:p w14:paraId="58E7E7CD" w14:textId="77777777" w:rsidR="008D004E" w:rsidRPr="008D004E" w:rsidRDefault="008D004E" w:rsidP="00B25CA3">
            <w:pPr>
              <w:suppressAutoHyphens/>
              <w:spacing w:before="40" w:after="40" w:line="240" w:lineRule="auto"/>
              <w:rPr>
                <w:b/>
                <w:bCs/>
                <w:noProof/>
                <w:color w:val="000000"/>
                <w:sz w:val="20"/>
                <w:szCs w:val="20"/>
                <w:lang w:eastAsia="ar-SA"/>
              </w:rPr>
            </w:pPr>
          </w:p>
        </w:tc>
      </w:tr>
      <w:tr w:rsidR="008D004E" w:rsidRPr="008D004E" w14:paraId="4F0A0972" w14:textId="77777777" w:rsidTr="00B25CA3">
        <w:trPr>
          <w:trHeight w:val="465"/>
        </w:trPr>
        <w:tc>
          <w:tcPr>
            <w:tcW w:w="3941" w:type="dxa"/>
            <w:vAlign w:val="center"/>
          </w:tcPr>
          <w:p w14:paraId="4E88B41D" w14:textId="77777777" w:rsidR="008D004E" w:rsidRPr="008D004E" w:rsidRDefault="008D004E" w:rsidP="00B25CA3">
            <w:pPr>
              <w:suppressAutoHyphens/>
              <w:spacing w:before="40" w:after="40" w:line="240" w:lineRule="auto"/>
              <w:rPr>
                <w:bCs/>
                <w:noProof/>
                <w:color w:val="000000"/>
                <w:sz w:val="20"/>
                <w:szCs w:val="20"/>
                <w:lang w:eastAsia="ar-SA"/>
              </w:rPr>
            </w:pPr>
            <w:r w:rsidRPr="008D004E">
              <w:rPr>
                <w:bCs/>
                <w:noProof/>
                <w:color w:val="000000"/>
                <w:sz w:val="20"/>
                <w:szCs w:val="20"/>
                <w:lang w:eastAsia="ar-SA"/>
              </w:rPr>
              <w:t>jne</w:t>
            </w:r>
          </w:p>
        </w:tc>
        <w:tc>
          <w:tcPr>
            <w:tcW w:w="2126" w:type="dxa"/>
            <w:vAlign w:val="center"/>
          </w:tcPr>
          <w:p w14:paraId="6D72959F" w14:textId="77777777" w:rsidR="008D004E" w:rsidRPr="008D004E" w:rsidRDefault="008D004E" w:rsidP="00B25CA3">
            <w:pPr>
              <w:suppressAutoHyphens/>
              <w:spacing w:before="40" w:after="40" w:line="240" w:lineRule="auto"/>
              <w:rPr>
                <w:b/>
                <w:bCs/>
                <w:noProof/>
                <w:color w:val="000000"/>
                <w:sz w:val="20"/>
                <w:szCs w:val="20"/>
                <w:lang w:eastAsia="ar-SA"/>
              </w:rPr>
            </w:pPr>
          </w:p>
        </w:tc>
        <w:tc>
          <w:tcPr>
            <w:tcW w:w="2977" w:type="dxa"/>
            <w:vAlign w:val="center"/>
          </w:tcPr>
          <w:p w14:paraId="5FE2F3D7" w14:textId="77777777" w:rsidR="008D004E" w:rsidRPr="008D004E" w:rsidRDefault="008D004E" w:rsidP="00B25CA3">
            <w:pPr>
              <w:suppressAutoHyphens/>
              <w:spacing w:before="40" w:after="40" w:line="240" w:lineRule="auto"/>
              <w:rPr>
                <w:b/>
                <w:bCs/>
                <w:noProof/>
                <w:color w:val="000000"/>
                <w:sz w:val="20"/>
                <w:szCs w:val="20"/>
                <w:lang w:eastAsia="ar-SA"/>
              </w:rPr>
            </w:pPr>
          </w:p>
        </w:tc>
        <w:tc>
          <w:tcPr>
            <w:tcW w:w="4990" w:type="dxa"/>
            <w:vAlign w:val="center"/>
          </w:tcPr>
          <w:p w14:paraId="20B15B58" w14:textId="77777777" w:rsidR="008D004E" w:rsidRPr="008D004E" w:rsidRDefault="008D004E" w:rsidP="00B25CA3">
            <w:pPr>
              <w:suppressAutoHyphens/>
              <w:spacing w:before="40" w:after="40" w:line="240" w:lineRule="auto"/>
              <w:rPr>
                <w:b/>
                <w:bCs/>
                <w:noProof/>
                <w:color w:val="000000"/>
                <w:sz w:val="20"/>
                <w:szCs w:val="20"/>
                <w:lang w:eastAsia="ar-SA"/>
              </w:rPr>
            </w:pPr>
          </w:p>
        </w:tc>
      </w:tr>
    </w:tbl>
    <w:p w14:paraId="4F194962" w14:textId="77777777" w:rsidR="008D004E" w:rsidRPr="008D004E" w:rsidRDefault="008D004E" w:rsidP="008D004E">
      <w:pPr>
        <w:suppressAutoHyphens/>
        <w:spacing w:after="0" w:line="240" w:lineRule="auto"/>
        <w:rPr>
          <w:noProof/>
          <w:color w:val="000000"/>
          <w:sz w:val="20"/>
          <w:szCs w:val="20"/>
          <w:lang w:eastAsia="ar-SA"/>
        </w:rPr>
      </w:pPr>
    </w:p>
    <w:p w14:paraId="18210ED1" w14:textId="77777777" w:rsidR="008D004E" w:rsidRPr="008D004E" w:rsidRDefault="008D004E" w:rsidP="008D004E">
      <w:pPr>
        <w:suppressAutoHyphens/>
        <w:spacing w:after="0" w:line="240" w:lineRule="auto"/>
        <w:rPr>
          <w:noProof/>
          <w:color w:val="000000"/>
          <w:sz w:val="20"/>
          <w:szCs w:val="20"/>
          <w:lang w:eastAsia="ar-SA"/>
        </w:rPr>
      </w:pPr>
    </w:p>
    <w:tbl>
      <w:tblPr>
        <w:tblW w:w="14034" w:type="dxa"/>
        <w:tblInd w:w="-5" w:type="dxa"/>
        <w:tblLayout w:type="fixed"/>
        <w:tblCellMar>
          <w:left w:w="0" w:type="dxa"/>
          <w:right w:w="0" w:type="dxa"/>
        </w:tblCellMar>
        <w:tblLook w:val="0000" w:firstRow="0" w:lastRow="0" w:firstColumn="0" w:lastColumn="0" w:noHBand="0" w:noVBand="0"/>
      </w:tblPr>
      <w:tblGrid>
        <w:gridCol w:w="14034"/>
      </w:tblGrid>
      <w:tr w:rsidR="008D004E" w:rsidRPr="00B25CA3" w14:paraId="65BB5CD2" w14:textId="77777777" w:rsidTr="00B25CA3">
        <w:trPr>
          <w:cantSplit/>
        </w:trPr>
        <w:tc>
          <w:tcPr>
            <w:tcW w:w="140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221620D" w14:textId="46D1712F"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Projekti jätkusuutlikkus</w:t>
            </w:r>
          </w:p>
        </w:tc>
      </w:tr>
      <w:tr w:rsidR="008D004E" w:rsidRPr="008D004E" w14:paraId="56E6020D" w14:textId="77777777" w:rsidTr="00B25CA3">
        <w:trPr>
          <w:cantSplit/>
        </w:trPr>
        <w:tc>
          <w:tcPr>
            <w:tcW w:w="14034" w:type="dxa"/>
            <w:tcBorders>
              <w:top w:val="single" w:sz="4" w:space="0" w:color="000000"/>
              <w:left w:val="single" w:sz="4" w:space="0" w:color="000000"/>
              <w:bottom w:val="single" w:sz="4" w:space="0" w:color="000000"/>
              <w:right w:val="single" w:sz="4" w:space="0" w:color="000000"/>
            </w:tcBorders>
          </w:tcPr>
          <w:p w14:paraId="5FE4C4CC" w14:textId="54F51CB6" w:rsidR="008D004E" w:rsidRPr="008D004E" w:rsidRDefault="00E41D81" w:rsidP="00B25CA3">
            <w:pPr>
              <w:suppressAutoHyphens/>
              <w:spacing w:before="40" w:after="40" w:line="240" w:lineRule="auto"/>
              <w:rPr>
                <w:noProof/>
                <w:color w:val="000000"/>
                <w:sz w:val="20"/>
                <w:szCs w:val="20"/>
                <w:lang w:eastAsia="ar-SA"/>
              </w:rPr>
            </w:pPr>
            <w:r>
              <w:rPr>
                <w:noProof/>
                <w:color w:val="000000"/>
                <w:sz w:val="20"/>
                <w:szCs w:val="20"/>
                <w:lang w:eastAsia="ar-SA"/>
              </w:rPr>
              <w:t>Ujuvpontoonidel vette mineku sild on vastupidav, iga talvine jää ei saa silda ära või viltu tõstna ning ujuvpontoonidel sild on palju pikaealisem kui puitvaiadel põhja kinnituv sild.</w:t>
            </w:r>
          </w:p>
          <w:p w14:paraId="665E9E26" w14:textId="77777777" w:rsidR="008D004E" w:rsidRPr="008D004E" w:rsidRDefault="008D004E" w:rsidP="00B25CA3">
            <w:pPr>
              <w:suppressAutoHyphens/>
              <w:spacing w:before="40" w:after="40" w:line="240" w:lineRule="auto"/>
              <w:rPr>
                <w:noProof/>
                <w:color w:val="000000"/>
                <w:sz w:val="20"/>
                <w:szCs w:val="20"/>
                <w:lang w:eastAsia="ar-SA"/>
              </w:rPr>
            </w:pPr>
          </w:p>
        </w:tc>
      </w:tr>
    </w:tbl>
    <w:p w14:paraId="54471224" w14:textId="77777777" w:rsidR="00B25CA3" w:rsidRDefault="00B25CA3" w:rsidP="00B25CA3">
      <w:pPr>
        <w:suppressAutoHyphens/>
        <w:spacing w:after="0" w:line="240" w:lineRule="auto"/>
        <w:jc w:val="right"/>
        <w:rPr>
          <w:b/>
          <w:bCs/>
          <w:color w:val="000000"/>
          <w:sz w:val="20"/>
          <w:szCs w:val="20"/>
          <w:lang w:eastAsia="ar-SA"/>
        </w:rPr>
      </w:pPr>
    </w:p>
    <w:p w14:paraId="2D1DAE7B" w14:textId="6CE2CFB4" w:rsidR="008D004E" w:rsidRPr="008D004E" w:rsidRDefault="009A224E" w:rsidP="00B25CA3">
      <w:pPr>
        <w:suppressAutoHyphens/>
        <w:spacing w:after="0" w:line="240" w:lineRule="auto"/>
        <w:rPr>
          <w:b/>
          <w:bCs/>
          <w:color w:val="000000"/>
          <w:sz w:val="20"/>
          <w:szCs w:val="20"/>
          <w:lang w:eastAsia="ar-SA"/>
        </w:rPr>
      </w:pPr>
      <w:r>
        <w:rPr>
          <w:b/>
          <w:bCs/>
          <w:color w:val="000000"/>
          <w:sz w:val="20"/>
          <w:szCs w:val="20"/>
          <w:lang w:eastAsia="ar-SA"/>
        </w:rPr>
        <w:t>I</w:t>
      </w:r>
      <w:r w:rsidR="008D004E" w:rsidRPr="008D004E">
        <w:rPr>
          <w:b/>
          <w:bCs/>
          <w:color w:val="000000"/>
          <w:sz w:val="20"/>
          <w:szCs w:val="20"/>
          <w:lang w:eastAsia="ar-SA"/>
        </w:rPr>
        <w:t>V PROJEKTI</w:t>
      </w:r>
      <w:r>
        <w:rPr>
          <w:b/>
          <w:bCs/>
          <w:color w:val="000000"/>
          <w:sz w:val="20"/>
          <w:szCs w:val="20"/>
          <w:lang w:eastAsia="ar-SA"/>
        </w:rPr>
        <w:t xml:space="preserve"> </w:t>
      </w:r>
      <w:r w:rsidR="008D004E" w:rsidRPr="008D004E">
        <w:rPr>
          <w:b/>
          <w:bCs/>
          <w:color w:val="000000"/>
          <w:sz w:val="20"/>
          <w:szCs w:val="20"/>
          <w:lang w:eastAsia="ar-SA"/>
        </w:rPr>
        <w:t>MEESKOND JA JUHTIMINE</w:t>
      </w: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4"/>
        <w:gridCol w:w="10905"/>
      </w:tblGrid>
      <w:tr w:rsidR="008D004E" w:rsidRPr="00B25CA3" w14:paraId="40531345" w14:textId="77777777" w:rsidTr="00B25CA3">
        <w:trPr>
          <w:trHeight w:val="406"/>
          <w:jc w:val="center"/>
        </w:trPr>
        <w:tc>
          <w:tcPr>
            <w:tcW w:w="3124" w:type="dxa"/>
            <w:shd w:val="clear" w:color="auto" w:fill="BFBFBF"/>
            <w:vAlign w:val="center"/>
          </w:tcPr>
          <w:p w14:paraId="66BB783A" w14:textId="77777777"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Isiku või organisatsiooni nimi</w:t>
            </w:r>
          </w:p>
        </w:tc>
        <w:tc>
          <w:tcPr>
            <w:tcW w:w="10905" w:type="dxa"/>
            <w:shd w:val="clear" w:color="auto" w:fill="BFBFBF"/>
            <w:vAlign w:val="center"/>
          </w:tcPr>
          <w:p w14:paraId="41003737" w14:textId="77777777"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Roll projektis</w:t>
            </w:r>
          </w:p>
        </w:tc>
      </w:tr>
      <w:tr w:rsidR="008D004E" w:rsidRPr="008D004E" w14:paraId="6D608AEA" w14:textId="77777777" w:rsidTr="00B25CA3">
        <w:trPr>
          <w:trHeight w:val="406"/>
          <w:jc w:val="center"/>
        </w:trPr>
        <w:tc>
          <w:tcPr>
            <w:tcW w:w="3124" w:type="dxa"/>
            <w:shd w:val="clear" w:color="auto" w:fill="FFFFFF"/>
            <w:vAlign w:val="center"/>
          </w:tcPr>
          <w:p w14:paraId="4E17132F" w14:textId="48B5E94A" w:rsidR="008D004E" w:rsidRPr="008D004E" w:rsidRDefault="00E41D81" w:rsidP="00B25CA3">
            <w:pPr>
              <w:tabs>
                <w:tab w:val="right" w:pos="8789"/>
              </w:tabs>
              <w:suppressAutoHyphens/>
              <w:spacing w:before="40" w:after="40" w:line="240" w:lineRule="auto"/>
              <w:jc w:val="both"/>
              <w:rPr>
                <w:noProof/>
                <w:color w:val="000000"/>
                <w:spacing w:val="-2"/>
                <w:szCs w:val="24"/>
                <w:lang w:eastAsia="ar-SA"/>
              </w:rPr>
            </w:pPr>
            <w:r>
              <w:rPr>
                <w:noProof/>
                <w:color w:val="000000"/>
                <w:spacing w:val="-2"/>
                <w:szCs w:val="24"/>
                <w:lang w:eastAsia="ar-SA"/>
              </w:rPr>
              <w:t>Rando Allilender</w:t>
            </w:r>
          </w:p>
        </w:tc>
        <w:tc>
          <w:tcPr>
            <w:tcW w:w="10905" w:type="dxa"/>
            <w:shd w:val="clear" w:color="auto" w:fill="FFFFFF"/>
            <w:vAlign w:val="center"/>
          </w:tcPr>
          <w:p w14:paraId="6647D919" w14:textId="7D4C7804" w:rsidR="008D004E" w:rsidRPr="008D004E" w:rsidRDefault="00E41D81" w:rsidP="00B25CA3">
            <w:pPr>
              <w:tabs>
                <w:tab w:val="right" w:pos="8789"/>
              </w:tabs>
              <w:suppressAutoHyphens/>
              <w:spacing w:before="40" w:after="40" w:line="240" w:lineRule="auto"/>
              <w:jc w:val="both"/>
              <w:rPr>
                <w:noProof/>
                <w:color w:val="000000"/>
                <w:spacing w:val="-2"/>
                <w:sz w:val="20"/>
                <w:szCs w:val="24"/>
                <w:vertAlign w:val="superscript"/>
                <w:lang w:val="en-US" w:eastAsia="ar-SA"/>
              </w:rPr>
            </w:pPr>
            <w:r>
              <w:rPr>
                <w:noProof/>
                <w:color w:val="000000"/>
                <w:spacing w:val="-2"/>
                <w:szCs w:val="24"/>
                <w:lang w:eastAsia="ar-SA"/>
              </w:rPr>
              <w:t>O</w:t>
            </w:r>
            <w:r w:rsidRPr="00E41D81">
              <w:rPr>
                <w:noProof/>
                <w:color w:val="000000"/>
                <w:spacing w:val="-2"/>
                <w:szCs w:val="24"/>
                <w:lang w:eastAsia="ar-SA"/>
              </w:rPr>
              <w:t>mafinantseeringu tasuja, projektijuht, MTÜ Tündre Selts juhatuse liige</w:t>
            </w:r>
          </w:p>
        </w:tc>
      </w:tr>
      <w:tr w:rsidR="008D004E" w:rsidRPr="008D004E" w14:paraId="74D3DF8C" w14:textId="77777777" w:rsidTr="00B25CA3">
        <w:trPr>
          <w:trHeight w:val="419"/>
          <w:jc w:val="center"/>
        </w:trPr>
        <w:tc>
          <w:tcPr>
            <w:tcW w:w="3124" w:type="dxa"/>
            <w:shd w:val="clear" w:color="auto" w:fill="FFFFFF"/>
            <w:vAlign w:val="center"/>
          </w:tcPr>
          <w:p w14:paraId="2BBE365C" w14:textId="77777777" w:rsidR="008D004E" w:rsidRPr="008D004E" w:rsidRDefault="008D004E" w:rsidP="00B25CA3">
            <w:pPr>
              <w:tabs>
                <w:tab w:val="right" w:pos="8789"/>
              </w:tabs>
              <w:suppressAutoHyphens/>
              <w:spacing w:before="40" w:after="40" w:line="240" w:lineRule="auto"/>
              <w:jc w:val="both"/>
              <w:rPr>
                <w:noProof/>
                <w:color w:val="000000"/>
                <w:spacing w:val="-2"/>
                <w:szCs w:val="24"/>
                <w:lang w:eastAsia="ar-SA"/>
              </w:rPr>
            </w:pPr>
          </w:p>
        </w:tc>
        <w:tc>
          <w:tcPr>
            <w:tcW w:w="10905" w:type="dxa"/>
            <w:shd w:val="clear" w:color="auto" w:fill="FFFFFF"/>
            <w:vAlign w:val="center"/>
          </w:tcPr>
          <w:p w14:paraId="3B382AEF" w14:textId="77777777" w:rsidR="008D004E" w:rsidRPr="008D004E" w:rsidRDefault="008D004E" w:rsidP="00B25CA3">
            <w:pPr>
              <w:tabs>
                <w:tab w:val="right" w:pos="8789"/>
              </w:tabs>
              <w:suppressAutoHyphens/>
              <w:spacing w:before="40" w:after="40" w:line="240" w:lineRule="auto"/>
              <w:jc w:val="both"/>
              <w:rPr>
                <w:noProof/>
                <w:color w:val="000000"/>
                <w:spacing w:val="-2"/>
                <w:sz w:val="20"/>
                <w:szCs w:val="24"/>
                <w:vertAlign w:val="superscript"/>
                <w:lang w:val="en-US" w:eastAsia="ar-SA"/>
              </w:rPr>
            </w:pPr>
          </w:p>
        </w:tc>
      </w:tr>
    </w:tbl>
    <w:p w14:paraId="7F33FE0F" w14:textId="1A784A58" w:rsidR="008D004E" w:rsidRDefault="008D004E" w:rsidP="008D004E">
      <w:pPr>
        <w:suppressAutoHyphens/>
        <w:spacing w:after="0" w:line="240" w:lineRule="auto"/>
        <w:rPr>
          <w:b/>
          <w:bCs/>
          <w:color w:val="000000"/>
          <w:sz w:val="20"/>
          <w:szCs w:val="20"/>
          <w:lang w:eastAsia="ar-SA"/>
        </w:rPr>
      </w:pPr>
    </w:p>
    <w:p w14:paraId="13C8D9AE" w14:textId="77777777" w:rsidR="00B648FD" w:rsidRPr="008D004E" w:rsidRDefault="00B648FD" w:rsidP="008D004E">
      <w:pPr>
        <w:suppressAutoHyphens/>
        <w:spacing w:after="0" w:line="240" w:lineRule="auto"/>
        <w:rPr>
          <w:b/>
          <w:bCs/>
          <w:color w:val="000000"/>
          <w:sz w:val="20"/>
          <w:szCs w:val="20"/>
          <w:lang w:eastAsia="ar-SA"/>
        </w:rPr>
      </w:pPr>
    </w:p>
    <w:p w14:paraId="74871DBE" w14:textId="1B53952C" w:rsidR="008D004E" w:rsidRDefault="008D004E" w:rsidP="008D004E">
      <w:pPr>
        <w:suppressAutoHyphens/>
        <w:spacing w:after="0" w:line="240" w:lineRule="auto"/>
        <w:rPr>
          <w:color w:val="000000"/>
          <w:szCs w:val="24"/>
          <w:lang w:eastAsia="ar-SA"/>
        </w:rPr>
      </w:pPr>
    </w:p>
    <w:p w14:paraId="7F545041" w14:textId="77777777" w:rsidR="00E969D2" w:rsidRPr="00B648FD" w:rsidRDefault="00E969D2" w:rsidP="00E969D2">
      <w:pPr>
        <w:suppressAutoHyphens/>
        <w:spacing w:after="0" w:line="240" w:lineRule="auto"/>
        <w:rPr>
          <w:b/>
          <w:bCs/>
          <w:color w:val="000000"/>
          <w:sz w:val="20"/>
          <w:szCs w:val="20"/>
          <w:lang w:eastAsia="ar-SA"/>
        </w:rPr>
      </w:pPr>
      <w:r w:rsidRPr="00B648FD">
        <w:rPr>
          <w:b/>
          <w:bCs/>
          <w:color w:val="000000"/>
          <w:sz w:val="20"/>
          <w:szCs w:val="20"/>
          <w:lang w:eastAsia="ar-SA"/>
        </w:rPr>
        <w:t>TAOTLEJA KINNITUS JA INFORMATSIOONI AVALIKUSTAMINE:</w:t>
      </w:r>
    </w:p>
    <w:p w14:paraId="6097B9BC" w14:textId="77777777" w:rsidR="00E969D2" w:rsidRPr="008D004E" w:rsidRDefault="00E969D2" w:rsidP="00E969D2">
      <w:pPr>
        <w:numPr>
          <w:ilvl w:val="0"/>
          <w:numId w:val="2"/>
        </w:numPr>
        <w:suppressAutoHyphens/>
        <w:spacing w:after="0" w:line="240" w:lineRule="auto"/>
        <w:rPr>
          <w:color w:val="000000"/>
          <w:sz w:val="20"/>
          <w:szCs w:val="20"/>
          <w:lang w:eastAsia="ar-SA"/>
        </w:rPr>
      </w:pPr>
      <w:r w:rsidRPr="008D004E">
        <w:rPr>
          <w:color w:val="000000"/>
          <w:sz w:val="20"/>
          <w:szCs w:val="20"/>
          <w:lang w:eastAsia="ar-SA"/>
        </w:rPr>
        <w:t>Kinnitan kõigi esitatud andmete ja dokumentide õigsust ning võimaldan neid kontrollida.</w:t>
      </w:r>
    </w:p>
    <w:p w14:paraId="37BD3F55" w14:textId="77777777" w:rsidR="00E969D2" w:rsidRPr="004D02C3" w:rsidRDefault="00E969D2" w:rsidP="00E969D2">
      <w:pPr>
        <w:numPr>
          <w:ilvl w:val="0"/>
          <w:numId w:val="2"/>
        </w:numPr>
        <w:suppressAutoHyphens/>
        <w:spacing w:after="0" w:line="240" w:lineRule="auto"/>
        <w:rPr>
          <w:color w:val="000000" w:themeColor="text1"/>
          <w:sz w:val="20"/>
          <w:szCs w:val="20"/>
          <w:lang w:eastAsia="ar-SA"/>
        </w:rPr>
      </w:pPr>
      <w:r w:rsidRPr="757B824F">
        <w:rPr>
          <w:color w:val="000000" w:themeColor="text1"/>
          <w:sz w:val="20"/>
          <w:szCs w:val="20"/>
          <w:lang w:eastAsia="ar-SA"/>
        </w:rPr>
        <w:t>Kinnitan, et taotluse allkirjastaja omab esindusõigust.</w:t>
      </w:r>
      <w:r>
        <w:rPr>
          <w:color w:val="000000" w:themeColor="text1"/>
          <w:sz w:val="20"/>
          <w:szCs w:val="20"/>
          <w:lang w:eastAsia="ar-SA"/>
        </w:rPr>
        <w:t xml:space="preserve"> K</w:t>
      </w:r>
      <w:r w:rsidRPr="004D02C3">
        <w:rPr>
          <w:color w:val="000000" w:themeColor="text1"/>
          <w:sz w:val="20"/>
          <w:szCs w:val="20"/>
          <w:lang w:eastAsia="ar-SA"/>
        </w:rPr>
        <w:t>ui taotleja esindusõiguslik isik tegutseb volituse alusel, lisa</w:t>
      </w:r>
      <w:r>
        <w:rPr>
          <w:color w:val="000000" w:themeColor="text1"/>
          <w:sz w:val="20"/>
          <w:szCs w:val="20"/>
          <w:lang w:eastAsia="ar-SA"/>
        </w:rPr>
        <w:t>me</w:t>
      </w:r>
      <w:r w:rsidRPr="004D02C3">
        <w:rPr>
          <w:color w:val="000000" w:themeColor="text1"/>
          <w:sz w:val="20"/>
          <w:szCs w:val="20"/>
          <w:lang w:eastAsia="ar-SA"/>
        </w:rPr>
        <w:t xml:space="preserve"> õigust tõendav</w:t>
      </w:r>
      <w:r>
        <w:rPr>
          <w:color w:val="000000" w:themeColor="text1"/>
          <w:sz w:val="20"/>
          <w:szCs w:val="20"/>
          <w:lang w:eastAsia="ar-SA"/>
        </w:rPr>
        <w:t>a</w:t>
      </w:r>
      <w:r w:rsidRPr="004D02C3">
        <w:rPr>
          <w:color w:val="000000" w:themeColor="text1"/>
          <w:sz w:val="20"/>
          <w:szCs w:val="20"/>
          <w:lang w:eastAsia="ar-SA"/>
        </w:rPr>
        <w:t xml:space="preserve"> volikir</w:t>
      </w:r>
      <w:r>
        <w:rPr>
          <w:color w:val="000000" w:themeColor="text1"/>
          <w:sz w:val="20"/>
          <w:szCs w:val="20"/>
          <w:lang w:eastAsia="ar-SA"/>
        </w:rPr>
        <w:t xml:space="preserve">ja. </w:t>
      </w:r>
      <w:r w:rsidRPr="004D02C3">
        <w:rPr>
          <w:color w:val="000000" w:themeColor="text1"/>
          <w:sz w:val="20"/>
          <w:szCs w:val="20"/>
          <w:lang w:eastAsia="ar-SA"/>
        </w:rPr>
        <w:t xml:space="preserve"> </w:t>
      </w:r>
    </w:p>
    <w:p w14:paraId="72337824" w14:textId="77777777" w:rsidR="00E969D2" w:rsidRDefault="00E969D2" w:rsidP="00E969D2">
      <w:pPr>
        <w:numPr>
          <w:ilvl w:val="0"/>
          <w:numId w:val="2"/>
        </w:numPr>
        <w:suppressAutoHyphens/>
        <w:spacing w:after="0" w:line="240" w:lineRule="auto"/>
        <w:rPr>
          <w:color w:val="000000"/>
          <w:sz w:val="20"/>
          <w:szCs w:val="20"/>
          <w:lang w:eastAsia="ar-SA"/>
        </w:rPr>
      </w:pPr>
      <w:r w:rsidRPr="008D004E">
        <w:rPr>
          <w:color w:val="000000"/>
          <w:sz w:val="20"/>
          <w:szCs w:val="20"/>
          <w:lang w:eastAsia="ar-SA"/>
        </w:rPr>
        <w:t>Kinnitan, et garanteerin projektitoetuse andmiseks nõutava omafinantseeringu.</w:t>
      </w:r>
    </w:p>
    <w:p w14:paraId="6D5F6728" w14:textId="06A71298" w:rsidR="008D3046" w:rsidRDefault="008D3046" w:rsidP="00E969D2">
      <w:pPr>
        <w:numPr>
          <w:ilvl w:val="0"/>
          <w:numId w:val="2"/>
        </w:numPr>
        <w:suppressAutoHyphens/>
        <w:spacing w:after="0" w:line="240" w:lineRule="auto"/>
        <w:rPr>
          <w:color w:val="000000"/>
          <w:sz w:val="20"/>
          <w:szCs w:val="20"/>
          <w:lang w:eastAsia="ar-SA"/>
        </w:rPr>
      </w:pPr>
      <w:r>
        <w:rPr>
          <w:color w:val="000000"/>
          <w:sz w:val="20"/>
          <w:szCs w:val="20"/>
          <w:lang w:eastAsia="ar-SA"/>
        </w:rPr>
        <w:t xml:space="preserve">Kinnitus, </w:t>
      </w:r>
      <w:r w:rsidRPr="008D3046">
        <w:rPr>
          <w:color w:val="000000"/>
          <w:sz w:val="20"/>
          <w:szCs w:val="20"/>
          <w:lang w:eastAsia="ar-SA"/>
        </w:rPr>
        <w:t>et taotlus on esitatud investeeringuobjekti omaniku teadmisel ja nõusolekul, kui taotleja ei ole investeeringuobjekti omanik</w:t>
      </w:r>
    </w:p>
    <w:p w14:paraId="2CC201F0" w14:textId="77777777" w:rsidR="008D004E" w:rsidRPr="008D004E" w:rsidRDefault="008D004E" w:rsidP="008D004E">
      <w:pPr>
        <w:suppressAutoHyphens/>
        <w:spacing w:after="0" w:line="240" w:lineRule="auto"/>
        <w:ind w:left="567"/>
        <w:rPr>
          <w:color w:val="000000"/>
          <w:sz w:val="20"/>
          <w:szCs w:val="20"/>
          <w:lang w:eastAsia="ar-SA"/>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8"/>
        <w:gridCol w:w="11086"/>
      </w:tblGrid>
      <w:tr w:rsidR="008D004E" w:rsidRPr="008D004E" w14:paraId="5596A4B9" w14:textId="77777777" w:rsidTr="00B648FD">
        <w:trPr>
          <w:cantSplit/>
          <w:trHeight w:hRule="exact" w:val="567"/>
        </w:trPr>
        <w:tc>
          <w:tcPr>
            <w:tcW w:w="2948" w:type="dxa"/>
            <w:shd w:val="clear" w:color="auto" w:fill="BFBFBF"/>
            <w:vAlign w:val="center"/>
          </w:tcPr>
          <w:p w14:paraId="29D120C4" w14:textId="77777777" w:rsidR="008D004E" w:rsidRPr="0052440F" w:rsidRDefault="008D004E" w:rsidP="00B648FD">
            <w:pPr>
              <w:suppressAutoHyphens/>
              <w:spacing w:before="40" w:after="40" w:line="240" w:lineRule="auto"/>
              <w:rPr>
                <w:b/>
                <w:bCs/>
                <w:color w:val="000000"/>
                <w:sz w:val="20"/>
                <w:szCs w:val="20"/>
                <w:lang w:eastAsia="ar-SA"/>
              </w:rPr>
            </w:pPr>
            <w:r w:rsidRPr="0052440F">
              <w:rPr>
                <w:b/>
                <w:bCs/>
                <w:color w:val="000000"/>
                <w:sz w:val="20"/>
                <w:szCs w:val="20"/>
                <w:lang w:eastAsia="ar-SA"/>
              </w:rPr>
              <w:t xml:space="preserve"> Allkirjaõigusliku isiku nimi</w:t>
            </w:r>
          </w:p>
        </w:tc>
        <w:tc>
          <w:tcPr>
            <w:tcW w:w="11086" w:type="dxa"/>
            <w:vAlign w:val="center"/>
          </w:tcPr>
          <w:p w14:paraId="56E2CB1B" w14:textId="4B2F4BCD" w:rsidR="008D004E" w:rsidRPr="008D004E" w:rsidRDefault="008D004E" w:rsidP="00B648FD">
            <w:pPr>
              <w:suppressAutoHyphens/>
              <w:spacing w:before="40" w:after="40" w:line="240" w:lineRule="auto"/>
              <w:rPr>
                <w:color w:val="000000"/>
                <w:sz w:val="20"/>
                <w:szCs w:val="20"/>
                <w:u w:val="single"/>
                <w:lang w:eastAsia="ar-SA"/>
              </w:rPr>
            </w:pPr>
            <w:r w:rsidRPr="008D004E">
              <w:rPr>
                <w:color w:val="000000"/>
                <w:sz w:val="20"/>
                <w:szCs w:val="20"/>
                <w:lang w:eastAsia="ar-SA"/>
              </w:rPr>
              <w:tab/>
            </w:r>
            <w:r w:rsidRPr="008D004E">
              <w:rPr>
                <w:color w:val="000000"/>
                <w:sz w:val="20"/>
                <w:szCs w:val="20"/>
                <w:lang w:eastAsia="ar-SA"/>
              </w:rPr>
              <w:tab/>
            </w:r>
            <w:r w:rsidR="00AA0534">
              <w:rPr>
                <w:color w:val="000000"/>
                <w:sz w:val="20"/>
                <w:szCs w:val="20"/>
                <w:lang w:eastAsia="ar-SA"/>
              </w:rPr>
              <w:t>Rando Allilender</w:t>
            </w:r>
          </w:p>
        </w:tc>
      </w:tr>
      <w:tr w:rsidR="008D004E" w:rsidRPr="008D004E" w14:paraId="32DE730C" w14:textId="77777777" w:rsidTr="00B648FD">
        <w:trPr>
          <w:cantSplit/>
          <w:trHeight w:hRule="exact" w:val="567"/>
        </w:trPr>
        <w:tc>
          <w:tcPr>
            <w:tcW w:w="2948" w:type="dxa"/>
            <w:shd w:val="clear" w:color="auto" w:fill="BFBFBF"/>
            <w:vAlign w:val="center"/>
          </w:tcPr>
          <w:p w14:paraId="0F3A25DA" w14:textId="77777777" w:rsidR="008D004E" w:rsidRPr="0052440F" w:rsidRDefault="008D004E" w:rsidP="00B648FD">
            <w:pPr>
              <w:suppressAutoHyphens/>
              <w:spacing w:before="40" w:after="40" w:line="240" w:lineRule="auto"/>
              <w:rPr>
                <w:b/>
                <w:bCs/>
                <w:color w:val="000000"/>
                <w:sz w:val="20"/>
                <w:szCs w:val="20"/>
                <w:lang w:eastAsia="ar-SA"/>
              </w:rPr>
            </w:pPr>
            <w:r w:rsidRPr="0052440F">
              <w:rPr>
                <w:b/>
                <w:bCs/>
                <w:color w:val="000000"/>
                <w:sz w:val="20"/>
                <w:szCs w:val="20"/>
                <w:lang w:eastAsia="ar-SA"/>
              </w:rPr>
              <w:t>Ametikoht</w:t>
            </w:r>
          </w:p>
        </w:tc>
        <w:tc>
          <w:tcPr>
            <w:tcW w:w="11086" w:type="dxa"/>
            <w:vAlign w:val="center"/>
          </w:tcPr>
          <w:p w14:paraId="44CACB1A" w14:textId="054C560D" w:rsidR="008D004E" w:rsidRPr="008D004E" w:rsidRDefault="00AA0534" w:rsidP="00B648FD">
            <w:pPr>
              <w:suppressAutoHyphens/>
              <w:spacing w:before="40" w:after="40" w:line="240" w:lineRule="auto"/>
              <w:rPr>
                <w:color w:val="000000"/>
                <w:sz w:val="20"/>
                <w:szCs w:val="20"/>
                <w:u w:val="single"/>
                <w:lang w:eastAsia="ar-SA"/>
              </w:rPr>
            </w:pPr>
            <w:r>
              <w:rPr>
                <w:color w:val="000000"/>
                <w:sz w:val="20"/>
                <w:szCs w:val="20"/>
                <w:u w:val="single"/>
                <w:lang w:eastAsia="ar-SA"/>
              </w:rPr>
              <w:t>Juhatuse liige</w:t>
            </w:r>
          </w:p>
        </w:tc>
      </w:tr>
      <w:tr w:rsidR="008D004E" w:rsidRPr="008D004E" w14:paraId="3AA2BC9D" w14:textId="77777777" w:rsidTr="00B648FD">
        <w:trPr>
          <w:cantSplit/>
          <w:trHeight w:hRule="exact" w:val="567"/>
        </w:trPr>
        <w:tc>
          <w:tcPr>
            <w:tcW w:w="2948" w:type="dxa"/>
            <w:shd w:val="clear" w:color="auto" w:fill="BFBFBF"/>
            <w:vAlign w:val="center"/>
          </w:tcPr>
          <w:p w14:paraId="1AF05B98" w14:textId="77777777" w:rsidR="008D004E" w:rsidRPr="0052440F" w:rsidRDefault="008D004E" w:rsidP="00B648FD">
            <w:pPr>
              <w:suppressAutoHyphens/>
              <w:spacing w:before="40" w:after="40" w:line="240" w:lineRule="auto"/>
              <w:rPr>
                <w:b/>
                <w:bCs/>
                <w:color w:val="000000"/>
                <w:sz w:val="20"/>
                <w:szCs w:val="20"/>
                <w:lang w:eastAsia="ar-SA"/>
              </w:rPr>
            </w:pPr>
            <w:r w:rsidRPr="0052440F">
              <w:rPr>
                <w:b/>
                <w:bCs/>
                <w:color w:val="000000"/>
                <w:sz w:val="20"/>
                <w:szCs w:val="20"/>
                <w:lang w:eastAsia="ar-SA"/>
              </w:rPr>
              <w:t>Kuupäev</w:t>
            </w:r>
          </w:p>
        </w:tc>
        <w:tc>
          <w:tcPr>
            <w:tcW w:w="11086" w:type="dxa"/>
            <w:vAlign w:val="center"/>
          </w:tcPr>
          <w:p w14:paraId="11F68D98" w14:textId="6DDF11B1" w:rsidR="008D004E" w:rsidRPr="008D004E" w:rsidRDefault="00AA0534" w:rsidP="00B648FD">
            <w:pPr>
              <w:suppressAutoHyphens/>
              <w:spacing w:before="40" w:after="40" w:line="240" w:lineRule="auto"/>
              <w:rPr>
                <w:color w:val="000000"/>
                <w:sz w:val="20"/>
                <w:szCs w:val="20"/>
                <w:lang w:eastAsia="ar-SA"/>
              </w:rPr>
            </w:pPr>
            <w:r>
              <w:rPr>
                <w:color w:val="000000"/>
                <w:sz w:val="20"/>
                <w:szCs w:val="20"/>
                <w:lang w:eastAsia="ar-SA"/>
              </w:rPr>
              <w:t>11.06.2026</w:t>
            </w:r>
          </w:p>
        </w:tc>
      </w:tr>
    </w:tbl>
    <w:p w14:paraId="102A95F3" w14:textId="77777777" w:rsidR="008D004E" w:rsidRPr="008D004E" w:rsidRDefault="008D004E" w:rsidP="008D004E">
      <w:pPr>
        <w:suppressAutoHyphens/>
        <w:spacing w:after="0" w:line="240" w:lineRule="auto"/>
        <w:ind w:firstLine="567"/>
        <w:rPr>
          <w:b/>
          <w:bCs/>
          <w:noProof/>
          <w:color w:val="000000"/>
          <w:sz w:val="20"/>
          <w:szCs w:val="20"/>
          <w:lang w:eastAsia="ar-SA"/>
        </w:rPr>
      </w:pPr>
    </w:p>
    <w:p w14:paraId="1E72F5CA" w14:textId="77777777" w:rsidR="00125BC2" w:rsidRDefault="00125BC2" w:rsidP="00B648FD">
      <w:pPr>
        <w:suppressAutoHyphens/>
        <w:spacing w:after="0" w:line="240" w:lineRule="auto"/>
        <w:rPr>
          <w:b/>
          <w:bCs/>
          <w:noProof/>
          <w:color w:val="000000" w:themeColor="text1"/>
          <w:sz w:val="20"/>
          <w:szCs w:val="20"/>
          <w:lang w:eastAsia="ar-SA"/>
        </w:rPr>
      </w:pPr>
    </w:p>
    <w:p w14:paraId="4CC7469F" w14:textId="3F28E200" w:rsidR="008D004E" w:rsidRPr="008D004E" w:rsidRDefault="008D004E" w:rsidP="00B648FD">
      <w:pPr>
        <w:suppressAutoHyphens/>
        <w:spacing w:after="0" w:line="240" w:lineRule="auto"/>
        <w:rPr>
          <w:b/>
          <w:bCs/>
          <w:noProof/>
          <w:color w:val="000000"/>
          <w:sz w:val="20"/>
          <w:szCs w:val="20"/>
          <w:lang w:eastAsia="ar-SA"/>
        </w:rPr>
      </w:pPr>
      <w:r w:rsidRPr="757B824F">
        <w:rPr>
          <w:b/>
          <w:bCs/>
          <w:noProof/>
          <w:color w:val="000000" w:themeColor="text1"/>
          <w:sz w:val="20"/>
          <w:szCs w:val="20"/>
          <w:lang w:eastAsia="ar-SA"/>
        </w:rPr>
        <w:t>TAOTLUSE KOHUSTUSLIKUD LISAD:</w:t>
      </w:r>
    </w:p>
    <w:p w14:paraId="2C83F992" w14:textId="77777777" w:rsidR="00E969D2" w:rsidRPr="0099426D" w:rsidRDefault="00E969D2" w:rsidP="00E969D2">
      <w:pPr>
        <w:suppressAutoHyphens/>
        <w:spacing w:after="0" w:line="240" w:lineRule="auto"/>
        <w:rPr>
          <w:noProof/>
          <w:color w:val="000000"/>
          <w:sz w:val="20"/>
          <w:szCs w:val="20"/>
          <w:lang w:eastAsia="ar-SA"/>
        </w:rPr>
      </w:pPr>
      <w:r w:rsidRPr="0099426D">
        <w:rPr>
          <w:noProof/>
          <w:color w:val="000000"/>
          <w:sz w:val="20"/>
          <w:szCs w:val="20"/>
          <w:lang w:eastAsia="ar-SA"/>
        </w:rPr>
        <w:t>Projekti eelarve (etteantud vormil).</w:t>
      </w:r>
    </w:p>
    <w:p w14:paraId="5E0A168D" w14:textId="77777777" w:rsidR="00E969D2" w:rsidRPr="0099426D" w:rsidRDefault="00E969D2" w:rsidP="00E969D2">
      <w:pPr>
        <w:suppressAutoHyphens/>
        <w:spacing w:after="0" w:line="240" w:lineRule="auto"/>
        <w:rPr>
          <w:noProof/>
          <w:color w:val="000000"/>
          <w:sz w:val="20"/>
          <w:szCs w:val="20"/>
          <w:lang w:eastAsia="ar-SA"/>
        </w:rPr>
      </w:pPr>
      <w:r w:rsidRPr="0099426D">
        <w:rPr>
          <w:noProof/>
          <w:color w:val="000000"/>
          <w:sz w:val="20"/>
          <w:szCs w:val="20"/>
          <w:lang w:eastAsia="ar-SA"/>
        </w:rPr>
        <w:t>Toetuse taotlejale esitatavate nõuete kinnitus (etteantud vormil).</w:t>
      </w:r>
    </w:p>
    <w:p w14:paraId="49790E76" w14:textId="77777777" w:rsidR="00E969D2" w:rsidRPr="0099426D" w:rsidRDefault="00E969D2" w:rsidP="00E969D2">
      <w:pPr>
        <w:suppressAutoHyphens/>
        <w:spacing w:after="0" w:line="240" w:lineRule="auto"/>
        <w:rPr>
          <w:color w:val="000000"/>
          <w:sz w:val="20"/>
          <w:szCs w:val="20"/>
          <w:lang w:eastAsia="ar-SA"/>
        </w:rPr>
      </w:pPr>
      <w:r w:rsidRPr="0099426D">
        <w:rPr>
          <w:color w:val="000000"/>
          <w:sz w:val="20"/>
          <w:szCs w:val="20"/>
          <w:lang w:eastAsia="ar-SA"/>
        </w:rPr>
        <w:t xml:space="preserve">Juhul kui taotleja esindusõiguslik isik tegutseb volituse alusel, lisada õigust tõendav volikiri.  </w:t>
      </w:r>
    </w:p>
    <w:p w14:paraId="7F30F64B" w14:textId="04D1DE08" w:rsidR="00F9315D" w:rsidRDefault="00E969D2" w:rsidP="00B648FD">
      <w:pPr>
        <w:suppressAutoHyphens/>
        <w:spacing w:after="0" w:line="240" w:lineRule="auto"/>
        <w:rPr>
          <w:noProof/>
          <w:color w:val="000000"/>
          <w:sz w:val="20"/>
          <w:szCs w:val="20"/>
          <w:lang w:eastAsia="ar-SA"/>
        </w:rPr>
      </w:pPr>
      <w:r w:rsidRPr="0099426D">
        <w:rPr>
          <w:noProof/>
          <w:color w:val="000000"/>
          <w:sz w:val="20"/>
          <w:szCs w:val="20"/>
          <w:lang w:eastAsia="ar-SA"/>
        </w:rPr>
        <w:t>Vajadusel lisada muud projekti täiendavad materjalid.</w:t>
      </w:r>
    </w:p>
    <w:sectPr w:rsidR="00F9315D" w:rsidSect="00BD5B55">
      <w:footerReference w:type="default" r:id="rId9"/>
      <w:pgSz w:w="16837" w:h="11905" w:orient="landscape"/>
      <w:pgMar w:top="567" w:right="1438" w:bottom="567" w:left="1440" w:header="708"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EC206" w14:textId="77777777" w:rsidR="00DE4D98" w:rsidRDefault="00DE4D98">
      <w:pPr>
        <w:spacing w:after="0" w:line="240" w:lineRule="auto"/>
      </w:pPr>
      <w:r>
        <w:separator/>
      </w:r>
    </w:p>
  </w:endnote>
  <w:endnote w:type="continuationSeparator" w:id="0">
    <w:p w14:paraId="3CC43BB0" w14:textId="77777777" w:rsidR="00DE4D98" w:rsidRDefault="00DE4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402671"/>
      <w:docPartObj>
        <w:docPartGallery w:val="Page Numbers (Bottom of Page)"/>
        <w:docPartUnique/>
      </w:docPartObj>
    </w:sdtPr>
    <w:sdtContent>
      <w:p w14:paraId="05AEB6F6" w14:textId="3618A43E" w:rsidR="00B25CA3" w:rsidRDefault="00B25CA3">
        <w:pPr>
          <w:pStyle w:val="Footer"/>
          <w:jc w:val="right"/>
        </w:pPr>
        <w:r>
          <w:fldChar w:fldCharType="begin"/>
        </w:r>
        <w:r>
          <w:instrText>PAGE   \* MERGEFORMAT</w:instrText>
        </w:r>
        <w:r>
          <w:fldChar w:fldCharType="separate"/>
        </w:r>
        <w:r>
          <w:t>2</w:t>
        </w:r>
        <w:r>
          <w:fldChar w:fldCharType="end"/>
        </w:r>
      </w:p>
    </w:sdtContent>
  </w:sdt>
  <w:p w14:paraId="7DD3EAB0" w14:textId="6ADB5A6A" w:rsidR="00F01BE9" w:rsidRDefault="00F01B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A9D93" w14:textId="77777777" w:rsidR="00DE4D98" w:rsidRDefault="00DE4D98">
      <w:pPr>
        <w:spacing w:after="0" w:line="240" w:lineRule="auto"/>
      </w:pPr>
      <w:r>
        <w:separator/>
      </w:r>
    </w:p>
  </w:footnote>
  <w:footnote w:type="continuationSeparator" w:id="0">
    <w:p w14:paraId="487DF08F" w14:textId="77777777" w:rsidR="00DE4D98" w:rsidRDefault="00DE4D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1988263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971337"/>
    <w:multiLevelType w:val="hybridMultilevel"/>
    <w:tmpl w:val="F7064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15690E"/>
    <w:multiLevelType w:val="hybridMultilevel"/>
    <w:tmpl w:val="EB04778A"/>
    <w:lvl w:ilvl="0" w:tplc="B10C9078">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4" w15:restartNumberingAfterBreak="0">
    <w:nsid w:val="6D8B3B17"/>
    <w:multiLevelType w:val="hybridMultilevel"/>
    <w:tmpl w:val="F8545054"/>
    <w:lvl w:ilvl="0" w:tplc="04250001">
      <w:start w:val="1"/>
      <w:numFmt w:val="bullet"/>
      <w:lvlText w:val=""/>
      <w:lvlJc w:val="left"/>
      <w:pPr>
        <w:ind w:left="1998" w:hanging="360"/>
      </w:pPr>
      <w:rPr>
        <w:rFonts w:ascii="Symbol" w:hAnsi="Symbol" w:hint="default"/>
      </w:rPr>
    </w:lvl>
    <w:lvl w:ilvl="1" w:tplc="04250003">
      <w:start w:val="1"/>
      <w:numFmt w:val="bullet"/>
      <w:lvlText w:val="o"/>
      <w:lvlJc w:val="left"/>
      <w:pPr>
        <w:ind w:left="2718" w:hanging="360"/>
      </w:pPr>
      <w:rPr>
        <w:rFonts w:ascii="Courier New" w:hAnsi="Courier New" w:hint="default"/>
      </w:rPr>
    </w:lvl>
    <w:lvl w:ilvl="2" w:tplc="04250005" w:tentative="1">
      <w:start w:val="1"/>
      <w:numFmt w:val="bullet"/>
      <w:lvlText w:val=""/>
      <w:lvlJc w:val="left"/>
      <w:pPr>
        <w:ind w:left="3438" w:hanging="360"/>
      </w:pPr>
      <w:rPr>
        <w:rFonts w:ascii="Wingdings" w:hAnsi="Wingdings" w:hint="default"/>
      </w:rPr>
    </w:lvl>
    <w:lvl w:ilvl="3" w:tplc="04250001" w:tentative="1">
      <w:start w:val="1"/>
      <w:numFmt w:val="bullet"/>
      <w:lvlText w:val=""/>
      <w:lvlJc w:val="left"/>
      <w:pPr>
        <w:ind w:left="4158" w:hanging="360"/>
      </w:pPr>
      <w:rPr>
        <w:rFonts w:ascii="Symbol" w:hAnsi="Symbol" w:hint="default"/>
      </w:rPr>
    </w:lvl>
    <w:lvl w:ilvl="4" w:tplc="04250003" w:tentative="1">
      <w:start w:val="1"/>
      <w:numFmt w:val="bullet"/>
      <w:lvlText w:val="o"/>
      <w:lvlJc w:val="left"/>
      <w:pPr>
        <w:ind w:left="4878" w:hanging="360"/>
      </w:pPr>
      <w:rPr>
        <w:rFonts w:ascii="Courier New" w:hAnsi="Courier New" w:hint="default"/>
      </w:rPr>
    </w:lvl>
    <w:lvl w:ilvl="5" w:tplc="04250005" w:tentative="1">
      <w:start w:val="1"/>
      <w:numFmt w:val="bullet"/>
      <w:lvlText w:val=""/>
      <w:lvlJc w:val="left"/>
      <w:pPr>
        <w:ind w:left="5598" w:hanging="360"/>
      </w:pPr>
      <w:rPr>
        <w:rFonts w:ascii="Wingdings" w:hAnsi="Wingdings" w:hint="default"/>
      </w:rPr>
    </w:lvl>
    <w:lvl w:ilvl="6" w:tplc="04250001" w:tentative="1">
      <w:start w:val="1"/>
      <w:numFmt w:val="bullet"/>
      <w:lvlText w:val=""/>
      <w:lvlJc w:val="left"/>
      <w:pPr>
        <w:ind w:left="6318" w:hanging="360"/>
      </w:pPr>
      <w:rPr>
        <w:rFonts w:ascii="Symbol" w:hAnsi="Symbol" w:hint="default"/>
      </w:rPr>
    </w:lvl>
    <w:lvl w:ilvl="7" w:tplc="04250003" w:tentative="1">
      <w:start w:val="1"/>
      <w:numFmt w:val="bullet"/>
      <w:lvlText w:val="o"/>
      <w:lvlJc w:val="left"/>
      <w:pPr>
        <w:ind w:left="7038" w:hanging="360"/>
      </w:pPr>
      <w:rPr>
        <w:rFonts w:ascii="Courier New" w:hAnsi="Courier New" w:hint="default"/>
      </w:rPr>
    </w:lvl>
    <w:lvl w:ilvl="8" w:tplc="04250005" w:tentative="1">
      <w:start w:val="1"/>
      <w:numFmt w:val="bullet"/>
      <w:lvlText w:val=""/>
      <w:lvlJc w:val="left"/>
      <w:pPr>
        <w:ind w:left="7758" w:hanging="360"/>
      </w:pPr>
      <w:rPr>
        <w:rFonts w:ascii="Wingdings" w:hAnsi="Wingdings" w:hint="default"/>
      </w:rPr>
    </w:lvl>
  </w:abstractNum>
  <w:num w:numId="1" w16cid:durableId="247346534">
    <w:abstractNumId w:val="0"/>
  </w:num>
  <w:num w:numId="2" w16cid:durableId="148987375">
    <w:abstractNumId w:val="3"/>
  </w:num>
  <w:num w:numId="3" w16cid:durableId="2124376020">
    <w:abstractNumId w:val="4"/>
  </w:num>
  <w:num w:numId="4" w16cid:durableId="595597463">
    <w:abstractNumId w:val="1"/>
  </w:num>
  <w:num w:numId="5" w16cid:durableId="1234858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63A"/>
    <w:rsid w:val="00002391"/>
    <w:rsid w:val="00013CF7"/>
    <w:rsid w:val="0008424A"/>
    <w:rsid w:val="0009463A"/>
    <w:rsid w:val="000A2912"/>
    <w:rsid w:val="00125BC2"/>
    <w:rsid w:val="00135FA4"/>
    <w:rsid w:val="00156E34"/>
    <w:rsid w:val="001C3D49"/>
    <w:rsid w:val="001D0988"/>
    <w:rsid w:val="001F0CA8"/>
    <w:rsid w:val="001F69E9"/>
    <w:rsid w:val="00216AA3"/>
    <w:rsid w:val="002264E1"/>
    <w:rsid w:val="00270B56"/>
    <w:rsid w:val="00287C84"/>
    <w:rsid w:val="00296EF1"/>
    <w:rsid w:val="002D3520"/>
    <w:rsid w:val="0031714F"/>
    <w:rsid w:val="00317446"/>
    <w:rsid w:val="004034ED"/>
    <w:rsid w:val="00441332"/>
    <w:rsid w:val="004D02C3"/>
    <w:rsid w:val="004D335F"/>
    <w:rsid w:val="005143D3"/>
    <w:rsid w:val="005223DD"/>
    <w:rsid w:val="0052440F"/>
    <w:rsid w:val="00545A22"/>
    <w:rsid w:val="00616F76"/>
    <w:rsid w:val="00636A86"/>
    <w:rsid w:val="00657E7F"/>
    <w:rsid w:val="00670DAE"/>
    <w:rsid w:val="006C1D87"/>
    <w:rsid w:val="006E5EA9"/>
    <w:rsid w:val="0070211F"/>
    <w:rsid w:val="007179B3"/>
    <w:rsid w:val="007A70CA"/>
    <w:rsid w:val="007A7298"/>
    <w:rsid w:val="007B2E2E"/>
    <w:rsid w:val="007E7AE2"/>
    <w:rsid w:val="007F0DEE"/>
    <w:rsid w:val="007F6B4E"/>
    <w:rsid w:val="00820E78"/>
    <w:rsid w:val="0082279B"/>
    <w:rsid w:val="008514EF"/>
    <w:rsid w:val="0085760B"/>
    <w:rsid w:val="00882912"/>
    <w:rsid w:val="008D004E"/>
    <w:rsid w:val="008D3046"/>
    <w:rsid w:val="008D7FD9"/>
    <w:rsid w:val="00947428"/>
    <w:rsid w:val="009A224E"/>
    <w:rsid w:val="00A10191"/>
    <w:rsid w:val="00AA0534"/>
    <w:rsid w:val="00AA55CB"/>
    <w:rsid w:val="00AC3A88"/>
    <w:rsid w:val="00AC7131"/>
    <w:rsid w:val="00B04DE2"/>
    <w:rsid w:val="00B17FC1"/>
    <w:rsid w:val="00B25CA3"/>
    <w:rsid w:val="00B648FD"/>
    <w:rsid w:val="00B80F3F"/>
    <w:rsid w:val="00BA1733"/>
    <w:rsid w:val="00BA331C"/>
    <w:rsid w:val="00BB791F"/>
    <w:rsid w:val="00BD5B55"/>
    <w:rsid w:val="00BF2CCA"/>
    <w:rsid w:val="00C1689E"/>
    <w:rsid w:val="00C3074F"/>
    <w:rsid w:val="00C667B2"/>
    <w:rsid w:val="00C91076"/>
    <w:rsid w:val="00CD4842"/>
    <w:rsid w:val="00CF0E3B"/>
    <w:rsid w:val="00CF52E1"/>
    <w:rsid w:val="00CF562C"/>
    <w:rsid w:val="00CF65AB"/>
    <w:rsid w:val="00D1675E"/>
    <w:rsid w:val="00D23A6C"/>
    <w:rsid w:val="00D477ED"/>
    <w:rsid w:val="00DE1A03"/>
    <w:rsid w:val="00DE4D98"/>
    <w:rsid w:val="00DE7CCB"/>
    <w:rsid w:val="00E41D81"/>
    <w:rsid w:val="00E64E25"/>
    <w:rsid w:val="00E969D2"/>
    <w:rsid w:val="00EB040A"/>
    <w:rsid w:val="00F017E1"/>
    <w:rsid w:val="00F01BE9"/>
    <w:rsid w:val="00F321EA"/>
    <w:rsid w:val="00F91250"/>
    <w:rsid w:val="00F92E05"/>
    <w:rsid w:val="00F9315D"/>
    <w:rsid w:val="04E5428E"/>
    <w:rsid w:val="068112EF"/>
    <w:rsid w:val="0EAF5F47"/>
    <w:rsid w:val="3086C9F1"/>
    <w:rsid w:val="562542C5"/>
    <w:rsid w:val="5F0301BA"/>
    <w:rsid w:val="6EAC2941"/>
    <w:rsid w:val="7057357E"/>
    <w:rsid w:val="7258B3CC"/>
    <w:rsid w:val="7329465E"/>
    <w:rsid w:val="74183363"/>
    <w:rsid w:val="757B824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C91E07"/>
  <w14:defaultImageDpi w14:val="0"/>
  <w15:docId w15:val="{7892C3BE-A92F-46EF-849F-34E7B24D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Cs w:val="22"/>
    </w:rPr>
  </w:style>
  <w:style w:type="paragraph" w:styleId="Heading3">
    <w:name w:val="heading 3"/>
    <w:basedOn w:val="Normal"/>
    <w:next w:val="Normal"/>
    <w:link w:val="Heading3Char"/>
    <w:uiPriority w:val="9"/>
    <w:semiHidden/>
    <w:unhideWhenUsed/>
    <w:qFormat/>
    <w:rsid w:val="004D02C3"/>
    <w:pPr>
      <w:keepNext/>
      <w:keepLines/>
      <w:spacing w:before="200" w:after="0" w:line="240" w:lineRule="auto"/>
      <w:ind w:left="397" w:hanging="397"/>
      <w:jc w:val="both"/>
      <w:outlineLvl w:val="2"/>
    </w:pPr>
    <w:rPr>
      <w:rFonts w:ascii="Cambria" w:hAnsi="Cambria"/>
      <w:b/>
      <w:bCs/>
      <w:noProof/>
      <w:color w:val="4F81BD"/>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D004E"/>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8D004E"/>
    <w:rPr>
      <w:rFonts w:cs="Times New Roman"/>
      <w:sz w:val="22"/>
      <w:szCs w:val="22"/>
    </w:rPr>
  </w:style>
  <w:style w:type="character" w:styleId="PageNumber">
    <w:name w:val="page number"/>
    <w:basedOn w:val="DefaultParagraphFont"/>
    <w:uiPriority w:val="99"/>
    <w:rsid w:val="008D004E"/>
    <w:rPr>
      <w:rFonts w:cs="Times New Roman"/>
    </w:rPr>
  </w:style>
  <w:style w:type="table" w:styleId="TableGrid">
    <w:name w:val="Table Grid"/>
    <w:basedOn w:val="TableNormal"/>
    <w:uiPriority w:val="59"/>
    <w:rsid w:val="008D004E"/>
    <w:pPr>
      <w:spacing w:after="0" w:line="240" w:lineRule="auto"/>
    </w:pPr>
    <w:rPr>
      <w:rFonts w:ascii="Calibri" w:hAnsi="Calibri" w:cs="Calibri"/>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C3A88"/>
    <w:pPr>
      <w:autoSpaceDE w:val="0"/>
      <w:autoSpaceDN w:val="0"/>
      <w:adjustRightInd w:val="0"/>
      <w:spacing w:after="0" w:line="240" w:lineRule="auto"/>
    </w:pPr>
    <w:rPr>
      <w:color w:val="000000"/>
    </w:rPr>
  </w:style>
  <w:style w:type="paragraph" w:styleId="ListParagraph">
    <w:name w:val="List Paragraph"/>
    <w:basedOn w:val="Normal"/>
    <w:uiPriority w:val="34"/>
    <w:qFormat/>
    <w:rsid w:val="00AC3A88"/>
    <w:pPr>
      <w:ind w:left="720"/>
      <w:contextualSpacing/>
    </w:pPr>
  </w:style>
  <w:style w:type="paragraph" w:styleId="Header">
    <w:name w:val="header"/>
    <w:basedOn w:val="Normal"/>
    <w:link w:val="HeaderChar"/>
    <w:uiPriority w:val="99"/>
    <w:rsid w:val="00B25C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B25CA3"/>
    <w:rPr>
      <w:szCs w:val="22"/>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rPr>
      <w:sz w:val="16"/>
      <w:szCs w:val="16"/>
    </w:rPr>
  </w:style>
  <w:style w:type="character" w:customStyle="1" w:styleId="Heading3Char">
    <w:name w:val="Heading 3 Char"/>
    <w:basedOn w:val="DefaultParagraphFont"/>
    <w:link w:val="Heading3"/>
    <w:uiPriority w:val="9"/>
    <w:semiHidden/>
    <w:rsid w:val="004D02C3"/>
    <w:rPr>
      <w:rFonts w:ascii="Cambria" w:hAnsi="Cambria"/>
      <w:b/>
      <w:bCs/>
      <w:noProof/>
      <w:color w:val="4F81BD"/>
    </w:rPr>
  </w:style>
  <w:style w:type="character" w:styleId="Hyperlink">
    <w:name w:val="Hyperlink"/>
    <w:basedOn w:val="DefaultParagraphFont"/>
    <w:uiPriority w:val="99"/>
    <w:rsid w:val="00AA0534"/>
    <w:rPr>
      <w:color w:val="0000FF" w:themeColor="hyperlink"/>
      <w:u w:val="single"/>
    </w:rPr>
  </w:style>
  <w:style w:type="character" w:styleId="UnresolvedMention">
    <w:name w:val="Unresolved Mention"/>
    <w:basedOn w:val="DefaultParagraphFont"/>
    <w:uiPriority w:val="99"/>
    <w:semiHidden/>
    <w:unhideWhenUsed/>
    <w:rsid w:val="00AA0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2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Action('business.d2d.accounts.accountStatement','force_acc','22107033735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BF02E-C393-4F38-9D4C-B3A3C8A01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675</Words>
  <Characters>4542</Characters>
  <Application>Microsoft Office Word</Application>
  <DocSecurity>0</DocSecurity>
  <Lines>110</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Liina Kokk</dc:creator>
  <cp:keywords/>
  <dc:description/>
  <cp:lastModifiedBy>Rando Allilender</cp:lastModifiedBy>
  <cp:revision>6</cp:revision>
  <dcterms:created xsi:type="dcterms:W3CDTF">2026-05-18T08:24:00Z</dcterms:created>
  <dcterms:modified xsi:type="dcterms:W3CDTF">2026-06-11T06:14:00Z</dcterms:modified>
</cp:coreProperties>
</file>