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8518C4" w14:textId="77777777" w:rsidR="003E7049" w:rsidRDefault="003E7049" w:rsidP="006A3F32">
      <w:pPr>
        <w:spacing w:after="0"/>
        <w:jc w:val="center"/>
        <w:rPr>
          <w:b/>
          <w:sz w:val="34"/>
          <w:szCs w:val="34"/>
        </w:rPr>
      </w:pPr>
    </w:p>
    <w:p w14:paraId="7D16BE16" w14:textId="77777777" w:rsidR="003E7049" w:rsidRDefault="003E7049" w:rsidP="006A3F32">
      <w:pPr>
        <w:spacing w:after="0"/>
        <w:jc w:val="center"/>
        <w:rPr>
          <w:b/>
          <w:sz w:val="34"/>
          <w:szCs w:val="34"/>
        </w:rPr>
      </w:pPr>
    </w:p>
    <w:p w14:paraId="756AA08F" w14:textId="66150AE2" w:rsidR="006A3F32" w:rsidRPr="00313E1D" w:rsidRDefault="006A3F32" w:rsidP="006A3F32">
      <w:pPr>
        <w:spacing w:after="0"/>
        <w:jc w:val="center"/>
        <w:rPr>
          <w:b/>
          <w:sz w:val="34"/>
          <w:szCs w:val="34"/>
        </w:rPr>
      </w:pPr>
      <w:r>
        <w:rPr>
          <w:b/>
          <w:sz w:val="34"/>
          <w:szCs w:val="34"/>
        </w:rPr>
        <w:t>Töö nr. P2</w:t>
      </w:r>
      <w:r w:rsidR="008F3079">
        <w:rPr>
          <w:b/>
          <w:sz w:val="34"/>
          <w:szCs w:val="34"/>
        </w:rPr>
        <w:t>3</w:t>
      </w:r>
      <w:r w:rsidR="00084307">
        <w:rPr>
          <w:b/>
          <w:sz w:val="34"/>
          <w:szCs w:val="34"/>
        </w:rPr>
        <w:t>114</w:t>
      </w:r>
    </w:p>
    <w:p w14:paraId="169E74E7" w14:textId="77777777" w:rsidR="006A3F32" w:rsidRDefault="006A3F32" w:rsidP="006A3F32">
      <w:pPr>
        <w:spacing w:after="0"/>
        <w:jc w:val="center"/>
        <w:rPr>
          <w:b/>
          <w:sz w:val="28"/>
          <w:szCs w:val="28"/>
        </w:rPr>
      </w:pPr>
    </w:p>
    <w:p w14:paraId="7644C018" w14:textId="77777777" w:rsidR="00084307" w:rsidRPr="00CB0C68" w:rsidRDefault="00084307" w:rsidP="006A3F32">
      <w:pPr>
        <w:spacing w:after="0"/>
        <w:jc w:val="center"/>
        <w:rPr>
          <w:b/>
          <w:sz w:val="28"/>
          <w:szCs w:val="28"/>
        </w:rPr>
      </w:pPr>
    </w:p>
    <w:p w14:paraId="1B906978" w14:textId="423E1A96" w:rsidR="006D117F" w:rsidRPr="006D117F" w:rsidRDefault="00084307" w:rsidP="006A3F32">
      <w:pPr>
        <w:spacing w:after="0"/>
        <w:jc w:val="center"/>
        <w:rPr>
          <w:rFonts w:ascii="Times New Roman Bold" w:hAnsi="Times New Roman Bold"/>
          <w:b/>
          <w:caps/>
          <w:sz w:val="42"/>
          <w:szCs w:val="48"/>
        </w:rPr>
      </w:pPr>
      <w:r>
        <w:rPr>
          <w:rStyle w:val="Strong"/>
          <w:rFonts w:ascii="Times New Roman Bold" w:hAnsi="Times New Roman Bold"/>
          <w:caps/>
          <w:sz w:val="36"/>
          <w:szCs w:val="44"/>
        </w:rPr>
        <w:t>kose lasteaia kraavi</w:t>
      </w:r>
      <w:r w:rsidR="008F3079">
        <w:rPr>
          <w:rStyle w:val="Strong"/>
          <w:rFonts w:ascii="Times New Roman Bold" w:hAnsi="Times New Roman Bold"/>
          <w:caps/>
          <w:sz w:val="36"/>
          <w:szCs w:val="44"/>
        </w:rPr>
        <w:t xml:space="preserve"> EHITUSPROJEKT</w:t>
      </w:r>
      <w:r w:rsidR="006D117F" w:rsidRPr="006D117F">
        <w:rPr>
          <w:rFonts w:ascii="Times New Roman Bold" w:hAnsi="Times New Roman Bold"/>
          <w:b/>
          <w:caps/>
          <w:sz w:val="42"/>
          <w:szCs w:val="48"/>
        </w:rPr>
        <w:t xml:space="preserve"> </w:t>
      </w:r>
    </w:p>
    <w:p w14:paraId="72A176BC" w14:textId="77777777" w:rsidR="006D117F" w:rsidRDefault="006D117F" w:rsidP="006A3F32">
      <w:pPr>
        <w:spacing w:after="0"/>
        <w:jc w:val="center"/>
        <w:rPr>
          <w:b/>
          <w:sz w:val="34"/>
          <w:szCs w:val="34"/>
        </w:rPr>
      </w:pPr>
    </w:p>
    <w:p w14:paraId="30352A98" w14:textId="1966F64C" w:rsidR="006A3F32" w:rsidRPr="006D117F" w:rsidRDefault="005539E3" w:rsidP="006D117F">
      <w:pPr>
        <w:spacing w:after="0"/>
        <w:jc w:val="center"/>
        <w:rPr>
          <w:b/>
          <w:sz w:val="34"/>
          <w:szCs w:val="34"/>
        </w:rPr>
      </w:pPr>
      <w:r>
        <w:rPr>
          <w:b/>
          <w:sz w:val="34"/>
          <w:szCs w:val="34"/>
        </w:rPr>
        <w:t>PÕHIPROJEKT</w:t>
      </w:r>
    </w:p>
    <w:p w14:paraId="1BD6BCD5" w14:textId="77777777" w:rsidR="006A3F32" w:rsidRDefault="006A3F32" w:rsidP="006D117F">
      <w:pPr>
        <w:spacing w:after="0"/>
        <w:rPr>
          <w:b/>
          <w:sz w:val="36"/>
        </w:rPr>
      </w:pPr>
    </w:p>
    <w:p w14:paraId="45B1FD66" w14:textId="77777777" w:rsidR="006A3F32" w:rsidRDefault="006A3F32" w:rsidP="006A3F32">
      <w:pPr>
        <w:spacing w:after="0"/>
        <w:jc w:val="center"/>
        <w:rPr>
          <w:b/>
          <w:sz w:val="36"/>
        </w:rPr>
      </w:pPr>
    </w:p>
    <w:p w14:paraId="457F1C1A" w14:textId="77777777" w:rsidR="00084307" w:rsidRDefault="00084307" w:rsidP="006A3F32">
      <w:pPr>
        <w:spacing w:after="0"/>
        <w:jc w:val="center"/>
        <w:rPr>
          <w:b/>
          <w:sz w:val="36"/>
        </w:rPr>
      </w:pPr>
    </w:p>
    <w:p w14:paraId="58530825" w14:textId="77777777" w:rsidR="006A3F32" w:rsidRPr="00CB0C68" w:rsidRDefault="006A3F32" w:rsidP="006A3F32">
      <w:pPr>
        <w:spacing w:after="0"/>
        <w:jc w:val="center"/>
        <w:rPr>
          <w:b/>
          <w:sz w:val="36"/>
        </w:rPr>
      </w:pPr>
      <w:r w:rsidRPr="00CB0C68">
        <w:rPr>
          <w:b/>
          <w:sz w:val="36"/>
        </w:rPr>
        <w:t>SELETUSKIRI</w:t>
      </w:r>
    </w:p>
    <w:p w14:paraId="046C6855" w14:textId="77777777" w:rsidR="006A3F32" w:rsidRDefault="006A3F32" w:rsidP="006A3F32">
      <w:pPr>
        <w:spacing w:after="0"/>
        <w:jc w:val="center"/>
        <w:rPr>
          <w:b/>
          <w:sz w:val="34"/>
          <w:szCs w:val="34"/>
        </w:rPr>
      </w:pPr>
    </w:p>
    <w:p w14:paraId="4DEB4624" w14:textId="77777777" w:rsidR="006A3F32" w:rsidRPr="00CB0C68" w:rsidRDefault="006A3F32" w:rsidP="006A3F32">
      <w:pPr>
        <w:spacing w:after="0" w:line="240" w:lineRule="auto"/>
      </w:pPr>
    </w:p>
    <w:p w14:paraId="55EEB4EF" w14:textId="77777777" w:rsidR="006A3F32" w:rsidRPr="00CB0C68" w:rsidRDefault="006A3F32" w:rsidP="006A3F32">
      <w:pPr>
        <w:tabs>
          <w:tab w:val="left" w:pos="3686"/>
        </w:tabs>
        <w:spacing w:after="0"/>
        <w:rPr>
          <w:b/>
        </w:rPr>
      </w:pPr>
      <w:r w:rsidRPr="00CB0C68">
        <w:rPr>
          <w:b/>
        </w:rPr>
        <w:tab/>
      </w:r>
    </w:p>
    <w:p w14:paraId="41A01735" w14:textId="77777777" w:rsidR="006A3F32" w:rsidRPr="006103D0" w:rsidRDefault="006A3F32" w:rsidP="005A1E39">
      <w:pPr>
        <w:tabs>
          <w:tab w:val="left" w:pos="2977"/>
        </w:tabs>
        <w:spacing w:after="0"/>
        <w:rPr>
          <w:b/>
          <w:highlight w:val="yellow"/>
        </w:rPr>
      </w:pPr>
    </w:p>
    <w:p w14:paraId="35A712B0" w14:textId="51B9C7CA" w:rsidR="006A3F32" w:rsidRPr="00CB0C68" w:rsidRDefault="006A3F32" w:rsidP="005A1E39">
      <w:pPr>
        <w:tabs>
          <w:tab w:val="left" w:pos="2977"/>
        </w:tabs>
        <w:spacing w:after="0"/>
      </w:pPr>
      <w:r w:rsidRPr="00CB0C68">
        <w:rPr>
          <w:b/>
        </w:rPr>
        <w:tab/>
      </w:r>
      <w:r w:rsidRPr="00CB0C68">
        <w:rPr>
          <w:b/>
        </w:rPr>
        <w:tab/>
      </w:r>
      <w:r w:rsidRPr="00CB0C68">
        <w:rPr>
          <w:b/>
        </w:rPr>
        <w:tab/>
        <w:t>Tellija:</w:t>
      </w:r>
      <w:r w:rsidRPr="00CB0C68">
        <w:rPr>
          <w:b/>
        </w:rPr>
        <w:tab/>
      </w:r>
      <w:r w:rsidRPr="00CB0C68">
        <w:rPr>
          <w:b/>
        </w:rPr>
        <w:tab/>
      </w:r>
      <w:r w:rsidRPr="00CB0C68">
        <w:rPr>
          <w:b/>
        </w:rPr>
        <w:tab/>
      </w:r>
      <w:r w:rsidR="00084307">
        <w:t>Kose</w:t>
      </w:r>
      <w:r w:rsidR="008F3079">
        <w:t xml:space="preserve"> Vallavalitsus</w:t>
      </w:r>
    </w:p>
    <w:p w14:paraId="6584B9E2" w14:textId="73FB4BA8" w:rsidR="006A3F32" w:rsidRDefault="00796AEE" w:rsidP="005A1E39">
      <w:pPr>
        <w:tabs>
          <w:tab w:val="left" w:pos="2977"/>
          <w:tab w:val="left" w:pos="3119"/>
          <w:tab w:val="left" w:pos="4820"/>
        </w:tabs>
        <w:spacing w:after="0"/>
        <w:ind w:left="5387" w:hanging="567"/>
        <w:jc w:val="left"/>
      </w:pPr>
      <w:r>
        <w:t>Hariduse tn 1</w:t>
      </w:r>
      <w:r w:rsidR="006A3F32" w:rsidRPr="008C265D">
        <w:t xml:space="preserve">, </w:t>
      </w:r>
      <w:r w:rsidR="008F3079">
        <w:t>75</w:t>
      </w:r>
      <w:r>
        <w:t>1</w:t>
      </w:r>
      <w:r w:rsidR="008F3079">
        <w:t>01</w:t>
      </w:r>
      <w:r w:rsidR="003E7049">
        <w:t xml:space="preserve"> </w:t>
      </w:r>
      <w:r>
        <w:t>Kose</w:t>
      </w:r>
      <w:r w:rsidR="008F3079">
        <w:t>,</w:t>
      </w:r>
    </w:p>
    <w:p w14:paraId="5BF551D2" w14:textId="07C2D874" w:rsidR="008F3079" w:rsidRDefault="00796AEE" w:rsidP="005A1E39">
      <w:pPr>
        <w:tabs>
          <w:tab w:val="left" w:pos="2977"/>
          <w:tab w:val="left" w:pos="3119"/>
          <w:tab w:val="left" w:pos="4820"/>
        </w:tabs>
        <w:spacing w:after="0"/>
        <w:ind w:left="5387" w:hanging="567"/>
        <w:jc w:val="left"/>
      </w:pPr>
      <w:r>
        <w:t>Kose</w:t>
      </w:r>
      <w:r w:rsidR="008F3079">
        <w:t xml:space="preserve"> vald, Harjumaa</w:t>
      </w:r>
    </w:p>
    <w:p w14:paraId="4761A478" w14:textId="2A879432" w:rsidR="006A3F32" w:rsidRDefault="006A3F32" w:rsidP="005A1E39">
      <w:pPr>
        <w:tabs>
          <w:tab w:val="left" w:pos="2977"/>
          <w:tab w:val="left" w:pos="3119"/>
          <w:tab w:val="left" w:pos="4820"/>
        </w:tabs>
        <w:spacing w:after="0"/>
        <w:ind w:left="5387" w:hanging="567"/>
        <w:jc w:val="left"/>
      </w:pPr>
      <w:r>
        <w:t xml:space="preserve">reg.nr. </w:t>
      </w:r>
      <w:r w:rsidR="005A1E39">
        <w:t>7</w:t>
      </w:r>
      <w:r w:rsidR="008F3079">
        <w:t>50</w:t>
      </w:r>
      <w:r w:rsidR="00796AEE">
        <w:t>11</w:t>
      </w:r>
      <w:r w:rsidR="00B519C2">
        <w:t>547</w:t>
      </w:r>
    </w:p>
    <w:p w14:paraId="2FDC0C0A" w14:textId="732DBEB8" w:rsidR="006A3F32" w:rsidRPr="00CB0C68" w:rsidRDefault="006A3F32" w:rsidP="005A1E39">
      <w:pPr>
        <w:tabs>
          <w:tab w:val="left" w:pos="2977"/>
          <w:tab w:val="left" w:pos="3119"/>
          <w:tab w:val="left" w:pos="4820"/>
        </w:tabs>
        <w:spacing w:after="0"/>
        <w:ind w:hanging="567"/>
      </w:pPr>
      <w:r w:rsidRPr="00CB0C68">
        <w:tab/>
      </w:r>
      <w:r w:rsidRPr="00CB0C68">
        <w:tab/>
      </w:r>
      <w:r w:rsidRPr="00CB0C68">
        <w:tab/>
      </w:r>
      <w:r w:rsidRPr="00CB0C68">
        <w:tab/>
        <w:t>tel</w:t>
      </w:r>
      <w:r w:rsidR="00D63167">
        <w:t>.</w:t>
      </w:r>
      <w:r w:rsidRPr="00CB0C68">
        <w:t xml:space="preserve"> </w:t>
      </w:r>
      <w:r w:rsidR="00796AEE">
        <w:t>5462 0123</w:t>
      </w:r>
    </w:p>
    <w:p w14:paraId="27C6958E" w14:textId="52C949C7" w:rsidR="006A3F32" w:rsidRPr="006A3F32" w:rsidRDefault="006A3F32" w:rsidP="005A1E39">
      <w:pPr>
        <w:tabs>
          <w:tab w:val="left" w:pos="2977"/>
          <w:tab w:val="left" w:pos="3119"/>
          <w:tab w:val="left" w:pos="4820"/>
        </w:tabs>
        <w:spacing w:after="0"/>
        <w:ind w:hanging="567"/>
      </w:pPr>
      <w:r w:rsidRPr="00CB0C68">
        <w:tab/>
      </w:r>
      <w:r w:rsidRPr="00CB0C68">
        <w:tab/>
      </w:r>
      <w:r w:rsidRPr="00CB0C68">
        <w:tab/>
      </w:r>
      <w:r w:rsidRPr="00CB0C68">
        <w:tab/>
        <w:t>e-</w:t>
      </w:r>
      <w:r w:rsidRPr="006A3F32">
        <w:t>post</w:t>
      </w:r>
      <w:r>
        <w:t>:</w:t>
      </w:r>
      <w:r w:rsidRPr="006A3F32">
        <w:t xml:space="preserve"> </w:t>
      </w:r>
      <w:r w:rsidR="00796AEE">
        <w:t>vald</w:t>
      </w:r>
      <w:r w:rsidRPr="006A3F32">
        <w:t>@</w:t>
      </w:r>
      <w:r w:rsidR="008F3079">
        <w:t>k</w:t>
      </w:r>
      <w:r w:rsidR="00796AEE">
        <w:t>ose</w:t>
      </w:r>
      <w:r w:rsidR="008F3079">
        <w:t>vald</w:t>
      </w:r>
      <w:r w:rsidRPr="006A3F32">
        <w:t>.ee</w:t>
      </w:r>
    </w:p>
    <w:p w14:paraId="08642BBA" w14:textId="50B6D7FA" w:rsidR="006A3F32" w:rsidRPr="00CB0C68" w:rsidRDefault="006A3F32" w:rsidP="005A1E39">
      <w:pPr>
        <w:tabs>
          <w:tab w:val="left" w:pos="2977"/>
          <w:tab w:val="left" w:pos="3119"/>
          <w:tab w:val="left" w:pos="5387"/>
        </w:tabs>
      </w:pPr>
      <w:r w:rsidRPr="00CB0C68">
        <w:tab/>
      </w:r>
      <w:r w:rsidRPr="00CB0C68">
        <w:tab/>
      </w:r>
      <w:r w:rsidRPr="00CB0C68">
        <w:tab/>
      </w:r>
    </w:p>
    <w:p w14:paraId="05EE2876" w14:textId="77777777" w:rsidR="006A3F32" w:rsidRPr="00CB0C68" w:rsidRDefault="006A3F32" w:rsidP="005A1E39">
      <w:pPr>
        <w:tabs>
          <w:tab w:val="left" w:pos="2977"/>
        </w:tabs>
        <w:spacing w:after="0"/>
      </w:pPr>
      <w:r w:rsidRPr="00CB0C68">
        <w:rPr>
          <w:b/>
        </w:rPr>
        <w:tab/>
      </w:r>
      <w:r w:rsidRPr="00CB0C68">
        <w:rPr>
          <w:b/>
        </w:rPr>
        <w:tab/>
      </w:r>
      <w:r w:rsidRPr="00CB0C68">
        <w:rPr>
          <w:b/>
        </w:rPr>
        <w:tab/>
        <w:t>Töövõtja:</w:t>
      </w:r>
      <w:r w:rsidRPr="00CB0C68">
        <w:rPr>
          <w:b/>
        </w:rPr>
        <w:tab/>
      </w:r>
      <w:r w:rsidRPr="00CB0C68">
        <w:rPr>
          <w:b/>
        </w:rPr>
        <w:tab/>
      </w:r>
      <w:r w:rsidRPr="00CB0C68">
        <w:t>OÜ Reaalprojekt</w:t>
      </w:r>
    </w:p>
    <w:p w14:paraId="1C92D896" w14:textId="64318753" w:rsidR="006A3F32" w:rsidRDefault="006A3F32" w:rsidP="005A1E39">
      <w:pPr>
        <w:tabs>
          <w:tab w:val="left" w:pos="2977"/>
          <w:tab w:val="left" w:pos="3119"/>
          <w:tab w:val="left" w:pos="4820"/>
        </w:tabs>
        <w:spacing w:after="0"/>
      </w:pPr>
      <w:r w:rsidRPr="00CB0C68">
        <w:tab/>
      </w:r>
      <w:r w:rsidRPr="00CB0C68">
        <w:tab/>
      </w:r>
      <w:r w:rsidRPr="00CB0C68">
        <w:tab/>
      </w:r>
      <w:r w:rsidRPr="00CB0C68">
        <w:tab/>
      </w:r>
      <w:r w:rsidR="009404AB">
        <w:t>Vabaduse pst 174b</w:t>
      </w:r>
      <w:r w:rsidRPr="00CB0C68">
        <w:t xml:space="preserve">, </w:t>
      </w:r>
      <w:r w:rsidR="009404AB">
        <w:t>10917</w:t>
      </w:r>
      <w:r w:rsidR="003E7049">
        <w:t>,</w:t>
      </w:r>
      <w:r w:rsidRPr="00CB0C68">
        <w:t xml:space="preserve"> </w:t>
      </w:r>
      <w:r w:rsidR="009404AB">
        <w:t>Tallinn</w:t>
      </w:r>
    </w:p>
    <w:p w14:paraId="10599437" w14:textId="63735AC2" w:rsidR="003E7049" w:rsidRPr="00047D3D" w:rsidRDefault="003E7049" w:rsidP="005A1E39">
      <w:pPr>
        <w:tabs>
          <w:tab w:val="left" w:pos="2977"/>
          <w:tab w:val="left" w:pos="3119"/>
          <w:tab w:val="left" w:pos="4820"/>
        </w:tabs>
        <w:spacing w:after="0"/>
      </w:pPr>
      <w:r>
        <w:tab/>
      </w:r>
      <w:r>
        <w:tab/>
      </w:r>
      <w:r>
        <w:tab/>
      </w:r>
      <w:r w:rsidRPr="00047D3D">
        <w:t>reg.nr. 10765904</w:t>
      </w:r>
    </w:p>
    <w:p w14:paraId="488BC24A" w14:textId="422F615C" w:rsidR="006A3F32" w:rsidRPr="00047D3D" w:rsidRDefault="003E7049" w:rsidP="005A1E39">
      <w:pPr>
        <w:tabs>
          <w:tab w:val="left" w:pos="2977"/>
          <w:tab w:val="left" w:pos="3119"/>
          <w:tab w:val="left" w:pos="4820"/>
        </w:tabs>
        <w:spacing w:after="0"/>
      </w:pPr>
      <w:r w:rsidRPr="00047D3D">
        <w:tab/>
      </w:r>
      <w:r w:rsidRPr="00047D3D">
        <w:tab/>
      </w:r>
      <w:r w:rsidRPr="00047D3D">
        <w:tab/>
      </w:r>
      <w:r w:rsidR="006A3F32" w:rsidRPr="00047D3D">
        <w:tab/>
        <w:t>tel</w:t>
      </w:r>
      <w:r w:rsidR="00D63167">
        <w:t>.</w:t>
      </w:r>
      <w:r w:rsidR="009404AB">
        <w:t xml:space="preserve"> 608 1100</w:t>
      </w:r>
    </w:p>
    <w:p w14:paraId="34A97BE2" w14:textId="04A3722C" w:rsidR="006A3F32" w:rsidRPr="003E7049" w:rsidRDefault="006A3F32" w:rsidP="005A1E39">
      <w:pPr>
        <w:tabs>
          <w:tab w:val="left" w:pos="2977"/>
          <w:tab w:val="left" w:pos="3119"/>
          <w:tab w:val="left" w:pos="4820"/>
          <w:tab w:val="left" w:pos="5103"/>
        </w:tabs>
        <w:spacing w:after="0"/>
      </w:pPr>
      <w:r w:rsidRPr="00047D3D">
        <w:tab/>
      </w:r>
      <w:r w:rsidRPr="00047D3D">
        <w:tab/>
      </w:r>
      <w:r w:rsidRPr="00047D3D">
        <w:tab/>
        <w:t>e-post</w:t>
      </w:r>
      <w:r w:rsidR="00654CE7">
        <w:t>:</w:t>
      </w:r>
      <w:r w:rsidRPr="00047D3D">
        <w:t xml:space="preserve"> </w:t>
      </w:r>
      <w:r w:rsidR="009404AB">
        <w:t>info</w:t>
      </w:r>
      <w:r w:rsidR="003E7049" w:rsidRPr="00047D3D">
        <w:t>@reaalprojekt.ee</w:t>
      </w:r>
    </w:p>
    <w:p w14:paraId="65024F43" w14:textId="5B6DA9B4" w:rsidR="006A3F32" w:rsidRDefault="006A3F32" w:rsidP="005A1E39">
      <w:pPr>
        <w:tabs>
          <w:tab w:val="left" w:pos="3119"/>
          <w:tab w:val="left" w:pos="3686"/>
          <w:tab w:val="left" w:pos="4820"/>
        </w:tabs>
      </w:pPr>
      <w:r w:rsidRPr="00CB0C68">
        <w:tab/>
      </w:r>
      <w:r w:rsidRPr="00CB0C68">
        <w:tab/>
      </w:r>
      <w:r w:rsidRPr="00CB0C68">
        <w:tab/>
      </w:r>
      <w:r w:rsidRPr="00CB0C68">
        <w:tab/>
      </w:r>
    </w:p>
    <w:p w14:paraId="672369CE" w14:textId="5F0A073E" w:rsidR="00144907" w:rsidRDefault="00144907" w:rsidP="00144907">
      <w:pPr>
        <w:tabs>
          <w:tab w:val="left" w:pos="3402"/>
          <w:tab w:val="left" w:pos="5670"/>
        </w:tabs>
        <w:spacing w:after="0" w:line="276" w:lineRule="auto"/>
      </w:pPr>
      <w:r>
        <w:t>Projektijuht: Ivo Vallas (tase 7, kutse nr 200606)</w:t>
      </w:r>
      <w:r w:rsidR="003D2A67">
        <w:t>;</w:t>
      </w:r>
    </w:p>
    <w:p w14:paraId="549EE132" w14:textId="1EC4AEB1" w:rsidR="00144907" w:rsidRDefault="00144907" w:rsidP="00144907">
      <w:pPr>
        <w:tabs>
          <w:tab w:val="left" w:pos="3402"/>
          <w:tab w:val="left" w:pos="5670"/>
        </w:tabs>
        <w:spacing w:after="0" w:line="276" w:lineRule="auto"/>
      </w:pPr>
      <w:r w:rsidRPr="00144907">
        <w:t>V</w:t>
      </w:r>
      <w:r>
        <w:t>astutav</w:t>
      </w:r>
      <w:r w:rsidRPr="00144907">
        <w:t xml:space="preserve"> veevarustuse- ja kanalisatsiooniinsener</w:t>
      </w:r>
      <w:r>
        <w:t>: Mall Metsal (tase 8, kutse nr 163921)</w:t>
      </w:r>
      <w:r w:rsidR="003D2A67">
        <w:t>;</w:t>
      </w:r>
    </w:p>
    <w:p w14:paraId="6E322170" w14:textId="7A6E759E" w:rsidR="00144907" w:rsidRDefault="00144907" w:rsidP="00144907">
      <w:pPr>
        <w:tabs>
          <w:tab w:val="left" w:pos="3402"/>
          <w:tab w:val="left" w:pos="5670"/>
        </w:tabs>
        <w:spacing w:after="0" w:line="276" w:lineRule="auto"/>
      </w:pPr>
      <w:r>
        <w:t>Vastutav teedeinsener: Heljo Rannakivi (tase 7, kutse nr 203323)</w:t>
      </w:r>
      <w:r w:rsidR="003D2A67">
        <w:t>;</w:t>
      </w:r>
    </w:p>
    <w:p w14:paraId="37DF4177" w14:textId="7AA32CE0" w:rsidR="00D63167" w:rsidRPr="00D145B6" w:rsidRDefault="00D63167" w:rsidP="00144907">
      <w:pPr>
        <w:tabs>
          <w:tab w:val="left" w:pos="3402"/>
          <w:tab w:val="left" w:pos="5670"/>
        </w:tabs>
        <w:spacing w:after="0" w:line="276" w:lineRule="auto"/>
      </w:pPr>
      <w:r>
        <w:t>Vastutav elektriinsener: Silvar Vihtol (A-pädevusklass, EL-407-19)</w:t>
      </w:r>
      <w:r w:rsidR="003D2A67">
        <w:t>.</w:t>
      </w:r>
    </w:p>
    <w:p w14:paraId="05150D86" w14:textId="77777777" w:rsidR="006D117F" w:rsidRPr="00CB0C68" w:rsidRDefault="006D117F" w:rsidP="005A1E39">
      <w:pPr>
        <w:tabs>
          <w:tab w:val="left" w:pos="3119"/>
          <w:tab w:val="left" w:pos="3686"/>
          <w:tab w:val="left" w:pos="4820"/>
        </w:tabs>
      </w:pPr>
    </w:p>
    <w:p w14:paraId="0EEA57C3" w14:textId="1665CB23" w:rsidR="00D83AEA" w:rsidRPr="00144907" w:rsidRDefault="009404AB" w:rsidP="00D83AEA">
      <w:pPr>
        <w:jc w:val="center"/>
        <w:rPr>
          <w:b/>
          <w:bCs/>
        </w:rPr>
      </w:pPr>
      <w:r w:rsidRPr="00144907">
        <w:rPr>
          <w:b/>
          <w:bCs/>
        </w:rPr>
        <w:t>Tallinn</w:t>
      </w:r>
      <w:r w:rsidR="00D83AEA" w:rsidRPr="00144907">
        <w:rPr>
          <w:b/>
          <w:bCs/>
        </w:rPr>
        <w:t xml:space="preserve"> </w:t>
      </w:r>
      <w:r w:rsidR="003A5406" w:rsidRPr="00144907">
        <w:rPr>
          <w:b/>
          <w:bCs/>
        </w:rPr>
        <w:t>20</w:t>
      </w:r>
      <w:r w:rsidR="003E7049" w:rsidRPr="00144907">
        <w:rPr>
          <w:b/>
          <w:bCs/>
        </w:rPr>
        <w:t>2</w:t>
      </w:r>
      <w:r w:rsidR="008F3079" w:rsidRPr="00144907">
        <w:rPr>
          <w:b/>
          <w:bCs/>
        </w:rPr>
        <w:t>4</w:t>
      </w:r>
    </w:p>
    <w:p w14:paraId="1A0CCBD4" w14:textId="22A85825" w:rsidR="00084307" w:rsidRDefault="00084307">
      <w:pPr>
        <w:spacing w:after="0" w:line="240" w:lineRule="auto"/>
        <w:jc w:val="left"/>
      </w:pPr>
      <w:r>
        <w:br w:type="page"/>
      </w:r>
    </w:p>
    <w:p w14:paraId="2F4A49CD" w14:textId="77777777" w:rsidR="00084307" w:rsidRPr="003E7049" w:rsidRDefault="00084307" w:rsidP="00D83AEA">
      <w:pPr>
        <w:jc w:val="center"/>
      </w:pPr>
    </w:p>
    <w:p w14:paraId="4F357FD2" w14:textId="77F43AC9" w:rsidR="002675C3" w:rsidRPr="002675C3" w:rsidRDefault="00592327" w:rsidP="006B5D22">
      <w:pPr>
        <w:tabs>
          <w:tab w:val="left" w:pos="375"/>
          <w:tab w:val="right" w:pos="9241"/>
        </w:tabs>
        <w:jc w:val="left"/>
      </w:pPr>
      <w:r>
        <w:rPr>
          <w:b/>
          <w:color w:val="3366FF"/>
          <w:sz w:val="30"/>
          <w:szCs w:val="30"/>
        </w:rPr>
        <w:t>SISUKORD</w:t>
      </w:r>
    </w:p>
    <w:p w14:paraId="45B1D640" w14:textId="4210896F" w:rsidR="00D63167" w:rsidRDefault="00592327">
      <w:pPr>
        <w:pStyle w:val="TOC1"/>
        <w:rPr>
          <w:rFonts w:asciiTheme="minorHAnsi" w:eastAsiaTheme="minorEastAsia" w:hAnsiTheme="minorHAnsi" w:cstheme="minorBidi"/>
          <w:b w:val="0"/>
          <w:bCs w:val="0"/>
          <w:kern w:val="2"/>
          <w:lang w:val="et-EE"/>
          <w14:ligatures w14:val="standardContextual"/>
        </w:rPr>
      </w:pPr>
      <w:r>
        <w:fldChar w:fldCharType="begin"/>
      </w:r>
      <w:r>
        <w:rPr>
          <w:lang w:val="et-EE"/>
        </w:rPr>
        <w:instrText xml:space="preserve"> TOC \o "1-3" \</w:instrText>
      </w:r>
      <w:r>
        <w:rPr>
          <w:lang w:val="de-DE"/>
        </w:rPr>
        <w:instrText xml:space="preserve">h \z \u </w:instrText>
      </w:r>
      <w:r>
        <w:fldChar w:fldCharType="separate"/>
      </w:r>
      <w:hyperlink w:anchor="_Toc162000422" w:history="1">
        <w:r w:rsidR="00D63167" w:rsidRPr="003E2165">
          <w:rPr>
            <w:rStyle w:val="Hyperlink"/>
          </w:rPr>
          <w:t>1</w:t>
        </w:r>
        <w:r w:rsidR="00D63167">
          <w:rPr>
            <w:rFonts w:asciiTheme="minorHAnsi" w:eastAsiaTheme="minorEastAsia" w:hAnsiTheme="minorHAnsi" w:cstheme="minorBidi"/>
            <w:b w:val="0"/>
            <w:bCs w:val="0"/>
            <w:kern w:val="2"/>
            <w:lang w:val="et-EE"/>
            <w14:ligatures w14:val="standardContextual"/>
          </w:rPr>
          <w:tab/>
        </w:r>
        <w:r w:rsidR="00D63167" w:rsidRPr="003E2165">
          <w:rPr>
            <w:rStyle w:val="Hyperlink"/>
          </w:rPr>
          <w:t>ÜLDOSA</w:t>
        </w:r>
        <w:r w:rsidR="00D63167">
          <w:rPr>
            <w:webHidden/>
          </w:rPr>
          <w:tab/>
        </w:r>
        <w:r w:rsidR="00D63167">
          <w:rPr>
            <w:webHidden/>
          </w:rPr>
          <w:fldChar w:fldCharType="begin"/>
        </w:r>
        <w:r w:rsidR="00D63167">
          <w:rPr>
            <w:webHidden/>
          </w:rPr>
          <w:instrText xml:space="preserve"> PAGEREF _Toc162000422 \h </w:instrText>
        </w:r>
        <w:r w:rsidR="00D63167">
          <w:rPr>
            <w:webHidden/>
          </w:rPr>
        </w:r>
        <w:r w:rsidR="00D63167">
          <w:rPr>
            <w:webHidden/>
          </w:rPr>
          <w:fldChar w:fldCharType="separate"/>
        </w:r>
        <w:r w:rsidR="00EF1C91">
          <w:rPr>
            <w:webHidden/>
          </w:rPr>
          <w:t>3</w:t>
        </w:r>
        <w:r w:rsidR="00D63167">
          <w:rPr>
            <w:webHidden/>
          </w:rPr>
          <w:fldChar w:fldCharType="end"/>
        </w:r>
      </w:hyperlink>
    </w:p>
    <w:p w14:paraId="52751C48" w14:textId="23574B53"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3" w:history="1">
        <w:r w:rsidR="00D63167" w:rsidRPr="003E2165">
          <w:rPr>
            <w:rStyle w:val="Hyperlink"/>
          </w:rPr>
          <w:t>1.1</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Projekti koostamise eesmärk ja alused</w:t>
        </w:r>
        <w:r w:rsidR="00D63167">
          <w:rPr>
            <w:webHidden/>
          </w:rPr>
          <w:tab/>
        </w:r>
        <w:r w:rsidR="00D63167">
          <w:rPr>
            <w:webHidden/>
          </w:rPr>
          <w:fldChar w:fldCharType="begin"/>
        </w:r>
        <w:r w:rsidR="00D63167">
          <w:rPr>
            <w:webHidden/>
          </w:rPr>
          <w:instrText xml:space="preserve"> PAGEREF _Toc162000423 \h </w:instrText>
        </w:r>
        <w:r w:rsidR="00D63167">
          <w:rPr>
            <w:webHidden/>
          </w:rPr>
        </w:r>
        <w:r w:rsidR="00D63167">
          <w:rPr>
            <w:webHidden/>
          </w:rPr>
          <w:fldChar w:fldCharType="separate"/>
        </w:r>
        <w:r>
          <w:rPr>
            <w:webHidden/>
          </w:rPr>
          <w:t>3</w:t>
        </w:r>
        <w:r w:rsidR="00D63167">
          <w:rPr>
            <w:webHidden/>
          </w:rPr>
          <w:fldChar w:fldCharType="end"/>
        </w:r>
      </w:hyperlink>
    </w:p>
    <w:p w14:paraId="71CAD77C" w14:textId="59807CB2"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4" w:history="1">
        <w:r w:rsidR="00D63167" w:rsidRPr="003E2165">
          <w:rPr>
            <w:rStyle w:val="Hyperlink"/>
          </w:rPr>
          <w:t>1.2</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Tellija</w:t>
        </w:r>
        <w:r w:rsidR="00D63167">
          <w:rPr>
            <w:webHidden/>
          </w:rPr>
          <w:tab/>
        </w:r>
        <w:r w:rsidR="00D63167">
          <w:rPr>
            <w:webHidden/>
          </w:rPr>
          <w:fldChar w:fldCharType="begin"/>
        </w:r>
        <w:r w:rsidR="00D63167">
          <w:rPr>
            <w:webHidden/>
          </w:rPr>
          <w:instrText xml:space="preserve"> PAGEREF _Toc162000424 \h </w:instrText>
        </w:r>
        <w:r w:rsidR="00D63167">
          <w:rPr>
            <w:webHidden/>
          </w:rPr>
        </w:r>
        <w:r w:rsidR="00D63167">
          <w:rPr>
            <w:webHidden/>
          </w:rPr>
          <w:fldChar w:fldCharType="separate"/>
        </w:r>
        <w:r>
          <w:rPr>
            <w:webHidden/>
          </w:rPr>
          <w:t>5</w:t>
        </w:r>
        <w:r w:rsidR="00D63167">
          <w:rPr>
            <w:webHidden/>
          </w:rPr>
          <w:fldChar w:fldCharType="end"/>
        </w:r>
      </w:hyperlink>
    </w:p>
    <w:p w14:paraId="0DB9AE61" w14:textId="7F0BEB28"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5" w:history="1">
        <w:r w:rsidR="00D63167" w:rsidRPr="003E2165">
          <w:rPr>
            <w:rStyle w:val="Hyperlink"/>
          </w:rPr>
          <w:t>1.3</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Projekteerija</w:t>
        </w:r>
        <w:r w:rsidR="00D63167">
          <w:rPr>
            <w:webHidden/>
          </w:rPr>
          <w:tab/>
        </w:r>
        <w:r w:rsidR="00D63167">
          <w:rPr>
            <w:webHidden/>
          </w:rPr>
          <w:fldChar w:fldCharType="begin"/>
        </w:r>
        <w:r w:rsidR="00D63167">
          <w:rPr>
            <w:webHidden/>
          </w:rPr>
          <w:instrText xml:space="preserve"> PAGEREF _Toc162000425 \h </w:instrText>
        </w:r>
        <w:r w:rsidR="00D63167">
          <w:rPr>
            <w:webHidden/>
          </w:rPr>
        </w:r>
        <w:r w:rsidR="00D63167">
          <w:rPr>
            <w:webHidden/>
          </w:rPr>
          <w:fldChar w:fldCharType="separate"/>
        </w:r>
        <w:r>
          <w:rPr>
            <w:webHidden/>
          </w:rPr>
          <w:t>5</w:t>
        </w:r>
        <w:r w:rsidR="00D63167">
          <w:rPr>
            <w:webHidden/>
          </w:rPr>
          <w:fldChar w:fldCharType="end"/>
        </w:r>
      </w:hyperlink>
    </w:p>
    <w:p w14:paraId="27637C4F" w14:textId="244A6ADF"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6" w:history="1">
        <w:r w:rsidR="00D63167" w:rsidRPr="003E2165">
          <w:rPr>
            <w:rStyle w:val="Hyperlink"/>
          </w:rPr>
          <w:t>1.4</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Projektid</w:t>
        </w:r>
        <w:r w:rsidR="00D63167">
          <w:rPr>
            <w:webHidden/>
          </w:rPr>
          <w:tab/>
        </w:r>
        <w:r w:rsidR="00D63167">
          <w:rPr>
            <w:webHidden/>
          </w:rPr>
          <w:fldChar w:fldCharType="begin"/>
        </w:r>
        <w:r w:rsidR="00D63167">
          <w:rPr>
            <w:webHidden/>
          </w:rPr>
          <w:instrText xml:space="preserve"> PAGEREF _Toc162000426 \h </w:instrText>
        </w:r>
        <w:r w:rsidR="00D63167">
          <w:rPr>
            <w:webHidden/>
          </w:rPr>
        </w:r>
        <w:r w:rsidR="00D63167">
          <w:rPr>
            <w:webHidden/>
          </w:rPr>
          <w:fldChar w:fldCharType="separate"/>
        </w:r>
        <w:r>
          <w:rPr>
            <w:webHidden/>
          </w:rPr>
          <w:t>5</w:t>
        </w:r>
        <w:r w:rsidR="00D63167">
          <w:rPr>
            <w:webHidden/>
          </w:rPr>
          <w:fldChar w:fldCharType="end"/>
        </w:r>
      </w:hyperlink>
    </w:p>
    <w:p w14:paraId="2EA4979A" w14:textId="5AB2AE2C" w:rsidR="00D63167" w:rsidRDefault="00EF1C91">
      <w:pPr>
        <w:pStyle w:val="TOC1"/>
        <w:rPr>
          <w:rFonts w:asciiTheme="minorHAnsi" w:eastAsiaTheme="minorEastAsia" w:hAnsiTheme="minorHAnsi" w:cstheme="minorBidi"/>
          <w:b w:val="0"/>
          <w:bCs w:val="0"/>
          <w:kern w:val="2"/>
          <w:lang w:val="et-EE"/>
          <w14:ligatures w14:val="standardContextual"/>
        </w:rPr>
      </w:pPr>
      <w:hyperlink w:anchor="_Toc162000427" w:history="1">
        <w:r w:rsidR="00D63167" w:rsidRPr="003E2165">
          <w:rPr>
            <w:rStyle w:val="Hyperlink"/>
          </w:rPr>
          <w:t>2</w:t>
        </w:r>
        <w:r w:rsidR="00D63167">
          <w:rPr>
            <w:rFonts w:asciiTheme="minorHAnsi" w:eastAsiaTheme="minorEastAsia" w:hAnsiTheme="minorHAnsi" w:cstheme="minorBidi"/>
            <w:b w:val="0"/>
            <w:bCs w:val="0"/>
            <w:kern w:val="2"/>
            <w:lang w:val="et-EE"/>
            <w14:ligatures w14:val="standardContextual"/>
          </w:rPr>
          <w:tab/>
        </w:r>
        <w:r w:rsidR="00D63167" w:rsidRPr="003E2165">
          <w:rPr>
            <w:rStyle w:val="Hyperlink"/>
          </w:rPr>
          <w:t>OLEVA OLUKORRA KIRJELDUS</w:t>
        </w:r>
        <w:r w:rsidR="00D63167">
          <w:rPr>
            <w:webHidden/>
          </w:rPr>
          <w:tab/>
        </w:r>
        <w:r w:rsidR="00D63167">
          <w:rPr>
            <w:webHidden/>
          </w:rPr>
          <w:fldChar w:fldCharType="begin"/>
        </w:r>
        <w:r w:rsidR="00D63167">
          <w:rPr>
            <w:webHidden/>
          </w:rPr>
          <w:instrText xml:space="preserve"> PAGEREF _Toc162000427 \h </w:instrText>
        </w:r>
        <w:r w:rsidR="00D63167">
          <w:rPr>
            <w:webHidden/>
          </w:rPr>
        </w:r>
        <w:r w:rsidR="00D63167">
          <w:rPr>
            <w:webHidden/>
          </w:rPr>
          <w:fldChar w:fldCharType="separate"/>
        </w:r>
        <w:r>
          <w:rPr>
            <w:webHidden/>
          </w:rPr>
          <w:t>6</w:t>
        </w:r>
        <w:r w:rsidR="00D63167">
          <w:rPr>
            <w:webHidden/>
          </w:rPr>
          <w:fldChar w:fldCharType="end"/>
        </w:r>
      </w:hyperlink>
    </w:p>
    <w:p w14:paraId="7B58AB8F" w14:textId="4891E681"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8" w:history="1">
        <w:r w:rsidR="00D63167" w:rsidRPr="003E2165">
          <w:rPr>
            <w:rStyle w:val="Hyperlink"/>
          </w:rPr>
          <w:t>2.1</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Olev situatsioon</w:t>
        </w:r>
        <w:r w:rsidR="00D63167">
          <w:rPr>
            <w:webHidden/>
          </w:rPr>
          <w:tab/>
        </w:r>
        <w:r w:rsidR="00D63167">
          <w:rPr>
            <w:webHidden/>
          </w:rPr>
          <w:fldChar w:fldCharType="begin"/>
        </w:r>
        <w:r w:rsidR="00D63167">
          <w:rPr>
            <w:webHidden/>
          </w:rPr>
          <w:instrText xml:space="preserve"> PAGEREF _Toc162000428 \h </w:instrText>
        </w:r>
        <w:r w:rsidR="00D63167">
          <w:rPr>
            <w:webHidden/>
          </w:rPr>
        </w:r>
        <w:r w:rsidR="00D63167">
          <w:rPr>
            <w:webHidden/>
          </w:rPr>
          <w:fldChar w:fldCharType="separate"/>
        </w:r>
        <w:r>
          <w:rPr>
            <w:webHidden/>
          </w:rPr>
          <w:t>6</w:t>
        </w:r>
        <w:r w:rsidR="00D63167">
          <w:rPr>
            <w:webHidden/>
          </w:rPr>
          <w:fldChar w:fldCharType="end"/>
        </w:r>
      </w:hyperlink>
    </w:p>
    <w:p w14:paraId="13BA8B22" w14:textId="0644CB5F"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29" w:history="1">
        <w:r w:rsidR="00D63167" w:rsidRPr="003E2165">
          <w:rPr>
            <w:rStyle w:val="Hyperlink"/>
          </w:rPr>
          <w:t>2.2</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Geodeetilised uuringud</w:t>
        </w:r>
        <w:r w:rsidR="00D63167">
          <w:rPr>
            <w:webHidden/>
          </w:rPr>
          <w:tab/>
        </w:r>
        <w:r w:rsidR="00D63167">
          <w:rPr>
            <w:webHidden/>
          </w:rPr>
          <w:fldChar w:fldCharType="begin"/>
        </w:r>
        <w:r w:rsidR="00D63167">
          <w:rPr>
            <w:webHidden/>
          </w:rPr>
          <w:instrText xml:space="preserve"> PAGEREF _Toc162000429 \h </w:instrText>
        </w:r>
        <w:r w:rsidR="00D63167">
          <w:rPr>
            <w:webHidden/>
          </w:rPr>
        </w:r>
        <w:r w:rsidR="00D63167">
          <w:rPr>
            <w:webHidden/>
          </w:rPr>
          <w:fldChar w:fldCharType="separate"/>
        </w:r>
        <w:r>
          <w:rPr>
            <w:webHidden/>
          </w:rPr>
          <w:t>6</w:t>
        </w:r>
        <w:r w:rsidR="00D63167">
          <w:rPr>
            <w:webHidden/>
          </w:rPr>
          <w:fldChar w:fldCharType="end"/>
        </w:r>
      </w:hyperlink>
    </w:p>
    <w:p w14:paraId="76784654" w14:textId="1D805B49" w:rsidR="00D63167" w:rsidRDefault="00EF1C91">
      <w:pPr>
        <w:pStyle w:val="TOC1"/>
        <w:rPr>
          <w:rFonts w:asciiTheme="minorHAnsi" w:eastAsiaTheme="minorEastAsia" w:hAnsiTheme="minorHAnsi" w:cstheme="minorBidi"/>
          <w:b w:val="0"/>
          <w:bCs w:val="0"/>
          <w:kern w:val="2"/>
          <w:lang w:val="et-EE"/>
          <w14:ligatures w14:val="standardContextual"/>
        </w:rPr>
      </w:pPr>
      <w:hyperlink w:anchor="_Toc162000430" w:history="1">
        <w:r w:rsidR="00D63167" w:rsidRPr="003E2165">
          <w:rPr>
            <w:rStyle w:val="Hyperlink"/>
          </w:rPr>
          <w:t>3</w:t>
        </w:r>
        <w:r w:rsidR="00D63167">
          <w:rPr>
            <w:rFonts w:asciiTheme="minorHAnsi" w:eastAsiaTheme="minorEastAsia" w:hAnsiTheme="minorHAnsi" w:cstheme="minorBidi"/>
            <w:b w:val="0"/>
            <w:bCs w:val="0"/>
            <w:kern w:val="2"/>
            <w:lang w:val="et-EE"/>
            <w14:ligatures w14:val="standardContextual"/>
          </w:rPr>
          <w:tab/>
        </w:r>
        <w:r w:rsidR="00D63167" w:rsidRPr="003E2165">
          <w:rPr>
            <w:rStyle w:val="Hyperlink"/>
          </w:rPr>
          <w:t>PROJEKTLAHENDUS</w:t>
        </w:r>
        <w:r w:rsidR="00D63167">
          <w:rPr>
            <w:webHidden/>
          </w:rPr>
          <w:tab/>
        </w:r>
        <w:r w:rsidR="00D63167">
          <w:rPr>
            <w:webHidden/>
          </w:rPr>
          <w:fldChar w:fldCharType="begin"/>
        </w:r>
        <w:r w:rsidR="00D63167">
          <w:rPr>
            <w:webHidden/>
          </w:rPr>
          <w:instrText xml:space="preserve"> PAGEREF _Toc162000430 \h </w:instrText>
        </w:r>
        <w:r w:rsidR="00D63167">
          <w:rPr>
            <w:webHidden/>
          </w:rPr>
        </w:r>
        <w:r w:rsidR="00D63167">
          <w:rPr>
            <w:webHidden/>
          </w:rPr>
          <w:fldChar w:fldCharType="separate"/>
        </w:r>
        <w:r>
          <w:rPr>
            <w:webHidden/>
          </w:rPr>
          <w:t>7</w:t>
        </w:r>
        <w:r w:rsidR="00D63167">
          <w:rPr>
            <w:webHidden/>
          </w:rPr>
          <w:fldChar w:fldCharType="end"/>
        </w:r>
      </w:hyperlink>
    </w:p>
    <w:p w14:paraId="7F2F0072" w14:textId="4733CF55"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1" w:history="1">
        <w:r w:rsidR="00D63167" w:rsidRPr="003E2165">
          <w:rPr>
            <w:rStyle w:val="Hyperlink"/>
          </w:rPr>
          <w:t>3.1</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Projekti üldandmed</w:t>
        </w:r>
        <w:r w:rsidR="00D63167">
          <w:rPr>
            <w:webHidden/>
          </w:rPr>
          <w:tab/>
        </w:r>
        <w:r w:rsidR="00D63167">
          <w:rPr>
            <w:webHidden/>
          </w:rPr>
          <w:fldChar w:fldCharType="begin"/>
        </w:r>
        <w:r w:rsidR="00D63167">
          <w:rPr>
            <w:webHidden/>
          </w:rPr>
          <w:instrText xml:space="preserve"> PAGEREF _Toc162000431 \h </w:instrText>
        </w:r>
        <w:r w:rsidR="00D63167">
          <w:rPr>
            <w:webHidden/>
          </w:rPr>
        </w:r>
        <w:r w:rsidR="00D63167">
          <w:rPr>
            <w:webHidden/>
          </w:rPr>
          <w:fldChar w:fldCharType="separate"/>
        </w:r>
        <w:r>
          <w:rPr>
            <w:webHidden/>
          </w:rPr>
          <w:t>7</w:t>
        </w:r>
        <w:r w:rsidR="00D63167">
          <w:rPr>
            <w:webHidden/>
          </w:rPr>
          <w:fldChar w:fldCharType="end"/>
        </w:r>
      </w:hyperlink>
    </w:p>
    <w:p w14:paraId="49310009" w14:textId="5B32273E"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2" w:history="1">
        <w:r w:rsidR="00D63167" w:rsidRPr="003E2165">
          <w:rPr>
            <w:rStyle w:val="Hyperlink"/>
          </w:rPr>
          <w:t>3.2</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Projekteeritud kraav</w:t>
        </w:r>
        <w:r w:rsidR="00D63167">
          <w:rPr>
            <w:webHidden/>
          </w:rPr>
          <w:tab/>
        </w:r>
        <w:r w:rsidR="00D63167">
          <w:rPr>
            <w:webHidden/>
          </w:rPr>
          <w:fldChar w:fldCharType="begin"/>
        </w:r>
        <w:r w:rsidR="00D63167">
          <w:rPr>
            <w:webHidden/>
          </w:rPr>
          <w:instrText xml:space="preserve"> PAGEREF _Toc162000432 \h </w:instrText>
        </w:r>
        <w:r w:rsidR="00D63167">
          <w:rPr>
            <w:webHidden/>
          </w:rPr>
        </w:r>
        <w:r w:rsidR="00D63167">
          <w:rPr>
            <w:webHidden/>
          </w:rPr>
          <w:fldChar w:fldCharType="separate"/>
        </w:r>
        <w:r>
          <w:rPr>
            <w:webHidden/>
          </w:rPr>
          <w:t>7</w:t>
        </w:r>
        <w:r w:rsidR="00D63167">
          <w:rPr>
            <w:webHidden/>
          </w:rPr>
          <w:fldChar w:fldCharType="end"/>
        </w:r>
      </w:hyperlink>
    </w:p>
    <w:p w14:paraId="77DB4563" w14:textId="78A8F1ED"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3" w:history="1">
        <w:r w:rsidR="00D63167" w:rsidRPr="003E2165">
          <w:rPr>
            <w:rStyle w:val="Hyperlink"/>
          </w:rPr>
          <w:t>3.3</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Projekteeritud truubid</w:t>
        </w:r>
        <w:r w:rsidR="00D63167">
          <w:rPr>
            <w:webHidden/>
          </w:rPr>
          <w:tab/>
        </w:r>
        <w:r w:rsidR="00D63167">
          <w:rPr>
            <w:webHidden/>
          </w:rPr>
          <w:fldChar w:fldCharType="begin"/>
        </w:r>
        <w:r w:rsidR="00D63167">
          <w:rPr>
            <w:webHidden/>
          </w:rPr>
          <w:instrText xml:space="preserve"> PAGEREF _Toc162000433 \h </w:instrText>
        </w:r>
        <w:r w:rsidR="00D63167">
          <w:rPr>
            <w:webHidden/>
          </w:rPr>
        </w:r>
        <w:r w:rsidR="00D63167">
          <w:rPr>
            <w:webHidden/>
          </w:rPr>
          <w:fldChar w:fldCharType="separate"/>
        </w:r>
        <w:r>
          <w:rPr>
            <w:webHidden/>
          </w:rPr>
          <w:t>8</w:t>
        </w:r>
        <w:r w:rsidR="00D63167">
          <w:rPr>
            <w:webHidden/>
          </w:rPr>
          <w:fldChar w:fldCharType="end"/>
        </w:r>
      </w:hyperlink>
    </w:p>
    <w:p w14:paraId="3201EB4A" w14:textId="70E6168D"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4" w:history="1">
        <w:r w:rsidR="00D63167" w:rsidRPr="003E2165">
          <w:rPr>
            <w:rStyle w:val="Hyperlink"/>
          </w:rPr>
          <w:t>3.4</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Projekteeritud sademevee kanalisatsioonitorustik</w:t>
        </w:r>
        <w:r w:rsidR="00D63167">
          <w:rPr>
            <w:webHidden/>
          </w:rPr>
          <w:tab/>
        </w:r>
        <w:r w:rsidR="00D63167">
          <w:rPr>
            <w:webHidden/>
          </w:rPr>
          <w:fldChar w:fldCharType="begin"/>
        </w:r>
        <w:r w:rsidR="00D63167">
          <w:rPr>
            <w:webHidden/>
          </w:rPr>
          <w:instrText xml:space="preserve"> PAGEREF _Toc162000434 \h </w:instrText>
        </w:r>
        <w:r w:rsidR="00D63167">
          <w:rPr>
            <w:webHidden/>
          </w:rPr>
        </w:r>
        <w:r w:rsidR="00D63167">
          <w:rPr>
            <w:webHidden/>
          </w:rPr>
          <w:fldChar w:fldCharType="separate"/>
        </w:r>
        <w:r>
          <w:rPr>
            <w:webHidden/>
          </w:rPr>
          <w:t>8</w:t>
        </w:r>
        <w:r w:rsidR="00D63167">
          <w:rPr>
            <w:webHidden/>
          </w:rPr>
          <w:fldChar w:fldCharType="end"/>
        </w:r>
      </w:hyperlink>
    </w:p>
    <w:p w14:paraId="0EAC4755" w14:textId="75038245" w:rsidR="00D63167" w:rsidRDefault="00EF1C91">
      <w:pPr>
        <w:pStyle w:val="TOC3"/>
        <w:rPr>
          <w:rFonts w:asciiTheme="minorHAnsi" w:eastAsiaTheme="minorEastAsia" w:hAnsiTheme="minorHAnsi" w:cstheme="minorBidi"/>
          <w:kern w:val="2"/>
          <w:sz w:val="24"/>
          <w:szCs w:val="24"/>
          <w14:ligatures w14:val="standardContextual"/>
        </w:rPr>
      </w:pPr>
      <w:hyperlink w:anchor="_Toc162000435" w:history="1">
        <w:r w:rsidR="00D63167" w:rsidRPr="003E2165">
          <w:rPr>
            <w:rStyle w:val="Hyperlink"/>
          </w:rPr>
          <w:t>3.4.1</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Sademevee torustike materjal ja kaevud</w:t>
        </w:r>
        <w:r w:rsidR="00D63167">
          <w:rPr>
            <w:webHidden/>
          </w:rPr>
          <w:tab/>
        </w:r>
        <w:r w:rsidR="00D63167">
          <w:rPr>
            <w:webHidden/>
          </w:rPr>
          <w:fldChar w:fldCharType="begin"/>
        </w:r>
        <w:r w:rsidR="00D63167">
          <w:rPr>
            <w:webHidden/>
          </w:rPr>
          <w:instrText xml:space="preserve"> PAGEREF _Toc162000435 \h </w:instrText>
        </w:r>
        <w:r w:rsidR="00D63167">
          <w:rPr>
            <w:webHidden/>
          </w:rPr>
        </w:r>
        <w:r w:rsidR="00D63167">
          <w:rPr>
            <w:webHidden/>
          </w:rPr>
          <w:fldChar w:fldCharType="separate"/>
        </w:r>
        <w:r>
          <w:rPr>
            <w:webHidden/>
          </w:rPr>
          <w:t>9</w:t>
        </w:r>
        <w:r w:rsidR="00D63167">
          <w:rPr>
            <w:webHidden/>
          </w:rPr>
          <w:fldChar w:fldCharType="end"/>
        </w:r>
      </w:hyperlink>
    </w:p>
    <w:p w14:paraId="02394C5E" w14:textId="5BD2916F"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6" w:history="1">
        <w:r w:rsidR="00D63167" w:rsidRPr="003E2165">
          <w:rPr>
            <w:rStyle w:val="Hyperlink"/>
          </w:rPr>
          <w:t>3.5</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Projekteeritud kanalisatsioonitorustik ja survekanalisatsioonitorustik</w:t>
        </w:r>
        <w:r w:rsidR="00D63167">
          <w:rPr>
            <w:webHidden/>
          </w:rPr>
          <w:tab/>
        </w:r>
        <w:r w:rsidR="00D63167">
          <w:rPr>
            <w:webHidden/>
          </w:rPr>
          <w:fldChar w:fldCharType="begin"/>
        </w:r>
        <w:r w:rsidR="00D63167">
          <w:rPr>
            <w:webHidden/>
          </w:rPr>
          <w:instrText xml:space="preserve"> PAGEREF _Toc162000436 \h </w:instrText>
        </w:r>
        <w:r w:rsidR="00D63167">
          <w:rPr>
            <w:webHidden/>
          </w:rPr>
        </w:r>
        <w:r w:rsidR="00D63167">
          <w:rPr>
            <w:webHidden/>
          </w:rPr>
          <w:fldChar w:fldCharType="separate"/>
        </w:r>
        <w:r>
          <w:rPr>
            <w:webHidden/>
          </w:rPr>
          <w:t>9</w:t>
        </w:r>
        <w:r w:rsidR="00D63167">
          <w:rPr>
            <w:webHidden/>
          </w:rPr>
          <w:fldChar w:fldCharType="end"/>
        </w:r>
      </w:hyperlink>
    </w:p>
    <w:p w14:paraId="6B33665F" w14:textId="12E8128B" w:rsidR="00D63167" w:rsidRDefault="00EF1C91">
      <w:pPr>
        <w:pStyle w:val="TOC3"/>
        <w:rPr>
          <w:rFonts w:asciiTheme="minorHAnsi" w:eastAsiaTheme="minorEastAsia" w:hAnsiTheme="minorHAnsi" w:cstheme="minorBidi"/>
          <w:kern w:val="2"/>
          <w:sz w:val="24"/>
          <w:szCs w:val="24"/>
          <w14:ligatures w14:val="standardContextual"/>
        </w:rPr>
      </w:pPr>
      <w:hyperlink w:anchor="_Toc162000437" w:history="1">
        <w:r w:rsidR="00D63167" w:rsidRPr="003E2165">
          <w:rPr>
            <w:rStyle w:val="Hyperlink"/>
          </w:rPr>
          <w:t>3.5.1</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Kanalisatsioonitorustike materjal ja kaevud</w:t>
        </w:r>
        <w:r w:rsidR="00D63167">
          <w:rPr>
            <w:webHidden/>
          </w:rPr>
          <w:tab/>
        </w:r>
        <w:r w:rsidR="00D63167">
          <w:rPr>
            <w:webHidden/>
          </w:rPr>
          <w:fldChar w:fldCharType="begin"/>
        </w:r>
        <w:r w:rsidR="00D63167">
          <w:rPr>
            <w:webHidden/>
          </w:rPr>
          <w:instrText xml:space="preserve"> PAGEREF _Toc162000437 \h </w:instrText>
        </w:r>
        <w:r w:rsidR="00D63167">
          <w:rPr>
            <w:webHidden/>
          </w:rPr>
        </w:r>
        <w:r w:rsidR="00D63167">
          <w:rPr>
            <w:webHidden/>
          </w:rPr>
          <w:fldChar w:fldCharType="separate"/>
        </w:r>
        <w:r>
          <w:rPr>
            <w:webHidden/>
          </w:rPr>
          <w:t>10</w:t>
        </w:r>
        <w:r w:rsidR="00D63167">
          <w:rPr>
            <w:webHidden/>
          </w:rPr>
          <w:fldChar w:fldCharType="end"/>
        </w:r>
      </w:hyperlink>
    </w:p>
    <w:p w14:paraId="2DEB3B82" w14:textId="0D18218E"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8" w:history="1">
        <w:r w:rsidR="00D63167" w:rsidRPr="003E2165">
          <w:rPr>
            <w:rStyle w:val="Hyperlink"/>
          </w:rPr>
          <w:t>3.6</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Projekteeritud veetorustik</w:t>
        </w:r>
        <w:r w:rsidR="00D63167">
          <w:rPr>
            <w:webHidden/>
          </w:rPr>
          <w:tab/>
        </w:r>
        <w:r w:rsidR="00D63167">
          <w:rPr>
            <w:webHidden/>
          </w:rPr>
          <w:fldChar w:fldCharType="begin"/>
        </w:r>
        <w:r w:rsidR="00D63167">
          <w:rPr>
            <w:webHidden/>
          </w:rPr>
          <w:instrText xml:space="preserve"> PAGEREF _Toc162000438 \h </w:instrText>
        </w:r>
        <w:r w:rsidR="00D63167">
          <w:rPr>
            <w:webHidden/>
          </w:rPr>
        </w:r>
        <w:r w:rsidR="00D63167">
          <w:rPr>
            <w:webHidden/>
          </w:rPr>
          <w:fldChar w:fldCharType="separate"/>
        </w:r>
        <w:r>
          <w:rPr>
            <w:webHidden/>
          </w:rPr>
          <w:t>11</w:t>
        </w:r>
        <w:r w:rsidR="00D63167">
          <w:rPr>
            <w:webHidden/>
          </w:rPr>
          <w:fldChar w:fldCharType="end"/>
        </w:r>
      </w:hyperlink>
    </w:p>
    <w:p w14:paraId="3456B17C" w14:textId="374EE2A0"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39" w:history="1">
        <w:r w:rsidR="00D63167" w:rsidRPr="003E2165">
          <w:rPr>
            <w:rStyle w:val="Hyperlink"/>
          </w:rPr>
          <w:t>3.7</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Olemasolevate elektri ja sidevõrkude kaitsmine</w:t>
        </w:r>
        <w:r w:rsidR="00D63167">
          <w:rPr>
            <w:webHidden/>
          </w:rPr>
          <w:tab/>
        </w:r>
        <w:r w:rsidR="00D63167">
          <w:rPr>
            <w:webHidden/>
          </w:rPr>
          <w:fldChar w:fldCharType="begin"/>
        </w:r>
        <w:r w:rsidR="00D63167">
          <w:rPr>
            <w:webHidden/>
          </w:rPr>
          <w:instrText xml:space="preserve"> PAGEREF _Toc162000439 \h </w:instrText>
        </w:r>
        <w:r w:rsidR="00D63167">
          <w:rPr>
            <w:webHidden/>
          </w:rPr>
        </w:r>
        <w:r w:rsidR="00D63167">
          <w:rPr>
            <w:webHidden/>
          </w:rPr>
          <w:fldChar w:fldCharType="separate"/>
        </w:r>
        <w:r>
          <w:rPr>
            <w:webHidden/>
          </w:rPr>
          <w:t>12</w:t>
        </w:r>
        <w:r w:rsidR="00D63167">
          <w:rPr>
            <w:webHidden/>
          </w:rPr>
          <w:fldChar w:fldCharType="end"/>
        </w:r>
      </w:hyperlink>
    </w:p>
    <w:p w14:paraId="7CE3B1EB" w14:textId="360CF5A5" w:rsidR="00D63167" w:rsidRDefault="00EF1C91">
      <w:pPr>
        <w:pStyle w:val="TOC3"/>
        <w:rPr>
          <w:rFonts w:asciiTheme="minorHAnsi" w:eastAsiaTheme="minorEastAsia" w:hAnsiTheme="minorHAnsi" w:cstheme="minorBidi"/>
          <w:kern w:val="2"/>
          <w:sz w:val="24"/>
          <w:szCs w:val="24"/>
          <w14:ligatures w14:val="standardContextual"/>
        </w:rPr>
      </w:pPr>
      <w:hyperlink w:anchor="_Toc162000440" w:history="1">
        <w:r w:rsidR="00D63167" w:rsidRPr="003E2165">
          <w:rPr>
            <w:rStyle w:val="Hyperlink"/>
          </w:rPr>
          <w:t>3.7.1</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Üldnõuded kaitsmiseks</w:t>
        </w:r>
        <w:r w:rsidR="00D63167">
          <w:rPr>
            <w:webHidden/>
          </w:rPr>
          <w:tab/>
        </w:r>
        <w:r w:rsidR="00D63167">
          <w:rPr>
            <w:webHidden/>
          </w:rPr>
          <w:fldChar w:fldCharType="begin"/>
        </w:r>
        <w:r w:rsidR="00D63167">
          <w:rPr>
            <w:webHidden/>
          </w:rPr>
          <w:instrText xml:space="preserve"> PAGEREF _Toc162000440 \h </w:instrText>
        </w:r>
        <w:r w:rsidR="00D63167">
          <w:rPr>
            <w:webHidden/>
          </w:rPr>
        </w:r>
        <w:r w:rsidR="00D63167">
          <w:rPr>
            <w:webHidden/>
          </w:rPr>
          <w:fldChar w:fldCharType="separate"/>
        </w:r>
        <w:r>
          <w:rPr>
            <w:webHidden/>
          </w:rPr>
          <w:t>12</w:t>
        </w:r>
        <w:r w:rsidR="00D63167">
          <w:rPr>
            <w:webHidden/>
          </w:rPr>
          <w:fldChar w:fldCharType="end"/>
        </w:r>
      </w:hyperlink>
    </w:p>
    <w:p w14:paraId="462D7656" w14:textId="57B64E11" w:rsidR="00D63167" w:rsidRDefault="00EF1C91">
      <w:pPr>
        <w:pStyle w:val="TOC3"/>
        <w:rPr>
          <w:rFonts w:asciiTheme="minorHAnsi" w:eastAsiaTheme="minorEastAsia" w:hAnsiTheme="minorHAnsi" w:cstheme="minorBidi"/>
          <w:kern w:val="2"/>
          <w:sz w:val="24"/>
          <w:szCs w:val="24"/>
          <w14:ligatures w14:val="standardContextual"/>
        </w:rPr>
      </w:pPr>
      <w:hyperlink w:anchor="_Toc162000441" w:history="1">
        <w:r w:rsidR="00D63167" w:rsidRPr="003E2165">
          <w:rPr>
            <w:rStyle w:val="Hyperlink"/>
          </w:rPr>
          <w:t>3.7.1.1</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Üldnõuded siderajatiste kaitsevööndis (AS Telia Eesti)</w:t>
        </w:r>
        <w:r w:rsidR="00D63167">
          <w:rPr>
            <w:webHidden/>
          </w:rPr>
          <w:tab/>
        </w:r>
        <w:r w:rsidR="00D63167">
          <w:rPr>
            <w:webHidden/>
          </w:rPr>
          <w:fldChar w:fldCharType="begin"/>
        </w:r>
        <w:r w:rsidR="00D63167">
          <w:rPr>
            <w:webHidden/>
          </w:rPr>
          <w:instrText xml:space="preserve"> PAGEREF _Toc162000441 \h </w:instrText>
        </w:r>
        <w:r w:rsidR="00D63167">
          <w:rPr>
            <w:webHidden/>
          </w:rPr>
        </w:r>
        <w:r w:rsidR="00D63167">
          <w:rPr>
            <w:webHidden/>
          </w:rPr>
          <w:fldChar w:fldCharType="separate"/>
        </w:r>
        <w:r>
          <w:rPr>
            <w:webHidden/>
          </w:rPr>
          <w:t>12</w:t>
        </w:r>
        <w:r w:rsidR="00D63167">
          <w:rPr>
            <w:webHidden/>
          </w:rPr>
          <w:fldChar w:fldCharType="end"/>
        </w:r>
      </w:hyperlink>
    </w:p>
    <w:p w14:paraId="5921A5B8" w14:textId="64F503E9" w:rsidR="00D63167" w:rsidRDefault="00EF1C91">
      <w:pPr>
        <w:pStyle w:val="TOC3"/>
        <w:rPr>
          <w:rFonts w:asciiTheme="minorHAnsi" w:eastAsiaTheme="minorEastAsia" w:hAnsiTheme="minorHAnsi" w:cstheme="minorBidi"/>
          <w:kern w:val="2"/>
          <w:sz w:val="24"/>
          <w:szCs w:val="24"/>
          <w14:ligatures w14:val="standardContextual"/>
        </w:rPr>
      </w:pPr>
      <w:hyperlink w:anchor="_Toc162000442" w:history="1">
        <w:r w:rsidR="00D63167" w:rsidRPr="003E2165">
          <w:rPr>
            <w:rStyle w:val="Hyperlink"/>
          </w:rPr>
          <w:t>3.7.1.2</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Üldnõuded siderajatiste kaitsevööndis (ELA SA)</w:t>
        </w:r>
        <w:r w:rsidR="00D63167">
          <w:rPr>
            <w:webHidden/>
          </w:rPr>
          <w:tab/>
        </w:r>
        <w:r w:rsidR="00D63167">
          <w:rPr>
            <w:webHidden/>
          </w:rPr>
          <w:fldChar w:fldCharType="begin"/>
        </w:r>
        <w:r w:rsidR="00D63167">
          <w:rPr>
            <w:webHidden/>
          </w:rPr>
          <w:instrText xml:space="preserve"> PAGEREF _Toc162000442 \h </w:instrText>
        </w:r>
        <w:r w:rsidR="00D63167">
          <w:rPr>
            <w:webHidden/>
          </w:rPr>
        </w:r>
        <w:r w:rsidR="00D63167">
          <w:rPr>
            <w:webHidden/>
          </w:rPr>
          <w:fldChar w:fldCharType="separate"/>
        </w:r>
        <w:r>
          <w:rPr>
            <w:webHidden/>
          </w:rPr>
          <w:t>13</w:t>
        </w:r>
        <w:r w:rsidR="00D63167">
          <w:rPr>
            <w:webHidden/>
          </w:rPr>
          <w:fldChar w:fldCharType="end"/>
        </w:r>
      </w:hyperlink>
    </w:p>
    <w:p w14:paraId="7ADF73EF" w14:textId="79BD17F8" w:rsidR="00D63167" w:rsidRDefault="00EF1C91">
      <w:pPr>
        <w:pStyle w:val="TOC3"/>
        <w:rPr>
          <w:rFonts w:asciiTheme="minorHAnsi" w:eastAsiaTheme="minorEastAsia" w:hAnsiTheme="minorHAnsi" w:cstheme="minorBidi"/>
          <w:kern w:val="2"/>
          <w:sz w:val="24"/>
          <w:szCs w:val="24"/>
          <w14:ligatures w14:val="standardContextual"/>
        </w:rPr>
      </w:pPr>
      <w:hyperlink w:anchor="_Toc162000443" w:history="1">
        <w:r w:rsidR="00D63167" w:rsidRPr="003E2165">
          <w:rPr>
            <w:rStyle w:val="Hyperlink"/>
          </w:rPr>
          <w:t>3.7.2</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Siderajatiste kaitsmine</w:t>
        </w:r>
        <w:r w:rsidR="00D63167">
          <w:rPr>
            <w:webHidden/>
          </w:rPr>
          <w:tab/>
        </w:r>
        <w:r w:rsidR="00D63167">
          <w:rPr>
            <w:webHidden/>
          </w:rPr>
          <w:fldChar w:fldCharType="begin"/>
        </w:r>
        <w:r w:rsidR="00D63167">
          <w:rPr>
            <w:webHidden/>
          </w:rPr>
          <w:instrText xml:space="preserve"> PAGEREF _Toc162000443 \h </w:instrText>
        </w:r>
        <w:r w:rsidR="00D63167">
          <w:rPr>
            <w:webHidden/>
          </w:rPr>
        </w:r>
        <w:r w:rsidR="00D63167">
          <w:rPr>
            <w:webHidden/>
          </w:rPr>
          <w:fldChar w:fldCharType="separate"/>
        </w:r>
        <w:r>
          <w:rPr>
            <w:webHidden/>
          </w:rPr>
          <w:t>14</w:t>
        </w:r>
        <w:r w:rsidR="00D63167">
          <w:rPr>
            <w:webHidden/>
          </w:rPr>
          <w:fldChar w:fldCharType="end"/>
        </w:r>
      </w:hyperlink>
    </w:p>
    <w:p w14:paraId="696F8DD6" w14:textId="489D73BC" w:rsidR="00D63167" w:rsidRDefault="00EF1C91">
      <w:pPr>
        <w:pStyle w:val="TOC3"/>
        <w:rPr>
          <w:rFonts w:asciiTheme="minorHAnsi" w:eastAsiaTheme="minorEastAsia" w:hAnsiTheme="minorHAnsi" w:cstheme="minorBidi"/>
          <w:kern w:val="2"/>
          <w:sz w:val="24"/>
          <w:szCs w:val="24"/>
          <w14:ligatures w14:val="standardContextual"/>
        </w:rPr>
      </w:pPr>
      <w:hyperlink w:anchor="_Toc162000444" w:history="1">
        <w:r w:rsidR="00D63167" w:rsidRPr="003E2165">
          <w:rPr>
            <w:rStyle w:val="Hyperlink"/>
          </w:rPr>
          <w:t>3.7.3</w:t>
        </w:r>
        <w:r w:rsidR="00D63167">
          <w:rPr>
            <w:rFonts w:asciiTheme="minorHAnsi" w:eastAsiaTheme="minorEastAsia" w:hAnsiTheme="minorHAnsi" w:cstheme="minorBidi"/>
            <w:kern w:val="2"/>
            <w:sz w:val="24"/>
            <w:szCs w:val="24"/>
            <w14:ligatures w14:val="standardContextual"/>
          </w:rPr>
          <w:tab/>
        </w:r>
        <w:r w:rsidR="00D63167" w:rsidRPr="003E2165">
          <w:rPr>
            <w:rStyle w:val="Hyperlink"/>
          </w:rPr>
          <w:t>Elektrilevi OÜ elektrivõrgu kaitsmine</w:t>
        </w:r>
        <w:r w:rsidR="00D63167">
          <w:rPr>
            <w:webHidden/>
          </w:rPr>
          <w:tab/>
        </w:r>
        <w:r w:rsidR="00D63167">
          <w:rPr>
            <w:webHidden/>
          </w:rPr>
          <w:fldChar w:fldCharType="begin"/>
        </w:r>
        <w:r w:rsidR="00D63167">
          <w:rPr>
            <w:webHidden/>
          </w:rPr>
          <w:instrText xml:space="preserve"> PAGEREF _Toc162000444 \h </w:instrText>
        </w:r>
        <w:r w:rsidR="00D63167">
          <w:rPr>
            <w:webHidden/>
          </w:rPr>
        </w:r>
        <w:r w:rsidR="00D63167">
          <w:rPr>
            <w:webHidden/>
          </w:rPr>
          <w:fldChar w:fldCharType="separate"/>
        </w:r>
        <w:r>
          <w:rPr>
            <w:webHidden/>
          </w:rPr>
          <w:t>14</w:t>
        </w:r>
        <w:r w:rsidR="00D63167">
          <w:rPr>
            <w:webHidden/>
          </w:rPr>
          <w:fldChar w:fldCharType="end"/>
        </w:r>
      </w:hyperlink>
    </w:p>
    <w:p w14:paraId="77A127E0" w14:textId="1CABBD2D"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45" w:history="1">
        <w:r w:rsidR="00D63167" w:rsidRPr="003E2165">
          <w:rPr>
            <w:rStyle w:val="Hyperlink"/>
          </w:rPr>
          <w:t>3.8</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Katete taastamine</w:t>
        </w:r>
        <w:r w:rsidR="00D63167">
          <w:rPr>
            <w:webHidden/>
          </w:rPr>
          <w:tab/>
        </w:r>
        <w:r w:rsidR="00D63167">
          <w:rPr>
            <w:webHidden/>
          </w:rPr>
          <w:fldChar w:fldCharType="begin"/>
        </w:r>
        <w:r w:rsidR="00D63167">
          <w:rPr>
            <w:webHidden/>
          </w:rPr>
          <w:instrText xml:space="preserve"> PAGEREF _Toc162000445 \h </w:instrText>
        </w:r>
        <w:r w:rsidR="00D63167">
          <w:rPr>
            <w:webHidden/>
          </w:rPr>
        </w:r>
        <w:r w:rsidR="00D63167">
          <w:rPr>
            <w:webHidden/>
          </w:rPr>
          <w:fldChar w:fldCharType="separate"/>
        </w:r>
        <w:r>
          <w:rPr>
            <w:webHidden/>
          </w:rPr>
          <w:t>15</w:t>
        </w:r>
        <w:r w:rsidR="00D63167">
          <w:rPr>
            <w:webHidden/>
          </w:rPr>
          <w:fldChar w:fldCharType="end"/>
        </w:r>
      </w:hyperlink>
    </w:p>
    <w:p w14:paraId="7C83B41B" w14:textId="26D2A643"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46" w:history="1">
        <w:r w:rsidR="00D63167" w:rsidRPr="003E2165">
          <w:rPr>
            <w:rStyle w:val="Hyperlink"/>
          </w:rPr>
          <w:t>3.9</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Vertikaalplaneering</w:t>
        </w:r>
        <w:r w:rsidR="00D63167">
          <w:rPr>
            <w:webHidden/>
          </w:rPr>
          <w:tab/>
        </w:r>
        <w:r w:rsidR="00D63167">
          <w:rPr>
            <w:webHidden/>
          </w:rPr>
          <w:fldChar w:fldCharType="begin"/>
        </w:r>
        <w:r w:rsidR="00D63167">
          <w:rPr>
            <w:webHidden/>
          </w:rPr>
          <w:instrText xml:space="preserve"> PAGEREF _Toc162000446 \h </w:instrText>
        </w:r>
        <w:r w:rsidR="00D63167">
          <w:rPr>
            <w:webHidden/>
          </w:rPr>
        </w:r>
        <w:r w:rsidR="00D63167">
          <w:rPr>
            <w:webHidden/>
          </w:rPr>
          <w:fldChar w:fldCharType="separate"/>
        </w:r>
        <w:r>
          <w:rPr>
            <w:webHidden/>
          </w:rPr>
          <w:t>16</w:t>
        </w:r>
        <w:r w:rsidR="00D63167">
          <w:rPr>
            <w:webHidden/>
          </w:rPr>
          <w:fldChar w:fldCharType="end"/>
        </w:r>
      </w:hyperlink>
    </w:p>
    <w:p w14:paraId="63A17A33" w14:textId="305495B9"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47" w:history="1">
        <w:r w:rsidR="00D63167" w:rsidRPr="003E2165">
          <w:rPr>
            <w:rStyle w:val="Hyperlink"/>
          </w:rPr>
          <w:t>3.10</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Ehitusaegne liikluskorraldus</w:t>
        </w:r>
        <w:r w:rsidR="00D63167">
          <w:rPr>
            <w:webHidden/>
          </w:rPr>
          <w:tab/>
        </w:r>
        <w:r w:rsidR="00D63167">
          <w:rPr>
            <w:webHidden/>
          </w:rPr>
          <w:fldChar w:fldCharType="begin"/>
        </w:r>
        <w:r w:rsidR="00D63167">
          <w:rPr>
            <w:webHidden/>
          </w:rPr>
          <w:instrText xml:space="preserve"> PAGEREF _Toc162000447 \h </w:instrText>
        </w:r>
        <w:r w:rsidR="00D63167">
          <w:rPr>
            <w:webHidden/>
          </w:rPr>
        </w:r>
        <w:r w:rsidR="00D63167">
          <w:rPr>
            <w:webHidden/>
          </w:rPr>
          <w:fldChar w:fldCharType="separate"/>
        </w:r>
        <w:r>
          <w:rPr>
            <w:webHidden/>
          </w:rPr>
          <w:t>16</w:t>
        </w:r>
        <w:r w:rsidR="00D63167">
          <w:rPr>
            <w:webHidden/>
          </w:rPr>
          <w:fldChar w:fldCharType="end"/>
        </w:r>
      </w:hyperlink>
    </w:p>
    <w:p w14:paraId="44D9E340" w14:textId="0C6454EB"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48" w:history="1">
        <w:r w:rsidR="00D63167" w:rsidRPr="003E2165">
          <w:rPr>
            <w:rStyle w:val="Hyperlink"/>
          </w:rPr>
          <w:t>3.11</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Tehnovõrgud</w:t>
        </w:r>
        <w:r w:rsidR="00D63167">
          <w:rPr>
            <w:webHidden/>
          </w:rPr>
          <w:tab/>
        </w:r>
        <w:r w:rsidR="00D63167">
          <w:rPr>
            <w:webHidden/>
          </w:rPr>
          <w:fldChar w:fldCharType="begin"/>
        </w:r>
        <w:r w:rsidR="00D63167">
          <w:rPr>
            <w:webHidden/>
          </w:rPr>
          <w:instrText xml:space="preserve"> PAGEREF _Toc162000448 \h </w:instrText>
        </w:r>
        <w:r w:rsidR="00D63167">
          <w:rPr>
            <w:webHidden/>
          </w:rPr>
        </w:r>
        <w:r w:rsidR="00D63167">
          <w:rPr>
            <w:webHidden/>
          </w:rPr>
          <w:fldChar w:fldCharType="separate"/>
        </w:r>
        <w:r>
          <w:rPr>
            <w:webHidden/>
          </w:rPr>
          <w:t>16</w:t>
        </w:r>
        <w:r w:rsidR="00D63167">
          <w:rPr>
            <w:webHidden/>
          </w:rPr>
          <w:fldChar w:fldCharType="end"/>
        </w:r>
      </w:hyperlink>
    </w:p>
    <w:p w14:paraId="75EFD73A" w14:textId="0F38623C" w:rsidR="00D63167" w:rsidRDefault="00EF1C91">
      <w:pPr>
        <w:pStyle w:val="TOC2"/>
        <w:rPr>
          <w:rFonts w:asciiTheme="minorHAnsi" w:eastAsiaTheme="minorEastAsia" w:hAnsiTheme="minorHAnsi" w:cstheme="minorBidi"/>
          <w:kern w:val="2"/>
          <w:sz w:val="24"/>
          <w:szCs w:val="24"/>
          <w:lang w:val="et-EE"/>
          <w14:ligatures w14:val="standardContextual"/>
        </w:rPr>
      </w:pPr>
      <w:hyperlink w:anchor="_Toc162000449" w:history="1">
        <w:r w:rsidR="00D63167" w:rsidRPr="003E2165">
          <w:rPr>
            <w:rStyle w:val="Hyperlink"/>
          </w:rPr>
          <w:t>3.12</w:t>
        </w:r>
        <w:r w:rsidR="00D63167">
          <w:rPr>
            <w:rFonts w:asciiTheme="minorHAnsi" w:eastAsiaTheme="minorEastAsia" w:hAnsiTheme="minorHAnsi" w:cstheme="minorBidi"/>
            <w:kern w:val="2"/>
            <w:sz w:val="24"/>
            <w:szCs w:val="24"/>
            <w:lang w:val="et-EE"/>
            <w14:ligatures w14:val="standardContextual"/>
          </w:rPr>
          <w:tab/>
        </w:r>
        <w:r w:rsidR="00D63167" w:rsidRPr="003E2165">
          <w:rPr>
            <w:rStyle w:val="Hyperlink"/>
          </w:rPr>
          <w:t>Keskkonnakaitse</w:t>
        </w:r>
        <w:r w:rsidR="00D63167">
          <w:rPr>
            <w:webHidden/>
          </w:rPr>
          <w:tab/>
        </w:r>
        <w:r w:rsidR="00D63167">
          <w:rPr>
            <w:webHidden/>
          </w:rPr>
          <w:fldChar w:fldCharType="begin"/>
        </w:r>
        <w:r w:rsidR="00D63167">
          <w:rPr>
            <w:webHidden/>
          </w:rPr>
          <w:instrText xml:space="preserve"> PAGEREF _Toc162000449 \h </w:instrText>
        </w:r>
        <w:r w:rsidR="00D63167">
          <w:rPr>
            <w:webHidden/>
          </w:rPr>
        </w:r>
        <w:r w:rsidR="00D63167">
          <w:rPr>
            <w:webHidden/>
          </w:rPr>
          <w:fldChar w:fldCharType="separate"/>
        </w:r>
        <w:r>
          <w:rPr>
            <w:webHidden/>
          </w:rPr>
          <w:t>17</w:t>
        </w:r>
        <w:r w:rsidR="00D63167">
          <w:rPr>
            <w:webHidden/>
          </w:rPr>
          <w:fldChar w:fldCharType="end"/>
        </w:r>
      </w:hyperlink>
    </w:p>
    <w:p w14:paraId="23C09A1B" w14:textId="0D20C921" w:rsidR="00BA6240" w:rsidRDefault="00592327" w:rsidP="008E668E">
      <w:r>
        <w:fldChar w:fldCharType="end"/>
      </w:r>
    </w:p>
    <w:p w14:paraId="073F589E" w14:textId="4520E7F0" w:rsidR="008B0722" w:rsidRDefault="00BA6240" w:rsidP="00BA6240">
      <w:pPr>
        <w:spacing w:after="0" w:line="240" w:lineRule="auto"/>
        <w:jc w:val="left"/>
      </w:pPr>
      <w:r>
        <w:br w:type="page"/>
      </w:r>
    </w:p>
    <w:p w14:paraId="17C3BB75" w14:textId="77777777" w:rsidR="00F50FFE" w:rsidRPr="00F50FFE" w:rsidRDefault="003C6970" w:rsidP="00DD11F7">
      <w:pPr>
        <w:pStyle w:val="Heading1"/>
        <w:numPr>
          <w:ilvl w:val="0"/>
          <w:numId w:val="0"/>
        </w:numPr>
      </w:pPr>
      <w:bookmarkStart w:id="0" w:name="_Toc162000422"/>
      <w:r>
        <w:lastRenderedPageBreak/>
        <w:t>1</w:t>
      </w:r>
      <w:r>
        <w:tab/>
      </w:r>
      <w:r w:rsidR="00F50FFE">
        <w:t>ÜLDOSA</w:t>
      </w:r>
      <w:bookmarkEnd w:id="0"/>
    </w:p>
    <w:p w14:paraId="4AFB25E2" w14:textId="77777777" w:rsidR="00267500" w:rsidRDefault="00267500" w:rsidP="00756FC3">
      <w:pPr>
        <w:pStyle w:val="Heading2"/>
      </w:pPr>
      <w:bookmarkStart w:id="1" w:name="_Toc135715926"/>
      <w:bookmarkStart w:id="2" w:name="_Toc162000423"/>
      <w:r>
        <w:t>Projekti koostamise eesmärk ja alused</w:t>
      </w:r>
      <w:bookmarkEnd w:id="1"/>
      <w:bookmarkEnd w:id="2"/>
    </w:p>
    <w:p w14:paraId="576EA70B" w14:textId="1CFAB895" w:rsidR="001A026E" w:rsidRPr="005023C8" w:rsidRDefault="001A026E" w:rsidP="00ED15CA">
      <w:pPr>
        <w:spacing w:line="336" w:lineRule="auto"/>
      </w:pPr>
      <w:r>
        <w:rPr>
          <w:bCs/>
        </w:rPr>
        <w:t>Projekt</w:t>
      </w:r>
      <w:r w:rsidRPr="00B523DA">
        <w:t xml:space="preserve"> on koostatud vastavalt </w:t>
      </w:r>
      <w:r w:rsidR="00B519C2">
        <w:t>Kose</w:t>
      </w:r>
      <w:r w:rsidR="008F3079">
        <w:t xml:space="preserve"> vallavalitsuse</w:t>
      </w:r>
      <w:r>
        <w:t xml:space="preserve"> </w:t>
      </w:r>
      <w:r w:rsidRPr="00B523DA">
        <w:t xml:space="preserve">tellimusele. </w:t>
      </w:r>
      <w:r w:rsidR="00A80A08">
        <w:t>P</w:t>
      </w:r>
      <w:r w:rsidRPr="00B523DA">
        <w:t>rojekti eesmär</w:t>
      </w:r>
      <w:r>
        <w:t>giks on</w:t>
      </w:r>
      <w:r w:rsidR="00B519C2">
        <w:t xml:space="preserve"> kraavi projekteerimine sademevete ärajuhtimiseks</w:t>
      </w:r>
      <w:r>
        <w:t xml:space="preserve"> </w:t>
      </w:r>
      <w:r w:rsidR="00B519C2">
        <w:t>Kose</w:t>
      </w:r>
      <w:r w:rsidR="00547B74">
        <w:t xml:space="preserve"> uue</w:t>
      </w:r>
      <w:r w:rsidR="00B519C2">
        <w:t xml:space="preserve"> lasteaia territooriumilt</w:t>
      </w:r>
      <w:r w:rsidR="00ED15CA">
        <w:t>.</w:t>
      </w:r>
    </w:p>
    <w:p w14:paraId="07FE13D4" w14:textId="77777777" w:rsidR="001A026E" w:rsidRPr="00B523DA" w:rsidRDefault="001A026E" w:rsidP="001A026E">
      <w:pPr>
        <w:spacing w:line="336" w:lineRule="auto"/>
      </w:pPr>
    </w:p>
    <w:p w14:paraId="394B6E07" w14:textId="77777777" w:rsidR="001A026E" w:rsidRPr="00CE396E" w:rsidRDefault="001A026E" w:rsidP="001A026E">
      <w:r w:rsidRPr="00CE396E">
        <w:t>Töö teostamisel on aluseks võetud:</w:t>
      </w:r>
    </w:p>
    <w:p w14:paraId="1DC8DD5C" w14:textId="767761AE" w:rsidR="001A026E" w:rsidRDefault="00B519C2" w:rsidP="000665EC">
      <w:pPr>
        <w:pStyle w:val="ListParagraph"/>
        <w:numPr>
          <w:ilvl w:val="0"/>
          <w:numId w:val="20"/>
        </w:numPr>
      </w:pPr>
      <w:r>
        <w:t>Kose vallavalitsuse tellimus</w:t>
      </w:r>
      <w:r w:rsidR="001A026E" w:rsidRPr="00F15804">
        <w:t xml:space="preserve"> (täpsustatud töökoosoleku</w:t>
      </w:r>
      <w:r w:rsidR="001A026E">
        <w:t>te</w:t>
      </w:r>
      <w:r w:rsidR="001A026E" w:rsidRPr="00F15804">
        <w:t xml:space="preserve"> protokollides);</w:t>
      </w:r>
    </w:p>
    <w:p w14:paraId="3FF06026" w14:textId="5555A97A" w:rsidR="001157CA" w:rsidRPr="001157CA" w:rsidRDefault="00B519C2" w:rsidP="001157CA">
      <w:pPr>
        <w:pStyle w:val="ListParagraph"/>
        <w:numPr>
          <w:ilvl w:val="0"/>
          <w:numId w:val="20"/>
        </w:numPr>
      </w:pPr>
      <w:r>
        <w:t>„Kose lasteaed ja lähiala</w:t>
      </w:r>
      <w:r w:rsidR="001157CA" w:rsidRPr="001157CA">
        <w:t>“ (</w:t>
      </w:r>
      <w:r w:rsidR="00DC35D7">
        <w:t>Almi OÜ töö nr 2922, 2023.a.</w:t>
      </w:r>
      <w:r w:rsidR="001157CA" w:rsidRPr="001157CA">
        <w:t>);</w:t>
      </w:r>
    </w:p>
    <w:p w14:paraId="56C0A21F" w14:textId="6D88729E" w:rsidR="001157CA" w:rsidRDefault="00DC35D7" w:rsidP="001157CA">
      <w:pPr>
        <w:pStyle w:val="ListParagraph"/>
        <w:numPr>
          <w:ilvl w:val="0"/>
          <w:numId w:val="20"/>
        </w:numPr>
      </w:pPr>
      <w:r>
        <w:t>„Sutika II elurajoon, vee ja kanalisatsiooni projekt“ (Eleet Invest OÜ töö nr 56-20, 2022.a.)</w:t>
      </w:r>
      <w:r w:rsidR="001157CA">
        <w:t>;</w:t>
      </w:r>
    </w:p>
    <w:p w14:paraId="3367A102" w14:textId="2E70EC52" w:rsidR="00C46666" w:rsidRDefault="00C46666" w:rsidP="001157CA">
      <w:pPr>
        <w:pStyle w:val="ListParagraph"/>
        <w:numPr>
          <w:ilvl w:val="0"/>
          <w:numId w:val="20"/>
        </w:numPr>
      </w:pPr>
      <w:r>
        <w:t>„Nigula tänava ehitusprojekt“ (Aatom OÜ töö nr 19039, aprill 2020);</w:t>
      </w:r>
    </w:p>
    <w:p w14:paraId="4B88AEDF" w14:textId="5DA5A533" w:rsidR="00B93514" w:rsidRDefault="00547B74" w:rsidP="000665EC">
      <w:pPr>
        <w:pStyle w:val="ListParagraph"/>
        <w:numPr>
          <w:ilvl w:val="0"/>
          <w:numId w:val="20"/>
        </w:numPr>
      </w:pPr>
      <w:r>
        <w:t xml:space="preserve">Geodeetiline alusplaan: </w:t>
      </w:r>
      <w:r w:rsidR="00B93514">
        <w:t>OÜ Reaalprojekt töö nr G23</w:t>
      </w:r>
      <w:r w:rsidR="00DC35D7">
        <w:t>209</w:t>
      </w:r>
      <w:r w:rsidR="00B93514">
        <w:t xml:space="preserve"> „</w:t>
      </w:r>
      <w:r w:rsidR="00DC35D7">
        <w:t>Kose uue lasteaia kraav</w:t>
      </w:r>
      <w:r w:rsidR="00B93514">
        <w:t>. Topo-geodeetilise uuringu aruanne, Tallinn, 2023.a.</w:t>
      </w:r>
    </w:p>
    <w:p w14:paraId="47DE5FF9" w14:textId="77777777" w:rsidR="00E53662" w:rsidRDefault="00E53662" w:rsidP="00BA6240">
      <w:pPr>
        <w:spacing w:after="0" w:line="240" w:lineRule="auto"/>
        <w:jc w:val="left"/>
      </w:pPr>
    </w:p>
    <w:p w14:paraId="19C41C00" w14:textId="3914B96F" w:rsidR="00D83AEA" w:rsidRDefault="00D83AEA" w:rsidP="00BA6240">
      <w:pPr>
        <w:spacing w:after="0" w:line="240" w:lineRule="auto"/>
        <w:jc w:val="left"/>
      </w:pPr>
      <w:r w:rsidRPr="00164F1A">
        <w:t>Projekteerimisel on lähtutud järgmistest normdokumentidest ja juhenditest:</w:t>
      </w:r>
    </w:p>
    <w:p w14:paraId="4E52C66C" w14:textId="77777777" w:rsidR="001C7A73" w:rsidRPr="009D0E98" w:rsidRDefault="001C7A73" w:rsidP="00654CE7">
      <w:pPr>
        <w:numPr>
          <w:ilvl w:val="0"/>
          <w:numId w:val="14"/>
        </w:numPr>
        <w:spacing w:line="240" w:lineRule="auto"/>
        <w:ind w:left="851" w:hanging="425"/>
      </w:pPr>
      <w:bookmarkStart w:id="3" w:name="_Toc342295249"/>
      <w:bookmarkStart w:id="4" w:name="_Toc135715929"/>
      <w:r>
        <w:t>Ehitusseadustik</w:t>
      </w:r>
      <w:r w:rsidRPr="009D0E98">
        <w:t>;</w:t>
      </w:r>
    </w:p>
    <w:p w14:paraId="5892F619" w14:textId="77777777" w:rsidR="001C7A73" w:rsidRPr="00084D3D" w:rsidRDefault="001C7A73" w:rsidP="00654CE7">
      <w:pPr>
        <w:numPr>
          <w:ilvl w:val="0"/>
          <w:numId w:val="14"/>
        </w:numPr>
        <w:spacing w:line="240" w:lineRule="auto"/>
        <w:ind w:left="851" w:hanging="425"/>
      </w:pPr>
      <w:r w:rsidRPr="00084D3D">
        <w:t>Tee projekteerimise normid (MTM 05.08.2015.a. määrus nr 106, muudatus 03.01.2022 MTM 29.12.2021.a. määrus nr 89)</w:t>
      </w:r>
      <w:r w:rsidRPr="00084D3D">
        <w:rPr>
          <w:rFonts w:ascii="Arial" w:eastAsia="Calibri" w:hAnsi="Arial" w:cs="Arial"/>
          <w:sz w:val="22"/>
          <w:szCs w:val="22"/>
        </w:rPr>
        <w:t>;</w:t>
      </w:r>
    </w:p>
    <w:p w14:paraId="18F80742" w14:textId="69AB5A77" w:rsidR="001C7A73" w:rsidRPr="00084D3D" w:rsidRDefault="001C7A73" w:rsidP="00654CE7">
      <w:pPr>
        <w:numPr>
          <w:ilvl w:val="0"/>
          <w:numId w:val="14"/>
        </w:numPr>
        <w:spacing w:line="240" w:lineRule="auto"/>
        <w:ind w:left="851" w:hanging="425"/>
      </w:pPr>
      <w:r w:rsidRPr="00084D3D">
        <w:rPr>
          <w:rFonts w:eastAsia="Calibri"/>
        </w:rPr>
        <w:t xml:space="preserve">Tee ehitusprojektile esitatavad nõuded (MTM 09.01.2020.a. määrus nr 2, muudetud </w:t>
      </w:r>
      <w:r w:rsidRPr="00084D3D">
        <w:t>MTM 16.11.2020.a. määrusega nr 72</w:t>
      </w:r>
      <w:r w:rsidRPr="00862524">
        <w:rPr>
          <w:rFonts w:eastAsia="Calibri"/>
        </w:rPr>
        <w:t>);</w:t>
      </w:r>
    </w:p>
    <w:p w14:paraId="7E3B3136" w14:textId="77777777" w:rsidR="001C7A73" w:rsidRPr="007C07E2" w:rsidRDefault="001C7A73" w:rsidP="00654CE7">
      <w:pPr>
        <w:numPr>
          <w:ilvl w:val="0"/>
          <w:numId w:val="14"/>
        </w:numPr>
        <w:spacing w:line="240" w:lineRule="auto"/>
        <w:ind w:left="851" w:hanging="425"/>
      </w:pPr>
      <w:r>
        <w:t>Tee-ehitusmaterjalidele</w:t>
      </w:r>
      <w:r w:rsidRPr="007C07E2">
        <w:t xml:space="preserve"> ja -too</w:t>
      </w:r>
      <w:r>
        <w:t>d</w:t>
      </w:r>
      <w:r w:rsidRPr="007C07E2">
        <w:t>e</w:t>
      </w:r>
      <w:r>
        <w:t>tele</w:t>
      </w:r>
      <w:r w:rsidRPr="007C07E2">
        <w:t xml:space="preserve"> </w:t>
      </w:r>
      <w:r>
        <w:t xml:space="preserve">esitatavad nõuded ja nende nõuetele vastavuse </w:t>
      </w:r>
      <w:r w:rsidRPr="00922206">
        <w:t>tõendamise kord (MTM 22.09.2014.a. määrus nr 74, muudetud MTM 06.04.2016.a. määrusega nr 31</w:t>
      </w:r>
      <w:r>
        <w:t xml:space="preserve"> </w:t>
      </w:r>
      <w:r w:rsidRPr="001B4863">
        <w:t>ning MTM 05.02.2019.a. määrusega nr 12</w:t>
      </w:r>
      <w:r w:rsidRPr="00922206">
        <w:t>);</w:t>
      </w:r>
    </w:p>
    <w:p w14:paraId="3FDBD456" w14:textId="77777777" w:rsidR="001C7A73" w:rsidRPr="00747C35" w:rsidRDefault="001C7A73" w:rsidP="00654CE7">
      <w:pPr>
        <w:numPr>
          <w:ilvl w:val="0"/>
          <w:numId w:val="14"/>
        </w:numPr>
        <w:spacing w:line="240" w:lineRule="auto"/>
        <w:ind w:left="851" w:hanging="425"/>
      </w:pPr>
      <w:r w:rsidRPr="00747C35">
        <w:t>Nõuded ajutisele liikluskorraldusele (MTM 13.07.2018.a. määrus nr 43);</w:t>
      </w:r>
    </w:p>
    <w:p w14:paraId="6F6DBA7C" w14:textId="77777777" w:rsidR="001C7A73" w:rsidRDefault="001C7A73" w:rsidP="00654CE7">
      <w:pPr>
        <w:numPr>
          <w:ilvl w:val="0"/>
          <w:numId w:val="14"/>
        </w:numPr>
        <w:spacing w:line="240" w:lineRule="auto"/>
        <w:ind w:left="851" w:hanging="425"/>
      </w:pPr>
      <w:r w:rsidRPr="00F76AFC">
        <w:t>Riigiteede liikluse ajutise piiramise ja sulgemise kord (MA2016-011, MA peadirektori 29.11.2016.a. käskkiri nr 0224);</w:t>
      </w:r>
    </w:p>
    <w:p w14:paraId="5F981FAE" w14:textId="77777777" w:rsidR="001C7A73" w:rsidRPr="001B4863" w:rsidRDefault="001C7A73" w:rsidP="00654CE7">
      <w:pPr>
        <w:numPr>
          <w:ilvl w:val="0"/>
          <w:numId w:val="14"/>
        </w:numPr>
        <w:spacing w:line="240" w:lineRule="auto"/>
        <w:ind w:left="851" w:hanging="425"/>
      </w:pPr>
      <w:r w:rsidRPr="001B4863">
        <w:t>Riigiteede ajutine liikluskorraldus. Juhend liikluse korraldamiseks riigiteede ehitus- ja korrashoiutöödel. (MA2018-009, MA peadirektori 14.11.2018.a käskkiri nr 1-2/18/458):</w:t>
      </w:r>
    </w:p>
    <w:p w14:paraId="6A044122" w14:textId="77777777" w:rsidR="001C7A73" w:rsidRPr="003E533E" w:rsidRDefault="001C7A73" w:rsidP="00654CE7">
      <w:pPr>
        <w:numPr>
          <w:ilvl w:val="0"/>
          <w:numId w:val="14"/>
        </w:numPr>
        <w:spacing w:line="240" w:lineRule="auto"/>
        <w:ind w:left="851" w:hanging="425"/>
      </w:pPr>
      <w:r w:rsidRPr="003E533E">
        <w:t>Täiendavad tehnilised tingimused teele ehitusperioodiks (MA peadirektori 10.01.2017.a. käskkiri nr 0015</w:t>
      </w:r>
      <w:r>
        <w:t xml:space="preserve"> + lisa</w:t>
      </w:r>
      <w:r w:rsidRPr="003E533E">
        <w:t>);</w:t>
      </w:r>
    </w:p>
    <w:p w14:paraId="404396E9" w14:textId="77777777" w:rsidR="001C7A73" w:rsidRPr="00084D3D" w:rsidRDefault="001C7A73" w:rsidP="00654CE7">
      <w:pPr>
        <w:numPr>
          <w:ilvl w:val="0"/>
          <w:numId w:val="14"/>
        </w:numPr>
        <w:spacing w:line="240" w:lineRule="auto"/>
        <w:ind w:left="851" w:hanging="425"/>
      </w:pPr>
      <w:r w:rsidRPr="00084D3D">
        <w:t>Tee ehitamise kvaliteedi nõuded (MTM 03.08.2015.a. määrus nr 101, muudetud MTM 06.04.2016.a. määrusega nr 31 ja MTM 16.11.2020.a. määrusega nr 72);</w:t>
      </w:r>
    </w:p>
    <w:p w14:paraId="7C012F26" w14:textId="77777777" w:rsidR="001C7A73" w:rsidRPr="00084D3D" w:rsidRDefault="001C7A73" w:rsidP="00654CE7">
      <w:pPr>
        <w:numPr>
          <w:ilvl w:val="0"/>
          <w:numId w:val="14"/>
        </w:numPr>
        <w:spacing w:line="240" w:lineRule="auto"/>
        <w:ind w:left="851" w:hanging="425"/>
      </w:pPr>
      <w:r w:rsidRPr="00084D3D">
        <w:t>Teetööde tehnilised kirjeldused, (2019-XXX, MA peadirektori 18.02.2019.a. käskkiri nr 1-2/19/096);</w:t>
      </w:r>
    </w:p>
    <w:p w14:paraId="1D799E82" w14:textId="77777777" w:rsidR="001C7A73" w:rsidRPr="00084D3D" w:rsidRDefault="001C7A73" w:rsidP="00654CE7">
      <w:pPr>
        <w:numPr>
          <w:ilvl w:val="0"/>
          <w:numId w:val="14"/>
        </w:numPr>
        <w:spacing w:line="240" w:lineRule="auto"/>
        <w:ind w:left="851" w:hanging="425"/>
      </w:pPr>
      <w:r w:rsidRPr="00084D3D">
        <w:t>EVS 901-1:2020  Tee-ehitus. Osa 1: Asfaltsegude ja pindamiskihtide täitematerjalid;</w:t>
      </w:r>
    </w:p>
    <w:p w14:paraId="5DC29F6A" w14:textId="77777777" w:rsidR="001C7A73" w:rsidRPr="00084D3D" w:rsidRDefault="001C7A73" w:rsidP="00654CE7">
      <w:pPr>
        <w:numPr>
          <w:ilvl w:val="0"/>
          <w:numId w:val="14"/>
        </w:numPr>
        <w:spacing w:line="240" w:lineRule="auto"/>
        <w:ind w:left="851" w:hanging="425"/>
      </w:pPr>
      <w:r w:rsidRPr="00084D3D">
        <w:t>EVS 901-2:2016 Tee-ehitus. Osa 2: Bituumensideained;</w:t>
      </w:r>
    </w:p>
    <w:p w14:paraId="0E6A9C92" w14:textId="77777777" w:rsidR="001C7A73" w:rsidRPr="00084D3D" w:rsidRDefault="001C7A73" w:rsidP="00654CE7">
      <w:pPr>
        <w:numPr>
          <w:ilvl w:val="0"/>
          <w:numId w:val="14"/>
        </w:numPr>
        <w:spacing w:line="240" w:lineRule="auto"/>
        <w:ind w:left="851" w:hanging="425"/>
      </w:pPr>
      <w:r w:rsidRPr="00084D3D">
        <w:t>EVS 901-3:2021  Tee-ehitus. Osa 3: Asfaltsegud.;</w:t>
      </w:r>
    </w:p>
    <w:p w14:paraId="0723901D" w14:textId="77777777" w:rsidR="001C7A73" w:rsidRPr="007C07E2" w:rsidRDefault="001C7A73" w:rsidP="00654CE7">
      <w:pPr>
        <w:numPr>
          <w:ilvl w:val="0"/>
          <w:numId w:val="14"/>
        </w:numPr>
        <w:spacing w:line="240" w:lineRule="auto"/>
        <w:ind w:left="851" w:hanging="425"/>
      </w:pPr>
      <w:bookmarkStart w:id="5" w:name="_Hlk60641832"/>
      <w:r>
        <w:t>EVS-EN 13285</w:t>
      </w:r>
      <w:r w:rsidRPr="001B4863">
        <w:t>:2018</w:t>
      </w:r>
      <w:r w:rsidRPr="008920E4">
        <w:rPr>
          <w:color w:val="FF0000"/>
        </w:rPr>
        <w:t xml:space="preserve"> </w:t>
      </w:r>
      <w:r>
        <w:t xml:space="preserve"> </w:t>
      </w:r>
      <w:r w:rsidRPr="007C07E2">
        <w:t>Sidumata segud. Spe</w:t>
      </w:r>
      <w:r>
        <w:t>tsifikatsioon</w:t>
      </w:r>
      <w:bookmarkEnd w:id="5"/>
      <w:r>
        <w:t>id;</w:t>
      </w:r>
    </w:p>
    <w:p w14:paraId="75D6D039" w14:textId="77777777" w:rsidR="001C7A73" w:rsidRPr="00E77919" w:rsidRDefault="001C7A73" w:rsidP="00654CE7">
      <w:pPr>
        <w:numPr>
          <w:ilvl w:val="0"/>
          <w:numId w:val="14"/>
        </w:numPr>
        <w:spacing w:line="240" w:lineRule="auto"/>
        <w:ind w:left="851" w:hanging="425"/>
      </w:pPr>
      <w:r>
        <w:rPr>
          <w:rFonts w:eastAsia="Calibri"/>
        </w:rPr>
        <w:t>EVS 843</w:t>
      </w:r>
      <w:r w:rsidRPr="00F76AFC">
        <w:rPr>
          <w:rFonts w:eastAsia="Calibri"/>
        </w:rPr>
        <w:t>:2016</w:t>
      </w:r>
      <w:r>
        <w:rPr>
          <w:rFonts w:eastAsia="Calibri"/>
        </w:rPr>
        <w:t xml:space="preserve"> Linnatänavad;</w:t>
      </w:r>
    </w:p>
    <w:p w14:paraId="70C0F983" w14:textId="77777777" w:rsidR="001C7A73" w:rsidRDefault="001C7A73" w:rsidP="00654CE7">
      <w:pPr>
        <w:numPr>
          <w:ilvl w:val="0"/>
          <w:numId w:val="14"/>
        </w:numPr>
        <w:spacing w:line="240" w:lineRule="auto"/>
        <w:ind w:left="851" w:hanging="425"/>
      </w:pPr>
      <w:r w:rsidRPr="00747C35">
        <w:t>EVS 932:2017 Ehitusprojekt;</w:t>
      </w:r>
    </w:p>
    <w:p w14:paraId="575B7DF9" w14:textId="6BFCA56D" w:rsidR="00862524" w:rsidRDefault="00862524" w:rsidP="00654CE7">
      <w:pPr>
        <w:numPr>
          <w:ilvl w:val="0"/>
          <w:numId w:val="14"/>
        </w:numPr>
        <w:spacing w:line="240" w:lineRule="auto"/>
        <w:ind w:left="851" w:hanging="425"/>
      </w:pPr>
      <w:r w:rsidRPr="00266755">
        <w:t>EVS 848:2021 Väliskanalisatsioonivõrk;</w:t>
      </w:r>
    </w:p>
    <w:p w14:paraId="62858FF0" w14:textId="04558243" w:rsidR="006E55CD" w:rsidRDefault="006E55CD" w:rsidP="00654CE7">
      <w:pPr>
        <w:numPr>
          <w:ilvl w:val="0"/>
          <w:numId w:val="14"/>
        </w:numPr>
        <w:spacing w:line="240" w:lineRule="auto"/>
        <w:ind w:left="851" w:hanging="425"/>
      </w:pPr>
      <w:r w:rsidRPr="006E55CD">
        <w:t>VS 921:2022 Veevarustuse välisvõrk;</w:t>
      </w:r>
    </w:p>
    <w:p w14:paraId="1E593C71" w14:textId="6F69DF2B" w:rsidR="00862524" w:rsidRDefault="00862524" w:rsidP="00654CE7">
      <w:pPr>
        <w:numPr>
          <w:ilvl w:val="0"/>
          <w:numId w:val="14"/>
        </w:numPr>
        <w:spacing w:line="240" w:lineRule="auto"/>
        <w:ind w:left="851" w:hanging="425"/>
      </w:pPr>
      <w:r>
        <w:lastRenderedPageBreak/>
        <w:t>EVS-EN 124:2015 Rest- ja kontrollkaevude luugid sõidu- ja kõnnitee aladele. Osad 1-6;</w:t>
      </w:r>
    </w:p>
    <w:p w14:paraId="5797544E" w14:textId="521FE02E" w:rsidR="00862524" w:rsidRDefault="00862524" w:rsidP="00654CE7">
      <w:pPr>
        <w:numPr>
          <w:ilvl w:val="0"/>
          <w:numId w:val="14"/>
        </w:numPr>
        <w:spacing w:line="240" w:lineRule="auto"/>
        <w:ind w:left="851" w:hanging="425"/>
      </w:pPr>
      <w:r w:rsidRPr="003E533E">
        <w:t>RIL 77</w:t>
      </w:r>
      <w:r w:rsidRPr="002D5075">
        <w:t>-</w:t>
      </w:r>
      <w:r w:rsidRPr="004A0FF9">
        <w:t>2013</w:t>
      </w:r>
      <w:r w:rsidRPr="002D5075">
        <w:t xml:space="preserve">  </w:t>
      </w:r>
      <w:r>
        <w:t>Pinnasesse ja vette paigaldatavad plasttorud. Paigaldusjuhend;</w:t>
      </w:r>
    </w:p>
    <w:p w14:paraId="50BEE7A1" w14:textId="78C9DA0A" w:rsidR="00862524" w:rsidRDefault="00862524" w:rsidP="00654CE7">
      <w:pPr>
        <w:numPr>
          <w:ilvl w:val="0"/>
          <w:numId w:val="14"/>
        </w:numPr>
        <w:spacing w:line="240" w:lineRule="auto"/>
        <w:ind w:left="851" w:hanging="425"/>
      </w:pPr>
      <w:r>
        <w:t>Maa RYL 2010 Ehitustööde kvaliteedi üldnõuded. Hoone ehituse pinnasetööd;</w:t>
      </w:r>
    </w:p>
    <w:p w14:paraId="22EEAA2E" w14:textId="08587CC7" w:rsidR="005C2BA8" w:rsidRDefault="00177C2F" w:rsidP="00654CE7">
      <w:pPr>
        <w:numPr>
          <w:ilvl w:val="0"/>
          <w:numId w:val="14"/>
        </w:numPr>
        <w:spacing w:line="240" w:lineRule="auto"/>
        <w:ind w:left="851" w:hanging="425"/>
      </w:pPr>
      <w:r>
        <w:rPr>
          <w:rStyle w:val="Emphasis"/>
          <w:i w:val="0"/>
          <w:iCs w:val="0"/>
        </w:rPr>
        <w:t>„Maaparandusrajatiste tüüpjoonised</w:t>
      </w:r>
      <w:r w:rsidR="00B00F14">
        <w:rPr>
          <w:rStyle w:val="Emphasis"/>
          <w:i w:val="0"/>
          <w:iCs w:val="0"/>
        </w:rPr>
        <w:t xml:space="preserve"> 2019</w:t>
      </w:r>
      <w:r>
        <w:rPr>
          <w:rStyle w:val="Emphasis"/>
          <w:i w:val="0"/>
          <w:iCs w:val="0"/>
        </w:rPr>
        <w:t xml:space="preserve">“, välja andnud Eesti Vabariigi Põllumajandusministeerium, kaasrahastaja Riigimetsa Majandamise Keskus, </w:t>
      </w:r>
      <w:r w:rsidR="00B00F14">
        <w:rPr>
          <w:rStyle w:val="Emphasis"/>
          <w:i w:val="0"/>
          <w:iCs w:val="0"/>
        </w:rPr>
        <w:t>kasutusel alates 8.juulist 2020</w:t>
      </w:r>
      <w:r>
        <w:rPr>
          <w:rStyle w:val="Emphasis"/>
          <w:i w:val="0"/>
          <w:iCs w:val="0"/>
        </w:rPr>
        <w:t>.a;</w:t>
      </w:r>
      <w:r w:rsidR="00B00F14">
        <w:rPr>
          <w:rStyle w:val="Emphasis"/>
          <w:i w:val="0"/>
          <w:iCs w:val="0"/>
        </w:rPr>
        <w:t xml:space="preserve"> link internetis: </w:t>
      </w:r>
      <w:r w:rsidR="00935A1B">
        <w:rPr>
          <w:rStyle w:val="Emphasis"/>
          <w:i w:val="0"/>
          <w:iCs w:val="0"/>
        </w:rPr>
        <w:t xml:space="preserve"> </w:t>
      </w:r>
      <w:hyperlink r:id="rId11" w:anchor="maaparandusrajatiste" w:history="1">
        <w:r w:rsidR="00935A1B">
          <w:rPr>
            <w:rStyle w:val="Hyperlink"/>
          </w:rPr>
          <w:t>Maaparandussüsteemid | Põllumajandus- ja Toiduamet (agri.ee)</w:t>
        </w:r>
      </w:hyperlink>
      <w:r w:rsidR="00935A1B">
        <w:t xml:space="preserve"> ;</w:t>
      </w:r>
    </w:p>
    <w:p w14:paraId="0C3475C9" w14:textId="3A428C01" w:rsidR="00862524" w:rsidRDefault="00862524" w:rsidP="00654CE7">
      <w:pPr>
        <w:numPr>
          <w:ilvl w:val="0"/>
          <w:numId w:val="14"/>
        </w:numPr>
        <w:spacing w:line="240" w:lineRule="auto"/>
        <w:ind w:left="851" w:hanging="425"/>
      </w:pPr>
      <w:r w:rsidRPr="00F76AFC">
        <w:t>Nõuded tehnovõrkude ja –rajatiste teemaale paigaldamise kavandamisel (MA 2016-010);</w:t>
      </w:r>
    </w:p>
    <w:p w14:paraId="75C2B3A5" w14:textId="77777777" w:rsidR="001C7A73" w:rsidRDefault="001C7A73" w:rsidP="00654CE7">
      <w:pPr>
        <w:numPr>
          <w:ilvl w:val="0"/>
          <w:numId w:val="14"/>
        </w:numPr>
        <w:spacing w:line="240" w:lineRule="auto"/>
        <w:ind w:left="851" w:hanging="425"/>
      </w:pPr>
      <w:r>
        <w:t>Muldkeha ja dreenkihi projekteerimise, ehitamise ja remondi juhis (MA peadirektori 05.01.2016.a. käskkiri nr 0001</w:t>
      </w:r>
      <w:r w:rsidRPr="00471118">
        <w:t>, uus redaktsioon 2020.a);</w:t>
      </w:r>
    </w:p>
    <w:p w14:paraId="278827A7" w14:textId="77777777" w:rsidR="001C7A73" w:rsidRPr="00922206" w:rsidRDefault="001C7A73" w:rsidP="00654CE7">
      <w:pPr>
        <w:numPr>
          <w:ilvl w:val="0"/>
          <w:numId w:val="14"/>
        </w:numPr>
        <w:spacing w:line="240" w:lineRule="auto"/>
        <w:ind w:left="851" w:hanging="425"/>
      </w:pPr>
      <w:r w:rsidRPr="00922206">
        <w:t>Topo-geodeetilisele uuringule ja teostusmõõdistamisele esitatavad nõuded. (MTM 14.04.2016.a. määrus nr 34);</w:t>
      </w:r>
    </w:p>
    <w:p w14:paraId="2D65EB70" w14:textId="77777777" w:rsidR="001C7A73" w:rsidRPr="00F76CE8" w:rsidRDefault="001C7A73" w:rsidP="00654CE7">
      <w:pPr>
        <w:numPr>
          <w:ilvl w:val="0"/>
          <w:numId w:val="14"/>
        </w:numPr>
        <w:spacing w:line="240" w:lineRule="auto"/>
        <w:ind w:left="851" w:hanging="425"/>
      </w:pPr>
      <w:r w:rsidRPr="00EE2454">
        <w:t>Täiendavad nõuded topo-geodeetilistele uurimistöödele teede projekteerimisel (MA</w:t>
      </w:r>
      <w:r>
        <w:t xml:space="preserve"> peadirektori 13.05.2008.a. </w:t>
      </w:r>
      <w:r w:rsidRPr="00F76CE8">
        <w:t>käskkiri nr 102);</w:t>
      </w:r>
    </w:p>
    <w:p w14:paraId="13B786BE" w14:textId="77777777" w:rsidR="001C7A73" w:rsidRPr="001C7A73" w:rsidRDefault="001C7A73" w:rsidP="00654CE7">
      <w:pPr>
        <w:numPr>
          <w:ilvl w:val="0"/>
          <w:numId w:val="14"/>
        </w:numPr>
        <w:spacing w:line="240" w:lineRule="auto"/>
        <w:ind w:left="851" w:hanging="425"/>
      </w:pPr>
      <w:r w:rsidRPr="001C7A73">
        <w:t>Killustikust katendikihtide ehitamise juhend (TRAM 2022 – TRAM peadirektori 26.01.2022 käskkiri nr 1.1-7/22/43);</w:t>
      </w:r>
    </w:p>
    <w:p w14:paraId="4FFC9CD4" w14:textId="77777777" w:rsidR="001C7A73" w:rsidRPr="007C07E2" w:rsidRDefault="001C7A73" w:rsidP="00654CE7">
      <w:pPr>
        <w:numPr>
          <w:ilvl w:val="0"/>
          <w:numId w:val="14"/>
        </w:numPr>
        <w:spacing w:line="240" w:lineRule="auto"/>
        <w:ind w:left="851" w:hanging="425"/>
      </w:pPr>
      <w:r w:rsidRPr="007C07E2">
        <w:t>Muldkeha pinnaste tihendamise ja tiheduse kontrolli juhised (</w:t>
      </w:r>
      <w:r>
        <w:t xml:space="preserve">2006-41, </w:t>
      </w:r>
      <w:r w:rsidRPr="007C07E2">
        <w:t>MA peadirektori</w:t>
      </w:r>
      <w:r>
        <w:t xml:space="preserve"> </w:t>
      </w:r>
      <w:r w:rsidRPr="007C07E2">
        <w:t>29.12.2006.a käskkiri nr 264);</w:t>
      </w:r>
    </w:p>
    <w:p w14:paraId="48780ADB" w14:textId="77777777" w:rsidR="001C7A73" w:rsidRPr="001C7A73" w:rsidRDefault="001C7A73" w:rsidP="00654CE7">
      <w:pPr>
        <w:numPr>
          <w:ilvl w:val="0"/>
          <w:numId w:val="14"/>
        </w:numPr>
        <w:spacing w:line="240" w:lineRule="auto"/>
        <w:ind w:left="851" w:hanging="425"/>
      </w:pPr>
      <w:r w:rsidRPr="001C7A73">
        <w:t xml:space="preserve">Asfaldist katendikihtide ehitamise juhis (TRAM 2021, Transpordiameti maanteehoiuteenistuse direktori korraldus nr 1.1-3/21/162 alates 16.04.2021.a.); </w:t>
      </w:r>
    </w:p>
    <w:p w14:paraId="33EB0FCC" w14:textId="77777777" w:rsidR="00142435" w:rsidRDefault="00142435" w:rsidP="00961B30"/>
    <w:p w14:paraId="3CF1270F" w14:textId="556F8FC3" w:rsidR="00961B30" w:rsidRDefault="00815BF6" w:rsidP="00961B30">
      <w:r w:rsidRPr="00AE24B1">
        <w:t>Projekti koosseisus antud töömahtude koondtabeli (</w:t>
      </w:r>
      <w:r w:rsidR="00C32036" w:rsidRPr="00AE24B1">
        <w:t>kululoend</w:t>
      </w:r>
      <w:r w:rsidRPr="00AE24B1">
        <w:t xml:space="preserve">) koostamise aluseks on </w:t>
      </w:r>
      <w:r w:rsidR="006F15C1" w:rsidRPr="00AE24B1">
        <w:t>Maanteeameti</w:t>
      </w:r>
      <w:r w:rsidRPr="00AE24B1">
        <w:t xml:space="preserve"> poolt </w:t>
      </w:r>
      <w:r w:rsidR="006F15C1" w:rsidRPr="00AE24B1">
        <w:t xml:space="preserve">2019. a. </w:t>
      </w:r>
      <w:r w:rsidRPr="00AE24B1">
        <w:t>välja</w:t>
      </w:r>
      <w:r w:rsidR="006F15C1" w:rsidRPr="00AE24B1">
        <w:t xml:space="preserve"> </w:t>
      </w:r>
      <w:r w:rsidRPr="00AE24B1">
        <w:t>töötatud “Teetööde tehnili</w:t>
      </w:r>
      <w:r w:rsidR="00961B30" w:rsidRPr="00AE24B1">
        <w:t>ne</w:t>
      </w:r>
      <w:r w:rsidRPr="00AE24B1">
        <w:t xml:space="preserve"> kirjeldus”. Teetööde tehnilis</w:t>
      </w:r>
      <w:r w:rsidR="00961B30" w:rsidRPr="00AE24B1">
        <w:t>t</w:t>
      </w:r>
      <w:r w:rsidRPr="00AE24B1">
        <w:t xml:space="preserve">e kirjelduste infosüsteem asub </w:t>
      </w:r>
      <w:r w:rsidR="006F15C1" w:rsidRPr="00AE24B1">
        <w:t>Transpordiameti</w:t>
      </w:r>
      <w:r w:rsidRPr="00AE24B1">
        <w:t xml:space="preserve"> koduleheküljel</w:t>
      </w:r>
      <w:r w:rsidR="006F15C1" w:rsidRPr="00AE24B1">
        <w:t>.</w:t>
      </w:r>
    </w:p>
    <w:p w14:paraId="16E6BF03" w14:textId="54B259AC" w:rsidR="003D2A67" w:rsidRDefault="003D2A67">
      <w:pPr>
        <w:spacing w:after="0" w:line="240" w:lineRule="auto"/>
        <w:jc w:val="left"/>
      </w:pPr>
      <w:r>
        <w:br w:type="page"/>
      </w:r>
    </w:p>
    <w:p w14:paraId="182DD119" w14:textId="77777777" w:rsidR="009B06C7" w:rsidRPr="002C60E8" w:rsidRDefault="009B06C7" w:rsidP="009B06C7">
      <w:pPr>
        <w:pStyle w:val="Heading2"/>
      </w:pPr>
      <w:bookmarkStart w:id="6" w:name="_Toc61444658"/>
      <w:bookmarkStart w:id="7" w:name="_Toc162000424"/>
      <w:r w:rsidRPr="002C60E8">
        <w:lastRenderedPageBreak/>
        <w:t>Tellija</w:t>
      </w:r>
      <w:bookmarkEnd w:id="6"/>
      <w:bookmarkEnd w:id="7"/>
    </w:p>
    <w:tbl>
      <w:tblPr>
        <w:tblW w:w="9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4"/>
        <w:gridCol w:w="6201"/>
      </w:tblGrid>
      <w:tr w:rsidR="009B06C7" w:rsidRPr="002C60E8" w14:paraId="1DD01277" w14:textId="77777777" w:rsidTr="00231969">
        <w:tc>
          <w:tcPr>
            <w:tcW w:w="3114" w:type="dxa"/>
          </w:tcPr>
          <w:p w14:paraId="30BB621B" w14:textId="77777777" w:rsidR="009B06C7" w:rsidRPr="002C60E8" w:rsidRDefault="009B06C7" w:rsidP="008B0722">
            <w:pPr>
              <w:spacing w:after="0"/>
            </w:pPr>
          </w:p>
        </w:tc>
        <w:tc>
          <w:tcPr>
            <w:tcW w:w="6201" w:type="dxa"/>
          </w:tcPr>
          <w:p w14:paraId="1FAF7E3A" w14:textId="6B09ACE3" w:rsidR="009B06C7" w:rsidRPr="002C60E8" w:rsidRDefault="00084307" w:rsidP="008B0722">
            <w:pPr>
              <w:spacing w:after="0"/>
              <w:rPr>
                <w:b/>
              </w:rPr>
            </w:pPr>
            <w:r>
              <w:rPr>
                <w:b/>
              </w:rPr>
              <w:t xml:space="preserve">Kose </w:t>
            </w:r>
            <w:r w:rsidR="006923D6">
              <w:rPr>
                <w:b/>
              </w:rPr>
              <w:t xml:space="preserve"> Vallavalitsus</w:t>
            </w:r>
          </w:p>
          <w:p w14:paraId="2A8A376F" w14:textId="7EF19254" w:rsidR="009B06C7" w:rsidRDefault="00084307" w:rsidP="008B0722">
            <w:pPr>
              <w:spacing w:after="0"/>
            </w:pPr>
            <w:r>
              <w:t>Hariduse tn 1</w:t>
            </w:r>
            <w:r w:rsidR="006923D6">
              <w:t>, 75</w:t>
            </w:r>
            <w:r>
              <w:t>1</w:t>
            </w:r>
            <w:r w:rsidR="006923D6">
              <w:t xml:space="preserve">01, </w:t>
            </w:r>
            <w:r>
              <w:t>Kose</w:t>
            </w:r>
          </w:p>
          <w:p w14:paraId="67A50C7D" w14:textId="0192B94B" w:rsidR="006923D6" w:rsidRPr="002C60E8" w:rsidRDefault="00084307" w:rsidP="008B0722">
            <w:pPr>
              <w:spacing w:after="0"/>
            </w:pPr>
            <w:r>
              <w:t>Kose</w:t>
            </w:r>
            <w:r w:rsidR="006923D6">
              <w:t xml:space="preserve"> vald, Harjumaa</w:t>
            </w:r>
          </w:p>
          <w:p w14:paraId="137D784A" w14:textId="343C280E" w:rsidR="009B06C7" w:rsidRPr="002C60E8" w:rsidRDefault="009B06C7" w:rsidP="008B0722">
            <w:pPr>
              <w:spacing w:after="0"/>
            </w:pPr>
            <w:r w:rsidRPr="002C60E8">
              <w:t xml:space="preserve">tel </w:t>
            </w:r>
            <w:r w:rsidR="00231969">
              <w:t>+372</w:t>
            </w:r>
            <w:r w:rsidR="00796AEE">
              <w:t xml:space="preserve"> </w:t>
            </w:r>
            <w:r w:rsidR="00084307">
              <w:t>5462</w:t>
            </w:r>
            <w:r w:rsidR="006923D6">
              <w:t xml:space="preserve"> 0</w:t>
            </w:r>
            <w:r w:rsidR="00084307">
              <w:t>123</w:t>
            </w:r>
          </w:p>
          <w:p w14:paraId="4F7C75FD" w14:textId="0DA1E242" w:rsidR="009B06C7" w:rsidRPr="002C60E8" w:rsidRDefault="009B06C7" w:rsidP="00231969">
            <w:pPr>
              <w:spacing w:after="0"/>
              <w:ind w:left="204" w:hanging="204"/>
            </w:pPr>
            <w:r w:rsidRPr="002C60E8">
              <w:t xml:space="preserve">e-post: </w:t>
            </w:r>
            <w:r w:rsidR="00084307">
              <w:t>vald</w:t>
            </w:r>
            <w:r w:rsidRPr="002C60E8">
              <w:t>@</w:t>
            </w:r>
            <w:r w:rsidR="006923D6">
              <w:t>k</w:t>
            </w:r>
            <w:r w:rsidR="00084307">
              <w:t>ose</w:t>
            </w:r>
            <w:r w:rsidR="006923D6">
              <w:t>vald</w:t>
            </w:r>
            <w:r w:rsidRPr="002C60E8">
              <w:t>.ee</w:t>
            </w:r>
          </w:p>
          <w:p w14:paraId="74C75335" w14:textId="3C1F3BA7" w:rsidR="009B06C7" w:rsidRPr="002C60E8" w:rsidRDefault="009B06C7" w:rsidP="006923D6">
            <w:pPr>
              <w:tabs>
                <w:tab w:val="left" w:pos="2977"/>
                <w:tab w:val="left" w:pos="3119"/>
                <w:tab w:val="left" w:pos="4820"/>
              </w:tabs>
              <w:spacing w:after="0"/>
            </w:pPr>
            <w:r w:rsidRPr="002C60E8">
              <w:t xml:space="preserve">kontaktisik: </w:t>
            </w:r>
            <w:r w:rsidR="00796AEE">
              <w:t>Üllar Sein</w:t>
            </w:r>
            <w:r w:rsidR="003D0852">
              <w:t xml:space="preserve">, tel </w:t>
            </w:r>
            <w:r w:rsidR="00796AEE">
              <w:t>+372 5305 3716</w:t>
            </w:r>
          </w:p>
        </w:tc>
      </w:tr>
    </w:tbl>
    <w:p w14:paraId="52611C99" w14:textId="77777777" w:rsidR="009B06C7" w:rsidRPr="002C60E8" w:rsidRDefault="009B06C7" w:rsidP="009B06C7">
      <w:pPr>
        <w:pStyle w:val="Heading2"/>
      </w:pPr>
      <w:bookmarkStart w:id="8" w:name="_Toc131851058"/>
      <w:bookmarkStart w:id="9" w:name="_Toc135715928"/>
      <w:bookmarkStart w:id="10" w:name="_Toc487819430"/>
      <w:bookmarkStart w:id="11" w:name="_Toc61444659"/>
      <w:bookmarkStart w:id="12" w:name="_Toc162000425"/>
      <w:r w:rsidRPr="002C60E8">
        <w:t>Projekteerija</w:t>
      </w:r>
      <w:bookmarkEnd w:id="8"/>
      <w:bookmarkEnd w:id="9"/>
      <w:bookmarkEnd w:id="10"/>
      <w:bookmarkEnd w:id="11"/>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5"/>
        <w:gridCol w:w="6201"/>
      </w:tblGrid>
      <w:tr w:rsidR="009B06C7" w:rsidRPr="002C60E8" w14:paraId="22E29279" w14:textId="77777777" w:rsidTr="008B0722">
        <w:trPr>
          <w:cantSplit/>
        </w:trPr>
        <w:tc>
          <w:tcPr>
            <w:tcW w:w="3085" w:type="dxa"/>
          </w:tcPr>
          <w:p w14:paraId="7292EA5A" w14:textId="77777777" w:rsidR="009B06C7" w:rsidRPr="002C60E8" w:rsidRDefault="009B06C7" w:rsidP="008B0722">
            <w:pPr>
              <w:spacing w:after="0"/>
            </w:pPr>
          </w:p>
        </w:tc>
        <w:tc>
          <w:tcPr>
            <w:tcW w:w="6201" w:type="dxa"/>
          </w:tcPr>
          <w:p w14:paraId="337C87BC" w14:textId="77777777" w:rsidR="007B37AE" w:rsidRPr="0007435A" w:rsidRDefault="007B37AE" w:rsidP="007B37AE">
            <w:pPr>
              <w:spacing w:after="0"/>
              <w:rPr>
                <w:b/>
              </w:rPr>
            </w:pPr>
            <w:smartTag w:uri="urn:schemas-microsoft-com:office:smarttags" w:element="PersonName">
              <w:smartTagPr>
                <w:attr w:name="ProductID" w:val="Reaalprojekt Oￜ"/>
              </w:smartTagPr>
              <w:r w:rsidRPr="0007435A">
                <w:rPr>
                  <w:b/>
                </w:rPr>
                <w:t>Reaalprojekt OÜ</w:t>
              </w:r>
            </w:smartTag>
          </w:p>
          <w:p w14:paraId="4B700479" w14:textId="77777777" w:rsidR="007B37AE" w:rsidRPr="0007435A" w:rsidRDefault="007B37AE" w:rsidP="007B37AE">
            <w:pPr>
              <w:spacing w:after="0"/>
            </w:pPr>
            <w:r>
              <w:t>Vabaduse pst 174b</w:t>
            </w:r>
            <w:r w:rsidRPr="0007435A">
              <w:t xml:space="preserve">, </w:t>
            </w:r>
            <w:r>
              <w:t>10917 Tallinn</w:t>
            </w:r>
          </w:p>
          <w:p w14:paraId="2368733F" w14:textId="6A148160" w:rsidR="007B37AE" w:rsidRPr="0007435A" w:rsidRDefault="007B37AE" w:rsidP="007B37AE">
            <w:pPr>
              <w:spacing w:after="0"/>
            </w:pPr>
            <w:r w:rsidRPr="0007435A">
              <w:t xml:space="preserve">tel </w:t>
            </w:r>
            <w:r>
              <w:t>+372</w:t>
            </w:r>
            <w:r w:rsidR="00796AEE">
              <w:t xml:space="preserve"> </w:t>
            </w:r>
            <w:r>
              <w:t>608 1100</w:t>
            </w:r>
          </w:p>
          <w:p w14:paraId="7919F0D4" w14:textId="77777777" w:rsidR="007B37AE" w:rsidRPr="0007435A" w:rsidRDefault="007B37AE" w:rsidP="007B37AE">
            <w:pPr>
              <w:spacing w:after="0"/>
            </w:pPr>
            <w:r w:rsidRPr="0007435A">
              <w:t xml:space="preserve">e-post: </w:t>
            </w:r>
            <w:r>
              <w:t>info</w:t>
            </w:r>
            <w:r w:rsidRPr="00490D21">
              <w:t>@reaalprojekt.ee</w:t>
            </w:r>
          </w:p>
          <w:p w14:paraId="04895084" w14:textId="3261AA79" w:rsidR="00DB50DD" w:rsidRPr="002C60E8" w:rsidRDefault="006923D6" w:rsidP="007B37AE">
            <w:pPr>
              <w:spacing w:after="0"/>
            </w:pPr>
            <w:r>
              <w:t>kontaktisik</w:t>
            </w:r>
            <w:r w:rsidR="007B37AE">
              <w:t xml:space="preserve">: </w:t>
            </w:r>
            <w:r w:rsidR="00084307">
              <w:t>Ivo Vallas</w:t>
            </w:r>
            <w:r w:rsidR="007B37AE">
              <w:t xml:space="preserve">, tel </w:t>
            </w:r>
            <w:r w:rsidR="00796AEE">
              <w:t xml:space="preserve">+372 </w:t>
            </w:r>
            <w:r w:rsidR="00796AEE" w:rsidRPr="00796AEE">
              <w:t>518</w:t>
            </w:r>
            <w:r w:rsidR="00796AEE">
              <w:t xml:space="preserve"> </w:t>
            </w:r>
            <w:r w:rsidR="00796AEE" w:rsidRPr="00796AEE">
              <w:t>7116</w:t>
            </w:r>
          </w:p>
        </w:tc>
      </w:tr>
    </w:tbl>
    <w:p w14:paraId="53CA4C24" w14:textId="1FF9B2F0" w:rsidR="00654CE7" w:rsidRDefault="00654CE7" w:rsidP="00F31A10">
      <w:pPr>
        <w:pStyle w:val="BodyText"/>
        <w:spacing w:line="360" w:lineRule="auto"/>
        <w:rPr>
          <w:highlight w:val="yellow"/>
        </w:rPr>
      </w:pPr>
    </w:p>
    <w:p w14:paraId="48DEB29C" w14:textId="67FA1B47" w:rsidR="009B06C7" w:rsidRPr="00386E83" w:rsidRDefault="00A76CC1" w:rsidP="009B06C7">
      <w:pPr>
        <w:pStyle w:val="Heading2"/>
      </w:pPr>
      <w:bookmarkStart w:id="13" w:name="_Toc162000426"/>
      <w:bookmarkStart w:id="14" w:name="_Hlk80801093"/>
      <w:r>
        <w:t>Projektid</w:t>
      </w:r>
      <w:bookmarkEnd w:id="13"/>
    </w:p>
    <w:bookmarkEnd w:id="3"/>
    <w:bookmarkEnd w:id="14"/>
    <w:p w14:paraId="0A2633DF" w14:textId="6DBA7CF1" w:rsidR="007B37AE" w:rsidRPr="00386E83" w:rsidRDefault="007B37AE" w:rsidP="007B37AE">
      <w:r>
        <w:t>Projektiga</w:t>
      </w:r>
      <w:r w:rsidRPr="00386E83">
        <w:t xml:space="preserve"> haaratud maa-alal kehtivad projektid:</w:t>
      </w:r>
    </w:p>
    <w:p w14:paraId="76A0A722" w14:textId="23D12E40" w:rsidR="007B37AE" w:rsidRDefault="00587FBA" w:rsidP="00011C67">
      <w:pPr>
        <w:pStyle w:val="ListParagraph"/>
        <w:numPr>
          <w:ilvl w:val="0"/>
          <w:numId w:val="21"/>
        </w:numPr>
      </w:pPr>
      <w:r>
        <w:t>Projekteerimise aluseks on võetud</w:t>
      </w:r>
      <w:r w:rsidR="00A76CC1">
        <w:t xml:space="preserve"> „Kose lasteaed ja lähiala</w:t>
      </w:r>
      <w:r w:rsidR="00A76CC1" w:rsidRPr="001157CA">
        <w:t>“ (</w:t>
      </w:r>
      <w:r w:rsidR="00A76CC1">
        <w:t>Almi OÜ töö nr 2922, 2023.a.</w:t>
      </w:r>
      <w:r w:rsidR="00A76CC1" w:rsidRPr="001157CA">
        <w:t>)</w:t>
      </w:r>
      <w:r>
        <w:t xml:space="preserve">, </w:t>
      </w:r>
      <w:r w:rsidR="00A76CC1">
        <w:t>millega on antud Kose lasteaia ja lähiala teede ning vee- ja kanalisatsiooni lahendus</w:t>
      </w:r>
      <w:r w:rsidR="007B37AE">
        <w:t>.</w:t>
      </w:r>
      <w:r w:rsidR="00A76CC1">
        <w:t xml:space="preserve"> Sademeveetoru ja kraavi projekteerimisel on aluseks võetud varem projekteeritud sademeveetoru projektne kõrgus</w:t>
      </w:r>
      <w:r w:rsidR="00D63167">
        <w:t>;</w:t>
      </w:r>
    </w:p>
    <w:p w14:paraId="4A36A270" w14:textId="216C5FBA" w:rsidR="00587FBA" w:rsidRDefault="00A76CC1" w:rsidP="00443FA2">
      <w:pPr>
        <w:pStyle w:val="ListParagraph"/>
        <w:numPr>
          <w:ilvl w:val="0"/>
          <w:numId w:val="21"/>
        </w:numPr>
      </w:pPr>
      <w:r w:rsidRPr="00443FA2">
        <w:t>„Sutika II elurajoon, vee ja kanalisatsiooni projekt“ (Eleet Invest OÜ töö nr 56-20, 2022.a.)</w:t>
      </w:r>
      <w:r w:rsidR="00D63167">
        <w:t>;</w:t>
      </w:r>
      <w:r w:rsidR="00011C67" w:rsidRPr="00443FA2">
        <w:t xml:space="preserve"> </w:t>
      </w:r>
    </w:p>
    <w:p w14:paraId="34A6414E" w14:textId="27176807" w:rsidR="00C46666" w:rsidRPr="00443FA2" w:rsidRDefault="00C46666" w:rsidP="00443FA2">
      <w:pPr>
        <w:pStyle w:val="ListParagraph"/>
        <w:numPr>
          <w:ilvl w:val="0"/>
          <w:numId w:val="21"/>
        </w:numPr>
      </w:pPr>
      <w:r>
        <w:t>„Nigula tänava ehitusprojekt“ (Aatom OÜ töö nr 19039, aprill 2020).</w:t>
      </w:r>
    </w:p>
    <w:p w14:paraId="69361715" w14:textId="47C93560" w:rsidR="003D2A67" w:rsidRDefault="003D2A67">
      <w:pPr>
        <w:spacing w:after="0" w:line="240" w:lineRule="auto"/>
        <w:jc w:val="left"/>
      </w:pPr>
      <w:r>
        <w:br w:type="page"/>
      </w:r>
    </w:p>
    <w:p w14:paraId="27617418" w14:textId="03FC247A" w:rsidR="0032542F" w:rsidRPr="00756FC3" w:rsidRDefault="00267500" w:rsidP="00C5586E">
      <w:pPr>
        <w:pStyle w:val="Heading1"/>
      </w:pPr>
      <w:bookmarkStart w:id="15" w:name="_Toc162000427"/>
      <w:r>
        <w:lastRenderedPageBreak/>
        <w:t xml:space="preserve">OLEVA OLUKORRA </w:t>
      </w:r>
      <w:bookmarkEnd w:id="4"/>
      <w:r>
        <w:t>KIRJELD</w:t>
      </w:r>
      <w:r w:rsidR="00023B07">
        <w:t>US</w:t>
      </w:r>
      <w:bookmarkEnd w:id="15"/>
    </w:p>
    <w:p w14:paraId="60AF84DF" w14:textId="07E19B9C" w:rsidR="00844313" w:rsidRPr="00363C5E" w:rsidRDefault="00844313" w:rsidP="00844313">
      <w:pPr>
        <w:pStyle w:val="Heading2"/>
      </w:pPr>
      <w:bookmarkStart w:id="16" w:name="_Toc342295255"/>
      <w:bookmarkStart w:id="17" w:name="_Toc162000428"/>
      <w:r>
        <w:t>Olev situatsioon</w:t>
      </w:r>
      <w:bookmarkEnd w:id="16"/>
      <w:bookmarkEnd w:id="17"/>
    </w:p>
    <w:p w14:paraId="456F6E8E" w14:textId="14D22625" w:rsidR="00A76CC1" w:rsidRDefault="00A76CC1" w:rsidP="00F830D1">
      <w:pPr>
        <w:rPr>
          <w:lang w:eastAsia="en-US"/>
        </w:rPr>
      </w:pPr>
      <w:r w:rsidRPr="00260727">
        <w:t xml:space="preserve">Käesoleva projektiga haaratav ala </w:t>
      </w:r>
      <w:r w:rsidR="00BA6240">
        <w:t>asub</w:t>
      </w:r>
      <w:r>
        <w:t xml:space="preserve"> Kose külas, Kose vallas, Harju maakonnas. </w:t>
      </w:r>
      <w:r>
        <w:rPr>
          <w:lang w:eastAsia="en-US"/>
        </w:rPr>
        <w:t>Projektiga haarataval maa-alal paiknevad olemasolevad kraavid ja sõiduteed.</w:t>
      </w:r>
      <w:r w:rsidRPr="00AF79F3">
        <w:rPr>
          <w:lang w:eastAsia="en-US"/>
        </w:rPr>
        <w:t xml:space="preserve"> </w:t>
      </w:r>
      <w:r>
        <w:rPr>
          <w:lang w:eastAsia="en-US"/>
        </w:rPr>
        <w:t>Maapind on üldiselt tasane</w:t>
      </w:r>
      <w:r w:rsidR="00F830D1">
        <w:rPr>
          <w:lang w:eastAsia="en-US"/>
        </w:rPr>
        <w:t>, kuid esineb üksikuid kõrgemaid kohti</w:t>
      </w:r>
      <w:r>
        <w:rPr>
          <w:lang w:eastAsia="en-US"/>
        </w:rPr>
        <w:t>.</w:t>
      </w:r>
    </w:p>
    <w:p w14:paraId="0D84BFB5" w14:textId="7FFC0F75" w:rsidR="00F830D1" w:rsidRDefault="00F830D1" w:rsidP="00F830D1">
      <w:pPr>
        <w:rPr>
          <w:lang w:eastAsia="en-US"/>
        </w:rPr>
      </w:pPr>
      <w:r w:rsidRPr="005E6307">
        <w:rPr>
          <w:lang w:eastAsia="en-US"/>
        </w:rPr>
        <w:t>Projektiga haarataval alal paiknevad olemasolevad</w:t>
      </w:r>
      <w:r>
        <w:rPr>
          <w:lang w:eastAsia="en-US"/>
        </w:rPr>
        <w:t xml:space="preserve"> kommunikatsioonid:</w:t>
      </w:r>
      <w:r w:rsidRPr="005E6307">
        <w:rPr>
          <w:lang w:eastAsia="en-US"/>
        </w:rPr>
        <w:t xml:space="preserve"> </w:t>
      </w:r>
      <w:r>
        <w:rPr>
          <w:lang w:eastAsia="en-US"/>
        </w:rPr>
        <w:t xml:space="preserve">elektri õhuliinid, </w:t>
      </w:r>
      <w:r w:rsidRPr="00B73B89">
        <w:rPr>
          <w:lang w:eastAsia="en-US"/>
        </w:rPr>
        <w:t>elektrikaablid, sidetrassid</w:t>
      </w:r>
      <w:r>
        <w:rPr>
          <w:lang w:eastAsia="en-US"/>
        </w:rPr>
        <w:t>, kanalisatsioon</w:t>
      </w:r>
      <w:r w:rsidR="00BA6240">
        <w:rPr>
          <w:lang w:eastAsia="en-US"/>
        </w:rPr>
        <w:t>, survekanalisatsioon</w:t>
      </w:r>
      <w:r>
        <w:rPr>
          <w:lang w:eastAsia="en-US"/>
        </w:rPr>
        <w:t xml:space="preserve"> ja veetorustik</w:t>
      </w:r>
      <w:r w:rsidRPr="00B73B89">
        <w:rPr>
          <w:lang w:eastAsia="en-US"/>
        </w:rPr>
        <w:t>.</w:t>
      </w:r>
    </w:p>
    <w:p w14:paraId="16245200" w14:textId="77777777" w:rsidR="00F830D1" w:rsidRDefault="00F830D1" w:rsidP="00F830D1">
      <w:pPr>
        <w:rPr>
          <w:lang w:eastAsia="en-US"/>
        </w:rPr>
      </w:pPr>
    </w:p>
    <w:p w14:paraId="3867AD79" w14:textId="38BB3ABA" w:rsidR="00B1486C" w:rsidRPr="00D63167" w:rsidRDefault="00B1486C" w:rsidP="00F830D1">
      <w:pPr>
        <w:rPr>
          <w:b/>
          <w:bCs/>
          <w:lang w:eastAsia="en-US"/>
        </w:rPr>
      </w:pPr>
      <w:r w:rsidRPr="00D63167">
        <w:rPr>
          <w:b/>
          <w:bCs/>
          <w:u w:val="single"/>
        </w:rPr>
        <w:t>Projekteer</w:t>
      </w:r>
      <w:r w:rsidR="00A12EC9" w:rsidRPr="00D63167">
        <w:rPr>
          <w:b/>
          <w:bCs/>
          <w:u w:val="single"/>
        </w:rPr>
        <w:t xml:space="preserve">itaval alal kehtivad järgmised </w:t>
      </w:r>
      <w:r w:rsidR="009750D9" w:rsidRPr="00D63167">
        <w:rPr>
          <w:b/>
          <w:bCs/>
          <w:u w:val="single"/>
        </w:rPr>
        <w:t xml:space="preserve">tehnovõrkudest tulenevad </w:t>
      </w:r>
      <w:r w:rsidR="00A12EC9" w:rsidRPr="00D63167">
        <w:rPr>
          <w:b/>
          <w:bCs/>
          <w:u w:val="single"/>
        </w:rPr>
        <w:t>piirangud</w:t>
      </w:r>
      <w:r w:rsidRPr="00D63167">
        <w:rPr>
          <w:b/>
          <w:bCs/>
          <w:u w:val="single"/>
        </w:rPr>
        <w:t>:</w:t>
      </w:r>
    </w:p>
    <w:p w14:paraId="52548BF5" w14:textId="12F098D9" w:rsidR="00A12EC9" w:rsidRDefault="00AD1F5A" w:rsidP="000665EC">
      <w:pPr>
        <w:numPr>
          <w:ilvl w:val="0"/>
          <w:numId w:val="13"/>
        </w:numPr>
        <w:rPr>
          <w:iCs/>
        </w:rPr>
      </w:pPr>
      <w:r>
        <w:rPr>
          <w:iCs/>
        </w:rPr>
        <w:t>Kose KOV</w:t>
      </w:r>
      <w:r w:rsidR="00A12EC9">
        <w:rPr>
          <w:iCs/>
        </w:rPr>
        <w:t xml:space="preserve"> madalpinge maakaabelliin</w:t>
      </w:r>
      <w:r>
        <w:rPr>
          <w:iCs/>
        </w:rPr>
        <w:t>, tänavavalgustuse toide</w:t>
      </w:r>
      <w:r w:rsidR="00A12EC9">
        <w:rPr>
          <w:iCs/>
        </w:rPr>
        <w:t>;</w:t>
      </w:r>
    </w:p>
    <w:p w14:paraId="4CFFA1F4" w14:textId="55BB2A6A" w:rsidR="00A12EC9" w:rsidRDefault="00A12EC9" w:rsidP="000665EC">
      <w:pPr>
        <w:numPr>
          <w:ilvl w:val="0"/>
          <w:numId w:val="13"/>
        </w:numPr>
        <w:rPr>
          <w:iCs/>
        </w:rPr>
      </w:pPr>
      <w:r>
        <w:rPr>
          <w:iCs/>
        </w:rPr>
        <w:t xml:space="preserve">OÜ </w:t>
      </w:r>
      <w:r w:rsidR="009750D9">
        <w:rPr>
          <w:iCs/>
        </w:rPr>
        <w:t>Elektrilevi</w:t>
      </w:r>
      <w:r>
        <w:rPr>
          <w:iCs/>
        </w:rPr>
        <w:t xml:space="preserve"> </w:t>
      </w:r>
      <w:r w:rsidR="009750D9">
        <w:rPr>
          <w:iCs/>
        </w:rPr>
        <w:t>kesk</w:t>
      </w:r>
      <w:r>
        <w:rPr>
          <w:iCs/>
        </w:rPr>
        <w:t xml:space="preserve">pinge </w:t>
      </w:r>
      <w:r w:rsidR="009750D9">
        <w:rPr>
          <w:iCs/>
        </w:rPr>
        <w:t>maakaabelliin</w:t>
      </w:r>
      <w:r>
        <w:rPr>
          <w:iCs/>
        </w:rPr>
        <w:t>;</w:t>
      </w:r>
    </w:p>
    <w:p w14:paraId="56F82A97" w14:textId="7FA36505" w:rsidR="00F830D1" w:rsidRDefault="00F830D1" w:rsidP="00F830D1">
      <w:pPr>
        <w:numPr>
          <w:ilvl w:val="0"/>
          <w:numId w:val="13"/>
        </w:numPr>
        <w:rPr>
          <w:iCs/>
        </w:rPr>
      </w:pPr>
      <w:r>
        <w:rPr>
          <w:iCs/>
        </w:rPr>
        <w:t>OÜ Elektrilevi kõrgepinge õhuliin</w:t>
      </w:r>
      <w:r w:rsidR="00AD1F5A">
        <w:rPr>
          <w:iCs/>
        </w:rPr>
        <w:t xml:space="preserve"> 35-110 kV</w:t>
      </w:r>
      <w:r>
        <w:rPr>
          <w:iCs/>
        </w:rPr>
        <w:t>;</w:t>
      </w:r>
    </w:p>
    <w:p w14:paraId="329652F9" w14:textId="0E073B40" w:rsidR="00F830D1" w:rsidRDefault="00F830D1" w:rsidP="000665EC">
      <w:pPr>
        <w:numPr>
          <w:ilvl w:val="0"/>
          <w:numId w:val="13"/>
        </w:numPr>
        <w:rPr>
          <w:iCs/>
        </w:rPr>
      </w:pPr>
      <w:r>
        <w:rPr>
          <w:iCs/>
        </w:rPr>
        <w:t>OÜ Elektrilevi keskpinge õhuliin</w:t>
      </w:r>
      <w:r w:rsidR="00AD1F5A">
        <w:rPr>
          <w:iCs/>
        </w:rPr>
        <w:t xml:space="preserve"> 1-20 kV</w:t>
      </w:r>
      <w:r>
        <w:rPr>
          <w:iCs/>
        </w:rPr>
        <w:t>;</w:t>
      </w:r>
    </w:p>
    <w:p w14:paraId="41D849D2" w14:textId="650B5367" w:rsidR="00214B39" w:rsidRDefault="00F43E24" w:rsidP="000665EC">
      <w:pPr>
        <w:numPr>
          <w:ilvl w:val="0"/>
          <w:numId w:val="13"/>
        </w:numPr>
        <w:rPr>
          <w:iCs/>
        </w:rPr>
      </w:pPr>
      <w:r>
        <w:rPr>
          <w:iCs/>
        </w:rPr>
        <w:t>Telia Eesti AS sidetrassid;</w:t>
      </w:r>
    </w:p>
    <w:p w14:paraId="7E8B8E3A" w14:textId="7762DFC2" w:rsidR="0071716E" w:rsidRDefault="00A12EC9" w:rsidP="000665EC">
      <w:pPr>
        <w:numPr>
          <w:ilvl w:val="0"/>
          <w:numId w:val="13"/>
        </w:numPr>
        <w:rPr>
          <w:iCs/>
        </w:rPr>
      </w:pPr>
      <w:r>
        <w:rPr>
          <w:iCs/>
        </w:rPr>
        <w:t>ELA</w:t>
      </w:r>
      <w:r w:rsidR="00BF1F6E">
        <w:rPr>
          <w:iCs/>
        </w:rPr>
        <w:t xml:space="preserve"> </w:t>
      </w:r>
      <w:r>
        <w:rPr>
          <w:iCs/>
        </w:rPr>
        <w:t>SA</w:t>
      </w:r>
      <w:r w:rsidR="00BF1F6E">
        <w:rPr>
          <w:iCs/>
        </w:rPr>
        <w:t xml:space="preserve"> siderajatised;</w:t>
      </w:r>
    </w:p>
    <w:p w14:paraId="1D85B61F" w14:textId="0A53DBBF" w:rsidR="00A12EC9" w:rsidRDefault="00AD1F5A" w:rsidP="000665EC">
      <w:pPr>
        <w:numPr>
          <w:ilvl w:val="0"/>
          <w:numId w:val="13"/>
        </w:numPr>
        <w:rPr>
          <w:iCs/>
        </w:rPr>
      </w:pPr>
      <w:r>
        <w:rPr>
          <w:iCs/>
        </w:rPr>
        <w:t xml:space="preserve">Kose Vesi </w:t>
      </w:r>
      <w:r w:rsidR="009750D9">
        <w:rPr>
          <w:iCs/>
        </w:rPr>
        <w:t xml:space="preserve">OÜ </w:t>
      </w:r>
      <w:r w:rsidR="00A12EC9">
        <w:rPr>
          <w:iCs/>
        </w:rPr>
        <w:t>vee- ja kanalisatsioonitrassid</w:t>
      </w:r>
      <w:r w:rsidR="00654CE7">
        <w:rPr>
          <w:iCs/>
        </w:rPr>
        <w:t>.</w:t>
      </w:r>
    </w:p>
    <w:p w14:paraId="20CF9C5E" w14:textId="1B23F266" w:rsidR="00D916DA" w:rsidRDefault="00D916DA">
      <w:pPr>
        <w:spacing w:after="0" w:line="240" w:lineRule="auto"/>
        <w:jc w:val="left"/>
        <w:rPr>
          <w:highlight w:val="yellow"/>
        </w:rPr>
      </w:pPr>
    </w:p>
    <w:p w14:paraId="6B8AF663" w14:textId="77777777" w:rsidR="007B37AE" w:rsidRPr="00A33DBF" w:rsidRDefault="007B37AE" w:rsidP="007B37AE">
      <w:pPr>
        <w:pStyle w:val="Heading2"/>
      </w:pPr>
      <w:bookmarkStart w:id="18" w:name="_Toc139564997"/>
      <w:bookmarkStart w:id="19" w:name="_Toc162000429"/>
      <w:bookmarkStart w:id="20" w:name="_Hlk139563351"/>
      <w:r>
        <w:t>Geodeetilised uuringud</w:t>
      </w:r>
      <w:bookmarkEnd w:id="18"/>
      <w:bookmarkEnd w:id="19"/>
    </w:p>
    <w:bookmarkEnd w:id="20"/>
    <w:p w14:paraId="3783AED9" w14:textId="21985017" w:rsidR="007B37AE" w:rsidRDefault="007B37AE" w:rsidP="00D916DA">
      <w:pPr>
        <w:rPr>
          <w:bCs/>
          <w:noProof/>
        </w:rPr>
      </w:pPr>
      <w:r w:rsidRPr="00FE6DB1">
        <w:rPr>
          <w:bCs/>
          <w:noProof/>
        </w:rPr>
        <w:t>Käesoleva projekti koosseisus on teostatud projektiga hõlmatava maa-ala ulatuses geodeetilised mõõdistused. Geoalus on koostatud OÜ Reaalprojekt poolt 2023.a, töö number G23</w:t>
      </w:r>
      <w:r w:rsidR="00F5315C">
        <w:rPr>
          <w:bCs/>
          <w:noProof/>
        </w:rPr>
        <w:t>209</w:t>
      </w:r>
      <w:r w:rsidR="005203AC">
        <w:rPr>
          <w:bCs/>
          <w:noProof/>
        </w:rPr>
        <w:t>.</w:t>
      </w:r>
    </w:p>
    <w:p w14:paraId="28FC5B92" w14:textId="7057DF92" w:rsidR="00AC2434" w:rsidRDefault="00AC2434" w:rsidP="00306DF2">
      <w:pPr>
        <w:spacing w:after="0" w:line="240" w:lineRule="auto"/>
        <w:jc w:val="left"/>
        <w:rPr>
          <w:bCs/>
          <w:noProof/>
        </w:rPr>
      </w:pPr>
      <w:r>
        <w:rPr>
          <w:bCs/>
          <w:noProof/>
        </w:rPr>
        <w:br w:type="page"/>
      </w:r>
    </w:p>
    <w:p w14:paraId="0C1B8603" w14:textId="77777777" w:rsidR="00592327" w:rsidRPr="00A4117C" w:rsidRDefault="00DD727F" w:rsidP="00022F68">
      <w:pPr>
        <w:pStyle w:val="Heading1"/>
      </w:pPr>
      <w:bookmarkStart w:id="21" w:name="_Toc162000430"/>
      <w:r w:rsidRPr="00A4117C">
        <w:lastRenderedPageBreak/>
        <w:t>P</w:t>
      </w:r>
      <w:r w:rsidR="00AF7B4C" w:rsidRPr="00A4117C">
        <w:t>ROJEKTLAHENDUS</w:t>
      </w:r>
      <w:bookmarkEnd w:id="21"/>
    </w:p>
    <w:p w14:paraId="16F0CC67" w14:textId="77777777" w:rsidR="00C314BF" w:rsidRPr="00445028" w:rsidRDefault="00C314BF" w:rsidP="00C314BF">
      <w:pPr>
        <w:pStyle w:val="Heading2"/>
      </w:pPr>
      <w:bookmarkStart w:id="22" w:name="_Toc345056576"/>
      <w:bookmarkStart w:id="23" w:name="_Toc346098956"/>
      <w:bookmarkStart w:id="24" w:name="_Toc346264749"/>
      <w:bookmarkStart w:id="25" w:name="_Toc342295259"/>
      <w:bookmarkStart w:id="26" w:name="_Toc162000431"/>
      <w:bookmarkEnd w:id="22"/>
      <w:bookmarkEnd w:id="23"/>
      <w:bookmarkEnd w:id="24"/>
      <w:r w:rsidRPr="00445028">
        <w:t>Projekti üldandmed</w:t>
      </w:r>
      <w:bookmarkEnd w:id="25"/>
      <w:bookmarkEnd w:id="26"/>
    </w:p>
    <w:p w14:paraId="55EF62CE" w14:textId="77777777" w:rsidR="002A5416" w:rsidRDefault="002A5416" w:rsidP="002A5416">
      <w:pPr>
        <w:rPr>
          <w:rStyle w:val="Strong"/>
          <w:b w:val="0"/>
        </w:rPr>
      </w:pPr>
      <w:bookmarkStart w:id="27" w:name="_Toc135715936"/>
      <w:r w:rsidRPr="00E35092">
        <w:rPr>
          <w:rStyle w:val="Strong"/>
          <w:b w:val="0"/>
        </w:rPr>
        <w:t xml:space="preserve">Käesoleva projekti mahus on ette nähtud </w:t>
      </w:r>
      <w:r>
        <w:rPr>
          <w:rStyle w:val="Strong"/>
          <w:b w:val="0"/>
        </w:rPr>
        <w:t>järgmised tööd:</w:t>
      </w:r>
    </w:p>
    <w:p w14:paraId="5BAE49AF" w14:textId="00D5F66A" w:rsidR="002A5416" w:rsidRDefault="002A5416" w:rsidP="002A5416">
      <w:pPr>
        <w:pStyle w:val="ListParagraph"/>
        <w:numPr>
          <w:ilvl w:val="0"/>
          <w:numId w:val="25"/>
        </w:numPr>
        <w:spacing w:after="120"/>
        <w:contextualSpacing w:val="0"/>
        <w:jc w:val="left"/>
        <w:rPr>
          <w:rStyle w:val="Strong"/>
          <w:b w:val="0"/>
        </w:rPr>
      </w:pPr>
      <w:r>
        <w:rPr>
          <w:rStyle w:val="Strong"/>
          <w:b w:val="0"/>
        </w:rPr>
        <w:t>Uue kraavi rajamine sademevee ärajuhtimiseks</w:t>
      </w:r>
      <w:r w:rsidR="00D70382">
        <w:rPr>
          <w:rStyle w:val="Strong"/>
          <w:b w:val="0"/>
        </w:rPr>
        <w:t xml:space="preserve"> </w:t>
      </w:r>
      <w:r>
        <w:rPr>
          <w:rStyle w:val="Strong"/>
          <w:b w:val="0"/>
        </w:rPr>
        <w:t>uue rajatava Kose lasteaia territooriumilt;</w:t>
      </w:r>
    </w:p>
    <w:p w14:paraId="484D980A" w14:textId="0718F37C" w:rsidR="002A5416" w:rsidRDefault="002A5416" w:rsidP="002A5416">
      <w:pPr>
        <w:pStyle w:val="ListParagraph"/>
        <w:numPr>
          <w:ilvl w:val="0"/>
          <w:numId w:val="25"/>
        </w:numPr>
        <w:spacing w:after="120"/>
        <w:contextualSpacing w:val="0"/>
        <w:jc w:val="left"/>
        <w:rPr>
          <w:rStyle w:val="Strong"/>
          <w:b w:val="0"/>
        </w:rPr>
      </w:pPr>
      <w:r w:rsidRPr="005C2BA8">
        <w:rPr>
          <w:rStyle w:val="Strong"/>
          <w:b w:val="0"/>
        </w:rPr>
        <w:t>Uute truupide rajamine</w:t>
      </w:r>
      <w:r>
        <w:rPr>
          <w:rStyle w:val="Strong"/>
          <w:b w:val="0"/>
        </w:rPr>
        <w:t xml:space="preserve"> projektse kraavi ristumisel olemasolevate sõiduteedega ja olemasolevate maa-aluste kommunikatsioonidega</w:t>
      </w:r>
      <w:r w:rsidR="00654CE7">
        <w:rPr>
          <w:rStyle w:val="Strong"/>
          <w:b w:val="0"/>
        </w:rPr>
        <w:t>;</w:t>
      </w:r>
    </w:p>
    <w:p w14:paraId="63CE8CD3" w14:textId="642C04DC" w:rsidR="002A5416" w:rsidRDefault="002A5416" w:rsidP="002A5416">
      <w:pPr>
        <w:pStyle w:val="ListParagraph"/>
        <w:numPr>
          <w:ilvl w:val="0"/>
          <w:numId w:val="25"/>
        </w:numPr>
        <w:spacing w:after="120"/>
        <w:contextualSpacing w:val="0"/>
        <w:jc w:val="left"/>
        <w:rPr>
          <w:rStyle w:val="Strong"/>
          <w:b w:val="0"/>
        </w:rPr>
      </w:pPr>
      <w:r>
        <w:rPr>
          <w:rStyle w:val="Strong"/>
          <w:b w:val="0"/>
        </w:rPr>
        <w:t>S</w:t>
      </w:r>
      <w:r w:rsidRPr="00E35092">
        <w:rPr>
          <w:rStyle w:val="Strong"/>
          <w:b w:val="0"/>
        </w:rPr>
        <w:t>ademevee kanalisatsiooni</w:t>
      </w:r>
      <w:r>
        <w:rPr>
          <w:rStyle w:val="Strong"/>
          <w:b w:val="0"/>
        </w:rPr>
        <w:t xml:space="preserve">torustiku </w:t>
      </w:r>
      <w:r w:rsidRPr="00E35092">
        <w:rPr>
          <w:rStyle w:val="Strong"/>
          <w:b w:val="0"/>
        </w:rPr>
        <w:t>rajamine</w:t>
      </w:r>
      <w:r>
        <w:rPr>
          <w:rStyle w:val="Strong"/>
          <w:b w:val="0"/>
        </w:rPr>
        <w:t xml:space="preserve"> varem projekteeritud sademevee kanalisatsioonitorustikest vee ärajuhtimiseks projekteeritavasse kraavi</w:t>
      </w:r>
      <w:r w:rsidR="00654CE7">
        <w:rPr>
          <w:rStyle w:val="Strong"/>
          <w:b w:val="0"/>
        </w:rPr>
        <w:t>;</w:t>
      </w:r>
    </w:p>
    <w:p w14:paraId="65A474A8" w14:textId="6C7FD72B" w:rsidR="002A5416" w:rsidRDefault="002A5416" w:rsidP="002A5416">
      <w:pPr>
        <w:pStyle w:val="ListParagraph"/>
        <w:numPr>
          <w:ilvl w:val="0"/>
          <w:numId w:val="25"/>
        </w:numPr>
        <w:spacing w:after="120"/>
        <w:contextualSpacing w:val="0"/>
        <w:jc w:val="left"/>
        <w:rPr>
          <w:rStyle w:val="Strong"/>
          <w:b w:val="0"/>
        </w:rPr>
      </w:pPr>
      <w:r>
        <w:rPr>
          <w:rStyle w:val="Strong"/>
          <w:b w:val="0"/>
        </w:rPr>
        <w:t>Ümberpaigaldatavate vee- ja kanalisatsiooni torustike rajamine</w:t>
      </w:r>
      <w:r w:rsidR="00654CE7">
        <w:rPr>
          <w:rStyle w:val="Strong"/>
          <w:b w:val="0"/>
        </w:rPr>
        <w:t>;</w:t>
      </w:r>
    </w:p>
    <w:p w14:paraId="1787B8DB" w14:textId="4DFAF989" w:rsidR="002A5416" w:rsidRDefault="002A5416" w:rsidP="002A5416">
      <w:pPr>
        <w:pStyle w:val="ListParagraph"/>
        <w:numPr>
          <w:ilvl w:val="0"/>
          <w:numId w:val="25"/>
        </w:numPr>
        <w:spacing w:after="120"/>
        <w:contextualSpacing w:val="0"/>
        <w:jc w:val="left"/>
        <w:rPr>
          <w:rStyle w:val="Strong"/>
          <w:b w:val="0"/>
        </w:rPr>
      </w:pPr>
      <w:r>
        <w:rPr>
          <w:rStyle w:val="Strong"/>
          <w:b w:val="0"/>
        </w:rPr>
        <w:t>Olemasolevatele maa-alustele elektri- ja sidetrassidele poolitatavate kaitsetorude paigaldamine</w:t>
      </w:r>
      <w:r w:rsidR="00654CE7">
        <w:rPr>
          <w:rStyle w:val="Strong"/>
          <w:b w:val="0"/>
        </w:rPr>
        <w:t>;</w:t>
      </w:r>
    </w:p>
    <w:p w14:paraId="7D97EB95" w14:textId="791C6C7B" w:rsidR="002A5416" w:rsidRPr="00E35092" w:rsidRDefault="002A5416" w:rsidP="002A5416">
      <w:pPr>
        <w:pStyle w:val="ListParagraph"/>
        <w:numPr>
          <w:ilvl w:val="0"/>
          <w:numId w:val="25"/>
        </w:numPr>
        <w:spacing w:after="120"/>
        <w:contextualSpacing w:val="0"/>
        <w:jc w:val="left"/>
        <w:rPr>
          <w:rStyle w:val="Strong"/>
          <w:b w:val="0"/>
        </w:rPr>
      </w:pPr>
      <w:r>
        <w:rPr>
          <w:rStyle w:val="Strong"/>
          <w:b w:val="0"/>
        </w:rPr>
        <w:t>Katendite taastamine</w:t>
      </w:r>
      <w:r w:rsidR="00D25E3F">
        <w:rPr>
          <w:rStyle w:val="Strong"/>
          <w:b w:val="0"/>
        </w:rPr>
        <w:t xml:space="preserve"> kohalikel asfaltbetoonkattega sõiduteedel truupide ja maa-aluste kommunikatsioonide rajamise järgselt</w:t>
      </w:r>
      <w:r>
        <w:rPr>
          <w:rStyle w:val="Strong"/>
          <w:b w:val="0"/>
        </w:rPr>
        <w:t>.</w:t>
      </w:r>
    </w:p>
    <w:p w14:paraId="53035691" w14:textId="77777777" w:rsidR="006A7BC4" w:rsidRPr="00CC2BF1" w:rsidRDefault="006A7BC4" w:rsidP="000C0DE5"/>
    <w:p w14:paraId="5AFC8C91" w14:textId="2527527A" w:rsidR="004D62A6" w:rsidRDefault="00306DF2" w:rsidP="004D62A6">
      <w:pPr>
        <w:pStyle w:val="Heading2"/>
      </w:pPr>
      <w:bookmarkStart w:id="28" w:name="_Toc162000432"/>
      <w:bookmarkEnd w:id="27"/>
      <w:r>
        <w:t>Projekteeritud k</w:t>
      </w:r>
      <w:r w:rsidR="00DA1687">
        <w:t>raav</w:t>
      </w:r>
      <w:bookmarkEnd w:id="28"/>
    </w:p>
    <w:p w14:paraId="355E4012" w14:textId="2D9EF369" w:rsidR="00107267" w:rsidRDefault="0084683B" w:rsidP="00401639">
      <w:pPr>
        <w:rPr>
          <w:rStyle w:val="Emphasis"/>
          <w:i w:val="0"/>
          <w:iCs w:val="0"/>
        </w:rPr>
      </w:pPr>
      <w:r>
        <w:rPr>
          <w:rStyle w:val="Emphasis"/>
          <w:i w:val="0"/>
          <w:iCs w:val="0"/>
        </w:rPr>
        <w:t xml:space="preserve">Projekteeritud kraav </w:t>
      </w:r>
      <w:r w:rsidR="000868B7">
        <w:rPr>
          <w:rStyle w:val="Emphasis"/>
          <w:i w:val="0"/>
          <w:iCs w:val="0"/>
        </w:rPr>
        <w:t xml:space="preserve">ja truubid </w:t>
      </w:r>
      <w:r>
        <w:rPr>
          <w:rStyle w:val="Emphasis"/>
          <w:i w:val="0"/>
          <w:iCs w:val="0"/>
        </w:rPr>
        <w:t>paikne</w:t>
      </w:r>
      <w:r w:rsidR="000868B7">
        <w:rPr>
          <w:rStyle w:val="Emphasis"/>
          <w:i w:val="0"/>
          <w:iCs w:val="0"/>
        </w:rPr>
        <w:t>vad</w:t>
      </w:r>
      <w:r>
        <w:rPr>
          <w:rStyle w:val="Emphasis"/>
          <w:i w:val="0"/>
          <w:iCs w:val="0"/>
        </w:rPr>
        <w:t xml:space="preserve"> järgmistel kinnistutel:</w:t>
      </w:r>
    </w:p>
    <w:p w14:paraId="0BF953AD" w14:textId="3043DE67" w:rsidR="0084683B" w:rsidRDefault="0084683B" w:rsidP="0084683B">
      <w:pPr>
        <w:pStyle w:val="ListParagraph"/>
        <w:numPr>
          <w:ilvl w:val="0"/>
          <w:numId w:val="27"/>
        </w:numPr>
        <w:rPr>
          <w:rStyle w:val="Emphasis"/>
          <w:i w:val="0"/>
          <w:iCs w:val="0"/>
        </w:rPr>
      </w:pPr>
      <w:r>
        <w:rPr>
          <w:rStyle w:val="Emphasis"/>
          <w:i w:val="0"/>
          <w:iCs w:val="0"/>
        </w:rPr>
        <w:t>Kangro 33805:001:0595</w:t>
      </w:r>
      <w:r w:rsidR="00654CE7">
        <w:rPr>
          <w:rStyle w:val="Emphasis"/>
          <w:i w:val="0"/>
          <w:iCs w:val="0"/>
        </w:rPr>
        <w:t>;</w:t>
      </w:r>
    </w:p>
    <w:p w14:paraId="04A48488" w14:textId="36B7E2E5" w:rsidR="0084683B" w:rsidRDefault="0084683B" w:rsidP="0084683B">
      <w:pPr>
        <w:pStyle w:val="ListParagraph"/>
        <w:numPr>
          <w:ilvl w:val="0"/>
          <w:numId w:val="27"/>
        </w:numPr>
        <w:rPr>
          <w:rStyle w:val="Emphasis"/>
          <w:i w:val="0"/>
          <w:iCs w:val="0"/>
        </w:rPr>
      </w:pPr>
      <w:r>
        <w:rPr>
          <w:rStyle w:val="Emphasis"/>
          <w:i w:val="0"/>
          <w:iCs w:val="0"/>
        </w:rPr>
        <w:t>Kose alajaam 33702:003:0212</w:t>
      </w:r>
      <w:r w:rsidR="00654CE7">
        <w:rPr>
          <w:rStyle w:val="Emphasis"/>
          <w:i w:val="0"/>
          <w:iCs w:val="0"/>
        </w:rPr>
        <w:t>;</w:t>
      </w:r>
    </w:p>
    <w:p w14:paraId="66692566" w14:textId="47883DFD" w:rsidR="0084683B" w:rsidRDefault="0084683B" w:rsidP="0084683B">
      <w:pPr>
        <w:pStyle w:val="ListParagraph"/>
        <w:numPr>
          <w:ilvl w:val="0"/>
          <w:numId w:val="27"/>
        </w:numPr>
        <w:rPr>
          <w:rStyle w:val="Emphasis"/>
          <w:i w:val="0"/>
          <w:iCs w:val="0"/>
        </w:rPr>
      </w:pPr>
      <w:r>
        <w:rPr>
          <w:rStyle w:val="Emphasis"/>
          <w:i w:val="0"/>
          <w:iCs w:val="0"/>
        </w:rPr>
        <w:t>Põlluste 33801:001:1217</w:t>
      </w:r>
      <w:r w:rsidR="00654CE7">
        <w:rPr>
          <w:rStyle w:val="Emphasis"/>
          <w:i w:val="0"/>
          <w:iCs w:val="0"/>
        </w:rPr>
        <w:t>;</w:t>
      </w:r>
    </w:p>
    <w:p w14:paraId="7FD0A717" w14:textId="50BEE1BC" w:rsidR="0084683B" w:rsidRDefault="000868B7" w:rsidP="0084683B">
      <w:pPr>
        <w:pStyle w:val="ListParagraph"/>
        <w:numPr>
          <w:ilvl w:val="0"/>
          <w:numId w:val="27"/>
        </w:numPr>
        <w:rPr>
          <w:rStyle w:val="Emphasis"/>
          <w:i w:val="0"/>
          <w:iCs w:val="0"/>
        </w:rPr>
      </w:pPr>
      <w:r>
        <w:rPr>
          <w:rStyle w:val="Emphasis"/>
          <w:i w:val="0"/>
          <w:iCs w:val="0"/>
        </w:rPr>
        <w:t>Põllu 33801:001:1185</w:t>
      </w:r>
      <w:r w:rsidR="00654CE7">
        <w:rPr>
          <w:rStyle w:val="Emphasis"/>
          <w:i w:val="0"/>
          <w:iCs w:val="0"/>
        </w:rPr>
        <w:t>;</w:t>
      </w:r>
    </w:p>
    <w:p w14:paraId="3D60DFEA" w14:textId="45E6C66F" w:rsidR="000868B7" w:rsidRDefault="000868B7" w:rsidP="0084683B">
      <w:pPr>
        <w:pStyle w:val="ListParagraph"/>
        <w:numPr>
          <w:ilvl w:val="0"/>
          <w:numId w:val="27"/>
        </w:numPr>
        <w:rPr>
          <w:rStyle w:val="Emphasis"/>
          <w:i w:val="0"/>
          <w:iCs w:val="0"/>
        </w:rPr>
      </w:pPr>
      <w:r>
        <w:rPr>
          <w:rStyle w:val="Emphasis"/>
          <w:i w:val="0"/>
          <w:iCs w:val="0"/>
        </w:rPr>
        <w:t>Uustalu tänav L1 33801:001:0154</w:t>
      </w:r>
      <w:r w:rsidR="00654CE7">
        <w:rPr>
          <w:rStyle w:val="Emphasis"/>
          <w:i w:val="0"/>
          <w:iCs w:val="0"/>
        </w:rPr>
        <w:t>;</w:t>
      </w:r>
    </w:p>
    <w:p w14:paraId="06659E59" w14:textId="415761B2" w:rsidR="000868B7" w:rsidRDefault="000868B7" w:rsidP="0084683B">
      <w:pPr>
        <w:pStyle w:val="ListParagraph"/>
        <w:numPr>
          <w:ilvl w:val="0"/>
          <w:numId w:val="27"/>
        </w:numPr>
        <w:rPr>
          <w:rStyle w:val="Emphasis"/>
          <w:i w:val="0"/>
          <w:iCs w:val="0"/>
        </w:rPr>
      </w:pPr>
      <w:r>
        <w:rPr>
          <w:rStyle w:val="Emphasis"/>
          <w:i w:val="0"/>
          <w:iCs w:val="0"/>
        </w:rPr>
        <w:t>Põllu tänav 33801:001:0157</w:t>
      </w:r>
      <w:r w:rsidR="00654CE7">
        <w:rPr>
          <w:rStyle w:val="Emphasis"/>
          <w:i w:val="0"/>
          <w:iCs w:val="0"/>
        </w:rPr>
        <w:t>;</w:t>
      </w:r>
    </w:p>
    <w:p w14:paraId="5865553B" w14:textId="504BCD8B" w:rsidR="000868B7" w:rsidRDefault="000868B7" w:rsidP="0084683B">
      <w:pPr>
        <w:pStyle w:val="ListParagraph"/>
        <w:numPr>
          <w:ilvl w:val="0"/>
          <w:numId w:val="27"/>
        </w:numPr>
        <w:rPr>
          <w:rStyle w:val="Emphasis"/>
          <w:i w:val="0"/>
          <w:iCs w:val="0"/>
        </w:rPr>
      </w:pPr>
      <w:r>
        <w:rPr>
          <w:rStyle w:val="Emphasis"/>
          <w:i w:val="0"/>
          <w:iCs w:val="0"/>
        </w:rPr>
        <w:t>Põllu tn 14 33702:003:0182</w:t>
      </w:r>
      <w:r w:rsidR="00654CE7">
        <w:rPr>
          <w:rStyle w:val="Emphasis"/>
          <w:i w:val="0"/>
          <w:iCs w:val="0"/>
        </w:rPr>
        <w:t>;</w:t>
      </w:r>
    </w:p>
    <w:p w14:paraId="4D8C462C" w14:textId="07192C36" w:rsidR="006A7BC4" w:rsidRPr="008544D4" w:rsidRDefault="000868B7" w:rsidP="008544D4">
      <w:pPr>
        <w:pStyle w:val="ListParagraph"/>
        <w:numPr>
          <w:ilvl w:val="0"/>
          <w:numId w:val="27"/>
        </w:numPr>
        <w:rPr>
          <w:rStyle w:val="Emphasis"/>
          <w:i w:val="0"/>
          <w:iCs w:val="0"/>
        </w:rPr>
      </w:pPr>
      <w:r>
        <w:rPr>
          <w:rStyle w:val="Emphasis"/>
          <w:i w:val="0"/>
          <w:iCs w:val="0"/>
        </w:rPr>
        <w:t>Põllu tn 12 33702:003:0231</w:t>
      </w:r>
      <w:r w:rsidR="00654CE7">
        <w:rPr>
          <w:rStyle w:val="Emphasis"/>
          <w:i w:val="0"/>
          <w:iCs w:val="0"/>
        </w:rPr>
        <w:t>.</w:t>
      </w:r>
    </w:p>
    <w:p w14:paraId="307FEC06" w14:textId="77777777" w:rsidR="00426C96" w:rsidRDefault="00426C96" w:rsidP="00401639">
      <w:pPr>
        <w:rPr>
          <w:rStyle w:val="Emphasis"/>
          <w:i w:val="0"/>
          <w:iCs w:val="0"/>
        </w:rPr>
      </w:pPr>
    </w:p>
    <w:p w14:paraId="5D527ED0" w14:textId="27C6401E" w:rsidR="008544D4" w:rsidRDefault="008544D4" w:rsidP="00401639">
      <w:pPr>
        <w:rPr>
          <w:rStyle w:val="Emphasis"/>
          <w:i w:val="0"/>
          <w:iCs w:val="0"/>
        </w:rPr>
      </w:pPr>
      <w:r>
        <w:rPr>
          <w:rStyle w:val="Emphasis"/>
          <w:i w:val="0"/>
          <w:iCs w:val="0"/>
        </w:rPr>
        <w:t>Projekteeritud kraav algab nr 12 Kose-Jägala tee alt läbi projekteeritud sademevee toru</w:t>
      </w:r>
      <w:r w:rsidR="00306DF2">
        <w:rPr>
          <w:rStyle w:val="Emphasis"/>
          <w:i w:val="0"/>
          <w:iCs w:val="0"/>
        </w:rPr>
        <w:t xml:space="preserve"> väljavoolu</w:t>
      </w:r>
      <w:r>
        <w:rPr>
          <w:rStyle w:val="Emphasis"/>
          <w:i w:val="0"/>
          <w:iCs w:val="0"/>
        </w:rPr>
        <w:t xml:space="preserve"> juurest ja suubub Pirita jõkke.</w:t>
      </w:r>
      <w:r w:rsidR="00426C96">
        <w:rPr>
          <w:rStyle w:val="Emphasis"/>
          <w:i w:val="0"/>
          <w:iCs w:val="0"/>
        </w:rPr>
        <w:t xml:space="preserve"> Kraavi asukohast on vaja paiguti eemaldada võsa ja metsa. Eemaldatava mets ja võsa piir on kantud asendiplaanile.</w:t>
      </w:r>
      <w:r w:rsidR="00A0072D">
        <w:rPr>
          <w:rStyle w:val="Emphasis"/>
          <w:i w:val="0"/>
          <w:iCs w:val="0"/>
        </w:rPr>
        <w:t xml:space="preserve"> Kraavi ristumisel olemasolevate maakaabelliinidega on need ette nähtud kaitsta poolitatud plasttorudega.</w:t>
      </w:r>
      <w:r w:rsidR="00C20C52">
        <w:rPr>
          <w:rStyle w:val="Emphasis"/>
          <w:i w:val="0"/>
          <w:iCs w:val="0"/>
        </w:rPr>
        <w:t xml:space="preserve"> Kraavi nõlvad </w:t>
      </w:r>
      <w:r w:rsidR="00306DF2">
        <w:rPr>
          <w:rStyle w:val="Emphasis"/>
          <w:i w:val="0"/>
          <w:iCs w:val="0"/>
        </w:rPr>
        <w:t xml:space="preserve">ja põhi </w:t>
      </w:r>
      <w:r w:rsidR="00C20C52">
        <w:rPr>
          <w:rStyle w:val="Emphasis"/>
          <w:i w:val="0"/>
          <w:iCs w:val="0"/>
        </w:rPr>
        <w:t>on ette nähtud haljastada murukülviga kasvupinnasel h=10cm</w:t>
      </w:r>
      <w:r w:rsidR="00306DF2">
        <w:rPr>
          <w:rStyle w:val="Emphasis"/>
          <w:i w:val="0"/>
          <w:iCs w:val="0"/>
        </w:rPr>
        <w:t xml:space="preserve">. </w:t>
      </w:r>
    </w:p>
    <w:p w14:paraId="5E563D74" w14:textId="60FD7E97" w:rsidR="003D2A67" w:rsidRDefault="003D2A67">
      <w:pPr>
        <w:spacing w:after="0" w:line="240" w:lineRule="auto"/>
        <w:jc w:val="left"/>
        <w:rPr>
          <w:rStyle w:val="Emphasis"/>
          <w:i w:val="0"/>
          <w:iCs w:val="0"/>
        </w:rPr>
      </w:pPr>
      <w:r>
        <w:rPr>
          <w:rStyle w:val="Emphasis"/>
          <w:i w:val="0"/>
          <w:iCs w:val="0"/>
        </w:rPr>
        <w:br w:type="page"/>
      </w:r>
    </w:p>
    <w:p w14:paraId="3C65B3A7" w14:textId="26C7C42A" w:rsidR="008544D4" w:rsidRPr="008544D4" w:rsidRDefault="008544D4" w:rsidP="00401639">
      <w:pPr>
        <w:rPr>
          <w:rStyle w:val="Emphasis"/>
          <w:i w:val="0"/>
          <w:iCs w:val="0"/>
          <w:u w:val="single"/>
        </w:rPr>
      </w:pPr>
      <w:r w:rsidRPr="00D63167">
        <w:rPr>
          <w:rStyle w:val="Emphasis"/>
          <w:b/>
          <w:bCs/>
          <w:i w:val="0"/>
          <w:iCs w:val="0"/>
          <w:u w:val="single"/>
        </w:rPr>
        <w:lastRenderedPageBreak/>
        <w:t>Projekteeritud kraavi tehnilised andmed</w:t>
      </w:r>
      <w:r w:rsidRPr="008544D4">
        <w:rPr>
          <w:rStyle w:val="Emphasis"/>
          <w:i w:val="0"/>
          <w:iCs w:val="0"/>
          <w:u w:val="single"/>
        </w:rPr>
        <w:t>:</w:t>
      </w:r>
    </w:p>
    <w:p w14:paraId="5A44AF28" w14:textId="01A9D04B" w:rsidR="000868B7" w:rsidRPr="00D63167" w:rsidRDefault="008544D4" w:rsidP="00D63167">
      <w:pPr>
        <w:pStyle w:val="ListParagraph"/>
        <w:numPr>
          <w:ilvl w:val="0"/>
          <w:numId w:val="44"/>
        </w:numPr>
        <w:rPr>
          <w:rStyle w:val="Emphasis"/>
          <w:i w:val="0"/>
          <w:iCs w:val="0"/>
        </w:rPr>
      </w:pPr>
      <w:r w:rsidRPr="00D63167">
        <w:rPr>
          <w:rStyle w:val="Emphasis"/>
          <w:i w:val="0"/>
          <w:iCs w:val="0"/>
        </w:rPr>
        <w:t>P</w:t>
      </w:r>
      <w:r w:rsidR="000868B7" w:rsidRPr="00D63167">
        <w:rPr>
          <w:rStyle w:val="Emphasis"/>
          <w:i w:val="0"/>
          <w:iCs w:val="0"/>
        </w:rPr>
        <w:t xml:space="preserve">ikkus </w:t>
      </w:r>
      <w:r w:rsidRPr="00D63167">
        <w:rPr>
          <w:rStyle w:val="Emphasis"/>
          <w:i w:val="0"/>
          <w:iCs w:val="0"/>
        </w:rPr>
        <w:tab/>
      </w:r>
      <w:r w:rsidRPr="00D63167">
        <w:rPr>
          <w:rStyle w:val="Emphasis"/>
          <w:i w:val="0"/>
          <w:iCs w:val="0"/>
        </w:rPr>
        <w:tab/>
      </w:r>
      <w:r w:rsidRPr="00D63167">
        <w:rPr>
          <w:rStyle w:val="Emphasis"/>
          <w:i w:val="0"/>
          <w:iCs w:val="0"/>
        </w:rPr>
        <w:tab/>
      </w:r>
      <w:r w:rsidRPr="00D63167">
        <w:rPr>
          <w:rStyle w:val="Emphasis"/>
          <w:i w:val="0"/>
          <w:iCs w:val="0"/>
        </w:rPr>
        <w:tab/>
      </w:r>
      <w:r w:rsidR="000868B7" w:rsidRPr="00D63167">
        <w:rPr>
          <w:rStyle w:val="Emphasis"/>
          <w:i w:val="0"/>
          <w:iCs w:val="0"/>
        </w:rPr>
        <w:t>750 m</w:t>
      </w:r>
      <w:r w:rsidR="00654CE7" w:rsidRPr="00D63167">
        <w:rPr>
          <w:rStyle w:val="Emphasis"/>
          <w:i w:val="0"/>
          <w:iCs w:val="0"/>
        </w:rPr>
        <w:t>;</w:t>
      </w:r>
    </w:p>
    <w:p w14:paraId="2521AE9A" w14:textId="2A3CF7F8" w:rsidR="008544D4" w:rsidRPr="00D63167" w:rsidRDefault="008544D4" w:rsidP="00D63167">
      <w:pPr>
        <w:pStyle w:val="ListParagraph"/>
        <w:numPr>
          <w:ilvl w:val="0"/>
          <w:numId w:val="44"/>
        </w:numPr>
        <w:rPr>
          <w:rStyle w:val="Emphasis"/>
          <w:i w:val="0"/>
          <w:iCs w:val="0"/>
        </w:rPr>
      </w:pPr>
      <w:r w:rsidRPr="00D63167">
        <w:rPr>
          <w:rStyle w:val="Emphasis"/>
          <w:i w:val="0"/>
          <w:iCs w:val="0"/>
        </w:rPr>
        <w:t>P</w:t>
      </w:r>
      <w:r w:rsidR="000868B7" w:rsidRPr="00D63167">
        <w:rPr>
          <w:rStyle w:val="Emphasis"/>
          <w:i w:val="0"/>
          <w:iCs w:val="0"/>
        </w:rPr>
        <w:t>ikikal</w:t>
      </w:r>
      <w:r w:rsidRPr="00D63167">
        <w:rPr>
          <w:rStyle w:val="Emphasis"/>
          <w:i w:val="0"/>
          <w:iCs w:val="0"/>
        </w:rPr>
        <w:t>le</w:t>
      </w:r>
      <w:r w:rsidRPr="00D63167">
        <w:rPr>
          <w:rStyle w:val="Emphasis"/>
          <w:i w:val="0"/>
          <w:iCs w:val="0"/>
        </w:rPr>
        <w:tab/>
      </w:r>
      <w:r w:rsidRPr="00D63167">
        <w:rPr>
          <w:rStyle w:val="Emphasis"/>
          <w:i w:val="0"/>
          <w:iCs w:val="0"/>
        </w:rPr>
        <w:tab/>
      </w:r>
      <w:r w:rsidRPr="00D63167">
        <w:rPr>
          <w:rStyle w:val="Emphasis"/>
          <w:i w:val="0"/>
          <w:iCs w:val="0"/>
        </w:rPr>
        <w:tab/>
      </w:r>
      <w:r w:rsidR="000868B7" w:rsidRPr="00D63167">
        <w:rPr>
          <w:rStyle w:val="Emphasis"/>
          <w:i w:val="0"/>
          <w:iCs w:val="0"/>
        </w:rPr>
        <w:t>0,05 % – 1,23 %</w:t>
      </w:r>
      <w:r w:rsidRPr="00D63167">
        <w:rPr>
          <w:rStyle w:val="Emphasis"/>
          <w:i w:val="0"/>
          <w:iCs w:val="0"/>
        </w:rPr>
        <w:t>;</w:t>
      </w:r>
    </w:p>
    <w:p w14:paraId="4FFD904E" w14:textId="0001A9E2" w:rsidR="008544D4" w:rsidRPr="00D63167" w:rsidRDefault="008544D4" w:rsidP="00D63167">
      <w:pPr>
        <w:pStyle w:val="ListParagraph"/>
        <w:numPr>
          <w:ilvl w:val="0"/>
          <w:numId w:val="44"/>
        </w:numPr>
        <w:rPr>
          <w:rStyle w:val="Emphasis"/>
          <w:i w:val="0"/>
          <w:iCs w:val="0"/>
        </w:rPr>
      </w:pPr>
      <w:r w:rsidRPr="00D63167">
        <w:rPr>
          <w:rStyle w:val="Emphasis"/>
          <w:i w:val="0"/>
          <w:iCs w:val="0"/>
        </w:rPr>
        <w:t>N</w:t>
      </w:r>
      <w:r w:rsidR="000868B7" w:rsidRPr="00D63167">
        <w:rPr>
          <w:rStyle w:val="Emphasis"/>
          <w:i w:val="0"/>
          <w:iCs w:val="0"/>
        </w:rPr>
        <w:t>õlvus</w:t>
      </w:r>
      <w:r w:rsidRPr="00D63167">
        <w:rPr>
          <w:rStyle w:val="Emphasis"/>
          <w:i w:val="0"/>
          <w:iCs w:val="0"/>
        </w:rPr>
        <w:tab/>
      </w:r>
      <w:r w:rsidRPr="00D63167">
        <w:rPr>
          <w:rStyle w:val="Emphasis"/>
          <w:i w:val="0"/>
          <w:iCs w:val="0"/>
        </w:rPr>
        <w:tab/>
      </w:r>
      <w:r w:rsidRPr="00D63167">
        <w:rPr>
          <w:rStyle w:val="Emphasis"/>
          <w:i w:val="0"/>
          <w:iCs w:val="0"/>
        </w:rPr>
        <w:tab/>
      </w:r>
      <w:r w:rsidRPr="00D63167">
        <w:rPr>
          <w:rStyle w:val="Emphasis"/>
          <w:i w:val="0"/>
          <w:iCs w:val="0"/>
        </w:rPr>
        <w:tab/>
      </w:r>
      <w:r w:rsidR="000868B7" w:rsidRPr="00D63167">
        <w:rPr>
          <w:rStyle w:val="Emphasis"/>
          <w:i w:val="0"/>
          <w:iCs w:val="0"/>
        </w:rPr>
        <w:t>1:1,5</w:t>
      </w:r>
      <w:r w:rsidRPr="00D63167">
        <w:rPr>
          <w:rStyle w:val="Emphasis"/>
          <w:i w:val="0"/>
          <w:iCs w:val="0"/>
        </w:rPr>
        <w:t>;</w:t>
      </w:r>
    </w:p>
    <w:p w14:paraId="2A473A1C" w14:textId="6AA88D9B" w:rsidR="008544D4" w:rsidRPr="00D63167" w:rsidRDefault="008544D4" w:rsidP="00D63167">
      <w:pPr>
        <w:pStyle w:val="ListParagraph"/>
        <w:numPr>
          <w:ilvl w:val="0"/>
          <w:numId w:val="44"/>
        </w:numPr>
        <w:rPr>
          <w:rStyle w:val="Emphasis"/>
          <w:i w:val="0"/>
          <w:iCs w:val="0"/>
        </w:rPr>
      </w:pPr>
      <w:r w:rsidRPr="00D63167">
        <w:rPr>
          <w:rStyle w:val="Emphasis"/>
          <w:i w:val="0"/>
          <w:iCs w:val="0"/>
        </w:rPr>
        <w:t>P</w:t>
      </w:r>
      <w:r w:rsidR="000868B7" w:rsidRPr="00D63167">
        <w:rPr>
          <w:rStyle w:val="Emphasis"/>
          <w:i w:val="0"/>
          <w:iCs w:val="0"/>
        </w:rPr>
        <w:t>õhja laius</w:t>
      </w:r>
      <w:r w:rsidRPr="00D63167">
        <w:rPr>
          <w:rStyle w:val="Emphasis"/>
          <w:i w:val="0"/>
          <w:iCs w:val="0"/>
        </w:rPr>
        <w:tab/>
      </w:r>
      <w:r w:rsidRPr="00D63167">
        <w:rPr>
          <w:rStyle w:val="Emphasis"/>
          <w:i w:val="0"/>
          <w:iCs w:val="0"/>
        </w:rPr>
        <w:tab/>
      </w:r>
      <w:r w:rsidRPr="00D63167">
        <w:rPr>
          <w:rStyle w:val="Emphasis"/>
          <w:i w:val="0"/>
          <w:iCs w:val="0"/>
        </w:rPr>
        <w:tab/>
      </w:r>
      <w:r w:rsidR="000868B7" w:rsidRPr="00D63167">
        <w:rPr>
          <w:rStyle w:val="Emphasis"/>
          <w:i w:val="0"/>
          <w:iCs w:val="0"/>
        </w:rPr>
        <w:t>0,4</w:t>
      </w:r>
      <w:r w:rsidRPr="00D63167">
        <w:rPr>
          <w:rStyle w:val="Emphasis"/>
          <w:i w:val="0"/>
          <w:iCs w:val="0"/>
        </w:rPr>
        <w:t xml:space="preserve"> </w:t>
      </w:r>
      <w:r w:rsidR="000868B7" w:rsidRPr="00D63167">
        <w:rPr>
          <w:rStyle w:val="Emphasis"/>
          <w:i w:val="0"/>
          <w:iCs w:val="0"/>
        </w:rPr>
        <w:t>m</w:t>
      </w:r>
      <w:r w:rsidR="00654CE7" w:rsidRPr="00D63167">
        <w:rPr>
          <w:rStyle w:val="Emphasis"/>
          <w:i w:val="0"/>
          <w:iCs w:val="0"/>
        </w:rPr>
        <w:t>;</w:t>
      </w:r>
    </w:p>
    <w:p w14:paraId="1719245D" w14:textId="2D13C76A" w:rsidR="000868B7" w:rsidRPr="00D63167" w:rsidRDefault="008544D4" w:rsidP="00D63167">
      <w:pPr>
        <w:pStyle w:val="ListParagraph"/>
        <w:numPr>
          <w:ilvl w:val="0"/>
          <w:numId w:val="44"/>
        </w:numPr>
        <w:rPr>
          <w:rStyle w:val="Emphasis"/>
          <w:i w:val="0"/>
          <w:iCs w:val="0"/>
        </w:rPr>
      </w:pPr>
      <w:r w:rsidRPr="00D63167">
        <w:rPr>
          <w:rStyle w:val="Emphasis"/>
          <w:i w:val="0"/>
          <w:iCs w:val="0"/>
        </w:rPr>
        <w:t>S</w:t>
      </w:r>
      <w:r w:rsidR="000868B7" w:rsidRPr="00D63167">
        <w:rPr>
          <w:rStyle w:val="Emphasis"/>
          <w:i w:val="0"/>
          <w:iCs w:val="0"/>
        </w:rPr>
        <w:t>ügavus</w:t>
      </w:r>
      <w:r w:rsidR="00426C96" w:rsidRPr="00D63167">
        <w:rPr>
          <w:rStyle w:val="Emphasis"/>
          <w:i w:val="0"/>
          <w:iCs w:val="0"/>
        </w:rPr>
        <w:tab/>
      </w:r>
      <w:r w:rsidRPr="00D63167">
        <w:rPr>
          <w:rStyle w:val="Emphasis"/>
          <w:i w:val="0"/>
          <w:iCs w:val="0"/>
        </w:rPr>
        <w:tab/>
      </w:r>
      <w:r w:rsidRPr="00D63167">
        <w:rPr>
          <w:rStyle w:val="Emphasis"/>
          <w:i w:val="0"/>
          <w:iCs w:val="0"/>
        </w:rPr>
        <w:tab/>
      </w:r>
      <w:r w:rsidRPr="00D63167">
        <w:rPr>
          <w:rStyle w:val="Emphasis"/>
          <w:i w:val="0"/>
          <w:iCs w:val="0"/>
        </w:rPr>
        <w:tab/>
        <w:t>1,8 – 2,9 m.</w:t>
      </w:r>
    </w:p>
    <w:p w14:paraId="6EBBBF10" w14:textId="77777777" w:rsidR="00426C96" w:rsidRDefault="00426C96" w:rsidP="00401639">
      <w:pPr>
        <w:rPr>
          <w:rStyle w:val="Emphasis"/>
          <w:i w:val="0"/>
          <w:iCs w:val="0"/>
        </w:rPr>
      </w:pPr>
    </w:p>
    <w:p w14:paraId="4C671AAC" w14:textId="552F7249" w:rsidR="00426C96" w:rsidRDefault="00306DF2" w:rsidP="00426C96">
      <w:pPr>
        <w:pStyle w:val="Heading2"/>
      </w:pPr>
      <w:bookmarkStart w:id="29" w:name="_Toc162000433"/>
      <w:r>
        <w:t>Projekteeritud t</w:t>
      </w:r>
      <w:r w:rsidR="00426C96">
        <w:t>ruubid</w:t>
      </w:r>
      <w:bookmarkEnd w:id="29"/>
    </w:p>
    <w:p w14:paraId="48018718" w14:textId="6E1140BA" w:rsidR="00426C96" w:rsidRDefault="00426C96" w:rsidP="00401639">
      <w:pPr>
        <w:rPr>
          <w:rStyle w:val="Emphasis"/>
          <w:i w:val="0"/>
          <w:iCs w:val="0"/>
        </w:rPr>
      </w:pPr>
      <w:r>
        <w:rPr>
          <w:rStyle w:val="Emphasis"/>
          <w:i w:val="0"/>
          <w:iCs w:val="0"/>
        </w:rPr>
        <w:t>Projektse kraavi ristumistel maa-aluste kommunikatsioonidega ja kohalike teedega on projekteeritud plasttruubid ø600. Kohtades, kus vee- ja kanalisatsioonitorud ristuvad projektse truubi toruga samal kõrgusel, on ette nähtud vee- ja kanalisatsioonit</w:t>
      </w:r>
      <w:r w:rsidR="006E55CD">
        <w:rPr>
          <w:rStyle w:val="Emphasis"/>
          <w:i w:val="0"/>
          <w:iCs w:val="0"/>
        </w:rPr>
        <w:t>orustikud</w:t>
      </w:r>
      <w:r>
        <w:rPr>
          <w:rStyle w:val="Emphasis"/>
          <w:i w:val="0"/>
          <w:iCs w:val="0"/>
        </w:rPr>
        <w:t xml:space="preserve"> ümber ehitada ja viia </w:t>
      </w:r>
      <w:r w:rsidR="007122EA">
        <w:rPr>
          <w:rStyle w:val="Emphasis"/>
          <w:i w:val="0"/>
          <w:iCs w:val="0"/>
        </w:rPr>
        <w:t xml:space="preserve">need </w:t>
      </w:r>
      <w:r>
        <w:rPr>
          <w:rStyle w:val="Emphasis"/>
          <w:i w:val="0"/>
          <w:iCs w:val="0"/>
        </w:rPr>
        <w:t xml:space="preserve">truubi alt läbi. </w:t>
      </w:r>
      <w:r w:rsidR="00A0072D">
        <w:rPr>
          <w:rStyle w:val="Emphasis"/>
          <w:i w:val="0"/>
          <w:iCs w:val="0"/>
        </w:rPr>
        <w:t>T</w:t>
      </w:r>
      <w:r>
        <w:rPr>
          <w:rStyle w:val="Emphasis"/>
          <w:i w:val="0"/>
          <w:iCs w:val="0"/>
        </w:rPr>
        <w:t>ruu</w:t>
      </w:r>
      <w:r w:rsidR="007122EA">
        <w:rPr>
          <w:rStyle w:val="Emphasis"/>
          <w:i w:val="0"/>
          <w:iCs w:val="0"/>
        </w:rPr>
        <w:t>bi</w:t>
      </w:r>
      <w:r>
        <w:rPr>
          <w:rStyle w:val="Emphasis"/>
          <w:i w:val="0"/>
          <w:iCs w:val="0"/>
        </w:rPr>
        <w:t xml:space="preserve"> ristumisel </w:t>
      </w:r>
      <w:r w:rsidR="00A0072D">
        <w:rPr>
          <w:rStyle w:val="Emphasis"/>
          <w:i w:val="0"/>
          <w:iCs w:val="0"/>
        </w:rPr>
        <w:t xml:space="preserve">olemasolevate </w:t>
      </w:r>
      <w:r>
        <w:rPr>
          <w:rStyle w:val="Emphasis"/>
          <w:i w:val="0"/>
          <w:iCs w:val="0"/>
        </w:rPr>
        <w:t xml:space="preserve">elektri- ja sidetrassidega on </w:t>
      </w:r>
      <w:r w:rsidR="007122EA">
        <w:rPr>
          <w:rStyle w:val="Emphasis"/>
          <w:i w:val="0"/>
          <w:iCs w:val="0"/>
        </w:rPr>
        <w:t>kaablid</w:t>
      </w:r>
      <w:r w:rsidR="00A0072D">
        <w:rPr>
          <w:rStyle w:val="Emphasis"/>
          <w:i w:val="0"/>
          <w:iCs w:val="0"/>
        </w:rPr>
        <w:t xml:space="preserve"> </w:t>
      </w:r>
      <w:r>
        <w:rPr>
          <w:rStyle w:val="Emphasis"/>
          <w:i w:val="0"/>
          <w:iCs w:val="0"/>
        </w:rPr>
        <w:t xml:space="preserve">ette nähtud </w:t>
      </w:r>
      <w:r w:rsidR="00A0072D">
        <w:rPr>
          <w:rStyle w:val="Emphasis"/>
          <w:i w:val="0"/>
          <w:iCs w:val="0"/>
        </w:rPr>
        <w:t xml:space="preserve">paigaldada poolitatud kaitsetorudesse. </w:t>
      </w:r>
    </w:p>
    <w:p w14:paraId="451146E5" w14:textId="0AA733D8" w:rsidR="001D37C0" w:rsidRDefault="001D37C0" w:rsidP="00401639">
      <w:pPr>
        <w:rPr>
          <w:rStyle w:val="Emphasis"/>
          <w:i w:val="0"/>
          <w:iCs w:val="0"/>
        </w:rPr>
      </w:pPr>
      <w:r>
        <w:rPr>
          <w:rStyle w:val="Emphasis"/>
          <w:i w:val="0"/>
          <w:iCs w:val="0"/>
        </w:rPr>
        <w:t>Truupide pikikalded on ~0,5%.</w:t>
      </w:r>
      <w:r w:rsidR="00245524">
        <w:rPr>
          <w:rStyle w:val="Emphasis"/>
          <w:i w:val="0"/>
          <w:iCs w:val="0"/>
        </w:rPr>
        <w:t xml:space="preserve"> Kokku on projekteeritud 7 truupi.</w:t>
      </w:r>
    </w:p>
    <w:p w14:paraId="12AEE1AA" w14:textId="7ADC7BE0" w:rsidR="001D37C0" w:rsidRDefault="00BA2F9B" w:rsidP="00401639">
      <w:pPr>
        <w:rPr>
          <w:rStyle w:val="Emphasis"/>
          <w:i w:val="0"/>
          <w:iCs w:val="0"/>
        </w:rPr>
      </w:pPr>
      <w:r>
        <w:rPr>
          <w:rStyle w:val="Emphasis"/>
          <w:i w:val="0"/>
          <w:iCs w:val="0"/>
        </w:rPr>
        <w:t>Truubi päised tuleb</w:t>
      </w:r>
      <w:r w:rsidR="00A0072D">
        <w:rPr>
          <w:rStyle w:val="Emphasis"/>
          <w:i w:val="0"/>
          <w:iCs w:val="0"/>
        </w:rPr>
        <w:t xml:space="preserve"> kindlustada munakivi laotisega tsementalusel</w:t>
      </w:r>
      <w:r>
        <w:rPr>
          <w:rStyle w:val="Emphasis"/>
          <w:i w:val="0"/>
          <w:iCs w:val="0"/>
        </w:rPr>
        <w:t xml:space="preserve"> 2.klassi geotekstiilil</w:t>
      </w:r>
      <w:r w:rsidR="00A11234">
        <w:rPr>
          <w:rStyle w:val="Emphasis"/>
          <w:i w:val="0"/>
          <w:iCs w:val="0"/>
        </w:rPr>
        <w:t xml:space="preserve"> </w:t>
      </w:r>
      <w:r w:rsidR="00D953A4">
        <w:rPr>
          <w:rStyle w:val="Emphasis"/>
          <w:i w:val="0"/>
          <w:iCs w:val="0"/>
        </w:rPr>
        <w:t>alates kraavi põhjast kuni minimaalselt 1m kõrguseni</w:t>
      </w:r>
      <w:r w:rsidR="00A0072D">
        <w:rPr>
          <w:rStyle w:val="Emphasis"/>
          <w:i w:val="0"/>
          <w:iCs w:val="0"/>
        </w:rPr>
        <w:t>.</w:t>
      </w:r>
      <w:r w:rsidR="00D953A4">
        <w:rPr>
          <w:rStyle w:val="Emphasis"/>
          <w:i w:val="0"/>
          <w:iCs w:val="0"/>
        </w:rPr>
        <w:t xml:space="preserve"> Kõrgemal kui 1</w:t>
      </w:r>
      <w:r w:rsidR="00D63167">
        <w:rPr>
          <w:rStyle w:val="Emphasis"/>
          <w:i w:val="0"/>
          <w:iCs w:val="0"/>
        </w:rPr>
        <w:t>,0</w:t>
      </w:r>
      <w:r w:rsidR="00D953A4">
        <w:rPr>
          <w:rStyle w:val="Emphasis"/>
          <w:i w:val="0"/>
          <w:iCs w:val="0"/>
        </w:rPr>
        <w:t xml:space="preserve">m </w:t>
      </w:r>
      <w:r w:rsidR="009917BA">
        <w:rPr>
          <w:rStyle w:val="Emphasis"/>
          <w:i w:val="0"/>
          <w:iCs w:val="0"/>
        </w:rPr>
        <w:t>kraavi põhjast arvates</w:t>
      </w:r>
      <w:r w:rsidR="00D953A4">
        <w:rPr>
          <w:rStyle w:val="Emphasis"/>
          <w:i w:val="0"/>
          <w:iCs w:val="0"/>
        </w:rPr>
        <w:t xml:space="preserve"> kindlustada nõlvad murukülviga kasvupinnasel erosioonitõkke matil. </w:t>
      </w:r>
      <w:r w:rsidR="007122EA">
        <w:rPr>
          <w:rStyle w:val="Emphasis"/>
          <w:i w:val="0"/>
          <w:iCs w:val="0"/>
        </w:rPr>
        <w:t>Kraavi põhi t</w:t>
      </w:r>
      <w:r w:rsidR="00A0072D">
        <w:rPr>
          <w:rStyle w:val="Emphasis"/>
          <w:i w:val="0"/>
          <w:iCs w:val="0"/>
        </w:rPr>
        <w:t>ruupide sisse- ja väljavoolu</w:t>
      </w:r>
      <w:r w:rsidR="007122EA">
        <w:rPr>
          <w:rStyle w:val="Emphasis"/>
          <w:i w:val="0"/>
          <w:iCs w:val="0"/>
        </w:rPr>
        <w:t xml:space="preserve"> kohtades </w:t>
      </w:r>
      <w:r w:rsidR="00A0072D">
        <w:rPr>
          <w:rStyle w:val="Emphasis"/>
          <w:i w:val="0"/>
          <w:iCs w:val="0"/>
        </w:rPr>
        <w:t>on vaja kindlustada</w:t>
      </w:r>
      <w:r w:rsidR="007122EA">
        <w:rPr>
          <w:rStyle w:val="Emphasis"/>
          <w:i w:val="0"/>
          <w:iCs w:val="0"/>
        </w:rPr>
        <w:t xml:space="preserve"> kividega</w:t>
      </w:r>
      <w:r w:rsidR="00D63167">
        <w:rPr>
          <w:rStyle w:val="Emphasis"/>
          <w:i w:val="0"/>
          <w:iCs w:val="0"/>
        </w:rPr>
        <w:t xml:space="preserve"> </w:t>
      </w:r>
      <w:r w:rsidR="00A0072D">
        <w:rPr>
          <w:rStyle w:val="Emphasis"/>
          <w:i w:val="0"/>
          <w:iCs w:val="0"/>
        </w:rPr>
        <w:t xml:space="preserve"> ø1</w:t>
      </w:r>
      <w:r w:rsidR="007122EA">
        <w:rPr>
          <w:rStyle w:val="Emphasis"/>
          <w:i w:val="0"/>
          <w:iCs w:val="0"/>
        </w:rPr>
        <w:t>5~30cm</w:t>
      </w:r>
      <w:r w:rsidR="00A11234">
        <w:rPr>
          <w:rStyle w:val="Emphasis"/>
          <w:i w:val="0"/>
          <w:iCs w:val="0"/>
        </w:rPr>
        <w:t xml:space="preserve"> 2.klassi geotekstiilil (NGS4)</w:t>
      </w:r>
      <w:r w:rsidR="007122EA">
        <w:rPr>
          <w:rStyle w:val="Emphasis"/>
          <w:i w:val="0"/>
          <w:iCs w:val="0"/>
        </w:rPr>
        <w:t>, sissevoolu poolsest truubi otsast 1m ulatuses ja väljavoolu poolses otsast 2</w:t>
      </w:r>
      <w:r w:rsidR="00D63167">
        <w:rPr>
          <w:rStyle w:val="Emphasis"/>
          <w:i w:val="0"/>
          <w:iCs w:val="0"/>
        </w:rPr>
        <w:t>,0</w:t>
      </w:r>
      <w:r w:rsidR="007122EA">
        <w:rPr>
          <w:rStyle w:val="Emphasis"/>
          <w:i w:val="0"/>
          <w:iCs w:val="0"/>
        </w:rPr>
        <w:t xml:space="preserve">m ulatuses. </w:t>
      </w:r>
    </w:p>
    <w:p w14:paraId="47BAA0BB" w14:textId="3D6B33DC" w:rsidR="001D37C0" w:rsidRDefault="001D37C0" w:rsidP="00401639">
      <w:pPr>
        <w:rPr>
          <w:rStyle w:val="Emphasis"/>
          <w:i w:val="0"/>
          <w:iCs w:val="0"/>
        </w:rPr>
      </w:pPr>
      <w:r>
        <w:rPr>
          <w:rStyle w:val="Emphasis"/>
          <w:i w:val="0"/>
          <w:iCs w:val="0"/>
        </w:rPr>
        <w:t xml:space="preserve">Truupide projekteerimisel on </w:t>
      </w:r>
      <w:r w:rsidR="0003631E">
        <w:rPr>
          <w:rStyle w:val="Emphasis"/>
          <w:i w:val="0"/>
          <w:iCs w:val="0"/>
        </w:rPr>
        <w:t>võetud aluseks „Maaparandusrajatiste tüüpjoonised</w:t>
      </w:r>
      <w:r w:rsidR="00B00F14">
        <w:rPr>
          <w:rStyle w:val="Emphasis"/>
          <w:i w:val="0"/>
          <w:iCs w:val="0"/>
        </w:rPr>
        <w:t xml:space="preserve"> 2019</w:t>
      </w:r>
      <w:r w:rsidR="0003631E">
        <w:rPr>
          <w:rStyle w:val="Emphasis"/>
          <w:i w:val="0"/>
          <w:iCs w:val="0"/>
        </w:rPr>
        <w:t xml:space="preserve">“, välja andnud </w:t>
      </w:r>
      <w:r w:rsidR="00177C2F">
        <w:rPr>
          <w:rStyle w:val="Emphasis"/>
          <w:i w:val="0"/>
          <w:iCs w:val="0"/>
        </w:rPr>
        <w:t xml:space="preserve">Eesti Vabariigi Põllumajandusministeerium, kaasrahastaja Riigimetsa Majandamise Keskus, </w:t>
      </w:r>
      <w:r w:rsidR="00B00F14">
        <w:rPr>
          <w:rStyle w:val="Emphasis"/>
          <w:i w:val="0"/>
          <w:iCs w:val="0"/>
        </w:rPr>
        <w:t>kasutusel alates 8.juulist 2020.</w:t>
      </w:r>
      <w:r w:rsidR="00177C2F">
        <w:rPr>
          <w:rStyle w:val="Emphasis"/>
          <w:i w:val="0"/>
          <w:iCs w:val="0"/>
        </w:rPr>
        <w:t xml:space="preserve"> </w:t>
      </w:r>
    </w:p>
    <w:p w14:paraId="04EC82DF" w14:textId="6F84CCD1" w:rsidR="00A0072D" w:rsidRDefault="00D953A4" w:rsidP="00401639">
      <w:pPr>
        <w:rPr>
          <w:rStyle w:val="Emphasis"/>
          <w:i w:val="0"/>
          <w:iCs w:val="0"/>
        </w:rPr>
      </w:pPr>
      <w:r>
        <w:rPr>
          <w:rStyle w:val="Emphasis"/>
          <w:i w:val="0"/>
          <w:iCs w:val="0"/>
        </w:rPr>
        <w:t xml:space="preserve">Täpsemalt on truubi otste ja truubi sisse- ja väljavoolu kohtade kindlustamist näidatud ristlõigete joonistel </w:t>
      </w:r>
      <w:r w:rsidR="002D01C2">
        <w:rPr>
          <w:rStyle w:val="Emphasis"/>
          <w:i w:val="0"/>
          <w:iCs w:val="0"/>
        </w:rPr>
        <w:t xml:space="preserve">ja asendiplaanil </w:t>
      </w:r>
      <w:r w:rsidR="00BE54D2">
        <w:rPr>
          <w:rStyle w:val="Emphasis"/>
          <w:i w:val="0"/>
          <w:iCs w:val="0"/>
        </w:rPr>
        <w:t>ja tüüpjoonistel</w:t>
      </w:r>
      <w:r w:rsidR="003D2A67">
        <w:rPr>
          <w:rStyle w:val="Emphasis"/>
          <w:i w:val="0"/>
          <w:iCs w:val="0"/>
        </w:rPr>
        <w:t>.</w:t>
      </w:r>
    </w:p>
    <w:p w14:paraId="573953A7" w14:textId="77777777" w:rsidR="00BA6240" w:rsidRDefault="00BA6240" w:rsidP="00401639">
      <w:pPr>
        <w:rPr>
          <w:rStyle w:val="Emphasis"/>
          <w:i w:val="0"/>
          <w:iCs w:val="0"/>
        </w:rPr>
      </w:pPr>
    </w:p>
    <w:p w14:paraId="4B7C8F30" w14:textId="77777777" w:rsidR="00BA6240" w:rsidRDefault="00BA6240" w:rsidP="00BA6240">
      <w:pPr>
        <w:pStyle w:val="Heading2"/>
        <w:tabs>
          <w:tab w:val="num" w:pos="567"/>
        </w:tabs>
        <w:ind w:left="567"/>
      </w:pPr>
      <w:bookmarkStart w:id="30" w:name="_Toc121407146"/>
      <w:bookmarkStart w:id="31" w:name="_Toc162000434"/>
      <w:bookmarkStart w:id="32" w:name="_Hlk120536349"/>
      <w:r>
        <w:t>Projekteeritud sademevee kanalisatsioonitorustik</w:t>
      </w:r>
      <w:bookmarkEnd w:id="30"/>
      <w:bookmarkEnd w:id="31"/>
      <w:r>
        <w:t xml:space="preserve"> </w:t>
      </w:r>
    </w:p>
    <w:bookmarkEnd w:id="32"/>
    <w:p w14:paraId="7830D2E0" w14:textId="2332B27C" w:rsidR="006E55CD" w:rsidRPr="00BA03E4" w:rsidRDefault="006E55CD" w:rsidP="006E55CD">
      <w:pPr>
        <w:rPr>
          <w:bCs/>
        </w:rPr>
      </w:pPr>
      <w:r w:rsidRPr="00D940A8">
        <w:rPr>
          <w:rStyle w:val="Strong"/>
          <w:b w:val="0"/>
        </w:rPr>
        <w:t xml:space="preserve">Käesoleva projekti mahus on ette nähtud </w:t>
      </w:r>
      <w:r>
        <w:rPr>
          <w:rStyle w:val="Strong"/>
          <w:b w:val="0"/>
        </w:rPr>
        <w:t xml:space="preserve">rajada </w:t>
      </w:r>
      <w:r>
        <w:t>s</w:t>
      </w:r>
      <w:r w:rsidRPr="00477C50">
        <w:t xml:space="preserve">ademevee kanalisatsioon koos </w:t>
      </w:r>
      <w:r>
        <w:t>vaatlus</w:t>
      </w:r>
      <w:r w:rsidRPr="00477C50">
        <w:t xml:space="preserve">kaevudega </w:t>
      </w:r>
      <w:bookmarkStart w:id="33" w:name="_Hlk120541837"/>
      <w:r>
        <w:t>alates varemprojekteeritud sademevee torustikust (</w:t>
      </w:r>
      <w:r w:rsidR="00BA03E4">
        <w:t xml:space="preserve">Kose lasteaed ja lähiala, ehitusluba </w:t>
      </w:r>
      <w:r w:rsidR="00654CE7">
        <w:t xml:space="preserve">nr </w:t>
      </w:r>
      <w:r w:rsidR="00BA03E4" w:rsidRPr="00BA03E4">
        <w:t xml:space="preserve"> 12271/08709</w:t>
      </w:r>
      <w:r w:rsidR="00BA03E4">
        <w:t xml:space="preserve">, </w:t>
      </w:r>
      <w:r>
        <w:t>projekt</w:t>
      </w:r>
      <w:r w:rsidR="00BA03E4">
        <w:t xml:space="preserve"> </w:t>
      </w:r>
      <w:r w:rsidR="00BA03E4" w:rsidRPr="00BA03E4">
        <w:t>2922</w:t>
      </w:r>
      <w:r>
        <w:t xml:space="preserve"> </w:t>
      </w:r>
      <w:r w:rsidR="00BA03E4">
        <w:t>ALMi OÜ).</w:t>
      </w:r>
      <w:bookmarkEnd w:id="33"/>
    </w:p>
    <w:p w14:paraId="3B9ED22A" w14:textId="7ACB9D96" w:rsidR="00BA03E4" w:rsidRDefault="00BA03E4" w:rsidP="006E55CD">
      <w:r>
        <w:t>Käesoleva projektiga projekteeritud t</w:t>
      </w:r>
      <w:r w:rsidR="006E55CD" w:rsidRPr="00D940A8">
        <w:t xml:space="preserve">orustik </w:t>
      </w:r>
      <w:r>
        <w:t xml:space="preserve">arvestab varemprojekteeritud lahendusega. Torustik on projekteeritud </w:t>
      </w:r>
      <w:r w:rsidRPr="00BA03E4">
        <w:t>12 Kose-Jägala tee</w:t>
      </w:r>
      <w:r>
        <w:t xml:space="preserve"> (</w:t>
      </w:r>
      <w:hyperlink r:id="rId12" w:history="1">
        <w:r w:rsidRPr="00D63167">
          <w:rPr>
            <w:rStyle w:val="Hyperlink"/>
            <w:sz w:val="24"/>
            <w:szCs w:val="24"/>
          </w:rPr>
          <w:t>33701:002:0324</w:t>
        </w:r>
      </w:hyperlink>
      <w:r>
        <w:t xml:space="preserve">) alt läbi kuni käesoleva projekti mahus rajatava kraavini. </w:t>
      </w:r>
    </w:p>
    <w:p w14:paraId="052EFB8E" w14:textId="1D037D3C" w:rsidR="00BA03E4" w:rsidRDefault="00915344" w:rsidP="006E55CD">
      <w:r w:rsidRPr="00915344">
        <w:t xml:space="preserve">Ristumisel </w:t>
      </w:r>
      <w:r w:rsidRPr="00BA03E4">
        <w:t>12 Kose-Jägala tee</w:t>
      </w:r>
      <w:r>
        <w:t>ga</w:t>
      </w:r>
      <w:r w:rsidRPr="00915344">
        <w:t xml:space="preserve"> </w:t>
      </w:r>
      <w:r w:rsidR="00057657">
        <w:t xml:space="preserve">rajatakse sademevee kanalisatsiooni torustik kinnisel meetodil. Rajatav torustik </w:t>
      </w:r>
      <w:r w:rsidRPr="00915344">
        <w:t xml:space="preserve">paigaldatakse sademevee kanalisatsioonitorustik terastorustikust hülssi, mille sisse paigaldatakse selles lõigus kanalisatsioonitorustik tugevdatud kattega survetorust  PE 100 RC SDR 17, PN 10 </w:t>
      </w:r>
      <w:r>
        <w:t xml:space="preserve">ja torud keevitatakse omavahel kokku </w:t>
      </w:r>
      <w:r w:rsidRPr="00915344">
        <w:t>põkk</w:t>
      </w:r>
      <w:r w:rsidR="00654CE7">
        <w:t>-</w:t>
      </w:r>
      <w:r w:rsidRPr="00915344">
        <w:t>k</w:t>
      </w:r>
      <w:r w:rsidR="00E7742A">
        <w:t>e</w:t>
      </w:r>
      <w:r w:rsidRPr="00915344">
        <w:t>evitusega.</w:t>
      </w:r>
    </w:p>
    <w:p w14:paraId="60A0624E" w14:textId="77777777" w:rsidR="00D63167" w:rsidRDefault="00D63167" w:rsidP="006E55CD"/>
    <w:p w14:paraId="48B25215" w14:textId="77777777" w:rsidR="00915344" w:rsidRPr="00D940A8" w:rsidRDefault="00915344" w:rsidP="00915344">
      <w:pPr>
        <w:pStyle w:val="Heading3"/>
      </w:pPr>
      <w:bookmarkStart w:id="34" w:name="_Toc10222036"/>
      <w:bookmarkStart w:id="35" w:name="_Toc31970216"/>
      <w:bookmarkStart w:id="36" w:name="_Toc137207119"/>
      <w:bookmarkStart w:id="37" w:name="_Toc162000435"/>
      <w:r w:rsidRPr="00D940A8">
        <w:lastRenderedPageBreak/>
        <w:t>Sademevee torustike materjal ja kaevud</w:t>
      </w:r>
      <w:bookmarkEnd w:id="34"/>
      <w:bookmarkEnd w:id="35"/>
      <w:bookmarkEnd w:id="36"/>
      <w:bookmarkEnd w:id="37"/>
    </w:p>
    <w:p w14:paraId="2D2B0A9E" w14:textId="1E5EC101" w:rsidR="00915344" w:rsidRDefault="00915344" w:rsidP="00915344">
      <w:pPr>
        <w:pStyle w:val="Normaallaad11"/>
        <w:tabs>
          <w:tab w:val="left" w:pos="426"/>
          <w:tab w:val="left" w:pos="709"/>
          <w:tab w:val="left" w:pos="5954"/>
        </w:tabs>
        <w:spacing w:before="14" w:after="14" w:line="312" w:lineRule="auto"/>
        <w:jc w:val="both"/>
      </w:pPr>
      <w:r w:rsidRPr="00D940A8">
        <w:rPr>
          <w:sz w:val="24"/>
          <w:szCs w:val="24"/>
        </w:rPr>
        <w:t xml:space="preserve">Sademevee kanalisatsioonitorustik rajatakse PP plastist kanalisatsioonitorustikust </w:t>
      </w:r>
      <w:r w:rsidRPr="006C3E24">
        <w:rPr>
          <w:sz w:val="24"/>
          <w:szCs w:val="24"/>
        </w:rPr>
        <w:t>De500</w:t>
      </w:r>
      <w:r>
        <w:rPr>
          <w:sz w:val="24"/>
          <w:szCs w:val="24"/>
        </w:rPr>
        <w:t xml:space="preserve"> </w:t>
      </w:r>
      <w:r w:rsidR="00E4335B">
        <w:rPr>
          <w:sz w:val="24"/>
          <w:szCs w:val="24"/>
        </w:rPr>
        <w:t xml:space="preserve">SN 8 </w:t>
      </w:r>
      <w:r>
        <w:rPr>
          <w:sz w:val="24"/>
          <w:szCs w:val="24"/>
        </w:rPr>
        <w:t xml:space="preserve">ja tee alla </w:t>
      </w:r>
      <w:r w:rsidRPr="00915344">
        <w:t>survetorust  PE 100 RC SDR 17, PN 10</w:t>
      </w:r>
      <w:r>
        <w:t>.</w:t>
      </w:r>
    </w:p>
    <w:p w14:paraId="2172051B" w14:textId="119DEF99" w:rsidR="00915344" w:rsidRPr="00D940A8" w:rsidRDefault="00915344" w:rsidP="00915344">
      <w:r w:rsidRPr="00D940A8">
        <w:t xml:space="preserve">Torustikule paigaldatakse </w:t>
      </w:r>
      <w:r w:rsidR="00E4335B">
        <w:t xml:space="preserve">kaks </w:t>
      </w:r>
      <w:r w:rsidRPr="00D940A8">
        <w:t xml:space="preserve">hoolduskaevu. </w:t>
      </w:r>
    </w:p>
    <w:p w14:paraId="1D875EB3" w14:textId="77777777" w:rsidR="00E4335B" w:rsidRDefault="00915344" w:rsidP="00E4335B">
      <w:r w:rsidRPr="00D940A8">
        <w:t xml:space="preserve">Paigaldatavad kaevud on teleskoopsed PE plastkaevud malmist luugiga 40T läbimõõduga De </w:t>
      </w:r>
      <w:r>
        <w:t>800</w:t>
      </w:r>
      <w:r w:rsidRPr="00D940A8">
        <w:t>/</w:t>
      </w:r>
      <w:r>
        <w:t>50</w:t>
      </w:r>
      <w:r w:rsidRPr="00D940A8">
        <w:t>0</w:t>
      </w:r>
      <w:r>
        <w:t>.</w:t>
      </w:r>
      <w:r w:rsidR="00E4335B">
        <w:t xml:space="preserve"> Käesolevas projektis on ette nähtud kasutada PE vaatluskaeve ja restkaeve plasttorudest torustikele, mis vastavad SFS3468 standardile. Kaev peab olema varustatud kõikide tihenditega ja malmist kaantega. </w:t>
      </w:r>
      <w:r w:rsidR="00E4335B" w:rsidRPr="00B779C8">
        <w:t>PP torudest isevoolsete kanalisatsioonitorustike ehitamiseks kasutatakse Eesti Vabariigis kehtivatele standarditele vastavaid torusid (EVS-EN 13476).</w:t>
      </w:r>
    </w:p>
    <w:p w14:paraId="12439307" w14:textId="77777777" w:rsidR="00D63167" w:rsidRDefault="00D63167" w:rsidP="00E4335B"/>
    <w:p w14:paraId="3924F14A" w14:textId="2BB018EE" w:rsidR="00BA6240" w:rsidRDefault="00BA6240" w:rsidP="00BA6240">
      <w:pPr>
        <w:pStyle w:val="Heading2"/>
        <w:tabs>
          <w:tab w:val="num" w:pos="567"/>
        </w:tabs>
        <w:ind w:left="567"/>
      </w:pPr>
      <w:bookmarkStart w:id="38" w:name="_Toc162000436"/>
      <w:r>
        <w:t xml:space="preserve">Projekteeritud </w:t>
      </w:r>
      <w:r w:rsidR="00E4335B">
        <w:t xml:space="preserve">kanalisatsioonitorustik ja </w:t>
      </w:r>
      <w:r>
        <w:t>survekanalisatsioonitorustik</w:t>
      </w:r>
      <w:bookmarkEnd w:id="38"/>
      <w:r>
        <w:t xml:space="preserve"> </w:t>
      </w:r>
    </w:p>
    <w:p w14:paraId="518A8E29" w14:textId="7A203174" w:rsidR="00BA6240" w:rsidRDefault="000165CA" w:rsidP="00401639">
      <w:pPr>
        <w:rPr>
          <w:rStyle w:val="Strong"/>
          <w:b w:val="0"/>
        </w:rPr>
      </w:pPr>
      <w:r w:rsidRPr="000165CA">
        <w:rPr>
          <w:rStyle w:val="Strong"/>
          <w:b w:val="0"/>
        </w:rPr>
        <w:t xml:space="preserve">Käesoleva projekti mahus </w:t>
      </w:r>
      <w:r>
        <w:rPr>
          <w:rStyle w:val="Strong"/>
          <w:b w:val="0"/>
        </w:rPr>
        <w:t>tõstetakse ümber olemasolev kanalisatsioonitorustik ja survekanalisatsiooni</w:t>
      </w:r>
      <w:r w:rsidRPr="000165CA">
        <w:rPr>
          <w:rStyle w:val="Strong"/>
          <w:b w:val="0"/>
        </w:rPr>
        <w:t>torustik järgmises mahus</w:t>
      </w:r>
      <w:r>
        <w:rPr>
          <w:rStyle w:val="Strong"/>
          <w:b w:val="0"/>
        </w:rPr>
        <w:t>:</w:t>
      </w:r>
    </w:p>
    <w:p w14:paraId="2FCC8194" w14:textId="7001D1CB" w:rsidR="000165CA" w:rsidRPr="00E7742A" w:rsidRDefault="000165CA" w:rsidP="00AE59F2">
      <w:pPr>
        <w:pStyle w:val="ListParagraph"/>
        <w:numPr>
          <w:ilvl w:val="0"/>
          <w:numId w:val="41"/>
        </w:numPr>
        <w:rPr>
          <w:rStyle w:val="Emphasis"/>
          <w:i w:val="0"/>
          <w:iCs w:val="0"/>
        </w:rPr>
      </w:pPr>
      <w:r w:rsidRPr="00E7742A">
        <w:rPr>
          <w:rStyle w:val="Emphasis"/>
          <w:i w:val="0"/>
          <w:iCs w:val="0"/>
        </w:rPr>
        <w:t>Uustalu tänava all olemasolev survekanalisatsiooni torustik ristumisel projekteeritud truubiga</w:t>
      </w:r>
      <w:r w:rsidR="00BD39BD" w:rsidRPr="00E7742A">
        <w:rPr>
          <w:rStyle w:val="Emphasis"/>
          <w:i w:val="0"/>
          <w:iCs w:val="0"/>
        </w:rPr>
        <w:t xml:space="preserve"> TR-4</w:t>
      </w:r>
      <w:r w:rsidR="00D63167">
        <w:rPr>
          <w:rStyle w:val="Emphasis"/>
          <w:i w:val="0"/>
          <w:iCs w:val="0"/>
        </w:rPr>
        <w:t>.</w:t>
      </w:r>
    </w:p>
    <w:p w14:paraId="788400CE" w14:textId="77777777" w:rsidR="007E1740" w:rsidRDefault="000165CA" w:rsidP="007E1740">
      <w:pPr>
        <w:keepNext/>
      </w:pPr>
      <w:r>
        <w:rPr>
          <w:noProof/>
        </w:rPr>
        <w:drawing>
          <wp:inline distT="0" distB="0" distL="0" distR="0" wp14:anchorId="55DCB1AC" wp14:editId="696C1428">
            <wp:extent cx="4682777" cy="2208488"/>
            <wp:effectExtent l="19050" t="19050" r="22860" b="20955"/>
            <wp:docPr id="18936287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628796" name=""/>
                    <pic:cNvPicPr/>
                  </pic:nvPicPr>
                  <pic:blipFill>
                    <a:blip r:embed="rId13"/>
                    <a:stretch>
                      <a:fillRect/>
                    </a:stretch>
                  </pic:blipFill>
                  <pic:spPr>
                    <a:xfrm>
                      <a:off x="0" y="0"/>
                      <a:ext cx="4701986" cy="2217547"/>
                    </a:xfrm>
                    <a:prstGeom prst="rect">
                      <a:avLst/>
                    </a:prstGeom>
                    <a:ln>
                      <a:solidFill>
                        <a:schemeClr val="bg2">
                          <a:lumMod val="90000"/>
                        </a:schemeClr>
                      </a:solidFill>
                    </a:ln>
                  </pic:spPr>
                </pic:pic>
              </a:graphicData>
            </a:graphic>
          </wp:inline>
        </w:drawing>
      </w:r>
    </w:p>
    <w:p w14:paraId="75982886" w14:textId="33B3653F" w:rsidR="000165CA" w:rsidRDefault="007E1740" w:rsidP="007E1740">
      <w:pPr>
        <w:pStyle w:val="Caption"/>
      </w:pPr>
      <w:r>
        <w:t xml:space="preserve">Joonis </w:t>
      </w:r>
      <w:r>
        <w:fldChar w:fldCharType="begin"/>
      </w:r>
      <w:r>
        <w:instrText xml:space="preserve"> SEQ Joonis \* ARABIC </w:instrText>
      </w:r>
      <w:r>
        <w:fldChar w:fldCharType="separate"/>
      </w:r>
      <w:r w:rsidR="00EF1C91">
        <w:rPr>
          <w:noProof/>
        </w:rPr>
        <w:t>1</w:t>
      </w:r>
      <w:r>
        <w:fldChar w:fldCharType="end"/>
      </w:r>
      <w:r>
        <w:t xml:space="preserve"> väljavõte asen</w:t>
      </w:r>
      <w:r w:rsidR="00E7742A">
        <w:t>d</w:t>
      </w:r>
      <w:r>
        <w:t>iplaanist</w:t>
      </w:r>
      <w:r w:rsidR="00D63167">
        <w:t>, ristumine truubiga TR-4</w:t>
      </w:r>
    </w:p>
    <w:p w14:paraId="10FB941C" w14:textId="1E6DC0CE" w:rsidR="003D2A67" w:rsidRDefault="003D2A67">
      <w:pPr>
        <w:spacing w:after="0" w:line="240" w:lineRule="auto"/>
        <w:jc w:val="left"/>
      </w:pPr>
      <w:r>
        <w:br w:type="page"/>
      </w:r>
    </w:p>
    <w:p w14:paraId="5E8C9A0E" w14:textId="1EE769D3" w:rsidR="000165CA" w:rsidRPr="00E7742A" w:rsidRDefault="000165CA" w:rsidP="008E2F6D">
      <w:pPr>
        <w:pStyle w:val="ListParagraph"/>
        <w:numPr>
          <w:ilvl w:val="0"/>
          <w:numId w:val="42"/>
        </w:numPr>
        <w:rPr>
          <w:rStyle w:val="Emphasis"/>
          <w:i w:val="0"/>
          <w:iCs w:val="0"/>
        </w:rPr>
      </w:pPr>
      <w:r w:rsidRPr="00E7742A">
        <w:rPr>
          <w:rStyle w:val="Emphasis"/>
          <w:i w:val="0"/>
          <w:iCs w:val="0"/>
        </w:rPr>
        <w:lastRenderedPageBreak/>
        <w:t xml:space="preserve">Isevoolne kanalisatsioonitorustik ja survekanalisatsioonitorustik </w:t>
      </w:r>
      <w:bookmarkStart w:id="39" w:name="_Hlk161824365"/>
      <w:r w:rsidRPr="00E7742A">
        <w:rPr>
          <w:rStyle w:val="Emphasis"/>
          <w:i w:val="0"/>
          <w:iCs w:val="0"/>
        </w:rPr>
        <w:t xml:space="preserve">ristumisel </w:t>
      </w:r>
      <w:r w:rsidR="00BD39BD" w:rsidRPr="00E7742A">
        <w:rPr>
          <w:rStyle w:val="Emphasis"/>
          <w:i w:val="0"/>
          <w:iCs w:val="0"/>
        </w:rPr>
        <w:t xml:space="preserve">projekteeritud truubiga </w:t>
      </w:r>
      <w:bookmarkStart w:id="40" w:name="_Hlk161823323"/>
      <w:r w:rsidR="00BD39BD" w:rsidRPr="00E7742A">
        <w:rPr>
          <w:rStyle w:val="Emphasis"/>
          <w:i w:val="0"/>
          <w:iCs w:val="0"/>
        </w:rPr>
        <w:t>TR-5</w:t>
      </w:r>
      <w:bookmarkEnd w:id="40"/>
      <w:r w:rsidR="00D63167">
        <w:rPr>
          <w:rStyle w:val="Emphasis"/>
          <w:i w:val="0"/>
          <w:iCs w:val="0"/>
        </w:rPr>
        <w:t>.</w:t>
      </w:r>
    </w:p>
    <w:bookmarkEnd w:id="39"/>
    <w:p w14:paraId="4A778FAE" w14:textId="77777777" w:rsidR="007E1740" w:rsidRDefault="00BD39BD" w:rsidP="007E1740">
      <w:pPr>
        <w:keepNext/>
      </w:pPr>
      <w:r>
        <w:rPr>
          <w:noProof/>
        </w:rPr>
        <w:drawing>
          <wp:inline distT="0" distB="0" distL="0" distR="0" wp14:anchorId="37CCA897" wp14:editId="7EAE2ABA">
            <wp:extent cx="4222750" cy="2962470"/>
            <wp:effectExtent l="19050" t="19050" r="25400" b="28575"/>
            <wp:docPr id="2085308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308953" name=""/>
                    <pic:cNvPicPr/>
                  </pic:nvPicPr>
                  <pic:blipFill>
                    <a:blip r:embed="rId14"/>
                    <a:stretch>
                      <a:fillRect/>
                    </a:stretch>
                  </pic:blipFill>
                  <pic:spPr>
                    <a:xfrm>
                      <a:off x="0" y="0"/>
                      <a:ext cx="4233879" cy="2970278"/>
                    </a:xfrm>
                    <a:prstGeom prst="rect">
                      <a:avLst/>
                    </a:prstGeom>
                    <a:ln>
                      <a:solidFill>
                        <a:schemeClr val="bg2">
                          <a:lumMod val="90000"/>
                        </a:schemeClr>
                      </a:solidFill>
                    </a:ln>
                  </pic:spPr>
                </pic:pic>
              </a:graphicData>
            </a:graphic>
          </wp:inline>
        </w:drawing>
      </w:r>
    </w:p>
    <w:p w14:paraId="42E8FBA1" w14:textId="684B8B48" w:rsidR="00BD39BD" w:rsidRDefault="007E1740" w:rsidP="007E1740">
      <w:pPr>
        <w:pStyle w:val="Caption"/>
      </w:pPr>
      <w:bookmarkStart w:id="41" w:name="_Ref161999984"/>
      <w:r>
        <w:t xml:space="preserve">Joonis </w:t>
      </w:r>
      <w:r>
        <w:fldChar w:fldCharType="begin"/>
      </w:r>
      <w:r>
        <w:instrText xml:space="preserve"> SEQ Joonis \* ARABIC </w:instrText>
      </w:r>
      <w:r>
        <w:fldChar w:fldCharType="separate"/>
      </w:r>
      <w:r w:rsidR="00EF1C91">
        <w:rPr>
          <w:noProof/>
        </w:rPr>
        <w:t>2</w:t>
      </w:r>
      <w:r>
        <w:fldChar w:fldCharType="end"/>
      </w:r>
      <w:bookmarkEnd w:id="41"/>
      <w:r w:rsidRPr="007E1740">
        <w:t xml:space="preserve"> </w:t>
      </w:r>
      <w:bookmarkStart w:id="42" w:name="_Ref161999974"/>
      <w:r w:rsidRPr="007E1740">
        <w:t>väljavõte asen</w:t>
      </w:r>
      <w:r w:rsidR="00E7742A">
        <w:t>d</w:t>
      </w:r>
      <w:r w:rsidRPr="007E1740">
        <w:t>iplaanist</w:t>
      </w:r>
      <w:bookmarkEnd w:id="42"/>
      <w:r w:rsidR="00D63167">
        <w:t>, ristumine truubiga TR-5</w:t>
      </w:r>
    </w:p>
    <w:p w14:paraId="31CA0AA6" w14:textId="77777777" w:rsidR="003D2A67" w:rsidRPr="003D2A67" w:rsidRDefault="003D2A67" w:rsidP="003D2A67"/>
    <w:p w14:paraId="739C5D16" w14:textId="6DB17F00" w:rsidR="00BD39BD" w:rsidRPr="00D940A8" w:rsidRDefault="00BD39BD" w:rsidP="00BD39BD">
      <w:pPr>
        <w:pStyle w:val="Heading3"/>
      </w:pPr>
      <w:bookmarkStart w:id="43" w:name="_Toc162000437"/>
      <w:r>
        <w:t>Kanalisatsiooni</w:t>
      </w:r>
      <w:r w:rsidRPr="00D940A8">
        <w:t>torustike materjal ja kaevud</w:t>
      </w:r>
      <w:bookmarkEnd w:id="43"/>
    </w:p>
    <w:p w14:paraId="651C484B" w14:textId="50EDC6F7" w:rsidR="00BD39BD" w:rsidRDefault="00BD39BD" w:rsidP="00BD39BD">
      <w:r>
        <w:t>Reovee kanalisatsiooni isevoolsed torustikud rajatakse Kanalisatsiooni plastorust PVC SN8.</w:t>
      </w:r>
    </w:p>
    <w:p w14:paraId="325138B2" w14:textId="3A7567E8" w:rsidR="00BD39BD" w:rsidRDefault="00BD39BD" w:rsidP="00BD39BD">
      <w:pPr>
        <w:rPr>
          <w:rStyle w:val="Emphasis"/>
          <w:i w:val="0"/>
          <w:iCs w:val="0"/>
        </w:rPr>
      </w:pPr>
      <w:r w:rsidRPr="00BD39BD">
        <w:rPr>
          <w:rStyle w:val="Emphasis"/>
          <w:i w:val="0"/>
          <w:iCs w:val="0"/>
        </w:rPr>
        <w:t>PVC torudest isevoolsete kanalisatsioonitorustike ehitamiseks kasutatakse Eesti Vabariigis kehtivatele standardile EN1401 vastavaid torusid.</w:t>
      </w:r>
    </w:p>
    <w:p w14:paraId="72E5F309" w14:textId="1001486B" w:rsidR="00BD39BD" w:rsidRPr="00BD39BD" w:rsidRDefault="00BD39BD" w:rsidP="00BD39BD">
      <w:pPr>
        <w:rPr>
          <w:rStyle w:val="Emphasis"/>
          <w:i w:val="0"/>
          <w:iCs w:val="0"/>
        </w:rPr>
      </w:pPr>
      <w:r w:rsidRPr="00BD39BD">
        <w:rPr>
          <w:rStyle w:val="Emphasis"/>
          <w:i w:val="0"/>
          <w:iCs w:val="0"/>
        </w:rPr>
        <w:t>Käesolevas projektis on ette nähtud kasutada polüetüleenist PE keeviskaev</w:t>
      </w:r>
      <w:r>
        <w:rPr>
          <w:rStyle w:val="Emphasis"/>
          <w:i w:val="0"/>
          <w:iCs w:val="0"/>
        </w:rPr>
        <w:t>u</w:t>
      </w:r>
      <w:r w:rsidRPr="00BD39BD">
        <w:rPr>
          <w:rStyle w:val="Emphasis"/>
          <w:i w:val="0"/>
          <w:iCs w:val="0"/>
        </w:rPr>
        <w:t xml:space="preserve"> plasttorudest torustikele, mis vastavad EN1401 kehtivale standardile. Kaev peab olema varustatud kõikide tihenditega ja malmist kaantega. Reovee kanalisatsiooni kaevud on põhja renniga PE keeviskaevud. </w:t>
      </w:r>
    </w:p>
    <w:p w14:paraId="0C028981" w14:textId="7AA99920" w:rsidR="00BD39BD" w:rsidRDefault="00BD39BD" w:rsidP="00BD39BD">
      <w:pPr>
        <w:rPr>
          <w:rStyle w:val="Emphasis"/>
          <w:i w:val="0"/>
          <w:iCs w:val="0"/>
        </w:rPr>
      </w:pPr>
      <w:r w:rsidRPr="00BD39BD">
        <w:rPr>
          <w:rStyle w:val="Emphasis"/>
          <w:i w:val="0"/>
          <w:iCs w:val="0"/>
        </w:rPr>
        <w:t>Kaevuluugid peavad vastama standardile EN124. Kaante koormuskindlus üldkasutatavatel teedel peab olema 400 kN.</w:t>
      </w:r>
    </w:p>
    <w:p w14:paraId="25D8E4B4" w14:textId="77777777" w:rsidR="007E1740" w:rsidRDefault="00BD39BD" w:rsidP="00401639">
      <w:pPr>
        <w:rPr>
          <w:rStyle w:val="Emphasis"/>
          <w:i w:val="0"/>
          <w:iCs w:val="0"/>
        </w:rPr>
      </w:pPr>
      <w:r>
        <w:rPr>
          <w:rStyle w:val="Emphasis"/>
          <w:i w:val="0"/>
          <w:iCs w:val="0"/>
        </w:rPr>
        <w:t xml:space="preserve">Survekanalisatsioonitorustik rajatakse </w:t>
      </w:r>
      <w:r w:rsidR="00A94CF2">
        <w:rPr>
          <w:rStyle w:val="Emphasis"/>
          <w:i w:val="0"/>
          <w:iCs w:val="0"/>
        </w:rPr>
        <w:t>PE survekanalisatsioonitor</w:t>
      </w:r>
      <w:r w:rsidR="00A94CF2" w:rsidRPr="00A94CF2">
        <w:rPr>
          <w:rStyle w:val="Emphasis"/>
          <w:i w:val="0"/>
          <w:iCs w:val="0"/>
        </w:rPr>
        <w:t xml:space="preserve">usid ja tarvikuid surveklassiga PN10. </w:t>
      </w:r>
    </w:p>
    <w:p w14:paraId="11C297B3" w14:textId="77777777" w:rsidR="007E1740" w:rsidRPr="007E1740" w:rsidRDefault="007E1740" w:rsidP="007E1740">
      <w:pPr>
        <w:rPr>
          <w:rStyle w:val="Emphasis"/>
          <w:i w:val="0"/>
          <w:iCs w:val="0"/>
        </w:rPr>
      </w:pPr>
      <w:r w:rsidRPr="007E1740">
        <w:rPr>
          <w:rStyle w:val="Emphasis"/>
          <w:i w:val="0"/>
          <w:iCs w:val="0"/>
        </w:rPr>
        <w:t>PE-torudest kasutatakse Eesti Vabariigi standarditele EN12201 vastavaid torusid.</w:t>
      </w:r>
    </w:p>
    <w:p w14:paraId="5C0FD386" w14:textId="77777777" w:rsidR="007E1740" w:rsidRDefault="007E1740" w:rsidP="007E1740">
      <w:pPr>
        <w:rPr>
          <w:rStyle w:val="Emphasis"/>
          <w:i w:val="0"/>
          <w:iCs w:val="0"/>
        </w:rPr>
      </w:pPr>
      <w:r w:rsidRPr="007E1740">
        <w:rPr>
          <w:rStyle w:val="Emphasis"/>
          <w:i w:val="0"/>
          <w:iCs w:val="0"/>
        </w:rPr>
        <w:t>Veetorustiku ehitamiseks kasutatakse uusi, kõrge kvaliteediga ja tuntud tootjate torusid, toruühendusi ja muid tarvikuid. Veetorustiku materjal peab vastama kehtivatele rahvusvahelistele standarditele ning kõikidel torudel peavad olema standarditele vastavad märgistused.</w:t>
      </w:r>
    </w:p>
    <w:p w14:paraId="736448BA" w14:textId="79B0E58B" w:rsidR="00BE54D2" w:rsidRDefault="007E1740" w:rsidP="007E1740">
      <w:pPr>
        <w:rPr>
          <w:rStyle w:val="Emphasis"/>
          <w:i w:val="0"/>
          <w:iCs w:val="0"/>
        </w:rPr>
      </w:pPr>
      <w:r>
        <w:rPr>
          <w:rStyle w:val="Emphasis"/>
          <w:i w:val="0"/>
          <w:iCs w:val="0"/>
        </w:rPr>
        <w:t xml:space="preserve">Ühendused olemasolevate survekanalisatsioonitorustikega teostatakse tõmbekindlate tihenditega liitmikega. </w:t>
      </w:r>
    </w:p>
    <w:p w14:paraId="1263010E" w14:textId="77777777" w:rsidR="00BE54D2" w:rsidRDefault="00BE54D2">
      <w:pPr>
        <w:spacing w:after="0" w:line="240" w:lineRule="auto"/>
        <w:jc w:val="left"/>
        <w:rPr>
          <w:rStyle w:val="Emphasis"/>
          <w:i w:val="0"/>
          <w:iCs w:val="0"/>
        </w:rPr>
      </w:pPr>
      <w:r>
        <w:rPr>
          <w:rStyle w:val="Emphasis"/>
          <w:i w:val="0"/>
          <w:iCs w:val="0"/>
        </w:rPr>
        <w:br w:type="page"/>
      </w:r>
    </w:p>
    <w:p w14:paraId="14374DC5" w14:textId="0F1FC2BE" w:rsidR="00BA6240" w:rsidRDefault="00BA6240" w:rsidP="00BA6240">
      <w:pPr>
        <w:pStyle w:val="Heading2"/>
        <w:tabs>
          <w:tab w:val="num" w:pos="567"/>
        </w:tabs>
        <w:ind w:left="567"/>
      </w:pPr>
      <w:bookmarkStart w:id="44" w:name="_Toc162000438"/>
      <w:r>
        <w:lastRenderedPageBreak/>
        <w:t>Projekteeritud veetorustik</w:t>
      </w:r>
      <w:bookmarkEnd w:id="44"/>
      <w:r>
        <w:t xml:space="preserve"> </w:t>
      </w:r>
    </w:p>
    <w:p w14:paraId="4B57FBBA" w14:textId="6F0ADF7C" w:rsidR="007E1740" w:rsidRDefault="007E1740" w:rsidP="007E1740">
      <w:pPr>
        <w:rPr>
          <w:rStyle w:val="Strong"/>
          <w:b w:val="0"/>
        </w:rPr>
      </w:pPr>
      <w:r w:rsidRPr="000165CA">
        <w:rPr>
          <w:rStyle w:val="Strong"/>
          <w:b w:val="0"/>
        </w:rPr>
        <w:t xml:space="preserve">Käesoleva projekti mahus </w:t>
      </w:r>
      <w:r>
        <w:rPr>
          <w:rStyle w:val="Strong"/>
          <w:b w:val="0"/>
        </w:rPr>
        <w:t xml:space="preserve">tõstetakse ümber olemasolev veetorustik </w:t>
      </w:r>
      <w:r w:rsidRPr="000165CA">
        <w:rPr>
          <w:rStyle w:val="Strong"/>
          <w:b w:val="0"/>
        </w:rPr>
        <w:t>järgmises mahus</w:t>
      </w:r>
      <w:r>
        <w:rPr>
          <w:rStyle w:val="Strong"/>
          <w:b w:val="0"/>
        </w:rPr>
        <w:t>:</w:t>
      </w:r>
    </w:p>
    <w:p w14:paraId="0960F2E7" w14:textId="6944BC19" w:rsidR="007E1740" w:rsidRPr="00FC4F31" w:rsidRDefault="00FC4F31" w:rsidP="00FC4F31">
      <w:pPr>
        <w:pStyle w:val="ListParagraph"/>
        <w:numPr>
          <w:ilvl w:val="0"/>
          <w:numId w:val="33"/>
        </w:numPr>
        <w:rPr>
          <w:rStyle w:val="Emphasis"/>
          <w:i w:val="0"/>
          <w:iCs w:val="0"/>
        </w:rPr>
      </w:pPr>
      <w:r w:rsidRPr="00FC4F31">
        <w:rPr>
          <w:rStyle w:val="Emphasis"/>
          <w:i w:val="0"/>
          <w:iCs w:val="0"/>
        </w:rPr>
        <w:t>O</w:t>
      </w:r>
      <w:r w:rsidR="007E1740" w:rsidRPr="00FC4F31">
        <w:rPr>
          <w:rStyle w:val="Emphasis"/>
          <w:i w:val="0"/>
          <w:iCs w:val="0"/>
        </w:rPr>
        <w:t xml:space="preserve">lemasolev veetorustik ristumisel projekteeritud truubiga TR-5 (vt </w:t>
      </w:r>
      <w:r w:rsidR="00483BEF">
        <w:rPr>
          <w:rStyle w:val="Emphasis"/>
          <w:i w:val="0"/>
          <w:iCs w:val="0"/>
        </w:rPr>
        <w:fldChar w:fldCharType="begin"/>
      </w:r>
      <w:r w:rsidR="00483BEF">
        <w:rPr>
          <w:rStyle w:val="Emphasis"/>
          <w:i w:val="0"/>
          <w:iCs w:val="0"/>
        </w:rPr>
        <w:instrText xml:space="preserve"> REF _Ref161999984 \h </w:instrText>
      </w:r>
      <w:r w:rsidR="00483BEF">
        <w:rPr>
          <w:rStyle w:val="Emphasis"/>
          <w:i w:val="0"/>
          <w:iCs w:val="0"/>
        </w:rPr>
      </w:r>
      <w:r w:rsidR="00483BEF">
        <w:rPr>
          <w:rStyle w:val="Emphasis"/>
          <w:i w:val="0"/>
          <w:iCs w:val="0"/>
        </w:rPr>
        <w:fldChar w:fldCharType="separate"/>
      </w:r>
      <w:r w:rsidR="00EF1C91">
        <w:t xml:space="preserve">Joonis </w:t>
      </w:r>
      <w:r w:rsidR="00EF1C91">
        <w:rPr>
          <w:noProof/>
        </w:rPr>
        <w:t>2</w:t>
      </w:r>
      <w:r w:rsidR="00483BEF">
        <w:rPr>
          <w:rStyle w:val="Emphasis"/>
          <w:i w:val="0"/>
          <w:iCs w:val="0"/>
        </w:rPr>
        <w:fldChar w:fldCharType="end"/>
      </w:r>
      <w:r w:rsidR="007E1740" w:rsidRPr="00FC4F31">
        <w:rPr>
          <w:rStyle w:val="Emphasis"/>
          <w:i w:val="0"/>
          <w:iCs w:val="0"/>
        </w:rPr>
        <w:t>)</w:t>
      </w:r>
      <w:r w:rsidR="00E7742A">
        <w:rPr>
          <w:rStyle w:val="Emphasis"/>
          <w:i w:val="0"/>
          <w:iCs w:val="0"/>
        </w:rPr>
        <w:t>;</w:t>
      </w:r>
    </w:p>
    <w:p w14:paraId="273BC343" w14:textId="067BE5E4" w:rsidR="00FC4F31" w:rsidRPr="00FC4F31" w:rsidRDefault="00FC4F31" w:rsidP="00FC4F31">
      <w:pPr>
        <w:pStyle w:val="ListParagraph"/>
        <w:numPr>
          <w:ilvl w:val="0"/>
          <w:numId w:val="33"/>
        </w:numPr>
        <w:rPr>
          <w:rStyle w:val="Emphasis"/>
          <w:i w:val="0"/>
          <w:iCs w:val="0"/>
        </w:rPr>
      </w:pPr>
      <w:r w:rsidRPr="00FC4F31">
        <w:rPr>
          <w:rStyle w:val="Emphasis"/>
          <w:i w:val="0"/>
          <w:iCs w:val="0"/>
        </w:rPr>
        <w:t>Olemasolev veetorustik ristumisel projekteeritud truubiga TR-6</w:t>
      </w:r>
      <w:r w:rsidR="00D63167">
        <w:rPr>
          <w:rStyle w:val="Emphasis"/>
          <w:i w:val="0"/>
          <w:iCs w:val="0"/>
        </w:rPr>
        <w:t>.</w:t>
      </w:r>
    </w:p>
    <w:p w14:paraId="306B7913" w14:textId="77777777" w:rsidR="00FC4F31" w:rsidRDefault="00FC4F31" w:rsidP="00FC4F31">
      <w:pPr>
        <w:keepNext/>
      </w:pPr>
      <w:r>
        <w:rPr>
          <w:noProof/>
        </w:rPr>
        <w:drawing>
          <wp:inline distT="0" distB="0" distL="0" distR="0" wp14:anchorId="47562367" wp14:editId="01CD7EBC">
            <wp:extent cx="5016500" cy="3296787"/>
            <wp:effectExtent l="19050" t="19050" r="12700" b="18415"/>
            <wp:docPr id="9797854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785478" name=""/>
                    <pic:cNvPicPr/>
                  </pic:nvPicPr>
                  <pic:blipFill>
                    <a:blip r:embed="rId15"/>
                    <a:stretch>
                      <a:fillRect/>
                    </a:stretch>
                  </pic:blipFill>
                  <pic:spPr>
                    <a:xfrm>
                      <a:off x="0" y="0"/>
                      <a:ext cx="5024295" cy="3301910"/>
                    </a:xfrm>
                    <a:prstGeom prst="rect">
                      <a:avLst/>
                    </a:prstGeom>
                    <a:ln>
                      <a:solidFill>
                        <a:schemeClr val="bg2"/>
                      </a:solidFill>
                    </a:ln>
                  </pic:spPr>
                </pic:pic>
              </a:graphicData>
            </a:graphic>
          </wp:inline>
        </w:drawing>
      </w:r>
    </w:p>
    <w:p w14:paraId="28E40473" w14:textId="3367ED6E" w:rsidR="00FC4F31" w:rsidRDefault="00FC4F31" w:rsidP="00FC4F31">
      <w:pPr>
        <w:pStyle w:val="Caption"/>
        <w:rPr>
          <w:rStyle w:val="Emphasis"/>
          <w:i w:val="0"/>
          <w:iCs w:val="0"/>
        </w:rPr>
      </w:pPr>
      <w:r>
        <w:t xml:space="preserve">Joonis </w:t>
      </w:r>
      <w:r>
        <w:fldChar w:fldCharType="begin"/>
      </w:r>
      <w:r>
        <w:instrText xml:space="preserve"> SEQ Joonis \* ARABIC </w:instrText>
      </w:r>
      <w:r>
        <w:fldChar w:fldCharType="separate"/>
      </w:r>
      <w:r w:rsidR="00EF1C91">
        <w:rPr>
          <w:noProof/>
        </w:rPr>
        <w:t>3</w:t>
      </w:r>
      <w:r>
        <w:fldChar w:fldCharType="end"/>
      </w:r>
      <w:r>
        <w:t xml:space="preserve"> Väljavõte asendiplaanist</w:t>
      </w:r>
      <w:r w:rsidR="00D63167">
        <w:t>, ristumine truubiga TR-6</w:t>
      </w:r>
    </w:p>
    <w:p w14:paraId="3888C071" w14:textId="39CC8B63" w:rsidR="00FC4F31" w:rsidRDefault="00FC4F31" w:rsidP="00FC4F31">
      <w:r>
        <w:t xml:space="preserve">Veetorustik </w:t>
      </w:r>
      <w:bookmarkStart w:id="45" w:name="_Hlk158308826"/>
      <w:r>
        <w:t>on projekteeritud PE plastist survetorustikust surveklassiga PN ≥10</w:t>
      </w:r>
      <w:bookmarkEnd w:id="45"/>
      <w:r>
        <w:t>.  Läbimõõduga De63. torustik</w:t>
      </w:r>
      <w:r w:rsidRPr="00106450">
        <w:t xml:space="preserve"> on projekteeritud PE plastist survetorustikust surveklassiga PN ≥1</w:t>
      </w:r>
      <w:r>
        <w:t xml:space="preserve">2,5.  </w:t>
      </w:r>
    </w:p>
    <w:p w14:paraId="714B8464" w14:textId="77777777" w:rsidR="00FC4F31" w:rsidRDefault="00FC4F31" w:rsidP="00FC4F31">
      <w:r>
        <w:t>PE-torudest kasutatakse Eesti Vabariigi standarditele EN12201 vastavaid torusid.</w:t>
      </w:r>
    </w:p>
    <w:p w14:paraId="6541F49B" w14:textId="4FA680DE" w:rsidR="00BA6240" w:rsidRDefault="00FC4F31" w:rsidP="00FC4F31">
      <w:r>
        <w:t>Veetorustiku ehitamiseks kasutatakse uusi, kõrge kvaliteediga ja tuntud tootjate torusid, toruühendusi ja muid tarvikuid. Veetorustiku materjal peab vastama kehtivatele rahvusvahelistele standarditele ning kõikidel torudel peavad olema standarditele vastavad märgistused.</w:t>
      </w:r>
    </w:p>
    <w:p w14:paraId="4199AFD2" w14:textId="0BAE4D7D" w:rsidR="000042F1" w:rsidRDefault="000042F1" w:rsidP="000042F1">
      <w:pPr>
        <w:spacing w:after="0" w:line="240" w:lineRule="auto"/>
        <w:jc w:val="left"/>
        <w:rPr>
          <w:rStyle w:val="Emphasis"/>
          <w:i w:val="0"/>
          <w:iCs w:val="0"/>
        </w:rPr>
      </w:pPr>
      <w:r>
        <w:br w:type="page"/>
      </w:r>
    </w:p>
    <w:p w14:paraId="18065593" w14:textId="77777777" w:rsidR="00D368C5" w:rsidRDefault="00D368C5" w:rsidP="00D368C5">
      <w:pPr>
        <w:pStyle w:val="Heading2"/>
        <w:tabs>
          <w:tab w:val="num" w:pos="567"/>
        </w:tabs>
        <w:ind w:left="567"/>
      </w:pPr>
      <w:bookmarkStart w:id="46" w:name="_Toc161412981"/>
      <w:bookmarkStart w:id="47" w:name="_Toc162000439"/>
      <w:r>
        <w:lastRenderedPageBreak/>
        <w:t>Olemasolevate elektri ja sidevõrkude kaitsmine</w:t>
      </w:r>
      <w:bookmarkStart w:id="48" w:name="_Toc161412982"/>
      <w:bookmarkEnd w:id="46"/>
      <w:bookmarkEnd w:id="47"/>
    </w:p>
    <w:p w14:paraId="218462D4" w14:textId="77777777" w:rsidR="00D368C5" w:rsidRPr="009913C2" w:rsidRDefault="00D368C5" w:rsidP="00D368C5">
      <w:pPr>
        <w:pStyle w:val="Heading3"/>
      </w:pPr>
      <w:bookmarkStart w:id="49" w:name="_Toc162000440"/>
      <w:bookmarkEnd w:id="48"/>
      <w:r w:rsidRPr="009913C2">
        <w:t>Üldnõuded kaitsmiseks</w:t>
      </w:r>
      <w:bookmarkEnd w:id="49"/>
    </w:p>
    <w:p w14:paraId="6ED01F14" w14:textId="77777777" w:rsidR="00D368C5" w:rsidRDefault="00D368C5" w:rsidP="00D368C5">
      <w:r>
        <w:t xml:space="preserve">Objekti piirkonnas asuvad Telia Eesti AS, ELA SA ja </w:t>
      </w:r>
      <w:r w:rsidRPr="00B51913">
        <w:t>OÜ Kose Vesi</w:t>
      </w:r>
      <w:r>
        <w:t xml:space="preserve"> sidevõrgud ning Elektrilevi OÜ elektrivõrk.  </w:t>
      </w:r>
    </w:p>
    <w:p w14:paraId="414527B8" w14:textId="77777777" w:rsidR="00D368C5" w:rsidRDefault="00D368C5" w:rsidP="00D368C5">
      <w:r>
        <w:t xml:space="preserve">Tagamaks olemas olevate elektrikaablite ja sidevõrgu kaablite, kaablikanalisatsiooni, kaitsetorude, kaevude jms paigaldiste säilitamise, tuleb lähtuda võrguettevõtte alusdokumentidest. </w:t>
      </w:r>
    </w:p>
    <w:p w14:paraId="15119596" w14:textId="77777777" w:rsidR="00D368C5" w:rsidRPr="00B17168" w:rsidRDefault="00D368C5" w:rsidP="00D368C5">
      <w:pPr>
        <w:rPr>
          <w:rFonts w:cs="Calibri"/>
        </w:rPr>
      </w:pPr>
      <w:r w:rsidRPr="00386335">
        <w:rPr>
          <w:rFonts w:cs="Calibri"/>
        </w:rPr>
        <w:t xml:space="preserve">Kõik </w:t>
      </w:r>
      <w:r>
        <w:rPr>
          <w:rFonts w:cs="Calibri"/>
        </w:rPr>
        <w:t xml:space="preserve">väljakaevatavatavad ja kaitstavad elektri ja side </w:t>
      </w:r>
      <w:r w:rsidRPr="00386335">
        <w:rPr>
          <w:rFonts w:cs="Calibri"/>
        </w:rPr>
        <w:t>maakaabelliinid katta kogu ulatuses kollase hoiatuslindiga,</w:t>
      </w:r>
      <w:r>
        <w:rPr>
          <w:rFonts w:cs="Calibri"/>
        </w:rPr>
        <w:t xml:space="preserve"> vastavalt</w:t>
      </w:r>
      <w:r w:rsidRPr="00386335">
        <w:rPr>
          <w:rFonts w:cs="Calibri"/>
        </w:rPr>
        <w:t xml:space="preserve"> „</w:t>
      </w:r>
      <w:r>
        <w:rPr>
          <w:rFonts w:cs="Calibri"/>
        </w:rPr>
        <w:t>Ettevaatust e</w:t>
      </w:r>
      <w:r w:rsidRPr="00386335">
        <w:rPr>
          <w:rFonts w:cs="Calibri"/>
        </w:rPr>
        <w:t>lektrikaabel“</w:t>
      </w:r>
      <w:r>
        <w:rPr>
          <w:rFonts w:cs="Calibri"/>
        </w:rPr>
        <w:t xml:space="preserve"> või „Ettevaatust sidekaabel“</w:t>
      </w:r>
      <w:r w:rsidRPr="00386335">
        <w:rPr>
          <w:rFonts w:cs="Calibri"/>
        </w:rPr>
        <w:t xml:space="preserve"> 0,3 m kõrguselt. Hoiatuslint peab ulatuma üle rööpkaablite ja asetsema kaitstava kaabliga kohakuti. Hoiatuslindi ülesanne on teavitada kaevamismasina operaatorit kaabli olemasolust pinnases.</w:t>
      </w:r>
    </w:p>
    <w:p w14:paraId="5EA469DE" w14:textId="77777777" w:rsidR="00D368C5" w:rsidRPr="0064190F" w:rsidRDefault="00D368C5" w:rsidP="00D368C5">
      <w:pPr>
        <w:rPr>
          <w:rFonts w:cs="Calibri"/>
        </w:rPr>
      </w:pPr>
      <w:r w:rsidRPr="0064190F">
        <w:rPr>
          <w:rFonts w:cs="Calibri"/>
        </w:rPr>
        <w:t>Üldised nõuded kaablikaevikule: laius peab olema piisav liivpadja tegemiseks, kaablikaitsetorude, kaablite ja hoiatuslindi takistuseta paigaldamiseks, pinnase tihendamiseks ja katendi paigaldamiseks, käsitsi kaevamisel ka töötaja ohutuks liikumiseks kaevise põhjas. Kaablikaeviku laius pealt määratakse vastavalt pinnase varisemisnurgale. Piiratud ruumi korral pehmes pinnases tuleb kaevise seinad kindlustada.</w:t>
      </w:r>
    </w:p>
    <w:p w14:paraId="647E4356" w14:textId="6326CEB7" w:rsidR="00D368C5" w:rsidRPr="0064190F" w:rsidRDefault="00D368C5" w:rsidP="00D368C5">
      <w:pPr>
        <w:rPr>
          <w:rFonts w:cs="Calibri"/>
        </w:rPr>
      </w:pPr>
      <w:r w:rsidRPr="0064190F">
        <w:rPr>
          <w:rFonts w:cs="Calibri"/>
        </w:rPr>
        <w:t>Liivapadja minimaalne paksus on 0</w:t>
      </w:r>
      <w:r w:rsidR="00483BEF">
        <w:rPr>
          <w:rFonts w:cs="Calibri"/>
        </w:rPr>
        <w:t>,</w:t>
      </w:r>
      <w:r w:rsidRPr="0064190F">
        <w:rPr>
          <w:rFonts w:cs="Calibri"/>
        </w:rPr>
        <w:t>1m, kaabel paigutatakse liivapadja keskele. Kui kaevetöid teostatakse liivases pinnases võib liivapadja tegemata jätta. Kaevendi tagasitäide tihendada 0</w:t>
      </w:r>
      <w:r w:rsidR="00483BEF">
        <w:rPr>
          <w:rFonts w:cs="Calibri"/>
        </w:rPr>
        <w:t>,</w:t>
      </w:r>
      <w:r w:rsidRPr="0064190F">
        <w:rPr>
          <w:rFonts w:cs="Calibri"/>
        </w:rPr>
        <w:t xml:space="preserve">2 </w:t>
      </w:r>
      <w:r w:rsidR="00483BEF">
        <w:rPr>
          <w:rFonts w:cs="Calibri"/>
        </w:rPr>
        <w:t>–</w:t>
      </w:r>
      <w:r w:rsidRPr="0064190F">
        <w:rPr>
          <w:rFonts w:cs="Calibri"/>
        </w:rPr>
        <w:t xml:space="preserve"> 0</w:t>
      </w:r>
      <w:r w:rsidR="00483BEF">
        <w:rPr>
          <w:rFonts w:cs="Calibri"/>
        </w:rPr>
        <w:t>,</w:t>
      </w:r>
      <w:r w:rsidRPr="0064190F">
        <w:rPr>
          <w:rFonts w:cs="Calibri"/>
        </w:rPr>
        <w:t xml:space="preserve">25 m kihtide kaupa. </w:t>
      </w:r>
    </w:p>
    <w:p w14:paraId="5AEA2457" w14:textId="77777777" w:rsidR="00D368C5" w:rsidRPr="0064190F" w:rsidRDefault="00D368C5" w:rsidP="00D368C5">
      <w:pPr>
        <w:rPr>
          <w:rFonts w:cs="Calibri"/>
        </w:rPr>
      </w:pPr>
      <w:r w:rsidRPr="0064190F">
        <w:rPr>
          <w:rFonts w:cs="Calibri"/>
        </w:rPr>
        <w:t>Üldreeglina ei tohi mitme soonelise plastkaabli painderaadius olla alla kaabli 12-kordse läbimõõdu. Lõpp-paigaldusel, näiteks üleminekul mastile või jaotlasse, võib ettevaatlikul mitme järgulisel painutamisel painderaadiust 30% võrra vähendada.</w:t>
      </w:r>
    </w:p>
    <w:p w14:paraId="6380FF3C" w14:textId="77777777" w:rsidR="00D368C5" w:rsidRDefault="00D368C5" w:rsidP="00D368C5">
      <w:pPr>
        <w:rPr>
          <w:rFonts w:cs="Calibri"/>
        </w:rPr>
      </w:pPr>
      <w:r w:rsidRPr="0064190F">
        <w:rPr>
          <w:rFonts w:cs="Calibri"/>
        </w:rPr>
        <w:t>Liinirajatiste ehitusalal tagada pärast tööde lõppu tugevvoolu kaabelliinide normatiivsed sügavused ja kujad.</w:t>
      </w:r>
    </w:p>
    <w:p w14:paraId="66CC94A2" w14:textId="77777777" w:rsidR="00D368C5" w:rsidRDefault="00D368C5" w:rsidP="00D368C5">
      <w:pPr>
        <w:rPr>
          <w:rFonts w:cs="Calibri"/>
        </w:rPr>
      </w:pPr>
      <w:r>
        <w:rPr>
          <w:rFonts w:cs="Calibri"/>
        </w:rPr>
        <w:t>Tagada kaablite nõuetekohased sügavused KOV-i ja erakinnistutel:</w:t>
      </w:r>
    </w:p>
    <w:p w14:paraId="516F0403" w14:textId="1267DA58" w:rsidR="00D368C5" w:rsidRPr="00D7176E" w:rsidRDefault="00D368C5" w:rsidP="00D368C5">
      <w:pPr>
        <w:pStyle w:val="ListParagraph"/>
        <w:numPr>
          <w:ilvl w:val="0"/>
          <w:numId w:val="36"/>
        </w:numPr>
        <w:spacing w:after="80" w:line="288" w:lineRule="auto"/>
        <w:contextualSpacing w:val="0"/>
        <w:jc w:val="left"/>
        <w:rPr>
          <w:rFonts w:cs="Calibri"/>
        </w:rPr>
      </w:pPr>
      <w:r w:rsidRPr="00D7176E">
        <w:rPr>
          <w:rFonts w:cs="Calibri"/>
        </w:rPr>
        <w:t>S</w:t>
      </w:r>
      <w:r w:rsidR="00E7742A">
        <w:rPr>
          <w:rFonts w:cs="Calibri"/>
        </w:rPr>
        <w:t>õi</w:t>
      </w:r>
      <w:r w:rsidRPr="00D7176E">
        <w:rPr>
          <w:rFonts w:cs="Calibri"/>
        </w:rPr>
        <w:t>duteede ja parklate alla paigaldada kaablid kaitsetorus ≥1,0m  sügavusele</w:t>
      </w:r>
      <w:r>
        <w:rPr>
          <w:rFonts w:cs="Calibri"/>
        </w:rPr>
        <w:t>;</w:t>
      </w:r>
      <w:r w:rsidRPr="00D7176E">
        <w:rPr>
          <w:rFonts w:cs="Calibri"/>
        </w:rPr>
        <w:t xml:space="preserve"> </w:t>
      </w:r>
    </w:p>
    <w:p w14:paraId="2AF9B5EB" w14:textId="77777777" w:rsidR="00D368C5" w:rsidRPr="00D7176E" w:rsidRDefault="00D368C5" w:rsidP="00D368C5">
      <w:pPr>
        <w:pStyle w:val="ListParagraph"/>
        <w:numPr>
          <w:ilvl w:val="0"/>
          <w:numId w:val="36"/>
        </w:numPr>
        <w:spacing w:after="80" w:line="288" w:lineRule="auto"/>
        <w:contextualSpacing w:val="0"/>
        <w:jc w:val="left"/>
        <w:rPr>
          <w:rFonts w:cs="Calibri"/>
        </w:rPr>
      </w:pPr>
      <w:r>
        <w:rPr>
          <w:rFonts w:cs="Calibri"/>
        </w:rPr>
        <w:t>h</w:t>
      </w:r>
      <w:r w:rsidRPr="00D7176E">
        <w:rPr>
          <w:rFonts w:cs="Calibri"/>
        </w:rPr>
        <w:t>aljasala ning kergliiklusteede alla paigaldada kaablid kaitsetorus ≥0,7m sügavusele</w:t>
      </w:r>
      <w:r>
        <w:rPr>
          <w:rFonts w:cs="Calibri"/>
        </w:rPr>
        <w:t>;</w:t>
      </w:r>
    </w:p>
    <w:p w14:paraId="48C4AF25" w14:textId="77777777" w:rsidR="00D368C5" w:rsidRDefault="00D368C5" w:rsidP="00D368C5">
      <w:pPr>
        <w:pStyle w:val="ListParagraph"/>
        <w:numPr>
          <w:ilvl w:val="0"/>
          <w:numId w:val="36"/>
        </w:numPr>
        <w:spacing w:after="80" w:line="288" w:lineRule="auto"/>
        <w:contextualSpacing w:val="0"/>
        <w:jc w:val="left"/>
        <w:rPr>
          <w:rFonts w:cs="Calibri"/>
        </w:rPr>
      </w:pPr>
      <w:r>
        <w:rPr>
          <w:rFonts w:cs="Calibri"/>
        </w:rPr>
        <w:t>k</w:t>
      </w:r>
      <w:r w:rsidRPr="00D7176E">
        <w:rPr>
          <w:rFonts w:cs="Calibri"/>
        </w:rPr>
        <w:t>raavide alla paigaldada kaablid ≥0,5m sügavusele.</w:t>
      </w:r>
    </w:p>
    <w:p w14:paraId="3C7FEFD0" w14:textId="77777777" w:rsidR="00D368C5" w:rsidRPr="00D7176E" w:rsidRDefault="00D368C5" w:rsidP="00D368C5">
      <w:pPr>
        <w:pStyle w:val="ListParagraph"/>
        <w:rPr>
          <w:rFonts w:cs="Calibri"/>
        </w:rPr>
      </w:pPr>
    </w:p>
    <w:p w14:paraId="131FE272" w14:textId="77777777" w:rsidR="00D368C5" w:rsidRPr="002F2E96" w:rsidRDefault="00D368C5" w:rsidP="00D368C5">
      <w:pPr>
        <w:pStyle w:val="Heading3"/>
        <w:numPr>
          <w:ilvl w:val="3"/>
          <w:numId w:val="17"/>
        </w:numPr>
      </w:pPr>
      <w:bookmarkStart w:id="50" w:name="_Toc162000441"/>
      <w:r w:rsidRPr="002F2E96">
        <w:t>Üldnõuded siderajatiste kaitsevööndis (AS Telia Eesti)</w:t>
      </w:r>
      <w:bookmarkEnd w:id="50"/>
    </w:p>
    <w:p w14:paraId="493EE7C3" w14:textId="77777777" w:rsidR="00D368C5" w:rsidRPr="001E4119" w:rsidRDefault="00D368C5" w:rsidP="00D368C5">
      <w:pPr>
        <w:numPr>
          <w:ilvl w:val="0"/>
          <w:numId w:val="34"/>
        </w:numPr>
      </w:pPr>
      <w:r w:rsidRPr="001E4119">
        <w:t>Enne kaevetööde alustamist tuleb teha täiendavad uuringud Telia Eesti AS-ile kuuluvate sideliinirajatiste (sidekanalisatsioon, sid</w:t>
      </w:r>
      <w:r>
        <w:t>ekaablid, õhuliin ja sidekapid)</w:t>
      </w:r>
      <w:r w:rsidRPr="001E4119">
        <w:t xml:space="preserve"> leidmiseks, mille käigus täpsustada kaablite asukohad ja sügavused, et vältid</w:t>
      </w:r>
      <w:r>
        <w:t>a nende võimalikku kahjustamist</w:t>
      </w:r>
      <w:r w:rsidRPr="001E4119">
        <w:t xml:space="preserve"> ja lõhkumist ehitustööde käigus. Uuringute teostamisel tuleb fikseerida uuringutes osalenud Telia Eesti AS võrgu haldaja isikuandmed ja võtta uuringutes osalenud isiku kinnitus andmete tõepärasuse kohta Teliat puudutavas osas. Tööde teostamine Telia Eesti AS sidevõrgu liinirajatiste kaitsevööndis võib toimuda kooskõlastatult Telia Eesti AS kaablijärelevalve allüksusega, kontakttelefon </w:t>
      </w:r>
      <w:r>
        <w:t>6524000</w:t>
      </w:r>
      <w:r w:rsidRPr="001E4119">
        <w:t>.</w:t>
      </w:r>
    </w:p>
    <w:p w14:paraId="0D4DEE19" w14:textId="77777777" w:rsidR="00D368C5" w:rsidRPr="001E4119" w:rsidRDefault="00D368C5" w:rsidP="00D368C5">
      <w:pPr>
        <w:numPr>
          <w:ilvl w:val="0"/>
          <w:numId w:val="34"/>
        </w:numPr>
      </w:pPr>
      <w:r w:rsidRPr="001E4119">
        <w:lastRenderedPageBreak/>
        <w:t xml:space="preserve">Tööde teostamisel kaitsevööndis täita Elektroonilise Side seadusega kehtestatud nõudeid. Kaevetöid tuleb teostada nii, et ei tekiks sideliinirajatiste vajumisi, nihkumisi, kaablite väljavenitamist </w:t>
      </w:r>
      <w:r>
        <w:t>jne. Kaevikute seinad</w:t>
      </w:r>
      <w:r w:rsidRPr="001E4119">
        <w:t xml:space="preserve"> tuleb toestada. Töötamine raske tehnikaga sidekaevude peal ja nendest ülesõit on keelatud</w:t>
      </w:r>
      <w:r>
        <w:t>. Telia sidekaabli ümberlülitustööd tellida Telia volitatud esindajalt Connecto Eesti AS</w:t>
      </w:r>
      <w:r w:rsidRPr="001E4119">
        <w:t xml:space="preserve">. </w:t>
      </w:r>
      <w:r w:rsidRPr="001E4119">
        <w:rPr>
          <w:u w:val="single"/>
        </w:rPr>
        <w:t>Ehituse käigus tuleb tagada kõikide siderajatiste (kaablite, kanalisatsiooni) terviklikkus ja säilivus.</w:t>
      </w:r>
    </w:p>
    <w:p w14:paraId="01B3E8C9" w14:textId="77777777" w:rsidR="00D368C5" w:rsidRPr="001E4119" w:rsidRDefault="00D368C5" w:rsidP="00D368C5">
      <w:pPr>
        <w:numPr>
          <w:ilvl w:val="0"/>
          <w:numId w:val="34"/>
        </w:numPr>
      </w:pPr>
      <w:r w:rsidRPr="001E4119">
        <w:t>Lahtikaevatud sideliinirajatised on vaja toestada ja kaitsta mehaaniliste vigastuste eest ning varguse vastu.</w:t>
      </w:r>
    </w:p>
    <w:p w14:paraId="6DF6273B" w14:textId="77777777" w:rsidR="00D368C5" w:rsidRPr="001E4119" w:rsidRDefault="00D368C5" w:rsidP="00D368C5">
      <w:pPr>
        <w:numPr>
          <w:ilvl w:val="0"/>
          <w:numId w:val="34"/>
        </w:numPr>
      </w:pPr>
      <w:r w:rsidRPr="001E4119">
        <w:t>Enne tööde algust ja peale ehitustööde lõppu sidekanalisatsiooni kaitsevööndis, teostada kanalisatsiooni läbitavuse kontroll ja koostada vastav akt. Enne lahti kaevatud sideliinirajatiste katmist tuleb teostada liinirajatiste ülevaatus ja koostada kaetud tööde aktid.</w:t>
      </w:r>
    </w:p>
    <w:p w14:paraId="174BF5D4" w14:textId="77777777" w:rsidR="00D368C5" w:rsidRDefault="00D368C5" w:rsidP="00D368C5">
      <w:pPr>
        <w:numPr>
          <w:ilvl w:val="0"/>
          <w:numId w:val="34"/>
        </w:numPr>
      </w:pPr>
      <w:r w:rsidRPr="001E4119">
        <w:t>Kui läbitavuse kontrolli käigus on selgunud, et tööde käigus on sidekanalisatsioonile tekitatud vigastusi, nihkeid, vajumisi, jne. tuleb sidekanalisatsioonile lisada kaks 100 mm</w:t>
      </w:r>
      <w:r>
        <w:t xml:space="preserve"> PVC OPTO</w:t>
      </w:r>
      <w:r w:rsidRPr="001E4119">
        <w:t xml:space="preserve"> toru ja siduda need kaevudega.</w:t>
      </w:r>
    </w:p>
    <w:p w14:paraId="58228614" w14:textId="77777777" w:rsidR="00D368C5" w:rsidRPr="001E4119" w:rsidRDefault="00D368C5" w:rsidP="00D368C5">
      <w:pPr>
        <w:numPr>
          <w:ilvl w:val="0"/>
          <w:numId w:val="34"/>
        </w:numPr>
      </w:pPr>
      <w:r>
        <w:t>Sidekaabli võib likvideerida kui on sidekaablis töötavad sidetooted ümberühendatud asendusrajatisse paigaldatud sidekaablisse. Eelenevalt tuleb saada Teliast sidekaabli ümberlülitustöödeks tööluba.</w:t>
      </w:r>
    </w:p>
    <w:p w14:paraId="3F7E92B8" w14:textId="77777777" w:rsidR="00D368C5" w:rsidRDefault="00D368C5" w:rsidP="00D368C5">
      <w:pPr>
        <w:numPr>
          <w:ilvl w:val="0"/>
          <w:numId w:val="34"/>
        </w:numPr>
      </w:pPr>
      <w:r w:rsidRPr="001E4119">
        <w:t>Kõik tööd sideliinirajatiste kaitseks, ehituseks, jne. teostab ja vajalikud materjalid hangib töövõtja omal kulul.</w:t>
      </w:r>
    </w:p>
    <w:p w14:paraId="75CF746F" w14:textId="77777777" w:rsidR="00D368C5" w:rsidRDefault="00D368C5" w:rsidP="00D368C5">
      <w:pPr>
        <w:numPr>
          <w:ilvl w:val="0"/>
          <w:numId w:val="34"/>
        </w:numPr>
      </w:pPr>
      <w:r>
        <w:t>Sidekaevudele paigaldada vähemalt üks vaherõngas</w:t>
      </w:r>
    </w:p>
    <w:p w14:paraId="4647818E" w14:textId="77777777" w:rsidR="003D2A67" w:rsidRDefault="003D2A67" w:rsidP="003D2A67">
      <w:pPr>
        <w:ind w:left="765"/>
      </w:pPr>
    </w:p>
    <w:p w14:paraId="32B2AD21" w14:textId="77777777" w:rsidR="00D368C5" w:rsidRPr="00D368C5" w:rsidRDefault="00D368C5" w:rsidP="00D368C5">
      <w:pPr>
        <w:pStyle w:val="Heading3"/>
        <w:numPr>
          <w:ilvl w:val="3"/>
          <w:numId w:val="17"/>
        </w:numPr>
      </w:pPr>
      <w:bookmarkStart w:id="51" w:name="_Toc162000442"/>
      <w:r w:rsidRPr="00D368C5">
        <w:t>Üldnõuded siderajatiste kaitsevööndis (ELA SA)</w:t>
      </w:r>
      <w:bookmarkEnd w:id="51"/>
    </w:p>
    <w:p w14:paraId="0BA8868F" w14:textId="77777777" w:rsidR="00D368C5" w:rsidRPr="008B190D" w:rsidRDefault="00D368C5" w:rsidP="00D368C5">
      <w:pPr>
        <w:pStyle w:val="ListParagraph"/>
        <w:numPr>
          <w:ilvl w:val="0"/>
          <w:numId w:val="35"/>
        </w:numPr>
        <w:spacing w:after="80" w:line="288" w:lineRule="auto"/>
        <w:contextualSpacing w:val="0"/>
      </w:pPr>
      <w:r w:rsidRPr="008B190D">
        <w:t>Eesti Lairiba Arenduse Sihtasutuse elektroonilise sidevõrgu säilimiseks on vajalik ehitusprojektis ette näha järgmised punktid:</w:t>
      </w:r>
    </w:p>
    <w:p w14:paraId="5B3EDEEF" w14:textId="28D95AFD" w:rsidR="00D368C5" w:rsidRPr="008B190D" w:rsidRDefault="00483BEF" w:rsidP="00483BEF">
      <w:pPr>
        <w:pStyle w:val="ListParagraph"/>
        <w:numPr>
          <w:ilvl w:val="1"/>
          <w:numId w:val="35"/>
        </w:numPr>
        <w:spacing w:after="80" w:line="288" w:lineRule="auto"/>
        <w:contextualSpacing w:val="0"/>
      </w:pPr>
      <w:r>
        <w:t>l</w:t>
      </w:r>
      <w:r w:rsidR="00D368C5" w:rsidRPr="008B190D">
        <w:t>iinirajatise kaitsevööndis on liinirajatise omaniku loata keelatud igasugune tegevus, mis võib ohustada liinirajatist (Elektroonilise side seadus, peatükk 11).</w:t>
      </w:r>
    </w:p>
    <w:p w14:paraId="15FB5F80" w14:textId="32813CA2" w:rsidR="00D368C5" w:rsidRPr="008B190D" w:rsidRDefault="00483BEF" w:rsidP="00483BEF">
      <w:pPr>
        <w:pStyle w:val="ListParagraph"/>
        <w:numPr>
          <w:ilvl w:val="1"/>
          <w:numId w:val="35"/>
        </w:numPr>
        <w:spacing w:after="80" w:line="288" w:lineRule="auto"/>
        <w:contextualSpacing w:val="0"/>
      </w:pPr>
      <w:r>
        <w:t>l</w:t>
      </w:r>
      <w:r w:rsidR="00D368C5" w:rsidRPr="008B190D">
        <w:t>iinirajatise kaitsevööndis töötamisel on pinnase töötlemisel keelatud mehhanismide/masinate kasutamine ja kõik tööd tuleb teostada käsitööna.</w:t>
      </w:r>
    </w:p>
    <w:p w14:paraId="678B81D2" w14:textId="77777777" w:rsidR="00D368C5" w:rsidRPr="008B190D" w:rsidRDefault="00D368C5" w:rsidP="00D368C5">
      <w:pPr>
        <w:pStyle w:val="ListParagraph"/>
        <w:numPr>
          <w:ilvl w:val="0"/>
          <w:numId w:val="35"/>
        </w:numPr>
        <w:spacing w:after="80" w:line="288" w:lineRule="auto"/>
        <w:contextualSpacing w:val="0"/>
      </w:pPr>
      <w:r w:rsidRPr="008B190D">
        <w:t xml:space="preserve">Ehitusprojekt esitada kooskõlastamiseks digitaalselt </w:t>
      </w:r>
      <w:hyperlink r:id="rId16" w:history="1">
        <w:r w:rsidRPr="008B190D">
          <w:t>elasa.haldus@connecto.ee</w:t>
        </w:r>
      </w:hyperlink>
      <w:r w:rsidRPr="008B190D">
        <w:t xml:space="preserve"> või paberkandjal ühes eksemplaris kooskõlastajale aadressil Tuisu19 Tallinn „ELA SA haldus“.</w:t>
      </w:r>
    </w:p>
    <w:p w14:paraId="6E004AB3" w14:textId="77777777" w:rsidR="00D368C5" w:rsidRPr="008B190D" w:rsidRDefault="00D368C5" w:rsidP="00D368C5">
      <w:pPr>
        <w:pStyle w:val="ListParagraph"/>
        <w:numPr>
          <w:ilvl w:val="0"/>
          <w:numId w:val="35"/>
        </w:numPr>
        <w:spacing w:after="80" w:line="288" w:lineRule="auto"/>
        <w:contextualSpacing w:val="0"/>
      </w:pPr>
      <w:r w:rsidRPr="008B190D">
        <w:t>Ehitusloakohustusega tehnorajatise ehitamine kaitsevööndis on lubatud ainult vastavalt kooskõlastatud ehitusprojektile KOV poolt väljastatud ehitusloa alusel.</w:t>
      </w:r>
    </w:p>
    <w:p w14:paraId="1C3EA712" w14:textId="39FE22C5" w:rsidR="00D368C5" w:rsidRPr="008B190D" w:rsidRDefault="00D368C5" w:rsidP="00D368C5">
      <w:pPr>
        <w:pStyle w:val="ListParagraph"/>
        <w:numPr>
          <w:ilvl w:val="0"/>
          <w:numId w:val="35"/>
        </w:numPr>
        <w:spacing w:after="80" w:line="288" w:lineRule="auto"/>
        <w:contextualSpacing w:val="0"/>
      </w:pPr>
      <w:r w:rsidRPr="008B190D">
        <w:t>Majandus ja taristuministri 25.06.2015 määrusele nr 73 „Ehitise kaitsevööndi ulatus, kaitsevööndis tegutsemise kord ja kaitsevööndi tähistusele esitatavad nõuded“ vastava tegutsemisluba EstWin liinirajatise kaitsevööndis tegutsemis</w:t>
      </w:r>
      <w:r w:rsidR="00483BEF">
        <w:t>e</w:t>
      </w:r>
      <w:r w:rsidRPr="008B190D">
        <w:t>ks on vajalik taotleda järgmiste tööde tegemiseks:</w:t>
      </w:r>
    </w:p>
    <w:p w14:paraId="2A9C22B3" w14:textId="77777777" w:rsidR="00D368C5" w:rsidRPr="008B190D" w:rsidRDefault="00D368C5" w:rsidP="00483BEF">
      <w:pPr>
        <w:pStyle w:val="ListParagraph"/>
        <w:numPr>
          <w:ilvl w:val="1"/>
          <w:numId w:val="35"/>
        </w:numPr>
        <w:spacing w:after="80" w:line="288" w:lineRule="auto"/>
        <w:contextualSpacing w:val="0"/>
      </w:pPr>
      <w:r w:rsidRPr="008B190D">
        <w:lastRenderedPageBreak/>
        <w:t xml:space="preserve">mullatööde tegemine sügavamal kui 0,3 meetrit ja küntaval maal sügavamal kui 0,45 meetrit; </w:t>
      </w:r>
    </w:p>
    <w:p w14:paraId="466C1CEA" w14:textId="77777777" w:rsidR="00483BEF" w:rsidRDefault="00D368C5" w:rsidP="00483BEF">
      <w:pPr>
        <w:pStyle w:val="ListParagraph"/>
        <w:numPr>
          <w:ilvl w:val="1"/>
          <w:numId w:val="35"/>
        </w:numPr>
        <w:spacing w:after="80" w:line="288" w:lineRule="auto"/>
        <w:contextualSpacing w:val="0"/>
      </w:pPr>
      <w:r w:rsidRPr="008B190D">
        <w:t>mis tahes mäe-, laadimis-, süvendus-, lõhkamis-, üleujutus-, niisutus- ja maaparandustööd;</w:t>
      </w:r>
    </w:p>
    <w:p w14:paraId="42EBF99B" w14:textId="3C9E14F9" w:rsidR="00D368C5" w:rsidRPr="008B190D" w:rsidRDefault="00D368C5" w:rsidP="00483BEF">
      <w:pPr>
        <w:pStyle w:val="ListParagraph"/>
        <w:numPr>
          <w:ilvl w:val="1"/>
          <w:numId w:val="35"/>
        </w:numPr>
        <w:spacing w:after="80" w:line="288" w:lineRule="auto"/>
        <w:contextualSpacing w:val="0"/>
      </w:pPr>
      <w:r w:rsidRPr="008B190D">
        <w:t>puude istutamine ja langetamine;</w:t>
      </w:r>
    </w:p>
    <w:p w14:paraId="71D37B35" w14:textId="77777777" w:rsidR="00D368C5" w:rsidRPr="008B190D" w:rsidRDefault="00D368C5" w:rsidP="00483BEF">
      <w:pPr>
        <w:pStyle w:val="ListParagraph"/>
        <w:numPr>
          <w:ilvl w:val="1"/>
          <w:numId w:val="35"/>
        </w:numPr>
        <w:spacing w:after="80" w:line="288" w:lineRule="auto"/>
        <w:contextualSpacing w:val="0"/>
      </w:pPr>
      <w:r w:rsidRPr="008B190D">
        <w:t xml:space="preserve">vees paikneva liinirajatise kaitsevööndis süvendustööde tegemine, veesõiduki ankurdamine ning heidetud ankrukettide, logide, traalide ja võrkudega liikumine, veesõidukite liiklustähiste ja poide paigaldamine ning jää lõhkamine ja varumine; </w:t>
      </w:r>
    </w:p>
    <w:p w14:paraId="592AA088" w14:textId="77777777" w:rsidR="00D368C5" w:rsidRPr="008B190D" w:rsidRDefault="00D368C5" w:rsidP="00483BEF">
      <w:pPr>
        <w:pStyle w:val="ListParagraph"/>
        <w:numPr>
          <w:ilvl w:val="1"/>
          <w:numId w:val="35"/>
        </w:numPr>
        <w:spacing w:after="80" w:line="288" w:lineRule="auto"/>
        <w:contextualSpacing w:val="0"/>
      </w:pPr>
      <w:r w:rsidRPr="008B190D">
        <w:t xml:space="preserve">pinnases paikneva liinirajatise kaitsevööndis löökmehhanismidega töötamine, pinnase tihendamine või  tasandamine, transpordivahenditele ja mehhanismidele läbisõidukohtade rajamine; </w:t>
      </w:r>
    </w:p>
    <w:p w14:paraId="535D5A0C" w14:textId="15C9F52A" w:rsidR="00D368C5" w:rsidRPr="008B190D" w:rsidRDefault="00D368C5" w:rsidP="00483BEF">
      <w:pPr>
        <w:pStyle w:val="ListParagraph"/>
        <w:numPr>
          <w:ilvl w:val="1"/>
          <w:numId w:val="35"/>
        </w:numPr>
        <w:spacing w:after="80" w:line="288" w:lineRule="auto"/>
        <w:contextualSpacing w:val="0"/>
      </w:pPr>
      <w:r w:rsidRPr="008B190D">
        <w:t>muu infrastruktuuri avarii kõrvaldamine</w:t>
      </w:r>
      <w:r w:rsidR="00483BEF">
        <w:t>;</w:t>
      </w:r>
    </w:p>
    <w:p w14:paraId="3F5453A1" w14:textId="7FCF190E" w:rsidR="00D368C5" w:rsidRPr="008B190D" w:rsidRDefault="00D368C5" w:rsidP="00D368C5">
      <w:pPr>
        <w:pStyle w:val="ListParagraph"/>
        <w:numPr>
          <w:ilvl w:val="0"/>
          <w:numId w:val="35"/>
        </w:numPr>
        <w:spacing w:after="80" w:line="288" w:lineRule="auto"/>
        <w:contextualSpacing w:val="0"/>
        <w:rPr>
          <w:b/>
          <w:bCs/>
        </w:rPr>
      </w:pPr>
      <w:r w:rsidRPr="008B190D">
        <w:t xml:space="preserve">EstWin linirajatise kaitsevööndis tegutsemiseks tegutsemisloa taotlemisest vaata: </w:t>
      </w:r>
      <w:hyperlink r:id="rId17" w:history="1">
        <w:r w:rsidRPr="00483BEF">
          <w:rPr>
            <w:rStyle w:val="Hyperlink"/>
            <w:sz w:val="24"/>
            <w:szCs w:val="24"/>
          </w:rPr>
          <w:t>http://www.connecto.ee</w:t>
        </w:r>
      </w:hyperlink>
      <w:r w:rsidR="00483BEF">
        <w:rPr>
          <w:rStyle w:val="Hyperlink"/>
          <w:sz w:val="24"/>
          <w:szCs w:val="24"/>
        </w:rPr>
        <w:t>;</w:t>
      </w:r>
    </w:p>
    <w:p w14:paraId="21191617" w14:textId="77777777" w:rsidR="00D368C5" w:rsidRDefault="00D368C5" w:rsidP="00D368C5">
      <w:pPr>
        <w:pStyle w:val="ListParagraph"/>
        <w:numPr>
          <w:ilvl w:val="0"/>
          <w:numId w:val="35"/>
        </w:numPr>
        <w:spacing w:after="80" w:line="288" w:lineRule="auto"/>
        <w:contextualSpacing w:val="0"/>
        <w:rPr>
          <w:lang w:eastAsia="ar-SA"/>
        </w:rPr>
      </w:pPr>
      <w:r w:rsidRPr="008B190D">
        <w:t>Tööde teostamine Lairiba Arenduse Sihtasutuse sidevõrgu liinirajatiste kaitsevööndis võib toimuda kooskõlastatult AS Connecto Eesti järelevalvajaga.</w:t>
      </w:r>
    </w:p>
    <w:p w14:paraId="5950A461" w14:textId="77777777" w:rsidR="00483BEF" w:rsidRPr="008B190D" w:rsidRDefault="00483BEF" w:rsidP="00483BEF">
      <w:pPr>
        <w:spacing w:after="80" w:line="288" w:lineRule="auto"/>
        <w:rPr>
          <w:lang w:eastAsia="ar-SA"/>
        </w:rPr>
      </w:pPr>
    </w:p>
    <w:p w14:paraId="5A713896" w14:textId="77777777" w:rsidR="00D368C5" w:rsidRDefault="00D368C5" w:rsidP="00D368C5">
      <w:pPr>
        <w:pStyle w:val="Heading3"/>
      </w:pPr>
      <w:bookmarkStart w:id="52" w:name="_Toc161412983"/>
      <w:bookmarkStart w:id="53" w:name="_Toc162000443"/>
      <w:r>
        <w:t>Siderajatiste kaitsmine</w:t>
      </w:r>
      <w:bookmarkEnd w:id="52"/>
      <w:bookmarkEnd w:id="53"/>
    </w:p>
    <w:p w14:paraId="4494B03A" w14:textId="77777777" w:rsidR="00D368C5" w:rsidRDefault="00D368C5" w:rsidP="00D368C5">
      <w:r>
        <w:t xml:space="preserve">Planeeritava kraavi rajamisel on ettenähtud sidevõrkudega ristumisel katkestada kraav ja paigaldada truubitorud. Truubitorud paigaldatakse lahtisel meetodil allapoole sidetrasse, kaeviku rajamisel toestada lahti kaevatavad sidetrassid ja kaitsta poolitatava </w:t>
      </w:r>
      <w:r w:rsidRPr="003720F6">
        <w:rPr>
          <w:rFonts w:ascii="Cambria Math" w:hAnsi="Cambria Math" w:cs="Cambria Math"/>
        </w:rPr>
        <w:t>∅</w:t>
      </w:r>
      <w:r w:rsidRPr="003720F6">
        <w:t>110 750N</w:t>
      </w:r>
      <w:r>
        <w:t xml:space="preserve"> kaitsetoruga vastavalt asendiplaanile. </w:t>
      </w:r>
    </w:p>
    <w:p w14:paraId="173983D4" w14:textId="77777777" w:rsidR="00D368C5" w:rsidRDefault="00D368C5" w:rsidP="00D368C5">
      <w:r>
        <w:t xml:space="preserve">Trasside vahekaugused ristumistel on näidatud VKV osas kraavi pikiprofiili joonisel. </w:t>
      </w:r>
    </w:p>
    <w:p w14:paraId="57B1B834" w14:textId="77777777" w:rsidR="00483BEF" w:rsidRDefault="00483BEF" w:rsidP="00D368C5"/>
    <w:p w14:paraId="14831EEE" w14:textId="77777777" w:rsidR="00D368C5" w:rsidRDefault="00D368C5" w:rsidP="00D368C5">
      <w:pPr>
        <w:pStyle w:val="Heading3"/>
      </w:pPr>
      <w:bookmarkStart w:id="54" w:name="_Toc162000444"/>
      <w:r>
        <w:t>Elektrilevi OÜ elektrivõrgu kaitsmine</w:t>
      </w:r>
      <w:bookmarkEnd w:id="54"/>
    </w:p>
    <w:p w14:paraId="05464BCF" w14:textId="77777777" w:rsidR="00D368C5" w:rsidRDefault="00D368C5" w:rsidP="00D368C5">
      <w:r>
        <w:t xml:space="preserve">Planeeritava kraavi rajamisel on ettenähtud elektri 12kV maakaablitega ristumisel katkestada kraav ja paigaldada truubitorud. Truubitorud paigaldatakse enamasti lahtisel meetodil allapoole elektritrasse, kaeviku rajamisel toestada lahti kaevatavad elektrikaablid ja kaitsta poolitatava </w:t>
      </w:r>
      <w:r w:rsidRPr="003720F6">
        <w:rPr>
          <w:rFonts w:ascii="Cambria Math" w:hAnsi="Cambria Math" w:cs="Cambria Math"/>
        </w:rPr>
        <w:t>∅</w:t>
      </w:r>
      <w:r w:rsidRPr="003720F6">
        <w:t>1</w:t>
      </w:r>
      <w:r>
        <w:t>6</w:t>
      </w:r>
      <w:r w:rsidRPr="003720F6">
        <w:t>0 750N</w:t>
      </w:r>
      <w:r>
        <w:t xml:space="preserve"> kaitsetoruga vastavalt asendiplaanile. </w:t>
      </w:r>
    </w:p>
    <w:p w14:paraId="74D6F247" w14:textId="77777777" w:rsidR="00D368C5" w:rsidRDefault="00D368C5" w:rsidP="00D368C5">
      <w:r>
        <w:t>12kV maakaabel nr. 57373 asub piisavalt sügaval ning truup paigaldatakse ristumisel pealt poolt. L</w:t>
      </w:r>
      <w:r w:rsidRPr="00A2285F">
        <w:t>ahti kaevatavad elektrikaab</w:t>
      </w:r>
      <w:r>
        <w:t xml:space="preserve">el </w:t>
      </w:r>
      <w:r w:rsidRPr="00A2285F">
        <w:t xml:space="preserve">kaitsta poolitatava </w:t>
      </w:r>
      <w:r w:rsidRPr="00A2285F">
        <w:rPr>
          <w:rFonts w:ascii="Cambria Math" w:hAnsi="Cambria Math" w:cs="Cambria Math"/>
        </w:rPr>
        <w:t>∅</w:t>
      </w:r>
      <w:r w:rsidRPr="00A2285F">
        <w:t>160 750N kaitsetoruga</w:t>
      </w:r>
      <w:r>
        <w:t xml:space="preserve">. </w:t>
      </w:r>
    </w:p>
    <w:p w14:paraId="751982D4" w14:textId="77777777" w:rsidR="00D368C5" w:rsidRDefault="00D368C5" w:rsidP="00D368C5">
      <w:r>
        <w:t xml:space="preserve">Trasside vahekaugused ristumistel on näidatud VKV osas kraavi pikiprofiili joonisel. </w:t>
      </w:r>
    </w:p>
    <w:p w14:paraId="7778EDD3" w14:textId="75489C6E" w:rsidR="00A0072D" w:rsidRDefault="00BA6240" w:rsidP="00BA6240">
      <w:pPr>
        <w:spacing w:after="0" w:line="240" w:lineRule="auto"/>
        <w:jc w:val="left"/>
        <w:rPr>
          <w:rStyle w:val="Emphasis"/>
          <w:i w:val="0"/>
          <w:iCs w:val="0"/>
        </w:rPr>
      </w:pPr>
      <w:r>
        <w:rPr>
          <w:rStyle w:val="Emphasis"/>
          <w:i w:val="0"/>
          <w:iCs w:val="0"/>
        </w:rPr>
        <w:br w:type="page"/>
      </w:r>
    </w:p>
    <w:p w14:paraId="6CFACFE9" w14:textId="283EA429" w:rsidR="007122EA" w:rsidRDefault="007122EA" w:rsidP="007122EA">
      <w:pPr>
        <w:pStyle w:val="Heading2"/>
      </w:pPr>
      <w:bookmarkStart w:id="55" w:name="_Toc162000445"/>
      <w:r>
        <w:lastRenderedPageBreak/>
        <w:t>Kate</w:t>
      </w:r>
      <w:r w:rsidR="00306DF2">
        <w:t>te</w:t>
      </w:r>
      <w:r>
        <w:t xml:space="preserve"> taastamine</w:t>
      </w:r>
      <w:bookmarkEnd w:id="55"/>
    </w:p>
    <w:p w14:paraId="570ECE03" w14:textId="77777777" w:rsidR="00BE49A0" w:rsidRDefault="007122EA" w:rsidP="007122EA">
      <w:pPr>
        <w:rPr>
          <w:rStyle w:val="Emphasis"/>
          <w:i w:val="0"/>
          <w:iCs w:val="0"/>
        </w:rPr>
      </w:pPr>
      <w:r>
        <w:rPr>
          <w:rStyle w:val="Emphasis"/>
          <w:i w:val="0"/>
          <w:iCs w:val="0"/>
        </w:rPr>
        <w:t xml:space="preserve">Peale truupide paigaldamist ja maa-aluste kommunikatsioonide ümberehitamist on vaja sõiduteede katendid taastada projektis ette antud mahud ja ulatuses. </w:t>
      </w:r>
      <w:r w:rsidR="00DF47EB">
        <w:rPr>
          <w:rStyle w:val="Emphasis"/>
          <w:i w:val="0"/>
          <w:iCs w:val="0"/>
        </w:rPr>
        <w:t>Katendi taastamiseks sõiduteel on kasutatud tüüpset katendit</w:t>
      </w:r>
      <w:r w:rsidR="00A11234">
        <w:rPr>
          <w:rStyle w:val="Emphasis"/>
          <w:i w:val="0"/>
          <w:iCs w:val="0"/>
        </w:rPr>
        <w:t xml:space="preserve"> </w:t>
      </w:r>
      <w:r w:rsidR="002D01C2">
        <w:rPr>
          <w:rStyle w:val="Emphasis"/>
          <w:i w:val="0"/>
          <w:iCs w:val="0"/>
        </w:rPr>
        <w:t xml:space="preserve">katendi tüüp IV, mis on võetud </w:t>
      </w:r>
      <w:r w:rsidR="00A11234">
        <w:rPr>
          <w:rStyle w:val="Emphasis"/>
          <w:i w:val="0"/>
          <w:iCs w:val="0"/>
        </w:rPr>
        <w:t>TRAM näidislahendusest „Tüüpkatendid väikese liiklussagedusega teedele“</w:t>
      </w:r>
      <w:r w:rsidR="00BE49A0">
        <w:rPr>
          <w:rStyle w:val="Emphasis"/>
          <w:i w:val="0"/>
          <w:iCs w:val="0"/>
        </w:rPr>
        <w:t>.</w:t>
      </w:r>
      <w:r w:rsidR="002D01C2">
        <w:rPr>
          <w:rStyle w:val="Emphasis"/>
          <w:i w:val="0"/>
          <w:iCs w:val="0"/>
        </w:rPr>
        <w:t xml:space="preserve"> </w:t>
      </w:r>
    </w:p>
    <w:p w14:paraId="67BE3363" w14:textId="6E023F40" w:rsidR="00BE49A0" w:rsidRDefault="00BE49A0" w:rsidP="007122EA">
      <w:r>
        <w:rPr>
          <w:rStyle w:val="Emphasis"/>
          <w:i w:val="0"/>
          <w:iCs w:val="0"/>
        </w:rPr>
        <w:t>Sõiduteede tugipeenrad kindlustada seguga nr 5, vastavalt „</w:t>
      </w:r>
      <w:r w:rsidRPr="00533D9C">
        <w:t xml:space="preserve">Tee </w:t>
      </w:r>
      <w:r>
        <w:t>ehitamise</w:t>
      </w:r>
      <w:r w:rsidRPr="00533D9C">
        <w:t xml:space="preserve"> kvaliteedinõuded" MKM </w:t>
      </w:r>
      <w:r>
        <w:t xml:space="preserve">03.08.2015 </w:t>
      </w:r>
      <w:r w:rsidRPr="00533D9C">
        <w:t xml:space="preserve">määrus </w:t>
      </w:r>
      <w:r>
        <w:t>nr 101, lisa 10, pos. 5.</w:t>
      </w:r>
    </w:p>
    <w:p w14:paraId="72268018" w14:textId="37056455" w:rsidR="00306DF2" w:rsidRDefault="00306DF2" w:rsidP="007122EA">
      <w:pPr>
        <w:rPr>
          <w:rStyle w:val="Emphasis"/>
          <w:i w:val="0"/>
          <w:iCs w:val="0"/>
        </w:rPr>
      </w:pPr>
      <w:r>
        <w:t>Sõidutee nõlvad tuleb haljastada murukülviga kasvupinnasel h=10cm.</w:t>
      </w:r>
    </w:p>
    <w:p w14:paraId="1F453134" w14:textId="0DD64D3A" w:rsidR="00426C96" w:rsidRDefault="002D01C2" w:rsidP="007122EA">
      <w:pPr>
        <w:rPr>
          <w:rStyle w:val="Emphasis"/>
          <w:i w:val="0"/>
          <w:iCs w:val="0"/>
        </w:rPr>
      </w:pPr>
      <w:r>
        <w:rPr>
          <w:rStyle w:val="Emphasis"/>
          <w:i w:val="0"/>
          <w:iCs w:val="0"/>
        </w:rPr>
        <w:t xml:space="preserve">Katendite taastamist sõiduteedel on täpsemalt kujutatud ristlõigete joonistel </w:t>
      </w:r>
      <w:r w:rsidR="003D2A67" w:rsidRPr="003D2A67">
        <w:rPr>
          <w:rStyle w:val="Emphasis"/>
          <w:i w:val="0"/>
          <w:iCs w:val="0"/>
        </w:rPr>
        <w:t>j</w:t>
      </w:r>
      <w:r w:rsidRPr="003D2A67">
        <w:rPr>
          <w:rStyle w:val="Emphasis"/>
          <w:i w:val="0"/>
          <w:iCs w:val="0"/>
        </w:rPr>
        <w:t>a asendiplaanil</w:t>
      </w:r>
      <w:r w:rsidR="003D2A67" w:rsidRPr="003D2A67">
        <w:rPr>
          <w:rStyle w:val="Emphasis"/>
          <w:i w:val="0"/>
          <w:iCs w:val="0"/>
        </w:rPr>
        <w:t>.</w:t>
      </w:r>
      <w:r w:rsidRPr="00483BEF">
        <w:rPr>
          <w:rStyle w:val="Emphasis"/>
          <w:i w:val="0"/>
          <w:iCs w:val="0"/>
          <w:highlight w:val="yellow"/>
        </w:rPr>
        <w:t xml:space="preserve"> </w:t>
      </w:r>
    </w:p>
    <w:p w14:paraId="0C5B17F8" w14:textId="77777777" w:rsidR="00DF47EB" w:rsidRDefault="00DF47EB" w:rsidP="007122EA">
      <w:pPr>
        <w:rPr>
          <w:rStyle w:val="Emphasis"/>
          <w:i w:val="0"/>
          <w:iCs w:val="0"/>
        </w:rPr>
      </w:pPr>
    </w:p>
    <w:p w14:paraId="7F155024" w14:textId="700A6279" w:rsidR="00DF47EB" w:rsidRPr="00483BEF" w:rsidRDefault="00DF47EB" w:rsidP="007122EA">
      <w:pPr>
        <w:rPr>
          <w:rStyle w:val="Emphasis"/>
          <w:b/>
          <w:bCs/>
          <w:i w:val="0"/>
          <w:iCs w:val="0"/>
        </w:rPr>
      </w:pPr>
      <w:r w:rsidRPr="00483BEF">
        <w:rPr>
          <w:rStyle w:val="Emphasis"/>
          <w:b/>
          <w:bCs/>
          <w:i w:val="0"/>
          <w:iCs w:val="0"/>
          <w:u w:val="single"/>
        </w:rPr>
        <w:t>Projekteeritud sõiduteede katendi taastamine – katend tüüp I</w:t>
      </w:r>
      <w:r w:rsidRPr="00483BEF">
        <w:rPr>
          <w:rStyle w:val="Emphasis"/>
          <w:b/>
          <w:bCs/>
          <w:i w:val="0"/>
          <w:iCs w:val="0"/>
        </w:rPr>
        <w:t>:</w:t>
      </w:r>
    </w:p>
    <w:p w14:paraId="56D28790" w14:textId="3B4CBFB1" w:rsidR="00DF47EB" w:rsidRPr="00AC23B0" w:rsidRDefault="00DF47EB" w:rsidP="00AC23B0">
      <w:pPr>
        <w:pStyle w:val="ListParagraph"/>
        <w:numPr>
          <w:ilvl w:val="0"/>
          <w:numId w:val="28"/>
        </w:numPr>
        <w:rPr>
          <w:rStyle w:val="Emphasis"/>
          <w:i w:val="0"/>
          <w:iCs w:val="0"/>
        </w:rPr>
      </w:pPr>
      <w:r w:rsidRPr="00AC23B0">
        <w:rPr>
          <w:rStyle w:val="Emphasis"/>
          <w:i w:val="0"/>
          <w:iCs w:val="0"/>
        </w:rPr>
        <w:t>Tihe asfaltbetoon AC 16 surf 70/100</w:t>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00AC23B0">
        <w:rPr>
          <w:rStyle w:val="Emphasis"/>
          <w:i w:val="0"/>
          <w:iCs w:val="0"/>
        </w:rPr>
        <w:tab/>
      </w:r>
      <w:r w:rsidR="00AC23B0">
        <w:rPr>
          <w:rStyle w:val="Emphasis"/>
          <w:i w:val="0"/>
          <w:iCs w:val="0"/>
        </w:rPr>
        <w:tab/>
      </w:r>
      <w:r w:rsidRPr="00AC23B0">
        <w:rPr>
          <w:rStyle w:val="Emphasis"/>
          <w:i w:val="0"/>
          <w:iCs w:val="0"/>
        </w:rPr>
        <w:t>h=5cm</w:t>
      </w:r>
    </w:p>
    <w:p w14:paraId="255C422E" w14:textId="063363C4" w:rsidR="00DF47EB" w:rsidRPr="00AC23B0" w:rsidRDefault="00DF47EB" w:rsidP="00AC23B0">
      <w:pPr>
        <w:pStyle w:val="ListParagraph"/>
        <w:numPr>
          <w:ilvl w:val="0"/>
          <w:numId w:val="28"/>
        </w:numPr>
        <w:rPr>
          <w:rStyle w:val="Emphasis"/>
          <w:i w:val="0"/>
          <w:iCs w:val="0"/>
        </w:rPr>
      </w:pPr>
      <w:r w:rsidRPr="00AC23B0">
        <w:rPr>
          <w:rStyle w:val="Emphasis"/>
          <w:i w:val="0"/>
          <w:iCs w:val="0"/>
        </w:rPr>
        <w:t>Poorne asfaltbetoon Ac 32 base 70/100</w:t>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00AC23B0">
        <w:rPr>
          <w:rStyle w:val="Emphasis"/>
          <w:i w:val="0"/>
          <w:iCs w:val="0"/>
        </w:rPr>
        <w:tab/>
      </w:r>
      <w:r w:rsidR="00AC23B0">
        <w:rPr>
          <w:rStyle w:val="Emphasis"/>
          <w:i w:val="0"/>
          <w:iCs w:val="0"/>
        </w:rPr>
        <w:tab/>
      </w:r>
      <w:r w:rsidRPr="00AC23B0">
        <w:rPr>
          <w:rStyle w:val="Emphasis"/>
          <w:i w:val="0"/>
          <w:iCs w:val="0"/>
        </w:rPr>
        <w:t>h=7cm</w:t>
      </w:r>
    </w:p>
    <w:p w14:paraId="463FCBF0" w14:textId="7C870E52" w:rsidR="00DF47EB" w:rsidRPr="00AC23B0" w:rsidRDefault="00DF47EB" w:rsidP="00AC23B0">
      <w:pPr>
        <w:pStyle w:val="ListParagraph"/>
        <w:numPr>
          <w:ilvl w:val="0"/>
          <w:numId w:val="28"/>
        </w:numPr>
        <w:rPr>
          <w:rStyle w:val="Emphasis"/>
          <w:i w:val="0"/>
          <w:iCs w:val="0"/>
        </w:rPr>
      </w:pPr>
      <w:r w:rsidRPr="00AC23B0">
        <w:rPr>
          <w:rStyle w:val="Emphasis"/>
          <w:i w:val="0"/>
          <w:iCs w:val="0"/>
        </w:rPr>
        <w:t>Lubjakivikillustikust alus kiilumismeetodil fr 32/63+16/32</w:t>
      </w:r>
      <w:r w:rsidRPr="00AC23B0">
        <w:rPr>
          <w:rStyle w:val="Emphasis"/>
          <w:i w:val="0"/>
          <w:iCs w:val="0"/>
        </w:rPr>
        <w:tab/>
      </w:r>
      <w:r w:rsidRPr="00AC23B0">
        <w:rPr>
          <w:rStyle w:val="Emphasis"/>
          <w:i w:val="0"/>
          <w:iCs w:val="0"/>
        </w:rPr>
        <w:tab/>
      </w:r>
      <w:r w:rsidRPr="00AC23B0">
        <w:rPr>
          <w:rStyle w:val="Emphasis"/>
          <w:i w:val="0"/>
          <w:iCs w:val="0"/>
        </w:rPr>
        <w:tab/>
      </w:r>
      <w:r w:rsidR="00AC23B0">
        <w:rPr>
          <w:rStyle w:val="Emphasis"/>
          <w:i w:val="0"/>
          <w:iCs w:val="0"/>
        </w:rPr>
        <w:tab/>
      </w:r>
      <w:r w:rsidRPr="00AC23B0">
        <w:rPr>
          <w:rStyle w:val="Emphasis"/>
          <w:i w:val="0"/>
          <w:iCs w:val="0"/>
        </w:rPr>
        <w:t>h=25cm</w:t>
      </w:r>
    </w:p>
    <w:p w14:paraId="7A44F889" w14:textId="21E041B7" w:rsidR="00DF47EB" w:rsidRPr="00AC23B0" w:rsidRDefault="00DF47EB" w:rsidP="00AC23B0">
      <w:pPr>
        <w:pStyle w:val="ListParagraph"/>
        <w:numPr>
          <w:ilvl w:val="0"/>
          <w:numId w:val="28"/>
        </w:numPr>
        <w:rPr>
          <w:rStyle w:val="Emphasis"/>
          <w:i w:val="0"/>
          <w:iCs w:val="0"/>
        </w:rPr>
      </w:pPr>
      <w:r w:rsidRPr="00AC23B0">
        <w:rPr>
          <w:rStyle w:val="Emphasis"/>
          <w:i w:val="0"/>
          <w:iCs w:val="0"/>
        </w:rPr>
        <w:t>Kruusliiv Tm 115</w:t>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00AC23B0">
        <w:rPr>
          <w:rStyle w:val="Emphasis"/>
          <w:i w:val="0"/>
          <w:iCs w:val="0"/>
        </w:rPr>
        <w:tab/>
      </w:r>
      <w:r w:rsidR="00AC23B0">
        <w:rPr>
          <w:rStyle w:val="Emphasis"/>
          <w:i w:val="0"/>
          <w:iCs w:val="0"/>
        </w:rPr>
        <w:tab/>
      </w:r>
      <w:r w:rsidRPr="00AC23B0">
        <w:rPr>
          <w:rStyle w:val="Emphasis"/>
          <w:i w:val="0"/>
          <w:iCs w:val="0"/>
        </w:rPr>
        <w:t>h=30cm</w:t>
      </w:r>
    </w:p>
    <w:p w14:paraId="5D8C88CF" w14:textId="458DC662" w:rsidR="00DF47EB" w:rsidRDefault="00DF47EB" w:rsidP="00AC23B0">
      <w:pPr>
        <w:pStyle w:val="ListParagraph"/>
        <w:numPr>
          <w:ilvl w:val="0"/>
          <w:numId w:val="28"/>
        </w:numPr>
        <w:rPr>
          <w:rStyle w:val="Emphasis"/>
          <w:i w:val="0"/>
          <w:iCs w:val="0"/>
        </w:rPr>
      </w:pPr>
      <w:r w:rsidRPr="00AC23B0">
        <w:rPr>
          <w:rStyle w:val="Emphasis"/>
          <w:i w:val="0"/>
          <w:iCs w:val="0"/>
        </w:rPr>
        <w:t>Täitepinnas keskliiv Tm 105</w:t>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r>
      <w:r w:rsidRPr="00AC23B0">
        <w:rPr>
          <w:rStyle w:val="Emphasis"/>
          <w:i w:val="0"/>
          <w:iCs w:val="0"/>
        </w:rPr>
        <w:tab/>
        <w:t>vajadusel, truubi kohal</w:t>
      </w:r>
    </w:p>
    <w:p w14:paraId="05B2498B" w14:textId="6E66C21F" w:rsidR="00483BEF" w:rsidRDefault="00483BEF" w:rsidP="00483BEF">
      <w:pPr>
        <w:pStyle w:val="ListParagraph"/>
        <w:numPr>
          <w:ilvl w:val="1"/>
          <w:numId w:val="28"/>
        </w:numPr>
        <w:rPr>
          <w:rStyle w:val="Emphasis"/>
          <w:i w:val="0"/>
          <w:iCs w:val="0"/>
        </w:rPr>
      </w:pPr>
      <w:r>
        <w:rPr>
          <w:rStyle w:val="Emphasis"/>
          <w:i w:val="0"/>
          <w:iCs w:val="0"/>
        </w:rPr>
        <w:t>Kokku</w:t>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r>
      <w:r>
        <w:rPr>
          <w:rStyle w:val="Emphasis"/>
          <w:i w:val="0"/>
          <w:iCs w:val="0"/>
        </w:rPr>
        <w:tab/>
        <w:t>h=67cm</w:t>
      </w:r>
    </w:p>
    <w:p w14:paraId="208FA43D" w14:textId="77777777" w:rsidR="00C20C52" w:rsidRDefault="00C20C52" w:rsidP="00C20C52">
      <w:pPr>
        <w:rPr>
          <w:rStyle w:val="Emphasis"/>
          <w:i w:val="0"/>
          <w:iCs w:val="0"/>
        </w:rPr>
      </w:pPr>
    </w:p>
    <w:p w14:paraId="0BCE5F68" w14:textId="0548FEEF" w:rsidR="00BF2965" w:rsidRDefault="00BF2965" w:rsidP="00BF2965">
      <w:pPr>
        <w:pStyle w:val="Caption"/>
        <w:keepNext/>
      </w:pPr>
      <w:r>
        <w:t xml:space="preserve">Tabel </w:t>
      </w:r>
      <w:r>
        <w:fldChar w:fldCharType="begin"/>
      </w:r>
      <w:r>
        <w:instrText xml:space="preserve"> SEQ Tabel \* ARABIC </w:instrText>
      </w:r>
      <w:r>
        <w:fldChar w:fldCharType="separate"/>
      </w:r>
      <w:r w:rsidR="00EF1C91">
        <w:rPr>
          <w:noProof/>
        </w:rPr>
        <w:t>1</w:t>
      </w:r>
      <w:r>
        <w:fldChar w:fldCharType="end"/>
      </w:r>
      <w:r>
        <w:t xml:space="preserve"> Katendi materjalide minimaalsed kvaliteedinõuded</w:t>
      </w:r>
    </w:p>
    <w:tbl>
      <w:tblPr>
        <w:tblW w:w="9017" w:type="dxa"/>
        <w:jc w:val="center"/>
        <w:tblLayout w:type="fixed"/>
        <w:tblLook w:val="04A0" w:firstRow="1" w:lastRow="0" w:firstColumn="1" w:lastColumn="0" w:noHBand="0" w:noVBand="1"/>
      </w:tblPr>
      <w:tblGrid>
        <w:gridCol w:w="2122"/>
        <w:gridCol w:w="1417"/>
        <w:gridCol w:w="1134"/>
        <w:gridCol w:w="1418"/>
        <w:gridCol w:w="1679"/>
        <w:gridCol w:w="1247"/>
      </w:tblGrid>
      <w:tr w:rsidR="00C20C52" w14:paraId="74FB2770" w14:textId="77777777" w:rsidTr="00483BEF">
        <w:trPr>
          <w:trHeight w:val="964"/>
          <w:jc w:val="center"/>
        </w:trPr>
        <w:tc>
          <w:tcPr>
            <w:tcW w:w="212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D8D6814" w14:textId="77777777" w:rsidR="00C20C52" w:rsidRDefault="00C20C52" w:rsidP="003E3C31">
            <w:pPr>
              <w:spacing w:after="0" w:line="240" w:lineRule="auto"/>
              <w:jc w:val="center"/>
              <w:rPr>
                <w:lang w:eastAsia="en-US"/>
              </w:rPr>
            </w:pPr>
            <w:r>
              <w:rPr>
                <w:lang w:eastAsia="en-US"/>
              </w:rPr>
              <w:t>Kihi nimetus</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4DED51B" w14:textId="77777777" w:rsidR="00C20C52" w:rsidRDefault="00C20C52" w:rsidP="003E3C31">
            <w:pPr>
              <w:spacing w:after="0" w:line="240" w:lineRule="auto"/>
              <w:jc w:val="center"/>
              <w:rPr>
                <w:lang w:eastAsia="en-US"/>
              </w:rPr>
            </w:pPr>
            <w:r>
              <w:rPr>
                <w:lang w:eastAsia="en-US"/>
              </w:rPr>
              <w:t xml:space="preserve">Kihi paksus, </w:t>
            </w:r>
            <w:r w:rsidRPr="007714E8">
              <w:rPr>
                <w:lang w:eastAsia="en-US"/>
              </w:rPr>
              <w:t>cm</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3A240CD" w14:textId="77777777" w:rsidR="00C20C52" w:rsidRDefault="00C20C52" w:rsidP="003E3C31">
            <w:pPr>
              <w:spacing w:after="0" w:line="240" w:lineRule="auto"/>
              <w:jc w:val="center"/>
              <w:rPr>
                <w:lang w:eastAsia="en-US"/>
              </w:rPr>
            </w:pPr>
            <w:r>
              <w:rPr>
                <w:lang w:eastAsia="en-US"/>
              </w:rPr>
              <w:t>Katendi tüüp</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9CEA10" w14:textId="77777777" w:rsidR="00C20C52" w:rsidRDefault="00C20C52" w:rsidP="003E3C31">
            <w:pPr>
              <w:spacing w:after="0" w:line="240" w:lineRule="auto"/>
              <w:jc w:val="center"/>
              <w:rPr>
                <w:lang w:eastAsia="en-US"/>
              </w:rPr>
            </w:pPr>
            <w:r>
              <w:rPr>
                <w:lang w:eastAsia="en-US"/>
              </w:rPr>
              <w:t xml:space="preserve">Juhend </w:t>
            </w:r>
            <w:r>
              <w:rPr>
                <w:b/>
                <w:bCs/>
                <w:vertAlign w:val="superscript"/>
                <w:lang w:eastAsia="en-US"/>
              </w:rPr>
              <w:t>(1)</w:t>
            </w:r>
          </w:p>
        </w:tc>
        <w:tc>
          <w:tcPr>
            <w:tcW w:w="167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8CC4FBD" w14:textId="77777777" w:rsidR="00C20C52" w:rsidRDefault="00C20C52" w:rsidP="003E3C31">
            <w:pPr>
              <w:spacing w:after="0" w:line="240" w:lineRule="auto"/>
              <w:jc w:val="center"/>
              <w:rPr>
                <w:lang w:eastAsia="en-US"/>
              </w:rPr>
            </w:pPr>
            <w:r>
              <w:rPr>
                <w:lang w:eastAsia="en-US"/>
              </w:rPr>
              <w:t>Juhendi tabel või punkt</w:t>
            </w:r>
          </w:p>
        </w:tc>
        <w:tc>
          <w:tcPr>
            <w:tcW w:w="12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BDD08" w14:textId="77777777" w:rsidR="00C20C52" w:rsidRDefault="00C20C52" w:rsidP="003E3C31">
            <w:pPr>
              <w:spacing w:after="0" w:line="240" w:lineRule="auto"/>
              <w:jc w:val="center"/>
              <w:rPr>
                <w:lang w:eastAsia="en-US"/>
              </w:rPr>
            </w:pPr>
            <w:r>
              <w:rPr>
                <w:lang w:eastAsia="en-US"/>
              </w:rPr>
              <w:t>Positsioon</w:t>
            </w:r>
          </w:p>
        </w:tc>
      </w:tr>
      <w:tr w:rsidR="00C20C52" w:rsidRPr="0088335C" w14:paraId="44ACB499" w14:textId="77777777" w:rsidTr="00483BEF">
        <w:trPr>
          <w:trHeight w:val="397"/>
          <w:jc w:val="center"/>
        </w:trPr>
        <w:tc>
          <w:tcPr>
            <w:tcW w:w="2122" w:type="dxa"/>
            <w:tcBorders>
              <w:top w:val="single" w:sz="4" w:space="0" w:color="auto"/>
              <w:left w:val="single" w:sz="4" w:space="0" w:color="auto"/>
              <w:bottom w:val="single" w:sz="4" w:space="0" w:color="auto"/>
              <w:right w:val="single" w:sz="4" w:space="0" w:color="000000"/>
            </w:tcBorders>
            <w:noWrap/>
            <w:vAlign w:val="center"/>
          </w:tcPr>
          <w:p w14:paraId="6224E1FB" w14:textId="77777777" w:rsidR="00C20C52" w:rsidRPr="0088335C" w:rsidRDefault="00C20C52" w:rsidP="003E3C31">
            <w:pPr>
              <w:spacing w:after="0" w:line="240" w:lineRule="auto"/>
              <w:jc w:val="center"/>
              <w:rPr>
                <w:lang w:eastAsia="en-US"/>
              </w:rPr>
            </w:pPr>
            <w:r w:rsidRPr="0088335C">
              <w:rPr>
                <w:lang w:eastAsia="en-US"/>
              </w:rPr>
              <w:t>AC 1</w:t>
            </w:r>
            <w:r>
              <w:rPr>
                <w:lang w:eastAsia="en-US"/>
              </w:rPr>
              <w:t>6</w:t>
            </w:r>
            <w:r w:rsidRPr="0088335C">
              <w:rPr>
                <w:lang w:eastAsia="en-US"/>
              </w:rPr>
              <w:t xml:space="preserve"> surf</w:t>
            </w:r>
          </w:p>
        </w:tc>
        <w:tc>
          <w:tcPr>
            <w:tcW w:w="1417" w:type="dxa"/>
            <w:tcBorders>
              <w:top w:val="single" w:sz="4" w:space="0" w:color="auto"/>
              <w:left w:val="nil"/>
              <w:bottom w:val="single" w:sz="4" w:space="0" w:color="auto"/>
              <w:right w:val="single" w:sz="4" w:space="0" w:color="auto"/>
            </w:tcBorders>
            <w:noWrap/>
            <w:vAlign w:val="center"/>
          </w:tcPr>
          <w:p w14:paraId="3BFE4269" w14:textId="77777777" w:rsidR="00C20C52" w:rsidRPr="0088335C" w:rsidRDefault="00C20C52" w:rsidP="003E3C31">
            <w:pPr>
              <w:spacing w:after="0" w:line="240" w:lineRule="auto"/>
              <w:jc w:val="center"/>
              <w:rPr>
                <w:lang w:eastAsia="en-US"/>
              </w:rPr>
            </w:pPr>
            <w:r>
              <w:rPr>
                <w:lang w:eastAsia="en-US"/>
              </w:rPr>
              <w:t>4</w:t>
            </w:r>
          </w:p>
        </w:tc>
        <w:tc>
          <w:tcPr>
            <w:tcW w:w="1134" w:type="dxa"/>
            <w:tcBorders>
              <w:top w:val="single" w:sz="4" w:space="0" w:color="auto"/>
              <w:left w:val="nil"/>
              <w:bottom w:val="single" w:sz="4" w:space="0" w:color="auto"/>
              <w:right w:val="single" w:sz="4" w:space="0" w:color="auto"/>
            </w:tcBorders>
            <w:vAlign w:val="center"/>
          </w:tcPr>
          <w:p w14:paraId="24468306" w14:textId="77777777" w:rsidR="00C20C52" w:rsidRPr="0088335C" w:rsidRDefault="00C20C52" w:rsidP="003E3C31">
            <w:pPr>
              <w:spacing w:after="0" w:line="240" w:lineRule="auto"/>
              <w:jc w:val="center"/>
              <w:rPr>
                <w:lang w:eastAsia="en-US"/>
              </w:rPr>
            </w:pPr>
            <w:r>
              <w:rPr>
                <w:lang w:eastAsia="en-US"/>
              </w:rPr>
              <w:t>I</w:t>
            </w:r>
          </w:p>
        </w:tc>
        <w:tc>
          <w:tcPr>
            <w:tcW w:w="1418" w:type="dxa"/>
            <w:tcBorders>
              <w:top w:val="single" w:sz="4" w:space="0" w:color="auto"/>
              <w:left w:val="nil"/>
              <w:bottom w:val="single" w:sz="4" w:space="0" w:color="auto"/>
              <w:right w:val="single" w:sz="4" w:space="0" w:color="auto"/>
            </w:tcBorders>
            <w:noWrap/>
            <w:vAlign w:val="center"/>
          </w:tcPr>
          <w:p w14:paraId="401D3E98" w14:textId="77777777" w:rsidR="00C20C52" w:rsidRPr="0088335C" w:rsidRDefault="00C20C52" w:rsidP="003E3C31">
            <w:pPr>
              <w:spacing w:after="0" w:line="240" w:lineRule="auto"/>
              <w:jc w:val="center"/>
              <w:rPr>
                <w:lang w:eastAsia="en-US"/>
              </w:rPr>
            </w:pPr>
            <w:r w:rsidRPr="0088335C">
              <w:rPr>
                <w:lang w:eastAsia="en-US"/>
              </w:rPr>
              <w:t>EVS 901-3:2021</w:t>
            </w:r>
          </w:p>
        </w:tc>
        <w:tc>
          <w:tcPr>
            <w:tcW w:w="1679" w:type="dxa"/>
            <w:tcBorders>
              <w:top w:val="single" w:sz="4" w:space="0" w:color="auto"/>
              <w:left w:val="nil"/>
              <w:bottom w:val="single" w:sz="4" w:space="0" w:color="auto"/>
              <w:right w:val="single" w:sz="4" w:space="0" w:color="auto"/>
            </w:tcBorders>
            <w:noWrap/>
            <w:vAlign w:val="center"/>
          </w:tcPr>
          <w:p w14:paraId="3CF716A6" w14:textId="77777777" w:rsidR="00C20C52" w:rsidRPr="0088335C" w:rsidRDefault="00C20C52" w:rsidP="003E3C31">
            <w:pPr>
              <w:spacing w:after="0" w:line="240" w:lineRule="auto"/>
              <w:jc w:val="center"/>
              <w:rPr>
                <w:lang w:eastAsia="en-US"/>
              </w:rPr>
            </w:pPr>
            <w:r w:rsidRPr="0088335C">
              <w:rPr>
                <w:lang w:eastAsia="en-US"/>
              </w:rPr>
              <w:t>Tabel 7</w:t>
            </w:r>
          </w:p>
        </w:tc>
        <w:tc>
          <w:tcPr>
            <w:tcW w:w="1247" w:type="dxa"/>
            <w:tcBorders>
              <w:top w:val="single" w:sz="4" w:space="0" w:color="auto"/>
              <w:left w:val="nil"/>
              <w:bottom w:val="single" w:sz="4" w:space="0" w:color="auto"/>
              <w:right w:val="single" w:sz="4" w:space="0" w:color="auto"/>
            </w:tcBorders>
            <w:noWrap/>
            <w:vAlign w:val="center"/>
          </w:tcPr>
          <w:p w14:paraId="6E2CB871" w14:textId="77777777" w:rsidR="00C20C52" w:rsidRPr="00B767BE" w:rsidRDefault="00C20C52" w:rsidP="003E3C31">
            <w:pPr>
              <w:spacing w:after="0" w:line="240" w:lineRule="auto"/>
              <w:jc w:val="center"/>
              <w:rPr>
                <w:lang w:eastAsia="en-US"/>
              </w:rPr>
            </w:pPr>
            <w:r w:rsidRPr="00B767BE">
              <w:rPr>
                <w:lang w:eastAsia="en-US"/>
              </w:rPr>
              <w:t>AKÖL 900-1499</w:t>
            </w:r>
          </w:p>
        </w:tc>
      </w:tr>
      <w:tr w:rsidR="00C20C52" w:rsidRPr="0088335C" w14:paraId="4E503365" w14:textId="77777777" w:rsidTr="00483BEF">
        <w:trPr>
          <w:trHeight w:val="680"/>
          <w:jc w:val="center"/>
        </w:trPr>
        <w:tc>
          <w:tcPr>
            <w:tcW w:w="2122" w:type="dxa"/>
            <w:tcBorders>
              <w:top w:val="single" w:sz="4" w:space="0" w:color="auto"/>
              <w:left w:val="single" w:sz="4" w:space="0" w:color="auto"/>
              <w:bottom w:val="single" w:sz="4" w:space="0" w:color="auto"/>
              <w:right w:val="single" w:sz="4" w:space="0" w:color="000000"/>
            </w:tcBorders>
            <w:shd w:val="clear" w:color="auto" w:fill="auto"/>
            <w:noWrap/>
            <w:vAlign w:val="center"/>
          </w:tcPr>
          <w:p w14:paraId="30991AA3" w14:textId="77777777" w:rsidR="00C20C52" w:rsidRDefault="00C20C52" w:rsidP="003E3C31">
            <w:pPr>
              <w:spacing w:after="0" w:line="240" w:lineRule="auto"/>
              <w:jc w:val="center"/>
              <w:rPr>
                <w:lang w:eastAsia="en-US"/>
              </w:rPr>
            </w:pPr>
            <w:r>
              <w:rPr>
                <w:lang w:eastAsia="en-US"/>
              </w:rPr>
              <w:t>AC 32 base</w:t>
            </w:r>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7C9FBCDF" w14:textId="77777777" w:rsidR="00C20C52" w:rsidRPr="0088335C" w:rsidRDefault="00C20C52" w:rsidP="003E3C31">
            <w:pPr>
              <w:spacing w:after="0" w:line="240" w:lineRule="auto"/>
              <w:jc w:val="center"/>
              <w:rPr>
                <w:lang w:eastAsia="en-US"/>
              </w:rPr>
            </w:pPr>
            <w:r>
              <w:rPr>
                <w:lang w:eastAsia="en-US"/>
              </w:rPr>
              <w:t>7</w:t>
            </w:r>
          </w:p>
        </w:tc>
        <w:tc>
          <w:tcPr>
            <w:tcW w:w="1134" w:type="dxa"/>
            <w:tcBorders>
              <w:top w:val="single" w:sz="4" w:space="0" w:color="auto"/>
              <w:left w:val="nil"/>
              <w:bottom w:val="single" w:sz="4" w:space="0" w:color="auto"/>
              <w:right w:val="single" w:sz="4" w:space="0" w:color="auto"/>
            </w:tcBorders>
            <w:vAlign w:val="center"/>
          </w:tcPr>
          <w:p w14:paraId="171DB92A" w14:textId="77777777" w:rsidR="00C20C52" w:rsidRDefault="00C20C52" w:rsidP="003E3C31">
            <w:pPr>
              <w:spacing w:after="0" w:line="240" w:lineRule="auto"/>
              <w:jc w:val="center"/>
              <w:rPr>
                <w:lang w:eastAsia="en-US"/>
              </w:rPr>
            </w:pPr>
            <w:r>
              <w:rPr>
                <w:lang w:eastAsia="en-US"/>
              </w:rPr>
              <w:t>I</w:t>
            </w:r>
          </w:p>
        </w:tc>
        <w:tc>
          <w:tcPr>
            <w:tcW w:w="1418" w:type="dxa"/>
            <w:tcBorders>
              <w:top w:val="single" w:sz="4" w:space="0" w:color="auto"/>
              <w:left w:val="nil"/>
              <w:bottom w:val="single" w:sz="4" w:space="0" w:color="auto"/>
              <w:right w:val="single" w:sz="4" w:space="0" w:color="auto"/>
            </w:tcBorders>
            <w:noWrap/>
            <w:vAlign w:val="center"/>
          </w:tcPr>
          <w:p w14:paraId="6A55475D" w14:textId="77777777" w:rsidR="00C20C52" w:rsidRDefault="00C20C52" w:rsidP="003E3C31">
            <w:pPr>
              <w:spacing w:after="0" w:line="240" w:lineRule="auto"/>
              <w:jc w:val="center"/>
              <w:rPr>
                <w:lang w:eastAsia="en-US"/>
              </w:rPr>
            </w:pPr>
            <w:r w:rsidRPr="0088335C">
              <w:rPr>
                <w:lang w:eastAsia="en-US"/>
              </w:rPr>
              <w:t>EVS 901-3:2021</w:t>
            </w:r>
          </w:p>
        </w:tc>
        <w:tc>
          <w:tcPr>
            <w:tcW w:w="1679" w:type="dxa"/>
            <w:tcBorders>
              <w:top w:val="single" w:sz="4" w:space="0" w:color="auto"/>
              <w:left w:val="nil"/>
              <w:bottom w:val="single" w:sz="4" w:space="0" w:color="auto"/>
              <w:right w:val="single" w:sz="4" w:space="0" w:color="auto"/>
            </w:tcBorders>
            <w:noWrap/>
            <w:vAlign w:val="center"/>
          </w:tcPr>
          <w:p w14:paraId="649FA315" w14:textId="77777777" w:rsidR="00C20C52" w:rsidRPr="0088335C" w:rsidRDefault="00C20C52" w:rsidP="003E3C31">
            <w:pPr>
              <w:spacing w:after="0" w:line="240" w:lineRule="auto"/>
              <w:jc w:val="center"/>
              <w:rPr>
                <w:lang w:eastAsia="en-US"/>
              </w:rPr>
            </w:pPr>
            <w:r w:rsidRPr="0088335C">
              <w:rPr>
                <w:lang w:eastAsia="en-US"/>
              </w:rPr>
              <w:t xml:space="preserve">Tabel </w:t>
            </w:r>
            <w:r>
              <w:rPr>
                <w:lang w:eastAsia="en-US"/>
              </w:rPr>
              <w:t>9</w:t>
            </w:r>
          </w:p>
        </w:tc>
        <w:tc>
          <w:tcPr>
            <w:tcW w:w="1247" w:type="dxa"/>
            <w:tcBorders>
              <w:top w:val="single" w:sz="4" w:space="0" w:color="auto"/>
              <w:left w:val="nil"/>
              <w:bottom w:val="single" w:sz="4" w:space="0" w:color="auto"/>
              <w:right w:val="single" w:sz="4" w:space="0" w:color="auto"/>
            </w:tcBorders>
            <w:noWrap/>
            <w:vAlign w:val="center"/>
          </w:tcPr>
          <w:p w14:paraId="5B4056D6" w14:textId="77777777" w:rsidR="00C20C52" w:rsidRPr="00B767BE" w:rsidRDefault="00C20C52" w:rsidP="003E3C31">
            <w:pPr>
              <w:spacing w:after="0" w:line="240" w:lineRule="auto"/>
              <w:jc w:val="center"/>
              <w:rPr>
                <w:lang w:eastAsia="en-US"/>
              </w:rPr>
            </w:pPr>
            <w:r w:rsidRPr="00B767BE">
              <w:rPr>
                <w:lang w:eastAsia="en-US"/>
              </w:rPr>
              <w:t>AKÖL 900-1499</w:t>
            </w:r>
          </w:p>
        </w:tc>
      </w:tr>
      <w:tr w:rsidR="00C20C52" w:rsidRPr="0088335C" w14:paraId="706AE255" w14:textId="77777777" w:rsidTr="00483BEF">
        <w:trPr>
          <w:trHeight w:val="680"/>
          <w:jc w:val="center"/>
        </w:trPr>
        <w:tc>
          <w:tcPr>
            <w:tcW w:w="2122" w:type="dxa"/>
            <w:tcBorders>
              <w:top w:val="single" w:sz="4" w:space="0" w:color="auto"/>
              <w:left w:val="single" w:sz="4" w:space="0" w:color="auto"/>
              <w:bottom w:val="single" w:sz="4" w:space="0" w:color="auto"/>
              <w:right w:val="single" w:sz="4" w:space="0" w:color="000000"/>
            </w:tcBorders>
            <w:shd w:val="clear" w:color="auto" w:fill="auto"/>
            <w:noWrap/>
            <w:vAlign w:val="center"/>
          </w:tcPr>
          <w:p w14:paraId="75D099DB" w14:textId="77777777" w:rsidR="00C20C52" w:rsidRPr="0088335C" w:rsidRDefault="00C20C52" w:rsidP="003E3C31">
            <w:pPr>
              <w:spacing w:after="0" w:line="240" w:lineRule="auto"/>
              <w:jc w:val="center"/>
              <w:rPr>
                <w:lang w:eastAsia="en-US"/>
              </w:rPr>
            </w:pPr>
            <w:r>
              <w:rPr>
                <w:lang w:eastAsia="en-US"/>
              </w:rPr>
              <w:t>Killustikalus fr 32/63 + 16/32</w:t>
            </w:r>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5EAB638A" w14:textId="77777777" w:rsidR="00C20C52" w:rsidRDefault="00C20C52" w:rsidP="003E3C31">
            <w:pPr>
              <w:spacing w:after="0" w:line="240" w:lineRule="auto"/>
              <w:jc w:val="center"/>
              <w:rPr>
                <w:lang w:eastAsia="en-US"/>
              </w:rPr>
            </w:pPr>
            <w:r>
              <w:rPr>
                <w:lang w:eastAsia="en-US"/>
              </w:rPr>
              <w:t>25</w:t>
            </w:r>
          </w:p>
        </w:tc>
        <w:tc>
          <w:tcPr>
            <w:tcW w:w="1134" w:type="dxa"/>
            <w:tcBorders>
              <w:top w:val="single" w:sz="4" w:space="0" w:color="auto"/>
              <w:left w:val="nil"/>
              <w:bottom w:val="single" w:sz="4" w:space="0" w:color="auto"/>
              <w:right w:val="single" w:sz="4" w:space="0" w:color="auto"/>
            </w:tcBorders>
            <w:shd w:val="clear" w:color="auto" w:fill="auto"/>
            <w:vAlign w:val="center"/>
          </w:tcPr>
          <w:p w14:paraId="70167E12" w14:textId="77777777" w:rsidR="00C20C52" w:rsidRDefault="00C20C52" w:rsidP="003E3C31">
            <w:pPr>
              <w:spacing w:after="0" w:line="240" w:lineRule="auto"/>
              <w:jc w:val="center"/>
              <w:rPr>
                <w:lang w:eastAsia="en-US"/>
              </w:rPr>
            </w:pPr>
            <w:r>
              <w:rPr>
                <w:lang w:eastAsia="en-US"/>
              </w:rPr>
              <w:t>I</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29EF69AF" w14:textId="77777777" w:rsidR="00C20C52" w:rsidRPr="0088335C" w:rsidRDefault="00C20C52" w:rsidP="003E3C31">
            <w:pPr>
              <w:spacing w:after="0" w:line="240" w:lineRule="auto"/>
              <w:jc w:val="center"/>
              <w:rPr>
                <w:lang w:eastAsia="en-US"/>
              </w:rPr>
            </w:pPr>
            <w:r>
              <w:rPr>
                <w:lang w:eastAsia="en-US"/>
              </w:rPr>
              <w:t>K</w:t>
            </w:r>
          </w:p>
        </w:tc>
        <w:tc>
          <w:tcPr>
            <w:tcW w:w="1679" w:type="dxa"/>
            <w:tcBorders>
              <w:top w:val="single" w:sz="4" w:space="0" w:color="auto"/>
              <w:left w:val="nil"/>
              <w:bottom w:val="single" w:sz="4" w:space="0" w:color="auto"/>
              <w:right w:val="single" w:sz="4" w:space="0" w:color="auto"/>
            </w:tcBorders>
            <w:shd w:val="clear" w:color="auto" w:fill="auto"/>
            <w:noWrap/>
            <w:vAlign w:val="center"/>
          </w:tcPr>
          <w:p w14:paraId="60B61CD7" w14:textId="77777777" w:rsidR="00C20C52" w:rsidRPr="0088335C" w:rsidRDefault="00C20C52" w:rsidP="003E3C31">
            <w:pPr>
              <w:spacing w:after="0" w:line="240" w:lineRule="auto"/>
              <w:jc w:val="center"/>
              <w:rPr>
                <w:lang w:eastAsia="en-US"/>
              </w:rPr>
            </w:pPr>
            <w:r w:rsidRPr="0088335C">
              <w:rPr>
                <w:lang w:eastAsia="en-US"/>
              </w:rPr>
              <w:t>Tabel 1</w:t>
            </w:r>
          </w:p>
        </w:tc>
        <w:tc>
          <w:tcPr>
            <w:tcW w:w="1247" w:type="dxa"/>
            <w:tcBorders>
              <w:top w:val="single" w:sz="4" w:space="0" w:color="auto"/>
              <w:left w:val="nil"/>
              <w:bottom w:val="single" w:sz="4" w:space="0" w:color="auto"/>
              <w:right w:val="single" w:sz="4" w:space="0" w:color="auto"/>
            </w:tcBorders>
            <w:shd w:val="clear" w:color="auto" w:fill="auto"/>
            <w:noWrap/>
            <w:vAlign w:val="center"/>
          </w:tcPr>
          <w:p w14:paraId="457D3BC6" w14:textId="77777777" w:rsidR="00C20C52" w:rsidRPr="0088335C" w:rsidRDefault="00C20C52" w:rsidP="003E3C31">
            <w:pPr>
              <w:spacing w:after="0" w:line="240" w:lineRule="auto"/>
              <w:jc w:val="center"/>
              <w:rPr>
                <w:lang w:eastAsia="en-US"/>
              </w:rPr>
            </w:pPr>
            <w:r w:rsidRPr="0088335C">
              <w:rPr>
                <w:lang w:eastAsia="en-US"/>
              </w:rPr>
              <w:t xml:space="preserve">Nr. </w:t>
            </w:r>
            <w:r>
              <w:rPr>
                <w:lang w:eastAsia="en-US"/>
              </w:rPr>
              <w:t>6</w:t>
            </w:r>
          </w:p>
        </w:tc>
      </w:tr>
      <w:tr w:rsidR="00C20C52" w:rsidRPr="0088335C" w14:paraId="62AEE17B" w14:textId="77777777" w:rsidTr="00483BEF">
        <w:trPr>
          <w:trHeight w:val="680"/>
          <w:jc w:val="center"/>
        </w:trPr>
        <w:tc>
          <w:tcPr>
            <w:tcW w:w="2122" w:type="dxa"/>
            <w:tcBorders>
              <w:top w:val="single" w:sz="4" w:space="0" w:color="auto"/>
              <w:left w:val="single" w:sz="4" w:space="0" w:color="auto"/>
              <w:bottom w:val="single" w:sz="4" w:space="0" w:color="auto"/>
              <w:right w:val="single" w:sz="4" w:space="0" w:color="000000"/>
            </w:tcBorders>
            <w:shd w:val="clear" w:color="auto" w:fill="auto"/>
            <w:noWrap/>
            <w:vAlign w:val="center"/>
          </w:tcPr>
          <w:p w14:paraId="4F79DB0D" w14:textId="77777777" w:rsidR="00C20C52" w:rsidRPr="0088335C" w:rsidRDefault="00C20C52" w:rsidP="003E3C31">
            <w:pPr>
              <w:spacing w:after="0" w:line="240" w:lineRule="auto"/>
              <w:jc w:val="center"/>
              <w:rPr>
                <w:lang w:eastAsia="en-US"/>
              </w:rPr>
            </w:pPr>
            <w:r w:rsidRPr="0088335C">
              <w:rPr>
                <w:lang w:eastAsia="en-US"/>
              </w:rPr>
              <w:t>Sõidutee</w:t>
            </w:r>
            <w:r>
              <w:rPr>
                <w:lang w:eastAsia="en-US"/>
              </w:rPr>
              <w:t>de</w:t>
            </w:r>
            <w:r w:rsidRPr="0088335C">
              <w:rPr>
                <w:lang w:eastAsia="en-US"/>
              </w:rPr>
              <w:t xml:space="preserve"> peenrad</w:t>
            </w:r>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10D56B73" w14:textId="77777777" w:rsidR="00C20C52" w:rsidRPr="0088335C" w:rsidRDefault="00C20C52" w:rsidP="003E3C31">
            <w:pPr>
              <w:spacing w:after="0" w:line="240" w:lineRule="auto"/>
              <w:jc w:val="center"/>
              <w:rPr>
                <w:lang w:eastAsia="en-US"/>
              </w:rPr>
            </w:pPr>
            <w:r>
              <w:rPr>
                <w:lang w:eastAsia="en-US"/>
              </w:rPr>
              <w:t>11</w:t>
            </w:r>
          </w:p>
        </w:tc>
        <w:tc>
          <w:tcPr>
            <w:tcW w:w="1134" w:type="dxa"/>
            <w:tcBorders>
              <w:top w:val="single" w:sz="4" w:space="0" w:color="auto"/>
              <w:left w:val="nil"/>
              <w:bottom w:val="single" w:sz="4" w:space="0" w:color="auto"/>
              <w:right w:val="single" w:sz="4" w:space="0" w:color="auto"/>
            </w:tcBorders>
            <w:shd w:val="clear" w:color="auto" w:fill="auto"/>
            <w:vAlign w:val="center"/>
          </w:tcPr>
          <w:p w14:paraId="6687D991" w14:textId="77777777" w:rsidR="00C20C52" w:rsidRPr="0088335C" w:rsidRDefault="00C20C52" w:rsidP="003E3C31">
            <w:pPr>
              <w:spacing w:after="0" w:line="240" w:lineRule="auto"/>
              <w:jc w:val="center"/>
              <w:rPr>
                <w:lang w:eastAsia="en-US"/>
              </w:rPr>
            </w:pPr>
            <w:r>
              <w:rPr>
                <w:lang w:eastAsia="en-US"/>
              </w:rPr>
              <w:t>I</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04B271C3" w14:textId="77777777" w:rsidR="00C20C52" w:rsidRPr="0088335C" w:rsidRDefault="00C20C52" w:rsidP="003E3C31">
            <w:pPr>
              <w:spacing w:after="0" w:line="240" w:lineRule="auto"/>
              <w:jc w:val="center"/>
              <w:rPr>
                <w:lang w:eastAsia="en-US"/>
              </w:rPr>
            </w:pPr>
            <w:r w:rsidRPr="0088335C">
              <w:rPr>
                <w:lang w:eastAsia="en-US"/>
              </w:rPr>
              <w:t>TEKN</w:t>
            </w:r>
          </w:p>
        </w:tc>
        <w:tc>
          <w:tcPr>
            <w:tcW w:w="1679" w:type="dxa"/>
            <w:tcBorders>
              <w:top w:val="single" w:sz="4" w:space="0" w:color="auto"/>
              <w:left w:val="nil"/>
              <w:bottom w:val="single" w:sz="4" w:space="0" w:color="auto"/>
              <w:right w:val="single" w:sz="4" w:space="0" w:color="auto"/>
            </w:tcBorders>
            <w:shd w:val="clear" w:color="auto" w:fill="auto"/>
            <w:noWrap/>
            <w:vAlign w:val="center"/>
          </w:tcPr>
          <w:p w14:paraId="4CC2F066" w14:textId="77777777" w:rsidR="00C20C52" w:rsidRPr="0088335C" w:rsidRDefault="00C20C52" w:rsidP="003E3C31">
            <w:pPr>
              <w:spacing w:after="0" w:line="240" w:lineRule="auto"/>
              <w:jc w:val="center"/>
              <w:rPr>
                <w:lang w:eastAsia="en-US"/>
              </w:rPr>
            </w:pPr>
            <w:r w:rsidRPr="0088335C">
              <w:rPr>
                <w:lang w:eastAsia="en-US"/>
              </w:rPr>
              <w:t>Lisa 10</w:t>
            </w:r>
          </w:p>
        </w:tc>
        <w:tc>
          <w:tcPr>
            <w:tcW w:w="1247" w:type="dxa"/>
            <w:tcBorders>
              <w:top w:val="single" w:sz="4" w:space="0" w:color="auto"/>
              <w:left w:val="nil"/>
              <w:bottom w:val="single" w:sz="4" w:space="0" w:color="auto"/>
              <w:right w:val="single" w:sz="4" w:space="0" w:color="auto"/>
            </w:tcBorders>
            <w:shd w:val="clear" w:color="auto" w:fill="auto"/>
            <w:noWrap/>
            <w:vAlign w:val="center"/>
          </w:tcPr>
          <w:p w14:paraId="6D8D597C" w14:textId="77777777" w:rsidR="00C20C52" w:rsidRPr="0088335C" w:rsidRDefault="00C20C52" w:rsidP="003E3C31">
            <w:pPr>
              <w:spacing w:after="0" w:line="240" w:lineRule="auto"/>
              <w:jc w:val="center"/>
              <w:rPr>
                <w:lang w:eastAsia="en-US"/>
              </w:rPr>
            </w:pPr>
            <w:r w:rsidRPr="0088335C">
              <w:rPr>
                <w:lang w:eastAsia="en-US"/>
              </w:rPr>
              <w:t xml:space="preserve">Pos </w:t>
            </w:r>
            <w:r>
              <w:rPr>
                <w:lang w:eastAsia="en-US"/>
              </w:rPr>
              <w:t>5</w:t>
            </w:r>
          </w:p>
        </w:tc>
      </w:tr>
    </w:tbl>
    <w:p w14:paraId="6A0D1A33" w14:textId="7B967D29" w:rsidR="00C20C52" w:rsidRDefault="00C20C52" w:rsidP="00306DF2">
      <w:pPr>
        <w:ind w:left="720"/>
      </w:pPr>
    </w:p>
    <w:p w14:paraId="340A3328" w14:textId="64981C1A" w:rsidR="00306DF2" w:rsidRPr="00BF2965" w:rsidRDefault="00306DF2" w:rsidP="001711BA">
      <w:pPr>
        <w:rPr>
          <w:b/>
          <w:bCs/>
        </w:rPr>
      </w:pPr>
      <w:r w:rsidRPr="00BF2965">
        <w:rPr>
          <w:b/>
          <w:bCs/>
        </w:rPr>
        <w:t>Märkused:</w:t>
      </w:r>
    </w:p>
    <w:p w14:paraId="13B313A9" w14:textId="77777777" w:rsidR="00C20C52" w:rsidRDefault="00C20C52" w:rsidP="001711BA">
      <w:pPr>
        <w:pStyle w:val="ListParagraph"/>
        <w:numPr>
          <w:ilvl w:val="0"/>
          <w:numId w:val="43"/>
        </w:numPr>
      </w:pPr>
      <w:r w:rsidRPr="001711BA">
        <w:rPr>
          <w:b/>
          <w:bCs/>
        </w:rPr>
        <w:t>K</w:t>
      </w:r>
      <w:r>
        <w:t xml:space="preserve"> – „Killustikust katendikihtide ehitamise juhend“ (kinnitatud Transpordiameti peadirektori 26.01.2022 käskkirjaga nr 1.1-7/22/43).</w:t>
      </w:r>
    </w:p>
    <w:p w14:paraId="5805FAE8" w14:textId="6505DFD3" w:rsidR="00C20C52" w:rsidRDefault="00C20C52" w:rsidP="001711BA">
      <w:pPr>
        <w:pStyle w:val="ListParagraph"/>
        <w:numPr>
          <w:ilvl w:val="0"/>
          <w:numId w:val="43"/>
        </w:numPr>
      </w:pPr>
      <w:r w:rsidRPr="001711BA">
        <w:rPr>
          <w:b/>
          <w:bCs/>
        </w:rPr>
        <w:t>TEKN</w:t>
      </w:r>
      <w:r w:rsidRPr="001711BA">
        <w:t xml:space="preserve"> - </w:t>
      </w:r>
      <w:r w:rsidRPr="00533D9C">
        <w:t xml:space="preserve">Tee </w:t>
      </w:r>
      <w:r>
        <w:t>ehitamise</w:t>
      </w:r>
      <w:r w:rsidRPr="00533D9C">
        <w:t xml:space="preserve"> kvaliteedinõuded" MKM </w:t>
      </w:r>
      <w:r>
        <w:t xml:space="preserve">03.08.2015 </w:t>
      </w:r>
      <w:r w:rsidRPr="00533D9C">
        <w:t xml:space="preserve">määrus </w:t>
      </w:r>
      <w:r>
        <w:t>nr 101</w:t>
      </w:r>
      <w:r w:rsidR="001711BA">
        <w:t>.</w:t>
      </w:r>
    </w:p>
    <w:p w14:paraId="78777F2E" w14:textId="77777777" w:rsidR="00C20C52" w:rsidRDefault="00C20C52" w:rsidP="00C20C52">
      <w:r>
        <w:t>Ülejäänud nõuded vastavalt EVS-901 osadele 1-3.</w:t>
      </w:r>
    </w:p>
    <w:p w14:paraId="1B56ECF1" w14:textId="74EB8A80" w:rsidR="00BA6240" w:rsidRDefault="00C20C52" w:rsidP="00C20C52">
      <w:r w:rsidRPr="00BB02AB">
        <w:t>Katendi konstruktsioonide mahtude (katted, alused) arvutusel on lähtutud kihtide (katted, alused) pealtlaiustest.</w:t>
      </w:r>
    </w:p>
    <w:p w14:paraId="4C520500" w14:textId="77777777" w:rsidR="00BF2965" w:rsidRDefault="00BF2965" w:rsidP="00C20C52"/>
    <w:p w14:paraId="40EFB448" w14:textId="77777777" w:rsidR="00C20C52" w:rsidRDefault="00C20C52" w:rsidP="00C20C52">
      <w:pPr>
        <w:pStyle w:val="Heading2"/>
      </w:pPr>
      <w:bookmarkStart w:id="56" w:name="_Toc162000446"/>
      <w:bookmarkStart w:id="57" w:name="_Toc511923488"/>
      <w:bookmarkStart w:id="58" w:name="_Toc135900497"/>
      <w:r>
        <w:lastRenderedPageBreak/>
        <w:t>Vertikaalplaneering</w:t>
      </w:r>
      <w:bookmarkEnd w:id="56"/>
    </w:p>
    <w:p w14:paraId="34A0987C" w14:textId="0196A047" w:rsidR="00C20C52" w:rsidRPr="0090363A" w:rsidRDefault="00C20C52" w:rsidP="00C20C52">
      <w:r>
        <w:t>Projekteeritud sõiduteedele ja truupide kohale haljastusega kaetavatele pinnastele on asendiplaanil näidatud vertikaalplaneering. Vertikaalplaneeringu koostamisel on järgitud olemasolevat maapinda ja olemasolevat sõidutee katet. Vertikaalplaneering on kõrguslikult kokku viidud olemasolevat teede kõrgustega. Vertikaalplaneering on näidatud asendiplaani joonisel</w:t>
      </w:r>
      <w:r>
        <w:rPr>
          <w:rStyle w:val="Emphasis"/>
          <w:i w:val="0"/>
          <w:iCs w:val="0"/>
        </w:rPr>
        <w:t>.</w:t>
      </w:r>
    </w:p>
    <w:bookmarkEnd w:id="57"/>
    <w:bookmarkEnd w:id="58"/>
    <w:p w14:paraId="4A6A03B2" w14:textId="77777777" w:rsidR="00C20C52" w:rsidRDefault="00C20C52" w:rsidP="00401639">
      <w:pPr>
        <w:rPr>
          <w:rStyle w:val="Emphasis"/>
          <w:i w:val="0"/>
          <w:iCs w:val="0"/>
        </w:rPr>
      </w:pPr>
    </w:p>
    <w:p w14:paraId="440FDFBC" w14:textId="301A6452" w:rsidR="004B0EEC" w:rsidRPr="004B0EEC" w:rsidRDefault="00BA6240" w:rsidP="004B0EEC">
      <w:pPr>
        <w:pStyle w:val="Heading2"/>
      </w:pPr>
      <w:bookmarkStart w:id="59" w:name="_Toc135900504"/>
      <w:bookmarkStart w:id="60" w:name="_Toc162000447"/>
      <w:r>
        <w:t>Ehitusaegne l</w:t>
      </w:r>
      <w:r w:rsidR="004B0EEC" w:rsidRPr="004B0EEC">
        <w:t>iikluskorraldus</w:t>
      </w:r>
      <w:bookmarkEnd w:id="59"/>
      <w:bookmarkEnd w:id="60"/>
    </w:p>
    <w:p w14:paraId="17004AAB" w14:textId="52AA3C34" w:rsidR="00205E1F" w:rsidRPr="004B0EEC" w:rsidRDefault="00205E1F" w:rsidP="00205E1F">
      <w:r w:rsidRPr="004B0EEC">
        <w:t>Ajutise liikluskorralduse ehitusobjektil (sh ajutise liikluskorralduse projekti) korraldab töövõtja vastavalt tema poolt valitud teostavate tööde etappidele. Ehitusaegse liikluskorralduse projekti koostab või tellib ehitaja enne tööde alustamist. Selle koostajal tuleb arvestada tegelike liiklustingimustega, teede mõõtmetega, olemasoleva liikluskorraldusega, liikluskoosluse ja liiklussageduse ning nähtavusega. Projekt peab olema üheselt arusaadav nii kontrollijale kui ka märkide paigaldajale. Liikluskorralduse projekt tuleb esitada kooskõlastamiseks tee valdajale (Transpordiamet</w:t>
      </w:r>
      <w:r w:rsidR="00F178E2">
        <w:t xml:space="preserve"> ja </w:t>
      </w:r>
      <w:r w:rsidR="00AB4372">
        <w:t>K</w:t>
      </w:r>
      <w:r w:rsidR="001711BA">
        <w:t>ose</w:t>
      </w:r>
      <w:r w:rsidR="00AB4372">
        <w:t xml:space="preserve"> Vallavalitsus</w:t>
      </w:r>
      <w:r w:rsidRPr="004B0EEC">
        <w:t>).</w:t>
      </w:r>
      <w:r>
        <w:t xml:space="preserve"> Ehituse ajal peab olema tagatud juurdepääs kinnistutele.</w:t>
      </w:r>
    </w:p>
    <w:p w14:paraId="013D4676" w14:textId="77777777" w:rsidR="00205E1F" w:rsidRPr="004B0EEC" w:rsidRDefault="00205E1F" w:rsidP="00205E1F">
      <w:r w:rsidRPr="004B0EEC">
        <w:t>Liikluskorraldus peab vastama kehtivatele õigusaktidele.</w:t>
      </w:r>
    </w:p>
    <w:p w14:paraId="67FE6A7C" w14:textId="77777777" w:rsidR="00D916DA" w:rsidRPr="004B0EEC" w:rsidRDefault="00D916DA" w:rsidP="004B0EEC"/>
    <w:p w14:paraId="57DC24AC" w14:textId="77777777" w:rsidR="004B0EEC" w:rsidRPr="004B0EEC" w:rsidRDefault="004B0EEC" w:rsidP="00434166">
      <w:pPr>
        <w:pStyle w:val="Heading2"/>
      </w:pPr>
      <w:bookmarkStart w:id="61" w:name="_Toc311568147"/>
      <w:bookmarkStart w:id="62" w:name="_Toc342295271"/>
      <w:bookmarkStart w:id="63" w:name="_Toc135900512"/>
      <w:bookmarkStart w:id="64" w:name="_Toc162000448"/>
      <w:bookmarkStart w:id="65" w:name="_Toc342295278"/>
      <w:r w:rsidRPr="004B0EEC">
        <w:t>Tehnovõrgud</w:t>
      </w:r>
      <w:bookmarkEnd w:id="61"/>
      <w:bookmarkEnd w:id="62"/>
      <w:bookmarkEnd w:id="63"/>
      <w:bookmarkEnd w:id="64"/>
    </w:p>
    <w:bookmarkEnd w:id="65"/>
    <w:p w14:paraId="3A5C07F5" w14:textId="74D5FE6C" w:rsidR="00205E1F" w:rsidRDefault="00205E1F" w:rsidP="00205E1F">
      <w:r w:rsidRPr="004B0EEC">
        <w:t>Kaevetööde teostamiseks tehnovõrkude kaitsevööndis tuleb sellest eelnevalt teavitada tehnotrassi valdajat ning vajadusel võtta temalt selleks täiendav töödeluba. Vajadusel tuleb koostöös kommunikatsioonivaldajaga täiendavalt märkida välja kõik töötsooni jäävad maa-alused kommunikatsioonid. Mehhanismide kasutamisel (nt. tihendamisel) kaablite või torutrasside (kanalite) kohal tuleb arvestada, et trass oleks eelnevalt kaetud vähemalt 25cm paksuse pinnase kihiga, kui pole teisiti määratud trassi valdaja poolt.</w:t>
      </w:r>
    </w:p>
    <w:p w14:paraId="38B4B282" w14:textId="77777777" w:rsidR="006C1A1D" w:rsidRDefault="006C1A1D" w:rsidP="006C1A1D">
      <w:r>
        <w:t>Vajadusel on kommunikatsioonidega ristumistel oleva trassi kõrvale või uude kohta (vastavalt kooskõlastusele) ette nähtud paigaldada kaitse/reservtoru(d). Kaablitorude paigaldamisel tuleb arvestada, et paigaldatav toru peab jääma minimaalselt 1,0m sügavusele maapinnast. Kõik reservtorude otsad tuleb kinni katta (sulgeda korkidega), et takistada nendesse pinnase sisse valgumist. Üldiselt kasutatakse kõikjal sõidutee all A-tugevusklassi kaitsetorusid, ristumisel jalgteega võib kasutada ka B-tugevusklassi kaitsetorusid. Sidekaablite kaitse- ja reservtorude otstesse tuleb paigaldada resonantsmarkerid EMS 101,4 kHz.</w:t>
      </w:r>
    </w:p>
    <w:p w14:paraId="7AB0C3A2" w14:textId="77777777" w:rsidR="006C1A1D" w:rsidRDefault="006C1A1D" w:rsidP="000042F1">
      <w:r>
        <w:t xml:space="preserve">Ehitajal tuleb arvestada, et kui ehituse käigus ilmneb, et kaevamissügavus ületab kaabli (nt sidekaabel) paiknemissügavuse, siis üldjuhul tuleb kaabel töö käigus langetada uue süvendi </w:t>
      </w:r>
      <w:r>
        <w:rPr>
          <w:b/>
        </w:rPr>
        <w:t>põhja rajatud künasse. Selleks tuleb süvendi põhja tõmmata ~30-40cm sügavune küna (vagu), süvendi põhja kaabli alla</w:t>
      </w:r>
      <w:r>
        <w:t xml:space="preserve"> rajada ~10cm paksune liivapadi, millele kaabel langetatakse. Küna(vagu) täidetakse peale kaabli langetamist samuti pealt liivaga. </w:t>
      </w:r>
    </w:p>
    <w:p w14:paraId="5EA1A8D3" w14:textId="0A8F7E04" w:rsidR="00BF2965" w:rsidRDefault="00BF2965">
      <w:pPr>
        <w:spacing w:after="0" w:line="240" w:lineRule="auto"/>
        <w:jc w:val="left"/>
      </w:pPr>
      <w:r>
        <w:br w:type="page"/>
      </w:r>
    </w:p>
    <w:p w14:paraId="358F2698" w14:textId="77777777" w:rsidR="00205E1F" w:rsidRPr="004B0EEC" w:rsidRDefault="00205E1F" w:rsidP="00205E1F">
      <w:pPr>
        <w:pStyle w:val="Heading2"/>
      </w:pPr>
      <w:bookmarkStart w:id="66" w:name="_Toc135900517"/>
      <w:bookmarkStart w:id="67" w:name="_Toc139565024"/>
      <w:bookmarkStart w:id="68" w:name="_Toc162000449"/>
      <w:r w:rsidRPr="004B0EEC">
        <w:lastRenderedPageBreak/>
        <w:t>Keskkonnakaitse</w:t>
      </w:r>
      <w:bookmarkEnd w:id="66"/>
      <w:bookmarkEnd w:id="67"/>
      <w:bookmarkEnd w:id="68"/>
    </w:p>
    <w:p w14:paraId="4FC874FA" w14:textId="77777777" w:rsidR="00205E1F" w:rsidRPr="004B0EEC" w:rsidRDefault="00205E1F" w:rsidP="00205E1F">
      <w:r w:rsidRPr="004B0EEC">
        <w:t>Ehitusperioodil vastutab töövõtja ka keskkonnakaitse (oma ehitustegevuse ja muu sellest tuleneva piires) eest ehitusobjektil ja selle kõrval oleval alal vastavalt Eesti Vabariigis kehtivatele seadustele ja nõuetele ning Tellija poolsetele juhistele.</w:t>
      </w:r>
    </w:p>
    <w:p w14:paraId="583C79E7" w14:textId="77777777" w:rsidR="00205E1F" w:rsidRPr="004B0EEC" w:rsidRDefault="00205E1F" w:rsidP="00205E1F">
      <w:r w:rsidRPr="004B0EEC">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231D8004" w14:textId="77777777" w:rsidR="00205E1F" w:rsidRDefault="00205E1F" w:rsidP="00205E1F">
      <w:r w:rsidRPr="004B0EEC">
        <w:t>Ehitustööde lõpetamisel tuleb likvideerida (lammutada või üles kaevata) kõik ajutised rajatised, lammutustöödel tekkivad jäätmed tuleb objektilt teisaldada. Kogu ehituspraht tuleb kokku korjata ja utiliseerida vastavalt kehtivale korrale. Täitematerjalide, mulla ja pinnase ladustamiskohad kooskõlastatakse kohaliku omavalitsusega.</w:t>
      </w:r>
    </w:p>
    <w:p w14:paraId="26A31D4F" w14:textId="282614E1" w:rsidR="00E6674E" w:rsidRDefault="00E6674E" w:rsidP="00A4265E">
      <w:r>
        <w:t>Ehitustegevuse ajal peab ehitusmasinate parkimine, tankimine ja hooldus toimuma selleks ette nähtud kõvakattega pindadel. Ehitustegevus peab olema korraldatud selliselt, et oleks välistatud saasteainete sattumine pinna- ja põhjavette, eriti tugevatel sajuperioodidel. Ehitusaegsed ajutised kontorid, laod, asfalditehased, töökojad, kütuse ja bituumeni hoidmise alad ning tee-ehitusmasinate parkimiskohad on soovitatav rajada joogiveekaevudest kaugemale kui 50 m. Juhul kui eelmainitud alade ja objektide paiknemine joogiveekaevu lähedal on vältimatu, tuleb tööde teostajal olla tähelepanelik ja kavandada töökorraldus selliselt, et oleks välistatud reostuse sattumine pinnasesse ja vette. Teede rajamisel tuleb tagada, et ehitusmasinad oleksid töökorras ning nende kasutamisega ei tohi kaasneda naftasaaduste ja määrdeõlide lekkeid.</w:t>
      </w:r>
    </w:p>
    <w:p w14:paraId="25863182" w14:textId="0483737A" w:rsidR="00E6674E" w:rsidRDefault="00E6674E" w:rsidP="00A4265E">
      <w:r>
        <w:t>Võimalike ehitusaegsete müra- ja vibratsioonihäiringute vähendamiseks on soovitatav müra- ja vibratsioonirikkaid ehitustöid teostada päevasel ajal ning tööpäevadel. Masinate ja seadmete tankimis- ja ladustamisplatsid ei tohiks võimalusel paikneda majapidamiste lähedal. Kasutatav tehnika peab olema heas tehnilises seisukorras.</w:t>
      </w:r>
    </w:p>
    <w:p w14:paraId="70697932" w14:textId="34424805" w:rsidR="00E6674E" w:rsidRDefault="00E6674E" w:rsidP="00A4265E">
      <w:r>
        <w:t>Ehitusaegse õhusaaste (tolm, heitgaasid, sh lõhn) liigset mõju ümbritsevatele aladele tuleb vältida õigete töömeetodite ja töö aja valikuga. Vältida tuleb ehitusaegse tolmu levikut majapidamisteni, vajadusel tuleb tolmavaid materjale niisutada (selleks mitte kasutada kemikaalide lahuseid).</w:t>
      </w:r>
    </w:p>
    <w:p w14:paraId="1EF16A64" w14:textId="28784EE9" w:rsidR="00E6674E" w:rsidRDefault="00E6674E" w:rsidP="00A4265E">
      <w:r>
        <w:t>Ehitusaegset valgusreostuse mõju tuleb vältida sobivate töömeetodite valikuga, pimedal ajal piirkonda mitte üle valgustada, eriti eluhoonete läheduses.</w:t>
      </w:r>
    </w:p>
    <w:p w14:paraId="5AEACC3F" w14:textId="28CC1166" w:rsidR="00E6674E" w:rsidRDefault="00E6674E" w:rsidP="00A4265E">
      <w:r>
        <w:t>Keskkonnamõju vähendamiseks tuleb jäätmeteket võimalikult minimeerida ja võimalusel jäätmeid taaskasutada. Materjalide taaskasutus võimaluste piires on teeprojektide puhul tavapraktika. Kui võimalik, näha tööprojektis ette ehitusaegsete jääkmaterjalide taaskasutus.</w:t>
      </w:r>
    </w:p>
    <w:p w14:paraId="7F8209A6" w14:textId="4BE7968B" w:rsidR="00E6674E" w:rsidRDefault="00E6674E" w:rsidP="00A4265E">
      <w:r>
        <w:t>Taaskasutuseks mittesobivad ehitusel tekkivad jäätmed tuleb käidelda vastavalt kehtivale korrale. Arvestada jäätmeseadusest ja keskkonnaministri 21.04.2004 määrusest nr 21 „Teatud liiki ja teatud koguses tavajäätmete, mille vastava käitlemise korral pole jäätmeloa omamine kohustuslik, taaskasutamise või tekkekohas kõrvaldamise nõuded“ tulenevate nõuetega.</w:t>
      </w:r>
    </w:p>
    <w:p w14:paraId="3CC8FEAB" w14:textId="7E79C593" w:rsidR="00E6674E" w:rsidRDefault="00E6674E" w:rsidP="00A4265E">
      <w:r>
        <w:lastRenderedPageBreak/>
        <w:t>Tööde piirkond peab olema varustatud piisava suurusega prügikonteineritega, kuhu koguda tekkivad tavajäätmed. Ohtlikud jäätmed tuleb koguda tavajäätmetest eraldi. Kõik jäätmed tuleb üle anda tegevuseks vastavat keskkonnaluba omavale ettevõttele. Jäätmed, mida omaduste ja koguse poolest ei ole võimalik ladustada konteineritesse, tuleb ladustada ajutiselt selleks ettevalmistatud laoplatsil. Jäätmete ladustamine väljaspool selleks ettenähtud kohti on keelatud.</w:t>
      </w:r>
    </w:p>
    <w:p w14:paraId="56E91B97" w14:textId="1E7135B5" w:rsidR="00E6674E" w:rsidRDefault="00E6674E" w:rsidP="00A4265E">
      <w:r>
        <w:t>Ehitusperioodil tuleb avariiolukordade risk välistada korrektsete töömeetoditega. Ehituse töövõtja peab olema valmis hädaolukordadeks ja nende puhul vastavalt tegutsema. Õnnetusjuhtumistest, mis võivad olla keskkonnale ohtlikud, peab töövõtja koheselt teavitama Tellijat, Päästeametit ja Keskkonnaametit.</w:t>
      </w:r>
    </w:p>
    <w:sectPr w:rsidR="00E6674E" w:rsidSect="00B24C2B">
      <w:headerReference w:type="default" r:id="rId18"/>
      <w:footerReference w:type="default" r:id="rId19"/>
      <w:pgSz w:w="11906" w:h="16838" w:code="9"/>
      <w:pgMar w:top="1134" w:right="1133" w:bottom="907" w:left="1418" w:header="454"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EA92C7" w14:textId="77777777" w:rsidR="00B24C2B" w:rsidRDefault="00B24C2B">
      <w:r>
        <w:separator/>
      </w:r>
    </w:p>
  </w:endnote>
  <w:endnote w:type="continuationSeparator" w:id="0">
    <w:p w14:paraId="084BE185" w14:textId="77777777" w:rsidR="00B24C2B" w:rsidRDefault="00B24C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ndale Sans UI">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ED6DE2" w14:textId="3333E850" w:rsidR="00E206E4" w:rsidRDefault="00E206E4">
    <w:pPr>
      <w:pStyle w:val="Footer"/>
      <w:pBdr>
        <w:top w:val="single" w:sz="4" w:space="1" w:color="808080"/>
      </w:pBdr>
      <w:tabs>
        <w:tab w:val="clear" w:pos="9072"/>
        <w:tab w:val="right" w:pos="9214"/>
      </w:tabs>
      <w:rPr>
        <w:rStyle w:val="PageNumber"/>
        <w:sz w:val="16"/>
        <w:szCs w:val="16"/>
      </w:rPr>
    </w:pPr>
    <w:r w:rsidRPr="00310F63">
      <w:rPr>
        <w:color w:val="808080"/>
        <w:sz w:val="16"/>
        <w:szCs w:val="16"/>
      </w:rPr>
      <w:fldChar w:fldCharType="begin"/>
    </w:r>
    <w:r w:rsidRPr="00310F63">
      <w:rPr>
        <w:color w:val="808080"/>
        <w:sz w:val="16"/>
        <w:szCs w:val="16"/>
      </w:rPr>
      <w:instrText xml:space="preserve"> FILENAME </w:instrText>
    </w:r>
    <w:r w:rsidRPr="00310F63">
      <w:rPr>
        <w:color w:val="808080"/>
        <w:sz w:val="16"/>
        <w:szCs w:val="16"/>
      </w:rPr>
      <w:fldChar w:fldCharType="separate"/>
    </w:r>
    <w:r w:rsidR="00EF1C91">
      <w:rPr>
        <w:noProof/>
        <w:color w:val="808080"/>
        <w:sz w:val="16"/>
        <w:szCs w:val="16"/>
      </w:rPr>
      <w:t>P23114_PP_AA-1-100_seletuskiri.docx</w:t>
    </w:r>
    <w:r w:rsidRPr="00310F63">
      <w:rPr>
        <w:color w:val="808080"/>
        <w:sz w:val="16"/>
        <w:szCs w:val="16"/>
      </w:rPr>
      <w:fldChar w:fldCharType="end"/>
    </w:r>
    <w:r>
      <w:rPr>
        <w:color w:val="808080"/>
        <w:sz w:val="10"/>
        <w:szCs w:val="10"/>
      </w:rPr>
      <w:tab/>
    </w:r>
    <w:r w:rsidRPr="00B2080B">
      <w:rPr>
        <w:sz w:val="16"/>
        <w:szCs w:val="16"/>
      </w:rPr>
      <w:tab/>
    </w:r>
    <w:r w:rsidRPr="00B2080B">
      <w:rPr>
        <w:sz w:val="16"/>
        <w:szCs w:val="16"/>
      </w:rPr>
      <w:t xml:space="preserve">lk </w:t>
    </w:r>
    <w:r w:rsidRPr="00B2080B">
      <w:rPr>
        <w:rStyle w:val="PageNumber"/>
        <w:sz w:val="16"/>
        <w:szCs w:val="16"/>
      </w:rPr>
      <w:fldChar w:fldCharType="begin"/>
    </w:r>
    <w:r w:rsidRPr="00B2080B">
      <w:rPr>
        <w:rStyle w:val="PageNumber"/>
        <w:sz w:val="16"/>
        <w:szCs w:val="16"/>
      </w:rPr>
      <w:instrText xml:space="preserve"> PAGE </w:instrText>
    </w:r>
    <w:r w:rsidRPr="00B2080B">
      <w:rPr>
        <w:rStyle w:val="PageNumber"/>
        <w:sz w:val="16"/>
        <w:szCs w:val="16"/>
      </w:rPr>
      <w:fldChar w:fldCharType="separate"/>
    </w:r>
    <w:r w:rsidR="00042405">
      <w:rPr>
        <w:rStyle w:val="PageNumber"/>
        <w:noProof/>
        <w:sz w:val="16"/>
        <w:szCs w:val="16"/>
      </w:rPr>
      <w:t>24</w:t>
    </w:r>
    <w:r w:rsidRPr="00B2080B">
      <w:rPr>
        <w:rStyle w:val="PageNumber"/>
        <w:sz w:val="16"/>
        <w:szCs w:val="16"/>
      </w:rPr>
      <w:fldChar w:fldCharType="end"/>
    </w:r>
    <w:r w:rsidRPr="00B2080B">
      <w:rPr>
        <w:rStyle w:val="PageNumber"/>
        <w:sz w:val="16"/>
        <w:szCs w:val="16"/>
      </w:rPr>
      <w:t>/</w:t>
    </w:r>
    <w:r w:rsidRPr="00B2080B">
      <w:rPr>
        <w:rStyle w:val="PageNumber"/>
        <w:sz w:val="16"/>
        <w:szCs w:val="16"/>
      </w:rPr>
      <w:fldChar w:fldCharType="begin"/>
    </w:r>
    <w:r w:rsidRPr="00B2080B">
      <w:rPr>
        <w:rStyle w:val="PageNumber"/>
        <w:sz w:val="16"/>
        <w:szCs w:val="16"/>
      </w:rPr>
      <w:instrText xml:space="preserve"> NUMPAGES </w:instrText>
    </w:r>
    <w:r w:rsidRPr="00B2080B">
      <w:rPr>
        <w:rStyle w:val="PageNumber"/>
        <w:sz w:val="16"/>
        <w:szCs w:val="16"/>
      </w:rPr>
      <w:fldChar w:fldCharType="separate"/>
    </w:r>
    <w:r w:rsidR="00042405">
      <w:rPr>
        <w:rStyle w:val="PageNumber"/>
        <w:noProof/>
        <w:sz w:val="16"/>
        <w:szCs w:val="16"/>
      </w:rPr>
      <w:t>31</w:t>
    </w:r>
    <w:r w:rsidRPr="00B2080B">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A50577" w14:textId="77777777" w:rsidR="00B24C2B" w:rsidRDefault="00B24C2B">
      <w:r>
        <w:separator/>
      </w:r>
    </w:p>
  </w:footnote>
  <w:footnote w:type="continuationSeparator" w:id="0">
    <w:p w14:paraId="097C012B" w14:textId="77777777" w:rsidR="00B24C2B" w:rsidRDefault="00B24C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6A815" w14:textId="1A72101C" w:rsidR="00E206E4" w:rsidRPr="00883EC7" w:rsidRDefault="005878D7" w:rsidP="005A1E39">
    <w:pPr>
      <w:widowControl w:val="0"/>
      <w:suppressAutoHyphens/>
      <w:spacing w:before="14" w:after="14" w:line="312" w:lineRule="auto"/>
      <w:jc w:val="right"/>
      <w:rPr>
        <w:rFonts w:eastAsia="Andale Sans UI"/>
        <w:i/>
        <w:color w:val="7F7F7F"/>
        <w:sz w:val="16"/>
        <w:szCs w:val="16"/>
        <w:lang w:eastAsia="ar-SA"/>
      </w:rPr>
    </w:pPr>
    <w:bookmarkStart w:id="69" w:name="_Hlk161916597"/>
    <w:r>
      <w:rPr>
        <w:rFonts w:eastAsia="Andale Sans UI"/>
        <w:noProof/>
        <w:color w:val="7F7F7F"/>
        <w:sz w:val="16"/>
        <w:szCs w:val="16"/>
        <w:lang w:eastAsia="ar-SA"/>
      </w:rPr>
      <w:t>Kose lasteaia kraav</w:t>
    </w:r>
    <w:r w:rsidR="00E206E4" w:rsidRPr="00883EC7">
      <w:rPr>
        <w:rFonts w:eastAsia="Andale Sans UI"/>
        <w:i/>
        <w:color w:val="7F7F7F"/>
        <w:sz w:val="16"/>
        <w:szCs w:val="16"/>
        <w:lang w:eastAsia="ar-SA"/>
      </w:rPr>
      <w:t xml:space="preserve">; </w:t>
    </w:r>
    <w:r w:rsidR="00551CAB">
      <w:rPr>
        <w:rFonts w:eastAsia="Andale Sans UI"/>
        <w:i/>
        <w:color w:val="7F7F7F"/>
        <w:sz w:val="16"/>
        <w:szCs w:val="16"/>
        <w:lang w:eastAsia="ar-SA"/>
      </w:rPr>
      <w:t>PÕHI</w:t>
    </w:r>
    <w:r w:rsidR="00E206E4" w:rsidRPr="00883EC7">
      <w:rPr>
        <w:rFonts w:eastAsia="Andale Sans UI"/>
        <w:i/>
        <w:color w:val="7F7F7F"/>
        <w:sz w:val="16"/>
        <w:szCs w:val="16"/>
        <w:lang w:eastAsia="ar-SA"/>
      </w:rPr>
      <w:t>PROJEKT</w:t>
    </w:r>
  </w:p>
  <w:p w14:paraId="63BB0AC3" w14:textId="33D9A7A7" w:rsidR="00E206E4" w:rsidRPr="00883EC7" w:rsidRDefault="00084307" w:rsidP="005A1E39">
    <w:pPr>
      <w:widowControl w:val="0"/>
      <w:suppressAutoHyphens/>
      <w:spacing w:before="14" w:after="14" w:line="312" w:lineRule="auto"/>
      <w:jc w:val="right"/>
      <w:rPr>
        <w:rFonts w:eastAsia="Andale Sans UI"/>
        <w:i/>
        <w:color w:val="7F7F7F"/>
        <w:sz w:val="16"/>
        <w:szCs w:val="16"/>
        <w:lang w:eastAsia="ar-SA"/>
      </w:rPr>
    </w:pPr>
    <w:bookmarkStart w:id="70" w:name="_Hlk161916619"/>
    <w:bookmarkEnd w:id="69"/>
    <w:r>
      <w:rPr>
        <w:rFonts w:eastAsia="Andale Sans UI"/>
        <w:i/>
        <w:color w:val="7F7F7F"/>
        <w:sz w:val="16"/>
        <w:szCs w:val="16"/>
        <w:lang w:eastAsia="ar-SA"/>
      </w:rPr>
      <w:t>Kose</w:t>
    </w:r>
    <w:r w:rsidR="008F3079">
      <w:rPr>
        <w:rFonts w:eastAsia="Andale Sans UI"/>
        <w:i/>
        <w:color w:val="7F7F7F"/>
        <w:sz w:val="16"/>
        <w:szCs w:val="16"/>
        <w:lang w:eastAsia="ar-SA"/>
      </w:rPr>
      <w:t xml:space="preserve"> küla; </w:t>
    </w:r>
    <w:r>
      <w:rPr>
        <w:rFonts w:eastAsia="Andale Sans UI"/>
        <w:i/>
        <w:color w:val="7F7F7F"/>
        <w:sz w:val="16"/>
        <w:szCs w:val="16"/>
        <w:lang w:eastAsia="ar-SA"/>
      </w:rPr>
      <w:t>Kose</w:t>
    </w:r>
    <w:r w:rsidR="008F3079">
      <w:rPr>
        <w:rFonts w:eastAsia="Andale Sans UI"/>
        <w:i/>
        <w:color w:val="7F7F7F"/>
        <w:sz w:val="16"/>
        <w:szCs w:val="16"/>
        <w:lang w:eastAsia="ar-SA"/>
      </w:rPr>
      <w:t xml:space="preserve"> vald; Harju</w:t>
    </w:r>
    <w:r w:rsidR="006D117F">
      <w:rPr>
        <w:rFonts w:eastAsia="Andale Sans UI"/>
        <w:i/>
        <w:color w:val="7F7F7F"/>
        <w:sz w:val="16"/>
        <w:szCs w:val="16"/>
        <w:lang w:eastAsia="ar-SA"/>
      </w:rPr>
      <w:t xml:space="preserve"> maakond</w:t>
    </w:r>
  </w:p>
  <w:p w14:paraId="1998D294" w14:textId="5CAC6CD8" w:rsidR="00E206E4" w:rsidRPr="00883EC7" w:rsidRDefault="00E206E4" w:rsidP="005A1E39">
    <w:pPr>
      <w:widowControl w:val="0"/>
      <w:pBdr>
        <w:bottom w:val="single" w:sz="2" w:space="1" w:color="7F7F7F"/>
      </w:pBdr>
      <w:suppressAutoHyphens/>
      <w:spacing w:before="14" w:after="14" w:line="312" w:lineRule="auto"/>
      <w:jc w:val="right"/>
      <w:rPr>
        <w:rFonts w:eastAsia="Andale Sans UI"/>
        <w:i/>
        <w:color w:val="7F7F7F"/>
        <w:sz w:val="16"/>
        <w:szCs w:val="16"/>
        <w:lang w:eastAsia="ar-SA"/>
      </w:rPr>
    </w:pPr>
    <w:r w:rsidRPr="00883EC7">
      <w:rPr>
        <w:rFonts w:eastAsia="Andale Sans UI"/>
        <w:i/>
        <w:color w:val="7F7F7F"/>
        <w:sz w:val="16"/>
        <w:szCs w:val="16"/>
        <w:lang w:eastAsia="ar-SA"/>
      </w:rPr>
      <w:t>REAALPROJEKT OÜ ; töö nr P2</w:t>
    </w:r>
    <w:r w:rsidR="008F3079">
      <w:rPr>
        <w:rFonts w:eastAsia="Andale Sans UI"/>
        <w:i/>
        <w:color w:val="7F7F7F"/>
        <w:sz w:val="16"/>
        <w:szCs w:val="16"/>
        <w:lang w:eastAsia="ar-SA"/>
      </w:rPr>
      <w:t>3</w:t>
    </w:r>
    <w:r w:rsidR="00084307">
      <w:rPr>
        <w:rFonts w:eastAsia="Andale Sans UI"/>
        <w:i/>
        <w:color w:val="7F7F7F"/>
        <w:sz w:val="16"/>
        <w:szCs w:val="16"/>
        <w:lang w:eastAsia="ar-SA"/>
      </w:rPr>
      <w:t>114</w:t>
    </w:r>
    <w:bookmarkEnd w:id="70"/>
  </w:p>
  <w:p w14:paraId="6ACA2CD3" w14:textId="77777777" w:rsidR="00E206E4" w:rsidRDefault="00E206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85pt;height:8.85pt" o:bullet="t">
        <v:imagedata r:id="rId1" o:title="BD14515_"/>
      </v:shape>
    </w:pict>
  </w:numPicBullet>
  <w:abstractNum w:abstractNumId="0" w15:restartNumberingAfterBreak="0">
    <w:nsid w:val="FFFFFF7C"/>
    <w:multiLevelType w:val="singleLevel"/>
    <w:tmpl w:val="A2E6D38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2D00E64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491C14A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1898C99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4690912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F9C1D52"/>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E4E714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56C905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30A6E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3D8B7E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E313F5"/>
    <w:multiLevelType w:val="hybridMultilevel"/>
    <w:tmpl w:val="8F8EE3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0E690896"/>
    <w:multiLevelType w:val="hybridMultilevel"/>
    <w:tmpl w:val="2006EA8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132B0864"/>
    <w:multiLevelType w:val="hybridMultilevel"/>
    <w:tmpl w:val="3DB0E6C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E9A4225"/>
    <w:multiLevelType w:val="hybridMultilevel"/>
    <w:tmpl w:val="3B2C8382"/>
    <w:lvl w:ilvl="0" w:tplc="9AD44DCA">
      <w:start w:val="1"/>
      <w:numFmt w:val="decimal"/>
      <w:lvlText w:val="%1."/>
      <w:lvlJc w:val="left"/>
      <w:pPr>
        <w:ind w:left="720" w:hanging="360"/>
      </w:pPr>
      <w:rPr>
        <w:b w:val="0"/>
        <w:bCs w:val="0"/>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23F40674"/>
    <w:multiLevelType w:val="hybridMultilevel"/>
    <w:tmpl w:val="6176487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4016FF3"/>
    <w:multiLevelType w:val="hybridMultilevel"/>
    <w:tmpl w:val="714AC59C"/>
    <w:lvl w:ilvl="0" w:tplc="A7F4DE82">
      <w:start w:val="1"/>
      <w:numFmt w:val="bullet"/>
      <w:pStyle w:val="Tppidega"/>
      <w:lvlText w:val=""/>
      <w:lvlJc w:val="left"/>
      <w:pPr>
        <w:tabs>
          <w:tab w:val="num" w:pos="284"/>
        </w:tabs>
        <w:ind w:left="284" w:hanging="284"/>
      </w:pPr>
      <w:rPr>
        <w:rFonts w:ascii="Symbol" w:hAnsi="Symbol" w:hint="default"/>
      </w:rPr>
    </w:lvl>
    <w:lvl w:ilvl="1" w:tplc="04250001">
      <w:start w:val="1"/>
      <w:numFmt w:val="bullet"/>
      <w:lvlText w:val=""/>
      <w:lvlJc w:val="left"/>
      <w:pPr>
        <w:tabs>
          <w:tab w:val="num" w:pos="1440"/>
        </w:tabs>
        <w:ind w:left="1440" w:hanging="360"/>
      </w:pPr>
      <w:rPr>
        <w:rFonts w:ascii="Symbol" w:hAnsi="Symbol"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6AC431A"/>
    <w:multiLevelType w:val="hybridMultilevel"/>
    <w:tmpl w:val="F32C83D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7D67119"/>
    <w:multiLevelType w:val="hybridMultilevel"/>
    <w:tmpl w:val="399ED7C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7ED6AE6"/>
    <w:multiLevelType w:val="hybridMultilevel"/>
    <w:tmpl w:val="A9CC94D0"/>
    <w:lvl w:ilvl="0" w:tplc="04250001">
      <w:start w:val="1"/>
      <w:numFmt w:val="bullet"/>
      <w:lvlText w:val=""/>
      <w:lvlJc w:val="left"/>
      <w:pPr>
        <w:tabs>
          <w:tab w:val="num" w:pos="720"/>
        </w:tabs>
        <w:ind w:left="720" w:hanging="360"/>
      </w:pPr>
      <w:rPr>
        <w:rFonts w:ascii="Symbol" w:hAnsi="Symbol"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B743AC5"/>
    <w:multiLevelType w:val="hybridMultilevel"/>
    <w:tmpl w:val="C14289A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2BF751DB"/>
    <w:multiLevelType w:val="hybridMultilevel"/>
    <w:tmpl w:val="0B4EEE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2CA62508"/>
    <w:multiLevelType w:val="hybridMultilevel"/>
    <w:tmpl w:val="12582DE4"/>
    <w:lvl w:ilvl="0" w:tplc="AB4297EE">
      <w:start w:val="1"/>
      <w:numFmt w:val="decimal"/>
      <w:lvlText w:val="%1. "/>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35637A1"/>
    <w:multiLevelType w:val="multilevel"/>
    <w:tmpl w:val="95DCACAC"/>
    <w:lvl w:ilvl="0">
      <w:start w:val="1"/>
      <w:numFmt w:val="decimal"/>
      <w:pStyle w:val="X"/>
      <w:lvlText w:val="%1."/>
      <w:lvlJc w:val="left"/>
      <w:pPr>
        <w:tabs>
          <w:tab w:val="num" w:pos="567"/>
        </w:tabs>
        <w:ind w:left="567" w:hanging="567"/>
      </w:pPr>
      <w:rPr>
        <w:rFonts w:ascii="Times New Roman Bold" w:hAnsi="Times New Roman Bold" w:hint="default"/>
        <w:b/>
        <w:i w:val="0"/>
        <w:color w:val="auto"/>
        <w:sz w:val="24"/>
        <w:u w:val="none"/>
      </w:rPr>
    </w:lvl>
    <w:lvl w:ilvl="1">
      <w:start w:val="1"/>
      <w:numFmt w:val="decimal"/>
      <w:pStyle w:val="XXu"/>
      <w:isLgl/>
      <w:lvlText w:val="%1.%2."/>
      <w:lvlJc w:val="left"/>
      <w:pPr>
        <w:tabs>
          <w:tab w:val="num" w:pos="567"/>
        </w:tabs>
        <w:ind w:left="567" w:hanging="567"/>
      </w:pPr>
      <w:rPr>
        <w:rFonts w:ascii="Times New Roman Bold" w:hAnsi="Times New Roman Bold" w:hint="default"/>
        <w:b/>
        <w:i w:val="0"/>
        <w:sz w:val="24"/>
      </w:rPr>
    </w:lvl>
    <w:lvl w:ilvl="2">
      <w:start w:val="1"/>
      <w:numFmt w:val="decimal"/>
      <w:pStyle w:val="XXX"/>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3" w15:restartNumberingAfterBreak="0">
    <w:nsid w:val="39A53163"/>
    <w:multiLevelType w:val="hybridMultilevel"/>
    <w:tmpl w:val="A22E52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3A0A4D97"/>
    <w:multiLevelType w:val="hybridMultilevel"/>
    <w:tmpl w:val="DB721F56"/>
    <w:lvl w:ilvl="0" w:tplc="0425000F">
      <w:start w:val="1"/>
      <w:numFmt w:val="decimal"/>
      <w:lvlText w:val="%1."/>
      <w:lvlJc w:val="left"/>
      <w:pPr>
        <w:ind w:left="644" w:hanging="360"/>
      </w:pPr>
    </w:lvl>
    <w:lvl w:ilvl="1" w:tplc="04250019" w:tentative="1">
      <w:start w:val="1"/>
      <w:numFmt w:val="lowerLetter"/>
      <w:lvlText w:val="%2."/>
      <w:lvlJc w:val="left"/>
      <w:pPr>
        <w:ind w:left="1364" w:hanging="360"/>
      </w:pPr>
    </w:lvl>
    <w:lvl w:ilvl="2" w:tplc="0425001B" w:tentative="1">
      <w:start w:val="1"/>
      <w:numFmt w:val="lowerRoman"/>
      <w:lvlText w:val="%3."/>
      <w:lvlJc w:val="right"/>
      <w:pPr>
        <w:ind w:left="2084" w:hanging="180"/>
      </w:pPr>
    </w:lvl>
    <w:lvl w:ilvl="3" w:tplc="0425000F" w:tentative="1">
      <w:start w:val="1"/>
      <w:numFmt w:val="decimal"/>
      <w:lvlText w:val="%4."/>
      <w:lvlJc w:val="left"/>
      <w:pPr>
        <w:ind w:left="2804" w:hanging="360"/>
      </w:pPr>
    </w:lvl>
    <w:lvl w:ilvl="4" w:tplc="04250019" w:tentative="1">
      <w:start w:val="1"/>
      <w:numFmt w:val="lowerLetter"/>
      <w:lvlText w:val="%5."/>
      <w:lvlJc w:val="left"/>
      <w:pPr>
        <w:ind w:left="3524" w:hanging="360"/>
      </w:pPr>
    </w:lvl>
    <w:lvl w:ilvl="5" w:tplc="0425001B" w:tentative="1">
      <w:start w:val="1"/>
      <w:numFmt w:val="lowerRoman"/>
      <w:lvlText w:val="%6."/>
      <w:lvlJc w:val="right"/>
      <w:pPr>
        <w:ind w:left="4244" w:hanging="180"/>
      </w:pPr>
    </w:lvl>
    <w:lvl w:ilvl="6" w:tplc="0425000F" w:tentative="1">
      <w:start w:val="1"/>
      <w:numFmt w:val="decimal"/>
      <w:lvlText w:val="%7."/>
      <w:lvlJc w:val="left"/>
      <w:pPr>
        <w:ind w:left="4964" w:hanging="360"/>
      </w:pPr>
    </w:lvl>
    <w:lvl w:ilvl="7" w:tplc="04250019" w:tentative="1">
      <w:start w:val="1"/>
      <w:numFmt w:val="lowerLetter"/>
      <w:lvlText w:val="%8."/>
      <w:lvlJc w:val="left"/>
      <w:pPr>
        <w:ind w:left="5684" w:hanging="360"/>
      </w:pPr>
    </w:lvl>
    <w:lvl w:ilvl="8" w:tplc="0425001B" w:tentative="1">
      <w:start w:val="1"/>
      <w:numFmt w:val="lowerRoman"/>
      <w:lvlText w:val="%9."/>
      <w:lvlJc w:val="right"/>
      <w:pPr>
        <w:ind w:left="6404" w:hanging="180"/>
      </w:pPr>
    </w:lvl>
  </w:abstractNum>
  <w:abstractNum w:abstractNumId="25" w15:restartNumberingAfterBreak="0">
    <w:nsid w:val="438C11B7"/>
    <w:multiLevelType w:val="hybridMultilevel"/>
    <w:tmpl w:val="80582D4E"/>
    <w:lvl w:ilvl="0" w:tplc="FFFFFFFF">
      <w:start w:val="1"/>
      <w:numFmt w:val="decimal"/>
      <w:lvlText w:val="%1."/>
      <w:lvlJc w:val="left"/>
      <w:pPr>
        <w:tabs>
          <w:tab w:val="num" w:pos="973"/>
        </w:tabs>
        <w:ind w:left="973" w:hanging="405"/>
      </w:pPr>
      <w:rPr>
        <w:rFonts w:hint="default"/>
      </w:rPr>
    </w:lvl>
    <w:lvl w:ilvl="1" w:tplc="0425000F">
      <w:start w:val="1"/>
      <w:numFmt w:val="decimal"/>
      <w:lvlText w:val="%2."/>
      <w:lvlJc w:val="left"/>
      <w:pPr>
        <w:ind w:left="1648" w:hanging="360"/>
      </w:pPr>
    </w:lvl>
    <w:lvl w:ilvl="2" w:tplc="FFFFFFFF">
      <w:start w:val="1"/>
      <w:numFmt w:val="lowerRoman"/>
      <w:lvlText w:val="%3."/>
      <w:lvlJc w:val="right"/>
      <w:pPr>
        <w:tabs>
          <w:tab w:val="num" w:pos="2368"/>
        </w:tabs>
        <w:ind w:left="2368" w:hanging="180"/>
      </w:pPr>
    </w:lvl>
    <w:lvl w:ilvl="3" w:tplc="FFFFFFFF">
      <w:start w:val="1"/>
      <w:numFmt w:val="decimal"/>
      <w:lvlText w:val="%4."/>
      <w:lvlJc w:val="left"/>
      <w:pPr>
        <w:tabs>
          <w:tab w:val="num" w:pos="3088"/>
        </w:tabs>
        <w:ind w:left="3088" w:hanging="360"/>
      </w:pPr>
    </w:lvl>
    <w:lvl w:ilvl="4" w:tplc="FFFFFFFF" w:tentative="1">
      <w:start w:val="1"/>
      <w:numFmt w:val="lowerLetter"/>
      <w:lvlText w:val="%5."/>
      <w:lvlJc w:val="left"/>
      <w:pPr>
        <w:tabs>
          <w:tab w:val="num" w:pos="3808"/>
        </w:tabs>
        <w:ind w:left="3808" w:hanging="360"/>
      </w:pPr>
    </w:lvl>
    <w:lvl w:ilvl="5" w:tplc="FFFFFFFF" w:tentative="1">
      <w:start w:val="1"/>
      <w:numFmt w:val="lowerRoman"/>
      <w:lvlText w:val="%6."/>
      <w:lvlJc w:val="right"/>
      <w:pPr>
        <w:tabs>
          <w:tab w:val="num" w:pos="4528"/>
        </w:tabs>
        <w:ind w:left="4528" w:hanging="180"/>
      </w:pPr>
    </w:lvl>
    <w:lvl w:ilvl="6" w:tplc="FFFFFFFF" w:tentative="1">
      <w:start w:val="1"/>
      <w:numFmt w:val="decimal"/>
      <w:lvlText w:val="%7."/>
      <w:lvlJc w:val="left"/>
      <w:pPr>
        <w:tabs>
          <w:tab w:val="num" w:pos="5248"/>
        </w:tabs>
        <w:ind w:left="5248" w:hanging="360"/>
      </w:pPr>
    </w:lvl>
    <w:lvl w:ilvl="7" w:tplc="FFFFFFFF" w:tentative="1">
      <w:start w:val="1"/>
      <w:numFmt w:val="lowerLetter"/>
      <w:lvlText w:val="%8."/>
      <w:lvlJc w:val="left"/>
      <w:pPr>
        <w:tabs>
          <w:tab w:val="num" w:pos="5968"/>
        </w:tabs>
        <w:ind w:left="5968" w:hanging="360"/>
      </w:pPr>
    </w:lvl>
    <w:lvl w:ilvl="8" w:tplc="FFFFFFFF" w:tentative="1">
      <w:start w:val="1"/>
      <w:numFmt w:val="lowerRoman"/>
      <w:lvlText w:val="%9."/>
      <w:lvlJc w:val="right"/>
      <w:pPr>
        <w:tabs>
          <w:tab w:val="num" w:pos="6688"/>
        </w:tabs>
        <w:ind w:left="6688" w:hanging="180"/>
      </w:pPr>
    </w:lvl>
  </w:abstractNum>
  <w:abstractNum w:abstractNumId="26" w15:restartNumberingAfterBreak="0">
    <w:nsid w:val="47DB5FFB"/>
    <w:multiLevelType w:val="hybridMultilevel"/>
    <w:tmpl w:val="B906ADA4"/>
    <w:lvl w:ilvl="0" w:tplc="63F068FA">
      <w:start w:val="7"/>
      <w:numFmt w:val="bullet"/>
      <w:lvlText w:val="-"/>
      <w:lvlJc w:val="left"/>
      <w:pPr>
        <w:ind w:left="720" w:hanging="360"/>
      </w:pPr>
      <w:rPr>
        <w:rFonts w:ascii="Times New Roman" w:eastAsia="Times New Roman" w:hAnsi="Times New Roman" w:cs="Times New Roman" w:hint="default"/>
        <w:color w:val="auto"/>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4EB94A9F"/>
    <w:multiLevelType w:val="hybridMultilevel"/>
    <w:tmpl w:val="3F422D9A"/>
    <w:lvl w:ilvl="0" w:tplc="1CD8E7C0">
      <w:start w:val="5"/>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4EF00905"/>
    <w:multiLevelType w:val="hybridMultilevel"/>
    <w:tmpl w:val="1E5898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53564A4C"/>
    <w:multiLevelType w:val="hybridMultilevel"/>
    <w:tmpl w:val="1AE8B8A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0" w15:restartNumberingAfterBreak="0">
    <w:nsid w:val="55753F64"/>
    <w:multiLevelType w:val="hybridMultilevel"/>
    <w:tmpl w:val="292CEC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57580765"/>
    <w:multiLevelType w:val="hybridMultilevel"/>
    <w:tmpl w:val="751E8C5E"/>
    <w:lvl w:ilvl="0" w:tplc="ABA8CE54">
      <w:start w:val="1"/>
      <w:numFmt w:val="bullet"/>
      <w:pStyle w:val="Bullet1"/>
      <w:lvlText w:val=""/>
      <w:lvlPicBulletId w:val="0"/>
      <w:lvlJc w:val="left"/>
      <w:pPr>
        <w:ind w:left="2832" w:hanging="360"/>
      </w:pPr>
      <w:rPr>
        <w:rFonts w:ascii="Symbol" w:hAnsi="Symbol" w:hint="default"/>
        <w:color w:val="auto"/>
      </w:rPr>
    </w:lvl>
    <w:lvl w:ilvl="1" w:tplc="04250001">
      <w:start w:val="1"/>
      <w:numFmt w:val="bullet"/>
      <w:lvlText w:val=""/>
      <w:lvlJc w:val="left"/>
      <w:pPr>
        <w:ind w:left="1352" w:hanging="360"/>
      </w:pPr>
      <w:rPr>
        <w:rFonts w:ascii="Symbol" w:hAnsi="Symbol" w:hint="default"/>
      </w:rPr>
    </w:lvl>
    <w:lvl w:ilvl="2" w:tplc="04250005">
      <w:start w:val="1"/>
      <w:numFmt w:val="bullet"/>
      <w:lvlText w:val=""/>
      <w:lvlJc w:val="left"/>
      <w:pPr>
        <w:ind w:left="4272" w:hanging="360"/>
      </w:pPr>
      <w:rPr>
        <w:rFonts w:ascii="Wingdings" w:hAnsi="Wingdings" w:hint="default"/>
      </w:rPr>
    </w:lvl>
    <w:lvl w:ilvl="3" w:tplc="04250001" w:tentative="1">
      <w:start w:val="1"/>
      <w:numFmt w:val="bullet"/>
      <w:lvlText w:val=""/>
      <w:lvlJc w:val="left"/>
      <w:pPr>
        <w:ind w:left="4992" w:hanging="360"/>
      </w:pPr>
      <w:rPr>
        <w:rFonts w:ascii="Symbol" w:hAnsi="Symbol" w:hint="default"/>
      </w:rPr>
    </w:lvl>
    <w:lvl w:ilvl="4" w:tplc="04250003" w:tentative="1">
      <w:start w:val="1"/>
      <w:numFmt w:val="bullet"/>
      <w:lvlText w:val="o"/>
      <w:lvlJc w:val="left"/>
      <w:pPr>
        <w:ind w:left="5712" w:hanging="360"/>
      </w:pPr>
      <w:rPr>
        <w:rFonts w:ascii="Courier New" w:hAnsi="Courier New" w:cs="Courier New" w:hint="default"/>
      </w:rPr>
    </w:lvl>
    <w:lvl w:ilvl="5" w:tplc="04250005" w:tentative="1">
      <w:start w:val="1"/>
      <w:numFmt w:val="bullet"/>
      <w:lvlText w:val=""/>
      <w:lvlJc w:val="left"/>
      <w:pPr>
        <w:ind w:left="6432" w:hanging="360"/>
      </w:pPr>
      <w:rPr>
        <w:rFonts w:ascii="Wingdings" w:hAnsi="Wingdings" w:hint="default"/>
      </w:rPr>
    </w:lvl>
    <w:lvl w:ilvl="6" w:tplc="04250001" w:tentative="1">
      <w:start w:val="1"/>
      <w:numFmt w:val="bullet"/>
      <w:lvlText w:val=""/>
      <w:lvlJc w:val="left"/>
      <w:pPr>
        <w:ind w:left="7152" w:hanging="360"/>
      </w:pPr>
      <w:rPr>
        <w:rFonts w:ascii="Symbol" w:hAnsi="Symbol" w:hint="default"/>
      </w:rPr>
    </w:lvl>
    <w:lvl w:ilvl="7" w:tplc="04250003" w:tentative="1">
      <w:start w:val="1"/>
      <w:numFmt w:val="bullet"/>
      <w:lvlText w:val="o"/>
      <w:lvlJc w:val="left"/>
      <w:pPr>
        <w:ind w:left="7872" w:hanging="360"/>
      </w:pPr>
      <w:rPr>
        <w:rFonts w:ascii="Courier New" w:hAnsi="Courier New" w:cs="Courier New" w:hint="default"/>
      </w:rPr>
    </w:lvl>
    <w:lvl w:ilvl="8" w:tplc="04250005" w:tentative="1">
      <w:start w:val="1"/>
      <w:numFmt w:val="bullet"/>
      <w:lvlText w:val=""/>
      <w:lvlJc w:val="left"/>
      <w:pPr>
        <w:ind w:left="8592" w:hanging="360"/>
      </w:pPr>
      <w:rPr>
        <w:rFonts w:ascii="Wingdings" w:hAnsi="Wingdings" w:hint="default"/>
      </w:rPr>
    </w:lvl>
  </w:abstractNum>
  <w:abstractNum w:abstractNumId="32" w15:restartNumberingAfterBreak="0">
    <w:nsid w:val="57C86877"/>
    <w:multiLevelType w:val="hybridMultilevel"/>
    <w:tmpl w:val="92E0460C"/>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59A56AF0"/>
    <w:multiLevelType w:val="hybridMultilevel"/>
    <w:tmpl w:val="99C6AA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618443EF"/>
    <w:multiLevelType w:val="hybridMultilevel"/>
    <w:tmpl w:val="114C185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8A1396E"/>
    <w:multiLevelType w:val="hybridMultilevel"/>
    <w:tmpl w:val="A74CA360"/>
    <w:lvl w:ilvl="0" w:tplc="63F068FA">
      <w:start w:val="1"/>
      <w:numFmt w:val="decimal"/>
      <w:lvlText w:val="%1."/>
      <w:lvlJc w:val="left"/>
      <w:pPr>
        <w:tabs>
          <w:tab w:val="num" w:pos="765"/>
        </w:tabs>
        <w:ind w:left="765" w:hanging="405"/>
      </w:pPr>
      <w:rPr>
        <w:rFonts w:hint="default"/>
      </w:r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6" w15:restartNumberingAfterBreak="0">
    <w:nsid w:val="69BE7BB0"/>
    <w:multiLevelType w:val="hybridMultilevel"/>
    <w:tmpl w:val="AA3AEB7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72794D79"/>
    <w:multiLevelType w:val="hybridMultilevel"/>
    <w:tmpl w:val="A2EE287E"/>
    <w:lvl w:ilvl="0" w:tplc="FFFFFFFF">
      <w:start w:val="1"/>
      <w:numFmt w:val="decimal"/>
      <w:lvlText w:val="%1)"/>
      <w:lvlJc w:val="left"/>
      <w:pPr>
        <w:ind w:left="720" w:hanging="360"/>
      </w:pPr>
      <w:rPr>
        <w:rFonts w:hint="default"/>
        <w:i w:val="0"/>
        <w:color w:val="auto"/>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7B81BC3"/>
    <w:multiLevelType w:val="hybridMultilevel"/>
    <w:tmpl w:val="5C522AD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9D70740"/>
    <w:multiLevelType w:val="hybridMultilevel"/>
    <w:tmpl w:val="A2EE287E"/>
    <w:lvl w:ilvl="0" w:tplc="73D88B2A">
      <w:start w:val="1"/>
      <w:numFmt w:val="decimal"/>
      <w:lvlText w:val="%1)"/>
      <w:lvlJc w:val="left"/>
      <w:pPr>
        <w:ind w:left="720" w:hanging="360"/>
      </w:pPr>
      <w:rPr>
        <w:rFonts w:hint="default"/>
        <w:i w:val="0"/>
        <w:color w:val="auto"/>
        <w:sz w:val="24"/>
        <w:szCs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7DF72F1B"/>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854"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16cid:durableId="2136172262">
    <w:abstractNumId w:val="15"/>
  </w:num>
  <w:num w:numId="2" w16cid:durableId="503906674">
    <w:abstractNumId w:val="8"/>
  </w:num>
  <w:num w:numId="3" w16cid:durableId="194581044">
    <w:abstractNumId w:val="3"/>
  </w:num>
  <w:num w:numId="4" w16cid:durableId="890388826">
    <w:abstractNumId w:val="2"/>
  </w:num>
  <w:num w:numId="5" w16cid:durableId="715079074">
    <w:abstractNumId w:val="1"/>
  </w:num>
  <w:num w:numId="6" w16cid:durableId="120806936">
    <w:abstractNumId w:val="0"/>
  </w:num>
  <w:num w:numId="7" w16cid:durableId="363822891">
    <w:abstractNumId w:val="9"/>
  </w:num>
  <w:num w:numId="8" w16cid:durableId="1444499675">
    <w:abstractNumId w:val="7"/>
  </w:num>
  <w:num w:numId="9" w16cid:durableId="172113285">
    <w:abstractNumId w:val="6"/>
  </w:num>
  <w:num w:numId="10" w16cid:durableId="596134329">
    <w:abstractNumId w:val="5"/>
  </w:num>
  <w:num w:numId="11" w16cid:durableId="2026326751">
    <w:abstractNumId w:val="4"/>
  </w:num>
  <w:num w:numId="12" w16cid:durableId="1320187974">
    <w:abstractNumId w:val="22"/>
  </w:num>
  <w:num w:numId="13" w16cid:durableId="1265456505">
    <w:abstractNumId w:val="18"/>
  </w:num>
  <w:num w:numId="14" w16cid:durableId="1461067287">
    <w:abstractNumId w:val="39"/>
  </w:num>
  <w:num w:numId="15" w16cid:durableId="1462768250">
    <w:abstractNumId w:val="28"/>
  </w:num>
  <w:num w:numId="16" w16cid:durableId="1021514074">
    <w:abstractNumId w:val="30"/>
  </w:num>
  <w:num w:numId="17" w16cid:durableId="571234514">
    <w:abstractNumId w:val="40"/>
  </w:num>
  <w:num w:numId="18" w16cid:durableId="1168324708">
    <w:abstractNumId w:val="32"/>
  </w:num>
  <w:num w:numId="19" w16cid:durableId="1898592598">
    <w:abstractNumId w:val="37"/>
  </w:num>
  <w:num w:numId="20" w16cid:durableId="1697579490">
    <w:abstractNumId w:val="36"/>
  </w:num>
  <w:num w:numId="21" w16cid:durableId="1143544975">
    <w:abstractNumId w:val="34"/>
  </w:num>
  <w:num w:numId="22" w16cid:durableId="200967346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3578413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30012646">
    <w:abstractNumId w:val="21"/>
  </w:num>
  <w:num w:numId="25" w16cid:durableId="1634948089">
    <w:abstractNumId w:val="20"/>
  </w:num>
  <w:num w:numId="26" w16cid:durableId="490298430">
    <w:abstractNumId w:val="27"/>
  </w:num>
  <w:num w:numId="27" w16cid:durableId="1843809781">
    <w:abstractNumId w:val="38"/>
  </w:num>
  <w:num w:numId="28" w16cid:durableId="836847731">
    <w:abstractNumId w:val="14"/>
  </w:num>
  <w:num w:numId="29" w16cid:durableId="59401151">
    <w:abstractNumId w:val="31"/>
  </w:num>
  <w:num w:numId="30" w16cid:durableId="1912738562">
    <w:abstractNumId w:val="11"/>
  </w:num>
  <w:num w:numId="31" w16cid:durableId="1187519763">
    <w:abstractNumId w:val="12"/>
  </w:num>
  <w:num w:numId="32" w16cid:durableId="569079343">
    <w:abstractNumId w:val="40"/>
  </w:num>
  <w:num w:numId="33" w16cid:durableId="1367365498">
    <w:abstractNumId w:val="16"/>
  </w:num>
  <w:num w:numId="34" w16cid:durableId="1362434852">
    <w:abstractNumId w:val="35"/>
  </w:num>
  <w:num w:numId="35" w16cid:durableId="574970881">
    <w:abstractNumId w:val="13"/>
  </w:num>
  <w:num w:numId="36" w16cid:durableId="1709140170">
    <w:abstractNumId w:val="33"/>
  </w:num>
  <w:num w:numId="37" w16cid:durableId="1901134865">
    <w:abstractNumId w:val="24"/>
  </w:num>
  <w:num w:numId="38" w16cid:durableId="716467952">
    <w:abstractNumId w:val="26"/>
  </w:num>
  <w:num w:numId="39" w16cid:durableId="1063916709">
    <w:abstractNumId w:val="25"/>
  </w:num>
  <w:num w:numId="40" w16cid:durableId="1371033006">
    <w:abstractNumId w:val="29"/>
  </w:num>
  <w:num w:numId="41" w16cid:durableId="83841374">
    <w:abstractNumId w:val="23"/>
  </w:num>
  <w:num w:numId="42" w16cid:durableId="296952497">
    <w:abstractNumId w:val="10"/>
  </w:num>
  <w:num w:numId="43" w16cid:durableId="2145534961">
    <w:abstractNumId w:val="17"/>
  </w:num>
  <w:num w:numId="44" w16cid:durableId="1962880911">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284"/>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31F"/>
    <w:rsid w:val="000000B2"/>
    <w:rsid w:val="0000178D"/>
    <w:rsid w:val="00002C28"/>
    <w:rsid w:val="00003707"/>
    <w:rsid w:val="00003774"/>
    <w:rsid w:val="00003FA9"/>
    <w:rsid w:val="000042F1"/>
    <w:rsid w:val="0001029B"/>
    <w:rsid w:val="0001099C"/>
    <w:rsid w:val="00010CAD"/>
    <w:rsid w:val="00011158"/>
    <w:rsid w:val="00011782"/>
    <w:rsid w:val="00011C67"/>
    <w:rsid w:val="00012668"/>
    <w:rsid w:val="00012725"/>
    <w:rsid w:val="000144EB"/>
    <w:rsid w:val="000165CA"/>
    <w:rsid w:val="00016611"/>
    <w:rsid w:val="00016D73"/>
    <w:rsid w:val="00017222"/>
    <w:rsid w:val="00017A72"/>
    <w:rsid w:val="00017B6E"/>
    <w:rsid w:val="00021C55"/>
    <w:rsid w:val="00021DEB"/>
    <w:rsid w:val="000221D8"/>
    <w:rsid w:val="00022F68"/>
    <w:rsid w:val="000234B7"/>
    <w:rsid w:val="00023B07"/>
    <w:rsid w:val="0002401C"/>
    <w:rsid w:val="0002498C"/>
    <w:rsid w:val="00025302"/>
    <w:rsid w:val="00025D80"/>
    <w:rsid w:val="00025ED8"/>
    <w:rsid w:val="00025F5E"/>
    <w:rsid w:val="00026A7B"/>
    <w:rsid w:val="00026DD8"/>
    <w:rsid w:val="00027DD6"/>
    <w:rsid w:val="00030FB8"/>
    <w:rsid w:val="0003181F"/>
    <w:rsid w:val="00032F52"/>
    <w:rsid w:val="000331B0"/>
    <w:rsid w:val="0003497D"/>
    <w:rsid w:val="000352DD"/>
    <w:rsid w:val="0003631E"/>
    <w:rsid w:val="000365F5"/>
    <w:rsid w:val="00036972"/>
    <w:rsid w:val="0004062C"/>
    <w:rsid w:val="00041F2D"/>
    <w:rsid w:val="00042405"/>
    <w:rsid w:val="00042921"/>
    <w:rsid w:val="00042C2B"/>
    <w:rsid w:val="00044033"/>
    <w:rsid w:val="000447BC"/>
    <w:rsid w:val="0004515C"/>
    <w:rsid w:val="0004565E"/>
    <w:rsid w:val="000464AC"/>
    <w:rsid w:val="00046E6A"/>
    <w:rsid w:val="0004721D"/>
    <w:rsid w:val="000473E4"/>
    <w:rsid w:val="00047B43"/>
    <w:rsid w:val="00047D3D"/>
    <w:rsid w:val="00050005"/>
    <w:rsid w:val="0005044A"/>
    <w:rsid w:val="00050B88"/>
    <w:rsid w:val="00051251"/>
    <w:rsid w:val="00052EBD"/>
    <w:rsid w:val="000548E2"/>
    <w:rsid w:val="000558A7"/>
    <w:rsid w:val="00057057"/>
    <w:rsid w:val="000575F9"/>
    <w:rsid w:val="00057657"/>
    <w:rsid w:val="00057C4D"/>
    <w:rsid w:val="00061E54"/>
    <w:rsid w:val="000631B4"/>
    <w:rsid w:val="000638E6"/>
    <w:rsid w:val="000646E7"/>
    <w:rsid w:val="00064D1A"/>
    <w:rsid w:val="00065565"/>
    <w:rsid w:val="00065E6C"/>
    <w:rsid w:val="000663C2"/>
    <w:rsid w:val="000665EC"/>
    <w:rsid w:val="000669AB"/>
    <w:rsid w:val="0006710A"/>
    <w:rsid w:val="0006721F"/>
    <w:rsid w:val="00067246"/>
    <w:rsid w:val="0007019E"/>
    <w:rsid w:val="0007104B"/>
    <w:rsid w:val="00072E11"/>
    <w:rsid w:val="00073860"/>
    <w:rsid w:val="00074E9C"/>
    <w:rsid w:val="00076F20"/>
    <w:rsid w:val="000820F2"/>
    <w:rsid w:val="00083CA1"/>
    <w:rsid w:val="00083DFA"/>
    <w:rsid w:val="00084105"/>
    <w:rsid w:val="00084307"/>
    <w:rsid w:val="000854B8"/>
    <w:rsid w:val="00085659"/>
    <w:rsid w:val="00085732"/>
    <w:rsid w:val="0008600D"/>
    <w:rsid w:val="000862A9"/>
    <w:rsid w:val="000868B7"/>
    <w:rsid w:val="00086AD5"/>
    <w:rsid w:val="00087116"/>
    <w:rsid w:val="0009010B"/>
    <w:rsid w:val="000914BB"/>
    <w:rsid w:val="00092C99"/>
    <w:rsid w:val="000935A4"/>
    <w:rsid w:val="00095463"/>
    <w:rsid w:val="00095534"/>
    <w:rsid w:val="0009553F"/>
    <w:rsid w:val="0009631F"/>
    <w:rsid w:val="00096F4F"/>
    <w:rsid w:val="000977CE"/>
    <w:rsid w:val="000A085E"/>
    <w:rsid w:val="000A08E5"/>
    <w:rsid w:val="000A0920"/>
    <w:rsid w:val="000A0B12"/>
    <w:rsid w:val="000A122E"/>
    <w:rsid w:val="000A1736"/>
    <w:rsid w:val="000A19F7"/>
    <w:rsid w:val="000A1A82"/>
    <w:rsid w:val="000A2733"/>
    <w:rsid w:val="000A45F5"/>
    <w:rsid w:val="000A4E84"/>
    <w:rsid w:val="000A5027"/>
    <w:rsid w:val="000A53ED"/>
    <w:rsid w:val="000A5836"/>
    <w:rsid w:val="000A598B"/>
    <w:rsid w:val="000A7793"/>
    <w:rsid w:val="000B0682"/>
    <w:rsid w:val="000B0BF9"/>
    <w:rsid w:val="000B0FB3"/>
    <w:rsid w:val="000B1292"/>
    <w:rsid w:val="000B4EFE"/>
    <w:rsid w:val="000B6007"/>
    <w:rsid w:val="000B7543"/>
    <w:rsid w:val="000C0DE5"/>
    <w:rsid w:val="000C25CA"/>
    <w:rsid w:val="000C2FE4"/>
    <w:rsid w:val="000C3104"/>
    <w:rsid w:val="000C3B98"/>
    <w:rsid w:val="000C3FD1"/>
    <w:rsid w:val="000C4F17"/>
    <w:rsid w:val="000C5227"/>
    <w:rsid w:val="000C53B6"/>
    <w:rsid w:val="000C6010"/>
    <w:rsid w:val="000C65CF"/>
    <w:rsid w:val="000C7150"/>
    <w:rsid w:val="000D2188"/>
    <w:rsid w:val="000D25A6"/>
    <w:rsid w:val="000D2F57"/>
    <w:rsid w:val="000D49DB"/>
    <w:rsid w:val="000D614F"/>
    <w:rsid w:val="000D6658"/>
    <w:rsid w:val="000D7896"/>
    <w:rsid w:val="000E0F5D"/>
    <w:rsid w:val="000E1120"/>
    <w:rsid w:val="000E172C"/>
    <w:rsid w:val="000E1EC1"/>
    <w:rsid w:val="000E4EB9"/>
    <w:rsid w:val="000E508D"/>
    <w:rsid w:val="000E522C"/>
    <w:rsid w:val="000E6C15"/>
    <w:rsid w:val="000F00CD"/>
    <w:rsid w:val="000F0222"/>
    <w:rsid w:val="000F1911"/>
    <w:rsid w:val="000F3F06"/>
    <w:rsid w:val="000F48AD"/>
    <w:rsid w:val="000F4B98"/>
    <w:rsid w:val="000F4F7C"/>
    <w:rsid w:val="000F51F3"/>
    <w:rsid w:val="000F53F9"/>
    <w:rsid w:val="000F5BFE"/>
    <w:rsid w:val="000F69E5"/>
    <w:rsid w:val="000F6E54"/>
    <w:rsid w:val="001018B5"/>
    <w:rsid w:val="00102064"/>
    <w:rsid w:val="00102857"/>
    <w:rsid w:val="0010344C"/>
    <w:rsid w:val="00103B63"/>
    <w:rsid w:val="00103BAD"/>
    <w:rsid w:val="00104A3C"/>
    <w:rsid w:val="00104C61"/>
    <w:rsid w:val="00105D48"/>
    <w:rsid w:val="00106573"/>
    <w:rsid w:val="00107267"/>
    <w:rsid w:val="00110E4E"/>
    <w:rsid w:val="00112263"/>
    <w:rsid w:val="0011320E"/>
    <w:rsid w:val="00114298"/>
    <w:rsid w:val="001157CA"/>
    <w:rsid w:val="0011585E"/>
    <w:rsid w:val="00115F27"/>
    <w:rsid w:val="001162F3"/>
    <w:rsid w:val="00116A3A"/>
    <w:rsid w:val="00116DF0"/>
    <w:rsid w:val="00117B6E"/>
    <w:rsid w:val="00117FAF"/>
    <w:rsid w:val="00121A94"/>
    <w:rsid w:val="00121E05"/>
    <w:rsid w:val="00122457"/>
    <w:rsid w:val="0012255B"/>
    <w:rsid w:val="00122CF8"/>
    <w:rsid w:val="001232F3"/>
    <w:rsid w:val="00124071"/>
    <w:rsid w:val="00124E41"/>
    <w:rsid w:val="0012577A"/>
    <w:rsid w:val="00125DB6"/>
    <w:rsid w:val="00125EF9"/>
    <w:rsid w:val="00126917"/>
    <w:rsid w:val="00126C79"/>
    <w:rsid w:val="00126EF8"/>
    <w:rsid w:val="001273B2"/>
    <w:rsid w:val="00127CF7"/>
    <w:rsid w:val="00130D17"/>
    <w:rsid w:val="00130D20"/>
    <w:rsid w:val="00131671"/>
    <w:rsid w:val="00131BE1"/>
    <w:rsid w:val="00131E81"/>
    <w:rsid w:val="001337AF"/>
    <w:rsid w:val="00135F31"/>
    <w:rsid w:val="0013664F"/>
    <w:rsid w:val="00136A2D"/>
    <w:rsid w:val="00136CF9"/>
    <w:rsid w:val="001379D5"/>
    <w:rsid w:val="00137C94"/>
    <w:rsid w:val="00140829"/>
    <w:rsid w:val="00141E33"/>
    <w:rsid w:val="00142435"/>
    <w:rsid w:val="001432A5"/>
    <w:rsid w:val="0014378D"/>
    <w:rsid w:val="00143FC2"/>
    <w:rsid w:val="001443FC"/>
    <w:rsid w:val="00144549"/>
    <w:rsid w:val="00144740"/>
    <w:rsid w:val="00144907"/>
    <w:rsid w:val="001459A6"/>
    <w:rsid w:val="00147984"/>
    <w:rsid w:val="00153B78"/>
    <w:rsid w:val="00153D9F"/>
    <w:rsid w:val="0015697C"/>
    <w:rsid w:val="0015792C"/>
    <w:rsid w:val="00157952"/>
    <w:rsid w:val="001603BE"/>
    <w:rsid w:val="00160F23"/>
    <w:rsid w:val="00161E0E"/>
    <w:rsid w:val="001631CD"/>
    <w:rsid w:val="0016336B"/>
    <w:rsid w:val="00164F1A"/>
    <w:rsid w:val="00164F9E"/>
    <w:rsid w:val="001660E5"/>
    <w:rsid w:val="001663CD"/>
    <w:rsid w:val="001667FD"/>
    <w:rsid w:val="001672D3"/>
    <w:rsid w:val="0016734C"/>
    <w:rsid w:val="001701F7"/>
    <w:rsid w:val="0017100E"/>
    <w:rsid w:val="001711BA"/>
    <w:rsid w:val="00171893"/>
    <w:rsid w:val="00171D41"/>
    <w:rsid w:val="0017362D"/>
    <w:rsid w:val="00176E40"/>
    <w:rsid w:val="00177342"/>
    <w:rsid w:val="001775D7"/>
    <w:rsid w:val="001778E5"/>
    <w:rsid w:val="00177C2F"/>
    <w:rsid w:val="00181C57"/>
    <w:rsid w:val="0018441C"/>
    <w:rsid w:val="00185FF4"/>
    <w:rsid w:val="00186419"/>
    <w:rsid w:val="00186D0F"/>
    <w:rsid w:val="00187694"/>
    <w:rsid w:val="00187DF5"/>
    <w:rsid w:val="0019139B"/>
    <w:rsid w:val="00193D41"/>
    <w:rsid w:val="00194195"/>
    <w:rsid w:val="001947DE"/>
    <w:rsid w:val="00194B3A"/>
    <w:rsid w:val="00194FB7"/>
    <w:rsid w:val="00195288"/>
    <w:rsid w:val="00196139"/>
    <w:rsid w:val="0019645D"/>
    <w:rsid w:val="001A001B"/>
    <w:rsid w:val="001A026E"/>
    <w:rsid w:val="001A0DB3"/>
    <w:rsid w:val="001A1858"/>
    <w:rsid w:val="001A2C6C"/>
    <w:rsid w:val="001A39DE"/>
    <w:rsid w:val="001A4F7E"/>
    <w:rsid w:val="001A50FD"/>
    <w:rsid w:val="001B05D1"/>
    <w:rsid w:val="001B5822"/>
    <w:rsid w:val="001C0791"/>
    <w:rsid w:val="001C15A7"/>
    <w:rsid w:val="001C27A9"/>
    <w:rsid w:val="001C2A00"/>
    <w:rsid w:val="001C2F1B"/>
    <w:rsid w:val="001C473A"/>
    <w:rsid w:val="001C4FEE"/>
    <w:rsid w:val="001C5819"/>
    <w:rsid w:val="001C678A"/>
    <w:rsid w:val="001C7A73"/>
    <w:rsid w:val="001D0A4C"/>
    <w:rsid w:val="001D16B0"/>
    <w:rsid w:val="001D18A5"/>
    <w:rsid w:val="001D20DB"/>
    <w:rsid w:val="001D283C"/>
    <w:rsid w:val="001D37C0"/>
    <w:rsid w:val="001D3DE1"/>
    <w:rsid w:val="001D415C"/>
    <w:rsid w:val="001D4DCD"/>
    <w:rsid w:val="001D6463"/>
    <w:rsid w:val="001D6C50"/>
    <w:rsid w:val="001D7DA6"/>
    <w:rsid w:val="001E0F13"/>
    <w:rsid w:val="001E1024"/>
    <w:rsid w:val="001E295D"/>
    <w:rsid w:val="001E36FD"/>
    <w:rsid w:val="001E46F3"/>
    <w:rsid w:val="001E4C3E"/>
    <w:rsid w:val="001E5FBC"/>
    <w:rsid w:val="001E621F"/>
    <w:rsid w:val="001E6856"/>
    <w:rsid w:val="001E6FB5"/>
    <w:rsid w:val="001E74D1"/>
    <w:rsid w:val="001E76B6"/>
    <w:rsid w:val="001E7A8A"/>
    <w:rsid w:val="001E7B90"/>
    <w:rsid w:val="001F208D"/>
    <w:rsid w:val="001F3435"/>
    <w:rsid w:val="001F4DA5"/>
    <w:rsid w:val="001F55E5"/>
    <w:rsid w:val="001F56A0"/>
    <w:rsid w:val="001F5812"/>
    <w:rsid w:val="001F7795"/>
    <w:rsid w:val="00200B9F"/>
    <w:rsid w:val="00201311"/>
    <w:rsid w:val="002016C1"/>
    <w:rsid w:val="002029B2"/>
    <w:rsid w:val="00205E1F"/>
    <w:rsid w:val="00206E56"/>
    <w:rsid w:val="00211402"/>
    <w:rsid w:val="002120C0"/>
    <w:rsid w:val="00213533"/>
    <w:rsid w:val="0021472B"/>
    <w:rsid w:val="00214B39"/>
    <w:rsid w:val="0021519D"/>
    <w:rsid w:val="00215581"/>
    <w:rsid w:val="00215E7E"/>
    <w:rsid w:val="00216058"/>
    <w:rsid w:val="002172D1"/>
    <w:rsid w:val="0021794E"/>
    <w:rsid w:val="00217BAF"/>
    <w:rsid w:val="00217F2F"/>
    <w:rsid w:val="002205C3"/>
    <w:rsid w:val="002209E8"/>
    <w:rsid w:val="00221222"/>
    <w:rsid w:val="00221BA2"/>
    <w:rsid w:val="00221F0F"/>
    <w:rsid w:val="0022202D"/>
    <w:rsid w:val="00222A9B"/>
    <w:rsid w:val="00222DE7"/>
    <w:rsid w:val="00224484"/>
    <w:rsid w:val="00224E76"/>
    <w:rsid w:val="00225ABF"/>
    <w:rsid w:val="00225F61"/>
    <w:rsid w:val="00226DE1"/>
    <w:rsid w:val="00226EBD"/>
    <w:rsid w:val="00226F1E"/>
    <w:rsid w:val="00226FC8"/>
    <w:rsid w:val="00230F39"/>
    <w:rsid w:val="00231969"/>
    <w:rsid w:val="00232528"/>
    <w:rsid w:val="00232AA5"/>
    <w:rsid w:val="002338FE"/>
    <w:rsid w:val="00234BF8"/>
    <w:rsid w:val="0023553B"/>
    <w:rsid w:val="00235AFD"/>
    <w:rsid w:val="0023610D"/>
    <w:rsid w:val="00236D3E"/>
    <w:rsid w:val="00237ECF"/>
    <w:rsid w:val="00240CBA"/>
    <w:rsid w:val="00240FAE"/>
    <w:rsid w:val="002412E8"/>
    <w:rsid w:val="00242497"/>
    <w:rsid w:val="00242C0F"/>
    <w:rsid w:val="0024371F"/>
    <w:rsid w:val="00244F55"/>
    <w:rsid w:val="00245524"/>
    <w:rsid w:val="0024578C"/>
    <w:rsid w:val="0025217E"/>
    <w:rsid w:val="002534C4"/>
    <w:rsid w:val="00253EA5"/>
    <w:rsid w:val="00254040"/>
    <w:rsid w:val="002541C0"/>
    <w:rsid w:val="0025438F"/>
    <w:rsid w:val="002548AD"/>
    <w:rsid w:val="00254C8D"/>
    <w:rsid w:val="0025518D"/>
    <w:rsid w:val="002554C1"/>
    <w:rsid w:val="0025591D"/>
    <w:rsid w:val="00257761"/>
    <w:rsid w:val="00257E69"/>
    <w:rsid w:val="00260483"/>
    <w:rsid w:val="00260972"/>
    <w:rsid w:val="00260F37"/>
    <w:rsid w:val="00261767"/>
    <w:rsid w:val="00262E75"/>
    <w:rsid w:val="00263601"/>
    <w:rsid w:val="00264381"/>
    <w:rsid w:val="00265B0E"/>
    <w:rsid w:val="0026689E"/>
    <w:rsid w:val="00266FC7"/>
    <w:rsid w:val="00267500"/>
    <w:rsid w:val="002675C3"/>
    <w:rsid w:val="00267D5B"/>
    <w:rsid w:val="00267D64"/>
    <w:rsid w:val="00267F8E"/>
    <w:rsid w:val="00270348"/>
    <w:rsid w:val="00270954"/>
    <w:rsid w:val="002723BB"/>
    <w:rsid w:val="00272702"/>
    <w:rsid w:val="002746C2"/>
    <w:rsid w:val="00275D2F"/>
    <w:rsid w:val="00276EC0"/>
    <w:rsid w:val="002802FA"/>
    <w:rsid w:val="00280BEC"/>
    <w:rsid w:val="00280CCC"/>
    <w:rsid w:val="00281959"/>
    <w:rsid w:val="002828FF"/>
    <w:rsid w:val="00282B37"/>
    <w:rsid w:val="002837F4"/>
    <w:rsid w:val="00283D5C"/>
    <w:rsid w:val="002846A6"/>
    <w:rsid w:val="00285F53"/>
    <w:rsid w:val="0028627D"/>
    <w:rsid w:val="002875FF"/>
    <w:rsid w:val="00287685"/>
    <w:rsid w:val="0029001E"/>
    <w:rsid w:val="002906CB"/>
    <w:rsid w:val="0029080E"/>
    <w:rsid w:val="002913C2"/>
    <w:rsid w:val="0029233B"/>
    <w:rsid w:val="00292944"/>
    <w:rsid w:val="00293C82"/>
    <w:rsid w:val="00293F6B"/>
    <w:rsid w:val="00294CD7"/>
    <w:rsid w:val="00294FBA"/>
    <w:rsid w:val="00295599"/>
    <w:rsid w:val="00295731"/>
    <w:rsid w:val="0029589E"/>
    <w:rsid w:val="00295C41"/>
    <w:rsid w:val="00295E95"/>
    <w:rsid w:val="0029752D"/>
    <w:rsid w:val="002A033A"/>
    <w:rsid w:val="002A0EF4"/>
    <w:rsid w:val="002A2F96"/>
    <w:rsid w:val="002A3D39"/>
    <w:rsid w:val="002A3FE8"/>
    <w:rsid w:val="002A4397"/>
    <w:rsid w:val="002A4B11"/>
    <w:rsid w:val="002A4FB6"/>
    <w:rsid w:val="002A5416"/>
    <w:rsid w:val="002A5DE8"/>
    <w:rsid w:val="002A6020"/>
    <w:rsid w:val="002A65AC"/>
    <w:rsid w:val="002A6B2D"/>
    <w:rsid w:val="002A709E"/>
    <w:rsid w:val="002A7417"/>
    <w:rsid w:val="002B0B0D"/>
    <w:rsid w:val="002B0C68"/>
    <w:rsid w:val="002B0F82"/>
    <w:rsid w:val="002B406F"/>
    <w:rsid w:val="002B4B22"/>
    <w:rsid w:val="002B4E2A"/>
    <w:rsid w:val="002B6CAF"/>
    <w:rsid w:val="002B718F"/>
    <w:rsid w:val="002B7386"/>
    <w:rsid w:val="002B79A1"/>
    <w:rsid w:val="002C0F7D"/>
    <w:rsid w:val="002C1375"/>
    <w:rsid w:val="002C1C1C"/>
    <w:rsid w:val="002C2085"/>
    <w:rsid w:val="002C2370"/>
    <w:rsid w:val="002C46D1"/>
    <w:rsid w:val="002C5FAD"/>
    <w:rsid w:val="002C6857"/>
    <w:rsid w:val="002C6F51"/>
    <w:rsid w:val="002D01C2"/>
    <w:rsid w:val="002D1724"/>
    <w:rsid w:val="002D298E"/>
    <w:rsid w:val="002D33F5"/>
    <w:rsid w:val="002D3978"/>
    <w:rsid w:val="002D4693"/>
    <w:rsid w:val="002D4827"/>
    <w:rsid w:val="002D5208"/>
    <w:rsid w:val="002D56AE"/>
    <w:rsid w:val="002D588E"/>
    <w:rsid w:val="002D78A0"/>
    <w:rsid w:val="002E135D"/>
    <w:rsid w:val="002E1530"/>
    <w:rsid w:val="002E1A3A"/>
    <w:rsid w:val="002E1B24"/>
    <w:rsid w:val="002E1D52"/>
    <w:rsid w:val="002E1EA8"/>
    <w:rsid w:val="002E35CC"/>
    <w:rsid w:val="002E65D1"/>
    <w:rsid w:val="002E668F"/>
    <w:rsid w:val="002E7160"/>
    <w:rsid w:val="002F2430"/>
    <w:rsid w:val="002F26BC"/>
    <w:rsid w:val="002F460C"/>
    <w:rsid w:val="002F66DD"/>
    <w:rsid w:val="002F6A93"/>
    <w:rsid w:val="00301971"/>
    <w:rsid w:val="00301A36"/>
    <w:rsid w:val="00301ADC"/>
    <w:rsid w:val="0030240D"/>
    <w:rsid w:val="00302760"/>
    <w:rsid w:val="0030405C"/>
    <w:rsid w:val="003057E8"/>
    <w:rsid w:val="00306DF2"/>
    <w:rsid w:val="0030711F"/>
    <w:rsid w:val="00307120"/>
    <w:rsid w:val="0030732A"/>
    <w:rsid w:val="00307CFD"/>
    <w:rsid w:val="00310F63"/>
    <w:rsid w:val="00312640"/>
    <w:rsid w:val="00313857"/>
    <w:rsid w:val="00313911"/>
    <w:rsid w:val="00314E78"/>
    <w:rsid w:val="003156F4"/>
    <w:rsid w:val="0031609B"/>
    <w:rsid w:val="00316C12"/>
    <w:rsid w:val="003175C5"/>
    <w:rsid w:val="00317D9D"/>
    <w:rsid w:val="003216CB"/>
    <w:rsid w:val="00321778"/>
    <w:rsid w:val="00321813"/>
    <w:rsid w:val="00322BAB"/>
    <w:rsid w:val="00322DFB"/>
    <w:rsid w:val="003232AB"/>
    <w:rsid w:val="003246C0"/>
    <w:rsid w:val="0032542F"/>
    <w:rsid w:val="003256A5"/>
    <w:rsid w:val="003259C5"/>
    <w:rsid w:val="00325BD8"/>
    <w:rsid w:val="00326691"/>
    <w:rsid w:val="00326E97"/>
    <w:rsid w:val="0033017F"/>
    <w:rsid w:val="00332CF4"/>
    <w:rsid w:val="00333090"/>
    <w:rsid w:val="00333393"/>
    <w:rsid w:val="0033391D"/>
    <w:rsid w:val="00334137"/>
    <w:rsid w:val="003342DF"/>
    <w:rsid w:val="00334446"/>
    <w:rsid w:val="00334CCC"/>
    <w:rsid w:val="00336299"/>
    <w:rsid w:val="00337962"/>
    <w:rsid w:val="00337C5A"/>
    <w:rsid w:val="00340081"/>
    <w:rsid w:val="0034013A"/>
    <w:rsid w:val="00340A30"/>
    <w:rsid w:val="00341031"/>
    <w:rsid w:val="00342CB8"/>
    <w:rsid w:val="00343A00"/>
    <w:rsid w:val="003441A4"/>
    <w:rsid w:val="00344880"/>
    <w:rsid w:val="003457E2"/>
    <w:rsid w:val="00346124"/>
    <w:rsid w:val="003468ED"/>
    <w:rsid w:val="00346961"/>
    <w:rsid w:val="003477D4"/>
    <w:rsid w:val="003477F6"/>
    <w:rsid w:val="0035068E"/>
    <w:rsid w:val="00351CBD"/>
    <w:rsid w:val="00351D74"/>
    <w:rsid w:val="00352511"/>
    <w:rsid w:val="00354290"/>
    <w:rsid w:val="00355F17"/>
    <w:rsid w:val="0035623E"/>
    <w:rsid w:val="003570D4"/>
    <w:rsid w:val="003573C0"/>
    <w:rsid w:val="00360324"/>
    <w:rsid w:val="003636A3"/>
    <w:rsid w:val="00363C5E"/>
    <w:rsid w:val="00364998"/>
    <w:rsid w:val="00364A1A"/>
    <w:rsid w:val="00365451"/>
    <w:rsid w:val="00365D48"/>
    <w:rsid w:val="003664B5"/>
    <w:rsid w:val="00366771"/>
    <w:rsid w:val="0037213C"/>
    <w:rsid w:val="00372222"/>
    <w:rsid w:val="003725AA"/>
    <w:rsid w:val="0037312D"/>
    <w:rsid w:val="003733AB"/>
    <w:rsid w:val="00374394"/>
    <w:rsid w:val="00374FE1"/>
    <w:rsid w:val="00375230"/>
    <w:rsid w:val="0037553A"/>
    <w:rsid w:val="00375D8A"/>
    <w:rsid w:val="00377496"/>
    <w:rsid w:val="00381A98"/>
    <w:rsid w:val="0038213F"/>
    <w:rsid w:val="0038261E"/>
    <w:rsid w:val="00382963"/>
    <w:rsid w:val="00382AD2"/>
    <w:rsid w:val="00382B2F"/>
    <w:rsid w:val="00382D53"/>
    <w:rsid w:val="003833B4"/>
    <w:rsid w:val="00383B90"/>
    <w:rsid w:val="003844B9"/>
    <w:rsid w:val="00384A25"/>
    <w:rsid w:val="00384AF9"/>
    <w:rsid w:val="00384CC4"/>
    <w:rsid w:val="00386E83"/>
    <w:rsid w:val="00390123"/>
    <w:rsid w:val="003937AC"/>
    <w:rsid w:val="00393E12"/>
    <w:rsid w:val="003971BD"/>
    <w:rsid w:val="003976C8"/>
    <w:rsid w:val="0039778F"/>
    <w:rsid w:val="003A01FA"/>
    <w:rsid w:val="003A0F58"/>
    <w:rsid w:val="003A1214"/>
    <w:rsid w:val="003A2DDB"/>
    <w:rsid w:val="003A32B1"/>
    <w:rsid w:val="003A3DD9"/>
    <w:rsid w:val="003A4031"/>
    <w:rsid w:val="003A4900"/>
    <w:rsid w:val="003A5166"/>
    <w:rsid w:val="003A5406"/>
    <w:rsid w:val="003A5ADE"/>
    <w:rsid w:val="003A5D6A"/>
    <w:rsid w:val="003B0647"/>
    <w:rsid w:val="003B2414"/>
    <w:rsid w:val="003B4B37"/>
    <w:rsid w:val="003B4C45"/>
    <w:rsid w:val="003B50E2"/>
    <w:rsid w:val="003B6A73"/>
    <w:rsid w:val="003B745E"/>
    <w:rsid w:val="003B7462"/>
    <w:rsid w:val="003C06D5"/>
    <w:rsid w:val="003C0D71"/>
    <w:rsid w:val="003C1BE4"/>
    <w:rsid w:val="003C23B1"/>
    <w:rsid w:val="003C3A16"/>
    <w:rsid w:val="003C4D9C"/>
    <w:rsid w:val="003C5ED2"/>
    <w:rsid w:val="003C6970"/>
    <w:rsid w:val="003C6FF0"/>
    <w:rsid w:val="003C7695"/>
    <w:rsid w:val="003D069B"/>
    <w:rsid w:val="003D0852"/>
    <w:rsid w:val="003D089A"/>
    <w:rsid w:val="003D15DE"/>
    <w:rsid w:val="003D1C90"/>
    <w:rsid w:val="003D22AE"/>
    <w:rsid w:val="003D2821"/>
    <w:rsid w:val="003D2A67"/>
    <w:rsid w:val="003D3096"/>
    <w:rsid w:val="003D3198"/>
    <w:rsid w:val="003D38D8"/>
    <w:rsid w:val="003D3AD2"/>
    <w:rsid w:val="003D4356"/>
    <w:rsid w:val="003D4E1E"/>
    <w:rsid w:val="003D512C"/>
    <w:rsid w:val="003D5AF6"/>
    <w:rsid w:val="003D5B90"/>
    <w:rsid w:val="003D61FF"/>
    <w:rsid w:val="003D6AE2"/>
    <w:rsid w:val="003D719A"/>
    <w:rsid w:val="003E0405"/>
    <w:rsid w:val="003E081A"/>
    <w:rsid w:val="003E0847"/>
    <w:rsid w:val="003E1F26"/>
    <w:rsid w:val="003E2A6C"/>
    <w:rsid w:val="003E2C6A"/>
    <w:rsid w:val="003E30BB"/>
    <w:rsid w:val="003E4674"/>
    <w:rsid w:val="003E4B33"/>
    <w:rsid w:val="003E54E6"/>
    <w:rsid w:val="003E5B91"/>
    <w:rsid w:val="003E61B5"/>
    <w:rsid w:val="003E7049"/>
    <w:rsid w:val="003F013E"/>
    <w:rsid w:val="003F13A8"/>
    <w:rsid w:val="003F1DA4"/>
    <w:rsid w:val="003F229D"/>
    <w:rsid w:val="003F32AA"/>
    <w:rsid w:val="003F49F4"/>
    <w:rsid w:val="003F4DE2"/>
    <w:rsid w:val="003F5FBF"/>
    <w:rsid w:val="003F64C7"/>
    <w:rsid w:val="003F7162"/>
    <w:rsid w:val="004000D9"/>
    <w:rsid w:val="0040101C"/>
    <w:rsid w:val="00401639"/>
    <w:rsid w:val="004016FC"/>
    <w:rsid w:val="00402730"/>
    <w:rsid w:val="004031C5"/>
    <w:rsid w:val="0040456A"/>
    <w:rsid w:val="00405FD8"/>
    <w:rsid w:val="00406775"/>
    <w:rsid w:val="00406776"/>
    <w:rsid w:val="0040685C"/>
    <w:rsid w:val="004068CF"/>
    <w:rsid w:val="00407BCA"/>
    <w:rsid w:val="00410DC6"/>
    <w:rsid w:val="00411D43"/>
    <w:rsid w:val="00411FF1"/>
    <w:rsid w:val="004136BE"/>
    <w:rsid w:val="00413BFA"/>
    <w:rsid w:val="004161A5"/>
    <w:rsid w:val="004173F3"/>
    <w:rsid w:val="00417F45"/>
    <w:rsid w:val="00423096"/>
    <w:rsid w:val="004234B9"/>
    <w:rsid w:val="00424C68"/>
    <w:rsid w:val="00425AE4"/>
    <w:rsid w:val="00425FB7"/>
    <w:rsid w:val="00426C96"/>
    <w:rsid w:val="00427B71"/>
    <w:rsid w:val="004305CC"/>
    <w:rsid w:val="004313E4"/>
    <w:rsid w:val="0043178C"/>
    <w:rsid w:val="0043267F"/>
    <w:rsid w:val="00432C88"/>
    <w:rsid w:val="00433F28"/>
    <w:rsid w:val="00434166"/>
    <w:rsid w:val="004341FC"/>
    <w:rsid w:val="00435338"/>
    <w:rsid w:val="00435963"/>
    <w:rsid w:val="004360C3"/>
    <w:rsid w:val="00437620"/>
    <w:rsid w:val="004407E0"/>
    <w:rsid w:val="00440877"/>
    <w:rsid w:val="00440E6F"/>
    <w:rsid w:val="004422C8"/>
    <w:rsid w:val="004423E5"/>
    <w:rsid w:val="00442D74"/>
    <w:rsid w:val="004433C2"/>
    <w:rsid w:val="00443FA2"/>
    <w:rsid w:val="004440D7"/>
    <w:rsid w:val="00445028"/>
    <w:rsid w:val="004452ED"/>
    <w:rsid w:val="00450BE1"/>
    <w:rsid w:val="00454800"/>
    <w:rsid w:val="004555A9"/>
    <w:rsid w:val="00455C4C"/>
    <w:rsid w:val="0045628A"/>
    <w:rsid w:val="00456837"/>
    <w:rsid w:val="00456CA2"/>
    <w:rsid w:val="0045769B"/>
    <w:rsid w:val="00463875"/>
    <w:rsid w:val="00465692"/>
    <w:rsid w:val="0046730F"/>
    <w:rsid w:val="0047113F"/>
    <w:rsid w:val="004713E7"/>
    <w:rsid w:val="0047161C"/>
    <w:rsid w:val="00473713"/>
    <w:rsid w:val="00473D38"/>
    <w:rsid w:val="0047478E"/>
    <w:rsid w:val="00474920"/>
    <w:rsid w:val="0047675E"/>
    <w:rsid w:val="00476841"/>
    <w:rsid w:val="00477222"/>
    <w:rsid w:val="0047751A"/>
    <w:rsid w:val="00477AF0"/>
    <w:rsid w:val="00480D56"/>
    <w:rsid w:val="00483BEF"/>
    <w:rsid w:val="004842CE"/>
    <w:rsid w:val="00484DA9"/>
    <w:rsid w:val="004850D8"/>
    <w:rsid w:val="0048666C"/>
    <w:rsid w:val="00486F50"/>
    <w:rsid w:val="004870D8"/>
    <w:rsid w:val="00490434"/>
    <w:rsid w:val="0049100F"/>
    <w:rsid w:val="004917F2"/>
    <w:rsid w:val="00491967"/>
    <w:rsid w:val="00491A90"/>
    <w:rsid w:val="00492355"/>
    <w:rsid w:val="004926D3"/>
    <w:rsid w:val="00492746"/>
    <w:rsid w:val="00492FA9"/>
    <w:rsid w:val="00493430"/>
    <w:rsid w:val="0049476C"/>
    <w:rsid w:val="00494DB2"/>
    <w:rsid w:val="004968EF"/>
    <w:rsid w:val="00496E5D"/>
    <w:rsid w:val="00497032"/>
    <w:rsid w:val="00497DCC"/>
    <w:rsid w:val="004A04AB"/>
    <w:rsid w:val="004A0B1A"/>
    <w:rsid w:val="004A2071"/>
    <w:rsid w:val="004A26BF"/>
    <w:rsid w:val="004A4F28"/>
    <w:rsid w:val="004A5784"/>
    <w:rsid w:val="004A6786"/>
    <w:rsid w:val="004A7E23"/>
    <w:rsid w:val="004B0EEC"/>
    <w:rsid w:val="004B1A25"/>
    <w:rsid w:val="004B3258"/>
    <w:rsid w:val="004B431E"/>
    <w:rsid w:val="004B4F2F"/>
    <w:rsid w:val="004B607B"/>
    <w:rsid w:val="004B733F"/>
    <w:rsid w:val="004B7989"/>
    <w:rsid w:val="004C00B6"/>
    <w:rsid w:val="004C0DAC"/>
    <w:rsid w:val="004C106D"/>
    <w:rsid w:val="004C242D"/>
    <w:rsid w:val="004C2B8E"/>
    <w:rsid w:val="004C37DB"/>
    <w:rsid w:val="004C567D"/>
    <w:rsid w:val="004C5F79"/>
    <w:rsid w:val="004C7E3C"/>
    <w:rsid w:val="004D08C3"/>
    <w:rsid w:val="004D19C5"/>
    <w:rsid w:val="004D1FCA"/>
    <w:rsid w:val="004D25FB"/>
    <w:rsid w:val="004D403A"/>
    <w:rsid w:val="004D481B"/>
    <w:rsid w:val="004D5B41"/>
    <w:rsid w:val="004D62A6"/>
    <w:rsid w:val="004D6A2A"/>
    <w:rsid w:val="004D735B"/>
    <w:rsid w:val="004D7367"/>
    <w:rsid w:val="004D7FB8"/>
    <w:rsid w:val="004D7FC2"/>
    <w:rsid w:val="004E10FC"/>
    <w:rsid w:val="004E1231"/>
    <w:rsid w:val="004E14AA"/>
    <w:rsid w:val="004E2061"/>
    <w:rsid w:val="004E33C5"/>
    <w:rsid w:val="004E44CF"/>
    <w:rsid w:val="004E6033"/>
    <w:rsid w:val="004E6348"/>
    <w:rsid w:val="004E798F"/>
    <w:rsid w:val="004F04DE"/>
    <w:rsid w:val="004F2E46"/>
    <w:rsid w:val="004F40C3"/>
    <w:rsid w:val="004F53F6"/>
    <w:rsid w:val="004F5AC9"/>
    <w:rsid w:val="004F6DE2"/>
    <w:rsid w:val="005005FD"/>
    <w:rsid w:val="005008C1"/>
    <w:rsid w:val="005012A4"/>
    <w:rsid w:val="00501E7D"/>
    <w:rsid w:val="005022D2"/>
    <w:rsid w:val="005023C8"/>
    <w:rsid w:val="00504114"/>
    <w:rsid w:val="00504639"/>
    <w:rsid w:val="0050600E"/>
    <w:rsid w:val="0050677E"/>
    <w:rsid w:val="00507154"/>
    <w:rsid w:val="00507483"/>
    <w:rsid w:val="0050795C"/>
    <w:rsid w:val="005114EF"/>
    <w:rsid w:val="00511B07"/>
    <w:rsid w:val="00511E9D"/>
    <w:rsid w:val="005130A4"/>
    <w:rsid w:val="00514213"/>
    <w:rsid w:val="00515C5B"/>
    <w:rsid w:val="00516625"/>
    <w:rsid w:val="00516AAF"/>
    <w:rsid w:val="00517297"/>
    <w:rsid w:val="00517372"/>
    <w:rsid w:val="00517ECA"/>
    <w:rsid w:val="005203AC"/>
    <w:rsid w:val="00520407"/>
    <w:rsid w:val="00520534"/>
    <w:rsid w:val="00520E1F"/>
    <w:rsid w:val="00523460"/>
    <w:rsid w:val="00523C5C"/>
    <w:rsid w:val="00524B94"/>
    <w:rsid w:val="00525CFB"/>
    <w:rsid w:val="00525E32"/>
    <w:rsid w:val="00530071"/>
    <w:rsid w:val="00530D25"/>
    <w:rsid w:val="00530F9B"/>
    <w:rsid w:val="00532E8C"/>
    <w:rsid w:val="0053363A"/>
    <w:rsid w:val="00533E53"/>
    <w:rsid w:val="005353FF"/>
    <w:rsid w:val="00535E78"/>
    <w:rsid w:val="00536408"/>
    <w:rsid w:val="00536965"/>
    <w:rsid w:val="00536BAD"/>
    <w:rsid w:val="005419DB"/>
    <w:rsid w:val="00541A76"/>
    <w:rsid w:val="00541BC9"/>
    <w:rsid w:val="0054369B"/>
    <w:rsid w:val="00544134"/>
    <w:rsid w:val="00545215"/>
    <w:rsid w:val="00546B9E"/>
    <w:rsid w:val="00546CF5"/>
    <w:rsid w:val="00547B74"/>
    <w:rsid w:val="0055073E"/>
    <w:rsid w:val="005507DC"/>
    <w:rsid w:val="00550A7C"/>
    <w:rsid w:val="005510CC"/>
    <w:rsid w:val="00551542"/>
    <w:rsid w:val="00551CAB"/>
    <w:rsid w:val="00551F25"/>
    <w:rsid w:val="00552566"/>
    <w:rsid w:val="0055346C"/>
    <w:rsid w:val="005539E3"/>
    <w:rsid w:val="00553AFD"/>
    <w:rsid w:val="00554488"/>
    <w:rsid w:val="00554C8F"/>
    <w:rsid w:val="00555A85"/>
    <w:rsid w:val="00556F14"/>
    <w:rsid w:val="00560352"/>
    <w:rsid w:val="0056051A"/>
    <w:rsid w:val="00560FA4"/>
    <w:rsid w:val="00561013"/>
    <w:rsid w:val="005613B0"/>
    <w:rsid w:val="005613E5"/>
    <w:rsid w:val="005614C8"/>
    <w:rsid w:val="0056278E"/>
    <w:rsid w:val="005628EA"/>
    <w:rsid w:val="00563415"/>
    <w:rsid w:val="005634DC"/>
    <w:rsid w:val="00565A28"/>
    <w:rsid w:val="00566110"/>
    <w:rsid w:val="00566C84"/>
    <w:rsid w:val="00566F81"/>
    <w:rsid w:val="0056776D"/>
    <w:rsid w:val="00571529"/>
    <w:rsid w:val="00571F57"/>
    <w:rsid w:val="00573996"/>
    <w:rsid w:val="00573B25"/>
    <w:rsid w:val="005740E2"/>
    <w:rsid w:val="00576C0D"/>
    <w:rsid w:val="0057701B"/>
    <w:rsid w:val="00577056"/>
    <w:rsid w:val="00577755"/>
    <w:rsid w:val="00577953"/>
    <w:rsid w:val="00580B7F"/>
    <w:rsid w:val="005815D3"/>
    <w:rsid w:val="00581F1E"/>
    <w:rsid w:val="0058270D"/>
    <w:rsid w:val="0058362D"/>
    <w:rsid w:val="00583C1A"/>
    <w:rsid w:val="00583EC4"/>
    <w:rsid w:val="00584BC7"/>
    <w:rsid w:val="005852DF"/>
    <w:rsid w:val="005858A8"/>
    <w:rsid w:val="005878D7"/>
    <w:rsid w:val="00587FBA"/>
    <w:rsid w:val="00590187"/>
    <w:rsid w:val="005906E2"/>
    <w:rsid w:val="00591A4E"/>
    <w:rsid w:val="00592134"/>
    <w:rsid w:val="00592327"/>
    <w:rsid w:val="00592AD0"/>
    <w:rsid w:val="00593353"/>
    <w:rsid w:val="00593377"/>
    <w:rsid w:val="00593942"/>
    <w:rsid w:val="00593BD9"/>
    <w:rsid w:val="005947D8"/>
    <w:rsid w:val="00595087"/>
    <w:rsid w:val="005950E3"/>
    <w:rsid w:val="00595CBD"/>
    <w:rsid w:val="00596CBF"/>
    <w:rsid w:val="00597356"/>
    <w:rsid w:val="005A08AE"/>
    <w:rsid w:val="005A0D0C"/>
    <w:rsid w:val="005A1E39"/>
    <w:rsid w:val="005A353D"/>
    <w:rsid w:val="005A4C37"/>
    <w:rsid w:val="005A68FB"/>
    <w:rsid w:val="005A69AD"/>
    <w:rsid w:val="005A6FA3"/>
    <w:rsid w:val="005A75F6"/>
    <w:rsid w:val="005A7661"/>
    <w:rsid w:val="005B22CA"/>
    <w:rsid w:val="005B315B"/>
    <w:rsid w:val="005B3460"/>
    <w:rsid w:val="005B356C"/>
    <w:rsid w:val="005B362B"/>
    <w:rsid w:val="005B3FCD"/>
    <w:rsid w:val="005B41C7"/>
    <w:rsid w:val="005B4346"/>
    <w:rsid w:val="005B43D5"/>
    <w:rsid w:val="005B61BC"/>
    <w:rsid w:val="005B6576"/>
    <w:rsid w:val="005B7445"/>
    <w:rsid w:val="005B76C8"/>
    <w:rsid w:val="005B7DFC"/>
    <w:rsid w:val="005C030D"/>
    <w:rsid w:val="005C1497"/>
    <w:rsid w:val="005C17F8"/>
    <w:rsid w:val="005C1BA3"/>
    <w:rsid w:val="005C1D5C"/>
    <w:rsid w:val="005C2521"/>
    <w:rsid w:val="005C2BA8"/>
    <w:rsid w:val="005C3025"/>
    <w:rsid w:val="005C4774"/>
    <w:rsid w:val="005C47DF"/>
    <w:rsid w:val="005C4AA9"/>
    <w:rsid w:val="005C4D8A"/>
    <w:rsid w:val="005C5FEA"/>
    <w:rsid w:val="005C62B4"/>
    <w:rsid w:val="005C6401"/>
    <w:rsid w:val="005C6829"/>
    <w:rsid w:val="005C70AA"/>
    <w:rsid w:val="005C777A"/>
    <w:rsid w:val="005D03A7"/>
    <w:rsid w:val="005D1C0E"/>
    <w:rsid w:val="005D324D"/>
    <w:rsid w:val="005D527E"/>
    <w:rsid w:val="005D7407"/>
    <w:rsid w:val="005E063F"/>
    <w:rsid w:val="005E0668"/>
    <w:rsid w:val="005E19CE"/>
    <w:rsid w:val="005E1BBA"/>
    <w:rsid w:val="005E241A"/>
    <w:rsid w:val="005E2C3C"/>
    <w:rsid w:val="005E44CE"/>
    <w:rsid w:val="005E4722"/>
    <w:rsid w:val="005E62B0"/>
    <w:rsid w:val="005E683C"/>
    <w:rsid w:val="005E6BFC"/>
    <w:rsid w:val="005E768C"/>
    <w:rsid w:val="005F080A"/>
    <w:rsid w:val="005F0DFA"/>
    <w:rsid w:val="005F2C69"/>
    <w:rsid w:val="005F4F71"/>
    <w:rsid w:val="005F5003"/>
    <w:rsid w:val="005F50A2"/>
    <w:rsid w:val="005F52E7"/>
    <w:rsid w:val="005F58BF"/>
    <w:rsid w:val="005F5ADC"/>
    <w:rsid w:val="005F6E99"/>
    <w:rsid w:val="00600E4F"/>
    <w:rsid w:val="00602EE5"/>
    <w:rsid w:val="0060352D"/>
    <w:rsid w:val="00604F7E"/>
    <w:rsid w:val="00605946"/>
    <w:rsid w:val="006063C1"/>
    <w:rsid w:val="00606574"/>
    <w:rsid w:val="00606B7D"/>
    <w:rsid w:val="00610829"/>
    <w:rsid w:val="00610C0F"/>
    <w:rsid w:val="0061137D"/>
    <w:rsid w:val="00611867"/>
    <w:rsid w:val="006118F6"/>
    <w:rsid w:val="00612CFE"/>
    <w:rsid w:val="0061364F"/>
    <w:rsid w:val="00616190"/>
    <w:rsid w:val="006176F5"/>
    <w:rsid w:val="00617B5B"/>
    <w:rsid w:val="00620729"/>
    <w:rsid w:val="0062258B"/>
    <w:rsid w:val="00622E90"/>
    <w:rsid w:val="00623406"/>
    <w:rsid w:val="00623768"/>
    <w:rsid w:val="00624431"/>
    <w:rsid w:val="0062468C"/>
    <w:rsid w:val="006255C6"/>
    <w:rsid w:val="00625FA8"/>
    <w:rsid w:val="0062637A"/>
    <w:rsid w:val="0062669A"/>
    <w:rsid w:val="00630930"/>
    <w:rsid w:val="006341E1"/>
    <w:rsid w:val="00634923"/>
    <w:rsid w:val="0063559C"/>
    <w:rsid w:val="006355BF"/>
    <w:rsid w:val="0063674C"/>
    <w:rsid w:val="00637C44"/>
    <w:rsid w:val="00641364"/>
    <w:rsid w:val="00641B43"/>
    <w:rsid w:val="006423C6"/>
    <w:rsid w:val="00642949"/>
    <w:rsid w:val="00642B75"/>
    <w:rsid w:val="00642CF6"/>
    <w:rsid w:val="0064327B"/>
    <w:rsid w:val="00643379"/>
    <w:rsid w:val="006435B5"/>
    <w:rsid w:val="0064414E"/>
    <w:rsid w:val="00644EAF"/>
    <w:rsid w:val="00645473"/>
    <w:rsid w:val="006455D9"/>
    <w:rsid w:val="006460CD"/>
    <w:rsid w:val="00647777"/>
    <w:rsid w:val="00647C27"/>
    <w:rsid w:val="00650B4E"/>
    <w:rsid w:val="00651539"/>
    <w:rsid w:val="00651E2B"/>
    <w:rsid w:val="00652143"/>
    <w:rsid w:val="00653ACC"/>
    <w:rsid w:val="00653B07"/>
    <w:rsid w:val="00653CE6"/>
    <w:rsid w:val="00654C6C"/>
    <w:rsid w:val="00654CE7"/>
    <w:rsid w:val="00656BBD"/>
    <w:rsid w:val="00662D2D"/>
    <w:rsid w:val="00662DBC"/>
    <w:rsid w:val="0066431C"/>
    <w:rsid w:val="00664949"/>
    <w:rsid w:val="006659DF"/>
    <w:rsid w:val="00666385"/>
    <w:rsid w:val="006702C4"/>
    <w:rsid w:val="0067088B"/>
    <w:rsid w:val="0067139B"/>
    <w:rsid w:val="00671FFC"/>
    <w:rsid w:val="0067368B"/>
    <w:rsid w:val="006736CE"/>
    <w:rsid w:val="00673842"/>
    <w:rsid w:val="00673896"/>
    <w:rsid w:val="00675BD9"/>
    <w:rsid w:val="006762EA"/>
    <w:rsid w:val="00676654"/>
    <w:rsid w:val="0067730E"/>
    <w:rsid w:val="0067772D"/>
    <w:rsid w:val="00680850"/>
    <w:rsid w:val="00680C18"/>
    <w:rsid w:val="00681EED"/>
    <w:rsid w:val="00681F3A"/>
    <w:rsid w:val="00682268"/>
    <w:rsid w:val="00683991"/>
    <w:rsid w:val="0068605C"/>
    <w:rsid w:val="006874B4"/>
    <w:rsid w:val="006878DD"/>
    <w:rsid w:val="00690686"/>
    <w:rsid w:val="006923D6"/>
    <w:rsid w:val="006931E0"/>
    <w:rsid w:val="00693F59"/>
    <w:rsid w:val="006950B1"/>
    <w:rsid w:val="0069647E"/>
    <w:rsid w:val="00696C7C"/>
    <w:rsid w:val="00697242"/>
    <w:rsid w:val="00697367"/>
    <w:rsid w:val="006979B0"/>
    <w:rsid w:val="006A01ED"/>
    <w:rsid w:val="006A0285"/>
    <w:rsid w:val="006A069C"/>
    <w:rsid w:val="006A1249"/>
    <w:rsid w:val="006A155E"/>
    <w:rsid w:val="006A1C71"/>
    <w:rsid w:val="006A1F62"/>
    <w:rsid w:val="006A2A2F"/>
    <w:rsid w:val="006A2F8F"/>
    <w:rsid w:val="006A3F12"/>
    <w:rsid w:val="006A3F32"/>
    <w:rsid w:val="006A656E"/>
    <w:rsid w:val="006A7BC4"/>
    <w:rsid w:val="006B0180"/>
    <w:rsid w:val="006B101C"/>
    <w:rsid w:val="006B2033"/>
    <w:rsid w:val="006B211B"/>
    <w:rsid w:val="006B2ED3"/>
    <w:rsid w:val="006B4940"/>
    <w:rsid w:val="006B4A91"/>
    <w:rsid w:val="006B5D22"/>
    <w:rsid w:val="006B5EB8"/>
    <w:rsid w:val="006C1A1D"/>
    <w:rsid w:val="006C2174"/>
    <w:rsid w:val="006C287C"/>
    <w:rsid w:val="006C3772"/>
    <w:rsid w:val="006C3A3E"/>
    <w:rsid w:val="006C6F9D"/>
    <w:rsid w:val="006C729A"/>
    <w:rsid w:val="006D0E3D"/>
    <w:rsid w:val="006D117F"/>
    <w:rsid w:val="006D27B7"/>
    <w:rsid w:val="006D291D"/>
    <w:rsid w:val="006D3CB7"/>
    <w:rsid w:val="006D4F45"/>
    <w:rsid w:val="006D695F"/>
    <w:rsid w:val="006E0F62"/>
    <w:rsid w:val="006E1FE9"/>
    <w:rsid w:val="006E55CD"/>
    <w:rsid w:val="006E6313"/>
    <w:rsid w:val="006E6FD0"/>
    <w:rsid w:val="006E75EA"/>
    <w:rsid w:val="006E782E"/>
    <w:rsid w:val="006F1064"/>
    <w:rsid w:val="006F15C1"/>
    <w:rsid w:val="006F25D4"/>
    <w:rsid w:val="006F352B"/>
    <w:rsid w:val="006F41AC"/>
    <w:rsid w:val="006F4D27"/>
    <w:rsid w:val="006F5736"/>
    <w:rsid w:val="006F5821"/>
    <w:rsid w:val="006F63F4"/>
    <w:rsid w:val="007002D1"/>
    <w:rsid w:val="007008B6"/>
    <w:rsid w:val="00701A26"/>
    <w:rsid w:val="0070243A"/>
    <w:rsid w:val="0070284E"/>
    <w:rsid w:val="00702B6B"/>
    <w:rsid w:val="00702DEC"/>
    <w:rsid w:val="007055EB"/>
    <w:rsid w:val="007066FA"/>
    <w:rsid w:val="00707E30"/>
    <w:rsid w:val="00707F14"/>
    <w:rsid w:val="00707F9F"/>
    <w:rsid w:val="00710306"/>
    <w:rsid w:val="007105D6"/>
    <w:rsid w:val="00710611"/>
    <w:rsid w:val="00710740"/>
    <w:rsid w:val="00711309"/>
    <w:rsid w:val="007122EA"/>
    <w:rsid w:val="0071310B"/>
    <w:rsid w:val="00713247"/>
    <w:rsid w:val="007132B7"/>
    <w:rsid w:val="00713708"/>
    <w:rsid w:val="00713A0E"/>
    <w:rsid w:val="00714B13"/>
    <w:rsid w:val="00714C3D"/>
    <w:rsid w:val="007150A6"/>
    <w:rsid w:val="00715738"/>
    <w:rsid w:val="0071716E"/>
    <w:rsid w:val="00717760"/>
    <w:rsid w:val="00720E3F"/>
    <w:rsid w:val="0072133E"/>
    <w:rsid w:val="007214E5"/>
    <w:rsid w:val="007215B1"/>
    <w:rsid w:val="00721B50"/>
    <w:rsid w:val="00722467"/>
    <w:rsid w:val="00723710"/>
    <w:rsid w:val="00724057"/>
    <w:rsid w:val="00724605"/>
    <w:rsid w:val="007248AB"/>
    <w:rsid w:val="00724D39"/>
    <w:rsid w:val="00725709"/>
    <w:rsid w:val="0073009A"/>
    <w:rsid w:val="007302A5"/>
    <w:rsid w:val="007314E6"/>
    <w:rsid w:val="0073185A"/>
    <w:rsid w:val="00731A5B"/>
    <w:rsid w:val="00731E73"/>
    <w:rsid w:val="00734572"/>
    <w:rsid w:val="007357DE"/>
    <w:rsid w:val="00737F9A"/>
    <w:rsid w:val="007402EF"/>
    <w:rsid w:val="007409EA"/>
    <w:rsid w:val="00740E0B"/>
    <w:rsid w:val="007414A4"/>
    <w:rsid w:val="0074169D"/>
    <w:rsid w:val="0074394C"/>
    <w:rsid w:val="00743F9F"/>
    <w:rsid w:val="0074481A"/>
    <w:rsid w:val="0074558C"/>
    <w:rsid w:val="00745B76"/>
    <w:rsid w:val="00745C92"/>
    <w:rsid w:val="007467F0"/>
    <w:rsid w:val="007478DD"/>
    <w:rsid w:val="00752660"/>
    <w:rsid w:val="00752986"/>
    <w:rsid w:val="0075331F"/>
    <w:rsid w:val="00753950"/>
    <w:rsid w:val="00753ED2"/>
    <w:rsid w:val="0075436F"/>
    <w:rsid w:val="0075581C"/>
    <w:rsid w:val="0075699A"/>
    <w:rsid w:val="00756BB1"/>
    <w:rsid w:val="00756DD1"/>
    <w:rsid w:val="00756FC3"/>
    <w:rsid w:val="007577BE"/>
    <w:rsid w:val="00757DEE"/>
    <w:rsid w:val="007605D6"/>
    <w:rsid w:val="007606EB"/>
    <w:rsid w:val="00761EA5"/>
    <w:rsid w:val="007633AF"/>
    <w:rsid w:val="007653D9"/>
    <w:rsid w:val="00765530"/>
    <w:rsid w:val="007718E1"/>
    <w:rsid w:val="0077198E"/>
    <w:rsid w:val="00771D1F"/>
    <w:rsid w:val="00773981"/>
    <w:rsid w:val="00774EFE"/>
    <w:rsid w:val="00774F06"/>
    <w:rsid w:val="00776FEF"/>
    <w:rsid w:val="00776FFB"/>
    <w:rsid w:val="007777A7"/>
    <w:rsid w:val="007777E0"/>
    <w:rsid w:val="007813DD"/>
    <w:rsid w:val="007816D6"/>
    <w:rsid w:val="00781A17"/>
    <w:rsid w:val="00781D3D"/>
    <w:rsid w:val="0078336B"/>
    <w:rsid w:val="007844C8"/>
    <w:rsid w:val="00784F11"/>
    <w:rsid w:val="00785458"/>
    <w:rsid w:val="007856D9"/>
    <w:rsid w:val="007856DF"/>
    <w:rsid w:val="00786C08"/>
    <w:rsid w:val="007928C1"/>
    <w:rsid w:val="0079328E"/>
    <w:rsid w:val="00793335"/>
    <w:rsid w:val="00793615"/>
    <w:rsid w:val="007937FA"/>
    <w:rsid w:val="00793815"/>
    <w:rsid w:val="00795845"/>
    <w:rsid w:val="00795F29"/>
    <w:rsid w:val="00796A77"/>
    <w:rsid w:val="00796AEE"/>
    <w:rsid w:val="00797409"/>
    <w:rsid w:val="007A260C"/>
    <w:rsid w:val="007A2E21"/>
    <w:rsid w:val="007A3440"/>
    <w:rsid w:val="007A5018"/>
    <w:rsid w:val="007A53D4"/>
    <w:rsid w:val="007A6686"/>
    <w:rsid w:val="007A75DC"/>
    <w:rsid w:val="007A771C"/>
    <w:rsid w:val="007B0B5B"/>
    <w:rsid w:val="007B0CDB"/>
    <w:rsid w:val="007B0D02"/>
    <w:rsid w:val="007B19E6"/>
    <w:rsid w:val="007B2DE5"/>
    <w:rsid w:val="007B37AE"/>
    <w:rsid w:val="007B3CBE"/>
    <w:rsid w:val="007B42CC"/>
    <w:rsid w:val="007B48D4"/>
    <w:rsid w:val="007B7036"/>
    <w:rsid w:val="007B707B"/>
    <w:rsid w:val="007B727A"/>
    <w:rsid w:val="007B771E"/>
    <w:rsid w:val="007C330D"/>
    <w:rsid w:val="007C73DD"/>
    <w:rsid w:val="007D0752"/>
    <w:rsid w:val="007D1EBC"/>
    <w:rsid w:val="007D202E"/>
    <w:rsid w:val="007D26CD"/>
    <w:rsid w:val="007D2FA8"/>
    <w:rsid w:val="007D3653"/>
    <w:rsid w:val="007D3E77"/>
    <w:rsid w:val="007D4138"/>
    <w:rsid w:val="007D57B3"/>
    <w:rsid w:val="007D6CC2"/>
    <w:rsid w:val="007D6D91"/>
    <w:rsid w:val="007E12B0"/>
    <w:rsid w:val="007E1740"/>
    <w:rsid w:val="007E18B3"/>
    <w:rsid w:val="007E2F8A"/>
    <w:rsid w:val="007E3035"/>
    <w:rsid w:val="007E3825"/>
    <w:rsid w:val="007E52B9"/>
    <w:rsid w:val="007E5748"/>
    <w:rsid w:val="007E5D80"/>
    <w:rsid w:val="007E605D"/>
    <w:rsid w:val="007F2141"/>
    <w:rsid w:val="007F346B"/>
    <w:rsid w:val="007F37CF"/>
    <w:rsid w:val="007F3BB0"/>
    <w:rsid w:val="007F3FA3"/>
    <w:rsid w:val="007F5027"/>
    <w:rsid w:val="007F547E"/>
    <w:rsid w:val="007F5512"/>
    <w:rsid w:val="007F63E4"/>
    <w:rsid w:val="007F7229"/>
    <w:rsid w:val="007F7251"/>
    <w:rsid w:val="007F74BB"/>
    <w:rsid w:val="008010CE"/>
    <w:rsid w:val="00801B28"/>
    <w:rsid w:val="0080349F"/>
    <w:rsid w:val="008042F3"/>
    <w:rsid w:val="00805515"/>
    <w:rsid w:val="0080561D"/>
    <w:rsid w:val="0080615C"/>
    <w:rsid w:val="008063C7"/>
    <w:rsid w:val="00806D81"/>
    <w:rsid w:val="00806FF3"/>
    <w:rsid w:val="00807013"/>
    <w:rsid w:val="0080759B"/>
    <w:rsid w:val="00807E43"/>
    <w:rsid w:val="00810603"/>
    <w:rsid w:val="00811A33"/>
    <w:rsid w:val="00811A79"/>
    <w:rsid w:val="0081344C"/>
    <w:rsid w:val="00813B7B"/>
    <w:rsid w:val="008144BC"/>
    <w:rsid w:val="0081518A"/>
    <w:rsid w:val="00815565"/>
    <w:rsid w:val="00815BF6"/>
    <w:rsid w:val="00815C12"/>
    <w:rsid w:val="00815FF8"/>
    <w:rsid w:val="008218D9"/>
    <w:rsid w:val="00821A5D"/>
    <w:rsid w:val="00821F9D"/>
    <w:rsid w:val="0082316B"/>
    <w:rsid w:val="0082482E"/>
    <w:rsid w:val="00824AB5"/>
    <w:rsid w:val="008251F1"/>
    <w:rsid w:val="0082722E"/>
    <w:rsid w:val="00827434"/>
    <w:rsid w:val="00827F5F"/>
    <w:rsid w:val="00833205"/>
    <w:rsid w:val="008342E0"/>
    <w:rsid w:val="008344CC"/>
    <w:rsid w:val="00834B65"/>
    <w:rsid w:val="0083681B"/>
    <w:rsid w:val="00836CE5"/>
    <w:rsid w:val="0083722C"/>
    <w:rsid w:val="00837BE3"/>
    <w:rsid w:val="00837F64"/>
    <w:rsid w:val="008404B7"/>
    <w:rsid w:val="00840644"/>
    <w:rsid w:val="008409E4"/>
    <w:rsid w:val="00840E25"/>
    <w:rsid w:val="00841C6D"/>
    <w:rsid w:val="008425A8"/>
    <w:rsid w:val="00842E22"/>
    <w:rsid w:val="008437CC"/>
    <w:rsid w:val="00843F1B"/>
    <w:rsid w:val="00844313"/>
    <w:rsid w:val="008444FB"/>
    <w:rsid w:val="008454B1"/>
    <w:rsid w:val="00845575"/>
    <w:rsid w:val="0084683B"/>
    <w:rsid w:val="0085014E"/>
    <w:rsid w:val="00850847"/>
    <w:rsid w:val="00850E62"/>
    <w:rsid w:val="00851542"/>
    <w:rsid w:val="0085329A"/>
    <w:rsid w:val="00853BD0"/>
    <w:rsid w:val="008544D4"/>
    <w:rsid w:val="00856266"/>
    <w:rsid w:val="00856C65"/>
    <w:rsid w:val="00856F36"/>
    <w:rsid w:val="00860407"/>
    <w:rsid w:val="008609D2"/>
    <w:rsid w:val="008619CF"/>
    <w:rsid w:val="00861FDA"/>
    <w:rsid w:val="00862524"/>
    <w:rsid w:val="0086401A"/>
    <w:rsid w:val="00864088"/>
    <w:rsid w:val="0086709F"/>
    <w:rsid w:val="0086746E"/>
    <w:rsid w:val="008675F4"/>
    <w:rsid w:val="00870063"/>
    <w:rsid w:val="00871909"/>
    <w:rsid w:val="00871D9D"/>
    <w:rsid w:val="008723C8"/>
    <w:rsid w:val="00873384"/>
    <w:rsid w:val="00873473"/>
    <w:rsid w:val="0087356E"/>
    <w:rsid w:val="00873E07"/>
    <w:rsid w:val="008753F3"/>
    <w:rsid w:val="008755C0"/>
    <w:rsid w:val="00876607"/>
    <w:rsid w:val="0087748F"/>
    <w:rsid w:val="008779AC"/>
    <w:rsid w:val="00877AE9"/>
    <w:rsid w:val="00877F47"/>
    <w:rsid w:val="008803F6"/>
    <w:rsid w:val="00880AE4"/>
    <w:rsid w:val="00882263"/>
    <w:rsid w:val="00882DB8"/>
    <w:rsid w:val="0088337B"/>
    <w:rsid w:val="00883470"/>
    <w:rsid w:val="008839CF"/>
    <w:rsid w:val="00883CFE"/>
    <w:rsid w:val="00884413"/>
    <w:rsid w:val="00885D2F"/>
    <w:rsid w:val="0088608E"/>
    <w:rsid w:val="00886767"/>
    <w:rsid w:val="00886DF1"/>
    <w:rsid w:val="008902A6"/>
    <w:rsid w:val="00893177"/>
    <w:rsid w:val="008936AF"/>
    <w:rsid w:val="00893706"/>
    <w:rsid w:val="008938CA"/>
    <w:rsid w:val="00893C61"/>
    <w:rsid w:val="008944A9"/>
    <w:rsid w:val="00894A00"/>
    <w:rsid w:val="00894B51"/>
    <w:rsid w:val="00894E1D"/>
    <w:rsid w:val="008968B9"/>
    <w:rsid w:val="008978C2"/>
    <w:rsid w:val="008A1ADC"/>
    <w:rsid w:val="008A1F59"/>
    <w:rsid w:val="008A2960"/>
    <w:rsid w:val="008A2BA1"/>
    <w:rsid w:val="008A4DDC"/>
    <w:rsid w:val="008A5349"/>
    <w:rsid w:val="008A64E8"/>
    <w:rsid w:val="008A684E"/>
    <w:rsid w:val="008A6A18"/>
    <w:rsid w:val="008A7CF4"/>
    <w:rsid w:val="008B02A5"/>
    <w:rsid w:val="008B0722"/>
    <w:rsid w:val="008B1837"/>
    <w:rsid w:val="008B2C1B"/>
    <w:rsid w:val="008B3215"/>
    <w:rsid w:val="008B3A5A"/>
    <w:rsid w:val="008B4FC5"/>
    <w:rsid w:val="008B572D"/>
    <w:rsid w:val="008B7DE7"/>
    <w:rsid w:val="008C0DD3"/>
    <w:rsid w:val="008C2324"/>
    <w:rsid w:val="008C2875"/>
    <w:rsid w:val="008C43F1"/>
    <w:rsid w:val="008C4511"/>
    <w:rsid w:val="008C4B65"/>
    <w:rsid w:val="008C5256"/>
    <w:rsid w:val="008C697A"/>
    <w:rsid w:val="008C7187"/>
    <w:rsid w:val="008D0076"/>
    <w:rsid w:val="008D0175"/>
    <w:rsid w:val="008D1719"/>
    <w:rsid w:val="008D2C39"/>
    <w:rsid w:val="008D2C4B"/>
    <w:rsid w:val="008D2CFC"/>
    <w:rsid w:val="008D45EF"/>
    <w:rsid w:val="008D4999"/>
    <w:rsid w:val="008D4FC7"/>
    <w:rsid w:val="008D5A11"/>
    <w:rsid w:val="008D6174"/>
    <w:rsid w:val="008D7C08"/>
    <w:rsid w:val="008E042E"/>
    <w:rsid w:val="008E05C4"/>
    <w:rsid w:val="008E0965"/>
    <w:rsid w:val="008E09E1"/>
    <w:rsid w:val="008E0C9A"/>
    <w:rsid w:val="008E1CDE"/>
    <w:rsid w:val="008E2FA2"/>
    <w:rsid w:val="008E347F"/>
    <w:rsid w:val="008E54A2"/>
    <w:rsid w:val="008E55C1"/>
    <w:rsid w:val="008E668E"/>
    <w:rsid w:val="008E7169"/>
    <w:rsid w:val="008E7966"/>
    <w:rsid w:val="008E7D2B"/>
    <w:rsid w:val="008E7FB0"/>
    <w:rsid w:val="008F041B"/>
    <w:rsid w:val="008F05DD"/>
    <w:rsid w:val="008F078F"/>
    <w:rsid w:val="008F13F6"/>
    <w:rsid w:val="008F25C2"/>
    <w:rsid w:val="008F2E30"/>
    <w:rsid w:val="008F3044"/>
    <w:rsid w:val="008F3079"/>
    <w:rsid w:val="008F3600"/>
    <w:rsid w:val="008F38DB"/>
    <w:rsid w:val="008F7E4A"/>
    <w:rsid w:val="00901976"/>
    <w:rsid w:val="00902F6A"/>
    <w:rsid w:val="0090363A"/>
    <w:rsid w:val="009049F9"/>
    <w:rsid w:val="00905118"/>
    <w:rsid w:val="00906267"/>
    <w:rsid w:val="009070C0"/>
    <w:rsid w:val="00907E3A"/>
    <w:rsid w:val="00907FE3"/>
    <w:rsid w:val="00910328"/>
    <w:rsid w:val="00911BD8"/>
    <w:rsid w:val="009122B1"/>
    <w:rsid w:val="00912505"/>
    <w:rsid w:val="00912616"/>
    <w:rsid w:val="009133DE"/>
    <w:rsid w:val="00914B1D"/>
    <w:rsid w:val="00914B7C"/>
    <w:rsid w:val="00915344"/>
    <w:rsid w:val="00915467"/>
    <w:rsid w:val="00915882"/>
    <w:rsid w:val="00915A8E"/>
    <w:rsid w:val="009175AD"/>
    <w:rsid w:val="00917EF7"/>
    <w:rsid w:val="00920E8F"/>
    <w:rsid w:val="00922015"/>
    <w:rsid w:val="009224A9"/>
    <w:rsid w:val="009237CD"/>
    <w:rsid w:val="00923C74"/>
    <w:rsid w:val="009248D0"/>
    <w:rsid w:val="00924B32"/>
    <w:rsid w:val="00925888"/>
    <w:rsid w:val="00926108"/>
    <w:rsid w:val="009267AD"/>
    <w:rsid w:val="00926843"/>
    <w:rsid w:val="00926CFA"/>
    <w:rsid w:val="00930989"/>
    <w:rsid w:val="00931CB0"/>
    <w:rsid w:val="0093210F"/>
    <w:rsid w:val="00932312"/>
    <w:rsid w:val="0093277E"/>
    <w:rsid w:val="00932B2C"/>
    <w:rsid w:val="009337B8"/>
    <w:rsid w:val="0093394D"/>
    <w:rsid w:val="009348BF"/>
    <w:rsid w:val="00935A1B"/>
    <w:rsid w:val="00935DEA"/>
    <w:rsid w:val="0093606B"/>
    <w:rsid w:val="009360A6"/>
    <w:rsid w:val="009366D8"/>
    <w:rsid w:val="009373AE"/>
    <w:rsid w:val="009404AB"/>
    <w:rsid w:val="009408EF"/>
    <w:rsid w:val="00942529"/>
    <w:rsid w:val="009429D3"/>
    <w:rsid w:val="009431F3"/>
    <w:rsid w:val="009452C7"/>
    <w:rsid w:val="00945511"/>
    <w:rsid w:val="0094674E"/>
    <w:rsid w:val="009500E8"/>
    <w:rsid w:val="00950A11"/>
    <w:rsid w:val="00951083"/>
    <w:rsid w:val="00951AB8"/>
    <w:rsid w:val="00952EB0"/>
    <w:rsid w:val="0095366F"/>
    <w:rsid w:val="00954164"/>
    <w:rsid w:val="00955703"/>
    <w:rsid w:val="009560E6"/>
    <w:rsid w:val="009570D0"/>
    <w:rsid w:val="009601DB"/>
    <w:rsid w:val="00960E2B"/>
    <w:rsid w:val="009617EC"/>
    <w:rsid w:val="00961B30"/>
    <w:rsid w:val="0096240F"/>
    <w:rsid w:val="009632EC"/>
    <w:rsid w:val="00964835"/>
    <w:rsid w:val="009649BC"/>
    <w:rsid w:val="00964E30"/>
    <w:rsid w:val="009653BA"/>
    <w:rsid w:val="00965E1A"/>
    <w:rsid w:val="009678AC"/>
    <w:rsid w:val="00970C91"/>
    <w:rsid w:val="00971C72"/>
    <w:rsid w:val="00972DDC"/>
    <w:rsid w:val="009731E9"/>
    <w:rsid w:val="009750D9"/>
    <w:rsid w:val="0097541B"/>
    <w:rsid w:val="00980656"/>
    <w:rsid w:val="00980E85"/>
    <w:rsid w:val="00980FBA"/>
    <w:rsid w:val="00981D46"/>
    <w:rsid w:val="00983133"/>
    <w:rsid w:val="009839AF"/>
    <w:rsid w:val="00983A9E"/>
    <w:rsid w:val="00984022"/>
    <w:rsid w:val="009859CE"/>
    <w:rsid w:val="00986BFE"/>
    <w:rsid w:val="009873EA"/>
    <w:rsid w:val="00987F19"/>
    <w:rsid w:val="0099142F"/>
    <w:rsid w:val="009917BA"/>
    <w:rsid w:val="00991897"/>
    <w:rsid w:val="00992A66"/>
    <w:rsid w:val="00992DE9"/>
    <w:rsid w:val="00993E7F"/>
    <w:rsid w:val="009945D5"/>
    <w:rsid w:val="00994730"/>
    <w:rsid w:val="009954A0"/>
    <w:rsid w:val="0099593E"/>
    <w:rsid w:val="00995E23"/>
    <w:rsid w:val="00995E74"/>
    <w:rsid w:val="00996C61"/>
    <w:rsid w:val="00996DC8"/>
    <w:rsid w:val="00997BA8"/>
    <w:rsid w:val="009A1104"/>
    <w:rsid w:val="009A31F6"/>
    <w:rsid w:val="009A3788"/>
    <w:rsid w:val="009A3A2E"/>
    <w:rsid w:val="009A430D"/>
    <w:rsid w:val="009A4575"/>
    <w:rsid w:val="009A4F4E"/>
    <w:rsid w:val="009A5751"/>
    <w:rsid w:val="009A74DF"/>
    <w:rsid w:val="009A791F"/>
    <w:rsid w:val="009B0054"/>
    <w:rsid w:val="009B06C7"/>
    <w:rsid w:val="009B0DB6"/>
    <w:rsid w:val="009B1282"/>
    <w:rsid w:val="009B1AD5"/>
    <w:rsid w:val="009B2401"/>
    <w:rsid w:val="009B4F75"/>
    <w:rsid w:val="009B520B"/>
    <w:rsid w:val="009B5213"/>
    <w:rsid w:val="009B5419"/>
    <w:rsid w:val="009B5DC1"/>
    <w:rsid w:val="009B6E44"/>
    <w:rsid w:val="009B7253"/>
    <w:rsid w:val="009C1202"/>
    <w:rsid w:val="009C1C9A"/>
    <w:rsid w:val="009C250D"/>
    <w:rsid w:val="009C330D"/>
    <w:rsid w:val="009C3E25"/>
    <w:rsid w:val="009C4BED"/>
    <w:rsid w:val="009C4F1C"/>
    <w:rsid w:val="009C62A0"/>
    <w:rsid w:val="009C690B"/>
    <w:rsid w:val="009C706E"/>
    <w:rsid w:val="009C7A40"/>
    <w:rsid w:val="009D167F"/>
    <w:rsid w:val="009D288D"/>
    <w:rsid w:val="009D37A6"/>
    <w:rsid w:val="009D4F41"/>
    <w:rsid w:val="009D4F56"/>
    <w:rsid w:val="009D5A24"/>
    <w:rsid w:val="009D7427"/>
    <w:rsid w:val="009E035C"/>
    <w:rsid w:val="009E1466"/>
    <w:rsid w:val="009E1F96"/>
    <w:rsid w:val="009E2250"/>
    <w:rsid w:val="009E25F2"/>
    <w:rsid w:val="009E295B"/>
    <w:rsid w:val="009E3743"/>
    <w:rsid w:val="009E3C9F"/>
    <w:rsid w:val="009E4DA2"/>
    <w:rsid w:val="009E564B"/>
    <w:rsid w:val="009E6597"/>
    <w:rsid w:val="009E70F3"/>
    <w:rsid w:val="009E7B54"/>
    <w:rsid w:val="009F00A3"/>
    <w:rsid w:val="009F22D5"/>
    <w:rsid w:val="009F2813"/>
    <w:rsid w:val="009F3DCC"/>
    <w:rsid w:val="009F4C09"/>
    <w:rsid w:val="009F65EF"/>
    <w:rsid w:val="00A0072D"/>
    <w:rsid w:val="00A0102C"/>
    <w:rsid w:val="00A03B40"/>
    <w:rsid w:val="00A044D7"/>
    <w:rsid w:val="00A0656A"/>
    <w:rsid w:val="00A06F1B"/>
    <w:rsid w:val="00A0723B"/>
    <w:rsid w:val="00A07316"/>
    <w:rsid w:val="00A075DB"/>
    <w:rsid w:val="00A103EB"/>
    <w:rsid w:val="00A10A60"/>
    <w:rsid w:val="00A11234"/>
    <w:rsid w:val="00A118F0"/>
    <w:rsid w:val="00A12D96"/>
    <w:rsid w:val="00A12EC9"/>
    <w:rsid w:val="00A14AFA"/>
    <w:rsid w:val="00A155F2"/>
    <w:rsid w:val="00A159AD"/>
    <w:rsid w:val="00A15AC2"/>
    <w:rsid w:val="00A15D2E"/>
    <w:rsid w:val="00A16541"/>
    <w:rsid w:val="00A173B5"/>
    <w:rsid w:val="00A173D4"/>
    <w:rsid w:val="00A1744C"/>
    <w:rsid w:val="00A17494"/>
    <w:rsid w:val="00A17749"/>
    <w:rsid w:val="00A2183F"/>
    <w:rsid w:val="00A2192B"/>
    <w:rsid w:val="00A21BEF"/>
    <w:rsid w:val="00A22197"/>
    <w:rsid w:val="00A22C26"/>
    <w:rsid w:val="00A22D3F"/>
    <w:rsid w:val="00A22E92"/>
    <w:rsid w:val="00A23E7D"/>
    <w:rsid w:val="00A241FD"/>
    <w:rsid w:val="00A2420A"/>
    <w:rsid w:val="00A25D0D"/>
    <w:rsid w:val="00A25DDE"/>
    <w:rsid w:val="00A26BF3"/>
    <w:rsid w:val="00A26DC7"/>
    <w:rsid w:val="00A27E73"/>
    <w:rsid w:val="00A302CA"/>
    <w:rsid w:val="00A30D16"/>
    <w:rsid w:val="00A3113E"/>
    <w:rsid w:val="00A314E2"/>
    <w:rsid w:val="00A31D23"/>
    <w:rsid w:val="00A33DBF"/>
    <w:rsid w:val="00A3496D"/>
    <w:rsid w:val="00A34BBA"/>
    <w:rsid w:val="00A34CA5"/>
    <w:rsid w:val="00A34E5D"/>
    <w:rsid w:val="00A35199"/>
    <w:rsid w:val="00A35784"/>
    <w:rsid w:val="00A37262"/>
    <w:rsid w:val="00A37E77"/>
    <w:rsid w:val="00A37F7D"/>
    <w:rsid w:val="00A4009D"/>
    <w:rsid w:val="00A401E8"/>
    <w:rsid w:val="00A4117C"/>
    <w:rsid w:val="00A41196"/>
    <w:rsid w:val="00A412FB"/>
    <w:rsid w:val="00A41FE7"/>
    <w:rsid w:val="00A4265E"/>
    <w:rsid w:val="00A42B2F"/>
    <w:rsid w:val="00A43D15"/>
    <w:rsid w:val="00A4461E"/>
    <w:rsid w:val="00A451F2"/>
    <w:rsid w:val="00A455A0"/>
    <w:rsid w:val="00A45803"/>
    <w:rsid w:val="00A47B1A"/>
    <w:rsid w:val="00A51830"/>
    <w:rsid w:val="00A53FB5"/>
    <w:rsid w:val="00A54294"/>
    <w:rsid w:val="00A54799"/>
    <w:rsid w:val="00A54948"/>
    <w:rsid w:val="00A55763"/>
    <w:rsid w:val="00A56659"/>
    <w:rsid w:val="00A5696C"/>
    <w:rsid w:val="00A5770B"/>
    <w:rsid w:val="00A57A28"/>
    <w:rsid w:val="00A61F6B"/>
    <w:rsid w:val="00A62FA5"/>
    <w:rsid w:val="00A647C6"/>
    <w:rsid w:val="00A64E24"/>
    <w:rsid w:val="00A64E36"/>
    <w:rsid w:val="00A66257"/>
    <w:rsid w:val="00A66A37"/>
    <w:rsid w:val="00A67B3E"/>
    <w:rsid w:val="00A7015F"/>
    <w:rsid w:val="00A71315"/>
    <w:rsid w:val="00A719FC"/>
    <w:rsid w:val="00A71FB9"/>
    <w:rsid w:val="00A7365C"/>
    <w:rsid w:val="00A740A1"/>
    <w:rsid w:val="00A74108"/>
    <w:rsid w:val="00A74147"/>
    <w:rsid w:val="00A746CD"/>
    <w:rsid w:val="00A74A27"/>
    <w:rsid w:val="00A76CC1"/>
    <w:rsid w:val="00A76EFB"/>
    <w:rsid w:val="00A77AA7"/>
    <w:rsid w:val="00A80A08"/>
    <w:rsid w:val="00A80A99"/>
    <w:rsid w:val="00A84A60"/>
    <w:rsid w:val="00A87754"/>
    <w:rsid w:val="00A877DB"/>
    <w:rsid w:val="00A87FC9"/>
    <w:rsid w:val="00A90B25"/>
    <w:rsid w:val="00A91D67"/>
    <w:rsid w:val="00A9252F"/>
    <w:rsid w:val="00A93A83"/>
    <w:rsid w:val="00A94857"/>
    <w:rsid w:val="00A94AA9"/>
    <w:rsid w:val="00A94CF2"/>
    <w:rsid w:val="00A95107"/>
    <w:rsid w:val="00A95792"/>
    <w:rsid w:val="00A95833"/>
    <w:rsid w:val="00A95961"/>
    <w:rsid w:val="00AA0913"/>
    <w:rsid w:val="00AA0CD6"/>
    <w:rsid w:val="00AA218D"/>
    <w:rsid w:val="00AA4867"/>
    <w:rsid w:val="00AA5845"/>
    <w:rsid w:val="00AA67A9"/>
    <w:rsid w:val="00AA6F4B"/>
    <w:rsid w:val="00AA7349"/>
    <w:rsid w:val="00AA748C"/>
    <w:rsid w:val="00AA7D5A"/>
    <w:rsid w:val="00AB065A"/>
    <w:rsid w:val="00AB0D24"/>
    <w:rsid w:val="00AB1562"/>
    <w:rsid w:val="00AB22AA"/>
    <w:rsid w:val="00AB4372"/>
    <w:rsid w:val="00AB4D5D"/>
    <w:rsid w:val="00AB53F6"/>
    <w:rsid w:val="00AB58E8"/>
    <w:rsid w:val="00AB6CAE"/>
    <w:rsid w:val="00AB7CAA"/>
    <w:rsid w:val="00AC043F"/>
    <w:rsid w:val="00AC0524"/>
    <w:rsid w:val="00AC12A3"/>
    <w:rsid w:val="00AC236D"/>
    <w:rsid w:val="00AC23B0"/>
    <w:rsid w:val="00AC2434"/>
    <w:rsid w:val="00AC260B"/>
    <w:rsid w:val="00AC26D8"/>
    <w:rsid w:val="00AC2DB0"/>
    <w:rsid w:val="00AC3000"/>
    <w:rsid w:val="00AC45F0"/>
    <w:rsid w:val="00AC5617"/>
    <w:rsid w:val="00AC5B5F"/>
    <w:rsid w:val="00AC6696"/>
    <w:rsid w:val="00AC6888"/>
    <w:rsid w:val="00AC6E4D"/>
    <w:rsid w:val="00AC7CD3"/>
    <w:rsid w:val="00AD0122"/>
    <w:rsid w:val="00AD11FD"/>
    <w:rsid w:val="00AD1634"/>
    <w:rsid w:val="00AD1C3A"/>
    <w:rsid w:val="00AD1F20"/>
    <w:rsid w:val="00AD1F5A"/>
    <w:rsid w:val="00AD282A"/>
    <w:rsid w:val="00AD28AC"/>
    <w:rsid w:val="00AD42EC"/>
    <w:rsid w:val="00AD5408"/>
    <w:rsid w:val="00AD5697"/>
    <w:rsid w:val="00AD6203"/>
    <w:rsid w:val="00AD6F62"/>
    <w:rsid w:val="00AD7194"/>
    <w:rsid w:val="00AE24B1"/>
    <w:rsid w:val="00AE287B"/>
    <w:rsid w:val="00AE3E78"/>
    <w:rsid w:val="00AE41D3"/>
    <w:rsid w:val="00AE44AB"/>
    <w:rsid w:val="00AE49BE"/>
    <w:rsid w:val="00AE6DCB"/>
    <w:rsid w:val="00AE7F59"/>
    <w:rsid w:val="00AF1DDD"/>
    <w:rsid w:val="00AF239D"/>
    <w:rsid w:val="00AF3206"/>
    <w:rsid w:val="00AF449D"/>
    <w:rsid w:val="00AF5C12"/>
    <w:rsid w:val="00AF7B4C"/>
    <w:rsid w:val="00B00F14"/>
    <w:rsid w:val="00B01983"/>
    <w:rsid w:val="00B01B3E"/>
    <w:rsid w:val="00B01D23"/>
    <w:rsid w:val="00B02257"/>
    <w:rsid w:val="00B03F3A"/>
    <w:rsid w:val="00B11F19"/>
    <w:rsid w:val="00B11F82"/>
    <w:rsid w:val="00B1486C"/>
    <w:rsid w:val="00B1654B"/>
    <w:rsid w:val="00B16C32"/>
    <w:rsid w:val="00B17106"/>
    <w:rsid w:val="00B1745B"/>
    <w:rsid w:val="00B2019F"/>
    <w:rsid w:val="00B2080B"/>
    <w:rsid w:val="00B217B0"/>
    <w:rsid w:val="00B21E25"/>
    <w:rsid w:val="00B22D78"/>
    <w:rsid w:val="00B22E59"/>
    <w:rsid w:val="00B2406B"/>
    <w:rsid w:val="00B24457"/>
    <w:rsid w:val="00B24C2B"/>
    <w:rsid w:val="00B255A7"/>
    <w:rsid w:val="00B2585E"/>
    <w:rsid w:val="00B25896"/>
    <w:rsid w:val="00B25E63"/>
    <w:rsid w:val="00B26B51"/>
    <w:rsid w:val="00B34513"/>
    <w:rsid w:val="00B34752"/>
    <w:rsid w:val="00B3594D"/>
    <w:rsid w:val="00B35B11"/>
    <w:rsid w:val="00B37114"/>
    <w:rsid w:val="00B37571"/>
    <w:rsid w:val="00B37584"/>
    <w:rsid w:val="00B3789C"/>
    <w:rsid w:val="00B3799A"/>
    <w:rsid w:val="00B40939"/>
    <w:rsid w:val="00B40D21"/>
    <w:rsid w:val="00B42C83"/>
    <w:rsid w:val="00B44DAF"/>
    <w:rsid w:val="00B45834"/>
    <w:rsid w:val="00B46F57"/>
    <w:rsid w:val="00B47189"/>
    <w:rsid w:val="00B47893"/>
    <w:rsid w:val="00B479F5"/>
    <w:rsid w:val="00B519C2"/>
    <w:rsid w:val="00B51CD9"/>
    <w:rsid w:val="00B5222F"/>
    <w:rsid w:val="00B523DA"/>
    <w:rsid w:val="00B52D35"/>
    <w:rsid w:val="00B53731"/>
    <w:rsid w:val="00B545DE"/>
    <w:rsid w:val="00B54708"/>
    <w:rsid w:val="00B56B84"/>
    <w:rsid w:val="00B571E8"/>
    <w:rsid w:val="00B57DBB"/>
    <w:rsid w:val="00B600F8"/>
    <w:rsid w:val="00B60BA0"/>
    <w:rsid w:val="00B6161C"/>
    <w:rsid w:val="00B61694"/>
    <w:rsid w:val="00B61699"/>
    <w:rsid w:val="00B63A82"/>
    <w:rsid w:val="00B64208"/>
    <w:rsid w:val="00B65A22"/>
    <w:rsid w:val="00B66CFB"/>
    <w:rsid w:val="00B67AB1"/>
    <w:rsid w:val="00B7062F"/>
    <w:rsid w:val="00B71234"/>
    <w:rsid w:val="00B713B7"/>
    <w:rsid w:val="00B72613"/>
    <w:rsid w:val="00B730B2"/>
    <w:rsid w:val="00B754F3"/>
    <w:rsid w:val="00B767BE"/>
    <w:rsid w:val="00B778B2"/>
    <w:rsid w:val="00B80BDD"/>
    <w:rsid w:val="00B81B93"/>
    <w:rsid w:val="00B81F87"/>
    <w:rsid w:val="00B83EF3"/>
    <w:rsid w:val="00B8420C"/>
    <w:rsid w:val="00B84E87"/>
    <w:rsid w:val="00B8552A"/>
    <w:rsid w:val="00B85829"/>
    <w:rsid w:val="00B85C19"/>
    <w:rsid w:val="00B86483"/>
    <w:rsid w:val="00B8777D"/>
    <w:rsid w:val="00B87EE9"/>
    <w:rsid w:val="00B90A8C"/>
    <w:rsid w:val="00B92A55"/>
    <w:rsid w:val="00B92AE2"/>
    <w:rsid w:val="00B92BE2"/>
    <w:rsid w:val="00B92F88"/>
    <w:rsid w:val="00B93445"/>
    <w:rsid w:val="00B93514"/>
    <w:rsid w:val="00B9595A"/>
    <w:rsid w:val="00B9601B"/>
    <w:rsid w:val="00B963BE"/>
    <w:rsid w:val="00B9794C"/>
    <w:rsid w:val="00BA03E4"/>
    <w:rsid w:val="00BA0AF0"/>
    <w:rsid w:val="00BA0FFF"/>
    <w:rsid w:val="00BA15D8"/>
    <w:rsid w:val="00BA208E"/>
    <w:rsid w:val="00BA2CDB"/>
    <w:rsid w:val="00BA2F3E"/>
    <w:rsid w:val="00BA2F9B"/>
    <w:rsid w:val="00BA3645"/>
    <w:rsid w:val="00BA6240"/>
    <w:rsid w:val="00BA640B"/>
    <w:rsid w:val="00BA6A1F"/>
    <w:rsid w:val="00BA76C0"/>
    <w:rsid w:val="00BA7891"/>
    <w:rsid w:val="00BA7926"/>
    <w:rsid w:val="00BB0124"/>
    <w:rsid w:val="00BB02AB"/>
    <w:rsid w:val="00BB0F9A"/>
    <w:rsid w:val="00BB29EB"/>
    <w:rsid w:val="00BB30DE"/>
    <w:rsid w:val="00BB31A5"/>
    <w:rsid w:val="00BB5595"/>
    <w:rsid w:val="00BB68E0"/>
    <w:rsid w:val="00BB7FDB"/>
    <w:rsid w:val="00BC0B23"/>
    <w:rsid w:val="00BC0E70"/>
    <w:rsid w:val="00BC26A9"/>
    <w:rsid w:val="00BC3243"/>
    <w:rsid w:val="00BC3389"/>
    <w:rsid w:val="00BC3DBA"/>
    <w:rsid w:val="00BC3E2C"/>
    <w:rsid w:val="00BC4150"/>
    <w:rsid w:val="00BC459B"/>
    <w:rsid w:val="00BC5AEA"/>
    <w:rsid w:val="00BC7FB3"/>
    <w:rsid w:val="00BD04BA"/>
    <w:rsid w:val="00BD0548"/>
    <w:rsid w:val="00BD1A86"/>
    <w:rsid w:val="00BD1C26"/>
    <w:rsid w:val="00BD39BD"/>
    <w:rsid w:val="00BD3C56"/>
    <w:rsid w:val="00BD3C6C"/>
    <w:rsid w:val="00BD454A"/>
    <w:rsid w:val="00BD4CFC"/>
    <w:rsid w:val="00BD52AD"/>
    <w:rsid w:val="00BD65A3"/>
    <w:rsid w:val="00BD714E"/>
    <w:rsid w:val="00BE0431"/>
    <w:rsid w:val="00BE0D6E"/>
    <w:rsid w:val="00BE0EF3"/>
    <w:rsid w:val="00BE13B3"/>
    <w:rsid w:val="00BE1AEE"/>
    <w:rsid w:val="00BE3145"/>
    <w:rsid w:val="00BE468A"/>
    <w:rsid w:val="00BE49A0"/>
    <w:rsid w:val="00BE54D2"/>
    <w:rsid w:val="00BE5FC0"/>
    <w:rsid w:val="00BE6055"/>
    <w:rsid w:val="00BE7362"/>
    <w:rsid w:val="00BF1C04"/>
    <w:rsid w:val="00BF1F6E"/>
    <w:rsid w:val="00BF2027"/>
    <w:rsid w:val="00BF2965"/>
    <w:rsid w:val="00BF2969"/>
    <w:rsid w:val="00BF2AE5"/>
    <w:rsid w:val="00BF2CF8"/>
    <w:rsid w:val="00BF35A9"/>
    <w:rsid w:val="00BF4B4C"/>
    <w:rsid w:val="00BF6C86"/>
    <w:rsid w:val="00BF6D3F"/>
    <w:rsid w:val="00BF6D85"/>
    <w:rsid w:val="00C00819"/>
    <w:rsid w:val="00C01911"/>
    <w:rsid w:val="00C0239F"/>
    <w:rsid w:val="00C02BBB"/>
    <w:rsid w:val="00C032E7"/>
    <w:rsid w:val="00C049F2"/>
    <w:rsid w:val="00C076F8"/>
    <w:rsid w:val="00C10056"/>
    <w:rsid w:val="00C1018A"/>
    <w:rsid w:val="00C10BF8"/>
    <w:rsid w:val="00C15003"/>
    <w:rsid w:val="00C15ED4"/>
    <w:rsid w:val="00C16825"/>
    <w:rsid w:val="00C16EA8"/>
    <w:rsid w:val="00C17449"/>
    <w:rsid w:val="00C178F1"/>
    <w:rsid w:val="00C17FB9"/>
    <w:rsid w:val="00C20C52"/>
    <w:rsid w:val="00C20CD8"/>
    <w:rsid w:val="00C25125"/>
    <w:rsid w:val="00C26502"/>
    <w:rsid w:val="00C26A1E"/>
    <w:rsid w:val="00C26B7F"/>
    <w:rsid w:val="00C272F6"/>
    <w:rsid w:val="00C30526"/>
    <w:rsid w:val="00C314BF"/>
    <w:rsid w:val="00C31550"/>
    <w:rsid w:val="00C32036"/>
    <w:rsid w:val="00C32DBE"/>
    <w:rsid w:val="00C32F78"/>
    <w:rsid w:val="00C3354F"/>
    <w:rsid w:val="00C355F7"/>
    <w:rsid w:val="00C35EF2"/>
    <w:rsid w:val="00C36DB4"/>
    <w:rsid w:val="00C37B64"/>
    <w:rsid w:val="00C406DB"/>
    <w:rsid w:val="00C4073E"/>
    <w:rsid w:val="00C41B8B"/>
    <w:rsid w:val="00C42686"/>
    <w:rsid w:val="00C42E88"/>
    <w:rsid w:val="00C43109"/>
    <w:rsid w:val="00C43B8C"/>
    <w:rsid w:val="00C46666"/>
    <w:rsid w:val="00C46C66"/>
    <w:rsid w:val="00C51D0D"/>
    <w:rsid w:val="00C538EE"/>
    <w:rsid w:val="00C53CD4"/>
    <w:rsid w:val="00C53F6A"/>
    <w:rsid w:val="00C5586E"/>
    <w:rsid w:val="00C56AD3"/>
    <w:rsid w:val="00C5700E"/>
    <w:rsid w:val="00C5748D"/>
    <w:rsid w:val="00C607D0"/>
    <w:rsid w:val="00C617AC"/>
    <w:rsid w:val="00C62333"/>
    <w:rsid w:val="00C62618"/>
    <w:rsid w:val="00C6292E"/>
    <w:rsid w:val="00C64488"/>
    <w:rsid w:val="00C64B3A"/>
    <w:rsid w:val="00C6607D"/>
    <w:rsid w:val="00C6676E"/>
    <w:rsid w:val="00C66F25"/>
    <w:rsid w:val="00C70A22"/>
    <w:rsid w:val="00C716A4"/>
    <w:rsid w:val="00C7257D"/>
    <w:rsid w:val="00C72F64"/>
    <w:rsid w:val="00C74295"/>
    <w:rsid w:val="00C755F0"/>
    <w:rsid w:val="00C76220"/>
    <w:rsid w:val="00C76883"/>
    <w:rsid w:val="00C77549"/>
    <w:rsid w:val="00C777F8"/>
    <w:rsid w:val="00C77ECF"/>
    <w:rsid w:val="00C803F8"/>
    <w:rsid w:val="00C806D2"/>
    <w:rsid w:val="00C80820"/>
    <w:rsid w:val="00C80D43"/>
    <w:rsid w:val="00C827DD"/>
    <w:rsid w:val="00C82972"/>
    <w:rsid w:val="00C82A2A"/>
    <w:rsid w:val="00C83F91"/>
    <w:rsid w:val="00C84871"/>
    <w:rsid w:val="00C850F1"/>
    <w:rsid w:val="00C87B05"/>
    <w:rsid w:val="00C90D12"/>
    <w:rsid w:val="00C92163"/>
    <w:rsid w:val="00C92FEB"/>
    <w:rsid w:val="00C9363C"/>
    <w:rsid w:val="00C938D8"/>
    <w:rsid w:val="00C9544D"/>
    <w:rsid w:val="00C9558A"/>
    <w:rsid w:val="00C9589F"/>
    <w:rsid w:val="00C96E3E"/>
    <w:rsid w:val="00C9702A"/>
    <w:rsid w:val="00C97BD0"/>
    <w:rsid w:val="00CA0106"/>
    <w:rsid w:val="00CA0423"/>
    <w:rsid w:val="00CA07DC"/>
    <w:rsid w:val="00CA09D2"/>
    <w:rsid w:val="00CA129B"/>
    <w:rsid w:val="00CA3379"/>
    <w:rsid w:val="00CA36B8"/>
    <w:rsid w:val="00CA448A"/>
    <w:rsid w:val="00CA5609"/>
    <w:rsid w:val="00CA5962"/>
    <w:rsid w:val="00CA615C"/>
    <w:rsid w:val="00CA7BFD"/>
    <w:rsid w:val="00CB07A3"/>
    <w:rsid w:val="00CB1112"/>
    <w:rsid w:val="00CB16CF"/>
    <w:rsid w:val="00CB2EC2"/>
    <w:rsid w:val="00CB342C"/>
    <w:rsid w:val="00CB3BC4"/>
    <w:rsid w:val="00CB5A84"/>
    <w:rsid w:val="00CB63F8"/>
    <w:rsid w:val="00CB73E5"/>
    <w:rsid w:val="00CC03BD"/>
    <w:rsid w:val="00CC0916"/>
    <w:rsid w:val="00CC0B18"/>
    <w:rsid w:val="00CC1F84"/>
    <w:rsid w:val="00CC2BF1"/>
    <w:rsid w:val="00CC3164"/>
    <w:rsid w:val="00CC3293"/>
    <w:rsid w:val="00CC4E40"/>
    <w:rsid w:val="00CC53C9"/>
    <w:rsid w:val="00CC55C7"/>
    <w:rsid w:val="00CC5954"/>
    <w:rsid w:val="00CC5C42"/>
    <w:rsid w:val="00CC5DBA"/>
    <w:rsid w:val="00CC6974"/>
    <w:rsid w:val="00CC77FD"/>
    <w:rsid w:val="00CC7A59"/>
    <w:rsid w:val="00CD0159"/>
    <w:rsid w:val="00CD132A"/>
    <w:rsid w:val="00CD360D"/>
    <w:rsid w:val="00CD42EF"/>
    <w:rsid w:val="00CD452E"/>
    <w:rsid w:val="00CD4632"/>
    <w:rsid w:val="00CD54BE"/>
    <w:rsid w:val="00CD57FC"/>
    <w:rsid w:val="00CD6806"/>
    <w:rsid w:val="00CD6A85"/>
    <w:rsid w:val="00CD7A49"/>
    <w:rsid w:val="00CD7B0A"/>
    <w:rsid w:val="00CE0AF1"/>
    <w:rsid w:val="00CE0FE2"/>
    <w:rsid w:val="00CE1722"/>
    <w:rsid w:val="00CE2167"/>
    <w:rsid w:val="00CE2447"/>
    <w:rsid w:val="00CE2FD1"/>
    <w:rsid w:val="00CE396E"/>
    <w:rsid w:val="00CE424E"/>
    <w:rsid w:val="00CE4BB3"/>
    <w:rsid w:val="00CE7743"/>
    <w:rsid w:val="00CE77F1"/>
    <w:rsid w:val="00CF17EF"/>
    <w:rsid w:val="00CF1BE1"/>
    <w:rsid w:val="00CF1D07"/>
    <w:rsid w:val="00CF28D4"/>
    <w:rsid w:val="00CF3FF7"/>
    <w:rsid w:val="00CF4686"/>
    <w:rsid w:val="00CF4B9F"/>
    <w:rsid w:val="00CF4F7D"/>
    <w:rsid w:val="00CF5643"/>
    <w:rsid w:val="00CF57ED"/>
    <w:rsid w:val="00CF5AB2"/>
    <w:rsid w:val="00CF6DD6"/>
    <w:rsid w:val="00D006C2"/>
    <w:rsid w:val="00D009FA"/>
    <w:rsid w:val="00D01CC7"/>
    <w:rsid w:val="00D01E9F"/>
    <w:rsid w:val="00D05690"/>
    <w:rsid w:val="00D06704"/>
    <w:rsid w:val="00D07326"/>
    <w:rsid w:val="00D106AC"/>
    <w:rsid w:val="00D10E39"/>
    <w:rsid w:val="00D113DE"/>
    <w:rsid w:val="00D1409D"/>
    <w:rsid w:val="00D14525"/>
    <w:rsid w:val="00D146F4"/>
    <w:rsid w:val="00D16614"/>
    <w:rsid w:val="00D21DC0"/>
    <w:rsid w:val="00D23432"/>
    <w:rsid w:val="00D23930"/>
    <w:rsid w:val="00D23D51"/>
    <w:rsid w:val="00D24D43"/>
    <w:rsid w:val="00D25678"/>
    <w:rsid w:val="00D25E3F"/>
    <w:rsid w:val="00D26186"/>
    <w:rsid w:val="00D2621B"/>
    <w:rsid w:val="00D26DD8"/>
    <w:rsid w:val="00D27C74"/>
    <w:rsid w:val="00D27F23"/>
    <w:rsid w:val="00D30AD9"/>
    <w:rsid w:val="00D32457"/>
    <w:rsid w:val="00D32838"/>
    <w:rsid w:val="00D34092"/>
    <w:rsid w:val="00D3648A"/>
    <w:rsid w:val="00D368C5"/>
    <w:rsid w:val="00D36A72"/>
    <w:rsid w:val="00D36ACD"/>
    <w:rsid w:val="00D36C44"/>
    <w:rsid w:val="00D407C3"/>
    <w:rsid w:val="00D4140B"/>
    <w:rsid w:val="00D41AC1"/>
    <w:rsid w:val="00D43163"/>
    <w:rsid w:val="00D431A7"/>
    <w:rsid w:val="00D433C0"/>
    <w:rsid w:val="00D43CF3"/>
    <w:rsid w:val="00D4427E"/>
    <w:rsid w:val="00D443EC"/>
    <w:rsid w:val="00D44C99"/>
    <w:rsid w:val="00D4500C"/>
    <w:rsid w:val="00D466AC"/>
    <w:rsid w:val="00D469C8"/>
    <w:rsid w:val="00D46DAB"/>
    <w:rsid w:val="00D50006"/>
    <w:rsid w:val="00D50134"/>
    <w:rsid w:val="00D50247"/>
    <w:rsid w:val="00D515E0"/>
    <w:rsid w:val="00D5190B"/>
    <w:rsid w:val="00D53546"/>
    <w:rsid w:val="00D53882"/>
    <w:rsid w:val="00D54632"/>
    <w:rsid w:val="00D54905"/>
    <w:rsid w:val="00D5687B"/>
    <w:rsid w:val="00D57381"/>
    <w:rsid w:val="00D614D1"/>
    <w:rsid w:val="00D61929"/>
    <w:rsid w:val="00D62131"/>
    <w:rsid w:val="00D629F9"/>
    <w:rsid w:val="00D62E73"/>
    <w:rsid w:val="00D62FFC"/>
    <w:rsid w:val="00D63167"/>
    <w:rsid w:val="00D6357B"/>
    <w:rsid w:val="00D63A7B"/>
    <w:rsid w:val="00D66040"/>
    <w:rsid w:val="00D66570"/>
    <w:rsid w:val="00D6693E"/>
    <w:rsid w:val="00D66B66"/>
    <w:rsid w:val="00D66F9D"/>
    <w:rsid w:val="00D67AF5"/>
    <w:rsid w:val="00D67B00"/>
    <w:rsid w:val="00D67E11"/>
    <w:rsid w:val="00D67E9F"/>
    <w:rsid w:val="00D70322"/>
    <w:rsid w:val="00D70382"/>
    <w:rsid w:val="00D70957"/>
    <w:rsid w:val="00D71E70"/>
    <w:rsid w:val="00D72AE3"/>
    <w:rsid w:val="00D73AF8"/>
    <w:rsid w:val="00D74747"/>
    <w:rsid w:val="00D756A9"/>
    <w:rsid w:val="00D75AED"/>
    <w:rsid w:val="00D75C38"/>
    <w:rsid w:val="00D777C5"/>
    <w:rsid w:val="00D77C74"/>
    <w:rsid w:val="00D80229"/>
    <w:rsid w:val="00D80351"/>
    <w:rsid w:val="00D8153D"/>
    <w:rsid w:val="00D8195B"/>
    <w:rsid w:val="00D81E90"/>
    <w:rsid w:val="00D83AEA"/>
    <w:rsid w:val="00D84018"/>
    <w:rsid w:val="00D8468A"/>
    <w:rsid w:val="00D84D93"/>
    <w:rsid w:val="00D859F2"/>
    <w:rsid w:val="00D863D1"/>
    <w:rsid w:val="00D86B22"/>
    <w:rsid w:val="00D87BBC"/>
    <w:rsid w:val="00D916DA"/>
    <w:rsid w:val="00D93C87"/>
    <w:rsid w:val="00D94A48"/>
    <w:rsid w:val="00D953A4"/>
    <w:rsid w:val="00D97C84"/>
    <w:rsid w:val="00DA1687"/>
    <w:rsid w:val="00DA1737"/>
    <w:rsid w:val="00DA2BBA"/>
    <w:rsid w:val="00DA374A"/>
    <w:rsid w:val="00DA37EE"/>
    <w:rsid w:val="00DA3BC6"/>
    <w:rsid w:val="00DA3FB4"/>
    <w:rsid w:val="00DA50EA"/>
    <w:rsid w:val="00DA5FF8"/>
    <w:rsid w:val="00DA68F3"/>
    <w:rsid w:val="00DA6A20"/>
    <w:rsid w:val="00DB0582"/>
    <w:rsid w:val="00DB0BEF"/>
    <w:rsid w:val="00DB0FB6"/>
    <w:rsid w:val="00DB1A62"/>
    <w:rsid w:val="00DB1B86"/>
    <w:rsid w:val="00DB2A29"/>
    <w:rsid w:val="00DB2AFE"/>
    <w:rsid w:val="00DB37D8"/>
    <w:rsid w:val="00DB3C88"/>
    <w:rsid w:val="00DB3C96"/>
    <w:rsid w:val="00DB50DD"/>
    <w:rsid w:val="00DB592C"/>
    <w:rsid w:val="00DB640E"/>
    <w:rsid w:val="00DB6D0B"/>
    <w:rsid w:val="00DB7767"/>
    <w:rsid w:val="00DC0133"/>
    <w:rsid w:val="00DC0BFC"/>
    <w:rsid w:val="00DC11FD"/>
    <w:rsid w:val="00DC1EEB"/>
    <w:rsid w:val="00DC2603"/>
    <w:rsid w:val="00DC29ED"/>
    <w:rsid w:val="00DC2B83"/>
    <w:rsid w:val="00DC3244"/>
    <w:rsid w:val="00DC35D7"/>
    <w:rsid w:val="00DC381C"/>
    <w:rsid w:val="00DC4A42"/>
    <w:rsid w:val="00DC507D"/>
    <w:rsid w:val="00DC5223"/>
    <w:rsid w:val="00DC5707"/>
    <w:rsid w:val="00DC6244"/>
    <w:rsid w:val="00DC6FF6"/>
    <w:rsid w:val="00DC7397"/>
    <w:rsid w:val="00DC7891"/>
    <w:rsid w:val="00DD0071"/>
    <w:rsid w:val="00DD0473"/>
    <w:rsid w:val="00DD11F7"/>
    <w:rsid w:val="00DD23E5"/>
    <w:rsid w:val="00DD342D"/>
    <w:rsid w:val="00DD478B"/>
    <w:rsid w:val="00DD4955"/>
    <w:rsid w:val="00DD554E"/>
    <w:rsid w:val="00DD601F"/>
    <w:rsid w:val="00DD6108"/>
    <w:rsid w:val="00DD7087"/>
    <w:rsid w:val="00DD727F"/>
    <w:rsid w:val="00DD7359"/>
    <w:rsid w:val="00DE0334"/>
    <w:rsid w:val="00DE2A15"/>
    <w:rsid w:val="00DE3B08"/>
    <w:rsid w:val="00DE4838"/>
    <w:rsid w:val="00DE576C"/>
    <w:rsid w:val="00DE6277"/>
    <w:rsid w:val="00DE6EB5"/>
    <w:rsid w:val="00DE73D4"/>
    <w:rsid w:val="00DF02B1"/>
    <w:rsid w:val="00DF04BA"/>
    <w:rsid w:val="00DF1AB3"/>
    <w:rsid w:val="00DF2620"/>
    <w:rsid w:val="00DF34A5"/>
    <w:rsid w:val="00DF47EB"/>
    <w:rsid w:val="00DF495A"/>
    <w:rsid w:val="00E0012A"/>
    <w:rsid w:val="00E00251"/>
    <w:rsid w:val="00E002B3"/>
    <w:rsid w:val="00E01451"/>
    <w:rsid w:val="00E01EE0"/>
    <w:rsid w:val="00E04713"/>
    <w:rsid w:val="00E04F6C"/>
    <w:rsid w:val="00E06BAD"/>
    <w:rsid w:val="00E06FA3"/>
    <w:rsid w:val="00E11EEA"/>
    <w:rsid w:val="00E13622"/>
    <w:rsid w:val="00E138CC"/>
    <w:rsid w:val="00E14B5B"/>
    <w:rsid w:val="00E15773"/>
    <w:rsid w:val="00E162AB"/>
    <w:rsid w:val="00E168A4"/>
    <w:rsid w:val="00E16DEF"/>
    <w:rsid w:val="00E2005E"/>
    <w:rsid w:val="00E206E4"/>
    <w:rsid w:val="00E20D22"/>
    <w:rsid w:val="00E221AC"/>
    <w:rsid w:val="00E2297D"/>
    <w:rsid w:val="00E23097"/>
    <w:rsid w:val="00E24EC2"/>
    <w:rsid w:val="00E25CA5"/>
    <w:rsid w:val="00E262A2"/>
    <w:rsid w:val="00E271C4"/>
    <w:rsid w:val="00E326EC"/>
    <w:rsid w:val="00E3342B"/>
    <w:rsid w:val="00E33986"/>
    <w:rsid w:val="00E33B0F"/>
    <w:rsid w:val="00E34771"/>
    <w:rsid w:val="00E348BA"/>
    <w:rsid w:val="00E349B5"/>
    <w:rsid w:val="00E34ACF"/>
    <w:rsid w:val="00E35075"/>
    <w:rsid w:val="00E35270"/>
    <w:rsid w:val="00E35439"/>
    <w:rsid w:val="00E359B8"/>
    <w:rsid w:val="00E35A94"/>
    <w:rsid w:val="00E35CFB"/>
    <w:rsid w:val="00E37CCD"/>
    <w:rsid w:val="00E37D3B"/>
    <w:rsid w:val="00E37D7C"/>
    <w:rsid w:val="00E4009A"/>
    <w:rsid w:val="00E40411"/>
    <w:rsid w:val="00E4143F"/>
    <w:rsid w:val="00E41792"/>
    <w:rsid w:val="00E427D2"/>
    <w:rsid w:val="00E42BB9"/>
    <w:rsid w:val="00E4335B"/>
    <w:rsid w:val="00E43E8C"/>
    <w:rsid w:val="00E4401C"/>
    <w:rsid w:val="00E4536C"/>
    <w:rsid w:val="00E46E3F"/>
    <w:rsid w:val="00E471EE"/>
    <w:rsid w:val="00E510FF"/>
    <w:rsid w:val="00E529C8"/>
    <w:rsid w:val="00E52D49"/>
    <w:rsid w:val="00E53654"/>
    <w:rsid w:val="00E53662"/>
    <w:rsid w:val="00E5566B"/>
    <w:rsid w:val="00E5750E"/>
    <w:rsid w:val="00E575A1"/>
    <w:rsid w:val="00E578A2"/>
    <w:rsid w:val="00E57BA7"/>
    <w:rsid w:val="00E60025"/>
    <w:rsid w:val="00E609BF"/>
    <w:rsid w:val="00E6158D"/>
    <w:rsid w:val="00E62D74"/>
    <w:rsid w:val="00E64296"/>
    <w:rsid w:val="00E644EA"/>
    <w:rsid w:val="00E646D8"/>
    <w:rsid w:val="00E64A58"/>
    <w:rsid w:val="00E65A2F"/>
    <w:rsid w:val="00E66193"/>
    <w:rsid w:val="00E66624"/>
    <w:rsid w:val="00E6674E"/>
    <w:rsid w:val="00E70041"/>
    <w:rsid w:val="00E71069"/>
    <w:rsid w:val="00E71B22"/>
    <w:rsid w:val="00E74F35"/>
    <w:rsid w:val="00E7599D"/>
    <w:rsid w:val="00E759AA"/>
    <w:rsid w:val="00E75FF7"/>
    <w:rsid w:val="00E7742A"/>
    <w:rsid w:val="00E77453"/>
    <w:rsid w:val="00E800C8"/>
    <w:rsid w:val="00E808E1"/>
    <w:rsid w:val="00E811A3"/>
    <w:rsid w:val="00E812A2"/>
    <w:rsid w:val="00E82DFB"/>
    <w:rsid w:val="00E82F8D"/>
    <w:rsid w:val="00E8401A"/>
    <w:rsid w:val="00E846D2"/>
    <w:rsid w:val="00E8524D"/>
    <w:rsid w:val="00E852BA"/>
    <w:rsid w:val="00E852E0"/>
    <w:rsid w:val="00E8553E"/>
    <w:rsid w:val="00E85CC8"/>
    <w:rsid w:val="00E86291"/>
    <w:rsid w:val="00E873A2"/>
    <w:rsid w:val="00E87653"/>
    <w:rsid w:val="00E87E01"/>
    <w:rsid w:val="00E91FFC"/>
    <w:rsid w:val="00E92A6B"/>
    <w:rsid w:val="00E93204"/>
    <w:rsid w:val="00E93C2D"/>
    <w:rsid w:val="00E94BC3"/>
    <w:rsid w:val="00E94EA4"/>
    <w:rsid w:val="00E951BA"/>
    <w:rsid w:val="00E960AF"/>
    <w:rsid w:val="00E972AE"/>
    <w:rsid w:val="00E97971"/>
    <w:rsid w:val="00E97B8F"/>
    <w:rsid w:val="00EA13D0"/>
    <w:rsid w:val="00EA2B00"/>
    <w:rsid w:val="00EA5FDA"/>
    <w:rsid w:val="00EB014D"/>
    <w:rsid w:val="00EB2D4E"/>
    <w:rsid w:val="00EB4D3B"/>
    <w:rsid w:val="00EB60C1"/>
    <w:rsid w:val="00EB654E"/>
    <w:rsid w:val="00EB6F4B"/>
    <w:rsid w:val="00EB76BB"/>
    <w:rsid w:val="00EC2222"/>
    <w:rsid w:val="00EC3E49"/>
    <w:rsid w:val="00EC45A7"/>
    <w:rsid w:val="00EC52EB"/>
    <w:rsid w:val="00EC62D5"/>
    <w:rsid w:val="00ED01FA"/>
    <w:rsid w:val="00ED11AC"/>
    <w:rsid w:val="00ED15CA"/>
    <w:rsid w:val="00ED1F90"/>
    <w:rsid w:val="00ED29E2"/>
    <w:rsid w:val="00ED3626"/>
    <w:rsid w:val="00ED4CA7"/>
    <w:rsid w:val="00EE07B6"/>
    <w:rsid w:val="00EE0C2E"/>
    <w:rsid w:val="00EE0C44"/>
    <w:rsid w:val="00EE1212"/>
    <w:rsid w:val="00EE1887"/>
    <w:rsid w:val="00EE2A67"/>
    <w:rsid w:val="00EE3326"/>
    <w:rsid w:val="00EE4026"/>
    <w:rsid w:val="00EE514D"/>
    <w:rsid w:val="00EE5961"/>
    <w:rsid w:val="00EE6BDB"/>
    <w:rsid w:val="00EF0400"/>
    <w:rsid w:val="00EF1C91"/>
    <w:rsid w:val="00EF2331"/>
    <w:rsid w:val="00EF2E5A"/>
    <w:rsid w:val="00EF2EAE"/>
    <w:rsid w:val="00EF3013"/>
    <w:rsid w:val="00EF5152"/>
    <w:rsid w:val="00EF7851"/>
    <w:rsid w:val="00EF7BC3"/>
    <w:rsid w:val="00F026A1"/>
    <w:rsid w:val="00F026A4"/>
    <w:rsid w:val="00F02BB9"/>
    <w:rsid w:val="00F03AC9"/>
    <w:rsid w:val="00F03B85"/>
    <w:rsid w:val="00F04325"/>
    <w:rsid w:val="00F0562F"/>
    <w:rsid w:val="00F0629B"/>
    <w:rsid w:val="00F06565"/>
    <w:rsid w:val="00F073E4"/>
    <w:rsid w:val="00F07EB8"/>
    <w:rsid w:val="00F1004D"/>
    <w:rsid w:val="00F10F3A"/>
    <w:rsid w:val="00F12000"/>
    <w:rsid w:val="00F12300"/>
    <w:rsid w:val="00F13ED8"/>
    <w:rsid w:val="00F15804"/>
    <w:rsid w:val="00F166D1"/>
    <w:rsid w:val="00F178C8"/>
    <w:rsid w:val="00F178E2"/>
    <w:rsid w:val="00F2038A"/>
    <w:rsid w:val="00F211FF"/>
    <w:rsid w:val="00F21633"/>
    <w:rsid w:val="00F218E9"/>
    <w:rsid w:val="00F23F45"/>
    <w:rsid w:val="00F2480F"/>
    <w:rsid w:val="00F25A1A"/>
    <w:rsid w:val="00F266A0"/>
    <w:rsid w:val="00F278BE"/>
    <w:rsid w:val="00F27A94"/>
    <w:rsid w:val="00F30984"/>
    <w:rsid w:val="00F31A10"/>
    <w:rsid w:val="00F31ABC"/>
    <w:rsid w:val="00F32B00"/>
    <w:rsid w:val="00F33F46"/>
    <w:rsid w:val="00F34ECD"/>
    <w:rsid w:val="00F372F8"/>
    <w:rsid w:val="00F43368"/>
    <w:rsid w:val="00F434FE"/>
    <w:rsid w:val="00F43E24"/>
    <w:rsid w:val="00F44512"/>
    <w:rsid w:val="00F450A3"/>
    <w:rsid w:val="00F452E5"/>
    <w:rsid w:val="00F5024B"/>
    <w:rsid w:val="00F50C68"/>
    <w:rsid w:val="00F50FFE"/>
    <w:rsid w:val="00F514BC"/>
    <w:rsid w:val="00F51CA8"/>
    <w:rsid w:val="00F527FB"/>
    <w:rsid w:val="00F52F59"/>
    <w:rsid w:val="00F5315C"/>
    <w:rsid w:val="00F536A3"/>
    <w:rsid w:val="00F566AD"/>
    <w:rsid w:val="00F602CC"/>
    <w:rsid w:val="00F6063A"/>
    <w:rsid w:val="00F606BD"/>
    <w:rsid w:val="00F62CA4"/>
    <w:rsid w:val="00F636F8"/>
    <w:rsid w:val="00F63E25"/>
    <w:rsid w:val="00F64408"/>
    <w:rsid w:val="00F648E9"/>
    <w:rsid w:val="00F64D77"/>
    <w:rsid w:val="00F64ECA"/>
    <w:rsid w:val="00F6668A"/>
    <w:rsid w:val="00F7130B"/>
    <w:rsid w:val="00F71771"/>
    <w:rsid w:val="00F7181B"/>
    <w:rsid w:val="00F71E59"/>
    <w:rsid w:val="00F74920"/>
    <w:rsid w:val="00F76899"/>
    <w:rsid w:val="00F77DE7"/>
    <w:rsid w:val="00F77FAF"/>
    <w:rsid w:val="00F8006D"/>
    <w:rsid w:val="00F830D1"/>
    <w:rsid w:val="00F84309"/>
    <w:rsid w:val="00F852CD"/>
    <w:rsid w:val="00F86B96"/>
    <w:rsid w:val="00F86BC1"/>
    <w:rsid w:val="00F900CE"/>
    <w:rsid w:val="00F92F49"/>
    <w:rsid w:val="00F92FA7"/>
    <w:rsid w:val="00F94240"/>
    <w:rsid w:val="00F943AA"/>
    <w:rsid w:val="00F943F0"/>
    <w:rsid w:val="00F95CDD"/>
    <w:rsid w:val="00F95DA5"/>
    <w:rsid w:val="00F9620B"/>
    <w:rsid w:val="00F97C1A"/>
    <w:rsid w:val="00FA056D"/>
    <w:rsid w:val="00FA0C0A"/>
    <w:rsid w:val="00FA0C1E"/>
    <w:rsid w:val="00FA0E83"/>
    <w:rsid w:val="00FA0E84"/>
    <w:rsid w:val="00FA4320"/>
    <w:rsid w:val="00FA5962"/>
    <w:rsid w:val="00FA61E5"/>
    <w:rsid w:val="00FA6A53"/>
    <w:rsid w:val="00FA6EC2"/>
    <w:rsid w:val="00FA6ED0"/>
    <w:rsid w:val="00FB0AF2"/>
    <w:rsid w:val="00FB26E5"/>
    <w:rsid w:val="00FB2CFB"/>
    <w:rsid w:val="00FB4DB0"/>
    <w:rsid w:val="00FB524D"/>
    <w:rsid w:val="00FC0782"/>
    <w:rsid w:val="00FC0CCF"/>
    <w:rsid w:val="00FC201C"/>
    <w:rsid w:val="00FC44F4"/>
    <w:rsid w:val="00FC4F31"/>
    <w:rsid w:val="00FC4FE3"/>
    <w:rsid w:val="00FC511B"/>
    <w:rsid w:val="00FC5664"/>
    <w:rsid w:val="00FC5814"/>
    <w:rsid w:val="00FC599C"/>
    <w:rsid w:val="00FC608B"/>
    <w:rsid w:val="00FC698E"/>
    <w:rsid w:val="00FC7BA4"/>
    <w:rsid w:val="00FC7E68"/>
    <w:rsid w:val="00FD0F91"/>
    <w:rsid w:val="00FD1319"/>
    <w:rsid w:val="00FD199A"/>
    <w:rsid w:val="00FD272D"/>
    <w:rsid w:val="00FD2E4B"/>
    <w:rsid w:val="00FD3B88"/>
    <w:rsid w:val="00FD58DF"/>
    <w:rsid w:val="00FD5AE2"/>
    <w:rsid w:val="00FD7F45"/>
    <w:rsid w:val="00FE4CA3"/>
    <w:rsid w:val="00FE55DE"/>
    <w:rsid w:val="00FE5B2C"/>
    <w:rsid w:val="00FE6D9C"/>
    <w:rsid w:val="00FE7477"/>
    <w:rsid w:val="00FE7636"/>
    <w:rsid w:val="00FE7C5E"/>
    <w:rsid w:val="00FF01F8"/>
    <w:rsid w:val="00FF06E0"/>
    <w:rsid w:val="00FF0CF8"/>
    <w:rsid w:val="00FF28B8"/>
    <w:rsid w:val="00FF5B1F"/>
    <w:rsid w:val="00FF6396"/>
    <w:rsid w:val="00FF6C14"/>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2289"/>
    <o:shapelayout v:ext="edit">
      <o:idmap v:ext="edit" data="2"/>
    </o:shapelayout>
  </w:shapeDefaults>
  <w:decimalSymbol w:val="."/>
  <w:listSeparator w:val=";"/>
  <w14:docId w14:val="3E0AF2C8"/>
  <w15:docId w15:val="{DCF76C0A-F669-4932-AECA-901BDBE6EF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69E5"/>
    <w:pPr>
      <w:spacing w:after="40" w:line="300" w:lineRule="auto"/>
      <w:jc w:val="both"/>
    </w:pPr>
    <w:rPr>
      <w:sz w:val="24"/>
      <w:szCs w:val="24"/>
    </w:rPr>
  </w:style>
  <w:style w:type="paragraph" w:styleId="Heading1">
    <w:name w:val="heading 1"/>
    <w:basedOn w:val="Normal"/>
    <w:next w:val="Normal"/>
    <w:link w:val="Heading1Char"/>
    <w:qFormat/>
    <w:rsid w:val="00756FC3"/>
    <w:pPr>
      <w:keepNext/>
      <w:numPr>
        <w:numId w:val="17"/>
      </w:numPr>
      <w:pBdr>
        <w:bottom w:val="single" w:sz="4" w:space="1" w:color="3366FF"/>
      </w:pBdr>
      <w:tabs>
        <w:tab w:val="left" w:pos="737"/>
      </w:tabs>
      <w:spacing w:before="360" w:after="360"/>
      <w:outlineLvl w:val="0"/>
    </w:pPr>
    <w:rPr>
      <w:b/>
      <w:bCs/>
      <w:color w:val="3366FF"/>
      <w:sz w:val="30"/>
      <w:szCs w:val="30"/>
      <w:lang w:eastAsia="en-US"/>
    </w:rPr>
  </w:style>
  <w:style w:type="paragraph" w:styleId="Heading2">
    <w:name w:val="heading 2"/>
    <w:basedOn w:val="Normal"/>
    <w:link w:val="Heading2Char"/>
    <w:qFormat/>
    <w:rsid w:val="00756FC3"/>
    <w:pPr>
      <w:numPr>
        <w:ilvl w:val="1"/>
        <w:numId w:val="17"/>
      </w:numPr>
      <w:spacing w:before="200" w:after="200"/>
      <w:outlineLvl w:val="1"/>
    </w:pPr>
    <w:rPr>
      <w:b/>
      <w:bCs/>
      <w:color w:val="0000FF"/>
      <w:sz w:val="26"/>
      <w:szCs w:val="26"/>
      <w:lang w:eastAsia="en-US"/>
    </w:rPr>
  </w:style>
  <w:style w:type="paragraph" w:styleId="Heading3">
    <w:name w:val="heading 3"/>
    <w:basedOn w:val="Normal"/>
    <w:next w:val="Normal"/>
    <w:link w:val="Heading3Char"/>
    <w:qFormat/>
    <w:rsid w:val="00756FC3"/>
    <w:pPr>
      <w:keepNext/>
      <w:numPr>
        <w:ilvl w:val="2"/>
        <w:numId w:val="17"/>
      </w:numPr>
      <w:spacing w:before="160" w:after="160" w:line="240" w:lineRule="auto"/>
      <w:outlineLvl w:val="2"/>
    </w:pPr>
    <w:rPr>
      <w:b/>
      <w:bCs/>
      <w:color w:val="000080"/>
    </w:rPr>
  </w:style>
  <w:style w:type="paragraph" w:styleId="Heading4">
    <w:name w:val="heading 4"/>
    <w:basedOn w:val="Normal"/>
    <w:next w:val="Normal"/>
    <w:link w:val="Heading4Char"/>
    <w:autoRedefine/>
    <w:qFormat/>
    <w:rsid w:val="00193D41"/>
    <w:pPr>
      <w:keepNext/>
      <w:spacing w:before="60" w:after="60"/>
      <w:outlineLvl w:val="3"/>
    </w:pPr>
    <w:rPr>
      <w:b/>
      <w:bCs/>
      <w:color w:val="000080"/>
      <w:u w:val="single"/>
    </w:rPr>
  </w:style>
  <w:style w:type="paragraph" w:styleId="Heading5">
    <w:name w:val="heading 5"/>
    <w:basedOn w:val="Normal"/>
    <w:next w:val="Normal"/>
    <w:qFormat/>
    <w:pPr>
      <w:numPr>
        <w:ilvl w:val="4"/>
        <w:numId w:val="17"/>
      </w:numPr>
      <w:spacing w:before="240" w:after="60"/>
      <w:outlineLvl w:val="4"/>
    </w:pPr>
    <w:rPr>
      <w:b/>
      <w:bCs/>
      <w:i/>
      <w:iCs/>
      <w:sz w:val="26"/>
      <w:szCs w:val="26"/>
    </w:rPr>
  </w:style>
  <w:style w:type="paragraph" w:styleId="Heading6">
    <w:name w:val="heading 6"/>
    <w:basedOn w:val="Normal"/>
    <w:next w:val="Normal"/>
    <w:qFormat/>
    <w:pPr>
      <w:numPr>
        <w:ilvl w:val="5"/>
        <w:numId w:val="17"/>
      </w:numPr>
      <w:spacing w:before="240" w:after="60"/>
      <w:outlineLvl w:val="5"/>
    </w:pPr>
    <w:rPr>
      <w:b/>
      <w:bCs/>
      <w:sz w:val="22"/>
      <w:szCs w:val="22"/>
    </w:rPr>
  </w:style>
  <w:style w:type="paragraph" w:styleId="Heading7">
    <w:name w:val="heading 7"/>
    <w:basedOn w:val="Normal"/>
    <w:next w:val="Normal"/>
    <w:qFormat/>
    <w:pPr>
      <w:numPr>
        <w:ilvl w:val="6"/>
        <w:numId w:val="17"/>
      </w:numPr>
      <w:pBdr>
        <w:bottom w:val="single" w:sz="4" w:space="1" w:color="auto"/>
      </w:pBdr>
      <w:jc w:val="center"/>
      <w:outlineLvl w:val="6"/>
    </w:pPr>
    <w:rPr>
      <w:b/>
      <w:sz w:val="40"/>
      <w:szCs w:val="40"/>
    </w:rPr>
  </w:style>
  <w:style w:type="paragraph" w:styleId="Heading8">
    <w:name w:val="heading 8"/>
    <w:basedOn w:val="Normal"/>
    <w:next w:val="Normal"/>
    <w:qFormat/>
    <w:pPr>
      <w:numPr>
        <w:ilvl w:val="7"/>
        <w:numId w:val="17"/>
      </w:numPr>
      <w:spacing w:before="20" w:after="20"/>
      <w:jc w:val="left"/>
      <w:outlineLvl w:val="7"/>
    </w:pPr>
  </w:style>
  <w:style w:type="paragraph" w:styleId="Heading9">
    <w:name w:val="heading 9"/>
    <w:basedOn w:val="Normal"/>
    <w:next w:val="Normal"/>
    <w:autoRedefine/>
    <w:qFormat/>
    <w:pPr>
      <w:numPr>
        <w:ilvl w:val="8"/>
        <w:numId w:val="17"/>
      </w:num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b/>
      <w:bCs/>
      <w:color w:val="4C4C4C"/>
      <w:sz w:val="15"/>
      <w:szCs w:val="15"/>
      <w:u w:val="single"/>
    </w:rPr>
  </w:style>
  <w:style w:type="paragraph" w:styleId="TOC1">
    <w:name w:val="toc 1"/>
    <w:basedOn w:val="Normal"/>
    <w:next w:val="Normal"/>
    <w:autoRedefine/>
    <w:uiPriority w:val="39"/>
    <w:rsid w:val="00AC12A3"/>
    <w:pPr>
      <w:tabs>
        <w:tab w:val="left" w:pos="426"/>
        <w:tab w:val="right" w:leader="dot" w:pos="9214"/>
      </w:tabs>
      <w:spacing w:before="40" w:line="288" w:lineRule="auto"/>
    </w:pPr>
    <w:rPr>
      <w:b/>
      <w:bCs/>
      <w:noProof/>
      <w:lang w:val="en-GB"/>
    </w:rPr>
  </w:style>
  <w:style w:type="paragraph" w:styleId="TOC3">
    <w:name w:val="toc 3"/>
    <w:basedOn w:val="Normal"/>
    <w:next w:val="Normal"/>
    <w:autoRedefine/>
    <w:uiPriority w:val="39"/>
    <w:rsid w:val="008218D9"/>
    <w:pPr>
      <w:tabs>
        <w:tab w:val="left" w:pos="993"/>
        <w:tab w:val="right" w:leader="dot" w:pos="9214"/>
      </w:tabs>
      <w:ind w:left="340"/>
    </w:pPr>
    <w:rPr>
      <w:noProof/>
      <w:sz w:val="20"/>
      <w:szCs w:val="16"/>
    </w:rPr>
  </w:style>
  <w:style w:type="paragraph" w:styleId="TOC2">
    <w:name w:val="toc 2"/>
    <w:basedOn w:val="Normal"/>
    <w:next w:val="Normal"/>
    <w:autoRedefine/>
    <w:uiPriority w:val="39"/>
    <w:rsid w:val="00FC4FE3"/>
    <w:pPr>
      <w:tabs>
        <w:tab w:val="left" w:pos="720"/>
        <w:tab w:val="right" w:leader="dot" w:pos="9214"/>
      </w:tabs>
      <w:spacing w:after="0" w:line="288" w:lineRule="auto"/>
      <w:ind w:left="170"/>
      <w:jc w:val="left"/>
    </w:pPr>
    <w:rPr>
      <w:noProof/>
      <w:sz w:val="22"/>
      <w:szCs w:val="22"/>
      <w:lang w:val="en-GB"/>
    </w:rPr>
  </w:style>
  <w:style w:type="paragraph" w:styleId="TOC4">
    <w:name w:val="toc 4"/>
    <w:basedOn w:val="Normal"/>
    <w:next w:val="Normal"/>
    <w:autoRedefine/>
    <w:semiHidden/>
    <w:pPr>
      <w:tabs>
        <w:tab w:val="right" w:leader="dot" w:pos="8931"/>
      </w:tabs>
      <w:ind w:left="510" w:firstLine="687"/>
    </w:pPr>
    <w:rPr>
      <w:i/>
      <w:iCs/>
      <w:noProof/>
      <w:sz w:val="18"/>
      <w:szCs w:val="18"/>
    </w:rPr>
  </w:style>
  <w:style w:type="paragraph" w:styleId="Header">
    <w:name w:val="header"/>
    <w:basedOn w:val="Normal"/>
    <w:link w:val="HeaderChar"/>
    <w:pPr>
      <w:tabs>
        <w:tab w:val="center" w:pos="4536"/>
        <w:tab w:val="right" w:pos="9072"/>
      </w:tabs>
    </w:pPr>
  </w:style>
  <w:style w:type="paragraph" w:styleId="Footer">
    <w:name w:val="footer"/>
    <w:basedOn w:val="Normal"/>
    <w:pPr>
      <w:tabs>
        <w:tab w:val="center" w:pos="4536"/>
        <w:tab w:val="right" w:pos="9072"/>
      </w:tabs>
    </w:pPr>
  </w:style>
  <w:style w:type="paragraph" w:customStyle="1" w:styleId="Index">
    <w:name w:val="Index"/>
    <w:basedOn w:val="Normal"/>
    <w:rsid w:val="00980FBA"/>
    <w:pPr>
      <w:suppressLineNumbers/>
      <w:suppressAutoHyphens/>
      <w:autoSpaceDE w:val="0"/>
      <w:spacing w:before="120" w:after="120" w:line="240" w:lineRule="auto"/>
    </w:pPr>
    <w:rPr>
      <w:rFonts w:cs="Lucida Sans Unicode"/>
      <w:szCs w:val="20"/>
      <w:lang w:eastAsia="ar-SA"/>
    </w:rPr>
  </w:style>
  <w:style w:type="paragraph" w:styleId="TOC5">
    <w:name w:val="toc 5"/>
    <w:basedOn w:val="Normal"/>
    <w:next w:val="Normal"/>
    <w:autoRedefine/>
    <w:semiHidden/>
    <w:pPr>
      <w:ind w:left="960"/>
    </w:pPr>
  </w:style>
  <w:style w:type="paragraph" w:styleId="TableofFigures">
    <w:name w:val="table of figures"/>
    <w:basedOn w:val="Normal"/>
    <w:next w:val="Normal"/>
    <w:autoRedefine/>
    <w:semiHidden/>
    <w:rPr>
      <w:sz w:val="26"/>
    </w:rPr>
  </w:style>
  <w:style w:type="paragraph" w:customStyle="1" w:styleId="PartTitle">
    <w:name w:val="PartTitle"/>
    <w:basedOn w:val="Normal"/>
    <w:next w:val="Normal"/>
    <w:pPr>
      <w:keepNext/>
      <w:pageBreakBefore/>
      <w:spacing w:after="480"/>
      <w:jc w:val="center"/>
    </w:pPr>
    <w:rPr>
      <w:b/>
      <w:sz w:val="36"/>
      <w:szCs w:val="20"/>
      <w:lang w:val="en-GB" w:eastAsia="en-US"/>
    </w:rPr>
  </w:style>
  <w:style w:type="paragraph" w:customStyle="1" w:styleId="Normaallaad18pt">
    <w:name w:val="Normaallaad + 18 pt"/>
    <w:aliases w:val="Paks,Keskel"/>
    <w:basedOn w:val="Normal"/>
    <w:pPr>
      <w:jc w:val="center"/>
    </w:pPr>
    <w:rPr>
      <w:b/>
      <w:bCs/>
      <w:sz w:val="36"/>
    </w:rPr>
  </w:style>
  <w:style w:type="paragraph" w:customStyle="1" w:styleId="NormaallaadPunane">
    <w:name w:val="Normaallaad + Punane"/>
    <w:basedOn w:val="Normal"/>
  </w:style>
  <w:style w:type="paragraph" w:customStyle="1" w:styleId="Jutumullitekst1">
    <w:name w:val="Jutumullitekst1"/>
    <w:basedOn w:val="Normal"/>
    <w:semiHidden/>
    <w:rPr>
      <w:rFonts w:ascii="Tahoma" w:hAnsi="Tahoma" w:cs="Tahoma"/>
      <w:sz w:val="16"/>
      <w:szCs w:val="16"/>
    </w:rPr>
  </w:style>
  <w:style w:type="paragraph" w:customStyle="1" w:styleId="Kehatekst-EntecStandardMrk">
    <w:name w:val="Kehatekst - Entec Standard Märk"/>
    <w:pPr>
      <w:ind w:left="1080"/>
      <w:jc w:val="both"/>
    </w:pPr>
    <w:rPr>
      <w:sz w:val="24"/>
      <w:lang w:eastAsia="en-US"/>
    </w:rPr>
  </w:style>
  <w:style w:type="paragraph" w:customStyle="1" w:styleId="TextGA">
    <w:name w:val="Text GA"/>
    <w:basedOn w:val="Normal"/>
    <w:pPr>
      <w:spacing w:after="240"/>
      <w:ind w:left="1134"/>
    </w:pPr>
    <w:rPr>
      <w:rFonts w:ascii="Arial" w:hAnsi="Arial"/>
      <w:sz w:val="22"/>
      <w:szCs w:val="20"/>
      <w:lang w:val="de-DE" w:eastAsia="en-US"/>
    </w:rPr>
  </w:style>
  <w:style w:type="paragraph" w:customStyle="1" w:styleId="Normaalne">
    <w:name w:val="Normaalne"/>
    <w:basedOn w:val="Normal"/>
    <w:rPr>
      <w:rFonts w:ascii="Verdana" w:hAnsi="Verdana"/>
      <w:sz w:val="22"/>
      <w:lang w:val="en-US" w:eastAsia="en-US"/>
    </w:rPr>
  </w:style>
  <w:style w:type="paragraph" w:customStyle="1" w:styleId="Lisad">
    <w:name w:val="Lisad"/>
    <w:basedOn w:val="Normal"/>
    <w:pPr>
      <w:ind w:left="284" w:firstLine="284"/>
    </w:pPr>
  </w:style>
  <w:style w:type="paragraph" w:styleId="List">
    <w:name w:val="List"/>
    <w:basedOn w:val="Normal"/>
    <w:semiHidden/>
    <w:pPr>
      <w:ind w:left="283" w:hanging="283"/>
    </w:pPr>
  </w:style>
  <w:style w:type="paragraph" w:styleId="List3">
    <w:name w:val="List 3"/>
    <w:basedOn w:val="Normal"/>
    <w:semiHidden/>
    <w:pPr>
      <w:ind w:left="849" w:hanging="283"/>
    </w:pPr>
  </w:style>
  <w:style w:type="paragraph" w:styleId="List2">
    <w:name w:val="List 2"/>
    <w:basedOn w:val="Normal"/>
    <w:semiHidden/>
    <w:pPr>
      <w:ind w:left="566" w:hanging="283"/>
    </w:pPr>
  </w:style>
  <w:style w:type="paragraph" w:styleId="Index2">
    <w:name w:val="index 2"/>
    <w:basedOn w:val="Normal"/>
    <w:next w:val="Normal"/>
    <w:autoRedefine/>
    <w:semiHidden/>
    <w:pPr>
      <w:ind w:left="480" w:hanging="240"/>
    </w:pPr>
  </w:style>
  <w:style w:type="paragraph" w:styleId="TOAHeading">
    <w:name w:val="toa heading"/>
    <w:basedOn w:val="Normal"/>
    <w:next w:val="Normal"/>
    <w:semiHidden/>
    <w:pPr>
      <w:spacing w:before="120"/>
    </w:pPr>
    <w:rPr>
      <w:rFonts w:ascii="Arial" w:hAnsi="Arial" w:cs="Arial"/>
      <w:b/>
      <w:bCs/>
    </w:rPr>
  </w:style>
  <w:style w:type="paragraph" w:styleId="TableofAuthorities">
    <w:name w:val="table of authorities"/>
    <w:basedOn w:val="Normal"/>
    <w:next w:val="Normal"/>
    <w:semiHidden/>
    <w:pPr>
      <w:ind w:left="240" w:hanging="240"/>
    </w:pPr>
  </w:style>
  <w:style w:type="paragraph" w:styleId="Index1">
    <w:name w:val="index 1"/>
    <w:basedOn w:val="Normal"/>
    <w:next w:val="Normal"/>
    <w:autoRedefine/>
    <w:semiHidden/>
    <w:pPr>
      <w:ind w:left="240" w:hanging="240"/>
    </w:pPr>
  </w:style>
  <w:style w:type="paragraph" w:styleId="Index5">
    <w:name w:val="index 5"/>
    <w:basedOn w:val="Normal"/>
    <w:next w:val="Normal"/>
    <w:autoRedefine/>
    <w:semiHidden/>
    <w:pPr>
      <w:ind w:left="1200" w:hanging="240"/>
    </w:pPr>
  </w:style>
  <w:style w:type="paragraph" w:styleId="Index3">
    <w:name w:val="index 3"/>
    <w:basedOn w:val="Normal"/>
    <w:next w:val="Normal"/>
    <w:autoRedefine/>
    <w:semiHidden/>
    <w:pPr>
      <w:ind w:left="720" w:hanging="240"/>
    </w:pPr>
  </w:style>
  <w:style w:type="paragraph" w:styleId="TOC8">
    <w:name w:val="toc 8"/>
    <w:basedOn w:val="Normal"/>
    <w:next w:val="Normal"/>
    <w:autoRedefine/>
    <w:pPr>
      <w:spacing w:before="40"/>
      <w:ind w:left="284"/>
      <w:jc w:val="left"/>
    </w:pPr>
  </w:style>
  <w:style w:type="paragraph" w:styleId="TOC7">
    <w:name w:val="toc 7"/>
    <w:basedOn w:val="Normal"/>
    <w:next w:val="Normal"/>
    <w:autoRedefine/>
    <w:pPr>
      <w:tabs>
        <w:tab w:val="right" w:leader="dot" w:pos="9060"/>
      </w:tabs>
      <w:spacing w:before="200" w:after="100"/>
    </w:pPr>
    <w:rPr>
      <w:b/>
      <w:sz w:val="26"/>
    </w:rPr>
  </w:style>
  <w:style w:type="paragraph" w:styleId="TOC9">
    <w:name w:val="toc 9"/>
    <w:basedOn w:val="Normal"/>
    <w:next w:val="Normal"/>
    <w:rsid w:val="00DF34A5"/>
    <w:pPr>
      <w:ind w:left="567"/>
    </w:pPr>
    <w:rPr>
      <w:sz w:val="22"/>
    </w:rPr>
  </w:style>
  <w:style w:type="character" w:customStyle="1" w:styleId="tx11">
    <w:name w:val="tx11"/>
    <w:rPr>
      <w:rFonts w:ascii="Arial" w:hAnsi="Arial" w:cs="Arial" w:hint="default"/>
      <w:strike w:val="0"/>
      <w:dstrike w:val="0"/>
      <w:color w:val="293841"/>
      <w:sz w:val="18"/>
      <w:szCs w:val="18"/>
      <w:u w:val="none"/>
      <w:effect w:val="none"/>
    </w:rPr>
  </w:style>
  <w:style w:type="character" w:styleId="FollowedHyperlink">
    <w:name w:val="FollowedHyperlink"/>
    <w:semiHidden/>
    <w:rPr>
      <w:color w:val="800080"/>
      <w:u w:val="single"/>
    </w:rPr>
  </w:style>
  <w:style w:type="paragraph" w:styleId="HTMLPreformatted">
    <w:name w:val="HTML Preformatted"/>
    <w:basedOn w:val="Normal"/>
    <w:link w:val="HTMLPreformattedChar"/>
    <w:uiPriority w:val="99"/>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NormaallaadEsirida0">
    <w:name w:val="Normaallaad + Esirida:  0"/>
    <w:aliases w:val="5 cm + Paks"/>
    <w:basedOn w:val="Normal"/>
    <w:pPr>
      <w:tabs>
        <w:tab w:val="num" w:pos="284"/>
      </w:tabs>
      <w:ind w:left="284" w:hanging="284"/>
    </w:pPr>
  </w:style>
  <w:style w:type="character" w:customStyle="1" w:styleId="NormaallaadEsirida05cmPaksMrkMrk">
    <w:name w:val="Normaallaad + Esirida:  0;5 cm + Paks Märk Märk"/>
    <w:rPr>
      <w:sz w:val="24"/>
      <w:szCs w:val="24"/>
      <w:lang w:val="et-EE" w:eastAsia="et-EE" w:bidi="ar-SA"/>
    </w:rPr>
  </w:style>
  <w:style w:type="paragraph" w:customStyle="1" w:styleId="Tppidega">
    <w:name w:val="Täppidega"/>
    <w:aliases w:val="Symbol (sümbol),Vasakul:  0 cm,Taane  0,5 cm + Esirida:  0 cm"/>
    <w:basedOn w:val="Normal"/>
    <w:pPr>
      <w:numPr>
        <w:numId w:val="1"/>
      </w:numPr>
    </w:pPr>
  </w:style>
  <w:style w:type="paragraph" w:customStyle="1" w:styleId="NormaallaadRpselt">
    <w:name w:val="Normaallaad + Rööpselt"/>
    <w:basedOn w:val="Normal"/>
  </w:style>
  <w:style w:type="paragraph" w:styleId="Subtitle">
    <w:name w:val="Subtitle"/>
    <w:basedOn w:val="Normal"/>
    <w:qFormat/>
    <w:pPr>
      <w:spacing w:after="60"/>
      <w:jc w:val="center"/>
      <w:outlineLvl w:val="1"/>
    </w:pPr>
    <w:rPr>
      <w:rFonts w:ascii="Arial" w:hAnsi="Arial" w:cs="Arial"/>
    </w:rPr>
  </w:style>
  <w:style w:type="paragraph" w:styleId="Signature">
    <w:name w:val="Signature"/>
    <w:basedOn w:val="Normal"/>
    <w:semiHidden/>
    <w:pPr>
      <w:ind w:left="4252"/>
    </w:pPr>
  </w:style>
  <w:style w:type="paragraph" w:styleId="FootnoteText">
    <w:name w:val="footnote text"/>
    <w:basedOn w:val="Normal"/>
    <w:link w:val="FootnoteTextChar"/>
    <w:semiHidden/>
    <w:rPr>
      <w:sz w:val="20"/>
      <w:szCs w:val="20"/>
    </w:rPr>
  </w:style>
  <w:style w:type="paragraph" w:styleId="DocumentMap">
    <w:name w:val="Document Map"/>
    <w:basedOn w:val="Normal"/>
    <w:semiHidden/>
    <w:pPr>
      <w:shd w:val="clear" w:color="auto" w:fill="000080"/>
    </w:pPr>
    <w:rPr>
      <w:rFonts w:ascii="Tahoma" w:hAnsi="Tahoma" w:cs="Tahoma"/>
      <w:sz w:val="20"/>
      <w:szCs w:val="20"/>
    </w:rPr>
  </w:style>
  <w:style w:type="paragraph" w:styleId="BodyText">
    <w:name w:val="Body Text"/>
    <w:aliases w:val=" Märk, Char Char Char Char Char Char Char Char Char Char Char Char Char Char Char Char Char Char Char Char Char Char Char Char Char Char Char,Märk + Pärast:  0 p,Märk"/>
    <w:basedOn w:val="Normal"/>
    <w:link w:val="BodyTextChar"/>
    <w:pPr>
      <w:spacing w:after="120"/>
    </w:pPr>
  </w:style>
  <w:style w:type="paragraph" w:styleId="BodyTextFirstIndent">
    <w:name w:val="Body Text First Indent"/>
    <w:basedOn w:val="BodyText"/>
    <w:semiHidden/>
    <w:pPr>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semiHidden/>
    <w:pPr>
      <w:ind w:firstLine="210"/>
    </w:pPr>
  </w:style>
  <w:style w:type="paragraph" w:styleId="HTMLAddress">
    <w:name w:val="HTML Address"/>
    <w:basedOn w:val="Normal"/>
    <w:semiHidden/>
    <w:rPr>
      <w:i/>
      <w:iCs/>
    </w:rPr>
  </w:style>
  <w:style w:type="paragraph" w:styleId="BodyText2">
    <w:name w:val="Body Text 2"/>
    <w:basedOn w:val="Normal"/>
    <w:semiHidden/>
    <w:pPr>
      <w:spacing w:after="120" w:line="480" w:lineRule="auto"/>
    </w:pPr>
  </w:style>
  <w:style w:type="paragraph" w:styleId="BodyText3">
    <w:name w:val="Body Text 3"/>
    <w:basedOn w:val="Normal"/>
    <w:pPr>
      <w:spacing w:after="120"/>
    </w:pPr>
    <w:rPr>
      <w:sz w:val="16"/>
      <w:szCs w:val="16"/>
    </w:rPr>
  </w:style>
  <w:style w:type="paragraph" w:styleId="CommentText">
    <w:name w:val="annotation text"/>
    <w:basedOn w:val="Normal"/>
    <w:link w:val="CommentTextChar"/>
    <w:semiHidden/>
    <w:rPr>
      <w:sz w:val="20"/>
      <w:szCs w:val="20"/>
    </w:rPr>
  </w:style>
  <w:style w:type="paragraph" w:customStyle="1" w:styleId="Kommentaariteema1">
    <w:name w:val="Kommentaari teema1"/>
    <w:basedOn w:val="CommentText"/>
    <w:next w:val="CommentText"/>
    <w:semiHidden/>
    <w:rPr>
      <w:b/>
      <w:bCs/>
    </w:rPr>
  </w:style>
  <w:style w:type="paragraph" w:styleId="Date">
    <w:name w:val="Date"/>
    <w:basedOn w:val="Normal"/>
    <w:next w:val="Normal"/>
    <w:semiHidden/>
  </w:style>
  <w:style w:type="paragraph" w:styleId="PlainText">
    <w:name w:val="Plain Text"/>
    <w:basedOn w:val="Normal"/>
    <w:semiHidden/>
    <w:rPr>
      <w:rFonts w:ascii="Courier New" w:hAnsi="Courier New" w:cs="Courier New"/>
      <w:sz w:val="20"/>
      <w:szCs w:val="20"/>
    </w:rPr>
  </w:style>
  <w:style w:type="paragraph" w:styleId="List4">
    <w:name w:val="List 4"/>
    <w:basedOn w:val="Normal"/>
    <w:semiHidden/>
    <w:pPr>
      <w:ind w:left="1132" w:hanging="283"/>
    </w:pPr>
  </w:style>
  <w:style w:type="paragraph" w:styleId="List5">
    <w:name w:val="List 5"/>
    <w:basedOn w:val="Normal"/>
    <w:semiHidden/>
    <w:pPr>
      <w:ind w:left="1415" w:hanging="283"/>
    </w:pPr>
  </w:style>
  <w:style w:type="paragraph" w:styleId="ListContinue">
    <w:name w:val="List Continue"/>
    <w:basedOn w:val="Normal"/>
    <w:pPr>
      <w:spacing w:after="120"/>
      <w:ind w:left="283"/>
    </w:pPr>
  </w:style>
  <w:style w:type="paragraph" w:styleId="ListContinue2">
    <w:name w:val="List Continue 2"/>
    <w:basedOn w:val="Normal"/>
    <w:semiHidden/>
    <w:pPr>
      <w:spacing w:after="120"/>
      <w:ind w:left="566"/>
    </w:pPr>
  </w:style>
  <w:style w:type="paragraph" w:styleId="ListContinue3">
    <w:name w:val="List Continue 3"/>
    <w:basedOn w:val="Normal"/>
    <w:semiHidden/>
    <w:pPr>
      <w:spacing w:after="120"/>
      <w:ind w:left="849"/>
    </w:pPr>
  </w:style>
  <w:style w:type="paragraph" w:styleId="ListContinue4">
    <w:name w:val="List Continue 4"/>
    <w:basedOn w:val="Normal"/>
    <w:semiHidden/>
    <w:pPr>
      <w:spacing w:after="120"/>
      <w:ind w:left="1132"/>
    </w:pPr>
  </w:style>
  <w:style w:type="paragraph" w:styleId="ListContinue5">
    <w:name w:val="List Continue 5"/>
    <w:basedOn w:val="Normal"/>
    <w:semiHidden/>
    <w:pPr>
      <w:spacing w:after="120"/>
      <w:ind w:left="1415"/>
    </w:pPr>
  </w:style>
  <w:style w:type="paragraph" w:styleId="ListNumber">
    <w:name w:val="List Number"/>
    <w:basedOn w:val="Normal"/>
    <w:semiHidden/>
    <w:pPr>
      <w:numPr>
        <w:numId w:val="2"/>
      </w:numPr>
    </w:pPr>
  </w:style>
  <w:style w:type="paragraph" w:styleId="ListNumber2">
    <w:name w:val="List Number 2"/>
    <w:basedOn w:val="Normal"/>
    <w:semiHidden/>
    <w:pPr>
      <w:numPr>
        <w:numId w:val="3"/>
      </w:numPr>
    </w:pPr>
  </w:style>
  <w:style w:type="paragraph" w:styleId="ListNumber3">
    <w:name w:val="List Number 3"/>
    <w:basedOn w:val="Normal"/>
    <w:semiHidden/>
    <w:pPr>
      <w:numPr>
        <w:numId w:val="4"/>
      </w:numPr>
    </w:pPr>
  </w:style>
  <w:style w:type="paragraph" w:styleId="ListNumber4">
    <w:name w:val="List Number 4"/>
    <w:basedOn w:val="Normal"/>
    <w:semiHidden/>
    <w:pPr>
      <w:numPr>
        <w:numId w:val="5"/>
      </w:numPr>
    </w:pPr>
  </w:style>
  <w:style w:type="paragraph" w:styleId="ListNumber5">
    <w:name w:val="List Number 5"/>
    <w:basedOn w:val="Normal"/>
    <w:semiHidden/>
    <w:pPr>
      <w:numPr>
        <w:numId w:val="6"/>
      </w:numPr>
    </w:pPr>
  </w:style>
  <w:style w:type="paragraph" w:styleId="ListBullet">
    <w:name w:val="List Bullet"/>
    <w:basedOn w:val="Normal"/>
    <w:semiHidden/>
    <w:pPr>
      <w:numPr>
        <w:numId w:val="7"/>
      </w:numPr>
    </w:pPr>
  </w:style>
  <w:style w:type="paragraph" w:styleId="ListBullet2">
    <w:name w:val="List Bullet 2"/>
    <w:basedOn w:val="Normal"/>
    <w:semiHidden/>
    <w:pPr>
      <w:numPr>
        <w:numId w:val="8"/>
      </w:numPr>
    </w:pPr>
  </w:style>
  <w:style w:type="paragraph" w:styleId="ListBullet3">
    <w:name w:val="List Bullet 3"/>
    <w:basedOn w:val="Normal"/>
    <w:semiHidden/>
    <w:pPr>
      <w:numPr>
        <w:numId w:val="9"/>
      </w:numPr>
    </w:pPr>
  </w:style>
  <w:style w:type="paragraph" w:styleId="ListBullet4">
    <w:name w:val="List Bullet 4"/>
    <w:basedOn w:val="Normal"/>
    <w:semiHidden/>
    <w:pPr>
      <w:numPr>
        <w:numId w:val="10"/>
      </w:numPr>
    </w:pPr>
  </w:style>
  <w:style w:type="paragraph" w:styleId="ListBullet5">
    <w:name w:val="List Bullet 5"/>
    <w:basedOn w:val="Normal"/>
    <w:semiHidden/>
    <w:pPr>
      <w:numPr>
        <w:numId w:val="11"/>
      </w:numPr>
    </w:pPr>
  </w:style>
  <w:style w:type="paragraph" w:styleId="Closing">
    <w:name w:val="Closing"/>
    <w:basedOn w:val="Normal"/>
    <w:semiHidden/>
    <w:pPr>
      <w:ind w:left="4252"/>
    </w:pPr>
  </w:style>
  <w:style w:type="paragraph" w:styleId="EndnoteText">
    <w:name w:val="endnote text"/>
    <w:basedOn w:val="Normal"/>
    <w:semiHidden/>
    <w:rPr>
      <w:sz w:val="20"/>
      <w:szCs w:val="20"/>
    </w:r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rPr>
  </w:style>
  <w:style w:type="paragraph" w:styleId="E-mailSignature">
    <w:name w:val="E-mail Signature"/>
    <w:basedOn w:val="Normal"/>
    <w:semiHidden/>
  </w:style>
  <w:style w:type="paragraph" w:styleId="NoteHeading">
    <w:name w:val="Note Heading"/>
    <w:basedOn w:val="Normal"/>
    <w:next w:val="Normal"/>
    <w:semiHidden/>
  </w:style>
  <w:style w:type="paragraph" w:styleId="NormalWeb">
    <w:name w:val="Normal (Web)"/>
    <w:basedOn w:val="Normal"/>
    <w:semiHidden/>
  </w:style>
  <w:style w:type="paragraph" w:styleId="NormalIndent">
    <w:name w:val="Normal Indent"/>
    <w:basedOn w:val="Normal"/>
    <w:semiHidden/>
    <w:pPr>
      <w:ind w:left="708"/>
    </w:pPr>
  </w:style>
  <w:style w:type="paragraph" w:styleId="Caption">
    <w:name w:val="caption"/>
    <w:basedOn w:val="Normal"/>
    <w:next w:val="Normal"/>
    <w:qFormat/>
    <w:rPr>
      <w:b/>
      <w:bCs/>
      <w:sz w:val="20"/>
      <w:szCs w:val="20"/>
    </w:rPr>
  </w:style>
  <w:style w:type="paragraph" w:styleId="BlockText">
    <w:name w:val="Block Text"/>
    <w:basedOn w:val="Normal"/>
    <w:semiHidden/>
    <w:pPr>
      <w:spacing w:after="120"/>
      <w:ind w:left="1440" w:right="1440"/>
    </w:pPr>
  </w:style>
  <w:style w:type="paragraph" w:styleId="Index4">
    <w:name w:val="index 4"/>
    <w:basedOn w:val="Normal"/>
    <w:next w:val="Normal"/>
    <w:autoRedefine/>
    <w:semiHidden/>
    <w:pPr>
      <w:ind w:left="96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cs="Arial"/>
      <w:b/>
      <w:bCs/>
    </w:rPr>
  </w:style>
  <w:style w:type="paragraph" w:styleId="EnvelopeReturn">
    <w:name w:val="envelope return"/>
    <w:basedOn w:val="Normal"/>
    <w:semiHidden/>
    <w:rPr>
      <w:rFonts w:ascii="Arial" w:hAnsi="Arial" w:cs="Arial"/>
      <w:sz w:val="20"/>
      <w:szCs w:val="20"/>
    </w:rPr>
  </w:style>
  <w:style w:type="paragraph" w:styleId="TOC6">
    <w:name w:val="toc 6"/>
    <w:basedOn w:val="Normal"/>
    <w:next w:val="Normal"/>
    <w:autoRedefine/>
    <w:semiHidden/>
    <w:pPr>
      <w:ind w:left="1200"/>
    </w:pPr>
  </w:style>
  <w:style w:type="paragraph" w:styleId="MessageHeader">
    <w:name w:val="Message Header"/>
    <w:basedOn w:val="Normal"/>
    <w:semiHidden/>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BodyTextIndent2">
    <w:name w:val="Body Text Indent 2"/>
    <w:basedOn w:val="Normal"/>
    <w:semiHidden/>
    <w:pPr>
      <w:spacing w:after="120" w:line="480" w:lineRule="auto"/>
      <w:ind w:left="283"/>
    </w:pPr>
  </w:style>
  <w:style w:type="paragraph" w:styleId="BodyTextIndent3">
    <w:name w:val="Body Text Indent 3"/>
    <w:basedOn w:val="Normal"/>
    <w:semiHidden/>
    <w:pPr>
      <w:spacing w:after="120"/>
      <w:ind w:left="283"/>
    </w:pPr>
    <w:rPr>
      <w:sz w:val="16"/>
      <w:szCs w:val="16"/>
    </w:rPr>
  </w:style>
  <w:style w:type="paragraph" w:styleId="Salutation">
    <w:name w:val="Salutation"/>
    <w:basedOn w:val="Normal"/>
    <w:next w:val="Normal"/>
    <w:semiHidden/>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EnvelopeAddress">
    <w:name w:val="envelope address"/>
    <w:basedOn w:val="Normal"/>
    <w:semiHidden/>
    <w:pPr>
      <w:framePr w:w="7920" w:h="1980" w:hRule="exact" w:hSpace="141" w:wrap="auto" w:hAnchor="page" w:xAlign="center" w:yAlign="bottom"/>
      <w:ind w:left="2880"/>
    </w:pPr>
    <w:rPr>
      <w:rFonts w:ascii="Arial" w:hAnsi="Arial" w:cs="Arial"/>
    </w:rPr>
  </w:style>
  <w:style w:type="paragraph" w:customStyle="1" w:styleId="NormaallaadVasakul0">
    <w:name w:val="Normaallaad + Vasakul:  0"/>
    <w:aliases w:val="5 cm,Esirida:  0,Enne  2 p,Pärast:  2 p"/>
    <w:basedOn w:val="Normal"/>
    <w:pPr>
      <w:spacing w:before="40"/>
    </w:pPr>
  </w:style>
  <w:style w:type="paragraph" w:customStyle="1" w:styleId="Kehatekst-EntecStandard">
    <w:name w:val="Kehatekst - Entec Standard"/>
    <w:pPr>
      <w:ind w:left="1170"/>
      <w:jc w:val="both"/>
    </w:pPr>
    <w:rPr>
      <w:sz w:val="24"/>
      <w:lang w:eastAsia="en-US"/>
    </w:rPr>
  </w:style>
  <w:style w:type="character" w:customStyle="1" w:styleId="KehatekstEntecstandard">
    <w:name w:val="Kehatekst Entec standard"/>
    <w:rPr>
      <w:noProof w:val="0"/>
      <w:sz w:val="24"/>
      <w:lang w:val="et-EE" w:eastAsia="en-US" w:bidi="ar-SA"/>
    </w:rPr>
  </w:style>
  <w:style w:type="character" w:customStyle="1" w:styleId="NormaalneMrk">
    <w:name w:val="Normaalne Märk"/>
    <w:rPr>
      <w:rFonts w:ascii="Verdana" w:hAnsi="Verdana"/>
      <w:sz w:val="22"/>
      <w:szCs w:val="24"/>
      <w:lang w:val="en-US" w:eastAsia="en-US" w:bidi="ar-SA"/>
    </w:rPr>
  </w:style>
  <w:style w:type="character" w:styleId="Emphasis">
    <w:name w:val="Emphasis"/>
    <w:qFormat/>
    <w:rPr>
      <w:i/>
      <w:iCs/>
    </w:rPr>
  </w:style>
  <w:style w:type="character" w:customStyle="1" w:styleId="Kehatekst-EntecStandardChar">
    <w:name w:val="Kehatekst - Entec Standard Char"/>
    <w:rPr>
      <w:sz w:val="24"/>
      <w:lang w:val="et-EE" w:eastAsia="en-US" w:bidi="ar-SA"/>
    </w:rPr>
  </w:style>
  <w:style w:type="character" w:styleId="PageNumber">
    <w:name w:val="page number"/>
    <w:basedOn w:val="DefaultParagraphFont"/>
  </w:style>
  <w:style w:type="paragraph" w:customStyle="1" w:styleId="Normaallaad11">
    <w:name w:val="Normaallaad + 11"/>
    <w:aliases w:val="5 pt,Sinine,Enne  0,7 p,Pärast:  0 + 11,P...,Pärast:  0,Normaallaad + Enne  0,5 p"/>
    <w:basedOn w:val="Normal"/>
    <w:link w:val="Normaallaad11Mrk"/>
    <w:pPr>
      <w:spacing w:before="10" w:after="10"/>
      <w:jc w:val="left"/>
    </w:pPr>
    <w:rPr>
      <w:sz w:val="22"/>
      <w:szCs w:val="22"/>
      <w:lang w:eastAsia="en-US"/>
    </w:rPr>
  </w:style>
  <w:style w:type="character" w:styleId="Strong">
    <w:name w:val="Strong"/>
    <w:qFormat/>
    <w:rPr>
      <w:b/>
      <w:bCs/>
    </w:rPr>
  </w:style>
  <w:style w:type="paragraph" w:customStyle="1" w:styleId="11Pealkiri2">
    <w:name w:val="1.1 Pealkiri 2"/>
    <w:basedOn w:val="Heading2"/>
    <w:next w:val="Heading2"/>
  </w:style>
  <w:style w:type="character" w:customStyle="1" w:styleId="LoendijtkMrk">
    <w:name w:val="Loendijätk Märk"/>
    <w:rPr>
      <w:sz w:val="24"/>
      <w:szCs w:val="24"/>
      <w:lang w:val="et-EE" w:eastAsia="et-EE" w:bidi="ar-SA"/>
    </w:rPr>
  </w:style>
  <w:style w:type="paragraph" w:customStyle="1" w:styleId="XXu">
    <w:name w:val="X.X.u"/>
    <w:basedOn w:val="Normal"/>
    <w:rsid w:val="00267500"/>
    <w:pPr>
      <w:keepNext/>
      <w:numPr>
        <w:ilvl w:val="1"/>
        <w:numId w:val="12"/>
      </w:numPr>
      <w:suppressAutoHyphens/>
      <w:autoSpaceDE w:val="0"/>
      <w:spacing w:before="480" w:after="240" w:line="240" w:lineRule="auto"/>
      <w:outlineLvl w:val="1"/>
    </w:pPr>
    <w:rPr>
      <w:rFonts w:ascii="Times New Roman Bold" w:hAnsi="Times New Roman Bold" w:cs="Arial"/>
      <w:b/>
      <w:szCs w:val="20"/>
      <w:lang w:eastAsia="ar-SA"/>
    </w:rPr>
  </w:style>
  <w:style w:type="paragraph" w:customStyle="1" w:styleId="XXX">
    <w:name w:val="X.X.X."/>
    <w:basedOn w:val="Normal"/>
    <w:rsid w:val="00267500"/>
    <w:pPr>
      <w:keepNext/>
      <w:numPr>
        <w:ilvl w:val="2"/>
        <w:numId w:val="12"/>
      </w:numPr>
      <w:suppressAutoHyphens/>
      <w:autoSpaceDE w:val="0"/>
      <w:spacing w:before="240" w:after="120" w:line="240" w:lineRule="auto"/>
      <w:outlineLvl w:val="2"/>
    </w:pPr>
    <w:rPr>
      <w:rFonts w:ascii="Times New Roman Bold" w:hAnsi="Times New Roman Bold" w:cs="Arial"/>
      <w:b/>
      <w:szCs w:val="20"/>
      <w:lang w:eastAsia="ar-SA"/>
    </w:rPr>
  </w:style>
  <w:style w:type="paragraph" w:customStyle="1" w:styleId="X">
    <w:name w:val="X."/>
    <w:rsid w:val="00267500"/>
    <w:pPr>
      <w:keepNext/>
      <w:numPr>
        <w:numId w:val="12"/>
      </w:numPr>
      <w:spacing w:before="720"/>
      <w:jc w:val="center"/>
      <w:outlineLvl w:val="0"/>
    </w:pPr>
    <w:rPr>
      <w:rFonts w:ascii="Times New Roman Bold" w:hAnsi="Times New Roman Bold"/>
      <w:b/>
      <w:sz w:val="24"/>
      <w:lang w:eastAsia="en-US"/>
    </w:rPr>
  </w:style>
  <w:style w:type="paragraph" w:customStyle="1" w:styleId="Vahedeta1">
    <w:name w:val="Vahedeta1"/>
    <w:qFormat/>
    <w:rsid w:val="00267500"/>
    <w:rPr>
      <w:rFonts w:ascii="Calibri" w:eastAsia="Calibri" w:hAnsi="Calibri"/>
      <w:sz w:val="22"/>
      <w:szCs w:val="22"/>
      <w:lang w:eastAsia="en-US"/>
    </w:rPr>
  </w:style>
  <w:style w:type="character" w:customStyle="1" w:styleId="Heading3Char">
    <w:name w:val="Heading 3 Char"/>
    <w:link w:val="Heading3"/>
    <w:rsid w:val="00756FC3"/>
    <w:rPr>
      <w:b/>
      <w:bCs/>
      <w:color w:val="000080"/>
      <w:sz w:val="24"/>
      <w:szCs w:val="24"/>
    </w:rPr>
  </w:style>
  <w:style w:type="paragraph" w:customStyle="1" w:styleId="Caption1">
    <w:name w:val="Caption1"/>
    <w:basedOn w:val="Normal"/>
    <w:rsid w:val="00AF7B4C"/>
    <w:pPr>
      <w:suppressLineNumbers/>
      <w:suppressAutoHyphens/>
      <w:autoSpaceDE w:val="0"/>
      <w:spacing w:before="120" w:after="120" w:line="240" w:lineRule="auto"/>
    </w:pPr>
    <w:rPr>
      <w:rFonts w:cs="Lucida Sans Unicode"/>
      <w:i/>
      <w:iCs/>
      <w:sz w:val="20"/>
      <w:szCs w:val="20"/>
      <w:lang w:eastAsia="ar-SA"/>
    </w:rPr>
  </w:style>
  <w:style w:type="paragraph" w:customStyle="1" w:styleId="Heading">
    <w:name w:val="Heading"/>
    <w:basedOn w:val="Normal"/>
    <w:next w:val="BodyText"/>
    <w:rsid w:val="00AF7B4C"/>
    <w:pPr>
      <w:keepNext/>
      <w:suppressAutoHyphens/>
      <w:autoSpaceDE w:val="0"/>
      <w:spacing w:before="240" w:after="120" w:line="240" w:lineRule="auto"/>
    </w:pPr>
    <w:rPr>
      <w:rFonts w:ascii="Arial" w:eastAsia="Lucida Sans Unicode" w:hAnsi="Arial" w:cs="Lucida Sans Unicode"/>
      <w:sz w:val="28"/>
      <w:szCs w:val="28"/>
      <w:lang w:eastAsia="ar-SA"/>
    </w:rPr>
  </w:style>
  <w:style w:type="paragraph" w:customStyle="1" w:styleId="Default">
    <w:name w:val="Default"/>
    <w:rsid w:val="00AF7B4C"/>
    <w:pPr>
      <w:autoSpaceDE w:val="0"/>
      <w:autoSpaceDN w:val="0"/>
      <w:adjustRightInd w:val="0"/>
    </w:pPr>
    <w:rPr>
      <w:rFonts w:ascii="Arial" w:hAnsi="Arial" w:cs="Arial"/>
      <w:lang w:val="en-US" w:eastAsia="en-US"/>
    </w:rPr>
  </w:style>
  <w:style w:type="paragraph" w:customStyle="1" w:styleId="wfxRecipient">
    <w:name w:val="wfxRecipient"/>
    <w:basedOn w:val="Normal"/>
    <w:rsid w:val="00AF7B4C"/>
    <w:pPr>
      <w:spacing w:line="240" w:lineRule="auto"/>
      <w:jc w:val="left"/>
    </w:pPr>
    <w:rPr>
      <w:szCs w:val="20"/>
      <w:lang w:eastAsia="en-US"/>
    </w:rPr>
  </w:style>
  <w:style w:type="paragraph" w:customStyle="1" w:styleId="Loendilik1">
    <w:name w:val="Loendi lõik1"/>
    <w:basedOn w:val="Normal"/>
    <w:qFormat/>
    <w:rsid w:val="00AF7B4C"/>
    <w:pPr>
      <w:spacing w:line="240" w:lineRule="auto"/>
      <w:ind w:left="720"/>
      <w:jc w:val="left"/>
    </w:pPr>
    <w:rPr>
      <w:rFonts w:ascii="Calibri" w:hAnsi="Calibri" w:cs="Arial"/>
      <w:sz w:val="22"/>
      <w:szCs w:val="20"/>
      <w:lang w:eastAsia="ar-SA"/>
    </w:rPr>
  </w:style>
  <w:style w:type="character" w:customStyle="1" w:styleId="text12px">
    <w:name w:val="text12px"/>
    <w:basedOn w:val="DefaultParagraphFont"/>
    <w:rsid w:val="00AF7B4C"/>
  </w:style>
  <w:style w:type="paragraph" w:customStyle="1" w:styleId="LaadAllakriipsutusReatihedushekordne">
    <w:name w:val="Laad Allakriipsutus Reatihedus  ühekordne"/>
    <w:basedOn w:val="Normal"/>
    <w:rsid w:val="0014378D"/>
    <w:rPr>
      <w:szCs w:val="20"/>
      <w:u w:val="single"/>
    </w:rPr>
  </w:style>
  <w:style w:type="paragraph" w:customStyle="1" w:styleId="LaadKehatekst">
    <w:name w:val="Laad Kehatekst"/>
    <w:aliases w:val="Märk + Reatihedus  ühekordne"/>
    <w:basedOn w:val="BodyText"/>
    <w:rsid w:val="00144740"/>
    <w:pPr>
      <w:spacing w:line="240" w:lineRule="auto"/>
      <w:contextualSpacing/>
    </w:pPr>
    <w:rPr>
      <w:szCs w:val="20"/>
    </w:rPr>
  </w:style>
  <w:style w:type="paragraph" w:styleId="BalloonText">
    <w:name w:val="Balloon Text"/>
    <w:basedOn w:val="Normal"/>
    <w:semiHidden/>
    <w:rsid w:val="004C242D"/>
    <w:rPr>
      <w:rFonts w:ascii="Tahoma" w:hAnsi="Tahoma" w:cs="Tahoma"/>
      <w:sz w:val="16"/>
      <w:szCs w:val="16"/>
    </w:rPr>
  </w:style>
  <w:style w:type="character" w:styleId="CommentReference">
    <w:name w:val="annotation reference"/>
    <w:semiHidden/>
    <w:rsid w:val="00701A26"/>
    <w:rPr>
      <w:sz w:val="16"/>
      <w:szCs w:val="16"/>
    </w:rPr>
  </w:style>
  <w:style w:type="paragraph" w:styleId="CommentSubject">
    <w:name w:val="annotation subject"/>
    <w:basedOn w:val="CommentText"/>
    <w:next w:val="CommentText"/>
    <w:semiHidden/>
    <w:rsid w:val="00701A26"/>
    <w:rPr>
      <w:b/>
      <w:bCs/>
    </w:rPr>
  </w:style>
  <w:style w:type="paragraph" w:customStyle="1" w:styleId="BodyText21">
    <w:name w:val="Body Text 21"/>
    <w:basedOn w:val="Normal"/>
    <w:rsid w:val="00AF3206"/>
    <w:pPr>
      <w:overflowPunct w:val="0"/>
      <w:autoSpaceDE w:val="0"/>
      <w:autoSpaceDN w:val="0"/>
      <w:adjustRightInd w:val="0"/>
      <w:spacing w:after="0" w:line="240" w:lineRule="auto"/>
      <w:ind w:firstLine="397"/>
      <w:textAlignment w:val="baseline"/>
    </w:pPr>
    <w:rPr>
      <w:szCs w:val="20"/>
    </w:rPr>
  </w:style>
  <w:style w:type="character" w:customStyle="1" w:styleId="Heading2Char">
    <w:name w:val="Heading 2 Char"/>
    <w:link w:val="Heading2"/>
    <w:rsid w:val="00D83AEA"/>
    <w:rPr>
      <w:b/>
      <w:bCs/>
      <w:color w:val="0000FF"/>
      <w:sz w:val="26"/>
      <w:szCs w:val="26"/>
      <w:lang w:eastAsia="en-US"/>
    </w:rPr>
  </w:style>
  <w:style w:type="character" w:customStyle="1" w:styleId="apple-converted-space">
    <w:name w:val="apple-converted-space"/>
    <w:rsid w:val="00C15ED4"/>
  </w:style>
  <w:style w:type="character" w:customStyle="1" w:styleId="Normaallaad11Mrk">
    <w:name w:val="Normaallaad + 11 Märk"/>
    <w:aliases w:val="5 pt Märk,Sinine Märk,Enne  0 Märk,7 p Märk,Pärast:  0 + 11 Märk,P... Märk"/>
    <w:link w:val="Normaallaad11"/>
    <w:rsid w:val="008E0C9A"/>
    <w:rPr>
      <w:sz w:val="22"/>
      <w:szCs w:val="22"/>
      <w:lang w:eastAsia="en-US"/>
    </w:rPr>
  </w:style>
  <w:style w:type="character" w:customStyle="1" w:styleId="HTMLPreformattedChar">
    <w:name w:val="HTML Preformatted Char"/>
    <w:link w:val="HTMLPreformatted"/>
    <w:uiPriority w:val="99"/>
    <w:semiHidden/>
    <w:locked/>
    <w:rsid w:val="00AC043F"/>
    <w:rPr>
      <w:rFonts w:ascii="Courier New" w:hAnsi="Courier New" w:cs="Courier New"/>
    </w:rPr>
  </w:style>
  <w:style w:type="character" w:customStyle="1" w:styleId="BodyTextChar">
    <w:name w:val="Body Text Char"/>
    <w:aliases w:val=" Märk Char, Char Char Char Char Char Char Char Char Char Char Char Char Char Char Char Char Char Char Char Char Char Char Char Char Char Char Char Char,Märk + Pärast:  0 p Char,Märk Char"/>
    <w:link w:val="BodyText"/>
    <w:rsid w:val="00860407"/>
    <w:rPr>
      <w:sz w:val="24"/>
      <w:szCs w:val="24"/>
    </w:rPr>
  </w:style>
  <w:style w:type="paragraph" w:styleId="Revision">
    <w:name w:val="Revision"/>
    <w:hidden/>
    <w:uiPriority w:val="99"/>
    <w:semiHidden/>
    <w:rsid w:val="00841C6D"/>
    <w:rPr>
      <w:sz w:val="24"/>
      <w:szCs w:val="24"/>
    </w:rPr>
  </w:style>
  <w:style w:type="character" w:customStyle="1" w:styleId="CommentTextChar">
    <w:name w:val="Comment Text Char"/>
    <w:link w:val="CommentText"/>
    <w:semiHidden/>
    <w:rsid w:val="00217F2F"/>
  </w:style>
  <w:style w:type="character" w:customStyle="1" w:styleId="HeaderChar">
    <w:name w:val="Header Char"/>
    <w:link w:val="Header"/>
    <w:rsid w:val="00310F63"/>
    <w:rPr>
      <w:sz w:val="24"/>
      <w:szCs w:val="24"/>
    </w:rPr>
  </w:style>
  <w:style w:type="character" w:customStyle="1" w:styleId="Lahendamatamainimine1">
    <w:name w:val="Lahendamata mainimine1"/>
    <w:basedOn w:val="DefaultParagraphFont"/>
    <w:uiPriority w:val="99"/>
    <w:semiHidden/>
    <w:unhideWhenUsed/>
    <w:rsid w:val="006A3F32"/>
    <w:rPr>
      <w:color w:val="605E5C"/>
      <w:shd w:val="clear" w:color="auto" w:fill="E1DFDD"/>
    </w:rPr>
  </w:style>
  <w:style w:type="paragraph" w:styleId="ListParagraph">
    <w:name w:val="List Paragraph"/>
    <w:aliases w:val="AK loend,EVR-List Paragraph"/>
    <w:basedOn w:val="Normal"/>
    <w:link w:val="ListParagraphChar"/>
    <w:uiPriority w:val="34"/>
    <w:qFormat/>
    <w:rsid w:val="00C32036"/>
    <w:pPr>
      <w:ind w:left="720"/>
      <w:contextualSpacing/>
    </w:pPr>
  </w:style>
  <w:style w:type="paragraph" w:customStyle="1" w:styleId="vv">
    <w:name w:val="vv"/>
    <w:basedOn w:val="Normal"/>
    <w:rsid w:val="00CA0423"/>
    <w:pPr>
      <w:spacing w:before="100" w:beforeAutospacing="1" w:after="100" w:afterAutospacing="1" w:line="240" w:lineRule="auto"/>
      <w:jc w:val="left"/>
    </w:pPr>
  </w:style>
  <w:style w:type="character" w:styleId="FootnoteReference">
    <w:name w:val="footnote reference"/>
    <w:basedOn w:val="DefaultParagraphFont"/>
    <w:uiPriority w:val="99"/>
    <w:semiHidden/>
    <w:unhideWhenUsed/>
    <w:rsid w:val="00871909"/>
    <w:rPr>
      <w:vertAlign w:val="superscript"/>
    </w:rPr>
  </w:style>
  <w:style w:type="character" w:customStyle="1" w:styleId="FootnoteTextChar">
    <w:name w:val="Footnote Text Char"/>
    <w:basedOn w:val="DefaultParagraphFont"/>
    <w:link w:val="FootnoteText"/>
    <w:semiHidden/>
    <w:rsid w:val="00871909"/>
  </w:style>
  <w:style w:type="character" w:customStyle="1" w:styleId="fontstyle01">
    <w:name w:val="fontstyle01"/>
    <w:basedOn w:val="DefaultParagraphFont"/>
    <w:rsid w:val="006D0E3D"/>
    <w:rPr>
      <w:rFonts w:ascii="TimesNewRomanPSMT" w:hAnsi="TimesNewRomanPSMT" w:hint="default"/>
      <w:b w:val="0"/>
      <w:bCs w:val="0"/>
      <w:i w:val="0"/>
      <w:iCs w:val="0"/>
      <w:color w:val="000000"/>
      <w:sz w:val="24"/>
      <w:szCs w:val="24"/>
    </w:rPr>
  </w:style>
  <w:style w:type="paragraph" w:styleId="NoSpacing">
    <w:name w:val="No Spacing"/>
    <w:uiPriority w:val="1"/>
    <w:qFormat/>
    <w:rsid w:val="00042405"/>
    <w:rPr>
      <w:rFonts w:asciiTheme="minorHAnsi" w:eastAsiaTheme="minorHAnsi" w:hAnsiTheme="minorHAnsi" w:cstheme="minorBidi"/>
      <w:sz w:val="22"/>
      <w:szCs w:val="22"/>
      <w:lang w:val="en-US" w:eastAsia="en-US"/>
    </w:rPr>
  </w:style>
  <w:style w:type="character" w:customStyle="1" w:styleId="Heading4Char">
    <w:name w:val="Heading 4 Char"/>
    <w:basedOn w:val="DefaultParagraphFont"/>
    <w:link w:val="Heading4"/>
    <w:rsid w:val="00193D41"/>
    <w:rPr>
      <w:b/>
      <w:bCs/>
      <w:color w:val="000080"/>
      <w:sz w:val="24"/>
      <w:szCs w:val="24"/>
      <w:u w:val="single"/>
    </w:rPr>
  </w:style>
  <w:style w:type="character" w:customStyle="1" w:styleId="Heading1Char">
    <w:name w:val="Heading 1 Char"/>
    <w:basedOn w:val="DefaultParagraphFont"/>
    <w:link w:val="Heading1"/>
    <w:rsid w:val="00FD58DF"/>
    <w:rPr>
      <w:b/>
      <w:bCs/>
      <w:color w:val="3366FF"/>
      <w:sz w:val="30"/>
      <w:szCs w:val="30"/>
      <w:lang w:eastAsia="en-US"/>
    </w:rPr>
  </w:style>
  <w:style w:type="table" w:styleId="TableGrid">
    <w:name w:val="Table Grid"/>
    <w:basedOn w:val="TableNormal"/>
    <w:uiPriority w:val="39"/>
    <w:rsid w:val="004866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DefaultParagraphFont"/>
    <w:rsid w:val="00EC45A7"/>
    <w:rPr>
      <w:rFonts w:ascii="Segoe UI" w:hAnsi="Segoe UI" w:cs="Segoe UI" w:hint="default"/>
      <w:sz w:val="18"/>
      <w:szCs w:val="18"/>
    </w:rPr>
  </w:style>
  <w:style w:type="character" w:customStyle="1" w:styleId="ListParagraphChar">
    <w:name w:val="List Paragraph Char"/>
    <w:aliases w:val="AK loend Char,EVR-List Paragraph Char"/>
    <w:link w:val="ListParagraph"/>
    <w:uiPriority w:val="34"/>
    <w:rsid w:val="00DE3B08"/>
    <w:rPr>
      <w:sz w:val="24"/>
      <w:szCs w:val="24"/>
    </w:rPr>
  </w:style>
  <w:style w:type="character" w:customStyle="1" w:styleId="fontstyle21">
    <w:name w:val="fontstyle21"/>
    <w:basedOn w:val="DefaultParagraphFont"/>
    <w:rsid w:val="005C2521"/>
    <w:rPr>
      <w:rFonts w:ascii="Times New Roman" w:hAnsi="Times New Roman" w:cs="Times New Roman" w:hint="default"/>
      <w:b w:val="0"/>
      <w:bCs w:val="0"/>
      <w:i/>
      <w:iCs/>
      <w:color w:val="000000"/>
      <w:sz w:val="24"/>
      <w:szCs w:val="24"/>
    </w:rPr>
  </w:style>
  <w:style w:type="character" w:customStyle="1" w:styleId="ui-provider">
    <w:name w:val="ui-provider"/>
    <w:basedOn w:val="DefaultParagraphFont"/>
    <w:rsid w:val="0015697C"/>
  </w:style>
  <w:style w:type="character" w:styleId="UnresolvedMention">
    <w:name w:val="Unresolved Mention"/>
    <w:basedOn w:val="DefaultParagraphFont"/>
    <w:uiPriority w:val="99"/>
    <w:semiHidden/>
    <w:unhideWhenUsed/>
    <w:rsid w:val="004B0EEC"/>
    <w:rPr>
      <w:color w:val="605E5C"/>
      <w:shd w:val="clear" w:color="auto" w:fill="E1DFDD"/>
    </w:rPr>
  </w:style>
  <w:style w:type="paragraph" w:customStyle="1" w:styleId="Bullet1">
    <w:name w:val="Bullet1"/>
    <w:basedOn w:val="Normal"/>
    <w:qFormat/>
    <w:rsid w:val="00BA6240"/>
    <w:pPr>
      <w:numPr>
        <w:numId w:val="29"/>
      </w:numPr>
      <w:spacing w:before="100" w:beforeAutospacing="1" w:after="100" w:afterAutospacing="1" w:line="240" w:lineRule="atLeast"/>
      <w:ind w:left="811" w:hanging="357"/>
      <w:jc w:val="left"/>
    </w:pPr>
    <w:rPr>
      <w:rFonts w:ascii="Arial" w:hAnsi="Arial"/>
      <w:spacing w:val="10"/>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542275">
      <w:bodyDiv w:val="1"/>
      <w:marLeft w:val="0"/>
      <w:marRight w:val="0"/>
      <w:marTop w:val="0"/>
      <w:marBottom w:val="0"/>
      <w:divBdr>
        <w:top w:val="none" w:sz="0" w:space="0" w:color="auto"/>
        <w:left w:val="none" w:sz="0" w:space="0" w:color="auto"/>
        <w:bottom w:val="none" w:sz="0" w:space="0" w:color="auto"/>
        <w:right w:val="none" w:sz="0" w:space="0" w:color="auto"/>
      </w:divBdr>
    </w:div>
    <w:div w:id="130709041">
      <w:bodyDiv w:val="1"/>
      <w:marLeft w:val="0"/>
      <w:marRight w:val="0"/>
      <w:marTop w:val="0"/>
      <w:marBottom w:val="0"/>
      <w:divBdr>
        <w:top w:val="none" w:sz="0" w:space="0" w:color="auto"/>
        <w:left w:val="none" w:sz="0" w:space="0" w:color="auto"/>
        <w:bottom w:val="none" w:sz="0" w:space="0" w:color="auto"/>
        <w:right w:val="none" w:sz="0" w:space="0" w:color="auto"/>
      </w:divBdr>
    </w:div>
    <w:div w:id="130906641">
      <w:bodyDiv w:val="1"/>
      <w:marLeft w:val="0"/>
      <w:marRight w:val="0"/>
      <w:marTop w:val="0"/>
      <w:marBottom w:val="0"/>
      <w:divBdr>
        <w:top w:val="none" w:sz="0" w:space="0" w:color="auto"/>
        <w:left w:val="none" w:sz="0" w:space="0" w:color="auto"/>
        <w:bottom w:val="none" w:sz="0" w:space="0" w:color="auto"/>
        <w:right w:val="none" w:sz="0" w:space="0" w:color="auto"/>
      </w:divBdr>
    </w:div>
    <w:div w:id="293873692">
      <w:bodyDiv w:val="1"/>
      <w:marLeft w:val="0"/>
      <w:marRight w:val="0"/>
      <w:marTop w:val="0"/>
      <w:marBottom w:val="0"/>
      <w:divBdr>
        <w:top w:val="none" w:sz="0" w:space="0" w:color="auto"/>
        <w:left w:val="none" w:sz="0" w:space="0" w:color="auto"/>
        <w:bottom w:val="none" w:sz="0" w:space="0" w:color="auto"/>
        <w:right w:val="none" w:sz="0" w:space="0" w:color="auto"/>
      </w:divBdr>
    </w:div>
    <w:div w:id="394546936">
      <w:bodyDiv w:val="1"/>
      <w:marLeft w:val="0"/>
      <w:marRight w:val="0"/>
      <w:marTop w:val="0"/>
      <w:marBottom w:val="0"/>
      <w:divBdr>
        <w:top w:val="none" w:sz="0" w:space="0" w:color="auto"/>
        <w:left w:val="none" w:sz="0" w:space="0" w:color="auto"/>
        <w:bottom w:val="none" w:sz="0" w:space="0" w:color="auto"/>
        <w:right w:val="none" w:sz="0" w:space="0" w:color="auto"/>
      </w:divBdr>
      <w:divsChild>
        <w:div w:id="280645831">
          <w:marLeft w:val="0"/>
          <w:marRight w:val="0"/>
          <w:marTop w:val="0"/>
          <w:marBottom w:val="0"/>
          <w:divBdr>
            <w:top w:val="none" w:sz="0" w:space="0" w:color="auto"/>
            <w:left w:val="none" w:sz="0" w:space="0" w:color="auto"/>
            <w:bottom w:val="none" w:sz="0" w:space="0" w:color="auto"/>
            <w:right w:val="none" w:sz="0" w:space="0" w:color="auto"/>
          </w:divBdr>
        </w:div>
        <w:div w:id="1955598420">
          <w:marLeft w:val="0"/>
          <w:marRight w:val="0"/>
          <w:marTop w:val="0"/>
          <w:marBottom w:val="0"/>
          <w:divBdr>
            <w:top w:val="none" w:sz="0" w:space="0" w:color="auto"/>
            <w:left w:val="none" w:sz="0" w:space="0" w:color="auto"/>
            <w:bottom w:val="none" w:sz="0" w:space="0" w:color="auto"/>
            <w:right w:val="none" w:sz="0" w:space="0" w:color="auto"/>
          </w:divBdr>
        </w:div>
        <w:div w:id="1711958919">
          <w:marLeft w:val="0"/>
          <w:marRight w:val="0"/>
          <w:marTop w:val="0"/>
          <w:marBottom w:val="0"/>
          <w:divBdr>
            <w:top w:val="none" w:sz="0" w:space="0" w:color="auto"/>
            <w:left w:val="none" w:sz="0" w:space="0" w:color="auto"/>
            <w:bottom w:val="none" w:sz="0" w:space="0" w:color="auto"/>
            <w:right w:val="none" w:sz="0" w:space="0" w:color="auto"/>
          </w:divBdr>
        </w:div>
        <w:div w:id="1337684726">
          <w:marLeft w:val="0"/>
          <w:marRight w:val="0"/>
          <w:marTop w:val="0"/>
          <w:marBottom w:val="0"/>
          <w:divBdr>
            <w:top w:val="none" w:sz="0" w:space="0" w:color="auto"/>
            <w:left w:val="none" w:sz="0" w:space="0" w:color="auto"/>
            <w:bottom w:val="none" w:sz="0" w:space="0" w:color="auto"/>
            <w:right w:val="none" w:sz="0" w:space="0" w:color="auto"/>
          </w:divBdr>
        </w:div>
        <w:div w:id="1913344527">
          <w:marLeft w:val="0"/>
          <w:marRight w:val="0"/>
          <w:marTop w:val="0"/>
          <w:marBottom w:val="0"/>
          <w:divBdr>
            <w:top w:val="none" w:sz="0" w:space="0" w:color="auto"/>
            <w:left w:val="none" w:sz="0" w:space="0" w:color="auto"/>
            <w:bottom w:val="none" w:sz="0" w:space="0" w:color="auto"/>
            <w:right w:val="none" w:sz="0" w:space="0" w:color="auto"/>
          </w:divBdr>
        </w:div>
        <w:div w:id="452404479">
          <w:marLeft w:val="0"/>
          <w:marRight w:val="0"/>
          <w:marTop w:val="0"/>
          <w:marBottom w:val="0"/>
          <w:divBdr>
            <w:top w:val="none" w:sz="0" w:space="0" w:color="auto"/>
            <w:left w:val="none" w:sz="0" w:space="0" w:color="auto"/>
            <w:bottom w:val="none" w:sz="0" w:space="0" w:color="auto"/>
            <w:right w:val="none" w:sz="0" w:space="0" w:color="auto"/>
          </w:divBdr>
        </w:div>
        <w:div w:id="1292858101">
          <w:marLeft w:val="0"/>
          <w:marRight w:val="0"/>
          <w:marTop w:val="0"/>
          <w:marBottom w:val="0"/>
          <w:divBdr>
            <w:top w:val="none" w:sz="0" w:space="0" w:color="auto"/>
            <w:left w:val="none" w:sz="0" w:space="0" w:color="auto"/>
            <w:bottom w:val="none" w:sz="0" w:space="0" w:color="auto"/>
            <w:right w:val="none" w:sz="0" w:space="0" w:color="auto"/>
          </w:divBdr>
        </w:div>
        <w:div w:id="1553232278">
          <w:marLeft w:val="0"/>
          <w:marRight w:val="0"/>
          <w:marTop w:val="0"/>
          <w:marBottom w:val="0"/>
          <w:divBdr>
            <w:top w:val="none" w:sz="0" w:space="0" w:color="auto"/>
            <w:left w:val="none" w:sz="0" w:space="0" w:color="auto"/>
            <w:bottom w:val="none" w:sz="0" w:space="0" w:color="auto"/>
            <w:right w:val="none" w:sz="0" w:space="0" w:color="auto"/>
          </w:divBdr>
        </w:div>
        <w:div w:id="735317472">
          <w:marLeft w:val="0"/>
          <w:marRight w:val="0"/>
          <w:marTop w:val="0"/>
          <w:marBottom w:val="0"/>
          <w:divBdr>
            <w:top w:val="none" w:sz="0" w:space="0" w:color="auto"/>
            <w:left w:val="none" w:sz="0" w:space="0" w:color="auto"/>
            <w:bottom w:val="none" w:sz="0" w:space="0" w:color="auto"/>
            <w:right w:val="none" w:sz="0" w:space="0" w:color="auto"/>
          </w:divBdr>
        </w:div>
        <w:div w:id="1303466316">
          <w:marLeft w:val="0"/>
          <w:marRight w:val="0"/>
          <w:marTop w:val="0"/>
          <w:marBottom w:val="0"/>
          <w:divBdr>
            <w:top w:val="none" w:sz="0" w:space="0" w:color="auto"/>
            <w:left w:val="none" w:sz="0" w:space="0" w:color="auto"/>
            <w:bottom w:val="none" w:sz="0" w:space="0" w:color="auto"/>
            <w:right w:val="none" w:sz="0" w:space="0" w:color="auto"/>
          </w:divBdr>
        </w:div>
        <w:div w:id="1750425522">
          <w:marLeft w:val="0"/>
          <w:marRight w:val="0"/>
          <w:marTop w:val="0"/>
          <w:marBottom w:val="0"/>
          <w:divBdr>
            <w:top w:val="none" w:sz="0" w:space="0" w:color="auto"/>
            <w:left w:val="none" w:sz="0" w:space="0" w:color="auto"/>
            <w:bottom w:val="none" w:sz="0" w:space="0" w:color="auto"/>
            <w:right w:val="none" w:sz="0" w:space="0" w:color="auto"/>
          </w:divBdr>
        </w:div>
        <w:div w:id="1682731493">
          <w:marLeft w:val="0"/>
          <w:marRight w:val="0"/>
          <w:marTop w:val="0"/>
          <w:marBottom w:val="0"/>
          <w:divBdr>
            <w:top w:val="none" w:sz="0" w:space="0" w:color="auto"/>
            <w:left w:val="none" w:sz="0" w:space="0" w:color="auto"/>
            <w:bottom w:val="none" w:sz="0" w:space="0" w:color="auto"/>
            <w:right w:val="none" w:sz="0" w:space="0" w:color="auto"/>
          </w:divBdr>
        </w:div>
      </w:divsChild>
    </w:div>
    <w:div w:id="398525583">
      <w:bodyDiv w:val="1"/>
      <w:marLeft w:val="0"/>
      <w:marRight w:val="0"/>
      <w:marTop w:val="0"/>
      <w:marBottom w:val="0"/>
      <w:divBdr>
        <w:top w:val="none" w:sz="0" w:space="0" w:color="auto"/>
        <w:left w:val="none" w:sz="0" w:space="0" w:color="auto"/>
        <w:bottom w:val="none" w:sz="0" w:space="0" w:color="auto"/>
        <w:right w:val="none" w:sz="0" w:space="0" w:color="auto"/>
      </w:divBdr>
    </w:div>
    <w:div w:id="418135559">
      <w:bodyDiv w:val="1"/>
      <w:marLeft w:val="0"/>
      <w:marRight w:val="0"/>
      <w:marTop w:val="0"/>
      <w:marBottom w:val="0"/>
      <w:divBdr>
        <w:top w:val="none" w:sz="0" w:space="0" w:color="auto"/>
        <w:left w:val="none" w:sz="0" w:space="0" w:color="auto"/>
        <w:bottom w:val="none" w:sz="0" w:space="0" w:color="auto"/>
        <w:right w:val="none" w:sz="0" w:space="0" w:color="auto"/>
      </w:divBdr>
    </w:div>
    <w:div w:id="447891807">
      <w:bodyDiv w:val="1"/>
      <w:marLeft w:val="0"/>
      <w:marRight w:val="0"/>
      <w:marTop w:val="0"/>
      <w:marBottom w:val="0"/>
      <w:divBdr>
        <w:top w:val="none" w:sz="0" w:space="0" w:color="auto"/>
        <w:left w:val="none" w:sz="0" w:space="0" w:color="auto"/>
        <w:bottom w:val="none" w:sz="0" w:space="0" w:color="auto"/>
        <w:right w:val="none" w:sz="0" w:space="0" w:color="auto"/>
      </w:divBdr>
    </w:div>
    <w:div w:id="474296956">
      <w:bodyDiv w:val="1"/>
      <w:marLeft w:val="0"/>
      <w:marRight w:val="0"/>
      <w:marTop w:val="0"/>
      <w:marBottom w:val="0"/>
      <w:divBdr>
        <w:top w:val="none" w:sz="0" w:space="0" w:color="auto"/>
        <w:left w:val="none" w:sz="0" w:space="0" w:color="auto"/>
        <w:bottom w:val="none" w:sz="0" w:space="0" w:color="auto"/>
        <w:right w:val="none" w:sz="0" w:space="0" w:color="auto"/>
      </w:divBdr>
    </w:div>
    <w:div w:id="484976514">
      <w:bodyDiv w:val="1"/>
      <w:marLeft w:val="0"/>
      <w:marRight w:val="0"/>
      <w:marTop w:val="0"/>
      <w:marBottom w:val="0"/>
      <w:divBdr>
        <w:top w:val="none" w:sz="0" w:space="0" w:color="auto"/>
        <w:left w:val="none" w:sz="0" w:space="0" w:color="auto"/>
        <w:bottom w:val="none" w:sz="0" w:space="0" w:color="auto"/>
        <w:right w:val="none" w:sz="0" w:space="0" w:color="auto"/>
      </w:divBdr>
    </w:div>
    <w:div w:id="515273832">
      <w:bodyDiv w:val="1"/>
      <w:marLeft w:val="0"/>
      <w:marRight w:val="0"/>
      <w:marTop w:val="0"/>
      <w:marBottom w:val="0"/>
      <w:divBdr>
        <w:top w:val="none" w:sz="0" w:space="0" w:color="auto"/>
        <w:left w:val="none" w:sz="0" w:space="0" w:color="auto"/>
        <w:bottom w:val="none" w:sz="0" w:space="0" w:color="auto"/>
        <w:right w:val="none" w:sz="0" w:space="0" w:color="auto"/>
      </w:divBdr>
    </w:div>
    <w:div w:id="632977673">
      <w:bodyDiv w:val="1"/>
      <w:marLeft w:val="0"/>
      <w:marRight w:val="0"/>
      <w:marTop w:val="0"/>
      <w:marBottom w:val="0"/>
      <w:divBdr>
        <w:top w:val="none" w:sz="0" w:space="0" w:color="auto"/>
        <w:left w:val="none" w:sz="0" w:space="0" w:color="auto"/>
        <w:bottom w:val="none" w:sz="0" w:space="0" w:color="auto"/>
        <w:right w:val="none" w:sz="0" w:space="0" w:color="auto"/>
      </w:divBdr>
    </w:div>
    <w:div w:id="680668695">
      <w:bodyDiv w:val="1"/>
      <w:marLeft w:val="0"/>
      <w:marRight w:val="0"/>
      <w:marTop w:val="0"/>
      <w:marBottom w:val="0"/>
      <w:divBdr>
        <w:top w:val="none" w:sz="0" w:space="0" w:color="auto"/>
        <w:left w:val="none" w:sz="0" w:space="0" w:color="auto"/>
        <w:bottom w:val="none" w:sz="0" w:space="0" w:color="auto"/>
        <w:right w:val="none" w:sz="0" w:space="0" w:color="auto"/>
      </w:divBdr>
    </w:div>
    <w:div w:id="687029192">
      <w:bodyDiv w:val="1"/>
      <w:marLeft w:val="0"/>
      <w:marRight w:val="0"/>
      <w:marTop w:val="0"/>
      <w:marBottom w:val="0"/>
      <w:divBdr>
        <w:top w:val="none" w:sz="0" w:space="0" w:color="auto"/>
        <w:left w:val="none" w:sz="0" w:space="0" w:color="auto"/>
        <w:bottom w:val="none" w:sz="0" w:space="0" w:color="auto"/>
        <w:right w:val="none" w:sz="0" w:space="0" w:color="auto"/>
      </w:divBdr>
      <w:divsChild>
        <w:div w:id="2060936578">
          <w:marLeft w:val="0"/>
          <w:marRight w:val="0"/>
          <w:marTop w:val="0"/>
          <w:marBottom w:val="0"/>
          <w:divBdr>
            <w:top w:val="none" w:sz="0" w:space="0" w:color="auto"/>
            <w:left w:val="none" w:sz="0" w:space="0" w:color="auto"/>
            <w:bottom w:val="none" w:sz="0" w:space="0" w:color="auto"/>
            <w:right w:val="none" w:sz="0" w:space="0" w:color="auto"/>
          </w:divBdr>
        </w:div>
        <w:div w:id="1585260664">
          <w:marLeft w:val="0"/>
          <w:marRight w:val="0"/>
          <w:marTop w:val="0"/>
          <w:marBottom w:val="0"/>
          <w:divBdr>
            <w:top w:val="none" w:sz="0" w:space="0" w:color="auto"/>
            <w:left w:val="none" w:sz="0" w:space="0" w:color="auto"/>
            <w:bottom w:val="none" w:sz="0" w:space="0" w:color="auto"/>
            <w:right w:val="none" w:sz="0" w:space="0" w:color="auto"/>
          </w:divBdr>
        </w:div>
      </w:divsChild>
    </w:div>
    <w:div w:id="732508918">
      <w:bodyDiv w:val="1"/>
      <w:marLeft w:val="0"/>
      <w:marRight w:val="0"/>
      <w:marTop w:val="0"/>
      <w:marBottom w:val="0"/>
      <w:divBdr>
        <w:top w:val="none" w:sz="0" w:space="0" w:color="auto"/>
        <w:left w:val="none" w:sz="0" w:space="0" w:color="auto"/>
        <w:bottom w:val="none" w:sz="0" w:space="0" w:color="auto"/>
        <w:right w:val="none" w:sz="0" w:space="0" w:color="auto"/>
      </w:divBdr>
      <w:divsChild>
        <w:div w:id="753740639">
          <w:marLeft w:val="0"/>
          <w:marRight w:val="0"/>
          <w:marTop w:val="0"/>
          <w:marBottom w:val="0"/>
          <w:divBdr>
            <w:top w:val="none" w:sz="0" w:space="0" w:color="auto"/>
            <w:left w:val="none" w:sz="0" w:space="0" w:color="auto"/>
            <w:bottom w:val="none" w:sz="0" w:space="0" w:color="auto"/>
            <w:right w:val="none" w:sz="0" w:space="0" w:color="auto"/>
          </w:divBdr>
        </w:div>
        <w:div w:id="2142527102">
          <w:marLeft w:val="0"/>
          <w:marRight w:val="0"/>
          <w:marTop w:val="0"/>
          <w:marBottom w:val="0"/>
          <w:divBdr>
            <w:top w:val="none" w:sz="0" w:space="0" w:color="auto"/>
            <w:left w:val="none" w:sz="0" w:space="0" w:color="auto"/>
            <w:bottom w:val="none" w:sz="0" w:space="0" w:color="auto"/>
            <w:right w:val="none" w:sz="0" w:space="0" w:color="auto"/>
          </w:divBdr>
        </w:div>
        <w:div w:id="601568154">
          <w:marLeft w:val="0"/>
          <w:marRight w:val="0"/>
          <w:marTop w:val="0"/>
          <w:marBottom w:val="0"/>
          <w:divBdr>
            <w:top w:val="none" w:sz="0" w:space="0" w:color="auto"/>
            <w:left w:val="none" w:sz="0" w:space="0" w:color="auto"/>
            <w:bottom w:val="none" w:sz="0" w:space="0" w:color="auto"/>
            <w:right w:val="none" w:sz="0" w:space="0" w:color="auto"/>
          </w:divBdr>
        </w:div>
      </w:divsChild>
    </w:div>
    <w:div w:id="742946860">
      <w:bodyDiv w:val="1"/>
      <w:marLeft w:val="0"/>
      <w:marRight w:val="0"/>
      <w:marTop w:val="0"/>
      <w:marBottom w:val="0"/>
      <w:divBdr>
        <w:top w:val="none" w:sz="0" w:space="0" w:color="auto"/>
        <w:left w:val="none" w:sz="0" w:space="0" w:color="auto"/>
        <w:bottom w:val="none" w:sz="0" w:space="0" w:color="auto"/>
        <w:right w:val="none" w:sz="0" w:space="0" w:color="auto"/>
      </w:divBdr>
    </w:div>
    <w:div w:id="788743739">
      <w:bodyDiv w:val="1"/>
      <w:marLeft w:val="0"/>
      <w:marRight w:val="0"/>
      <w:marTop w:val="0"/>
      <w:marBottom w:val="0"/>
      <w:divBdr>
        <w:top w:val="none" w:sz="0" w:space="0" w:color="auto"/>
        <w:left w:val="none" w:sz="0" w:space="0" w:color="auto"/>
        <w:bottom w:val="none" w:sz="0" w:space="0" w:color="auto"/>
        <w:right w:val="none" w:sz="0" w:space="0" w:color="auto"/>
      </w:divBdr>
    </w:div>
    <w:div w:id="926771274">
      <w:bodyDiv w:val="1"/>
      <w:marLeft w:val="0"/>
      <w:marRight w:val="0"/>
      <w:marTop w:val="0"/>
      <w:marBottom w:val="0"/>
      <w:divBdr>
        <w:top w:val="none" w:sz="0" w:space="0" w:color="auto"/>
        <w:left w:val="none" w:sz="0" w:space="0" w:color="auto"/>
        <w:bottom w:val="none" w:sz="0" w:space="0" w:color="auto"/>
        <w:right w:val="none" w:sz="0" w:space="0" w:color="auto"/>
      </w:divBdr>
    </w:div>
    <w:div w:id="949702376">
      <w:bodyDiv w:val="1"/>
      <w:marLeft w:val="0"/>
      <w:marRight w:val="0"/>
      <w:marTop w:val="0"/>
      <w:marBottom w:val="0"/>
      <w:divBdr>
        <w:top w:val="none" w:sz="0" w:space="0" w:color="auto"/>
        <w:left w:val="none" w:sz="0" w:space="0" w:color="auto"/>
        <w:bottom w:val="none" w:sz="0" w:space="0" w:color="auto"/>
        <w:right w:val="none" w:sz="0" w:space="0" w:color="auto"/>
      </w:divBdr>
    </w:div>
    <w:div w:id="989017797">
      <w:bodyDiv w:val="1"/>
      <w:marLeft w:val="0"/>
      <w:marRight w:val="0"/>
      <w:marTop w:val="0"/>
      <w:marBottom w:val="0"/>
      <w:divBdr>
        <w:top w:val="none" w:sz="0" w:space="0" w:color="auto"/>
        <w:left w:val="none" w:sz="0" w:space="0" w:color="auto"/>
        <w:bottom w:val="none" w:sz="0" w:space="0" w:color="auto"/>
        <w:right w:val="none" w:sz="0" w:space="0" w:color="auto"/>
      </w:divBdr>
    </w:div>
    <w:div w:id="991563917">
      <w:bodyDiv w:val="1"/>
      <w:marLeft w:val="0"/>
      <w:marRight w:val="0"/>
      <w:marTop w:val="0"/>
      <w:marBottom w:val="0"/>
      <w:divBdr>
        <w:top w:val="none" w:sz="0" w:space="0" w:color="auto"/>
        <w:left w:val="none" w:sz="0" w:space="0" w:color="auto"/>
        <w:bottom w:val="none" w:sz="0" w:space="0" w:color="auto"/>
        <w:right w:val="none" w:sz="0" w:space="0" w:color="auto"/>
      </w:divBdr>
    </w:div>
    <w:div w:id="994726038">
      <w:bodyDiv w:val="1"/>
      <w:marLeft w:val="0"/>
      <w:marRight w:val="0"/>
      <w:marTop w:val="0"/>
      <w:marBottom w:val="0"/>
      <w:divBdr>
        <w:top w:val="none" w:sz="0" w:space="0" w:color="auto"/>
        <w:left w:val="none" w:sz="0" w:space="0" w:color="auto"/>
        <w:bottom w:val="none" w:sz="0" w:space="0" w:color="auto"/>
        <w:right w:val="none" w:sz="0" w:space="0" w:color="auto"/>
      </w:divBdr>
    </w:div>
    <w:div w:id="1005136102">
      <w:bodyDiv w:val="1"/>
      <w:marLeft w:val="0"/>
      <w:marRight w:val="0"/>
      <w:marTop w:val="0"/>
      <w:marBottom w:val="0"/>
      <w:divBdr>
        <w:top w:val="none" w:sz="0" w:space="0" w:color="auto"/>
        <w:left w:val="none" w:sz="0" w:space="0" w:color="auto"/>
        <w:bottom w:val="none" w:sz="0" w:space="0" w:color="auto"/>
        <w:right w:val="none" w:sz="0" w:space="0" w:color="auto"/>
      </w:divBdr>
    </w:div>
    <w:div w:id="1013608053">
      <w:bodyDiv w:val="1"/>
      <w:marLeft w:val="0"/>
      <w:marRight w:val="0"/>
      <w:marTop w:val="0"/>
      <w:marBottom w:val="0"/>
      <w:divBdr>
        <w:top w:val="none" w:sz="0" w:space="0" w:color="auto"/>
        <w:left w:val="none" w:sz="0" w:space="0" w:color="auto"/>
        <w:bottom w:val="none" w:sz="0" w:space="0" w:color="auto"/>
        <w:right w:val="none" w:sz="0" w:space="0" w:color="auto"/>
      </w:divBdr>
    </w:div>
    <w:div w:id="1124427359">
      <w:bodyDiv w:val="1"/>
      <w:marLeft w:val="0"/>
      <w:marRight w:val="0"/>
      <w:marTop w:val="0"/>
      <w:marBottom w:val="0"/>
      <w:divBdr>
        <w:top w:val="none" w:sz="0" w:space="0" w:color="auto"/>
        <w:left w:val="none" w:sz="0" w:space="0" w:color="auto"/>
        <w:bottom w:val="none" w:sz="0" w:space="0" w:color="auto"/>
        <w:right w:val="none" w:sz="0" w:space="0" w:color="auto"/>
      </w:divBdr>
      <w:divsChild>
        <w:div w:id="456752700">
          <w:marLeft w:val="0"/>
          <w:marRight w:val="0"/>
          <w:marTop w:val="0"/>
          <w:marBottom w:val="0"/>
          <w:divBdr>
            <w:top w:val="none" w:sz="0" w:space="0" w:color="auto"/>
            <w:left w:val="none" w:sz="0" w:space="0" w:color="auto"/>
            <w:bottom w:val="none" w:sz="0" w:space="0" w:color="auto"/>
            <w:right w:val="none" w:sz="0" w:space="0" w:color="auto"/>
          </w:divBdr>
        </w:div>
        <w:div w:id="1596133372">
          <w:marLeft w:val="0"/>
          <w:marRight w:val="0"/>
          <w:marTop w:val="0"/>
          <w:marBottom w:val="0"/>
          <w:divBdr>
            <w:top w:val="none" w:sz="0" w:space="0" w:color="auto"/>
            <w:left w:val="none" w:sz="0" w:space="0" w:color="auto"/>
            <w:bottom w:val="none" w:sz="0" w:space="0" w:color="auto"/>
            <w:right w:val="none" w:sz="0" w:space="0" w:color="auto"/>
          </w:divBdr>
        </w:div>
        <w:div w:id="860825533">
          <w:marLeft w:val="0"/>
          <w:marRight w:val="0"/>
          <w:marTop w:val="0"/>
          <w:marBottom w:val="0"/>
          <w:divBdr>
            <w:top w:val="none" w:sz="0" w:space="0" w:color="auto"/>
            <w:left w:val="none" w:sz="0" w:space="0" w:color="auto"/>
            <w:bottom w:val="none" w:sz="0" w:space="0" w:color="auto"/>
            <w:right w:val="none" w:sz="0" w:space="0" w:color="auto"/>
          </w:divBdr>
        </w:div>
        <w:div w:id="409085032">
          <w:marLeft w:val="0"/>
          <w:marRight w:val="0"/>
          <w:marTop w:val="0"/>
          <w:marBottom w:val="0"/>
          <w:divBdr>
            <w:top w:val="none" w:sz="0" w:space="0" w:color="auto"/>
            <w:left w:val="none" w:sz="0" w:space="0" w:color="auto"/>
            <w:bottom w:val="none" w:sz="0" w:space="0" w:color="auto"/>
            <w:right w:val="none" w:sz="0" w:space="0" w:color="auto"/>
          </w:divBdr>
        </w:div>
      </w:divsChild>
    </w:div>
    <w:div w:id="1153522345">
      <w:bodyDiv w:val="1"/>
      <w:marLeft w:val="0"/>
      <w:marRight w:val="0"/>
      <w:marTop w:val="0"/>
      <w:marBottom w:val="0"/>
      <w:divBdr>
        <w:top w:val="none" w:sz="0" w:space="0" w:color="auto"/>
        <w:left w:val="none" w:sz="0" w:space="0" w:color="auto"/>
        <w:bottom w:val="none" w:sz="0" w:space="0" w:color="auto"/>
        <w:right w:val="none" w:sz="0" w:space="0" w:color="auto"/>
      </w:divBdr>
    </w:div>
    <w:div w:id="1207990971">
      <w:bodyDiv w:val="1"/>
      <w:marLeft w:val="0"/>
      <w:marRight w:val="0"/>
      <w:marTop w:val="0"/>
      <w:marBottom w:val="0"/>
      <w:divBdr>
        <w:top w:val="none" w:sz="0" w:space="0" w:color="auto"/>
        <w:left w:val="none" w:sz="0" w:space="0" w:color="auto"/>
        <w:bottom w:val="none" w:sz="0" w:space="0" w:color="auto"/>
        <w:right w:val="none" w:sz="0" w:space="0" w:color="auto"/>
      </w:divBdr>
    </w:div>
    <w:div w:id="1264415445">
      <w:bodyDiv w:val="1"/>
      <w:marLeft w:val="0"/>
      <w:marRight w:val="0"/>
      <w:marTop w:val="0"/>
      <w:marBottom w:val="0"/>
      <w:divBdr>
        <w:top w:val="none" w:sz="0" w:space="0" w:color="auto"/>
        <w:left w:val="none" w:sz="0" w:space="0" w:color="auto"/>
        <w:bottom w:val="none" w:sz="0" w:space="0" w:color="auto"/>
        <w:right w:val="none" w:sz="0" w:space="0" w:color="auto"/>
      </w:divBdr>
    </w:div>
    <w:div w:id="1331371947">
      <w:bodyDiv w:val="1"/>
      <w:marLeft w:val="0"/>
      <w:marRight w:val="0"/>
      <w:marTop w:val="0"/>
      <w:marBottom w:val="0"/>
      <w:divBdr>
        <w:top w:val="none" w:sz="0" w:space="0" w:color="auto"/>
        <w:left w:val="none" w:sz="0" w:space="0" w:color="auto"/>
        <w:bottom w:val="none" w:sz="0" w:space="0" w:color="auto"/>
        <w:right w:val="none" w:sz="0" w:space="0" w:color="auto"/>
      </w:divBdr>
    </w:div>
    <w:div w:id="1338459947">
      <w:bodyDiv w:val="1"/>
      <w:marLeft w:val="0"/>
      <w:marRight w:val="0"/>
      <w:marTop w:val="0"/>
      <w:marBottom w:val="0"/>
      <w:divBdr>
        <w:top w:val="none" w:sz="0" w:space="0" w:color="auto"/>
        <w:left w:val="none" w:sz="0" w:space="0" w:color="auto"/>
        <w:bottom w:val="none" w:sz="0" w:space="0" w:color="auto"/>
        <w:right w:val="none" w:sz="0" w:space="0" w:color="auto"/>
      </w:divBdr>
    </w:div>
    <w:div w:id="1354766958">
      <w:bodyDiv w:val="1"/>
      <w:marLeft w:val="0"/>
      <w:marRight w:val="0"/>
      <w:marTop w:val="0"/>
      <w:marBottom w:val="0"/>
      <w:divBdr>
        <w:top w:val="none" w:sz="0" w:space="0" w:color="auto"/>
        <w:left w:val="none" w:sz="0" w:space="0" w:color="auto"/>
        <w:bottom w:val="none" w:sz="0" w:space="0" w:color="auto"/>
        <w:right w:val="none" w:sz="0" w:space="0" w:color="auto"/>
      </w:divBdr>
    </w:div>
    <w:div w:id="1414014100">
      <w:bodyDiv w:val="1"/>
      <w:marLeft w:val="0"/>
      <w:marRight w:val="0"/>
      <w:marTop w:val="0"/>
      <w:marBottom w:val="0"/>
      <w:divBdr>
        <w:top w:val="none" w:sz="0" w:space="0" w:color="auto"/>
        <w:left w:val="none" w:sz="0" w:space="0" w:color="auto"/>
        <w:bottom w:val="none" w:sz="0" w:space="0" w:color="auto"/>
        <w:right w:val="none" w:sz="0" w:space="0" w:color="auto"/>
      </w:divBdr>
    </w:div>
    <w:div w:id="1441072862">
      <w:bodyDiv w:val="1"/>
      <w:marLeft w:val="0"/>
      <w:marRight w:val="0"/>
      <w:marTop w:val="0"/>
      <w:marBottom w:val="0"/>
      <w:divBdr>
        <w:top w:val="none" w:sz="0" w:space="0" w:color="auto"/>
        <w:left w:val="none" w:sz="0" w:space="0" w:color="auto"/>
        <w:bottom w:val="none" w:sz="0" w:space="0" w:color="auto"/>
        <w:right w:val="none" w:sz="0" w:space="0" w:color="auto"/>
      </w:divBdr>
    </w:div>
    <w:div w:id="1492867989">
      <w:bodyDiv w:val="1"/>
      <w:marLeft w:val="0"/>
      <w:marRight w:val="0"/>
      <w:marTop w:val="0"/>
      <w:marBottom w:val="0"/>
      <w:divBdr>
        <w:top w:val="none" w:sz="0" w:space="0" w:color="auto"/>
        <w:left w:val="none" w:sz="0" w:space="0" w:color="auto"/>
        <w:bottom w:val="none" w:sz="0" w:space="0" w:color="auto"/>
        <w:right w:val="none" w:sz="0" w:space="0" w:color="auto"/>
      </w:divBdr>
      <w:divsChild>
        <w:div w:id="1751081738">
          <w:marLeft w:val="0"/>
          <w:marRight w:val="0"/>
          <w:marTop w:val="0"/>
          <w:marBottom w:val="0"/>
          <w:divBdr>
            <w:top w:val="none" w:sz="0" w:space="0" w:color="auto"/>
            <w:left w:val="none" w:sz="0" w:space="0" w:color="auto"/>
            <w:bottom w:val="none" w:sz="0" w:space="0" w:color="auto"/>
            <w:right w:val="none" w:sz="0" w:space="0" w:color="auto"/>
          </w:divBdr>
        </w:div>
        <w:div w:id="504831254">
          <w:marLeft w:val="0"/>
          <w:marRight w:val="0"/>
          <w:marTop w:val="0"/>
          <w:marBottom w:val="0"/>
          <w:divBdr>
            <w:top w:val="none" w:sz="0" w:space="0" w:color="auto"/>
            <w:left w:val="none" w:sz="0" w:space="0" w:color="auto"/>
            <w:bottom w:val="none" w:sz="0" w:space="0" w:color="auto"/>
            <w:right w:val="none" w:sz="0" w:space="0" w:color="auto"/>
          </w:divBdr>
        </w:div>
        <w:div w:id="1864660473">
          <w:marLeft w:val="0"/>
          <w:marRight w:val="0"/>
          <w:marTop w:val="0"/>
          <w:marBottom w:val="0"/>
          <w:divBdr>
            <w:top w:val="none" w:sz="0" w:space="0" w:color="auto"/>
            <w:left w:val="none" w:sz="0" w:space="0" w:color="auto"/>
            <w:bottom w:val="none" w:sz="0" w:space="0" w:color="auto"/>
            <w:right w:val="none" w:sz="0" w:space="0" w:color="auto"/>
          </w:divBdr>
        </w:div>
        <w:div w:id="2142260687">
          <w:marLeft w:val="0"/>
          <w:marRight w:val="0"/>
          <w:marTop w:val="0"/>
          <w:marBottom w:val="0"/>
          <w:divBdr>
            <w:top w:val="none" w:sz="0" w:space="0" w:color="auto"/>
            <w:left w:val="none" w:sz="0" w:space="0" w:color="auto"/>
            <w:bottom w:val="none" w:sz="0" w:space="0" w:color="auto"/>
            <w:right w:val="none" w:sz="0" w:space="0" w:color="auto"/>
          </w:divBdr>
        </w:div>
        <w:div w:id="632558972">
          <w:marLeft w:val="0"/>
          <w:marRight w:val="0"/>
          <w:marTop w:val="0"/>
          <w:marBottom w:val="0"/>
          <w:divBdr>
            <w:top w:val="none" w:sz="0" w:space="0" w:color="auto"/>
            <w:left w:val="none" w:sz="0" w:space="0" w:color="auto"/>
            <w:bottom w:val="none" w:sz="0" w:space="0" w:color="auto"/>
            <w:right w:val="none" w:sz="0" w:space="0" w:color="auto"/>
          </w:divBdr>
        </w:div>
        <w:div w:id="1307782400">
          <w:marLeft w:val="0"/>
          <w:marRight w:val="0"/>
          <w:marTop w:val="0"/>
          <w:marBottom w:val="0"/>
          <w:divBdr>
            <w:top w:val="none" w:sz="0" w:space="0" w:color="auto"/>
            <w:left w:val="none" w:sz="0" w:space="0" w:color="auto"/>
            <w:bottom w:val="none" w:sz="0" w:space="0" w:color="auto"/>
            <w:right w:val="none" w:sz="0" w:space="0" w:color="auto"/>
          </w:divBdr>
        </w:div>
        <w:div w:id="1892422779">
          <w:marLeft w:val="0"/>
          <w:marRight w:val="0"/>
          <w:marTop w:val="0"/>
          <w:marBottom w:val="0"/>
          <w:divBdr>
            <w:top w:val="none" w:sz="0" w:space="0" w:color="auto"/>
            <w:left w:val="none" w:sz="0" w:space="0" w:color="auto"/>
            <w:bottom w:val="none" w:sz="0" w:space="0" w:color="auto"/>
            <w:right w:val="none" w:sz="0" w:space="0" w:color="auto"/>
          </w:divBdr>
        </w:div>
        <w:div w:id="1225677769">
          <w:marLeft w:val="0"/>
          <w:marRight w:val="0"/>
          <w:marTop w:val="0"/>
          <w:marBottom w:val="0"/>
          <w:divBdr>
            <w:top w:val="none" w:sz="0" w:space="0" w:color="auto"/>
            <w:left w:val="none" w:sz="0" w:space="0" w:color="auto"/>
            <w:bottom w:val="none" w:sz="0" w:space="0" w:color="auto"/>
            <w:right w:val="none" w:sz="0" w:space="0" w:color="auto"/>
          </w:divBdr>
        </w:div>
        <w:div w:id="1416560793">
          <w:marLeft w:val="0"/>
          <w:marRight w:val="0"/>
          <w:marTop w:val="0"/>
          <w:marBottom w:val="0"/>
          <w:divBdr>
            <w:top w:val="none" w:sz="0" w:space="0" w:color="auto"/>
            <w:left w:val="none" w:sz="0" w:space="0" w:color="auto"/>
            <w:bottom w:val="none" w:sz="0" w:space="0" w:color="auto"/>
            <w:right w:val="none" w:sz="0" w:space="0" w:color="auto"/>
          </w:divBdr>
        </w:div>
        <w:div w:id="1711874407">
          <w:marLeft w:val="0"/>
          <w:marRight w:val="0"/>
          <w:marTop w:val="0"/>
          <w:marBottom w:val="0"/>
          <w:divBdr>
            <w:top w:val="none" w:sz="0" w:space="0" w:color="auto"/>
            <w:left w:val="none" w:sz="0" w:space="0" w:color="auto"/>
            <w:bottom w:val="none" w:sz="0" w:space="0" w:color="auto"/>
            <w:right w:val="none" w:sz="0" w:space="0" w:color="auto"/>
          </w:divBdr>
        </w:div>
        <w:div w:id="1857620377">
          <w:marLeft w:val="0"/>
          <w:marRight w:val="0"/>
          <w:marTop w:val="0"/>
          <w:marBottom w:val="0"/>
          <w:divBdr>
            <w:top w:val="none" w:sz="0" w:space="0" w:color="auto"/>
            <w:left w:val="none" w:sz="0" w:space="0" w:color="auto"/>
            <w:bottom w:val="none" w:sz="0" w:space="0" w:color="auto"/>
            <w:right w:val="none" w:sz="0" w:space="0" w:color="auto"/>
          </w:divBdr>
        </w:div>
        <w:div w:id="1024748870">
          <w:marLeft w:val="0"/>
          <w:marRight w:val="0"/>
          <w:marTop w:val="0"/>
          <w:marBottom w:val="0"/>
          <w:divBdr>
            <w:top w:val="none" w:sz="0" w:space="0" w:color="auto"/>
            <w:left w:val="none" w:sz="0" w:space="0" w:color="auto"/>
            <w:bottom w:val="none" w:sz="0" w:space="0" w:color="auto"/>
            <w:right w:val="none" w:sz="0" w:space="0" w:color="auto"/>
          </w:divBdr>
        </w:div>
        <w:div w:id="1308438381">
          <w:marLeft w:val="0"/>
          <w:marRight w:val="0"/>
          <w:marTop w:val="0"/>
          <w:marBottom w:val="0"/>
          <w:divBdr>
            <w:top w:val="none" w:sz="0" w:space="0" w:color="auto"/>
            <w:left w:val="none" w:sz="0" w:space="0" w:color="auto"/>
            <w:bottom w:val="none" w:sz="0" w:space="0" w:color="auto"/>
            <w:right w:val="none" w:sz="0" w:space="0" w:color="auto"/>
          </w:divBdr>
        </w:div>
        <w:div w:id="108745432">
          <w:marLeft w:val="0"/>
          <w:marRight w:val="0"/>
          <w:marTop w:val="0"/>
          <w:marBottom w:val="0"/>
          <w:divBdr>
            <w:top w:val="none" w:sz="0" w:space="0" w:color="auto"/>
            <w:left w:val="none" w:sz="0" w:space="0" w:color="auto"/>
            <w:bottom w:val="none" w:sz="0" w:space="0" w:color="auto"/>
            <w:right w:val="none" w:sz="0" w:space="0" w:color="auto"/>
          </w:divBdr>
        </w:div>
        <w:div w:id="1243179163">
          <w:marLeft w:val="0"/>
          <w:marRight w:val="0"/>
          <w:marTop w:val="0"/>
          <w:marBottom w:val="0"/>
          <w:divBdr>
            <w:top w:val="none" w:sz="0" w:space="0" w:color="auto"/>
            <w:left w:val="none" w:sz="0" w:space="0" w:color="auto"/>
            <w:bottom w:val="none" w:sz="0" w:space="0" w:color="auto"/>
            <w:right w:val="none" w:sz="0" w:space="0" w:color="auto"/>
          </w:divBdr>
        </w:div>
        <w:div w:id="435247486">
          <w:marLeft w:val="0"/>
          <w:marRight w:val="0"/>
          <w:marTop w:val="0"/>
          <w:marBottom w:val="0"/>
          <w:divBdr>
            <w:top w:val="none" w:sz="0" w:space="0" w:color="auto"/>
            <w:left w:val="none" w:sz="0" w:space="0" w:color="auto"/>
            <w:bottom w:val="none" w:sz="0" w:space="0" w:color="auto"/>
            <w:right w:val="none" w:sz="0" w:space="0" w:color="auto"/>
          </w:divBdr>
        </w:div>
        <w:div w:id="1339775482">
          <w:marLeft w:val="0"/>
          <w:marRight w:val="0"/>
          <w:marTop w:val="0"/>
          <w:marBottom w:val="0"/>
          <w:divBdr>
            <w:top w:val="none" w:sz="0" w:space="0" w:color="auto"/>
            <w:left w:val="none" w:sz="0" w:space="0" w:color="auto"/>
            <w:bottom w:val="none" w:sz="0" w:space="0" w:color="auto"/>
            <w:right w:val="none" w:sz="0" w:space="0" w:color="auto"/>
          </w:divBdr>
        </w:div>
        <w:div w:id="1895391730">
          <w:marLeft w:val="0"/>
          <w:marRight w:val="0"/>
          <w:marTop w:val="0"/>
          <w:marBottom w:val="0"/>
          <w:divBdr>
            <w:top w:val="none" w:sz="0" w:space="0" w:color="auto"/>
            <w:left w:val="none" w:sz="0" w:space="0" w:color="auto"/>
            <w:bottom w:val="none" w:sz="0" w:space="0" w:color="auto"/>
            <w:right w:val="none" w:sz="0" w:space="0" w:color="auto"/>
          </w:divBdr>
        </w:div>
        <w:div w:id="562445974">
          <w:marLeft w:val="0"/>
          <w:marRight w:val="0"/>
          <w:marTop w:val="0"/>
          <w:marBottom w:val="0"/>
          <w:divBdr>
            <w:top w:val="none" w:sz="0" w:space="0" w:color="auto"/>
            <w:left w:val="none" w:sz="0" w:space="0" w:color="auto"/>
            <w:bottom w:val="none" w:sz="0" w:space="0" w:color="auto"/>
            <w:right w:val="none" w:sz="0" w:space="0" w:color="auto"/>
          </w:divBdr>
        </w:div>
        <w:div w:id="763378609">
          <w:marLeft w:val="0"/>
          <w:marRight w:val="0"/>
          <w:marTop w:val="0"/>
          <w:marBottom w:val="0"/>
          <w:divBdr>
            <w:top w:val="none" w:sz="0" w:space="0" w:color="auto"/>
            <w:left w:val="none" w:sz="0" w:space="0" w:color="auto"/>
            <w:bottom w:val="none" w:sz="0" w:space="0" w:color="auto"/>
            <w:right w:val="none" w:sz="0" w:space="0" w:color="auto"/>
          </w:divBdr>
        </w:div>
        <w:div w:id="4871821">
          <w:marLeft w:val="0"/>
          <w:marRight w:val="0"/>
          <w:marTop w:val="0"/>
          <w:marBottom w:val="0"/>
          <w:divBdr>
            <w:top w:val="none" w:sz="0" w:space="0" w:color="auto"/>
            <w:left w:val="none" w:sz="0" w:space="0" w:color="auto"/>
            <w:bottom w:val="none" w:sz="0" w:space="0" w:color="auto"/>
            <w:right w:val="none" w:sz="0" w:space="0" w:color="auto"/>
          </w:divBdr>
        </w:div>
        <w:div w:id="230963270">
          <w:marLeft w:val="0"/>
          <w:marRight w:val="0"/>
          <w:marTop w:val="0"/>
          <w:marBottom w:val="0"/>
          <w:divBdr>
            <w:top w:val="none" w:sz="0" w:space="0" w:color="auto"/>
            <w:left w:val="none" w:sz="0" w:space="0" w:color="auto"/>
            <w:bottom w:val="none" w:sz="0" w:space="0" w:color="auto"/>
            <w:right w:val="none" w:sz="0" w:space="0" w:color="auto"/>
          </w:divBdr>
        </w:div>
        <w:div w:id="1711176507">
          <w:marLeft w:val="0"/>
          <w:marRight w:val="0"/>
          <w:marTop w:val="0"/>
          <w:marBottom w:val="0"/>
          <w:divBdr>
            <w:top w:val="none" w:sz="0" w:space="0" w:color="auto"/>
            <w:left w:val="none" w:sz="0" w:space="0" w:color="auto"/>
            <w:bottom w:val="none" w:sz="0" w:space="0" w:color="auto"/>
            <w:right w:val="none" w:sz="0" w:space="0" w:color="auto"/>
          </w:divBdr>
        </w:div>
        <w:div w:id="735393431">
          <w:marLeft w:val="0"/>
          <w:marRight w:val="0"/>
          <w:marTop w:val="0"/>
          <w:marBottom w:val="0"/>
          <w:divBdr>
            <w:top w:val="none" w:sz="0" w:space="0" w:color="auto"/>
            <w:left w:val="none" w:sz="0" w:space="0" w:color="auto"/>
            <w:bottom w:val="none" w:sz="0" w:space="0" w:color="auto"/>
            <w:right w:val="none" w:sz="0" w:space="0" w:color="auto"/>
          </w:divBdr>
        </w:div>
        <w:div w:id="1623877379">
          <w:marLeft w:val="0"/>
          <w:marRight w:val="0"/>
          <w:marTop w:val="0"/>
          <w:marBottom w:val="0"/>
          <w:divBdr>
            <w:top w:val="none" w:sz="0" w:space="0" w:color="auto"/>
            <w:left w:val="none" w:sz="0" w:space="0" w:color="auto"/>
            <w:bottom w:val="none" w:sz="0" w:space="0" w:color="auto"/>
            <w:right w:val="none" w:sz="0" w:space="0" w:color="auto"/>
          </w:divBdr>
        </w:div>
        <w:div w:id="76950723">
          <w:marLeft w:val="0"/>
          <w:marRight w:val="0"/>
          <w:marTop w:val="0"/>
          <w:marBottom w:val="0"/>
          <w:divBdr>
            <w:top w:val="none" w:sz="0" w:space="0" w:color="auto"/>
            <w:left w:val="none" w:sz="0" w:space="0" w:color="auto"/>
            <w:bottom w:val="none" w:sz="0" w:space="0" w:color="auto"/>
            <w:right w:val="none" w:sz="0" w:space="0" w:color="auto"/>
          </w:divBdr>
        </w:div>
      </w:divsChild>
    </w:div>
    <w:div w:id="1493642180">
      <w:bodyDiv w:val="1"/>
      <w:marLeft w:val="0"/>
      <w:marRight w:val="0"/>
      <w:marTop w:val="0"/>
      <w:marBottom w:val="0"/>
      <w:divBdr>
        <w:top w:val="none" w:sz="0" w:space="0" w:color="auto"/>
        <w:left w:val="none" w:sz="0" w:space="0" w:color="auto"/>
        <w:bottom w:val="none" w:sz="0" w:space="0" w:color="auto"/>
        <w:right w:val="none" w:sz="0" w:space="0" w:color="auto"/>
      </w:divBdr>
    </w:div>
    <w:div w:id="1501893976">
      <w:bodyDiv w:val="1"/>
      <w:marLeft w:val="0"/>
      <w:marRight w:val="0"/>
      <w:marTop w:val="0"/>
      <w:marBottom w:val="0"/>
      <w:divBdr>
        <w:top w:val="none" w:sz="0" w:space="0" w:color="auto"/>
        <w:left w:val="none" w:sz="0" w:space="0" w:color="auto"/>
        <w:bottom w:val="none" w:sz="0" w:space="0" w:color="auto"/>
        <w:right w:val="none" w:sz="0" w:space="0" w:color="auto"/>
      </w:divBdr>
    </w:div>
    <w:div w:id="1584073748">
      <w:bodyDiv w:val="1"/>
      <w:marLeft w:val="0"/>
      <w:marRight w:val="0"/>
      <w:marTop w:val="0"/>
      <w:marBottom w:val="0"/>
      <w:divBdr>
        <w:top w:val="none" w:sz="0" w:space="0" w:color="auto"/>
        <w:left w:val="none" w:sz="0" w:space="0" w:color="auto"/>
        <w:bottom w:val="none" w:sz="0" w:space="0" w:color="auto"/>
        <w:right w:val="none" w:sz="0" w:space="0" w:color="auto"/>
      </w:divBdr>
    </w:div>
    <w:div w:id="1636059868">
      <w:bodyDiv w:val="1"/>
      <w:marLeft w:val="0"/>
      <w:marRight w:val="0"/>
      <w:marTop w:val="0"/>
      <w:marBottom w:val="0"/>
      <w:divBdr>
        <w:top w:val="none" w:sz="0" w:space="0" w:color="auto"/>
        <w:left w:val="none" w:sz="0" w:space="0" w:color="auto"/>
        <w:bottom w:val="none" w:sz="0" w:space="0" w:color="auto"/>
        <w:right w:val="none" w:sz="0" w:space="0" w:color="auto"/>
      </w:divBdr>
    </w:div>
    <w:div w:id="1678538230">
      <w:bodyDiv w:val="1"/>
      <w:marLeft w:val="0"/>
      <w:marRight w:val="0"/>
      <w:marTop w:val="0"/>
      <w:marBottom w:val="0"/>
      <w:divBdr>
        <w:top w:val="none" w:sz="0" w:space="0" w:color="auto"/>
        <w:left w:val="none" w:sz="0" w:space="0" w:color="auto"/>
        <w:bottom w:val="none" w:sz="0" w:space="0" w:color="auto"/>
        <w:right w:val="none" w:sz="0" w:space="0" w:color="auto"/>
      </w:divBdr>
    </w:div>
    <w:div w:id="1701514500">
      <w:bodyDiv w:val="1"/>
      <w:marLeft w:val="0"/>
      <w:marRight w:val="0"/>
      <w:marTop w:val="0"/>
      <w:marBottom w:val="0"/>
      <w:divBdr>
        <w:top w:val="none" w:sz="0" w:space="0" w:color="auto"/>
        <w:left w:val="none" w:sz="0" w:space="0" w:color="auto"/>
        <w:bottom w:val="none" w:sz="0" w:space="0" w:color="auto"/>
        <w:right w:val="none" w:sz="0" w:space="0" w:color="auto"/>
      </w:divBdr>
    </w:div>
    <w:div w:id="1729525236">
      <w:bodyDiv w:val="1"/>
      <w:marLeft w:val="0"/>
      <w:marRight w:val="0"/>
      <w:marTop w:val="0"/>
      <w:marBottom w:val="0"/>
      <w:divBdr>
        <w:top w:val="none" w:sz="0" w:space="0" w:color="auto"/>
        <w:left w:val="none" w:sz="0" w:space="0" w:color="auto"/>
        <w:bottom w:val="none" w:sz="0" w:space="0" w:color="auto"/>
        <w:right w:val="none" w:sz="0" w:space="0" w:color="auto"/>
      </w:divBdr>
    </w:div>
    <w:div w:id="1737969042">
      <w:bodyDiv w:val="1"/>
      <w:marLeft w:val="0"/>
      <w:marRight w:val="0"/>
      <w:marTop w:val="0"/>
      <w:marBottom w:val="0"/>
      <w:divBdr>
        <w:top w:val="none" w:sz="0" w:space="0" w:color="auto"/>
        <w:left w:val="none" w:sz="0" w:space="0" w:color="auto"/>
        <w:bottom w:val="none" w:sz="0" w:space="0" w:color="auto"/>
        <w:right w:val="none" w:sz="0" w:space="0" w:color="auto"/>
      </w:divBdr>
    </w:div>
    <w:div w:id="1793983157">
      <w:bodyDiv w:val="1"/>
      <w:marLeft w:val="0"/>
      <w:marRight w:val="0"/>
      <w:marTop w:val="0"/>
      <w:marBottom w:val="0"/>
      <w:divBdr>
        <w:top w:val="none" w:sz="0" w:space="0" w:color="auto"/>
        <w:left w:val="none" w:sz="0" w:space="0" w:color="auto"/>
        <w:bottom w:val="none" w:sz="0" w:space="0" w:color="auto"/>
        <w:right w:val="none" w:sz="0" w:space="0" w:color="auto"/>
      </w:divBdr>
    </w:div>
    <w:div w:id="1903371672">
      <w:bodyDiv w:val="1"/>
      <w:marLeft w:val="0"/>
      <w:marRight w:val="0"/>
      <w:marTop w:val="0"/>
      <w:marBottom w:val="0"/>
      <w:divBdr>
        <w:top w:val="none" w:sz="0" w:space="0" w:color="auto"/>
        <w:left w:val="none" w:sz="0" w:space="0" w:color="auto"/>
        <w:bottom w:val="none" w:sz="0" w:space="0" w:color="auto"/>
        <w:right w:val="none" w:sz="0" w:space="0" w:color="auto"/>
      </w:divBdr>
    </w:div>
    <w:div w:id="1929189064">
      <w:bodyDiv w:val="1"/>
      <w:marLeft w:val="0"/>
      <w:marRight w:val="0"/>
      <w:marTop w:val="0"/>
      <w:marBottom w:val="0"/>
      <w:divBdr>
        <w:top w:val="none" w:sz="0" w:space="0" w:color="auto"/>
        <w:left w:val="none" w:sz="0" w:space="0" w:color="auto"/>
        <w:bottom w:val="none" w:sz="0" w:space="0" w:color="auto"/>
        <w:right w:val="none" w:sz="0" w:space="0" w:color="auto"/>
      </w:divBdr>
    </w:div>
    <w:div w:id="1931812002">
      <w:bodyDiv w:val="1"/>
      <w:marLeft w:val="0"/>
      <w:marRight w:val="0"/>
      <w:marTop w:val="0"/>
      <w:marBottom w:val="0"/>
      <w:divBdr>
        <w:top w:val="none" w:sz="0" w:space="0" w:color="auto"/>
        <w:left w:val="none" w:sz="0" w:space="0" w:color="auto"/>
        <w:bottom w:val="none" w:sz="0" w:space="0" w:color="auto"/>
        <w:right w:val="none" w:sz="0" w:space="0" w:color="auto"/>
      </w:divBdr>
    </w:div>
    <w:div w:id="1968005573">
      <w:bodyDiv w:val="1"/>
      <w:marLeft w:val="0"/>
      <w:marRight w:val="0"/>
      <w:marTop w:val="0"/>
      <w:marBottom w:val="0"/>
      <w:divBdr>
        <w:top w:val="none" w:sz="0" w:space="0" w:color="auto"/>
        <w:left w:val="none" w:sz="0" w:space="0" w:color="auto"/>
        <w:bottom w:val="none" w:sz="0" w:space="0" w:color="auto"/>
        <w:right w:val="none" w:sz="0" w:space="0" w:color="auto"/>
      </w:divBdr>
    </w:div>
    <w:div w:id="1994524022">
      <w:bodyDiv w:val="1"/>
      <w:marLeft w:val="0"/>
      <w:marRight w:val="0"/>
      <w:marTop w:val="0"/>
      <w:marBottom w:val="0"/>
      <w:divBdr>
        <w:top w:val="none" w:sz="0" w:space="0" w:color="auto"/>
        <w:left w:val="none" w:sz="0" w:space="0" w:color="auto"/>
        <w:bottom w:val="none" w:sz="0" w:space="0" w:color="auto"/>
        <w:right w:val="none" w:sz="0" w:space="0" w:color="auto"/>
      </w:divBdr>
    </w:div>
    <w:div w:id="2053917118">
      <w:bodyDiv w:val="1"/>
      <w:marLeft w:val="0"/>
      <w:marRight w:val="0"/>
      <w:marTop w:val="0"/>
      <w:marBottom w:val="0"/>
      <w:divBdr>
        <w:top w:val="none" w:sz="0" w:space="0" w:color="auto"/>
        <w:left w:val="none" w:sz="0" w:space="0" w:color="auto"/>
        <w:bottom w:val="none" w:sz="0" w:space="0" w:color="auto"/>
        <w:right w:val="none" w:sz="0" w:space="0" w:color="auto"/>
      </w:divBdr>
    </w:div>
    <w:div w:id="2097893298">
      <w:bodyDiv w:val="1"/>
      <w:marLeft w:val="0"/>
      <w:marRight w:val="0"/>
      <w:marTop w:val="0"/>
      <w:marBottom w:val="0"/>
      <w:divBdr>
        <w:top w:val="none" w:sz="0" w:space="0" w:color="auto"/>
        <w:left w:val="none" w:sz="0" w:space="0" w:color="auto"/>
        <w:bottom w:val="none" w:sz="0" w:space="0" w:color="auto"/>
        <w:right w:val="none" w:sz="0" w:space="0" w:color="auto"/>
      </w:divBdr>
    </w:div>
    <w:div w:id="21033363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xgis.maaamet.ee/xgis2/page/link/3v3keRZ" TargetMode="External"/><Relationship Id="rId17" Type="http://schemas.openxmlformats.org/officeDocument/2006/relationships/hyperlink" Target="http://www.connecto.ee" TargetMode="External"/><Relationship Id="rId2" Type="http://schemas.openxmlformats.org/officeDocument/2006/relationships/customXml" Target="../customXml/item2.xml"/><Relationship Id="rId16" Type="http://schemas.openxmlformats.org/officeDocument/2006/relationships/hyperlink" Target="mailto:elasa.haldus@connecto.e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ta.agri.ee/pollumehele-ja-maaomanikule/maaparandus-ja-kasutus/maaparandussusteemid"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eb2b80e-a5f2-494b-adf0-7893b2d364af">
      <Terms xmlns="http://schemas.microsoft.com/office/infopath/2007/PartnerControls"/>
    </lcf76f155ced4ddcb4097134ff3c332f>
    <TaxCatchAll xmlns="f482e72f-aa55-4deb-a4ac-68b7077e71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078368C8DF89C94ABF7822F3B3E042C8" ma:contentTypeVersion="17" ma:contentTypeDescription="Loo uus dokument" ma:contentTypeScope="" ma:versionID="39e4056c56f31875e3c2982ee607631b">
  <xsd:schema xmlns:xsd="http://www.w3.org/2001/XMLSchema" xmlns:xs="http://www.w3.org/2001/XMLSchema" xmlns:p="http://schemas.microsoft.com/office/2006/metadata/properties" xmlns:ns2="aeb2b80e-a5f2-494b-adf0-7893b2d364af" xmlns:ns3="f482e72f-aa55-4deb-a4ac-68b7077e71fb" targetNamespace="http://schemas.microsoft.com/office/2006/metadata/properties" ma:root="true" ma:fieldsID="40fc7b8f2ee5f9382ec13c6d6b8179e3" ns2:_="" ns3:_="">
    <xsd:import namespace="aeb2b80e-a5f2-494b-adf0-7893b2d364af"/>
    <xsd:import namespace="f482e72f-aa55-4deb-a4ac-68b7077e71f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b2b80e-a5f2-494b-adf0-7893b2d364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Pildisildid" ma:readOnly="false" ma:fieldId="{5cf76f15-5ced-4ddc-b409-7134ff3c332f}" ma:taxonomyMulti="true" ma:sspId="036f178f-072a-48da-bbb1-278e913d2d9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482e72f-aa55-4deb-a4ac-68b7077e71fb" elementFormDefault="qualified">
    <xsd:import namespace="http://schemas.microsoft.com/office/2006/documentManagement/types"/>
    <xsd:import namespace="http://schemas.microsoft.com/office/infopath/2007/PartnerControls"/>
    <xsd:element name="SharedWithUsers" ma:index="1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Ühiskasutusse andmise üksikasjad" ma:internalName="SharedWithDetails" ma:readOnly="true">
      <xsd:simpleType>
        <xsd:restriction base="dms:Note">
          <xsd:maxLength value="255"/>
        </xsd:restriction>
      </xsd:simpleType>
    </xsd:element>
    <xsd:element name="TaxCatchAll" ma:index="23" nillable="true" ma:displayName="Taxonomy Catch All Column" ma:hidden="true" ma:list="{322867e8-38d1-4bbd-9c5d-e5d8c52e98c1}" ma:internalName="TaxCatchAll" ma:showField="CatchAllData" ma:web="f482e72f-aa55-4deb-a4ac-68b7077e71f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C4C1EE-9FDE-4BF5-A579-3F7EA4E8C527}">
  <ds:schemaRefs>
    <ds:schemaRef ds:uri="http://schemas.openxmlformats.org/officeDocument/2006/bibliography"/>
  </ds:schemaRefs>
</ds:datastoreItem>
</file>

<file path=customXml/itemProps2.xml><?xml version="1.0" encoding="utf-8"?>
<ds:datastoreItem xmlns:ds="http://schemas.openxmlformats.org/officeDocument/2006/customXml" ds:itemID="{D45A951C-9D67-4C6E-9757-09317372C43A}">
  <ds:schemaRefs>
    <ds:schemaRef ds:uri="http://schemas.microsoft.com/office/2006/metadata/properties"/>
    <ds:schemaRef ds:uri="http://schemas.microsoft.com/office/2006/documentManagement/types"/>
    <ds:schemaRef ds:uri="http://purl.org/dc/dcmitype/"/>
    <ds:schemaRef ds:uri="http://purl.org/dc/elements/1.1/"/>
    <ds:schemaRef ds:uri="f482e72f-aa55-4deb-a4ac-68b7077e71fb"/>
    <ds:schemaRef ds:uri="http://www.w3.org/XML/1998/namespace"/>
    <ds:schemaRef ds:uri="aeb2b80e-a5f2-494b-adf0-7893b2d364af"/>
    <ds:schemaRef ds:uri="http://schemas.microsoft.com/office/infopath/2007/PartnerControls"/>
    <ds:schemaRef ds:uri="http://schemas.openxmlformats.org/package/2006/metadata/core-properties"/>
    <ds:schemaRef ds:uri="http://purl.org/dc/terms/"/>
  </ds:schemaRefs>
</ds:datastoreItem>
</file>

<file path=customXml/itemProps3.xml><?xml version="1.0" encoding="utf-8"?>
<ds:datastoreItem xmlns:ds="http://schemas.openxmlformats.org/officeDocument/2006/customXml" ds:itemID="{C80A99E9-7F83-4601-B950-FF9F0A04F4C8}">
  <ds:schemaRefs>
    <ds:schemaRef ds:uri="http://schemas.microsoft.com/sharepoint/v3/contenttype/forms"/>
  </ds:schemaRefs>
</ds:datastoreItem>
</file>

<file path=customXml/itemProps4.xml><?xml version="1.0" encoding="utf-8"?>
<ds:datastoreItem xmlns:ds="http://schemas.openxmlformats.org/officeDocument/2006/customXml" ds:itemID="{090B231F-3DFF-4896-B8C7-EB3888F409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b2b80e-a5f2-494b-adf0-7893b2d364af"/>
    <ds:schemaRef ds:uri="f482e72f-aa55-4deb-a4ac-68b7077e71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1730</TotalTime>
  <Pages>18</Pages>
  <Words>4755</Words>
  <Characters>27583</Characters>
  <Application>Microsoft Office Word</Application>
  <DocSecurity>0</DocSecurity>
  <Lines>229</Lines>
  <Paragraphs>64</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Ristmike variantide võrdlus:</vt:lpstr>
    </vt:vector>
  </TitlesOfParts>
  <Company>Reaalprojekt</Company>
  <LinksUpToDate>false</LinksUpToDate>
  <CharactersWithSpaces>32274</CharactersWithSpaces>
  <SharedDoc>false</SharedDoc>
  <HLinks>
    <vt:vector size="252" baseType="variant">
      <vt:variant>
        <vt:i4>1966128</vt:i4>
      </vt:variant>
      <vt:variant>
        <vt:i4>245</vt:i4>
      </vt:variant>
      <vt:variant>
        <vt:i4>0</vt:i4>
      </vt:variant>
      <vt:variant>
        <vt:i4>5</vt:i4>
      </vt:variant>
      <vt:variant>
        <vt:lpwstr/>
      </vt:variant>
      <vt:variant>
        <vt:lpwstr>_Toc451936638</vt:lpwstr>
      </vt:variant>
      <vt:variant>
        <vt:i4>1966128</vt:i4>
      </vt:variant>
      <vt:variant>
        <vt:i4>239</vt:i4>
      </vt:variant>
      <vt:variant>
        <vt:i4>0</vt:i4>
      </vt:variant>
      <vt:variant>
        <vt:i4>5</vt:i4>
      </vt:variant>
      <vt:variant>
        <vt:lpwstr/>
      </vt:variant>
      <vt:variant>
        <vt:lpwstr>_Toc451936637</vt:lpwstr>
      </vt:variant>
      <vt:variant>
        <vt:i4>1966128</vt:i4>
      </vt:variant>
      <vt:variant>
        <vt:i4>233</vt:i4>
      </vt:variant>
      <vt:variant>
        <vt:i4>0</vt:i4>
      </vt:variant>
      <vt:variant>
        <vt:i4>5</vt:i4>
      </vt:variant>
      <vt:variant>
        <vt:lpwstr/>
      </vt:variant>
      <vt:variant>
        <vt:lpwstr>_Toc451936636</vt:lpwstr>
      </vt:variant>
      <vt:variant>
        <vt:i4>1966128</vt:i4>
      </vt:variant>
      <vt:variant>
        <vt:i4>227</vt:i4>
      </vt:variant>
      <vt:variant>
        <vt:i4>0</vt:i4>
      </vt:variant>
      <vt:variant>
        <vt:i4>5</vt:i4>
      </vt:variant>
      <vt:variant>
        <vt:lpwstr/>
      </vt:variant>
      <vt:variant>
        <vt:lpwstr>_Toc451936635</vt:lpwstr>
      </vt:variant>
      <vt:variant>
        <vt:i4>1966128</vt:i4>
      </vt:variant>
      <vt:variant>
        <vt:i4>221</vt:i4>
      </vt:variant>
      <vt:variant>
        <vt:i4>0</vt:i4>
      </vt:variant>
      <vt:variant>
        <vt:i4>5</vt:i4>
      </vt:variant>
      <vt:variant>
        <vt:lpwstr/>
      </vt:variant>
      <vt:variant>
        <vt:lpwstr>_Toc451936634</vt:lpwstr>
      </vt:variant>
      <vt:variant>
        <vt:i4>1966128</vt:i4>
      </vt:variant>
      <vt:variant>
        <vt:i4>215</vt:i4>
      </vt:variant>
      <vt:variant>
        <vt:i4>0</vt:i4>
      </vt:variant>
      <vt:variant>
        <vt:i4>5</vt:i4>
      </vt:variant>
      <vt:variant>
        <vt:lpwstr/>
      </vt:variant>
      <vt:variant>
        <vt:lpwstr>_Toc451936633</vt:lpwstr>
      </vt:variant>
      <vt:variant>
        <vt:i4>1966128</vt:i4>
      </vt:variant>
      <vt:variant>
        <vt:i4>209</vt:i4>
      </vt:variant>
      <vt:variant>
        <vt:i4>0</vt:i4>
      </vt:variant>
      <vt:variant>
        <vt:i4>5</vt:i4>
      </vt:variant>
      <vt:variant>
        <vt:lpwstr/>
      </vt:variant>
      <vt:variant>
        <vt:lpwstr>_Toc451936632</vt:lpwstr>
      </vt:variant>
      <vt:variant>
        <vt:i4>1966128</vt:i4>
      </vt:variant>
      <vt:variant>
        <vt:i4>203</vt:i4>
      </vt:variant>
      <vt:variant>
        <vt:i4>0</vt:i4>
      </vt:variant>
      <vt:variant>
        <vt:i4>5</vt:i4>
      </vt:variant>
      <vt:variant>
        <vt:lpwstr/>
      </vt:variant>
      <vt:variant>
        <vt:lpwstr>_Toc451936631</vt:lpwstr>
      </vt:variant>
      <vt:variant>
        <vt:i4>1966128</vt:i4>
      </vt:variant>
      <vt:variant>
        <vt:i4>197</vt:i4>
      </vt:variant>
      <vt:variant>
        <vt:i4>0</vt:i4>
      </vt:variant>
      <vt:variant>
        <vt:i4>5</vt:i4>
      </vt:variant>
      <vt:variant>
        <vt:lpwstr/>
      </vt:variant>
      <vt:variant>
        <vt:lpwstr>_Toc451936630</vt:lpwstr>
      </vt:variant>
      <vt:variant>
        <vt:i4>2031664</vt:i4>
      </vt:variant>
      <vt:variant>
        <vt:i4>191</vt:i4>
      </vt:variant>
      <vt:variant>
        <vt:i4>0</vt:i4>
      </vt:variant>
      <vt:variant>
        <vt:i4>5</vt:i4>
      </vt:variant>
      <vt:variant>
        <vt:lpwstr/>
      </vt:variant>
      <vt:variant>
        <vt:lpwstr>_Toc451936629</vt:lpwstr>
      </vt:variant>
      <vt:variant>
        <vt:i4>2031664</vt:i4>
      </vt:variant>
      <vt:variant>
        <vt:i4>185</vt:i4>
      </vt:variant>
      <vt:variant>
        <vt:i4>0</vt:i4>
      </vt:variant>
      <vt:variant>
        <vt:i4>5</vt:i4>
      </vt:variant>
      <vt:variant>
        <vt:lpwstr/>
      </vt:variant>
      <vt:variant>
        <vt:lpwstr>_Toc451936628</vt:lpwstr>
      </vt:variant>
      <vt:variant>
        <vt:i4>2031664</vt:i4>
      </vt:variant>
      <vt:variant>
        <vt:i4>179</vt:i4>
      </vt:variant>
      <vt:variant>
        <vt:i4>0</vt:i4>
      </vt:variant>
      <vt:variant>
        <vt:i4>5</vt:i4>
      </vt:variant>
      <vt:variant>
        <vt:lpwstr/>
      </vt:variant>
      <vt:variant>
        <vt:lpwstr>_Toc451936627</vt:lpwstr>
      </vt:variant>
      <vt:variant>
        <vt:i4>2031664</vt:i4>
      </vt:variant>
      <vt:variant>
        <vt:i4>173</vt:i4>
      </vt:variant>
      <vt:variant>
        <vt:i4>0</vt:i4>
      </vt:variant>
      <vt:variant>
        <vt:i4>5</vt:i4>
      </vt:variant>
      <vt:variant>
        <vt:lpwstr/>
      </vt:variant>
      <vt:variant>
        <vt:lpwstr>_Toc451936626</vt:lpwstr>
      </vt:variant>
      <vt:variant>
        <vt:i4>2031664</vt:i4>
      </vt:variant>
      <vt:variant>
        <vt:i4>167</vt:i4>
      </vt:variant>
      <vt:variant>
        <vt:i4>0</vt:i4>
      </vt:variant>
      <vt:variant>
        <vt:i4>5</vt:i4>
      </vt:variant>
      <vt:variant>
        <vt:lpwstr/>
      </vt:variant>
      <vt:variant>
        <vt:lpwstr>_Toc451936625</vt:lpwstr>
      </vt:variant>
      <vt:variant>
        <vt:i4>2031664</vt:i4>
      </vt:variant>
      <vt:variant>
        <vt:i4>161</vt:i4>
      </vt:variant>
      <vt:variant>
        <vt:i4>0</vt:i4>
      </vt:variant>
      <vt:variant>
        <vt:i4>5</vt:i4>
      </vt:variant>
      <vt:variant>
        <vt:lpwstr/>
      </vt:variant>
      <vt:variant>
        <vt:lpwstr>_Toc451936624</vt:lpwstr>
      </vt:variant>
      <vt:variant>
        <vt:i4>2031664</vt:i4>
      </vt:variant>
      <vt:variant>
        <vt:i4>155</vt:i4>
      </vt:variant>
      <vt:variant>
        <vt:i4>0</vt:i4>
      </vt:variant>
      <vt:variant>
        <vt:i4>5</vt:i4>
      </vt:variant>
      <vt:variant>
        <vt:lpwstr/>
      </vt:variant>
      <vt:variant>
        <vt:lpwstr>_Toc451936623</vt:lpwstr>
      </vt:variant>
      <vt:variant>
        <vt:i4>2031664</vt:i4>
      </vt:variant>
      <vt:variant>
        <vt:i4>149</vt:i4>
      </vt:variant>
      <vt:variant>
        <vt:i4>0</vt:i4>
      </vt:variant>
      <vt:variant>
        <vt:i4>5</vt:i4>
      </vt:variant>
      <vt:variant>
        <vt:lpwstr/>
      </vt:variant>
      <vt:variant>
        <vt:lpwstr>_Toc451936622</vt:lpwstr>
      </vt:variant>
      <vt:variant>
        <vt:i4>2031664</vt:i4>
      </vt:variant>
      <vt:variant>
        <vt:i4>143</vt:i4>
      </vt:variant>
      <vt:variant>
        <vt:i4>0</vt:i4>
      </vt:variant>
      <vt:variant>
        <vt:i4>5</vt:i4>
      </vt:variant>
      <vt:variant>
        <vt:lpwstr/>
      </vt:variant>
      <vt:variant>
        <vt:lpwstr>_Toc451936621</vt:lpwstr>
      </vt:variant>
      <vt:variant>
        <vt:i4>2031664</vt:i4>
      </vt:variant>
      <vt:variant>
        <vt:i4>137</vt:i4>
      </vt:variant>
      <vt:variant>
        <vt:i4>0</vt:i4>
      </vt:variant>
      <vt:variant>
        <vt:i4>5</vt:i4>
      </vt:variant>
      <vt:variant>
        <vt:lpwstr/>
      </vt:variant>
      <vt:variant>
        <vt:lpwstr>_Toc451936620</vt:lpwstr>
      </vt:variant>
      <vt:variant>
        <vt:i4>1835056</vt:i4>
      </vt:variant>
      <vt:variant>
        <vt:i4>131</vt:i4>
      </vt:variant>
      <vt:variant>
        <vt:i4>0</vt:i4>
      </vt:variant>
      <vt:variant>
        <vt:i4>5</vt:i4>
      </vt:variant>
      <vt:variant>
        <vt:lpwstr/>
      </vt:variant>
      <vt:variant>
        <vt:lpwstr>_Toc451936619</vt:lpwstr>
      </vt:variant>
      <vt:variant>
        <vt:i4>1835056</vt:i4>
      </vt:variant>
      <vt:variant>
        <vt:i4>125</vt:i4>
      </vt:variant>
      <vt:variant>
        <vt:i4>0</vt:i4>
      </vt:variant>
      <vt:variant>
        <vt:i4>5</vt:i4>
      </vt:variant>
      <vt:variant>
        <vt:lpwstr/>
      </vt:variant>
      <vt:variant>
        <vt:lpwstr>_Toc451936618</vt:lpwstr>
      </vt:variant>
      <vt:variant>
        <vt:i4>1835056</vt:i4>
      </vt:variant>
      <vt:variant>
        <vt:i4>119</vt:i4>
      </vt:variant>
      <vt:variant>
        <vt:i4>0</vt:i4>
      </vt:variant>
      <vt:variant>
        <vt:i4>5</vt:i4>
      </vt:variant>
      <vt:variant>
        <vt:lpwstr/>
      </vt:variant>
      <vt:variant>
        <vt:lpwstr>_Toc451936617</vt:lpwstr>
      </vt:variant>
      <vt:variant>
        <vt:i4>1835056</vt:i4>
      </vt:variant>
      <vt:variant>
        <vt:i4>113</vt:i4>
      </vt:variant>
      <vt:variant>
        <vt:i4>0</vt:i4>
      </vt:variant>
      <vt:variant>
        <vt:i4>5</vt:i4>
      </vt:variant>
      <vt:variant>
        <vt:lpwstr/>
      </vt:variant>
      <vt:variant>
        <vt:lpwstr>_Toc451936616</vt:lpwstr>
      </vt:variant>
      <vt:variant>
        <vt:i4>1835056</vt:i4>
      </vt:variant>
      <vt:variant>
        <vt:i4>107</vt:i4>
      </vt:variant>
      <vt:variant>
        <vt:i4>0</vt:i4>
      </vt:variant>
      <vt:variant>
        <vt:i4>5</vt:i4>
      </vt:variant>
      <vt:variant>
        <vt:lpwstr/>
      </vt:variant>
      <vt:variant>
        <vt:lpwstr>_Toc451936615</vt:lpwstr>
      </vt:variant>
      <vt:variant>
        <vt:i4>1835056</vt:i4>
      </vt:variant>
      <vt:variant>
        <vt:i4>101</vt:i4>
      </vt:variant>
      <vt:variant>
        <vt:i4>0</vt:i4>
      </vt:variant>
      <vt:variant>
        <vt:i4>5</vt:i4>
      </vt:variant>
      <vt:variant>
        <vt:lpwstr/>
      </vt:variant>
      <vt:variant>
        <vt:lpwstr>_Toc451936614</vt:lpwstr>
      </vt:variant>
      <vt:variant>
        <vt:i4>1835056</vt:i4>
      </vt:variant>
      <vt:variant>
        <vt:i4>95</vt:i4>
      </vt:variant>
      <vt:variant>
        <vt:i4>0</vt:i4>
      </vt:variant>
      <vt:variant>
        <vt:i4>5</vt:i4>
      </vt:variant>
      <vt:variant>
        <vt:lpwstr/>
      </vt:variant>
      <vt:variant>
        <vt:lpwstr>_Toc451936613</vt:lpwstr>
      </vt:variant>
      <vt:variant>
        <vt:i4>1835056</vt:i4>
      </vt:variant>
      <vt:variant>
        <vt:i4>89</vt:i4>
      </vt:variant>
      <vt:variant>
        <vt:i4>0</vt:i4>
      </vt:variant>
      <vt:variant>
        <vt:i4>5</vt:i4>
      </vt:variant>
      <vt:variant>
        <vt:lpwstr/>
      </vt:variant>
      <vt:variant>
        <vt:lpwstr>_Toc451936612</vt:lpwstr>
      </vt:variant>
      <vt:variant>
        <vt:i4>1835056</vt:i4>
      </vt:variant>
      <vt:variant>
        <vt:i4>83</vt:i4>
      </vt:variant>
      <vt:variant>
        <vt:i4>0</vt:i4>
      </vt:variant>
      <vt:variant>
        <vt:i4>5</vt:i4>
      </vt:variant>
      <vt:variant>
        <vt:lpwstr/>
      </vt:variant>
      <vt:variant>
        <vt:lpwstr>_Toc451936611</vt:lpwstr>
      </vt:variant>
      <vt:variant>
        <vt:i4>1835056</vt:i4>
      </vt:variant>
      <vt:variant>
        <vt:i4>77</vt:i4>
      </vt:variant>
      <vt:variant>
        <vt:i4>0</vt:i4>
      </vt:variant>
      <vt:variant>
        <vt:i4>5</vt:i4>
      </vt:variant>
      <vt:variant>
        <vt:lpwstr/>
      </vt:variant>
      <vt:variant>
        <vt:lpwstr>_Toc451936610</vt:lpwstr>
      </vt:variant>
      <vt:variant>
        <vt:i4>1900592</vt:i4>
      </vt:variant>
      <vt:variant>
        <vt:i4>71</vt:i4>
      </vt:variant>
      <vt:variant>
        <vt:i4>0</vt:i4>
      </vt:variant>
      <vt:variant>
        <vt:i4>5</vt:i4>
      </vt:variant>
      <vt:variant>
        <vt:lpwstr/>
      </vt:variant>
      <vt:variant>
        <vt:lpwstr>_Toc451936609</vt:lpwstr>
      </vt:variant>
      <vt:variant>
        <vt:i4>1900592</vt:i4>
      </vt:variant>
      <vt:variant>
        <vt:i4>65</vt:i4>
      </vt:variant>
      <vt:variant>
        <vt:i4>0</vt:i4>
      </vt:variant>
      <vt:variant>
        <vt:i4>5</vt:i4>
      </vt:variant>
      <vt:variant>
        <vt:lpwstr/>
      </vt:variant>
      <vt:variant>
        <vt:lpwstr>_Toc451936608</vt:lpwstr>
      </vt:variant>
      <vt:variant>
        <vt:i4>1900592</vt:i4>
      </vt:variant>
      <vt:variant>
        <vt:i4>59</vt:i4>
      </vt:variant>
      <vt:variant>
        <vt:i4>0</vt:i4>
      </vt:variant>
      <vt:variant>
        <vt:i4>5</vt:i4>
      </vt:variant>
      <vt:variant>
        <vt:lpwstr/>
      </vt:variant>
      <vt:variant>
        <vt:lpwstr>_Toc451936607</vt:lpwstr>
      </vt:variant>
      <vt:variant>
        <vt:i4>1900592</vt:i4>
      </vt:variant>
      <vt:variant>
        <vt:i4>53</vt:i4>
      </vt:variant>
      <vt:variant>
        <vt:i4>0</vt:i4>
      </vt:variant>
      <vt:variant>
        <vt:i4>5</vt:i4>
      </vt:variant>
      <vt:variant>
        <vt:lpwstr/>
      </vt:variant>
      <vt:variant>
        <vt:lpwstr>_Toc451936606</vt:lpwstr>
      </vt:variant>
      <vt:variant>
        <vt:i4>1900592</vt:i4>
      </vt:variant>
      <vt:variant>
        <vt:i4>47</vt:i4>
      </vt:variant>
      <vt:variant>
        <vt:i4>0</vt:i4>
      </vt:variant>
      <vt:variant>
        <vt:i4>5</vt:i4>
      </vt:variant>
      <vt:variant>
        <vt:lpwstr/>
      </vt:variant>
      <vt:variant>
        <vt:lpwstr>_Toc451936605</vt:lpwstr>
      </vt:variant>
      <vt:variant>
        <vt:i4>1900592</vt:i4>
      </vt:variant>
      <vt:variant>
        <vt:i4>41</vt:i4>
      </vt:variant>
      <vt:variant>
        <vt:i4>0</vt:i4>
      </vt:variant>
      <vt:variant>
        <vt:i4>5</vt:i4>
      </vt:variant>
      <vt:variant>
        <vt:lpwstr/>
      </vt:variant>
      <vt:variant>
        <vt:lpwstr>_Toc451936604</vt:lpwstr>
      </vt:variant>
      <vt:variant>
        <vt:i4>1900592</vt:i4>
      </vt:variant>
      <vt:variant>
        <vt:i4>35</vt:i4>
      </vt:variant>
      <vt:variant>
        <vt:i4>0</vt:i4>
      </vt:variant>
      <vt:variant>
        <vt:i4>5</vt:i4>
      </vt:variant>
      <vt:variant>
        <vt:lpwstr/>
      </vt:variant>
      <vt:variant>
        <vt:lpwstr>_Toc451936603</vt:lpwstr>
      </vt:variant>
      <vt:variant>
        <vt:i4>1900592</vt:i4>
      </vt:variant>
      <vt:variant>
        <vt:i4>29</vt:i4>
      </vt:variant>
      <vt:variant>
        <vt:i4>0</vt:i4>
      </vt:variant>
      <vt:variant>
        <vt:i4>5</vt:i4>
      </vt:variant>
      <vt:variant>
        <vt:lpwstr/>
      </vt:variant>
      <vt:variant>
        <vt:lpwstr>_Toc451936602</vt:lpwstr>
      </vt:variant>
      <vt:variant>
        <vt:i4>1900592</vt:i4>
      </vt:variant>
      <vt:variant>
        <vt:i4>23</vt:i4>
      </vt:variant>
      <vt:variant>
        <vt:i4>0</vt:i4>
      </vt:variant>
      <vt:variant>
        <vt:i4>5</vt:i4>
      </vt:variant>
      <vt:variant>
        <vt:lpwstr/>
      </vt:variant>
      <vt:variant>
        <vt:lpwstr>_Toc451936601</vt:lpwstr>
      </vt:variant>
      <vt:variant>
        <vt:i4>1900592</vt:i4>
      </vt:variant>
      <vt:variant>
        <vt:i4>17</vt:i4>
      </vt:variant>
      <vt:variant>
        <vt:i4>0</vt:i4>
      </vt:variant>
      <vt:variant>
        <vt:i4>5</vt:i4>
      </vt:variant>
      <vt:variant>
        <vt:lpwstr/>
      </vt:variant>
      <vt:variant>
        <vt:lpwstr>_Toc451936600</vt:lpwstr>
      </vt:variant>
      <vt:variant>
        <vt:i4>1310771</vt:i4>
      </vt:variant>
      <vt:variant>
        <vt:i4>11</vt:i4>
      </vt:variant>
      <vt:variant>
        <vt:i4>0</vt:i4>
      </vt:variant>
      <vt:variant>
        <vt:i4>5</vt:i4>
      </vt:variant>
      <vt:variant>
        <vt:lpwstr/>
      </vt:variant>
      <vt:variant>
        <vt:lpwstr>_Toc451936599</vt:lpwstr>
      </vt:variant>
      <vt:variant>
        <vt:i4>1310771</vt:i4>
      </vt:variant>
      <vt:variant>
        <vt:i4>5</vt:i4>
      </vt:variant>
      <vt:variant>
        <vt:i4>0</vt:i4>
      </vt:variant>
      <vt:variant>
        <vt:i4>5</vt:i4>
      </vt:variant>
      <vt:variant>
        <vt:lpwstr/>
      </vt:variant>
      <vt:variant>
        <vt:lpwstr>_Toc451936598</vt:lpwstr>
      </vt:variant>
      <vt:variant>
        <vt:i4>2424846</vt:i4>
      </vt:variant>
      <vt:variant>
        <vt:i4>0</vt:i4>
      </vt:variant>
      <vt:variant>
        <vt:i4>0</vt:i4>
      </vt:variant>
      <vt:variant>
        <vt:i4>5</vt:i4>
      </vt:variant>
      <vt:variant>
        <vt:lpwstr>mailto:uku@reaalprojekt.ee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Mall Metsal</cp:lastModifiedBy>
  <cp:revision>64</cp:revision>
  <cp:lastPrinted>2024-04-01T15:32:00Z</cp:lastPrinted>
  <dcterms:created xsi:type="dcterms:W3CDTF">2024-02-13T07:36:00Z</dcterms:created>
  <dcterms:modified xsi:type="dcterms:W3CDTF">2024-04-01T15:32:00Z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0x010100078368C8DF89C94ABF7822F3B3E042C8</vt:lpwstr>
  </property>
</Properties>
</file>