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F07D" w14:textId="0F718560" w:rsidR="005601DD" w:rsidRPr="005601DD" w:rsidRDefault="00C900EF" w:rsidP="00C900EF">
      <w:pPr>
        <w:spacing w:before="0" w:after="0"/>
        <w:jc w:val="center"/>
        <w:rPr>
          <w:rFonts w:ascii="Times New Roman" w:hAnsi="Times New Roman"/>
          <w:sz w:val="18"/>
          <w:szCs w:val="24"/>
        </w:rPr>
      </w:pPr>
      <w:r>
        <w:rPr>
          <w:b/>
          <w:bCs/>
          <w:noProof/>
          <w:lang w:eastAsia="et-EE"/>
        </w:rPr>
        <w:drawing>
          <wp:anchor distT="0" distB="0" distL="114300" distR="114300" simplePos="0" relativeHeight="251660288" behindDoc="0" locked="0" layoutInCell="1" allowOverlap="1" wp14:anchorId="58D8F0B7" wp14:editId="58D8F0B8">
            <wp:simplePos x="0" y="0"/>
            <wp:positionH relativeFrom="margin">
              <wp:posOffset>2647315</wp:posOffset>
            </wp:positionH>
            <wp:positionV relativeFrom="margin">
              <wp:posOffset>-338455</wp:posOffset>
            </wp:positionV>
            <wp:extent cx="641350" cy="767080"/>
            <wp:effectExtent l="0" t="0" r="6350" b="0"/>
            <wp:wrapTopAndBottom/>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773" t="21971" r="14454" b="16508"/>
                    <a:stretch/>
                  </pic:blipFill>
                  <pic:spPr bwMode="auto">
                    <a:xfrm>
                      <a:off x="0" y="0"/>
                      <a:ext cx="641350" cy="767080"/>
                    </a:xfrm>
                    <a:prstGeom prst="rect">
                      <a:avLst/>
                    </a:prstGeom>
                    <a:noFill/>
                    <a:ln>
                      <a:noFill/>
                    </a:ln>
                    <a:extLst>
                      <a:ext uri="{53640926-AAD7-44D8-BBD7-CCE9431645EC}">
                        <a14:shadowObscured xmlns:a14="http://schemas.microsoft.com/office/drawing/2010/main"/>
                      </a:ext>
                    </a:extLst>
                  </pic:spPr>
                </pic:pic>
              </a:graphicData>
            </a:graphic>
          </wp:anchor>
        </w:drawing>
      </w:r>
    </w:p>
    <w:p w14:paraId="58D8F07E" w14:textId="77777777" w:rsidR="00F10012" w:rsidRPr="001B07E6" w:rsidRDefault="00F10012" w:rsidP="00F10012">
      <w:pPr>
        <w:spacing w:before="0" w:after="0"/>
        <w:jc w:val="center"/>
        <w:rPr>
          <w:rFonts w:ascii="Times New Roman" w:hAnsi="Times New Roman"/>
          <w:b/>
          <w:sz w:val="28"/>
          <w:szCs w:val="24"/>
        </w:rPr>
      </w:pPr>
      <w:r w:rsidRPr="001B07E6">
        <w:rPr>
          <w:rFonts w:ascii="Times New Roman" w:hAnsi="Times New Roman"/>
          <w:b/>
          <w:sz w:val="28"/>
          <w:szCs w:val="24"/>
        </w:rPr>
        <w:t>PÕLVA VALLAVALITSUS</w:t>
      </w:r>
    </w:p>
    <w:p w14:paraId="58D8F07F" w14:textId="77777777" w:rsidR="00F10012" w:rsidRPr="001B07E6" w:rsidRDefault="00F10012" w:rsidP="00F10012">
      <w:pPr>
        <w:spacing w:before="0" w:after="0"/>
        <w:jc w:val="center"/>
        <w:rPr>
          <w:rFonts w:ascii="Times New Roman" w:hAnsi="Times New Roman"/>
          <w:b/>
          <w:sz w:val="18"/>
          <w:szCs w:val="24"/>
        </w:rPr>
      </w:pPr>
    </w:p>
    <w:p w14:paraId="58D8F080" w14:textId="77777777" w:rsidR="00F10012" w:rsidRPr="001B07E6" w:rsidRDefault="00F10012" w:rsidP="00F10012">
      <w:pPr>
        <w:spacing w:before="0" w:after="0"/>
        <w:jc w:val="center"/>
        <w:rPr>
          <w:rFonts w:ascii="Times New Roman" w:hAnsi="Times New Roman"/>
          <w:b/>
          <w:sz w:val="24"/>
          <w:szCs w:val="24"/>
        </w:rPr>
      </w:pPr>
      <w:r w:rsidRPr="001B07E6">
        <w:rPr>
          <w:rFonts w:ascii="Times New Roman" w:hAnsi="Times New Roman"/>
          <w:b/>
          <w:sz w:val="28"/>
          <w:szCs w:val="24"/>
        </w:rPr>
        <w:t>KORRALDUS</w:t>
      </w:r>
    </w:p>
    <w:p w14:paraId="58D8F081" w14:textId="77777777" w:rsidR="00F10012" w:rsidRPr="001B07E6" w:rsidRDefault="00675E56" w:rsidP="00245FD2">
      <w:pPr>
        <w:tabs>
          <w:tab w:val="left" w:pos="7938"/>
        </w:tabs>
        <w:spacing w:before="0" w:after="0"/>
        <w:ind w:firstLine="708"/>
        <w:jc w:val="right"/>
        <w:rPr>
          <w:rFonts w:ascii="Times New Roman" w:hAnsi="Times New Roman"/>
          <w:sz w:val="24"/>
          <w:szCs w:val="24"/>
        </w:rPr>
      </w:pPr>
      <w:r>
        <w:rPr>
          <w:rFonts w:ascii="Times New Roman" w:hAnsi="Times New Roman"/>
          <w:sz w:val="24"/>
          <w:szCs w:val="24"/>
        </w:rPr>
        <w:tab/>
      </w:r>
      <w:r w:rsidR="009546CE" w:rsidRPr="001B07E6">
        <w:rPr>
          <w:rFonts w:ascii="Times New Roman" w:hAnsi="Times New Roman"/>
          <w:sz w:val="24"/>
          <w:szCs w:val="24"/>
        </w:rPr>
        <w:t>EELNÕU</w:t>
      </w:r>
    </w:p>
    <w:p w14:paraId="58D8F082" w14:textId="77777777" w:rsidR="00245FD2" w:rsidRDefault="00245FD2" w:rsidP="00F10012">
      <w:pPr>
        <w:spacing w:before="0" w:after="0"/>
        <w:jc w:val="center"/>
        <w:rPr>
          <w:rFonts w:ascii="Times New Roman" w:hAnsi="Times New Roman"/>
          <w:sz w:val="24"/>
          <w:szCs w:val="24"/>
        </w:rPr>
        <w:sectPr w:rsidR="00245FD2" w:rsidSect="001B07E6">
          <w:type w:val="continuous"/>
          <w:pgSz w:w="11906" w:h="16838"/>
          <w:pgMar w:top="993" w:right="851" w:bottom="680" w:left="1701" w:header="680" w:footer="340" w:gutter="0"/>
          <w:cols w:space="708"/>
          <w:titlePg/>
          <w:docGrid w:linePitch="360"/>
        </w:sectPr>
      </w:pPr>
    </w:p>
    <w:p w14:paraId="58D8F083" w14:textId="77777777" w:rsidR="00245FD2" w:rsidRDefault="00245FD2" w:rsidP="00245FD2">
      <w:pPr>
        <w:tabs>
          <w:tab w:val="right" w:pos="7230"/>
        </w:tabs>
        <w:spacing w:before="0" w:after="0"/>
        <w:jc w:val="both"/>
        <w:rPr>
          <w:rFonts w:ascii="Times New Roman" w:hAnsi="Times New Roman"/>
          <w:sz w:val="24"/>
          <w:szCs w:val="24"/>
        </w:rPr>
        <w:sectPr w:rsidR="00245FD2" w:rsidSect="001B07E6">
          <w:type w:val="continuous"/>
          <w:pgSz w:w="11906" w:h="16838"/>
          <w:pgMar w:top="993" w:right="851" w:bottom="680" w:left="1701" w:header="680" w:footer="340" w:gutter="0"/>
          <w:cols w:space="708"/>
          <w:titlePg/>
          <w:docGrid w:linePitch="360"/>
        </w:sectPr>
      </w:pPr>
    </w:p>
    <w:p w14:paraId="58D8F084" w14:textId="77777777" w:rsidR="00245FD2" w:rsidRDefault="005C01C6" w:rsidP="00245FD2">
      <w:pPr>
        <w:tabs>
          <w:tab w:val="right" w:pos="7230"/>
        </w:tabs>
        <w:spacing w:before="0" w:after="0"/>
        <w:jc w:val="both"/>
        <w:rPr>
          <w:rFonts w:ascii="Times New Roman" w:hAnsi="Times New Roman"/>
          <w:sz w:val="24"/>
          <w:szCs w:val="24"/>
        </w:rPr>
      </w:pPr>
      <w:r>
        <w:rPr>
          <w:rFonts w:ascii="Times New Roman" w:hAnsi="Times New Roman"/>
          <w:sz w:val="24"/>
          <w:szCs w:val="24"/>
        </w:rPr>
        <w:t>Põlva</w:t>
      </w:r>
      <w:r w:rsidR="00245FD2">
        <w:rPr>
          <w:rFonts w:ascii="Times New Roman" w:hAnsi="Times New Roman"/>
          <w:sz w:val="24"/>
          <w:szCs w:val="24"/>
        </w:rPr>
        <w:t xml:space="preserve"> </w:t>
      </w:r>
    </w:p>
    <w:p w14:paraId="58D8F085" w14:textId="77777777" w:rsidR="00245FD2" w:rsidRDefault="00245FD2" w:rsidP="00F10012">
      <w:pPr>
        <w:spacing w:before="0" w:after="0"/>
        <w:rPr>
          <w:rFonts w:ascii="Times New Roman" w:hAnsi="Times New Roman"/>
          <w:sz w:val="24"/>
          <w:szCs w:val="24"/>
        </w:rPr>
      </w:pPr>
    </w:p>
    <w:p w14:paraId="58D8F087" w14:textId="5C763FF0" w:rsidR="00F10012" w:rsidRPr="001B07E6" w:rsidRDefault="00F10012" w:rsidP="00F10012">
      <w:pPr>
        <w:spacing w:before="0" w:after="0"/>
        <w:ind w:right="4820"/>
        <w:rPr>
          <w:rFonts w:ascii="Times New Roman" w:hAnsi="Times New Roman"/>
          <w:b/>
          <w:sz w:val="24"/>
          <w:szCs w:val="24"/>
        </w:rPr>
      </w:pPr>
      <w:r w:rsidRPr="001B07E6">
        <w:rPr>
          <w:rFonts w:ascii="Times New Roman" w:hAnsi="Times New Roman"/>
          <w:b/>
          <w:sz w:val="24"/>
          <w:szCs w:val="24"/>
        </w:rPr>
        <w:fldChar w:fldCharType="begin"/>
      </w:r>
      <w:r w:rsidR="004C3936">
        <w:rPr>
          <w:rFonts w:ascii="Times New Roman" w:hAnsi="Times New Roman"/>
          <w:b/>
          <w:sz w:val="24"/>
          <w:szCs w:val="24"/>
        </w:rPr>
        <w:instrText xml:space="preserve"> delta_docName  \* MERGEFORMAT</w:instrText>
      </w:r>
      <w:r w:rsidRPr="001B07E6">
        <w:rPr>
          <w:rFonts w:ascii="Times New Roman" w:hAnsi="Times New Roman"/>
          <w:b/>
          <w:sz w:val="24"/>
          <w:szCs w:val="24"/>
        </w:rPr>
        <w:fldChar w:fldCharType="separate"/>
      </w:r>
      <w:r w:rsidR="004C3936">
        <w:rPr>
          <w:rFonts w:ascii="Times New Roman" w:hAnsi="Times New Roman"/>
          <w:b/>
          <w:sz w:val="24"/>
          <w:szCs w:val="24"/>
        </w:rPr>
        <w:t xml:space="preserve">Ahja alevikus Tartu mnt 45 katastriüksuse detailplaneeringu </w:t>
      </w:r>
      <w:r w:rsidR="00ED790A">
        <w:rPr>
          <w:rFonts w:ascii="Times New Roman" w:hAnsi="Times New Roman"/>
          <w:b/>
          <w:sz w:val="24"/>
          <w:szCs w:val="24"/>
        </w:rPr>
        <w:t xml:space="preserve">eesmärgi muutmine </w:t>
      </w:r>
      <w:r w:rsidRPr="001B07E6">
        <w:rPr>
          <w:rFonts w:ascii="Times New Roman" w:hAnsi="Times New Roman"/>
          <w:b/>
          <w:sz w:val="24"/>
          <w:szCs w:val="24"/>
        </w:rPr>
        <w:fldChar w:fldCharType="end"/>
      </w:r>
    </w:p>
    <w:p w14:paraId="58D8F088" w14:textId="77777777" w:rsidR="00F10012" w:rsidRPr="001B07E6" w:rsidRDefault="00F10012" w:rsidP="00F10012">
      <w:pPr>
        <w:spacing w:before="0" w:after="0"/>
        <w:rPr>
          <w:rFonts w:ascii="Times New Roman" w:hAnsi="Times New Roman"/>
          <w:sz w:val="24"/>
          <w:szCs w:val="24"/>
        </w:rPr>
      </w:pPr>
    </w:p>
    <w:p w14:paraId="58D8F089" w14:textId="77777777" w:rsidR="001B07E6" w:rsidRPr="001B07E6" w:rsidRDefault="001B07E6" w:rsidP="00F10012">
      <w:pPr>
        <w:spacing w:before="0" w:after="0"/>
        <w:rPr>
          <w:rFonts w:ascii="Times New Roman" w:hAnsi="Times New Roman"/>
          <w:sz w:val="24"/>
          <w:szCs w:val="24"/>
        </w:rPr>
      </w:pPr>
    </w:p>
    <w:p w14:paraId="0FD7C88C" w14:textId="77777777" w:rsidR="00C97B39" w:rsidRPr="00C97B39" w:rsidRDefault="00C97B39" w:rsidP="00813690">
      <w:pPr>
        <w:spacing w:before="0" w:after="0"/>
        <w:jc w:val="both"/>
        <w:rPr>
          <w:rFonts w:ascii="Times New Roman" w:hAnsi="Times New Roman"/>
          <w:sz w:val="24"/>
          <w:szCs w:val="24"/>
        </w:rPr>
      </w:pPr>
      <w:r w:rsidRPr="00C97B39">
        <w:rPr>
          <w:rFonts w:ascii="Times New Roman" w:hAnsi="Times New Roman"/>
          <w:noProof/>
          <w:sz w:val="24"/>
          <w:szCs w:val="24"/>
        </w:rPr>
        <w:t>Põlva Vallavalitsuse 24.11.2022 korraldusega nr 2-3/534 „</w:t>
      </w:r>
      <w:r w:rsidRPr="00C97B39">
        <w:rPr>
          <w:rFonts w:ascii="Times New Roman" w:hAnsi="Times New Roman"/>
          <w:sz w:val="24"/>
          <w:szCs w:val="24"/>
        </w:rPr>
        <w:t>Ahja alevikus Tartu mnt 45 katastriüksuse</w:t>
      </w:r>
      <w:r w:rsidRPr="00C97B39">
        <w:rPr>
          <w:rFonts w:ascii="Times New Roman" w:hAnsi="Times New Roman"/>
          <w:noProof/>
          <w:sz w:val="24"/>
          <w:szCs w:val="24"/>
        </w:rPr>
        <w:t xml:space="preserve"> detailplaneeringu algatamine ning keskkonnamõju strateegilise hindamise algatamata jätmine“ algatati detailplaneeringu koostamine </w:t>
      </w:r>
      <w:r w:rsidRPr="00C97B39">
        <w:rPr>
          <w:rFonts w:ascii="Times New Roman" w:hAnsi="Times New Roman"/>
          <w:sz w:val="24"/>
          <w:szCs w:val="24"/>
        </w:rPr>
        <w:t>Ahja alevikus Tartu mnt 45 asuvatele katastriüksustele.</w:t>
      </w:r>
    </w:p>
    <w:p w14:paraId="40141DDC" w14:textId="77777777" w:rsidR="00813690" w:rsidRDefault="00813690" w:rsidP="00813690">
      <w:pPr>
        <w:spacing w:before="0" w:after="0"/>
        <w:contextualSpacing/>
        <w:jc w:val="both"/>
        <w:rPr>
          <w:rFonts w:ascii="Times New Roman" w:hAnsi="Times New Roman"/>
          <w:noProof/>
          <w:sz w:val="24"/>
          <w:szCs w:val="24"/>
        </w:rPr>
      </w:pPr>
    </w:p>
    <w:p w14:paraId="643554FC" w14:textId="5B1497E5" w:rsidR="00C97B39" w:rsidRPr="00C97B39" w:rsidRDefault="00C97B39" w:rsidP="00813690">
      <w:pPr>
        <w:spacing w:before="0" w:after="0"/>
        <w:contextualSpacing/>
        <w:jc w:val="both"/>
        <w:rPr>
          <w:rFonts w:ascii="Times New Roman" w:hAnsi="Times New Roman"/>
          <w:sz w:val="24"/>
          <w:szCs w:val="24"/>
        </w:rPr>
      </w:pPr>
      <w:r w:rsidRPr="00C97B39">
        <w:rPr>
          <w:rFonts w:ascii="Times New Roman" w:hAnsi="Times New Roman"/>
          <w:noProof/>
          <w:sz w:val="24"/>
          <w:szCs w:val="24"/>
        </w:rPr>
        <w:t xml:space="preserve">Planeeringu lähteseisukohad väljastati planeeringu koostajale ja planeeringu kehtestamisest huvitatud isikule 07.02.2023. Planeeringu algatamise korralduses ning lähteseisukohtades on </w:t>
      </w:r>
      <w:r w:rsidRPr="00C97B39">
        <w:rPr>
          <w:rFonts w:ascii="Times New Roman" w:hAnsi="Times New Roman"/>
          <w:sz w:val="24"/>
          <w:szCs w:val="24"/>
        </w:rPr>
        <w:t>eesmärgiks jagada planeeringuala kuni seitsmeks üksikelamu krundiks, kaheks büroo-, kaubandus- ja laohoone krundiks ning tänavamaa krundiks, määrata hoonestusalad, heakorra ja haljastuse tingimused, tehnovõrkude ja -rajatiste asukohad ja servituutide vajadused.</w:t>
      </w:r>
    </w:p>
    <w:p w14:paraId="6D0A353D" w14:textId="77777777" w:rsidR="00C97B39" w:rsidRPr="00C97B39" w:rsidRDefault="00C97B39" w:rsidP="00813690">
      <w:pPr>
        <w:spacing w:before="0" w:after="0"/>
        <w:contextualSpacing/>
        <w:rPr>
          <w:rFonts w:ascii="Times New Roman" w:hAnsi="Times New Roman"/>
          <w:noProof/>
          <w:sz w:val="24"/>
          <w:szCs w:val="24"/>
        </w:rPr>
      </w:pPr>
    </w:p>
    <w:p w14:paraId="3BA9625E" w14:textId="77777777" w:rsidR="00C97B39" w:rsidRPr="00C97B39" w:rsidRDefault="00C97B39" w:rsidP="00813690">
      <w:pPr>
        <w:spacing w:before="0" w:after="0"/>
        <w:contextualSpacing/>
        <w:jc w:val="both"/>
        <w:rPr>
          <w:rFonts w:ascii="Times New Roman" w:hAnsi="Times New Roman"/>
          <w:sz w:val="24"/>
          <w:szCs w:val="24"/>
        </w:rPr>
      </w:pPr>
      <w:r w:rsidRPr="00C97B39">
        <w:rPr>
          <w:rFonts w:ascii="Times New Roman" w:hAnsi="Times New Roman"/>
          <w:noProof/>
          <w:sz w:val="24"/>
          <w:szCs w:val="24"/>
        </w:rPr>
        <w:t>Planeeringu kehtestamisest huvitatud isik palus 17.01.2024 esitatud taotluses muuta planeeringu eesmärki. Taotluses soovitakse loobuda üksikelamute kavandamisest planeeringualale ning jätkata planeeringu koostamist nii, et üksikelamute asemel oleks võimalik püstitada kaks ridaelamut. Taotluses on mainitud, et p</w:t>
      </w:r>
      <w:r w:rsidRPr="00C97B39">
        <w:rPr>
          <w:rFonts w:ascii="Times New Roman" w:hAnsi="Times New Roman"/>
          <w:sz w:val="24"/>
          <w:szCs w:val="24"/>
        </w:rPr>
        <w:t>laneeritav maksimaalne ridaelamu bokside arv ühel kinnistul oleks 14 ja teisel 16.</w:t>
      </w:r>
    </w:p>
    <w:p w14:paraId="6C2F77B4" w14:textId="77777777" w:rsidR="00C97B39" w:rsidRPr="00C97B39" w:rsidRDefault="00C97B39" w:rsidP="00813690">
      <w:pPr>
        <w:spacing w:before="0" w:after="0"/>
        <w:contextualSpacing/>
        <w:rPr>
          <w:rFonts w:ascii="Times New Roman" w:hAnsi="Times New Roman"/>
          <w:sz w:val="24"/>
          <w:szCs w:val="24"/>
        </w:rPr>
      </w:pPr>
    </w:p>
    <w:p w14:paraId="74102022" w14:textId="1DFBA179" w:rsidR="00C97B39" w:rsidRPr="00C97B39" w:rsidRDefault="00C97B39" w:rsidP="00813690">
      <w:pPr>
        <w:spacing w:before="0" w:after="0"/>
        <w:contextualSpacing/>
        <w:jc w:val="both"/>
        <w:rPr>
          <w:rFonts w:ascii="Times New Roman" w:hAnsi="Times New Roman"/>
          <w:sz w:val="24"/>
          <w:szCs w:val="24"/>
        </w:rPr>
      </w:pPr>
      <w:r w:rsidRPr="00C97B39">
        <w:rPr>
          <w:rFonts w:ascii="Times New Roman" w:hAnsi="Times New Roman"/>
          <w:sz w:val="24"/>
          <w:szCs w:val="24"/>
        </w:rPr>
        <w:t>Tartu mnt 45 katastriüksus asub Ahja Vallavolikogu 16.06.2010 määrusega nr 10 kehtestatud Ahja valla üldplaneeringuga määratud pere- ja ridaelamu maal. Ahja alevikus on pere- ja ridaelamu maal krundi minimaalne suurus 2000 m</w:t>
      </w:r>
      <w:r w:rsidRPr="00C97B39">
        <w:rPr>
          <w:rFonts w:ascii="Times New Roman" w:hAnsi="Times New Roman"/>
          <w:sz w:val="24"/>
          <w:szCs w:val="24"/>
          <w:vertAlign w:val="superscript"/>
        </w:rPr>
        <w:t>2</w:t>
      </w:r>
      <w:r w:rsidRPr="00C97B39">
        <w:rPr>
          <w:rFonts w:ascii="Times New Roman" w:hAnsi="Times New Roman"/>
          <w:sz w:val="24"/>
          <w:szCs w:val="24"/>
        </w:rPr>
        <w:t xml:space="preserve"> ning juhtfunktsiooni kõrvalfunktsioonina on kuni 25% ulatuses lubatud kaubandus-, toitlustus-, teenindus- või majutushoone maa ning üldkasutatava hoone maa juhtotstarve. Kehtiva Ahja valla üldplaneeringu järgi tohib Ahja ale</w:t>
      </w:r>
      <w:r w:rsidR="00B05A7F">
        <w:rPr>
          <w:rFonts w:ascii="Times New Roman" w:hAnsi="Times New Roman"/>
          <w:sz w:val="24"/>
          <w:szCs w:val="24"/>
        </w:rPr>
        <w:t>vi</w:t>
      </w:r>
      <w:r w:rsidRPr="00C97B39">
        <w:rPr>
          <w:rFonts w:ascii="Times New Roman" w:hAnsi="Times New Roman"/>
          <w:sz w:val="24"/>
          <w:szCs w:val="24"/>
        </w:rPr>
        <w:t>kus r</w:t>
      </w:r>
      <w:r w:rsidRPr="00C97B39">
        <w:rPr>
          <w:rFonts w:ascii="Times New Roman" w:hAnsi="Times New Roman"/>
          <w:w w:val="105"/>
          <w:sz w:val="24"/>
          <w:szCs w:val="24"/>
        </w:rPr>
        <w:t>ida- ja korterelamutel kavandada kuni 12 korterit.</w:t>
      </w:r>
    </w:p>
    <w:p w14:paraId="29ADC059" w14:textId="77777777" w:rsidR="00C97B39" w:rsidRPr="00C97B39" w:rsidRDefault="00C97B39" w:rsidP="00813690">
      <w:pPr>
        <w:spacing w:before="0" w:after="0"/>
        <w:jc w:val="both"/>
        <w:rPr>
          <w:rFonts w:ascii="Times New Roman" w:hAnsi="Times New Roman"/>
          <w:sz w:val="24"/>
          <w:szCs w:val="24"/>
        </w:rPr>
      </w:pPr>
    </w:p>
    <w:p w14:paraId="09B8E3E3" w14:textId="16E030D3" w:rsidR="00C97B39" w:rsidRPr="00C97B39" w:rsidRDefault="00C97B39" w:rsidP="00813690">
      <w:pPr>
        <w:spacing w:before="0" w:after="0"/>
        <w:jc w:val="both"/>
        <w:rPr>
          <w:rFonts w:ascii="Times New Roman" w:hAnsi="Times New Roman"/>
          <w:sz w:val="24"/>
          <w:szCs w:val="24"/>
        </w:rPr>
      </w:pPr>
      <w:r w:rsidRPr="00C97B39">
        <w:rPr>
          <w:rFonts w:ascii="Times New Roman" w:hAnsi="Times New Roman"/>
          <w:sz w:val="24"/>
          <w:szCs w:val="24"/>
        </w:rPr>
        <w:t>Ruumilise keskkonna planeerimisel tuleb võimalusel eelistada keskkonnasäästlikke ja energiatõhusaid lahendusi ning arvestama olemasolevat keskkonda ning asukohast tulenevaid asjaolusid.</w:t>
      </w:r>
    </w:p>
    <w:p w14:paraId="150B2EDE" w14:textId="77777777" w:rsidR="00C97B39" w:rsidRPr="00C97B39" w:rsidRDefault="00C97B39" w:rsidP="00813690">
      <w:pPr>
        <w:spacing w:before="0" w:after="0"/>
        <w:jc w:val="both"/>
        <w:rPr>
          <w:rFonts w:ascii="Times New Roman" w:hAnsi="Times New Roman"/>
          <w:sz w:val="24"/>
          <w:szCs w:val="24"/>
        </w:rPr>
      </w:pPr>
    </w:p>
    <w:p w14:paraId="6911C55A" w14:textId="31BDD802" w:rsidR="00C97B39" w:rsidRPr="00C97B39" w:rsidRDefault="00C97B39" w:rsidP="00813690">
      <w:pPr>
        <w:spacing w:before="0" w:after="0"/>
        <w:jc w:val="both"/>
        <w:rPr>
          <w:rFonts w:ascii="Times New Roman" w:hAnsi="Times New Roman"/>
          <w:sz w:val="24"/>
          <w:szCs w:val="24"/>
        </w:rPr>
      </w:pPr>
      <w:r w:rsidRPr="00C97B39">
        <w:rPr>
          <w:rFonts w:ascii="Times New Roman" w:hAnsi="Times New Roman"/>
          <w:sz w:val="24"/>
          <w:szCs w:val="24"/>
        </w:rPr>
        <w:t>Aluseks võttes haldusmenetluse seaduse § 52 lõike 1 punkti 2 ning arvestades ülaltooduga, annab Põlva Vallavalitsus</w:t>
      </w:r>
    </w:p>
    <w:p w14:paraId="69CCEB34" w14:textId="77777777" w:rsidR="00C97B39" w:rsidRPr="00C97B39" w:rsidRDefault="00C97B39" w:rsidP="00813690">
      <w:pPr>
        <w:spacing w:before="0" w:after="0"/>
        <w:jc w:val="both"/>
        <w:rPr>
          <w:rFonts w:ascii="Times New Roman" w:hAnsi="Times New Roman"/>
          <w:sz w:val="24"/>
          <w:szCs w:val="24"/>
        </w:rPr>
      </w:pPr>
    </w:p>
    <w:p w14:paraId="75681E1A" w14:textId="77777777" w:rsidR="00C97B39" w:rsidRPr="00C97B39" w:rsidRDefault="00C97B39" w:rsidP="00813690">
      <w:pPr>
        <w:spacing w:before="0" w:after="0"/>
        <w:jc w:val="both"/>
        <w:rPr>
          <w:rFonts w:ascii="Times New Roman" w:hAnsi="Times New Roman"/>
          <w:sz w:val="24"/>
          <w:szCs w:val="24"/>
        </w:rPr>
      </w:pPr>
      <w:r w:rsidRPr="00C97B39">
        <w:rPr>
          <w:rFonts w:ascii="Times New Roman" w:hAnsi="Times New Roman"/>
          <w:sz w:val="24"/>
          <w:szCs w:val="24"/>
        </w:rPr>
        <w:t>k o r r a l d u s e:</w:t>
      </w:r>
    </w:p>
    <w:p w14:paraId="3657C115" w14:textId="77777777" w:rsidR="00C97B39" w:rsidRPr="00C97B39" w:rsidRDefault="00C97B39" w:rsidP="00813690">
      <w:pPr>
        <w:spacing w:before="0" w:after="0"/>
        <w:jc w:val="both"/>
        <w:rPr>
          <w:rFonts w:ascii="Times New Roman" w:hAnsi="Times New Roman"/>
          <w:sz w:val="24"/>
          <w:szCs w:val="24"/>
        </w:rPr>
      </w:pPr>
    </w:p>
    <w:p w14:paraId="5F97235C" w14:textId="77777777" w:rsidR="00C97B39" w:rsidRDefault="00C97B39" w:rsidP="00813690">
      <w:pPr>
        <w:pStyle w:val="Loendilik"/>
        <w:numPr>
          <w:ilvl w:val="0"/>
          <w:numId w:val="5"/>
        </w:numPr>
        <w:spacing w:after="0" w:line="240" w:lineRule="auto"/>
        <w:ind w:left="567" w:hanging="501"/>
        <w:jc w:val="both"/>
        <w:rPr>
          <w:rFonts w:ascii="Times New Roman" w:hAnsi="Times New Roman"/>
          <w:sz w:val="24"/>
          <w:szCs w:val="24"/>
        </w:rPr>
      </w:pPr>
      <w:r w:rsidRPr="00813690">
        <w:rPr>
          <w:rFonts w:ascii="Times New Roman" w:hAnsi="Times New Roman"/>
          <w:sz w:val="24"/>
          <w:szCs w:val="24"/>
        </w:rPr>
        <w:t xml:space="preserve">Jätkata </w:t>
      </w:r>
      <w:r w:rsidRPr="00813690">
        <w:rPr>
          <w:rFonts w:ascii="Times New Roman" w:hAnsi="Times New Roman"/>
          <w:noProof/>
          <w:sz w:val="24"/>
          <w:szCs w:val="24"/>
        </w:rPr>
        <w:t xml:space="preserve">Põlva Vallavalitsuse 24.11.2022 korraldusega nr 2-3/534 algatatud detailplaneeringu koostamist eesmärgiga </w:t>
      </w:r>
      <w:r w:rsidRPr="00813690">
        <w:rPr>
          <w:rFonts w:ascii="Times New Roman" w:hAnsi="Times New Roman"/>
          <w:sz w:val="24"/>
          <w:szCs w:val="24"/>
        </w:rPr>
        <w:t>jagada planeeringuala kaheks ridaelamumaa krundiks, büroo-, kaubandus- ja laohoone krundiks ning tänavamaa krundiks, määrata hoonestusalad, heakorra ja haljastuse tingimused, tehnovõrkude ja -rajatiste asukohad ja servituutide vajadused.</w:t>
      </w:r>
    </w:p>
    <w:p w14:paraId="660839C4" w14:textId="77777777" w:rsidR="00813690" w:rsidRPr="00813690" w:rsidRDefault="00813690" w:rsidP="00813690">
      <w:pPr>
        <w:pStyle w:val="Loendilik"/>
        <w:spacing w:after="0" w:line="240" w:lineRule="auto"/>
        <w:ind w:left="567"/>
        <w:jc w:val="both"/>
        <w:rPr>
          <w:rFonts w:ascii="Times New Roman" w:hAnsi="Times New Roman"/>
          <w:sz w:val="24"/>
          <w:szCs w:val="24"/>
        </w:rPr>
      </w:pPr>
    </w:p>
    <w:p w14:paraId="46F79060" w14:textId="50411F8B" w:rsidR="00813690" w:rsidRDefault="00C97B39" w:rsidP="00813690">
      <w:pPr>
        <w:pStyle w:val="Loendilik"/>
        <w:numPr>
          <w:ilvl w:val="0"/>
          <w:numId w:val="5"/>
        </w:numPr>
        <w:spacing w:after="0" w:line="240" w:lineRule="auto"/>
        <w:ind w:left="567" w:hanging="501"/>
        <w:jc w:val="both"/>
        <w:rPr>
          <w:rFonts w:ascii="Times New Roman" w:hAnsi="Times New Roman"/>
          <w:sz w:val="24"/>
          <w:szCs w:val="24"/>
        </w:rPr>
      </w:pPr>
      <w:r w:rsidRPr="00813690">
        <w:rPr>
          <w:rFonts w:ascii="Times New Roman" w:hAnsi="Times New Roman"/>
          <w:sz w:val="24"/>
          <w:szCs w:val="24"/>
        </w:rPr>
        <w:t xml:space="preserve">Ehitus- ja planeeringuosakonnal uuendada </w:t>
      </w:r>
      <w:r w:rsidR="00B05A7F">
        <w:rPr>
          <w:rFonts w:ascii="Times New Roman" w:hAnsi="Times New Roman"/>
          <w:sz w:val="24"/>
          <w:szCs w:val="24"/>
        </w:rPr>
        <w:t xml:space="preserve">planeeringu </w:t>
      </w:r>
      <w:r w:rsidRPr="00813690">
        <w:rPr>
          <w:rFonts w:ascii="Times New Roman" w:hAnsi="Times New Roman"/>
          <w:sz w:val="24"/>
          <w:szCs w:val="24"/>
        </w:rPr>
        <w:t>lähteseisukohad</w:t>
      </w:r>
      <w:r w:rsidR="00B05A7F">
        <w:rPr>
          <w:rFonts w:ascii="Times New Roman" w:hAnsi="Times New Roman"/>
          <w:sz w:val="24"/>
          <w:szCs w:val="24"/>
        </w:rPr>
        <w:t xml:space="preserve"> ja esitada need planeeringu koostajale</w:t>
      </w:r>
      <w:r w:rsidRPr="00813690">
        <w:rPr>
          <w:rFonts w:ascii="Times New Roman" w:hAnsi="Times New Roman"/>
          <w:sz w:val="24"/>
          <w:szCs w:val="24"/>
        </w:rPr>
        <w:t>.</w:t>
      </w:r>
    </w:p>
    <w:p w14:paraId="24D62D32" w14:textId="77777777" w:rsidR="00813690" w:rsidRPr="00813690" w:rsidRDefault="00813690" w:rsidP="00813690">
      <w:pPr>
        <w:pStyle w:val="Loendilik"/>
        <w:rPr>
          <w:rFonts w:ascii="Times New Roman" w:hAnsi="Times New Roman"/>
          <w:sz w:val="24"/>
          <w:szCs w:val="24"/>
        </w:rPr>
      </w:pPr>
    </w:p>
    <w:p w14:paraId="770563E5" w14:textId="77777777" w:rsidR="00813690" w:rsidRPr="00813690" w:rsidRDefault="00813690" w:rsidP="00813690">
      <w:pPr>
        <w:pStyle w:val="Loendilik"/>
        <w:spacing w:after="0" w:line="240" w:lineRule="auto"/>
        <w:ind w:left="567"/>
        <w:jc w:val="both"/>
        <w:rPr>
          <w:rFonts w:ascii="Times New Roman" w:hAnsi="Times New Roman"/>
          <w:sz w:val="24"/>
          <w:szCs w:val="24"/>
        </w:rPr>
      </w:pPr>
    </w:p>
    <w:p w14:paraId="58D8F093" w14:textId="04803ED8" w:rsidR="005601DD" w:rsidRPr="00813690" w:rsidRDefault="00C97B39" w:rsidP="00813690">
      <w:pPr>
        <w:pStyle w:val="Loendilik"/>
        <w:numPr>
          <w:ilvl w:val="0"/>
          <w:numId w:val="5"/>
        </w:numPr>
        <w:spacing w:after="0" w:line="240" w:lineRule="auto"/>
        <w:ind w:left="567" w:hanging="501"/>
        <w:jc w:val="both"/>
        <w:rPr>
          <w:rFonts w:ascii="Times New Roman" w:hAnsi="Times New Roman"/>
          <w:sz w:val="24"/>
          <w:szCs w:val="24"/>
        </w:rPr>
      </w:pPr>
      <w:r w:rsidRPr="00813690">
        <w:rPr>
          <w:rFonts w:ascii="Times New Roman" w:hAnsi="Times New Roman"/>
          <w:sz w:val="24"/>
          <w:szCs w:val="24"/>
        </w:rPr>
        <w:t>Korraldus jõustub teatavakstegemisest.</w:t>
      </w:r>
    </w:p>
    <w:p w14:paraId="58D8F094" w14:textId="77777777" w:rsidR="00F10012" w:rsidRPr="001B07E6" w:rsidRDefault="00F10012" w:rsidP="00F10012">
      <w:pPr>
        <w:pStyle w:val="Pealkiri1"/>
        <w:ind w:right="0"/>
        <w:jc w:val="both"/>
        <w:rPr>
          <w:b w:val="0"/>
          <w:bCs/>
        </w:rPr>
      </w:pPr>
    </w:p>
    <w:p w14:paraId="58D8F095" w14:textId="77777777" w:rsidR="00F10012" w:rsidRPr="001B07E6" w:rsidRDefault="00F10012" w:rsidP="00F10012">
      <w:pPr>
        <w:pStyle w:val="Pealkiri1"/>
        <w:ind w:right="0"/>
        <w:jc w:val="both"/>
        <w:rPr>
          <w:b w:val="0"/>
          <w:bCs/>
        </w:rPr>
      </w:pPr>
    </w:p>
    <w:p w14:paraId="58D8F096" w14:textId="77777777" w:rsidR="00344C5E" w:rsidRDefault="00344C5E" w:rsidP="00F10012">
      <w:pPr>
        <w:pStyle w:val="Pealkiri1"/>
        <w:ind w:right="0"/>
        <w:jc w:val="both"/>
        <w:rPr>
          <w:b w:val="0"/>
          <w:bCs/>
          <w:color w:val="595959" w:themeColor="text1" w:themeTint="A6"/>
        </w:rPr>
      </w:pPr>
      <w:r w:rsidRPr="00344C5E">
        <w:rPr>
          <w:b w:val="0"/>
          <w:bCs/>
          <w:color w:val="595959" w:themeColor="text1" w:themeTint="A6"/>
        </w:rPr>
        <w:t>/allkirjastatud digitaalselt/</w:t>
      </w:r>
    </w:p>
    <w:p w14:paraId="58D8F097" w14:textId="77777777" w:rsidR="002C310E" w:rsidRDefault="00F10012" w:rsidP="002C310E">
      <w:pPr>
        <w:pStyle w:val="Pealkiri1"/>
        <w:ind w:right="0"/>
        <w:jc w:val="both"/>
        <w:rPr>
          <w:b w:val="0"/>
          <w:bCs/>
        </w:rPr>
      </w:pPr>
      <w:r w:rsidRPr="001B07E6">
        <w:rPr>
          <w:b w:val="0"/>
          <w:bCs/>
        </w:rPr>
        <w:fldChar w:fldCharType="begin"/>
      </w:r>
      <w:r w:rsidR="004C3936">
        <w:rPr>
          <w:b w:val="0"/>
          <w:bCs/>
        </w:rPr>
        <w:instrText xml:space="preserve"> delta_signerName  \* MERGEFORMAT</w:instrText>
      </w:r>
      <w:r w:rsidRPr="001B07E6">
        <w:rPr>
          <w:b w:val="0"/>
          <w:bCs/>
        </w:rPr>
        <w:fldChar w:fldCharType="separate"/>
      </w:r>
      <w:r w:rsidR="004C3936">
        <w:rPr>
          <w:b w:val="0"/>
          <w:bCs/>
        </w:rPr>
        <w:t>Martti Rõigas</w:t>
      </w:r>
      <w:r w:rsidRPr="001B07E6">
        <w:rPr>
          <w:b w:val="0"/>
          <w:bCs/>
        </w:rPr>
        <w:fldChar w:fldCharType="end"/>
      </w:r>
      <w:r w:rsidR="002C310E">
        <w:rPr>
          <w:b w:val="0"/>
          <w:bCs/>
        </w:rPr>
        <w:tab/>
      </w:r>
      <w:r w:rsidR="002C310E">
        <w:rPr>
          <w:b w:val="0"/>
          <w:bCs/>
        </w:rPr>
        <w:tab/>
      </w:r>
      <w:r w:rsidR="002C310E">
        <w:rPr>
          <w:b w:val="0"/>
          <w:bCs/>
        </w:rPr>
        <w:tab/>
      </w:r>
      <w:r w:rsidR="002C310E">
        <w:rPr>
          <w:b w:val="0"/>
          <w:bCs/>
        </w:rPr>
        <w:tab/>
      </w:r>
      <w:r w:rsidR="002C310E">
        <w:rPr>
          <w:b w:val="0"/>
          <w:bCs/>
        </w:rPr>
        <w:tab/>
      </w:r>
      <w:r w:rsidR="002C310E">
        <w:rPr>
          <w:b w:val="0"/>
          <w:bCs/>
        </w:rPr>
        <w:tab/>
      </w:r>
      <w:r w:rsidR="002C310E">
        <w:rPr>
          <w:b w:val="0"/>
          <w:bCs/>
        </w:rPr>
        <w:tab/>
      </w:r>
      <w:r w:rsidR="002C310E" w:rsidRPr="00344C5E">
        <w:rPr>
          <w:b w:val="0"/>
          <w:bCs/>
          <w:color w:val="595959" w:themeColor="text1" w:themeTint="A6"/>
        </w:rPr>
        <w:t>/allkirjastatud digitaalselt/</w:t>
      </w:r>
    </w:p>
    <w:p w14:paraId="58D8F098" w14:textId="77777777" w:rsidR="002C310E" w:rsidRDefault="002206D7" w:rsidP="002C310E">
      <w:pPr>
        <w:pStyle w:val="Pealkiri1"/>
        <w:ind w:right="0"/>
        <w:jc w:val="both"/>
        <w:rPr>
          <w:b w:val="0"/>
          <w:bCs/>
        </w:rPr>
      </w:pPr>
      <w:r>
        <w:rPr>
          <w:b w:val="0"/>
          <w:bCs/>
        </w:rPr>
        <w:fldChar w:fldCharType="begin"/>
      </w:r>
      <w:r w:rsidR="004C3936">
        <w:rPr>
          <w:b w:val="0"/>
          <w:bCs/>
        </w:rPr>
        <w:instrText xml:space="preserve"> delta_signerJobTitle  \* MERGEFORMAT</w:instrText>
      </w:r>
      <w:r>
        <w:rPr>
          <w:b w:val="0"/>
          <w:bCs/>
        </w:rPr>
        <w:fldChar w:fldCharType="separate"/>
      </w:r>
      <w:r w:rsidR="004C3936">
        <w:rPr>
          <w:b w:val="0"/>
          <w:bCs/>
        </w:rPr>
        <w:t>vallavanem</w:t>
      </w:r>
      <w:r>
        <w:rPr>
          <w:b w:val="0"/>
          <w:bCs/>
        </w:rPr>
        <w:fldChar w:fldCharType="end"/>
      </w:r>
      <w:r w:rsidR="002C310E">
        <w:rPr>
          <w:b w:val="0"/>
          <w:bCs/>
        </w:rPr>
        <w:tab/>
      </w:r>
      <w:r w:rsidR="002C310E">
        <w:rPr>
          <w:b w:val="0"/>
          <w:bCs/>
        </w:rPr>
        <w:tab/>
      </w:r>
      <w:r w:rsidR="002C310E">
        <w:rPr>
          <w:b w:val="0"/>
          <w:bCs/>
        </w:rPr>
        <w:tab/>
      </w:r>
      <w:r w:rsidR="002C310E">
        <w:rPr>
          <w:b w:val="0"/>
          <w:bCs/>
        </w:rPr>
        <w:tab/>
      </w:r>
      <w:r w:rsidR="002C310E">
        <w:rPr>
          <w:b w:val="0"/>
          <w:bCs/>
        </w:rPr>
        <w:tab/>
      </w:r>
      <w:r w:rsidR="002C310E">
        <w:rPr>
          <w:b w:val="0"/>
          <w:bCs/>
        </w:rPr>
        <w:tab/>
      </w:r>
      <w:r w:rsidR="005601DD">
        <w:rPr>
          <w:b w:val="0"/>
          <w:bCs/>
        </w:rPr>
        <w:tab/>
      </w:r>
      <w:r w:rsidR="002C310E" w:rsidRPr="001B07E6">
        <w:rPr>
          <w:b w:val="0"/>
          <w:bCs/>
        </w:rPr>
        <w:fldChar w:fldCharType="begin"/>
      </w:r>
      <w:r w:rsidR="004C3936">
        <w:rPr>
          <w:b w:val="0"/>
          <w:bCs/>
        </w:rPr>
        <w:instrText xml:space="preserve"> delta_signerNameOther  \* MERGEFORMAT</w:instrText>
      </w:r>
      <w:r w:rsidR="002C310E" w:rsidRPr="001B07E6">
        <w:rPr>
          <w:b w:val="0"/>
          <w:bCs/>
        </w:rPr>
        <w:fldChar w:fldCharType="separate"/>
      </w:r>
      <w:r w:rsidR="004C3936">
        <w:rPr>
          <w:b w:val="0"/>
          <w:bCs/>
        </w:rPr>
        <w:t>Heiki Kolk</w:t>
      </w:r>
      <w:r w:rsidR="002C310E" w:rsidRPr="001B07E6">
        <w:rPr>
          <w:b w:val="0"/>
          <w:bCs/>
        </w:rPr>
        <w:fldChar w:fldCharType="end"/>
      </w:r>
    </w:p>
    <w:p w14:paraId="58D8F099" w14:textId="45F38150" w:rsidR="00F10012" w:rsidRPr="001B07E6" w:rsidRDefault="002C310E" w:rsidP="002C310E">
      <w:pPr>
        <w:pStyle w:val="Pealkiri1"/>
        <w:ind w:right="0"/>
        <w:jc w:val="both"/>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fldChar w:fldCharType="begin"/>
      </w:r>
      <w:r w:rsidR="004C3936">
        <w:rPr>
          <w:b w:val="0"/>
          <w:bCs/>
        </w:rPr>
        <w:instrText xml:space="preserve"> delta_signerJobTitleOther  \* MERGEFORMAT</w:instrText>
      </w:r>
      <w:r>
        <w:rPr>
          <w:b w:val="0"/>
          <w:bCs/>
        </w:rPr>
        <w:fldChar w:fldCharType="separate"/>
      </w:r>
      <w:r w:rsidR="004C3936">
        <w:rPr>
          <w:b w:val="0"/>
          <w:bCs/>
        </w:rPr>
        <w:t>vallasekretär</w:t>
      </w:r>
      <w:r>
        <w:rPr>
          <w:b w:val="0"/>
          <w:bCs/>
        </w:rPr>
        <w:fldChar w:fldCharType="end"/>
      </w:r>
    </w:p>
    <w:sectPr w:rsidR="00F10012" w:rsidRPr="001B07E6" w:rsidSect="001B07E6">
      <w:type w:val="continuous"/>
      <w:pgSz w:w="11906" w:h="16838"/>
      <w:pgMar w:top="993" w:right="851" w:bottom="680"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F0BD" w14:textId="77777777" w:rsidR="00EB485F" w:rsidRDefault="00EB485F">
      <w:r>
        <w:separator/>
      </w:r>
    </w:p>
  </w:endnote>
  <w:endnote w:type="continuationSeparator" w:id="0">
    <w:p w14:paraId="58D8F0BE" w14:textId="77777777" w:rsidR="00EB485F" w:rsidRDefault="00EB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F0BB" w14:textId="77777777" w:rsidR="00EB485F" w:rsidRDefault="00EB485F">
      <w:r>
        <w:separator/>
      </w:r>
    </w:p>
  </w:footnote>
  <w:footnote w:type="continuationSeparator" w:id="0">
    <w:p w14:paraId="58D8F0BC" w14:textId="77777777" w:rsidR="00EB485F" w:rsidRDefault="00EB4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6193C"/>
    <w:multiLevelType w:val="multilevel"/>
    <w:tmpl w:val="61C086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2F83BD8"/>
    <w:multiLevelType w:val="hybridMultilevel"/>
    <w:tmpl w:val="01FA52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E040D31"/>
    <w:multiLevelType w:val="multilevel"/>
    <w:tmpl w:val="27D44F6E"/>
    <w:lvl w:ilvl="0">
      <w:start w:val="1"/>
      <w:numFmt w:val="decimal"/>
      <w:pStyle w:val="Loetelum"/>
      <w:suff w:val="space"/>
      <w:lvlText w:val="§ %1. "/>
      <w:lvlJc w:val="left"/>
      <w:pPr>
        <w:ind w:left="284" w:firstLine="0"/>
      </w:pPr>
      <w:rPr>
        <w:rFonts w:hint="default"/>
        <w:b/>
        <w:i w:val="0"/>
      </w:rPr>
    </w:lvl>
    <w:lvl w:ilvl="1">
      <w:start w:val="1"/>
      <w:numFmt w:val="decimal"/>
      <w:pStyle w:val="Bodym"/>
      <w:suff w:val="space"/>
      <w:lvlText w:val="(%2)"/>
      <w:lvlJc w:val="left"/>
      <w:pPr>
        <w:ind w:left="0" w:firstLine="0"/>
      </w:pPr>
      <w:rPr>
        <w:rFonts w:hint="default"/>
      </w:rPr>
    </w:lvl>
    <w:lvl w:ilvl="2">
      <w:start w:val="1"/>
      <w:numFmt w:val="decimal"/>
      <w:pStyle w:val="Bodym1"/>
      <w:suff w:val="space"/>
      <w:lvlText w:val="%3)"/>
      <w:lvlJc w:val="left"/>
      <w:pPr>
        <w:ind w:left="142" w:firstLine="0"/>
      </w:pPr>
      <w:rPr>
        <w:rFonts w:hint="default"/>
      </w:rPr>
    </w:lvl>
    <w:lvl w:ilvl="3">
      <w:start w:val="1"/>
      <w:numFmt w:val="none"/>
      <w:suff w:val="space"/>
      <w:lvlText w:val=""/>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F59312E"/>
    <w:multiLevelType w:val="hybridMultilevel"/>
    <w:tmpl w:val="E0F246B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B857DC9"/>
    <w:multiLevelType w:val="hybridMultilevel"/>
    <w:tmpl w:val="B590D3D2"/>
    <w:lvl w:ilvl="0" w:tplc="0425000F">
      <w:start w:val="1"/>
      <w:numFmt w:val="decimal"/>
      <w:lvlText w:val="%1."/>
      <w:lvlJc w:val="left"/>
      <w:pPr>
        <w:tabs>
          <w:tab w:val="num" w:pos="360"/>
        </w:tabs>
        <w:ind w:left="360" w:hanging="360"/>
      </w:p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num w:numId="1" w16cid:durableId="2073695426">
    <w:abstractNumId w:val="0"/>
  </w:num>
  <w:num w:numId="2" w16cid:durableId="405227238">
    <w:abstractNumId w:val="4"/>
  </w:num>
  <w:num w:numId="3" w16cid:durableId="952244461">
    <w:abstractNumId w:val="3"/>
  </w:num>
  <w:num w:numId="4" w16cid:durableId="747465175">
    <w:abstractNumId w:val="2"/>
  </w:num>
  <w:num w:numId="5" w16cid:durableId="530268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5F"/>
    <w:rsid w:val="00002810"/>
    <w:rsid w:val="000345E5"/>
    <w:rsid w:val="00046B74"/>
    <w:rsid w:val="00057D8C"/>
    <w:rsid w:val="000744EE"/>
    <w:rsid w:val="00087B11"/>
    <w:rsid w:val="000B0021"/>
    <w:rsid w:val="000B039C"/>
    <w:rsid w:val="000C230A"/>
    <w:rsid w:val="000C2BB9"/>
    <w:rsid w:val="000C58B5"/>
    <w:rsid w:val="000D2B10"/>
    <w:rsid w:val="000D3530"/>
    <w:rsid w:val="0010267F"/>
    <w:rsid w:val="0011257F"/>
    <w:rsid w:val="00143259"/>
    <w:rsid w:val="00143CC3"/>
    <w:rsid w:val="001623EE"/>
    <w:rsid w:val="001737FD"/>
    <w:rsid w:val="0018224A"/>
    <w:rsid w:val="001B07E6"/>
    <w:rsid w:val="001B73FD"/>
    <w:rsid w:val="001C7F4C"/>
    <w:rsid w:val="001D697F"/>
    <w:rsid w:val="001E21B6"/>
    <w:rsid w:val="0021239D"/>
    <w:rsid w:val="002206D7"/>
    <w:rsid w:val="0022428D"/>
    <w:rsid w:val="00245C25"/>
    <w:rsid w:val="00245FD2"/>
    <w:rsid w:val="00264AC6"/>
    <w:rsid w:val="002852B9"/>
    <w:rsid w:val="00297701"/>
    <w:rsid w:val="002C310E"/>
    <w:rsid w:val="002D5128"/>
    <w:rsid w:val="002D6754"/>
    <w:rsid w:val="002E6ACF"/>
    <w:rsid w:val="002F7ADF"/>
    <w:rsid w:val="00340F53"/>
    <w:rsid w:val="00344C5E"/>
    <w:rsid w:val="0036739F"/>
    <w:rsid w:val="00373157"/>
    <w:rsid w:val="00385C5E"/>
    <w:rsid w:val="00386237"/>
    <w:rsid w:val="00400DFE"/>
    <w:rsid w:val="00417F27"/>
    <w:rsid w:val="004412A4"/>
    <w:rsid w:val="00455C4A"/>
    <w:rsid w:val="00456004"/>
    <w:rsid w:val="0045700F"/>
    <w:rsid w:val="00473ED3"/>
    <w:rsid w:val="0047574C"/>
    <w:rsid w:val="00493C7A"/>
    <w:rsid w:val="00494CB0"/>
    <w:rsid w:val="004B4C81"/>
    <w:rsid w:val="004C3936"/>
    <w:rsid w:val="0050608B"/>
    <w:rsid w:val="005123F5"/>
    <w:rsid w:val="00517E04"/>
    <w:rsid w:val="0052737A"/>
    <w:rsid w:val="00527B71"/>
    <w:rsid w:val="005542C6"/>
    <w:rsid w:val="0056001A"/>
    <w:rsid w:val="005601DD"/>
    <w:rsid w:val="00583AAE"/>
    <w:rsid w:val="0058791F"/>
    <w:rsid w:val="00596685"/>
    <w:rsid w:val="00596BD6"/>
    <w:rsid w:val="005A0608"/>
    <w:rsid w:val="005B2ED5"/>
    <w:rsid w:val="005C01C6"/>
    <w:rsid w:val="005F38E4"/>
    <w:rsid w:val="005F6DED"/>
    <w:rsid w:val="005F78F3"/>
    <w:rsid w:val="006039CC"/>
    <w:rsid w:val="006337B1"/>
    <w:rsid w:val="00646980"/>
    <w:rsid w:val="00675E56"/>
    <w:rsid w:val="00690353"/>
    <w:rsid w:val="00694452"/>
    <w:rsid w:val="006A06A4"/>
    <w:rsid w:val="006B3F25"/>
    <w:rsid w:val="006C372A"/>
    <w:rsid w:val="006C4F91"/>
    <w:rsid w:val="006F759D"/>
    <w:rsid w:val="007219C9"/>
    <w:rsid w:val="00724C54"/>
    <w:rsid w:val="00726B1E"/>
    <w:rsid w:val="007414B7"/>
    <w:rsid w:val="007575C6"/>
    <w:rsid w:val="007609AB"/>
    <w:rsid w:val="00771D9C"/>
    <w:rsid w:val="007743A7"/>
    <w:rsid w:val="0079351C"/>
    <w:rsid w:val="007B046D"/>
    <w:rsid w:val="007C03BA"/>
    <w:rsid w:val="007D683B"/>
    <w:rsid w:val="00813690"/>
    <w:rsid w:val="00877AB5"/>
    <w:rsid w:val="008B166B"/>
    <w:rsid w:val="008E2AA6"/>
    <w:rsid w:val="009306E9"/>
    <w:rsid w:val="00952414"/>
    <w:rsid w:val="009546CE"/>
    <w:rsid w:val="009644EC"/>
    <w:rsid w:val="00980DC5"/>
    <w:rsid w:val="00993558"/>
    <w:rsid w:val="00A10F63"/>
    <w:rsid w:val="00A25E3B"/>
    <w:rsid w:val="00A50B28"/>
    <w:rsid w:val="00A570CD"/>
    <w:rsid w:val="00A61C43"/>
    <w:rsid w:val="00A7442E"/>
    <w:rsid w:val="00A928DC"/>
    <w:rsid w:val="00AB00F4"/>
    <w:rsid w:val="00AB4FF2"/>
    <w:rsid w:val="00AC0803"/>
    <w:rsid w:val="00AC6DF9"/>
    <w:rsid w:val="00AD022A"/>
    <w:rsid w:val="00AD1491"/>
    <w:rsid w:val="00B02E3E"/>
    <w:rsid w:val="00B05A7F"/>
    <w:rsid w:val="00B0662C"/>
    <w:rsid w:val="00B11FAE"/>
    <w:rsid w:val="00B12787"/>
    <w:rsid w:val="00B210DA"/>
    <w:rsid w:val="00B30ADA"/>
    <w:rsid w:val="00B33BA2"/>
    <w:rsid w:val="00B43763"/>
    <w:rsid w:val="00B471D3"/>
    <w:rsid w:val="00B502A0"/>
    <w:rsid w:val="00B52A19"/>
    <w:rsid w:val="00B56AAE"/>
    <w:rsid w:val="00B66735"/>
    <w:rsid w:val="00B75225"/>
    <w:rsid w:val="00B76E00"/>
    <w:rsid w:val="00B81321"/>
    <w:rsid w:val="00BB2712"/>
    <w:rsid w:val="00BB58DE"/>
    <w:rsid w:val="00BD4447"/>
    <w:rsid w:val="00BD5BCB"/>
    <w:rsid w:val="00BF22BF"/>
    <w:rsid w:val="00C12509"/>
    <w:rsid w:val="00C163F0"/>
    <w:rsid w:val="00C4350E"/>
    <w:rsid w:val="00C60D6C"/>
    <w:rsid w:val="00C900EF"/>
    <w:rsid w:val="00C97B39"/>
    <w:rsid w:val="00CB0B18"/>
    <w:rsid w:val="00CC1BB2"/>
    <w:rsid w:val="00CD44A5"/>
    <w:rsid w:val="00CF7182"/>
    <w:rsid w:val="00D063B9"/>
    <w:rsid w:val="00D3017F"/>
    <w:rsid w:val="00D30235"/>
    <w:rsid w:val="00D45443"/>
    <w:rsid w:val="00D517AA"/>
    <w:rsid w:val="00D56FA0"/>
    <w:rsid w:val="00D62B76"/>
    <w:rsid w:val="00D64D8B"/>
    <w:rsid w:val="00D7105B"/>
    <w:rsid w:val="00D90794"/>
    <w:rsid w:val="00DA57AB"/>
    <w:rsid w:val="00DA7902"/>
    <w:rsid w:val="00DE5763"/>
    <w:rsid w:val="00DE7C41"/>
    <w:rsid w:val="00E112AF"/>
    <w:rsid w:val="00E51390"/>
    <w:rsid w:val="00E54143"/>
    <w:rsid w:val="00E92A68"/>
    <w:rsid w:val="00E93D82"/>
    <w:rsid w:val="00EB0D9E"/>
    <w:rsid w:val="00EB485F"/>
    <w:rsid w:val="00EC0E03"/>
    <w:rsid w:val="00EC6906"/>
    <w:rsid w:val="00ED10F8"/>
    <w:rsid w:val="00ED3F2C"/>
    <w:rsid w:val="00ED790A"/>
    <w:rsid w:val="00EE3A48"/>
    <w:rsid w:val="00F10012"/>
    <w:rsid w:val="00F20BE2"/>
    <w:rsid w:val="00F212A4"/>
    <w:rsid w:val="00F43EC3"/>
    <w:rsid w:val="00F7485C"/>
    <w:rsid w:val="00F7782D"/>
    <w:rsid w:val="00FA0593"/>
    <w:rsid w:val="00FA44D5"/>
    <w:rsid w:val="00FD3D55"/>
    <w:rsid w:val="00FE4D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D8F07D"/>
  <w15:docId w15:val="{380038FD-B512-4D40-90C1-A191E9B2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EB0D9E"/>
    <w:pPr>
      <w:spacing w:before="120" w:after="120"/>
    </w:pPr>
    <w:rPr>
      <w:rFonts w:ascii="Calibri" w:eastAsia="Calibri" w:hAnsi="Calibri"/>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nhideWhenUsed/>
    <w:rsid w:val="007D683B"/>
    <w:pPr>
      <w:tabs>
        <w:tab w:val="center" w:pos="4536"/>
        <w:tab w:val="right" w:pos="9072"/>
      </w:tabs>
      <w:spacing w:after="0"/>
    </w:pPr>
  </w:style>
  <w:style w:type="character" w:customStyle="1" w:styleId="PisMrk">
    <w:name w:val="Päis Märk"/>
    <w:link w:val="Pis"/>
    <w:rsid w:val="007D683B"/>
    <w:rPr>
      <w:rFonts w:ascii="Calibri" w:eastAsia="Calibri" w:hAnsi="Calibri"/>
      <w:sz w:val="22"/>
      <w:szCs w:val="22"/>
      <w:lang w:val="et-EE" w:eastAsia="en-US" w:bidi="ar-SA"/>
    </w:rPr>
  </w:style>
  <w:style w:type="paragraph" w:styleId="Jalus">
    <w:name w:val="footer"/>
    <w:basedOn w:val="Normaallaad"/>
    <w:link w:val="JalusMrk"/>
    <w:unhideWhenUsed/>
    <w:rsid w:val="007D683B"/>
    <w:pPr>
      <w:tabs>
        <w:tab w:val="center" w:pos="4536"/>
        <w:tab w:val="right" w:pos="9072"/>
      </w:tabs>
      <w:spacing w:after="0"/>
    </w:pPr>
  </w:style>
  <w:style w:type="character" w:customStyle="1" w:styleId="JalusMrk">
    <w:name w:val="Jalus Märk"/>
    <w:link w:val="Jalus"/>
    <w:rsid w:val="007D683B"/>
    <w:rPr>
      <w:rFonts w:ascii="Calibri" w:eastAsia="Calibri" w:hAnsi="Calibri"/>
      <w:sz w:val="22"/>
      <w:szCs w:val="22"/>
      <w:lang w:val="et-EE" w:eastAsia="en-US" w:bidi="ar-SA"/>
    </w:rPr>
  </w:style>
  <w:style w:type="character" w:styleId="Lehekljenumber">
    <w:name w:val="page number"/>
    <w:basedOn w:val="Liguvaikefont"/>
    <w:rsid w:val="007D683B"/>
  </w:style>
  <w:style w:type="character" w:styleId="Tugev">
    <w:name w:val="Strong"/>
    <w:uiPriority w:val="22"/>
    <w:qFormat/>
    <w:rsid w:val="00AD022A"/>
    <w:rPr>
      <w:b/>
      <w:bCs/>
    </w:rPr>
  </w:style>
  <w:style w:type="paragraph" w:styleId="Lihttekst">
    <w:name w:val="Plain Text"/>
    <w:basedOn w:val="Normaallaad"/>
    <w:link w:val="LihttekstMrk"/>
    <w:uiPriority w:val="99"/>
    <w:unhideWhenUsed/>
    <w:rsid w:val="00B0662C"/>
    <w:pPr>
      <w:spacing w:after="0"/>
    </w:pPr>
    <w:rPr>
      <w:szCs w:val="21"/>
    </w:rPr>
  </w:style>
  <w:style w:type="character" w:customStyle="1" w:styleId="LihttekstMrk">
    <w:name w:val="Lihttekst Märk"/>
    <w:link w:val="Lihttekst"/>
    <w:uiPriority w:val="99"/>
    <w:rsid w:val="00B0662C"/>
    <w:rPr>
      <w:rFonts w:ascii="Calibri" w:eastAsia="Calibri" w:hAnsi="Calibri"/>
      <w:sz w:val="22"/>
      <w:szCs w:val="21"/>
      <w:lang w:eastAsia="en-US"/>
    </w:rPr>
  </w:style>
  <w:style w:type="paragraph" w:styleId="Loendilik">
    <w:name w:val="List Paragraph"/>
    <w:basedOn w:val="Normaallaad"/>
    <w:uiPriority w:val="34"/>
    <w:qFormat/>
    <w:rsid w:val="00D56FA0"/>
    <w:pPr>
      <w:spacing w:before="0" w:after="200" w:line="276" w:lineRule="auto"/>
      <w:ind w:left="720"/>
      <w:contextualSpacing/>
    </w:pPr>
  </w:style>
  <w:style w:type="character" w:styleId="Hperlink">
    <w:name w:val="Hyperlink"/>
    <w:rsid w:val="007414B7"/>
    <w:rPr>
      <w:color w:val="0000FF"/>
      <w:u w:val="single"/>
    </w:rPr>
  </w:style>
  <w:style w:type="paragraph" w:styleId="Jutumullitekst">
    <w:name w:val="Balloon Text"/>
    <w:basedOn w:val="Normaallaad"/>
    <w:link w:val="JutumullitekstMrk"/>
    <w:rsid w:val="00BD4447"/>
    <w:pPr>
      <w:spacing w:before="0" w:after="0"/>
    </w:pPr>
    <w:rPr>
      <w:rFonts w:ascii="Tahoma" w:hAnsi="Tahoma" w:cs="Tahoma"/>
      <w:sz w:val="16"/>
      <w:szCs w:val="16"/>
    </w:rPr>
  </w:style>
  <w:style w:type="character" w:customStyle="1" w:styleId="JutumullitekstMrk">
    <w:name w:val="Jutumullitekst Märk"/>
    <w:basedOn w:val="Liguvaikefont"/>
    <w:link w:val="Jutumullitekst"/>
    <w:rsid w:val="00BD4447"/>
    <w:rPr>
      <w:rFonts w:ascii="Tahoma" w:eastAsia="Calibri" w:hAnsi="Tahoma" w:cs="Tahoma"/>
      <w:sz w:val="16"/>
      <w:szCs w:val="16"/>
      <w:lang w:eastAsia="en-US"/>
    </w:rPr>
  </w:style>
  <w:style w:type="table" w:styleId="Kontuurtabel">
    <w:name w:val="Table Grid"/>
    <w:basedOn w:val="Normaaltabel"/>
    <w:rsid w:val="000D2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r">
    <w:name w:val="Autor"/>
    <w:basedOn w:val="Normaallaad"/>
    <w:qFormat/>
    <w:rsid w:val="00FE4DB7"/>
    <w:pPr>
      <w:ind w:left="2778"/>
      <w:jc w:val="center"/>
    </w:pPr>
    <w:rPr>
      <w:rFonts w:ascii="Times New Roman" w:hAnsi="Times New Roman"/>
      <w:b/>
      <w:sz w:val="28"/>
      <w:szCs w:val="28"/>
    </w:rPr>
  </w:style>
  <w:style w:type="paragraph" w:customStyle="1" w:styleId="Aadressivli">
    <w:name w:val="Aadressiväli"/>
    <w:basedOn w:val="Normaallaad"/>
    <w:qFormat/>
    <w:rsid w:val="00E51390"/>
    <w:pPr>
      <w:spacing w:before="0" w:after="0"/>
    </w:pPr>
    <w:rPr>
      <w:rFonts w:ascii="Times New Roman" w:hAnsi="Times New Roman"/>
      <w:sz w:val="24"/>
      <w:szCs w:val="24"/>
    </w:rPr>
  </w:style>
  <w:style w:type="paragraph" w:customStyle="1" w:styleId="Pealkiri1">
    <w:name w:val="Pealkiri1"/>
    <w:basedOn w:val="Normaallaad"/>
    <w:qFormat/>
    <w:rsid w:val="00E51390"/>
    <w:pPr>
      <w:spacing w:before="0" w:after="0"/>
      <w:ind w:right="4309"/>
    </w:pPr>
    <w:rPr>
      <w:rFonts w:ascii="Times New Roman" w:hAnsi="Times New Roman"/>
      <w:b/>
      <w:sz w:val="24"/>
      <w:szCs w:val="24"/>
    </w:rPr>
  </w:style>
  <w:style w:type="paragraph" w:customStyle="1" w:styleId="Viidavli">
    <w:name w:val="Viidaväli"/>
    <w:basedOn w:val="Normaallaad"/>
    <w:qFormat/>
    <w:rsid w:val="00B81321"/>
    <w:pPr>
      <w:spacing w:before="680" w:after="0"/>
      <w:jc w:val="right"/>
    </w:pPr>
    <w:rPr>
      <w:rFonts w:ascii="Times New Roman" w:hAnsi="Times New Roman"/>
      <w:sz w:val="24"/>
      <w:szCs w:val="24"/>
    </w:rPr>
  </w:style>
  <w:style w:type="paragraph" w:customStyle="1" w:styleId="Koostaja">
    <w:name w:val="Koostaja"/>
    <w:basedOn w:val="Normaallaad"/>
    <w:qFormat/>
    <w:rsid w:val="00FD3D55"/>
    <w:pPr>
      <w:spacing w:before="0" w:after="0"/>
    </w:pPr>
    <w:rPr>
      <w:rFonts w:ascii="Times New Roman" w:hAnsi="Times New Roman"/>
      <w:sz w:val="24"/>
      <w:szCs w:val="24"/>
    </w:rPr>
  </w:style>
  <w:style w:type="paragraph" w:customStyle="1" w:styleId="Allkirjastaja">
    <w:name w:val="Allkirjastaja"/>
    <w:basedOn w:val="Koostaja"/>
    <w:qFormat/>
    <w:rsid w:val="00596BD6"/>
    <w:pPr>
      <w:spacing w:before="120"/>
    </w:pPr>
  </w:style>
  <w:style w:type="paragraph" w:customStyle="1" w:styleId="Kontaktandmed">
    <w:name w:val="Kontaktandmed"/>
    <w:basedOn w:val="Jalus"/>
    <w:qFormat/>
    <w:rsid w:val="000744EE"/>
    <w:pPr>
      <w:spacing w:before="0"/>
      <w:jc w:val="both"/>
    </w:pPr>
    <w:rPr>
      <w:rFonts w:ascii="Times New Roman" w:hAnsi="Times New Roman"/>
      <w:sz w:val="20"/>
    </w:rPr>
  </w:style>
  <w:style w:type="paragraph" w:customStyle="1" w:styleId="Tekst">
    <w:name w:val="Tekst"/>
    <w:basedOn w:val="Normaallaad"/>
    <w:link w:val="TekstMrk"/>
    <w:qFormat/>
    <w:rsid w:val="00993558"/>
    <w:pPr>
      <w:spacing w:before="0" w:after="0"/>
      <w:jc w:val="both"/>
    </w:pPr>
    <w:rPr>
      <w:rFonts w:ascii="Times New Roman" w:hAnsi="Times New Roman"/>
      <w:sz w:val="24"/>
      <w:szCs w:val="24"/>
    </w:rPr>
  </w:style>
  <w:style w:type="character" w:customStyle="1" w:styleId="TekstMrk">
    <w:name w:val="Tekst Märk"/>
    <w:basedOn w:val="Liguvaikefont"/>
    <w:link w:val="Tekst"/>
    <w:rsid w:val="00993558"/>
    <w:rPr>
      <w:rFonts w:eastAsia="Calibri"/>
      <w:sz w:val="24"/>
      <w:szCs w:val="24"/>
      <w:lang w:eastAsia="en-US"/>
    </w:rPr>
  </w:style>
  <w:style w:type="paragraph" w:customStyle="1" w:styleId="Juurdepsupiirang">
    <w:name w:val="Juurdepääsupiirang"/>
    <w:basedOn w:val="Normaallaad"/>
    <w:qFormat/>
    <w:rsid w:val="00E92A68"/>
    <w:pPr>
      <w:spacing w:before="60" w:after="0"/>
    </w:pPr>
    <w:rPr>
      <w:rFonts w:ascii="Times New Roman" w:hAnsi="Times New Roman"/>
      <w:szCs w:val="20"/>
    </w:rPr>
  </w:style>
  <w:style w:type="paragraph" w:customStyle="1" w:styleId="Asutusesisesekskasutamiseks">
    <w:name w:val="Asutusesiseseks kasutamiseks"/>
    <w:basedOn w:val="Juurdepsupiirang"/>
    <w:qFormat/>
    <w:rsid w:val="00D517AA"/>
    <w:pPr>
      <w:spacing w:before="0" w:after="240"/>
    </w:pPr>
  </w:style>
  <w:style w:type="paragraph" w:styleId="Kehatekst">
    <w:name w:val="Body Text"/>
    <w:basedOn w:val="Normaallaad"/>
    <w:link w:val="KehatekstMrk"/>
    <w:uiPriority w:val="99"/>
    <w:rsid w:val="00F10012"/>
    <w:pPr>
      <w:spacing w:before="0"/>
    </w:pPr>
    <w:rPr>
      <w:rFonts w:ascii="Times New Roman" w:eastAsia="Times New Roman" w:hAnsi="Times New Roman"/>
      <w:sz w:val="24"/>
      <w:szCs w:val="24"/>
      <w:lang w:eastAsia="et-EE"/>
    </w:rPr>
  </w:style>
  <w:style w:type="character" w:customStyle="1" w:styleId="KehatekstMrk">
    <w:name w:val="Kehatekst Märk"/>
    <w:basedOn w:val="Liguvaikefont"/>
    <w:link w:val="Kehatekst"/>
    <w:uiPriority w:val="99"/>
    <w:rsid w:val="00F10012"/>
    <w:rPr>
      <w:sz w:val="24"/>
      <w:szCs w:val="24"/>
    </w:rPr>
  </w:style>
  <w:style w:type="paragraph" w:customStyle="1" w:styleId="Bodym1">
    <w:name w:val="Bodym1"/>
    <w:basedOn w:val="Bodym"/>
    <w:rsid w:val="001B07E6"/>
    <w:pPr>
      <w:numPr>
        <w:ilvl w:val="2"/>
      </w:numPr>
      <w:spacing w:before="0"/>
      <w:ind w:left="0"/>
    </w:pPr>
  </w:style>
  <w:style w:type="paragraph" w:customStyle="1" w:styleId="Loetelum">
    <w:name w:val="Loetelum"/>
    <w:basedOn w:val="Normaallaad"/>
    <w:rsid w:val="001B07E6"/>
    <w:pPr>
      <w:keepNext/>
      <w:numPr>
        <w:numId w:val="4"/>
      </w:numPr>
      <w:tabs>
        <w:tab w:val="left" w:pos="6521"/>
      </w:tabs>
      <w:spacing w:after="0"/>
      <w:jc w:val="both"/>
    </w:pPr>
    <w:rPr>
      <w:rFonts w:ascii="Times New Roman" w:eastAsia="Times New Roman" w:hAnsi="Times New Roman"/>
      <w:b/>
      <w:sz w:val="24"/>
      <w:szCs w:val="20"/>
    </w:rPr>
  </w:style>
  <w:style w:type="paragraph" w:customStyle="1" w:styleId="Bodym">
    <w:name w:val="Bodym"/>
    <w:basedOn w:val="Normaallaad"/>
    <w:rsid w:val="001B07E6"/>
    <w:pPr>
      <w:numPr>
        <w:ilvl w:val="1"/>
        <w:numId w:val="4"/>
      </w:numPr>
      <w:spacing w:before="80" w:after="0"/>
      <w:jc w:val="both"/>
    </w:pPr>
    <w:rPr>
      <w:rFonts w:ascii="Times New Roman" w:eastAsia="Times New Roman" w:hAnsi="Times New Roman"/>
      <w:sz w:val="24"/>
      <w:szCs w:val="20"/>
    </w:rPr>
  </w:style>
  <w:style w:type="character" w:customStyle="1" w:styleId="tyhik">
    <w:name w:val="tyhik"/>
    <w:basedOn w:val="Liguvaikefont"/>
    <w:rsid w:val="005C01C6"/>
  </w:style>
  <w:style w:type="paragraph" w:customStyle="1" w:styleId="Default">
    <w:name w:val="Default"/>
    <w:rsid w:val="001B73FD"/>
    <w:pPr>
      <w:autoSpaceDE w:val="0"/>
      <w:autoSpaceDN w:val="0"/>
      <w:adjustRightInd w:val="0"/>
    </w:pPr>
    <w:rPr>
      <w:rFonts w:eastAsiaTheme="minorHAnsi"/>
      <w:color w:val="000000"/>
      <w:sz w:val="24"/>
      <w:szCs w:val="24"/>
      <w:lang w:eastAsia="en-US"/>
    </w:rPr>
  </w:style>
  <w:style w:type="character" w:styleId="Lahendamatamainimine">
    <w:name w:val="Unresolved Mention"/>
    <w:basedOn w:val="Liguvaikefont"/>
    <w:uiPriority w:val="99"/>
    <w:semiHidden/>
    <w:unhideWhenUsed/>
    <w:rsid w:val="0050608B"/>
    <w:rPr>
      <w:color w:val="605E5C"/>
      <w:shd w:val="clear" w:color="auto" w:fill="E1DFDD"/>
    </w:rPr>
  </w:style>
  <w:style w:type="paragraph" w:styleId="Pealdis">
    <w:name w:val="caption"/>
    <w:basedOn w:val="Normaallaad"/>
    <w:next w:val="Normaallaad"/>
    <w:unhideWhenUsed/>
    <w:qFormat/>
    <w:rsid w:val="0050608B"/>
    <w:pPr>
      <w:spacing w:before="0"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71874">
      <w:bodyDiv w:val="1"/>
      <w:marLeft w:val="0"/>
      <w:marRight w:val="0"/>
      <w:marTop w:val="0"/>
      <w:marBottom w:val="0"/>
      <w:divBdr>
        <w:top w:val="none" w:sz="0" w:space="0" w:color="auto"/>
        <w:left w:val="none" w:sz="0" w:space="0" w:color="auto"/>
        <w:bottom w:val="none" w:sz="0" w:space="0" w:color="auto"/>
        <w:right w:val="none" w:sz="0" w:space="0" w:color="auto"/>
      </w:divBdr>
    </w:div>
    <w:div w:id="1619872664">
      <w:bodyDiv w:val="1"/>
      <w:marLeft w:val="0"/>
      <w:marRight w:val="0"/>
      <w:marTop w:val="0"/>
      <w:marBottom w:val="0"/>
      <w:divBdr>
        <w:top w:val="none" w:sz="0" w:space="0" w:color="auto"/>
        <w:left w:val="none" w:sz="0" w:space="0" w:color="auto"/>
        <w:bottom w:val="none" w:sz="0" w:space="0" w:color="auto"/>
        <w:right w:val="none" w:sz="0" w:space="0" w:color="auto"/>
      </w:divBdr>
    </w:div>
    <w:div w:id="1711766008">
      <w:bodyDiv w:val="1"/>
      <w:marLeft w:val="0"/>
      <w:marRight w:val="0"/>
      <w:marTop w:val="0"/>
      <w:marBottom w:val="0"/>
      <w:divBdr>
        <w:top w:val="none" w:sz="0" w:space="0" w:color="auto"/>
        <w:left w:val="none" w:sz="0" w:space="0" w:color="auto"/>
        <w:bottom w:val="none" w:sz="0" w:space="0" w:color="auto"/>
        <w:right w:val="none" w:sz="0" w:space="0" w:color="auto"/>
      </w:divBdr>
      <w:divsChild>
        <w:div w:id="2141916006">
          <w:marLeft w:val="0"/>
          <w:marRight w:val="0"/>
          <w:marTop w:val="0"/>
          <w:marBottom w:val="0"/>
          <w:divBdr>
            <w:top w:val="none" w:sz="0" w:space="0" w:color="auto"/>
            <w:left w:val="none" w:sz="0" w:space="0" w:color="auto"/>
            <w:bottom w:val="none" w:sz="0" w:space="0" w:color="auto"/>
            <w:right w:val="none" w:sz="0" w:space="0" w:color="auto"/>
          </w:divBdr>
          <w:divsChild>
            <w:div w:id="1816600835">
              <w:marLeft w:val="0"/>
              <w:marRight w:val="0"/>
              <w:marTop w:val="0"/>
              <w:marBottom w:val="0"/>
              <w:divBdr>
                <w:top w:val="none" w:sz="0" w:space="0" w:color="auto"/>
                <w:left w:val="none" w:sz="0" w:space="0" w:color="auto"/>
                <w:bottom w:val="none" w:sz="0" w:space="0" w:color="auto"/>
                <w:right w:val="none" w:sz="0" w:space="0" w:color="auto"/>
              </w:divBdr>
              <w:divsChild>
                <w:div w:id="1228229129">
                  <w:marLeft w:val="0"/>
                  <w:marRight w:val="0"/>
                  <w:marTop w:val="0"/>
                  <w:marBottom w:val="0"/>
                  <w:divBdr>
                    <w:top w:val="none" w:sz="0" w:space="0" w:color="auto"/>
                    <w:left w:val="none" w:sz="0" w:space="0" w:color="auto"/>
                    <w:bottom w:val="none" w:sz="0" w:space="0" w:color="auto"/>
                    <w:right w:val="none" w:sz="0" w:space="0" w:color="auto"/>
                  </w:divBdr>
                  <w:divsChild>
                    <w:div w:id="2100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924603">
      <w:bodyDiv w:val="1"/>
      <w:marLeft w:val="0"/>
      <w:marRight w:val="0"/>
      <w:marTop w:val="0"/>
      <w:marBottom w:val="0"/>
      <w:divBdr>
        <w:top w:val="none" w:sz="0" w:space="0" w:color="auto"/>
        <w:left w:val="none" w:sz="0" w:space="0" w:color="auto"/>
        <w:bottom w:val="none" w:sz="0" w:space="0" w:color="auto"/>
        <w:right w:val="none" w:sz="0" w:space="0" w:color="auto"/>
      </w:divBdr>
    </w:div>
    <w:div w:id="214214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D7C1-6336-49EA-9F78-78313F630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2616</Characters>
  <Application>Microsoft Office Word</Application>
  <DocSecurity>0</DocSecurity>
  <Lines>21</Lines>
  <Paragraphs>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2921</CharactersWithSpaces>
  <SharedDoc>false</SharedDoc>
  <HLinks>
    <vt:vector size="6" baseType="variant">
      <vt:variant>
        <vt:i4>7340114</vt:i4>
      </vt:variant>
      <vt:variant>
        <vt:i4>3</vt:i4>
      </vt:variant>
      <vt:variant>
        <vt:i4>0</vt:i4>
      </vt:variant>
      <vt:variant>
        <vt:i4>5</vt:i4>
      </vt:variant>
      <vt:variant>
        <vt:lpwstr>mailto:vald@polvavald.ee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Siniaas</dc:creator>
  <cp:lastModifiedBy>Tiia Zuppur</cp:lastModifiedBy>
  <cp:revision>7</cp:revision>
  <cp:lastPrinted>2013-01-08T09:13:00Z</cp:lastPrinted>
  <dcterms:created xsi:type="dcterms:W3CDTF">2024-01-26T06:39:00Z</dcterms:created>
  <dcterms:modified xsi:type="dcterms:W3CDTF">2024-01-26T06:44:00Z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{dokumendi pealkiri}</vt:lpwstr>
  </property>
  <property fmtid="{D5CDD505-2E9C-101B-9397-08002B2CF9AE}" pid="3" name="delta_regNumber">
    <vt:lpwstr>{viit}</vt:lpwstr>
  </property>
  <property fmtid="{D5CDD505-2E9C-101B-9397-08002B2CF9AE}" pid="4" name="delta_regDateTime">
    <vt:lpwstr>{kuupäev}</vt:lpwstr>
  </property>
  <property fmtid="{D5CDD505-2E9C-101B-9397-08002B2CF9AE}" pid="5" name="delta_signerName">
    <vt:lpwstr>{allkirjastaja nimi}</vt:lpwstr>
  </property>
  <property fmtid="{D5CDD505-2E9C-101B-9397-08002B2CF9AE}" pid="6" name="delta_signerJobTitle">
    <vt:lpwstr>{allkirjastaja ametinimetus}</vt:lpwstr>
  </property>
  <property fmtid="{D5CDD505-2E9C-101B-9397-08002B2CF9AE}" pid="7" name="delta_recipientName">
    <vt:lpwstr>{saaja nimi}</vt:lpwstr>
  </property>
  <property fmtid="{D5CDD505-2E9C-101B-9397-08002B2CF9AE}" pid="8" name="delta_recipientStreetHouse">
    <vt:lpwstr>{saaja aadress}</vt:lpwstr>
  </property>
  <property fmtid="{D5CDD505-2E9C-101B-9397-08002B2CF9AE}" pid="9" name="delta_recipientPostalCity">
    <vt:lpwstr>{saaja aadress linn ja postikood}</vt:lpwstr>
  </property>
  <property fmtid="{D5CDD505-2E9C-101B-9397-08002B2CF9AE}" pid="10" name="delta_recipientPersonName">
    <vt:lpwstr>{adressaadi saaja nimi}</vt:lpwstr>
  </property>
  <property fmtid="{D5CDD505-2E9C-101B-9397-08002B2CF9AE}" pid="11" name="delta_recipientEmail">
    <vt:lpwstr>{saaja epostiaadress}</vt:lpwstr>
  </property>
  <property fmtid="{D5CDD505-2E9C-101B-9397-08002B2CF9AE}" pid="12" name="delta_ownerName">
    <vt:lpwstr>{koostaja nimi}</vt:lpwstr>
  </property>
  <property fmtid="{D5CDD505-2E9C-101B-9397-08002B2CF9AE}" pid="13" name="delta_ownerEmail">
    <vt:lpwstr>{koostaja epost}</vt:lpwstr>
  </property>
  <property fmtid="{D5CDD505-2E9C-101B-9397-08002B2CF9AE}" pid="14" name="delta_recipientName.1">
    <vt:lpwstr>{saaja nimi}</vt:lpwstr>
  </property>
  <property fmtid="{D5CDD505-2E9C-101B-9397-08002B2CF9AE}" pid="15" name="delta_recipientPersonName.1">
    <vt:lpwstr>{adressaadi saaja nimi}</vt:lpwstr>
  </property>
  <property fmtid="{D5CDD505-2E9C-101B-9397-08002B2CF9AE}" pid="16" name="delta_recipientEmail.1">
    <vt:lpwstr>{saaja epostiaadress}</vt:lpwstr>
  </property>
  <property fmtid="{D5CDD505-2E9C-101B-9397-08002B2CF9AE}" pid="17" name="delta_recipientStreetHouse.1">
    <vt:lpwstr>{saaja aadress}</vt:lpwstr>
  </property>
  <property fmtid="{D5CDD505-2E9C-101B-9397-08002B2CF9AE}" pid="18" name="delta_recipientPostalCity.1">
    <vt:lpwstr>{saaja aadress linn ja postikood}</vt:lpwstr>
  </property>
  <property fmtid="{D5CDD505-2E9C-101B-9397-08002B2CF9AE}" pid="19" name="delta_accessRestrictionReason">
    <vt:lpwstr>{jpp alus}</vt:lpwstr>
  </property>
  <property fmtid="{D5CDD505-2E9C-101B-9397-08002B2CF9AE}" pid="20" name="delta_accessRestrictionBeginDate">
    <vt:lpwstr>{jpp alates}</vt:lpwstr>
  </property>
  <property fmtid="{D5CDD505-2E9C-101B-9397-08002B2CF9AE}" pid="21" name="delta_accessRestrictionEndDate">
    <vt:lpwstr>{jpp kuni}</vt:lpwstr>
  </property>
  <property fmtid="{D5CDD505-2E9C-101B-9397-08002B2CF9AE}" pid="22" name="delta_ownerPhone">
    <vt:lpwstr>{koostaja telefon}</vt:lpwstr>
  </property>
  <property fmtid="{D5CDD505-2E9C-101B-9397-08002B2CF9AE}" pid="23" name="delta_signerNameOther">
    <vt:lpwstr>{allkirjastaja2}</vt:lpwstr>
  </property>
  <property fmtid="{D5CDD505-2E9C-101B-9397-08002B2CF9AE}" pid="24" name="delta_signerJobTitleOther">
    <vt:lpwstr>{allkirjastaja ametinimetus2}</vt:lpwstr>
  </property>
  <property fmtid="{D5CDD505-2E9C-101B-9397-08002B2CF9AE}" pid="25" name="delta_ownerJobTitle">
    <vt:lpwstr>{koostaja ametinimetus}</vt:lpwstr>
  </property>
</Properties>
</file>