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0874" w14:textId="77777777" w:rsidR="006112B1" w:rsidRDefault="006112B1" w:rsidP="00611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2E08">
        <w:rPr>
          <w:rFonts w:ascii="Times New Roman" w:hAnsi="Times New Roman" w:cs="Times New Roman"/>
          <w:sz w:val="24"/>
          <w:szCs w:val="24"/>
        </w:rPr>
        <w:t>EELNÕU</w:t>
      </w:r>
    </w:p>
    <w:p w14:paraId="36CD48B2" w14:textId="7A7CF909" w:rsidR="006112B1" w:rsidRPr="00A32E08" w:rsidRDefault="00E73922" w:rsidP="006112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12B1">
        <w:rPr>
          <w:rFonts w:ascii="Times New Roman" w:hAnsi="Times New Roman" w:cs="Times New Roman"/>
          <w:sz w:val="24"/>
          <w:szCs w:val="24"/>
        </w:rPr>
        <w:t>.</w:t>
      </w:r>
      <w:r w:rsidR="005033C6">
        <w:rPr>
          <w:rFonts w:ascii="Times New Roman" w:hAnsi="Times New Roman" w:cs="Times New Roman"/>
          <w:sz w:val="24"/>
          <w:szCs w:val="24"/>
        </w:rPr>
        <w:t>0</w:t>
      </w:r>
      <w:r w:rsidR="008A28B1">
        <w:rPr>
          <w:rFonts w:ascii="Times New Roman" w:hAnsi="Times New Roman" w:cs="Times New Roman"/>
          <w:sz w:val="24"/>
          <w:szCs w:val="24"/>
        </w:rPr>
        <w:t>6</w:t>
      </w:r>
      <w:r w:rsidR="006112B1">
        <w:rPr>
          <w:rFonts w:ascii="Times New Roman" w:hAnsi="Times New Roman" w:cs="Times New Roman"/>
          <w:sz w:val="24"/>
          <w:szCs w:val="24"/>
        </w:rPr>
        <w:t>.202</w:t>
      </w:r>
      <w:r w:rsidR="005033C6">
        <w:rPr>
          <w:rFonts w:ascii="Times New Roman" w:hAnsi="Times New Roman" w:cs="Times New Roman"/>
          <w:sz w:val="24"/>
          <w:szCs w:val="24"/>
        </w:rPr>
        <w:t>4</w:t>
      </w:r>
    </w:p>
    <w:p w14:paraId="7C6AA67B" w14:textId="77777777" w:rsidR="006112B1" w:rsidRDefault="006112B1" w:rsidP="00611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1CA60" w14:textId="6AC2DF34" w:rsidR="006112B1" w:rsidRPr="007B1505" w:rsidRDefault="00B2554A" w:rsidP="006112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Ettevõtlustulu lihtsustatud maksustamise seaduse</w:t>
      </w:r>
      <w:r w:rsidR="006112B1" w:rsidRPr="007B15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54C1">
        <w:rPr>
          <w:rFonts w:ascii="Times New Roman" w:hAnsi="Times New Roman" w:cs="Times New Roman"/>
          <w:b/>
          <w:sz w:val="32"/>
          <w:szCs w:val="32"/>
        </w:rPr>
        <w:t xml:space="preserve">muutmise </w:t>
      </w:r>
      <w:r w:rsidR="006112B1" w:rsidRPr="007B1505">
        <w:rPr>
          <w:rFonts w:ascii="Times New Roman" w:hAnsi="Times New Roman" w:cs="Times New Roman"/>
          <w:b/>
          <w:sz w:val="32"/>
          <w:szCs w:val="32"/>
        </w:rPr>
        <w:t>ja sellega seonduvalt teiste seaduste muutmise seadus</w:t>
      </w:r>
    </w:p>
    <w:p w14:paraId="683D8AEE" w14:textId="77777777" w:rsidR="006112B1" w:rsidRDefault="006112B1" w:rsidP="006112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07C64C" w14:textId="18E515E4" w:rsidR="006112B1" w:rsidRPr="00846A17" w:rsidRDefault="00B2554A" w:rsidP="00BF0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52667942"/>
      <w:r>
        <w:rPr>
          <w:rFonts w:ascii="Times New Roman" w:hAnsi="Times New Roman" w:cs="Times New Roman"/>
          <w:b/>
          <w:sz w:val="24"/>
          <w:szCs w:val="24"/>
        </w:rPr>
        <w:t>§ 1. Ettevõtlustulu lihtsustatud maksustamise seaduse</w:t>
      </w:r>
      <w:r w:rsidR="006112B1" w:rsidRPr="00846A17">
        <w:rPr>
          <w:rFonts w:ascii="Times New Roman" w:hAnsi="Times New Roman" w:cs="Times New Roman"/>
          <w:b/>
          <w:sz w:val="24"/>
          <w:szCs w:val="24"/>
        </w:rPr>
        <w:t xml:space="preserve"> muutmine</w:t>
      </w:r>
    </w:p>
    <w:p w14:paraId="714F126B" w14:textId="77777777" w:rsidR="006112B1" w:rsidRPr="00846A17" w:rsidRDefault="006112B1" w:rsidP="00B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297A6" w14:textId="64036FD1" w:rsidR="006112B1" w:rsidRPr="00846A17" w:rsidRDefault="00B2554A" w:rsidP="00B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Ettevõtlustulu lihtsustatud</w:t>
      </w:r>
      <w:r w:rsidR="006112B1" w:rsidRPr="00846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maksustamise seaduses </w:t>
      </w:r>
      <w:r w:rsidR="006112B1" w:rsidRPr="00846A17">
        <w:rPr>
          <w:rFonts w:ascii="Times New Roman" w:hAnsi="Times New Roman" w:cs="Times New Roman"/>
          <w:sz w:val="24"/>
          <w:szCs w:val="24"/>
        </w:rPr>
        <w:t>tehakse järgmised muudatused:</w:t>
      </w:r>
    </w:p>
    <w:p w14:paraId="0A0069B0" w14:textId="77777777" w:rsidR="00876106" w:rsidRPr="00846A17" w:rsidRDefault="00876106" w:rsidP="00BF0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6272C3" w14:textId="77777777" w:rsidR="00A828A2" w:rsidRPr="00FB1FB6" w:rsidRDefault="00A828A2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B6">
        <w:rPr>
          <w:rFonts w:ascii="Times New Roman" w:hAnsi="Times New Roman" w:cs="Times New Roman"/>
          <w:b/>
          <w:sz w:val="24"/>
          <w:szCs w:val="24"/>
        </w:rPr>
        <w:t>1)</w:t>
      </w:r>
      <w:r w:rsidRPr="00FB1FB6">
        <w:rPr>
          <w:rFonts w:ascii="Times New Roman" w:hAnsi="Times New Roman" w:cs="Times New Roman"/>
          <w:sz w:val="24"/>
          <w:szCs w:val="24"/>
        </w:rPr>
        <w:t xml:space="preserve"> paragrahvi 4</w:t>
      </w:r>
      <w:r w:rsidR="00876106" w:rsidRPr="00FB1FB6">
        <w:rPr>
          <w:rFonts w:ascii="Times New Roman" w:hAnsi="Times New Roman" w:cs="Times New Roman"/>
          <w:sz w:val="24"/>
          <w:szCs w:val="24"/>
        </w:rPr>
        <w:t xml:space="preserve"> </w:t>
      </w:r>
      <w:r w:rsidRPr="00FB1FB6">
        <w:rPr>
          <w:rFonts w:ascii="Times New Roman" w:hAnsi="Times New Roman" w:cs="Times New Roman"/>
          <w:sz w:val="24"/>
          <w:szCs w:val="24"/>
        </w:rPr>
        <w:t>tekst muudetakse ja sõnastatakse järgmiselt:</w:t>
      </w:r>
    </w:p>
    <w:p w14:paraId="7582621B" w14:textId="77777777" w:rsidR="00C87CED" w:rsidRDefault="00A828A2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B6">
        <w:rPr>
          <w:rFonts w:ascii="Times New Roman" w:hAnsi="Times New Roman" w:cs="Times New Roman"/>
          <w:sz w:val="24"/>
          <w:szCs w:val="24"/>
        </w:rPr>
        <w:t>„</w:t>
      </w:r>
      <w:r w:rsidR="00C87CED">
        <w:rPr>
          <w:rFonts w:ascii="Times New Roman" w:hAnsi="Times New Roman" w:cs="Times New Roman"/>
          <w:sz w:val="24"/>
          <w:szCs w:val="24"/>
        </w:rPr>
        <w:t xml:space="preserve">(1) </w:t>
      </w:r>
      <w:r w:rsidRPr="00FB1FB6">
        <w:rPr>
          <w:rFonts w:ascii="Times New Roman" w:hAnsi="Times New Roman" w:cs="Times New Roman"/>
          <w:sz w:val="24"/>
          <w:szCs w:val="24"/>
        </w:rPr>
        <w:t>Ettevõtlustulu maksu määr on 20 protsenti ettevõtluskontole laekunud summast.</w:t>
      </w:r>
    </w:p>
    <w:p w14:paraId="1BF91041" w14:textId="77777777" w:rsidR="00C87CED" w:rsidRDefault="00C87CED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E9DA1" w14:textId="0CC8F565" w:rsidR="00A828A2" w:rsidRDefault="00C87CED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C87CED">
        <w:rPr>
          <w:rFonts w:ascii="Times New Roman" w:hAnsi="Times New Roman" w:cs="Times New Roman"/>
          <w:sz w:val="24"/>
          <w:szCs w:val="24"/>
        </w:rPr>
        <w:t xml:space="preserve">Kui </w:t>
      </w:r>
      <w:r w:rsidRPr="00C87CE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maksumaksja on kogumispensionide seaduse § 6 tähenduses kohustatud isik</w:t>
      </w:r>
      <w:r w:rsidR="008D60E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suureneb</w:t>
      </w:r>
      <w:r w:rsidR="00995E6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käesoleva paragrahvi lõikes 1 </w:t>
      </w:r>
      <w:r w:rsidR="00E7392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nimetatud</w:t>
      </w:r>
      <w:r w:rsidR="00995E6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maksu</w:t>
      </w:r>
      <w:r w:rsidR="00995E6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määr kogumispensionide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seaduse §-s 9 sätestatud määra võrra.</w:t>
      </w:r>
      <w:r w:rsidR="00E7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“</w:t>
      </w:r>
      <w:r w:rsidR="00A828A2" w:rsidRPr="00C87CED">
        <w:rPr>
          <w:rFonts w:ascii="Times New Roman" w:hAnsi="Times New Roman" w:cs="Times New Roman"/>
          <w:sz w:val="24"/>
          <w:szCs w:val="24"/>
        </w:rPr>
        <w:t>;</w:t>
      </w:r>
      <w:r w:rsidR="00A828A2" w:rsidRPr="00FB1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15491" w14:textId="77777777" w:rsidR="00344795" w:rsidRDefault="00344795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DC3A9" w14:textId="329F6FD5" w:rsidR="00344795" w:rsidRDefault="00344795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95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paragrahv 7 tunnistatakse kehtetuks;</w:t>
      </w:r>
    </w:p>
    <w:p w14:paraId="3FC2DB2C" w14:textId="77777777" w:rsidR="00BD7D72" w:rsidRDefault="00BD7D72" w:rsidP="00BD7D72">
      <w:pPr>
        <w:pStyle w:val="Normaallaadveeb"/>
        <w:rPr>
          <w:rFonts w:ascii="Times New Roman" w:hAnsi="Times New Roman" w:cs="Times New Roman"/>
          <w:b/>
          <w:bCs/>
        </w:rPr>
      </w:pPr>
    </w:p>
    <w:p w14:paraId="4B324904" w14:textId="68271E50" w:rsidR="00BD7D72" w:rsidRPr="00BD7D72" w:rsidRDefault="00BD7D72" w:rsidP="00BD7D72">
      <w:pPr>
        <w:pStyle w:val="Normaallaadveeb"/>
        <w:rPr>
          <w:rFonts w:ascii="Times New Roman" w:hAnsi="Times New Roman" w:cs="Times New Roman"/>
        </w:rPr>
      </w:pPr>
      <w:r w:rsidRPr="00BD7D72">
        <w:rPr>
          <w:rFonts w:ascii="Times New Roman" w:hAnsi="Times New Roman" w:cs="Times New Roman"/>
          <w:b/>
          <w:bCs/>
        </w:rPr>
        <w:t>3)</w:t>
      </w:r>
      <w:r w:rsidRPr="00BD7D72">
        <w:rPr>
          <w:rFonts w:ascii="Times New Roman" w:hAnsi="Times New Roman" w:cs="Times New Roman"/>
        </w:rPr>
        <w:t xml:space="preserve"> seadust täiendatakse paragrahviga 7</w:t>
      </w:r>
      <w:r w:rsidRPr="00BD7D72">
        <w:rPr>
          <w:rFonts w:ascii="Times New Roman" w:hAnsi="Times New Roman" w:cs="Times New Roman"/>
          <w:vertAlign w:val="superscript"/>
        </w:rPr>
        <w:t>1</w:t>
      </w:r>
      <w:r w:rsidRPr="00BD7D72">
        <w:rPr>
          <w:rFonts w:ascii="Times New Roman" w:hAnsi="Times New Roman" w:cs="Times New Roman"/>
        </w:rPr>
        <w:t xml:space="preserve"> järgmises sõnastuses: </w:t>
      </w:r>
    </w:p>
    <w:p w14:paraId="6327E8EF" w14:textId="77777777" w:rsidR="00BD7D72" w:rsidRPr="00BD7D72" w:rsidRDefault="00BD7D72" w:rsidP="00BD7D72">
      <w:pPr>
        <w:pStyle w:val="Normaallaadveeb"/>
        <w:rPr>
          <w:rFonts w:ascii="Times New Roman" w:hAnsi="Times New Roman" w:cs="Times New Roman"/>
        </w:rPr>
      </w:pPr>
    </w:p>
    <w:p w14:paraId="0D1FF870" w14:textId="772A3AFA" w:rsidR="00BD7D72" w:rsidRPr="00BD7D72" w:rsidRDefault="00BD7D72" w:rsidP="00BD7D72">
      <w:pPr>
        <w:pStyle w:val="Normaallaadve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„</w:t>
      </w:r>
      <w:r w:rsidRPr="00BD7D72">
        <w:rPr>
          <w:rFonts w:ascii="Times New Roman" w:hAnsi="Times New Roman" w:cs="Times New Roman"/>
          <w:b/>
          <w:bCs/>
        </w:rPr>
        <w:t>§ 7</w:t>
      </w:r>
      <w:r w:rsidRPr="00BD7D72">
        <w:rPr>
          <w:rFonts w:ascii="Times New Roman" w:hAnsi="Times New Roman" w:cs="Times New Roman"/>
          <w:b/>
          <w:bCs/>
          <w:vertAlign w:val="superscript"/>
        </w:rPr>
        <w:t>1</w:t>
      </w:r>
      <w:r w:rsidRPr="00BD7D72">
        <w:rPr>
          <w:rFonts w:ascii="Times New Roman" w:hAnsi="Times New Roman" w:cs="Times New Roman"/>
          <w:b/>
          <w:bCs/>
        </w:rPr>
        <w:t>. Ettevõtlustulu maksu andmekogu</w:t>
      </w:r>
    </w:p>
    <w:p w14:paraId="1E8A8B79" w14:textId="77777777" w:rsidR="00BD7D72" w:rsidRPr="00BD7D72" w:rsidRDefault="00BD7D72" w:rsidP="00BD7D72">
      <w:pPr>
        <w:pStyle w:val="Normaallaadveeb"/>
        <w:rPr>
          <w:rFonts w:ascii="Times New Roman" w:hAnsi="Times New Roman" w:cs="Times New Roman"/>
        </w:rPr>
      </w:pPr>
      <w:r w:rsidRPr="00BD7D72">
        <w:rPr>
          <w:rFonts w:ascii="Times New Roman" w:hAnsi="Times New Roman" w:cs="Times New Roman"/>
        </w:rPr>
        <w:t> </w:t>
      </w:r>
    </w:p>
    <w:p w14:paraId="25A98513" w14:textId="66C9E74C" w:rsidR="00BD7D72" w:rsidRDefault="00BD7D72" w:rsidP="00BD7D72">
      <w:pPr>
        <w:pStyle w:val="Normaallaadveeb"/>
        <w:jc w:val="both"/>
        <w:rPr>
          <w:rFonts w:ascii="Times New Roman" w:hAnsi="Times New Roman" w:cs="Times New Roman"/>
        </w:rPr>
      </w:pPr>
      <w:r w:rsidRPr="00BD7D72"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 xml:space="preserve">) </w:t>
      </w:r>
      <w:r w:rsidRPr="00BD7D72">
        <w:rPr>
          <w:rFonts w:ascii="Times New Roman" w:hAnsi="Times New Roman" w:cs="Times New Roman"/>
        </w:rPr>
        <w:t>Ettevõtlustulu maksu andmekogu on maksukorralduse seaduse § 17 lõike 1 alusel asutatud maksukohustuslaste registri alamregister, mille pidamise kord sätestatakse maksukohustuslaste registri põhimääruses.</w:t>
      </w:r>
    </w:p>
    <w:p w14:paraId="44156FEE" w14:textId="315F0758" w:rsidR="00BD7D72" w:rsidRPr="00BD7D72" w:rsidRDefault="00BD7D72" w:rsidP="00BD7D72">
      <w:pPr>
        <w:pStyle w:val="Normaallaadveeb"/>
        <w:jc w:val="both"/>
        <w:rPr>
          <w:rFonts w:ascii="Times New Roman" w:hAnsi="Times New Roman" w:cs="Times New Roman"/>
        </w:rPr>
      </w:pPr>
      <w:r w:rsidRPr="00BD7D72">
        <w:rPr>
          <w:rFonts w:ascii="Times New Roman" w:hAnsi="Times New Roman" w:cs="Times New Roman"/>
        </w:rPr>
        <w:t> </w:t>
      </w:r>
    </w:p>
    <w:p w14:paraId="468DD26D" w14:textId="77777777" w:rsidR="00496C65" w:rsidRDefault="00BD7D72" w:rsidP="00BD7D72">
      <w:pPr>
        <w:pStyle w:val="Normaallaadveeb"/>
        <w:jc w:val="both"/>
        <w:rPr>
          <w:rFonts w:ascii="Times New Roman" w:hAnsi="Times New Roman" w:cs="Times New Roman"/>
        </w:rPr>
      </w:pPr>
      <w:r w:rsidRPr="00BD7D72">
        <w:rPr>
          <w:rFonts w:ascii="Times New Roman" w:hAnsi="Times New Roman" w:cs="Times New Roman"/>
        </w:rPr>
        <w:t>(2) Ettevõtlustulu maksu</w:t>
      </w:r>
      <w:r w:rsidR="00D20D54">
        <w:rPr>
          <w:rFonts w:ascii="Times New Roman" w:hAnsi="Times New Roman" w:cs="Times New Roman"/>
        </w:rPr>
        <w:t xml:space="preserve"> </w:t>
      </w:r>
      <w:r w:rsidRPr="00BD7D72">
        <w:rPr>
          <w:rFonts w:ascii="Times New Roman" w:hAnsi="Times New Roman" w:cs="Times New Roman"/>
        </w:rPr>
        <w:t>andmekogu eesmärk</w:t>
      </w:r>
      <w:r w:rsidR="00D20D54">
        <w:rPr>
          <w:rFonts w:ascii="Times New Roman" w:hAnsi="Times New Roman" w:cs="Times New Roman"/>
        </w:rPr>
        <w:t xml:space="preserve"> </w:t>
      </w:r>
      <w:r w:rsidRPr="00BD7D72">
        <w:rPr>
          <w:rFonts w:ascii="Times New Roman" w:hAnsi="Times New Roman" w:cs="Times New Roman"/>
        </w:rPr>
        <w:t>on</w:t>
      </w:r>
      <w:r w:rsidR="00D20D54">
        <w:rPr>
          <w:rFonts w:ascii="Times New Roman" w:hAnsi="Times New Roman" w:cs="Times New Roman"/>
        </w:rPr>
        <w:t xml:space="preserve"> </w:t>
      </w:r>
      <w:r w:rsidRPr="00BD7D72">
        <w:rPr>
          <w:rFonts w:ascii="Times New Roman" w:hAnsi="Times New Roman" w:cs="Times New Roman"/>
        </w:rPr>
        <w:t>käesoleva seaduse § 5 lõikes 3 nimetatud maksumaksja andmete ning § 6 lõigetes 1, 3 ja 4 nimetatud summade andmete töötlemine.</w:t>
      </w:r>
    </w:p>
    <w:p w14:paraId="11660BBE" w14:textId="77777777" w:rsidR="00496C65" w:rsidRDefault="00496C65" w:rsidP="00BD7D72">
      <w:pPr>
        <w:pStyle w:val="Normaallaadveeb"/>
        <w:jc w:val="both"/>
        <w:rPr>
          <w:rFonts w:ascii="Times New Roman" w:hAnsi="Times New Roman" w:cs="Times New Roman"/>
        </w:rPr>
      </w:pPr>
    </w:p>
    <w:p w14:paraId="3BA086DC" w14:textId="77777777" w:rsidR="00496C65" w:rsidRPr="00D159F4" w:rsidRDefault="00496C65" w:rsidP="00496C65">
      <w:pPr>
        <w:pStyle w:val="Normaallaadveeb"/>
      </w:pPr>
      <w:r w:rsidRPr="00D159F4">
        <w:rPr>
          <w:rFonts w:ascii="Times New Roman" w:hAnsi="Times New Roman" w:cs="Times New Roman"/>
        </w:rPr>
        <w:t>(3) Ettevõtlustulu maksu andmekogusse kantakse:</w:t>
      </w:r>
    </w:p>
    <w:p w14:paraId="1862890E" w14:textId="77777777" w:rsidR="00496C65" w:rsidRPr="00D159F4" w:rsidRDefault="00496C65" w:rsidP="00496C65">
      <w:pPr>
        <w:pStyle w:val="Normaallaadveeb"/>
      </w:pPr>
      <w:r w:rsidRPr="00D159F4">
        <w:rPr>
          <w:rFonts w:ascii="Times New Roman" w:hAnsi="Times New Roman" w:cs="Times New Roman"/>
        </w:rPr>
        <w:t>1) andmed ettevõtluskonto omaniku kohta;</w:t>
      </w:r>
    </w:p>
    <w:p w14:paraId="17309D7A" w14:textId="77777777" w:rsidR="00496C65" w:rsidRPr="00D159F4" w:rsidRDefault="00496C65" w:rsidP="00496C65">
      <w:pPr>
        <w:pStyle w:val="Normaallaadveeb"/>
      </w:pPr>
      <w:r w:rsidRPr="00D159F4">
        <w:rPr>
          <w:rFonts w:ascii="Times New Roman" w:hAnsi="Times New Roman" w:cs="Times New Roman"/>
        </w:rPr>
        <w:t>2) andmed ettevõtluskontole laekunud summade kohta;</w:t>
      </w:r>
    </w:p>
    <w:p w14:paraId="3F161E6C" w14:textId="77777777" w:rsidR="00496C65" w:rsidRPr="00D159F4" w:rsidRDefault="00496C65" w:rsidP="00496C65">
      <w:pPr>
        <w:pStyle w:val="Normaallaadveeb"/>
        <w:rPr>
          <w:rFonts w:ascii="Times New Roman" w:hAnsi="Times New Roman" w:cs="Times New Roman"/>
        </w:rPr>
      </w:pPr>
      <w:r w:rsidRPr="00D159F4">
        <w:rPr>
          <w:rFonts w:ascii="Times New Roman" w:hAnsi="Times New Roman" w:cs="Times New Roman"/>
        </w:rPr>
        <w:t>3) andmed arvestatud ja laekunud ettevõtlustulu maksu kohta.</w:t>
      </w:r>
    </w:p>
    <w:p w14:paraId="4CD5A4FC" w14:textId="77777777" w:rsidR="00496C65" w:rsidRPr="00D159F4" w:rsidRDefault="00496C65" w:rsidP="00496C65">
      <w:pPr>
        <w:pStyle w:val="Normaallaadveeb"/>
      </w:pPr>
    </w:p>
    <w:p w14:paraId="0573E88A" w14:textId="264DD899" w:rsidR="00BD7D72" w:rsidRPr="00D159F4" w:rsidRDefault="00496C65" w:rsidP="00496C65">
      <w:pPr>
        <w:pStyle w:val="Normaallaadveeb"/>
      </w:pPr>
      <w:r w:rsidRPr="00D159F4">
        <w:rPr>
          <w:rFonts w:ascii="Times New Roman" w:hAnsi="Times New Roman" w:cs="Times New Roman"/>
        </w:rPr>
        <w:t>(4) Ettevõtlustulu maksu andmekogu andmeid säilitatakse kuni seitse kalendriaastat.</w:t>
      </w:r>
      <w:r w:rsidR="00E73922" w:rsidRPr="00D159F4">
        <w:rPr>
          <w:rFonts w:ascii="Times New Roman" w:eastAsia="Times New Roman" w:hAnsi="Times New Roman" w:cs="Times New Roman"/>
          <w:shd w:val="clear" w:color="auto" w:fill="FFFFFF"/>
          <w:lang w:eastAsia="en-GB"/>
        </w:rPr>
        <w:t>“</w:t>
      </w:r>
      <w:r w:rsidR="00BD7D72" w:rsidRPr="00D159F4">
        <w:rPr>
          <w:rFonts w:ascii="Times New Roman" w:hAnsi="Times New Roman" w:cs="Times New Roman"/>
        </w:rPr>
        <w:t>;</w:t>
      </w:r>
    </w:p>
    <w:p w14:paraId="559DAFC3" w14:textId="0009027E" w:rsidR="008C5C1D" w:rsidRPr="00BD7D72" w:rsidRDefault="008C5C1D" w:rsidP="00BF0E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green"/>
          <w:shd w:val="clear" w:color="auto" w:fill="FFFFFF"/>
          <w:lang w:eastAsia="en-GB"/>
        </w:rPr>
      </w:pPr>
    </w:p>
    <w:p w14:paraId="1486EE4A" w14:textId="57A4CBB1" w:rsidR="008C5C1D" w:rsidRPr="003A581C" w:rsidRDefault="00BD7D72" w:rsidP="00BF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GB"/>
        </w:rPr>
        <w:t>4</w:t>
      </w:r>
      <w:r w:rsidR="008C5C1D" w:rsidRPr="003A581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GB"/>
        </w:rPr>
        <w:t>)</w:t>
      </w:r>
      <w:r w:rsidR="008C5C1D" w:rsidRPr="003A58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paragrahvi 8 lõiked 2 ja 3 muudetakse </w:t>
      </w:r>
      <w:r w:rsidR="00BF61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ning</w:t>
      </w:r>
      <w:r w:rsidR="008C5C1D" w:rsidRPr="003A58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sõnastatakse järgmiselt: </w:t>
      </w:r>
    </w:p>
    <w:p w14:paraId="000B9633" w14:textId="45C38F2A" w:rsidR="008C5C1D" w:rsidRPr="003A581C" w:rsidRDefault="008C5C1D" w:rsidP="00BF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</w:pPr>
      <w:r w:rsidRPr="003A58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„(2) </w:t>
      </w:r>
      <w:r w:rsidR="00E7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Käesoleva seaduse §</w:t>
      </w:r>
      <w:r w:rsidRPr="003A58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4 lõikes 1 nimetatud ettevõtlustulu maksu osa jagatakse järgmiselt:</w:t>
      </w:r>
    </w:p>
    <w:p w14:paraId="6D15B647" w14:textId="085CAF44" w:rsidR="008C5C1D" w:rsidRPr="003A581C" w:rsidRDefault="008C5C1D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3A581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1)</w:t>
      </w:r>
      <w:r w:rsidRPr="003A581C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A581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tulumaksu osa on 22/55 ettevõtlustulu maksust;</w:t>
      </w:r>
    </w:p>
    <w:p w14:paraId="519C1D1D" w14:textId="2212B688" w:rsidR="008C5C1D" w:rsidRPr="003A581C" w:rsidRDefault="008C5C1D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3A581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</w:t>
      </w:r>
      <w:r w:rsidRPr="003A581C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3A581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sotsiaalmaksu osa on 33/55 ettevõtlustulu maksust.</w:t>
      </w:r>
    </w:p>
    <w:p w14:paraId="01DD5682" w14:textId="234C66A3" w:rsidR="008C5C1D" w:rsidRPr="003A581C" w:rsidRDefault="008C5C1D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450A318A" w14:textId="479E1F71" w:rsidR="008C5C1D" w:rsidRDefault="008C5C1D" w:rsidP="00BF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</w:pPr>
      <w:r w:rsidRPr="003A581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(3) Kogumispensioni makse osa on </w:t>
      </w:r>
      <w:r w:rsidR="00BF61B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§</w:t>
      </w:r>
      <w:r w:rsidRPr="003A581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4 lõikes 2 nimetatud ettevõtlustulu maksu osa.</w:t>
      </w:r>
      <w:r w:rsidR="00E7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“</w:t>
      </w:r>
      <w:r w:rsidRPr="003A58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.</w:t>
      </w:r>
    </w:p>
    <w:p w14:paraId="593E7A4A" w14:textId="77777777" w:rsidR="00E20973" w:rsidRDefault="00E20973" w:rsidP="00BF0E72">
      <w:pPr>
        <w:spacing w:after="0" w:line="240" w:lineRule="auto"/>
        <w:jc w:val="both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</w:p>
    <w:p w14:paraId="57CFC88F" w14:textId="26BDC515" w:rsidR="0063200F" w:rsidRPr="00D72C6C" w:rsidRDefault="00216C01" w:rsidP="00BF0E72">
      <w:pPr>
        <w:spacing w:after="0" w:line="240" w:lineRule="auto"/>
        <w:jc w:val="both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  <w:bookmarkStart w:id="1" w:name="_Hlk155186003"/>
      <w:bookmarkEnd w:id="0"/>
      <w:r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§ 2</w:t>
      </w:r>
      <w:r w:rsidR="00B2554A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. Maksukorralduse</w:t>
      </w:r>
      <w:r w:rsidR="0063200F" w:rsidRPr="00D72C6C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seaduse muutmine</w:t>
      </w:r>
    </w:p>
    <w:p w14:paraId="594E0943" w14:textId="77777777" w:rsidR="0063200F" w:rsidRPr="0063200F" w:rsidRDefault="0063200F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5ACA3156" w14:textId="64C9038E" w:rsidR="008172F8" w:rsidRDefault="004A7807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4A78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Maksukorralduse seaduse</w:t>
      </w:r>
      <w:r w:rsidR="008172F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 tehakse järgmised muudatused:</w:t>
      </w:r>
    </w:p>
    <w:p w14:paraId="2D038C4A" w14:textId="77777777" w:rsidR="00FC3176" w:rsidRDefault="00FC3176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6621DA9B" w14:textId="7EFE2215" w:rsidR="00FC3176" w:rsidRPr="00FC3176" w:rsidRDefault="00FC3176" w:rsidP="00FC3176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C3176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1)</w:t>
      </w:r>
      <w:r w:rsidRPr="00FC317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paragrahvi 25</w:t>
      </w:r>
      <w:r w:rsidRPr="00FC317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1</w:t>
      </w:r>
      <w:r w:rsidRPr="00FC317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lõike 3 punkt 1 muudetakse ja sõnastatakse järgmiselt:</w:t>
      </w:r>
    </w:p>
    <w:p w14:paraId="062B3726" w14:textId="69B6BADE" w:rsidR="00FC3176" w:rsidRDefault="00FC3176" w:rsidP="00FC3176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C317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lastRenderedPageBreak/>
        <w:t xml:space="preserve">„1) töötamine – töö tegemine töölepingu või </w:t>
      </w:r>
      <w:r w:rsidR="006B61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</w:t>
      </w:r>
      <w:r w:rsidRPr="00FC317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õlaõigusliku lepingu alusel, avalik teenistus avaliku teenistuse seaduse § 5 tähenduses ja äriühingu või füüsilisest isikust ettevõtja majandushuvides töö tegemine tasu saamata;</w:t>
      </w:r>
      <w:r w:rsidR="00E7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“</w:t>
      </w:r>
      <w:r w:rsidRPr="00FC317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728E3D29" w14:textId="77777777" w:rsidR="003E0C76" w:rsidRDefault="003E0C76" w:rsidP="00FC3176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44AF02AD" w14:textId="196F46AB" w:rsidR="003E0C76" w:rsidRPr="00FC3176" w:rsidRDefault="003E0C76" w:rsidP="00FC3176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3E0C76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paragrahvi 25</w:t>
      </w:r>
      <w:r w:rsidRPr="003E0C7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lõike 4 punkti 2 täiendatakse pärast sõna „ettevõtja</w:t>
      </w:r>
      <w:r w:rsidRPr="004A7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”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sõnadega „ja ettevõtlustulu maksu maksja</w:t>
      </w:r>
      <w:r w:rsidR="00E7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“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3C7BF880" w14:textId="77777777" w:rsidR="00BF0E72" w:rsidRDefault="00BF0E7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53139E7A" w14:textId="63D3490F" w:rsidR="008172F8" w:rsidRPr="00BF0E72" w:rsidRDefault="003E0C76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3</w:t>
      </w:r>
      <w:r w:rsidR="00BF0E72" w:rsidRPr="00BF0E72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)</w:t>
      </w:r>
      <w:r w:rsidR="00BF0E7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8172F8" w:rsidRPr="00BF0E7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paragrahvi 25</w:t>
      </w:r>
      <w:r w:rsidR="00F37F78" w:rsidRPr="00BF0E7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1</w:t>
      </w:r>
      <w:r w:rsidR="008172F8" w:rsidRPr="00BF0E7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lõike 4 punkt 17 tunnistatakse kehtetuks;</w:t>
      </w:r>
    </w:p>
    <w:p w14:paraId="3FDF37DC" w14:textId="77777777" w:rsidR="00BF0E72" w:rsidRPr="00BF0E72" w:rsidRDefault="00BF0E72" w:rsidP="00BF0E72">
      <w:pPr>
        <w:spacing w:after="0" w:line="240" w:lineRule="auto"/>
        <w:rPr>
          <w:shd w:val="clear" w:color="auto" w:fill="FFFFFF"/>
        </w:rPr>
      </w:pPr>
    </w:p>
    <w:p w14:paraId="69D2E598" w14:textId="3BA6B01F" w:rsidR="002C4C08" w:rsidRDefault="003E0C76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4</w:t>
      </w:r>
      <w:r w:rsidR="008172F8" w:rsidRPr="008172F8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)</w:t>
      </w:r>
      <w:r w:rsidR="004A7807" w:rsidRPr="004A78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8172F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paragrahvi</w:t>
      </w:r>
      <w:r w:rsidR="004A7807" w:rsidRPr="004A78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27 lõike 1 </w:t>
      </w:r>
      <w:r w:rsidR="0063200F" w:rsidRPr="004A78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punkt</w:t>
      </w:r>
      <w:r w:rsidR="004A7807" w:rsidRPr="004A78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12 </w:t>
      </w:r>
      <w:r w:rsidR="002C4C0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muudetakse ja sõnastatakse järgmiselt:</w:t>
      </w:r>
    </w:p>
    <w:p w14:paraId="4D48974D" w14:textId="66C812D6" w:rsidR="0063200F" w:rsidRPr="004A7807" w:rsidRDefault="0063200F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4A78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</w:t>
      </w:r>
      <w:r w:rsidR="006B61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12) e</w:t>
      </w:r>
      <w:r w:rsidR="00A828A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ttevõtlustulu maksu maksja</w:t>
      </w:r>
      <w:r w:rsidR="002C4C0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FC317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nime, isikukoodi</w:t>
      </w:r>
      <w:r w:rsidR="002C4C0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 tal</w:t>
      </w:r>
      <w:r w:rsidR="00A828A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le</w:t>
      </w:r>
      <w:r w:rsidR="004A78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kuuluva</w:t>
      </w:r>
      <w:r w:rsidR="002C4C0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FC317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ettevõtlus</w:t>
      </w:r>
      <w:r w:rsidR="00A828A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konto numbri</w:t>
      </w:r>
      <w:r w:rsidR="0022695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="00E7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“</w:t>
      </w:r>
      <w:r w:rsidRPr="004A78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bookmarkEnd w:id="1"/>
    <w:p w14:paraId="74E13F7C" w14:textId="5EA7AB9F" w:rsidR="006112B1" w:rsidRDefault="006112B1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616FED6B" w14:textId="747E98C2" w:rsidR="009635E9" w:rsidRPr="00AE6064" w:rsidRDefault="009635E9" w:rsidP="00BF0E72">
      <w:pPr>
        <w:spacing w:after="0" w:line="240" w:lineRule="auto"/>
        <w:jc w:val="both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  <w:r w:rsidRPr="00AE6064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§ 3. Riikliku pensionikindlustuse seaduse muutmine</w:t>
      </w:r>
    </w:p>
    <w:p w14:paraId="37B74DD4" w14:textId="0E318188" w:rsidR="009635E9" w:rsidRDefault="009635E9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1C42E4C6" w14:textId="16C02015" w:rsidR="009635E9" w:rsidRPr="00AE6064" w:rsidRDefault="00AE6064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AE606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Riikliku pensionikindlustuse seaduse § 12 lõike 2 punktis 1 asendatakse tekst</w:t>
      </w:r>
      <w:r w:rsidR="000A32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iosa</w:t>
      </w:r>
      <w:r w:rsidRPr="00AE606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„punktides 1–4, 6 ja 9</w:t>
      </w:r>
      <w:r w:rsidR="00E7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“</w:t>
      </w:r>
      <w:r w:rsidRPr="00AE606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teksti</w:t>
      </w:r>
      <w:r w:rsidR="000A325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osa</w:t>
      </w:r>
      <w:r w:rsidRPr="00AE606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ga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„punktides 1–4, 6,</w:t>
      </w:r>
      <w:r w:rsidRPr="00AE606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9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 10</w:t>
      </w:r>
      <w:r w:rsidR="00E7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“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7273EE73" w14:textId="77777777" w:rsidR="009635E9" w:rsidRPr="0063200F" w:rsidRDefault="009635E9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004D6213" w14:textId="4C3341FE" w:rsidR="006112B1" w:rsidRPr="00846A17" w:rsidRDefault="006112B1" w:rsidP="00BF0E72">
      <w:pPr>
        <w:spacing w:after="0" w:line="240" w:lineRule="auto"/>
        <w:jc w:val="both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  <w:r w:rsidRPr="00846A17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§ </w:t>
      </w:r>
      <w:r w:rsidR="00AE6064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4</w:t>
      </w:r>
      <w:r w:rsidR="00B2554A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. Sotsiaalmaksu</w:t>
      </w:r>
      <w:r w:rsidRPr="00846A17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seaduse muutmine</w:t>
      </w:r>
    </w:p>
    <w:p w14:paraId="33B82747" w14:textId="77777777" w:rsidR="006112B1" w:rsidRPr="00846A17" w:rsidRDefault="006112B1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57429735" w14:textId="5E8D39B6" w:rsidR="003E152E" w:rsidRDefault="00A828A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Sotsiaalmaksu</w:t>
      </w:r>
      <w:r w:rsidR="006112B1"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seaduse</w:t>
      </w:r>
      <w:r w:rsidR="003E15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 tehakse järgmised muudatused:</w:t>
      </w:r>
      <w:r w:rsidR="006112B1"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</w:p>
    <w:p w14:paraId="06625713" w14:textId="77777777" w:rsidR="00BF0E72" w:rsidRDefault="00BF0E7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3AC7A75C" w14:textId="61A55A7C" w:rsidR="006112B1" w:rsidRPr="003E152E" w:rsidRDefault="003E152E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2E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paragrahvi</w:t>
      </w:r>
      <w:r w:rsidR="00A828A2" w:rsidRPr="003E152E">
        <w:rPr>
          <w:rFonts w:ascii="Times New Roman" w:hAnsi="Times New Roman" w:cs="Times New Roman"/>
          <w:sz w:val="24"/>
          <w:szCs w:val="24"/>
        </w:rPr>
        <w:t xml:space="preserve"> 2 lõ</w:t>
      </w:r>
      <w:r w:rsidR="00216C01" w:rsidRPr="003E152E">
        <w:rPr>
          <w:rFonts w:ascii="Times New Roman" w:hAnsi="Times New Roman" w:cs="Times New Roman"/>
          <w:sz w:val="24"/>
          <w:szCs w:val="24"/>
        </w:rPr>
        <w:t>iget 1 täiendatakse punktiga 10</w:t>
      </w:r>
      <w:r w:rsidR="006112B1" w:rsidRPr="003E152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5B6CDC84" w14:textId="06CDD3FD" w:rsidR="00545474" w:rsidRDefault="00216C01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55FB2">
        <w:rPr>
          <w:rFonts w:ascii="Times New Roman" w:hAnsi="Times New Roman" w:cs="Times New Roman"/>
          <w:sz w:val="24"/>
          <w:szCs w:val="24"/>
        </w:rPr>
        <w:t>„10</w:t>
      </w:r>
      <w:r w:rsidR="006112B1" w:rsidRPr="00555FB2">
        <w:rPr>
          <w:rFonts w:ascii="Times New Roman" w:hAnsi="Times New Roman" w:cs="Times New Roman"/>
          <w:sz w:val="24"/>
          <w:szCs w:val="24"/>
        </w:rPr>
        <w:t>)</w:t>
      </w:r>
      <w:r w:rsidRPr="00555FB2">
        <w:rPr>
          <w:rFonts w:ascii="Times New Roman" w:hAnsi="Times New Roman" w:cs="Times New Roman"/>
          <w:sz w:val="24"/>
          <w:szCs w:val="24"/>
        </w:rPr>
        <w:t xml:space="preserve"> </w:t>
      </w:r>
      <w:r w:rsidR="00A22F4F">
        <w:rPr>
          <w:rFonts w:ascii="Times New Roman" w:hAnsi="Times New Roman" w:cs="Times New Roman"/>
          <w:sz w:val="24"/>
          <w:szCs w:val="24"/>
        </w:rPr>
        <w:t xml:space="preserve">50 protsendilt </w:t>
      </w:r>
      <w:r w:rsidR="00B94697"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töövõtu-, käsundus- või muu teenuse osutamiseks sõlmitud </w:t>
      </w:r>
      <w:r w:rsidR="00B94697" w:rsidRPr="00555FB2">
        <w:rPr>
          <w:rFonts w:ascii="Times New Roman" w:hAnsi="Times New Roman" w:cs="Times New Roman"/>
          <w:sz w:val="24"/>
          <w:szCs w:val="24"/>
        </w:rPr>
        <w:t xml:space="preserve">võlaõigusliku lepingu alusel makstud </w:t>
      </w:r>
      <w:r w:rsidR="00B94697">
        <w:rPr>
          <w:rFonts w:ascii="Times New Roman" w:hAnsi="Times New Roman" w:cs="Times New Roman"/>
          <w:sz w:val="24"/>
          <w:szCs w:val="24"/>
        </w:rPr>
        <w:t xml:space="preserve">ja </w:t>
      </w:r>
      <w:r w:rsidR="002B5813">
        <w:rPr>
          <w:rFonts w:ascii="Times New Roman" w:hAnsi="Times New Roman" w:cs="Times New Roman"/>
          <w:sz w:val="24"/>
          <w:szCs w:val="24"/>
        </w:rPr>
        <w:t xml:space="preserve">ettevõtluskontole kantud </w:t>
      </w:r>
      <w:r w:rsidRPr="00555FB2">
        <w:rPr>
          <w:rFonts w:ascii="Times New Roman" w:hAnsi="Times New Roman" w:cs="Times New Roman"/>
          <w:sz w:val="24"/>
          <w:szCs w:val="24"/>
        </w:rPr>
        <w:t>t</w:t>
      </w:r>
      <w:r w:rsidR="00A22F4F">
        <w:rPr>
          <w:rFonts w:ascii="Times New Roman" w:hAnsi="Times New Roman" w:cs="Times New Roman"/>
          <w:sz w:val="24"/>
          <w:szCs w:val="24"/>
        </w:rPr>
        <w:t>asudelt</w:t>
      </w:r>
      <w:r w:rsidR="00555FB2"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käesoleva seaduse § 9 lõike 1 punkti</w:t>
      </w:r>
      <w:r w:rsidR="005B26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de</w:t>
      </w:r>
      <w:r w:rsidR="00555FB2"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 2</w:t>
      </w:r>
      <w:r w:rsidR="002F733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1</w:t>
      </w:r>
      <w:r w:rsidR="00555FB2"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5B26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 2</w:t>
      </w:r>
      <w:r w:rsidR="005B26C0" w:rsidRPr="005B26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2</w:t>
      </w:r>
      <w:r w:rsidR="005B26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555FB2"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sätestatud juhul</w:t>
      </w:r>
      <w:bookmarkStart w:id="2" w:name="_Hlk163654397"/>
      <w:r w:rsidRPr="00555FB2">
        <w:rPr>
          <w:rFonts w:ascii="Times New Roman" w:hAnsi="Times New Roman" w:cs="Times New Roman"/>
          <w:sz w:val="24"/>
          <w:szCs w:val="24"/>
        </w:rPr>
        <w:t>.</w:t>
      </w:r>
      <w:r w:rsidR="00E7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“</w:t>
      </w:r>
      <w:r w:rsidR="003E15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  <w:bookmarkEnd w:id="2"/>
    </w:p>
    <w:p w14:paraId="5393FBA5" w14:textId="6F29C088" w:rsidR="003E152E" w:rsidRDefault="003E152E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45153AC7" w14:textId="77777777" w:rsidR="00B479C0" w:rsidRDefault="003E152E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3E152E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2)</w:t>
      </w:r>
      <w:r w:rsidRPr="003E152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paragrahvi 9 lõike 1 punkt 1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muudetakse ja sõnastatakse järgmiselt:</w:t>
      </w:r>
    </w:p>
    <w:p w14:paraId="25DACC40" w14:textId="0FC530E5" w:rsidR="00B479C0" w:rsidRPr="00B479C0" w:rsidRDefault="00B479C0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„1) arvestama käesoleva seaduse § 2 lõike 1 punktides 1</w:t>
      </w:r>
      <w:bookmarkStart w:id="3" w:name="_Hlk156463609"/>
      <w:r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–</w:t>
      </w:r>
      <w:bookmarkEnd w:id="3"/>
      <w:r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4, 6</w:t>
      </w:r>
      <w:r w:rsidR="0022695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</w:t>
      </w:r>
      <w:r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8</w:t>
      </w:r>
      <w:r w:rsidR="0022695F"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10</w:t>
      </w:r>
      <w:r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sätestatud sotsiaalmaksuga maksustatavatelt summadelt sotsiaalmaksu iga kindlustatava kohta </w:t>
      </w:r>
      <w:r w:rsidR="0022695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ning</w:t>
      </w:r>
      <w:r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maksma §-s 7 </w:t>
      </w:r>
      <w:r w:rsidR="00E7392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nimetatud</w:t>
      </w:r>
      <w:r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määras sotsiaalmaksu, arvestades käesoleva lõike punkti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de</w:t>
      </w:r>
      <w:r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s 2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 2</w:t>
      </w:r>
      <w:r w:rsidRPr="002F4B5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B479C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sätestatut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  <w:r w:rsidR="00E7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;</w:t>
      </w:r>
    </w:p>
    <w:p w14:paraId="6C373B5F" w14:textId="77777777" w:rsidR="006352B2" w:rsidRDefault="006352B2" w:rsidP="00BF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</w:pPr>
    </w:p>
    <w:p w14:paraId="7AD79E6F" w14:textId="2F88E649" w:rsidR="006352B2" w:rsidRPr="006352B2" w:rsidRDefault="006352B2" w:rsidP="00BF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</w:pPr>
      <w:r w:rsidRPr="004A310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GB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paragrahvi 9 lõike 1 punkti 2 täiendatakse pärast sõna „</w:t>
      </w:r>
      <w:r w:rsidR="00B618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ettevõtlustuluks</w:t>
      </w:r>
      <w:r w:rsidR="00E7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 xml:space="preserve"> sõnadega „</w:t>
      </w:r>
      <w:r w:rsidR="00B618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või kui tasu on kantud ettevõtluskontole</w:t>
      </w:r>
      <w:r w:rsidR="00E7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;</w:t>
      </w:r>
    </w:p>
    <w:p w14:paraId="725FB042" w14:textId="77777777" w:rsidR="002F7338" w:rsidRDefault="002F7338" w:rsidP="00BF0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</w:pPr>
    </w:p>
    <w:p w14:paraId="00CE3E6F" w14:textId="6D28A114" w:rsidR="002F7338" w:rsidRPr="00846A17" w:rsidRDefault="004A3103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GB"/>
        </w:rPr>
        <w:t>4</w:t>
      </w:r>
      <w:r w:rsidR="002F7338" w:rsidRPr="002F733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GB"/>
        </w:rPr>
        <w:t>)</w:t>
      </w:r>
      <w:r w:rsidR="002F7338" w:rsidRPr="002F7338">
        <w:rPr>
          <w:rFonts w:ascii="Times New Roman" w:hAnsi="Times New Roman" w:cs="Times New Roman"/>
          <w:sz w:val="24"/>
          <w:szCs w:val="24"/>
        </w:rPr>
        <w:t xml:space="preserve"> </w:t>
      </w:r>
      <w:r w:rsidR="002F7338" w:rsidRPr="00846A17">
        <w:rPr>
          <w:rFonts w:ascii="Times New Roman" w:hAnsi="Times New Roman" w:cs="Times New Roman"/>
          <w:sz w:val="24"/>
          <w:szCs w:val="24"/>
        </w:rPr>
        <w:t>paragrahvi 9 lõiget 1 täiendatakse punkti</w:t>
      </w:r>
      <w:r w:rsidR="00095C06">
        <w:rPr>
          <w:rFonts w:ascii="Times New Roman" w:hAnsi="Times New Roman" w:cs="Times New Roman"/>
          <w:sz w:val="24"/>
          <w:szCs w:val="24"/>
        </w:rPr>
        <w:t>de</w:t>
      </w:r>
      <w:r w:rsidR="002F7338" w:rsidRPr="00846A17">
        <w:rPr>
          <w:rFonts w:ascii="Times New Roman" w:hAnsi="Times New Roman" w:cs="Times New Roman"/>
          <w:sz w:val="24"/>
          <w:szCs w:val="24"/>
        </w:rPr>
        <w:t>ga 2</w:t>
      </w:r>
      <w:r w:rsidR="002F7338" w:rsidRPr="00846A1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F7338" w:rsidRPr="00846A17">
        <w:rPr>
          <w:rFonts w:ascii="Times New Roman" w:hAnsi="Times New Roman" w:cs="Times New Roman"/>
          <w:sz w:val="24"/>
          <w:szCs w:val="24"/>
        </w:rPr>
        <w:t xml:space="preserve"> </w:t>
      </w:r>
      <w:r w:rsidR="00095C06">
        <w:rPr>
          <w:rFonts w:ascii="Times New Roman" w:hAnsi="Times New Roman" w:cs="Times New Roman"/>
          <w:sz w:val="24"/>
          <w:szCs w:val="24"/>
        </w:rPr>
        <w:t>ja 2</w:t>
      </w:r>
      <w:r w:rsidR="00095C06" w:rsidRPr="00095C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95C06">
        <w:rPr>
          <w:rFonts w:ascii="Times New Roman" w:hAnsi="Times New Roman" w:cs="Times New Roman"/>
          <w:sz w:val="24"/>
          <w:szCs w:val="24"/>
        </w:rPr>
        <w:t xml:space="preserve"> </w:t>
      </w:r>
      <w:r w:rsidR="002F7338" w:rsidRPr="00846A17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3069D8CB" w14:textId="0FEF67C8" w:rsidR="00545474" w:rsidRDefault="002F7338" w:rsidP="00325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A17">
        <w:rPr>
          <w:rFonts w:ascii="Times New Roman" w:hAnsi="Times New Roman" w:cs="Times New Roman"/>
          <w:sz w:val="24"/>
          <w:szCs w:val="24"/>
        </w:rPr>
        <w:t>„2</w:t>
      </w:r>
      <w:r w:rsidRPr="00846A1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46A17">
        <w:rPr>
          <w:rFonts w:ascii="Times New Roman" w:hAnsi="Times New Roman" w:cs="Times New Roman"/>
          <w:sz w:val="24"/>
          <w:szCs w:val="24"/>
        </w:rPr>
        <w:t xml:space="preserve">) </w:t>
      </w:r>
      <w:bookmarkStart w:id="4" w:name="para9lg1p2"/>
      <w:bookmarkEnd w:id="4"/>
      <w:r w:rsidRPr="00846A17">
        <w:rPr>
          <w:rFonts w:ascii="Times New Roman" w:hAnsi="Times New Roman" w:cs="Times New Roman"/>
          <w:sz w:val="24"/>
          <w:szCs w:val="24"/>
        </w:rPr>
        <w:t>maksma käesoleva seaduse § 2 lõike 1 punktis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846A17">
        <w:rPr>
          <w:rFonts w:ascii="Times New Roman" w:hAnsi="Times New Roman" w:cs="Times New Roman"/>
          <w:sz w:val="24"/>
          <w:szCs w:val="24"/>
        </w:rPr>
        <w:t xml:space="preserve"> sätestatud sotsiaalmaksuga maksustatavatelt summadelt sotsiaalmaksu, välja arvatud juhul, kui tasu maksja on füüsiline isik, kes ei ole</w:t>
      </w:r>
      <w:r>
        <w:rPr>
          <w:rFonts w:ascii="Times New Roman" w:hAnsi="Times New Roman" w:cs="Times New Roman"/>
          <w:sz w:val="24"/>
          <w:szCs w:val="24"/>
        </w:rPr>
        <w:t xml:space="preserve"> füüsilisest isikust ettevõtja</w:t>
      </w:r>
      <w:r w:rsidR="0022695F">
        <w:rPr>
          <w:rFonts w:ascii="Times New Roman" w:hAnsi="Times New Roman" w:cs="Times New Roman"/>
          <w:sz w:val="24"/>
          <w:szCs w:val="24"/>
        </w:rPr>
        <w:t>,</w:t>
      </w:r>
      <w:r w:rsidR="00D014B6">
        <w:rPr>
          <w:rFonts w:ascii="Times New Roman" w:hAnsi="Times New Roman" w:cs="Times New Roman"/>
          <w:sz w:val="24"/>
          <w:szCs w:val="24"/>
        </w:rPr>
        <w:t xml:space="preserve"> või mitteresiden</w:t>
      </w:r>
      <w:r w:rsidR="00B618DB">
        <w:rPr>
          <w:rFonts w:ascii="Times New Roman" w:hAnsi="Times New Roman" w:cs="Times New Roman"/>
          <w:sz w:val="24"/>
          <w:szCs w:val="24"/>
        </w:rPr>
        <w:t>t</w:t>
      </w:r>
      <w:r w:rsidR="001C3169">
        <w:rPr>
          <w:rFonts w:ascii="Times New Roman" w:hAnsi="Times New Roman" w:cs="Times New Roman"/>
          <w:sz w:val="24"/>
          <w:szCs w:val="24"/>
        </w:rPr>
        <w:t>, kellel ei ole Eestis püsivat tegevuskohta või töötajaid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DD3E52" w14:textId="77777777" w:rsidR="00545474" w:rsidRDefault="00545474" w:rsidP="00325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29AA0" w14:textId="28B64BA7" w:rsidR="0032583B" w:rsidRPr="0032583B" w:rsidRDefault="00545474" w:rsidP="00325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454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46A17">
        <w:rPr>
          <w:rFonts w:ascii="Times New Roman" w:hAnsi="Times New Roman" w:cs="Times New Roman"/>
          <w:sz w:val="24"/>
          <w:szCs w:val="24"/>
        </w:rPr>
        <w:t>maksma käesoleva seaduse § 2 lõike 1 punktis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846A17">
        <w:rPr>
          <w:rFonts w:ascii="Times New Roman" w:hAnsi="Times New Roman" w:cs="Times New Roman"/>
          <w:sz w:val="24"/>
          <w:szCs w:val="24"/>
        </w:rPr>
        <w:t xml:space="preserve"> sätestatud sotsiaalmaksuga maksustatavatelt summadelt sotsiaalmaksu,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välja arvatud </w:t>
      </w:r>
      <w:r w:rsidRPr="0078252A">
        <w:rPr>
          <w:rFonts w:ascii="Times New Roman" w:hAnsi="Times New Roman" w:cs="Times New Roman"/>
          <w:sz w:val="24"/>
          <w:szCs w:val="24"/>
        </w:rPr>
        <w:t>maksualase teabevahetuse seaduse §-s 20</w:t>
      </w:r>
      <w:r w:rsidRPr="0078252A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78252A">
        <w:rPr>
          <w:rFonts w:ascii="Times New Roman" w:hAnsi="Times New Roman" w:cs="Times New Roman"/>
          <w:sz w:val="24"/>
          <w:szCs w:val="24"/>
        </w:rPr>
        <w:t xml:space="preserve"> nimetatud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platvormi vahendusel ettevõtluskontole kantud tasu, kui see ei ole makstud renditööga töölepinguseaduse tähenduses olemuslikult sarnase teenuse eest või kui platvormi kaudu teenuse tellija</w:t>
      </w:r>
      <w:r w:rsidR="00E7392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le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ei ole enne teenuse osutamist teenust osutav isik tuvastatav</w:t>
      </w:r>
      <w:r w:rsidR="00095C06">
        <w:rPr>
          <w:rFonts w:ascii="Times New Roman" w:hAnsi="Times New Roman" w:cs="Times New Roman"/>
          <w:sz w:val="24"/>
          <w:szCs w:val="24"/>
        </w:rPr>
        <w:t>;</w:t>
      </w:r>
      <w:r w:rsidR="00E7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“</w:t>
      </w:r>
      <w:r w:rsidR="00095C0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="002F7338" w:rsidRPr="00846A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4CB7B" w14:textId="500EEBE0" w:rsidR="00555FB2" w:rsidRDefault="00555FB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677BC112" w14:textId="0190C5D6" w:rsidR="00555FB2" w:rsidRPr="00555FB2" w:rsidRDefault="00AE6064" w:rsidP="00BF0E72">
      <w:pPr>
        <w:spacing w:after="0" w:line="240" w:lineRule="auto"/>
        <w:jc w:val="both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§ 5</w:t>
      </w:r>
      <w:r w:rsidR="00555FB2" w:rsidRPr="00555FB2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. Tulumaksuseaduse muutmine</w:t>
      </w:r>
    </w:p>
    <w:p w14:paraId="2503A92F" w14:textId="187E311D" w:rsidR="00555FB2" w:rsidRDefault="00555FB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3C2EF27D" w14:textId="75C96849" w:rsidR="00555FB2" w:rsidRDefault="00555FB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Tulumaksuseaduses tehakse järgmised muudatused:</w:t>
      </w:r>
    </w:p>
    <w:p w14:paraId="4AB2BF3E" w14:textId="77777777" w:rsidR="00555FB2" w:rsidRPr="00555FB2" w:rsidRDefault="00555FB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5251EDF0" w14:textId="0F866FD5" w:rsidR="00555FB2" w:rsidRDefault="00555FB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55FB2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</w:t>
      </w:r>
      <w:r w:rsidR="0022695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</w:t>
      </w:r>
      <w:r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34 punkt 13 tunnistatakse kehtetuks;</w:t>
      </w:r>
    </w:p>
    <w:p w14:paraId="14198F44" w14:textId="77777777" w:rsidR="00534080" w:rsidRDefault="00534080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32AF710D" w14:textId="1E9332DD" w:rsidR="00534080" w:rsidRPr="00555FB2" w:rsidRDefault="00534080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02483D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paragrahvi 4</w:t>
      </w:r>
      <w:r w:rsidR="00623BF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lõike 2 punktis 1 asendatakse tekstiosa „sotsiaalmaksuseaduse § 2 lõike 1 punktidele 1</w:t>
      </w:r>
      <w:r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4 ja 6</w:t>
      </w:r>
      <w:r w:rsidR="00E7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“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tekstiosaga „sotsiaalmaksuseaduse § 2 lõike 1 punktidele 1</w:t>
      </w:r>
      <w:r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4, 6 ja </w:t>
      </w:r>
      <w:r w:rsidR="0002483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10</w:t>
      </w:r>
      <w:r w:rsidR="00E7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;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 </w:t>
      </w:r>
    </w:p>
    <w:p w14:paraId="0E669427" w14:textId="77777777" w:rsidR="00555FB2" w:rsidRDefault="00555FB2" w:rsidP="00BF0E72">
      <w:pPr>
        <w:spacing w:after="0" w:line="240" w:lineRule="auto"/>
        <w:jc w:val="both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</w:p>
    <w:p w14:paraId="77E05B94" w14:textId="69D387CF" w:rsidR="00555FB2" w:rsidRPr="00555FB2" w:rsidRDefault="00534080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3</w:t>
      </w:r>
      <w:r w:rsidR="00555FB2" w:rsidRPr="00555FB2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)</w:t>
      </w:r>
      <w:r w:rsidR="00555FB2"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paragrahvi 51 lõike 2 punkt 1 muudetakse ja sõnastatakse järgmiselt:</w:t>
      </w:r>
    </w:p>
    <w:p w14:paraId="64C6377C" w14:textId="4AD1C1F7" w:rsidR="00555FB2" w:rsidRDefault="00555FB2" w:rsidP="00BF0E72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„1) paragrahvi 34 punktides 3–6 ja 11 nimetatud kulud või väljamaksed;</w:t>
      </w:r>
      <w:r w:rsidR="00E73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“</w:t>
      </w:r>
      <w:r w:rsidRPr="00555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0E706D1A" w14:textId="76CF2719" w:rsidR="006112B1" w:rsidRPr="00846A17" w:rsidRDefault="006112B1" w:rsidP="00BF0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62E54" w14:textId="13A553EB" w:rsidR="006112B1" w:rsidRPr="00846A17" w:rsidRDefault="006112B1" w:rsidP="00BF0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A1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D33D5">
        <w:rPr>
          <w:rFonts w:ascii="Times New Roman" w:hAnsi="Times New Roman" w:cs="Times New Roman"/>
          <w:b/>
          <w:sz w:val="24"/>
          <w:szCs w:val="24"/>
        </w:rPr>
        <w:t>6</w:t>
      </w:r>
      <w:r w:rsidRPr="00846A17">
        <w:rPr>
          <w:rFonts w:ascii="Times New Roman" w:hAnsi="Times New Roman" w:cs="Times New Roman"/>
          <w:b/>
          <w:sz w:val="24"/>
          <w:szCs w:val="24"/>
        </w:rPr>
        <w:t>. Seaduse jõustumine</w:t>
      </w:r>
    </w:p>
    <w:p w14:paraId="0FFC029E" w14:textId="77777777" w:rsidR="006112B1" w:rsidRPr="00846A17" w:rsidRDefault="006112B1" w:rsidP="00B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D206B" w14:textId="2761E9D3" w:rsidR="006112B1" w:rsidRPr="00846A17" w:rsidRDefault="006112B1" w:rsidP="00B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A17">
        <w:rPr>
          <w:rFonts w:ascii="Times New Roman" w:hAnsi="Times New Roman" w:cs="Times New Roman"/>
          <w:sz w:val="24"/>
          <w:szCs w:val="24"/>
        </w:rPr>
        <w:t xml:space="preserve">Käesolev seadus jõustub </w:t>
      </w:r>
      <w:r w:rsidR="00B2554A" w:rsidRPr="00D47AEC">
        <w:rPr>
          <w:rFonts w:ascii="Times New Roman" w:hAnsi="Times New Roman" w:cs="Times New Roman"/>
          <w:sz w:val="24"/>
          <w:szCs w:val="24"/>
        </w:rPr>
        <w:t>2025</w:t>
      </w:r>
      <w:r w:rsidRPr="00D47AEC">
        <w:rPr>
          <w:rFonts w:ascii="Times New Roman" w:hAnsi="Times New Roman" w:cs="Times New Roman"/>
          <w:sz w:val="24"/>
          <w:szCs w:val="24"/>
        </w:rPr>
        <w:t>. aasta 1. jaanuaril.</w:t>
      </w:r>
      <w:r w:rsidRPr="00846A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18B79" w14:textId="77777777" w:rsidR="006112B1" w:rsidRPr="00846A17" w:rsidRDefault="006112B1" w:rsidP="00BF0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CF10E" w14:textId="77777777" w:rsidR="006112B1" w:rsidRPr="00846A17" w:rsidRDefault="006112B1" w:rsidP="0061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880C0" w14:textId="5170D313" w:rsidR="006112B1" w:rsidRPr="00846A17" w:rsidRDefault="00D754C1" w:rsidP="0061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24801759" w14:textId="77777777" w:rsidR="006112B1" w:rsidRPr="00846A17" w:rsidRDefault="006112B1" w:rsidP="0061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A17">
        <w:rPr>
          <w:rFonts w:ascii="Times New Roman" w:hAnsi="Times New Roman" w:cs="Times New Roman"/>
          <w:sz w:val="24"/>
          <w:szCs w:val="24"/>
        </w:rPr>
        <w:t>Riigikogu esimees</w:t>
      </w:r>
    </w:p>
    <w:p w14:paraId="610C83C0" w14:textId="77777777" w:rsidR="006112B1" w:rsidRPr="00846A17" w:rsidRDefault="006112B1" w:rsidP="0061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75576" w14:textId="4ACE8E0E" w:rsidR="006112B1" w:rsidRPr="00846A17" w:rsidRDefault="006112B1" w:rsidP="006112B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A17">
        <w:rPr>
          <w:rFonts w:ascii="Times New Roman" w:hAnsi="Times New Roman" w:cs="Times New Roman"/>
          <w:sz w:val="24"/>
          <w:szCs w:val="24"/>
        </w:rPr>
        <w:t>Tallinn, “….“ ………………202</w:t>
      </w:r>
      <w:r w:rsidR="00B1177B">
        <w:rPr>
          <w:rFonts w:ascii="Times New Roman" w:hAnsi="Times New Roman" w:cs="Times New Roman"/>
          <w:sz w:val="24"/>
          <w:szCs w:val="24"/>
        </w:rPr>
        <w:t>4</w:t>
      </w:r>
      <w:r w:rsidRPr="00846A17">
        <w:rPr>
          <w:rFonts w:ascii="Times New Roman" w:hAnsi="Times New Roman" w:cs="Times New Roman"/>
          <w:sz w:val="24"/>
          <w:szCs w:val="24"/>
        </w:rPr>
        <w:t>. a.</w:t>
      </w:r>
    </w:p>
    <w:p w14:paraId="58065B3E" w14:textId="77777777" w:rsidR="006112B1" w:rsidRPr="00846A17" w:rsidRDefault="006112B1" w:rsidP="0061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74F64" w14:textId="527715D3" w:rsidR="006112B1" w:rsidRPr="00846A17" w:rsidRDefault="006112B1" w:rsidP="0061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A17">
        <w:rPr>
          <w:rFonts w:ascii="Times New Roman" w:hAnsi="Times New Roman" w:cs="Times New Roman"/>
          <w:sz w:val="24"/>
          <w:szCs w:val="24"/>
        </w:rPr>
        <w:t>Algatab Vabariigi Valitsus ………………………202</w:t>
      </w:r>
      <w:r w:rsidR="00B1177B">
        <w:rPr>
          <w:rFonts w:ascii="Times New Roman" w:hAnsi="Times New Roman" w:cs="Times New Roman"/>
          <w:sz w:val="24"/>
          <w:szCs w:val="24"/>
        </w:rPr>
        <w:t>4</w:t>
      </w:r>
    </w:p>
    <w:p w14:paraId="72DD5816" w14:textId="77777777" w:rsidR="006112B1" w:rsidRPr="00846A17" w:rsidRDefault="006112B1" w:rsidP="0061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142AE" w14:textId="71251007" w:rsidR="008E1D13" w:rsidRPr="00846A17" w:rsidRDefault="006112B1" w:rsidP="00160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A17">
        <w:rPr>
          <w:rFonts w:ascii="Times New Roman" w:hAnsi="Times New Roman" w:cs="Times New Roman"/>
          <w:sz w:val="24"/>
          <w:szCs w:val="24"/>
        </w:rPr>
        <w:t>(allkirjastatud digitaalselt)</w:t>
      </w:r>
    </w:p>
    <w:sectPr w:rsidR="008E1D13" w:rsidRPr="00846A17" w:rsidSect="009E242E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373A" w14:textId="77777777" w:rsidR="00F37F78" w:rsidRDefault="00F37F78" w:rsidP="00F37F78">
      <w:pPr>
        <w:spacing w:after="0" w:line="240" w:lineRule="auto"/>
      </w:pPr>
      <w:r>
        <w:separator/>
      </w:r>
    </w:p>
  </w:endnote>
  <w:endnote w:type="continuationSeparator" w:id="0">
    <w:p w14:paraId="147D992C" w14:textId="77777777" w:rsidR="00F37F78" w:rsidRDefault="00F37F78" w:rsidP="00F3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869072"/>
      <w:docPartObj>
        <w:docPartGallery w:val="Page Numbers (Bottom of Page)"/>
        <w:docPartUnique/>
      </w:docPartObj>
    </w:sdtPr>
    <w:sdtEndPr/>
    <w:sdtContent>
      <w:p w14:paraId="41B6EC94" w14:textId="0C2D1DDD" w:rsidR="00AF0C73" w:rsidRDefault="00AF0C73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E9C9B6" w14:textId="77777777" w:rsidR="00F37F78" w:rsidRDefault="00F37F7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5074" w14:textId="77777777" w:rsidR="00F37F78" w:rsidRDefault="00F37F78" w:rsidP="00F37F78">
      <w:pPr>
        <w:spacing w:after="0" w:line="240" w:lineRule="auto"/>
      </w:pPr>
      <w:r>
        <w:separator/>
      </w:r>
    </w:p>
  </w:footnote>
  <w:footnote w:type="continuationSeparator" w:id="0">
    <w:p w14:paraId="0DE9BE87" w14:textId="77777777" w:rsidR="00F37F78" w:rsidRDefault="00F37F78" w:rsidP="00F37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CE7"/>
    <w:multiLevelType w:val="hybridMultilevel"/>
    <w:tmpl w:val="39B076B4"/>
    <w:lvl w:ilvl="0" w:tplc="5DCAA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4E24"/>
    <w:multiLevelType w:val="hybridMultilevel"/>
    <w:tmpl w:val="FB6AA480"/>
    <w:lvl w:ilvl="0" w:tplc="C6646BAA">
      <w:start w:val="1"/>
      <w:numFmt w:val="decimal"/>
      <w:lvlText w:val="%1)"/>
      <w:lvlJc w:val="left"/>
      <w:pPr>
        <w:ind w:left="720" w:hanging="360"/>
      </w:pPr>
      <w:rPr>
        <w:rFonts w:hint="default"/>
        <w:color w:val="2020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7338"/>
    <w:multiLevelType w:val="hybridMultilevel"/>
    <w:tmpl w:val="4254F0B6"/>
    <w:lvl w:ilvl="0" w:tplc="62A85B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485B"/>
    <w:multiLevelType w:val="hybridMultilevel"/>
    <w:tmpl w:val="4AAC24B6"/>
    <w:lvl w:ilvl="0" w:tplc="1F94F3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4B71"/>
    <w:multiLevelType w:val="hybridMultilevel"/>
    <w:tmpl w:val="C18212CA"/>
    <w:lvl w:ilvl="0" w:tplc="A50681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3DD4"/>
    <w:multiLevelType w:val="hybridMultilevel"/>
    <w:tmpl w:val="27F6563C"/>
    <w:lvl w:ilvl="0" w:tplc="09EE6A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A1407"/>
    <w:multiLevelType w:val="hybridMultilevel"/>
    <w:tmpl w:val="6A9ECE8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33D1C"/>
    <w:multiLevelType w:val="hybridMultilevel"/>
    <w:tmpl w:val="929E312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A6C06"/>
    <w:multiLevelType w:val="hybridMultilevel"/>
    <w:tmpl w:val="01D48B30"/>
    <w:lvl w:ilvl="0" w:tplc="9F7837B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3927EBD"/>
    <w:multiLevelType w:val="hybridMultilevel"/>
    <w:tmpl w:val="B69275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92199"/>
    <w:multiLevelType w:val="hybridMultilevel"/>
    <w:tmpl w:val="057A65A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67C97"/>
    <w:multiLevelType w:val="hybridMultilevel"/>
    <w:tmpl w:val="36D88D0E"/>
    <w:lvl w:ilvl="0" w:tplc="042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235C9"/>
    <w:multiLevelType w:val="hybridMultilevel"/>
    <w:tmpl w:val="329E5BB2"/>
    <w:lvl w:ilvl="0" w:tplc="ECE22FB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39078943">
    <w:abstractNumId w:val="0"/>
  </w:num>
  <w:num w:numId="2" w16cid:durableId="1887792514">
    <w:abstractNumId w:val="9"/>
  </w:num>
  <w:num w:numId="3" w16cid:durableId="1560094838">
    <w:abstractNumId w:val="5"/>
  </w:num>
  <w:num w:numId="4" w16cid:durableId="2129662756">
    <w:abstractNumId w:val="8"/>
  </w:num>
  <w:num w:numId="5" w16cid:durableId="22945570">
    <w:abstractNumId w:val="11"/>
  </w:num>
  <w:num w:numId="6" w16cid:durableId="746195384">
    <w:abstractNumId w:val="6"/>
  </w:num>
  <w:num w:numId="7" w16cid:durableId="466436010">
    <w:abstractNumId w:val="10"/>
  </w:num>
  <w:num w:numId="8" w16cid:durableId="673844963">
    <w:abstractNumId w:val="2"/>
  </w:num>
  <w:num w:numId="9" w16cid:durableId="377582759">
    <w:abstractNumId w:val="1"/>
  </w:num>
  <w:num w:numId="10" w16cid:durableId="1567641872">
    <w:abstractNumId w:val="12"/>
  </w:num>
  <w:num w:numId="11" w16cid:durableId="47413382">
    <w:abstractNumId w:val="3"/>
  </w:num>
  <w:num w:numId="12" w16cid:durableId="1659074165">
    <w:abstractNumId w:val="7"/>
  </w:num>
  <w:num w:numId="13" w16cid:durableId="157231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B1"/>
    <w:rsid w:val="0000245B"/>
    <w:rsid w:val="00023A2C"/>
    <w:rsid w:val="0002483D"/>
    <w:rsid w:val="0003418F"/>
    <w:rsid w:val="000402D8"/>
    <w:rsid w:val="00056715"/>
    <w:rsid w:val="00056AFF"/>
    <w:rsid w:val="000578D9"/>
    <w:rsid w:val="00066AF2"/>
    <w:rsid w:val="0008334F"/>
    <w:rsid w:val="0009243E"/>
    <w:rsid w:val="00095C06"/>
    <w:rsid w:val="000A29D5"/>
    <w:rsid w:val="000A3256"/>
    <w:rsid w:val="000B0CDE"/>
    <w:rsid w:val="000B1130"/>
    <w:rsid w:val="000B7EC6"/>
    <w:rsid w:val="000D7B62"/>
    <w:rsid w:val="000E0D0B"/>
    <w:rsid w:val="00102D9C"/>
    <w:rsid w:val="00112AD5"/>
    <w:rsid w:val="00113D9F"/>
    <w:rsid w:val="001262AE"/>
    <w:rsid w:val="00134569"/>
    <w:rsid w:val="0015627A"/>
    <w:rsid w:val="001606B9"/>
    <w:rsid w:val="00171900"/>
    <w:rsid w:val="00185129"/>
    <w:rsid w:val="00191F5B"/>
    <w:rsid w:val="00196E65"/>
    <w:rsid w:val="001C3169"/>
    <w:rsid w:val="001C68B0"/>
    <w:rsid w:val="001C7F96"/>
    <w:rsid w:val="001E2E33"/>
    <w:rsid w:val="00202611"/>
    <w:rsid w:val="0020395D"/>
    <w:rsid w:val="00216C01"/>
    <w:rsid w:val="0022025F"/>
    <w:rsid w:val="0022695F"/>
    <w:rsid w:val="00242A30"/>
    <w:rsid w:val="00267BC0"/>
    <w:rsid w:val="00292482"/>
    <w:rsid w:val="00293570"/>
    <w:rsid w:val="002B5813"/>
    <w:rsid w:val="002C4C08"/>
    <w:rsid w:val="002C6BF2"/>
    <w:rsid w:val="002F4B52"/>
    <w:rsid w:val="002F7338"/>
    <w:rsid w:val="00301092"/>
    <w:rsid w:val="003072EA"/>
    <w:rsid w:val="0032475B"/>
    <w:rsid w:val="0032583B"/>
    <w:rsid w:val="00332822"/>
    <w:rsid w:val="0033630E"/>
    <w:rsid w:val="00344795"/>
    <w:rsid w:val="00345F37"/>
    <w:rsid w:val="003601EA"/>
    <w:rsid w:val="003612D9"/>
    <w:rsid w:val="00376C7A"/>
    <w:rsid w:val="003830E8"/>
    <w:rsid w:val="003870F0"/>
    <w:rsid w:val="003A18DB"/>
    <w:rsid w:val="003A581C"/>
    <w:rsid w:val="003E0C76"/>
    <w:rsid w:val="003E152E"/>
    <w:rsid w:val="003E6195"/>
    <w:rsid w:val="003E62EE"/>
    <w:rsid w:val="00436CFF"/>
    <w:rsid w:val="00454BD5"/>
    <w:rsid w:val="00496740"/>
    <w:rsid w:val="00496C65"/>
    <w:rsid w:val="004A3103"/>
    <w:rsid w:val="004A5261"/>
    <w:rsid w:val="004A7807"/>
    <w:rsid w:val="005033C6"/>
    <w:rsid w:val="00534080"/>
    <w:rsid w:val="00545474"/>
    <w:rsid w:val="00555FB2"/>
    <w:rsid w:val="00561DF4"/>
    <w:rsid w:val="00562554"/>
    <w:rsid w:val="005625B7"/>
    <w:rsid w:val="00585563"/>
    <w:rsid w:val="00586E01"/>
    <w:rsid w:val="0059396B"/>
    <w:rsid w:val="005A036C"/>
    <w:rsid w:val="005B26C0"/>
    <w:rsid w:val="005E20B6"/>
    <w:rsid w:val="005F431A"/>
    <w:rsid w:val="00600A3F"/>
    <w:rsid w:val="006053AB"/>
    <w:rsid w:val="00607033"/>
    <w:rsid w:val="006112B1"/>
    <w:rsid w:val="006144A9"/>
    <w:rsid w:val="00623BFD"/>
    <w:rsid w:val="0063200F"/>
    <w:rsid w:val="006352B2"/>
    <w:rsid w:val="00641387"/>
    <w:rsid w:val="006555C2"/>
    <w:rsid w:val="00657300"/>
    <w:rsid w:val="006574CA"/>
    <w:rsid w:val="00662D2D"/>
    <w:rsid w:val="006650FE"/>
    <w:rsid w:val="0067541E"/>
    <w:rsid w:val="0068237A"/>
    <w:rsid w:val="00685AA2"/>
    <w:rsid w:val="00697A51"/>
    <w:rsid w:val="006B6118"/>
    <w:rsid w:val="006D34DC"/>
    <w:rsid w:val="007275A2"/>
    <w:rsid w:val="0074220C"/>
    <w:rsid w:val="00752B1E"/>
    <w:rsid w:val="007562F6"/>
    <w:rsid w:val="0078252A"/>
    <w:rsid w:val="00794B21"/>
    <w:rsid w:val="007C39B9"/>
    <w:rsid w:val="007C6F9D"/>
    <w:rsid w:val="007E1E0B"/>
    <w:rsid w:val="007E729A"/>
    <w:rsid w:val="007F148C"/>
    <w:rsid w:val="00803957"/>
    <w:rsid w:val="00813C93"/>
    <w:rsid w:val="008172F8"/>
    <w:rsid w:val="00823C66"/>
    <w:rsid w:val="00846A17"/>
    <w:rsid w:val="008545B9"/>
    <w:rsid w:val="0085466E"/>
    <w:rsid w:val="00860E42"/>
    <w:rsid w:val="00862A28"/>
    <w:rsid w:val="0086633C"/>
    <w:rsid w:val="00873DA5"/>
    <w:rsid w:val="00876106"/>
    <w:rsid w:val="0088444D"/>
    <w:rsid w:val="00895AB1"/>
    <w:rsid w:val="008A28B1"/>
    <w:rsid w:val="008A567C"/>
    <w:rsid w:val="008B28B5"/>
    <w:rsid w:val="008C47AF"/>
    <w:rsid w:val="008C5C1D"/>
    <w:rsid w:val="008D0837"/>
    <w:rsid w:val="008D55F9"/>
    <w:rsid w:val="008D60EC"/>
    <w:rsid w:val="008E1D13"/>
    <w:rsid w:val="008F3037"/>
    <w:rsid w:val="00904207"/>
    <w:rsid w:val="00910B73"/>
    <w:rsid w:val="00915ADB"/>
    <w:rsid w:val="00924FEB"/>
    <w:rsid w:val="0092613A"/>
    <w:rsid w:val="00926CD3"/>
    <w:rsid w:val="00934968"/>
    <w:rsid w:val="00935A25"/>
    <w:rsid w:val="00936311"/>
    <w:rsid w:val="009425C5"/>
    <w:rsid w:val="0095280C"/>
    <w:rsid w:val="009635E9"/>
    <w:rsid w:val="00975E38"/>
    <w:rsid w:val="00981825"/>
    <w:rsid w:val="00995E6A"/>
    <w:rsid w:val="009D0A38"/>
    <w:rsid w:val="009E242E"/>
    <w:rsid w:val="009E2E80"/>
    <w:rsid w:val="009F1890"/>
    <w:rsid w:val="009F53B6"/>
    <w:rsid w:val="009F59D8"/>
    <w:rsid w:val="00A006B4"/>
    <w:rsid w:val="00A225C2"/>
    <w:rsid w:val="00A22F4F"/>
    <w:rsid w:val="00A240A4"/>
    <w:rsid w:val="00A322ED"/>
    <w:rsid w:val="00A33361"/>
    <w:rsid w:val="00A40F17"/>
    <w:rsid w:val="00A53937"/>
    <w:rsid w:val="00A53DDF"/>
    <w:rsid w:val="00A70B07"/>
    <w:rsid w:val="00A828A2"/>
    <w:rsid w:val="00AB3A7B"/>
    <w:rsid w:val="00AB5CA4"/>
    <w:rsid w:val="00AD7A3B"/>
    <w:rsid w:val="00AE1E1D"/>
    <w:rsid w:val="00AE475F"/>
    <w:rsid w:val="00AE6064"/>
    <w:rsid w:val="00AF0C73"/>
    <w:rsid w:val="00B01844"/>
    <w:rsid w:val="00B06C14"/>
    <w:rsid w:val="00B108FE"/>
    <w:rsid w:val="00B1177B"/>
    <w:rsid w:val="00B2554A"/>
    <w:rsid w:val="00B269DC"/>
    <w:rsid w:val="00B429B7"/>
    <w:rsid w:val="00B479C0"/>
    <w:rsid w:val="00B52CAE"/>
    <w:rsid w:val="00B54004"/>
    <w:rsid w:val="00B618DB"/>
    <w:rsid w:val="00B73C63"/>
    <w:rsid w:val="00B85F43"/>
    <w:rsid w:val="00B92A1A"/>
    <w:rsid w:val="00B94697"/>
    <w:rsid w:val="00B97337"/>
    <w:rsid w:val="00BA128A"/>
    <w:rsid w:val="00BB3F16"/>
    <w:rsid w:val="00BD7D72"/>
    <w:rsid w:val="00BF0E72"/>
    <w:rsid w:val="00BF61BB"/>
    <w:rsid w:val="00C24A21"/>
    <w:rsid w:val="00C4578C"/>
    <w:rsid w:val="00C52FE7"/>
    <w:rsid w:val="00C87CED"/>
    <w:rsid w:val="00C90051"/>
    <w:rsid w:val="00CB4817"/>
    <w:rsid w:val="00CD2C1A"/>
    <w:rsid w:val="00CE4FEE"/>
    <w:rsid w:val="00CE5EEC"/>
    <w:rsid w:val="00CF252A"/>
    <w:rsid w:val="00CF36A2"/>
    <w:rsid w:val="00CF6883"/>
    <w:rsid w:val="00D0119A"/>
    <w:rsid w:val="00D014B6"/>
    <w:rsid w:val="00D159F4"/>
    <w:rsid w:val="00D20D54"/>
    <w:rsid w:val="00D2688E"/>
    <w:rsid w:val="00D30C22"/>
    <w:rsid w:val="00D440C6"/>
    <w:rsid w:val="00D47067"/>
    <w:rsid w:val="00D47AEC"/>
    <w:rsid w:val="00D50CC5"/>
    <w:rsid w:val="00D72C6C"/>
    <w:rsid w:val="00D74BF7"/>
    <w:rsid w:val="00D754C1"/>
    <w:rsid w:val="00D760CC"/>
    <w:rsid w:val="00D776AD"/>
    <w:rsid w:val="00DA0FE3"/>
    <w:rsid w:val="00DB28C0"/>
    <w:rsid w:val="00DC6138"/>
    <w:rsid w:val="00DD6C08"/>
    <w:rsid w:val="00DD78D6"/>
    <w:rsid w:val="00DE3B46"/>
    <w:rsid w:val="00DF39DD"/>
    <w:rsid w:val="00DF464E"/>
    <w:rsid w:val="00E045AD"/>
    <w:rsid w:val="00E17E4D"/>
    <w:rsid w:val="00E20973"/>
    <w:rsid w:val="00E249B3"/>
    <w:rsid w:val="00E313D3"/>
    <w:rsid w:val="00E31AC8"/>
    <w:rsid w:val="00E462FA"/>
    <w:rsid w:val="00E6613F"/>
    <w:rsid w:val="00E73922"/>
    <w:rsid w:val="00E84E9E"/>
    <w:rsid w:val="00E8678E"/>
    <w:rsid w:val="00E97D57"/>
    <w:rsid w:val="00EA20D2"/>
    <w:rsid w:val="00EA7E34"/>
    <w:rsid w:val="00EC48B2"/>
    <w:rsid w:val="00ED19E8"/>
    <w:rsid w:val="00EF292E"/>
    <w:rsid w:val="00EF6B3D"/>
    <w:rsid w:val="00F03435"/>
    <w:rsid w:val="00F13A52"/>
    <w:rsid w:val="00F16D3B"/>
    <w:rsid w:val="00F37F78"/>
    <w:rsid w:val="00F414C5"/>
    <w:rsid w:val="00F86B3E"/>
    <w:rsid w:val="00F92BC3"/>
    <w:rsid w:val="00FB1FB6"/>
    <w:rsid w:val="00FB65D7"/>
    <w:rsid w:val="00FC085E"/>
    <w:rsid w:val="00FC2265"/>
    <w:rsid w:val="00FC3176"/>
    <w:rsid w:val="00FD33D5"/>
    <w:rsid w:val="00FE1DA1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FF1F20"/>
  <w15:chartTrackingRefBased/>
  <w15:docId w15:val="{6C5CBA0E-9B60-4CE1-95EB-6BC76F8E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112B1"/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9261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msonormal">
    <w:name w:val="x_msonormal"/>
    <w:basedOn w:val="Normaallaad"/>
    <w:rsid w:val="006112B1"/>
    <w:pPr>
      <w:spacing w:after="0" w:line="240" w:lineRule="auto"/>
    </w:pPr>
    <w:rPr>
      <w:rFonts w:ascii="Calibri" w:hAnsi="Calibri" w:cs="Calibri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87610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7610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7610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7610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76106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76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76106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3A18DB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9261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daktsioon">
    <w:name w:val="Revision"/>
    <w:hidden/>
    <w:uiPriority w:val="99"/>
    <w:semiHidden/>
    <w:rsid w:val="00CE5EEC"/>
    <w:pPr>
      <w:spacing w:after="0" w:line="240" w:lineRule="auto"/>
    </w:pPr>
  </w:style>
  <w:style w:type="character" w:customStyle="1" w:styleId="tyhik">
    <w:name w:val="tyhik"/>
    <w:basedOn w:val="Liguvaikefont"/>
    <w:rsid w:val="00C87CED"/>
  </w:style>
  <w:style w:type="paragraph" w:styleId="Pis">
    <w:name w:val="header"/>
    <w:basedOn w:val="Normaallaad"/>
    <w:link w:val="PisMrk"/>
    <w:uiPriority w:val="99"/>
    <w:unhideWhenUsed/>
    <w:rsid w:val="00F3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37F78"/>
  </w:style>
  <w:style w:type="paragraph" w:styleId="Jalus">
    <w:name w:val="footer"/>
    <w:basedOn w:val="Normaallaad"/>
    <w:link w:val="JalusMrk"/>
    <w:uiPriority w:val="99"/>
    <w:unhideWhenUsed/>
    <w:rsid w:val="00F3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37F78"/>
  </w:style>
  <w:style w:type="paragraph" w:styleId="Normaallaadveeb">
    <w:name w:val="Normal (Web)"/>
    <w:basedOn w:val="Normaallaad"/>
    <w:uiPriority w:val="99"/>
    <w:unhideWhenUsed/>
    <w:rsid w:val="00BD7D72"/>
    <w:pPr>
      <w:spacing w:after="0" w:line="240" w:lineRule="auto"/>
    </w:pPr>
    <w:rPr>
      <w:rFonts w:ascii="Aptos" w:hAnsi="Aptos" w:cs="Aptos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1FFD-0023-4892-8092-64B84FC5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Ani</dc:creator>
  <cp:keywords/>
  <dc:description/>
  <cp:lastModifiedBy>Kairi Ani</cp:lastModifiedBy>
  <cp:revision>7</cp:revision>
  <cp:lastPrinted>2023-03-23T07:31:00Z</cp:lastPrinted>
  <dcterms:created xsi:type="dcterms:W3CDTF">2024-05-23T07:04:00Z</dcterms:created>
  <dcterms:modified xsi:type="dcterms:W3CDTF">2024-06-04T08:21:00Z</dcterms:modified>
</cp:coreProperties>
</file>