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AC5C3" w14:textId="77777777" w:rsidR="00CD4572" w:rsidRDefault="00CD4572" w:rsidP="00CD4572"/>
    <w:p w14:paraId="6E119429" w14:textId="77777777" w:rsidR="00CD4572" w:rsidRDefault="00CD4572" w:rsidP="00CD4572"/>
    <w:p w14:paraId="336DDD26" w14:textId="73AF3856" w:rsidR="00CD4572" w:rsidRDefault="00CD4572" w:rsidP="00CD4572">
      <w:pPr>
        <w:rPr>
          <w:rFonts w:ascii="Times New Roman" w:hAnsi="Times New Roman" w:cs="Times New Roman"/>
          <w:sz w:val="24"/>
          <w:szCs w:val="24"/>
        </w:rPr>
      </w:pPr>
      <w:r w:rsidRPr="00AE3360">
        <w:rPr>
          <w:rFonts w:ascii="Times New Roman" w:hAnsi="Times New Roman" w:cs="Times New Roman"/>
          <w:sz w:val="24"/>
          <w:szCs w:val="24"/>
        </w:rPr>
        <w:t>Siseministeerium</w:t>
      </w:r>
      <w:r w:rsidR="00290229">
        <w:rPr>
          <w:rFonts w:ascii="Times New Roman" w:hAnsi="Times New Roman" w:cs="Times New Roman"/>
          <w:sz w:val="24"/>
          <w:szCs w:val="24"/>
        </w:rPr>
        <w:tab/>
      </w:r>
      <w:r w:rsidR="00290229">
        <w:rPr>
          <w:rFonts w:ascii="Times New Roman" w:hAnsi="Times New Roman" w:cs="Times New Roman"/>
          <w:sz w:val="24"/>
          <w:szCs w:val="24"/>
        </w:rPr>
        <w:tab/>
      </w:r>
      <w:r w:rsidR="00290229">
        <w:rPr>
          <w:rFonts w:ascii="Times New Roman" w:hAnsi="Times New Roman" w:cs="Times New Roman"/>
          <w:sz w:val="24"/>
          <w:szCs w:val="24"/>
        </w:rPr>
        <w:tab/>
      </w:r>
      <w:r w:rsidR="00290229">
        <w:rPr>
          <w:rFonts w:ascii="Times New Roman" w:hAnsi="Times New Roman" w:cs="Times New Roman"/>
          <w:sz w:val="24"/>
          <w:szCs w:val="24"/>
        </w:rPr>
        <w:tab/>
      </w:r>
      <w:r w:rsidR="00290229">
        <w:rPr>
          <w:rFonts w:ascii="Times New Roman" w:hAnsi="Times New Roman" w:cs="Times New Roman"/>
          <w:sz w:val="24"/>
          <w:szCs w:val="24"/>
        </w:rPr>
        <w:tab/>
      </w:r>
      <w:r w:rsidR="00290229">
        <w:rPr>
          <w:rFonts w:ascii="Times New Roman" w:hAnsi="Times New Roman" w:cs="Times New Roman"/>
          <w:sz w:val="24"/>
          <w:szCs w:val="24"/>
        </w:rPr>
        <w:tab/>
        <w:t>13.05.2024 nr 1-7/185</w:t>
      </w:r>
    </w:p>
    <w:p w14:paraId="0E017CE1" w14:textId="57887055" w:rsidR="00CD4572" w:rsidRPr="00AE3360" w:rsidRDefault="00CD4572" w:rsidP="00CD4572">
      <w:pPr>
        <w:rPr>
          <w:rFonts w:ascii="Times New Roman" w:hAnsi="Times New Roman" w:cs="Times New Roman"/>
          <w:sz w:val="24"/>
          <w:szCs w:val="24"/>
        </w:rPr>
      </w:pPr>
    </w:p>
    <w:p w14:paraId="6A208DB1" w14:textId="77777777" w:rsidR="00CD4572" w:rsidRDefault="00CD4572" w:rsidP="00CD4572">
      <w:pPr>
        <w:jc w:val="both"/>
        <w:rPr>
          <w:rFonts w:ascii="Times New Roman" w:hAnsi="Times New Roman" w:cs="Times New Roman"/>
          <w:sz w:val="24"/>
          <w:szCs w:val="24"/>
        </w:rPr>
      </w:pPr>
    </w:p>
    <w:p w14:paraId="7DE8A3DA" w14:textId="77777777" w:rsidR="00CD4572" w:rsidRPr="00AE3360" w:rsidRDefault="00CD4572" w:rsidP="00CD4572">
      <w:pPr>
        <w:jc w:val="both"/>
        <w:rPr>
          <w:rFonts w:ascii="Times New Roman" w:hAnsi="Times New Roman" w:cs="Times New Roman"/>
          <w:sz w:val="24"/>
          <w:szCs w:val="24"/>
        </w:rPr>
      </w:pPr>
      <w:r w:rsidRPr="00AE3360">
        <w:rPr>
          <w:rFonts w:ascii="Times New Roman" w:hAnsi="Times New Roman" w:cs="Times New Roman"/>
          <w:sz w:val="24"/>
          <w:szCs w:val="24"/>
        </w:rPr>
        <w:t>Pöördumine</w:t>
      </w:r>
    </w:p>
    <w:p w14:paraId="60E2D941" w14:textId="77777777" w:rsidR="00CD4572" w:rsidRPr="00AE3360" w:rsidRDefault="00CD4572" w:rsidP="00CD4572">
      <w:pPr>
        <w:jc w:val="both"/>
        <w:rPr>
          <w:rFonts w:ascii="Times New Roman" w:hAnsi="Times New Roman" w:cs="Times New Roman"/>
          <w:sz w:val="24"/>
          <w:szCs w:val="24"/>
        </w:rPr>
      </w:pPr>
    </w:p>
    <w:p w14:paraId="79B58493" w14:textId="77777777" w:rsidR="00CD4572" w:rsidRPr="00AE3360" w:rsidRDefault="00CD4572" w:rsidP="00CD4572">
      <w:pPr>
        <w:jc w:val="both"/>
        <w:rPr>
          <w:rFonts w:ascii="Times New Roman" w:hAnsi="Times New Roman" w:cs="Times New Roman"/>
          <w:sz w:val="24"/>
          <w:szCs w:val="24"/>
        </w:rPr>
      </w:pPr>
      <w:r w:rsidRPr="00AE3360">
        <w:rPr>
          <w:rFonts w:ascii="Times New Roman" w:hAnsi="Times New Roman" w:cs="Times New Roman"/>
          <w:sz w:val="24"/>
          <w:szCs w:val="24"/>
        </w:rPr>
        <w:t xml:space="preserve">Eesti Linnade ja Valdade Liit MTÜ pöördub </w:t>
      </w:r>
      <w:r>
        <w:rPr>
          <w:rFonts w:ascii="Times New Roman" w:hAnsi="Times New Roman" w:cs="Times New Roman"/>
          <w:sz w:val="24"/>
          <w:szCs w:val="24"/>
        </w:rPr>
        <w:t xml:space="preserve">Teie poole ajutise kaitse elamisloa pikendamise menetluse ebamõistliku venimise tõttu. </w:t>
      </w:r>
    </w:p>
    <w:p w14:paraId="43AC062B" w14:textId="2055A825" w:rsidR="00CD4572" w:rsidRDefault="00CD4572" w:rsidP="00CD4572">
      <w:pPr>
        <w:jc w:val="both"/>
        <w:rPr>
          <w:rFonts w:ascii="Times New Roman" w:hAnsi="Times New Roman" w:cs="Times New Roman"/>
          <w:sz w:val="24"/>
          <w:szCs w:val="24"/>
        </w:rPr>
      </w:pPr>
      <w:r w:rsidRPr="00AE3360">
        <w:rPr>
          <w:rFonts w:ascii="Times New Roman" w:hAnsi="Times New Roman" w:cs="Times New Roman"/>
          <w:sz w:val="24"/>
          <w:szCs w:val="24"/>
        </w:rPr>
        <w:t>Eesti Linnade ja Valdade Lii</w:t>
      </w:r>
      <w:r>
        <w:rPr>
          <w:rFonts w:ascii="Times New Roman" w:hAnsi="Times New Roman" w:cs="Times New Roman"/>
          <w:sz w:val="24"/>
          <w:szCs w:val="24"/>
        </w:rPr>
        <w:t>du</w:t>
      </w:r>
      <w:r w:rsidRPr="00AE3360">
        <w:rPr>
          <w:rFonts w:ascii="Times New Roman" w:hAnsi="Times New Roman" w:cs="Times New Roman"/>
          <w:sz w:val="24"/>
          <w:szCs w:val="24"/>
        </w:rPr>
        <w:t xml:space="preserve"> poole on pöördunud mitme</w:t>
      </w:r>
      <w:r>
        <w:rPr>
          <w:rFonts w:ascii="Times New Roman" w:hAnsi="Times New Roman" w:cs="Times New Roman"/>
          <w:sz w:val="24"/>
          <w:szCs w:val="24"/>
        </w:rPr>
        <w:t>d kohalikud omavalitsused, et nad  tunnevad muret Ukraina sõjapõgenike pärast</w:t>
      </w:r>
      <w:r w:rsidRPr="00AE3360">
        <w:rPr>
          <w:rFonts w:ascii="Times New Roman" w:hAnsi="Times New Roman" w:cs="Times New Roman"/>
          <w:sz w:val="24"/>
          <w:szCs w:val="24"/>
        </w:rPr>
        <w:t>, kes on esitanud tähtaegselt P</w:t>
      </w:r>
      <w:r>
        <w:rPr>
          <w:rFonts w:ascii="Times New Roman" w:hAnsi="Times New Roman" w:cs="Times New Roman"/>
          <w:sz w:val="24"/>
          <w:szCs w:val="24"/>
        </w:rPr>
        <w:t>olitsei- ja Piirivalveameti</w:t>
      </w:r>
      <w:r w:rsidRPr="00AE3360">
        <w:rPr>
          <w:rFonts w:ascii="Times New Roman" w:hAnsi="Times New Roman" w:cs="Times New Roman"/>
          <w:sz w:val="24"/>
          <w:szCs w:val="24"/>
        </w:rPr>
        <w:t xml:space="preserve">le ajutise kaitse </w:t>
      </w:r>
      <w:r>
        <w:rPr>
          <w:rFonts w:ascii="Times New Roman" w:hAnsi="Times New Roman" w:cs="Times New Roman"/>
          <w:sz w:val="24"/>
          <w:szCs w:val="24"/>
        </w:rPr>
        <w:t xml:space="preserve">elamisloa </w:t>
      </w:r>
      <w:r w:rsidRPr="00AE3360">
        <w:rPr>
          <w:rFonts w:ascii="Times New Roman" w:hAnsi="Times New Roman" w:cs="Times New Roman"/>
          <w:sz w:val="24"/>
          <w:szCs w:val="24"/>
        </w:rPr>
        <w:t>pikendamise taotluse</w:t>
      </w:r>
      <w:r>
        <w:rPr>
          <w:rFonts w:ascii="Times New Roman" w:hAnsi="Times New Roman" w:cs="Times New Roman"/>
          <w:sz w:val="24"/>
          <w:szCs w:val="24"/>
        </w:rPr>
        <w:t>, kuid kes ei ole saanud tähtaegselt ajutise kaitse elamisloa pikendamise otsust</w:t>
      </w:r>
      <w:r w:rsidRPr="00AE3360">
        <w:rPr>
          <w:rFonts w:ascii="Times New Roman" w:hAnsi="Times New Roman" w:cs="Times New Roman"/>
          <w:sz w:val="24"/>
          <w:szCs w:val="24"/>
        </w:rPr>
        <w:t>.</w:t>
      </w:r>
    </w:p>
    <w:p w14:paraId="40A23CDC" w14:textId="03DC94D3" w:rsidR="005E4227" w:rsidRDefault="005E4227" w:rsidP="00CD4572">
      <w:pPr>
        <w:jc w:val="both"/>
        <w:rPr>
          <w:rFonts w:ascii="Times New Roman" w:hAnsi="Times New Roman" w:cs="Times New Roman"/>
          <w:sz w:val="24"/>
          <w:szCs w:val="24"/>
        </w:rPr>
      </w:pPr>
      <w:r>
        <w:rPr>
          <w:rFonts w:ascii="Times New Roman" w:hAnsi="Times New Roman" w:cs="Times New Roman"/>
          <w:sz w:val="24"/>
          <w:szCs w:val="24"/>
        </w:rPr>
        <w:t xml:space="preserve">Eelnevat iseloomustab üks näide Elva vallast, </w:t>
      </w:r>
      <w:r w:rsidRPr="00AE3360">
        <w:rPr>
          <w:rFonts w:ascii="Times New Roman" w:hAnsi="Times New Roman" w:cs="Times New Roman"/>
          <w:sz w:val="24"/>
          <w:szCs w:val="24"/>
        </w:rPr>
        <w:t>kus üksi lapsi kasvatav mitte tööl käiv ema esitas enda ja laste osas taotluse P</w:t>
      </w:r>
      <w:r>
        <w:rPr>
          <w:rFonts w:ascii="Times New Roman" w:hAnsi="Times New Roman" w:cs="Times New Roman"/>
          <w:sz w:val="24"/>
          <w:szCs w:val="24"/>
        </w:rPr>
        <w:t>olitsei- ja Piirivalveametile</w:t>
      </w:r>
      <w:r w:rsidRPr="00AE3360">
        <w:rPr>
          <w:rFonts w:ascii="Times New Roman" w:hAnsi="Times New Roman" w:cs="Times New Roman"/>
          <w:sz w:val="24"/>
          <w:szCs w:val="24"/>
        </w:rPr>
        <w:t xml:space="preserve"> kolm kuud enne</w:t>
      </w:r>
      <w:r>
        <w:rPr>
          <w:rFonts w:ascii="Times New Roman" w:hAnsi="Times New Roman" w:cs="Times New Roman"/>
          <w:sz w:val="24"/>
          <w:szCs w:val="24"/>
        </w:rPr>
        <w:t xml:space="preserve"> ajutise kaitse elamisloa</w:t>
      </w:r>
      <w:r w:rsidRPr="00AE3360">
        <w:rPr>
          <w:rFonts w:ascii="Times New Roman" w:hAnsi="Times New Roman" w:cs="Times New Roman"/>
          <w:sz w:val="24"/>
          <w:szCs w:val="24"/>
        </w:rPr>
        <w:t xml:space="preserve"> </w:t>
      </w:r>
      <w:r>
        <w:rPr>
          <w:rFonts w:ascii="Times New Roman" w:hAnsi="Times New Roman" w:cs="Times New Roman"/>
          <w:sz w:val="24"/>
          <w:szCs w:val="24"/>
        </w:rPr>
        <w:t xml:space="preserve">lõppemise </w:t>
      </w:r>
      <w:r w:rsidRPr="00AE3360">
        <w:rPr>
          <w:rFonts w:ascii="Times New Roman" w:hAnsi="Times New Roman" w:cs="Times New Roman"/>
          <w:sz w:val="24"/>
          <w:szCs w:val="24"/>
        </w:rPr>
        <w:t xml:space="preserve">tähtaega. </w:t>
      </w:r>
      <w:r>
        <w:rPr>
          <w:rFonts w:ascii="Times New Roman" w:hAnsi="Times New Roman" w:cs="Times New Roman"/>
          <w:sz w:val="24"/>
          <w:szCs w:val="24"/>
        </w:rPr>
        <w:t>Perel lõppes ajutise k</w:t>
      </w:r>
      <w:r w:rsidRPr="00AE3360">
        <w:rPr>
          <w:rFonts w:ascii="Times New Roman" w:hAnsi="Times New Roman" w:cs="Times New Roman"/>
          <w:sz w:val="24"/>
          <w:szCs w:val="24"/>
        </w:rPr>
        <w:t>aitse</w:t>
      </w:r>
      <w:r>
        <w:rPr>
          <w:rFonts w:ascii="Times New Roman" w:hAnsi="Times New Roman" w:cs="Times New Roman"/>
          <w:sz w:val="24"/>
          <w:szCs w:val="24"/>
        </w:rPr>
        <w:t xml:space="preserve"> staatus</w:t>
      </w:r>
      <w:r w:rsidRPr="00AE3360">
        <w:rPr>
          <w:rFonts w:ascii="Times New Roman" w:hAnsi="Times New Roman" w:cs="Times New Roman"/>
          <w:sz w:val="24"/>
          <w:szCs w:val="24"/>
        </w:rPr>
        <w:t xml:space="preserve"> aprilli keskel </w:t>
      </w:r>
      <w:r>
        <w:rPr>
          <w:rFonts w:ascii="Times New Roman" w:hAnsi="Times New Roman" w:cs="Times New Roman"/>
          <w:sz w:val="24"/>
          <w:szCs w:val="24"/>
        </w:rPr>
        <w:t>ja</w:t>
      </w:r>
      <w:r w:rsidRPr="00AE3360">
        <w:rPr>
          <w:rFonts w:ascii="Times New Roman" w:hAnsi="Times New Roman" w:cs="Times New Roman"/>
          <w:sz w:val="24"/>
          <w:szCs w:val="24"/>
        </w:rPr>
        <w:t xml:space="preserve"> iseteenindusest nä</w:t>
      </w:r>
      <w:r>
        <w:rPr>
          <w:rFonts w:ascii="Times New Roman" w:hAnsi="Times New Roman" w:cs="Times New Roman"/>
          <w:sz w:val="24"/>
          <w:szCs w:val="24"/>
        </w:rPr>
        <w:t>htub</w:t>
      </w:r>
      <w:r w:rsidRPr="00AE3360">
        <w:rPr>
          <w:rFonts w:ascii="Times New Roman" w:hAnsi="Times New Roman" w:cs="Times New Roman"/>
          <w:sz w:val="24"/>
          <w:szCs w:val="24"/>
        </w:rPr>
        <w:t>, et nende taotlus võetakse menetlusse juunikuus.</w:t>
      </w:r>
    </w:p>
    <w:p w14:paraId="397588BF" w14:textId="77777777" w:rsidR="00CD4572" w:rsidRDefault="00CD4572" w:rsidP="00CD4572">
      <w:pPr>
        <w:pStyle w:val="Normaallaadveeb"/>
        <w:spacing w:before="0" w:beforeAutospacing="0" w:after="0" w:afterAutospacing="0"/>
        <w:jc w:val="both"/>
        <w:rPr>
          <w:color w:val="31363D"/>
        </w:rPr>
      </w:pPr>
      <w:r>
        <w:rPr>
          <w:color w:val="31363D"/>
        </w:rPr>
        <w:t>Politsei- ja Piirivalveameti kodulehelt võib lugeda (</w:t>
      </w:r>
      <w:hyperlink r:id="rId6" w:history="1">
        <w:r w:rsidRPr="00B9560D">
          <w:rPr>
            <w:rStyle w:val="Hperlink"/>
          </w:rPr>
          <w:t>https://www.politsei.ee/et/juhend/info-seoses-ukraina-sojaga/ajutise-kaitse-pikendamine</w:t>
        </w:r>
      </w:hyperlink>
      <w:r>
        <w:rPr>
          <w:color w:val="31363D"/>
        </w:rPr>
        <w:t>)</w:t>
      </w:r>
    </w:p>
    <w:p w14:paraId="7AE36A37" w14:textId="5B22294A" w:rsidR="00CD4572" w:rsidRDefault="00CD4572" w:rsidP="00CD4572">
      <w:pPr>
        <w:pStyle w:val="Normaallaadveeb"/>
        <w:spacing w:before="0" w:beforeAutospacing="0" w:after="0" w:afterAutospacing="0"/>
        <w:jc w:val="both"/>
        <w:rPr>
          <w:color w:val="31363D"/>
        </w:rPr>
      </w:pPr>
      <w:r>
        <w:rPr>
          <w:color w:val="31363D"/>
        </w:rPr>
        <w:t>„</w:t>
      </w:r>
      <w:r w:rsidRPr="00F54BE6">
        <w:rPr>
          <w:color w:val="31363D"/>
        </w:rPr>
        <w:t>Hetkel on ajutise kaitse taotluste maht suur, mistõttu võib PPA teha ajutise kaitse pikendamise otsuse elamisloa viimasel päeval või isegi hiljem. Sel juhul pikendab PPA elamisluba tagasiulatuvalt ja see hakkab kehtima eelmise elamisloa kehtivusele järgnevast päevast.</w:t>
      </w:r>
      <w:r w:rsidR="005E4227">
        <w:rPr>
          <w:color w:val="31363D"/>
        </w:rPr>
        <w:t xml:space="preserve"> </w:t>
      </w:r>
      <w:r w:rsidRPr="00F54BE6">
        <w:rPr>
          <w:color w:val="31363D"/>
        </w:rPr>
        <w:t>Juhul, kui elamisluba pikendatakse pärast tähtaega, võib see mõjutada hüvitiste ja toetuste saamist. Seetõttu tasub inimestel, kelle ajutist kaitset pikendatakse pärast elamisloa tähtaega, kontrollida üle, kas hüvitiste ja toetuste saamiseks tuleb esitada uus taotlus.</w:t>
      </w:r>
      <w:r>
        <w:rPr>
          <w:color w:val="31363D"/>
        </w:rPr>
        <w:t>“</w:t>
      </w:r>
    </w:p>
    <w:p w14:paraId="016EB459" w14:textId="77777777" w:rsidR="00CD4572" w:rsidRPr="00F54BE6" w:rsidRDefault="00CD4572" w:rsidP="00CD4572">
      <w:pPr>
        <w:pStyle w:val="Normaallaadveeb"/>
        <w:spacing w:before="0" w:beforeAutospacing="0" w:after="0" w:afterAutospacing="0"/>
        <w:jc w:val="both"/>
        <w:rPr>
          <w:color w:val="31363D"/>
        </w:rPr>
      </w:pPr>
    </w:p>
    <w:p w14:paraId="5DC7AD01" w14:textId="4EFD9ABD" w:rsidR="00CD4572" w:rsidRDefault="00CD4572" w:rsidP="00CD4572">
      <w:pPr>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sz w:val="24"/>
          <w:szCs w:val="24"/>
        </w:rPr>
        <w:t>KOVid</w:t>
      </w:r>
      <w:proofErr w:type="spellEnd"/>
      <w:r>
        <w:rPr>
          <w:rFonts w:ascii="Times New Roman" w:hAnsi="Times New Roman" w:cs="Times New Roman"/>
          <w:sz w:val="24"/>
          <w:szCs w:val="24"/>
        </w:rPr>
        <w:t xml:space="preserve"> on edastanud, et paljudel Ukraina sõjapõgenikel on elamisloa taotluste pikend</w:t>
      </w:r>
      <w:r w:rsidR="005E4227">
        <w:rPr>
          <w:rFonts w:ascii="Times New Roman" w:hAnsi="Times New Roman" w:cs="Times New Roman"/>
          <w:sz w:val="24"/>
          <w:szCs w:val="24"/>
        </w:rPr>
        <w:t>ami</w:t>
      </w:r>
      <w:r>
        <w:rPr>
          <w:rFonts w:ascii="Times New Roman" w:hAnsi="Times New Roman" w:cs="Times New Roman"/>
          <w:sz w:val="24"/>
          <w:szCs w:val="24"/>
        </w:rPr>
        <w:t xml:space="preserve">se menetlus </w:t>
      </w:r>
      <w:r w:rsidRPr="00AE3360">
        <w:rPr>
          <w:rFonts w:ascii="Times New Roman" w:hAnsi="Times New Roman" w:cs="Times New Roman"/>
          <w:sz w:val="24"/>
          <w:szCs w:val="24"/>
        </w:rPr>
        <w:t>veninud</w:t>
      </w:r>
      <w:r>
        <w:rPr>
          <w:rFonts w:ascii="Times New Roman" w:hAnsi="Times New Roman" w:cs="Times New Roman"/>
          <w:sz w:val="24"/>
          <w:szCs w:val="24"/>
        </w:rPr>
        <w:t xml:space="preserve"> nii pikaks, et</w:t>
      </w:r>
      <w:r w:rsidRPr="00AE3360">
        <w:rPr>
          <w:rFonts w:ascii="Times New Roman" w:hAnsi="Times New Roman" w:cs="Times New Roman"/>
          <w:sz w:val="24"/>
          <w:szCs w:val="24"/>
        </w:rPr>
        <w:t xml:space="preserve"> </w:t>
      </w:r>
      <w:r>
        <w:rPr>
          <w:rFonts w:ascii="Times New Roman" w:hAnsi="Times New Roman" w:cs="Times New Roman"/>
          <w:sz w:val="24"/>
          <w:szCs w:val="24"/>
        </w:rPr>
        <w:t xml:space="preserve">nii </w:t>
      </w:r>
      <w:r w:rsidRPr="00AE3360">
        <w:rPr>
          <w:rFonts w:ascii="Times New Roman" w:hAnsi="Times New Roman" w:cs="Times New Roman"/>
          <w:sz w:val="24"/>
          <w:szCs w:val="24"/>
        </w:rPr>
        <w:t xml:space="preserve">lastel kui täisealistel </w:t>
      </w:r>
      <w:r>
        <w:rPr>
          <w:rFonts w:ascii="Times New Roman" w:hAnsi="Times New Roman" w:cs="Times New Roman"/>
          <w:sz w:val="24"/>
          <w:szCs w:val="24"/>
        </w:rPr>
        <w:t xml:space="preserve">isikutel </w:t>
      </w:r>
      <w:r w:rsidRPr="00AE3360">
        <w:rPr>
          <w:rFonts w:ascii="Times New Roman" w:hAnsi="Times New Roman" w:cs="Times New Roman"/>
          <w:sz w:val="24"/>
          <w:szCs w:val="24"/>
        </w:rPr>
        <w:t xml:space="preserve">on </w:t>
      </w:r>
      <w:r>
        <w:rPr>
          <w:rFonts w:ascii="Times New Roman" w:hAnsi="Times New Roman" w:cs="Times New Roman"/>
          <w:sz w:val="24"/>
          <w:szCs w:val="24"/>
        </w:rPr>
        <w:t>elamisload</w:t>
      </w:r>
      <w:r w:rsidRPr="00AE3360">
        <w:rPr>
          <w:rFonts w:ascii="Times New Roman" w:hAnsi="Times New Roman" w:cs="Times New Roman"/>
          <w:sz w:val="24"/>
          <w:szCs w:val="24"/>
        </w:rPr>
        <w:t xml:space="preserve"> lõppenud</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Sõda Ukrainas kestab ja isegi kui sõjapõgenikuna Eestisse saabunud inimese elamisluba lõpeb, siis tema ajutise kaitse vajadus säilib. Allpool mõned näited valdkondadest, mida elamisloa puudumine puudutab. </w:t>
      </w:r>
    </w:p>
    <w:p w14:paraId="0F097142" w14:textId="55A601E0" w:rsidR="00CD4572" w:rsidRDefault="00CD4572" w:rsidP="00CD4572">
      <w:pPr>
        <w:jc w:val="both"/>
        <w:rPr>
          <w:rFonts w:ascii="Times New Roman" w:hAnsi="Times New Roman" w:cs="Times New Roman"/>
          <w:sz w:val="24"/>
          <w:szCs w:val="24"/>
        </w:rPr>
      </w:pPr>
      <w:r>
        <w:rPr>
          <w:rFonts w:ascii="Times New Roman" w:hAnsi="Times New Roman" w:cs="Times New Roman"/>
          <w:sz w:val="24"/>
          <w:szCs w:val="24"/>
        </w:rPr>
        <w:t xml:space="preserve">Elamisloa puudumise tõttu </w:t>
      </w:r>
      <w:r w:rsidRPr="00AE3360">
        <w:rPr>
          <w:rFonts w:ascii="Times New Roman" w:hAnsi="Times New Roman" w:cs="Times New Roman"/>
          <w:sz w:val="24"/>
          <w:szCs w:val="24"/>
        </w:rPr>
        <w:t xml:space="preserve">ei saa </w:t>
      </w:r>
      <w:r>
        <w:rPr>
          <w:rFonts w:ascii="Times New Roman" w:hAnsi="Times New Roman" w:cs="Times New Roman"/>
          <w:sz w:val="24"/>
          <w:szCs w:val="24"/>
        </w:rPr>
        <w:t xml:space="preserve">inimesed  </w:t>
      </w:r>
      <w:r w:rsidRPr="00AE3360">
        <w:rPr>
          <w:rFonts w:ascii="Times New Roman" w:hAnsi="Times New Roman" w:cs="Times New Roman"/>
          <w:sz w:val="24"/>
          <w:szCs w:val="24"/>
        </w:rPr>
        <w:t xml:space="preserve">enam neile määratud </w:t>
      </w:r>
      <w:r>
        <w:rPr>
          <w:rFonts w:ascii="Times New Roman" w:hAnsi="Times New Roman" w:cs="Times New Roman"/>
          <w:sz w:val="24"/>
          <w:szCs w:val="24"/>
        </w:rPr>
        <w:t xml:space="preserve">riiklikke </w:t>
      </w:r>
      <w:r w:rsidRPr="00AE3360">
        <w:rPr>
          <w:rFonts w:ascii="Times New Roman" w:hAnsi="Times New Roman" w:cs="Times New Roman"/>
          <w:sz w:val="24"/>
          <w:szCs w:val="24"/>
        </w:rPr>
        <w:t>pensione</w:t>
      </w:r>
      <w:r w:rsidR="005E4227">
        <w:rPr>
          <w:rFonts w:ascii="Times New Roman" w:hAnsi="Times New Roman" w:cs="Times New Roman"/>
          <w:sz w:val="24"/>
          <w:szCs w:val="24"/>
        </w:rPr>
        <w:t xml:space="preserve"> ja </w:t>
      </w:r>
      <w:r w:rsidRPr="00AE3360">
        <w:rPr>
          <w:rFonts w:ascii="Times New Roman" w:hAnsi="Times New Roman" w:cs="Times New Roman"/>
          <w:sz w:val="24"/>
          <w:szCs w:val="24"/>
        </w:rPr>
        <w:t>hüvitisi</w:t>
      </w:r>
      <w:r w:rsidR="005E4227">
        <w:rPr>
          <w:rFonts w:ascii="Times New Roman" w:hAnsi="Times New Roman" w:cs="Times New Roman"/>
          <w:sz w:val="24"/>
          <w:szCs w:val="24"/>
        </w:rPr>
        <w:t xml:space="preserve"> ega </w:t>
      </w:r>
      <w:r>
        <w:rPr>
          <w:rFonts w:ascii="Times New Roman" w:hAnsi="Times New Roman" w:cs="Times New Roman"/>
          <w:sz w:val="24"/>
          <w:szCs w:val="24"/>
        </w:rPr>
        <w:t>KOVide  tagatavaid</w:t>
      </w:r>
      <w:r w:rsidRPr="00AE3360">
        <w:rPr>
          <w:rFonts w:ascii="Times New Roman" w:hAnsi="Times New Roman" w:cs="Times New Roman"/>
          <w:sz w:val="24"/>
          <w:szCs w:val="24"/>
        </w:rPr>
        <w:t xml:space="preserve"> toetusi</w:t>
      </w:r>
      <w:r>
        <w:rPr>
          <w:rFonts w:ascii="Times New Roman" w:hAnsi="Times New Roman" w:cs="Times New Roman"/>
          <w:sz w:val="24"/>
          <w:szCs w:val="24"/>
        </w:rPr>
        <w:t xml:space="preserve"> </w:t>
      </w:r>
      <w:r w:rsidR="005E4227">
        <w:rPr>
          <w:rFonts w:ascii="Times New Roman" w:hAnsi="Times New Roman" w:cs="Times New Roman"/>
          <w:sz w:val="24"/>
          <w:szCs w:val="24"/>
        </w:rPr>
        <w:t>ja</w:t>
      </w:r>
      <w:r>
        <w:rPr>
          <w:rFonts w:ascii="Times New Roman" w:hAnsi="Times New Roman" w:cs="Times New Roman"/>
          <w:sz w:val="24"/>
          <w:szCs w:val="24"/>
        </w:rPr>
        <w:t xml:space="preserve"> teenuseid</w:t>
      </w:r>
      <w:r w:rsidRPr="00AE3360">
        <w:rPr>
          <w:rFonts w:ascii="Times New Roman" w:hAnsi="Times New Roman" w:cs="Times New Roman"/>
          <w:sz w:val="24"/>
          <w:szCs w:val="24"/>
        </w:rPr>
        <w:t>.</w:t>
      </w:r>
      <w:r>
        <w:rPr>
          <w:rFonts w:ascii="Times New Roman" w:hAnsi="Times New Roman" w:cs="Times New Roman"/>
          <w:sz w:val="24"/>
          <w:szCs w:val="24"/>
        </w:rPr>
        <w:t xml:space="preserve"> Kuigi Sotsiaalkindlustusamet on kinnitanud, et kui PPA võimaldab elamisloa kehtivuse tagantjärgi, siis tagab SKA hüvitised tagantjärgi vastavalt elamisloa kestvusele, tuleb Ukraina sõjapõgenike puhul arvestada, et neil võivad puududa igasugused muud elatusvahendid</w:t>
      </w:r>
      <w:r w:rsidR="005E4227">
        <w:rPr>
          <w:rFonts w:ascii="Times New Roman" w:hAnsi="Times New Roman" w:cs="Times New Roman"/>
          <w:sz w:val="24"/>
          <w:szCs w:val="24"/>
        </w:rPr>
        <w:t xml:space="preserve"> peale </w:t>
      </w:r>
      <w:r>
        <w:rPr>
          <w:rFonts w:ascii="Times New Roman" w:hAnsi="Times New Roman" w:cs="Times New Roman"/>
          <w:sz w:val="24"/>
          <w:szCs w:val="24"/>
        </w:rPr>
        <w:t>hüvitis</w:t>
      </w:r>
      <w:r w:rsidR="005E4227">
        <w:rPr>
          <w:rFonts w:ascii="Times New Roman" w:hAnsi="Times New Roman" w:cs="Times New Roman"/>
          <w:sz w:val="24"/>
          <w:szCs w:val="24"/>
        </w:rPr>
        <w:t>t</w:t>
      </w:r>
      <w:r>
        <w:rPr>
          <w:rFonts w:ascii="Times New Roman" w:hAnsi="Times New Roman" w:cs="Times New Roman"/>
          <w:sz w:val="24"/>
          <w:szCs w:val="24"/>
        </w:rPr>
        <w:t>e ja toetus</w:t>
      </w:r>
      <w:r w:rsidR="005E4227">
        <w:rPr>
          <w:rFonts w:ascii="Times New Roman" w:hAnsi="Times New Roman" w:cs="Times New Roman"/>
          <w:sz w:val="24"/>
          <w:szCs w:val="24"/>
        </w:rPr>
        <w:t>t</w:t>
      </w:r>
      <w:r>
        <w:rPr>
          <w:rFonts w:ascii="Times New Roman" w:hAnsi="Times New Roman" w:cs="Times New Roman"/>
          <w:sz w:val="24"/>
          <w:szCs w:val="24"/>
        </w:rPr>
        <w:t>e ning võrgustik, kes võiks neid toetada. Seega elamisloa ja toetuste/hüvitiste katkemisel ei pruugi inimesel olla piisavaid elatusallikaid</w:t>
      </w:r>
      <w:r w:rsidR="005E4227">
        <w:rPr>
          <w:rFonts w:ascii="Times New Roman" w:hAnsi="Times New Roman" w:cs="Times New Roman"/>
          <w:sz w:val="24"/>
          <w:szCs w:val="24"/>
        </w:rPr>
        <w:t xml:space="preserve"> i</w:t>
      </w:r>
      <w:r>
        <w:rPr>
          <w:rFonts w:ascii="Times New Roman" w:hAnsi="Times New Roman" w:cs="Times New Roman"/>
          <w:sz w:val="24"/>
          <w:szCs w:val="24"/>
        </w:rPr>
        <w:t>nimväärse</w:t>
      </w:r>
      <w:r w:rsidR="005E4227">
        <w:rPr>
          <w:rFonts w:ascii="Times New Roman" w:hAnsi="Times New Roman" w:cs="Times New Roman"/>
          <w:sz w:val="24"/>
          <w:szCs w:val="24"/>
        </w:rPr>
        <w:t xml:space="preserve">ks </w:t>
      </w:r>
      <w:r>
        <w:rPr>
          <w:rFonts w:ascii="Times New Roman" w:hAnsi="Times New Roman" w:cs="Times New Roman"/>
          <w:sz w:val="24"/>
          <w:szCs w:val="24"/>
        </w:rPr>
        <w:t>el</w:t>
      </w:r>
      <w:r w:rsidR="005E4227">
        <w:rPr>
          <w:rFonts w:ascii="Times New Roman" w:hAnsi="Times New Roman" w:cs="Times New Roman"/>
          <w:sz w:val="24"/>
          <w:szCs w:val="24"/>
        </w:rPr>
        <w:t>uks</w:t>
      </w:r>
      <w:r>
        <w:rPr>
          <w:rFonts w:ascii="Times New Roman" w:hAnsi="Times New Roman" w:cs="Times New Roman"/>
          <w:sz w:val="24"/>
          <w:szCs w:val="24"/>
        </w:rPr>
        <w:t xml:space="preserve">. </w:t>
      </w:r>
    </w:p>
    <w:p w14:paraId="51D06BE2" w14:textId="77777777" w:rsidR="00CD4572" w:rsidRDefault="00CD4572" w:rsidP="00CD457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Täiendavalt mõjutab elamislubade mitte tähtajaline pikendamine ka teisi eluvaldkondi. Nt ajutise kaitse saajatel, kes on enne elamisloa lõppemistähtaja saabumist olnud arvel Eesti Töötukassas ja omavad õigust osaleda kursusustel, katkeb staatus ja kaovad sellega seotud õigused. Töötukassa andmetel on 30.04.24 seisuga 3 736 Ukraina sõjapõgenikku, kes on töötuna registreeritud. Kui nende seas on inimesi, kellel elamisluba katkeb, siis mõjutab see automaatselt nende ravikindlustusega hõlmatust. </w:t>
      </w:r>
    </w:p>
    <w:p w14:paraId="784AA9EC" w14:textId="3BDA012A" w:rsidR="00CD4572" w:rsidRDefault="00CD4572" w:rsidP="00CD4572">
      <w:pPr>
        <w:jc w:val="both"/>
        <w:rPr>
          <w:rFonts w:ascii="Times New Roman" w:hAnsi="Times New Roman" w:cs="Times New Roman"/>
          <w:sz w:val="24"/>
          <w:szCs w:val="24"/>
        </w:rPr>
      </w:pPr>
      <w:r>
        <w:rPr>
          <w:rFonts w:ascii="Times New Roman" w:hAnsi="Times New Roman" w:cs="Times New Roman"/>
          <w:sz w:val="24"/>
          <w:szCs w:val="24"/>
        </w:rPr>
        <w:t xml:space="preserve">Täiendavalt on oluline arvestada, et elamisloa lõppemine sunnib tööandjad, kui nende kollektiivis on </w:t>
      </w:r>
      <w:r w:rsidR="005E4227">
        <w:rPr>
          <w:rFonts w:ascii="Times New Roman" w:hAnsi="Times New Roman" w:cs="Times New Roman"/>
          <w:sz w:val="24"/>
          <w:szCs w:val="24"/>
        </w:rPr>
        <w:t>sõja</w:t>
      </w:r>
      <w:r>
        <w:rPr>
          <w:rFonts w:ascii="Times New Roman" w:hAnsi="Times New Roman" w:cs="Times New Roman"/>
          <w:sz w:val="24"/>
          <w:szCs w:val="24"/>
        </w:rPr>
        <w:t xml:space="preserve">põgenikke, kellel lõppeb elamisluba, mis on seni töölevõtmise aluseks olnud, lõpetama töösuhte. Tööandjad on teadlikud välismaalaste värbamist puudutavast seadusandlusest ja </w:t>
      </w:r>
      <w:r w:rsidR="005E4227">
        <w:rPr>
          <w:rFonts w:ascii="Times New Roman" w:hAnsi="Times New Roman" w:cs="Times New Roman"/>
          <w:sz w:val="24"/>
          <w:szCs w:val="24"/>
        </w:rPr>
        <w:t xml:space="preserve">sellest, et </w:t>
      </w:r>
      <w:r>
        <w:rPr>
          <w:rFonts w:ascii="Times New Roman" w:hAnsi="Times New Roman" w:cs="Times New Roman"/>
          <w:sz w:val="24"/>
          <w:szCs w:val="24"/>
        </w:rPr>
        <w:t xml:space="preserve">elamisloa lõppemise korral puudub alus töölepingu jätkamiseks. Eelnev omakorda </w:t>
      </w:r>
      <w:r w:rsidR="005E4227">
        <w:rPr>
          <w:rFonts w:ascii="Times New Roman" w:hAnsi="Times New Roman" w:cs="Times New Roman"/>
          <w:sz w:val="24"/>
          <w:szCs w:val="24"/>
        </w:rPr>
        <w:t xml:space="preserve">jätab inimese ilma võimalusest töötada ja </w:t>
      </w:r>
      <w:r>
        <w:rPr>
          <w:rFonts w:ascii="Times New Roman" w:hAnsi="Times New Roman" w:cs="Times New Roman"/>
          <w:sz w:val="24"/>
          <w:szCs w:val="24"/>
        </w:rPr>
        <w:t xml:space="preserve">paneb </w:t>
      </w:r>
      <w:r w:rsidR="005E4227">
        <w:rPr>
          <w:rFonts w:ascii="Times New Roman" w:hAnsi="Times New Roman" w:cs="Times New Roman"/>
          <w:sz w:val="24"/>
          <w:szCs w:val="24"/>
        </w:rPr>
        <w:t xml:space="preserve">sõltuma </w:t>
      </w:r>
      <w:r>
        <w:rPr>
          <w:rFonts w:ascii="Times New Roman" w:hAnsi="Times New Roman" w:cs="Times New Roman"/>
          <w:sz w:val="24"/>
          <w:szCs w:val="24"/>
        </w:rPr>
        <w:t>sotsiaalt</w:t>
      </w:r>
      <w:r w:rsidR="005E4227">
        <w:rPr>
          <w:rFonts w:ascii="Times New Roman" w:hAnsi="Times New Roman" w:cs="Times New Roman"/>
          <w:sz w:val="24"/>
          <w:szCs w:val="24"/>
        </w:rPr>
        <w:t xml:space="preserve">oetustest. </w:t>
      </w:r>
      <w:r>
        <w:rPr>
          <w:rFonts w:ascii="Times New Roman" w:hAnsi="Times New Roman" w:cs="Times New Roman"/>
          <w:sz w:val="24"/>
          <w:szCs w:val="24"/>
        </w:rPr>
        <w:t xml:space="preserve"> </w:t>
      </w:r>
    </w:p>
    <w:p w14:paraId="6365A9DF" w14:textId="0CD2D536" w:rsidR="00CD4572" w:rsidRDefault="00CD4572" w:rsidP="00CD4572">
      <w:pPr>
        <w:jc w:val="both"/>
        <w:rPr>
          <w:rFonts w:ascii="Times New Roman" w:hAnsi="Times New Roman" w:cs="Times New Roman"/>
          <w:sz w:val="24"/>
          <w:szCs w:val="24"/>
        </w:rPr>
      </w:pPr>
      <w:r>
        <w:rPr>
          <w:rFonts w:ascii="Times New Roman" w:hAnsi="Times New Roman" w:cs="Times New Roman"/>
          <w:sz w:val="24"/>
          <w:szCs w:val="24"/>
        </w:rPr>
        <w:t xml:space="preserve">Inimesed, kes soovivad registreeruda </w:t>
      </w:r>
      <w:proofErr w:type="spellStart"/>
      <w:r>
        <w:rPr>
          <w:rFonts w:ascii="Times New Roman" w:hAnsi="Times New Roman" w:cs="Times New Roman"/>
          <w:sz w:val="24"/>
          <w:szCs w:val="24"/>
        </w:rPr>
        <w:t>Settle</w:t>
      </w:r>
      <w:proofErr w:type="spellEnd"/>
      <w:r>
        <w:rPr>
          <w:rFonts w:ascii="Times New Roman" w:hAnsi="Times New Roman" w:cs="Times New Roman"/>
          <w:sz w:val="24"/>
          <w:szCs w:val="24"/>
        </w:rPr>
        <w:t xml:space="preserve"> in Estonia kaudu keelekursustele, ei saa seda teha. </w:t>
      </w:r>
    </w:p>
    <w:p w14:paraId="0BB8BEB2" w14:textId="16F842DB" w:rsidR="00CD4572" w:rsidRPr="00531AD8" w:rsidRDefault="00CD4572" w:rsidP="00CD4572">
      <w:pPr>
        <w:jc w:val="both"/>
        <w:rPr>
          <w:rFonts w:ascii="Times New Roman" w:hAnsi="Times New Roman" w:cs="Times New Roman"/>
          <w:color w:val="FF0000"/>
          <w:sz w:val="24"/>
          <w:szCs w:val="24"/>
        </w:rPr>
      </w:pPr>
      <w:r>
        <w:rPr>
          <w:rFonts w:ascii="Times New Roman" w:hAnsi="Times New Roman" w:cs="Times New Roman"/>
          <w:color w:val="000000"/>
          <w:sz w:val="24"/>
          <w:szCs w:val="24"/>
          <w:shd w:val="clear" w:color="auto" w:fill="FFFFFF"/>
        </w:rPr>
        <w:t xml:space="preserve">Eesti sotsiaalvaldkonna teenused on ennekõike üles ehitatud põhimõttel, et inimesel on riigis viibimiseks kas elamisluba või muu õiguslik alus. KOV teenuste vaates on oluline, et inimesel  oleks registreeritud elukoht rahvastikuregistris (RR).  Kui inimesel puuduvad eelmainitud Eestis viibimise alused ja kehtiv elukoha registreering </w:t>
      </w:r>
      <w:proofErr w:type="spellStart"/>
      <w:r>
        <w:rPr>
          <w:rFonts w:ascii="Times New Roman" w:hAnsi="Times New Roman" w:cs="Times New Roman"/>
          <w:color w:val="000000"/>
          <w:sz w:val="24"/>
          <w:szCs w:val="24"/>
          <w:shd w:val="clear" w:color="auto" w:fill="FFFFFF"/>
        </w:rPr>
        <w:t>RRs</w:t>
      </w:r>
      <w:proofErr w:type="spellEnd"/>
      <w:r>
        <w:rPr>
          <w:rFonts w:ascii="Times New Roman" w:hAnsi="Times New Roman" w:cs="Times New Roman"/>
          <w:color w:val="000000"/>
          <w:sz w:val="24"/>
          <w:szCs w:val="24"/>
          <w:shd w:val="clear" w:color="auto" w:fill="FFFFFF"/>
        </w:rPr>
        <w:t xml:space="preserve">, siis on oluline arvestada, et vastavalt </w:t>
      </w:r>
      <w:proofErr w:type="spellStart"/>
      <w:r>
        <w:rPr>
          <w:rFonts w:ascii="Times New Roman" w:hAnsi="Times New Roman" w:cs="Times New Roman"/>
          <w:color w:val="000000"/>
          <w:sz w:val="24"/>
          <w:szCs w:val="24"/>
          <w:shd w:val="clear" w:color="auto" w:fill="FFFFFF"/>
        </w:rPr>
        <w:t>SHSile</w:t>
      </w:r>
      <w:proofErr w:type="spellEnd"/>
      <w:r>
        <w:rPr>
          <w:rFonts w:ascii="Times New Roman" w:hAnsi="Times New Roman" w:cs="Times New Roman"/>
          <w:color w:val="000000"/>
          <w:sz w:val="24"/>
          <w:szCs w:val="24"/>
          <w:shd w:val="clear" w:color="auto" w:fill="FFFFFF"/>
        </w:rPr>
        <w:t xml:space="preserve"> laieneb elamisloata inimesele </w:t>
      </w:r>
      <w:proofErr w:type="spellStart"/>
      <w:r>
        <w:rPr>
          <w:rFonts w:ascii="Times New Roman" w:hAnsi="Times New Roman" w:cs="Times New Roman"/>
          <w:color w:val="000000"/>
          <w:sz w:val="24"/>
          <w:szCs w:val="24"/>
          <w:shd w:val="clear" w:color="auto" w:fill="FFFFFF"/>
        </w:rPr>
        <w:t>KOVis</w:t>
      </w:r>
      <w:proofErr w:type="spellEnd"/>
      <w:r>
        <w:rPr>
          <w:rFonts w:ascii="Times New Roman" w:hAnsi="Times New Roman" w:cs="Times New Roman"/>
          <w:color w:val="000000"/>
          <w:sz w:val="24"/>
          <w:szCs w:val="24"/>
          <w:shd w:val="clear" w:color="auto" w:fill="FFFFFF"/>
        </w:rPr>
        <w:t xml:space="preserve"> ainult vältimatu sotsiaalabi. </w:t>
      </w:r>
    </w:p>
    <w:p w14:paraId="49785D4C" w14:textId="35579435" w:rsidR="00CD4572" w:rsidRPr="00AE3360" w:rsidRDefault="00CD4572" w:rsidP="00CD4572">
      <w:pPr>
        <w:jc w:val="both"/>
        <w:rPr>
          <w:rFonts w:ascii="Times New Roman" w:hAnsi="Times New Roman" w:cs="Times New Roman"/>
          <w:sz w:val="24"/>
          <w:szCs w:val="24"/>
        </w:rPr>
      </w:pPr>
      <w:r>
        <w:rPr>
          <w:rFonts w:ascii="Times New Roman" w:hAnsi="Times New Roman" w:cs="Times New Roman"/>
          <w:sz w:val="24"/>
          <w:szCs w:val="24"/>
        </w:rPr>
        <w:t>Seega on inimesed ka KOV teenuste tagamise</w:t>
      </w:r>
      <w:r w:rsidR="005E4227">
        <w:rPr>
          <w:rFonts w:ascii="Times New Roman" w:hAnsi="Times New Roman" w:cs="Times New Roman"/>
          <w:sz w:val="24"/>
          <w:szCs w:val="24"/>
        </w:rPr>
        <w:t xml:space="preserve"> </w:t>
      </w:r>
      <w:r>
        <w:rPr>
          <w:rFonts w:ascii="Times New Roman" w:hAnsi="Times New Roman" w:cs="Times New Roman"/>
          <w:sz w:val="24"/>
          <w:szCs w:val="24"/>
        </w:rPr>
        <w:t>vaates</w:t>
      </w:r>
      <w:r w:rsidRPr="00AE3360">
        <w:rPr>
          <w:rFonts w:ascii="Times New Roman" w:hAnsi="Times New Roman" w:cs="Times New Roman"/>
          <w:sz w:val="24"/>
          <w:szCs w:val="24"/>
        </w:rPr>
        <w:t xml:space="preserve"> olukorras, ku</w:t>
      </w:r>
      <w:r>
        <w:rPr>
          <w:rFonts w:ascii="Times New Roman" w:hAnsi="Times New Roman" w:cs="Times New Roman"/>
          <w:sz w:val="24"/>
          <w:szCs w:val="24"/>
        </w:rPr>
        <w:t>s</w:t>
      </w:r>
      <w:r w:rsidRPr="00AE3360">
        <w:rPr>
          <w:rFonts w:ascii="Times New Roman" w:hAnsi="Times New Roman" w:cs="Times New Roman"/>
          <w:sz w:val="24"/>
          <w:szCs w:val="24"/>
        </w:rPr>
        <w:t xml:space="preserve"> </w:t>
      </w:r>
      <w:r>
        <w:rPr>
          <w:rFonts w:ascii="Times New Roman" w:hAnsi="Times New Roman" w:cs="Times New Roman"/>
          <w:sz w:val="24"/>
          <w:szCs w:val="24"/>
        </w:rPr>
        <w:t>kohalik omavalitsus</w:t>
      </w:r>
      <w:r w:rsidRPr="00AE3360">
        <w:rPr>
          <w:rFonts w:ascii="Times New Roman" w:hAnsi="Times New Roman" w:cs="Times New Roman"/>
          <w:sz w:val="24"/>
          <w:szCs w:val="24"/>
        </w:rPr>
        <w:t xml:space="preserve"> ei saa maksta </w:t>
      </w:r>
      <w:r>
        <w:rPr>
          <w:rFonts w:ascii="Times New Roman" w:hAnsi="Times New Roman" w:cs="Times New Roman"/>
          <w:sz w:val="24"/>
          <w:szCs w:val="24"/>
        </w:rPr>
        <w:t>sotsiaal</w:t>
      </w:r>
      <w:r w:rsidRPr="00AE3360">
        <w:rPr>
          <w:rFonts w:ascii="Times New Roman" w:hAnsi="Times New Roman" w:cs="Times New Roman"/>
          <w:sz w:val="24"/>
          <w:szCs w:val="24"/>
        </w:rPr>
        <w:t>toetus</w:t>
      </w:r>
      <w:r>
        <w:rPr>
          <w:rFonts w:ascii="Times New Roman" w:hAnsi="Times New Roman" w:cs="Times New Roman"/>
          <w:sz w:val="24"/>
          <w:szCs w:val="24"/>
        </w:rPr>
        <w:t>eid</w:t>
      </w:r>
      <w:r w:rsidRPr="00AE3360">
        <w:rPr>
          <w:rFonts w:ascii="Times New Roman" w:hAnsi="Times New Roman" w:cs="Times New Roman"/>
          <w:sz w:val="24"/>
          <w:szCs w:val="24"/>
        </w:rPr>
        <w:t xml:space="preserve"> </w:t>
      </w:r>
      <w:r>
        <w:rPr>
          <w:rFonts w:ascii="Times New Roman" w:hAnsi="Times New Roman" w:cs="Times New Roman"/>
          <w:sz w:val="24"/>
          <w:szCs w:val="24"/>
        </w:rPr>
        <w:t>kehtiva elamisl</w:t>
      </w:r>
      <w:r w:rsidR="005E4227">
        <w:rPr>
          <w:rFonts w:ascii="Times New Roman" w:hAnsi="Times New Roman" w:cs="Times New Roman"/>
          <w:sz w:val="24"/>
          <w:szCs w:val="24"/>
        </w:rPr>
        <w:t xml:space="preserve">oa puudumise tõttu </w:t>
      </w:r>
      <w:r>
        <w:rPr>
          <w:rFonts w:ascii="Times New Roman" w:hAnsi="Times New Roman" w:cs="Times New Roman"/>
          <w:sz w:val="24"/>
          <w:szCs w:val="24"/>
        </w:rPr>
        <w:t>(</w:t>
      </w:r>
      <w:hyperlink r:id="rId7" w:history="1">
        <w:r w:rsidRPr="00B9560D">
          <w:rPr>
            <w:rStyle w:val="Hperlink"/>
            <w:rFonts w:ascii="Times New Roman" w:hAnsi="Times New Roman" w:cs="Times New Roman"/>
            <w:sz w:val="24"/>
            <w:szCs w:val="24"/>
          </w:rPr>
          <w:t>https://kriis.ee/julgeolekuolukord-euroopas/info-ukraina-sojapogenikele/elukoht</w:t>
        </w:r>
      </w:hyperlink>
      <w:r>
        <w:rPr>
          <w:rFonts w:ascii="Times New Roman" w:hAnsi="Times New Roman" w:cs="Times New Roman"/>
          <w:sz w:val="24"/>
          <w:szCs w:val="24"/>
        </w:rPr>
        <w:t>)</w:t>
      </w:r>
      <w:r w:rsidRPr="00AE3360">
        <w:rPr>
          <w:rFonts w:ascii="Times New Roman" w:hAnsi="Times New Roman" w:cs="Times New Roman"/>
          <w:sz w:val="24"/>
          <w:szCs w:val="24"/>
        </w:rPr>
        <w:t>.</w:t>
      </w:r>
    </w:p>
    <w:p w14:paraId="7D2C840A" w14:textId="1D7F2056" w:rsidR="00CD4572" w:rsidRDefault="00CD4572" w:rsidP="00CD4572">
      <w:pPr>
        <w:jc w:val="both"/>
        <w:rPr>
          <w:rFonts w:ascii="Times New Roman" w:hAnsi="Times New Roman" w:cs="Times New Roman"/>
          <w:sz w:val="24"/>
          <w:szCs w:val="24"/>
        </w:rPr>
      </w:pPr>
      <w:r>
        <w:rPr>
          <w:rFonts w:ascii="Times New Roman" w:hAnsi="Times New Roman" w:cs="Times New Roman"/>
          <w:sz w:val="24"/>
          <w:szCs w:val="24"/>
        </w:rPr>
        <w:t xml:space="preserve">Jääme lootma Teie tagasisidele, kuidas tekkinud olukorras </w:t>
      </w:r>
      <w:r w:rsidR="001A7773">
        <w:rPr>
          <w:rFonts w:ascii="Times New Roman" w:hAnsi="Times New Roman" w:cs="Times New Roman"/>
          <w:sz w:val="24"/>
          <w:szCs w:val="24"/>
        </w:rPr>
        <w:t xml:space="preserve">kiireid lahendusi leida, sh nii inimesi kui </w:t>
      </w:r>
      <w:r>
        <w:rPr>
          <w:rFonts w:ascii="Times New Roman" w:hAnsi="Times New Roman" w:cs="Times New Roman"/>
          <w:sz w:val="24"/>
          <w:szCs w:val="24"/>
        </w:rPr>
        <w:t>kohalikke omavalitsusi nõustada.</w:t>
      </w:r>
    </w:p>
    <w:p w14:paraId="2FD26261" w14:textId="77777777" w:rsidR="00CD4572" w:rsidRDefault="00CD4572" w:rsidP="00CD4572">
      <w:pPr>
        <w:jc w:val="both"/>
        <w:rPr>
          <w:rFonts w:ascii="Times New Roman" w:hAnsi="Times New Roman" w:cs="Times New Roman"/>
          <w:sz w:val="24"/>
          <w:szCs w:val="24"/>
        </w:rPr>
      </w:pPr>
    </w:p>
    <w:p w14:paraId="3514E8B3" w14:textId="77777777" w:rsidR="00CD4572" w:rsidRDefault="00CD4572" w:rsidP="00CD4572">
      <w:pPr>
        <w:jc w:val="both"/>
        <w:rPr>
          <w:rFonts w:ascii="Times New Roman" w:hAnsi="Times New Roman" w:cs="Times New Roman"/>
          <w:sz w:val="24"/>
          <w:szCs w:val="24"/>
        </w:rPr>
      </w:pPr>
      <w:r>
        <w:rPr>
          <w:rFonts w:ascii="Times New Roman" w:hAnsi="Times New Roman" w:cs="Times New Roman"/>
          <w:sz w:val="24"/>
          <w:szCs w:val="24"/>
        </w:rPr>
        <w:t>Lugupidamisega</w:t>
      </w:r>
    </w:p>
    <w:p w14:paraId="7E2FDD1C" w14:textId="77777777" w:rsidR="00CD4572" w:rsidRPr="001415B7" w:rsidRDefault="00CD4572" w:rsidP="00CD4572">
      <w:pPr>
        <w:jc w:val="both"/>
        <w:rPr>
          <w:rFonts w:ascii="Times New Roman" w:hAnsi="Times New Roman" w:cs="Times New Roman"/>
          <w:i/>
          <w:iCs/>
          <w:sz w:val="24"/>
          <w:szCs w:val="24"/>
        </w:rPr>
      </w:pPr>
      <w:r w:rsidRPr="001415B7">
        <w:rPr>
          <w:rFonts w:ascii="Times New Roman" w:hAnsi="Times New Roman" w:cs="Times New Roman"/>
          <w:i/>
          <w:iCs/>
          <w:sz w:val="24"/>
          <w:szCs w:val="24"/>
        </w:rPr>
        <w:t>/allkirjastatud digitaalselt/</w:t>
      </w:r>
    </w:p>
    <w:p w14:paraId="0D428352" w14:textId="77777777" w:rsidR="00CD4572" w:rsidRDefault="00CD4572" w:rsidP="00CD4572">
      <w:pPr>
        <w:jc w:val="both"/>
        <w:rPr>
          <w:rFonts w:ascii="Times New Roman" w:hAnsi="Times New Roman" w:cs="Times New Roman"/>
          <w:sz w:val="24"/>
          <w:szCs w:val="24"/>
        </w:rPr>
      </w:pPr>
      <w:r>
        <w:rPr>
          <w:rFonts w:ascii="Times New Roman" w:hAnsi="Times New Roman" w:cs="Times New Roman"/>
          <w:sz w:val="24"/>
          <w:szCs w:val="24"/>
        </w:rPr>
        <w:t>Veikko Luhalaid</w:t>
      </w:r>
    </w:p>
    <w:p w14:paraId="4BB495EA" w14:textId="77777777" w:rsidR="00CD4572" w:rsidRPr="001415B7" w:rsidRDefault="00CD4572" w:rsidP="00CD4572">
      <w:pPr>
        <w:jc w:val="both"/>
        <w:rPr>
          <w:rFonts w:ascii="Times New Roman" w:hAnsi="Times New Roman" w:cs="Times New Roman"/>
          <w:sz w:val="24"/>
          <w:szCs w:val="24"/>
        </w:rPr>
      </w:pPr>
      <w:r>
        <w:rPr>
          <w:rFonts w:ascii="Times New Roman" w:hAnsi="Times New Roman" w:cs="Times New Roman"/>
          <w:sz w:val="24"/>
          <w:szCs w:val="24"/>
        </w:rPr>
        <w:t>Tegevdirektor</w:t>
      </w:r>
    </w:p>
    <w:p w14:paraId="78359048" w14:textId="77777777" w:rsidR="00DC1AA3" w:rsidRDefault="00DC1AA3"/>
    <w:sectPr w:rsidR="00DC1AA3" w:rsidSect="00905D6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72533" w14:textId="77777777" w:rsidR="0081089B" w:rsidRDefault="0081089B">
      <w:pPr>
        <w:spacing w:after="0" w:line="240" w:lineRule="auto"/>
      </w:pPr>
      <w:r>
        <w:separator/>
      </w:r>
    </w:p>
  </w:endnote>
  <w:endnote w:type="continuationSeparator" w:id="0">
    <w:p w14:paraId="65BC7571" w14:textId="77777777" w:rsidR="0081089B" w:rsidRDefault="00810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8AD76" w14:textId="77777777" w:rsidR="00D40B83" w:rsidRDefault="00D40B83">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5AFFB" w14:textId="77777777" w:rsidR="00D40B83" w:rsidRDefault="00D40B83">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932B1" w14:textId="77777777" w:rsidR="00D40B83" w:rsidRDefault="00000000" w:rsidP="00CC6F01">
    <w:pPr>
      <w:pStyle w:val="Jalus"/>
      <w:rPr>
        <w:rFonts w:ascii="Calibri" w:hAnsi="Calibri" w:cs="Calibri"/>
        <w:color w:val="3B9CCD"/>
        <w:sz w:val="18"/>
        <w:szCs w:val="18"/>
      </w:rPr>
    </w:pPr>
    <w:r>
      <w:rPr>
        <w:rFonts w:ascii="Calibri" w:hAnsi="Calibri" w:cs="Calibri"/>
        <w:color w:val="3B9CCD"/>
        <w:sz w:val="18"/>
        <w:szCs w:val="18"/>
      </w:rPr>
      <w:t>_____________________________________________________________________________________________________</w:t>
    </w:r>
  </w:p>
  <w:p w14:paraId="65FAA111" w14:textId="77777777" w:rsidR="00D40B83" w:rsidRPr="00B35229" w:rsidRDefault="00000000" w:rsidP="00CC6F01">
    <w:pPr>
      <w:pStyle w:val="Jalus"/>
      <w:rPr>
        <w:rFonts w:ascii="Calibri" w:hAnsi="Calibri" w:cs="Calibri"/>
        <w:color w:val="3B9CCD"/>
        <w:sz w:val="18"/>
        <w:szCs w:val="18"/>
      </w:rPr>
    </w:pPr>
    <w:r>
      <w:rPr>
        <w:rFonts w:ascii="Calibri" w:hAnsi="Calibri" w:cs="Calibri"/>
        <w:color w:val="3B9CCD"/>
        <w:sz w:val="18"/>
        <w:szCs w:val="18"/>
      </w:rPr>
      <w:t>Lõkke 4</w:t>
    </w:r>
    <w:r>
      <w:rPr>
        <w:rFonts w:ascii="Calibri" w:hAnsi="Calibri" w:cs="Calibri"/>
        <w:color w:val="3B9CCD"/>
        <w:sz w:val="18"/>
        <w:szCs w:val="18"/>
      </w:rPr>
      <w:tab/>
      <w:t xml:space="preserve">                                                                            </w:t>
    </w:r>
    <w:r w:rsidRPr="00B35229">
      <w:rPr>
        <w:rFonts w:ascii="Calibri" w:hAnsi="Calibri" w:cs="Calibri"/>
        <w:color w:val="3B9CCD"/>
        <w:sz w:val="18"/>
        <w:szCs w:val="18"/>
      </w:rPr>
      <w:t xml:space="preserve">Reg.nr 80185947                                </w:t>
    </w:r>
    <w:r w:rsidRPr="00B35229">
      <w:rPr>
        <w:rFonts w:ascii="Calibri" w:hAnsi="Calibri" w:cs="Calibri"/>
        <w:color w:val="3B9CCD"/>
        <w:sz w:val="18"/>
        <w:szCs w:val="18"/>
        <w14:textFill>
          <w14:solidFill>
            <w14:srgbClr w14:val="3B9CCD">
              <w14:lumMod w14:val="75000"/>
            </w14:srgbClr>
          </w14:solidFill>
        </w14:textFill>
      </w:rPr>
      <w:t xml:space="preserve"> </w:t>
    </w:r>
    <w:r w:rsidRPr="00B35229">
      <w:rPr>
        <w:rFonts w:ascii="Calibri" w:hAnsi="Calibri" w:cs="Calibri"/>
        <w:color w:val="3B9CCD"/>
        <w:sz w:val="18"/>
        <w:szCs w:val="18"/>
      </w:rPr>
      <w:t xml:space="preserve">                 </w:t>
    </w:r>
    <w:r w:rsidRPr="00B35229">
      <w:rPr>
        <w:rFonts w:ascii="Calibri" w:hAnsi="Calibri" w:cs="Calibri"/>
        <w:color w:val="3B9CCD"/>
        <w:sz w:val="18"/>
        <w:szCs w:val="18"/>
        <w14:textFill>
          <w14:solidFill>
            <w14:srgbClr w14:val="3B9CCD">
              <w14:lumMod w14:val="75000"/>
            </w14:srgbClr>
          </w14:solidFill>
        </w14:textFill>
      </w:rPr>
      <w:t xml:space="preserve">     </w:t>
    </w:r>
    <w:r>
      <w:rPr>
        <w:rFonts w:ascii="Calibri" w:hAnsi="Calibri" w:cs="Calibri"/>
        <w:color w:val="3B9CCD"/>
        <w:sz w:val="18"/>
        <w:szCs w:val="18"/>
      </w:rPr>
      <w:t xml:space="preserve">               + 372 60 43 001</w:t>
    </w:r>
  </w:p>
  <w:p w14:paraId="5B01F12D" w14:textId="77777777" w:rsidR="00D40B83" w:rsidRPr="00B35229" w:rsidRDefault="00000000" w:rsidP="00CC6F01">
    <w:pPr>
      <w:pStyle w:val="Jalus"/>
      <w:rPr>
        <w:rFonts w:ascii="Calibri" w:hAnsi="Calibri" w:cs="Calibri"/>
        <w:color w:val="3B9CCD"/>
        <w:sz w:val="18"/>
        <w:szCs w:val="18"/>
      </w:rPr>
    </w:pPr>
    <w:r>
      <w:rPr>
        <w:rFonts w:ascii="Calibri" w:hAnsi="Calibri" w:cs="Calibri"/>
        <w:color w:val="3B9CCD"/>
        <w:sz w:val="18"/>
        <w:szCs w:val="18"/>
      </w:rPr>
      <w:t>10122</w:t>
    </w:r>
    <w:r w:rsidRPr="00B35229">
      <w:rPr>
        <w:rFonts w:ascii="Calibri" w:hAnsi="Calibri" w:cs="Calibri"/>
        <w:color w:val="3B9CCD"/>
        <w:sz w:val="18"/>
        <w:szCs w:val="18"/>
      </w:rPr>
      <w:t xml:space="preserve"> Tallinn</w:t>
    </w:r>
    <w:r w:rsidRPr="00B35229">
      <w:rPr>
        <w:rFonts w:ascii="Calibri" w:hAnsi="Calibri" w:cs="Calibri"/>
        <w:color w:val="3B9CCD"/>
        <w:sz w:val="18"/>
        <w:szCs w:val="18"/>
      </w:rPr>
      <w:tab/>
      <w:t xml:space="preserve">                                                                     </w:t>
    </w:r>
    <w:r>
      <w:rPr>
        <w:rFonts w:ascii="Calibri" w:hAnsi="Calibri" w:cs="Calibri"/>
        <w:color w:val="3B9CCD"/>
        <w:sz w:val="18"/>
        <w:szCs w:val="18"/>
      </w:rPr>
      <w:t xml:space="preserve"> </w:t>
    </w:r>
    <w:hyperlink r:id="rId1" w:history="1">
      <w:r w:rsidRPr="00240E96">
        <w:rPr>
          <w:rStyle w:val="Hperlink"/>
          <w:rFonts w:ascii="Calibri" w:hAnsi="Calibri" w:cs="Calibri"/>
          <w:sz w:val="18"/>
          <w:szCs w:val="18"/>
        </w:rPr>
        <w:t>www.elvl.ee</w:t>
      </w:r>
    </w:hyperlink>
    <w:r w:rsidRPr="00B35229">
      <w:rPr>
        <w:rFonts w:ascii="Calibri" w:hAnsi="Calibri" w:cs="Calibri"/>
        <w:color w:val="3B9CCD"/>
        <w:sz w:val="18"/>
        <w:szCs w:val="18"/>
      </w:rPr>
      <w:t xml:space="preserve">                                                            </w:t>
    </w:r>
    <w:r>
      <w:rPr>
        <w:rFonts w:ascii="Calibri" w:hAnsi="Calibri" w:cs="Calibri"/>
        <w:color w:val="3B9CCD"/>
        <w:sz w:val="18"/>
        <w:szCs w:val="18"/>
      </w:rPr>
      <w:t xml:space="preserve">                 </w:t>
    </w:r>
    <w:r w:rsidRPr="00B35229">
      <w:rPr>
        <w:rFonts w:ascii="Calibri" w:hAnsi="Calibri" w:cs="Calibri"/>
        <w:color w:val="3B9CCD"/>
        <w:sz w:val="18"/>
        <w:szCs w:val="18"/>
      </w:rPr>
      <w:t xml:space="preserve"> info@el</w:t>
    </w:r>
    <w:r>
      <w:rPr>
        <w:rFonts w:ascii="Calibri" w:hAnsi="Calibri" w:cs="Calibri"/>
        <w:color w:val="3B9CCD"/>
        <w:sz w:val="18"/>
        <w:szCs w:val="18"/>
      </w:rPr>
      <w:t>v</w:t>
    </w:r>
    <w:r w:rsidRPr="00B35229">
      <w:rPr>
        <w:rFonts w:ascii="Calibri" w:hAnsi="Calibri" w:cs="Calibri"/>
        <w:color w:val="3B9CCD"/>
        <w:sz w:val="18"/>
        <w:szCs w:val="18"/>
      </w:rPr>
      <w:t>l.ee</w:t>
    </w:r>
    <w:r w:rsidRPr="00B35229">
      <w:rPr>
        <w:rFonts w:ascii="Calibri" w:hAnsi="Calibri" w:cs="Calibri"/>
        <w:color w:val="3B9CCD"/>
        <w:sz w:val="18"/>
        <w:szCs w:val="18"/>
      </w:rPr>
      <w:tab/>
    </w:r>
  </w:p>
  <w:p w14:paraId="748E29AE" w14:textId="77777777" w:rsidR="00D40B83" w:rsidRPr="00CC6F01" w:rsidRDefault="00000000">
    <w:pPr>
      <w:pStyle w:val="Jalus"/>
      <w:rPr>
        <w:rFonts w:ascii="Calibri" w:hAnsi="Calibri" w:cs="Calibri"/>
        <w:color w:val="3B9CCD"/>
        <w:sz w:val="18"/>
        <w:szCs w:val="18"/>
      </w:rPr>
    </w:pPr>
    <w:r>
      <w:rPr>
        <w:rFonts w:ascii="Calibri" w:hAnsi="Calibri" w:cs="Calibri"/>
        <w:color w:val="3B9CCD"/>
        <w:sz w:val="18"/>
        <w:szCs w:val="18"/>
      </w:rPr>
      <w:t>Estonia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7F251" w14:textId="77777777" w:rsidR="0081089B" w:rsidRDefault="0081089B">
      <w:pPr>
        <w:spacing w:after="0" w:line="240" w:lineRule="auto"/>
      </w:pPr>
      <w:r>
        <w:separator/>
      </w:r>
    </w:p>
  </w:footnote>
  <w:footnote w:type="continuationSeparator" w:id="0">
    <w:p w14:paraId="6B93EB5C" w14:textId="77777777" w:rsidR="0081089B" w:rsidRDefault="00810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A768A" w14:textId="77777777" w:rsidR="00D40B83" w:rsidRDefault="00D40B8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938D2" w14:textId="77777777" w:rsidR="00D40B83" w:rsidRDefault="00D40B83">
    <w:pPr>
      <w:pStyle w:val="Pis"/>
    </w:pPr>
  </w:p>
  <w:p w14:paraId="1E35B3F2" w14:textId="77777777" w:rsidR="00D40B83" w:rsidRDefault="00D40B83">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EC9B3" w14:textId="77777777" w:rsidR="00D40B83" w:rsidRDefault="00000000">
    <w:pPr>
      <w:pStyle w:val="Pis"/>
    </w:pPr>
    <w:r>
      <w:rPr>
        <w:noProof/>
        <w:lang w:eastAsia="et-EE"/>
      </w:rPr>
      <w:drawing>
        <wp:inline distT="0" distB="0" distL="0" distR="0" wp14:anchorId="52350126" wp14:editId="567A0172">
          <wp:extent cx="5760720" cy="786765"/>
          <wp:effectExtent l="0" t="0" r="0" b="0"/>
          <wp:docPr id="3"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VL_blankett_est+eng.wmf"/>
                  <pic:cNvPicPr/>
                </pic:nvPicPr>
                <pic:blipFill>
                  <a:blip r:embed="rId1">
                    <a:extLst>
                      <a:ext uri="{28A0092B-C50C-407E-A947-70E740481C1C}">
                        <a14:useLocalDpi xmlns:a14="http://schemas.microsoft.com/office/drawing/2010/main" val="0"/>
                      </a:ext>
                    </a:extLst>
                  </a:blip>
                  <a:stretch>
                    <a:fillRect/>
                  </a:stretch>
                </pic:blipFill>
                <pic:spPr>
                  <a:xfrm>
                    <a:off x="0" y="0"/>
                    <a:ext cx="5760720" cy="7867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572"/>
    <w:rsid w:val="001A7773"/>
    <w:rsid w:val="00290229"/>
    <w:rsid w:val="005E4227"/>
    <w:rsid w:val="0081089B"/>
    <w:rsid w:val="00905D65"/>
    <w:rsid w:val="00AD0079"/>
    <w:rsid w:val="00BC59DE"/>
    <w:rsid w:val="00BD6DED"/>
    <w:rsid w:val="00CD4572"/>
    <w:rsid w:val="00D40B83"/>
    <w:rsid w:val="00DC1AA3"/>
    <w:rsid w:val="00E96D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6DF7E"/>
  <w15:chartTrackingRefBased/>
  <w15:docId w15:val="{8A3598C5-D517-4F57-8146-C4B34EC13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D4572"/>
    <w:rPr>
      <w:kern w:val="0"/>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CD4572"/>
    <w:pPr>
      <w:tabs>
        <w:tab w:val="center" w:pos="4536"/>
        <w:tab w:val="right" w:pos="9072"/>
      </w:tabs>
      <w:spacing w:after="0" w:line="240" w:lineRule="auto"/>
    </w:pPr>
  </w:style>
  <w:style w:type="character" w:customStyle="1" w:styleId="PisMrk">
    <w:name w:val="Päis Märk"/>
    <w:basedOn w:val="Liguvaikefont"/>
    <w:link w:val="Pis"/>
    <w:uiPriority w:val="99"/>
    <w:rsid w:val="00CD4572"/>
    <w:rPr>
      <w:kern w:val="0"/>
      <w14:ligatures w14:val="none"/>
    </w:rPr>
  </w:style>
  <w:style w:type="paragraph" w:styleId="Jalus">
    <w:name w:val="footer"/>
    <w:basedOn w:val="Normaallaad"/>
    <w:link w:val="JalusMrk"/>
    <w:uiPriority w:val="99"/>
    <w:unhideWhenUsed/>
    <w:rsid w:val="00CD4572"/>
    <w:pPr>
      <w:tabs>
        <w:tab w:val="center" w:pos="4536"/>
        <w:tab w:val="right" w:pos="9072"/>
      </w:tabs>
      <w:spacing w:after="0" w:line="240" w:lineRule="auto"/>
    </w:pPr>
  </w:style>
  <w:style w:type="character" w:customStyle="1" w:styleId="JalusMrk">
    <w:name w:val="Jalus Märk"/>
    <w:basedOn w:val="Liguvaikefont"/>
    <w:link w:val="Jalus"/>
    <w:uiPriority w:val="99"/>
    <w:rsid w:val="00CD4572"/>
    <w:rPr>
      <w:kern w:val="0"/>
      <w14:ligatures w14:val="none"/>
    </w:rPr>
  </w:style>
  <w:style w:type="character" w:styleId="Hperlink">
    <w:name w:val="Hyperlink"/>
    <w:basedOn w:val="Liguvaikefont"/>
    <w:uiPriority w:val="99"/>
    <w:unhideWhenUsed/>
    <w:rsid w:val="00CD4572"/>
    <w:rPr>
      <w:color w:val="0563C1" w:themeColor="hyperlink"/>
      <w:u w:val="single"/>
    </w:rPr>
  </w:style>
  <w:style w:type="paragraph" w:styleId="Normaallaadveeb">
    <w:name w:val="Normal (Web)"/>
    <w:basedOn w:val="Normaallaad"/>
    <w:uiPriority w:val="99"/>
    <w:semiHidden/>
    <w:unhideWhenUsed/>
    <w:rsid w:val="00CD4572"/>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ommentaariviide">
    <w:name w:val="annotation reference"/>
    <w:basedOn w:val="Liguvaikefont"/>
    <w:uiPriority w:val="99"/>
    <w:semiHidden/>
    <w:unhideWhenUsed/>
    <w:rsid w:val="00CD4572"/>
    <w:rPr>
      <w:sz w:val="16"/>
      <w:szCs w:val="16"/>
    </w:rPr>
  </w:style>
  <w:style w:type="paragraph" w:styleId="Kommentaaritekst">
    <w:name w:val="annotation text"/>
    <w:basedOn w:val="Normaallaad"/>
    <w:link w:val="KommentaaritekstMrk"/>
    <w:uiPriority w:val="99"/>
    <w:unhideWhenUsed/>
    <w:rsid w:val="00CD4572"/>
    <w:pPr>
      <w:spacing w:line="240" w:lineRule="auto"/>
    </w:pPr>
    <w:rPr>
      <w:sz w:val="20"/>
      <w:szCs w:val="20"/>
    </w:rPr>
  </w:style>
  <w:style w:type="character" w:customStyle="1" w:styleId="KommentaaritekstMrk">
    <w:name w:val="Kommentaari tekst Märk"/>
    <w:basedOn w:val="Liguvaikefont"/>
    <w:link w:val="Kommentaaritekst"/>
    <w:uiPriority w:val="99"/>
    <w:rsid w:val="00CD4572"/>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kriis.ee/julgeolekuolukord-euroopas/info-ukraina-sojapogenikele/elukoh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litsei.ee/et/juhend/info-seoses-ukraina-sojaga/ajutise-kaitse-pikendamine"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elvl.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684</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Merle Liivak</dc:creator>
  <cp:keywords/>
  <dc:description/>
  <cp:lastModifiedBy>Katre Mägi</cp:lastModifiedBy>
  <cp:revision>5</cp:revision>
  <dcterms:created xsi:type="dcterms:W3CDTF">2024-05-13T11:14:00Z</dcterms:created>
  <dcterms:modified xsi:type="dcterms:W3CDTF">2024-05-13T12:08:00Z</dcterms:modified>
</cp:coreProperties>
</file>