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5CBA8300" w14:textId="77777777" w:rsidTr="00094BF0">
        <w:trPr>
          <w:trHeight w:hRule="exact" w:val="2353"/>
        </w:trPr>
        <w:tc>
          <w:tcPr>
            <w:tcW w:w="5062" w:type="dxa"/>
          </w:tcPr>
          <w:p w14:paraId="5CBA82F6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CBA8322" wp14:editId="5CBA832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5CBA82F7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5CBA82F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CBA82F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CBA82F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CBA82F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CBA82F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CBA82F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CBA82F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CBA82F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CBA830A" w14:textId="77777777" w:rsidTr="00094BF0">
        <w:trPr>
          <w:trHeight w:hRule="exact" w:val="1531"/>
        </w:trPr>
        <w:tc>
          <w:tcPr>
            <w:tcW w:w="5062" w:type="dxa"/>
          </w:tcPr>
          <w:p w14:paraId="5CBA8301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5CBA8302" w14:textId="77777777" w:rsidR="00EA42AE" w:rsidRDefault="00EA42AE" w:rsidP="00B066FE"/>
          <w:p w14:paraId="5CBA8303" w14:textId="77777777" w:rsidR="0009319A" w:rsidRDefault="0009319A" w:rsidP="00B066FE"/>
          <w:p w14:paraId="5CBA8304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5CBA8307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5CBA8305" w14:textId="0434D4F6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CD6169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CD6169">
                    <w:rPr>
                      <w:rFonts w:eastAsia="Times New Roman" w:cs="Arial"/>
                    </w:rPr>
                    <w:t>14.02.2024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CBA8306" w14:textId="527009EC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CD6169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CD6169">
                    <w:rPr>
                      <w:rFonts w:eastAsia="Times New Roman" w:cs="Arial"/>
                    </w:rPr>
                    <w:t>8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CBA8308" w14:textId="77777777" w:rsidR="0009319A" w:rsidRDefault="0009319A" w:rsidP="00B066FE"/>
          <w:p w14:paraId="5CBA8309" w14:textId="77777777" w:rsidR="0009319A" w:rsidRDefault="0009319A" w:rsidP="00B066FE"/>
        </w:tc>
      </w:tr>
      <w:tr w:rsidR="00EA42AE" w:rsidRPr="002534CF" w14:paraId="5CBA830F" w14:textId="77777777" w:rsidTr="00094BF0">
        <w:trPr>
          <w:trHeight w:val="624"/>
        </w:trPr>
        <w:tc>
          <w:tcPr>
            <w:tcW w:w="5062" w:type="dxa"/>
          </w:tcPr>
          <w:p w14:paraId="5CBA830B" w14:textId="4E5283B5" w:rsidR="00C21D9A" w:rsidRPr="006B653A" w:rsidRDefault="006B653A" w:rsidP="00B066FE">
            <w:pPr>
              <w:rPr>
                <w:b/>
                <w:bCs/>
              </w:rPr>
            </w:pPr>
            <w:r w:rsidRPr="006B653A">
              <w:rPr>
                <w:b/>
                <w:bCs/>
              </w:rPr>
              <w:fldChar w:fldCharType="begin"/>
            </w:r>
            <w:r w:rsidR="00CD6169">
              <w:rPr>
                <w:b/>
                <w:bCs/>
              </w:rPr>
              <w:instrText xml:space="preserve"> delta_docName  \* MERGEFORMAT</w:instrText>
            </w:r>
            <w:r w:rsidRPr="006B653A">
              <w:rPr>
                <w:b/>
                <w:bCs/>
              </w:rPr>
              <w:fldChar w:fldCharType="separate"/>
            </w:r>
            <w:r w:rsidR="00CD6169">
              <w:rPr>
                <w:b/>
                <w:bCs/>
              </w:rPr>
              <w:t>Tervise Arengu Instituudi põhimäärus</w:t>
            </w:r>
            <w:r w:rsidRPr="006B653A">
              <w:rPr>
                <w:b/>
                <w:bCs/>
              </w:rPr>
              <w:fldChar w:fldCharType="end"/>
            </w:r>
          </w:p>
          <w:p w14:paraId="5CBA830C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5CBA830D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CBA830E" w14:textId="77777777" w:rsidR="00EA42AE" w:rsidRPr="002534CF" w:rsidRDefault="00EA42AE" w:rsidP="00B066FE"/>
        </w:tc>
      </w:tr>
    </w:tbl>
    <w:p w14:paraId="432897C0" w14:textId="71F1ED67" w:rsidR="006B653A" w:rsidRPr="00093A21" w:rsidRDefault="006B653A" w:rsidP="006B653A">
      <w:pPr>
        <w:jc w:val="both"/>
        <w:rPr>
          <w:rFonts w:cs="Arial"/>
        </w:rPr>
      </w:pPr>
      <w:r w:rsidRPr="00093A21">
        <w:t xml:space="preserve">Määrus kehtestatakse Vabariigi Valitsuse seaduse § 43 lõike 5 ning </w:t>
      </w:r>
      <w:r>
        <w:t>t</w:t>
      </w:r>
      <w:r w:rsidRPr="00093A21">
        <w:t>eadus- ja arendustegevuse korralduse seaduse § 13 lõike 1 punkti 3 alusel.</w:t>
      </w:r>
    </w:p>
    <w:p w14:paraId="5CBA8310" w14:textId="0EFAB619" w:rsidR="00094BF0" w:rsidRDefault="00094BF0" w:rsidP="00094BF0">
      <w:pPr>
        <w:rPr>
          <w:rFonts w:cs="Arial"/>
        </w:rPr>
      </w:pPr>
    </w:p>
    <w:p w14:paraId="5CBA8311" w14:textId="77777777" w:rsidR="007352AA" w:rsidRDefault="007352AA" w:rsidP="00094BF0">
      <w:pPr>
        <w:rPr>
          <w:rFonts w:cs="Arial"/>
        </w:rPr>
      </w:pPr>
    </w:p>
    <w:p w14:paraId="7E822BA7" w14:textId="77777777" w:rsidR="006B653A" w:rsidRPr="003C2CD9" w:rsidRDefault="006B653A" w:rsidP="006B653A">
      <w:pPr>
        <w:jc w:val="center"/>
        <w:rPr>
          <w:b/>
          <w:bCs/>
        </w:rPr>
      </w:pPr>
      <w:r w:rsidRPr="003C2CD9">
        <w:rPr>
          <w:b/>
          <w:bCs/>
        </w:rPr>
        <w:t>1.</w:t>
      </w:r>
      <w:r>
        <w:rPr>
          <w:b/>
          <w:bCs/>
        </w:rPr>
        <w:t xml:space="preserve"> </w:t>
      </w:r>
      <w:r w:rsidRPr="003C2CD9">
        <w:rPr>
          <w:b/>
          <w:bCs/>
        </w:rPr>
        <w:t>peatükk</w:t>
      </w:r>
    </w:p>
    <w:p w14:paraId="62D19E9A" w14:textId="77777777" w:rsidR="006B653A" w:rsidRPr="00093A21" w:rsidRDefault="006B653A" w:rsidP="006B653A">
      <w:pPr>
        <w:jc w:val="center"/>
        <w:rPr>
          <w:b/>
          <w:bCs/>
        </w:rPr>
      </w:pPr>
      <w:r w:rsidRPr="00093A21">
        <w:rPr>
          <w:b/>
          <w:bCs/>
        </w:rPr>
        <w:t>Üldsätted</w:t>
      </w:r>
    </w:p>
    <w:p w14:paraId="1EBE5A61" w14:textId="77777777" w:rsidR="006B653A" w:rsidRPr="00093A21" w:rsidRDefault="006B653A" w:rsidP="006B653A"/>
    <w:p w14:paraId="079E0C51" w14:textId="77777777" w:rsidR="006B653A" w:rsidRPr="00093A21" w:rsidRDefault="006B653A" w:rsidP="006B653A">
      <w:pPr>
        <w:rPr>
          <w:b/>
          <w:bCs/>
        </w:rPr>
      </w:pPr>
      <w:r w:rsidRPr="00093A21">
        <w:rPr>
          <w:b/>
          <w:bCs/>
        </w:rPr>
        <w:t>§ 1. Tervise Arengu Instituut</w:t>
      </w:r>
    </w:p>
    <w:p w14:paraId="554B2111" w14:textId="77777777" w:rsidR="006B653A" w:rsidRPr="00093A21" w:rsidRDefault="006B653A" w:rsidP="006B653A">
      <w:pPr>
        <w:jc w:val="both"/>
      </w:pPr>
    </w:p>
    <w:p w14:paraId="3E40785F" w14:textId="1C5131D8" w:rsidR="006B653A" w:rsidRDefault="006B653A" w:rsidP="006B653A">
      <w:pPr>
        <w:jc w:val="both"/>
      </w:pPr>
      <w:r>
        <w:t xml:space="preserve">(1) </w:t>
      </w:r>
      <w:r w:rsidRPr="00093A21">
        <w:t>Tervise Arengu Instituut (edaspidi TAI) on Sotsiaalministeeriumi hallatav riigi teadus- ja arendusasutus.</w:t>
      </w:r>
    </w:p>
    <w:p w14:paraId="4A569D44" w14:textId="77777777" w:rsidR="006B653A" w:rsidRPr="00093A21" w:rsidRDefault="006B653A" w:rsidP="006B653A">
      <w:pPr>
        <w:jc w:val="both"/>
      </w:pPr>
    </w:p>
    <w:p w14:paraId="77DC21DA" w14:textId="692D82A0" w:rsidR="006B653A" w:rsidRPr="00093A21" w:rsidRDefault="006B653A" w:rsidP="006B653A">
      <w:pPr>
        <w:jc w:val="both"/>
      </w:pPr>
      <w:r>
        <w:t xml:space="preserve">(2) </w:t>
      </w:r>
      <w:r w:rsidRPr="00093A21">
        <w:t xml:space="preserve">TAI nimetus inglise keeles on </w:t>
      </w:r>
      <w:r w:rsidRPr="00461C4C">
        <w:rPr>
          <w:i/>
          <w:iCs/>
        </w:rPr>
        <w:t xml:space="preserve">National </w:t>
      </w:r>
      <w:proofErr w:type="spellStart"/>
      <w:r w:rsidRPr="00461C4C">
        <w:rPr>
          <w:i/>
          <w:iCs/>
        </w:rPr>
        <w:t>Institute</w:t>
      </w:r>
      <w:proofErr w:type="spellEnd"/>
      <w:r w:rsidRPr="00461C4C">
        <w:rPr>
          <w:i/>
          <w:iCs/>
        </w:rPr>
        <w:t xml:space="preserve"> </w:t>
      </w:r>
      <w:proofErr w:type="spellStart"/>
      <w:r w:rsidRPr="00461C4C">
        <w:rPr>
          <w:i/>
          <w:iCs/>
        </w:rPr>
        <w:t>for</w:t>
      </w:r>
      <w:proofErr w:type="spellEnd"/>
      <w:r w:rsidRPr="00461C4C">
        <w:rPr>
          <w:i/>
          <w:iCs/>
        </w:rPr>
        <w:t xml:space="preserve"> Health Development</w:t>
      </w:r>
      <w:r w:rsidRPr="00093A21">
        <w:t xml:space="preserve">. TAI rahvusvaheline lühend on </w:t>
      </w:r>
      <w:r w:rsidRPr="00BF222C">
        <w:t>NIHD</w:t>
      </w:r>
      <w:r w:rsidRPr="00093A21">
        <w:t>.</w:t>
      </w:r>
    </w:p>
    <w:p w14:paraId="530B9477" w14:textId="77777777" w:rsidR="006B653A" w:rsidRPr="00093A21" w:rsidRDefault="006B653A" w:rsidP="006B653A"/>
    <w:p w14:paraId="7E4B8533" w14:textId="77777777" w:rsidR="006B653A" w:rsidRPr="00093A21" w:rsidRDefault="006B653A" w:rsidP="006B653A">
      <w:pPr>
        <w:rPr>
          <w:b/>
          <w:bCs/>
        </w:rPr>
      </w:pPr>
      <w:r w:rsidRPr="00093A21">
        <w:rPr>
          <w:b/>
          <w:bCs/>
        </w:rPr>
        <w:t>§ 2. TAI pitsat ja sümboolika</w:t>
      </w:r>
    </w:p>
    <w:p w14:paraId="3241EBEA" w14:textId="77777777" w:rsidR="006B653A" w:rsidRPr="00093A21" w:rsidRDefault="006B653A" w:rsidP="006B653A"/>
    <w:p w14:paraId="2604498D" w14:textId="77777777" w:rsidR="006B653A" w:rsidRPr="00093A21" w:rsidRDefault="006B653A" w:rsidP="006B653A">
      <w:pPr>
        <w:jc w:val="both"/>
      </w:pPr>
      <w:r>
        <w:t xml:space="preserve">(1) </w:t>
      </w:r>
      <w:proofErr w:type="spellStart"/>
      <w:r w:rsidRPr="00093A21">
        <w:t>TAI-l</w:t>
      </w:r>
      <w:proofErr w:type="spellEnd"/>
      <w:r w:rsidRPr="00093A21">
        <w:t xml:space="preserve"> on väikese riigivapi kujutise ja oma nimega pitsat.</w:t>
      </w:r>
    </w:p>
    <w:p w14:paraId="0D865C06" w14:textId="77777777" w:rsidR="006B653A" w:rsidRDefault="006B653A" w:rsidP="006B653A">
      <w:pPr>
        <w:jc w:val="both"/>
      </w:pPr>
    </w:p>
    <w:p w14:paraId="768515B0" w14:textId="11F917DC" w:rsidR="006B653A" w:rsidRPr="00093A21" w:rsidRDefault="006B653A" w:rsidP="006B653A">
      <w:pPr>
        <w:jc w:val="both"/>
      </w:pPr>
      <w:r>
        <w:t xml:space="preserve">(2) </w:t>
      </w:r>
      <w:proofErr w:type="spellStart"/>
      <w:r w:rsidRPr="00093A21">
        <w:t>TAI-l</w:t>
      </w:r>
      <w:proofErr w:type="spellEnd"/>
      <w:r w:rsidRPr="00093A21">
        <w:t xml:space="preserve"> on oma logo, mida võib kasutada TAI dokumendiplangil ning muul asutuse trükisel ja meenel.</w:t>
      </w:r>
    </w:p>
    <w:p w14:paraId="6A9DF406" w14:textId="77777777" w:rsidR="006B653A" w:rsidRPr="00093A21" w:rsidRDefault="006B653A" w:rsidP="006B653A"/>
    <w:p w14:paraId="48A78A62" w14:textId="77777777" w:rsidR="006B653A" w:rsidRPr="00093A21" w:rsidRDefault="006B653A" w:rsidP="006B653A">
      <w:pPr>
        <w:rPr>
          <w:b/>
          <w:bCs/>
        </w:rPr>
      </w:pPr>
      <w:r w:rsidRPr="00093A21">
        <w:rPr>
          <w:b/>
          <w:bCs/>
        </w:rPr>
        <w:t>§ 3. TAI rahastamine</w:t>
      </w:r>
    </w:p>
    <w:p w14:paraId="5E74A346" w14:textId="77777777" w:rsidR="006B653A" w:rsidRPr="00093A21" w:rsidRDefault="006B653A" w:rsidP="006B653A"/>
    <w:p w14:paraId="3BA88DD2" w14:textId="1C14FD55" w:rsidR="006B653A" w:rsidRPr="00093A21" w:rsidRDefault="006B653A" w:rsidP="006B653A">
      <w:pPr>
        <w:jc w:val="both"/>
      </w:pPr>
      <w:r>
        <w:t xml:space="preserve">(1) </w:t>
      </w:r>
      <w:r w:rsidRPr="00093A21">
        <w:t>TAI tegevust rahastatakse riigieelarvest,</w:t>
      </w:r>
      <w:r>
        <w:t xml:space="preserve"> põhitegevusega seotud tasulistest teenustest saadud tulust,</w:t>
      </w:r>
      <w:r w:rsidRPr="00093A21">
        <w:t xml:space="preserve"> programmide ja projektide täitmiseks eraldatud vahenditest </w:t>
      </w:r>
      <w:r>
        <w:t>ja</w:t>
      </w:r>
      <w:r w:rsidRPr="00093A21">
        <w:t xml:space="preserve"> muudest laekumistest.</w:t>
      </w:r>
    </w:p>
    <w:p w14:paraId="4C557F84" w14:textId="77777777" w:rsidR="006B653A" w:rsidRDefault="006B653A" w:rsidP="006B653A">
      <w:pPr>
        <w:jc w:val="both"/>
      </w:pPr>
    </w:p>
    <w:p w14:paraId="0709B6B6" w14:textId="6C47785F" w:rsidR="006B653A" w:rsidRPr="00093A21" w:rsidRDefault="006B653A" w:rsidP="006B653A">
      <w:pPr>
        <w:jc w:val="both"/>
      </w:pPr>
      <w:r>
        <w:t xml:space="preserve">(2) </w:t>
      </w:r>
      <w:r w:rsidRPr="00093A21">
        <w:t xml:space="preserve">TAI taristu kulu, riiklike tervise- ja sotsiaalvaldkonna programmide ja arengukavade elluviimise ja tervisestatistika tegemise kulud </w:t>
      </w:r>
      <w:r>
        <w:t>ja</w:t>
      </w:r>
      <w:r w:rsidRPr="00093A21">
        <w:t xml:space="preserve"> registrite ülalpidamisega seotud kulud kaetakse riigieelarvest Sotsiaalministeeriumi eelarve kaudu.</w:t>
      </w:r>
    </w:p>
    <w:p w14:paraId="1AB309BC" w14:textId="77777777" w:rsidR="006B653A" w:rsidRPr="00093A21" w:rsidRDefault="006B653A" w:rsidP="006B653A"/>
    <w:p w14:paraId="61892BD0" w14:textId="77777777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4. Aruandekohustus</w:t>
      </w:r>
    </w:p>
    <w:p w14:paraId="6662C571" w14:textId="77777777" w:rsidR="006B653A" w:rsidRPr="00093A21" w:rsidRDefault="006B653A" w:rsidP="006B653A">
      <w:pPr>
        <w:jc w:val="both"/>
      </w:pPr>
    </w:p>
    <w:p w14:paraId="763D7C0E" w14:textId="739FE2AF" w:rsidR="006B653A" w:rsidRPr="00093A21" w:rsidRDefault="006B653A" w:rsidP="006B653A">
      <w:pPr>
        <w:jc w:val="both"/>
      </w:pPr>
      <w:r w:rsidRPr="00093A21">
        <w:t xml:space="preserve">TAI on aruandekohustuslik valdkonna eest vastutava ministri (edaspidi </w:t>
      </w:r>
      <w:r w:rsidRPr="00BF222C">
        <w:rPr>
          <w:i/>
          <w:iCs/>
        </w:rPr>
        <w:t>minister</w:t>
      </w:r>
      <w:r w:rsidRPr="00093A21">
        <w:t>) ees, kes suunab ja koordineerib TAI tegevust</w:t>
      </w:r>
      <w:r w:rsidR="00003338">
        <w:t xml:space="preserve"> </w:t>
      </w:r>
      <w:r w:rsidR="00FA2BAB">
        <w:t xml:space="preserve">ja eelarve </w:t>
      </w:r>
      <w:r w:rsidRPr="00093A21">
        <w:t>ning teeb tema tegevuse üle järelevalvet.</w:t>
      </w:r>
    </w:p>
    <w:p w14:paraId="2FCD1687" w14:textId="77777777" w:rsidR="006B653A" w:rsidRPr="00093A21" w:rsidRDefault="006B653A" w:rsidP="006B653A">
      <w:pPr>
        <w:jc w:val="both"/>
      </w:pPr>
    </w:p>
    <w:p w14:paraId="69E6132E" w14:textId="77777777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5. TAI asukoht</w:t>
      </w:r>
    </w:p>
    <w:p w14:paraId="3A7AB942" w14:textId="77777777" w:rsidR="006B653A" w:rsidRPr="00093A21" w:rsidRDefault="006B653A" w:rsidP="006B653A">
      <w:pPr>
        <w:jc w:val="both"/>
      </w:pPr>
    </w:p>
    <w:p w14:paraId="1121E1E3" w14:textId="4E96230F" w:rsidR="006B653A" w:rsidRDefault="006B653A" w:rsidP="006B653A">
      <w:pPr>
        <w:jc w:val="both"/>
      </w:pPr>
      <w:r w:rsidRPr="00093A21">
        <w:lastRenderedPageBreak/>
        <w:t>TAI asub Tallinnas</w:t>
      </w:r>
      <w:r>
        <w:t xml:space="preserve"> ja Tartus</w:t>
      </w:r>
      <w:r w:rsidRPr="00093A21">
        <w:t>.</w:t>
      </w:r>
    </w:p>
    <w:p w14:paraId="5BE36AD3" w14:textId="77777777" w:rsidR="006B653A" w:rsidRPr="00093A21" w:rsidRDefault="006B653A" w:rsidP="00955853">
      <w:pPr>
        <w:jc w:val="both"/>
        <w:rPr>
          <w:b/>
          <w:bCs/>
        </w:rPr>
      </w:pPr>
    </w:p>
    <w:p w14:paraId="3E8604AF" w14:textId="77777777" w:rsidR="006B653A" w:rsidRPr="00093A21" w:rsidRDefault="006B653A" w:rsidP="006B653A">
      <w:pPr>
        <w:jc w:val="center"/>
        <w:rPr>
          <w:b/>
          <w:bCs/>
        </w:rPr>
      </w:pPr>
      <w:r w:rsidRPr="00093A21">
        <w:rPr>
          <w:b/>
          <w:bCs/>
        </w:rPr>
        <w:t>2. peatükk</w:t>
      </w:r>
    </w:p>
    <w:p w14:paraId="366E73DC" w14:textId="77777777" w:rsidR="006B653A" w:rsidRPr="00093A21" w:rsidRDefault="006B653A" w:rsidP="006B653A">
      <w:pPr>
        <w:jc w:val="center"/>
        <w:rPr>
          <w:b/>
          <w:bCs/>
        </w:rPr>
      </w:pPr>
      <w:r w:rsidRPr="00093A21">
        <w:rPr>
          <w:b/>
          <w:bCs/>
        </w:rPr>
        <w:t>Tegevusvaldkond ja ülesanded</w:t>
      </w:r>
    </w:p>
    <w:p w14:paraId="465F80EF" w14:textId="77777777" w:rsidR="006B653A" w:rsidRPr="00093A21" w:rsidRDefault="006B653A" w:rsidP="00955853">
      <w:pPr>
        <w:jc w:val="both"/>
        <w:rPr>
          <w:b/>
          <w:bCs/>
        </w:rPr>
      </w:pPr>
    </w:p>
    <w:p w14:paraId="58E22BA3" w14:textId="70CBC652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6. TAI tegevusvaldkond</w:t>
      </w:r>
    </w:p>
    <w:p w14:paraId="77B0EBBF" w14:textId="77777777" w:rsidR="006B653A" w:rsidRPr="003C2CD9" w:rsidRDefault="006B653A" w:rsidP="006B653A">
      <w:pPr>
        <w:jc w:val="both"/>
      </w:pPr>
    </w:p>
    <w:p w14:paraId="5950EEEE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TAI tegevusvaldkonnad on heaolu ja tervise:</w:t>
      </w:r>
    </w:p>
    <w:p w14:paraId="10EAF3B6" w14:textId="548429C1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1) edendamiseks, haiguste ennetamiseks ja tõrjeks ning riikliku tervisepoliitika kujundamiseks kvaliteetsete ja ajakohaste terviseandmete ning tõenduspõhise teabe kogumine ja analüüs;</w:t>
      </w:r>
    </w:p>
    <w:p w14:paraId="20943907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2) kõrgetasemeline teadmusloome;</w:t>
      </w:r>
    </w:p>
    <w:p w14:paraId="715C85F3" w14:textId="28833E11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 xml:space="preserve">3) innovaatiliste lahenduste väljatöötamine ja </w:t>
      </w:r>
      <w:r w:rsidR="009D3AC0">
        <w:rPr>
          <w:rFonts w:cs="Arial"/>
          <w:shd w:val="clear" w:color="auto" w:fill="FFFFFF"/>
        </w:rPr>
        <w:t>katsetamine</w:t>
      </w:r>
      <w:r w:rsidRPr="003C2CD9">
        <w:rPr>
          <w:rFonts w:cs="Arial"/>
          <w:shd w:val="clear" w:color="auto" w:fill="FFFFFF"/>
        </w:rPr>
        <w:t>.</w:t>
      </w:r>
    </w:p>
    <w:p w14:paraId="058BB544" w14:textId="77777777" w:rsidR="006B653A" w:rsidRPr="00093A21" w:rsidRDefault="006B653A" w:rsidP="006B653A">
      <w:pPr>
        <w:jc w:val="both"/>
        <w:rPr>
          <w:rFonts w:cs="Arial"/>
          <w:color w:val="333333"/>
          <w:shd w:val="clear" w:color="auto" w:fill="FFFFFF"/>
        </w:rPr>
      </w:pPr>
    </w:p>
    <w:p w14:paraId="5BB59A17" w14:textId="77777777" w:rsidR="006B653A" w:rsidRPr="003C2CD9" w:rsidRDefault="006B653A" w:rsidP="006B653A">
      <w:pPr>
        <w:jc w:val="both"/>
        <w:rPr>
          <w:rFonts w:cs="Arial"/>
          <w:b/>
          <w:bCs/>
          <w:shd w:val="clear" w:color="auto" w:fill="FFFFFF"/>
        </w:rPr>
      </w:pPr>
      <w:r w:rsidRPr="003C2CD9">
        <w:rPr>
          <w:rFonts w:cs="Arial"/>
          <w:b/>
          <w:bCs/>
          <w:shd w:val="clear" w:color="auto" w:fill="FFFFFF"/>
        </w:rPr>
        <w:t>§ 7. TAI ülesanded</w:t>
      </w:r>
    </w:p>
    <w:p w14:paraId="60E53A85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</w:p>
    <w:p w14:paraId="5502FC2C" w14:textId="333D51F3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TAI ülesanded oma tegevusvaldkonnas on:</w:t>
      </w:r>
    </w:p>
    <w:p w14:paraId="6E91077D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1) rahvastiku tervise ja heaolu ning neid mõjutavate tegurite seire, analüüs ja teadustöö;</w:t>
      </w:r>
    </w:p>
    <w:p w14:paraId="4CD928A4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 xml:space="preserve">2) teadustöö tegemiseks, tervise- ja sotsiaalkaitse arendamiseks </w:t>
      </w:r>
      <w:r>
        <w:rPr>
          <w:rFonts w:cs="Arial"/>
          <w:shd w:val="clear" w:color="auto" w:fill="FFFFFF"/>
        </w:rPr>
        <w:t>ja</w:t>
      </w:r>
      <w:r w:rsidRPr="003C2CD9">
        <w:rPr>
          <w:rFonts w:cs="Arial"/>
          <w:shd w:val="clear" w:color="auto" w:fill="FFFFFF"/>
        </w:rPr>
        <w:t xml:space="preserve"> juhtimiseks vajalike andmekogude moodustamine ja pidamine, uuringuandmete kogumine, nende analüüs ja kättesaadavuse korraldamine;</w:t>
      </w:r>
    </w:p>
    <w:p w14:paraId="41F8FA83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asciiTheme="minorBidi" w:hAnsiTheme="minorBidi"/>
          <w:shd w:val="clear" w:color="auto" w:fill="FFFFFF"/>
        </w:rPr>
        <w:t xml:space="preserve">3) riigi infosüsteemi kuuluvate tervisevaldkonna andmekogude </w:t>
      </w:r>
      <w:r w:rsidRPr="003C2CD9">
        <w:rPr>
          <w:rFonts w:cs="Arial"/>
          <w:shd w:val="clear" w:color="auto" w:fill="FFFFFF"/>
        </w:rPr>
        <w:t>pidamine ja arendamine, mille vastutavaks või volitatud töötlejaks TAI on määratud;</w:t>
      </w:r>
    </w:p>
    <w:p w14:paraId="07AF52C1" w14:textId="77777777" w:rsidR="006B653A" w:rsidRPr="003C2CD9" w:rsidRDefault="006B653A" w:rsidP="006B653A">
      <w:pPr>
        <w:jc w:val="both"/>
        <w:rPr>
          <w:rFonts w:cs="Arial"/>
        </w:rPr>
      </w:pPr>
      <w:r w:rsidRPr="003C2CD9">
        <w:rPr>
          <w:rFonts w:cs="Arial"/>
        </w:rPr>
        <w:t xml:space="preserve">4) tervisestatistika tegemine, s.o kõik toimingud, mis on seotud tervisestatistika jaoks </w:t>
      </w:r>
      <w:r w:rsidRPr="003C2CD9">
        <w:rPr>
          <w:rFonts w:cs="Arial"/>
          <w:sz w:val="21"/>
          <w:szCs w:val="21"/>
          <w:shd w:val="clear" w:color="auto" w:fill="FFFFFF"/>
        </w:rPr>
        <w:t>andmete kogumise, nende statistilise töötlemise, analüüsi, levitamise ja säilitamisega ning nimetatud tegevuste arendamisega</w:t>
      </w:r>
      <w:r w:rsidRPr="003C2CD9">
        <w:rPr>
          <w:rFonts w:cs="Arial"/>
        </w:rPr>
        <w:t>;</w:t>
      </w:r>
    </w:p>
    <w:p w14:paraId="6C065D73" w14:textId="77777777" w:rsidR="006B653A" w:rsidRPr="003C2CD9" w:rsidRDefault="006B653A" w:rsidP="006B653A">
      <w:pPr>
        <w:jc w:val="both"/>
        <w:rPr>
          <w:rFonts w:cs="Arial"/>
        </w:rPr>
      </w:pPr>
      <w:r w:rsidRPr="003C2CD9">
        <w:rPr>
          <w:rFonts w:cs="Arial"/>
        </w:rPr>
        <w:t>5) tervisesüsteemi toimivuse hindamise indikaatorite väljatöötamine ja seire;</w:t>
      </w:r>
    </w:p>
    <w:p w14:paraId="4B3BEC7A" w14:textId="77777777" w:rsidR="006B653A" w:rsidRPr="003C2CD9" w:rsidRDefault="006B653A" w:rsidP="006B653A">
      <w:pPr>
        <w:jc w:val="both"/>
        <w:rPr>
          <w:rFonts w:cs="Arial"/>
        </w:rPr>
      </w:pPr>
      <w:r w:rsidRPr="003C2CD9">
        <w:rPr>
          <w:rFonts w:cs="Arial"/>
        </w:rPr>
        <w:t>6) iga-aastase rahvastiku tervise aruande koostamine;</w:t>
      </w:r>
    </w:p>
    <w:p w14:paraId="54EBED25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bookmarkStart w:id="0" w:name="_Hlk156373374"/>
      <w:r w:rsidRPr="003C2CD9">
        <w:rPr>
          <w:rFonts w:eastAsia="Times New Roman" w:cs="Arial"/>
        </w:rPr>
        <w:t>7) eri valdkon</w:t>
      </w:r>
      <w:r>
        <w:rPr>
          <w:rFonts w:eastAsia="Times New Roman" w:cs="Arial"/>
        </w:rPr>
        <w:t xml:space="preserve">dade poliitiliste </w:t>
      </w:r>
      <w:r w:rsidRPr="003C2CD9">
        <w:rPr>
          <w:rFonts w:eastAsia="Times New Roman" w:cs="Arial"/>
        </w:rPr>
        <w:t>muudatuste, otsuste ja meetmete heaolu ja tervisega seotud mõjususe ja kuluefektiivsuse hindamine;</w:t>
      </w:r>
    </w:p>
    <w:p w14:paraId="79F582B3" w14:textId="527DA6ED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</w:rPr>
        <w:t>8) eri valdkond</w:t>
      </w:r>
      <w:r>
        <w:rPr>
          <w:rFonts w:cs="Arial"/>
        </w:rPr>
        <w:t>ade</w:t>
      </w:r>
      <w:r w:rsidRPr="003C2CD9">
        <w:rPr>
          <w:rFonts w:cs="Arial"/>
        </w:rPr>
        <w:t xml:space="preserve"> sekkumiste, s</w:t>
      </w:r>
      <w:r>
        <w:rPr>
          <w:rFonts w:cs="Arial"/>
        </w:rPr>
        <w:t>ealhulgas</w:t>
      </w:r>
      <w:r w:rsidRPr="003C2CD9">
        <w:rPr>
          <w:rFonts w:cs="Arial"/>
        </w:rPr>
        <w:t xml:space="preserve"> teenuste arendamine, toetamine, esmane rakendamine</w:t>
      </w:r>
      <w:r>
        <w:rPr>
          <w:rFonts w:cs="Arial"/>
        </w:rPr>
        <w:t xml:space="preserve"> ja</w:t>
      </w:r>
      <w:r w:rsidRPr="003C2CD9">
        <w:rPr>
          <w:rFonts w:cs="Arial"/>
        </w:rPr>
        <w:t xml:space="preserve"> hindamine ning rakendamise ja hindamise koordineerimine;</w:t>
      </w:r>
    </w:p>
    <w:bookmarkEnd w:id="0"/>
    <w:p w14:paraId="5AA3FA32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 xml:space="preserve">9) ettepanekute tegemine ja osalemine </w:t>
      </w:r>
      <w:r>
        <w:rPr>
          <w:rFonts w:cs="Arial"/>
          <w:shd w:val="clear" w:color="auto" w:fill="FFFFFF"/>
        </w:rPr>
        <w:t xml:space="preserve">eri valdkondade </w:t>
      </w:r>
      <w:r w:rsidRPr="003C2CD9">
        <w:rPr>
          <w:rFonts w:cs="Arial"/>
          <w:shd w:val="clear" w:color="auto" w:fill="FFFFFF"/>
        </w:rPr>
        <w:t>poliitika, strateegiate ja arengukavade koostamisel ja elluviimisel;</w:t>
      </w:r>
    </w:p>
    <w:p w14:paraId="5FC24307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 xml:space="preserve">10) riiklike ja </w:t>
      </w:r>
      <w:proofErr w:type="spellStart"/>
      <w:r w:rsidRPr="003C2CD9">
        <w:rPr>
          <w:rFonts w:cs="Arial"/>
          <w:shd w:val="clear" w:color="auto" w:fill="FFFFFF"/>
        </w:rPr>
        <w:t>välisrahastusel</w:t>
      </w:r>
      <w:proofErr w:type="spellEnd"/>
      <w:r w:rsidRPr="003C2CD9">
        <w:rPr>
          <w:rFonts w:cs="Arial"/>
          <w:shd w:val="clear" w:color="auto" w:fill="FFFFFF"/>
        </w:rPr>
        <w:t xml:space="preserve"> põhinevate programmide väljatöötamine ja neis osalemine, nende koordineerimine ja elluviimine, strateegiate rakendamiseks vajalike tegevuskavade väljatöötamine ja elluviimine;</w:t>
      </w:r>
    </w:p>
    <w:p w14:paraId="3A924ED7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11) ekspertabi osutamine rahvastiku tervise- ja sotsiaalkaitse küsimustes;</w:t>
      </w:r>
    </w:p>
    <w:p w14:paraId="19E76C25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 xml:space="preserve">12) osalemine riiklikus </w:t>
      </w:r>
      <w:r>
        <w:rPr>
          <w:rFonts w:cs="Arial"/>
          <w:shd w:val="clear" w:color="auto" w:fill="FFFFFF"/>
        </w:rPr>
        <w:t>ja</w:t>
      </w:r>
      <w:r w:rsidRPr="003C2CD9">
        <w:rPr>
          <w:rFonts w:cs="Arial"/>
          <w:shd w:val="clear" w:color="auto" w:fill="FFFFFF"/>
        </w:rPr>
        <w:t xml:space="preserve"> rahvusvahelises teadus- ja arendustegevuses;</w:t>
      </w:r>
    </w:p>
    <w:p w14:paraId="5E2C7958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13) asutuse põhitegevusega seotud valdkondades riigi esindamine Euroopa Liidu ja rahvusvahelistes organisatsioonides, töörühmades, võrgustikes ja komiteedes, s</w:t>
      </w:r>
      <w:r>
        <w:rPr>
          <w:rFonts w:cs="Arial"/>
          <w:shd w:val="clear" w:color="auto" w:fill="FFFFFF"/>
        </w:rPr>
        <w:t>ealhulgas</w:t>
      </w:r>
      <w:r w:rsidRPr="003C2CD9">
        <w:rPr>
          <w:rFonts w:cs="Arial"/>
          <w:shd w:val="clear" w:color="auto" w:fill="FFFFFF"/>
        </w:rPr>
        <w:t xml:space="preserve"> Euroopa Liidu Uimastiametis (EUDA), </w:t>
      </w:r>
      <w:r w:rsidRPr="003C2CD9">
        <w:rPr>
          <w:rFonts w:cs="Arial"/>
          <w:lang w:eastAsia="et-EE"/>
        </w:rPr>
        <w:t>Euroopa Liidu Statistikaametis (</w:t>
      </w:r>
      <w:proofErr w:type="spellStart"/>
      <w:r w:rsidRPr="003C2CD9">
        <w:rPr>
          <w:rFonts w:cs="Arial"/>
          <w:lang w:eastAsia="et-EE"/>
        </w:rPr>
        <w:t>Eurostat</w:t>
      </w:r>
      <w:proofErr w:type="spellEnd"/>
      <w:r w:rsidRPr="003C2CD9">
        <w:rPr>
          <w:rFonts w:cs="Arial"/>
          <w:lang w:eastAsia="et-EE"/>
        </w:rPr>
        <w:t>)</w:t>
      </w:r>
      <w:r w:rsidRPr="003C2CD9">
        <w:rPr>
          <w:rFonts w:cs="Arial"/>
          <w:shd w:val="clear" w:color="auto" w:fill="FFFFFF"/>
        </w:rPr>
        <w:t xml:space="preserve"> ja rahvusvahelises riiklike rahvatervishoiu instituutide assotsiatsioonis (IANPHI);</w:t>
      </w:r>
    </w:p>
    <w:p w14:paraId="6B37FDC2" w14:textId="77777777" w:rsidR="006B653A" w:rsidRPr="003C2CD9" w:rsidRDefault="006B653A" w:rsidP="006B653A">
      <w:pPr>
        <w:jc w:val="both"/>
        <w:rPr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14) spetsialistide</w:t>
      </w:r>
      <w:r>
        <w:rPr>
          <w:rFonts w:cs="Arial"/>
          <w:shd w:val="clear" w:color="auto" w:fill="FFFFFF"/>
        </w:rPr>
        <w:t xml:space="preserve"> teadmiste ja oskuste</w:t>
      </w:r>
      <w:r w:rsidRPr="003C2CD9">
        <w:rPr>
          <w:rFonts w:cs="Arial"/>
          <w:shd w:val="clear" w:color="auto" w:fill="FFFFFF"/>
        </w:rPr>
        <w:t xml:space="preserve"> arendamine ja koolituste korraldamine </w:t>
      </w:r>
      <w:r w:rsidRPr="003C2CD9">
        <w:rPr>
          <w:rFonts w:cs="Arial"/>
        </w:rPr>
        <w:t>asutuse põhitegevusega seotud valdkondades</w:t>
      </w:r>
      <w:r w:rsidRPr="003C2CD9">
        <w:rPr>
          <w:rFonts w:cs="Arial"/>
          <w:shd w:val="clear" w:color="auto" w:fill="FFFFFF"/>
        </w:rPr>
        <w:t>;</w:t>
      </w:r>
    </w:p>
    <w:p w14:paraId="5E0EDEAE" w14:textId="3979AF29" w:rsidR="006B653A" w:rsidRPr="003C2CD9" w:rsidRDefault="006B653A" w:rsidP="006B653A">
      <w:pPr>
        <w:jc w:val="both"/>
      </w:pPr>
      <w:r w:rsidRPr="003C2CD9">
        <w:rPr>
          <w:shd w:val="clear" w:color="auto" w:fill="FFFFFF"/>
        </w:rPr>
        <w:t>15) meditsiiniterminoloogia</w:t>
      </w:r>
      <w:r>
        <w:rPr>
          <w:shd w:val="clear" w:color="auto" w:fill="FFFFFF"/>
        </w:rPr>
        <w:t xml:space="preserve"> ning</w:t>
      </w:r>
      <w:r w:rsidRPr="003C2CD9">
        <w:rPr>
          <w:shd w:val="clear" w:color="auto" w:fill="FFFFFF"/>
        </w:rPr>
        <w:t xml:space="preserve"> tervishoiu</w:t>
      </w:r>
      <w:r>
        <w:rPr>
          <w:shd w:val="clear" w:color="auto" w:fill="FFFFFF"/>
        </w:rPr>
        <w:t>-</w:t>
      </w:r>
      <w:r w:rsidRPr="003C2CD9">
        <w:rPr>
          <w:shd w:val="clear" w:color="auto" w:fill="FFFFFF"/>
        </w:rPr>
        <w:t>, rahvatervishoiu</w:t>
      </w:r>
      <w:r>
        <w:rPr>
          <w:shd w:val="clear" w:color="auto" w:fill="FFFFFF"/>
        </w:rPr>
        <w:t>-</w:t>
      </w:r>
      <w:r w:rsidRPr="003C2CD9">
        <w:rPr>
          <w:shd w:val="clear" w:color="auto" w:fill="FFFFFF"/>
        </w:rPr>
        <w:t xml:space="preserve"> ja sotsiaalvaldkonna terminoloogia arendamine;</w:t>
      </w:r>
    </w:p>
    <w:p w14:paraId="7B81A5EE" w14:textId="77777777" w:rsidR="006B653A" w:rsidRPr="003C2CD9" w:rsidRDefault="006B653A" w:rsidP="006B653A">
      <w:pPr>
        <w:jc w:val="both"/>
      </w:pPr>
      <w:r w:rsidRPr="003C2CD9">
        <w:rPr>
          <w:shd w:val="clear" w:color="auto" w:fill="FFFFFF"/>
        </w:rPr>
        <w:t>16) klassifikaatori omanikuna klassifikaatori arendamise, juurutamise ja semantilise koosvõime eest vastutamine;</w:t>
      </w:r>
    </w:p>
    <w:p w14:paraId="7D24D7AD" w14:textId="111622E9" w:rsidR="006B653A" w:rsidRPr="003C2CD9" w:rsidRDefault="006B653A" w:rsidP="006B653A">
      <w:pPr>
        <w:jc w:val="both"/>
        <w:rPr>
          <w:rStyle w:val="eop"/>
          <w:rFonts w:cs="Arial"/>
          <w:shd w:val="clear" w:color="auto" w:fill="FFFFFF"/>
        </w:rPr>
      </w:pPr>
      <w:r w:rsidRPr="003C2CD9">
        <w:rPr>
          <w:rFonts w:cs="Arial"/>
          <w:shd w:val="clear" w:color="auto" w:fill="FFFFFF"/>
        </w:rPr>
        <w:t>1</w:t>
      </w:r>
      <w:r w:rsidR="008A3C42">
        <w:rPr>
          <w:rFonts w:cs="Arial"/>
          <w:shd w:val="clear" w:color="auto" w:fill="FFFFFF"/>
        </w:rPr>
        <w:t>7</w:t>
      </w:r>
      <w:r w:rsidRPr="003C2CD9">
        <w:rPr>
          <w:rFonts w:cs="Arial"/>
          <w:shd w:val="clear" w:color="auto" w:fill="FFFFFF"/>
        </w:rPr>
        <w:t>) muude ministeeriumi või TAI teadusnõukogu antud ülesannete täitmine.</w:t>
      </w:r>
    </w:p>
    <w:p w14:paraId="0972F5B2" w14:textId="77777777" w:rsidR="006B653A" w:rsidRPr="003C2CD9" w:rsidRDefault="006B653A" w:rsidP="00955853">
      <w:pPr>
        <w:pStyle w:val="Loendilik"/>
        <w:ind w:left="0"/>
        <w:jc w:val="both"/>
        <w:rPr>
          <w:rStyle w:val="eop"/>
          <w:rFonts w:cs="Arial"/>
        </w:rPr>
      </w:pPr>
    </w:p>
    <w:p w14:paraId="1A486C3B" w14:textId="77777777" w:rsidR="006B653A" w:rsidRPr="00093A21" w:rsidRDefault="006B653A" w:rsidP="006B653A">
      <w:pPr>
        <w:jc w:val="center"/>
        <w:rPr>
          <w:b/>
          <w:bCs/>
        </w:rPr>
      </w:pPr>
      <w:r w:rsidRPr="00093A21">
        <w:rPr>
          <w:b/>
          <w:bCs/>
        </w:rPr>
        <w:t>3. peatükk</w:t>
      </w:r>
    </w:p>
    <w:p w14:paraId="676CE09C" w14:textId="77777777" w:rsidR="006B653A" w:rsidRPr="00093A21" w:rsidRDefault="006B653A" w:rsidP="006B653A">
      <w:pPr>
        <w:jc w:val="center"/>
        <w:rPr>
          <w:b/>
          <w:bCs/>
        </w:rPr>
      </w:pPr>
      <w:r w:rsidRPr="00093A21">
        <w:rPr>
          <w:b/>
          <w:bCs/>
        </w:rPr>
        <w:t>Juhtimine</w:t>
      </w:r>
    </w:p>
    <w:p w14:paraId="56F19DF5" w14:textId="77777777" w:rsidR="006B653A" w:rsidRPr="00093A21" w:rsidRDefault="006B653A" w:rsidP="00955853">
      <w:pPr>
        <w:jc w:val="both"/>
        <w:rPr>
          <w:b/>
          <w:bCs/>
        </w:rPr>
      </w:pPr>
    </w:p>
    <w:p w14:paraId="0E459F51" w14:textId="77777777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8. Direktor</w:t>
      </w:r>
    </w:p>
    <w:p w14:paraId="1FFD9BB4" w14:textId="77777777" w:rsidR="006B653A" w:rsidRPr="00093A21" w:rsidRDefault="006B653A" w:rsidP="006B653A">
      <w:pPr>
        <w:jc w:val="both"/>
      </w:pPr>
    </w:p>
    <w:p w14:paraId="5F4B017C" w14:textId="63919F2B" w:rsidR="006B653A" w:rsidRPr="00093A21" w:rsidRDefault="006B653A" w:rsidP="006B653A">
      <w:pPr>
        <w:jc w:val="both"/>
      </w:pPr>
      <w:proofErr w:type="spellStart"/>
      <w:r w:rsidRPr="00093A21">
        <w:lastRenderedPageBreak/>
        <w:t>TAI-d</w:t>
      </w:r>
      <w:proofErr w:type="spellEnd"/>
      <w:r w:rsidRPr="00093A21">
        <w:t xml:space="preserve"> juhib ja esindab direktor, kes vastutab asutuse üldseisundi ja arengu ning rahaliste vahendite õiguspärase ja otstarbeka kasutamise eest.</w:t>
      </w:r>
    </w:p>
    <w:p w14:paraId="5B84DB9F" w14:textId="77777777" w:rsidR="006B653A" w:rsidRPr="00093A21" w:rsidRDefault="006B653A" w:rsidP="006B653A">
      <w:pPr>
        <w:jc w:val="both"/>
      </w:pPr>
      <w:bookmarkStart w:id="1" w:name="_Hlk155784436"/>
    </w:p>
    <w:bookmarkEnd w:id="1"/>
    <w:p w14:paraId="12EA39FB" w14:textId="77777777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9. Direktori ülesanded</w:t>
      </w:r>
    </w:p>
    <w:p w14:paraId="3EBF1625" w14:textId="77777777" w:rsidR="006B653A" w:rsidRPr="00093A21" w:rsidRDefault="006B653A" w:rsidP="006B653A">
      <w:pPr>
        <w:jc w:val="both"/>
      </w:pPr>
    </w:p>
    <w:p w14:paraId="43C1599D" w14:textId="64941953" w:rsidR="006B653A" w:rsidRPr="00093A21" w:rsidRDefault="006B653A" w:rsidP="006B653A">
      <w:pPr>
        <w:jc w:val="both"/>
      </w:pPr>
      <w:r w:rsidRPr="00093A21">
        <w:t>Direktor:</w:t>
      </w:r>
    </w:p>
    <w:p w14:paraId="6B97C382" w14:textId="2C2669E0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Fonts w:cs="Arial"/>
        </w:rPr>
        <w:t xml:space="preserve">1) </w:t>
      </w:r>
      <w:r w:rsidRPr="00832014">
        <w:rPr>
          <w:rFonts w:cs="Arial"/>
        </w:rPr>
        <w:t>juhib TAI tööd ja tagab selle tegevust korraldavate õigusaktide</w:t>
      </w:r>
      <w:r w:rsidR="00FF6455">
        <w:rPr>
          <w:rFonts w:cs="Arial"/>
        </w:rPr>
        <w:t>, arengukavade ja eelarve</w:t>
      </w:r>
      <w:r w:rsidRPr="00832014">
        <w:rPr>
          <w:rFonts w:cs="Arial"/>
        </w:rPr>
        <w:t xml:space="preserve"> </w:t>
      </w:r>
      <w:r w:rsidRPr="00832014">
        <w:rPr>
          <w:rStyle w:val="normaltextrun"/>
          <w:rFonts w:cs="Arial"/>
        </w:rPr>
        <w:t xml:space="preserve">täpse </w:t>
      </w:r>
      <w:r w:rsidR="00FF6455">
        <w:rPr>
          <w:rStyle w:val="normaltextrun"/>
          <w:rFonts w:cs="Arial"/>
        </w:rPr>
        <w:t>ning</w:t>
      </w:r>
      <w:r w:rsidRPr="00832014">
        <w:rPr>
          <w:rStyle w:val="normaltextrun"/>
          <w:rFonts w:cs="Arial"/>
        </w:rPr>
        <w:t xml:space="preserve"> otstarbeka täitmise ning annab aru ministrile;</w:t>
      </w:r>
      <w:r w:rsidRPr="00832014">
        <w:rPr>
          <w:rStyle w:val="eop"/>
          <w:rFonts w:cs="Arial"/>
        </w:rPr>
        <w:t> </w:t>
      </w:r>
    </w:p>
    <w:p w14:paraId="38344C83" w14:textId="77777777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eop"/>
          <w:rFonts w:cs="Arial"/>
        </w:rPr>
        <w:t xml:space="preserve">2) </w:t>
      </w:r>
      <w:r w:rsidRPr="00832014">
        <w:rPr>
          <w:rStyle w:val="eop"/>
          <w:rFonts w:cs="Arial"/>
        </w:rPr>
        <w:t>kinnitab TAI tööplaanid ning tulude ja kulude alaeelarved;</w:t>
      </w:r>
    </w:p>
    <w:p w14:paraId="496801D9" w14:textId="77777777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eop"/>
          <w:rFonts w:cs="Arial"/>
        </w:rPr>
        <w:t xml:space="preserve">3) </w:t>
      </w:r>
      <w:r w:rsidRPr="00832014">
        <w:rPr>
          <w:rStyle w:val="eop"/>
          <w:rFonts w:cs="Arial"/>
        </w:rPr>
        <w:t>koordineerib, suunab ja kontrollib temale vahetult alluva</w:t>
      </w:r>
      <w:r>
        <w:rPr>
          <w:rStyle w:val="eop"/>
          <w:rFonts w:cs="Arial"/>
        </w:rPr>
        <w:t>te</w:t>
      </w:r>
      <w:r w:rsidRPr="00832014">
        <w:rPr>
          <w:rStyle w:val="eop"/>
          <w:rFonts w:cs="Arial"/>
        </w:rPr>
        <w:t xml:space="preserve"> töötaja</w:t>
      </w:r>
      <w:r>
        <w:rPr>
          <w:rStyle w:val="eop"/>
          <w:rFonts w:cs="Arial"/>
        </w:rPr>
        <w:t>te</w:t>
      </w:r>
      <w:r w:rsidRPr="00832014">
        <w:rPr>
          <w:rStyle w:val="eop"/>
          <w:rFonts w:cs="Arial"/>
        </w:rPr>
        <w:t xml:space="preserve"> ja struktuuriüksus</w:t>
      </w:r>
      <w:r>
        <w:rPr>
          <w:rStyle w:val="eop"/>
          <w:rFonts w:cs="Arial"/>
        </w:rPr>
        <w:t>t</w:t>
      </w:r>
      <w:r w:rsidRPr="00832014">
        <w:rPr>
          <w:rStyle w:val="eop"/>
          <w:rFonts w:cs="Arial"/>
        </w:rPr>
        <w:t>e tööd;</w:t>
      </w:r>
    </w:p>
    <w:p w14:paraId="361BCDE1" w14:textId="77777777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eop"/>
          <w:rFonts w:cs="Arial"/>
        </w:rPr>
        <w:t xml:space="preserve">4) </w:t>
      </w:r>
      <w:r w:rsidRPr="00832014">
        <w:rPr>
          <w:rStyle w:val="eop"/>
          <w:rFonts w:cs="Arial"/>
        </w:rPr>
        <w:t xml:space="preserve">tagab sisekontrollisüsteemi rakendamise </w:t>
      </w:r>
      <w:proofErr w:type="spellStart"/>
      <w:r w:rsidRPr="00832014">
        <w:rPr>
          <w:rStyle w:val="eop"/>
          <w:rFonts w:cs="Arial"/>
        </w:rPr>
        <w:t>TAI-s</w:t>
      </w:r>
      <w:proofErr w:type="spellEnd"/>
      <w:r w:rsidRPr="00832014">
        <w:rPr>
          <w:rStyle w:val="eop"/>
          <w:rFonts w:cs="Arial"/>
        </w:rPr>
        <w:t>;</w:t>
      </w:r>
    </w:p>
    <w:p w14:paraId="63B607BA" w14:textId="209C63CA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5) </w:t>
      </w:r>
      <w:r w:rsidRPr="00832014">
        <w:rPr>
          <w:rStyle w:val="normaltextrun"/>
          <w:rFonts w:cs="Arial"/>
        </w:rPr>
        <w:t>sõlmib, muudab ja lõpetab TAI nimel lepinguid käesolevas põhimääruses sätestatud ülesannete täitmiseks;</w:t>
      </w:r>
    </w:p>
    <w:p w14:paraId="5953665A" w14:textId="2AACFFAC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6) </w:t>
      </w:r>
      <w:r w:rsidRPr="00832014">
        <w:rPr>
          <w:rStyle w:val="normaltextrun"/>
          <w:rFonts w:cs="Arial"/>
        </w:rPr>
        <w:t>sõlmib, muudab ja lõpetab töölepinguid TAI töötajatega;</w:t>
      </w:r>
    </w:p>
    <w:p w14:paraId="6F8A673B" w14:textId="49D9214E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7) </w:t>
      </w:r>
      <w:r w:rsidRPr="00832014">
        <w:rPr>
          <w:rStyle w:val="normaltextrun"/>
          <w:rFonts w:cs="Arial"/>
        </w:rPr>
        <w:t>kehtestab TAI struktuuri, töötajate koosseisu, sisekorra- ja asjaajamise eeskirjad ning muud töökorralduslikud dokumendid;</w:t>
      </w:r>
    </w:p>
    <w:p w14:paraId="2BA728CA" w14:textId="29DF938A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8) </w:t>
      </w:r>
      <w:r w:rsidRPr="00832014">
        <w:rPr>
          <w:rStyle w:val="normaltextrun"/>
          <w:rFonts w:cs="Arial"/>
        </w:rPr>
        <w:t>kinnitab struktuuriüksuste põhimäärused;</w:t>
      </w:r>
    </w:p>
    <w:p w14:paraId="46D485A7" w14:textId="012BE5AF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9) </w:t>
      </w:r>
      <w:r w:rsidRPr="00832014">
        <w:rPr>
          <w:rStyle w:val="normaltextrun"/>
          <w:rFonts w:cs="Arial"/>
        </w:rPr>
        <w:t>moodustab komisjone ning projekti- ja töörühmi käesolevas põhimääruses sätestatud ülesannete täitmiseks;</w:t>
      </w:r>
    </w:p>
    <w:p w14:paraId="62184151" w14:textId="58A9CEBB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10) </w:t>
      </w:r>
      <w:r w:rsidRPr="00832014">
        <w:rPr>
          <w:rStyle w:val="normaltextrun"/>
          <w:rFonts w:cs="Arial"/>
        </w:rPr>
        <w:t xml:space="preserve">esitab ministrile ettepanekuid </w:t>
      </w:r>
      <w:r w:rsidR="00604984">
        <w:rPr>
          <w:rStyle w:val="normaltextrun"/>
          <w:rFonts w:cs="Arial"/>
        </w:rPr>
        <w:t xml:space="preserve">TAI arengukava ja </w:t>
      </w:r>
      <w:r w:rsidRPr="00832014">
        <w:rPr>
          <w:rStyle w:val="normaltextrun"/>
          <w:rFonts w:cs="Arial"/>
        </w:rPr>
        <w:t>eelarve kohta;</w:t>
      </w:r>
    </w:p>
    <w:p w14:paraId="578E9E9C" w14:textId="6F6CB8EF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11) </w:t>
      </w:r>
      <w:r w:rsidRPr="00832014">
        <w:rPr>
          <w:rStyle w:val="normaltextrun"/>
          <w:rFonts w:cs="Arial"/>
        </w:rPr>
        <w:t>annab TAI tegevuse juhtimiseks ja korraldamiseks käskkirju;</w:t>
      </w:r>
    </w:p>
    <w:p w14:paraId="1567ACE1" w14:textId="38FFA0D3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12) </w:t>
      </w:r>
      <w:r w:rsidRPr="00832014">
        <w:rPr>
          <w:rStyle w:val="normaltextrun"/>
          <w:rFonts w:cs="Arial"/>
        </w:rPr>
        <w:t xml:space="preserve">käsutab </w:t>
      </w:r>
      <w:proofErr w:type="spellStart"/>
      <w:r w:rsidRPr="00832014">
        <w:rPr>
          <w:rStyle w:val="normaltextrun"/>
          <w:rFonts w:cs="Arial"/>
        </w:rPr>
        <w:t>TAI-le</w:t>
      </w:r>
      <w:proofErr w:type="spellEnd"/>
      <w:r w:rsidRPr="00832014">
        <w:rPr>
          <w:rStyle w:val="normaltextrun"/>
          <w:rFonts w:cs="Arial"/>
        </w:rPr>
        <w:t xml:space="preserve"> eraldatud vara ja rahalisi vahendeid eelarve alusel kooskõlas õigusaktidega;</w:t>
      </w:r>
    </w:p>
    <w:p w14:paraId="455FDDEC" w14:textId="77777777" w:rsidR="006B653A" w:rsidRPr="00832014" w:rsidRDefault="006B653A" w:rsidP="006B653A">
      <w:pPr>
        <w:jc w:val="both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13) </w:t>
      </w:r>
      <w:r w:rsidRPr="00832014">
        <w:rPr>
          <w:rStyle w:val="normaltextrun"/>
          <w:rFonts w:cs="Arial"/>
        </w:rPr>
        <w:t>hoolitseb TAI valduses oleva riigivara sihipärase ja otstarbeka kasutamise eest;</w:t>
      </w:r>
    </w:p>
    <w:p w14:paraId="09D18AB1" w14:textId="41C9816A" w:rsidR="006B653A" w:rsidRPr="00832014" w:rsidRDefault="006B653A" w:rsidP="006B653A">
      <w:pPr>
        <w:jc w:val="both"/>
        <w:rPr>
          <w:rStyle w:val="eop"/>
          <w:rFonts w:cs="Arial"/>
        </w:rPr>
      </w:pPr>
      <w:r>
        <w:rPr>
          <w:rStyle w:val="normaltextrun"/>
          <w:rFonts w:cs="Arial"/>
        </w:rPr>
        <w:t xml:space="preserve">14) </w:t>
      </w:r>
      <w:r w:rsidRPr="00832014">
        <w:rPr>
          <w:rStyle w:val="normaltextrun"/>
          <w:rFonts w:cs="Arial"/>
        </w:rPr>
        <w:t>kehtestab tasuliste teenuste eest võetava tasu ning selle määramise alused ja korra;</w:t>
      </w:r>
    </w:p>
    <w:p w14:paraId="46C2679D" w14:textId="6A769346" w:rsidR="006B653A" w:rsidRPr="00832014" w:rsidRDefault="006B653A" w:rsidP="006B653A">
      <w:pPr>
        <w:jc w:val="both"/>
        <w:rPr>
          <w:rFonts w:cs="Arial"/>
        </w:rPr>
      </w:pPr>
      <w:r>
        <w:rPr>
          <w:rStyle w:val="normaltextrun"/>
          <w:rFonts w:cs="Arial"/>
        </w:rPr>
        <w:t xml:space="preserve">15) </w:t>
      </w:r>
      <w:r w:rsidRPr="00832014">
        <w:rPr>
          <w:rStyle w:val="normaltextrun"/>
          <w:rFonts w:cs="Arial"/>
        </w:rPr>
        <w:t>täidab muid õigusaktidega talle antud ülesandeid.</w:t>
      </w:r>
    </w:p>
    <w:p w14:paraId="2B0DDE88" w14:textId="77777777" w:rsidR="006B653A" w:rsidRPr="00093A21" w:rsidRDefault="006B653A" w:rsidP="006B653A">
      <w:pPr>
        <w:jc w:val="both"/>
        <w:rPr>
          <w:rFonts w:cs="Arial"/>
        </w:rPr>
      </w:pPr>
    </w:p>
    <w:p w14:paraId="4E1EE1D8" w14:textId="77777777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10. Teadusnõukogu</w:t>
      </w:r>
    </w:p>
    <w:p w14:paraId="11CAFE87" w14:textId="77777777" w:rsidR="006B653A" w:rsidRPr="00093A21" w:rsidRDefault="006B653A" w:rsidP="006B653A">
      <w:pPr>
        <w:jc w:val="both"/>
      </w:pPr>
    </w:p>
    <w:p w14:paraId="33933977" w14:textId="61FCE77A" w:rsidR="006B653A" w:rsidRDefault="006B653A" w:rsidP="006B653A">
      <w:pPr>
        <w:jc w:val="both"/>
      </w:pPr>
      <w:r>
        <w:t xml:space="preserve">(1) </w:t>
      </w:r>
      <w:r w:rsidRPr="00093A21">
        <w:t xml:space="preserve">TAI teadus- ja arendustegevusega seotud küsimuste lahendamiseks põhimääruses sätestatud ulatuses moodustatakse </w:t>
      </w:r>
      <w:r>
        <w:t>viie- kuni</w:t>
      </w:r>
      <w:r w:rsidRPr="00093A21">
        <w:t xml:space="preserve"> </w:t>
      </w:r>
      <w:r w:rsidR="009E2B16">
        <w:t>üheksa</w:t>
      </w:r>
      <w:r>
        <w:t>liikmeline</w:t>
      </w:r>
      <w:r w:rsidRPr="00093A21">
        <w:t xml:space="preserve"> teadusnõukogu, </w:t>
      </w:r>
      <w:r>
        <w:t>mille</w:t>
      </w:r>
      <w:r w:rsidRPr="00093A21">
        <w:t xml:space="preserve"> koosseisu kinnitab direktori ettepanekul minister.</w:t>
      </w:r>
    </w:p>
    <w:p w14:paraId="32105B74" w14:textId="77777777" w:rsidR="006B653A" w:rsidRPr="00093A21" w:rsidRDefault="006B653A" w:rsidP="006B653A">
      <w:pPr>
        <w:jc w:val="both"/>
      </w:pPr>
    </w:p>
    <w:p w14:paraId="38914716" w14:textId="77777777" w:rsidR="006B653A" w:rsidRDefault="006B653A" w:rsidP="006B653A">
      <w:pPr>
        <w:jc w:val="both"/>
      </w:pPr>
      <w:r>
        <w:t xml:space="preserve">(2) </w:t>
      </w:r>
      <w:r w:rsidRPr="00093A21">
        <w:t>Teadusnõukogusse kuulu</w:t>
      </w:r>
      <w:r>
        <w:t>b</w:t>
      </w:r>
      <w:r w:rsidRPr="00093A21">
        <w:t xml:space="preserve"> ametikoha järgi TAI teadusdirektor</w:t>
      </w:r>
      <w:r>
        <w:t>.</w:t>
      </w:r>
    </w:p>
    <w:p w14:paraId="3860D795" w14:textId="271B5AA0" w:rsidR="006B653A" w:rsidRPr="00093A21" w:rsidRDefault="006B653A" w:rsidP="006B653A">
      <w:pPr>
        <w:jc w:val="both"/>
      </w:pPr>
    </w:p>
    <w:p w14:paraId="763B38A1" w14:textId="3E49279C" w:rsidR="006B653A" w:rsidRPr="00093A21" w:rsidRDefault="006B653A" w:rsidP="006B653A">
      <w:pPr>
        <w:jc w:val="both"/>
      </w:pPr>
      <w:r>
        <w:t xml:space="preserve">(3) </w:t>
      </w:r>
      <w:r w:rsidRPr="00093A21">
        <w:t>Teadusnõukogu liikmed valivad enda hulgast teadusnõukogu juhi.</w:t>
      </w:r>
    </w:p>
    <w:p w14:paraId="58F87FF5" w14:textId="77777777" w:rsidR="006B653A" w:rsidRPr="00093A21" w:rsidRDefault="006B653A" w:rsidP="006B653A">
      <w:pPr>
        <w:jc w:val="both"/>
        <w:rPr>
          <w:b/>
          <w:bCs/>
        </w:rPr>
      </w:pPr>
    </w:p>
    <w:p w14:paraId="5051C36D" w14:textId="77777777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11. Teadusnõukogu ülesanded</w:t>
      </w:r>
    </w:p>
    <w:p w14:paraId="6BC31C3D" w14:textId="77777777" w:rsidR="006B653A" w:rsidRPr="00093A21" w:rsidRDefault="006B653A" w:rsidP="006B653A">
      <w:pPr>
        <w:jc w:val="both"/>
      </w:pPr>
    </w:p>
    <w:p w14:paraId="371F42BA" w14:textId="178161EB" w:rsidR="006B653A" w:rsidRPr="00093A21" w:rsidRDefault="006B653A" w:rsidP="006B653A">
      <w:pPr>
        <w:jc w:val="both"/>
      </w:pPr>
      <w:r w:rsidRPr="00093A21">
        <w:t>Teadusnõukogu:</w:t>
      </w:r>
    </w:p>
    <w:p w14:paraId="454FA912" w14:textId="59962A78" w:rsidR="006B653A" w:rsidRPr="00093A21" w:rsidRDefault="006B653A" w:rsidP="006B653A">
      <w:pPr>
        <w:jc w:val="both"/>
      </w:pPr>
      <w:r>
        <w:t xml:space="preserve">1) </w:t>
      </w:r>
      <w:r w:rsidRPr="00093A21">
        <w:t xml:space="preserve">kinnitab TAI teadustegevuse uurimissuunad ja annab soovitusi </w:t>
      </w:r>
      <w:proofErr w:type="spellStart"/>
      <w:r w:rsidRPr="00093A21">
        <w:t>välisprojektides</w:t>
      </w:r>
      <w:proofErr w:type="spellEnd"/>
      <w:r w:rsidRPr="00093A21">
        <w:t xml:space="preserve"> osalemiseks;</w:t>
      </w:r>
    </w:p>
    <w:p w14:paraId="1C15E6AA" w14:textId="77777777" w:rsidR="006B653A" w:rsidRPr="00CA363A" w:rsidRDefault="006B653A" w:rsidP="006B653A">
      <w:pPr>
        <w:jc w:val="both"/>
      </w:pPr>
      <w:r>
        <w:t xml:space="preserve">2) </w:t>
      </w:r>
      <w:r w:rsidRPr="00CA363A">
        <w:t>annab suuniseid TAI teadus- ja arendustegevuste elluviimiseks;</w:t>
      </w:r>
    </w:p>
    <w:p w14:paraId="0CD189CB" w14:textId="77777777" w:rsidR="00003338" w:rsidRDefault="00FF6455" w:rsidP="006B653A">
      <w:pPr>
        <w:jc w:val="both"/>
      </w:pPr>
      <w:r>
        <w:t>3</w:t>
      </w:r>
      <w:r w:rsidR="006B653A">
        <w:t xml:space="preserve">) </w:t>
      </w:r>
      <w:r w:rsidR="00003338">
        <w:t>kinnitab TAI arengukava ;</w:t>
      </w:r>
    </w:p>
    <w:p w14:paraId="794D88AA" w14:textId="78A3AFB8" w:rsidR="006B653A" w:rsidRPr="00CA363A" w:rsidRDefault="00003338" w:rsidP="006B653A">
      <w:pPr>
        <w:jc w:val="both"/>
      </w:pPr>
      <w:r>
        <w:t xml:space="preserve">4) </w:t>
      </w:r>
      <w:r w:rsidR="006B653A">
        <w:t>korraldab</w:t>
      </w:r>
      <w:r w:rsidR="006B653A" w:rsidRPr="00CA363A">
        <w:t xml:space="preserve"> avaliku konkursi TAI direktori ametikoha täitmiseks;</w:t>
      </w:r>
    </w:p>
    <w:p w14:paraId="2E80ED80" w14:textId="1E0826B2" w:rsidR="006B653A" w:rsidRPr="00093A21" w:rsidRDefault="00003338" w:rsidP="006B653A">
      <w:pPr>
        <w:jc w:val="both"/>
      </w:pPr>
      <w:r>
        <w:t>5</w:t>
      </w:r>
      <w:r w:rsidR="006B653A">
        <w:t>) kinnitab</w:t>
      </w:r>
      <w:r w:rsidR="006B653A" w:rsidRPr="00093A21">
        <w:t xml:space="preserve"> TAI akadeemilise töötaja ametikohtade nimetused, nende täitmise tingimused </w:t>
      </w:r>
      <w:r w:rsidR="006B653A">
        <w:t>ja</w:t>
      </w:r>
      <w:r w:rsidR="006B653A" w:rsidRPr="00093A21">
        <w:t xml:space="preserve"> akadeemilisele töötajale esitatavad nõuded;</w:t>
      </w:r>
    </w:p>
    <w:p w14:paraId="23241833" w14:textId="4538F40C" w:rsidR="006B653A" w:rsidRPr="00093A21" w:rsidRDefault="00003338" w:rsidP="006B653A">
      <w:pPr>
        <w:jc w:val="both"/>
      </w:pPr>
      <w:r>
        <w:t>6</w:t>
      </w:r>
      <w:r w:rsidR="006B653A">
        <w:t xml:space="preserve">) </w:t>
      </w:r>
      <w:r w:rsidR="006B653A" w:rsidRPr="00093A21">
        <w:t xml:space="preserve">esitab TAI töötajaid asutuseväliseks autasustamiseks, Eesti Teaduste Akadeemiasse või auastmeisse valimiseks </w:t>
      </w:r>
      <w:r w:rsidR="006B653A">
        <w:t>ja</w:t>
      </w:r>
      <w:r w:rsidR="006B653A" w:rsidRPr="00093A21">
        <w:t xml:space="preserve"> annab vastavaid soovitusi.</w:t>
      </w:r>
    </w:p>
    <w:p w14:paraId="3AC1280E" w14:textId="77777777" w:rsidR="006B653A" w:rsidRPr="00093A21" w:rsidRDefault="006B653A" w:rsidP="006B653A">
      <w:pPr>
        <w:shd w:val="clear" w:color="auto" w:fill="FFFFFF"/>
        <w:rPr>
          <w:rFonts w:eastAsia="Times New Roman" w:cs="Arial"/>
          <w:color w:val="202020"/>
          <w:lang w:eastAsia="et-EE"/>
        </w:rPr>
      </w:pPr>
    </w:p>
    <w:p w14:paraId="1F2A7E86" w14:textId="77777777" w:rsidR="006B653A" w:rsidRPr="00093A21" w:rsidRDefault="006B653A" w:rsidP="006B653A">
      <w:pPr>
        <w:shd w:val="clear" w:color="auto" w:fill="FFFFFF"/>
        <w:jc w:val="center"/>
        <w:rPr>
          <w:rFonts w:eastAsia="Times New Roman" w:cs="Arial"/>
          <w:b/>
          <w:bCs/>
          <w:color w:val="202020"/>
          <w:lang w:eastAsia="et-EE"/>
        </w:rPr>
      </w:pPr>
      <w:r w:rsidRPr="00093A21">
        <w:rPr>
          <w:rFonts w:eastAsia="Times New Roman" w:cs="Arial"/>
          <w:b/>
          <w:bCs/>
          <w:color w:val="202020"/>
          <w:lang w:eastAsia="et-EE"/>
        </w:rPr>
        <w:t>4. peatükk</w:t>
      </w:r>
    </w:p>
    <w:p w14:paraId="3C44A190" w14:textId="77777777" w:rsidR="006B653A" w:rsidRPr="00093A21" w:rsidRDefault="006B653A" w:rsidP="006B653A">
      <w:pPr>
        <w:shd w:val="clear" w:color="auto" w:fill="FFFFFF"/>
        <w:jc w:val="center"/>
        <w:rPr>
          <w:rFonts w:eastAsia="Times New Roman" w:cs="Arial"/>
          <w:b/>
          <w:bCs/>
          <w:color w:val="202020"/>
          <w:lang w:eastAsia="et-EE"/>
        </w:rPr>
      </w:pPr>
      <w:r w:rsidRPr="00093A21">
        <w:rPr>
          <w:rFonts w:eastAsia="Times New Roman" w:cs="Arial"/>
          <w:b/>
          <w:bCs/>
          <w:color w:val="202020"/>
          <w:lang w:eastAsia="et-EE"/>
        </w:rPr>
        <w:t>TAI ümberkorraldamine ja tegevuse lõpetamine</w:t>
      </w:r>
    </w:p>
    <w:p w14:paraId="2FF6E4B6" w14:textId="77777777" w:rsidR="006B653A" w:rsidRPr="00093A21" w:rsidRDefault="006B653A" w:rsidP="006B653A">
      <w:pPr>
        <w:shd w:val="clear" w:color="auto" w:fill="FFFFFF"/>
        <w:rPr>
          <w:rFonts w:eastAsia="Times New Roman" w:cs="Arial"/>
          <w:color w:val="202020"/>
          <w:lang w:eastAsia="et-EE"/>
        </w:rPr>
      </w:pPr>
    </w:p>
    <w:p w14:paraId="2DB0D3F7" w14:textId="77777777" w:rsidR="006B653A" w:rsidRPr="00093A21" w:rsidRDefault="006B653A" w:rsidP="006B653A">
      <w:pPr>
        <w:shd w:val="clear" w:color="auto" w:fill="FFFFFF"/>
        <w:jc w:val="both"/>
        <w:rPr>
          <w:rFonts w:eastAsia="Times New Roman" w:cs="Arial"/>
          <w:b/>
          <w:bCs/>
          <w:color w:val="202020"/>
          <w:lang w:eastAsia="et-EE"/>
        </w:rPr>
      </w:pPr>
      <w:r w:rsidRPr="00093A21">
        <w:rPr>
          <w:rFonts w:eastAsia="Times New Roman" w:cs="Arial"/>
          <w:b/>
          <w:bCs/>
          <w:color w:val="202020"/>
          <w:lang w:eastAsia="et-EE"/>
        </w:rPr>
        <w:t>§ 1</w:t>
      </w:r>
      <w:r>
        <w:rPr>
          <w:rFonts w:eastAsia="Times New Roman" w:cs="Arial"/>
          <w:b/>
          <w:bCs/>
          <w:color w:val="202020"/>
          <w:lang w:eastAsia="et-EE"/>
        </w:rPr>
        <w:t>2</w:t>
      </w:r>
      <w:r w:rsidRPr="00093A21">
        <w:rPr>
          <w:rFonts w:eastAsia="Times New Roman" w:cs="Arial"/>
          <w:b/>
          <w:bCs/>
          <w:color w:val="202020"/>
          <w:lang w:eastAsia="et-EE"/>
        </w:rPr>
        <w:t>. Ümberkorraldamine ja tegevuse lõpetamine</w:t>
      </w:r>
    </w:p>
    <w:p w14:paraId="73C066E5" w14:textId="77777777" w:rsidR="006B653A" w:rsidRPr="00093A21" w:rsidRDefault="006B653A" w:rsidP="006B653A">
      <w:pPr>
        <w:shd w:val="clear" w:color="auto" w:fill="FFFFFF"/>
        <w:jc w:val="both"/>
        <w:rPr>
          <w:rFonts w:eastAsia="Times New Roman" w:cs="Arial"/>
          <w:color w:val="202020"/>
          <w:lang w:eastAsia="et-EE"/>
        </w:rPr>
      </w:pPr>
    </w:p>
    <w:p w14:paraId="373859ED" w14:textId="5C8781EF" w:rsidR="006B653A" w:rsidRPr="00093A21" w:rsidRDefault="006B653A" w:rsidP="006B653A">
      <w:pPr>
        <w:shd w:val="clear" w:color="auto" w:fill="FFFFFF" w:themeFill="background1"/>
        <w:jc w:val="both"/>
        <w:rPr>
          <w:rFonts w:eastAsia="Times New Roman" w:cs="Arial"/>
          <w:color w:val="202020"/>
          <w:lang w:eastAsia="et-EE"/>
        </w:rPr>
      </w:pPr>
      <w:r w:rsidRPr="00093A21">
        <w:rPr>
          <w:rFonts w:eastAsia="Times New Roman" w:cs="Arial"/>
          <w:color w:val="202020"/>
          <w:lang w:eastAsia="et-EE"/>
        </w:rPr>
        <w:lastRenderedPageBreak/>
        <w:t xml:space="preserve">TAI tegevuse korraldab ümber või lõpetab Vabariigi Valitsus ministri ettepanekul, olles ära kuulanud </w:t>
      </w:r>
      <w:r>
        <w:rPr>
          <w:rFonts w:eastAsia="Times New Roman" w:cs="Arial"/>
          <w:color w:val="202020"/>
          <w:lang w:eastAsia="et-EE"/>
        </w:rPr>
        <w:t>Teadus- ja Arendus</w:t>
      </w:r>
      <w:r w:rsidRPr="00093A21">
        <w:rPr>
          <w:rFonts w:eastAsia="Times New Roman" w:cs="Arial"/>
          <w:color w:val="202020"/>
          <w:lang w:eastAsia="et-EE"/>
        </w:rPr>
        <w:t>nõukogu arvamuse.</w:t>
      </w:r>
    </w:p>
    <w:p w14:paraId="07DEA0F5" w14:textId="77777777" w:rsidR="006B653A" w:rsidRPr="00093A21" w:rsidRDefault="006B653A" w:rsidP="006B653A">
      <w:pPr>
        <w:jc w:val="both"/>
      </w:pPr>
    </w:p>
    <w:p w14:paraId="02D191E7" w14:textId="77777777" w:rsidR="006B653A" w:rsidRPr="00093A21" w:rsidRDefault="006B653A" w:rsidP="006B653A">
      <w:pPr>
        <w:jc w:val="center"/>
        <w:rPr>
          <w:b/>
          <w:bCs/>
        </w:rPr>
      </w:pPr>
      <w:r w:rsidRPr="00093A21">
        <w:rPr>
          <w:b/>
          <w:bCs/>
        </w:rPr>
        <w:t>5. peatükk</w:t>
      </w:r>
    </w:p>
    <w:p w14:paraId="3CD6F58D" w14:textId="77777777" w:rsidR="006B653A" w:rsidRPr="00093A21" w:rsidRDefault="006B653A" w:rsidP="006B653A">
      <w:pPr>
        <w:jc w:val="center"/>
      </w:pPr>
      <w:r w:rsidRPr="00093A21">
        <w:rPr>
          <w:b/>
          <w:bCs/>
        </w:rPr>
        <w:t>Rakendussätted</w:t>
      </w:r>
    </w:p>
    <w:p w14:paraId="1D9709A1" w14:textId="77777777" w:rsidR="006B653A" w:rsidRPr="00093A21" w:rsidRDefault="006B653A" w:rsidP="006B653A"/>
    <w:p w14:paraId="46592314" w14:textId="77777777" w:rsidR="006B653A" w:rsidRPr="00093A21" w:rsidRDefault="006B653A" w:rsidP="006B653A">
      <w:pPr>
        <w:jc w:val="both"/>
        <w:rPr>
          <w:b/>
          <w:bCs/>
        </w:rPr>
      </w:pPr>
      <w:r w:rsidRPr="00093A21">
        <w:rPr>
          <w:b/>
          <w:bCs/>
        </w:rPr>
        <w:t>§ 1</w:t>
      </w:r>
      <w:r>
        <w:rPr>
          <w:b/>
          <w:bCs/>
        </w:rPr>
        <w:t>3</w:t>
      </w:r>
      <w:r w:rsidRPr="00093A21">
        <w:rPr>
          <w:b/>
          <w:bCs/>
        </w:rPr>
        <w:t>. Määruse kehtetuks tunnistamine</w:t>
      </w:r>
    </w:p>
    <w:p w14:paraId="64A39BF1" w14:textId="77777777" w:rsidR="006B653A" w:rsidRPr="00093A21" w:rsidRDefault="006B653A" w:rsidP="006B653A">
      <w:pPr>
        <w:jc w:val="both"/>
      </w:pPr>
    </w:p>
    <w:p w14:paraId="73A2590B" w14:textId="559097C6" w:rsidR="006B653A" w:rsidRPr="00093A21" w:rsidRDefault="006B653A" w:rsidP="006B653A">
      <w:pPr>
        <w:jc w:val="both"/>
      </w:pPr>
      <w:r w:rsidRPr="00093A21">
        <w:t>Sotsiaalministri 23.</w:t>
      </w:r>
      <w:r>
        <w:t xml:space="preserve"> aprilli </w:t>
      </w:r>
      <w:r w:rsidRPr="00093A21">
        <w:t>2003</w:t>
      </w:r>
      <w:r>
        <w:t>. a</w:t>
      </w:r>
      <w:r w:rsidRPr="00093A21">
        <w:t xml:space="preserve"> määrus nr 73 „Tervise Arengu Instituudi põhimäärus“ tunnistatakse kehtetuks.</w:t>
      </w:r>
    </w:p>
    <w:p w14:paraId="363EFBCC" w14:textId="77777777" w:rsidR="006B653A" w:rsidRPr="00093A21" w:rsidRDefault="006B653A" w:rsidP="006B653A">
      <w:pPr>
        <w:jc w:val="both"/>
      </w:pPr>
    </w:p>
    <w:p w14:paraId="5CBA8312" w14:textId="48910539" w:rsidR="007352AA" w:rsidRDefault="007352AA" w:rsidP="00094BF0">
      <w:pPr>
        <w:rPr>
          <w:rFonts w:cs="Arial"/>
        </w:rPr>
      </w:pPr>
    </w:p>
    <w:p w14:paraId="5CBA8313" w14:textId="77777777" w:rsidR="00CC5B01" w:rsidRDefault="00CC5B01" w:rsidP="00094BF0">
      <w:pPr>
        <w:rPr>
          <w:rFonts w:cs="Arial"/>
        </w:rPr>
      </w:pPr>
    </w:p>
    <w:p w14:paraId="5CBA8314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5CBA8315" w14:textId="77777777" w:rsidR="00CC5B01" w:rsidRDefault="00CC5B01" w:rsidP="00094BF0">
      <w:pPr>
        <w:rPr>
          <w:rFonts w:cs="Arial"/>
        </w:rPr>
      </w:pPr>
    </w:p>
    <w:p w14:paraId="5CBA8316" w14:textId="77777777" w:rsidR="00CC5B01" w:rsidRDefault="00CC5B01" w:rsidP="00094BF0">
      <w:pPr>
        <w:rPr>
          <w:rFonts w:cs="Arial"/>
        </w:rPr>
      </w:pPr>
    </w:p>
    <w:p w14:paraId="5CBA8317" w14:textId="77777777" w:rsidR="00CC5B01" w:rsidRDefault="00CC5B01" w:rsidP="00094BF0">
      <w:pPr>
        <w:rPr>
          <w:rFonts w:cs="Arial"/>
        </w:rPr>
      </w:pPr>
    </w:p>
    <w:p w14:paraId="5CBA8318" w14:textId="77777777" w:rsidR="00CC5B01" w:rsidRDefault="00CC5B01" w:rsidP="00094BF0">
      <w:pPr>
        <w:rPr>
          <w:rFonts w:cs="Arial"/>
        </w:rPr>
      </w:pPr>
    </w:p>
    <w:p w14:paraId="5CBA8319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5CBA831A" w14:textId="0FB156CA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D6169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CD6169">
        <w:rPr>
          <w:rFonts w:cs="Arial"/>
        </w:rPr>
        <w:t xml:space="preserve">Riina </w:t>
      </w:r>
      <w:proofErr w:type="spellStart"/>
      <w:r w:rsidR="00CD6169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CBA831B" w14:textId="4309AAF5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D6169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CD6169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CBA831C" w14:textId="77777777" w:rsidR="007B2940" w:rsidRDefault="007B2940" w:rsidP="00B066FE">
      <w:pPr>
        <w:rPr>
          <w:rFonts w:cs="Arial"/>
        </w:rPr>
      </w:pPr>
    </w:p>
    <w:p w14:paraId="5CBA831D" w14:textId="43EED7D1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5CBA831E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CBA831F" w14:textId="7165089F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D6169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CD6169">
        <w:rPr>
          <w:rFonts w:cs="Arial"/>
        </w:rPr>
        <w:t>Maarjo</w:t>
      </w:r>
      <w:proofErr w:type="spellEnd"/>
      <w:r w:rsidR="00CD6169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5CBA8320" w14:textId="1F0ADE3F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D6169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CD6169">
        <w:rPr>
          <w:rFonts w:cs="Arial"/>
        </w:rPr>
        <w:t>kantsler</w:t>
      </w:r>
      <w:r>
        <w:rPr>
          <w:rFonts w:cs="Arial"/>
        </w:rPr>
        <w:fldChar w:fldCharType="end"/>
      </w:r>
      <w:r w:rsidR="00CD6169">
        <w:rPr>
          <w:rFonts w:cs="Arial"/>
        </w:rPr>
        <w:t xml:space="preserve"> </w:t>
      </w:r>
    </w:p>
    <w:p w14:paraId="5CBA8321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8326" w14:textId="77777777" w:rsidR="00B45145" w:rsidRDefault="00B45145" w:rsidP="00E52553">
      <w:r>
        <w:separator/>
      </w:r>
    </w:p>
  </w:endnote>
  <w:endnote w:type="continuationSeparator" w:id="0">
    <w:p w14:paraId="5CBA8327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8324" w14:textId="77777777" w:rsidR="00B45145" w:rsidRDefault="00B45145" w:rsidP="00E52553">
      <w:r>
        <w:separator/>
      </w:r>
    </w:p>
  </w:footnote>
  <w:footnote w:type="continuationSeparator" w:id="0">
    <w:p w14:paraId="5CBA8325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CBA8328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CD6169">
          <w:rPr>
            <w:noProof/>
            <w:sz w:val="20"/>
            <w:szCs w:val="20"/>
          </w:rPr>
          <w:t>4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CBA8329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03338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984"/>
    <w:rsid w:val="00604C04"/>
    <w:rsid w:val="00610A9F"/>
    <w:rsid w:val="006305F8"/>
    <w:rsid w:val="006B653A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616AB"/>
    <w:rsid w:val="00890213"/>
    <w:rsid w:val="008A3C42"/>
    <w:rsid w:val="008B1F70"/>
    <w:rsid w:val="00955853"/>
    <w:rsid w:val="009835FB"/>
    <w:rsid w:val="009D3AC0"/>
    <w:rsid w:val="009E2B16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CD6169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968CC"/>
    <w:rsid w:val="00FA2BAB"/>
    <w:rsid w:val="00FB7A35"/>
    <w:rsid w:val="00FC70A2"/>
    <w:rsid w:val="00FE4683"/>
    <w:rsid w:val="00FE755F"/>
    <w:rsid w:val="00FF6327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2F6"/>
  <w15:chartTrackingRefBased/>
  <w15:docId w15:val="{0E2BAE3A-60C9-451A-8419-F6049FC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6B653A"/>
    <w:pPr>
      <w:ind w:left="720"/>
      <w:contextualSpacing/>
    </w:pPr>
  </w:style>
  <w:style w:type="character" w:customStyle="1" w:styleId="normaltextrun">
    <w:name w:val="normaltextrun"/>
    <w:basedOn w:val="Liguvaikefont"/>
    <w:rsid w:val="006B653A"/>
  </w:style>
  <w:style w:type="character" w:customStyle="1" w:styleId="eop">
    <w:name w:val="eop"/>
    <w:basedOn w:val="Liguvaikefont"/>
    <w:rsid w:val="006B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2024-02-15T08:16:00Z</dcterms:created>
  <dcterms:modified xsi:type="dcterms:W3CDTF">2024-02-15T08:16:00Z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