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BACC6D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ED5FA7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1F7D4D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C42117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E543F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07A55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D5EE3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8BE1A0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DA56AB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DFC79F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9E030D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7FBA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FF905F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66878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B6A4C3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81C29D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C244E9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7E7E30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5FE4EA6" w14:textId="168ACB5D" w:rsidR="005B4552" w:rsidRPr="00B4508D" w:rsidRDefault="008C22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 Nord AS</w:t>
            </w:r>
          </w:p>
        </w:tc>
      </w:tr>
      <w:tr w:rsidR="00D807CB" w:rsidRPr="00B4508D" w14:paraId="5A5CEF7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7E20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BB6B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4114E9DF" w14:textId="3B1285CE" w:rsidR="005B4552" w:rsidRPr="00B4508D" w:rsidRDefault="008C22AB" w:rsidP="005365A3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10217746</w:t>
            </w:r>
          </w:p>
        </w:tc>
      </w:tr>
      <w:tr w:rsidR="00D807CB" w:rsidRPr="00B4508D" w14:paraId="51A5086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A5BB82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B520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EB99C1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46BF0B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34105A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083B403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79D9BB9" w14:textId="123354C5" w:rsidR="005B4552" w:rsidRPr="00B4508D" w:rsidRDefault="008C22AB" w:rsidP="005365A3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Lagedi tee 30, Veneküla, Rae vald 75325 Harju Maakond</w:t>
            </w:r>
          </w:p>
        </w:tc>
      </w:tr>
      <w:tr w:rsidR="00D807CB" w:rsidRPr="00B4508D" w14:paraId="1EFF92D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FF1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48F6D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B336D94" w14:textId="2A55285C" w:rsidR="005B4552" w:rsidRPr="00B4508D" w:rsidRDefault="008C22AB" w:rsidP="005365A3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634 9400</w:t>
            </w:r>
            <w:r>
              <w:rPr>
                <w:sz w:val="20"/>
                <w:szCs w:val="20"/>
              </w:rPr>
              <w:t xml:space="preserve">, </w:t>
            </w:r>
            <w:hyperlink r:id="rId9" w:history="1">
              <w:r w:rsidRPr="00F401B0">
                <w:rPr>
                  <w:rStyle w:val="Hyperlink"/>
                  <w:sz w:val="20"/>
                  <w:szCs w:val="20"/>
                </w:rPr>
                <w:t>trefnord@trefnord.ee</w:t>
              </w:r>
            </w:hyperlink>
          </w:p>
        </w:tc>
      </w:tr>
      <w:tr w:rsidR="00D807CB" w:rsidRPr="00B4508D" w14:paraId="6DE9FE5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DB043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24F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B8BD1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6021D3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4CF61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2E76AE8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2FD2F07" w14:textId="784852E1" w:rsidR="00AF6B33" w:rsidRPr="00B4508D" w:rsidRDefault="008C22AB" w:rsidP="005365A3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Inseneribüroo Telora OÜ ja OÜ Esprii</w:t>
            </w:r>
          </w:p>
        </w:tc>
      </w:tr>
      <w:tr w:rsidR="00AF6B33" w:rsidRPr="00B4508D" w14:paraId="60D9781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A26F87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166C8F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6B4F6B6F" w14:textId="27B71358" w:rsidR="00AF6B33" w:rsidRPr="00B4508D" w:rsidRDefault="008C22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684 1450, </w:t>
            </w:r>
            <w:hyperlink r:id="rId10" w:history="1">
              <w:r w:rsidRPr="00F401B0">
                <w:rPr>
                  <w:rStyle w:val="Hyperlink"/>
                  <w:sz w:val="20"/>
                  <w:szCs w:val="20"/>
                </w:rPr>
                <w:t>soodevahe@telora.ee</w:t>
              </w:r>
            </w:hyperlink>
          </w:p>
        </w:tc>
      </w:tr>
      <w:tr w:rsidR="00D807CB" w:rsidRPr="00B4508D" w14:paraId="1186AEB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1E0BA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54FAC8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C9A2B95" w14:textId="15FBFF93" w:rsidR="005B4552" w:rsidRPr="00B4508D" w:rsidRDefault="008C22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Roven Toom</w:t>
            </w:r>
          </w:p>
        </w:tc>
      </w:tr>
      <w:tr w:rsidR="00D807CB" w:rsidRPr="00B4508D" w14:paraId="11086BF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6E8CC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BE777C3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9EA6A9A" w14:textId="51D7C42B" w:rsidR="005B4552" w:rsidRPr="00B4508D" w:rsidRDefault="008C22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56604975, </w:t>
            </w:r>
            <w:hyperlink r:id="rId11" w:history="1">
              <w:r w:rsidRPr="00F401B0">
                <w:rPr>
                  <w:rStyle w:val="Hyperlink"/>
                  <w:sz w:val="20"/>
                  <w:szCs w:val="20"/>
                </w:rPr>
                <w:t>roven@trefnord.ee</w:t>
              </w:r>
            </w:hyperlink>
          </w:p>
        </w:tc>
      </w:tr>
      <w:tr w:rsidR="001047DA" w:rsidRPr="00B4508D" w14:paraId="2923783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22AA4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BEB9E44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C0FA1E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0C688F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B81B9D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AC3FA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B80ECF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1690A8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EC2598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0F0941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86EE5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1706F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17A0E6E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5C57E7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4914F28" w14:textId="382A87E8" w:rsidR="00B4508D" w:rsidRPr="00B4508D" w:rsidRDefault="005A60CB" w:rsidP="00B4508D">
            <w:pPr>
              <w:rPr>
                <w:i/>
                <w:color w:val="FF0000"/>
                <w:sz w:val="20"/>
              </w:rPr>
            </w:pPr>
            <w:r w:rsidRPr="00037331">
              <w:rPr>
                <w:sz w:val="20"/>
                <w:szCs w:val="20"/>
              </w:rPr>
              <w:t>2502_TL-3-01_seletuskiri</w:t>
            </w:r>
            <w:r w:rsidRPr="00037331">
              <w:rPr>
                <w:sz w:val="20"/>
                <w:szCs w:val="20"/>
              </w:rPr>
              <w:t xml:space="preserve">, </w:t>
            </w:r>
            <w:r w:rsidRPr="00037331">
              <w:rPr>
                <w:sz w:val="20"/>
                <w:szCs w:val="20"/>
              </w:rPr>
              <w:t>2502_ES_TL-4-02_asendiplaan</w:t>
            </w:r>
          </w:p>
        </w:tc>
        <w:tc>
          <w:tcPr>
            <w:tcW w:w="539" w:type="pct"/>
            <w:gridSpan w:val="4"/>
            <w:noWrap/>
          </w:tcPr>
          <w:p w14:paraId="759686A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AB8755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26C023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884F8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260B9E8" w14:textId="7D788D1D" w:rsidR="00B4508D" w:rsidRPr="00B4508D" w:rsidRDefault="005A60CB" w:rsidP="00B4508D">
            <w:pPr>
              <w:rPr>
                <w:i/>
                <w:color w:val="FF0000"/>
                <w:sz w:val="20"/>
              </w:rPr>
            </w:pPr>
            <w:r w:rsidRPr="00037331">
              <w:rPr>
                <w:sz w:val="20"/>
                <w:szCs w:val="20"/>
              </w:rPr>
              <w:t>Skeem20513_Mahasõitude ehitus</w:t>
            </w:r>
          </w:p>
        </w:tc>
        <w:tc>
          <w:tcPr>
            <w:tcW w:w="539" w:type="pct"/>
            <w:gridSpan w:val="4"/>
            <w:noWrap/>
          </w:tcPr>
          <w:p w14:paraId="53C8A48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35C2E6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06CCC1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49E2D6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33FD8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371CB2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F8B3C7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B9C26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538D7A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8DE628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675A1A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9C7D67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27A852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3CABAC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D6746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E04E0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C2149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133F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17E5F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81757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27A70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E3F0C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48565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36D72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8C73C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E59B7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2EF94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C16EB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64A44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A345E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2355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040CF3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C994D8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6EAC60B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1599B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5A35B1A" w14:textId="0E01C963" w:rsidR="00B4508D" w:rsidRPr="00B4508D" w:rsidRDefault="008C22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76E7CAE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7BC666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1B1E93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14CD4B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B898C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A55434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55EEC63" w14:textId="2FDA47F7" w:rsidR="00B4508D" w:rsidRPr="00B4508D" w:rsidRDefault="008C22AB" w:rsidP="00B4508D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6539001</w:t>
            </w:r>
          </w:p>
        </w:tc>
        <w:tc>
          <w:tcPr>
            <w:tcW w:w="2536" w:type="pct"/>
            <w:gridSpan w:val="3"/>
          </w:tcPr>
          <w:p w14:paraId="159F52EE" w14:textId="1202F7A5" w:rsidR="00B4508D" w:rsidRPr="00B4508D" w:rsidRDefault="008C22AB" w:rsidP="00B4508D">
            <w:pPr>
              <w:rPr>
                <w:sz w:val="20"/>
                <w:szCs w:val="20"/>
              </w:rPr>
            </w:pPr>
            <w:r w:rsidRPr="008C22AB">
              <w:rPr>
                <w:sz w:val="20"/>
                <w:szCs w:val="20"/>
              </w:rPr>
              <w:t>Topi tee</w:t>
            </w:r>
          </w:p>
        </w:tc>
        <w:tc>
          <w:tcPr>
            <w:tcW w:w="539" w:type="pct"/>
            <w:gridSpan w:val="4"/>
          </w:tcPr>
          <w:p w14:paraId="1C3D3A72" w14:textId="248BA71C" w:rsidR="00B4508D" w:rsidRPr="00B4508D" w:rsidRDefault="00723F6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698" w:type="pct"/>
            <w:gridSpan w:val="2"/>
          </w:tcPr>
          <w:p w14:paraId="73F7F3EA" w14:textId="6B1979F7" w:rsidR="00B4508D" w:rsidRPr="00B4508D" w:rsidRDefault="00723F6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</w:tr>
      <w:tr w:rsidR="00B4508D" w:rsidRPr="00B4508D" w14:paraId="5E675C1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403E560" w14:textId="6F7FBFA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48345C7" w14:textId="5A64FE6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B18BC1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EF454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D79BA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E451A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C139E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7AC5C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A709E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74EF83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1EBD5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F6FAF9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AB145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DCB9C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EE0363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B9586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25347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2FE94C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42924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97731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CB232A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B4EB5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58448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D0CC899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A8DCD60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AD370E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E785EA3" w14:textId="2C3B98A8" w:rsidR="00B4508D" w:rsidRPr="00B4508D" w:rsidRDefault="008C22A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Ajutise mahasõi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rajamine Rail Baltica Soodevahe liiklussõlme ehitustööde läbiviimiseks. </w:t>
            </w:r>
          </w:p>
        </w:tc>
      </w:tr>
      <w:tr w:rsidR="00B4508D" w:rsidRPr="00B4508D" w14:paraId="48D19B4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C9E1D2A" w14:textId="5A5F49C3" w:rsidR="00B4508D" w:rsidRPr="00B4508D" w:rsidRDefault="008C22A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Mahasõi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taga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ligipääsu ehitustehnika parklale. Mahasõi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likvideeritakse hiljemalt 2 kuud peale ehitustööde lõppu</w:t>
            </w:r>
            <w:r w:rsidR="00C52DF5">
              <w:rPr>
                <w:rFonts w:ascii="Times New Roman" w:hAnsi="Times New Roman" w:cs="Times New Roman"/>
                <w:sz w:val="20"/>
                <w:szCs w:val="20"/>
              </w:rPr>
              <w:t>, e</w:t>
            </w:r>
            <w:r w:rsidR="00C52DF5">
              <w:rPr>
                <w:rFonts w:ascii="Times New Roman" w:hAnsi="Times New Roman" w:cs="Times New Roman"/>
                <w:sz w:val="20"/>
                <w:szCs w:val="20"/>
              </w:rPr>
              <w:t xml:space="preserve">hitustööde tähtaeg </w:t>
            </w:r>
            <w:r w:rsidR="00C52DF5" w:rsidRPr="008C22AB">
              <w:rPr>
                <w:rFonts w:ascii="Times New Roman" w:hAnsi="Times New Roman" w:cs="Times New Roman"/>
                <w:sz w:val="20"/>
                <w:szCs w:val="20"/>
              </w:rPr>
              <w:t>29.09.2028</w:t>
            </w:r>
            <w:r w:rsidR="00C52D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129BE0F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C3F4737" w14:textId="24F6A1C7" w:rsidR="00B4508D" w:rsidRPr="00B4508D" w:rsidRDefault="008C22A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Mahasõi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rajatakse esimesel võimaluse</w:t>
            </w:r>
            <w:r w:rsidR="00037331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(november 2025). Asfalteerimistööd võivad nihkuda ilmastikuolude tõttu kevadesse 2026.</w:t>
            </w:r>
          </w:p>
        </w:tc>
      </w:tr>
      <w:tr w:rsidR="00B4508D" w:rsidRPr="00B4508D" w14:paraId="7EB7DCF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111873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87C567E" w14:textId="072969F7" w:rsidR="00B4508D" w:rsidRPr="00B4508D" w:rsidRDefault="008C22AB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 Kožanov, TREF Nord AS projektijuht</w:t>
            </w:r>
          </w:p>
        </w:tc>
        <w:tc>
          <w:tcPr>
            <w:tcW w:w="1147" w:type="pct"/>
            <w:gridSpan w:val="2"/>
          </w:tcPr>
          <w:p w14:paraId="750EE4A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765FD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6C8C0B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EA3F9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395FF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C7C74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D9C37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CF7BADE" w14:textId="43B7EE2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8C22A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C22AB">
              <w:rPr>
                <w:sz w:val="20"/>
                <w:szCs w:val="20"/>
              </w:rPr>
              <w:instrText xml:space="preserve"> FORMCHECKBOX </w:instrText>
            </w:r>
            <w:r w:rsidR="008C22AB">
              <w:rPr>
                <w:sz w:val="20"/>
                <w:szCs w:val="20"/>
              </w:rPr>
            </w:r>
            <w:r w:rsidR="008C22AB">
              <w:rPr>
                <w:sz w:val="20"/>
                <w:szCs w:val="20"/>
              </w:rPr>
              <w:fldChar w:fldCharType="separate"/>
            </w:r>
            <w:r w:rsidR="008C22AB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DAAFE8F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E9741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BA62A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0B152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F4AF5C" w14:textId="77777777" w:rsidR="0064686F" w:rsidRPr="00B4508D" w:rsidRDefault="0064686F">
      <w:pPr>
        <w:rPr>
          <w:b/>
        </w:rPr>
      </w:pPr>
    </w:p>
    <w:p w14:paraId="5CF8161D" w14:textId="77777777" w:rsidR="003B5A18" w:rsidRPr="00B4508D" w:rsidRDefault="003B5A18">
      <w:pPr>
        <w:rPr>
          <w:b/>
        </w:rPr>
      </w:pPr>
    </w:p>
    <w:p w14:paraId="347551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3C42B63" w14:textId="77777777" w:rsidR="003B5A18" w:rsidRPr="00B4508D" w:rsidRDefault="003B5A18" w:rsidP="003B5A18">
      <w:pPr>
        <w:jc w:val="center"/>
        <w:rPr>
          <w:b/>
        </w:rPr>
      </w:pPr>
    </w:p>
    <w:p w14:paraId="67C13BE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B24A718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82B462B" w14:textId="77777777" w:rsidR="003B5A18" w:rsidRPr="00B4508D" w:rsidRDefault="003B5A18" w:rsidP="003B5A18">
      <w:pPr>
        <w:jc w:val="center"/>
        <w:rPr>
          <w:b/>
        </w:rPr>
      </w:pPr>
    </w:p>
    <w:p w14:paraId="3F2FC29A" w14:textId="77777777" w:rsidR="003B5A18" w:rsidRPr="00B4508D" w:rsidRDefault="003B5A18" w:rsidP="003B5A18">
      <w:pPr>
        <w:jc w:val="center"/>
        <w:rPr>
          <w:b/>
        </w:rPr>
      </w:pPr>
    </w:p>
    <w:p w14:paraId="264965C3" w14:textId="77777777" w:rsidR="003B5A18" w:rsidRPr="00B4508D" w:rsidRDefault="003B5A18" w:rsidP="003B5A18">
      <w:pPr>
        <w:jc w:val="center"/>
        <w:rPr>
          <w:b/>
        </w:rPr>
      </w:pPr>
    </w:p>
    <w:p w14:paraId="68D1BF2E" w14:textId="77777777" w:rsidR="003B5A18" w:rsidRPr="00B4508D" w:rsidRDefault="003B5A18" w:rsidP="003B5A18">
      <w:pPr>
        <w:jc w:val="center"/>
        <w:rPr>
          <w:b/>
        </w:rPr>
      </w:pPr>
    </w:p>
    <w:p w14:paraId="51A043A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601492">
    <w:abstractNumId w:val="6"/>
  </w:num>
  <w:num w:numId="2" w16cid:durableId="1025443723">
    <w:abstractNumId w:val="4"/>
  </w:num>
  <w:num w:numId="3" w16cid:durableId="342707844">
    <w:abstractNumId w:val="5"/>
  </w:num>
  <w:num w:numId="4" w16cid:durableId="2107574092">
    <w:abstractNumId w:val="1"/>
  </w:num>
  <w:num w:numId="5" w16cid:durableId="732234112">
    <w:abstractNumId w:val="3"/>
  </w:num>
  <w:num w:numId="6" w16cid:durableId="1201820409">
    <w:abstractNumId w:val="0"/>
  </w:num>
  <w:num w:numId="7" w16cid:durableId="29055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7331"/>
    <w:rsid w:val="0004483A"/>
    <w:rsid w:val="00050A7A"/>
    <w:rsid w:val="000545C1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A60CB"/>
    <w:rsid w:val="005B4552"/>
    <w:rsid w:val="005C238A"/>
    <w:rsid w:val="005D03B5"/>
    <w:rsid w:val="005E1980"/>
    <w:rsid w:val="00616234"/>
    <w:rsid w:val="00621CCA"/>
    <w:rsid w:val="00624272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3F6D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22AB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52DF5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E36C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2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ven@trefnord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oodevahe@telora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refnord@trefnor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7fbf4-9230-4049-a1af-59f2b08109dd">
      <Terms xmlns="http://schemas.microsoft.com/office/infopath/2007/PartnerControls"/>
    </lcf76f155ced4ddcb4097134ff3c332f>
    <TaxCatchAll xmlns="db7913d8-8ec2-4a3a-9fd4-13f0a2e7df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EAE3B903A4F9F09774079E6C379" ma:contentTypeVersion="12" ma:contentTypeDescription="Create a new document." ma:contentTypeScope="" ma:versionID="a5aaf42bf2569a154f2eba10793f8800">
  <xsd:schema xmlns:xsd="http://www.w3.org/2001/XMLSchema" xmlns:xs="http://www.w3.org/2001/XMLSchema" xmlns:p="http://schemas.microsoft.com/office/2006/metadata/properties" xmlns:ns2="b217fbf4-9230-4049-a1af-59f2b08109dd" xmlns:ns3="db7913d8-8ec2-4a3a-9fd4-13f0a2e7df3b" targetNamespace="http://schemas.microsoft.com/office/2006/metadata/properties" ma:root="true" ma:fieldsID="c56f969847fbba34be07ef822305ee9c" ns2:_="" ns3:_="">
    <xsd:import namespace="b217fbf4-9230-4049-a1af-59f2b08109dd"/>
    <xsd:import namespace="db7913d8-8ec2-4a3a-9fd4-13f0a2e7d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7fbf4-9230-4049-a1af-59f2b0810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71fcc5-0515-49c5-adbb-f24a9e7ce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913d8-8ec2-4a3a-9fd4-13f0a2e7df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39bd4-dba5-49f4-a464-caacb961c76f}" ma:internalName="TaxCatchAll" ma:showField="CatchAllData" ma:web="db7913d8-8ec2-4a3a-9fd4-13f0a2e7d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84824-674B-4A65-8AA5-BEF12118C419}">
  <ds:schemaRefs>
    <ds:schemaRef ds:uri="http://schemas.microsoft.com/office/2006/metadata/properties"/>
    <ds:schemaRef ds:uri="http://schemas.microsoft.com/office/infopath/2007/PartnerControls"/>
    <ds:schemaRef ds:uri="b217fbf4-9230-4049-a1af-59f2b08109dd"/>
    <ds:schemaRef ds:uri="db7913d8-8ec2-4a3a-9fd4-13f0a2e7df3b"/>
  </ds:schemaRefs>
</ds:datastoreItem>
</file>

<file path=customXml/itemProps2.xml><?xml version="1.0" encoding="utf-8"?>
<ds:datastoreItem xmlns:ds="http://schemas.openxmlformats.org/officeDocument/2006/customXml" ds:itemID="{D5D5D047-27E1-4186-A19B-04BC154FD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B6732-46B3-46BD-BBE2-5534C2FF1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7fbf4-9230-4049-a1af-59f2b08109dd"/>
    <ds:schemaRef ds:uri="db7913d8-8ec2-4a3a-9fd4-13f0a2e7d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Roven Toom</cp:lastModifiedBy>
  <cp:revision>6</cp:revision>
  <cp:lastPrinted>2013-01-31T06:41:00Z</cp:lastPrinted>
  <dcterms:created xsi:type="dcterms:W3CDTF">2025-10-30T08:04:00Z</dcterms:created>
  <dcterms:modified xsi:type="dcterms:W3CDTF">2025-10-31T09:32:00Z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0x010100F66FFEAE3B903A4F9F09774079E6C379</vt:lpwstr>
  </property>
  <property fmtid="{D5CDD505-2E9C-101B-9397-08002B2CF9AE}" pid="3" name="MediaServiceImageTags">
    <vt:lpwstr/>
  </property>
</Properties>
</file>