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6F744C" w14:textId="6EF967FC" w:rsidR="00823D48" w:rsidRDefault="6F5100C9" w:rsidP="00150E0E">
      <w:pPr>
        <w:pStyle w:val="NoSpacing"/>
        <w:jc w:val="right"/>
        <w:rPr>
          <w:rFonts w:ascii="Arial" w:hAnsi="Arial" w:cs="Arial"/>
          <w:lang w:val="et-EE"/>
        </w:rPr>
      </w:pPr>
      <w:r w:rsidRPr="6F5100C9">
        <w:rPr>
          <w:rFonts w:ascii="Arial" w:hAnsi="Arial" w:cs="Arial"/>
          <w:lang w:val="et-EE"/>
        </w:rPr>
        <w:t>Lisa 4</w:t>
      </w:r>
    </w:p>
    <w:p w14:paraId="2C101A83" w14:textId="77777777" w:rsidR="006D6FA7" w:rsidRDefault="6F5100C9" w:rsidP="00150E0E">
      <w:pPr>
        <w:pStyle w:val="NoSpacing"/>
        <w:jc w:val="right"/>
        <w:rPr>
          <w:rFonts w:ascii="Arial" w:hAnsi="Arial" w:cs="Arial"/>
        </w:rPr>
      </w:pPr>
      <w:proofErr w:type="spellStart"/>
      <w:r w:rsidRPr="6F5100C9">
        <w:rPr>
          <w:rFonts w:ascii="Arial" w:hAnsi="Arial" w:cs="Arial"/>
        </w:rPr>
        <w:t>Kaitseväe</w:t>
      </w:r>
      <w:proofErr w:type="spellEnd"/>
      <w:r w:rsidRPr="6F5100C9">
        <w:rPr>
          <w:rFonts w:ascii="Arial" w:hAnsi="Arial" w:cs="Arial"/>
        </w:rPr>
        <w:t xml:space="preserve"> </w:t>
      </w:r>
      <w:proofErr w:type="spellStart"/>
      <w:r w:rsidRPr="6F5100C9">
        <w:rPr>
          <w:rFonts w:ascii="Arial" w:hAnsi="Arial" w:cs="Arial"/>
        </w:rPr>
        <w:t>juhataja</w:t>
      </w:r>
      <w:proofErr w:type="spellEnd"/>
      <w:r w:rsidRPr="6F5100C9">
        <w:rPr>
          <w:rFonts w:ascii="Arial" w:hAnsi="Arial" w:cs="Arial"/>
        </w:rPr>
        <w:t xml:space="preserve"> </w:t>
      </w:r>
      <w:proofErr w:type="spellStart"/>
      <w:r w:rsidRPr="6F5100C9">
        <w:rPr>
          <w:rFonts w:ascii="Arial" w:hAnsi="Arial" w:cs="Arial"/>
        </w:rPr>
        <w:t>käskkirjaga</w:t>
      </w:r>
      <w:proofErr w:type="spellEnd"/>
      <w:r w:rsidRPr="6F5100C9">
        <w:rPr>
          <w:rFonts w:ascii="Arial" w:hAnsi="Arial" w:cs="Arial"/>
        </w:rPr>
        <w:t xml:space="preserve"> </w:t>
      </w:r>
      <w:proofErr w:type="spellStart"/>
      <w:r w:rsidRPr="6F5100C9">
        <w:rPr>
          <w:rFonts w:ascii="Arial" w:hAnsi="Arial" w:cs="Arial"/>
        </w:rPr>
        <w:t>kinnitatud</w:t>
      </w:r>
      <w:proofErr w:type="spellEnd"/>
      <w:r w:rsidRPr="6F5100C9">
        <w:rPr>
          <w:rFonts w:ascii="Arial" w:hAnsi="Arial" w:cs="Arial"/>
        </w:rPr>
        <w:t xml:space="preserve"> </w:t>
      </w:r>
    </w:p>
    <w:p w14:paraId="2128ACA5" w14:textId="5DDE1673" w:rsidR="00823D48" w:rsidRDefault="6F5100C9" w:rsidP="00150E0E">
      <w:pPr>
        <w:pStyle w:val="NoSpacing"/>
        <w:jc w:val="right"/>
        <w:rPr>
          <w:rFonts w:ascii="Arial" w:hAnsi="Arial" w:cs="Arial"/>
          <w:lang w:val="et-EE"/>
        </w:rPr>
      </w:pPr>
      <w:proofErr w:type="spellStart"/>
      <w:r w:rsidRPr="6F5100C9">
        <w:rPr>
          <w:rFonts w:ascii="Arial" w:hAnsi="Arial" w:cs="Arial"/>
        </w:rPr>
        <w:t>Kaitseväe</w:t>
      </w:r>
      <w:proofErr w:type="spellEnd"/>
      <w:r w:rsidRPr="6F5100C9">
        <w:rPr>
          <w:rFonts w:ascii="Arial" w:hAnsi="Arial" w:cs="Arial"/>
        </w:rPr>
        <w:t xml:space="preserve"> </w:t>
      </w:r>
      <w:proofErr w:type="spellStart"/>
      <w:r w:rsidRPr="6F5100C9">
        <w:rPr>
          <w:rFonts w:ascii="Arial" w:hAnsi="Arial" w:cs="Arial"/>
        </w:rPr>
        <w:t>distsiplinaarmäärustiku</w:t>
      </w:r>
      <w:proofErr w:type="spellEnd"/>
      <w:r w:rsidRPr="6F5100C9">
        <w:rPr>
          <w:rFonts w:ascii="Arial" w:hAnsi="Arial" w:cs="Arial"/>
        </w:rPr>
        <w:t xml:space="preserve"> </w:t>
      </w:r>
      <w:proofErr w:type="spellStart"/>
      <w:r w:rsidRPr="6F5100C9">
        <w:rPr>
          <w:rFonts w:ascii="Arial" w:hAnsi="Arial" w:cs="Arial"/>
        </w:rPr>
        <w:t>juurde</w:t>
      </w:r>
      <w:proofErr w:type="spellEnd"/>
    </w:p>
    <w:p w14:paraId="271FA7DF" w14:textId="1E1CE9AD" w:rsidR="006D6FA7" w:rsidRDefault="006D6FA7" w:rsidP="39A06BD0">
      <w:pPr>
        <w:pStyle w:val="Heading2"/>
        <w:jc w:val="center"/>
        <w:rPr>
          <w:rFonts w:ascii="Arial" w:hAnsi="Arial" w:cs="Arial"/>
          <w:b/>
          <w:bCs/>
          <w:color w:val="auto"/>
          <w:sz w:val="22"/>
          <w:szCs w:val="32"/>
          <w:lang w:val="et-EE"/>
        </w:rPr>
      </w:pPr>
    </w:p>
    <w:p w14:paraId="563D4ED7" w14:textId="77777777" w:rsidR="00150E0E" w:rsidRPr="00150E0E" w:rsidRDefault="00150E0E" w:rsidP="00150E0E">
      <w:pPr>
        <w:rPr>
          <w:lang w:val="et-EE"/>
        </w:rPr>
      </w:pPr>
    </w:p>
    <w:p w14:paraId="6AB47532" w14:textId="00D5DA2D" w:rsidR="00823D48" w:rsidRPr="00150E0E" w:rsidRDefault="6F5100C9" w:rsidP="6F5100C9">
      <w:pPr>
        <w:pStyle w:val="Heading2"/>
        <w:jc w:val="center"/>
        <w:rPr>
          <w:rFonts w:ascii="Arial" w:hAnsi="Arial" w:cs="Arial"/>
          <w:b/>
          <w:bCs/>
          <w:color w:val="auto"/>
          <w:sz w:val="28"/>
          <w:szCs w:val="32"/>
          <w:lang w:val="et-EE"/>
        </w:rPr>
      </w:pPr>
      <w:r w:rsidRPr="00150E0E">
        <w:rPr>
          <w:rFonts w:ascii="Arial" w:hAnsi="Arial" w:cs="Arial"/>
          <w:b/>
          <w:bCs/>
          <w:color w:val="auto"/>
          <w:sz w:val="28"/>
          <w:szCs w:val="32"/>
          <w:lang w:val="et-EE"/>
        </w:rPr>
        <w:t xml:space="preserve">Vahetu sunni kasutamine </w:t>
      </w:r>
      <w:proofErr w:type="spellStart"/>
      <w:r w:rsidRPr="00150E0E">
        <w:rPr>
          <w:rFonts w:ascii="Arial" w:hAnsi="Arial" w:cs="Arial"/>
          <w:b/>
          <w:bCs/>
          <w:color w:val="auto"/>
          <w:sz w:val="28"/>
          <w:szCs w:val="32"/>
          <w:lang w:val="et-EE"/>
        </w:rPr>
        <w:t>kaitseväelise</w:t>
      </w:r>
      <w:proofErr w:type="spellEnd"/>
      <w:r w:rsidRPr="00150E0E">
        <w:rPr>
          <w:rFonts w:ascii="Arial" w:hAnsi="Arial" w:cs="Arial"/>
          <w:b/>
          <w:bCs/>
          <w:color w:val="auto"/>
          <w:sz w:val="28"/>
          <w:szCs w:val="32"/>
          <w:lang w:val="et-EE"/>
        </w:rPr>
        <w:t xml:space="preserve"> distsipliini tagamisel</w:t>
      </w:r>
    </w:p>
    <w:p w14:paraId="5791BEB4" w14:textId="38430A5C" w:rsidR="00823D48" w:rsidRDefault="00823D48" w:rsidP="00150E0E">
      <w:pPr>
        <w:spacing w:after="0" w:line="240" w:lineRule="auto"/>
        <w:rPr>
          <w:rFonts w:ascii="Arial" w:hAnsi="Arial" w:cs="Arial"/>
          <w:lang w:val="et-EE"/>
        </w:rPr>
      </w:pPr>
    </w:p>
    <w:p w14:paraId="7EF14F86" w14:textId="77777777" w:rsidR="00150E0E" w:rsidRPr="00150E0E" w:rsidRDefault="00150E0E" w:rsidP="00150E0E">
      <w:pPr>
        <w:spacing w:after="0" w:line="240" w:lineRule="auto"/>
        <w:rPr>
          <w:rFonts w:ascii="Arial" w:hAnsi="Arial" w:cs="Arial"/>
          <w:lang w:val="et-EE"/>
        </w:rPr>
      </w:pPr>
    </w:p>
    <w:p w14:paraId="745786F2" w14:textId="62657AD7" w:rsidR="00865470" w:rsidRPr="00150E0E" w:rsidRDefault="6F5100C9" w:rsidP="00150E0E">
      <w:pPr>
        <w:pStyle w:val="ListParagraph"/>
        <w:numPr>
          <w:ilvl w:val="0"/>
          <w:numId w:val="13"/>
        </w:numPr>
        <w:jc w:val="center"/>
        <w:rPr>
          <w:rFonts w:ascii="Arial" w:hAnsi="Arial" w:cs="Arial"/>
          <w:b/>
          <w:bCs/>
          <w:sz w:val="24"/>
          <w:szCs w:val="28"/>
          <w:lang w:val="et-EE"/>
        </w:rPr>
      </w:pPr>
      <w:r w:rsidRPr="00150E0E">
        <w:rPr>
          <w:rFonts w:ascii="Arial" w:hAnsi="Arial" w:cs="Arial"/>
          <w:b/>
          <w:bCs/>
          <w:sz w:val="24"/>
          <w:szCs w:val="28"/>
          <w:lang w:val="et-EE"/>
        </w:rPr>
        <w:t>peatükk</w:t>
      </w:r>
    </w:p>
    <w:p w14:paraId="1666624E" w14:textId="75EB1C95" w:rsidR="00823D48" w:rsidRPr="00150E0E" w:rsidRDefault="00150E0E" w:rsidP="6F5100C9">
      <w:pPr>
        <w:pStyle w:val="ListParagraph"/>
        <w:ind w:left="0"/>
        <w:jc w:val="center"/>
        <w:rPr>
          <w:rFonts w:ascii="Arial" w:hAnsi="Arial" w:cs="Arial"/>
          <w:b/>
          <w:bCs/>
          <w:sz w:val="24"/>
          <w:szCs w:val="28"/>
          <w:lang w:val="et-EE"/>
        </w:rPr>
      </w:pPr>
      <w:r>
        <w:rPr>
          <w:rFonts w:ascii="Arial" w:hAnsi="Arial" w:cs="Arial"/>
          <w:b/>
          <w:bCs/>
          <w:sz w:val="24"/>
          <w:szCs w:val="28"/>
          <w:lang w:val="et-EE"/>
        </w:rPr>
        <w:t xml:space="preserve">      </w:t>
      </w:r>
      <w:proofErr w:type="spellStart"/>
      <w:r w:rsidR="6F5100C9" w:rsidRPr="00150E0E">
        <w:rPr>
          <w:rFonts w:ascii="Arial" w:hAnsi="Arial" w:cs="Arial"/>
          <w:b/>
          <w:bCs/>
          <w:sz w:val="24"/>
          <w:szCs w:val="28"/>
          <w:lang w:val="et-EE"/>
        </w:rPr>
        <w:t>Ü</w:t>
      </w:r>
      <w:bookmarkStart w:id="0" w:name="_GoBack"/>
      <w:bookmarkEnd w:id="0"/>
      <w:r w:rsidR="6F5100C9" w:rsidRPr="00150E0E">
        <w:rPr>
          <w:rFonts w:ascii="Arial" w:hAnsi="Arial" w:cs="Arial"/>
          <w:b/>
          <w:bCs/>
          <w:sz w:val="24"/>
          <w:szCs w:val="28"/>
          <w:lang w:val="et-EE"/>
        </w:rPr>
        <w:t>ldalused</w:t>
      </w:r>
      <w:proofErr w:type="spellEnd"/>
    </w:p>
    <w:p w14:paraId="1454F2E4" w14:textId="77777777" w:rsidR="009F2099" w:rsidRPr="00150E0E" w:rsidRDefault="009F2099" w:rsidP="009F2099">
      <w:pPr>
        <w:pStyle w:val="ListParagraph"/>
        <w:jc w:val="both"/>
        <w:rPr>
          <w:rFonts w:ascii="Arial" w:hAnsi="Arial" w:cs="Arial"/>
          <w:szCs w:val="28"/>
          <w:lang w:val="et-EE"/>
        </w:rPr>
      </w:pPr>
    </w:p>
    <w:p w14:paraId="79BB1F77" w14:textId="3329D3C1" w:rsidR="008F6CC3" w:rsidRDefault="6F5100C9" w:rsidP="008E3589">
      <w:pPr>
        <w:pStyle w:val="ListParagraph"/>
        <w:numPr>
          <w:ilvl w:val="0"/>
          <w:numId w:val="2"/>
        </w:numPr>
        <w:spacing w:after="0" w:line="240" w:lineRule="auto"/>
        <w:ind w:left="567" w:hanging="567"/>
        <w:jc w:val="both"/>
        <w:rPr>
          <w:rFonts w:ascii="Arial" w:hAnsi="Arial" w:cs="Arial"/>
          <w:lang w:val="et-EE"/>
        </w:rPr>
      </w:pPr>
      <w:r w:rsidRPr="6F5100C9">
        <w:rPr>
          <w:rFonts w:ascii="Arial" w:hAnsi="Arial" w:cs="Arial"/>
          <w:lang w:val="et-EE"/>
        </w:rPr>
        <w:t xml:space="preserve">Vahetu sunni kasutamine </w:t>
      </w:r>
      <w:proofErr w:type="spellStart"/>
      <w:r w:rsidRPr="6F5100C9">
        <w:rPr>
          <w:rFonts w:ascii="Arial" w:hAnsi="Arial" w:cs="Arial"/>
          <w:lang w:val="et-EE"/>
        </w:rPr>
        <w:t>kaitseväelise</w:t>
      </w:r>
      <w:proofErr w:type="spellEnd"/>
      <w:r w:rsidRPr="6F5100C9">
        <w:rPr>
          <w:rFonts w:ascii="Arial" w:hAnsi="Arial" w:cs="Arial"/>
          <w:lang w:val="et-EE"/>
        </w:rPr>
        <w:t xml:space="preserve"> distsipliini tagamisel toimub vastavalt korrakaitseseaduse 5.</w:t>
      </w:r>
      <w:r w:rsidR="008E3589">
        <w:rPr>
          <w:rFonts w:ascii="Arial" w:hAnsi="Arial" w:cs="Arial"/>
          <w:lang w:val="et-EE"/>
        </w:rPr>
        <w:t xml:space="preserve"> </w:t>
      </w:r>
      <w:r w:rsidRPr="6F5100C9">
        <w:rPr>
          <w:rFonts w:ascii="Arial" w:hAnsi="Arial" w:cs="Arial"/>
          <w:lang w:val="et-EE"/>
        </w:rPr>
        <w:t xml:space="preserve">peatükile „Vahetu sund“. </w:t>
      </w:r>
    </w:p>
    <w:p w14:paraId="08337789" w14:textId="77777777" w:rsidR="003368E8" w:rsidRPr="00155D51" w:rsidRDefault="003368E8" w:rsidP="008E3589">
      <w:pPr>
        <w:pStyle w:val="ListParagraph"/>
        <w:spacing w:after="0" w:line="240" w:lineRule="auto"/>
        <w:ind w:left="567"/>
        <w:jc w:val="both"/>
        <w:rPr>
          <w:rFonts w:ascii="Arial" w:hAnsi="Arial" w:cs="Arial"/>
          <w:lang w:val="et-EE"/>
        </w:rPr>
      </w:pPr>
    </w:p>
    <w:p w14:paraId="52A5C13F" w14:textId="77777777" w:rsidR="003368E8" w:rsidRDefault="6F5100C9" w:rsidP="008E3589">
      <w:pPr>
        <w:pStyle w:val="ListParagraph"/>
        <w:numPr>
          <w:ilvl w:val="0"/>
          <w:numId w:val="2"/>
        </w:numPr>
        <w:spacing w:after="0" w:line="240" w:lineRule="auto"/>
        <w:ind w:left="567" w:hanging="567"/>
        <w:jc w:val="both"/>
        <w:rPr>
          <w:rFonts w:ascii="Arial" w:hAnsi="Arial" w:cs="Arial"/>
          <w:lang w:val="et-EE"/>
        </w:rPr>
      </w:pPr>
      <w:r w:rsidRPr="6F5100C9">
        <w:rPr>
          <w:rFonts w:ascii="Arial" w:hAnsi="Arial" w:cs="Arial"/>
          <w:lang w:val="et-EE"/>
        </w:rPr>
        <w:t xml:space="preserve">Vahetu sund on teise kaitseväelase mõjutamine füüsilise jõu, erivahendi või relvaga. </w:t>
      </w:r>
    </w:p>
    <w:p w14:paraId="04E35BFF" w14:textId="2498675C" w:rsidR="008F6CC3" w:rsidRPr="00155D51" w:rsidRDefault="008F6CC3" w:rsidP="008E3589">
      <w:pPr>
        <w:pStyle w:val="ListParagraph"/>
        <w:spacing w:after="0" w:line="240" w:lineRule="auto"/>
        <w:ind w:left="567"/>
        <w:jc w:val="both"/>
        <w:rPr>
          <w:rFonts w:ascii="Arial" w:hAnsi="Arial" w:cs="Arial"/>
          <w:lang w:val="et-EE"/>
        </w:rPr>
      </w:pPr>
    </w:p>
    <w:p w14:paraId="1CE6158C" w14:textId="609C82E3" w:rsidR="005143F5" w:rsidRPr="00155D51" w:rsidRDefault="6F5100C9" w:rsidP="008E3589">
      <w:pPr>
        <w:pStyle w:val="ListParagraph"/>
        <w:numPr>
          <w:ilvl w:val="0"/>
          <w:numId w:val="2"/>
        </w:numPr>
        <w:spacing w:after="0" w:line="240" w:lineRule="auto"/>
        <w:ind w:left="567" w:hanging="567"/>
        <w:jc w:val="both"/>
        <w:rPr>
          <w:rFonts w:ascii="Arial" w:hAnsi="Arial" w:cs="Arial"/>
          <w:lang w:val="et-EE"/>
        </w:rPr>
      </w:pPr>
      <w:r w:rsidRPr="6F5100C9">
        <w:rPr>
          <w:rFonts w:ascii="Arial" w:hAnsi="Arial" w:cs="Arial"/>
          <w:lang w:val="et-EE"/>
        </w:rPr>
        <w:t xml:space="preserve">Vahetut sundi kasutatakse ohu olemasolul. </w:t>
      </w:r>
    </w:p>
    <w:p w14:paraId="1F4B9745" w14:textId="022BB4AF" w:rsidR="005143F5" w:rsidRPr="00155D51" w:rsidRDefault="6F5100C9" w:rsidP="008E3589">
      <w:pPr>
        <w:pStyle w:val="ListParagraph"/>
        <w:numPr>
          <w:ilvl w:val="1"/>
          <w:numId w:val="2"/>
        </w:numPr>
        <w:spacing w:after="0" w:line="240" w:lineRule="auto"/>
        <w:ind w:left="993" w:hanging="426"/>
        <w:jc w:val="both"/>
        <w:rPr>
          <w:rFonts w:ascii="Arial" w:hAnsi="Arial" w:cs="Arial"/>
          <w:lang w:val="et-EE"/>
        </w:rPr>
      </w:pPr>
      <w:r w:rsidRPr="6F5100C9">
        <w:rPr>
          <w:rFonts w:ascii="Arial" w:hAnsi="Arial" w:cs="Arial"/>
          <w:lang w:val="et-EE"/>
        </w:rPr>
        <w:t>Oht on olukord, kus ilmnenud asjaoludele antava objektiivse hinnangu põhjal võib pidada piisavalt tõenäoliseks, et lähitulevikus leiab aset korrarikkumine.</w:t>
      </w:r>
    </w:p>
    <w:p w14:paraId="3F22C13E" w14:textId="77777777" w:rsidR="005143F5" w:rsidRPr="00155D51" w:rsidRDefault="6F5100C9" w:rsidP="008E3589">
      <w:pPr>
        <w:pStyle w:val="ListParagraph"/>
        <w:numPr>
          <w:ilvl w:val="1"/>
          <w:numId w:val="2"/>
        </w:numPr>
        <w:spacing w:after="0" w:line="240" w:lineRule="auto"/>
        <w:ind w:left="993" w:hanging="426"/>
        <w:jc w:val="both"/>
        <w:rPr>
          <w:rFonts w:ascii="Arial" w:hAnsi="Arial" w:cs="Arial"/>
          <w:lang w:val="et-EE"/>
        </w:rPr>
      </w:pPr>
      <w:r w:rsidRPr="6F5100C9">
        <w:rPr>
          <w:rFonts w:ascii="Arial" w:hAnsi="Arial" w:cs="Arial"/>
          <w:lang w:val="et-EE"/>
        </w:rPr>
        <w:t>Vahetu oht on olukord, kus korrarikkumine leiab juba aset või on suur tõenäosus, et see kohe algab. Vahetu ohu korral on korrarikkumine vahetult eelseisev või juba alanud.</w:t>
      </w:r>
    </w:p>
    <w:p w14:paraId="335C342D" w14:textId="77777777" w:rsidR="005143F5" w:rsidRPr="00155D51" w:rsidRDefault="6F5100C9" w:rsidP="008E3589">
      <w:pPr>
        <w:pStyle w:val="ListParagraph"/>
        <w:numPr>
          <w:ilvl w:val="1"/>
          <w:numId w:val="2"/>
        </w:numPr>
        <w:spacing w:after="0" w:line="240" w:lineRule="auto"/>
        <w:ind w:left="993" w:hanging="426"/>
        <w:jc w:val="both"/>
        <w:rPr>
          <w:rFonts w:ascii="Arial" w:hAnsi="Arial" w:cs="Arial"/>
          <w:lang w:val="et-EE"/>
        </w:rPr>
      </w:pPr>
      <w:r w:rsidRPr="6F5100C9">
        <w:rPr>
          <w:rFonts w:ascii="Arial" w:hAnsi="Arial" w:cs="Arial"/>
          <w:lang w:val="et-EE"/>
        </w:rPr>
        <w:t>Kõrgendatud oht on oht isiku elule, kehalisele puutumatusele, füüsilisele vabadusele, suure väärtusega varalisele hüvele, suure keskkonnakahju tekkimise oht Kehalise puutumatuse riive on seksuaalse enesemääramise õiguse raske rikkumine või raske tervisekahjustuse tekitamine.</w:t>
      </w:r>
    </w:p>
    <w:p w14:paraId="6BFE270E" w14:textId="77777777" w:rsidR="005143F5" w:rsidRPr="00155D51" w:rsidRDefault="6F5100C9" w:rsidP="008E3589">
      <w:pPr>
        <w:pStyle w:val="ListParagraph"/>
        <w:numPr>
          <w:ilvl w:val="1"/>
          <w:numId w:val="2"/>
        </w:numPr>
        <w:spacing w:after="0" w:line="240" w:lineRule="auto"/>
        <w:ind w:left="993" w:hanging="426"/>
        <w:jc w:val="both"/>
        <w:rPr>
          <w:rFonts w:ascii="Arial" w:hAnsi="Arial" w:cs="Arial"/>
          <w:lang w:val="et-EE"/>
        </w:rPr>
      </w:pPr>
      <w:r w:rsidRPr="6F5100C9">
        <w:rPr>
          <w:rFonts w:ascii="Arial" w:hAnsi="Arial" w:cs="Arial"/>
          <w:lang w:val="et-EE"/>
        </w:rPr>
        <w:t>Ohu hindamine tugineb konkreetses olukorras ilmnenud asjaoludele, ohuhinnangu aluseks peavad olema konkreetses olukorras selgunud faktid. Ohu hindamine ei saa tugineda üksnes arvamusele või oletusele, samuti ei saa olla hinnang üldine.</w:t>
      </w:r>
    </w:p>
    <w:p w14:paraId="6F563599" w14:textId="7A0A5B90" w:rsidR="005143F5" w:rsidRDefault="6F5100C9" w:rsidP="008E3589">
      <w:pPr>
        <w:pStyle w:val="ListParagraph"/>
        <w:numPr>
          <w:ilvl w:val="1"/>
          <w:numId w:val="2"/>
        </w:numPr>
        <w:spacing w:after="0" w:line="240" w:lineRule="auto"/>
        <w:ind w:left="993" w:hanging="426"/>
        <w:jc w:val="both"/>
        <w:rPr>
          <w:rFonts w:ascii="Arial" w:hAnsi="Arial" w:cs="Arial"/>
          <w:lang w:val="et-EE"/>
        </w:rPr>
      </w:pPr>
      <w:r w:rsidRPr="6F5100C9">
        <w:rPr>
          <w:rFonts w:ascii="Arial" w:hAnsi="Arial" w:cs="Arial"/>
          <w:lang w:val="et-EE"/>
        </w:rPr>
        <w:t>Ohu hinnang peab olema objektiivne, st ohu olemasolu või puudumise hindamisel lähtutakse keskmise kujutletava korrakaitseametniku perspektiivist, st kuidas selline ametnik oleks pidanud olukorda hindama talle meetme kohaldamise otsustamise hetkel teada olnud asjaolude põhjal.</w:t>
      </w:r>
    </w:p>
    <w:p w14:paraId="7A67A40A" w14:textId="77777777" w:rsidR="003368E8" w:rsidRPr="00155D51" w:rsidRDefault="003368E8" w:rsidP="008E3589">
      <w:pPr>
        <w:pStyle w:val="ListParagraph"/>
        <w:spacing w:after="0" w:line="240" w:lineRule="auto"/>
        <w:ind w:left="993"/>
        <w:jc w:val="both"/>
        <w:rPr>
          <w:rFonts w:ascii="Arial" w:hAnsi="Arial" w:cs="Arial"/>
          <w:lang w:val="et-EE"/>
        </w:rPr>
      </w:pPr>
    </w:p>
    <w:p w14:paraId="5255255B" w14:textId="4C4F6518" w:rsidR="00E93A69" w:rsidRDefault="6F5100C9" w:rsidP="008E3589">
      <w:pPr>
        <w:pStyle w:val="ListParagraph"/>
        <w:numPr>
          <w:ilvl w:val="0"/>
          <w:numId w:val="2"/>
        </w:numPr>
        <w:spacing w:after="0" w:line="240" w:lineRule="auto"/>
        <w:ind w:left="567" w:hanging="567"/>
        <w:jc w:val="both"/>
        <w:rPr>
          <w:rFonts w:ascii="Arial" w:hAnsi="Arial" w:cs="Arial"/>
          <w:lang w:val="et-EE"/>
        </w:rPr>
      </w:pPr>
      <w:r w:rsidRPr="6F5100C9">
        <w:rPr>
          <w:rFonts w:ascii="Arial" w:hAnsi="Arial" w:cs="Arial"/>
          <w:lang w:val="et-EE"/>
        </w:rPr>
        <w:t xml:space="preserve">Vahetu sunni kasutamisel </w:t>
      </w:r>
      <w:proofErr w:type="spellStart"/>
      <w:r w:rsidRPr="6F5100C9">
        <w:rPr>
          <w:rFonts w:ascii="Arial" w:hAnsi="Arial" w:cs="Arial"/>
          <w:lang w:val="et-EE"/>
        </w:rPr>
        <w:t>kaitseväelise</w:t>
      </w:r>
      <w:proofErr w:type="spellEnd"/>
      <w:r w:rsidRPr="6F5100C9">
        <w:rPr>
          <w:rFonts w:ascii="Arial" w:hAnsi="Arial" w:cs="Arial"/>
          <w:lang w:val="et-EE"/>
        </w:rPr>
        <w:t xml:space="preserve"> distsipliini tagamisel kaitseväelasele lubatud erivahendid on:</w:t>
      </w:r>
    </w:p>
    <w:p w14:paraId="57A2BCA2" w14:textId="7CEA6471" w:rsidR="00E85ED3" w:rsidRDefault="6F5100C9" w:rsidP="008E3589">
      <w:pPr>
        <w:pStyle w:val="ListParagraph"/>
        <w:numPr>
          <w:ilvl w:val="1"/>
          <w:numId w:val="2"/>
        </w:numPr>
        <w:spacing w:after="0" w:line="240" w:lineRule="auto"/>
        <w:ind w:left="993" w:hanging="426"/>
        <w:jc w:val="both"/>
        <w:rPr>
          <w:rFonts w:ascii="Arial" w:hAnsi="Arial" w:cs="Arial"/>
          <w:lang w:val="et-EE"/>
        </w:rPr>
      </w:pPr>
      <w:r w:rsidRPr="6F5100C9">
        <w:rPr>
          <w:rFonts w:ascii="Arial" w:hAnsi="Arial" w:cs="Arial"/>
          <w:lang w:val="et-EE"/>
        </w:rPr>
        <w:t xml:space="preserve">käerauad; </w:t>
      </w:r>
    </w:p>
    <w:p w14:paraId="54DAC18F" w14:textId="192B8A37" w:rsidR="00ED1874" w:rsidRDefault="6F5100C9" w:rsidP="008E3589">
      <w:pPr>
        <w:pStyle w:val="ListParagraph"/>
        <w:numPr>
          <w:ilvl w:val="1"/>
          <w:numId w:val="2"/>
        </w:numPr>
        <w:spacing w:after="0" w:line="240" w:lineRule="auto"/>
        <w:ind w:left="993" w:hanging="426"/>
        <w:jc w:val="both"/>
        <w:rPr>
          <w:rFonts w:ascii="Arial" w:hAnsi="Arial" w:cs="Arial"/>
          <w:lang w:val="et-EE"/>
        </w:rPr>
      </w:pPr>
      <w:r w:rsidRPr="6F5100C9">
        <w:rPr>
          <w:rFonts w:ascii="Arial" w:hAnsi="Arial" w:cs="Arial"/>
          <w:lang w:val="et-EE"/>
        </w:rPr>
        <w:t>sidumisvahend;</w:t>
      </w:r>
    </w:p>
    <w:p w14:paraId="711A4BEF" w14:textId="7E8D8A52" w:rsidR="008F6CC3" w:rsidRDefault="6F5100C9" w:rsidP="008E3589">
      <w:pPr>
        <w:pStyle w:val="ListParagraph"/>
        <w:numPr>
          <w:ilvl w:val="1"/>
          <w:numId w:val="2"/>
        </w:numPr>
        <w:spacing w:after="0" w:line="240" w:lineRule="auto"/>
        <w:ind w:left="993" w:hanging="426"/>
        <w:jc w:val="both"/>
        <w:rPr>
          <w:rFonts w:ascii="Arial" w:hAnsi="Arial" w:cs="Arial"/>
          <w:lang w:val="et-EE"/>
        </w:rPr>
      </w:pPr>
      <w:r w:rsidRPr="6F5100C9">
        <w:rPr>
          <w:rFonts w:ascii="Arial" w:hAnsi="Arial" w:cs="Arial"/>
          <w:lang w:val="et-EE"/>
        </w:rPr>
        <w:t xml:space="preserve">teenistuskoer – ainult </w:t>
      </w:r>
      <w:r w:rsidR="008E3589">
        <w:rPr>
          <w:rFonts w:ascii="Arial" w:hAnsi="Arial" w:cs="Arial"/>
          <w:lang w:val="et-EE"/>
        </w:rPr>
        <w:t>s</w:t>
      </w:r>
      <w:r w:rsidRPr="6F5100C9">
        <w:rPr>
          <w:rFonts w:ascii="Arial" w:hAnsi="Arial" w:cs="Arial"/>
          <w:lang w:val="et-EE"/>
        </w:rPr>
        <w:t>õjaväepolitseile.</w:t>
      </w:r>
    </w:p>
    <w:p w14:paraId="68BA9542" w14:textId="77777777" w:rsidR="003368E8" w:rsidRPr="00155D51" w:rsidRDefault="003368E8" w:rsidP="008E3589">
      <w:pPr>
        <w:pStyle w:val="ListParagraph"/>
        <w:spacing w:after="0" w:line="240" w:lineRule="auto"/>
        <w:ind w:left="993"/>
        <w:jc w:val="both"/>
        <w:rPr>
          <w:rFonts w:ascii="Arial" w:hAnsi="Arial" w:cs="Arial"/>
          <w:lang w:val="et-EE"/>
        </w:rPr>
      </w:pPr>
    </w:p>
    <w:p w14:paraId="708A582D" w14:textId="720BFAB6" w:rsidR="00D11DA9" w:rsidRDefault="6F5100C9" w:rsidP="008E3589">
      <w:pPr>
        <w:pStyle w:val="ListParagraph"/>
        <w:numPr>
          <w:ilvl w:val="0"/>
          <w:numId w:val="2"/>
        </w:numPr>
        <w:spacing w:after="0" w:line="240" w:lineRule="auto"/>
        <w:ind w:left="567" w:hanging="567"/>
        <w:jc w:val="both"/>
        <w:rPr>
          <w:rFonts w:ascii="Arial" w:hAnsi="Arial" w:cs="Arial"/>
          <w:lang w:val="et-EE"/>
        </w:rPr>
      </w:pPr>
      <w:r w:rsidRPr="6F5100C9">
        <w:rPr>
          <w:rFonts w:ascii="Arial" w:hAnsi="Arial" w:cs="Arial"/>
          <w:lang w:val="et-EE"/>
        </w:rPr>
        <w:t xml:space="preserve">Vahetu sunni kasutamisel </w:t>
      </w:r>
      <w:proofErr w:type="spellStart"/>
      <w:r w:rsidRPr="6F5100C9">
        <w:rPr>
          <w:rFonts w:ascii="Arial" w:hAnsi="Arial" w:cs="Arial"/>
          <w:lang w:val="et-EE"/>
        </w:rPr>
        <w:t>kaitseväelise</w:t>
      </w:r>
      <w:proofErr w:type="spellEnd"/>
      <w:r w:rsidRPr="6F5100C9">
        <w:rPr>
          <w:rFonts w:ascii="Arial" w:hAnsi="Arial" w:cs="Arial"/>
          <w:lang w:val="et-EE"/>
        </w:rPr>
        <w:t xml:space="preserve"> distsipliini tagamisel on lubatud kasutada füüsilist jõudu. </w:t>
      </w:r>
    </w:p>
    <w:p w14:paraId="511BC7C7" w14:textId="5353F023" w:rsidR="00615D44" w:rsidRPr="00155D51" w:rsidRDefault="6F5100C9" w:rsidP="008E3589">
      <w:pPr>
        <w:pStyle w:val="ListParagraph"/>
        <w:numPr>
          <w:ilvl w:val="1"/>
          <w:numId w:val="2"/>
        </w:numPr>
        <w:spacing w:after="0" w:line="240" w:lineRule="auto"/>
        <w:ind w:left="993" w:hanging="426"/>
        <w:jc w:val="both"/>
        <w:rPr>
          <w:rFonts w:ascii="Arial" w:hAnsi="Arial" w:cs="Arial"/>
          <w:lang w:val="et-EE"/>
        </w:rPr>
      </w:pPr>
      <w:r w:rsidRPr="6F5100C9">
        <w:rPr>
          <w:rFonts w:ascii="Arial" w:hAnsi="Arial" w:cs="Arial"/>
          <w:lang w:val="et-EE"/>
        </w:rPr>
        <w:t xml:space="preserve">Füüsilise jõu kasutamine isiku suhtes on: </w:t>
      </w:r>
    </w:p>
    <w:p w14:paraId="2648C390" w14:textId="0B06F290" w:rsidR="00615D44" w:rsidRPr="00155D51" w:rsidRDefault="6F5100C9" w:rsidP="008E3589">
      <w:pPr>
        <w:pStyle w:val="ListParagraph"/>
        <w:numPr>
          <w:ilvl w:val="2"/>
          <w:numId w:val="3"/>
        </w:numPr>
        <w:spacing w:after="0" w:line="240" w:lineRule="auto"/>
        <w:ind w:left="1418" w:hanging="425"/>
        <w:jc w:val="both"/>
        <w:rPr>
          <w:rFonts w:ascii="Arial" w:hAnsi="Arial" w:cs="Arial"/>
          <w:lang w:val="et-EE"/>
        </w:rPr>
      </w:pPr>
      <w:r w:rsidRPr="6F5100C9">
        <w:rPr>
          <w:rFonts w:ascii="Arial" w:hAnsi="Arial" w:cs="Arial"/>
          <w:lang w:val="et-EE"/>
        </w:rPr>
        <w:t>käsivõitluse võtete kasutamine isiku suhtes;</w:t>
      </w:r>
    </w:p>
    <w:p w14:paraId="351EB7F5" w14:textId="77777777" w:rsidR="00615D44" w:rsidRPr="00155D51" w:rsidRDefault="6F5100C9" w:rsidP="008E3589">
      <w:pPr>
        <w:pStyle w:val="ListParagraph"/>
        <w:numPr>
          <w:ilvl w:val="2"/>
          <w:numId w:val="3"/>
        </w:numPr>
        <w:spacing w:after="0" w:line="240" w:lineRule="auto"/>
        <w:ind w:left="1418" w:hanging="425"/>
        <w:jc w:val="both"/>
        <w:rPr>
          <w:rFonts w:ascii="Arial" w:hAnsi="Arial" w:cs="Arial"/>
          <w:lang w:val="et-EE"/>
        </w:rPr>
      </w:pPr>
      <w:r w:rsidRPr="6F5100C9">
        <w:rPr>
          <w:rFonts w:ascii="Arial" w:hAnsi="Arial" w:cs="Arial"/>
          <w:lang w:val="et-EE"/>
        </w:rPr>
        <w:t xml:space="preserve">isiku kinnihoidmine, </w:t>
      </w:r>
    </w:p>
    <w:p w14:paraId="01CF0F64" w14:textId="77777777" w:rsidR="00615D44" w:rsidRPr="00155D51" w:rsidRDefault="6F5100C9" w:rsidP="008E3589">
      <w:pPr>
        <w:pStyle w:val="ListParagraph"/>
        <w:numPr>
          <w:ilvl w:val="2"/>
          <w:numId w:val="3"/>
        </w:numPr>
        <w:spacing w:after="0" w:line="240" w:lineRule="auto"/>
        <w:ind w:left="1418" w:hanging="425"/>
        <w:jc w:val="both"/>
        <w:rPr>
          <w:rFonts w:ascii="Arial" w:hAnsi="Arial" w:cs="Arial"/>
          <w:lang w:val="et-EE"/>
        </w:rPr>
      </w:pPr>
      <w:r w:rsidRPr="6F5100C9">
        <w:rPr>
          <w:rFonts w:ascii="Arial" w:hAnsi="Arial" w:cs="Arial"/>
          <w:lang w:val="et-EE"/>
        </w:rPr>
        <w:t>isiku kõrvalelükkamine;</w:t>
      </w:r>
    </w:p>
    <w:p w14:paraId="6DD231CB" w14:textId="0155EDD6" w:rsidR="00615D44" w:rsidRPr="00155D51" w:rsidRDefault="6F5100C9" w:rsidP="008E3589">
      <w:pPr>
        <w:pStyle w:val="ListParagraph"/>
        <w:numPr>
          <w:ilvl w:val="2"/>
          <w:numId w:val="3"/>
        </w:numPr>
        <w:spacing w:line="240" w:lineRule="auto"/>
        <w:ind w:left="1418" w:hanging="425"/>
        <w:jc w:val="both"/>
        <w:rPr>
          <w:rFonts w:ascii="Arial" w:hAnsi="Arial" w:cs="Arial"/>
          <w:lang w:val="et-EE"/>
        </w:rPr>
      </w:pPr>
      <w:r w:rsidRPr="6F5100C9">
        <w:rPr>
          <w:rFonts w:ascii="Arial" w:hAnsi="Arial" w:cs="Arial"/>
          <w:lang w:val="et-EE"/>
        </w:rPr>
        <w:t xml:space="preserve">isiku </w:t>
      </w:r>
      <w:proofErr w:type="spellStart"/>
      <w:r w:rsidRPr="6F5100C9">
        <w:rPr>
          <w:rFonts w:ascii="Arial" w:hAnsi="Arial" w:cs="Arial"/>
          <w:lang w:val="et-EE"/>
        </w:rPr>
        <w:t>mahaviimine</w:t>
      </w:r>
      <w:proofErr w:type="spellEnd"/>
      <w:r w:rsidRPr="6F5100C9">
        <w:rPr>
          <w:rFonts w:ascii="Arial" w:hAnsi="Arial" w:cs="Arial"/>
          <w:lang w:val="et-EE"/>
        </w:rPr>
        <w:t>;</w:t>
      </w:r>
    </w:p>
    <w:p w14:paraId="6629CE53" w14:textId="77777777" w:rsidR="00615D44" w:rsidRPr="00155D51" w:rsidRDefault="6F5100C9" w:rsidP="008E3589">
      <w:pPr>
        <w:pStyle w:val="ListParagraph"/>
        <w:numPr>
          <w:ilvl w:val="2"/>
          <w:numId w:val="3"/>
        </w:numPr>
        <w:spacing w:after="0" w:line="240" w:lineRule="auto"/>
        <w:ind w:left="1418" w:hanging="425"/>
        <w:jc w:val="both"/>
        <w:rPr>
          <w:rFonts w:ascii="Arial" w:hAnsi="Arial" w:cs="Arial"/>
          <w:lang w:val="et-EE"/>
        </w:rPr>
      </w:pPr>
      <w:r w:rsidRPr="6F5100C9">
        <w:rPr>
          <w:rFonts w:ascii="Arial" w:hAnsi="Arial" w:cs="Arial"/>
          <w:lang w:val="et-EE"/>
        </w:rPr>
        <w:t xml:space="preserve">käte ja jalgade haardesse võtmine; </w:t>
      </w:r>
    </w:p>
    <w:p w14:paraId="00B3B805" w14:textId="77777777" w:rsidR="00615D44" w:rsidRPr="00155D51" w:rsidRDefault="6F5100C9" w:rsidP="008E3589">
      <w:pPr>
        <w:pStyle w:val="ListParagraph"/>
        <w:numPr>
          <w:ilvl w:val="2"/>
          <w:numId w:val="3"/>
        </w:numPr>
        <w:spacing w:line="240" w:lineRule="auto"/>
        <w:ind w:left="1418" w:hanging="425"/>
        <w:jc w:val="both"/>
        <w:rPr>
          <w:rFonts w:ascii="Arial" w:hAnsi="Arial" w:cs="Arial"/>
          <w:lang w:val="et-EE"/>
        </w:rPr>
      </w:pPr>
      <w:r w:rsidRPr="6F5100C9">
        <w:rPr>
          <w:rFonts w:ascii="Arial" w:hAnsi="Arial" w:cs="Arial"/>
          <w:lang w:val="et-EE"/>
        </w:rPr>
        <w:t xml:space="preserve">isiku äraviimine; </w:t>
      </w:r>
    </w:p>
    <w:p w14:paraId="06989A0F" w14:textId="5273449A" w:rsidR="00615D44" w:rsidRPr="00155D51" w:rsidRDefault="6F5100C9" w:rsidP="008E3589">
      <w:pPr>
        <w:pStyle w:val="ListParagraph"/>
        <w:numPr>
          <w:ilvl w:val="2"/>
          <w:numId w:val="3"/>
        </w:numPr>
        <w:spacing w:after="0" w:line="240" w:lineRule="auto"/>
        <w:ind w:left="1418" w:hanging="425"/>
        <w:jc w:val="both"/>
        <w:rPr>
          <w:rFonts w:ascii="Arial" w:hAnsi="Arial" w:cs="Arial"/>
          <w:lang w:val="et-EE"/>
        </w:rPr>
      </w:pPr>
      <w:r w:rsidRPr="6F5100C9">
        <w:rPr>
          <w:rFonts w:ascii="Arial" w:hAnsi="Arial" w:cs="Arial"/>
          <w:lang w:val="et-EE"/>
        </w:rPr>
        <w:lastRenderedPageBreak/>
        <w:t>isiku püsti aitamine, kui sellega murtakse isiku tahe;</w:t>
      </w:r>
    </w:p>
    <w:p w14:paraId="63C23BD4" w14:textId="17A54F16" w:rsidR="00615D44" w:rsidRPr="00155D51" w:rsidRDefault="6F5100C9" w:rsidP="008E3589">
      <w:pPr>
        <w:pStyle w:val="ListParagraph"/>
        <w:numPr>
          <w:ilvl w:val="2"/>
          <w:numId w:val="3"/>
        </w:numPr>
        <w:spacing w:after="0" w:line="240" w:lineRule="auto"/>
        <w:ind w:left="1418" w:hanging="425"/>
        <w:jc w:val="both"/>
        <w:rPr>
          <w:rFonts w:ascii="Arial" w:hAnsi="Arial" w:cs="Arial"/>
          <w:lang w:val="et-EE"/>
        </w:rPr>
      </w:pPr>
      <w:r w:rsidRPr="6F5100C9">
        <w:rPr>
          <w:rFonts w:ascii="Arial" w:hAnsi="Arial" w:cs="Arial"/>
          <w:lang w:val="et-EE"/>
        </w:rPr>
        <w:t>jms.</w:t>
      </w:r>
    </w:p>
    <w:p w14:paraId="169A94D7" w14:textId="06449C5F" w:rsidR="008C26B3" w:rsidRPr="00155D51" w:rsidRDefault="6F5100C9" w:rsidP="008E3589">
      <w:pPr>
        <w:pStyle w:val="ListParagraph"/>
        <w:numPr>
          <w:ilvl w:val="1"/>
          <w:numId w:val="2"/>
        </w:numPr>
        <w:spacing w:after="0" w:line="240" w:lineRule="auto"/>
        <w:ind w:left="993" w:hanging="425"/>
        <w:jc w:val="both"/>
        <w:rPr>
          <w:rFonts w:ascii="Arial" w:hAnsi="Arial" w:cs="Arial"/>
          <w:lang w:val="et-EE"/>
        </w:rPr>
      </w:pPr>
      <w:r w:rsidRPr="6F5100C9">
        <w:rPr>
          <w:rFonts w:ascii="Arial" w:hAnsi="Arial" w:cs="Arial"/>
          <w:lang w:val="et-EE"/>
        </w:rPr>
        <w:t>Füüsilise jõu kasutamine asja suhtes on:</w:t>
      </w:r>
    </w:p>
    <w:p w14:paraId="55A5ADE4" w14:textId="77777777" w:rsidR="008C26B3" w:rsidRPr="00155D51" w:rsidRDefault="6F5100C9" w:rsidP="008E3589">
      <w:pPr>
        <w:pStyle w:val="ListParagraph"/>
        <w:numPr>
          <w:ilvl w:val="2"/>
          <w:numId w:val="4"/>
        </w:numPr>
        <w:spacing w:after="0" w:line="240" w:lineRule="auto"/>
        <w:ind w:left="1418" w:hanging="425"/>
        <w:jc w:val="both"/>
        <w:rPr>
          <w:rFonts w:ascii="Arial" w:hAnsi="Arial" w:cs="Arial"/>
          <w:lang w:val="et-EE"/>
        </w:rPr>
      </w:pPr>
      <w:r w:rsidRPr="6F5100C9">
        <w:rPr>
          <w:rFonts w:ascii="Arial" w:hAnsi="Arial" w:cs="Arial"/>
          <w:lang w:val="et-EE"/>
        </w:rPr>
        <w:t>sõiduki avamine;</w:t>
      </w:r>
    </w:p>
    <w:p w14:paraId="5E3D58E7" w14:textId="77777777" w:rsidR="008C26B3" w:rsidRPr="00155D51" w:rsidRDefault="6F5100C9" w:rsidP="008E3589">
      <w:pPr>
        <w:pStyle w:val="ListParagraph"/>
        <w:numPr>
          <w:ilvl w:val="2"/>
          <w:numId w:val="4"/>
        </w:numPr>
        <w:spacing w:after="0" w:line="240" w:lineRule="auto"/>
        <w:ind w:left="1418" w:hanging="425"/>
        <w:jc w:val="both"/>
        <w:rPr>
          <w:rFonts w:ascii="Arial" w:hAnsi="Arial" w:cs="Arial"/>
          <w:lang w:val="et-EE"/>
        </w:rPr>
      </w:pPr>
      <w:r w:rsidRPr="6F5100C9">
        <w:rPr>
          <w:rFonts w:ascii="Arial" w:hAnsi="Arial" w:cs="Arial"/>
          <w:lang w:val="et-EE"/>
        </w:rPr>
        <w:t>ukseluku lõhkumine ja avamine;</w:t>
      </w:r>
    </w:p>
    <w:p w14:paraId="3C2356D5" w14:textId="77777777" w:rsidR="008C26B3" w:rsidRPr="00155D51" w:rsidRDefault="6F5100C9" w:rsidP="008E3589">
      <w:pPr>
        <w:pStyle w:val="ListParagraph"/>
        <w:numPr>
          <w:ilvl w:val="2"/>
          <w:numId w:val="4"/>
        </w:numPr>
        <w:spacing w:after="0" w:line="240" w:lineRule="auto"/>
        <w:ind w:left="1418" w:hanging="425"/>
        <w:jc w:val="both"/>
        <w:rPr>
          <w:rFonts w:ascii="Arial" w:hAnsi="Arial" w:cs="Arial"/>
          <w:lang w:val="et-EE"/>
        </w:rPr>
      </w:pPr>
      <w:r w:rsidRPr="6F5100C9">
        <w:rPr>
          <w:rFonts w:ascii="Arial" w:hAnsi="Arial" w:cs="Arial"/>
          <w:lang w:val="et-EE"/>
        </w:rPr>
        <w:t>koti avamine;</w:t>
      </w:r>
    </w:p>
    <w:p w14:paraId="275ADF15" w14:textId="3BD7CD98" w:rsidR="00615D44" w:rsidRPr="00155D51" w:rsidRDefault="6F5100C9" w:rsidP="008E3589">
      <w:pPr>
        <w:pStyle w:val="ListParagraph"/>
        <w:numPr>
          <w:ilvl w:val="2"/>
          <w:numId w:val="4"/>
        </w:numPr>
        <w:spacing w:after="0" w:line="240" w:lineRule="auto"/>
        <w:ind w:left="1418" w:hanging="425"/>
        <w:jc w:val="both"/>
        <w:rPr>
          <w:rFonts w:ascii="Arial" w:hAnsi="Arial" w:cs="Arial"/>
          <w:lang w:val="et-EE"/>
        </w:rPr>
      </w:pPr>
      <w:r w:rsidRPr="6F5100C9">
        <w:rPr>
          <w:rFonts w:ascii="Arial" w:hAnsi="Arial" w:cs="Arial"/>
          <w:lang w:val="et-EE"/>
        </w:rPr>
        <w:t>jms.</w:t>
      </w:r>
    </w:p>
    <w:p w14:paraId="2B94007C" w14:textId="22210BE8" w:rsidR="00615D44" w:rsidRPr="00155D51" w:rsidRDefault="6F5100C9" w:rsidP="008E3589">
      <w:pPr>
        <w:pStyle w:val="ListParagraph"/>
        <w:numPr>
          <w:ilvl w:val="1"/>
          <w:numId w:val="2"/>
        </w:numPr>
        <w:spacing w:after="0" w:line="240" w:lineRule="auto"/>
        <w:ind w:left="993" w:hanging="426"/>
        <w:jc w:val="both"/>
        <w:rPr>
          <w:rFonts w:ascii="Arial" w:hAnsi="Arial" w:cs="Arial"/>
          <w:lang w:val="et-EE"/>
        </w:rPr>
      </w:pPr>
      <w:r w:rsidRPr="6F5100C9">
        <w:rPr>
          <w:rFonts w:ascii="Arial" w:hAnsi="Arial" w:cs="Arial"/>
          <w:lang w:val="et-EE"/>
        </w:rPr>
        <w:t xml:space="preserve">Füüsilise jõu kasutamine lähtuvalt intensiivsusest:  </w:t>
      </w:r>
    </w:p>
    <w:p w14:paraId="67E36C69" w14:textId="5C6E1B29" w:rsidR="00615D44" w:rsidRPr="00155D51" w:rsidRDefault="6F5100C9" w:rsidP="008E3589">
      <w:pPr>
        <w:pStyle w:val="ListParagraph"/>
        <w:numPr>
          <w:ilvl w:val="2"/>
          <w:numId w:val="5"/>
        </w:numPr>
        <w:spacing w:after="0" w:line="240" w:lineRule="auto"/>
        <w:ind w:left="1418" w:hanging="425"/>
        <w:jc w:val="both"/>
        <w:rPr>
          <w:rFonts w:ascii="Arial" w:hAnsi="Arial" w:cs="Arial"/>
          <w:lang w:val="et-EE"/>
        </w:rPr>
      </w:pPr>
      <w:r w:rsidRPr="6F5100C9">
        <w:rPr>
          <w:rFonts w:ascii="Arial" w:hAnsi="Arial" w:cs="Arial"/>
          <w:lang w:val="et-EE"/>
        </w:rPr>
        <w:t xml:space="preserve">kerge - füüsiline takistamine, suunamine, haaramine, jms;  </w:t>
      </w:r>
    </w:p>
    <w:p w14:paraId="1AC2F068" w14:textId="5122A064" w:rsidR="00615D44" w:rsidRPr="00155D51" w:rsidRDefault="6F5100C9" w:rsidP="008E3589">
      <w:pPr>
        <w:pStyle w:val="ListParagraph"/>
        <w:numPr>
          <w:ilvl w:val="2"/>
          <w:numId w:val="5"/>
        </w:numPr>
        <w:spacing w:after="0" w:line="240" w:lineRule="auto"/>
        <w:ind w:left="1418" w:hanging="425"/>
        <w:jc w:val="both"/>
        <w:rPr>
          <w:rFonts w:ascii="Arial" w:hAnsi="Arial" w:cs="Arial"/>
          <w:lang w:val="et-EE"/>
        </w:rPr>
      </w:pPr>
      <w:r w:rsidRPr="6F5100C9">
        <w:rPr>
          <w:rFonts w:ascii="Arial" w:hAnsi="Arial" w:cs="Arial"/>
          <w:lang w:val="et-EE"/>
        </w:rPr>
        <w:t>keskmine – aktiivne mõjutamine, heited, kinnihoidmine, kaitsetehnika löökide eest, jms;</w:t>
      </w:r>
    </w:p>
    <w:p w14:paraId="509E0609" w14:textId="3752578B" w:rsidR="00BA07D4" w:rsidRDefault="6F5100C9" w:rsidP="008E3589">
      <w:pPr>
        <w:pStyle w:val="ListParagraph"/>
        <w:numPr>
          <w:ilvl w:val="2"/>
          <w:numId w:val="5"/>
        </w:numPr>
        <w:spacing w:after="0" w:line="240" w:lineRule="auto"/>
        <w:ind w:left="1418" w:hanging="425"/>
        <w:jc w:val="both"/>
        <w:rPr>
          <w:rFonts w:ascii="Arial" w:hAnsi="Arial" w:cs="Arial"/>
          <w:lang w:val="et-EE"/>
        </w:rPr>
      </w:pPr>
      <w:r w:rsidRPr="6F5100C9">
        <w:rPr>
          <w:rFonts w:ascii="Arial" w:hAnsi="Arial" w:cs="Arial"/>
          <w:lang w:val="et-EE"/>
        </w:rPr>
        <w:t>raske – löögid, lämmatamine.</w:t>
      </w:r>
    </w:p>
    <w:p w14:paraId="6CF55279" w14:textId="77777777" w:rsidR="003368E8" w:rsidRPr="00155D51" w:rsidRDefault="003368E8" w:rsidP="008E3589">
      <w:pPr>
        <w:pStyle w:val="ListParagraph"/>
        <w:spacing w:after="0" w:line="240" w:lineRule="auto"/>
        <w:ind w:left="1418"/>
        <w:jc w:val="both"/>
        <w:rPr>
          <w:rFonts w:ascii="Arial" w:hAnsi="Arial" w:cs="Arial"/>
          <w:lang w:val="et-EE"/>
        </w:rPr>
      </w:pPr>
    </w:p>
    <w:p w14:paraId="1DAE2E78" w14:textId="0058F5CC" w:rsidR="009D371B" w:rsidRDefault="6F5100C9" w:rsidP="008E3589">
      <w:pPr>
        <w:pStyle w:val="ListParagraph"/>
        <w:numPr>
          <w:ilvl w:val="0"/>
          <w:numId w:val="2"/>
        </w:numPr>
        <w:spacing w:after="0" w:line="240" w:lineRule="auto"/>
        <w:ind w:left="567" w:hanging="567"/>
        <w:jc w:val="both"/>
        <w:rPr>
          <w:rFonts w:ascii="Arial" w:hAnsi="Arial" w:cs="Arial"/>
          <w:lang w:val="et-EE"/>
        </w:rPr>
      </w:pPr>
      <w:r w:rsidRPr="6F5100C9">
        <w:rPr>
          <w:rFonts w:ascii="Arial" w:hAnsi="Arial" w:cs="Arial"/>
          <w:lang w:val="et-EE"/>
        </w:rPr>
        <w:t xml:space="preserve">Vahetu sunni kasutamisel </w:t>
      </w:r>
      <w:proofErr w:type="spellStart"/>
      <w:r w:rsidRPr="6F5100C9">
        <w:rPr>
          <w:rFonts w:ascii="Arial" w:hAnsi="Arial" w:cs="Arial"/>
          <w:lang w:val="et-EE"/>
        </w:rPr>
        <w:t>kaitseväelise</w:t>
      </w:r>
      <w:proofErr w:type="spellEnd"/>
      <w:r w:rsidRPr="6F5100C9">
        <w:rPr>
          <w:rFonts w:ascii="Arial" w:hAnsi="Arial" w:cs="Arial"/>
          <w:lang w:val="et-EE"/>
        </w:rPr>
        <w:t xml:space="preserve"> distsipliini tagamisel kaitseväelasele lubatud relvad on:</w:t>
      </w:r>
    </w:p>
    <w:p w14:paraId="6DD69EFC" w14:textId="71B897FD" w:rsidR="001C77A2" w:rsidRDefault="6F5100C9" w:rsidP="008E3589">
      <w:pPr>
        <w:pStyle w:val="ListParagraph"/>
        <w:numPr>
          <w:ilvl w:val="1"/>
          <w:numId w:val="2"/>
        </w:numPr>
        <w:tabs>
          <w:tab w:val="left" w:pos="1980"/>
        </w:tabs>
        <w:spacing w:after="0" w:line="240" w:lineRule="auto"/>
        <w:ind w:left="993" w:hanging="426"/>
        <w:jc w:val="both"/>
        <w:rPr>
          <w:rFonts w:ascii="Arial" w:hAnsi="Arial" w:cs="Arial"/>
          <w:lang w:val="et-EE"/>
        </w:rPr>
      </w:pPr>
      <w:r w:rsidRPr="6F5100C9">
        <w:rPr>
          <w:rFonts w:ascii="Arial" w:hAnsi="Arial" w:cs="Arial"/>
          <w:lang w:val="et-EE"/>
        </w:rPr>
        <w:t>gaasipihusti;</w:t>
      </w:r>
    </w:p>
    <w:p w14:paraId="686CE528" w14:textId="290DB0A2" w:rsidR="000D18FA" w:rsidRDefault="6F5100C9" w:rsidP="008E3589">
      <w:pPr>
        <w:pStyle w:val="ListParagraph"/>
        <w:numPr>
          <w:ilvl w:val="1"/>
          <w:numId w:val="2"/>
        </w:numPr>
        <w:tabs>
          <w:tab w:val="left" w:pos="1980"/>
        </w:tabs>
        <w:spacing w:after="0" w:line="240" w:lineRule="auto"/>
        <w:ind w:left="993" w:hanging="426"/>
        <w:jc w:val="both"/>
        <w:rPr>
          <w:rFonts w:ascii="Arial" w:hAnsi="Arial" w:cs="Arial"/>
          <w:lang w:val="et-EE"/>
        </w:rPr>
      </w:pPr>
      <w:r w:rsidRPr="6F5100C9">
        <w:rPr>
          <w:rFonts w:ascii="Arial" w:hAnsi="Arial" w:cs="Arial"/>
          <w:lang w:val="et-EE"/>
        </w:rPr>
        <w:t>külmrelv:</w:t>
      </w:r>
    </w:p>
    <w:p w14:paraId="1C3F1F96" w14:textId="14B40999" w:rsidR="00A10A6E" w:rsidRDefault="6F5100C9" w:rsidP="008E3589">
      <w:pPr>
        <w:pStyle w:val="ListParagraph"/>
        <w:numPr>
          <w:ilvl w:val="2"/>
          <w:numId w:val="6"/>
        </w:numPr>
        <w:tabs>
          <w:tab w:val="left" w:pos="1980"/>
        </w:tabs>
        <w:spacing w:after="0" w:line="240" w:lineRule="auto"/>
        <w:ind w:left="1418" w:hanging="425"/>
        <w:jc w:val="both"/>
        <w:rPr>
          <w:rFonts w:ascii="Arial" w:hAnsi="Arial" w:cs="Arial"/>
          <w:lang w:val="et-EE"/>
        </w:rPr>
      </w:pPr>
      <w:r w:rsidRPr="6F5100C9">
        <w:rPr>
          <w:rFonts w:ascii="Arial" w:hAnsi="Arial" w:cs="Arial"/>
          <w:lang w:val="et-EE"/>
        </w:rPr>
        <w:t>kumminui;</w:t>
      </w:r>
    </w:p>
    <w:p w14:paraId="267041E5" w14:textId="500B9435" w:rsidR="00CC1D52" w:rsidRDefault="008E3589" w:rsidP="008E3589">
      <w:pPr>
        <w:pStyle w:val="ListParagraph"/>
        <w:numPr>
          <w:ilvl w:val="2"/>
          <w:numId w:val="6"/>
        </w:numPr>
        <w:tabs>
          <w:tab w:val="left" w:pos="1980"/>
        </w:tabs>
        <w:spacing w:after="0" w:line="240" w:lineRule="auto"/>
        <w:ind w:left="1418" w:hanging="425"/>
        <w:jc w:val="both"/>
        <w:rPr>
          <w:rFonts w:ascii="Arial" w:hAnsi="Arial" w:cs="Arial"/>
          <w:lang w:val="et-EE"/>
        </w:rPr>
      </w:pPr>
      <w:r>
        <w:rPr>
          <w:rFonts w:ascii="Arial" w:hAnsi="Arial" w:cs="Arial"/>
          <w:lang w:val="et-EE"/>
        </w:rPr>
        <w:t>teleskoopnui;</w:t>
      </w:r>
    </w:p>
    <w:p w14:paraId="2F90CA6C" w14:textId="52CA47B1" w:rsidR="0065417B" w:rsidRDefault="6F5100C9" w:rsidP="008E3589">
      <w:pPr>
        <w:pStyle w:val="ListParagraph"/>
        <w:numPr>
          <w:ilvl w:val="1"/>
          <w:numId w:val="2"/>
        </w:numPr>
        <w:tabs>
          <w:tab w:val="left" w:pos="1980"/>
        </w:tabs>
        <w:spacing w:after="0" w:line="240" w:lineRule="auto"/>
        <w:ind w:left="993" w:hanging="426"/>
        <w:jc w:val="both"/>
        <w:rPr>
          <w:rFonts w:ascii="Arial" w:hAnsi="Arial" w:cs="Arial"/>
          <w:lang w:val="et-EE"/>
        </w:rPr>
      </w:pPr>
      <w:r w:rsidRPr="6F5100C9">
        <w:rPr>
          <w:rFonts w:ascii="Arial" w:hAnsi="Arial" w:cs="Arial"/>
          <w:lang w:val="et-EE"/>
        </w:rPr>
        <w:t>tulirelv:</w:t>
      </w:r>
    </w:p>
    <w:p w14:paraId="29EC846C" w14:textId="759F0364" w:rsidR="003324B2" w:rsidRDefault="6F5100C9" w:rsidP="008E3589">
      <w:pPr>
        <w:pStyle w:val="ListParagraph"/>
        <w:numPr>
          <w:ilvl w:val="2"/>
          <w:numId w:val="7"/>
        </w:numPr>
        <w:tabs>
          <w:tab w:val="left" w:pos="1980"/>
        </w:tabs>
        <w:spacing w:after="0" w:line="240" w:lineRule="auto"/>
        <w:ind w:left="1418" w:hanging="425"/>
        <w:jc w:val="both"/>
        <w:rPr>
          <w:rFonts w:ascii="Arial" w:hAnsi="Arial" w:cs="Arial"/>
          <w:lang w:val="et-EE"/>
        </w:rPr>
      </w:pPr>
      <w:r w:rsidRPr="6F5100C9">
        <w:rPr>
          <w:rFonts w:ascii="Arial" w:hAnsi="Arial" w:cs="Arial"/>
          <w:lang w:val="et-EE"/>
        </w:rPr>
        <w:t>püstol;</w:t>
      </w:r>
    </w:p>
    <w:p w14:paraId="10F76F4B" w14:textId="599FC54D" w:rsidR="00A254CE" w:rsidRDefault="6F5100C9" w:rsidP="008E3589">
      <w:pPr>
        <w:pStyle w:val="ListParagraph"/>
        <w:numPr>
          <w:ilvl w:val="2"/>
          <w:numId w:val="7"/>
        </w:numPr>
        <w:tabs>
          <w:tab w:val="left" w:pos="1980"/>
        </w:tabs>
        <w:spacing w:after="0" w:line="240" w:lineRule="auto"/>
        <w:ind w:left="1418" w:hanging="425"/>
        <w:jc w:val="both"/>
        <w:rPr>
          <w:rFonts w:ascii="Arial" w:hAnsi="Arial" w:cs="Arial"/>
          <w:lang w:val="et-EE"/>
        </w:rPr>
      </w:pPr>
      <w:r w:rsidRPr="6F5100C9">
        <w:rPr>
          <w:rFonts w:ascii="Arial" w:hAnsi="Arial" w:cs="Arial"/>
          <w:lang w:val="et-EE"/>
        </w:rPr>
        <w:t>püstolkuulipilduja;</w:t>
      </w:r>
    </w:p>
    <w:p w14:paraId="130E6A3E" w14:textId="13F32A7E" w:rsidR="0070719F" w:rsidRDefault="6F5100C9" w:rsidP="008E3589">
      <w:pPr>
        <w:pStyle w:val="ListParagraph"/>
        <w:numPr>
          <w:ilvl w:val="2"/>
          <w:numId w:val="7"/>
        </w:numPr>
        <w:tabs>
          <w:tab w:val="left" w:pos="1980"/>
        </w:tabs>
        <w:spacing w:after="0" w:line="240" w:lineRule="auto"/>
        <w:ind w:left="1418" w:hanging="425"/>
        <w:jc w:val="both"/>
        <w:rPr>
          <w:rFonts w:ascii="Arial" w:hAnsi="Arial" w:cs="Arial"/>
          <w:lang w:val="et-EE"/>
        </w:rPr>
      </w:pPr>
      <w:r w:rsidRPr="6F5100C9">
        <w:rPr>
          <w:rFonts w:ascii="Arial" w:hAnsi="Arial" w:cs="Arial"/>
          <w:lang w:val="et-EE"/>
        </w:rPr>
        <w:t>automaat;</w:t>
      </w:r>
    </w:p>
    <w:p w14:paraId="4F4C5A04" w14:textId="4915065E" w:rsidR="00E360AA" w:rsidRDefault="6F5100C9" w:rsidP="008E3589">
      <w:pPr>
        <w:pStyle w:val="ListParagraph"/>
        <w:numPr>
          <w:ilvl w:val="2"/>
          <w:numId w:val="7"/>
        </w:numPr>
        <w:tabs>
          <w:tab w:val="left" w:pos="1980"/>
        </w:tabs>
        <w:spacing w:after="0" w:line="240" w:lineRule="auto"/>
        <w:ind w:left="1418" w:hanging="425"/>
        <w:jc w:val="both"/>
        <w:rPr>
          <w:rFonts w:ascii="Arial" w:hAnsi="Arial" w:cs="Arial"/>
          <w:lang w:val="et-EE"/>
        </w:rPr>
      </w:pPr>
      <w:r w:rsidRPr="6F5100C9">
        <w:rPr>
          <w:rFonts w:ascii="Arial" w:hAnsi="Arial" w:cs="Arial"/>
          <w:lang w:val="et-EE"/>
        </w:rPr>
        <w:t>pumppüss;</w:t>
      </w:r>
    </w:p>
    <w:p w14:paraId="53FAE95E" w14:textId="24831305" w:rsidR="00E360AA" w:rsidRDefault="6F5100C9" w:rsidP="008E3589">
      <w:pPr>
        <w:pStyle w:val="ListParagraph"/>
        <w:numPr>
          <w:ilvl w:val="2"/>
          <w:numId w:val="7"/>
        </w:numPr>
        <w:tabs>
          <w:tab w:val="left" w:pos="1980"/>
        </w:tabs>
        <w:spacing w:after="0" w:line="240" w:lineRule="auto"/>
        <w:ind w:left="1418" w:hanging="425"/>
        <w:jc w:val="both"/>
        <w:rPr>
          <w:rFonts w:ascii="Arial" w:hAnsi="Arial" w:cs="Arial"/>
          <w:lang w:val="et-EE"/>
        </w:rPr>
      </w:pPr>
      <w:r w:rsidRPr="6F5100C9">
        <w:rPr>
          <w:rFonts w:ascii="Arial" w:hAnsi="Arial" w:cs="Arial"/>
          <w:lang w:val="et-EE"/>
        </w:rPr>
        <w:t xml:space="preserve">täpsuspüss (täpsusrelv). </w:t>
      </w:r>
    </w:p>
    <w:p w14:paraId="537D6B13" w14:textId="77777777" w:rsidR="003368E8" w:rsidRDefault="003368E8" w:rsidP="008E3589">
      <w:pPr>
        <w:pStyle w:val="ListParagraph"/>
        <w:tabs>
          <w:tab w:val="left" w:pos="1980"/>
        </w:tabs>
        <w:spacing w:after="0" w:line="240" w:lineRule="auto"/>
        <w:ind w:left="1418"/>
        <w:jc w:val="both"/>
        <w:rPr>
          <w:rFonts w:ascii="Arial" w:hAnsi="Arial" w:cs="Arial"/>
          <w:lang w:val="et-EE"/>
        </w:rPr>
      </w:pPr>
    </w:p>
    <w:p w14:paraId="4BE5C92C" w14:textId="0BE205FC" w:rsidR="00051E1D" w:rsidRDefault="6F5100C9" w:rsidP="008E3589">
      <w:pPr>
        <w:pStyle w:val="ListParagraph"/>
        <w:numPr>
          <w:ilvl w:val="0"/>
          <w:numId w:val="2"/>
        </w:numPr>
        <w:tabs>
          <w:tab w:val="left" w:pos="1980"/>
        </w:tabs>
        <w:spacing w:after="0" w:line="240" w:lineRule="auto"/>
        <w:ind w:left="567" w:hanging="567"/>
        <w:jc w:val="both"/>
        <w:rPr>
          <w:rFonts w:ascii="Arial" w:hAnsi="Arial" w:cs="Arial"/>
          <w:lang w:val="et-EE"/>
        </w:rPr>
      </w:pPr>
      <w:r w:rsidRPr="6F5100C9">
        <w:rPr>
          <w:rFonts w:ascii="Arial" w:hAnsi="Arial" w:cs="Arial"/>
          <w:lang w:val="et-EE"/>
        </w:rPr>
        <w:t xml:space="preserve">Vahetu sunni kohaldamise </w:t>
      </w:r>
      <w:proofErr w:type="spellStart"/>
      <w:r w:rsidRPr="6F5100C9">
        <w:rPr>
          <w:rFonts w:ascii="Arial" w:hAnsi="Arial" w:cs="Arial"/>
          <w:lang w:val="et-EE"/>
        </w:rPr>
        <w:t>lu</w:t>
      </w:r>
      <w:r w:rsidR="008E3589">
        <w:rPr>
          <w:rFonts w:ascii="Arial" w:hAnsi="Arial" w:cs="Arial"/>
          <w:lang w:val="et-EE"/>
        </w:rPr>
        <w:t>batavus</w:t>
      </w:r>
      <w:proofErr w:type="spellEnd"/>
      <w:r w:rsidR="008E3589">
        <w:rPr>
          <w:rFonts w:ascii="Arial" w:hAnsi="Arial" w:cs="Arial"/>
          <w:lang w:val="et-EE"/>
        </w:rPr>
        <w:t>.</w:t>
      </w:r>
    </w:p>
    <w:p w14:paraId="044A0927" w14:textId="0561432E" w:rsidR="0069786D" w:rsidRPr="001D647A" w:rsidRDefault="008E3589" w:rsidP="008E3589">
      <w:pPr>
        <w:pStyle w:val="ListParagraph"/>
        <w:numPr>
          <w:ilvl w:val="1"/>
          <w:numId w:val="2"/>
        </w:numPr>
        <w:tabs>
          <w:tab w:val="left" w:pos="1980"/>
        </w:tabs>
        <w:spacing w:after="0" w:line="240" w:lineRule="auto"/>
        <w:ind w:left="993" w:hanging="426"/>
        <w:jc w:val="both"/>
        <w:rPr>
          <w:rFonts w:ascii="Arial" w:hAnsi="Arial" w:cs="Arial"/>
          <w:lang w:val="et-EE"/>
        </w:rPr>
      </w:pPr>
      <w:proofErr w:type="spellStart"/>
      <w:r>
        <w:rPr>
          <w:rFonts w:ascii="Arial" w:hAnsi="Arial" w:cs="Arial"/>
          <w:lang w:val="et-EE"/>
        </w:rPr>
        <w:t>K</w:t>
      </w:r>
      <w:r w:rsidR="6F5100C9" w:rsidRPr="6F5100C9">
        <w:rPr>
          <w:rFonts w:ascii="Arial" w:hAnsi="Arial" w:cs="Arial"/>
          <w:lang w:val="et-EE"/>
        </w:rPr>
        <w:t>aitseväelise</w:t>
      </w:r>
      <w:proofErr w:type="spellEnd"/>
      <w:r w:rsidR="6F5100C9" w:rsidRPr="6F5100C9">
        <w:rPr>
          <w:rFonts w:ascii="Arial" w:hAnsi="Arial" w:cs="Arial"/>
          <w:lang w:val="et-EE"/>
        </w:rPr>
        <w:t xml:space="preserve"> distsipliini tagamiseks võib kohaldada vahetut sundi ainult juhul, kui kaitseväelasele kehtiva käsuga või hoiatusega ohu väljaselgitamiseks, ohu tõrjumiseks, </w:t>
      </w:r>
      <w:proofErr w:type="spellStart"/>
      <w:r w:rsidR="6F5100C9" w:rsidRPr="6F5100C9">
        <w:rPr>
          <w:rFonts w:ascii="Arial" w:hAnsi="Arial" w:cs="Arial"/>
          <w:lang w:val="et-EE"/>
        </w:rPr>
        <w:t>kaitseväelise</w:t>
      </w:r>
      <w:proofErr w:type="spellEnd"/>
      <w:r w:rsidR="6F5100C9" w:rsidRPr="6F5100C9">
        <w:rPr>
          <w:rFonts w:ascii="Arial" w:hAnsi="Arial" w:cs="Arial"/>
          <w:lang w:val="et-EE"/>
        </w:rPr>
        <w:t xml:space="preserve"> distsipliini rikkumise lõpetamiseks, kui pandud kohustuse täitmise tagamine ei ole võimalik</w:t>
      </w:r>
      <w:r>
        <w:rPr>
          <w:rFonts w:ascii="Arial" w:hAnsi="Arial" w:cs="Arial"/>
          <w:lang w:val="et-EE"/>
        </w:rPr>
        <w:t xml:space="preserve"> või ei ole õigel ajal võimalik.</w:t>
      </w:r>
    </w:p>
    <w:p w14:paraId="71AB8032" w14:textId="0506DC57" w:rsidR="0069786D" w:rsidRDefault="008E3589" w:rsidP="008E3589">
      <w:pPr>
        <w:pStyle w:val="ListParagraph"/>
        <w:numPr>
          <w:ilvl w:val="1"/>
          <w:numId w:val="2"/>
        </w:numPr>
        <w:tabs>
          <w:tab w:val="left" w:pos="1980"/>
        </w:tabs>
        <w:spacing w:after="0" w:line="240" w:lineRule="auto"/>
        <w:ind w:left="993" w:hanging="426"/>
        <w:jc w:val="both"/>
        <w:rPr>
          <w:rFonts w:ascii="Arial" w:hAnsi="Arial" w:cs="Arial"/>
          <w:lang w:val="et-EE"/>
        </w:rPr>
      </w:pPr>
      <w:r>
        <w:rPr>
          <w:rFonts w:ascii="Arial" w:hAnsi="Arial" w:cs="Arial"/>
          <w:lang w:val="et-EE"/>
        </w:rPr>
        <w:t>V</w:t>
      </w:r>
      <w:r w:rsidR="6F5100C9" w:rsidRPr="6F5100C9">
        <w:rPr>
          <w:rFonts w:ascii="Arial" w:hAnsi="Arial" w:cs="Arial"/>
          <w:lang w:val="et-EE"/>
        </w:rPr>
        <w:t xml:space="preserve">ahetut sundi on lubatud kohaldada ilma eelneva käsuta või hoiatuseta, kui käsu andmine või hoiatamine ei ole võimalik vahetu kõrgendatud ohu – vahetu ründe tõrjumise või korrarikkumise kõrvaldamise kiire vajaduse </w:t>
      </w:r>
      <w:r>
        <w:rPr>
          <w:rFonts w:ascii="Arial" w:hAnsi="Arial" w:cs="Arial"/>
          <w:lang w:val="et-EE"/>
        </w:rPr>
        <w:t>tõttu.</w:t>
      </w:r>
    </w:p>
    <w:p w14:paraId="5AADDEE0" w14:textId="771B61DE" w:rsidR="0069786D" w:rsidRDefault="008E3589" w:rsidP="008E3589">
      <w:pPr>
        <w:pStyle w:val="ListParagraph"/>
        <w:numPr>
          <w:ilvl w:val="1"/>
          <w:numId w:val="2"/>
        </w:numPr>
        <w:tabs>
          <w:tab w:val="left" w:pos="1980"/>
        </w:tabs>
        <w:spacing w:after="0" w:line="240" w:lineRule="auto"/>
        <w:ind w:left="993" w:hanging="426"/>
        <w:jc w:val="both"/>
        <w:rPr>
          <w:rFonts w:ascii="Arial" w:hAnsi="Arial" w:cs="Arial"/>
          <w:lang w:val="et-EE"/>
        </w:rPr>
      </w:pPr>
      <w:r>
        <w:rPr>
          <w:rFonts w:ascii="Arial" w:hAnsi="Arial" w:cs="Arial"/>
          <w:lang w:val="et-EE"/>
        </w:rPr>
        <w:t>V</w:t>
      </w:r>
      <w:r w:rsidR="6F5100C9" w:rsidRPr="6F5100C9">
        <w:rPr>
          <w:rFonts w:ascii="Arial" w:hAnsi="Arial" w:cs="Arial"/>
          <w:lang w:val="et-EE"/>
        </w:rPr>
        <w:t>ahetut sundi ei ole lubatud kohaldada ütluse, arvamuse või seletuse saamiseks.</w:t>
      </w:r>
    </w:p>
    <w:p w14:paraId="7C9BA594" w14:textId="77777777" w:rsidR="003368E8" w:rsidRDefault="003368E8" w:rsidP="008E3589">
      <w:pPr>
        <w:pStyle w:val="ListParagraph"/>
        <w:tabs>
          <w:tab w:val="left" w:pos="1980"/>
        </w:tabs>
        <w:spacing w:after="0" w:line="240" w:lineRule="auto"/>
        <w:ind w:left="993"/>
        <w:jc w:val="both"/>
        <w:rPr>
          <w:rFonts w:ascii="Arial" w:hAnsi="Arial" w:cs="Arial"/>
          <w:lang w:val="et-EE"/>
        </w:rPr>
      </w:pPr>
    </w:p>
    <w:p w14:paraId="2155D473" w14:textId="64B5D4A0" w:rsidR="003C22AB" w:rsidRPr="00155D51" w:rsidRDefault="6F5100C9" w:rsidP="008E3589">
      <w:pPr>
        <w:pStyle w:val="ListParagraph"/>
        <w:numPr>
          <w:ilvl w:val="0"/>
          <w:numId w:val="2"/>
        </w:numPr>
        <w:tabs>
          <w:tab w:val="left" w:pos="1980"/>
        </w:tabs>
        <w:spacing w:after="0" w:line="240" w:lineRule="auto"/>
        <w:ind w:left="567" w:hanging="567"/>
        <w:jc w:val="both"/>
        <w:rPr>
          <w:rFonts w:ascii="Arial" w:hAnsi="Arial" w:cs="Arial"/>
          <w:lang w:val="et-EE"/>
        </w:rPr>
      </w:pPr>
      <w:r w:rsidRPr="6F5100C9">
        <w:rPr>
          <w:rFonts w:ascii="Arial" w:hAnsi="Arial" w:cs="Arial"/>
          <w:lang w:val="et-EE"/>
        </w:rPr>
        <w:t>Vahetu sunni kasutamise proportsionaalsus.</w:t>
      </w:r>
    </w:p>
    <w:p w14:paraId="54CD0B99" w14:textId="0015BAB4" w:rsidR="003C22AB" w:rsidRPr="00155D51" w:rsidRDefault="6F5100C9" w:rsidP="008E3589">
      <w:pPr>
        <w:pStyle w:val="ListParagraph"/>
        <w:numPr>
          <w:ilvl w:val="1"/>
          <w:numId w:val="2"/>
        </w:numPr>
        <w:tabs>
          <w:tab w:val="left" w:pos="1980"/>
        </w:tabs>
        <w:spacing w:after="0" w:line="240" w:lineRule="auto"/>
        <w:ind w:left="993" w:hanging="426"/>
        <w:jc w:val="both"/>
        <w:rPr>
          <w:rFonts w:ascii="Arial" w:hAnsi="Arial" w:cs="Arial"/>
          <w:lang w:val="et-EE"/>
        </w:rPr>
      </w:pPr>
      <w:r w:rsidRPr="6F5100C9">
        <w:rPr>
          <w:rFonts w:ascii="Arial" w:hAnsi="Arial" w:cs="Arial"/>
          <w:lang w:val="et-EE"/>
        </w:rPr>
        <w:t>Vahetu sunni rakendamine, sh valitud vahend peab olema proportsionaalne:</w:t>
      </w:r>
    </w:p>
    <w:p w14:paraId="7AD40E41" w14:textId="4BC0FFA0" w:rsidR="003C22AB" w:rsidRPr="00155D51" w:rsidRDefault="00D356C1" w:rsidP="008E3589">
      <w:pPr>
        <w:pStyle w:val="ListParagraph"/>
        <w:numPr>
          <w:ilvl w:val="2"/>
          <w:numId w:val="8"/>
        </w:numPr>
        <w:tabs>
          <w:tab w:val="left" w:pos="1980"/>
        </w:tabs>
        <w:spacing w:after="0" w:line="240" w:lineRule="auto"/>
        <w:ind w:left="1418" w:hanging="425"/>
        <w:jc w:val="both"/>
        <w:rPr>
          <w:rFonts w:ascii="Arial" w:hAnsi="Arial" w:cs="Arial"/>
          <w:lang w:val="et-EE"/>
        </w:rPr>
      </w:pPr>
      <w:r>
        <w:rPr>
          <w:rFonts w:ascii="Arial" w:hAnsi="Arial" w:cs="Arial"/>
          <w:lang w:val="et-EE"/>
        </w:rPr>
        <w:t>s</w:t>
      </w:r>
      <w:r w:rsidR="6F5100C9" w:rsidRPr="6F5100C9">
        <w:rPr>
          <w:rFonts w:ascii="Arial" w:hAnsi="Arial" w:cs="Arial"/>
          <w:lang w:val="et-EE"/>
        </w:rPr>
        <w:t>obiv, ehk valitud vahetu sunni vahendiga on võimalik saavutada eesmärk;</w:t>
      </w:r>
    </w:p>
    <w:p w14:paraId="579F1240" w14:textId="269E742E" w:rsidR="003C22AB" w:rsidRPr="00155D51" w:rsidRDefault="00D356C1" w:rsidP="008E3589">
      <w:pPr>
        <w:pStyle w:val="ListParagraph"/>
        <w:numPr>
          <w:ilvl w:val="2"/>
          <w:numId w:val="8"/>
        </w:numPr>
        <w:tabs>
          <w:tab w:val="left" w:pos="1980"/>
        </w:tabs>
        <w:spacing w:after="0" w:line="240" w:lineRule="auto"/>
        <w:ind w:left="1418" w:hanging="425"/>
        <w:jc w:val="both"/>
        <w:rPr>
          <w:rFonts w:ascii="Arial" w:hAnsi="Arial" w:cs="Arial"/>
          <w:lang w:val="et-EE"/>
        </w:rPr>
      </w:pPr>
      <w:r>
        <w:rPr>
          <w:rFonts w:ascii="Arial" w:hAnsi="Arial" w:cs="Arial"/>
          <w:lang w:val="et-EE"/>
        </w:rPr>
        <w:t>v</w:t>
      </w:r>
      <w:r w:rsidR="6F5100C9" w:rsidRPr="6F5100C9">
        <w:rPr>
          <w:rFonts w:ascii="Arial" w:hAnsi="Arial" w:cs="Arial"/>
          <w:lang w:val="et-EE"/>
        </w:rPr>
        <w:t xml:space="preserve">ajalik, ehk mitme (sobiva) vahendi vahel valitakse mõjus, kuid (isikule ja üldsusele) vähimat kahju tekitav vahend; </w:t>
      </w:r>
    </w:p>
    <w:p w14:paraId="1D418489" w14:textId="50A2EA3C" w:rsidR="003C22AB" w:rsidRPr="00155D51" w:rsidRDefault="00D356C1" w:rsidP="008E3589">
      <w:pPr>
        <w:pStyle w:val="ListParagraph"/>
        <w:numPr>
          <w:ilvl w:val="2"/>
          <w:numId w:val="8"/>
        </w:numPr>
        <w:tabs>
          <w:tab w:val="left" w:pos="1980"/>
        </w:tabs>
        <w:spacing w:after="0" w:line="240" w:lineRule="auto"/>
        <w:ind w:left="1418" w:hanging="425"/>
        <w:jc w:val="both"/>
        <w:rPr>
          <w:rFonts w:ascii="Arial" w:hAnsi="Arial" w:cs="Arial"/>
          <w:lang w:val="et-EE"/>
        </w:rPr>
      </w:pPr>
      <w:r>
        <w:rPr>
          <w:rFonts w:ascii="Arial" w:hAnsi="Arial" w:cs="Arial"/>
          <w:lang w:val="et-EE"/>
        </w:rPr>
        <w:t>m</w:t>
      </w:r>
      <w:r w:rsidR="6F5100C9" w:rsidRPr="6F5100C9">
        <w:rPr>
          <w:rFonts w:ascii="Arial" w:hAnsi="Arial" w:cs="Arial"/>
          <w:lang w:val="et-EE"/>
        </w:rPr>
        <w:t>õõdupärane, ehk (sobiv ja vajalik) vahend ei tohi tekitada suuremat kahju, kui ära hoitakse.</w:t>
      </w:r>
    </w:p>
    <w:p w14:paraId="6E90B5B7" w14:textId="46726D2F" w:rsidR="003C22AB" w:rsidRPr="00155D51" w:rsidRDefault="6F5100C9" w:rsidP="008E3589">
      <w:pPr>
        <w:pStyle w:val="ListParagraph"/>
        <w:numPr>
          <w:ilvl w:val="1"/>
          <w:numId w:val="2"/>
        </w:numPr>
        <w:tabs>
          <w:tab w:val="left" w:pos="1980"/>
        </w:tabs>
        <w:spacing w:after="0" w:line="240" w:lineRule="auto"/>
        <w:ind w:left="993" w:hanging="426"/>
        <w:jc w:val="both"/>
        <w:rPr>
          <w:rFonts w:ascii="Arial" w:hAnsi="Arial" w:cs="Arial"/>
          <w:lang w:val="et-EE"/>
        </w:rPr>
      </w:pPr>
      <w:r w:rsidRPr="6F5100C9">
        <w:rPr>
          <w:rFonts w:ascii="Arial" w:hAnsi="Arial" w:cs="Arial"/>
          <w:lang w:val="et-EE"/>
        </w:rPr>
        <w:t xml:space="preserve">Vahetu sund ei ole proportsionaalne, kui sellega tekitatakse suurem kahju kui ära hoitakse. </w:t>
      </w:r>
    </w:p>
    <w:p w14:paraId="79827312" w14:textId="77777777" w:rsidR="003C22AB" w:rsidRPr="00155D51" w:rsidRDefault="6F5100C9" w:rsidP="008E3589">
      <w:pPr>
        <w:pStyle w:val="ListParagraph"/>
        <w:numPr>
          <w:ilvl w:val="1"/>
          <w:numId w:val="2"/>
        </w:numPr>
        <w:tabs>
          <w:tab w:val="left" w:pos="1980"/>
        </w:tabs>
        <w:spacing w:after="0" w:line="240" w:lineRule="auto"/>
        <w:ind w:left="993" w:hanging="426"/>
        <w:jc w:val="both"/>
        <w:rPr>
          <w:rFonts w:ascii="Arial" w:hAnsi="Arial" w:cs="Arial"/>
          <w:lang w:val="et-EE"/>
        </w:rPr>
      </w:pPr>
      <w:r w:rsidRPr="6F5100C9">
        <w:rPr>
          <w:rFonts w:ascii="Arial" w:hAnsi="Arial" w:cs="Arial"/>
          <w:lang w:val="et-EE"/>
        </w:rPr>
        <w:t xml:space="preserve">Proportsionaalsus ei ole tagatud, kui vahetut sundi kohaldatakse </w:t>
      </w:r>
      <w:proofErr w:type="spellStart"/>
      <w:r w:rsidRPr="6F5100C9">
        <w:rPr>
          <w:rFonts w:ascii="Arial" w:hAnsi="Arial" w:cs="Arial"/>
          <w:lang w:val="et-EE"/>
        </w:rPr>
        <w:t>üldohtlikul</w:t>
      </w:r>
      <w:proofErr w:type="spellEnd"/>
      <w:r w:rsidRPr="6F5100C9">
        <w:rPr>
          <w:rFonts w:ascii="Arial" w:hAnsi="Arial" w:cs="Arial"/>
          <w:lang w:val="et-EE"/>
        </w:rPr>
        <w:t xml:space="preserve"> viisil. </w:t>
      </w:r>
    </w:p>
    <w:p w14:paraId="2EAAE2D4" w14:textId="3852C927" w:rsidR="003C22AB" w:rsidRDefault="6F5100C9" w:rsidP="008E3589">
      <w:pPr>
        <w:pStyle w:val="ListParagraph"/>
        <w:numPr>
          <w:ilvl w:val="1"/>
          <w:numId w:val="2"/>
        </w:numPr>
        <w:tabs>
          <w:tab w:val="left" w:pos="1980"/>
        </w:tabs>
        <w:spacing w:line="240" w:lineRule="auto"/>
        <w:ind w:left="993" w:hanging="426"/>
        <w:jc w:val="both"/>
        <w:rPr>
          <w:rFonts w:ascii="Arial" w:hAnsi="Arial" w:cs="Arial"/>
          <w:lang w:val="et-EE"/>
        </w:rPr>
      </w:pPr>
      <w:r w:rsidRPr="6F5100C9">
        <w:rPr>
          <w:rFonts w:ascii="Arial" w:hAnsi="Arial" w:cs="Arial"/>
          <w:lang w:val="et-EE"/>
        </w:rPr>
        <w:t>Vahetu sunni kohaldamine tuleb viivitamata lõpetada, kui nõutav eesmärk on saavutatud või kui see ei ole saavutatav sunniga.</w:t>
      </w:r>
    </w:p>
    <w:p w14:paraId="5AFB9BF5" w14:textId="77777777" w:rsidR="003368E8" w:rsidRPr="00155D51" w:rsidRDefault="003368E8" w:rsidP="003368E8">
      <w:pPr>
        <w:pStyle w:val="ListParagraph"/>
        <w:tabs>
          <w:tab w:val="left" w:pos="1980"/>
        </w:tabs>
        <w:ind w:left="993"/>
        <w:jc w:val="both"/>
        <w:rPr>
          <w:rFonts w:ascii="Arial" w:hAnsi="Arial" w:cs="Arial"/>
          <w:lang w:val="et-EE"/>
        </w:rPr>
      </w:pPr>
    </w:p>
    <w:p w14:paraId="39700269" w14:textId="6ED904E3" w:rsidR="00367B93" w:rsidRDefault="6F5100C9" w:rsidP="00466863">
      <w:pPr>
        <w:pStyle w:val="ListParagraph"/>
        <w:numPr>
          <w:ilvl w:val="0"/>
          <w:numId w:val="2"/>
        </w:numPr>
        <w:tabs>
          <w:tab w:val="left" w:pos="1980"/>
        </w:tabs>
        <w:spacing w:after="0" w:line="240" w:lineRule="auto"/>
        <w:ind w:left="567" w:hanging="567"/>
        <w:jc w:val="both"/>
        <w:rPr>
          <w:rFonts w:ascii="Arial" w:hAnsi="Arial" w:cs="Arial"/>
          <w:lang w:val="et-EE"/>
        </w:rPr>
      </w:pPr>
      <w:r w:rsidRPr="6F5100C9">
        <w:rPr>
          <w:rFonts w:ascii="Arial" w:hAnsi="Arial" w:cs="Arial"/>
          <w:lang w:val="et-EE"/>
        </w:rPr>
        <w:lastRenderedPageBreak/>
        <w:t>Kui vahetu sunni kohaldamisega tekitatakse kaitseväelasele kehavigastus, on vahetu sunni kasutaja kohustatud tagama kaitseväelasele esimesel võimalusel esmaabi andmise ning vajaduse korral kiirabi kutsumise.</w:t>
      </w:r>
    </w:p>
    <w:p w14:paraId="76743D4B" w14:textId="77777777" w:rsidR="00BA064F" w:rsidRDefault="00BA064F" w:rsidP="00466863">
      <w:pPr>
        <w:pStyle w:val="ListParagraph"/>
        <w:tabs>
          <w:tab w:val="left" w:pos="1980"/>
        </w:tabs>
        <w:spacing w:after="0" w:line="240" w:lineRule="auto"/>
        <w:jc w:val="both"/>
        <w:rPr>
          <w:rFonts w:ascii="Arial" w:hAnsi="Arial" w:cs="Arial"/>
          <w:lang w:val="et-EE"/>
        </w:rPr>
      </w:pPr>
    </w:p>
    <w:p w14:paraId="4991E608" w14:textId="734DFB68" w:rsidR="00AE0A85" w:rsidRDefault="6F5100C9" w:rsidP="00466863">
      <w:pPr>
        <w:pStyle w:val="ListParagraph"/>
        <w:numPr>
          <w:ilvl w:val="0"/>
          <w:numId w:val="2"/>
        </w:numPr>
        <w:spacing w:after="0" w:line="240" w:lineRule="auto"/>
        <w:ind w:left="567" w:hanging="477"/>
        <w:jc w:val="both"/>
        <w:rPr>
          <w:rFonts w:ascii="Arial" w:hAnsi="Arial" w:cs="Arial"/>
          <w:lang w:val="et-EE"/>
        </w:rPr>
      </w:pPr>
      <w:r w:rsidRPr="6F5100C9">
        <w:rPr>
          <w:rFonts w:ascii="Arial" w:hAnsi="Arial" w:cs="Arial"/>
          <w:lang w:val="et-EE"/>
        </w:rPr>
        <w:t>Vahetu sunni eest hoiatamine</w:t>
      </w:r>
      <w:r w:rsidR="00466863">
        <w:rPr>
          <w:rFonts w:ascii="Arial" w:hAnsi="Arial" w:cs="Arial"/>
          <w:lang w:val="et-EE"/>
        </w:rPr>
        <w:t>.</w:t>
      </w:r>
    </w:p>
    <w:p w14:paraId="1A00A745" w14:textId="6FB1D0AC" w:rsidR="00D727A2" w:rsidRPr="00D727A2" w:rsidRDefault="6F5100C9" w:rsidP="00466863">
      <w:pPr>
        <w:pStyle w:val="ListParagraph"/>
        <w:numPr>
          <w:ilvl w:val="1"/>
          <w:numId w:val="2"/>
        </w:numPr>
        <w:spacing w:after="0" w:line="240" w:lineRule="auto"/>
        <w:ind w:left="993" w:hanging="426"/>
        <w:jc w:val="both"/>
        <w:rPr>
          <w:rFonts w:ascii="Arial" w:hAnsi="Arial" w:cs="Arial"/>
          <w:lang w:val="et-EE"/>
        </w:rPr>
      </w:pPr>
      <w:r w:rsidRPr="6F5100C9">
        <w:rPr>
          <w:rFonts w:ascii="Arial" w:hAnsi="Arial" w:cs="Arial"/>
          <w:lang w:val="et-EE"/>
        </w:rPr>
        <w:t>Enne vahetu sunni kohaldamist on vahetut sundi kasutav kaitseväelane  kohustatud hoiatama teist kaitseväelast, kelle suhtes või kelle omandis või valduses oleva asja suhtes ta kavatseb vahetut sundi kohaldada. Hoiatusega käsu mittetäitmise tagajärgede eest määratakse võimaluse korral kaitseväelasele käsu täitmise tähtaeg, pärast seda võib vahetut sundi kohaldada, kui kaitseväelane jätab käsu tähtaegselt täitmata.</w:t>
      </w:r>
    </w:p>
    <w:p w14:paraId="51D1FFC8" w14:textId="1CC68E7D" w:rsidR="00BA064F" w:rsidRPr="00BA064F" w:rsidRDefault="6F5100C9" w:rsidP="00466863">
      <w:pPr>
        <w:pStyle w:val="ListParagraph"/>
        <w:numPr>
          <w:ilvl w:val="1"/>
          <w:numId w:val="2"/>
        </w:numPr>
        <w:tabs>
          <w:tab w:val="left" w:pos="1980"/>
        </w:tabs>
        <w:spacing w:after="0" w:line="240" w:lineRule="auto"/>
        <w:ind w:left="993" w:hanging="426"/>
        <w:jc w:val="both"/>
        <w:rPr>
          <w:rFonts w:ascii="Arial" w:hAnsi="Arial" w:cs="Arial"/>
          <w:lang w:val="et-EE"/>
        </w:rPr>
      </w:pPr>
      <w:r w:rsidRPr="6F5100C9">
        <w:rPr>
          <w:rFonts w:ascii="Arial" w:hAnsi="Arial" w:cs="Arial"/>
          <w:lang w:val="et-EE"/>
        </w:rPr>
        <w:t>Kui hoiatus on tehtud kirjalikult, kordab vahetut sundi kasutav kaitseväelane hoiatust suuliselt, enne kui asub vahetut sundi kohaldama.</w:t>
      </w:r>
    </w:p>
    <w:p w14:paraId="66E6DC9F" w14:textId="77777777" w:rsidR="003368E8" w:rsidRDefault="6F5100C9" w:rsidP="00466863">
      <w:pPr>
        <w:pStyle w:val="ListParagraph"/>
        <w:numPr>
          <w:ilvl w:val="1"/>
          <w:numId w:val="2"/>
        </w:numPr>
        <w:tabs>
          <w:tab w:val="left" w:pos="1980"/>
        </w:tabs>
        <w:spacing w:after="0" w:line="240" w:lineRule="auto"/>
        <w:ind w:left="993" w:hanging="426"/>
        <w:jc w:val="both"/>
        <w:rPr>
          <w:rFonts w:ascii="Arial" w:hAnsi="Arial" w:cs="Arial"/>
          <w:lang w:val="et-EE"/>
        </w:rPr>
      </w:pPr>
      <w:r w:rsidRPr="6F5100C9">
        <w:rPr>
          <w:rFonts w:ascii="Arial" w:hAnsi="Arial" w:cs="Arial"/>
          <w:lang w:val="et-EE"/>
        </w:rPr>
        <w:t xml:space="preserve">Hoiatamisest võib loobuda ainult juhul, kui hoiatamine ei ole võimalik vahetu kõrgendatud ohu – vahetu ründe tõrjumise või korrarikkumise kõrvaldamise kiire vajaduse tõttu. </w:t>
      </w:r>
    </w:p>
    <w:p w14:paraId="5E4D5DDE" w14:textId="0C1A4572" w:rsidR="00BA064F" w:rsidRDefault="39A06BD0" w:rsidP="00466863">
      <w:pPr>
        <w:pStyle w:val="ListParagraph"/>
        <w:tabs>
          <w:tab w:val="left" w:pos="1980"/>
        </w:tabs>
        <w:spacing w:after="0" w:line="240" w:lineRule="auto"/>
        <w:ind w:left="993"/>
        <w:jc w:val="both"/>
        <w:rPr>
          <w:rFonts w:ascii="Arial" w:hAnsi="Arial" w:cs="Arial"/>
          <w:lang w:val="et-EE"/>
        </w:rPr>
      </w:pPr>
      <w:r w:rsidRPr="39A06BD0">
        <w:rPr>
          <w:rFonts w:ascii="Arial" w:hAnsi="Arial" w:cs="Arial"/>
          <w:lang w:val="et-EE"/>
        </w:rPr>
        <w:t xml:space="preserve"> </w:t>
      </w:r>
    </w:p>
    <w:p w14:paraId="24F9C830" w14:textId="7933B77D" w:rsidR="00922D4A" w:rsidRDefault="6F5100C9" w:rsidP="00466863">
      <w:pPr>
        <w:pStyle w:val="ListParagraph"/>
        <w:numPr>
          <w:ilvl w:val="0"/>
          <w:numId w:val="2"/>
        </w:numPr>
        <w:tabs>
          <w:tab w:val="left" w:pos="1980"/>
        </w:tabs>
        <w:spacing w:after="0" w:line="240" w:lineRule="auto"/>
        <w:ind w:left="567" w:hanging="567"/>
        <w:jc w:val="both"/>
        <w:rPr>
          <w:rFonts w:ascii="Arial" w:hAnsi="Arial" w:cs="Arial"/>
          <w:lang w:val="et-EE"/>
        </w:rPr>
      </w:pPr>
      <w:r w:rsidRPr="6F5100C9">
        <w:rPr>
          <w:rFonts w:ascii="Arial" w:hAnsi="Arial" w:cs="Arial"/>
          <w:lang w:val="et-EE"/>
        </w:rPr>
        <w:t>Käerauda</w:t>
      </w:r>
      <w:r w:rsidR="00466863">
        <w:rPr>
          <w:rFonts w:ascii="Arial" w:hAnsi="Arial" w:cs="Arial"/>
          <w:lang w:val="et-EE"/>
        </w:rPr>
        <w:t>de ja sidumisvahendi kasutamine.</w:t>
      </w:r>
    </w:p>
    <w:p w14:paraId="5124FDEB" w14:textId="0D3DE065" w:rsidR="00265217" w:rsidRPr="00265217" w:rsidRDefault="6F5100C9" w:rsidP="00466863">
      <w:pPr>
        <w:pStyle w:val="ListParagraph"/>
        <w:numPr>
          <w:ilvl w:val="1"/>
          <w:numId w:val="2"/>
        </w:numPr>
        <w:tabs>
          <w:tab w:val="left" w:pos="1980"/>
        </w:tabs>
        <w:spacing w:after="0" w:line="240" w:lineRule="auto"/>
        <w:ind w:left="993" w:hanging="426"/>
        <w:jc w:val="both"/>
        <w:rPr>
          <w:rFonts w:ascii="Arial" w:hAnsi="Arial" w:cs="Arial"/>
          <w:lang w:val="et-EE"/>
        </w:rPr>
      </w:pPr>
      <w:r w:rsidRPr="6F5100C9">
        <w:rPr>
          <w:rFonts w:ascii="Arial" w:hAnsi="Arial" w:cs="Arial"/>
          <w:lang w:val="et-EE"/>
        </w:rPr>
        <w:t>Vahetu sunni kasutamise õigust omav kaitseväelane võib teise kaitseväelase suhtes kasutada käeraudu, kui on alust arvata, et kaitseväelane võib:</w:t>
      </w:r>
    </w:p>
    <w:p w14:paraId="4C568069" w14:textId="336473A2" w:rsidR="00C86233" w:rsidRDefault="6F5100C9" w:rsidP="00466863">
      <w:pPr>
        <w:pStyle w:val="ListParagraph"/>
        <w:numPr>
          <w:ilvl w:val="2"/>
          <w:numId w:val="9"/>
        </w:numPr>
        <w:spacing w:after="0" w:line="240" w:lineRule="auto"/>
        <w:ind w:left="1418" w:hanging="425"/>
        <w:jc w:val="both"/>
        <w:rPr>
          <w:rFonts w:ascii="Arial" w:hAnsi="Arial" w:cs="Arial"/>
          <w:lang w:val="et-EE"/>
        </w:rPr>
      </w:pPr>
      <w:r w:rsidRPr="6F5100C9">
        <w:rPr>
          <w:rFonts w:ascii="Arial" w:hAnsi="Arial" w:cs="Arial"/>
          <w:lang w:val="et-EE"/>
        </w:rPr>
        <w:t xml:space="preserve">rünnata teist isikut, osutada kaitseväelasele või politseile füüsilist vastupanu või kahjustada suure väärtusega varalist hüvet; </w:t>
      </w:r>
    </w:p>
    <w:p w14:paraId="7B18334A" w14:textId="458AC07B" w:rsidR="00C86233" w:rsidRDefault="6F5100C9" w:rsidP="00466863">
      <w:pPr>
        <w:pStyle w:val="ListParagraph"/>
        <w:numPr>
          <w:ilvl w:val="2"/>
          <w:numId w:val="9"/>
        </w:numPr>
        <w:spacing w:after="0" w:line="240" w:lineRule="auto"/>
        <w:ind w:left="1418" w:hanging="425"/>
        <w:jc w:val="both"/>
        <w:rPr>
          <w:rFonts w:ascii="Arial" w:hAnsi="Arial" w:cs="Arial"/>
          <w:lang w:val="et-EE"/>
        </w:rPr>
      </w:pPr>
      <w:r w:rsidRPr="6F5100C9">
        <w:rPr>
          <w:rFonts w:ascii="Arial" w:hAnsi="Arial" w:cs="Arial"/>
          <w:lang w:val="et-EE"/>
        </w:rPr>
        <w:t xml:space="preserve">põgeneda või teda võidakse ebaseaduslikult vabastada, kui temalt on seaduse </w:t>
      </w:r>
      <w:r w:rsidR="00466863">
        <w:rPr>
          <w:rFonts w:ascii="Arial" w:hAnsi="Arial" w:cs="Arial"/>
          <w:lang w:val="et-EE"/>
        </w:rPr>
        <w:t>alusel võetud vabadus, või;</w:t>
      </w:r>
    </w:p>
    <w:p w14:paraId="13F7AC33" w14:textId="588B8272" w:rsidR="00265217" w:rsidRDefault="6F5100C9" w:rsidP="00466863">
      <w:pPr>
        <w:pStyle w:val="ListParagraph"/>
        <w:numPr>
          <w:ilvl w:val="2"/>
          <w:numId w:val="9"/>
        </w:numPr>
        <w:spacing w:after="0" w:line="240" w:lineRule="auto"/>
        <w:ind w:left="1418" w:hanging="425"/>
        <w:jc w:val="both"/>
        <w:rPr>
          <w:rFonts w:ascii="Arial" w:hAnsi="Arial" w:cs="Arial"/>
          <w:lang w:val="et-EE"/>
        </w:rPr>
      </w:pPr>
      <w:r w:rsidRPr="6F5100C9">
        <w:rPr>
          <w:rFonts w:ascii="Arial" w:hAnsi="Arial" w:cs="Arial"/>
          <w:lang w:val="et-EE"/>
        </w:rPr>
        <w:t>ennast vigastada või enese tappa.</w:t>
      </w:r>
    </w:p>
    <w:p w14:paraId="3C08D7C1" w14:textId="77777777" w:rsidR="003368E8" w:rsidRDefault="6F5100C9" w:rsidP="00466863">
      <w:pPr>
        <w:pStyle w:val="ListParagraph"/>
        <w:numPr>
          <w:ilvl w:val="1"/>
          <w:numId w:val="2"/>
        </w:numPr>
        <w:spacing w:after="0" w:line="240" w:lineRule="auto"/>
        <w:ind w:left="993" w:hanging="426"/>
        <w:jc w:val="both"/>
        <w:rPr>
          <w:rFonts w:ascii="Arial" w:hAnsi="Arial" w:cs="Arial"/>
          <w:lang w:val="et-EE"/>
        </w:rPr>
      </w:pPr>
      <w:r w:rsidRPr="6F5100C9">
        <w:rPr>
          <w:rFonts w:ascii="Arial" w:hAnsi="Arial" w:cs="Arial"/>
          <w:lang w:val="et-EE"/>
        </w:rPr>
        <w:t>Kui käeraudade kasutamine ei ole võimalik, võib vahetu sunni kasutamise õigust omav kaitseväelane eelmises punktis sätestatud alustel kasutada sidumisvahendit, kui see ei sea ohtu kaitseväelase elu, ei tekita talle kehavigastust ega põhjusta suurt füüsilist valu. Sidumisvahendi kasutamine ei tohi kesta üle ühe tunni järjest.</w:t>
      </w:r>
    </w:p>
    <w:p w14:paraId="4D6EE0DF" w14:textId="32387C64" w:rsidR="00060429" w:rsidRDefault="39A06BD0" w:rsidP="00466863">
      <w:pPr>
        <w:pStyle w:val="ListParagraph"/>
        <w:spacing w:after="0" w:line="240" w:lineRule="auto"/>
        <w:ind w:left="993"/>
        <w:jc w:val="both"/>
        <w:rPr>
          <w:rFonts w:ascii="Arial" w:hAnsi="Arial" w:cs="Arial"/>
          <w:lang w:val="et-EE"/>
        </w:rPr>
      </w:pPr>
      <w:r w:rsidRPr="39A06BD0">
        <w:rPr>
          <w:rFonts w:ascii="Arial" w:hAnsi="Arial" w:cs="Arial"/>
          <w:lang w:val="et-EE"/>
        </w:rPr>
        <w:t xml:space="preserve"> </w:t>
      </w:r>
    </w:p>
    <w:p w14:paraId="00A289BF" w14:textId="7707194E" w:rsidR="005229DA" w:rsidRDefault="6F5100C9" w:rsidP="00466863">
      <w:pPr>
        <w:pStyle w:val="ListParagraph"/>
        <w:numPr>
          <w:ilvl w:val="0"/>
          <w:numId w:val="2"/>
        </w:numPr>
        <w:spacing w:after="0" w:line="240" w:lineRule="auto"/>
        <w:ind w:left="567" w:hanging="567"/>
        <w:jc w:val="both"/>
        <w:rPr>
          <w:rFonts w:ascii="Arial" w:hAnsi="Arial" w:cs="Arial"/>
          <w:lang w:val="et-EE"/>
        </w:rPr>
      </w:pPr>
      <w:r w:rsidRPr="6F5100C9">
        <w:rPr>
          <w:rFonts w:ascii="Arial" w:hAnsi="Arial" w:cs="Arial"/>
          <w:lang w:val="et-EE"/>
        </w:rPr>
        <w:t>Tulirelva kasutamine</w:t>
      </w:r>
      <w:r w:rsidR="00466863">
        <w:rPr>
          <w:rFonts w:ascii="Arial" w:hAnsi="Arial" w:cs="Arial"/>
          <w:lang w:val="et-EE"/>
        </w:rPr>
        <w:t>.</w:t>
      </w:r>
    </w:p>
    <w:p w14:paraId="4A8DB005" w14:textId="0E6A7395" w:rsidR="008C0BDB" w:rsidRPr="0081562D" w:rsidRDefault="6F5100C9" w:rsidP="00466863">
      <w:pPr>
        <w:pStyle w:val="ListParagraph"/>
        <w:numPr>
          <w:ilvl w:val="1"/>
          <w:numId w:val="2"/>
        </w:numPr>
        <w:spacing w:after="0" w:line="240" w:lineRule="auto"/>
        <w:ind w:left="993" w:hanging="426"/>
        <w:jc w:val="both"/>
        <w:rPr>
          <w:rFonts w:ascii="Arial" w:hAnsi="Arial" w:cs="Arial"/>
          <w:lang w:val="et-EE"/>
        </w:rPr>
      </w:pPr>
      <w:proofErr w:type="spellStart"/>
      <w:r w:rsidRPr="6F5100C9">
        <w:rPr>
          <w:rFonts w:ascii="Arial" w:hAnsi="Arial" w:cs="Arial"/>
          <w:lang w:val="et-EE"/>
        </w:rPr>
        <w:t>Kaitseväelise</w:t>
      </w:r>
      <w:proofErr w:type="spellEnd"/>
      <w:r w:rsidRPr="6F5100C9">
        <w:rPr>
          <w:rFonts w:ascii="Arial" w:hAnsi="Arial" w:cs="Arial"/>
          <w:lang w:val="et-EE"/>
        </w:rPr>
        <w:t xml:space="preserve"> distsipliini tagamiseks võib kasutada kõrgendatud ohu tõrjumiseks tulirelva, kui ohu tõrjumine füüsilise jõuga, külm- või gaasirelvaga ei ole võimalik või ei ole õigel ajal võimalik, ning arvestusega, et tulirelva kasutamisel tehakse kõik võimalik, et sellega ei seataks ohtu muud kaalukat hüvet.</w:t>
      </w:r>
    </w:p>
    <w:p w14:paraId="38A681B7" w14:textId="78502142" w:rsidR="008C0BDB" w:rsidRPr="008C0BDB" w:rsidRDefault="6F5100C9" w:rsidP="00466863">
      <w:pPr>
        <w:pStyle w:val="ListParagraph"/>
        <w:numPr>
          <w:ilvl w:val="1"/>
          <w:numId w:val="2"/>
        </w:numPr>
        <w:spacing w:after="0" w:line="240" w:lineRule="auto"/>
        <w:ind w:left="993" w:hanging="426"/>
        <w:jc w:val="both"/>
        <w:rPr>
          <w:rFonts w:ascii="Arial" w:hAnsi="Arial" w:cs="Arial"/>
          <w:lang w:val="et-EE"/>
        </w:rPr>
      </w:pPr>
      <w:r w:rsidRPr="6F5100C9">
        <w:rPr>
          <w:rFonts w:ascii="Arial" w:hAnsi="Arial" w:cs="Arial"/>
          <w:lang w:val="et-EE"/>
        </w:rPr>
        <w:t>Vahetu sunni kasutamise õigusega kaitseväelane võib kasutada teise kaitseväelase suhtes tulirelva ainult tema ründamis-, vastupanu- või põgenemisvõimetuks muutmiseks äärmise abinõuna juhul, kui seda eesmärki ei ole võimalik saavutada asja vastu tulirelva kasutamisega ega muu vahetu sunni vahendiga, ning kui see on ühtlasi vajalik, et:</w:t>
      </w:r>
    </w:p>
    <w:p w14:paraId="66CB1169" w14:textId="1288EDEC" w:rsidR="008C0BDB" w:rsidRPr="008C0BDB" w:rsidRDefault="6F5100C9" w:rsidP="00466863">
      <w:pPr>
        <w:pStyle w:val="ListParagraph"/>
        <w:numPr>
          <w:ilvl w:val="2"/>
          <w:numId w:val="10"/>
        </w:numPr>
        <w:spacing w:after="0" w:line="240" w:lineRule="auto"/>
        <w:ind w:left="1418" w:hanging="425"/>
        <w:jc w:val="both"/>
        <w:rPr>
          <w:rFonts w:ascii="Arial" w:hAnsi="Arial" w:cs="Arial"/>
          <w:lang w:val="et-EE"/>
        </w:rPr>
      </w:pPr>
      <w:bookmarkStart w:id="1" w:name="_Hlk148690908"/>
      <w:r w:rsidRPr="6F5100C9">
        <w:rPr>
          <w:rFonts w:ascii="Arial" w:hAnsi="Arial" w:cs="Arial"/>
          <w:lang w:val="et-EE"/>
        </w:rPr>
        <w:t>tõrjuda vahetu oht elule või kehalisele puutumatusele;</w:t>
      </w:r>
      <w:bookmarkEnd w:id="1"/>
    </w:p>
    <w:p w14:paraId="1767D15F" w14:textId="4B81CDE9" w:rsidR="008C0BDB" w:rsidRPr="008C0BDB" w:rsidRDefault="6F5100C9" w:rsidP="00466863">
      <w:pPr>
        <w:pStyle w:val="ListParagraph"/>
        <w:numPr>
          <w:ilvl w:val="2"/>
          <w:numId w:val="10"/>
        </w:numPr>
        <w:spacing w:after="0" w:line="240" w:lineRule="auto"/>
        <w:ind w:left="1418" w:hanging="425"/>
        <w:jc w:val="both"/>
        <w:rPr>
          <w:rFonts w:ascii="Arial" w:hAnsi="Arial" w:cs="Arial"/>
          <w:lang w:val="et-EE"/>
        </w:rPr>
      </w:pPr>
      <w:r w:rsidRPr="6F5100C9">
        <w:rPr>
          <w:rFonts w:ascii="Arial" w:hAnsi="Arial" w:cs="Arial"/>
          <w:lang w:val="et-EE"/>
        </w:rPr>
        <w:t>tõkestada vahetult eesseisva või juba asetleidva vägivaldse esimese astme kuriteo toimepanemist või sellise kuriteo toimepanemist, mille eest võib karistusena mõista eluaegse vangistuse;</w:t>
      </w:r>
    </w:p>
    <w:p w14:paraId="197C18AA" w14:textId="0914C696" w:rsidR="008C0BDB" w:rsidRDefault="6F5100C9" w:rsidP="00466863">
      <w:pPr>
        <w:pStyle w:val="ListParagraph"/>
        <w:numPr>
          <w:ilvl w:val="2"/>
          <w:numId w:val="10"/>
        </w:numPr>
        <w:spacing w:after="0" w:line="240" w:lineRule="auto"/>
        <w:ind w:left="1418" w:hanging="425"/>
        <w:jc w:val="both"/>
        <w:rPr>
          <w:rFonts w:ascii="Arial" w:hAnsi="Arial" w:cs="Arial"/>
          <w:lang w:val="et-EE"/>
        </w:rPr>
      </w:pPr>
      <w:r w:rsidRPr="6F5100C9">
        <w:rPr>
          <w:rFonts w:ascii="Arial" w:hAnsi="Arial" w:cs="Arial"/>
          <w:lang w:val="et-EE"/>
        </w:rPr>
        <w:t>pidada kinni kahtlustatav, süüdistatav või süüdimõistetu või takistada tema põgenemist, kui temalt võib seaduse alusel võtta vabaduse või on see temalt seaduse alusel võetud seoses esimese astme vägivaldse kuriteo toimepanemisega või kuriteo toimepanemisega, mille eest võib talle karistusena mõista eluaegse vangistuse.</w:t>
      </w:r>
    </w:p>
    <w:p w14:paraId="0748AD2D" w14:textId="77777777" w:rsidR="002B6D32" w:rsidRPr="00155D51" w:rsidRDefault="6F5100C9" w:rsidP="00466863">
      <w:pPr>
        <w:pStyle w:val="ListParagraph"/>
        <w:numPr>
          <w:ilvl w:val="1"/>
          <w:numId w:val="2"/>
        </w:numPr>
        <w:spacing w:line="240" w:lineRule="auto"/>
        <w:ind w:left="993" w:hanging="426"/>
        <w:jc w:val="both"/>
        <w:rPr>
          <w:rFonts w:ascii="Arial" w:hAnsi="Arial" w:cs="Arial"/>
          <w:lang w:val="et-EE"/>
        </w:rPr>
      </w:pPr>
      <w:r w:rsidRPr="6F5100C9">
        <w:rPr>
          <w:rFonts w:ascii="Arial" w:hAnsi="Arial" w:cs="Arial"/>
          <w:lang w:val="et-EE"/>
        </w:rPr>
        <w:t>Hoiatuslask ei ole tulirelva kasutamine</w:t>
      </w:r>
    </w:p>
    <w:p w14:paraId="0A28444F" w14:textId="63B5AF70" w:rsidR="002B6D32" w:rsidRPr="00155D51" w:rsidRDefault="6F5100C9" w:rsidP="00466863">
      <w:pPr>
        <w:pStyle w:val="ListParagraph"/>
        <w:numPr>
          <w:ilvl w:val="1"/>
          <w:numId w:val="2"/>
        </w:numPr>
        <w:spacing w:line="240" w:lineRule="auto"/>
        <w:ind w:left="993" w:hanging="426"/>
        <w:jc w:val="both"/>
        <w:rPr>
          <w:rFonts w:ascii="Arial" w:hAnsi="Arial" w:cs="Arial"/>
          <w:lang w:val="et-EE"/>
        </w:rPr>
      </w:pPr>
      <w:r w:rsidRPr="6F5100C9">
        <w:rPr>
          <w:rFonts w:ascii="Arial" w:hAnsi="Arial" w:cs="Arial"/>
          <w:lang w:val="et-EE"/>
        </w:rPr>
        <w:t>Sihtimine isiku suunas ja siis hoiatuslask on relva kasutamine.</w:t>
      </w:r>
    </w:p>
    <w:p w14:paraId="7D13222F" w14:textId="77777777" w:rsidR="002B6D32" w:rsidRPr="002C327C" w:rsidRDefault="002B6D32" w:rsidP="002C327C">
      <w:pPr>
        <w:spacing w:after="0" w:line="240" w:lineRule="auto"/>
        <w:jc w:val="both"/>
        <w:rPr>
          <w:rFonts w:ascii="Arial" w:hAnsi="Arial" w:cs="Arial"/>
          <w:lang w:val="et-EE"/>
        </w:rPr>
      </w:pPr>
    </w:p>
    <w:p w14:paraId="0BE15F19" w14:textId="77777777" w:rsidR="00702663" w:rsidRPr="002C327C" w:rsidRDefault="00702663" w:rsidP="002C327C">
      <w:pPr>
        <w:spacing w:after="0" w:line="240" w:lineRule="auto"/>
        <w:jc w:val="both"/>
        <w:rPr>
          <w:rFonts w:ascii="Arial" w:hAnsi="Arial" w:cs="Arial"/>
          <w:lang w:val="et-EE"/>
        </w:rPr>
      </w:pPr>
    </w:p>
    <w:p w14:paraId="42083564" w14:textId="07FDAAA7" w:rsidR="00991F1D" w:rsidRPr="002C327C" w:rsidRDefault="6F5100C9" w:rsidP="002C327C">
      <w:pPr>
        <w:pStyle w:val="NoSpacing"/>
        <w:numPr>
          <w:ilvl w:val="0"/>
          <w:numId w:val="13"/>
        </w:numPr>
        <w:jc w:val="center"/>
        <w:rPr>
          <w:rFonts w:ascii="Arial" w:hAnsi="Arial" w:cs="Arial"/>
          <w:b/>
          <w:bCs/>
          <w:sz w:val="24"/>
          <w:szCs w:val="28"/>
          <w:lang w:val="et-EE"/>
        </w:rPr>
      </w:pPr>
      <w:r w:rsidRPr="002C327C">
        <w:rPr>
          <w:rFonts w:ascii="Arial" w:hAnsi="Arial" w:cs="Arial"/>
          <w:b/>
          <w:bCs/>
          <w:sz w:val="24"/>
          <w:szCs w:val="28"/>
          <w:lang w:val="et-EE"/>
        </w:rPr>
        <w:t>peatükk</w:t>
      </w:r>
    </w:p>
    <w:p w14:paraId="57522E5F" w14:textId="328297EA" w:rsidR="006E5E17" w:rsidRPr="002C327C" w:rsidRDefault="6F5100C9" w:rsidP="6F5100C9">
      <w:pPr>
        <w:pStyle w:val="NoSpacing"/>
        <w:jc w:val="center"/>
        <w:rPr>
          <w:rFonts w:ascii="Arial" w:hAnsi="Arial" w:cs="Arial"/>
          <w:b/>
          <w:bCs/>
          <w:sz w:val="24"/>
          <w:szCs w:val="28"/>
          <w:lang w:val="et-EE"/>
        </w:rPr>
      </w:pPr>
      <w:r w:rsidRPr="002C327C">
        <w:rPr>
          <w:rFonts w:ascii="Arial" w:hAnsi="Arial" w:cs="Arial"/>
          <w:b/>
          <w:bCs/>
          <w:sz w:val="24"/>
          <w:szCs w:val="28"/>
          <w:lang w:val="et-EE"/>
        </w:rPr>
        <w:t>Vahetu sunni kasutamise olukorrad</w:t>
      </w:r>
    </w:p>
    <w:p w14:paraId="5A36BA9F" w14:textId="2BAF315A" w:rsidR="005F793F" w:rsidRDefault="005F793F" w:rsidP="00991F1D">
      <w:pPr>
        <w:pStyle w:val="NoSpacing"/>
        <w:jc w:val="center"/>
        <w:rPr>
          <w:rFonts w:ascii="Arial" w:hAnsi="Arial" w:cs="Arial"/>
          <w:b/>
          <w:szCs w:val="28"/>
          <w:lang w:val="et-EE"/>
        </w:rPr>
      </w:pPr>
    </w:p>
    <w:p w14:paraId="7B05246E" w14:textId="77777777" w:rsidR="002C327C" w:rsidRPr="002C327C" w:rsidRDefault="002C327C" w:rsidP="00991F1D">
      <w:pPr>
        <w:pStyle w:val="NoSpacing"/>
        <w:jc w:val="center"/>
        <w:rPr>
          <w:rFonts w:ascii="Arial" w:hAnsi="Arial" w:cs="Arial"/>
          <w:b/>
          <w:szCs w:val="28"/>
          <w:lang w:val="et-EE"/>
        </w:rPr>
      </w:pPr>
    </w:p>
    <w:p w14:paraId="6B78EA8E" w14:textId="57FFA8B1" w:rsidR="00991F1D" w:rsidRPr="002C327C" w:rsidRDefault="6F5100C9" w:rsidP="002C327C">
      <w:pPr>
        <w:pStyle w:val="NoSpacing"/>
        <w:numPr>
          <w:ilvl w:val="3"/>
          <w:numId w:val="2"/>
        </w:numPr>
        <w:ind w:left="567" w:hanging="425"/>
        <w:jc w:val="center"/>
        <w:rPr>
          <w:rFonts w:ascii="Arial" w:hAnsi="Arial" w:cs="Arial"/>
          <w:b/>
          <w:bCs/>
          <w:szCs w:val="24"/>
          <w:lang w:val="et-EE"/>
        </w:rPr>
      </w:pPr>
      <w:r w:rsidRPr="002C327C">
        <w:rPr>
          <w:rFonts w:ascii="Arial" w:hAnsi="Arial" w:cs="Arial"/>
          <w:b/>
          <w:bCs/>
          <w:szCs w:val="24"/>
          <w:lang w:val="et-EE"/>
        </w:rPr>
        <w:t>jaotis</w:t>
      </w:r>
    </w:p>
    <w:p w14:paraId="3033333F" w14:textId="23598363" w:rsidR="0024146E" w:rsidRPr="002C327C" w:rsidRDefault="6F5100C9" w:rsidP="6F5100C9">
      <w:pPr>
        <w:pStyle w:val="NoSpacing"/>
        <w:jc w:val="center"/>
        <w:rPr>
          <w:rFonts w:ascii="Arial" w:hAnsi="Arial" w:cs="Arial"/>
          <w:b/>
          <w:bCs/>
          <w:szCs w:val="24"/>
          <w:lang w:val="et-EE"/>
        </w:rPr>
      </w:pPr>
      <w:r w:rsidRPr="002C327C">
        <w:rPr>
          <w:rFonts w:ascii="Arial" w:hAnsi="Arial" w:cs="Arial"/>
          <w:b/>
          <w:bCs/>
          <w:szCs w:val="24"/>
          <w:lang w:val="et-EE"/>
        </w:rPr>
        <w:t>Passiivset</w:t>
      </w:r>
      <w:r w:rsidR="002C327C">
        <w:rPr>
          <w:rFonts w:ascii="Arial" w:hAnsi="Arial" w:cs="Arial"/>
          <w:b/>
          <w:bCs/>
          <w:szCs w:val="24"/>
          <w:lang w:val="et-EE"/>
        </w:rPr>
        <w:t xml:space="preserve"> vastupanu osutav kaitseväelane</w:t>
      </w:r>
    </w:p>
    <w:p w14:paraId="184FC443" w14:textId="77777777" w:rsidR="00991F1D" w:rsidRPr="002C327C" w:rsidRDefault="00991F1D" w:rsidP="00991F1D">
      <w:pPr>
        <w:pStyle w:val="NoSpacing"/>
        <w:jc w:val="center"/>
        <w:rPr>
          <w:rFonts w:ascii="Arial" w:hAnsi="Arial" w:cs="Arial"/>
          <w:szCs w:val="24"/>
          <w:lang w:val="et-EE"/>
        </w:rPr>
      </w:pPr>
    </w:p>
    <w:p w14:paraId="356DC37A" w14:textId="160CB242" w:rsidR="00702663" w:rsidRDefault="6F5100C9" w:rsidP="002C327C">
      <w:pPr>
        <w:pStyle w:val="ListParagraph"/>
        <w:numPr>
          <w:ilvl w:val="0"/>
          <w:numId w:val="2"/>
        </w:numPr>
        <w:spacing w:after="0" w:line="240" w:lineRule="auto"/>
        <w:ind w:left="567" w:hanging="567"/>
        <w:jc w:val="both"/>
        <w:rPr>
          <w:rFonts w:ascii="Arial" w:hAnsi="Arial" w:cs="Arial"/>
          <w:lang w:val="et-EE"/>
        </w:rPr>
      </w:pPr>
      <w:r w:rsidRPr="6F5100C9">
        <w:rPr>
          <w:rFonts w:ascii="Arial" w:hAnsi="Arial" w:cs="Arial"/>
          <w:lang w:val="et-EE"/>
        </w:rPr>
        <w:t xml:space="preserve">Passiivset vastupanu osutav kaitseväelane keeldub allumast käskudele ja korraldustele, ta võib suuliselt oma allumatust väljendada, käsu kohaseid füüsilisi tegevusi mitte teha, näiteks istuvast asendist püsti tõusta, liikumast käsuga määratud kohta jms, hoiab kinni esemetest või varjub, kuid ta ei tee otseselt </w:t>
      </w:r>
      <w:proofErr w:type="spellStart"/>
      <w:r w:rsidRPr="6F5100C9">
        <w:rPr>
          <w:rFonts w:ascii="Arial" w:hAnsi="Arial" w:cs="Arial"/>
          <w:lang w:val="et-EE"/>
        </w:rPr>
        <w:t>kaitseväelise</w:t>
      </w:r>
      <w:proofErr w:type="spellEnd"/>
      <w:r w:rsidRPr="6F5100C9">
        <w:rPr>
          <w:rFonts w:ascii="Arial" w:hAnsi="Arial" w:cs="Arial"/>
          <w:lang w:val="et-EE"/>
        </w:rPr>
        <w:t xml:space="preserve"> distsipliini </w:t>
      </w:r>
      <w:proofErr w:type="spellStart"/>
      <w:r w:rsidRPr="6F5100C9">
        <w:rPr>
          <w:rFonts w:ascii="Arial" w:hAnsi="Arial" w:cs="Arial"/>
          <w:lang w:val="et-EE"/>
        </w:rPr>
        <w:t>tagajate</w:t>
      </w:r>
      <w:proofErr w:type="spellEnd"/>
      <w:r w:rsidRPr="6F5100C9">
        <w:rPr>
          <w:rFonts w:ascii="Arial" w:hAnsi="Arial" w:cs="Arial"/>
          <w:lang w:val="et-EE"/>
        </w:rPr>
        <w:t xml:space="preserve"> vastu suunatud tegevusi. </w:t>
      </w:r>
    </w:p>
    <w:p w14:paraId="001F5084" w14:textId="77777777" w:rsidR="003368E8" w:rsidRDefault="003368E8" w:rsidP="002C327C">
      <w:pPr>
        <w:pStyle w:val="ListParagraph"/>
        <w:spacing w:after="0" w:line="240" w:lineRule="auto"/>
        <w:ind w:left="567"/>
        <w:jc w:val="both"/>
        <w:rPr>
          <w:rFonts w:ascii="Arial" w:hAnsi="Arial" w:cs="Arial"/>
          <w:lang w:val="et-EE"/>
        </w:rPr>
      </w:pPr>
    </w:p>
    <w:p w14:paraId="1CE356DD" w14:textId="1B9D60F1" w:rsidR="00897F0A" w:rsidRDefault="6F5100C9" w:rsidP="002C327C">
      <w:pPr>
        <w:pStyle w:val="ListParagraph"/>
        <w:numPr>
          <w:ilvl w:val="0"/>
          <w:numId w:val="2"/>
        </w:numPr>
        <w:spacing w:after="0" w:line="240" w:lineRule="auto"/>
        <w:ind w:left="567" w:hanging="567"/>
        <w:jc w:val="both"/>
        <w:rPr>
          <w:rFonts w:ascii="Arial" w:hAnsi="Arial" w:cs="Arial"/>
          <w:lang w:val="et-EE"/>
        </w:rPr>
      </w:pPr>
      <w:r w:rsidRPr="6F5100C9">
        <w:rPr>
          <w:rFonts w:ascii="Arial" w:hAnsi="Arial" w:cs="Arial"/>
          <w:lang w:val="et-EE"/>
        </w:rPr>
        <w:t xml:space="preserve">Vahetu sunni kasutamise </w:t>
      </w:r>
      <w:proofErr w:type="spellStart"/>
      <w:r w:rsidRPr="6F5100C9">
        <w:rPr>
          <w:rFonts w:ascii="Arial" w:hAnsi="Arial" w:cs="Arial"/>
          <w:lang w:val="et-EE"/>
        </w:rPr>
        <w:t>järjestikulised</w:t>
      </w:r>
      <w:proofErr w:type="spellEnd"/>
      <w:r w:rsidRPr="6F5100C9">
        <w:rPr>
          <w:rFonts w:ascii="Arial" w:hAnsi="Arial" w:cs="Arial"/>
          <w:lang w:val="et-EE"/>
        </w:rPr>
        <w:t xml:space="preserve"> tegevused passiivset vastupanu osutava kaitseväelase suhtes:</w:t>
      </w:r>
    </w:p>
    <w:p w14:paraId="0C3F5161" w14:textId="31966F62" w:rsidR="00A800DD" w:rsidRDefault="002B2C26" w:rsidP="002C327C">
      <w:pPr>
        <w:pStyle w:val="ListParagraph"/>
        <w:numPr>
          <w:ilvl w:val="1"/>
          <w:numId w:val="2"/>
        </w:numPr>
        <w:spacing w:after="0" w:line="240" w:lineRule="auto"/>
        <w:ind w:left="993" w:hanging="426"/>
        <w:jc w:val="both"/>
        <w:rPr>
          <w:rFonts w:ascii="Arial" w:hAnsi="Arial" w:cs="Arial"/>
          <w:lang w:val="et-EE"/>
        </w:rPr>
      </w:pPr>
      <w:r>
        <w:rPr>
          <w:rFonts w:ascii="Arial" w:hAnsi="Arial" w:cs="Arial"/>
          <w:lang w:val="et-EE"/>
        </w:rPr>
        <w:t>k</w:t>
      </w:r>
      <w:r w:rsidR="6F5100C9" w:rsidRPr="6F5100C9">
        <w:rPr>
          <w:rFonts w:ascii="Arial" w:hAnsi="Arial" w:cs="Arial"/>
          <w:lang w:val="et-EE"/>
        </w:rPr>
        <w:t>äsu kordamine ja mõistliku tähtaja määramine käsu täitmiseks;</w:t>
      </w:r>
    </w:p>
    <w:p w14:paraId="3953D17D" w14:textId="4E74D8D9" w:rsidR="007767A0" w:rsidRDefault="002B2C26" w:rsidP="002C327C">
      <w:pPr>
        <w:pStyle w:val="ListParagraph"/>
        <w:numPr>
          <w:ilvl w:val="1"/>
          <w:numId w:val="2"/>
        </w:numPr>
        <w:spacing w:after="0" w:line="240" w:lineRule="auto"/>
        <w:ind w:left="993" w:hanging="426"/>
        <w:jc w:val="both"/>
        <w:rPr>
          <w:rFonts w:ascii="Arial" w:hAnsi="Arial" w:cs="Arial"/>
          <w:lang w:val="et-EE"/>
        </w:rPr>
      </w:pPr>
      <w:r>
        <w:rPr>
          <w:rFonts w:ascii="Arial" w:hAnsi="Arial" w:cs="Arial"/>
          <w:lang w:val="et-EE"/>
        </w:rPr>
        <w:t>s</w:t>
      </w:r>
      <w:r w:rsidR="6F5100C9" w:rsidRPr="6F5100C9">
        <w:rPr>
          <w:rFonts w:ascii="Arial" w:hAnsi="Arial" w:cs="Arial"/>
          <w:lang w:val="et-EE"/>
        </w:rPr>
        <w:t>uuline hoiatamine vahetu sunni kasutamisest kaitseväelase suhtes;</w:t>
      </w:r>
    </w:p>
    <w:p w14:paraId="20988F54" w14:textId="3760F8B9" w:rsidR="0062169B" w:rsidRDefault="002B2C26" w:rsidP="002C327C">
      <w:pPr>
        <w:pStyle w:val="ListParagraph"/>
        <w:numPr>
          <w:ilvl w:val="1"/>
          <w:numId w:val="2"/>
        </w:numPr>
        <w:spacing w:after="0" w:line="240" w:lineRule="auto"/>
        <w:ind w:left="993" w:hanging="426"/>
        <w:jc w:val="both"/>
        <w:rPr>
          <w:rFonts w:ascii="Arial" w:hAnsi="Arial" w:cs="Arial"/>
          <w:lang w:val="et-EE"/>
        </w:rPr>
      </w:pPr>
      <w:r>
        <w:rPr>
          <w:rFonts w:ascii="Arial" w:hAnsi="Arial" w:cs="Arial"/>
          <w:lang w:val="et-EE"/>
        </w:rPr>
        <w:t>t</w:t>
      </w:r>
      <w:r w:rsidR="6F5100C9" w:rsidRPr="6F5100C9">
        <w:rPr>
          <w:rFonts w:ascii="Arial" w:hAnsi="Arial" w:cs="Arial"/>
          <w:lang w:val="et-EE"/>
        </w:rPr>
        <w:t>egevuslik hoiatamine vahetu sunni kasutamisest kaitseväelase suhtes;</w:t>
      </w:r>
    </w:p>
    <w:p w14:paraId="5B92FEAD" w14:textId="04C1AB77" w:rsidR="00DA7E90" w:rsidRDefault="002B2C26" w:rsidP="002C327C">
      <w:pPr>
        <w:pStyle w:val="ListParagraph"/>
        <w:numPr>
          <w:ilvl w:val="2"/>
          <w:numId w:val="11"/>
        </w:numPr>
        <w:spacing w:after="0" w:line="240" w:lineRule="auto"/>
        <w:ind w:left="1418" w:hanging="425"/>
        <w:jc w:val="both"/>
        <w:rPr>
          <w:rFonts w:ascii="Arial" w:hAnsi="Arial" w:cs="Arial"/>
          <w:lang w:val="et-EE"/>
        </w:rPr>
      </w:pPr>
      <w:r>
        <w:rPr>
          <w:rFonts w:ascii="Arial" w:hAnsi="Arial" w:cs="Arial"/>
          <w:lang w:val="et-EE"/>
        </w:rPr>
        <w:t>f</w:t>
      </w:r>
      <w:r w:rsidR="6F5100C9" w:rsidRPr="6F5100C9">
        <w:rPr>
          <w:rFonts w:ascii="Arial" w:hAnsi="Arial" w:cs="Arial"/>
          <w:lang w:val="et-EE"/>
        </w:rPr>
        <w:t>üüsilise jõu kasutamiseks vajaliku võitlusasendi sisse võtmine;</w:t>
      </w:r>
    </w:p>
    <w:p w14:paraId="79BF5A6C" w14:textId="33532475" w:rsidR="00D23A28" w:rsidRDefault="002B2C26" w:rsidP="002C327C">
      <w:pPr>
        <w:pStyle w:val="ListParagraph"/>
        <w:numPr>
          <w:ilvl w:val="2"/>
          <w:numId w:val="11"/>
        </w:numPr>
        <w:spacing w:after="0" w:line="240" w:lineRule="auto"/>
        <w:ind w:left="1418" w:hanging="425"/>
        <w:jc w:val="both"/>
        <w:rPr>
          <w:rFonts w:ascii="Arial" w:hAnsi="Arial" w:cs="Arial"/>
          <w:lang w:val="et-EE"/>
        </w:rPr>
      </w:pPr>
      <w:r>
        <w:rPr>
          <w:rFonts w:ascii="Arial" w:hAnsi="Arial" w:cs="Arial"/>
          <w:lang w:val="et-EE"/>
        </w:rPr>
        <w:t>g</w:t>
      </w:r>
      <w:r w:rsidR="6F5100C9" w:rsidRPr="6F5100C9">
        <w:rPr>
          <w:rFonts w:ascii="Arial" w:hAnsi="Arial" w:cs="Arial"/>
          <w:lang w:val="et-EE"/>
        </w:rPr>
        <w:t>aasipihusti suunamine kaitseväelase poole;</w:t>
      </w:r>
    </w:p>
    <w:p w14:paraId="748DF924" w14:textId="7A7EE068" w:rsidR="00F60D32" w:rsidRDefault="002B2C26" w:rsidP="002C327C">
      <w:pPr>
        <w:pStyle w:val="ListParagraph"/>
        <w:numPr>
          <w:ilvl w:val="2"/>
          <w:numId w:val="11"/>
        </w:numPr>
        <w:spacing w:after="0" w:line="240" w:lineRule="auto"/>
        <w:ind w:left="1418" w:hanging="425"/>
        <w:jc w:val="both"/>
        <w:rPr>
          <w:rFonts w:ascii="Arial" w:hAnsi="Arial" w:cs="Arial"/>
          <w:lang w:val="et-EE"/>
        </w:rPr>
      </w:pPr>
      <w:r>
        <w:rPr>
          <w:rFonts w:ascii="Arial" w:hAnsi="Arial" w:cs="Arial"/>
          <w:lang w:val="et-EE"/>
        </w:rPr>
        <w:t>k</w:t>
      </w:r>
      <w:r w:rsidR="6F5100C9" w:rsidRPr="6F5100C9">
        <w:rPr>
          <w:rFonts w:ascii="Arial" w:hAnsi="Arial" w:cs="Arial"/>
          <w:lang w:val="et-EE"/>
        </w:rPr>
        <w:t>ummi- või teleskoopnuia suunamine kaitseväelase poole ja vajadusel löögi imitatsiooni tegemine;</w:t>
      </w:r>
    </w:p>
    <w:p w14:paraId="2905B4CA" w14:textId="78E32C87" w:rsidR="00673505" w:rsidRDefault="002B2C26" w:rsidP="002C327C">
      <w:pPr>
        <w:pStyle w:val="ListParagraph"/>
        <w:numPr>
          <w:ilvl w:val="1"/>
          <w:numId w:val="2"/>
        </w:numPr>
        <w:spacing w:after="0" w:line="240" w:lineRule="auto"/>
        <w:ind w:left="993" w:hanging="426"/>
        <w:jc w:val="both"/>
        <w:rPr>
          <w:rFonts w:ascii="Arial" w:hAnsi="Arial" w:cs="Arial"/>
          <w:lang w:val="et-EE"/>
        </w:rPr>
      </w:pPr>
      <w:r>
        <w:rPr>
          <w:rFonts w:ascii="Arial" w:hAnsi="Arial" w:cs="Arial"/>
          <w:lang w:val="et-EE"/>
        </w:rPr>
        <w:t>v</w:t>
      </w:r>
      <w:r w:rsidR="6F5100C9" w:rsidRPr="6F5100C9">
        <w:rPr>
          <w:rFonts w:ascii="Arial" w:hAnsi="Arial" w:cs="Arial"/>
          <w:lang w:val="et-EE"/>
        </w:rPr>
        <w:t xml:space="preserve">ahetu sunni kasutamine kaitseväelase suhtes, kasutades füüsilist jõudu, gaasipihustit, kummi- või teleskoopnuia, käeraudu või sidumisvahendit. </w:t>
      </w:r>
    </w:p>
    <w:p w14:paraId="4C1F6ABD" w14:textId="77777777" w:rsidR="003368E8" w:rsidRDefault="003368E8" w:rsidP="002C327C">
      <w:pPr>
        <w:pStyle w:val="ListParagraph"/>
        <w:spacing w:after="0" w:line="240" w:lineRule="auto"/>
        <w:ind w:left="993"/>
        <w:jc w:val="both"/>
        <w:rPr>
          <w:rFonts w:ascii="Arial" w:hAnsi="Arial" w:cs="Arial"/>
          <w:lang w:val="et-EE"/>
        </w:rPr>
      </w:pPr>
    </w:p>
    <w:p w14:paraId="6FF6C530" w14:textId="37A3A477" w:rsidR="002920F9" w:rsidRDefault="6F5100C9" w:rsidP="002C327C">
      <w:pPr>
        <w:pStyle w:val="ListParagraph"/>
        <w:numPr>
          <w:ilvl w:val="0"/>
          <w:numId w:val="2"/>
        </w:numPr>
        <w:spacing w:after="0" w:line="240" w:lineRule="auto"/>
        <w:ind w:left="567" w:hanging="567"/>
        <w:jc w:val="both"/>
        <w:rPr>
          <w:rFonts w:ascii="Arial" w:hAnsi="Arial" w:cs="Arial"/>
          <w:lang w:val="et-EE"/>
        </w:rPr>
      </w:pPr>
      <w:bookmarkStart w:id="2" w:name="_Hlk148693840"/>
      <w:r w:rsidRPr="6F5100C9">
        <w:rPr>
          <w:rFonts w:ascii="Arial" w:hAnsi="Arial" w:cs="Arial"/>
          <w:lang w:val="et-EE"/>
        </w:rPr>
        <w:t xml:space="preserve">Käskude ja hoiatuste tegemise korduste arvu otsustab vahetu sunni kasutaja. </w:t>
      </w:r>
    </w:p>
    <w:p w14:paraId="1BE92985" w14:textId="77777777" w:rsidR="003368E8" w:rsidRDefault="003368E8" w:rsidP="002C327C">
      <w:pPr>
        <w:pStyle w:val="ListParagraph"/>
        <w:spacing w:after="0" w:line="240" w:lineRule="auto"/>
        <w:ind w:left="567"/>
        <w:jc w:val="both"/>
        <w:rPr>
          <w:rFonts w:ascii="Arial" w:hAnsi="Arial" w:cs="Arial"/>
          <w:lang w:val="et-EE"/>
        </w:rPr>
      </w:pPr>
    </w:p>
    <w:bookmarkEnd w:id="2"/>
    <w:p w14:paraId="371D5B1B" w14:textId="1815AA3A" w:rsidR="00CA0934" w:rsidRDefault="6F5100C9" w:rsidP="002C327C">
      <w:pPr>
        <w:pStyle w:val="ListParagraph"/>
        <w:numPr>
          <w:ilvl w:val="0"/>
          <w:numId w:val="2"/>
        </w:numPr>
        <w:spacing w:after="0" w:line="240" w:lineRule="auto"/>
        <w:ind w:left="567" w:hanging="567"/>
        <w:jc w:val="both"/>
        <w:rPr>
          <w:rFonts w:ascii="Arial" w:hAnsi="Arial" w:cs="Arial"/>
          <w:lang w:val="et-EE"/>
        </w:rPr>
      </w:pPr>
      <w:r w:rsidRPr="6F5100C9">
        <w:rPr>
          <w:rFonts w:ascii="Arial" w:hAnsi="Arial" w:cs="Arial"/>
          <w:lang w:val="et-EE"/>
        </w:rPr>
        <w:t xml:space="preserve">Kui kaitseväelane alustab ründetegevust vahetut sundi kasutatavate kaitseväelaste suhtes, siis võib hoiatustest loobuda ja vahetut sundi kasutada. </w:t>
      </w:r>
    </w:p>
    <w:p w14:paraId="1230354F" w14:textId="77777777" w:rsidR="003368E8" w:rsidRDefault="003368E8" w:rsidP="002C327C">
      <w:pPr>
        <w:pStyle w:val="ListParagraph"/>
        <w:spacing w:after="0" w:line="240" w:lineRule="auto"/>
        <w:ind w:left="567"/>
        <w:jc w:val="both"/>
        <w:rPr>
          <w:rFonts w:ascii="Arial" w:hAnsi="Arial" w:cs="Arial"/>
          <w:lang w:val="et-EE"/>
        </w:rPr>
      </w:pPr>
    </w:p>
    <w:p w14:paraId="4DE44AB4" w14:textId="2FC4A62C" w:rsidR="00A2723F" w:rsidRDefault="6F5100C9" w:rsidP="002C327C">
      <w:pPr>
        <w:pStyle w:val="ListParagraph"/>
        <w:numPr>
          <w:ilvl w:val="0"/>
          <w:numId w:val="2"/>
        </w:numPr>
        <w:spacing w:after="0" w:line="240" w:lineRule="auto"/>
        <w:ind w:left="567" w:hanging="567"/>
        <w:jc w:val="both"/>
        <w:rPr>
          <w:rFonts w:ascii="Arial" w:hAnsi="Arial" w:cs="Arial"/>
          <w:lang w:val="et-EE"/>
        </w:rPr>
      </w:pPr>
      <w:r w:rsidRPr="6F5100C9">
        <w:rPr>
          <w:rFonts w:ascii="Arial" w:hAnsi="Arial" w:cs="Arial"/>
          <w:lang w:val="et-EE"/>
        </w:rPr>
        <w:t xml:space="preserve">Vahetu sunni kasutamine kestab kuni vastupanu lõppemiseni ja kaitseväelase ründamis-, vastupanu- või põgenemisvõimetuks muutumiseni. </w:t>
      </w:r>
    </w:p>
    <w:p w14:paraId="2627AB5F" w14:textId="77777777" w:rsidR="003368E8" w:rsidRDefault="003368E8" w:rsidP="002C327C">
      <w:pPr>
        <w:pStyle w:val="ListParagraph"/>
        <w:spacing w:after="0" w:line="240" w:lineRule="auto"/>
        <w:ind w:left="567"/>
        <w:jc w:val="both"/>
        <w:rPr>
          <w:rFonts w:ascii="Arial" w:hAnsi="Arial" w:cs="Arial"/>
          <w:lang w:val="et-EE"/>
        </w:rPr>
      </w:pPr>
    </w:p>
    <w:p w14:paraId="6C6EF1C0" w14:textId="41812ADD" w:rsidR="005142BB" w:rsidRDefault="6F5100C9" w:rsidP="002C327C">
      <w:pPr>
        <w:pStyle w:val="ListParagraph"/>
        <w:numPr>
          <w:ilvl w:val="0"/>
          <w:numId w:val="2"/>
        </w:numPr>
        <w:spacing w:after="0" w:line="240" w:lineRule="auto"/>
        <w:ind w:left="567" w:hanging="567"/>
        <w:jc w:val="both"/>
        <w:rPr>
          <w:rFonts w:ascii="Arial" w:hAnsi="Arial" w:cs="Arial"/>
          <w:lang w:val="et-EE"/>
        </w:rPr>
      </w:pPr>
      <w:r w:rsidRPr="6F5100C9">
        <w:rPr>
          <w:rFonts w:ascii="Arial" w:hAnsi="Arial" w:cs="Arial"/>
          <w:lang w:val="et-EE"/>
        </w:rPr>
        <w:t xml:space="preserve">Kui vahetu sunni käigus tekkis kaitseväelasele kehavigastus tuleb kutsuda kohale meedik abi andmiseks. </w:t>
      </w:r>
    </w:p>
    <w:p w14:paraId="13562F56" w14:textId="6E8462FD" w:rsidR="003410CD" w:rsidRPr="003410CD" w:rsidRDefault="003410CD" w:rsidP="003410CD">
      <w:pPr>
        <w:pStyle w:val="ListParagraph"/>
        <w:spacing w:after="0" w:line="240" w:lineRule="auto"/>
        <w:rPr>
          <w:rFonts w:ascii="Arial" w:hAnsi="Arial" w:cs="Arial"/>
          <w:lang w:val="et-EE"/>
        </w:rPr>
      </w:pPr>
    </w:p>
    <w:p w14:paraId="2DE57A9F" w14:textId="77777777" w:rsidR="003368E8" w:rsidRDefault="6F5100C9" w:rsidP="002C327C">
      <w:pPr>
        <w:pStyle w:val="ListParagraph"/>
        <w:numPr>
          <w:ilvl w:val="0"/>
          <w:numId w:val="2"/>
        </w:numPr>
        <w:spacing w:after="0" w:line="240" w:lineRule="auto"/>
        <w:ind w:left="567" w:hanging="567"/>
        <w:jc w:val="both"/>
        <w:rPr>
          <w:rFonts w:ascii="Arial" w:hAnsi="Arial" w:cs="Arial"/>
          <w:lang w:val="et-EE"/>
        </w:rPr>
      </w:pPr>
      <w:r w:rsidRPr="6F5100C9">
        <w:rPr>
          <w:rFonts w:ascii="Arial" w:hAnsi="Arial" w:cs="Arial"/>
          <w:lang w:val="et-EE"/>
        </w:rPr>
        <w:t xml:space="preserve">Passiivset vastupanu osutava kaitseväelase suhtes on keelatud võtta välja tulirelv ning teha hoiatuslask tulirelvast. </w:t>
      </w:r>
    </w:p>
    <w:p w14:paraId="5F502339" w14:textId="77777777" w:rsidR="003368E8" w:rsidRDefault="003368E8" w:rsidP="003368E8">
      <w:pPr>
        <w:pStyle w:val="ListParagraph"/>
        <w:ind w:left="567"/>
        <w:jc w:val="both"/>
        <w:rPr>
          <w:rFonts w:ascii="Arial" w:hAnsi="Arial" w:cs="Arial"/>
          <w:lang w:val="et-EE"/>
        </w:rPr>
      </w:pPr>
    </w:p>
    <w:p w14:paraId="19EAF85B" w14:textId="50E27F0A" w:rsidR="6BA22575" w:rsidRDefault="6BA22575" w:rsidP="6BA22575">
      <w:pPr>
        <w:pStyle w:val="ListParagraph"/>
        <w:jc w:val="both"/>
        <w:rPr>
          <w:rFonts w:ascii="Arial" w:hAnsi="Arial" w:cs="Arial"/>
          <w:lang w:val="et-EE"/>
        </w:rPr>
      </w:pPr>
    </w:p>
    <w:p w14:paraId="79F84A83" w14:textId="2A3B7F39" w:rsidR="005F793F" w:rsidRPr="00BF2BA4" w:rsidRDefault="00BF2BA4" w:rsidP="00BF2BA4">
      <w:pPr>
        <w:pStyle w:val="NoSpacing"/>
        <w:ind w:left="567"/>
        <w:jc w:val="center"/>
        <w:rPr>
          <w:rFonts w:ascii="Arial" w:hAnsi="Arial" w:cs="Arial"/>
          <w:b/>
          <w:bCs/>
          <w:lang w:val="et-EE"/>
        </w:rPr>
      </w:pPr>
      <w:r>
        <w:rPr>
          <w:rFonts w:ascii="Arial" w:hAnsi="Arial" w:cs="Arial"/>
          <w:b/>
          <w:bCs/>
          <w:lang w:val="et-EE"/>
        </w:rPr>
        <w:t>2.</w:t>
      </w:r>
      <w:r w:rsidR="6F5100C9" w:rsidRPr="00BF2BA4">
        <w:rPr>
          <w:rFonts w:ascii="Arial" w:hAnsi="Arial" w:cs="Arial"/>
          <w:b/>
          <w:bCs/>
          <w:lang w:val="et-EE"/>
        </w:rPr>
        <w:t>jaotis</w:t>
      </w:r>
    </w:p>
    <w:p w14:paraId="381325C0" w14:textId="7AA4291F" w:rsidR="00B05A4D" w:rsidRPr="00BF2BA4" w:rsidRDefault="6F5100C9" w:rsidP="6F5100C9">
      <w:pPr>
        <w:pStyle w:val="ListParagraph"/>
        <w:ind w:left="0"/>
        <w:jc w:val="center"/>
        <w:rPr>
          <w:rFonts w:ascii="Arial" w:hAnsi="Arial" w:cs="Arial"/>
          <w:lang w:val="et-EE"/>
        </w:rPr>
      </w:pPr>
      <w:r w:rsidRPr="00BF2BA4">
        <w:rPr>
          <w:rFonts w:ascii="Arial" w:hAnsi="Arial" w:cs="Arial"/>
          <w:b/>
          <w:bCs/>
          <w:lang w:val="et-EE"/>
        </w:rPr>
        <w:t>Aktiivset vastupanu osutav kaitseväelane</w:t>
      </w:r>
    </w:p>
    <w:p w14:paraId="03C4247C" w14:textId="77777777" w:rsidR="00B05A4D" w:rsidRDefault="00B05A4D" w:rsidP="00BF2BA4">
      <w:pPr>
        <w:pStyle w:val="ListParagraph"/>
        <w:spacing w:after="0" w:line="240" w:lineRule="auto"/>
        <w:jc w:val="both"/>
        <w:rPr>
          <w:rFonts w:ascii="Arial" w:hAnsi="Arial" w:cs="Arial"/>
          <w:lang w:val="et-EE"/>
        </w:rPr>
      </w:pPr>
    </w:p>
    <w:p w14:paraId="17EDD91C" w14:textId="2C909676" w:rsidR="007B2C38" w:rsidRDefault="6F5100C9" w:rsidP="00BF2BA4">
      <w:pPr>
        <w:pStyle w:val="ListParagraph"/>
        <w:numPr>
          <w:ilvl w:val="0"/>
          <w:numId w:val="2"/>
        </w:numPr>
        <w:spacing w:after="0" w:line="240" w:lineRule="auto"/>
        <w:ind w:left="567" w:hanging="567"/>
        <w:jc w:val="both"/>
        <w:rPr>
          <w:rFonts w:ascii="Arial" w:hAnsi="Arial" w:cs="Arial"/>
          <w:lang w:val="et-EE"/>
        </w:rPr>
      </w:pPr>
      <w:r w:rsidRPr="6F5100C9">
        <w:rPr>
          <w:rFonts w:ascii="Arial" w:hAnsi="Arial" w:cs="Arial"/>
          <w:lang w:val="et-EE"/>
        </w:rPr>
        <w:t xml:space="preserve">Aktiivset vastupanu osutav kaitseväelane on võtnud sisse füüsilise võitluse asendi, võtnud vastupanu osutamiseks kätte eseme (näiteks kaika), tööriista, gaasi- või külmrelva. Samuti on kaitseväelane nii sõnaliselt kui ka tegevuslikult väljendanud oma tegevuse eesmärgina aktiivse vastupanu osutamise. On olemas reaalne oht, et kaitseväelane asub ründetegevusele kaitseväelist distsipliini tagavate kaitseväelaste suhtes. </w:t>
      </w:r>
    </w:p>
    <w:p w14:paraId="41E8F134" w14:textId="77777777" w:rsidR="003368E8" w:rsidRDefault="003368E8" w:rsidP="003368E8">
      <w:pPr>
        <w:pStyle w:val="ListParagraph"/>
        <w:tabs>
          <w:tab w:val="left" w:pos="1980"/>
        </w:tabs>
        <w:ind w:left="567"/>
        <w:jc w:val="both"/>
        <w:rPr>
          <w:rFonts w:ascii="Arial" w:hAnsi="Arial" w:cs="Arial"/>
          <w:lang w:val="et-EE"/>
        </w:rPr>
      </w:pPr>
    </w:p>
    <w:p w14:paraId="720584A1" w14:textId="7DF116FD" w:rsidR="004D3E55" w:rsidRPr="004D3E55" w:rsidRDefault="6F5100C9" w:rsidP="0009115F">
      <w:pPr>
        <w:pStyle w:val="ListParagraph"/>
        <w:numPr>
          <w:ilvl w:val="0"/>
          <w:numId w:val="2"/>
        </w:numPr>
        <w:spacing w:after="0" w:line="240" w:lineRule="auto"/>
        <w:ind w:left="567" w:hanging="567"/>
        <w:jc w:val="both"/>
        <w:rPr>
          <w:rFonts w:ascii="Arial" w:hAnsi="Arial" w:cs="Arial"/>
          <w:lang w:val="et-EE"/>
        </w:rPr>
      </w:pPr>
      <w:r w:rsidRPr="6F5100C9">
        <w:rPr>
          <w:rFonts w:ascii="Arial" w:hAnsi="Arial" w:cs="Arial"/>
          <w:lang w:val="et-EE"/>
        </w:rPr>
        <w:t xml:space="preserve">Vahetu sunni kasutamise </w:t>
      </w:r>
      <w:proofErr w:type="spellStart"/>
      <w:r w:rsidRPr="6F5100C9">
        <w:rPr>
          <w:rFonts w:ascii="Arial" w:hAnsi="Arial" w:cs="Arial"/>
          <w:lang w:val="et-EE"/>
        </w:rPr>
        <w:t>järjestikulised</w:t>
      </w:r>
      <w:proofErr w:type="spellEnd"/>
      <w:r w:rsidRPr="6F5100C9">
        <w:rPr>
          <w:rFonts w:ascii="Arial" w:hAnsi="Arial" w:cs="Arial"/>
          <w:lang w:val="et-EE"/>
        </w:rPr>
        <w:t xml:space="preserve"> tegevused aktiivset vastupanu osutava kaitseväelase suhtes:</w:t>
      </w:r>
    </w:p>
    <w:p w14:paraId="58BE0CBF" w14:textId="25E81770" w:rsidR="004D3E55" w:rsidRPr="0009115F" w:rsidRDefault="0009115F" w:rsidP="0009115F">
      <w:pPr>
        <w:pStyle w:val="ListParagraph"/>
        <w:numPr>
          <w:ilvl w:val="1"/>
          <w:numId w:val="2"/>
        </w:numPr>
        <w:spacing w:line="240" w:lineRule="auto"/>
        <w:ind w:left="993" w:hanging="426"/>
        <w:jc w:val="both"/>
        <w:rPr>
          <w:rFonts w:ascii="Arial" w:hAnsi="Arial" w:cs="Arial"/>
          <w:lang w:val="et-EE"/>
        </w:rPr>
      </w:pPr>
      <w:bookmarkStart w:id="3" w:name="_Hlk148693629"/>
      <w:r w:rsidRPr="0009115F">
        <w:rPr>
          <w:rFonts w:ascii="Arial" w:hAnsi="Arial" w:cs="Arial"/>
          <w:lang w:val="et-EE"/>
        </w:rPr>
        <w:t>k</w:t>
      </w:r>
      <w:r w:rsidR="6F5100C9" w:rsidRPr="0009115F">
        <w:rPr>
          <w:rFonts w:ascii="Arial" w:hAnsi="Arial" w:cs="Arial"/>
          <w:lang w:val="et-EE"/>
        </w:rPr>
        <w:t>äsu kordamine ja mõistliku tähtaja määramine käsu täitmiseks, käsk peab sisaldama nõuet võimaliku võitlusolukorra lõpetamiseks ja kätte võetud eseme ära panemiseks;</w:t>
      </w:r>
    </w:p>
    <w:bookmarkEnd w:id="3"/>
    <w:p w14:paraId="0DFBE9C2" w14:textId="5726DC74" w:rsidR="004D3E55" w:rsidRPr="004D3E55" w:rsidRDefault="006D06D9" w:rsidP="0009115F">
      <w:pPr>
        <w:pStyle w:val="ListParagraph"/>
        <w:numPr>
          <w:ilvl w:val="1"/>
          <w:numId w:val="2"/>
        </w:numPr>
        <w:spacing w:line="240" w:lineRule="auto"/>
        <w:ind w:left="993" w:hanging="426"/>
        <w:jc w:val="both"/>
        <w:rPr>
          <w:rFonts w:ascii="Arial" w:hAnsi="Arial" w:cs="Arial"/>
          <w:lang w:val="et-EE"/>
        </w:rPr>
      </w:pPr>
      <w:r>
        <w:rPr>
          <w:rFonts w:ascii="Arial" w:hAnsi="Arial" w:cs="Arial"/>
          <w:lang w:val="et-EE"/>
        </w:rPr>
        <w:t>s</w:t>
      </w:r>
      <w:r w:rsidR="6F5100C9" w:rsidRPr="6F5100C9">
        <w:rPr>
          <w:rFonts w:ascii="Arial" w:hAnsi="Arial" w:cs="Arial"/>
          <w:lang w:val="et-EE"/>
        </w:rPr>
        <w:t>uuline hoiatamine vahetu sunni kasutamisest kaitseväelase suhtes;</w:t>
      </w:r>
    </w:p>
    <w:p w14:paraId="1443804F" w14:textId="666A3987" w:rsidR="004D3E55" w:rsidRPr="004D3E55" w:rsidRDefault="006D06D9" w:rsidP="0009115F">
      <w:pPr>
        <w:pStyle w:val="ListParagraph"/>
        <w:numPr>
          <w:ilvl w:val="1"/>
          <w:numId w:val="2"/>
        </w:numPr>
        <w:spacing w:line="240" w:lineRule="auto"/>
        <w:ind w:left="993" w:hanging="426"/>
        <w:jc w:val="both"/>
        <w:rPr>
          <w:rFonts w:ascii="Arial" w:hAnsi="Arial" w:cs="Arial"/>
          <w:lang w:val="et-EE"/>
        </w:rPr>
      </w:pPr>
      <w:r>
        <w:rPr>
          <w:rFonts w:ascii="Arial" w:hAnsi="Arial" w:cs="Arial"/>
          <w:lang w:val="et-EE"/>
        </w:rPr>
        <w:t>t</w:t>
      </w:r>
      <w:r w:rsidR="6F5100C9" w:rsidRPr="6F5100C9">
        <w:rPr>
          <w:rFonts w:ascii="Arial" w:hAnsi="Arial" w:cs="Arial"/>
          <w:lang w:val="et-EE"/>
        </w:rPr>
        <w:t>egevuslik hoiatamine vahetu sunni kasutamisest kaitseväelase suhtes;</w:t>
      </w:r>
    </w:p>
    <w:p w14:paraId="7C9E1F74" w14:textId="3C643F8A" w:rsidR="004D3E55" w:rsidRPr="004D3E55" w:rsidRDefault="006D06D9" w:rsidP="0009115F">
      <w:pPr>
        <w:pStyle w:val="ListParagraph"/>
        <w:numPr>
          <w:ilvl w:val="2"/>
          <w:numId w:val="12"/>
        </w:numPr>
        <w:spacing w:line="240" w:lineRule="auto"/>
        <w:ind w:left="1418" w:hanging="425"/>
        <w:jc w:val="both"/>
        <w:rPr>
          <w:rFonts w:ascii="Arial" w:hAnsi="Arial" w:cs="Arial"/>
          <w:lang w:val="et-EE"/>
        </w:rPr>
      </w:pPr>
      <w:r>
        <w:rPr>
          <w:rFonts w:ascii="Arial" w:hAnsi="Arial" w:cs="Arial"/>
          <w:lang w:val="et-EE"/>
        </w:rPr>
        <w:t>f</w:t>
      </w:r>
      <w:r w:rsidR="6F5100C9" w:rsidRPr="6F5100C9">
        <w:rPr>
          <w:rFonts w:ascii="Arial" w:hAnsi="Arial" w:cs="Arial"/>
          <w:lang w:val="et-EE"/>
        </w:rPr>
        <w:t>üüsilise jõu kasutamiseks vajaliku võitlusasendi sisse võtmine;</w:t>
      </w:r>
    </w:p>
    <w:p w14:paraId="59298D4A" w14:textId="1BED4685" w:rsidR="004D3E55" w:rsidRPr="004D3E55" w:rsidRDefault="006D06D9" w:rsidP="0009115F">
      <w:pPr>
        <w:pStyle w:val="ListParagraph"/>
        <w:numPr>
          <w:ilvl w:val="2"/>
          <w:numId w:val="12"/>
        </w:numPr>
        <w:tabs>
          <w:tab w:val="left" w:pos="1980"/>
        </w:tabs>
        <w:spacing w:line="240" w:lineRule="auto"/>
        <w:ind w:left="1418" w:hanging="425"/>
        <w:jc w:val="both"/>
        <w:rPr>
          <w:rFonts w:ascii="Arial" w:hAnsi="Arial" w:cs="Arial"/>
          <w:lang w:val="et-EE"/>
        </w:rPr>
      </w:pPr>
      <w:r>
        <w:rPr>
          <w:rFonts w:ascii="Arial" w:hAnsi="Arial" w:cs="Arial"/>
          <w:lang w:val="et-EE"/>
        </w:rPr>
        <w:t>g</w:t>
      </w:r>
      <w:r w:rsidR="6F5100C9" w:rsidRPr="6F5100C9">
        <w:rPr>
          <w:rFonts w:ascii="Arial" w:hAnsi="Arial" w:cs="Arial"/>
          <w:lang w:val="et-EE"/>
        </w:rPr>
        <w:t>aasipihusti suunamine kaitseväelase poole;</w:t>
      </w:r>
    </w:p>
    <w:p w14:paraId="2A1E3C4E" w14:textId="6A7CE033" w:rsidR="004D3E55" w:rsidRDefault="006D06D9" w:rsidP="0009115F">
      <w:pPr>
        <w:pStyle w:val="ListParagraph"/>
        <w:numPr>
          <w:ilvl w:val="2"/>
          <w:numId w:val="12"/>
        </w:numPr>
        <w:tabs>
          <w:tab w:val="left" w:pos="1980"/>
        </w:tabs>
        <w:spacing w:line="240" w:lineRule="auto"/>
        <w:ind w:left="1418" w:hanging="425"/>
        <w:jc w:val="both"/>
        <w:rPr>
          <w:rFonts w:ascii="Arial" w:hAnsi="Arial" w:cs="Arial"/>
          <w:lang w:val="et-EE"/>
        </w:rPr>
      </w:pPr>
      <w:r>
        <w:rPr>
          <w:rFonts w:ascii="Arial" w:hAnsi="Arial" w:cs="Arial"/>
          <w:lang w:val="et-EE"/>
        </w:rPr>
        <w:t>k</w:t>
      </w:r>
      <w:r w:rsidR="6F5100C9" w:rsidRPr="6F5100C9">
        <w:rPr>
          <w:rFonts w:ascii="Arial" w:hAnsi="Arial" w:cs="Arial"/>
          <w:lang w:val="et-EE"/>
        </w:rPr>
        <w:t>ummi- või teleskoopnuia suunamine kaitseväelase poole ja vajadusel löögi imitatsiooni tegemine.</w:t>
      </w:r>
    </w:p>
    <w:p w14:paraId="64FC4FCE" w14:textId="555A4C50" w:rsidR="004D3E55" w:rsidRDefault="6F5100C9" w:rsidP="0009115F">
      <w:pPr>
        <w:pStyle w:val="ListParagraph"/>
        <w:numPr>
          <w:ilvl w:val="1"/>
          <w:numId w:val="2"/>
        </w:numPr>
        <w:spacing w:line="240" w:lineRule="auto"/>
        <w:ind w:left="993" w:hanging="426"/>
        <w:jc w:val="both"/>
        <w:rPr>
          <w:rFonts w:ascii="Arial" w:hAnsi="Arial" w:cs="Arial"/>
          <w:lang w:val="et-EE"/>
        </w:rPr>
      </w:pPr>
      <w:r w:rsidRPr="6F5100C9">
        <w:rPr>
          <w:rFonts w:ascii="Arial" w:hAnsi="Arial" w:cs="Arial"/>
          <w:lang w:val="et-EE"/>
        </w:rPr>
        <w:t xml:space="preserve">Vahetu sunni kasutamine kaitseväelase suhtes, kasutades füüsilist jõudu, gaasipihustit, kummi- või teleskoopnuia, käeraudu või sidumisvahendit. </w:t>
      </w:r>
    </w:p>
    <w:p w14:paraId="7216FD20" w14:textId="77777777" w:rsidR="00914E05" w:rsidRPr="00155D51" w:rsidRDefault="6F5100C9" w:rsidP="0009115F">
      <w:pPr>
        <w:pStyle w:val="ListParagraph"/>
        <w:numPr>
          <w:ilvl w:val="1"/>
          <w:numId w:val="2"/>
        </w:numPr>
        <w:spacing w:line="240" w:lineRule="auto"/>
        <w:ind w:left="993" w:hanging="426"/>
        <w:jc w:val="both"/>
        <w:rPr>
          <w:rFonts w:ascii="Arial" w:hAnsi="Arial" w:cs="Arial"/>
          <w:lang w:val="et-EE"/>
        </w:rPr>
      </w:pPr>
      <w:r w:rsidRPr="6F5100C9">
        <w:rPr>
          <w:rFonts w:ascii="Arial" w:hAnsi="Arial" w:cs="Arial"/>
          <w:lang w:val="et-EE"/>
        </w:rPr>
        <w:t xml:space="preserve">Kui aktiivset vastupanu osutav kaitseväelane on võtnud vastupanu osutamiseks kätte eseme (näiteks nuga või kirves), mille kasutamise tagajärjeks võib olla  vahetu oht elule või kehalisele puutumatusele võib vahetu sunni kohaldamiseks kasutada tulirelva. </w:t>
      </w:r>
    </w:p>
    <w:p w14:paraId="76F9A876" w14:textId="77777777" w:rsidR="00914E05" w:rsidRPr="00155D51" w:rsidRDefault="6F5100C9" w:rsidP="0009115F">
      <w:pPr>
        <w:pStyle w:val="ListParagraph"/>
        <w:numPr>
          <w:ilvl w:val="1"/>
          <w:numId w:val="2"/>
        </w:numPr>
        <w:spacing w:line="240" w:lineRule="auto"/>
        <w:ind w:left="993" w:hanging="426"/>
        <w:jc w:val="both"/>
        <w:rPr>
          <w:rFonts w:ascii="Arial" w:hAnsi="Arial" w:cs="Arial"/>
          <w:lang w:val="et-EE"/>
        </w:rPr>
      </w:pPr>
      <w:r w:rsidRPr="6F5100C9">
        <w:rPr>
          <w:rFonts w:ascii="Arial" w:hAnsi="Arial" w:cs="Arial"/>
          <w:lang w:val="et-EE"/>
        </w:rPr>
        <w:t xml:space="preserve">Enne tulirelva kasutamist peab kaitseväelast hoiatama tehes hoiatuslasu. Hoiatuslaske võib olla mitu. Kui hoiatuslaskude järgselt aktiivset vastupanu osutav kaitseväelane asub ründele ja on reaalne oht elule või kehalisele puutumatusele võib tulistada tulirelvast kaitseväelase pihta püüdes vähimal määral kahjustada tulistatavat kaitseväelast. </w:t>
      </w:r>
    </w:p>
    <w:p w14:paraId="62C0B02D" w14:textId="5C65146C" w:rsidR="00914E05" w:rsidRDefault="6F5100C9" w:rsidP="0009115F">
      <w:pPr>
        <w:pStyle w:val="ListParagraph"/>
        <w:numPr>
          <w:ilvl w:val="1"/>
          <w:numId w:val="2"/>
        </w:numPr>
        <w:spacing w:line="240" w:lineRule="auto"/>
        <w:ind w:left="993" w:hanging="426"/>
        <w:jc w:val="both"/>
        <w:rPr>
          <w:rFonts w:ascii="Arial" w:hAnsi="Arial" w:cs="Arial"/>
          <w:lang w:val="et-EE"/>
        </w:rPr>
      </w:pPr>
      <w:r w:rsidRPr="6F5100C9">
        <w:rPr>
          <w:rFonts w:ascii="Arial" w:hAnsi="Arial" w:cs="Arial"/>
          <w:lang w:val="et-EE"/>
        </w:rPr>
        <w:t xml:space="preserve">Hoiatuslaskude tegemisest võib loobuda, kui kaitseväelane on alustanud elu- või kehalise puutumatuse vastu suunatud ründetegevust. </w:t>
      </w:r>
    </w:p>
    <w:p w14:paraId="2CCD53AB" w14:textId="77777777" w:rsidR="003368E8" w:rsidRPr="00155D51" w:rsidRDefault="003368E8" w:rsidP="003368E8">
      <w:pPr>
        <w:pStyle w:val="ListParagraph"/>
        <w:ind w:left="993"/>
        <w:jc w:val="both"/>
        <w:rPr>
          <w:rFonts w:ascii="Arial" w:hAnsi="Arial" w:cs="Arial"/>
          <w:lang w:val="et-EE"/>
        </w:rPr>
      </w:pPr>
    </w:p>
    <w:p w14:paraId="3209C9FD" w14:textId="274B26D1" w:rsidR="006D79F2" w:rsidRDefault="6F5100C9" w:rsidP="00BF2BA4">
      <w:pPr>
        <w:pStyle w:val="ListParagraph"/>
        <w:numPr>
          <w:ilvl w:val="0"/>
          <w:numId w:val="2"/>
        </w:numPr>
        <w:spacing w:after="0" w:line="240" w:lineRule="auto"/>
        <w:ind w:left="567" w:hanging="567"/>
        <w:jc w:val="both"/>
        <w:rPr>
          <w:rFonts w:ascii="Arial" w:hAnsi="Arial" w:cs="Arial"/>
          <w:lang w:val="et-EE"/>
        </w:rPr>
      </w:pPr>
      <w:r w:rsidRPr="6F5100C9">
        <w:rPr>
          <w:rFonts w:ascii="Arial" w:hAnsi="Arial" w:cs="Arial"/>
          <w:lang w:val="et-EE"/>
        </w:rPr>
        <w:t xml:space="preserve">Käskude ja hoiatuste tegemise korduste arvu otsustab vahetu sunni kasutaja. </w:t>
      </w:r>
    </w:p>
    <w:p w14:paraId="091CE8AF" w14:textId="77777777" w:rsidR="003368E8" w:rsidRPr="006D79F2" w:rsidRDefault="003368E8" w:rsidP="003368E8">
      <w:pPr>
        <w:pStyle w:val="ListParagraph"/>
        <w:ind w:left="567"/>
        <w:jc w:val="both"/>
        <w:rPr>
          <w:rFonts w:ascii="Arial" w:hAnsi="Arial" w:cs="Arial"/>
          <w:lang w:val="et-EE"/>
        </w:rPr>
      </w:pPr>
    </w:p>
    <w:p w14:paraId="128D9E66" w14:textId="4373CE33" w:rsidR="009727A5" w:rsidRDefault="6F5100C9" w:rsidP="00BF2BA4">
      <w:pPr>
        <w:pStyle w:val="ListParagraph"/>
        <w:numPr>
          <w:ilvl w:val="0"/>
          <w:numId w:val="2"/>
        </w:numPr>
        <w:spacing w:after="0" w:line="240" w:lineRule="auto"/>
        <w:ind w:left="567" w:hanging="567"/>
        <w:jc w:val="both"/>
        <w:rPr>
          <w:rFonts w:ascii="Arial" w:hAnsi="Arial" w:cs="Arial"/>
          <w:lang w:val="et-EE"/>
        </w:rPr>
      </w:pPr>
      <w:r w:rsidRPr="6F5100C9">
        <w:rPr>
          <w:rFonts w:ascii="Arial" w:hAnsi="Arial" w:cs="Arial"/>
          <w:lang w:val="et-EE"/>
        </w:rPr>
        <w:t xml:space="preserve">Kui kaitseväelane alustab ründetegevust vahetut sundi kasutatavate kaitseväelaste suhtes, siis võib hoiatustest loobuda ja vahetut sundi kasutada. </w:t>
      </w:r>
    </w:p>
    <w:p w14:paraId="4CBA4395" w14:textId="77777777" w:rsidR="003368E8" w:rsidRDefault="003368E8" w:rsidP="003368E8">
      <w:pPr>
        <w:pStyle w:val="ListParagraph"/>
        <w:ind w:left="567"/>
        <w:jc w:val="both"/>
        <w:rPr>
          <w:rFonts w:ascii="Arial" w:hAnsi="Arial" w:cs="Arial"/>
          <w:lang w:val="et-EE"/>
        </w:rPr>
      </w:pPr>
    </w:p>
    <w:p w14:paraId="4027E548" w14:textId="766E2403" w:rsidR="00DB1B63" w:rsidRDefault="6F5100C9" w:rsidP="00BF2BA4">
      <w:pPr>
        <w:pStyle w:val="ListParagraph"/>
        <w:numPr>
          <w:ilvl w:val="0"/>
          <w:numId w:val="2"/>
        </w:numPr>
        <w:spacing w:after="0" w:line="240" w:lineRule="auto"/>
        <w:ind w:left="567" w:hanging="567"/>
        <w:jc w:val="both"/>
        <w:rPr>
          <w:rFonts w:ascii="Arial" w:hAnsi="Arial" w:cs="Arial"/>
          <w:lang w:val="et-EE"/>
        </w:rPr>
      </w:pPr>
      <w:r w:rsidRPr="6F5100C9">
        <w:rPr>
          <w:rFonts w:ascii="Arial" w:hAnsi="Arial" w:cs="Arial"/>
          <w:lang w:val="et-EE"/>
        </w:rPr>
        <w:t xml:space="preserve">Vahetu sunni kasutamine kestab kuni vastupanu lõppemiseni ja kaitseväelase ründamis-, vastupanu- või põgenemisvõimetuks muutumiseni. </w:t>
      </w:r>
    </w:p>
    <w:p w14:paraId="7A688EC8" w14:textId="77777777" w:rsidR="003368E8" w:rsidRPr="00DB1B63" w:rsidRDefault="003368E8" w:rsidP="003368E8">
      <w:pPr>
        <w:pStyle w:val="ListParagraph"/>
        <w:ind w:left="567"/>
        <w:jc w:val="both"/>
        <w:rPr>
          <w:rFonts w:ascii="Arial" w:hAnsi="Arial" w:cs="Arial"/>
          <w:lang w:val="et-EE"/>
        </w:rPr>
      </w:pPr>
    </w:p>
    <w:p w14:paraId="0E1D7DB7" w14:textId="269B9CAF" w:rsidR="007F549D" w:rsidRPr="00DB1B63" w:rsidRDefault="6F5100C9" w:rsidP="00BF2BA4">
      <w:pPr>
        <w:pStyle w:val="ListParagraph"/>
        <w:numPr>
          <w:ilvl w:val="0"/>
          <w:numId w:val="2"/>
        </w:numPr>
        <w:spacing w:after="0" w:line="240" w:lineRule="auto"/>
        <w:ind w:left="567" w:hanging="567"/>
        <w:jc w:val="both"/>
        <w:rPr>
          <w:rFonts w:ascii="Arial" w:hAnsi="Arial" w:cs="Arial"/>
          <w:lang w:val="et-EE"/>
        </w:rPr>
      </w:pPr>
      <w:r w:rsidRPr="6F5100C9">
        <w:rPr>
          <w:rFonts w:ascii="Arial" w:hAnsi="Arial" w:cs="Arial"/>
          <w:lang w:val="et-EE"/>
        </w:rPr>
        <w:t xml:space="preserve">Kui vahetu sunni käigus tekkis kaitseväelasele kehavigastus tuleb kutsuda kohale meedik abi andmiseks. </w:t>
      </w:r>
      <w:bookmarkStart w:id="4" w:name="_Hlk148694612"/>
    </w:p>
    <w:bookmarkEnd w:id="4"/>
    <w:p w14:paraId="466B87A9" w14:textId="77777777" w:rsidR="00113A3E" w:rsidRDefault="00113A3E" w:rsidP="006D06D9">
      <w:pPr>
        <w:pStyle w:val="ListParagraph"/>
        <w:tabs>
          <w:tab w:val="left" w:pos="1980"/>
        </w:tabs>
        <w:spacing w:after="0" w:line="240" w:lineRule="auto"/>
        <w:jc w:val="both"/>
        <w:rPr>
          <w:rFonts w:ascii="Arial" w:hAnsi="Arial" w:cs="Arial"/>
          <w:lang w:val="et-EE"/>
        </w:rPr>
      </w:pPr>
    </w:p>
    <w:p w14:paraId="4AE7A20D" w14:textId="77777777" w:rsidR="005D07E1" w:rsidRDefault="005D07E1" w:rsidP="006D06D9">
      <w:pPr>
        <w:pStyle w:val="ListParagraph"/>
        <w:tabs>
          <w:tab w:val="left" w:pos="1980"/>
        </w:tabs>
        <w:spacing w:after="0" w:line="240" w:lineRule="auto"/>
        <w:jc w:val="both"/>
        <w:rPr>
          <w:rFonts w:ascii="Arial" w:hAnsi="Arial" w:cs="Arial"/>
          <w:lang w:val="et-EE"/>
        </w:rPr>
      </w:pPr>
    </w:p>
    <w:p w14:paraId="5D79FE8E" w14:textId="77B7DCC3" w:rsidR="005F793F" w:rsidRPr="006D06D9" w:rsidRDefault="6F5100C9" w:rsidP="6F5100C9">
      <w:pPr>
        <w:pStyle w:val="ListParagraph"/>
        <w:tabs>
          <w:tab w:val="left" w:pos="1980"/>
        </w:tabs>
        <w:ind w:left="0"/>
        <w:jc w:val="center"/>
        <w:rPr>
          <w:rFonts w:ascii="Arial" w:hAnsi="Arial" w:cs="Arial"/>
          <w:b/>
          <w:bCs/>
          <w:szCs w:val="24"/>
          <w:lang w:val="et-EE"/>
        </w:rPr>
      </w:pPr>
      <w:r w:rsidRPr="006D06D9">
        <w:rPr>
          <w:rFonts w:ascii="Arial" w:hAnsi="Arial" w:cs="Arial"/>
          <w:b/>
          <w:bCs/>
          <w:szCs w:val="24"/>
          <w:lang w:val="et-EE"/>
        </w:rPr>
        <w:t>3.jaotis</w:t>
      </w:r>
    </w:p>
    <w:p w14:paraId="5D2AF4B7" w14:textId="61EDB77A" w:rsidR="00113A3E" w:rsidRPr="001B5D3F" w:rsidRDefault="6F5100C9" w:rsidP="6F5100C9">
      <w:pPr>
        <w:pStyle w:val="ListParagraph"/>
        <w:tabs>
          <w:tab w:val="left" w:pos="1980"/>
        </w:tabs>
        <w:ind w:left="0"/>
        <w:jc w:val="center"/>
        <w:rPr>
          <w:rFonts w:ascii="Arial" w:hAnsi="Arial" w:cs="Arial"/>
          <w:sz w:val="24"/>
          <w:szCs w:val="24"/>
          <w:lang w:val="et-EE"/>
        </w:rPr>
      </w:pPr>
      <w:r w:rsidRPr="006D06D9">
        <w:rPr>
          <w:rFonts w:ascii="Arial" w:hAnsi="Arial" w:cs="Arial"/>
          <w:b/>
          <w:bCs/>
          <w:szCs w:val="24"/>
          <w:lang w:val="et-EE"/>
        </w:rPr>
        <w:t>Tulirelvaga relvastatud vastupanu osutav kaitseväelane</w:t>
      </w:r>
    </w:p>
    <w:p w14:paraId="60F156AB" w14:textId="77777777" w:rsidR="0054513E" w:rsidRDefault="0054513E" w:rsidP="0022573D">
      <w:pPr>
        <w:pStyle w:val="ListParagraph"/>
        <w:tabs>
          <w:tab w:val="left" w:pos="1980"/>
        </w:tabs>
        <w:ind w:left="0"/>
        <w:jc w:val="both"/>
        <w:rPr>
          <w:rFonts w:ascii="Arial" w:hAnsi="Arial" w:cs="Arial"/>
          <w:lang w:val="et-EE"/>
        </w:rPr>
      </w:pPr>
    </w:p>
    <w:p w14:paraId="501171C7" w14:textId="22D4161B" w:rsidR="009D5450" w:rsidRDefault="6F5100C9" w:rsidP="006D06D9">
      <w:pPr>
        <w:pStyle w:val="ListParagraph"/>
        <w:numPr>
          <w:ilvl w:val="0"/>
          <w:numId w:val="2"/>
        </w:numPr>
        <w:spacing w:after="0" w:line="240" w:lineRule="auto"/>
        <w:ind w:left="567" w:hanging="567"/>
        <w:jc w:val="both"/>
        <w:rPr>
          <w:rFonts w:ascii="Arial" w:hAnsi="Arial" w:cs="Arial"/>
          <w:lang w:val="et-EE"/>
        </w:rPr>
      </w:pPr>
      <w:r w:rsidRPr="6F5100C9">
        <w:rPr>
          <w:rFonts w:ascii="Arial" w:hAnsi="Arial" w:cs="Arial"/>
          <w:lang w:val="et-EE"/>
        </w:rPr>
        <w:t>Tulirelvaga relvastatud vastupanu osutava kaitseväelase suhtes võib kasutada tema ründamis-, vastupanu- või tegevusvõimetuks muutmiseks tulirelva.</w:t>
      </w:r>
    </w:p>
    <w:p w14:paraId="3D60CAEC" w14:textId="77777777" w:rsidR="003368E8" w:rsidRDefault="003368E8" w:rsidP="006D06D9">
      <w:pPr>
        <w:pStyle w:val="ListParagraph"/>
        <w:tabs>
          <w:tab w:val="left" w:pos="1980"/>
        </w:tabs>
        <w:spacing w:line="240" w:lineRule="auto"/>
        <w:ind w:left="567"/>
        <w:jc w:val="both"/>
        <w:rPr>
          <w:rFonts w:ascii="Arial" w:hAnsi="Arial" w:cs="Arial"/>
          <w:lang w:val="et-EE"/>
        </w:rPr>
      </w:pPr>
    </w:p>
    <w:p w14:paraId="76BCDD9A" w14:textId="645DFAED" w:rsidR="00FC21E6" w:rsidRDefault="6F5100C9" w:rsidP="006D06D9">
      <w:pPr>
        <w:pStyle w:val="ListParagraph"/>
        <w:numPr>
          <w:ilvl w:val="0"/>
          <w:numId w:val="2"/>
        </w:numPr>
        <w:spacing w:after="0" w:line="240" w:lineRule="auto"/>
        <w:ind w:left="567" w:hanging="567"/>
        <w:jc w:val="both"/>
        <w:rPr>
          <w:rFonts w:ascii="Arial" w:hAnsi="Arial" w:cs="Arial"/>
          <w:lang w:val="et-EE"/>
        </w:rPr>
      </w:pPr>
      <w:r w:rsidRPr="6F5100C9">
        <w:rPr>
          <w:rFonts w:ascii="Arial" w:hAnsi="Arial" w:cs="Arial"/>
          <w:lang w:val="et-EE"/>
        </w:rPr>
        <w:t>Tulirelvaga relvastatud vastupanu osutava katseväelase suhtes võib kasutada füüsilist jõudu, gaasipihustit, kuumi- ja teleskoopnuia käesoleva lisas sätestatud korras.</w:t>
      </w:r>
    </w:p>
    <w:p w14:paraId="0470539B" w14:textId="77777777" w:rsidR="003368E8" w:rsidRDefault="003368E8" w:rsidP="006D06D9">
      <w:pPr>
        <w:pStyle w:val="ListParagraph"/>
        <w:tabs>
          <w:tab w:val="left" w:pos="1980"/>
        </w:tabs>
        <w:spacing w:line="240" w:lineRule="auto"/>
        <w:ind w:left="567"/>
        <w:jc w:val="both"/>
        <w:rPr>
          <w:rFonts w:ascii="Arial" w:hAnsi="Arial" w:cs="Arial"/>
          <w:lang w:val="et-EE"/>
        </w:rPr>
      </w:pPr>
    </w:p>
    <w:p w14:paraId="13E39AE1" w14:textId="2891CCB1" w:rsidR="00917CBE" w:rsidRDefault="6F5100C9" w:rsidP="006D06D9">
      <w:pPr>
        <w:pStyle w:val="ListParagraph"/>
        <w:numPr>
          <w:ilvl w:val="0"/>
          <w:numId w:val="2"/>
        </w:numPr>
        <w:spacing w:after="0" w:line="240" w:lineRule="auto"/>
        <w:ind w:left="567" w:hanging="567"/>
        <w:jc w:val="both"/>
        <w:rPr>
          <w:rFonts w:ascii="Arial" w:hAnsi="Arial" w:cs="Arial"/>
          <w:lang w:val="et-EE"/>
        </w:rPr>
      </w:pPr>
      <w:proofErr w:type="spellStart"/>
      <w:r w:rsidRPr="6F5100C9">
        <w:rPr>
          <w:rFonts w:ascii="Arial" w:hAnsi="Arial" w:cs="Arial"/>
          <w:lang w:val="et-EE"/>
        </w:rPr>
        <w:t>Järjestikulised</w:t>
      </w:r>
      <w:proofErr w:type="spellEnd"/>
      <w:r w:rsidRPr="6F5100C9">
        <w:rPr>
          <w:rFonts w:ascii="Arial" w:hAnsi="Arial" w:cs="Arial"/>
          <w:lang w:val="et-EE"/>
        </w:rPr>
        <w:t xml:space="preserve"> tegevused tulirelva kasutamisel tulirelvaga relvastatud vastupanu osutava kaitseväelase suhtes: </w:t>
      </w:r>
    </w:p>
    <w:p w14:paraId="33577B6A" w14:textId="5771EADB" w:rsidR="00031EFB" w:rsidRPr="00031EFB" w:rsidRDefault="006D06D9" w:rsidP="006D06D9">
      <w:pPr>
        <w:pStyle w:val="ListParagraph"/>
        <w:numPr>
          <w:ilvl w:val="1"/>
          <w:numId w:val="2"/>
        </w:numPr>
        <w:spacing w:line="240" w:lineRule="auto"/>
        <w:ind w:left="993" w:hanging="426"/>
        <w:jc w:val="both"/>
        <w:rPr>
          <w:rFonts w:ascii="Arial" w:hAnsi="Arial" w:cs="Arial"/>
          <w:lang w:val="et-EE"/>
        </w:rPr>
      </w:pPr>
      <w:r>
        <w:rPr>
          <w:rFonts w:ascii="Arial" w:hAnsi="Arial" w:cs="Arial"/>
          <w:lang w:val="et-EE"/>
        </w:rPr>
        <w:t>k</w:t>
      </w:r>
      <w:r w:rsidR="6F5100C9" w:rsidRPr="6F5100C9">
        <w:rPr>
          <w:rFonts w:ascii="Arial" w:hAnsi="Arial" w:cs="Arial"/>
          <w:lang w:val="et-EE"/>
        </w:rPr>
        <w:t>äsu kordamine ja mõistliku tähtaja määramine käsu täitmiseks, käsk peab sisaldama nõuet tulirelvast vabanemiseks ja vajadusel lahingumoona eemaldamiseks tulirelvast;</w:t>
      </w:r>
    </w:p>
    <w:p w14:paraId="233B93F4" w14:textId="2117FE77" w:rsidR="00031EFB" w:rsidRDefault="006D06D9" w:rsidP="006D06D9">
      <w:pPr>
        <w:pStyle w:val="ListParagraph"/>
        <w:numPr>
          <w:ilvl w:val="1"/>
          <w:numId w:val="2"/>
        </w:numPr>
        <w:spacing w:line="240" w:lineRule="auto"/>
        <w:ind w:left="993" w:hanging="426"/>
        <w:jc w:val="both"/>
        <w:rPr>
          <w:rFonts w:ascii="Arial" w:hAnsi="Arial" w:cs="Arial"/>
          <w:lang w:val="et-EE"/>
        </w:rPr>
      </w:pPr>
      <w:r>
        <w:rPr>
          <w:rFonts w:ascii="Arial" w:hAnsi="Arial" w:cs="Arial"/>
          <w:lang w:val="et-EE"/>
        </w:rPr>
        <w:t>s</w:t>
      </w:r>
      <w:r w:rsidR="6F5100C9" w:rsidRPr="6F5100C9">
        <w:rPr>
          <w:rFonts w:ascii="Arial" w:hAnsi="Arial" w:cs="Arial"/>
          <w:lang w:val="et-EE"/>
        </w:rPr>
        <w:t>uuline hoiatamine tulirelva kasutamisest;</w:t>
      </w:r>
    </w:p>
    <w:p w14:paraId="2E798B0D" w14:textId="07F1A78E" w:rsidR="00B41FD7" w:rsidRPr="00FA7600" w:rsidRDefault="006D06D9" w:rsidP="006D06D9">
      <w:pPr>
        <w:pStyle w:val="ListParagraph"/>
        <w:numPr>
          <w:ilvl w:val="1"/>
          <w:numId w:val="2"/>
        </w:numPr>
        <w:spacing w:line="240" w:lineRule="auto"/>
        <w:ind w:left="993" w:hanging="426"/>
        <w:jc w:val="both"/>
        <w:rPr>
          <w:rFonts w:ascii="Arial" w:hAnsi="Arial" w:cs="Arial"/>
          <w:lang w:val="et-EE"/>
        </w:rPr>
      </w:pPr>
      <w:r>
        <w:rPr>
          <w:rFonts w:ascii="Arial" w:hAnsi="Arial" w:cs="Arial"/>
          <w:lang w:val="et-EE"/>
        </w:rPr>
        <w:lastRenderedPageBreak/>
        <w:t>k</w:t>
      </w:r>
      <w:r w:rsidR="6F5100C9" w:rsidRPr="6F5100C9">
        <w:rPr>
          <w:rFonts w:ascii="Arial" w:hAnsi="Arial" w:cs="Arial"/>
          <w:lang w:val="et-EE"/>
        </w:rPr>
        <w:t xml:space="preserve">ui tulirelv ei ole kasutamisvalmiduses: on kabuuris, on laadimata võib kasutada olukorra lahendamiseks füüsilist jõudu, gaasipihustit, kummi- või teleskoopnuia. </w:t>
      </w:r>
    </w:p>
    <w:p w14:paraId="3CBB8DDD" w14:textId="4F00E408" w:rsidR="00064E4E" w:rsidRDefault="006D06D9" w:rsidP="006D06D9">
      <w:pPr>
        <w:pStyle w:val="ListParagraph"/>
        <w:numPr>
          <w:ilvl w:val="1"/>
          <w:numId w:val="2"/>
        </w:numPr>
        <w:spacing w:line="240" w:lineRule="auto"/>
        <w:ind w:left="993" w:hanging="426"/>
        <w:jc w:val="both"/>
        <w:rPr>
          <w:rFonts w:ascii="Arial" w:hAnsi="Arial" w:cs="Arial"/>
          <w:lang w:val="et-EE"/>
        </w:rPr>
      </w:pPr>
      <w:r>
        <w:rPr>
          <w:rFonts w:ascii="Arial" w:hAnsi="Arial" w:cs="Arial"/>
          <w:lang w:val="et-EE"/>
        </w:rPr>
        <w:t>h</w:t>
      </w:r>
      <w:r w:rsidR="6F5100C9" w:rsidRPr="6F5100C9">
        <w:rPr>
          <w:rFonts w:ascii="Arial" w:hAnsi="Arial" w:cs="Arial"/>
          <w:lang w:val="et-EE"/>
        </w:rPr>
        <w:t>oiatuslasu tegemine;</w:t>
      </w:r>
    </w:p>
    <w:p w14:paraId="34039405" w14:textId="1DA135E5" w:rsidR="006D79F2" w:rsidRDefault="006D06D9" w:rsidP="006D06D9">
      <w:pPr>
        <w:pStyle w:val="ListParagraph"/>
        <w:numPr>
          <w:ilvl w:val="1"/>
          <w:numId w:val="2"/>
        </w:numPr>
        <w:spacing w:line="240" w:lineRule="auto"/>
        <w:ind w:left="993" w:hanging="426"/>
        <w:jc w:val="both"/>
        <w:rPr>
          <w:rFonts w:ascii="Arial" w:hAnsi="Arial" w:cs="Arial"/>
          <w:lang w:val="et-EE"/>
        </w:rPr>
      </w:pPr>
      <w:r>
        <w:rPr>
          <w:rFonts w:ascii="Arial" w:hAnsi="Arial" w:cs="Arial"/>
          <w:lang w:val="et-EE"/>
        </w:rPr>
        <w:t>t</w:t>
      </w:r>
      <w:r w:rsidR="6F5100C9" w:rsidRPr="6F5100C9">
        <w:rPr>
          <w:rFonts w:ascii="Arial" w:hAnsi="Arial" w:cs="Arial"/>
          <w:lang w:val="et-EE"/>
        </w:rPr>
        <w:t xml:space="preserve">ulirelva kasutamine kaitseväelase suhtes. </w:t>
      </w:r>
    </w:p>
    <w:p w14:paraId="2C457547" w14:textId="77777777" w:rsidR="003368E8" w:rsidRDefault="003368E8" w:rsidP="003368E8">
      <w:pPr>
        <w:pStyle w:val="ListParagraph"/>
        <w:tabs>
          <w:tab w:val="left" w:pos="1980"/>
        </w:tabs>
        <w:ind w:left="993"/>
        <w:jc w:val="both"/>
        <w:rPr>
          <w:rFonts w:ascii="Arial" w:hAnsi="Arial" w:cs="Arial"/>
          <w:lang w:val="et-EE"/>
        </w:rPr>
      </w:pPr>
    </w:p>
    <w:p w14:paraId="60620DC4" w14:textId="3D5B1D88" w:rsidR="0003368B" w:rsidRDefault="6F5100C9" w:rsidP="00BF2BA4">
      <w:pPr>
        <w:pStyle w:val="ListParagraph"/>
        <w:numPr>
          <w:ilvl w:val="0"/>
          <w:numId w:val="2"/>
        </w:numPr>
        <w:spacing w:after="0" w:line="240" w:lineRule="auto"/>
        <w:ind w:left="567" w:hanging="567"/>
        <w:jc w:val="both"/>
        <w:rPr>
          <w:rFonts w:ascii="Arial" w:hAnsi="Arial" w:cs="Arial"/>
          <w:lang w:val="et-EE"/>
        </w:rPr>
      </w:pPr>
      <w:r w:rsidRPr="6F5100C9">
        <w:rPr>
          <w:rFonts w:ascii="Arial" w:hAnsi="Arial" w:cs="Arial"/>
          <w:lang w:val="et-EE"/>
        </w:rPr>
        <w:t xml:space="preserve">Käskude ja hoiatuste korduste ning hoiatuslaskude arvu otsustab vahetu sunni kasutaja. </w:t>
      </w:r>
    </w:p>
    <w:p w14:paraId="6B88C212" w14:textId="77777777" w:rsidR="003368E8" w:rsidRDefault="003368E8" w:rsidP="003368E8">
      <w:pPr>
        <w:pStyle w:val="ListParagraph"/>
        <w:tabs>
          <w:tab w:val="left" w:pos="1980"/>
        </w:tabs>
        <w:ind w:left="567"/>
        <w:jc w:val="both"/>
        <w:rPr>
          <w:rFonts w:ascii="Arial" w:hAnsi="Arial" w:cs="Arial"/>
          <w:lang w:val="et-EE"/>
        </w:rPr>
      </w:pPr>
    </w:p>
    <w:p w14:paraId="37619397" w14:textId="1D7512E6" w:rsidR="00B41FD7" w:rsidRDefault="6F5100C9" w:rsidP="00BF2BA4">
      <w:pPr>
        <w:pStyle w:val="ListParagraph"/>
        <w:numPr>
          <w:ilvl w:val="0"/>
          <w:numId w:val="2"/>
        </w:numPr>
        <w:spacing w:after="0" w:line="240" w:lineRule="auto"/>
        <w:ind w:left="567" w:hanging="567"/>
        <w:jc w:val="both"/>
        <w:rPr>
          <w:rFonts w:ascii="Arial" w:hAnsi="Arial" w:cs="Arial"/>
          <w:lang w:val="et-EE"/>
        </w:rPr>
      </w:pPr>
      <w:r w:rsidRPr="6F5100C9">
        <w:rPr>
          <w:rFonts w:ascii="Arial" w:hAnsi="Arial" w:cs="Arial"/>
          <w:lang w:val="et-EE"/>
        </w:rPr>
        <w:t xml:space="preserve">Tulirelva kasutamisel tuleb püüda vähimal määral kahjustada tulistatavat kaitseväelast. </w:t>
      </w:r>
    </w:p>
    <w:p w14:paraId="2F62C331" w14:textId="77777777" w:rsidR="003368E8" w:rsidRDefault="003368E8" w:rsidP="003368E8">
      <w:pPr>
        <w:pStyle w:val="ListParagraph"/>
        <w:tabs>
          <w:tab w:val="left" w:pos="1980"/>
        </w:tabs>
        <w:ind w:left="567"/>
        <w:jc w:val="both"/>
        <w:rPr>
          <w:rFonts w:ascii="Arial" w:hAnsi="Arial" w:cs="Arial"/>
          <w:lang w:val="et-EE"/>
        </w:rPr>
      </w:pPr>
    </w:p>
    <w:p w14:paraId="5EF54F19" w14:textId="65783B3A" w:rsidR="006F41A7" w:rsidRDefault="6F5100C9" w:rsidP="00BF2BA4">
      <w:pPr>
        <w:pStyle w:val="ListParagraph"/>
        <w:numPr>
          <w:ilvl w:val="0"/>
          <w:numId w:val="2"/>
        </w:numPr>
        <w:spacing w:after="0" w:line="240" w:lineRule="auto"/>
        <w:ind w:left="567" w:hanging="567"/>
        <w:jc w:val="both"/>
        <w:rPr>
          <w:rFonts w:ascii="Arial" w:hAnsi="Arial" w:cs="Arial"/>
          <w:lang w:val="et-EE"/>
        </w:rPr>
      </w:pPr>
      <w:r w:rsidRPr="6F5100C9">
        <w:rPr>
          <w:rFonts w:ascii="Arial" w:hAnsi="Arial" w:cs="Arial"/>
          <w:lang w:val="et-EE"/>
        </w:rPr>
        <w:t xml:space="preserve">Kui kaitseväelane asub sooritama tegevusi, mis on suunatud tulirelva kasutamisele - relva laadimine, laetud relva suunamine teiste isikule poole ja tulistamine - võib vahetu sunni kasutaja kasutada tulirelva ilma eelneva hoiatuseta.  </w:t>
      </w:r>
    </w:p>
    <w:p w14:paraId="508512B6" w14:textId="77777777" w:rsidR="003368E8" w:rsidRDefault="003368E8" w:rsidP="003368E8">
      <w:pPr>
        <w:pStyle w:val="ListParagraph"/>
        <w:tabs>
          <w:tab w:val="left" w:pos="1980"/>
        </w:tabs>
        <w:ind w:left="567"/>
        <w:jc w:val="both"/>
        <w:rPr>
          <w:rFonts w:ascii="Arial" w:hAnsi="Arial" w:cs="Arial"/>
          <w:lang w:val="et-EE"/>
        </w:rPr>
      </w:pPr>
    </w:p>
    <w:p w14:paraId="3ED778F1" w14:textId="34DE8F49" w:rsidR="00F07C4E" w:rsidRPr="00F07C4E" w:rsidRDefault="6F5100C9" w:rsidP="00BF2BA4">
      <w:pPr>
        <w:pStyle w:val="ListParagraph"/>
        <w:numPr>
          <w:ilvl w:val="0"/>
          <w:numId w:val="2"/>
        </w:numPr>
        <w:spacing w:after="0" w:line="240" w:lineRule="auto"/>
        <w:ind w:left="567" w:hanging="567"/>
        <w:jc w:val="both"/>
        <w:rPr>
          <w:rFonts w:ascii="Arial" w:hAnsi="Arial" w:cs="Arial"/>
          <w:lang w:val="et-EE"/>
        </w:rPr>
      </w:pPr>
      <w:r w:rsidRPr="6F5100C9">
        <w:rPr>
          <w:rFonts w:ascii="Arial" w:hAnsi="Arial" w:cs="Arial"/>
          <w:lang w:val="et-EE"/>
        </w:rPr>
        <w:t>Kui tulirelva kasutamise</w:t>
      </w:r>
      <w:r w:rsidRPr="6F5100C9">
        <w:rPr>
          <w:lang w:val="fi-FI"/>
        </w:rPr>
        <w:t xml:space="preserve"> </w:t>
      </w:r>
      <w:r w:rsidRPr="6F5100C9">
        <w:rPr>
          <w:rFonts w:ascii="Arial" w:hAnsi="Arial" w:cs="Arial"/>
          <w:lang w:val="et-EE"/>
        </w:rPr>
        <w:t xml:space="preserve">käigus tekkis kaitseväelasele kehavigastus tuleb kutsuda kohale meedik abi andmiseks. </w:t>
      </w:r>
    </w:p>
    <w:p w14:paraId="1E0A0863" w14:textId="77777777" w:rsidR="00DA7F80" w:rsidRDefault="00DA7F80" w:rsidP="0022573D">
      <w:pPr>
        <w:pStyle w:val="ListParagraph"/>
        <w:jc w:val="both"/>
        <w:rPr>
          <w:rFonts w:ascii="Arial" w:hAnsi="Arial" w:cs="Arial"/>
          <w:lang w:val="et-EE"/>
        </w:rPr>
      </w:pPr>
    </w:p>
    <w:p w14:paraId="14F2E958" w14:textId="6B4799A7" w:rsidR="00F07C4E" w:rsidRPr="003628F9" w:rsidRDefault="00F07C4E" w:rsidP="0022573D">
      <w:pPr>
        <w:tabs>
          <w:tab w:val="left" w:pos="1980"/>
        </w:tabs>
        <w:jc w:val="both"/>
        <w:rPr>
          <w:rFonts w:ascii="Arial" w:hAnsi="Arial" w:cs="Arial"/>
          <w:lang w:val="et-EE"/>
        </w:rPr>
      </w:pPr>
    </w:p>
    <w:sectPr w:rsidR="00F07C4E" w:rsidRPr="003628F9">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FDCEB4" w14:textId="77777777" w:rsidR="008B2207" w:rsidRDefault="008B2207" w:rsidP="008B2207">
      <w:pPr>
        <w:spacing w:after="0" w:line="240" w:lineRule="auto"/>
      </w:pPr>
      <w:r>
        <w:separator/>
      </w:r>
    </w:p>
  </w:endnote>
  <w:endnote w:type="continuationSeparator" w:id="0">
    <w:p w14:paraId="1987CE45" w14:textId="77777777" w:rsidR="008B2207" w:rsidRDefault="008B2207" w:rsidP="008B22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altName w:val="Cambria"/>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8627752"/>
      <w:docPartObj>
        <w:docPartGallery w:val="Page Numbers (Bottom of Page)"/>
        <w:docPartUnique/>
      </w:docPartObj>
    </w:sdtPr>
    <w:sdtEndPr>
      <w:rPr>
        <w:rFonts w:ascii="Arial" w:hAnsi="Arial" w:cs="Arial"/>
        <w:noProof/>
      </w:rPr>
    </w:sdtEndPr>
    <w:sdtContent>
      <w:p w14:paraId="6AD489C8" w14:textId="797C43F3" w:rsidR="005C5D82" w:rsidRPr="005C5D82" w:rsidRDefault="005C5D82">
        <w:pPr>
          <w:pStyle w:val="Footer"/>
          <w:jc w:val="center"/>
          <w:rPr>
            <w:rFonts w:ascii="Arial" w:hAnsi="Arial" w:cs="Arial"/>
          </w:rPr>
        </w:pPr>
        <w:r w:rsidRPr="005C5D82">
          <w:rPr>
            <w:rFonts w:ascii="Arial" w:hAnsi="Arial" w:cs="Arial"/>
          </w:rPr>
          <w:fldChar w:fldCharType="begin"/>
        </w:r>
        <w:r w:rsidRPr="005C5D82">
          <w:rPr>
            <w:rFonts w:ascii="Arial" w:hAnsi="Arial" w:cs="Arial"/>
          </w:rPr>
          <w:instrText xml:space="preserve"> PAGE   \* MERGEFORMAT </w:instrText>
        </w:r>
        <w:r w:rsidRPr="005C5D82">
          <w:rPr>
            <w:rFonts w:ascii="Arial" w:hAnsi="Arial" w:cs="Arial"/>
          </w:rPr>
          <w:fldChar w:fldCharType="separate"/>
        </w:r>
        <w:r>
          <w:rPr>
            <w:rFonts w:ascii="Arial" w:hAnsi="Arial" w:cs="Arial"/>
            <w:noProof/>
          </w:rPr>
          <w:t>6</w:t>
        </w:r>
        <w:r w:rsidRPr="005C5D82">
          <w:rPr>
            <w:rFonts w:ascii="Arial" w:hAnsi="Arial" w:cs="Arial"/>
            <w:noProof/>
          </w:rPr>
          <w:fldChar w:fldCharType="end"/>
        </w:r>
        <w:r w:rsidRPr="005C5D82">
          <w:rPr>
            <w:rFonts w:ascii="Arial" w:hAnsi="Arial" w:cs="Arial"/>
            <w:noProof/>
          </w:rPr>
          <w:t>/6</w:t>
        </w:r>
      </w:p>
    </w:sdtContent>
  </w:sdt>
  <w:p w14:paraId="139646FF" w14:textId="77777777" w:rsidR="005C5D82" w:rsidRDefault="005C5D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504882" w14:textId="77777777" w:rsidR="008B2207" w:rsidRDefault="008B2207" w:rsidP="008B2207">
      <w:pPr>
        <w:spacing w:after="0" w:line="240" w:lineRule="auto"/>
      </w:pPr>
      <w:r>
        <w:separator/>
      </w:r>
    </w:p>
  </w:footnote>
  <w:footnote w:type="continuationSeparator" w:id="0">
    <w:p w14:paraId="017A561E" w14:textId="77777777" w:rsidR="008B2207" w:rsidRDefault="008B2207" w:rsidP="008B22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446B8"/>
    <w:multiLevelType w:val="hybridMultilevel"/>
    <w:tmpl w:val="7688E4B0"/>
    <w:lvl w:ilvl="0" w:tplc="D59C3C78">
      <w:start w:val="1"/>
      <w:numFmt w:val="decimal"/>
      <w:lvlText w:val="§ %1."/>
      <w:lvlJc w:val="left"/>
      <w:pPr>
        <w:ind w:left="720" w:hanging="360"/>
      </w:pPr>
      <w:rPr>
        <w:rFonts w:hint="default"/>
      </w:rPr>
    </w:lvl>
    <w:lvl w:ilvl="1" w:tplc="63AE5EEE">
      <w:start w:val="1"/>
      <w:numFmt w:val="decimal"/>
      <w:lvlText w:val="(%2)"/>
      <w:lvlJc w:val="left"/>
      <w:pPr>
        <w:ind w:left="3905" w:hanging="360"/>
      </w:pPr>
      <w:rPr>
        <w:rFonts w:hint="default"/>
      </w:rPr>
    </w:lvl>
    <w:lvl w:ilvl="2" w:tplc="04250011">
      <w:start w:val="1"/>
      <w:numFmt w:val="decimal"/>
      <w:lvlText w:val="%3)"/>
      <w:lvlJc w:val="lef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0269C0"/>
    <w:multiLevelType w:val="hybridMultilevel"/>
    <w:tmpl w:val="202234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237472"/>
    <w:multiLevelType w:val="hybridMultilevel"/>
    <w:tmpl w:val="22DCB044"/>
    <w:lvl w:ilvl="0" w:tplc="D59C3C78">
      <w:start w:val="1"/>
      <w:numFmt w:val="decimal"/>
      <w:lvlText w:val="§ %1."/>
      <w:lvlJc w:val="left"/>
      <w:pPr>
        <w:ind w:left="720" w:hanging="360"/>
      </w:pPr>
      <w:rPr>
        <w:rFonts w:hint="default"/>
      </w:rPr>
    </w:lvl>
    <w:lvl w:ilvl="1" w:tplc="63AE5EEE">
      <w:start w:val="1"/>
      <w:numFmt w:val="decimal"/>
      <w:lvlText w:val="(%2)"/>
      <w:lvlJc w:val="left"/>
      <w:pPr>
        <w:ind w:left="3905" w:hanging="360"/>
      </w:pPr>
      <w:rPr>
        <w:rFonts w:hint="default"/>
      </w:rPr>
    </w:lvl>
    <w:lvl w:ilvl="2" w:tplc="04250011">
      <w:start w:val="1"/>
      <w:numFmt w:val="decimal"/>
      <w:lvlText w:val="%3)"/>
      <w:lvlJc w:val="lef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274D04"/>
    <w:multiLevelType w:val="hybridMultilevel"/>
    <w:tmpl w:val="AEBE41CE"/>
    <w:lvl w:ilvl="0" w:tplc="D59C3C78">
      <w:start w:val="1"/>
      <w:numFmt w:val="decimal"/>
      <w:lvlText w:val="§ %1."/>
      <w:lvlJc w:val="left"/>
      <w:pPr>
        <w:ind w:left="720" w:hanging="360"/>
      </w:pPr>
      <w:rPr>
        <w:rFonts w:hint="default"/>
      </w:rPr>
    </w:lvl>
    <w:lvl w:ilvl="1" w:tplc="63AE5EEE">
      <w:start w:val="1"/>
      <w:numFmt w:val="decimal"/>
      <w:lvlText w:val="(%2)"/>
      <w:lvlJc w:val="left"/>
      <w:pPr>
        <w:ind w:left="3905" w:hanging="360"/>
      </w:pPr>
      <w:rPr>
        <w:rFonts w:hint="default"/>
      </w:rPr>
    </w:lvl>
    <w:lvl w:ilvl="2" w:tplc="04250011">
      <w:start w:val="1"/>
      <w:numFmt w:val="decimal"/>
      <w:lvlText w:val="%3)"/>
      <w:lvlJc w:val="lef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E37098B"/>
    <w:multiLevelType w:val="hybridMultilevel"/>
    <w:tmpl w:val="F210D436"/>
    <w:lvl w:ilvl="0" w:tplc="D59C3C78">
      <w:start w:val="1"/>
      <w:numFmt w:val="decimal"/>
      <w:lvlText w:val="§ %1."/>
      <w:lvlJc w:val="left"/>
      <w:pPr>
        <w:ind w:left="720" w:hanging="360"/>
      </w:pPr>
      <w:rPr>
        <w:rFonts w:hint="default"/>
      </w:rPr>
    </w:lvl>
    <w:lvl w:ilvl="1" w:tplc="63AE5EEE">
      <w:start w:val="1"/>
      <w:numFmt w:val="decimal"/>
      <w:lvlText w:val="(%2)"/>
      <w:lvlJc w:val="left"/>
      <w:pPr>
        <w:ind w:left="3905"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693335F"/>
    <w:multiLevelType w:val="hybridMultilevel"/>
    <w:tmpl w:val="145ED1B2"/>
    <w:lvl w:ilvl="0" w:tplc="D59C3C78">
      <w:start w:val="1"/>
      <w:numFmt w:val="decimal"/>
      <w:lvlText w:val="§ %1."/>
      <w:lvlJc w:val="left"/>
      <w:pPr>
        <w:ind w:left="720" w:hanging="360"/>
      </w:pPr>
      <w:rPr>
        <w:rFonts w:hint="default"/>
      </w:rPr>
    </w:lvl>
    <w:lvl w:ilvl="1" w:tplc="63AE5EEE">
      <w:start w:val="1"/>
      <w:numFmt w:val="decimal"/>
      <w:lvlText w:val="(%2)"/>
      <w:lvlJc w:val="left"/>
      <w:pPr>
        <w:ind w:left="3905" w:hanging="360"/>
      </w:pPr>
      <w:rPr>
        <w:rFonts w:hint="default"/>
      </w:rPr>
    </w:lvl>
    <w:lvl w:ilvl="2" w:tplc="04250011">
      <w:start w:val="1"/>
      <w:numFmt w:val="decimal"/>
      <w:lvlText w:val="%3)"/>
      <w:lvlJc w:val="lef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CA612F4"/>
    <w:multiLevelType w:val="hybridMultilevel"/>
    <w:tmpl w:val="A3F8F78E"/>
    <w:lvl w:ilvl="0" w:tplc="D59C3C78">
      <w:start w:val="1"/>
      <w:numFmt w:val="decimal"/>
      <w:lvlText w:val="§ %1."/>
      <w:lvlJc w:val="left"/>
      <w:pPr>
        <w:ind w:left="720" w:hanging="360"/>
      </w:pPr>
      <w:rPr>
        <w:rFonts w:hint="default"/>
      </w:rPr>
    </w:lvl>
    <w:lvl w:ilvl="1" w:tplc="63AE5EEE">
      <w:start w:val="1"/>
      <w:numFmt w:val="decimal"/>
      <w:lvlText w:val="(%2)"/>
      <w:lvlJc w:val="left"/>
      <w:pPr>
        <w:ind w:left="3905" w:hanging="360"/>
      </w:pPr>
      <w:rPr>
        <w:rFonts w:hint="default"/>
      </w:rPr>
    </w:lvl>
    <w:lvl w:ilvl="2" w:tplc="04250011">
      <w:start w:val="1"/>
      <w:numFmt w:val="decimal"/>
      <w:lvlText w:val="%3)"/>
      <w:lvlJc w:val="lef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E9B2660"/>
    <w:multiLevelType w:val="hybridMultilevel"/>
    <w:tmpl w:val="BD8AEB8E"/>
    <w:lvl w:ilvl="0" w:tplc="D59C3C78">
      <w:start w:val="1"/>
      <w:numFmt w:val="decimal"/>
      <w:lvlText w:val="§ %1."/>
      <w:lvlJc w:val="left"/>
      <w:pPr>
        <w:ind w:left="720" w:hanging="360"/>
      </w:pPr>
      <w:rPr>
        <w:rFonts w:hint="default"/>
      </w:rPr>
    </w:lvl>
    <w:lvl w:ilvl="1" w:tplc="63AE5EEE">
      <w:start w:val="1"/>
      <w:numFmt w:val="decimal"/>
      <w:lvlText w:val="(%2)"/>
      <w:lvlJc w:val="left"/>
      <w:pPr>
        <w:ind w:left="3905" w:hanging="360"/>
      </w:pPr>
      <w:rPr>
        <w:rFonts w:hint="default"/>
      </w:rPr>
    </w:lvl>
    <w:lvl w:ilvl="2" w:tplc="04250011">
      <w:start w:val="1"/>
      <w:numFmt w:val="decimal"/>
      <w:lvlText w:val="%3)"/>
      <w:lvlJc w:val="lef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FF809F1"/>
    <w:multiLevelType w:val="hybridMultilevel"/>
    <w:tmpl w:val="09A0A50A"/>
    <w:lvl w:ilvl="0" w:tplc="D59C3C78">
      <w:start w:val="1"/>
      <w:numFmt w:val="decimal"/>
      <w:lvlText w:val="§ %1."/>
      <w:lvlJc w:val="left"/>
      <w:pPr>
        <w:ind w:left="720" w:hanging="360"/>
      </w:pPr>
      <w:rPr>
        <w:rFonts w:hint="default"/>
      </w:rPr>
    </w:lvl>
    <w:lvl w:ilvl="1" w:tplc="63AE5EEE">
      <w:start w:val="1"/>
      <w:numFmt w:val="decimal"/>
      <w:lvlText w:val="(%2)"/>
      <w:lvlJc w:val="left"/>
      <w:pPr>
        <w:ind w:left="3905" w:hanging="360"/>
      </w:pPr>
      <w:rPr>
        <w:rFonts w:hint="default"/>
      </w:rPr>
    </w:lvl>
    <w:lvl w:ilvl="2" w:tplc="04250011">
      <w:start w:val="1"/>
      <w:numFmt w:val="decimal"/>
      <w:lvlText w:val="%3)"/>
      <w:lvlJc w:val="lef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4E8710A"/>
    <w:multiLevelType w:val="hybridMultilevel"/>
    <w:tmpl w:val="B5003C6A"/>
    <w:lvl w:ilvl="0" w:tplc="D59C3C78">
      <w:start w:val="1"/>
      <w:numFmt w:val="decimal"/>
      <w:lvlText w:val="§ %1."/>
      <w:lvlJc w:val="left"/>
      <w:pPr>
        <w:ind w:left="720" w:hanging="360"/>
      </w:pPr>
      <w:rPr>
        <w:rFonts w:hint="default"/>
      </w:rPr>
    </w:lvl>
    <w:lvl w:ilvl="1" w:tplc="63AE5EEE">
      <w:start w:val="1"/>
      <w:numFmt w:val="decimal"/>
      <w:lvlText w:val="(%2)"/>
      <w:lvlJc w:val="left"/>
      <w:pPr>
        <w:ind w:left="3905" w:hanging="360"/>
      </w:pPr>
      <w:rPr>
        <w:rFonts w:hint="default"/>
      </w:rPr>
    </w:lvl>
    <w:lvl w:ilvl="2" w:tplc="04250011">
      <w:start w:val="1"/>
      <w:numFmt w:val="decimal"/>
      <w:lvlText w:val="%3)"/>
      <w:lvlJc w:val="lef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8F3076A"/>
    <w:multiLevelType w:val="hybridMultilevel"/>
    <w:tmpl w:val="582E303E"/>
    <w:lvl w:ilvl="0" w:tplc="D59C3C78">
      <w:start w:val="1"/>
      <w:numFmt w:val="decimal"/>
      <w:lvlText w:val="§ %1."/>
      <w:lvlJc w:val="left"/>
      <w:pPr>
        <w:ind w:left="720" w:hanging="360"/>
      </w:pPr>
      <w:rPr>
        <w:rFonts w:hint="default"/>
      </w:rPr>
    </w:lvl>
    <w:lvl w:ilvl="1" w:tplc="63AE5EEE">
      <w:start w:val="1"/>
      <w:numFmt w:val="decimal"/>
      <w:lvlText w:val="(%2)"/>
      <w:lvlJc w:val="left"/>
      <w:pPr>
        <w:ind w:left="3905" w:hanging="360"/>
      </w:pPr>
      <w:rPr>
        <w:rFonts w:hint="default"/>
      </w:rPr>
    </w:lvl>
    <w:lvl w:ilvl="2" w:tplc="04250011">
      <w:start w:val="1"/>
      <w:numFmt w:val="decimal"/>
      <w:lvlText w:val="%3)"/>
      <w:lvlJc w:val="lef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99430F2"/>
    <w:multiLevelType w:val="hybridMultilevel"/>
    <w:tmpl w:val="E1260E18"/>
    <w:lvl w:ilvl="0" w:tplc="D59C3C78">
      <w:start w:val="1"/>
      <w:numFmt w:val="decimal"/>
      <w:lvlText w:val="§ %1."/>
      <w:lvlJc w:val="left"/>
      <w:pPr>
        <w:ind w:left="720" w:hanging="360"/>
      </w:pPr>
      <w:rPr>
        <w:rFonts w:hint="default"/>
      </w:rPr>
    </w:lvl>
    <w:lvl w:ilvl="1" w:tplc="63AE5EEE">
      <w:start w:val="1"/>
      <w:numFmt w:val="decimal"/>
      <w:lvlText w:val="(%2)"/>
      <w:lvlJc w:val="left"/>
      <w:pPr>
        <w:ind w:left="3905" w:hanging="360"/>
      </w:pPr>
      <w:rPr>
        <w:rFonts w:hint="default"/>
      </w:rPr>
    </w:lvl>
    <w:lvl w:ilvl="2" w:tplc="04250011">
      <w:start w:val="1"/>
      <w:numFmt w:val="decimal"/>
      <w:lvlText w:val="%3)"/>
      <w:lvlJc w:val="lef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A255E33"/>
    <w:multiLevelType w:val="hybridMultilevel"/>
    <w:tmpl w:val="7BBA13EC"/>
    <w:lvl w:ilvl="0" w:tplc="0425000F">
      <w:start w:val="1"/>
      <w:numFmt w:val="decimal"/>
      <w:lvlText w:val="%1."/>
      <w:lvlJc w:val="left"/>
      <w:pPr>
        <w:ind w:left="720" w:hanging="360"/>
      </w:pPr>
      <w:rPr>
        <w:rFonts w:hint="default"/>
      </w:r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6C293E12"/>
    <w:multiLevelType w:val="multilevel"/>
    <w:tmpl w:val="042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4"/>
  </w:num>
  <w:num w:numId="3">
    <w:abstractNumId w:val="2"/>
  </w:num>
  <w:num w:numId="4">
    <w:abstractNumId w:val="5"/>
  </w:num>
  <w:num w:numId="5">
    <w:abstractNumId w:val="9"/>
  </w:num>
  <w:num w:numId="6">
    <w:abstractNumId w:val="0"/>
  </w:num>
  <w:num w:numId="7">
    <w:abstractNumId w:val="10"/>
  </w:num>
  <w:num w:numId="8">
    <w:abstractNumId w:val="11"/>
  </w:num>
  <w:num w:numId="9">
    <w:abstractNumId w:val="3"/>
  </w:num>
  <w:num w:numId="10">
    <w:abstractNumId w:val="6"/>
  </w:num>
  <w:num w:numId="11">
    <w:abstractNumId w:val="7"/>
  </w:num>
  <w:num w:numId="12">
    <w:abstractNumId w:val="8"/>
  </w:num>
  <w:num w:numId="13">
    <w:abstractNumId w:val="1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3D48"/>
    <w:rsid w:val="0002233C"/>
    <w:rsid w:val="00031EFB"/>
    <w:rsid w:val="0003368B"/>
    <w:rsid w:val="000408EF"/>
    <w:rsid w:val="00045264"/>
    <w:rsid w:val="00051E1D"/>
    <w:rsid w:val="00060429"/>
    <w:rsid w:val="00060BE9"/>
    <w:rsid w:val="00063090"/>
    <w:rsid w:val="00064E4E"/>
    <w:rsid w:val="00073128"/>
    <w:rsid w:val="000769D5"/>
    <w:rsid w:val="00081558"/>
    <w:rsid w:val="0009115F"/>
    <w:rsid w:val="000A17AF"/>
    <w:rsid w:val="000A6284"/>
    <w:rsid w:val="000B78DA"/>
    <w:rsid w:val="000D18FA"/>
    <w:rsid w:val="000F0F53"/>
    <w:rsid w:val="000F1648"/>
    <w:rsid w:val="00113A3E"/>
    <w:rsid w:val="0011618D"/>
    <w:rsid w:val="00117255"/>
    <w:rsid w:val="001249CF"/>
    <w:rsid w:val="001358B9"/>
    <w:rsid w:val="001371A6"/>
    <w:rsid w:val="00137C72"/>
    <w:rsid w:val="00150E0E"/>
    <w:rsid w:val="00155D51"/>
    <w:rsid w:val="0016133C"/>
    <w:rsid w:val="00183B6F"/>
    <w:rsid w:val="00193036"/>
    <w:rsid w:val="001A28F2"/>
    <w:rsid w:val="001B5AB7"/>
    <w:rsid w:val="001B5D3F"/>
    <w:rsid w:val="001C2D41"/>
    <w:rsid w:val="001C4937"/>
    <w:rsid w:val="001C77A2"/>
    <w:rsid w:val="001D07AF"/>
    <w:rsid w:val="001D08FD"/>
    <w:rsid w:val="001D0DE5"/>
    <w:rsid w:val="001D63AB"/>
    <w:rsid w:val="001D647A"/>
    <w:rsid w:val="001E3D0F"/>
    <w:rsid w:val="001E7C71"/>
    <w:rsid w:val="002024A4"/>
    <w:rsid w:val="002253A9"/>
    <w:rsid w:val="0022573D"/>
    <w:rsid w:val="0024146E"/>
    <w:rsid w:val="00242CF6"/>
    <w:rsid w:val="00254C01"/>
    <w:rsid w:val="00262E80"/>
    <w:rsid w:val="00265217"/>
    <w:rsid w:val="002658C5"/>
    <w:rsid w:val="00280989"/>
    <w:rsid w:val="00280F9E"/>
    <w:rsid w:val="002839A7"/>
    <w:rsid w:val="00286DC2"/>
    <w:rsid w:val="002920F9"/>
    <w:rsid w:val="002B2C26"/>
    <w:rsid w:val="002B6D32"/>
    <w:rsid w:val="002C327C"/>
    <w:rsid w:val="002C34B6"/>
    <w:rsid w:val="002D2EB4"/>
    <w:rsid w:val="002D7238"/>
    <w:rsid w:val="00320C32"/>
    <w:rsid w:val="003324B2"/>
    <w:rsid w:val="003368E8"/>
    <w:rsid w:val="00340883"/>
    <w:rsid w:val="003410CD"/>
    <w:rsid w:val="00347E30"/>
    <w:rsid w:val="00353622"/>
    <w:rsid w:val="003623E4"/>
    <w:rsid w:val="003628F9"/>
    <w:rsid w:val="003642C3"/>
    <w:rsid w:val="00367B93"/>
    <w:rsid w:val="0038365A"/>
    <w:rsid w:val="003B0EBD"/>
    <w:rsid w:val="003C1483"/>
    <w:rsid w:val="003C22AB"/>
    <w:rsid w:val="003C2816"/>
    <w:rsid w:val="003D42C5"/>
    <w:rsid w:val="003F5F84"/>
    <w:rsid w:val="004135FD"/>
    <w:rsid w:val="004160DC"/>
    <w:rsid w:val="0041682F"/>
    <w:rsid w:val="004201FA"/>
    <w:rsid w:val="00421022"/>
    <w:rsid w:val="00426209"/>
    <w:rsid w:val="00444EF7"/>
    <w:rsid w:val="004605AC"/>
    <w:rsid w:val="00466863"/>
    <w:rsid w:val="00477253"/>
    <w:rsid w:val="00477DAD"/>
    <w:rsid w:val="00483745"/>
    <w:rsid w:val="00494424"/>
    <w:rsid w:val="004B1302"/>
    <w:rsid w:val="004B39F4"/>
    <w:rsid w:val="004C4A5F"/>
    <w:rsid w:val="004D00D7"/>
    <w:rsid w:val="004D3E55"/>
    <w:rsid w:val="005007BC"/>
    <w:rsid w:val="005142BB"/>
    <w:rsid w:val="005143F5"/>
    <w:rsid w:val="005229DA"/>
    <w:rsid w:val="00523A6A"/>
    <w:rsid w:val="0054513E"/>
    <w:rsid w:val="00546AA7"/>
    <w:rsid w:val="00553C6A"/>
    <w:rsid w:val="00562F35"/>
    <w:rsid w:val="005732D5"/>
    <w:rsid w:val="00575F96"/>
    <w:rsid w:val="005875DA"/>
    <w:rsid w:val="005936FF"/>
    <w:rsid w:val="005A2552"/>
    <w:rsid w:val="005B7D3C"/>
    <w:rsid w:val="005C5D82"/>
    <w:rsid w:val="005D07E1"/>
    <w:rsid w:val="005E3005"/>
    <w:rsid w:val="005E41F4"/>
    <w:rsid w:val="005E5223"/>
    <w:rsid w:val="005E5E78"/>
    <w:rsid w:val="005F793F"/>
    <w:rsid w:val="00601239"/>
    <w:rsid w:val="00610B1D"/>
    <w:rsid w:val="00615D44"/>
    <w:rsid w:val="0062169B"/>
    <w:rsid w:val="0062460C"/>
    <w:rsid w:val="00627156"/>
    <w:rsid w:val="00641F25"/>
    <w:rsid w:val="0065417B"/>
    <w:rsid w:val="006563B8"/>
    <w:rsid w:val="00662DC5"/>
    <w:rsid w:val="00673505"/>
    <w:rsid w:val="00673EB6"/>
    <w:rsid w:val="006769A1"/>
    <w:rsid w:val="00676EE1"/>
    <w:rsid w:val="006810D3"/>
    <w:rsid w:val="0068176B"/>
    <w:rsid w:val="00682216"/>
    <w:rsid w:val="00684395"/>
    <w:rsid w:val="00686065"/>
    <w:rsid w:val="0069786D"/>
    <w:rsid w:val="006B783E"/>
    <w:rsid w:val="006C7168"/>
    <w:rsid w:val="006D06D9"/>
    <w:rsid w:val="006D290C"/>
    <w:rsid w:val="006D6FA7"/>
    <w:rsid w:val="006D79F2"/>
    <w:rsid w:val="006E5E17"/>
    <w:rsid w:val="006F41A7"/>
    <w:rsid w:val="006F6696"/>
    <w:rsid w:val="00701A4D"/>
    <w:rsid w:val="00702663"/>
    <w:rsid w:val="0070719F"/>
    <w:rsid w:val="007076C5"/>
    <w:rsid w:val="0073367D"/>
    <w:rsid w:val="007517DA"/>
    <w:rsid w:val="0076396C"/>
    <w:rsid w:val="00763D03"/>
    <w:rsid w:val="007767A0"/>
    <w:rsid w:val="00780368"/>
    <w:rsid w:val="00781D45"/>
    <w:rsid w:val="00784B0B"/>
    <w:rsid w:val="007913FB"/>
    <w:rsid w:val="007B2C38"/>
    <w:rsid w:val="007C473B"/>
    <w:rsid w:val="007C5F59"/>
    <w:rsid w:val="007D3B2F"/>
    <w:rsid w:val="007E10A1"/>
    <w:rsid w:val="007F4BD2"/>
    <w:rsid w:val="007F549D"/>
    <w:rsid w:val="007F6A92"/>
    <w:rsid w:val="008049DD"/>
    <w:rsid w:val="00807799"/>
    <w:rsid w:val="008102BE"/>
    <w:rsid w:val="00814D81"/>
    <w:rsid w:val="0081562D"/>
    <w:rsid w:val="008202B9"/>
    <w:rsid w:val="0082047D"/>
    <w:rsid w:val="00821A97"/>
    <w:rsid w:val="00823D48"/>
    <w:rsid w:val="00836B14"/>
    <w:rsid w:val="008436CB"/>
    <w:rsid w:val="00852F37"/>
    <w:rsid w:val="00861460"/>
    <w:rsid w:val="00865470"/>
    <w:rsid w:val="00867A97"/>
    <w:rsid w:val="00880524"/>
    <w:rsid w:val="00890C33"/>
    <w:rsid w:val="00891FF1"/>
    <w:rsid w:val="00897F0A"/>
    <w:rsid w:val="008A0F37"/>
    <w:rsid w:val="008B2207"/>
    <w:rsid w:val="008C0BDB"/>
    <w:rsid w:val="008C26B3"/>
    <w:rsid w:val="008C3763"/>
    <w:rsid w:val="008C7B4E"/>
    <w:rsid w:val="008E3589"/>
    <w:rsid w:val="008F1510"/>
    <w:rsid w:val="008F6CC3"/>
    <w:rsid w:val="008F6E8C"/>
    <w:rsid w:val="00914E05"/>
    <w:rsid w:val="00917CBE"/>
    <w:rsid w:val="00922D4A"/>
    <w:rsid w:val="009233B1"/>
    <w:rsid w:val="009270A6"/>
    <w:rsid w:val="009422D7"/>
    <w:rsid w:val="00970FF1"/>
    <w:rsid w:val="00971E84"/>
    <w:rsid w:val="009727A5"/>
    <w:rsid w:val="00991F1D"/>
    <w:rsid w:val="009A23F5"/>
    <w:rsid w:val="009A716E"/>
    <w:rsid w:val="009A7B56"/>
    <w:rsid w:val="009B31E0"/>
    <w:rsid w:val="009B5A0D"/>
    <w:rsid w:val="009C339B"/>
    <w:rsid w:val="009D371B"/>
    <w:rsid w:val="009D5450"/>
    <w:rsid w:val="009D6EA2"/>
    <w:rsid w:val="009F2099"/>
    <w:rsid w:val="009F5960"/>
    <w:rsid w:val="009F6749"/>
    <w:rsid w:val="009F798E"/>
    <w:rsid w:val="00A10A6E"/>
    <w:rsid w:val="00A254CE"/>
    <w:rsid w:val="00A2723F"/>
    <w:rsid w:val="00A4399A"/>
    <w:rsid w:val="00A51866"/>
    <w:rsid w:val="00A56517"/>
    <w:rsid w:val="00A576A6"/>
    <w:rsid w:val="00A800DD"/>
    <w:rsid w:val="00A80DFC"/>
    <w:rsid w:val="00A97FBB"/>
    <w:rsid w:val="00AB2926"/>
    <w:rsid w:val="00AB33F1"/>
    <w:rsid w:val="00AB7C98"/>
    <w:rsid w:val="00AE0A85"/>
    <w:rsid w:val="00AE1236"/>
    <w:rsid w:val="00AE2BC0"/>
    <w:rsid w:val="00AF5285"/>
    <w:rsid w:val="00AF7934"/>
    <w:rsid w:val="00B0019A"/>
    <w:rsid w:val="00B01935"/>
    <w:rsid w:val="00B022DA"/>
    <w:rsid w:val="00B05A4D"/>
    <w:rsid w:val="00B05BA9"/>
    <w:rsid w:val="00B2508A"/>
    <w:rsid w:val="00B41FD7"/>
    <w:rsid w:val="00B47000"/>
    <w:rsid w:val="00B4771C"/>
    <w:rsid w:val="00B606ED"/>
    <w:rsid w:val="00B60A6F"/>
    <w:rsid w:val="00B62AAF"/>
    <w:rsid w:val="00B646A0"/>
    <w:rsid w:val="00B66E79"/>
    <w:rsid w:val="00B94301"/>
    <w:rsid w:val="00B95FC2"/>
    <w:rsid w:val="00BA064F"/>
    <w:rsid w:val="00BA07D4"/>
    <w:rsid w:val="00BA18C8"/>
    <w:rsid w:val="00BB5AED"/>
    <w:rsid w:val="00BC4978"/>
    <w:rsid w:val="00BF01AB"/>
    <w:rsid w:val="00BF2BA4"/>
    <w:rsid w:val="00C01AFE"/>
    <w:rsid w:val="00C11692"/>
    <w:rsid w:val="00C14CB9"/>
    <w:rsid w:val="00C167EC"/>
    <w:rsid w:val="00C27D55"/>
    <w:rsid w:val="00C40063"/>
    <w:rsid w:val="00C40B25"/>
    <w:rsid w:val="00C53BE9"/>
    <w:rsid w:val="00C67AA8"/>
    <w:rsid w:val="00C7562E"/>
    <w:rsid w:val="00C81599"/>
    <w:rsid w:val="00C83BCB"/>
    <w:rsid w:val="00C86233"/>
    <w:rsid w:val="00C864B0"/>
    <w:rsid w:val="00C86C31"/>
    <w:rsid w:val="00C94E9E"/>
    <w:rsid w:val="00CA0934"/>
    <w:rsid w:val="00CB79E9"/>
    <w:rsid w:val="00CC1D52"/>
    <w:rsid w:val="00CC477B"/>
    <w:rsid w:val="00CF60E6"/>
    <w:rsid w:val="00D03FF8"/>
    <w:rsid w:val="00D11DA9"/>
    <w:rsid w:val="00D16D76"/>
    <w:rsid w:val="00D23A28"/>
    <w:rsid w:val="00D3139A"/>
    <w:rsid w:val="00D356C1"/>
    <w:rsid w:val="00D3777E"/>
    <w:rsid w:val="00D42063"/>
    <w:rsid w:val="00D460DD"/>
    <w:rsid w:val="00D727A2"/>
    <w:rsid w:val="00D81F73"/>
    <w:rsid w:val="00D8289B"/>
    <w:rsid w:val="00D92CBE"/>
    <w:rsid w:val="00DA11F2"/>
    <w:rsid w:val="00DA7E90"/>
    <w:rsid w:val="00DA7F80"/>
    <w:rsid w:val="00DB191D"/>
    <w:rsid w:val="00DB1B63"/>
    <w:rsid w:val="00DC2516"/>
    <w:rsid w:val="00DC284F"/>
    <w:rsid w:val="00DD433E"/>
    <w:rsid w:val="00DD7A19"/>
    <w:rsid w:val="00DE21D4"/>
    <w:rsid w:val="00E02E72"/>
    <w:rsid w:val="00E07DA9"/>
    <w:rsid w:val="00E1090F"/>
    <w:rsid w:val="00E12FD4"/>
    <w:rsid w:val="00E254EE"/>
    <w:rsid w:val="00E31CAC"/>
    <w:rsid w:val="00E3342A"/>
    <w:rsid w:val="00E360AA"/>
    <w:rsid w:val="00E36C29"/>
    <w:rsid w:val="00E376F8"/>
    <w:rsid w:val="00E415A6"/>
    <w:rsid w:val="00E57FA6"/>
    <w:rsid w:val="00E64EC7"/>
    <w:rsid w:val="00E734E2"/>
    <w:rsid w:val="00E77260"/>
    <w:rsid w:val="00E84A8A"/>
    <w:rsid w:val="00E85ED3"/>
    <w:rsid w:val="00E93A69"/>
    <w:rsid w:val="00EA23FB"/>
    <w:rsid w:val="00EA3255"/>
    <w:rsid w:val="00EA389C"/>
    <w:rsid w:val="00ED1874"/>
    <w:rsid w:val="00ED4BB1"/>
    <w:rsid w:val="00ED64DE"/>
    <w:rsid w:val="00F0145A"/>
    <w:rsid w:val="00F035A0"/>
    <w:rsid w:val="00F063CC"/>
    <w:rsid w:val="00F07C4E"/>
    <w:rsid w:val="00F252D8"/>
    <w:rsid w:val="00F30186"/>
    <w:rsid w:val="00F353DF"/>
    <w:rsid w:val="00F409D7"/>
    <w:rsid w:val="00F40C6B"/>
    <w:rsid w:val="00F449F2"/>
    <w:rsid w:val="00F477FC"/>
    <w:rsid w:val="00F570C2"/>
    <w:rsid w:val="00F57123"/>
    <w:rsid w:val="00F60D32"/>
    <w:rsid w:val="00F7386C"/>
    <w:rsid w:val="00FA7600"/>
    <w:rsid w:val="00FC21E6"/>
    <w:rsid w:val="00FD2375"/>
    <w:rsid w:val="00FD72EC"/>
    <w:rsid w:val="00FE0F6D"/>
    <w:rsid w:val="00FF1DC9"/>
    <w:rsid w:val="0AA20915"/>
    <w:rsid w:val="39A06BD0"/>
    <w:rsid w:val="46058FAF"/>
    <w:rsid w:val="6BA22575"/>
    <w:rsid w:val="6F5100C9"/>
    <w:rsid w:val="7626BB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25DEAF"/>
  <w15:chartTrackingRefBased/>
  <w15:docId w15:val="{27F42F1B-C386-411A-A4E5-3B4BEBBD1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23D4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23D4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23D48"/>
    <w:pPr>
      <w:spacing w:after="0" w:line="240" w:lineRule="auto"/>
    </w:pPr>
  </w:style>
  <w:style w:type="character" w:customStyle="1" w:styleId="Heading1Char">
    <w:name w:val="Heading 1 Char"/>
    <w:basedOn w:val="DefaultParagraphFont"/>
    <w:link w:val="Heading1"/>
    <w:uiPriority w:val="9"/>
    <w:rsid w:val="00823D48"/>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823D48"/>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823D48"/>
    <w:pPr>
      <w:ind w:left="720"/>
      <w:contextualSpacing/>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5936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36FF"/>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5936FF"/>
    <w:rPr>
      <w:b/>
      <w:bCs/>
    </w:rPr>
  </w:style>
  <w:style w:type="character" w:customStyle="1" w:styleId="CommentSubjectChar">
    <w:name w:val="Comment Subject Char"/>
    <w:basedOn w:val="CommentTextChar"/>
    <w:link w:val="CommentSubject"/>
    <w:uiPriority w:val="99"/>
    <w:semiHidden/>
    <w:rsid w:val="005936FF"/>
    <w:rPr>
      <w:b/>
      <w:bCs/>
      <w:sz w:val="20"/>
      <w:szCs w:val="20"/>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GridTable1Light-Accent1">
    <w:name w:val="Grid Table 1 Light Accent 1"/>
    <w:basedOn w:val="TableNormal"/>
    <w:uiPriority w:val="46"/>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Header">
    <w:name w:val="header"/>
    <w:basedOn w:val="Normal"/>
    <w:link w:val="HeaderChar"/>
    <w:uiPriority w:val="99"/>
    <w:unhideWhenUsed/>
    <w:rsid w:val="008B2207"/>
    <w:pPr>
      <w:tabs>
        <w:tab w:val="center" w:pos="4536"/>
        <w:tab w:val="right" w:pos="9072"/>
      </w:tabs>
      <w:spacing w:after="0" w:line="240" w:lineRule="auto"/>
    </w:pPr>
  </w:style>
  <w:style w:type="character" w:customStyle="1" w:styleId="HeaderChar">
    <w:name w:val="Header Char"/>
    <w:basedOn w:val="DefaultParagraphFont"/>
    <w:link w:val="Header"/>
    <w:uiPriority w:val="99"/>
    <w:rsid w:val="008B2207"/>
  </w:style>
  <w:style w:type="paragraph" w:styleId="Footer">
    <w:name w:val="footer"/>
    <w:basedOn w:val="Normal"/>
    <w:link w:val="FooterChar"/>
    <w:uiPriority w:val="99"/>
    <w:unhideWhenUsed/>
    <w:rsid w:val="008B2207"/>
    <w:pPr>
      <w:tabs>
        <w:tab w:val="center" w:pos="4536"/>
        <w:tab w:val="right" w:pos="9072"/>
      </w:tabs>
      <w:spacing w:after="0" w:line="240" w:lineRule="auto"/>
    </w:pPr>
  </w:style>
  <w:style w:type="character" w:customStyle="1" w:styleId="FooterChar">
    <w:name w:val="Footer Char"/>
    <w:basedOn w:val="DefaultParagraphFont"/>
    <w:link w:val="Footer"/>
    <w:uiPriority w:val="99"/>
    <w:rsid w:val="008B22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kument" ma:contentTypeID="0x010100B1931CBD080FEB47BE07EAACD208F585" ma:contentTypeVersion="8" ma:contentTypeDescription="Loo uus dokument" ma:contentTypeScope="" ma:versionID="38416108ed82fac9652b583242381655">
  <xsd:schema xmlns:xsd="http://www.w3.org/2001/XMLSchema" xmlns:xs="http://www.w3.org/2001/XMLSchema" xmlns:p="http://schemas.microsoft.com/office/2006/metadata/properties" xmlns:ns2="fbcbdf97-5675-46d8-bda4-f6d47dd89ba1" xmlns:ns3="http://schemas.microsoft.com/sharepoint/v4" xmlns:ns4="46cbca30-d8c5-4224-80de-9cb64f7f7d24" xmlns:ns5="06de850f-711f-4aa0-960c-525a8b7905db" targetNamespace="http://schemas.microsoft.com/office/2006/metadata/properties" ma:root="true" ma:fieldsID="a0cf9dab0c25c8e232636c7db86ebebf" ns2:_="" ns3:_="" ns4:_="" ns5:_="">
    <xsd:import namespace="fbcbdf97-5675-46d8-bda4-f6d47dd89ba1"/>
    <xsd:import namespace="http://schemas.microsoft.com/sharepoint/v4"/>
    <xsd:import namespace="46cbca30-d8c5-4224-80de-9cb64f7f7d24"/>
    <xsd:import namespace="06de850f-711f-4aa0-960c-525a8b7905db"/>
    <xsd:element name="properties">
      <xsd:complexType>
        <xsd:sequence>
          <xsd:element name="documentManagement">
            <xsd:complexType>
              <xsd:all>
                <xsd:element ref="ns2:_dlc_DocId" minOccurs="0"/>
                <xsd:element ref="ns2:_dlc_DocIdUrl" minOccurs="0"/>
                <xsd:element ref="ns2:_dlc_DocIdPersistId" minOccurs="0"/>
                <xsd:element ref="ns3:IconOverlay" minOccurs="0"/>
                <xsd:element ref="ns2:TaxKeywordTaxHTField" minOccurs="0"/>
                <xsd:element ref="ns2:TaxCatchAll" minOccurs="0"/>
                <xsd:element ref="ns4:efc30cf7e79148cf905dde660a2caab3" minOccurs="0"/>
                <xsd:element ref="ns5:SharedWithUsers" minOccurs="0"/>
                <xsd:element ref="ns5: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cbdf97-5675-46d8-bda4-f6d47dd89ba1" elementFormDefault="qualified">
    <xsd:import namespace="http://schemas.microsoft.com/office/2006/documentManagement/types"/>
    <xsd:import namespace="http://schemas.microsoft.com/office/infopath/2007/PartnerControls"/>
    <xsd:element name="_dlc_DocId" ma:index="8" nillable="true" ma:displayName="Dokumendi ID väärtus" ma:description="Sellele üksusele määratud dokumendi ID väärtus." ma:internalName="_dlc_DocId" ma:readOnly="true">
      <xsd:simpleType>
        <xsd:restriction base="dms:Text"/>
      </xsd:simpleType>
    </xsd:element>
    <xsd:element name="_dlc_DocIdUrl" ma:index="9" nillable="true" ma:displayName="Dokumendi ID" ma:description="Püsilink sellele dokumendile."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KeywordTaxHTField" ma:index="13" nillable="true" ma:taxonomy="true" ma:internalName="TaxKeywordTaxHTField" ma:taxonomyFieldName="TaxKeyword" ma:displayName="Ettevõtte märksõnad" ma:fieldId="{23f27201-bee3-471e-b2e7-b64fd8b7ca38}" ma:taxonomyMulti="true" ma:sspId="5e71c30e-1cc3-4d38-9da9-f9e01e8a0bb2" ma:termSetId="00000000-0000-0000-0000-000000000000" ma:anchorId="00000000-0000-0000-0000-000000000000" ma:open="true" ma:isKeyword="true">
      <xsd:complexType>
        <xsd:sequence>
          <xsd:element ref="pc:Terms" minOccurs="0" maxOccurs="1"/>
        </xsd:sequence>
      </xsd:complexType>
    </xsd:element>
    <xsd:element name="TaxCatchAll" ma:index="14" nillable="true" ma:displayName="Taxonomy Catch All Column" ma:hidden="true" ma:list="{da804511-f37a-4a98-bd83-2ba5f356f713}" ma:internalName="TaxCatchAll" ma:showField="CatchAllData" ma:web="fbcbdf97-5675-46d8-bda4-f6d47dd89ba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6cbca30-d8c5-4224-80de-9cb64f7f7d24" elementFormDefault="qualified">
    <xsd:import namespace="http://schemas.microsoft.com/office/2006/documentManagement/types"/>
    <xsd:import namespace="http://schemas.microsoft.com/office/infopath/2007/PartnerControls"/>
    <xsd:element name="efc30cf7e79148cf905dde660a2caab3" ma:index="16" nillable="true" ma:taxonomy="true" ma:internalName="efc30cf7e79148cf905dde660a2caab3" ma:taxonomyFieldName="Valdkond" ma:displayName="Valdkond" ma:default="" ma:fieldId="{efc30cf7-e791-48cf-905d-de660a2caab3}" ma:sspId="5e71c30e-1cc3-4d38-9da9-f9e01e8a0bb2" ma:termSetId="d90586fc-1cd5-47ec-b4d8-8a36abc8df2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6de850f-711f-4aa0-960c-525a8b7905db" elementFormDefault="qualified">
    <xsd:import namespace="http://schemas.microsoft.com/office/2006/documentManagement/types"/>
    <xsd:import namespace="http://schemas.microsoft.com/office/infopath/2007/PartnerControls"/>
    <xsd:element name="SharedWithUsers" ma:index="17"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Ühiskasutusse andmise üksikasjad"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KeywordTaxHTField xmlns="fbcbdf97-5675-46d8-bda4-f6d47dd89ba1">
      <Terms xmlns="http://schemas.microsoft.com/office/infopath/2007/PartnerControls"/>
    </TaxKeywordTaxHTField>
    <IconOverlay xmlns="http://schemas.microsoft.com/sharepoint/v4" xsi:nil="true"/>
    <TaxCatchAll xmlns="fbcbdf97-5675-46d8-bda4-f6d47dd89ba1"/>
    <efc30cf7e79148cf905dde660a2caab3 xmlns="46cbca30-d8c5-4224-80de-9cb64f7f7d24">
      <Terms xmlns="http://schemas.microsoft.com/office/infopath/2007/PartnerControls"/>
    </efc30cf7e79148cf905dde660a2caab3>
    <_dlc_DocId xmlns="fbcbdf97-5675-46d8-bda4-f6d47dd89ba1">ZTRNYN7VMMQA-918982200-144</_dlc_DocId>
    <_dlc_DocIdUrl xmlns="fbcbdf97-5675-46d8-bda4-f6d47dd89ba1">
      <Url>https://kv.mil.intra/collaboration/sp/_layouts/15/DocIdRedir.aspx?ID=ZTRNYN7VMMQA-918982200-144</Url>
      <Description>ZTRNYN7VMMQA-918982200-144</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5EE19ED-0F4F-4F76-BFC4-43B7C85D4EB6}">
  <ds:schemaRefs>
    <ds:schemaRef ds:uri="http://schemas.microsoft.com/sharepoint/events"/>
  </ds:schemaRefs>
</ds:datastoreItem>
</file>

<file path=customXml/itemProps2.xml><?xml version="1.0" encoding="utf-8"?>
<ds:datastoreItem xmlns:ds="http://schemas.openxmlformats.org/officeDocument/2006/customXml" ds:itemID="{1957CE76-76B3-4928-B31C-6D46AA1BEC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cbdf97-5675-46d8-bda4-f6d47dd89ba1"/>
    <ds:schemaRef ds:uri="http://schemas.microsoft.com/sharepoint/v4"/>
    <ds:schemaRef ds:uri="46cbca30-d8c5-4224-80de-9cb64f7f7d24"/>
    <ds:schemaRef ds:uri="06de850f-711f-4aa0-960c-525a8b7905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DFF0144-8D86-4A26-B428-9D7BD0314896}">
  <ds:schemaRefs>
    <ds:schemaRef ds:uri="http://schemas.microsoft.com/sharepoint/v4"/>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46cbca30-d8c5-4224-80de-9cb64f7f7d24"/>
    <ds:schemaRef ds:uri="http://schemas.microsoft.com/office/2006/metadata/properties"/>
    <ds:schemaRef ds:uri="06de850f-711f-4aa0-960c-525a8b7905db"/>
    <ds:schemaRef ds:uri="http://schemas.openxmlformats.org/package/2006/metadata/core-properties"/>
    <ds:schemaRef ds:uri="fbcbdf97-5675-46d8-bda4-f6d47dd89ba1"/>
    <ds:schemaRef ds:uri="http://www.w3.org/XML/1998/namespace"/>
  </ds:schemaRefs>
</ds:datastoreItem>
</file>

<file path=customXml/itemProps4.xml><?xml version="1.0" encoding="utf-8"?>
<ds:datastoreItem xmlns:ds="http://schemas.openxmlformats.org/officeDocument/2006/customXml" ds:itemID="{66B98008-C60B-4798-B3EE-414D27DB79A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6</Pages>
  <Words>1869</Words>
  <Characters>10844</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Rain Leisi</dc:creator>
  <cp:keywords/>
  <dc:description/>
  <cp:lastModifiedBy>Merilin Marjasoo</cp:lastModifiedBy>
  <cp:revision>20</cp:revision>
  <dcterms:created xsi:type="dcterms:W3CDTF">2024-01-14T00:18:00Z</dcterms:created>
  <dcterms:modified xsi:type="dcterms:W3CDTF">2024-05-14T08:38:00Z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0x010100B1931CBD080FEB47BE07EAACD208F585</vt:lpwstr>
  </property>
  <property fmtid="{D5CDD505-2E9C-101B-9397-08002B2CF9AE}" pid="3" name="_dlc_DocIdItemGuid">
    <vt:lpwstr>9ee30d48-922d-4e01-b48f-73091cb91fad</vt:lpwstr>
  </property>
  <property fmtid="{D5CDD505-2E9C-101B-9397-08002B2CF9AE}" pid="4" name="TaxKeyword">
    <vt:lpwstr/>
  </property>
  <property fmtid="{D5CDD505-2E9C-101B-9397-08002B2CF9AE}" pid="5" name="Valdkond">
    <vt:lpwstr/>
  </property>
</Properties>
</file>