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5BCC2" w14:textId="77777777" w:rsidR="00E67889" w:rsidRPr="00E67889" w:rsidRDefault="00E67889" w:rsidP="00E67889">
      <w:pPr>
        <w:jc w:val="right"/>
        <w:rPr>
          <w:b/>
          <w:lang w:val="et-EE"/>
        </w:rPr>
      </w:pPr>
      <w:r w:rsidRPr="00E67889">
        <w:rPr>
          <w:b/>
          <w:lang w:val="et-EE"/>
        </w:rPr>
        <w:t>Lisa 1</w:t>
      </w:r>
    </w:p>
    <w:p w14:paraId="5C273727" w14:textId="77777777" w:rsidR="00E67889" w:rsidRDefault="00E67889" w:rsidP="0067686A">
      <w:pPr>
        <w:jc w:val="center"/>
        <w:rPr>
          <w:lang w:val="et-EE"/>
        </w:rPr>
      </w:pPr>
    </w:p>
    <w:p w14:paraId="677BBF1A" w14:textId="77777777" w:rsidR="0067686A" w:rsidRPr="00C5276C" w:rsidRDefault="0067686A" w:rsidP="0067686A">
      <w:pPr>
        <w:jc w:val="center"/>
        <w:rPr>
          <w:b/>
          <w:lang w:val="et-EE"/>
        </w:rPr>
      </w:pPr>
      <w:r w:rsidRPr="00C5276C">
        <w:rPr>
          <w:b/>
          <w:lang w:val="et-EE"/>
        </w:rPr>
        <w:t>PROJEKTITOETUSE KASUTAMISE ARUANNE</w:t>
      </w:r>
    </w:p>
    <w:p w14:paraId="115F2835" w14:textId="77777777" w:rsidR="0067686A" w:rsidRPr="00C5276C" w:rsidRDefault="0067686A" w:rsidP="0067686A">
      <w:pPr>
        <w:rPr>
          <w:lang w:val="et-EE"/>
        </w:rPr>
      </w:pPr>
    </w:p>
    <w:tbl>
      <w:tblPr>
        <w:tblStyle w:val="TableGrid"/>
        <w:tblW w:w="0" w:type="auto"/>
        <w:tblLook w:val="04A0" w:firstRow="1" w:lastRow="0" w:firstColumn="1" w:lastColumn="0" w:noHBand="0" w:noVBand="1"/>
      </w:tblPr>
      <w:tblGrid>
        <w:gridCol w:w="4390"/>
        <w:gridCol w:w="5244"/>
      </w:tblGrid>
      <w:tr w:rsidR="0067686A" w:rsidRPr="009F5738" w14:paraId="3289AF0C" w14:textId="77777777" w:rsidTr="00B82943">
        <w:tc>
          <w:tcPr>
            <w:tcW w:w="4390" w:type="dxa"/>
          </w:tcPr>
          <w:p w14:paraId="0A9631FA" w14:textId="77777777" w:rsidR="0067686A" w:rsidRPr="00C5276C" w:rsidRDefault="0067686A" w:rsidP="00B055AA">
            <w:pPr>
              <w:rPr>
                <w:b/>
                <w:lang w:val="et-EE"/>
              </w:rPr>
            </w:pPr>
            <w:r w:rsidRPr="00C5276C">
              <w:rPr>
                <w:b/>
                <w:lang w:val="et-EE"/>
              </w:rPr>
              <w:t>Toetuse saaja nimi</w:t>
            </w:r>
          </w:p>
        </w:tc>
        <w:tc>
          <w:tcPr>
            <w:tcW w:w="5244" w:type="dxa"/>
          </w:tcPr>
          <w:p w14:paraId="3F080A8E" w14:textId="76916659" w:rsidR="0067686A" w:rsidRPr="00C5276C" w:rsidRDefault="00A21739" w:rsidP="00B055AA">
            <w:pPr>
              <w:rPr>
                <w:lang w:val="et-EE"/>
              </w:rPr>
            </w:pPr>
            <w:r w:rsidRPr="001D2619">
              <w:rPr>
                <w:rFonts w:asciiTheme="majorBidi" w:hAnsiTheme="majorBidi" w:cstheme="majorBidi"/>
                <w:lang w:val="et-EE"/>
              </w:rPr>
              <w:t>SA Rahvusvaheline Kaitseuuringute Keskus (RKK)</w:t>
            </w:r>
          </w:p>
        </w:tc>
      </w:tr>
      <w:tr w:rsidR="0067686A" w:rsidRPr="00C5276C" w14:paraId="214CFD94" w14:textId="77777777" w:rsidTr="00B82943">
        <w:tc>
          <w:tcPr>
            <w:tcW w:w="4390" w:type="dxa"/>
          </w:tcPr>
          <w:p w14:paraId="670D2172" w14:textId="77777777" w:rsidR="0067686A" w:rsidRPr="00C5276C" w:rsidRDefault="0067686A" w:rsidP="00B055AA">
            <w:pPr>
              <w:rPr>
                <w:b/>
                <w:lang w:val="et-EE"/>
              </w:rPr>
            </w:pPr>
            <w:r w:rsidRPr="00C5276C">
              <w:rPr>
                <w:b/>
                <w:lang w:val="et-EE"/>
              </w:rPr>
              <w:t>Projekti nimetus</w:t>
            </w:r>
          </w:p>
        </w:tc>
        <w:tc>
          <w:tcPr>
            <w:tcW w:w="5244" w:type="dxa"/>
          </w:tcPr>
          <w:p w14:paraId="7DC8F431" w14:textId="6111DF40" w:rsidR="0067686A" w:rsidRPr="00C5276C" w:rsidRDefault="00C71901" w:rsidP="00B055AA">
            <w:pPr>
              <w:rPr>
                <w:lang w:val="et-EE"/>
              </w:rPr>
            </w:pPr>
            <w:r w:rsidRPr="001D2619">
              <w:rPr>
                <w:rFonts w:asciiTheme="majorBidi" w:eastAsia="Times" w:hAnsiTheme="majorBidi" w:cstheme="majorBidi"/>
                <w:lang w:val="et-EE" w:eastAsia="et-EE"/>
              </w:rPr>
              <w:t>Kõrgemate riigikaitsekursuste (KRKK) III riigikaitse</w:t>
            </w:r>
            <w:r w:rsidRPr="001D2619">
              <w:rPr>
                <w:rFonts w:asciiTheme="majorBidi" w:hAnsiTheme="majorBidi" w:cstheme="majorBidi"/>
                <w:lang w:val="et-EE" w:eastAsia="et-EE"/>
              </w:rPr>
              <w:t>konverents</w:t>
            </w:r>
          </w:p>
        </w:tc>
      </w:tr>
      <w:tr w:rsidR="00E3063D" w:rsidRPr="009F5738" w14:paraId="33486145" w14:textId="77777777" w:rsidTr="00B82943">
        <w:tc>
          <w:tcPr>
            <w:tcW w:w="4390" w:type="dxa"/>
          </w:tcPr>
          <w:p w14:paraId="676F4BF9" w14:textId="77777777" w:rsidR="00E3063D" w:rsidRDefault="00E3063D" w:rsidP="00B055AA">
            <w:pPr>
              <w:rPr>
                <w:b/>
                <w:lang w:val="et-EE"/>
              </w:rPr>
            </w:pPr>
            <w:r>
              <w:rPr>
                <w:b/>
                <w:lang w:val="et-EE"/>
              </w:rPr>
              <w:t>Projektitoetuse eesmärk</w:t>
            </w:r>
          </w:p>
          <w:p w14:paraId="32DCF32D" w14:textId="0E82777C" w:rsidR="00E3063D" w:rsidRPr="00E3063D" w:rsidRDefault="00E3063D" w:rsidP="00E3063D">
            <w:pPr>
              <w:rPr>
                <w:i/>
                <w:lang w:val="et-EE"/>
              </w:rPr>
            </w:pPr>
            <w:r w:rsidRPr="00E3063D">
              <w:rPr>
                <w:i/>
                <w:lang w:val="et-EE"/>
              </w:rPr>
              <w:t xml:space="preserve">Määratlege konkursi eesmärk või eesmärgid, millele taotlus vastab (kehtestatud kaitseministri 13.03.2024 käskkirjaga nr 38; vt Kaitseministeeriumi toetuste </w:t>
            </w:r>
            <w:hyperlink r:id="rId11" w:history="1">
              <w:r w:rsidRPr="00E3063D">
                <w:rPr>
                  <w:rStyle w:val="Hyperlink"/>
                  <w:i/>
                  <w:lang w:val="et-EE"/>
                </w:rPr>
                <w:t>veebilehelt</w:t>
              </w:r>
            </w:hyperlink>
            <w:r w:rsidRPr="00E3063D">
              <w:rPr>
                <w:i/>
                <w:lang w:val="et-EE"/>
              </w:rPr>
              <w:t>)</w:t>
            </w:r>
          </w:p>
        </w:tc>
        <w:tc>
          <w:tcPr>
            <w:tcW w:w="5244" w:type="dxa"/>
          </w:tcPr>
          <w:p w14:paraId="6169CF73" w14:textId="6CA1A58B" w:rsidR="00E3063D" w:rsidRPr="00C5276C" w:rsidRDefault="00DE52B2" w:rsidP="00B055AA">
            <w:pPr>
              <w:rPr>
                <w:lang w:val="et-EE"/>
              </w:rPr>
            </w:pPr>
            <w:r w:rsidRPr="001D2619">
              <w:rPr>
                <w:rFonts w:asciiTheme="majorBidi" w:hAnsiTheme="majorBidi" w:cstheme="majorBidi"/>
                <w:lang w:val="et-EE" w:eastAsia="et-EE"/>
              </w:rPr>
              <w:t>Ettevõtete ja tööandjate valmiduse tõstmine toetamaks reservväelaste osalemist õppekogunemistel.</w:t>
            </w:r>
          </w:p>
        </w:tc>
      </w:tr>
      <w:tr w:rsidR="0067686A" w:rsidRPr="00C5276C" w14:paraId="6D641D43" w14:textId="77777777" w:rsidTr="00B82943">
        <w:tc>
          <w:tcPr>
            <w:tcW w:w="4390" w:type="dxa"/>
          </w:tcPr>
          <w:p w14:paraId="21A8E152" w14:textId="77777777" w:rsidR="0067686A" w:rsidRPr="00C5276C" w:rsidRDefault="0067686A" w:rsidP="00B055AA">
            <w:pPr>
              <w:rPr>
                <w:b/>
                <w:lang w:val="et-EE"/>
              </w:rPr>
            </w:pPr>
            <w:r w:rsidRPr="00C5276C">
              <w:rPr>
                <w:b/>
                <w:lang w:val="et-EE"/>
              </w:rPr>
              <w:t>Projekti toimumise aeg</w:t>
            </w:r>
          </w:p>
          <w:p w14:paraId="66D8D65C" w14:textId="77777777" w:rsidR="0067686A" w:rsidRPr="00C5276C" w:rsidRDefault="0067686A" w:rsidP="00B055AA">
            <w:pPr>
              <w:rPr>
                <w:lang w:val="et-EE"/>
              </w:rPr>
            </w:pPr>
            <w:r w:rsidRPr="00C5276C">
              <w:rPr>
                <w:lang w:val="et-EE"/>
              </w:rPr>
              <w:t>(millal tegevus reaalselt toimus)</w:t>
            </w:r>
          </w:p>
        </w:tc>
        <w:tc>
          <w:tcPr>
            <w:tcW w:w="5244" w:type="dxa"/>
          </w:tcPr>
          <w:p w14:paraId="27A483E1" w14:textId="1E42F4E4" w:rsidR="0067686A" w:rsidRPr="00C5276C" w:rsidRDefault="009379E5" w:rsidP="00B055AA">
            <w:pPr>
              <w:rPr>
                <w:lang w:val="et-EE"/>
              </w:rPr>
            </w:pPr>
            <w:r w:rsidRPr="00442C80">
              <w:rPr>
                <w:lang w:val="et-EE"/>
              </w:rPr>
              <w:t>27.11.2024</w:t>
            </w:r>
          </w:p>
        </w:tc>
      </w:tr>
      <w:tr w:rsidR="0067686A" w:rsidRPr="00C5276C" w14:paraId="7D545CB2" w14:textId="77777777" w:rsidTr="00B82943">
        <w:tc>
          <w:tcPr>
            <w:tcW w:w="4390" w:type="dxa"/>
          </w:tcPr>
          <w:p w14:paraId="34C37AF7" w14:textId="77777777" w:rsidR="0067686A" w:rsidRPr="00C5276C" w:rsidRDefault="0067686A" w:rsidP="00B055AA">
            <w:pPr>
              <w:rPr>
                <w:lang w:val="et-EE"/>
              </w:rPr>
            </w:pPr>
            <w:r w:rsidRPr="00C5276C">
              <w:rPr>
                <w:b/>
                <w:lang w:val="et-EE"/>
              </w:rPr>
              <w:t>Toetuse kasutamise periood</w:t>
            </w:r>
          </w:p>
          <w:p w14:paraId="4A5137A9" w14:textId="77777777" w:rsidR="0067686A" w:rsidRPr="00C5276C" w:rsidRDefault="0067686A" w:rsidP="00B055AA">
            <w:pPr>
              <w:rPr>
                <w:lang w:val="et-EE"/>
              </w:rPr>
            </w:pPr>
            <w:r w:rsidRPr="00C5276C">
              <w:rPr>
                <w:lang w:val="et-EE"/>
              </w:rPr>
              <w:t>(vastavalt taotluses esitatud perioodile)</w:t>
            </w:r>
          </w:p>
        </w:tc>
        <w:tc>
          <w:tcPr>
            <w:tcW w:w="5244" w:type="dxa"/>
          </w:tcPr>
          <w:p w14:paraId="28D137BF" w14:textId="1CDCCDE5" w:rsidR="0067686A" w:rsidRPr="00C5276C" w:rsidRDefault="00A0126D" w:rsidP="00B055AA">
            <w:pPr>
              <w:rPr>
                <w:lang w:val="et-EE"/>
              </w:rPr>
            </w:pPr>
            <w:r w:rsidRPr="00442C80">
              <w:rPr>
                <w:lang w:val="et-EE"/>
              </w:rPr>
              <w:t>November-detsember 2024</w:t>
            </w:r>
          </w:p>
        </w:tc>
      </w:tr>
    </w:tbl>
    <w:p w14:paraId="64AEA4F4" w14:textId="77777777" w:rsidR="00E3063D" w:rsidRPr="00C5276C" w:rsidRDefault="00E3063D" w:rsidP="0067686A">
      <w:pPr>
        <w:rPr>
          <w:lang w:val="et-EE"/>
        </w:rPr>
      </w:pPr>
    </w:p>
    <w:p w14:paraId="3BD47111" w14:textId="1EA7700D" w:rsidR="0067686A" w:rsidRPr="00622C85" w:rsidRDefault="0067686A" w:rsidP="00622C85">
      <w:pPr>
        <w:rPr>
          <w:b/>
          <w:lang w:val="et-EE"/>
        </w:rPr>
      </w:pPr>
      <w:r w:rsidRPr="00C5276C">
        <w:rPr>
          <w:b/>
          <w:lang w:val="et-EE"/>
        </w:rPr>
        <w:t>TOIMUNUD PROJEKTI KOKKUVÕTE</w:t>
      </w:r>
    </w:p>
    <w:tbl>
      <w:tblPr>
        <w:tblStyle w:val="TableGrid"/>
        <w:tblW w:w="0" w:type="auto"/>
        <w:tblLook w:val="04A0" w:firstRow="1" w:lastRow="0" w:firstColumn="1" w:lastColumn="0" w:noHBand="0" w:noVBand="1"/>
      </w:tblPr>
      <w:tblGrid>
        <w:gridCol w:w="2910"/>
        <w:gridCol w:w="6768"/>
      </w:tblGrid>
      <w:tr w:rsidR="007C4C8E" w:rsidRPr="009F5738" w14:paraId="07818250" w14:textId="77777777" w:rsidTr="00F33E71">
        <w:tc>
          <w:tcPr>
            <w:tcW w:w="4390" w:type="dxa"/>
          </w:tcPr>
          <w:p w14:paraId="60025E2F" w14:textId="77777777" w:rsidR="007C4C8E" w:rsidRPr="00C5276C" w:rsidRDefault="007C4C8E" w:rsidP="00252B04">
            <w:pPr>
              <w:rPr>
                <w:b/>
                <w:lang w:val="et-EE"/>
              </w:rPr>
            </w:pPr>
            <w:r w:rsidRPr="00C5276C">
              <w:rPr>
                <w:b/>
                <w:lang w:val="et-EE"/>
              </w:rPr>
              <w:t>Toimunud projekti lühikokkuvõte</w:t>
            </w:r>
          </w:p>
          <w:p w14:paraId="55E41614" w14:textId="77777777" w:rsidR="007C4C8E" w:rsidRPr="00C5276C" w:rsidRDefault="007C4C8E" w:rsidP="00252B04">
            <w:pPr>
              <w:rPr>
                <w:i/>
                <w:lang w:val="et-EE"/>
              </w:rPr>
            </w:pPr>
            <w:r w:rsidRPr="00C5276C">
              <w:rPr>
                <w:i/>
                <w:lang w:val="et-EE"/>
              </w:rPr>
              <w:t xml:space="preserve">Kirjeldage lühidalt projekti </w:t>
            </w:r>
            <w:r>
              <w:rPr>
                <w:i/>
                <w:lang w:val="et-EE"/>
              </w:rPr>
              <w:t>–</w:t>
            </w:r>
            <w:r w:rsidRPr="00C5276C">
              <w:rPr>
                <w:i/>
                <w:lang w:val="et-EE"/>
              </w:rPr>
              <w:t xml:space="preserve"> toimumise kohta, peamisi tegevusi, mille abil projekt ellu</w:t>
            </w:r>
            <w:r>
              <w:rPr>
                <w:i/>
                <w:lang w:val="et-EE"/>
              </w:rPr>
              <w:t xml:space="preserve"> </w:t>
            </w:r>
            <w:r w:rsidRPr="00C5276C">
              <w:rPr>
                <w:i/>
                <w:lang w:val="et-EE"/>
              </w:rPr>
              <w:t>vii</w:t>
            </w:r>
            <w:r>
              <w:rPr>
                <w:i/>
                <w:lang w:val="et-EE"/>
              </w:rPr>
              <w:t>di</w:t>
            </w:r>
            <w:r w:rsidRPr="00C5276C">
              <w:rPr>
                <w:i/>
                <w:lang w:val="et-EE"/>
              </w:rPr>
              <w:t>. Andke oma hinnang, kas projekt täitis oma eesmärgi, kas ja mil määral saavutasite taotluses püstitatud eesmärgid</w:t>
            </w:r>
            <w:r>
              <w:rPr>
                <w:i/>
                <w:lang w:val="et-EE"/>
              </w:rPr>
              <w:t xml:space="preserve">. </w:t>
            </w:r>
            <w:r w:rsidRPr="00C5276C">
              <w:rPr>
                <w:i/>
                <w:lang w:val="et-EE"/>
              </w:rPr>
              <w:t xml:space="preserve">Kui </w:t>
            </w:r>
            <w:r>
              <w:rPr>
                <w:i/>
                <w:lang w:val="et-EE"/>
              </w:rPr>
              <w:t xml:space="preserve">võrreldes algse taotlusega </w:t>
            </w:r>
            <w:r w:rsidRPr="00C5276C">
              <w:rPr>
                <w:i/>
                <w:lang w:val="et-EE"/>
              </w:rPr>
              <w:t>on olulisi muudatusi projekti tegevustes j</w:t>
            </w:r>
            <w:r>
              <w:rPr>
                <w:i/>
                <w:lang w:val="et-EE"/>
              </w:rPr>
              <w:t>a eesmärkides</w:t>
            </w:r>
            <w:r w:rsidRPr="00C5276C">
              <w:rPr>
                <w:i/>
                <w:lang w:val="et-EE"/>
              </w:rPr>
              <w:t>, siis kirjeldage põhjuseid ning andke neile</w:t>
            </w:r>
            <w:r>
              <w:rPr>
                <w:i/>
                <w:lang w:val="et-EE"/>
              </w:rPr>
              <w:t xml:space="preserve"> </w:t>
            </w:r>
            <w:r w:rsidRPr="00C5276C">
              <w:rPr>
                <w:i/>
                <w:lang w:val="et-EE"/>
              </w:rPr>
              <w:t>oma hinnang.</w:t>
            </w:r>
          </w:p>
        </w:tc>
        <w:tc>
          <w:tcPr>
            <w:tcW w:w="5244" w:type="dxa"/>
          </w:tcPr>
          <w:p w14:paraId="4993A6B5" w14:textId="2AB9C576" w:rsidR="007C4C8E" w:rsidRPr="00171370" w:rsidRDefault="007C4C8E" w:rsidP="00252B04">
            <w:pPr>
              <w:rPr>
                <w:lang w:val="et-EE"/>
              </w:rPr>
            </w:pPr>
            <w:r w:rsidRPr="00171370">
              <w:rPr>
                <w:lang w:val="et-EE"/>
              </w:rPr>
              <w:t>Rahvusvaheline Kaitseuuringute Keskus korraldas</w:t>
            </w:r>
            <w:r w:rsidR="00171370">
              <w:rPr>
                <w:lang w:val="et-EE"/>
              </w:rPr>
              <w:t xml:space="preserve"> </w:t>
            </w:r>
            <w:r w:rsidR="00065069">
              <w:rPr>
                <w:lang w:val="et-EE"/>
              </w:rPr>
              <w:t>27.11.2024 Tallinnas, Kultuurikatlas</w:t>
            </w:r>
            <w:r w:rsidR="005E5961">
              <w:rPr>
                <w:lang w:val="et-EE"/>
              </w:rPr>
              <w:t xml:space="preserve"> </w:t>
            </w:r>
            <w:r w:rsidR="00065069" w:rsidRPr="001D2619">
              <w:rPr>
                <w:rFonts w:asciiTheme="majorBidi" w:eastAsia="Times" w:hAnsiTheme="majorBidi" w:cstheme="majorBidi"/>
                <w:lang w:val="et-EE" w:eastAsia="et-EE"/>
              </w:rPr>
              <w:t>Kõrgemate riigikaitsekursuste (KRKK) III riigikaitse</w:t>
            </w:r>
            <w:r w:rsidR="00065069" w:rsidRPr="001D2619">
              <w:rPr>
                <w:rFonts w:asciiTheme="majorBidi" w:hAnsiTheme="majorBidi" w:cstheme="majorBidi"/>
                <w:lang w:val="et-EE" w:eastAsia="et-EE"/>
              </w:rPr>
              <w:t>konverents</w:t>
            </w:r>
            <w:r w:rsidR="00065069">
              <w:rPr>
                <w:rFonts w:asciiTheme="majorBidi" w:hAnsiTheme="majorBidi" w:cstheme="majorBidi"/>
                <w:lang w:val="et-EE" w:eastAsia="et-EE"/>
              </w:rPr>
              <w:t xml:space="preserve">i. </w:t>
            </w:r>
          </w:p>
          <w:p w14:paraId="64C7B2EA" w14:textId="1B0BA654" w:rsidR="00D27E6D" w:rsidRDefault="00171370" w:rsidP="00252B04">
            <w:pPr>
              <w:rPr>
                <w:lang w:val="et-EE"/>
              </w:rPr>
            </w:pPr>
            <w:r>
              <w:rPr>
                <w:lang w:val="et-EE"/>
              </w:rPr>
              <w:t>Konverentsile olid</w:t>
            </w:r>
            <w:r w:rsidR="007C4C8E" w:rsidRPr="00171370">
              <w:rPr>
                <w:lang w:val="et-EE"/>
              </w:rPr>
              <w:t xml:space="preserve"> kutsutud</w:t>
            </w:r>
            <w:r w:rsidR="00D27E6D">
              <w:rPr>
                <w:lang w:val="et-EE"/>
              </w:rPr>
              <w:t xml:space="preserve"> kõik</w:t>
            </w:r>
            <w:r w:rsidR="007C4C8E" w:rsidRPr="00171370">
              <w:rPr>
                <w:lang w:val="et-EE"/>
              </w:rPr>
              <w:t xml:space="preserve"> </w:t>
            </w:r>
            <w:r w:rsidR="00B70082">
              <w:rPr>
                <w:lang w:val="et-EE"/>
              </w:rPr>
              <w:t>KRKK vilistlased</w:t>
            </w:r>
            <w:r w:rsidR="00D27E6D">
              <w:rPr>
                <w:lang w:val="et-EE"/>
              </w:rPr>
              <w:t xml:space="preserve">. </w:t>
            </w:r>
          </w:p>
          <w:p w14:paraId="73D39D46" w14:textId="16D24E0E" w:rsidR="00065069" w:rsidRDefault="00065069" w:rsidP="00252B04">
            <w:pPr>
              <w:rPr>
                <w:lang w:val="et-EE"/>
              </w:rPr>
            </w:pPr>
            <w:r>
              <w:rPr>
                <w:lang w:val="et-EE"/>
              </w:rPr>
              <w:t xml:space="preserve">Osalejate arv oli umbes 600. </w:t>
            </w:r>
          </w:p>
          <w:p w14:paraId="0320B8BF" w14:textId="24460D27" w:rsidR="00065069" w:rsidRDefault="00974AF1" w:rsidP="00252B04">
            <w:pPr>
              <w:rPr>
                <w:lang w:val="et-EE"/>
              </w:rPr>
            </w:pPr>
            <w:r w:rsidRPr="00974AF1">
              <w:rPr>
                <w:lang w:val="et-EE"/>
              </w:rPr>
              <w:t>Riigikaitsekonverents koosnes kolmest aruteluringist</w:t>
            </w:r>
            <w:r>
              <w:rPr>
                <w:lang w:val="et-EE"/>
              </w:rPr>
              <w:t xml:space="preserve">: </w:t>
            </w:r>
            <w:r w:rsidRPr="00974AF1">
              <w:rPr>
                <w:lang w:val="et-EE"/>
              </w:rPr>
              <w:t xml:space="preserve">sisejulgeolek, sõjaline riigikaitse ning välis- ja julgeolekupoliitika </w:t>
            </w:r>
            <w:r>
              <w:rPr>
                <w:lang w:val="et-EE"/>
              </w:rPr>
              <w:t>ning</w:t>
            </w:r>
            <w:r w:rsidRPr="00974AF1">
              <w:rPr>
                <w:lang w:val="et-EE"/>
              </w:rPr>
              <w:t xml:space="preserve"> kahevestlusest president Alar Karisega.</w:t>
            </w:r>
          </w:p>
          <w:p w14:paraId="58953C78" w14:textId="76ECB5A3" w:rsidR="007C4C8E" w:rsidRDefault="00E038C7" w:rsidP="009E5969">
            <w:pPr>
              <w:rPr>
                <w:lang w:val="et-EE"/>
              </w:rPr>
            </w:pPr>
            <w:r>
              <w:rPr>
                <w:lang w:val="et-EE"/>
              </w:rPr>
              <w:t>Päevakava</w:t>
            </w:r>
            <w:r w:rsidR="009E5969">
              <w:rPr>
                <w:lang w:val="et-EE"/>
              </w:rPr>
              <w:t xml:space="preserve"> ja k</w:t>
            </w:r>
            <w:r w:rsidR="009E5969" w:rsidRPr="009E5969">
              <w:rPr>
                <w:lang w:val="et-EE"/>
              </w:rPr>
              <w:t>onverentsi kokkuvõtte</w:t>
            </w:r>
            <w:r w:rsidR="009E5969">
              <w:rPr>
                <w:lang w:val="et-EE"/>
              </w:rPr>
              <w:t xml:space="preserve"> (k.a. </w:t>
            </w:r>
            <w:r w:rsidR="009E5969" w:rsidRPr="009E5969">
              <w:rPr>
                <w:lang w:val="et-EE"/>
              </w:rPr>
              <w:t>järelvaatamise võimalus</w:t>
            </w:r>
            <w:r w:rsidR="009E5969">
              <w:rPr>
                <w:lang w:val="et-EE"/>
              </w:rPr>
              <w:t xml:space="preserve">) </w:t>
            </w:r>
            <w:r w:rsidR="009E5969" w:rsidRPr="009E5969">
              <w:rPr>
                <w:lang w:val="et-EE"/>
              </w:rPr>
              <w:t xml:space="preserve">on siin: </w:t>
            </w:r>
          </w:p>
          <w:p w14:paraId="091D0D4D" w14:textId="77777777" w:rsidR="00E038C7" w:rsidRDefault="00195045" w:rsidP="00B452DB">
            <w:pPr>
              <w:rPr>
                <w:rStyle w:val="Hyperlink"/>
                <w:lang w:val="et-EE"/>
              </w:rPr>
            </w:pPr>
            <w:hyperlink r:id="rId12" w:history="1">
              <w:r w:rsidR="00E038C7" w:rsidRPr="007B7223">
                <w:rPr>
                  <w:rStyle w:val="Hyperlink"/>
                  <w:lang w:val="et-EE"/>
                </w:rPr>
                <w:t>https://krkk.icds.ee/iii-krkk-konverents/</w:t>
              </w:r>
            </w:hyperlink>
          </w:p>
          <w:p w14:paraId="2A2FD169" w14:textId="27DDF56D" w:rsidR="00B452DB" w:rsidRPr="00C5276C" w:rsidRDefault="00B452DB" w:rsidP="00B452DB">
            <w:pPr>
              <w:rPr>
                <w:lang w:val="et-EE"/>
              </w:rPr>
            </w:pPr>
          </w:p>
        </w:tc>
      </w:tr>
      <w:tr w:rsidR="007C4C8E" w:rsidRPr="009F5738" w14:paraId="6422EE24" w14:textId="77777777" w:rsidTr="00F33E71">
        <w:tc>
          <w:tcPr>
            <w:tcW w:w="4390" w:type="dxa"/>
          </w:tcPr>
          <w:p w14:paraId="0E70F063" w14:textId="77777777" w:rsidR="007C4C8E" w:rsidRPr="00C5276C" w:rsidRDefault="007C4C8E" w:rsidP="00252B04">
            <w:pPr>
              <w:rPr>
                <w:lang w:val="et-EE"/>
              </w:rPr>
            </w:pPr>
            <w:r w:rsidRPr="00C5276C">
              <w:rPr>
                <w:b/>
                <w:lang w:val="et-EE"/>
              </w:rPr>
              <w:t>Saavutatud valdkondlik mõju ja tulemused</w:t>
            </w:r>
          </w:p>
          <w:p w14:paraId="1DC2B7B8" w14:textId="77777777" w:rsidR="007C4C8E" w:rsidRPr="00C5276C" w:rsidRDefault="007C4C8E" w:rsidP="00252B04">
            <w:pPr>
              <w:rPr>
                <w:i/>
                <w:lang w:val="et-EE"/>
              </w:rPr>
            </w:pPr>
            <w:r w:rsidRPr="00C5276C">
              <w:rPr>
                <w:i/>
                <w:lang w:val="et-EE"/>
              </w:rPr>
              <w:t xml:space="preserve">Määratlege projekti tegevuste konkreetsed tulemused. Kirjeldage projekti tulemuste mõju </w:t>
            </w:r>
            <w:r>
              <w:rPr>
                <w:i/>
                <w:lang w:val="et-EE"/>
              </w:rPr>
              <w:t>Kaitseministeeriumi</w:t>
            </w:r>
            <w:r w:rsidRPr="00C5276C">
              <w:rPr>
                <w:i/>
                <w:lang w:val="et-EE"/>
              </w:rPr>
              <w:t xml:space="preserve"> eesmärkidele laiemalt - valdkonnale, sihtrühmale, partnerorganisatsioonidele,</w:t>
            </w:r>
          </w:p>
          <w:p w14:paraId="520ED8B2" w14:textId="77777777" w:rsidR="007C4C8E" w:rsidRPr="00C5276C" w:rsidRDefault="007C4C8E" w:rsidP="00252B04">
            <w:pPr>
              <w:rPr>
                <w:lang w:val="et-EE"/>
              </w:rPr>
            </w:pPr>
            <w:r w:rsidRPr="00C5276C">
              <w:rPr>
                <w:i/>
                <w:lang w:val="et-EE"/>
              </w:rPr>
              <w:t>piirkonnale, kogukonnale jne.</w:t>
            </w:r>
          </w:p>
        </w:tc>
        <w:tc>
          <w:tcPr>
            <w:tcW w:w="5244" w:type="dxa"/>
          </w:tcPr>
          <w:p w14:paraId="7B3D5717" w14:textId="7E20DE9D" w:rsidR="00875987" w:rsidRDefault="00A937AA" w:rsidP="00BF4715">
            <w:pPr>
              <w:rPr>
                <w:lang w:val="et-EE"/>
              </w:rPr>
            </w:pPr>
            <w:r w:rsidRPr="00A937AA">
              <w:rPr>
                <w:lang w:val="et-EE"/>
              </w:rPr>
              <w:t>Läbi aastate on</w:t>
            </w:r>
            <w:r w:rsidR="00BF4715">
              <w:rPr>
                <w:lang w:val="et-EE"/>
              </w:rPr>
              <w:t xml:space="preserve"> olnud</w:t>
            </w:r>
            <w:r w:rsidRPr="00A937AA">
              <w:rPr>
                <w:lang w:val="et-EE"/>
              </w:rPr>
              <w:t xml:space="preserve"> </w:t>
            </w:r>
            <w:r w:rsidR="0032534B">
              <w:rPr>
                <w:lang w:val="et-EE"/>
              </w:rPr>
              <w:t>KRKK</w:t>
            </w:r>
            <w:r w:rsidR="00FA287F">
              <w:rPr>
                <w:lang w:val="et-EE"/>
              </w:rPr>
              <w:t xml:space="preserve"> ja ühtlasi </w:t>
            </w:r>
            <w:r w:rsidR="00BF4715">
              <w:rPr>
                <w:lang w:val="et-EE"/>
              </w:rPr>
              <w:t xml:space="preserve">oli </w:t>
            </w:r>
            <w:r w:rsidR="00FA287F">
              <w:rPr>
                <w:lang w:val="et-EE"/>
              </w:rPr>
              <w:t>ka konverentsi</w:t>
            </w:r>
            <w:r w:rsidRPr="00A937AA">
              <w:rPr>
                <w:lang w:val="et-EE"/>
              </w:rPr>
              <w:t xml:space="preserve"> eesmär</w:t>
            </w:r>
            <w:r w:rsidR="00BF4715">
              <w:rPr>
                <w:lang w:val="et-EE"/>
              </w:rPr>
              <w:t xml:space="preserve">giks </w:t>
            </w:r>
            <w:r w:rsidRPr="00A937AA">
              <w:rPr>
                <w:lang w:val="et-EE"/>
              </w:rPr>
              <w:t>suurendada inimeste omavahelist koostööd ning ühiskondlikku sidusust riigikaitse valdkonnas</w:t>
            </w:r>
            <w:r w:rsidR="00BF4715">
              <w:rPr>
                <w:lang w:val="et-EE"/>
              </w:rPr>
              <w:t xml:space="preserve">, </w:t>
            </w:r>
            <w:r w:rsidR="00FA287F">
              <w:rPr>
                <w:lang w:val="et-EE"/>
              </w:rPr>
              <w:t>samuti</w:t>
            </w:r>
            <w:r w:rsidRPr="00A937AA">
              <w:rPr>
                <w:lang w:val="et-EE"/>
              </w:rPr>
              <w:t xml:space="preserve"> ettevõtete ja tööandjate valmiduse tõstmiseks toetamaks reservväelaste osalemist õppekogunemistel.</w:t>
            </w:r>
            <w:r w:rsidR="00FA287F">
              <w:rPr>
                <w:lang w:val="et-EE"/>
              </w:rPr>
              <w:t xml:space="preserve"> </w:t>
            </w:r>
          </w:p>
          <w:p w14:paraId="79F12F12" w14:textId="18AF27F9" w:rsidR="00252B04" w:rsidRPr="00252B04" w:rsidRDefault="00A84B67" w:rsidP="00252B04">
            <w:pPr>
              <w:rPr>
                <w:lang w:val="et-EE"/>
              </w:rPr>
            </w:pPr>
            <w:r>
              <w:rPr>
                <w:lang w:val="et-EE"/>
              </w:rPr>
              <w:t>KRKK v</w:t>
            </w:r>
            <w:r w:rsidR="00252B04" w:rsidRPr="00252B04">
              <w:rPr>
                <w:lang w:val="et-EE"/>
              </w:rPr>
              <w:t>ilistlasi on kokku 2537, nende hulgas näiteks:</w:t>
            </w:r>
          </w:p>
          <w:p w14:paraId="34A7B40F" w14:textId="77777777" w:rsidR="00252B04" w:rsidRPr="00252B04" w:rsidRDefault="00252B04" w:rsidP="00252B04">
            <w:pPr>
              <w:numPr>
                <w:ilvl w:val="0"/>
                <w:numId w:val="4"/>
              </w:numPr>
              <w:rPr>
                <w:lang w:val="et-EE"/>
              </w:rPr>
            </w:pPr>
            <w:r w:rsidRPr="00252B04">
              <w:rPr>
                <w:lang w:val="et-EE"/>
              </w:rPr>
              <w:t>Neli endist peaministrit ja neli kaitseväe juhatajat</w:t>
            </w:r>
          </w:p>
          <w:p w14:paraId="20B37A4B" w14:textId="77777777" w:rsidR="00252B04" w:rsidRPr="00252B04" w:rsidRDefault="00252B04" w:rsidP="00252B04">
            <w:pPr>
              <w:numPr>
                <w:ilvl w:val="0"/>
                <w:numId w:val="4"/>
              </w:numPr>
              <w:rPr>
                <w:lang w:val="et-EE"/>
              </w:rPr>
            </w:pPr>
            <w:r w:rsidRPr="00252B04">
              <w:rPr>
                <w:lang w:val="et-EE"/>
              </w:rPr>
              <w:t>Üle 400 erasektori esindaja</w:t>
            </w:r>
          </w:p>
          <w:p w14:paraId="206756BB" w14:textId="77777777" w:rsidR="00252B04" w:rsidRPr="00252B04" w:rsidRDefault="00252B04" w:rsidP="00252B04">
            <w:pPr>
              <w:numPr>
                <w:ilvl w:val="0"/>
                <w:numId w:val="4"/>
              </w:numPr>
              <w:rPr>
                <w:lang w:val="et-EE"/>
              </w:rPr>
            </w:pPr>
            <w:r w:rsidRPr="00252B04">
              <w:rPr>
                <w:lang w:val="et-EE"/>
              </w:rPr>
              <w:t>118 ajakirjanikku ja meediatöötajat</w:t>
            </w:r>
          </w:p>
          <w:p w14:paraId="3777025A" w14:textId="77777777" w:rsidR="00252B04" w:rsidRPr="00252B04" w:rsidRDefault="00252B04" w:rsidP="00252B04">
            <w:pPr>
              <w:numPr>
                <w:ilvl w:val="0"/>
                <w:numId w:val="4"/>
              </w:numPr>
              <w:rPr>
                <w:lang w:val="et-EE"/>
              </w:rPr>
            </w:pPr>
            <w:r w:rsidRPr="00252B04">
              <w:rPr>
                <w:lang w:val="et-EE"/>
              </w:rPr>
              <w:t>131 kolmanda sektori esindajat</w:t>
            </w:r>
          </w:p>
          <w:p w14:paraId="6BA1F5EF" w14:textId="77777777" w:rsidR="00252B04" w:rsidRPr="00252B04" w:rsidRDefault="00252B04" w:rsidP="00252B04">
            <w:pPr>
              <w:numPr>
                <w:ilvl w:val="0"/>
                <w:numId w:val="4"/>
              </w:numPr>
              <w:rPr>
                <w:lang w:val="et-EE"/>
              </w:rPr>
            </w:pPr>
            <w:r w:rsidRPr="00252B04">
              <w:rPr>
                <w:lang w:val="et-EE"/>
              </w:rPr>
              <w:t>1166 riigiametnikku</w:t>
            </w:r>
          </w:p>
          <w:p w14:paraId="3F64B75A" w14:textId="77777777" w:rsidR="00252B04" w:rsidRPr="00252B04" w:rsidRDefault="00252B04" w:rsidP="00252B04">
            <w:pPr>
              <w:numPr>
                <w:ilvl w:val="0"/>
                <w:numId w:val="4"/>
              </w:numPr>
              <w:rPr>
                <w:lang w:val="et-EE"/>
              </w:rPr>
            </w:pPr>
            <w:r w:rsidRPr="00252B04">
              <w:rPr>
                <w:lang w:val="et-EE"/>
              </w:rPr>
              <w:lastRenderedPageBreak/>
              <w:t>70 kohalike omavalitsuste töötajat</w:t>
            </w:r>
          </w:p>
          <w:p w14:paraId="15DAD655" w14:textId="77777777" w:rsidR="00252B04" w:rsidRPr="00252B04" w:rsidRDefault="00252B04" w:rsidP="00252B04">
            <w:pPr>
              <w:numPr>
                <w:ilvl w:val="0"/>
                <w:numId w:val="4"/>
              </w:numPr>
              <w:rPr>
                <w:lang w:val="et-EE"/>
              </w:rPr>
            </w:pPr>
            <w:r w:rsidRPr="00252B04">
              <w:rPr>
                <w:lang w:val="et-EE"/>
              </w:rPr>
              <w:t>125 haridustöötajat</w:t>
            </w:r>
          </w:p>
          <w:p w14:paraId="075D3E2B" w14:textId="77777777" w:rsidR="00252B04" w:rsidRDefault="00252B04" w:rsidP="00252B04">
            <w:pPr>
              <w:numPr>
                <w:ilvl w:val="0"/>
                <w:numId w:val="4"/>
              </w:numPr>
              <w:rPr>
                <w:lang w:val="et-EE"/>
              </w:rPr>
            </w:pPr>
            <w:r w:rsidRPr="00252B04">
              <w:rPr>
                <w:lang w:val="et-EE"/>
              </w:rPr>
              <w:t>130 riigikogu liiget</w:t>
            </w:r>
          </w:p>
          <w:p w14:paraId="1E9C101D" w14:textId="188530E8" w:rsidR="007C4C8E" w:rsidRPr="00C5276C" w:rsidRDefault="00FA2F77" w:rsidP="00FA2F77">
            <w:pPr>
              <w:rPr>
                <w:lang w:val="et-EE"/>
              </w:rPr>
            </w:pPr>
            <w:r w:rsidRPr="00D27E6D">
              <w:rPr>
                <w:lang w:val="et-EE"/>
              </w:rPr>
              <w:t>Lisaks juriste, äriettevõtete ja ühiskondlike organisatsioonide juhte, arste, ajakirjanikke, sõjaväelasi, kirikute esindajaid, kultuuritöötajaid jne.</w:t>
            </w:r>
          </w:p>
        </w:tc>
      </w:tr>
      <w:tr w:rsidR="007C4C8E" w:rsidRPr="009F5738" w14:paraId="753AB971" w14:textId="77777777" w:rsidTr="00F33E71">
        <w:tc>
          <w:tcPr>
            <w:tcW w:w="4390" w:type="dxa"/>
          </w:tcPr>
          <w:p w14:paraId="2B16D177" w14:textId="77777777" w:rsidR="007C4C8E" w:rsidRPr="00C5276C" w:rsidRDefault="007C4C8E" w:rsidP="00252B04">
            <w:pPr>
              <w:rPr>
                <w:b/>
                <w:lang w:val="et-EE"/>
              </w:rPr>
            </w:pPr>
            <w:r w:rsidRPr="00C5276C">
              <w:rPr>
                <w:b/>
                <w:lang w:val="et-EE"/>
              </w:rPr>
              <w:lastRenderedPageBreak/>
              <w:t>Saavutatud mõju taotleja edasistele tegevustele</w:t>
            </w:r>
          </w:p>
          <w:p w14:paraId="256E9BC6" w14:textId="77777777" w:rsidR="007C4C8E" w:rsidRPr="00C5276C" w:rsidRDefault="007C4C8E" w:rsidP="00252B04">
            <w:pPr>
              <w:rPr>
                <w:lang w:val="et-EE"/>
              </w:rPr>
            </w:pPr>
            <w:r w:rsidRPr="00C5276C">
              <w:rPr>
                <w:i/>
                <w:lang w:val="et-EE"/>
              </w:rPr>
              <w:t>Kirjeldage projekti tulemuste mõju teie organisatsiooni tegevusele (nt edasised tegevused, partnerid, liikmete ja vabatahtlike</w:t>
            </w:r>
            <w:r>
              <w:rPr>
                <w:i/>
                <w:lang w:val="et-EE"/>
              </w:rPr>
              <w:t xml:space="preserve"> </w:t>
            </w:r>
            <w:r w:rsidRPr="00C5276C">
              <w:rPr>
                <w:i/>
                <w:lang w:val="et-EE"/>
              </w:rPr>
              <w:t>kaasamine, pädevuse suurenemine, organisatsiooni tulubaasi laienemine, maine paranemine vms).</w:t>
            </w:r>
          </w:p>
        </w:tc>
        <w:tc>
          <w:tcPr>
            <w:tcW w:w="5244" w:type="dxa"/>
          </w:tcPr>
          <w:p w14:paraId="1F5AB0BB" w14:textId="1BC56BC2" w:rsidR="007C4C8E" w:rsidRPr="00C5276C" w:rsidRDefault="0010638A" w:rsidP="00085B23">
            <w:pPr>
              <w:rPr>
                <w:lang w:val="et-EE"/>
              </w:rPr>
            </w:pPr>
            <w:r w:rsidRPr="0010638A">
              <w:rPr>
                <w:lang w:val="et-EE"/>
              </w:rPr>
              <w:t xml:space="preserve">RKK korraldas esimese riigikaitsekonverentsi 2019. aastal. III Riigikaitsekonverents muutis ettevõtmise juba traditsiooniks, mis täiendab RKK poolt korraldatavaid laiemale rahvusvahelisele julgeolekule suunatud Lennart Meri konverentsi ja regiooni kaitseküsimustele orienteeritud ABCD konverentsi. Korraldajate soov on riigikaitsekonverentsi formaadiga keskenduda kitsamalt Eesti riigikaitse eest seisvatele põhiküsimustele. </w:t>
            </w:r>
          </w:p>
        </w:tc>
      </w:tr>
      <w:tr w:rsidR="007C4C8E" w:rsidRPr="009F5738" w14:paraId="3375E563" w14:textId="77777777" w:rsidTr="00FF2E20">
        <w:trPr>
          <w:trHeight w:val="2019"/>
        </w:trPr>
        <w:tc>
          <w:tcPr>
            <w:tcW w:w="4390" w:type="dxa"/>
          </w:tcPr>
          <w:p w14:paraId="68E91723" w14:textId="77777777" w:rsidR="007C4C8E" w:rsidRPr="00C5276C" w:rsidRDefault="007C4C8E" w:rsidP="00252B04">
            <w:pPr>
              <w:rPr>
                <w:lang w:val="et-EE"/>
              </w:rPr>
            </w:pPr>
            <w:r w:rsidRPr="00C5276C">
              <w:rPr>
                <w:b/>
                <w:lang w:val="et-EE"/>
              </w:rPr>
              <w:t>Mõõdetavad tulemused</w:t>
            </w:r>
          </w:p>
          <w:p w14:paraId="512999EB" w14:textId="77777777" w:rsidR="007C4C8E" w:rsidRPr="00C5276C" w:rsidRDefault="007C4C8E" w:rsidP="00252B04">
            <w:pPr>
              <w:rPr>
                <w:lang w:val="et-EE"/>
              </w:rPr>
            </w:pPr>
            <w:r w:rsidRPr="00C5276C">
              <w:rPr>
                <w:i/>
                <w:lang w:val="et-EE"/>
              </w:rPr>
              <w:t>Kirjeldage projekti saavutatud tulemusi koos mõõdetava mahuga (nt sündmuste</w:t>
            </w:r>
            <w:r>
              <w:rPr>
                <w:i/>
                <w:lang w:val="et-EE"/>
              </w:rPr>
              <w:t>l</w:t>
            </w:r>
            <w:r w:rsidRPr="00C5276C">
              <w:rPr>
                <w:i/>
                <w:lang w:val="et-EE"/>
              </w:rPr>
              <w:t xml:space="preserve"> osa</w:t>
            </w:r>
            <w:r>
              <w:rPr>
                <w:i/>
                <w:lang w:val="et-EE"/>
              </w:rPr>
              <w:t>lejate</w:t>
            </w:r>
            <w:r w:rsidRPr="00C5276C">
              <w:rPr>
                <w:i/>
                <w:lang w:val="et-EE"/>
              </w:rPr>
              <w:t xml:space="preserve"> arv, trükiste maht jms). Publiku või</w:t>
            </w:r>
            <w:r>
              <w:rPr>
                <w:i/>
                <w:lang w:val="et-EE"/>
              </w:rPr>
              <w:t xml:space="preserve"> </w:t>
            </w:r>
            <w:r w:rsidRPr="00C5276C">
              <w:rPr>
                <w:i/>
                <w:lang w:val="et-EE"/>
              </w:rPr>
              <w:t>külastajatega sündmuse puhul märkida publiku või külastajate arv. Trükise toetuse puhul trükise tiraaž.</w:t>
            </w:r>
          </w:p>
        </w:tc>
        <w:tc>
          <w:tcPr>
            <w:tcW w:w="5244" w:type="dxa"/>
          </w:tcPr>
          <w:p w14:paraId="18F03577" w14:textId="65E45EE4" w:rsidR="00E61922" w:rsidRDefault="00E61922" w:rsidP="00E61922">
            <w:pPr>
              <w:rPr>
                <w:lang w:val="et-EE"/>
              </w:rPr>
            </w:pPr>
            <w:r>
              <w:rPr>
                <w:lang w:val="et-EE"/>
              </w:rPr>
              <w:t xml:space="preserve">Osalejate arv </w:t>
            </w:r>
            <w:r w:rsidR="001127E4">
              <w:rPr>
                <w:lang w:val="et-EE"/>
              </w:rPr>
              <w:t xml:space="preserve">oli </w:t>
            </w:r>
            <w:r>
              <w:rPr>
                <w:lang w:val="et-EE"/>
              </w:rPr>
              <w:t>ca 600 inimest.</w:t>
            </w:r>
            <w:r w:rsidR="00756D29">
              <w:rPr>
                <w:lang w:val="et-EE"/>
              </w:rPr>
              <w:t xml:space="preserve"> </w:t>
            </w:r>
          </w:p>
          <w:p w14:paraId="6BD4FA87" w14:textId="7B08F8BD" w:rsidR="00117100" w:rsidRDefault="006E2527" w:rsidP="00117100">
            <w:pPr>
              <w:rPr>
                <w:lang w:val="et-EE"/>
              </w:rPr>
            </w:pPr>
            <w:r>
              <w:rPr>
                <w:lang w:val="et-EE"/>
              </w:rPr>
              <w:t>Kaitseministeeriumi toetus</w:t>
            </w:r>
            <w:r w:rsidR="00A13A09">
              <w:rPr>
                <w:lang w:val="et-EE"/>
              </w:rPr>
              <w:t xml:space="preserve">e abiga toimus </w:t>
            </w:r>
            <w:r w:rsidR="000B3FFB">
              <w:rPr>
                <w:lang w:val="et-EE"/>
              </w:rPr>
              <w:t>konverentsi päe</w:t>
            </w:r>
            <w:r w:rsidR="00481CAB">
              <w:rPr>
                <w:lang w:val="et-EE"/>
              </w:rPr>
              <w:t>va toitlus</w:t>
            </w:r>
            <w:r w:rsidR="001127E4">
              <w:rPr>
                <w:lang w:val="et-EE"/>
              </w:rPr>
              <w:t>tam</w:t>
            </w:r>
            <w:r w:rsidR="00A13A09">
              <w:rPr>
                <w:lang w:val="et-EE"/>
              </w:rPr>
              <w:t xml:space="preserve">ine: </w:t>
            </w:r>
            <w:r w:rsidR="00117100">
              <w:rPr>
                <w:lang w:val="et-EE"/>
              </w:rPr>
              <w:t>ühine lõuna</w:t>
            </w:r>
            <w:r w:rsidR="001127E4">
              <w:rPr>
                <w:lang w:val="et-EE"/>
              </w:rPr>
              <w:t xml:space="preserve">- </w:t>
            </w:r>
            <w:r w:rsidR="00117100">
              <w:rPr>
                <w:lang w:val="et-EE"/>
              </w:rPr>
              <w:t xml:space="preserve">ja õhtusöök. </w:t>
            </w:r>
          </w:p>
          <w:p w14:paraId="44029E0B" w14:textId="29C66347" w:rsidR="001127E4" w:rsidRPr="001127E4" w:rsidRDefault="00117100" w:rsidP="001127E4">
            <w:pPr>
              <w:rPr>
                <w:lang w:val="et-EE"/>
              </w:rPr>
            </w:pPr>
            <w:r>
              <w:rPr>
                <w:lang w:val="et-EE"/>
              </w:rPr>
              <w:t xml:space="preserve">Takistusi või kõrvalekaldeid konverentsi korralduses ega läbiviimisel ei olnud. </w:t>
            </w:r>
          </w:p>
        </w:tc>
      </w:tr>
      <w:tr w:rsidR="007C4C8E" w:rsidRPr="009F5738" w14:paraId="21090032" w14:textId="77777777" w:rsidTr="00F33E71">
        <w:tc>
          <w:tcPr>
            <w:tcW w:w="4390" w:type="dxa"/>
          </w:tcPr>
          <w:p w14:paraId="4CEDD531" w14:textId="77777777" w:rsidR="007C4C8E" w:rsidRPr="00C5276C" w:rsidRDefault="007C4C8E" w:rsidP="007C4C8E">
            <w:pPr>
              <w:rPr>
                <w:lang w:val="et-EE"/>
              </w:rPr>
            </w:pPr>
            <w:r w:rsidRPr="00C5276C">
              <w:rPr>
                <w:b/>
                <w:lang w:val="et-EE"/>
              </w:rPr>
              <w:t>Meediakajastused</w:t>
            </w:r>
          </w:p>
          <w:p w14:paraId="5B18848D" w14:textId="77777777" w:rsidR="007C4C8E" w:rsidRPr="00C5276C" w:rsidRDefault="007C4C8E" w:rsidP="007C4C8E">
            <w:pPr>
              <w:rPr>
                <w:lang w:val="et-EE"/>
              </w:rPr>
            </w:pPr>
            <w:r w:rsidRPr="00C5276C">
              <w:rPr>
                <w:i/>
                <w:lang w:val="et-EE"/>
              </w:rPr>
              <w:t>Märkige olulisemad meediakajastused. Meediakajastused esitada võimalusel veebi</w:t>
            </w:r>
            <w:r>
              <w:rPr>
                <w:i/>
                <w:lang w:val="et-EE"/>
              </w:rPr>
              <w:t>-</w:t>
            </w:r>
            <w:r w:rsidRPr="00C5276C">
              <w:rPr>
                <w:i/>
                <w:lang w:val="et-EE"/>
              </w:rPr>
              <w:t>linkidena (kajastuste puudumisel ei ole vaja täita).</w:t>
            </w:r>
          </w:p>
        </w:tc>
        <w:tc>
          <w:tcPr>
            <w:tcW w:w="5244" w:type="dxa"/>
          </w:tcPr>
          <w:p w14:paraId="206D493F" w14:textId="2BD96469" w:rsidR="00E038C7" w:rsidRDefault="00FB037A" w:rsidP="007C4C8E">
            <w:pPr>
              <w:rPr>
                <w:lang w:val="et-EE"/>
              </w:rPr>
            </w:pPr>
            <w:r>
              <w:rPr>
                <w:lang w:val="et-EE"/>
              </w:rPr>
              <w:t>KRKK koduleht:</w:t>
            </w:r>
            <w:r w:rsidR="00FF2E20">
              <w:rPr>
                <w:lang w:val="et-EE"/>
              </w:rPr>
              <w:t xml:space="preserve"> </w:t>
            </w:r>
          </w:p>
          <w:p w14:paraId="385D294F" w14:textId="2042891B" w:rsidR="00FB037A" w:rsidRDefault="00195045" w:rsidP="00C03358">
            <w:pPr>
              <w:rPr>
                <w:rStyle w:val="Hyperlink"/>
                <w:lang w:val="et-EE"/>
              </w:rPr>
            </w:pPr>
            <w:hyperlink r:id="rId13" w:history="1">
              <w:r w:rsidR="002B68EB" w:rsidRPr="007B7223">
                <w:rPr>
                  <w:rStyle w:val="Hyperlink"/>
                  <w:lang w:val="et-EE"/>
                </w:rPr>
                <w:t>https://krkk.icds.ee/iii-krkk-konverents/</w:t>
              </w:r>
            </w:hyperlink>
          </w:p>
          <w:p w14:paraId="6A2FAE31" w14:textId="252C17F9" w:rsidR="00FB037A" w:rsidRPr="00FB037A" w:rsidRDefault="00FF2E20" w:rsidP="007C4C8E">
            <w:pPr>
              <w:rPr>
                <w:rStyle w:val="Hyperlink"/>
                <w:lang w:val="et-EE"/>
              </w:rPr>
            </w:pPr>
            <w:r>
              <w:rPr>
                <w:lang w:val="et-EE"/>
              </w:rPr>
              <w:t xml:space="preserve">ERR: </w:t>
            </w:r>
          </w:p>
          <w:p w14:paraId="52AF4BD7" w14:textId="246DF1E6" w:rsidR="00FB037A" w:rsidRDefault="00195045" w:rsidP="007C4C8E">
            <w:pPr>
              <w:rPr>
                <w:rStyle w:val="Hyperlink"/>
                <w:lang w:val="et-EE"/>
              </w:rPr>
            </w:pPr>
            <w:hyperlink r:id="rId14" w:history="1">
              <w:r w:rsidR="00FB037A" w:rsidRPr="007F6DA8">
                <w:rPr>
                  <w:rStyle w:val="Hyperlink"/>
                  <w:lang w:val="et-EE"/>
                </w:rPr>
                <w:t>https://vikerraadio.err.ee/1609534721/irene-kaosaar-ja-henrik-kalmet-osalemine-korgematel-riigikaitsekursustel-votab-hirmufooni-maha</w:t>
              </w:r>
            </w:hyperlink>
          </w:p>
          <w:p w14:paraId="7BA7E9F9" w14:textId="6BE541FF" w:rsidR="00DA48A8" w:rsidRPr="009F5738" w:rsidRDefault="00DA48A8" w:rsidP="00DA48A8">
            <w:pPr>
              <w:rPr>
                <w:rStyle w:val="Hyperlink"/>
                <w:lang w:val="et-EE"/>
              </w:rPr>
            </w:pPr>
          </w:p>
          <w:p w14:paraId="144DDA43" w14:textId="2FD0CB8B" w:rsidR="00DA48A8" w:rsidRDefault="00195045" w:rsidP="007C4C8E">
            <w:pPr>
              <w:rPr>
                <w:lang w:val="et-EE"/>
              </w:rPr>
            </w:pPr>
            <w:hyperlink r:id="rId15" w:history="1">
              <w:r w:rsidR="00DA48A8" w:rsidRPr="005D3DB5">
                <w:rPr>
                  <w:rStyle w:val="Hyperlink"/>
                  <w:lang w:val="et-EE"/>
                </w:rPr>
                <w:t>https://www.err.ee/1609539922/merilo-rootsi-otsus-peatada-meretuuleparkide-rajamine-oli-oige</w:t>
              </w:r>
            </w:hyperlink>
          </w:p>
          <w:p w14:paraId="306640EC" w14:textId="77777777" w:rsidR="00F93BF0" w:rsidRDefault="00F93BF0" w:rsidP="007C4C8E">
            <w:pPr>
              <w:rPr>
                <w:lang w:val="et-EE"/>
              </w:rPr>
            </w:pPr>
          </w:p>
          <w:p w14:paraId="337D7E76" w14:textId="74CEDFFC" w:rsidR="00F93BF0" w:rsidRDefault="00195045" w:rsidP="007C4C8E">
            <w:pPr>
              <w:rPr>
                <w:lang w:val="et-EE"/>
              </w:rPr>
            </w:pPr>
            <w:hyperlink r:id="rId16" w:history="1">
              <w:r w:rsidR="00D63991" w:rsidRPr="005D3DB5">
                <w:rPr>
                  <w:rStyle w:val="Hyperlink"/>
                  <w:lang w:val="et-EE"/>
                </w:rPr>
                <w:t>https://www.err.ee/1609547794/merilo-ukrainlastel-on-pohjust-olla-laanes-pettunud</w:t>
              </w:r>
            </w:hyperlink>
          </w:p>
          <w:p w14:paraId="24037772" w14:textId="5A43C05B" w:rsidR="00F93BF0" w:rsidRDefault="00F93BF0" w:rsidP="00F93BF0">
            <w:pPr>
              <w:rPr>
                <w:lang w:val="et-EE"/>
              </w:rPr>
            </w:pPr>
            <w:r>
              <w:rPr>
                <w:lang w:val="et-EE"/>
              </w:rPr>
              <w:t>DIPLOMAATIA:</w:t>
            </w:r>
          </w:p>
          <w:p w14:paraId="385E2AFA" w14:textId="7FA7C4AB" w:rsidR="00D446CC" w:rsidRDefault="00195045" w:rsidP="007C4C8E">
            <w:pPr>
              <w:rPr>
                <w:lang w:val="et-EE"/>
              </w:rPr>
            </w:pPr>
            <w:hyperlink r:id="rId17" w:history="1">
              <w:r w:rsidR="00F93BF0" w:rsidRPr="005D3DB5">
                <w:rPr>
                  <w:rStyle w:val="Hyperlink"/>
                  <w:lang w:val="et-EE"/>
                </w:rPr>
                <w:t>https://diplomaatia.ee/nadal-valis-ja-julgeolekupoliitikas-lahis-ida-ukraina-rinne-nato-uus-peasekretar-riigikaitsekursuste-juubel/</w:t>
              </w:r>
            </w:hyperlink>
          </w:p>
          <w:p w14:paraId="4E124508" w14:textId="0DDF288C" w:rsidR="00FB037A" w:rsidRPr="00FC30A8" w:rsidRDefault="00FC30A8" w:rsidP="007C4C8E">
            <w:pPr>
              <w:rPr>
                <w:lang w:val="et-EE"/>
              </w:rPr>
            </w:pPr>
            <w:r>
              <w:rPr>
                <w:lang w:val="et-EE"/>
              </w:rPr>
              <w:t>S</w:t>
            </w:r>
            <w:r w:rsidRPr="00FC30A8">
              <w:rPr>
                <w:lang w:val="et-EE"/>
              </w:rPr>
              <w:t>I</w:t>
            </w:r>
            <w:r>
              <w:rPr>
                <w:lang w:val="et-EE"/>
              </w:rPr>
              <w:t>RP:</w:t>
            </w:r>
          </w:p>
          <w:p w14:paraId="56A20790" w14:textId="5FA5613E" w:rsidR="00010E8E" w:rsidRPr="00C5276C" w:rsidRDefault="00195045" w:rsidP="00C46D11">
            <w:pPr>
              <w:rPr>
                <w:lang w:val="et-EE"/>
              </w:rPr>
            </w:pPr>
            <w:hyperlink r:id="rId18" w:history="1">
              <w:r w:rsidR="00FC30A8" w:rsidRPr="005D3DB5">
                <w:rPr>
                  <w:rStyle w:val="Hyperlink"/>
                  <w:lang w:val="et-EE"/>
                </w:rPr>
                <w:t>https://www.sirp.ee/s1-artiklid/arvamus/don-merilo-ja-dulcinea/</w:t>
              </w:r>
            </w:hyperlink>
          </w:p>
        </w:tc>
      </w:tr>
      <w:tr w:rsidR="007C4C8E" w:rsidRPr="009F5738" w14:paraId="04585D19" w14:textId="77777777" w:rsidTr="00F33E71">
        <w:tc>
          <w:tcPr>
            <w:tcW w:w="4390" w:type="dxa"/>
          </w:tcPr>
          <w:p w14:paraId="715952AE" w14:textId="77777777" w:rsidR="007C4C8E" w:rsidRPr="00C5276C" w:rsidRDefault="007C4C8E" w:rsidP="007C4C8E">
            <w:pPr>
              <w:rPr>
                <w:lang w:val="et-EE"/>
              </w:rPr>
            </w:pPr>
            <w:r w:rsidRPr="00C5276C">
              <w:rPr>
                <w:b/>
                <w:lang w:val="et-EE"/>
              </w:rPr>
              <w:t>Koostööpartnerid</w:t>
            </w:r>
          </w:p>
          <w:p w14:paraId="0AC5D939" w14:textId="77777777" w:rsidR="007C4C8E" w:rsidRPr="00C5276C" w:rsidRDefault="007C4C8E" w:rsidP="007C4C8E">
            <w:pPr>
              <w:rPr>
                <w:lang w:val="et-EE"/>
              </w:rPr>
            </w:pPr>
            <w:r w:rsidRPr="00C5276C">
              <w:rPr>
                <w:i/>
                <w:lang w:val="et-EE"/>
              </w:rPr>
              <w:t xml:space="preserve">Märkige projektis osalenud koostööpartnerid </w:t>
            </w:r>
            <w:r w:rsidRPr="00C5276C">
              <w:rPr>
                <w:i/>
                <w:lang w:val="et-EE"/>
              </w:rPr>
              <w:lastRenderedPageBreak/>
              <w:t>(kajastuste ja koostööpartnerite puudumisel ei ole vaja täita)</w:t>
            </w:r>
            <w:r>
              <w:rPr>
                <w:i/>
                <w:lang w:val="et-EE"/>
              </w:rPr>
              <w:t xml:space="preserve"> ja hinnang koostööle</w:t>
            </w:r>
            <w:r w:rsidRPr="00C5276C">
              <w:rPr>
                <w:i/>
                <w:lang w:val="et-EE"/>
              </w:rPr>
              <w:t>.</w:t>
            </w:r>
          </w:p>
        </w:tc>
        <w:tc>
          <w:tcPr>
            <w:tcW w:w="5244" w:type="dxa"/>
          </w:tcPr>
          <w:p w14:paraId="04892915" w14:textId="1CF9AC20" w:rsidR="00F74E14" w:rsidRDefault="00195045" w:rsidP="00F74E14">
            <w:pPr>
              <w:rPr>
                <w:lang w:val="et-EE"/>
              </w:rPr>
            </w:pPr>
            <w:hyperlink r:id="rId19" w:history="1">
              <w:r w:rsidR="00F74E14" w:rsidRPr="00F74E14">
                <w:rPr>
                  <w:rStyle w:val="Hyperlink"/>
                  <w:color w:val="auto"/>
                  <w:u w:val="none"/>
                  <w:lang w:val="et-EE"/>
                </w:rPr>
                <w:t>DefSecIntel</w:t>
              </w:r>
            </w:hyperlink>
            <w:r w:rsidR="00F74E14" w:rsidRPr="00F74E14">
              <w:rPr>
                <w:lang w:val="et-EE"/>
              </w:rPr>
              <w:t>, </w:t>
            </w:r>
            <w:hyperlink r:id="rId20" w:history="1">
              <w:r w:rsidR="00F74E14" w:rsidRPr="00F74E14">
                <w:rPr>
                  <w:rStyle w:val="Hyperlink"/>
                  <w:color w:val="auto"/>
                  <w:u w:val="none"/>
                  <w:lang w:val="et-EE"/>
                </w:rPr>
                <w:t>Välisministeerium</w:t>
              </w:r>
            </w:hyperlink>
            <w:r w:rsidR="00F74E14" w:rsidRPr="00F74E14">
              <w:rPr>
                <w:lang w:val="et-EE"/>
              </w:rPr>
              <w:t>, </w:t>
            </w:r>
            <w:hyperlink r:id="rId21" w:tgtFrame="_blank" w:history="1">
              <w:r w:rsidR="00F74E14" w:rsidRPr="00F74E14">
                <w:rPr>
                  <w:rStyle w:val="Hyperlink"/>
                  <w:color w:val="auto"/>
                  <w:u w:val="none"/>
                  <w:lang w:val="et-EE"/>
                </w:rPr>
                <w:t>Riigikantselei</w:t>
              </w:r>
            </w:hyperlink>
            <w:r w:rsidR="00F74E14" w:rsidRPr="00F74E14">
              <w:rPr>
                <w:lang w:val="et-EE"/>
              </w:rPr>
              <w:t>, </w:t>
            </w:r>
            <w:hyperlink r:id="rId22" w:tgtFrame="_blank" w:history="1">
              <w:r w:rsidR="00F74E14" w:rsidRPr="00F74E14">
                <w:rPr>
                  <w:rStyle w:val="Hyperlink"/>
                  <w:color w:val="auto"/>
                  <w:u w:val="none"/>
                  <w:lang w:val="et-EE"/>
                </w:rPr>
                <w:t>Kaitseministeerium</w:t>
              </w:r>
            </w:hyperlink>
            <w:r w:rsidR="00F74E14" w:rsidRPr="00F74E14">
              <w:rPr>
                <w:lang w:val="et-EE"/>
              </w:rPr>
              <w:t>,</w:t>
            </w:r>
          </w:p>
          <w:p w14:paraId="632B047F" w14:textId="5E410496" w:rsidR="007C4C8E" w:rsidRPr="00F74E14" w:rsidRDefault="00195045" w:rsidP="00F74E14">
            <w:pPr>
              <w:rPr>
                <w:lang w:val="et-EE"/>
              </w:rPr>
            </w:pPr>
            <w:hyperlink r:id="rId23" w:history="1">
              <w:r w:rsidR="00F74E14" w:rsidRPr="00F74E14">
                <w:rPr>
                  <w:rStyle w:val="Hyperlink"/>
                  <w:color w:val="auto"/>
                  <w:u w:val="none"/>
                  <w:lang w:val="et-EE"/>
                </w:rPr>
                <w:t>Siseministeerium</w:t>
              </w:r>
            </w:hyperlink>
            <w:r w:rsidR="00F74E14" w:rsidRPr="00F74E14">
              <w:rPr>
                <w:lang w:val="et-EE"/>
              </w:rPr>
              <w:t>, </w:t>
            </w:r>
            <w:hyperlink r:id="rId24" w:tgtFrame="_blank" w:history="1">
              <w:r w:rsidR="00F74E14" w:rsidRPr="00F74E14">
                <w:rPr>
                  <w:rStyle w:val="Hyperlink"/>
                  <w:color w:val="auto"/>
                  <w:u w:val="none"/>
                  <w:lang w:val="et-EE"/>
                </w:rPr>
                <w:t>Swedbank</w:t>
              </w:r>
            </w:hyperlink>
            <w:r w:rsidR="00F74E14" w:rsidRPr="00F74E14">
              <w:rPr>
                <w:lang w:val="et-EE"/>
              </w:rPr>
              <w:t>, </w:t>
            </w:r>
            <w:hyperlink r:id="rId25" w:history="1">
              <w:r w:rsidR="00F74E14" w:rsidRPr="00F74E14">
                <w:rPr>
                  <w:rStyle w:val="Hyperlink"/>
                  <w:color w:val="auto"/>
                  <w:u w:val="none"/>
                  <w:lang w:val="et-EE"/>
                </w:rPr>
                <w:t>Eesti Kaubandus-Tööstuskoda</w:t>
              </w:r>
            </w:hyperlink>
            <w:r w:rsidR="00F74E14" w:rsidRPr="00F74E14">
              <w:rPr>
                <w:lang w:val="et-EE"/>
              </w:rPr>
              <w:t>, </w:t>
            </w:r>
            <w:hyperlink r:id="rId26" w:tgtFrame="_blank" w:history="1">
              <w:r w:rsidR="00F74E14" w:rsidRPr="00F74E14">
                <w:rPr>
                  <w:rStyle w:val="Hyperlink"/>
                  <w:color w:val="auto"/>
                  <w:u w:val="none"/>
                  <w:lang w:val="et-EE"/>
                </w:rPr>
                <w:t>SK ID Solutions</w:t>
              </w:r>
            </w:hyperlink>
            <w:r w:rsidR="00F74E14" w:rsidRPr="00F74E14">
              <w:rPr>
                <w:lang w:val="et-EE"/>
              </w:rPr>
              <w:t>, </w:t>
            </w:r>
            <w:hyperlink r:id="rId27" w:history="1">
              <w:r w:rsidR="00F74E14" w:rsidRPr="00F74E14">
                <w:rPr>
                  <w:rStyle w:val="Hyperlink"/>
                  <w:color w:val="auto"/>
                  <w:u w:val="none"/>
                  <w:lang w:val="et-EE"/>
                </w:rPr>
                <w:t>Jaan Tõnissoni Postimehe Fond</w:t>
              </w:r>
            </w:hyperlink>
            <w:r w:rsidR="00F74E14" w:rsidRPr="00F74E14">
              <w:rPr>
                <w:lang w:val="et-EE"/>
              </w:rPr>
              <w:t>, </w:t>
            </w:r>
            <w:hyperlink r:id="rId28" w:tgtFrame="_blank" w:history="1">
              <w:r w:rsidR="00F74E14" w:rsidRPr="00F74E14">
                <w:rPr>
                  <w:rStyle w:val="Hyperlink"/>
                  <w:color w:val="auto"/>
                  <w:u w:val="none"/>
                  <w:lang w:val="et-EE"/>
                </w:rPr>
                <w:t xml:space="preserve">Politsei- ja </w:t>
              </w:r>
              <w:r w:rsidR="00F74E14" w:rsidRPr="00F74E14">
                <w:rPr>
                  <w:rStyle w:val="Hyperlink"/>
                  <w:color w:val="auto"/>
                  <w:u w:val="none"/>
                  <w:lang w:val="et-EE"/>
                </w:rPr>
                <w:lastRenderedPageBreak/>
                <w:t>Piirivalveamet</w:t>
              </w:r>
            </w:hyperlink>
            <w:r w:rsidR="00F74E14" w:rsidRPr="00F74E14">
              <w:rPr>
                <w:lang w:val="et-EE"/>
              </w:rPr>
              <w:t>, </w:t>
            </w:r>
            <w:hyperlink r:id="rId29" w:history="1">
              <w:r w:rsidR="00F74E14" w:rsidRPr="00F74E14">
                <w:rPr>
                  <w:rStyle w:val="Hyperlink"/>
                  <w:color w:val="auto"/>
                  <w:u w:val="none"/>
                  <w:lang w:val="et-EE"/>
                </w:rPr>
                <w:t>BLRT Grupp</w:t>
              </w:r>
            </w:hyperlink>
            <w:r w:rsidR="00F74E14" w:rsidRPr="00F74E14">
              <w:rPr>
                <w:lang w:val="et-EE"/>
              </w:rPr>
              <w:t>, </w:t>
            </w:r>
            <w:hyperlink r:id="rId30" w:tgtFrame="_blank" w:history="1">
              <w:r w:rsidR="00F74E14" w:rsidRPr="00F74E14">
                <w:rPr>
                  <w:rStyle w:val="Hyperlink"/>
                  <w:color w:val="auto"/>
                  <w:u w:val="none"/>
                  <w:lang w:val="et-EE"/>
                </w:rPr>
                <w:t>Nortal</w:t>
              </w:r>
            </w:hyperlink>
            <w:r w:rsidR="00B82943">
              <w:rPr>
                <w:lang w:val="et-EE"/>
              </w:rPr>
              <w:t xml:space="preserve"> ning eraisikutena </w:t>
            </w:r>
            <w:r w:rsidR="00F74E14" w:rsidRPr="00F74E14">
              <w:rPr>
                <w:lang w:val="et-EE"/>
              </w:rPr>
              <w:t>Renee Trisberg ja Meelis Kingisepp.</w:t>
            </w:r>
          </w:p>
        </w:tc>
      </w:tr>
      <w:tr w:rsidR="007C4C8E" w:rsidRPr="009F5738" w14:paraId="58FA01DA" w14:textId="77777777" w:rsidTr="00F33E71">
        <w:tc>
          <w:tcPr>
            <w:tcW w:w="4390" w:type="dxa"/>
          </w:tcPr>
          <w:p w14:paraId="4CF83D35" w14:textId="77777777" w:rsidR="007C4C8E" w:rsidRDefault="007C4C8E" w:rsidP="007C4C8E">
            <w:pPr>
              <w:rPr>
                <w:lang w:val="et-EE"/>
              </w:rPr>
            </w:pPr>
            <w:r w:rsidRPr="00C13E09">
              <w:rPr>
                <w:b/>
                <w:lang w:val="et-EE"/>
              </w:rPr>
              <w:lastRenderedPageBreak/>
              <w:t>Kokkuvõttev hinnang oma tegevusele</w:t>
            </w:r>
          </w:p>
          <w:p w14:paraId="6A50EBC6" w14:textId="77777777" w:rsidR="007C4C8E" w:rsidRPr="00C27FA9" w:rsidRDefault="007C4C8E" w:rsidP="007C4C8E">
            <w:pPr>
              <w:rPr>
                <w:i/>
                <w:lang w:val="et-EE"/>
              </w:rPr>
            </w:pPr>
            <w:r w:rsidRPr="00C27FA9">
              <w:rPr>
                <w:i/>
                <w:lang w:val="et-EE"/>
              </w:rPr>
              <w:t>Andke konstruktiivne hinnang oma tegevusele projekti läbiviimisel – millised tegevused õnnestusid, mis vajab parandamist jmt.</w:t>
            </w:r>
          </w:p>
        </w:tc>
        <w:tc>
          <w:tcPr>
            <w:tcW w:w="5244" w:type="dxa"/>
          </w:tcPr>
          <w:p w14:paraId="3D71FCBF" w14:textId="0142EF81" w:rsidR="007C4C8E" w:rsidRPr="00C5276C" w:rsidRDefault="00F46255" w:rsidP="007C4C8E">
            <w:pPr>
              <w:rPr>
                <w:lang w:val="et-EE"/>
              </w:rPr>
            </w:pPr>
            <w:r>
              <w:rPr>
                <w:lang w:val="et-EE"/>
              </w:rPr>
              <w:t xml:space="preserve">Konverents </w:t>
            </w:r>
            <w:r w:rsidR="009151EF">
              <w:rPr>
                <w:lang w:val="et-EE"/>
              </w:rPr>
              <w:t>õnnestus</w:t>
            </w:r>
            <w:r w:rsidR="00C20D3E">
              <w:rPr>
                <w:lang w:val="et-EE"/>
              </w:rPr>
              <w:t xml:space="preserve">, plaanis on </w:t>
            </w:r>
            <w:r w:rsidR="00BE5852">
              <w:rPr>
                <w:lang w:val="et-EE"/>
              </w:rPr>
              <w:t xml:space="preserve">edaspidi </w:t>
            </w:r>
            <w:r w:rsidR="00C20D3E">
              <w:rPr>
                <w:lang w:val="et-EE"/>
              </w:rPr>
              <w:t xml:space="preserve">selle läbiviimisega jätkata. </w:t>
            </w:r>
            <w:r w:rsidR="00312526">
              <w:rPr>
                <w:lang w:val="et-EE"/>
              </w:rPr>
              <w:t xml:space="preserve"> </w:t>
            </w:r>
          </w:p>
        </w:tc>
      </w:tr>
      <w:tr w:rsidR="007C4C8E" w:rsidRPr="009F5738" w14:paraId="66870D84" w14:textId="77777777" w:rsidTr="00F33E71">
        <w:tc>
          <w:tcPr>
            <w:tcW w:w="4390" w:type="dxa"/>
          </w:tcPr>
          <w:p w14:paraId="0A25F991" w14:textId="77777777" w:rsidR="007C4C8E" w:rsidRDefault="007C4C8E" w:rsidP="007C4C8E">
            <w:pPr>
              <w:rPr>
                <w:lang w:val="et-EE"/>
              </w:rPr>
            </w:pPr>
            <w:r w:rsidRPr="00C13E09">
              <w:rPr>
                <w:b/>
                <w:lang w:val="et-EE"/>
              </w:rPr>
              <w:t>Planeeritavad muudatused järgmiseks korraks</w:t>
            </w:r>
          </w:p>
          <w:p w14:paraId="6DE3DC55" w14:textId="77777777" w:rsidR="007C4C8E" w:rsidRPr="00C27FA9" w:rsidRDefault="007C4C8E" w:rsidP="007C4C8E">
            <w:pPr>
              <w:rPr>
                <w:i/>
                <w:lang w:val="et-EE"/>
              </w:rPr>
            </w:pPr>
            <w:r>
              <w:rPr>
                <w:i/>
                <w:lang w:val="et-EE"/>
              </w:rPr>
              <w:t>Kirjeldage, kuidas parandaksite projekti järgmisel korral projekti ettevalmistamisel ja/või tegevuste käigus.</w:t>
            </w:r>
          </w:p>
        </w:tc>
        <w:tc>
          <w:tcPr>
            <w:tcW w:w="5244" w:type="dxa"/>
          </w:tcPr>
          <w:p w14:paraId="333A6695" w14:textId="77777777" w:rsidR="007C4C8E" w:rsidRDefault="00312526" w:rsidP="007C4C8E">
            <w:pPr>
              <w:rPr>
                <w:lang w:val="et-EE"/>
              </w:rPr>
            </w:pPr>
            <w:r>
              <w:rPr>
                <w:lang w:val="et-EE"/>
              </w:rPr>
              <w:t>K</w:t>
            </w:r>
            <w:r w:rsidR="00F51321">
              <w:rPr>
                <w:lang w:val="et-EE"/>
              </w:rPr>
              <w:t>onverents</w:t>
            </w:r>
            <w:r>
              <w:rPr>
                <w:lang w:val="et-EE"/>
              </w:rPr>
              <w:t xml:space="preserve"> toimub üle aasta, st et järg</w:t>
            </w:r>
            <w:r w:rsidR="00F51321">
              <w:rPr>
                <w:lang w:val="et-EE"/>
              </w:rPr>
              <w:t xml:space="preserve">mine </w:t>
            </w:r>
            <w:r w:rsidR="00747109">
              <w:rPr>
                <w:lang w:val="et-EE"/>
              </w:rPr>
              <w:t>kokkusaamine on plaanis</w:t>
            </w:r>
            <w:r>
              <w:rPr>
                <w:lang w:val="et-EE"/>
              </w:rPr>
              <w:t xml:space="preserve"> 202</w:t>
            </w:r>
            <w:r w:rsidR="00F51321">
              <w:rPr>
                <w:lang w:val="et-EE"/>
              </w:rPr>
              <w:t>6</w:t>
            </w:r>
            <w:r w:rsidR="00747109">
              <w:rPr>
                <w:lang w:val="et-EE"/>
              </w:rPr>
              <w:t xml:space="preserve"> sügisel</w:t>
            </w:r>
            <w:r w:rsidR="00F51321">
              <w:rPr>
                <w:lang w:val="et-EE"/>
              </w:rPr>
              <w:t xml:space="preserve">. </w:t>
            </w:r>
            <w:r w:rsidR="0013359F">
              <w:rPr>
                <w:lang w:val="et-EE"/>
              </w:rPr>
              <w:t>Korraldus</w:t>
            </w:r>
            <w:r w:rsidR="00C20D3E">
              <w:rPr>
                <w:lang w:val="et-EE"/>
              </w:rPr>
              <w:t>es</w:t>
            </w:r>
            <w:r w:rsidR="00EC5AB0">
              <w:rPr>
                <w:lang w:val="et-EE"/>
              </w:rPr>
              <w:t xml:space="preserve"> edaspidi</w:t>
            </w:r>
            <w:r w:rsidR="00C20D3E">
              <w:rPr>
                <w:lang w:val="et-EE"/>
              </w:rPr>
              <w:t xml:space="preserve"> kaasata </w:t>
            </w:r>
            <w:r w:rsidR="00F51321">
              <w:rPr>
                <w:lang w:val="et-EE"/>
              </w:rPr>
              <w:t>planee</w:t>
            </w:r>
            <w:r w:rsidR="00EC5AB0">
              <w:rPr>
                <w:lang w:val="et-EE"/>
              </w:rPr>
              <w:t>rim</w:t>
            </w:r>
            <w:r w:rsidR="00C20D3E">
              <w:rPr>
                <w:lang w:val="et-EE"/>
              </w:rPr>
              <w:t xml:space="preserve">isse </w:t>
            </w:r>
            <w:r w:rsidR="00F51321">
              <w:rPr>
                <w:lang w:val="et-EE"/>
              </w:rPr>
              <w:t xml:space="preserve">ja organiseerimisse </w:t>
            </w:r>
            <w:r w:rsidR="00C20D3E">
              <w:rPr>
                <w:lang w:val="et-EE"/>
              </w:rPr>
              <w:t xml:space="preserve">KRKK </w:t>
            </w:r>
            <w:r w:rsidR="00F51321">
              <w:rPr>
                <w:lang w:val="et-EE"/>
              </w:rPr>
              <w:t xml:space="preserve">vilistlaste esindajad. </w:t>
            </w:r>
          </w:p>
          <w:p w14:paraId="08EFD5DA" w14:textId="77777777" w:rsidR="009F5738" w:rsidRDefault="009F5738" w:rsidP="009F5738">
            <w:pPr>
              <w:rPr>
                <w:sz w:val="22"/>
                <w:szCs w:val="22"/>
                <w:lang w:val="et-EE"/>
              </w:rPr>
            </w:pPr>
            <w:r>
              <w:rPr>
                <w:lang w:val="et-EE"/>
              </w:rPr>
              <w:t xml:space="preserve">Konverentsi esinejate, külaliste ja paneelide teemasid planeerimisel arvestame soolise tasakaalu ja esindatuse mitmekesisusega. </w:t>
            </w:r>
          </w:p>
          <w:p w14:paraId="59888C9B" w14:textId="53E5D572" w:rsidR="009F5738" w:rsidRPr="00C5276C" w:rsidRDefault="009F5738" w:rsidP="007C4C8E">
            <w:pPr>
              <w:rPr>
                <w:lang w:val="et-EE"/>
              </w:rPr>
            </w:pPr>
          </w:p>
        </w:tc>
      </w:tr>
    </w:tbl>
    <w:p w14:paraId="266DF48A" w14:textId="77777777" w:rsidR="00E3063D" w:rsidRDefault="00E3063D" w:rsidP="0067686A">
      <w:pPr>
        <w:rPr>
          <w:lang w:val="et-EE"/>
        </w:rPr>
      </w:pPr>
    </w:p>
    <w:p w14:paraId="3B3F4DDA" w14:textId="77777777" w:rsidR="0067686A" w:rsidRPr="00C5276C" w:rsidRDefault="0067686A" w:rsidP="0067686A">
      <w:pPr>
        <w:rPr>
          <w:b/>
          <w:lang w:val="et-EE"/>
        </w:rPr>
      </w:pPr>
      <w:r w:rsidRPr="00C5276C">
        <w:rPr>
          <w:b/>
          <w:lang w:val="et-EE"/>
        </w:rPr>
        <w:t>TULUD</w:t>
      </w:r>
    </w:p>
    <w:p w14:paraId="069A6BD5" w14:textId="77777777" w:rsidR="0067686A" w:rsidRPr="00C5276C" w:rsidRDefault="0067686A" w:rsidP="0067686A">
      <w:pPr>
        <w:rPr>
          <w:i/>
          <w:lang w:val="et-EE"/>
        </w:rPr>
      </w:pPr>
      <w:r w:rsidRPr="00C5276C">
        <w:rPr>
          <w:i/>
          <w:lang w:val="et-EE"/>
        </w:rPr>
        <w:t>Tulude ja kulude koondsumma peab</w:t>
      </w:r>
      <w:r>
        <w:rPr>
          <w:i/>
          <w:lang w:val="et-EE"/>
        </w:rPr>
        <w:t xml:space="preserve"> olema</w:t>
      </w:r>
      <w:r w:rsidRPr="00C5276C">
        <w:rPr>
          <w:i/>
          <w:lang w:val="et-EE"/>
        </w:rPr>
        <w:t xml:space="preserve"> võrdn</w:t>
      </w:r>
      <w:r>
        <w:rPr>
          <w:i/>
          <w:lang w:val="et-EE"/>
        </w:rPr>
        <w:t>e (ehk eelarve tasakaalus)</w:t>
      </w:r>
    </w:p>
    <w:p w14:paraId="6D27705D" w14:textId="77777777" w:rsidR="0067686A" w:rsidRPr="00C5276C" w:rsidRDefault="0067686A" w:rsidP="0067686A">
      <w:pPr>
        <w:rPr>
          <w:lang w:val="et-EE"/>
        </w:rPr>
      </w:pPr>
      <w:r w:rsidRPr="00C5276C">
        <w:rPr>
          <w:lang w:val="et-EE"/>
        </w:rPr>
        <w:t>(vajadusel lisada ridu)</w:t>
      </w:r>
    </w:p>
    <w:tbl>
      <w:tblPr>
        <w:tblStyle w:val="TableGrid"/>
        <w:tblW w:w="0" w:type="auto"/>
        <w:tblLook w:val="04A0" w:firstRow="1" w:lastRow="0" w:firstColumn="1" w:lastColumn="0" w:noHBand="0" w:noVBand="1"/>
      </w:tblPr>
      <w:tblGrid>
        <w:gridCol w:w="3505"/>
        <w:gridCol w:w="2008"/>
        <w:gridCol w:w="1470"/>
        <w:gridCol w:w="2651"/>
      </w:tblGrid>
      <w:tr w:rsidR="0067686A" w:rsidRPr="00C5276C" w14:paraId="2FE3E200" w14:textId="77777777" w:rsidTr="000C1CA3">
        <w:tc>
          <w:tcPr>
            <w:tcW w:w="3505" w:type="dxa"/>
          </w:tcPr>
          <w:p w14:paraId="1D0EA383" w14:textId="77777777" w:rsidR="0067686A" w:rsidRPr="00C5276C" w:rsidRDefault="0067686A" w:rsidP="00B055AA">
            <w:pPr>
              <w:rPr>
                <w:lang w:val="et-EE"/>
              </w:rPr>
            </w:pPr>
          </w:p>
        </w:tc>
        <w:tc>
          <w:tcPr>
            <w:tcW w:w="2008" w:type="dxa"/>
          </w:tcPr>
          <w:p w14:paraId="55A398A7" w14:textId="77777777" w:rsidR="0067686A" w:rsidRPr="00C5276C" w:rsidRDefault="0067686A" w:rsidP="00B055AA">
            <w:pPr>
              <w:rPr>
                <w:lang w:val="et-EE"/>
              </w:rPr>
            </w:pPr>
            <w:r w:rsidRPr="00C5276C">
              <w:rPr>
                <w:lang w:val="et-EE"/>
              </w:rPr>
              <w:t>PLANEERITUD (taotletud) SUMMA</w:t>
            </w:r>
          </w:p>
        </w:tc>
        <w:tc>
          <w:tcPr>
            <w:tcW w:w="1470" w:type="dxa"/>
          </w:tcPr>
          <w:p w14:paraId="00242420" w14:textId="77777777" w:rsidR="0067686A" w:rsidRPr="00C5276C" w:rsidRDefault="0067686A" w:rsidP="00B055AA">
            <w:pPr>
              <w:tabs>
                <w:tab w:val="left" w:pos="2040"/>
              </w:tabs>
              <w:rPr>
                <w:lang w:val="et-EE"/>
              </w:rPr>
            </w:pPr>
            <w:r w:rsidRPr="00C5276C">
              <w:rPr>
                <w:lang w:val="et-EE"/>
              </w:rPr>
              <w:t>TEGELIK (eraldatud) SUMMA</w:t>
            </w:r>
          </w:p>
        </w:tc>
        <w:tc>
          <w:tcPr>
            <w:tcW w:w="2651" w:type="dxa"/>
          </w:tcPr>
          <w:p w14:paraId="058A90DB" w14:textId="77777777" w:rsidR="0067686A" w:rsidRPr="00C5276C" w:rsidRDefault="0067686A" w:rsidP="00B055AA">
            <w:pPr>
              <w:tabs>
                <w:tab w:val="left" w:pos="2040"/>
              </w:tabs>
              <w:rPr>
                <w:lang w:val="et-EE"/>
              </w:rPr>
            </w:pPr>
            <w:r w:rsidRPr="00C5276C">
              <w:rPr>
                <w:lang w:val="et-EE"/>
              </w:rPr>
              <w:t>Selgitused</w:t>
            </w:r>
          </w:p>
        </w:tc>
      </w:tr>
      <w:tr w:rsidR="00EE7025" w:rsidRPr="00C5276C" w14:paraId="3C45CF8D" w14:textId="77777777" w:rsidTr="000C1CA3">
        <w:tc>
          <w:tcPr>
            <w:tcW w:w="3505" w:type="dxa"/>
          </w:tcPr>
          <w:p w14:paraId="5461E3F0" w14:textId="77777777" w:rsidR="00EE7025" w:rsidRPr="00C5276C" w:rsidRDefault="00EE7025" w:rsidP="00EE7025">
            <w:pPr>
              <w:rPr>
                <w:b/>
                <w:lang w:val="et-EE"/>
              </w:rPr>
            </w:pPr>
            <w:r w:rsidRPr="00C5276C">
              <w:rPr>
                <w:b/>
                <w:lang w:val="et-EE"/>
              </w:rPr>
              <w:t>Tulud</w:t>
            </w:r>
            <w:r>
              <w:rPr>
                <w:b/>
                <w:lang w:val="et-EE"/>
              </w:rPr>
              <w:t xml:space="preserve"> kokku</w:t>
            </w:r>
          </w:p>
        </w:tc>
        <w:tc>
          <w:tcPr>
            <w:tcW w:w="2008" w:type="dxa"/>
          </w:tcPr>
          <w:p w14:paraId="4A726237" w14:textId="20B4426C" w:rsidR="00EE7025" w:rsidRPr="00C5276C" w:rsidRDefault="00EE7025" w:rsidP="00EE7025">
            <w:pPr>
              <w:rPr>
                <w:lang w:val="et-EE"/>
              </w:rPr>
            </w:pPr>
          </w:p>
        </w:tc>
        <w:tc>
          <w:tcPr>
            <w:tcW w:w="1470" w:type="dxa"/>
          </w:tcPr>
          <w:p w14:paraId="212EA90E" w14:textId="3E64F86F" w:rsidR="00EE7025" w:rsidRPr="00C5276C" w:rsidRDefault="00EE7025" w:rsidP="00AE56FB">
            <w:pPr>
              <w:rPr>
                <w:lang w:val="et-EE"/>
              </w:rPr>
            </w:pPr>
          </w:p>
        </w:tc>
        <w:tc>
          <w:tcPr>
            <w:tcW w:w="2651" w:type="dxa"/>
          </w:tcPr>
          <w:p w14:paraId="16184618" w14:textId="77777777" w:rsidR="00EE7025" w:rsidRPr="00C5276C" w:rsidRDefault="00EE7025" w:rsidP="00EE7025">
            <w:pPr>
              <w:jc w:val="right"/>
              <w:rPr>
                <w:lang w:val="et-EE"/>
              </w:rPr>
            </w:pPr>
          </w:p>
        </w:tc>
      </w:tr>
      <w:tr w:rsidR="00EE7025" w:rsidRPr="00C5276C" w14:paraId="387A89A1" w14:textId="77777777" w:rsidTr="000C1CA3">
        <w:tc>
          <w:tcPr>
            <w:tcW w:w="3505" w:type="dxa"/>
            <w:shd w:val="clear" w:color="auto" w:fill="FFF2CC" w:themeFill="accent4" w:themeFillTint="33"/>
          </w:tcPr>
          <w:p w14:paraId="5D381CFA" w14:textId="77777777" w:rsidR="00EE7025" w:rsidRPr="00C5276C" w:rsidRDefault="00EE7025" w:rsidP="00EE7025">
            <w:pPr>
              <w:rPr>
                <w:b/>
                <w:lang w:val="et-EE"/>
              </w:rPr>
            </w:pPr>
            <w:r w:rsidRPr="00C5276C">
              <w:rPr>
                <w:b/>
                <w:lang w:val="et-EE"/>
              </w:rPr>
              <w:t>Kaitseministeeriumi toetus</w:t>
            </w:r>
          </w:p>
        </w:tc>
        <w:tc>
          <w:tcPr>
            <w:tcW w:w="2008" w:type="dxa"/>
            <w:shd w:val="clear" w:color="auto" w:fill="FFF2CC" w:themeFill="accent4" w:themeFillTint="33"/>
          </w:tcPr>
          <w:p w14:paraId="4CBC8AF8" w14:textId="3EBBE8A3" w:rsidR="00EE7025" w:rsidRPr="00C5276C" w:rsidRDefault="00EE7025" w:rsidP="00EE7025">
            <w:pPr>
              <w:tabs>
                <w:tab w:val="left" w:pos="301"/>
              </w:tabs>
              <w:rPr>
                <w:lang w:val="et-EE"/>
              </w:rPr>
            </w:pPr>
            <w:r>
              <w:rPr>
                <w:lang w:val="et-EE"/>
              </w:rPr>
              <w:t>12 200 €</w:t>
            </w:r>
          </w:p>
        </w:tc>
        <w:tc>
          <w:tcPr>
            <w:tcW w:w="1470" w:type="dxa"/>
            <w:shd w:val="clear" w:color="auto" w:fill="FFF2CC" w:themeFill="accent4" w:themeFillTint="33"/>
          </w:tcPr>
          <w:p w14:paraId="782C385D" w14:textId="3C3BF6BB" w:rsidR="00EE7025" w:rsidRPr="00C5276C" w:rsidRDefault="00AE56FB" w:rsidP="00AE56FB">
            <w:pPr>
              <w:rPr>
                <w:lang w:val="et-EE"/>
              </w:rPr>
            </w:pPr>
            <w:r>
              <w:rPr>
                <w:lang w:val="et-EE"/>
              </w:rPr>
              <w:t>12 200 €</w:t>
            </w:r>
          </w:p>
        </w:tc>
        <w:tc>
          <w:tcPr>
            <w:tcW w:w="2651" w:type="dxa"/>
            <w:shd w:val="clear" w:color="auto" w:fill="FFF2CC" w:themeFill="accent4" w:themeFillTint="33"/>
          </w:tcPr>
          <w:p w14:paraId="537B33AE" w14:textId="77777777" w:rsidR="00EE7025" w:rsidRPr="00C5276C" w:rsidRDefault="00EE7025" w:rsidP="00EE7025">
            <w:pPr>
              <w:jc w:val="right"/>
              <w:rPr>
                <w:lang w:val="et-EE"/>
              </w:rPr>
            </w:pPr>
          </w:p>
        </w:tc>
      </w:tr>
      <w:tr w:rsidR="00EE7025" w:rsidRPr="00C5276C" w14:paraId="34D43619" w14:textId="77777777" w:rsidTr="000C1CA3">
        <w:tc>
          <w:tcPr>
            <w:tcW w:w="3505" w:type="dxa"/>
          </w:tcPr>
          <w:p w14:paraId="4FFEC326" w14:textId="77777777" w:rsidR="00EE7025" w:rsidRPr="00C5276C" w:rsidRDefault="00EE7025" w:rsidP="00EE7025">
            <w:pPr>
              <w:rPr>
                <w:b/>
                <w:lang w:val="et-EE"/>
              </w:rPr>
            </w:pPr>
            <w:r w:rsidRPr="00C5276C">
              <w:rPr>
                <w:b/>
                <w:lang w:val="et-EE"/>
              </w:rPr>
              <w:t>Omafinantseering</w:t>
            </w:r>
          </w:p>
        </w:tc>
        <w:tc>
          <w:tcPr>
            <w:tcW w:w="2008" w:type="dxa"/>
          </w:tcPr>
          <w:p w14:paraId="7B916497" w14:textId="77777777" w:rsidR="00EE7025" w:rsidRPr="00C5276C" w:rsidRDefault="00EE7025" w:rsidP="00EE7025">
            <w:pPr>
              <w:jc w:val="right"/>
              <w:rPr>
                <w:lang w:val="et-EE"/>
              </w:rPr>
            </w:pPr>
          </w:p>
        </w:tc>
        <w:tc>
          <w:tcPr>
            <w:tcW w:w="1470" w:type="dxa"/>
          </w:tcPr>
          <w:p w14:paraId="13CCE241" w14:textId="77777777" w:rsidR="00EE7025" w:rsidRPr="00C5276C" w:rsidRDefault="00EE7025" w:rsidP="00EE7025">
            <w:pPr>
              <w:jc w:val="right"/>
              <w:rPr>
                <w:lang w:val="et-EE"/>
              </w:rPr>
            </w:pPr>
          </w:p>
        </w:tc>
        <w:tc>
          <w:tcPr>
            <w:tcW w:w="2651" w:type="dxa"/>
          </w:tcPr>
          <w:p w14:paraId="36109295" w14:textId="77777777" w:rsidR="00EE7025" w:rsidRPr="00C5276C" w:rsidRDefault="00EE7025" w:rsidP="00EE7025">
            <w:pPr>
              <w:jc w:val="right"/>
              <w:rPr>
                <w:lang w:val="et-EE"/>
              </w:rPr>
            </w:pPr>
          </w:p>
        </w:tc>
      </w:tr>
      <w:tr w:rsidR="00EE7025" w:rsidRPr="00C5276C" w14:paraId="0F815CF1" w14:textId="77777777" w:rsidTr="000C1CA3">
        <w:tc>
          <w:tcPr>
            <w:tcW w:w="3505" w:type="dxa"/>
          </w:tcPr>
          <w:p w14:paraId="4C2C1A00" w14:textId="77777777" w:rsidR="00EE7025" w:rsidRPr="00C5276C" w:rsidRDefault="00EE7025" w:rsidP="00EE7025">
            <w:pPr>
              <w:rPr>
                <w:b/>
                <w:lang w:val="et-EE"/>
              </w:rPr>
            </w:pPr>
            <w:r w:rsidRPr="00C5276C">
              <w:rPr>
                <w:b/>
                <w:lang w:val="et-EE"/>
              </w:rPr>
              <w:t>Müügitulu</w:t>
            </w:r>
          </w:p>
        </w:tc>
        <w:tc>
          <w:tcPr>
            <w:tcW w:w="2008" w:type="dxa"/>
          </w:tcPr>
          <w:p w14:paraId="52EE3F53" w14:textId="77777777" w:rsidR="00EE7025" w:rsidRPr="00C5276C" w:rsidRDefault="00EE7025" w:rsidP="00EE7025">
            <w:pPr>
              <w:jc w:val="right"/>
              <w:rPr>
                <w:lang w:val="et-EE"/>
              </w:rPr>
            </w:pPr>
          </w:p>
        </w:tc>
        <w:tc>
          <w:tcPr>
            <w:tcW w:w="1470" w:type="dxa"/>
          </w:tcPr>
          <w:p w14:paraId="19003E61" w14:textId="77777777" w:rsidR="00EE7025" w:rsidRPr="00C5276C" w:rsidRDefault="00EE7025" w:rsidP="00EE7025">
            <w:pPr>
              <w:jc w:val="right"/>
              <w:rPr>
                <w:lang w:val="et-EE"/>
              </w:rPr>
            </w:pPr>
          </w:p>
        </w:tc>
        <w:tc>
          <w:tcPr>
            <w:tcW w:w="2651" w:type="dxa"/>
          </w:tcPr>
          <w:p w14:paraId="3965BFF1" w14:textId="77777777" w:rsidR="00EE7025" w:rsidRPr="00C5276C" w:rsidRDefault="00EE7025" w:rsidP="00EE7025">
            <w:pPr>
              <w:jc w:val="right"/>
              <w:rPr>
                <w:lang w:val="et-EE"/>
              </w:rPr>
            </w:pPr>
          </w:p>
        </w:tc>
      </w:tr>
      <w:tr w:rsidR="00EE7025" w:rsidRPr="00C5276C" w14:paraId="1651604C" w14:textId="77777777" w:rsidTr="000C1CA3">
        <w:tc>
          <w:tcPr>
            <w:tcW w:w="3505" w:type="dxa"/>
          </w:tcPr>
          <w:p w14:paraId="70D73B9A" w14:textId="77777777" w:rsidR="00EE7025" w:rsidRPr="00C5276C" w:rsidRDefault="00EE7025" w:rsidP="00EE7025">
            <w:pPr>
              <w:rPr>
                <w:b/>
                <w:lang w:val="et-EE"/>
              </w:rPr>
            </w:pPr>
            <w:r w:rsidRPr="00C5276C">
              <w:rPr>
                <w:b/>
                <w:lang w:val="et-EE"/>
              </w:rPr>
              <w:t>Muu tulu</w:t>
            </w:r>
          </w:p>
        </w:tc>
        <w:tc>
          <w:tcPr>
            <w:tcW w:w="2008" w:type="dxa"/>
          </w:tcPr>
          <w:p w14:paraId="0C1669AD" w14:textId="77777777" w:rsidR="00EE7025" w:rsidRPr="00C5276C" w:rsidRDefault="00EE7025" w:rsidP="00EE7025">
            <w:pPr>
              <w:jc w:val="right"/>
              <w:rPr>
                <w:lang w:val="et-EE"/>
              </w:rPr>
            </w:pPr>
          </w:p>
        </w:tc>
        <w:tc>
          <w:tcPr>
            <w:tcW w:w="1470" w:type="dxa"/>
          </w:tcPr>
          <w:p w14:paraId="52E0C685" w14:textId="77777777" w:rsidR="00EE7025" w:rsidRPr="00C5276C" w:rsidRDefault="00EE7025" w:rsidP="00EE7025">
            <w:pPr>
              <w:jc w:val="right"/>
              <w:rPr>
                <w:lang w:val="et-EE"/>
              </w:rPr>
            </w:pPr>
          </w:p>
        </w:tc>
        <w:tc>
          <w:tcPr>
            <w:tcW w:w="2651" w:type="dxa"/>
          </w:tcPr>
          <w:p w14:paraId="142CD0C2" w14:textId="77777777" w:rsidR="00EE7025" w:rsidRPr="00C5276C" w:rsidRDefault="00EE7025" w:rsidP="00EE7025">
            <w:pPr>
              <w:jc w:val="right"/>
              <w:rPr>
                <w:lang w:val="et-EE"/>
              </w:rPr>
            </w:pPr>
          </w:p>
        </w:tc>
      </w:tr>
      <w:tr w:rsidR="00EE7025" w:rsidRPr="00C5276C" w14:paraId="28BFC8FC" w14:textId="77777777" w:rsidTr="000C1CA3">
        <w:tc>
          <w:tcPr>
            <w:tcW w:w="3505" w:type="dxa"/>
          </w:tcPr>
          <w:p w14:paraId="4AE7F177" w14:textId="77777777" w:rsidR="00EE7025" w:rsidRPr="00C5276C" w:rsidRDefault="00EE7025" w:rsidP="00EE7025">
            <w:pPr>
              <w:rPr>
                <w:b/>
                <w:lang w:val="et-EE"/>
              </w:rPr>
            </w:pPr>
            <w:r w:rsidRPr="00C5276C">
              <w:rPr>
                <w:b/>
                <w:lang w:val="et-EE"/>
              </w:rPr>
              <w:t>Mitterahaline panus</w:t>
            </w:r>
          </w:p>
        </w:tc>
        <w:tc>
          <w:tcPr>
            <w:tcW w:w="2008" w:type="dxa"/>
          </w:tcPr>
          <w:p w14:paraId="3F27425D" w14:textId="77777777" w:rsidR="00EE7025" w:rsidRPr="00C5276C" w:rsidRDefault="00EE7025" w:rsidP="00EE7025">
            <w:pPr>
              <w:jc w:val="right"/>
              <w:rPr>
                <w:lang w:val="et-EE"/>
              </w:rPr>
            </w:pPr>
          </w:p>
        </w:tc>
        <w:tc>
          <w:tcPr>
            <w:tcW w:w="1470" w:type="dxa"/>
          </w:tcPr>
          <w:p w14:paraId="6029C559" w14:textId="77777777" w:rsidR="00EE7025" w:rsidRPr="00C5276C" w:rsidRDefault="00EE7025" w:rsidP="00EE7025">
            <w:pPr>
              <w:jc w:val="right"/>
              <w:rPr>
                <w:lang w:val="et-EE"/>
              </w:rPr>
            </w:pPr>
          </w:p>
        </w:tc>
        <w:tc>
          <w:tcPr>
            <w:tcW w:w="2651" w:type="dxa"/>
          </w:tcPr>
          <w:p w14:paraId="3D84BFD3" w14:textId="77777777" w:rsidR="00EE7025" w:rsidRPr="00C5276C" w:rsidRDefault="00EE7025" w:rsidP="00EE7025">
            <w:pPr>
              <w:jc w:val="right"/>
              <w:rPr>
                <w:lang w:val="et-EE"/>
              </w:rPr>
            </w:pPr>
          </w:p>
        </w:tc>
      </w:tr>
      <w:tr w:rsidR="003964C5" w:rsidRPr="00C5276C" w14:paraId="4F2422C3" w14:textId="77777777" w:rsidTr="000C1CA3">
        <w:tc>
          <w:tcPr>
            <w:tcW w:w="3505" w:type="dxa"/>
          </w:tcPr>
          <w:p w14:paraId="608E4263" w14:textId="77777777" w:rsidR="003964C5" w:rsidRPr="00C5276C" w:rsidRDefault="003964C5" w:rsidP="003964C5">
            <w:pPr>
              <w:rPr>
                <w:b/>
                <w:lang w:val="et-EE"/>
              </w:rPr>
            </w:pPr>
            <w:r w:rsidRPr="00C5276C">
              <w:rPr>
                <w:b/>
                <w:lang w:val="et-EE"/>
              </w:rPr>
              <w:t>Kaasfinantseering</w:t>
            </w:r>
          </w:p>
        </w:tc>
        <w:tc>
          <w:tcPr>
            <w:tcW w:w="2008" w:type="dxa"/>
          </w:tcPr>
          <w:p w14:paraId="4C95BDCF" w14:textId="4C500D34" w:rsidR="003964C5" w:rsidRPr="00C5276C" w:rsidRDefault="006422AE" w:rsidP="003964C5">
            <w:pPr>
              <w:rPr>
                <w:lang w:val="et-EE"/>
              </w:rPr>
            </w:pPr>
            <w:r>
              <w:rPr>
                <w:lang w:val="et-EE"/>
              </w:rPr>
              <w:t>Toitlustuse</w:t>
            </w:r>
            <w:r w:rsidR="000C1CA3">
              <w:rPr>
                <w:lang w:val="et-EE"/>
              </w:rPr>
              <w:t xml:space="preserve"> kaasfinantseering teistelt toetajatelt ca</w:t>
            </w:r>
            <w:r>
              <w:rPr>
                <w:lang w:val="et-EE"/>
              </w:rPr>
              <w:t xml:space="preserve"> </w:t>
            </w:r>
            <w:r w:rsidR="005D7A00">
              <w:rPr>
                <w:lang w:val="et-EE"/>
              </w:rPr>
              <w:t xml:space="preserve">24 </w:t>
            </w:r>
            <w:r w:rsidR="000C1CA3">
              <w:rPr>
                <w:lang w:val="et-EE"/>
              </w:rPr>
              <w:t>000</w:t>
            </w:r>
            <w:r w:rsidR="005D7A00">
              <w:rPr>
                <w:lang w:val="et-EE"/>
              </w:rPr>
              <w:t xml:space="preserve"> €</w:t>
            </w:r>
          </w:p>
        </w:tc>
        <w:tc>
          <w:tcPr>
            <w:tcW w:w="1470" w:type="dxa"/>
          </w:tcPr>
          <w:p w14:paraId="279F92FB" w14:textId="77777777" w:rsidR="003964C5" w:rsidRPr="00C5276C" w:rsidRDefault="003964C5" w:rsidP="003964C5">
            <w:pPr>
              <w:jc w:val="right"/>
              <w:rPr>
                <w:lang w:val="et-EE"/>
              </w:rPr>
            </w:pPr>
          </w:p>
        </w:tc>
        <w:tc>
          <w:tcPr>
            <w:tcW w:w="2651" w:type="dxa"/>
          </w:tcPr>
          <w:p w14:paraId="2FD6666D" w14:textId="77777777" w:rsidR="003964C5" w:rsidRPr="00C5276C" w:rsidRDefault="003964C5" w:rsidP="003964C5">
            <w:pPr>
              <w:jc w:val="right"/>
              <w:rPr>
                <w:lang w:val="et-EE"/>
              </w:rPr>
            </w:pPr>
          </w:p>
        </w:tc>
      </w:tr>
      <w:tr w:rsidR="003964C5" w:rsidRPr="00C5276C" w14:paraId="5A9FB124" w14:textId="77777777" w:rsidTr="000C1CA3">
        <w:tc>
          <w:tcPr>
            <w:tcW w:w="3505" w:type="dxa"/>
          </w:tcPr>
          <w:p w14:paraId="38567166" w14:textId="77777777" w:rsidR="003964C5" w:rsidRPr="00C5276C" w:rsidRDefault="003964C5" w:rsidP="003964C5">
            <w:pPr>
              <w:rPr>
                <w:b/>
                <w:lang w:val="et-EE"/>
              </w:rPr>
            </w:pPr>
            <w:r w:rsidRPr="00C5276C">
              <w:rPr>
                <w:b/>
                <w:lang w:val="et-EE"/>
              </w:rPr>
              <w:t>Muud toetused</w:t>
            </w:r>
          </w:p>
          <w:p w14:paraId="674938BC" w14:textId="77777777" w:rsidR="003964C5" w:rsidRPr="00C5276C" w:rsidRDefault="003964C5" w:rsidP="003964C5">
            <w:pPr>
              <w:rPr>
                <w:i/>
                <w:lang w:val="et-EE"/>
              </w:rPr>
            </w:pPr>
            <w:r>
              <w:rPr>
                <w:i/>
                <w:lang w:val="et-EE"/>
              </w:rPr>
              <w:t xml:space="preserve">(toetajate lõikes – nt </w:t>
            </w:r>
            <w:r w:rsidRPr="00C5276C">
              <w:rPr>
                <w:i/>
                <w:lang w:val="et-EE"/>
              </w:rPr>
              <w:t>koostööpartnerid, sponsorid jm)</w:t>
            </w:r>
          </w:p>
        </w:tc>
        <w:tc>
          <w:tcPr>
            <w:tcW w:w="2008" w:type="dxa"/>
          </w:tcPr>
          <w:p w14:paraId="7F126699" w14:textId="77777777" w:rsidR="003964C5" w:rsidRPr="00C5276C" w:rsidRDefault="003964C5" w:rsidP="003964C5">
            <w:pPr>
              <w:jc w:val="right"/>
              <w:rPr>
                <w:lang w:val="et-EE"/>
              </w:rPr>
            </w:pPr>
          </w:p>
        </w:tc>
        <w:tc>
          <w:tcPr>
            <w:tcW w:w="1470" w:type="dxa"/>
          </w:tcPr>
          <w:p w14:paraId="7FF707C5" w14:textId="77777777" w:rsidR="003964C5" w:rsidRPr="00C5276C" w:rsidRDefault="003964C5" w:rsidP="003964C5">
            <w:pPr>
              <w:jc w:val="right"/>
              <w:rPr>
                <w:lang w:val="et-EE"/>
              </w:rPr>
            </w:pPr>
          </w:p>
        </w:tc>
        <w:tc>
          <w:tcPr>
            <w:tcW w:w="2651" w:type="dxa"/>
          </w:tcPr>
          <w:p w14:paraId="42F20B13" w14:textId="77777777" w:rsidR="003964C5" w:rsidRPr="00C5276C" w:rsidRDefault="003964C5" w:rsidP="003964C5">
            <w:pPr>
              <w:jc w:val="right"/>
              <w:rPr>
                <w:lang w:val="et-EE"/>
              </w:rPr>
            </w:pPr>
          </w:p>
        </w:tc>
      </w:tr>
    </w:tbl>
    <w:p w14:paraId="07036A3D" w14:textId="77777777" w:rsidR="00622C85" w:rsidRDefault="00622C85" w:rsidP="00B82943">
      <w:pPr>
        <w:rPr>
          <w:b/>
          <w:lang w:val="et-EE"/>
        </w:rPr>
      </w:pPr>
    </w:p>
    <w:p w14:paraId="5B99F56D" w14:textId="77777777" w:rsidR="00425465" w:rsidRDefault="00425465">
      <w:pPr>
        <w:rPr>
          <w:b/>
          <w:lang w:val="et-EE"/>
        </w:rPr>
      </w:pPr>
      <w:r>
        <w:rPr>
          <w:b/>
          <w:lang w:val="et-EE"/>
        </w:rPr>
        <w:br w:type="page"/>
      </w:r>
    </w:p>
    <w:p w14:paraId="43FF11EE" w14:textId="338A4C32" w:rsidR="0067686A" w:rsidRPr="00B82943" w:rsidRDefault="0067686A" w:rsidP="00B82943">
      <w:pPr>
        <w:rPr>
          <w:lang w:val="et-EE"/>
        </w:rPr>
      </w:pPr>
      <w:r w:rsidRPr="00C5276C">
        <w:rPr>
          <w:b/>
          <w:lang w:val="et-EE"/>
        </w:rPr>
        <w:lastRenderedPageBreak/>
        <w:t>KULUD</w:t>
      </w:r>
    </w:p>
    <w:p w14:paraId="2B5FA2B1" w14:textId="77777777" w:rsidR="0067686A" w:rsidRPr="00C5276C" w:rsidRDefault="0067686A" w:rsidP="0067686A">
      <w:pPr>
        <w:rPr>
          <w:i/>
          <w:lang w:val="et-EE"/>
        </w:rPr>
      </w:pPr>
      <w:r w:rsidRPr="00C5276C">
        <w:rPr>
          <w:i/>
          <w:lang w:val="et-EE"/>
        </w:rPr>
        <w:t xml:space="preserve">Tulude ja kulude koondsumma peab </w:t>
      </w:r>
      <w:r>
        <w:rPr>
          <w:i/>
          <w:lang w:val="et-EE"/>
        </w:rPr>
        <w:t xml:space="preserve">olema </w:t>
      </w:r>
      <w:r w:rsidRPr="00C5276C">
        <w:rPr>
          <w:i/>
          <w:lang w:val="et-EE"/>
        </w:rPr>
        <w:t>võrdn</w:t>
      </w:r>
      <w:r>
        <w:rPr>
          <w:i/>
          <w:lang w:val="et-EE"/>
        </w:rPr>
        <w:t>e (ehk eelarve tasakaalus)</w:t>
      </w:r>
    </w:p>
    <w:p w14:paraId="0EF121DE" w14:textId="77777777" w:rsidR="0067686A" w:rsidRPr="00C5276C" w:rsidRDefault="0067686A" w:rsidP="0067686A">
      <w:pPr>
        <w:rPr>
          <w:lang w:val="et-EE"/>
        </w:rPr>
      </w:pPr>
      <w:r w:rsidRPr="00C5276C">
        <w:rPr>
          <w:lang w:val="et-EE"/>
        </w:rPr>
        <w:t>(vajadusel lisada ridu)</w:t>
      </w:r>
    </w:p>
    <w:tbl>
      <w:tblPr>
        <w:tblStyle w:val="TableGrid"/>
        <w:tblW w:w="9634" w:type="dxa"/>
        <w:tblLayout w:type="fixed"/>
        <w:tblLook w:val="04A0" w:firstRow="1" w:lastRow="0" w:firstColumn="1" w:lastColumn="0" w:noHBand="0" w:noVBand="1"/>
      </w:tblPr>
      <w:tblGrid>
        <w:gridCol w:w="3539"/>
        <w:gridCol w:w="1559"/>
        <w:gridCol w:w="1560"/>
        <w:gridCol w:w="1417"/>
        <w:gridCol w:w="1559"/>
      </w:tblGrid>
      <w:tr w:rsidR="0067686A" w:rsidRPr="00C5276C" w14:paraId="3498AE89" w14:textId="77777777" w:rsidTr="00F33E71">
        <w:tc>
          <w:tcPr>
            <w:tcW w:w="3539" w:type="dxa"/>
          </w:tcPr>
          <w:p w14:paraId="53ACF2A7" w14:textId="77777777" w:rsidR="0067686A" w:rsidRPr="00C5276C" w:rsidRDefault="0067686A" w:rsidP="00B055AA">
            <w:pPr>
              <w:rPr>
                <w:lang w:val="et-EE"/>
              </w:rPr>
            </w:pPr>
          </w:p>
        </w:tc>
        <w:tc>
          <w:tcPr>
            <w:tcW w:w="1559" w:type="dxa"/>
          </w:tcPr>
          <w:p w14:paraId="2CE5C291" w14:textId="77777777" w:rsidR="0067686A" w:rsidRPr="00C5276C" w:rsidRDefault="0067686A" w:rsidP="00B055AA">
            <w:pPr>
              <w:rPr>
                <w:lang w:val="et-EE"/>
              </w:rPr>
            </w:pPr>
          </w:p>
        </w:tc>
        <w:tc>
          <w:tcPr>
            <w:tcW w:w="4536" w:type="dxa"/>
            <w:gridSpan w:val="3"/>
          </w:tcPr>
          <w:p w14:paraId="0565FC9C" w14:textId="77777777" w:rsidR="0067686A" w:rsidRPr="00C5276C" w:rsidRDefault="0067686A" w:rsidP="00B055AA">
            <w:pPr>
              <w:tabs>
                <w:tab w:val="left" w:pos="2040"/>
              </w:tabs>
              <w:jc w:val="center"/>
              <w:rPr>
                <w:lang w:val="et-EE"/>
              </w:rPr>
            </w:pPr>
            <w:r w:rsidRPr="00C5276C">
              <w:rPr>
                <w:lang w:val="et-EE"/>
              </w:rPr>
              <w:t>Finantseerimisallikad</w:t>
            </w:r>
          </w:p>
        </w:tc>
      </w:tr>
      <w:tr w:rsidR="0067686A" w:rsidRPr="00C5276C" w14:paraId="19BFDE92" w14:textId="77777777" w:rsidTr="00F33E71">
        <w:tc>
          <w:tcPr>
            <w:tcW w:w="3539" w:type="dxa"/>
          </w:tcPr>
          <w:p w14:paraId="606C8AA5" w14:textId="77777777" w:rsidR="0067686A" w:rsidRPr="00C5276C" w:rsidRDefault="0067686A" w:rsidP="00B055AA">
            <w:pPr>
              <w:rPr>
                <w:lang w:val="et-EE"/>
              </w:rPr>
            </w:pPr>
          </w:p>
        </w:tc>
        <w:tc>
          <w:tcPr>
            <w:tcW w:w="3119" w:type="dxa"/>
            <w:gridSpan w:val="2"/>
          </w:tcPr>
          <w:p w14:paraId="3F0FC3B8" w14:textId="77777777" w:rsidR="0067686A" w:rsidRPr="00C5276C" w:rsidRDefault="0067686A" w:rsidP="00B055AA">
            <w:pPr>
              <w:tabs>
                <w:tab w:val="left" w:pos="2040"/>
              </w:tabs>
              <w:jc w:val="center"/>
              <w:rPr>
                <w:b/>
                <w:lang w:val="et-EE"/>
              </w:rPr>
            </w:pPr>
            <w:r w:rsidRPr="00C5276C">
              <w:rPr>
                <w:b/>
                <w:lang w:val="et-EE"/>
              </w:rPr>
              <w:t>PLANEERITUD KULUD</w:t>
            </w:r>
          </w:p>
        </w:tc>
        <w:tc>
          <w:tcPr>
            <w:tcW w:w="2976" w:type="dxa"/>
            <w:gridSpan w:val="2"/>
          </w:tcPr>
          <w:p w14:paraId="5AD43346" w14:textId="77777777" w:rsidR="0067686A" w:rsidRPr="00C5276C" w:rsidRDefault="0067686A" w:rsidP="00B055AA">
            <w:pPr>
              <w:tabs>
                <w:tab w:val="left" w:pos="2040"/>
              </w:tabs>
              <w:jc w:val="center"/>
              <w:rPr>
                <w:b/>
                <w:lang w:val="et-EE"/>
              </w:rPr>
            </w:pPr>
            <w:r w:rsidRPr="00C5276C">
              <w:rPr>
                <w:b/>
                <w:lang w:val="et-EE"/>
              </w:rPr>
              <w:t>TEGELIKUD KULUD</w:t>
            </w:r>
          </w:p>
        </w:tc>
      </w:tr>
      <w:tr w:rsidR="0067686A" w:rsidRPr="00C5276C" w14:paraId="79A01DCD" w14:textId="77777777" w:rsidTr="00F33E71">
        <w:tc>
          <w:tcPr>
            <w:tcW w:w="3539" w:type="dxa"/>
          </w:tcPr>
          <w:p w14:paraId="70CA4E38" w14:textId="77777777" w:rsidR="0067686A" w:rsidRPr="00C5276C" w:rsidRDefault="0067686A" w:rsidP="00B055AA">
            <w:pPr>
              <w:rPr>
                <w:lang w:val="et-EE"/>
              </w:rPr>
            </w:pPr>
          </w:p>
        </w:tc>
        <w:tc>
          <w:tcPr>
            <w:tcW w:w="1559" w:type="dxa"/>
          </w:tcPr>
          <w:p w14:paraId="1C27A99D" w14:textId="77777777" w:rsidR="0067686A" w:rsidRPr="00C5276C" w:rsidRDefault="0067686A" w:rsidP="00B055AA">
            <w:pPr>
              <w:rPr>
                <w:lang w:val="et-EE"/>
              </w:rPr>
            </w:pPr>
            <w:r w:rsidRPr="00C5276C">
              <w:rPr>
                <w:lang w:val="et-EE"/>
              </w:rPr>
              <w:t>KOKKU</w:t>
            </w:r>
          </w:p>
        </w:tc>
        <w:tc>
          <w:tcPr>
            <w:tcW w:w="1560" w:type="dxa"/>
            <w:shd w:val="clear" w:color="auto" w:fill="FFF2CC" w:themeFill="accent4" w:themeFillTint="33"/>
          </w:tcPr>
          <w:p w14:paraId="38A2BBD6" w14:textId="77777777" w:rsidR="0067686A" w:rsidRPr="00C5276C" w:rsidRDefault="0067686A" w:rsidP="00B055AA">
            <w:pPr>
              <w:rPr>
                <w:lang w:val="et-EE"/>
              </w:rPr>
            </w:pPr>
            <w:r w:rsidRPr="00C5276C">
              <w:rPr>
                <w:lang w:val="et-EE"/>
              </w:rPr>
              <w:t>sh Kaitse-ministeeriumi toetusest</w:t>
            </w:r>
          </w:p>
        </w:tc>
        <w:tc>
          <w:tcPr>
            <w:tcW w:w="1417" w:type="dxa"/>
          </w:tcPr>
          <w:p w14:paraId="560CC560" w14:textId="77777777" w:rsidR="0067686A" w:rsidRPr="00C5276C" w:rsidRDefault="0067686A" w:rsidP="00B055AA">
            <w:pPr>
              <w:rPr>
                <w:lang w:val="et-EE"/>
              </w:rPr>
            </w:pPr>
            <w:r w:rsidRPr="00C5276C">
              <w:rPr>
                <w:lang w:val="et-EE"/>
              </w:rPr>
              <w:t>KOKKU</w:t>
            </w:r>
          </w:p>
        </w:tc>
        <w:tc>
          <w:tcPr>
            <w:tcW w:w="1559" w:type="dxa"/>
            <w:shd w:val="clear" w:color="auto" w:fill="FFF2CC" w:themeFill="accent4" w:themeFillTint="33"/>
          </w:tcPr>
          <w:p w14:paraId="42FCDC66" w14:textId="77777777" w:rsidR="0067686A" w:rsidRPr="00C5276C" w:rsidRDefault="0067686A" w:rsidP="00B055AA">
            <w:pPr>
              <w:rPr>
                <w:lang w:val="et-EE"/>
              </w:rPr>
            </w:pPr>
            <w:r w:rsidRPr="00C5276C">
              <w:rPr>
                <w:lang w:val="et-EE"/>
              </w:rPr>
              <w:t>sh Kaitse-ministeeriumi toetusest</w:t>
            </w:r>
          </w:p>
        </w:tc>
      </w:tr>
      <w:tr w:rsidR="0067686A" w:rsidRPr="00C5276C" w14:paraId="0549C2B8" w14:textId="77777777" w:rsidTr="00F33E71">
        <w:tc>
          <w:tcPr>
            <w:tcW w:w="3539" w:type="dxa"/>
          </w:tcPr>
          <w:p w14:paraId="0EA43F21" w14:textId="77777777" w:rsidR="0067686A" w:rsidRPr="00C5276C" w:rsidRDefault="0067686A" w:rsidP="00B055AA">
            <w:pPr>
              <w:rPr>
                <w:b/>
                <w:lang w:val="et-EE"/>
              </w:rPr>
            </w:pPr>
            <w:r w:rsidRPr="00C5276C">
              <w:rPr>
                <w:b/>
                <w:lang w:val="et-EE"/>
              </w:rPr>
              <w:t>Kulud</w:t>
            </w:r>
            <w:r w:rsidR="00C13E09">
              <w:rPr>
                <w:b/>
                <w:lang w:val="et-EE"/>
              </w:rPr>
              <w:t xml:space="preserve"> kokku</w:t>
            </w:r>
          </w:p>
        </w:tc>
        <w:tc>
          <w:tcPr>
            <w:tcW w:w="1559" w:type="dxa"/>
          </w:tcPr>
          <w:p w14:paraId="4E169FFE" w14:textId="77777777" w:rsidR="0067686A" w:rsidRPr="00C5276C" w:rsidRDefault="0067686A" w:rsidP="0067686A">
            <w:pPr>
              <w:jc w:val="right"/>
              <w:rPr>
                <w:lang w:val="et-EE"/>
              </w:rPr>
            </w:pPr>
          </w:p>
        </w:tc>
        <w:tc>
          <w:tcPr>
            <w:tcW w:w="1560" w:type="dxa"/>
            <w:shd w:val="clear" w:color="auto" w:fill="FFF2CC" w:themeFill="accent4" w:themeFillTint="33"/>
          </w:tcPr>
          <w:p w14:paraId="5504A64B" w14:textId="429B93F0" w:rsidR="0067686A" w:rsidRPr="00C5276C" w:rsidRDefault="00AE56FB" w:rsidP="00AE56FB">
            <w:pPr>
              <w:rPr>
                <w:lang w:val="et-EE"/>
              </w:rPr>
            </w:pPr>
            <w:r>
              <w:rPr>
                <w:lang w:val="et-EE"/>
              </w:rPr>
              <w:t>12 200 €</w:t>
            </w:r>
          </w:p>
        </w:tc>
        <w:tc>
          <w:tcPr>
            <w:tcW w:w="1417" w:type="dxa"/>
          </w:tcPr>
          <w:p w14:paraId="2E6C6EFA" w14:textId="77777777" w:rsidR="0067686A" w:rsidRPr="00C5276C" w:rsidRDefault="0067686A" w:rsidP="0067686A">
            <w:pPr>
              <w:jc w:val="right"/>
              <w:rPr>
                <w:lang w:val="et-EE"/>
              </w:rPr>
            </w:pPr>
          </w:p>
        </w:tc>
        <w:tc>
          <w:tcPr>
            <w:tcW w:w="1559" w:type="dxa"/>
            <w:shd w:val="clear" w:color="auto" w:fill="FFF2CC" w:themeFill="accent4" w:themeFillTint="33"/>
          </w:tcPr>
          <w:p w14:paraId="10EA3D99" w14:textId="65874151" w:rsidR="0067686A" w:rsidRPr="00C5276C" w:rsidRDefault="00AE56FB" w:rsidP="00AE56FB">
            <w:pPr>
              <w:rPr>
                <w:lang w:val="et-EE"/>
              </w:rPr>
            </w:pPr>
            <w:r>
              <w:rPr>
                <w:lang w:val="et-EE"/>
              </w:rPr>
              <w:t>12 200 €</w:t>
            </w:r>
          </w:p>
        </w:tc>
      </w:tr>
      <w:tr w:rsidR="0067686A" w:rsidRPr="00C5276C" w14:paraId="4779068B" w14:textId="77777777" w:rsidTr="00F33E71">
        <w:tc>
          <w:tcPr>
            <w:tcW w:w="3539" w:type="dxa"/>
          </w:tcPr>
          <w:p w14:paraId="79BFBFCB" w14:textId="77777777" w:rsidR="0067686A" w:rsidRPr="00C5276C" w:rsidRDefault="0067686A" w:rsidP="00B055AA">
            <w:pPr>
              <w:rPr>
                <w:b/>
                <w:lang w:val="et-EE"/>
              </w:rPr>
            </w:pPr>
            <w:r w:rsidRPr="00C5276C">
              <w:rPr>
                <w:b/>
                <w:lang w:val="et-EE"/>
              </w:rPr>
              <w:t>Personalikulud</w:t>
            </w:r>
          </w:p>
          <w:p w14:paraId="4C2DBC5E" w14:textId="77777777" w:rsidR="0067686A" w:rsidRPr="00C5276C" w:rsidRDefault="0067686A" w:rsidP="00B055AA">
            <w:pPr>
              <w:rPr>
                <w:i/>
                <w:lang w:val="et-EE"/>
              </w:rPr>
            </w:pPr>
            <w:r w:rsidRPr="00C5276C">
              <w:rPr>
                <w:i/>
                <w:lang w:val="et-EE"/>
              </w:rPr>
              <w:t>(suuremate kulugruppide kaupa)</w:t>
            </w:r>
          </w:p>
        </w:tc>
        <w:tc>
          <w:tcPr>
            <w:tcW w:w="1559" w:type="dxa"/>
          </w:tcPr>
          <w:p w14:paraId="11A0321A" w14:textId="77777777" w:rsidR="0067686A" w:rsidRPr="00C5276C" w:rsidRDefault="0067686A" w:rsidP="0067686A">
            <w:pPr>
              <w:jc w:val="right"/>
              <w:rPr>
                <w:lang w:val="et-EE"/>
              </w:rPr>
            </w:pPr>
          </w:p>
        </w:tc>
        <w:tc>
          <w:tcPr>
            <w:tcW w:w="1560" w:type="dxa"/>
            <w:shd w:val="clear" w:color="auto" w:fill="FFF2CC" w:themeFill="accent4" w:themeFillTint="33"/>
          </w:tcPr>
          <w:p w14:paraId="49AEBBA7" w14:textId="3BB0FFD0" w:rsidR="0067686A" w:rsidRPr="00C5276C" w:rsidRDefault="0067686A" w:rsidP="0067686A">
            <w:pPr>
              <w:jc w:val="right"/>
              <w:rPr>
                <w:lang w:val="et-EE"/>
              </w:rPr>
            </w:pPr>
          </w:p>
        </w:tc>
        <w:tc>
          <w:tcPr>
            <w:tcW w:w="1417" w:type="dxa"/>
          </w:tcPr>
          <w:p w14:paraId="4F61D5F3" w14:textId="77777777" w:rsidR="0067686A" w:rsidRPr="00C5276C" w:rsidRDefault="0067686A" w:rsidP="0067686A">
            <w:pPr>
              <w:jc w:val="right"/>
              <w:rPr>
                <w:lang w:val="et-EE"/>
              </w:rPr>
            </w:pPr>
          </w:p>
        </w:tc>
        <w:tc>
          <w:tcPr>
            <w:tcW w:w="1559" w:type="dxa"/>
            <w:shd w:val="clear" w:color="auto" w:fill="FFF2CC" w:themeFill="accent4" w:themeFillTint="33"/>
          </w:tcPr>
          <w:p w14:paraId="7759B4C6" w14:textId="77777777" w:rsidR="0067686A" w:rsidRPr="00C5276C" w:rsidRDefault="0067686A" w:rsidP="0067686A">
            <w:pPr>
              <w:jc w:val="right"/>
              <w:rPr>
                <w:lang w:val="et-EE"/>
              </w:rPr>
            </w:pPr>
          </w:p>
        </w:tc>
      </w:tr>
      <w:tr w:rsidR="0067686A" w:rsidRPr="00DA48A8" w14:paraId="5D39609B" w14:textId="77777777" w:rsidTr="00F33E71">
        <w:tc>
          <w:tcPr>
            <w:tcW w:w="3539" w:type="dxa"/>
          </w:tcPr>
          <w:p w14:paraId="08FCCAA8" w14:textId="77777777" w:rsidR="0067686A" w:rsidRPr="00C5276C" w:rsidRDefault="0067686A" w:rsidP="00B055AA">
            <w:pPr>
              <w:rPr>
                <w:b/>
                <w:lang w:val="et-EE"/>
              </w:rPr>
            </w:pPr>
            <w:r w:rsidRPr="00C5276C">
              <w:rPr>
                <w:b/>
                <w:lang w:val="et-EE"/>
              </w:rPr>
              <w:t>Majandamiskulud</w:t>
            </w:r>
          </w:p>
          <w:p w14:paraId="64F73F6F" w14:textId="77777777" w:rsidR="0067686A" w:rsidRPr="00C5276C" w:rsidRDefault="0067686A" w:rsidP="00B055AA">
            <w:pPr>
              <w:rPr>
                <w:i/>
                <w:lang w:val="et-EE"/>
              </w:rPr>
            </w:pPr>
            <w:r w:rsidRPr="00C5276C">
              <w:rPr>
                <w:i/>
                <w:lang w:val="et-EE"/>
              </w:rPr>
              <w:t>(suuremate kulugruppide kaupa)</w:t>
            </w:r>
          </w:p>
          <w:p w14:paraId="7C496C33" w14:textId="77777777" w:rsidR="0067686A" w:rsidRPr="00C5276C" w:rsidRDefault="0067686A" w:rsidP="00B055AA">
            <w:pPr>
              <w:rPr>
                <w:lang w:val="et-EE"/>
              </w:rPr>
            </w:pPr>
            <w:r w:rsidRPr="00C5276C">
              <w:rPr>
                <w:i/>
                <w:lang w:val="et-EE"/>
              </w:rPr>
              <w:t>(Siin kajastatakse need tellitud tööd ja teenused ning kaupade ostud, mida makstakse FIE või firma arvete alusel, samuti litsentsitasud ja päeva</w:t>
            </w:r>
            <w:r>
              <w:rPr>
                <w:i/>
                <w:lang w:val="et-EE"/>
              </w:rPr>
              <w:t>-</w:t>
            </w:r>
            <w:r w:rsidRPr="00C5276C">
              <w:rPr>
                <w:i/>
                <w:lang w:val="et-EE"/>
              </w:rPr>
              <w:t>rahad</w:t>
            </w:r>
            <w:r>
              <w:rPr>
                <w:i/>
                <w:lang w:val="et-EE"/>
              </w:rPr>
              <w:t xml:space="preserve">. </w:t>
            </w:r>
            <w:r w:rsidRPr="00C5276C">
              <w:rPr>
                <w:i/>
                <w:lang w:val="et-EE"/>
              </w:rPr>
              <w:t xml:space="preserve">Sõidupiletite </w:t>
            </w:r>
            <w:r>
              <w:rPr>
                <w:i/>
                <w:lang w:val="et-EE"/>
              </w:rPr>
              <w:t>osas</w:t>
            </w:r>
            <w:r w:rsidRPr="00C5276C">
              <w:rPr>
                <w:i/>
                <w:lang w:val="et-EE"/>
              </w:rPr>
              <w:t xml:space="preserve"> märkida kindlasti inimeste arv ning majutuskulude ja päevarahade korral inimeste ja päevade arv.)</w:t>
            </w:r>
          </w:p>
        </w:tc>
        <w:tc>
          <w:tcPr>
            <w:tcW w:w="1559" w:type="dxa"/>
          </w:tcPr>
          <w:p w14:paraId="3FF38795" w14:textId="77777777" w:rsidR="0011066F" w:rsidRPr="0011066F" w:rsidRDefault="0011066F" w:rsidP="0011066F">
            <w:pPr>
              <w:rPr>
                <w:lang w:val="et-EE"/>
              </w:rPr>
            </w:pPr>
            <w:r w:rsidRPr="0011066F">
              <w:rPr>
                <w:lang w:val="et-EE"/>
              </w:rPr>
              <w:t>Konverentsil  toitlustamine</w:t>
            </w:r>
          </w:p>
          <w:p w14:paraId="27C8C96E" w14:textId="77777777" w:rsidR="0067686A" w:rsidRPr="00C5276C" w:rsidRDefault="0067686A" w:rsidP="0067686A">
            <w:pPr>
              <w:jc w:val="right"/>
              <w:rPr>
                <w:lang w:val="et-EE"/>
              </w:rPr>
            </w:pPr>
          </w:p>
        </w:tc>
        <w:tc>
          <w:tcPr>
            <w:tcW w:w="1560" w:type="dxa"/>
            <w:shd w:val="clear" w:color="auto" w:fill="FFF2CC" w:themeFill="accent4" w:themeFillTint="33"/>
          </w:tcPr>
          <w:p w14:paraId="5CE43FD3" w14:textId="14776555" w:rsidR="0067686A" w:rsidRPr="00C5276C" w:rsidRDefault="00F414A8" w:rsidP="00F414A8">
            <w:pPr>
              <w:rPr>
                <w:lang w:val="et-EE"/>
              </w:rPr>
            </w:pPr>
            <w:r>
              <w:rPr>
                <w:lang w:val="et-EE"/>
              </w:rPr>
              <w:t>12 200 €</w:t>
            </w:r>
          </w:p>
        </w:tc>
        <w:tc>
          <w:tcPr>
            <w:tcW w:w="1417" w:type="dxa"/>
          </w:tcPr>
          <w:p w14:paraId="3B716AB4" w14:textId="77777777" w:rsidR="0067686A" w:rsidRPr="00C5276C" w:rsidRDefault="0067686A" w:rsidP="0067686A">
            <w:pPr>
              <w:jc w:val="right"/>
              <w:rPr>
                <w:lang w:val="et-EE"/>
              </w:rPr>
            </w:pPr>
          </w:p>
        </w:tc>
        <w:tc>
          <w:tcPr>
            <w:tcW w:w="1559" w:type="dxa"/>
            <w:shd w:val="clear" w:color="auto" w:fill="FFF2CC" w:themeFill="accent4" w:themeFillTint="33"/>
          </w:tcPr>
          <w:p w14:paraId="09174832" w14:textId="081291B7" w:rsidR="0067686A" w:rsidRPr="00C5276C" w:rsidRDefault="00F414A8" w:rsidP="00F414A8">
            <w:pPr>
              <w:rPr>
                <w:lang w:val="et-EE"/>
              </w:rPr>
            </w:pPr>
            <w:r>
              <w:rPr>
                <w:lang w:val="et-EE"/>
              </w:rPr>
              <w:t>12 200 €</w:t>
            </w:r>
          </w:p>
        </w:tc>
      </w:tr>
    </w:tbl>
    <w:p w14:paraId="7D3C0E38" w14:textId="1A2A1335" w:rsidR="0067686A" w:rsidRDefault="0067686A" w:rsidP="0067686A">
      <w:pPr>
        <w:rPr>
          <w:lang w:val="et-EE"/>
        </w:rPr>
      </w:pPr>
    </w:p>
    <w:p w14:paraId="5B2F8F1A" w14:textId="77777777" w:rsidR="00E3063D" w:rsidRPr="00C5276C" w:rsidRDefault="00E3063D" w:rsidP="0067686A">
      <w:pPr>
        <w:rPr>
          <w:lang w:val="et-EE"/>
        </w:rPr>
      </w:pPr>
    </w:p>
    <w:p w14:paraId="03FA7A7A" w14:textId="77777777" w:rsidR="0067686A" w:rsidRPr="00C5276C" w:rsidRDefault="0067686A" w:rsidP="0067686A">
      <w:pPr>
        <w:rPr>
          <w:b/>
          <w:lang w:val="et-EE"/>
        </w:rPr>
      </w:pPr>
      <w:r w:rsidRPr="00C5276C">
        <w:rPr>
          <w:b/>
          <w:lang w:val="et-EE"/>
        </w:rPr>
        <w:t>KAITSEMINISTEERIUMI TOETUSE KASUTAMINE</w:t>
      </w:r>
    </w:p>
    <w:p w14:paraId="3B393ED0" w14:textId="77777777" w:rsidR="0067686A" w:rsidRPr="00C5276C" w:rsidRDefault="0067686A" w:rsidP="0067686A">
      <w:pPr>
        <w:rPr>
          <w:lang w:val="et-EE"/>
        </w:rPr>
      </w:pPr>
      <w:r w:rsidRPr="00C5276C">
        <w:rPr>
          <w:lang w:val="et-EE"/>
        </w:rPr>
        <w:t>NB! Vormi täitmisel tuleb täita kõik veerud. Vajadusel lisada ridu.</w:t>
      </w:r>
    </w:p>
    <w:p w14:paraId="1E2B76A6" w14:textId="77777777" w:rsidR="0067686A" w:rsidRPr="00C5276C" w:rsidRDefault="0067686A" w:rsidP="0067686A">
      <w:pPr>
        <w:rPr>
          <w:i/>
          <w:lang w:val="et-EE"/>
        </w:rPr>
      </w:pPr>
      <w:r w:rsidRPr="00C5276C">
        <w:rPr>
          <w:i/>
          <w:lang w:val="et-EE"/>
        </w:rPr>
        <w:t>Loetleda vaid need kuludokumendid, mille tasumiseks on kasutatud Kaitseministeeriumi toetust.</w:t>
      </w:r>
    </w:p>
    <w:tbl>
      <w:tblPr>
        <w:tblStyle w:val="TableGrid"/>
        <w:tblW w:w="0" w:type="auto"/>
        <w:tblLook w:val="04A0" w:firstRow="1" w:lastRow="0" w:firstColumn="1" w:lastColumn="0" w:noHBand="0" w:noVBand="1"/>
      </w:tblPr>
      <w:tblGrid>
        <w:gridCol w:w="740"/>
        <w:gridCol w:w="1016"/>
        <w:gridCol w:w="805"/>
        <w:gridCol w:w="1296"/>
        <w:gridCol w:w="1296"/>
        <w:gridCol w:w="1176"/>
        <w:gridCol w:w="1174"/>
        <w:gridCol w:w="1186"/>
        <w:gridCol w:w="989"/>
      </w:tblGrid>
      <w:tr w:rsidR="00622C85" w:rsidRPr="00C5276C" w14:paraId="0D6AEE63" w14:textId="77777777" w:rsidTr="00B41628">
        <w:trPr>
          <w:cantSplit/>
          <w:trHeight w:val="2296"/>
        </w:trPr>
        <w:tc>
          <w:tcPr>
            <w:tcW w:w="740" w:type="dxa"/>
            <w:textDirection w:val="btLr"/>
          </w:tcPr>
          <w:p w14:paraId="047383EB" w14:textId="77777777" w:rsidR="0067686A" w:rsidRPr="00C5276C" w:rsidRDefault="0067686A" w:rsidP="00B055AA">
            <w:pPr>
              <w:ind w:left="113" w:right="113"/>
              <w:rPr>
                <w:lang w:val="et-EE"/>
              </w:rPr>
            </w:pPr>
            <w:r w:rsidRPr="00C5276C">
              <w:rPr>
                <w:lang w:val="et-EE"/>
              </w:rPr>
              <w:t>Kuludokumendi nimetus</w:t>
            </w:r>
          </w:p>
        </w:tc>
        <w:tc>
          <w:tcPr>
            <w:tcW w:w="1016" w:type="dxa"/>
            <w:textDirection w:val="btLr"/>
          </w:tcPr>
          <w:p w14:paraId="5E987808" w14:textId="77777777" w:rsidR="0067686A" w:rsidRPr="00C5276C" w:rsidRDefault="0067686A" w:rsidP="00B055AA">
            <w:pPr>
              <w:ind w:left="113" w:right="113"/>
              <w:rPr>
                <w:lang w:val="et-EE"/>
              </w:rPr>
            </w:pPr>
            <w:r w:rsidRPr="00C5276C">
              <w:rPr>
                <w:lang w:val="et-EE"/>
              </w:rPr>
              <w:t>Makse saaja</w:t>
            </w:r>
          </w:p>
        </w:tc>
        <w:tc>
          <w:tcPr>
            <w:tcW w:w="805" w:type="dxa"/>
            <w:textDirection w:val="btLr"/>
          </w:tcPr>
          <w:p w14:paraId="1A41A473" w14:textId="77777777" w:rsidR="0067686A" w:rsidRPr="00C5276C" w:rsidRDefault="0067686A" w:rsidP="00B055AA">
            <w:pPr>
              <w:ind w:left="113" w:right="113"/>
              <w:rPr>
                <w:lang w:val="et-EE"/>
              </w:rPr>
            </w:pPr>
            <w:r w:rsidRPr="00C5276C">
              <w:rPr>
                <w:lang w:val="et-EE"/>
              </w:rPr>
              <w:t>Kuludokumendi number</w:t>
            </w:r>
          </w:p>
        </w:tc>
        <w:tc>
          <w:tcPr>
            <w:tcW w:w="1296" w:type="dxa"/>
            <w:textDirection w:val="btLr"/>
          </w:tcPr>
          <w:p w14:paraId="634E8593" w14:textId="77777777" w:rsidR="0067686A" w:rsidRPr="00C5276C" w:rsidRDefault="0067686A" w:rsidP="00B055AA">
            <w:pPr>
              <w:ind w:left="113" w:right="113"/>
              <w:rPr>
                <w:lang w:val="et-EE"/>
              </w:rPr>
            </w:pPr>
            <w:r w:rsidRPr="00C5276C">
              <w:rPr>
                <w:lang w:val="et-EE"/>
              </w:rPr>
              <w:t>Kuludokumendi kuupäev</w:t>
            </w:r>
          </w:p>
        </w:tc>
        <w:tc>
          <w:tcPr>
            <w:tcW w:w="1296" w:type="dxa"/>
            <w:textDirection w:val="btLr"/>
          </w:tcPr>
          <w:p w14:paraId="56674246" w14:textId="77777777" w:rsidR="0067686A" w:rsidRPr="00C5276C" w:rsidRDefault="0067686A" w:rsidP="00B055AA">
            <w:pPr>
              <w:ind w:left="113" w:right="113"/>
              <w:rPr>
                <w:lang w:val="et-EE"/>
              </w:rPr>
            </w:pPr>
            <w:r w:rsidRPr="00C5276C">
              <w:rPr>
                <w:lang w:val="et-EE"/>
              </w:rPr>
              <w:t>Tasumise kuupäev</w:t>
            </w:r>
          </w:p>
        </w:tc>
        <w:tc>
          <w:tcPr>
            <w:tcW w:w="1176" w:type="dxa"/>
            <w:textDirection w:val="btLr"/>
          </w:tcPr>
          <w:p w14:paraId="52666A85" w14:textId="77777777" w:rsidR="0067686A" w:rsidRPr="00C5276C" w:rsidRDefault="0067686A" w:rsidP="00B055AA">
            <w:pPr>
              <w:ind w:left="113" w:right="113"/>
              <w:rPr>
                <w:lang w:val="et-EE"/>
              </w:rPr>
            </w:pPr>
            <w:r w:rsidRPr="00C5276C">
              <w:rPr>
                <w:lang w:val="et-EE"/>
              </w:rPr>
              <w:t>Kuludokumendi summa</w:t>
            </w:r>
          </w:p>
        </w:tc>
        <w:tc>
          <w:tcPr>
            <w:tcW w:w="1174" w:type="dxa"/>
            <w:textDirection w:val="btLr"/>
          </w:tcPr>
          <w:p w14:paraId="3E114A28" w14:textId="77777777" w:rsidR="0067686A" w:rsidRPr="00C5276C" w:rsidRDefault="0067686A" w:rsidP="00B055AA">
            <w:pPr>
              <w:ind w:left="113" w:right="113"/>
              <w:rPr>
                <w:lang w:val="et-EE"/>
              </w:rPr>
            </w:pPr>
            <w:r w:rsidRPr="00C5276C">
              <w:rPr>
                <w:lang w:val="et-EE"/>
              </w:rPr>
              <w:t>Summa ilma km-ta (täidavad ainult km-kohuslased)</w:t>
            </w:r>
          </w:p>
        </w:tc>
        <w:tc>
          <w:tcPr>
            <w:tcW w:w="1186" w:type="dxa"/>
            <w:textDirection w:val="btLr"/>
          </w:tcPr>
          <w:p w14:paraId="3856B234" w14:textId="77777777" w:rsidR="0067686A" w:rsidRPr="00C5276C" w:rsidRDefault="0067686A" w:rsidP="00B055AA">
            <w:pPr>
              <w:ind w:left="113" w:right="113"/>
              <w:rPr>
                <w:lang w:val="et-EE"/>
              </w:rPr>
            </w:pPr>
            <w:r w:rsidRPr="00C5276C">
              <w:rPr>
                <w:lang w:val="et-EE"/>
              </w:rPr>
              <w:t>Kaitseministeeriumi toetusest makstud</w:t>
            </w:r>
          </w:p>
        </w:tc>
        <w:tc>
          <w:tcPr>
            <w:tcW w:w="989" w:type="dxa"/>
            <w:textDirection w:val="btLr"/>
          </w:tcPr>
          <w:p w14:paraId="70FF4E47" w14:textId="77777777" w:rsidR="0067686A" w:rsidRPr="00C5276C" w:rsidRDefault="0067686A" w:rsidP="00B055AA">
            <w:pPr>
              <w:ind w:left="113" w:right="113"/>
              <w:rPr>
                <w:lang w:val="et-EE"/>
              </w:rPr>
            </w:pPr>
            <w:r w:rsidRPr="00C5276C">
              <w:rPr>
                <w:lang w:val="et-EE"/>
              </w:rPr>
              <w:t>Kulu sisu kirjeldus</w:t>
            </w:r>
          </w:p>
        </w:tc>
      </w:tr>
      <w:tr w:rsidR="00622C85" w:rsidRPr="00C5276C" w14:paraId="5368675D" w14:textId="77777777" w:rsidTr="00B41628">
        <w:tc>
          <w:tcPr>
            <w:tcW w:w="740" w:type="dxa"/>
          </w:tcPr>
          <w:p w14:paraId="5A47F15A" w14:textId="1AFE1E6B" w:rsidR="0067686A" w:rsidRPr="0080577C" w:rsidRDefault="00290DAE" w:rsidP="00B055AA">
            <w:pPr>
              <w:rPr>
                <w:lang w:val="et-EE"/>
              </w:rPr>
            </w:pPr>
            <w:r w:rsidRPr="0080577C">
              <w:rPr>
                <w:lang w:val="et-EE"/>
              </w:rPr>
              <w:t>Arve</w:t>
            </w:r>
          </w:p>
        </w:tc>
        <w:tc>
          <w:tcPr>
            <w:tcW w:w="1016" w:type="dxa"/>
          </w:tcPr>
          <w:p w14:paraId="1502FC0A" w14:textId="33606F17" w:rsidR="0067686A" w:rsidRPr="0080577C" w:rsidRDefault="005C7E17" w:rsidP="005C7E17">
            <w:pPr>
              <w:rPr>
                <w:lang w:val="et-EE"/>
              </w:rPr>
            </w:pPr>
            <w:r w:rsidRPr="0080577C">
              <w:t>S</w:t>
            </w:r>
            <w:r w:rsidR="0080577C">
              <w:t xml:space="preserve">wedest </w:t>
            </w:r>
            <w:r w:rsidR="00622C85">
              <w:t>Motel Group</w:t>
            </w:r>
            <w:r w:rsidRPr="0080577C">
              <w:t xml:space="preserve"> OÜ</w:t>
            </w:r>
          </w:p>
        </w:tc>
        <w:tc>
          <w:tcPr>
            <w:tcW w:w="805" w:type="dxa"/>
          </w:tcPr>
          <w:p w14:paraId="2E8BC627" w14:textId="4DB92E72" w:rsidR="0067686A" w:rsidRPr="0080577C" w:rsidRDefault="00290DAE" w:rsidP="00290DAE">
            <w:pPr>
              <w:rPr>
                <w:lang w:val="et-EE"/>
              </w:rPr>
            </w:pPr>
            <w:r w:rsidRPr="0080577C">
              <w:t>Arve nr 617</w:t>
            </w:r>
          </w:p>
        </w:tc>
        <w:tc>
          <w:tcPr>
            <w:tcW w:w="1296" w:type="dxa"/>
          </w:tcPr>
          <w:p w14:paraId="433D9AB0" w14:textId="4F1E047A" w:rsidR="0067686A" w:rsidRPr="00622C85" w:rsidRDefault="00FB0906" w:rsidP="00622C85">
            <w:r w:rsidRPr="0080577C">
              <w:t>29.11.2024</w:t>
            </w:r>
          </w:p>
        </w:tc>
        <w:tc>
          <w:tcPr>
            <w:tcW w:w="1296" w:type="dxa"/>
          </w:tcPr>
          <w:p w14:paraId="2D642795" w14:textId="078B7301" w:rsidR="0067686A" w:rsidRPr="00622C85" w:rsidRDefault="00FB0906" w:rsidP="00622C85">
            <w:r w:rsidRPr="0080577C">
              <w:t>20.12.2024</w:t>
            </w:r>
          </w:p>
        </w:tc>
        <w:tc>
          <w:tcPr>
            <w:tcW w:w="1176" w:type="dxa"/>
          </w:tcPr>
          <w:p w14:paraId="764F4A34" w14:textId="592BC984" w:rsidR="0067686A" w:rsidRPr="0080577C" w:rsidRDefault="00E353A9" w:rsidP="00622C85">
            <w:pPr>
              <w:rPr>
                <w:lang w:val="et-EE"/>
              </w:rPr>
            </w:pPr>
            <w:r w:rsidRPr="0080577C">
              <w:t>36587.80</w:t>
            </w:r>
          </w:p>
        </w:tc>
        <w:tc>
          <w:tcPr>
            <w:tcW w:w="1174" w:type="dxa"/>
          </w:tcPr>
          <w:p w14:paraId="5ADEAD3E" w14:textId="21428CD5" w:rsidR="0067686A" w:rsidRPr="0080577C" w:rsidRDefault="0080577C" w:rsidP="00622C85">
            <w:pPr>
              <w:rPr>
                <w:lang w:val="et-EE"/>
              </w:rPr>
            </w:pPr>
            <w:r w:rsidRPr="0080577C">
              <w:t>29990.00</w:t>
            </w:r>
          </w:p>
        </w:tc>
        <w:tc>
          <w:tcPr>
            <w:tcW w:w="1186" w:type="dxa"/>
          </w:tcPr>
          <w:p w14:paraId="2BA90335" w14:textId="11219D8D" w:rsidR="0067686A" w:rsidRPr="0080577C" w:rsidRDefault="00E353A9" w:rsidP="00622C85">
            <w:pPr>
              <w:rPr>
                <w:lang w:val="et-EE"/>
              </w:rPr>
            </w:pPr>
            <w:r w:rsidRPr="0080577C">
              <w:rPr>
                <w:lang w:val="et-EE"/>
              </w:rPr>
              <w:t>12200</w:t>
            </w:r>
            <w:r w:rsidR="00622C85">
              <w:rPr>
                <w:lang w:val="et-EE"/>
              </w:rPr>
              <w:t>.00</w:t>
            </w:r>
          </w:p>
        </w:tc>
        <w:tc>
          <w:tcPr>
            <w:tcW w:w="989" w:type="dxa"/>
          </w:tcPr>
          <w:p w14:paraId="0DECE05F" w14:textId="7E240B53" w:rsidR="0067686A" w:rsidRPr="0080577C" w:rsidRDefault="0080577C" w:rsidP="0080577C">
            <w:pPr>
              <w:rPr>
                <w:lang w:val="et-EE"/>
              </w:rPr>
            </w:pPr>
            <w:r w:rsidRPr="0080577C">
              <w:t>catering teenus</w:t>
            </w:r>
          </w:p>
        </w:tc>
      </w:tr>
      <w:tr w:rsidR="00622C85" w:rsidRPr="00C5276C" w14:paraId="43676943" w14:textId="77777777" w:rsidTr="00B41628">
        <w:tc>
          <w:tcPr>
            <w:tcW w:w="740" w:type="dxa"/>
          </w:tcPr>
          <w:p w14:paraId="6752463B" w14:textId="77777777" w:rsidR="0067686A" w:rsidRPr="00C5276C" w:rsidRDefault="0067686A" w:rsidP="00B055AA">
            <w:pPr>
              <w:rPr>
                <w:lang w:val="et-EE"/>
              </w:rPr>
            </w:pPr>
          </w:p>
        </w:tc>
        <w:tc>
          <w:tcPr>
            <w:tcW w:w="1016" w:type="dxa"/>
          </w:tcPr>
          <w:p w14:paraId="5A5D3167" w14:textId="77777777" w:rsidR="0067686A" w:rsidRPr="00C5276C" w:rsidRDefault="0067686A" w:rsidP="00B055AA">
            <w:pPr>
              <w:rPr>
                <w:lang w:val="et-EE"/>
              </w:rPr>
            </w:pPr>
          </w:p>
        </w:tc>
        <w:tc>
          <w:tcPr>
            <w:tcW w:w="805" w:type="dxa"/>
          </w:tcPr>
          <w:p w14:paraId="443D32CE" w14:textId="77777777" w:rsidR="0067686A" w:rsidRPr="00C5276C" w:rsidRDefault="0067686A" w:rsidP="00B055AA">
            <w:pPr>
              <w:rPr>
                <w:lang w:val="et-EE"/>
              </w:rPr>
            </w:pPr>
          </w:p>
        </w:tc>
        <w:tc>
          <w:tcPr>
            <w:tcW w:w="1296" w:type="dxa"/>
          </w:tcPr>
          <w:p w14:paraId="7AD2E25F" w14:textId="77777777" w:rsidR="0067686A" w:rsidRPr="00C5276C" w:rsidRDefault="0067686A" w:rsidP="00B055AA">
            <w:pPr>
              <w:jc w:val="right"/>
              <w:rPr>
                <w:lang w:val="et-EE"/>
              </w:rPr>
            </w:pPr>
          </w:p>
        </w:tc>
        <w:tc>
          <w:tcPr>
            <w:tcW w:w="1296" w:type="dxa"/>
          </w:tcPr>
          <w:p w14:paraId="0743590A" w14:textId="77777777" w:rsidR="0067686A" w:rsidRPr="00C5276C" w:rsidRDefault="0067686A" w:rsidP="00B055AA">
            <w:pPr>
              <w:jc w:val="right"/>
              <w:rPr>
                <w:lang w:val="et-EE"/>
              </w:rPr>
            </w:pPr>
          </w:p>
        </w:tc>
        <w:tc>
          <w:tcPr>
            <w:tcW w:w="1176" w:type="dxa"/>
          </w:tcPr>
          <w:p w14:paraId="3DBB984B" w14:textId="77777777" w:rsidR="0067686A" w:rsidRPr="00C5276C" w:rsidRDefault="0067686A" w:rsidP="00B055AA">
            <w:pPr>
              <w:jc w:val="right"/>
              <w:rPr>
                <w:lang w:val="et-EE"/>
              </w:rPr>
            </w:pPr>
          </w:p>
        </w:tc>
        <w:tc>
          <w:tcPr>
            <w:tcW w:w="1174" w:type="dxa"/>
          </w:tcPr>
          <w:p w14:paraId="60CE4FE8" w14:textId="77777777" w:rsidR="0067686A" w:rsidRPr="00C5276C" w:rsidRDefault="0067686A" w:rsidP="00B055AA">
            <w:pPr>
              <w:jc w:val="right"/>
              <w:rPr>
                <w:lang w:val="et-EE"/>
              </w:rPr>
            </w:pPr>
          </w:p>
        </w:tc>
        <w:tc>
          <w:tcPr>
            <w:tcW w:w="1186" w:type="dxa"/>
          </w:tcPr>
          <w:p w14:paraId="65DC6F3D" w14:textId="77777777" w:rsidR="0067686A" w:rsidRPr="00C5276C" w:rsidRDefault="0067686A" w:rsidP="00B055AA">
            <w:pPr>
              <w:jc w:val="right"/>
              <w:rPr>
                <w:lang w:val="et-EE"/>
              </w:rPr>
            </w:pPr>
          </w:p>
        </w:tc>
        <w:tc>
          <w:tcPr>
            <w:tcW w:w="989" w:type="dxa"/>
          </w:tcPr>
          <w:p w14:paraId="54A46FF2" w14:textId="77777777" w:rsidR="0067686A" w:rsidRPr="00C5276C" w:rsidRDefault="0067686A" w:rsidP="00B055AA">
            <w:pPr>
              <w:rPr>
                <w:lang w:val="et-EE"/>
              </w:rPr>
            </w:pPr>
          </w:p>
        </w:tc>
      </w:tr>
      <w:tr w:rsidR="00622C85" w:rsidRPr="00C5276C" w14:paraId="11C56577" w14:textId="77777777" w:rsidTr="00B41628">
        <w:tc>
          <w:tcPr>
            <w:tcW w:w="740" w:type="dxa"/>
          </w:tcPr>
          <w:p w14:paraId="713DFAB7" w14:textId="77777777" w:rsidR="0067686A" w:rsidRPr="00C5276C" w:rsidRDefault="0067686A" w:rsidP="00B055AA">
            <w:pPr>
              <w:rPr>
                <w:lang w:val="et-EE"/>
              </w:rPr>
            </w:pPr>
          </w:p>
        </w:tc>
        <w:tc>
          <w:tcPr>
            <w:tcW w:w="1016" w:type="dxa"/>
          </w:tcPr>
          <w:p w14:paraId="71C83457" w14:textId="77777777" w:rsidR="0067686A" w:rsidRPr="00C5276C" w:rsidRDefault="0067686A" w:rsidP="00B055AA">
            <w:pPr>
              <w:rPr>
                <w:lang w:val="et-EE"/>
              </w:rPr>
            </w:pPr>
          </w:p>
        </w:tc>
        <w:tc>
          <w:tcPr>
            <w:tcW w:w="805" w:type="dxa"/>
          </w:tcPr>
          <w:p w14:paraId="288CE32B" w14:textId="77777777" w:rsidR="0067686A" w:rsidRPr="00C5276C" w:rsidRDefault="0067686A" w:rsidP="00B055AA">
            <w:pPr>
              <w:rPr>
                <w:lang w:val="et-EE"/>
              </w:rPr>
            </w:pPr>
          </w:p>
        </w:tc>
        <w:tc>
          <w:tcPr>
            <w:tcW w:w="1296" w:type="dxa"/>
          </w:tcPr>
          <w:p w14:paraId="3FF3C250" w14:textId="77777777" w:rsidR="0067686A" w:rsidRPr="00C5276C" w:rsidRDefault="0067686A" w:rsidP="00B055AA">
            <w:pPr>
              <w:jc w:val="right"/>
              <w:rPr>
                <w:lang w:val="et-EE"/>
              </w:rPr>
            </w:pPr>
          </w:p>
        </w:tc>
        <w:tc>
          <w:tcPr>
            <w:tcW w:w="1296" w:type="dxa"/>
          </w:tcPr>
          <w:p w14:paraId="05723ACD" w14:textId="77777777" w:rsidR="0067686A" w:rsidRPr="00C5276C" w:rsidRDefault="0067686A" w:rsidP="00B055AA">
            <w:pPr>
              <w:jc w:val="right"/>
              <w:rPr>
                <w:lang w:val="et-EE"/>
              </w:rPr>
            </w:pPr>
          </w:p>
        </w:tc>
        <w:tc>
          <w:tcPr>
            <w:tcW w:w="1176" w:type="dxa"/>
          </w:tcPr>
          <w:p w14:paraId="0A4685BF" w14:textId="77777777" w:rsidR="0067686A" w:rsidRPr="00C5276C" w:rsidRDefault="0067686A" w:rsidP="00B055AA">
            <w:pPr>
              <w:jc w:val="right"/>
              <w:rPr>
                <w:lang w:val="et-EE"/>
              </w:rPr>
            </w:pPr>
          </w:p>
        </w:tc>
        <w:tc>
          <w:tcPr>
            <w:tcW w:w="1174" w:type="dxa"/>
          </w:tcPr>
          <w:p w14:paraId="4E859780" w14:textId="77777777" w:rsidR="0067686A" w:rsidRPr="00C5276C" w:rsidRDefault="0067686A" w:rsidP="00B055AA">
            <w:pPr>
              <w:jc w:val="right"/>
              <w:rPr>
                <w:lang w:val="et-EE"/>
              </w:rPr>
            </w:pPr>
          </w:p>
        </w:tc>
        <w:tc>
          <w:tcPr>
            <w:tcW w:w="1186" w:type="dxa"/>
          </w:tcPr>
          <w:p w14:paraId="7611DC4B" w14:textId="77777777" w:rsidR="0067686A" w:rsidRPr="00C5276C" w:rsidRDefault="0067686A" w:rsidP="00B055AA">
            <w:pPr>
              <w:jc w:val="right"/>
              <w:rPr>
                <w:lang w:val="et-EE"/>
              </w:rPr>
            </w:pPr>
          </w:p>
        </w:tc>
        <w:tc>
          <w:tcPr>
            <w:tcW w:w="989" w:type="dxa"/>
          </w:tcPr>
          <w:p w14:paraId="263D1E70" w14:textId="77777777" w:rsidR="0067686A" w:rsidRPr="00C5276C" w:rsidRDefault="0067686A" w:rsidP="00B055AA">
            <w:pPr>
              <w:rPr>
                <w:lang w:val="et-EE"/>
              </w:rPr>
            </w:pPr>
          </w:p>
        </w:tc>
      </w:tr>
      <w:tr w:rsidR="00622C85" w:rsidRPr="00C5276C" w14:paraId="1BCE46F2" w14:textId="77777777" w:rsidTr="00B41628">
        <w:tc>
          <w:tcPr>
            <w:tcW w:w="740" w:type="dxa"/>
          </w:tcPr>
          <w:p w14:paraId="5CD2313D" w14:textId="77777777" w:rsidR="0067686A" w:rsidRPr="00C5276C" w:rsidRDefault="0067686A" w:rsidP="00B055AA">
            <w:pPr>
              <w:rPr>
                <w:lang w:val="et-EE"/>
              </w:rPr>
            </w:pPr>
          </w:p>
        </w:tc>
        <w:tc>
          <w:tcPr>
            <w:tcW w:w="1016" w:type="dxa"/>
          </w:tcPr>
          <w:p w14:paraId="06B7D50B" w14:textId="77777777" w:rsidR="0067686A" w:rsidRPr="00C5276C" w:rsidRDefault="0067686A" w:rsidP="00B055AA">
            <w:pPr>
              <w:rPr>
                <w:lang w:val="et-EE"/>
              </w:rPr>
            </w:pPr>
          </w:p>
        </w:tc>
        <w:tc>
          <w:tcPr>
            <w:tcW w:w="805" w:type="dxa"/>
          </w:tcPr>
          <w:p w14:paraId="5574BF57" w14:textId="77777777" w:rsidR="0067686A" w:rsidRPr="00C5276C" w:rsidRDefault="0067686A" w:rsidP="00B055AA">
            <w:pPr>
              <w:rPr>
                <w:lang w:val="et-EE"/>
              </w:rPr>
            </w:pPr>
          </w:p>
        </w:tc>
        <w:tc>
          <w:tcPr>
            <w:tcW w:w="1296" w:type="dxa"/>
          </w:tcPr>
          <w:p w14:paraId="7ADD5D38" w14:textId="77777777" w:rsidR="0067686A" w:rsidRPr="00C5276C" w:rsidRDefault="0067686A" w:rsidP="00B055AA">
            <w:pPr>
              <w:jc w:val="right"/>
              <w:rPr>
                <w:lang w:val="et-EE"/>
              </w:rPr>
            </w:pPr>
          </w:p>
        </w:tc>
        <w:tc>
          <w:tcPr>
            <w:tcW w:w="1296" w:type="dxa"/>
          </w:tcPr>
          <w:p w14:paraId="194E2DC6" w14:textId="77777777" w:rsidR="0067686A" w:rsidRPr="00C5276C" w:rsidRDefault="0067686A" w:rsidP="00B055AA">
            <w:pPr>
              <w:jc w:val="right"/>
              <w:rPr>
                <w:lang w:val="et-EE"/>
              </w:rPr>
            </w:pPr>
          </w:p>
        </w:tc>
        <w:tc>
          <w:tcPr>
            <w:tcW w:w="1176" w:type="dxa"/>
          </w:tcPr>
          <w:p w14:paraId="673EC54B" w14:textId="77777777" w:rsidR="0067686A" w:rsidRPr="00C5276C" w:rsidRDefault="0067686A" w:rsidP="00B055AA">
            <w:pPr>
              <w:jc w:val="right"/>
              <w:rPr>
                <w:lang w:val="et-EE"/>
              </w:rPr>
            </w:pPr>
          </w:p>
        </w:tc>
        <w:tc>
          <w:tcPr>
            <w:tcW w:w="1174" w:type="dxa"/>
          </w:tcPr>
          <w:p w14:paraId="6E23A935" w14:textId="77777777" w:rsidR="0067686A" w:rsidRPr="00C5276C" w:rsidRDefault="0067686A" w:rsidP="00B055AA">
            <w:pPr>
              <w:jc w:val="right"/>
              <w:rPr>
                <w:lang w:val="et-EE"/>
              </w:rPr>
            </w:pPr>
          </w:p>
        </w:tc>
        <w:tc>
          <w:tcPr>
            <w:tcW w:w="1186" w:type="dxa"/>
          </w:tcPr>
          <w:p w14:paraId="691F43B9" w14:textId="77777777" w:rsidR="0067686A" w:rsidRPr="00C5276C" w:rsidRDefault="0067686A" w:rsidP="00B055AA">
            <w:pPr>
              <w:jc w:val="right"/>
              <w:rPr>
                <w:lang w:val="et-EE"/>
              </w:rPr>
            </w:pPr>
          </w:p>
        </w:tc>
        <w:tc>
          <w:tcPr>
            <w:tcW w:w="989" w:type="dxa"/>
          </w:tcPr>
          <w:p w14:paraId="6F75F894" w14:textId="77777777" w:rsidR="0067686A" w:rsidRPr="00C5276C" w:rsidRDefault="0067686A" w:rsidP="00B055AA">
            <w:pPr>
              <w:rPr>
                <w:lang w:val="et-EE"/>
              </w:rPr>
            </w:pPr>
          </w:p>
        </w:tc>
      </w:tr>
      <w:tr w:rsidR="00622C85" w:rsidRPr="00C5276C" w14:paraId="6183EAA2" w14:textId="77777777" w:rsidTr="00B41628">
        <w:tc>
          <w:tcPr>
            <w:tcW w:w="740" w:type="dxa"/>
          </w:tcPr>
          <w:p w14:paraId="53846B15" w14:textId="77777777" w:rsidR="0067686A" w:rsidRPr="00C5276C" w:rsidRDefault="0067686A" w:rsidP="00B055AA">
            <w:pPr>
              <w:rPr>
                <w:lang w:val="et-EE"/>
              </w:rPr>
            </w:pPr>
          </w:p>
        </w:tc>
        <w:tc>
          <w:tcPr>
            <w:tcW w:w="1016" w:type="dxa"/>
          </w:tcPr>
          <w:p w14:paraId="1A0CF52D" w14:textId="77777777" w:rsidR="0067686A" w:rsidRPr="00C5276C" w:rsidRDefault="0067686A" w:rsidP="00B055AA">
            <w:pPr>
              <w:rPr>
                <w:lang w:val="et-EE"/>
              </w:rPr>
            </w:pPr>
          </w:p>
        </w:tc>
        <w:tc>
          <w:tcPr>
            <w:tcW w:w="805" w:type="dxa"/>
          </w:tcPr>
          <w:p w14:paraId="7E266C14" w14:textId="77777777" w:rsidR="0067686A" w:rsidRPr="00C5276C" w:rsidRDefault="0067686A" w:rsidP="00B055AA">
            <w:pPr>
              <w:rPr>
                <w:lang w:val="et-EE"/>
              </w:rPr>
            </w:pPr>
          </w:p>
        </w:tc>
        <w:tc>
          <w:tcPr>
            <w:tcW w:w="1296" w:type="dxa"/>
          </w:tcPr>
          <w:p w14:paraId="230D25F7" w14:textId="77777777" w:rsidR="0067686A" w:rsidRPr="00C5276C" w:rsidRDefault="0067686A" w:rsidP="00B055AA">
            <w:pPr>
              <w:jc w:val="right"/>
              <w:rPr>
                <w:lang w:val="et-EE"/>
              </w:rPr>
            </w:pPr>
          </w:p>
        </w:tc>
        <w:tc>
          <w:tcPr>
            <w:tcW w:w="1296" w:type="dxa"/>
          </w:tcPr>
          <w:p w14:paraId="4A764162" w14:textId="77777777" w:rsidR="0067686A" w:rsidRPr="00C5276C" w:rsidRDefault="0067686A" w:rsidP="00B055AA">
            <w:pPr>
              <w:jc w:val="right"/>
              <w:rPr>
                <w:lang w:val="et-EE"/>
              </w:rPr>
            </w:pPr>
          </w:p>
        </w:tc>
        <w:tc>
          <w:tcPr>
            <w:tcW w:w="1176" w:type="dxa"/>
          </w:tcPr>
          <w:p w14:paraId="35B71F79" w14:textId="77777777" w:rsidR="0067686A" w:rsidRPr="00C5276C" w:rsidRDefault="0067686A" w:rsidP="00B055AA">
            <w:pPr>
              <w:jc w:val="right"/>
              <w:rPr>
                <w:lang w:val="et-EE"/>
              </w:rPr>
            </w:pPr>
          </w:p>
        </w:tc>
        <w:tc>
          <w:tcPr>
            <w:tcW w:w="1174" w:type="dxa"/>
          </w:tcPr>
          <w:p w14:paraId="4D3F3AC0" w14:textId="77777777" w:rsidR="0067686A" w:rsidRPr="00C5276C" w:rsidRDefault="0067686A" w:rsidP="00B055AA">
            <w:pPr>
              <w:jc w:val="right"/>
              <w:rPr>
                <w:lang w:val="et-EE"/>
              </w:rPr>
            </w:pPr>
          </w:p>
        </w:tc>
        <w:tc>
          <w:tcPr>
            <w:tcW w:w="1186" w:type="dxa"/>
          </w:tcPr>
          <w:p w14:paraId="0DBDB0C5" w14:textId="77777777" w:rsidR="0067686A" w:rsidRPr="00C5276C" w:rsidRDefault="0067686A" w:rsidP="00B055AA">
            <w:pPr>
              <w:jc w:val="right"/>
              <w:rPr>
                <w:lang w:val="et-EE"/>
              </w:rPr>
            </w:pPr>
          </w:p>
        </w:tc>
        <w:tc>
          <w:tcPr>
            <w:tcW w:w="989" w:type="dxa"/>
          </w:tcPr>
          <w:p w14:paraId="413320F3" w14:textId="77777777" w:rsidR="0067686A" w:rsidRPr="00C5276C" w:rsidRDefault="0067686A" w:rsidP="00B055AA">
            <w:pPr>
              <w:rPr>
                <w:lang w:val="et-EE"/>
              </w:rPr>
            </w:pPr>
          </w:p>
        </w:tc>
      </w:tr>
      <w:tr w:rsidR="00622C85" w:rsidRPr="00C5276C" w14:paraId="4A2B4BEA" w14:textId="77777777" w:rsidTr="00B41628">
        <w:tc>
          <w:tcPr>
            <w:tcW w:w="740" w:type="dxa"/>
          </w:tcPr>
          <w:p w14:paraId="1CCD3952" w14:textId="77777777" w:rsidR="0067686A" w:rsidRPr="00C5276C" w:rsidRDefault="0067686A" w:rsidP="00B055AA">
            <w:pPr>
              <w:rPr>
                <w:lang w:val="et-EE"/>
              </w:rPr>
            </w:pPr>
          </w:p>
        </w:tc>
        <w:tc>
          <w:tcPr>
            <w:tcW w:w="1016" w:type="dxa"/>
          </w:tcPr>
          <w:p w14:paraId="081CCAEC" w14:textId="77777777" w:rsidR="0067686A" w:rsidRPr="00C5276C" w:rsidRDefault="0067686A" w:rsidP="00B055AA">
            <w:pPr>
              <w:rPr>
                <w:lang w:val="et-EE"/>
              </w:rPr>
            </w:pPr>
          </w:p>
        </w:tc>
        <w:tc>
          <w:tcPr>
            <w:tcW w:w="805" w:type="dxa"/>
          </w:tcPr>
          <w:p w14:paraId="53A161D3" w14:textId="77777777" w:rsidR="0067686A" w:rsidRPr="00C5276C" w:rsidRDefault="0067686A" w:rsidP="00B055AA">
            <w:pPr>
              <w:rPr>
                <w:lang w:val="et-EE"/>
              </w:rPr>
            </w:pPr>
          </w:p>
        </w:tc>
        <w:tc>
          <w:tcPr>
            <w:tcW w:w="1296" w:type="dxa"/>
          </w:tcPr>
          <w:p w14:paraId="7132CE4A" w14:textId="77777777" w:rsidR="0067686A" w:rsidRPr="00C5276C" w:rsidRDefault="0067686A" w:rsidP="00B055AA">
            <w:pPr>
              <w:jc w:val="right"/>
              <w:rPr>
                <w:lang w:val="et-EE"/>
              </w:rPr>
            </w:pPr>
          </w:p>
        </w:tc>
        <w:tc>
          <w:tcPr>
            <w:tcW w:w="1296" w:type="dxa"/>
          </w:tcPr>
          <w:p w14:paraId="4520E9A3" w14:textId="77777777" w:rsidR="0067686A" w:rsidRPr="00C5276C" w:rsidRDefault="0067686A" w:rsidP="00B055AA">
            <w:pPr>
              <w:jc w:val="right"/>
              <w:rPr>
                <w:lang w:val="et-EE"/>
              </w:rPr>
            </w:pPr>
          </w:p>
        </w:tc>
        <w:tc>
          <w:tcPr>
            <w:tcW w:w="1176" w:type="dxa"/>
          </w:tcPr>
          <w:p w14:paraId="1AAFFCB1" w14:textId="77777777" w:rsidR="0067686A" w:rsidRPr="00C5276C" w:rsidRDefault="0067686A" w:rsidP="00B055AA">
            <w:pPr>
              <w:jc w:val="right"/>
              <w:rPr>
                <w:lang w:val="et-EE"/>
              </w:rPr>
            </w:pPr>
          </w:p>
        </w:tc>
        <w:tc>
          <w:tcPr>
            <w:tcW w:w="1174" w:type="dxa"/>
          </w:tcPr>
          <w:p w14:paraId="6C7DCA0C" w14:textId="77777777" w:rsidR="0067686A" w:rsidRPr="00C5276C" w:rsidRDefault="0067686A" w:rsidP="00B055AA">
            <w:pPr>
              <w:jc w:val="right"/>
              <w:rPr>
                <w:lang w:val="et-EE"/>
              </w:rPr>
            </w:pPr>
          </w:p>
        </w:tc>
        <w:tc>
          <w:tcPr>
            <w:tcW w:w="1186" w:type="dxa"/>
          </w:tcPr>
          <w:p w14:paraId="30BD0D98" w14:textId="77777777" w:rsidR="0067686A" w:rsidRPr="00C5276C" w:rsidRDefault="0067686A" w:rsidP="00B055AA">
            <w:pPr>
              <w:jc w:val="right"/>
              <w:rPr>
                <w:lang w:val="et-EE"/>
              </w:rPr>
            </w:pPr>
          </w:p>
        </w:tc>
        <w:tc>
          <w:tcPr>
            <w:tcW w:w="989" w:type="dxa"/>
          </w:tcPr>
          <w:p w14:paraId="5FBF54F6" w14:textId="77777777" w:rsidR="0067686A" w:rsidRPr="00C5276C" w:rsidRDefault="0067686A" w:rsidP="00B055AA">
            <w:pPr>
              <w:rPr>
                <w:lang w:val="et-EE"/>
              </w:rPr>
            </w:pPr>
          </w:p>
        </w:tc>
      </w:tr>
      <w:tr w:rsidR="00622C85" w:rsidRPr="00C5276C" w14:paraId="3FC342DE" w14:textId="77777777" w:rsidTr="00B41628">
        <w:tc>
          <w:tcPr>
            <w:tcW w:w="5153" w:type="dxa"/>
            <w:gridSpan w:val="5"/>
          </w:tcPr>
          <w:p w14:paraId="7A0C3515" w14:textId="77777777" w:rsidR="0067686A" w:rsidRPr="00C5276C" w:rsidRDefault="0067686A" w:rsidP="00B055AA">
            <w:pPr>
              <w:jc w:val="right"/>
              <w:rPr>
                <w:lang w:val="et-EE"/>
              </w:rPr>
            </w:pPr>
            <w:r w:rsidRPr="00C5276C">
              <w:rPr>
                <w:lang w:val="et-EE"/>
              </w:rPr>
              <w:t>KOKKU</w:t>
            </w:r>
          </w:p>
        </w:tc>
        <w:tc>
          <w:tcPr>
            <w:tcW w:w="1176" w:type="dxa"/>
          </w:tcPr>
          <w:p w14:paraId="415D681B" w14:textId="77777777" w:rsidR="0067686A" w:rsidRPr="00C5276C" w:rsidRDefault="0067686A" w:rsidP="00B055AA">
            <w:pPr>
              <w:jc w:val="right"/>
              <w:rPr>
                <w:lang w:val="et-EE"/>
              </w:rPr>
            </w:pPr>
          </w:p>
        </w:tc>
        <w:tc>
          <w:tcPr>
            <w:tcW w:w="1174" w:type="dxa"/>
          </w:tcPr>
          <w:p w14:paraId="376FA8DA" w14:textId="77777777" w:rsidR="0067686A" w:rsidRPr="00C5276C" w:rsidRDefault="0067686A" w:rsidP="00B055AA">
            <w:pPr>
              <w:jc w:val="right"/>
              <w:rPr>
                <w:lang w:val="et-EE"/>
              </w:rPr>
            </w:pPr>
          </w:p>
        </w:tc>
        <w:tc>
          <w:tcPr>
            <w:tcW w:w="1186" w:type="dxa"/>
          </w:tcPr>
          <w:p w14:paraId="51AD9341" w14:textId="77777777" w:rsidR="0067686A" w:rsidRPr="00C5276C" w:rsidRDefault="0067686A" w:rsidP="00B055AA">
            <w:pPr>
              <w:jc w:val="right"/>
              <w:rPr>
                <w:lang w:val="et-EE"/>
              </w:rPr>
            </w:pPr>
          </w:p>
        </w:tc>
        <w:tc>
          <w:tcPr>
            <w:tcW w:w="989" w:type="dxa"/>
          </w:tcPr>
          <w:p w14:paraId="0AF6F936" w14:textId="77777777" w:rsidR="0067686A" w:rsidRPr="00C5276C" w:rsidRDefault="0067686A" w:rsidP="00B055AA">
            <w:pPr>
              <w:rPr>
                <w:lang w:val="et-EE"/>
              </w:rPr>
            </w:pPr>
          </w:p>
        </w:tc>
      </w:tr>
      <w:tr w:rsidR="00622C85" w:rsidRPr="00C5276C" w14:paraId="01C46AF3" w14:textId="77777777" w:rsidTr="00B41628">
        <w:tc>
          <w:tcPr>
            <w:tcW w:w="7503" w:type="dxa"/>
            <w:gridSpan w:val="7"/>
            <w:shd w:val="clear" w:color="auto" w:fill="FFF2CC" w:themeFill="accent4" w:themeFillTint="33"/>
          </w:tcPr>
          <w:p w14:paraId="40E9059B" w14:textId="77777777" w:rsidR="0067686A" w:rsidRPr="00C5276C" w:rsidRDefault="0067686A" w:rsidP="00B055AA">
            <w:pPr>
              <w:jc w:val="right"/>
              <w:rPr>
                <w:lang w:val="et-EE"/>
              </w:rPr>
            </w:pPr>
            <w:r w:rsidRPr="00C5276C">
              <w:rPr>
                <w:lang w:val="et-EE"/>
              </w:rPr>
              <w:t>Kaitseministeeriumilt saadud toetus</w:t>
            </w:r>
          </w:p>
        </w:tc>
        <w:tc>
          <w:tcPr>
            <w:tcW w:w="1186" w:type="dxa"/>
            <w:shd w:val="clear" w:color="auto" w:fill="FFF2CC" w:themeFill="accent4" w:themeFillTint="33"/>
          </w:tcPr>
          <w:p w14:paraId="4688E5AC" w14:textId="0E86E66E" w:rsidR="0067686A" w:rsidRPr="00C5276C" w:rsidRDefault="00622C85" w:rsidP="00B41628">
            <w:pPr>
              <w:rPr>
                <w:lang w:val="et-EE"/>
              </w:rPr>
            </w:pPr>
            <w:r w:rsidRPr="0080577C">
              <w:rPr>
                <w:lang w:val="et-EE"/>
              </w:rPr>
              <w:t>12</w:t>
            </w:r>
            <w:r w:rsidR="00B41628">
              <w:rPr>
                <w:lang w:val="et-EE"/>
              </w:rPr>
              <w:t xml:space="preserve"> </w:t>
            </w:r>
            <w:r w:rsidRPr="0080577C">
              <w:rPr>
                <w:lang w:val="et-EE"/>
              </w:rPr>
              <w:t>200</w:t>
            </w:r>
            <w:r>
              <w:rPr>
                <w:lang w:val="et-EE"/>
              </w:rPr>
              <w:t>.00</w:t>
            </w:r>
          </w:p>
        </w:tc>
        <w:tc>
          <w:tcPr>
            <w:tcW w:w="989" w:type="dxa"/>
          </w:tcPr>
          <w:p w14:paraId="0CDFD393" w14:textId="77777777" w:rsidR="0067686A" w:rsidRPr="00C5276C" w:rsidRDefault="0067686A" w:rsidP="00B055AA">
            <w:pPr>
              <w:rPr>
                <w:lang w:val="et-EE"/>
              </w:rPr>
            </w:pPr>
          </w:p>
        </w:tc>
      </w:tr>
      <w:tr w:rsidR="00622C85" w:rsidRPr="00C5276C" w14:paraId="7F220255" w14:textId="77777777" w:rsidTr="00B41628">
        <w:tc>
          <w:tcPr>
            <w:tcW w:w="7503" w:type="dxa"/>
            <w:gridSpan w:val="7"/>
          </w:tcPr>
          <w:p w14:paraId="674796C2" w14:textId="77777777" w:rsidR="0067686A" w:rsidRPr="00C5276C" w:rsidRDefault="0067686A" w:rsidP="00B055AA">
            <w:pPr>
              <w:jc w:val="right"/>
              <w:rPr>
                <w:lang w:val="et-EE"/>
              </w:rPr>
            </w:pPr>
            <w:r w:rsidRPr="00C5276C">
              <w:rPr>
                <w:lang w:val="et-EE"/>
              </w:rPr>
              <w:t>Kaitseministeeriumilt saadud toetuse kasutamata jääk</w:t>
            </w:r>
          </w:p>
        </w:tc>
        <w:tc>
          <w:tcPr>
            <w:tcW w:w="1186" w:type="dxa"/>
          </w:tcPr>
          <w:p w14:paraId="406F904F" w14:textId="77777777" w:rsidR="0067686A" w:rsidRPr="00C5276C" w:rsidRDefault="0067686A" w:rsidP="00B055AA">
            <w:pPr>
              <w:jc w:val="right"/>
              <w:rPr>
                <w:lang w:val="et-EE"/>
              </w:rPr>
            </w:pPr>
          </w:p>
        </w:tc>
        <w:tc>
          <w:tcPr>
            <w:tcW w:w="989" w:type="dxa"/>
          </w:tcPr>
          <w:p w14:paraId="12FFEC89" w14:textId="77777777" w:rsidR="0067686A" w:rsidRPr="00C5276C" w:rsidRDefault="0067686A" w:rsidP="00B055AA">
            <w:pPr>
              <w:rPr>
                <w:lang w:val="et-EE"/>
              </w:rPr>
            </w:pPr>
          </w:p>
        </w:tc>
      </w:tr>
    </w:tbl>
    <w:p w14:paraId="56C06A6B" w14:textId="77777777" w:rsidR="0067686A" w:rsidRPr="00C5276C" w:rsidRDefault="0067686A" w:rsidP="0067686A">
      <w:pPr>
        <w:rPr>
          <w:lang w:val="et-EE"/>
        </w:rPr>
      </w:pPr>
      <w:r w:rsidRPr="00C5276C">
        <w:rPr>
          <w:i/>
          <w:lang w:val="et-EE"/>
        </w:rPr>
        <w:lastRenderedPageBreak/>
        <w:t>Kui teil on rohkem kui 20 kuludokumenti, kasutage eraldiseisvat kuluaruande dokumenti detailseks kirjelduseks ning täitke käesolev kuluaruanne üherealise kokkuvõttena (väljale kuludokumendi nimetus viide eraldiseisvale dokumendile, väljad “Kuludok. summa</w:t>
      </w:r>
      <w:r>
        <w:rPr>
          <w:i/>
          <w:lang w:val="et-EE"/>
        </w:rPr>
        <w:t>”, “Summa ilma km-ta” ja “Kaitse</w:t>
      </w:r>
      <w:r w:rsidRPr="00C5276C">
        <w:rPr>
          <w:i/>
          <w:lang w:val="et-EE"/>
        </w:rPr>
        <w:t>min. toetusest makstud” koondsummadega).</w:t>
      </w:r>
    </w:p>
    <w:p w14:paraId="2EBF684F" w14:textId="5079112C" w:rsidR="0067686A" w:rsidRDefault="0067686A" w:rsidP="0067686A">
      <w:pPr>
        <w:rPr>
          <w:lang w:val="et-EE"/>
        </w:rPr>
      </w:pPr>
    </w:p>
    <w:p w14:paraId="4F94A69E" w14:textId="77777777" w:rsidR="00E3063D" w:rsidRPr="00C5276C" w:rsidRDefault="00E3063D" w:rsidP="0067686A">
      <w:pPr>
        <w:rPr>
          <w:lang w:val="et-EE"/>
        </w:rPr>
      </w:pPr>
    </w:p>
    <w:p w14:paraId="00116596" w14:textId="77777777" w:rsidR="0067686A" w:rsidRPr="00C5276C" w:rsidRDefault="0067686A" w:rsidP="0067686A">
      <w:pPr>
        <w:rPr>
          <w:b/>
          <w:lang w:val="et-EE"/>
        </w:rPr>
      </w:pPr>
      <w:r w:rsidRPr="00C5276C">
        <w:rPr>
          <w:b/>
          <w:lang w:val="et-EE"/>
        </w:rPr>
        <w:t>ARUANDE ESITAJA KINNITUS</w:t>
      </w:r>
    </w:p>
    <w:p w14:paraId="3672D886" w14:textId="77777777" w:rsidR="0067686A" w:rsidRPr="00C5276C" w:rsidRDefault="0067686A" w:rsidP="0067686A">
      <w:pPr>
        <w:jc w:val="both"/>
        <w:rPr>
          <w:lang w:val="et-EE"/>
        </w:rPr>
      </w:pPr>
    </w:p>
    <w:p w14:paraId="6EE96CE3" w14:textId="77777777" w:rsidR="0067686A" w:rsidRPr="00C5276C" w:rsidRDefault="0067686A" w:rsidP="0067686A">
      <w:pPr>
        <w:jc w:val="both"/>
        <w:rPr>
          <w:lang w:val="et-EE"/>
        </w:rPr>
      </w:pPr>
      <w:r w:rsidRPr="00C5276C">
        <w:rPr>
          <w:lang w:val="et-EE"/>
        </w:rPr>
        <w:t>Allkirjaga kinnitan järgnevat:</w:t>
      </w:r>
    </w:p>
    <w:p w14:paraId="0C0330A3" w14:textId="77777777" w:rsidR="0067686A" w:rsidRPr="00C5276C" w:rsidRDefault="0067686A" w:rsidP="0067686A">
      <w:pPr>
        <w:pStyle w:val="ListParagraph"/>
        <w:numPr>
          <w:ilvl w:val="0"/>
          <w:numId w:val="1"/>
        </w:numPr>
        <w:rPr>
          <w:lang w:val="et-EE"/>
        </w:rPr>
      </w:pPr>
      <w:r w:rsidRPr="00C5276C">
        <w:rPr>
          <w:lang w:val="et-EE"/>
        </w:rPr>
        <w:t>kõik käesolevas aruandes esitatud andmed on õiged ning esitatud dokumendid on kehtivad ja ehtsad ning vajadusel võimaldan neid kontrollida;</w:t>
      </w:r>
    </w:p>
    <w:p w14:paraId="716D8D8A" w14:textId="77777777" w:rsidR="0067686A" w:rsidRPr="00C5276C" w:rsidRDefault="0067686A" w:rsidP="0067686A">
      <w:pPr>
        <w:pStyle w:val="ListParagraph"/>
        <w:numPr>
          <w:ilvl w:val="0"/>
          <w:numId w:val="1"/>
        </w:numPr>
        <w:rPr>
          <w:lang w:val="et-EE"/>
        </w:rPr>
      </w:pPr>
      <w:r w:rsidRPr="00C5276C">
        <w:rPr>
          <w:lang w:val="et-EE"/>
        </w:rPr>
        <w:t>projekti omafinantseeringuna ei ole arvestatud teisi riigi, kohalike omavalitsuste või muude Euroopa Liidu institutsioonide või fondid</w:t>
      </w:r>
      <w:r>
        <w:rPr>
          <w:lang w:val="et-EE"/>
        </w:rPr>
        <w:t>e</w:t>
      </w:r>
      <w:r w:rsidRPr="00C5276C">
        <w:rPr>
          <w:lang w:val="et-EE"/>
        </w:rPr>
        <w:t xml:space="preserve"> antud tagastamatuid toetusi;</w:t>
      </w:r>
    </w:p>
    <w:p w14:paraId="12DBED68" w14:textId="77777777" w:rsidR="0067686A" w:rsidRPr="00C5276C" w:rsidRDefault="0067686A" w:rsidP="0067686A">
      <w:pPr>
        <w:pStyle w:val="ListParagraph"/>
        <w:numPr>
          <w:ilvl w:val="0"/>
          <w:numId w:val="1"/>
        </w:numPr>
        <w:rPr>
          <w:lang w:val="et-EE"/>
        </w:rPr>
      </w:pPr>
      <w:r w:rsidRPr="00C5276C">
        <w:rPr>
          <w:lang w:val="et-EE"/>
        </w:rPr>
        <w:t xml:space="preserve">juhul, kui </w:t>
      </w:r>
      <w:r>
        <w:rPr>
          <w:lang w:val="et-EE"/>
        </w:rPr>
        <w:t>o</w:t>
      </w:r>
      <w:r w:rsidRPr="00C5276C">
        <w:rPr>
          <w:lang w:val="et-EE"/>
        </w:rPr>
        <w:t xml:space="preserve">len käibemaksukohustuslane, siis käesolevas aruandes on </w:t>
      </w:r>
      <w:r>
        <w:rPr>
          <w:lang w:val="et-EE"/>
        </w:rPr>
        <w:t xml:space="preserve">kulud </w:t>
      </w:r>
      <w:r w:rsidRPr="00C5276C">
        <w:rPr>
          <w:lang w:val="et-EE"/>
        </w:rPr>
        <w:t>esitatud ilma tagastatava sisendkäibemaksuta.</w:t>
      </w:r>
    </w:p>
    <w:p w14:paraId="1A2F7571" w14:textId="77777777" w:rsidR="0067686A" w:rsidRPr="00C5276C" w:rsidRDefault="0067686A" w:rsidP="0067686A">
      <w:pPr>
        <w:rPr>
          <w:lang w:val="et-EE"/>
        </w:rPr>
      </w:pPr>
    </w:p>
    <w:tbl>
      <w:tblPr>
        <w:tblStyle w:val="TableGrid"/>
        <w:tblW w:w="0" w:type="auto"/>
        <w:tblLook w:val="04A0" w:firstRow="1" w:lastRow="0" w:firstColumn="1" w:lastColumn="0" w:noHBand="0" w:noVBand="1"/>
      </w:tblPr>
      <w:tblGrid>
        <w:gridCol w:w="4248"/>
        <w:gridCol w:w="5386"/>
      </w:tblGrid>
      <w:tr w:rsidR="0067686A" w:rsidRPr="00C5276C" w14:paraId="3E93EACC" w14:textId="77777777" w:rsidTr="00B055AA">
        <w:tc>
          <w:tcPr>
            <w:tcW w:w="4248" w:type="dxa"/>
          </w:tcPr>
          <w:p w14:paraId="29B92E8B" w14:textId="77777777" w:rsidR="0067686A" w:rsidRPr="00C5276C" w:rsidRDefault="0067686A" w:rsidP="00B055AA">
            <w:pPr>
              <w:rPr>
                <w:b/>
                <w:lang w:val="et-EE"/>
              </w:rPr>
            </w:pPr>
            <w:r w:rsidRPr="00C5276C">
              <w:rPr>
                <w:b/>
                <w:lang w:val="et-EE"/>
              </w:rPr>
              <w:t>Allkirjaõigusliku isiku ees- ja perenimi</w:t>
            </w:r>
          </w:p>
        </w:tc>
        <w:tc>
          <w:tcPr>
            <w:tcW w:w="5386" w:type="dxa"/>
          </w:tcPr>
          <w:p w14:paraId="403B50B4" w14:textId="3210743C" w:rsidR="0067686A" w:rsidRPr="00C5276C" w:rsidRDefault="00F414A8" w:rsidP="00B055AA">
            <w:pPr>
              <w:rPr>
                <w:lang w:val="et-EE"/>
              </w:rPr>
            </w:pPr>
            <w:r>
              <w:rPr>
                <w:lang w:val="et-EE"/>
              </w:rPr>
              <w:t>Kristi Raik</w:t>
            </w:r>
          </w:p>
        </w:tc>
      </w:tr>
      <w:tr w:rsidR="0067686A" w:rsidRPr="00C5276C" w14:paraId="7353683B" w14:textId="77777777" w:rsidTr="00B055AA">
        <w:tc>
          <w:tcPr>
            <w:tcW w:w="4248" w:type="dxa"/>
          </w:tcPr>
          <w:p w14:paraId="4BA3730B" w14:textId="77777777" w:rsidR="0067686A" w:rsidRPr="00C5276C" w:rsidRDefault="0067686A" w:rsidP="00B055AA">
            <w:pPr>
              <w:rPr>
                <w:b/>
                <w:lang w:val="et-EE"/>
              </w:rPr>
            </w:pPr>
            <w:r w:rsidRPr="00C5276C">
              <w:rPr>
                <w:b/>
                <w:lang w:val="et-EE"/>
              </w:rPr>
              <w:t>Allkiri</w:t>
            </w:r>
          </w:p>
        </w:tc>
        <w:tc>
          <w:tcPr>
            <w:tcW w:w="5386" w:type="dxa"/>
          </w:tcPr>
          <w:p w14:paraId="58814C27" w14:textId="77777777" w:rsidR="0067686A" w:rsidRPr="00C5276C" w:rsidRDefault="0067686A" w:rsidP="00B055AA">
            <w:pPr>
              <w:rPr>
                <w:lang w:val="et-EE"/>
              </w:rPr>
            </w:pPr>
          </w:p>
        </w:tc>
      </w:tr>
      <w:tr w:rsidR="0067686A" w:rsidRPr="00C5276C" w14:paraId="11BAF89C" w14:textId="77777777" w:rsidTr="00B055AA">
        <w:tc>
          <w:tcPr>
            <w:tcW w:w="4248" w:type="dxa"/>
          </w:tcPr>
          <w:p w14:paraId="61D28722" w14:textId="77777777" w:rsidR="0067686A" w:rsidRPr="00C5276C" w:rsidRDefault="0067686A" w:rsidP="00B055AA">
            <w:pPr>
              <w:rPr>
                <w:b/>
                <w:lang w:val="et-EE"/>
              </w:rPr>
            </w:pPr>
            <w:r w:rsidRPr="00C5276C">
              <w:rPr>
                <w:b/>
                <w:lang w:val="et-EE"/>
              </w:rPr>
              <w:t>Kuupäev</w:t>
            </w:r>
          </w:p>
        </w:tc>
        <w:tc>
          <w:tcPr>
            <w:tcW w:w="5386" w:type="dxa"/>
          </w:tcPr>
          <w:p w14:paraId="64970C2D" w14:textId="030FAF59" w:rsidR="0067686A" w:rsidRPr="00C5276C" w:rsidRDefault="000E69B4" w:rsidP="00B055AA">
            <w:pPr>
              <w:rPr>
                <w:lang w:val="et-EE"/>
              </w:rPr>
            </w:pPr>
            <w:r>
              <w:rPr>
                <w:lang w:val="et-EE"/>
              </w:rPr>
              <w:t>17</w:t>
            </w:r>
            <w:r w:rsidR="007777BA">
              <w:rPr>
                <w:lang w:val="et-EE"/>
              </w:rPr>
              <w:t>.01.2025</w:t>
            </w:r>
          </w:p>
        </w:tc>
      </w:tr>
    </w:tbl>
    <w:p w14:paraId="4CE03F7B" w14:textId="77777777" w:rsidR="0018358D" w:rsidRDefault="0018358D"/>
    <w:sectPr w:rsidR="0018358D" w:rsidSect="00425465">
      <w:footerReference w:type="default" r:id="rId31"/>
      <w:pgSz w:w="12240" w:h="15840"/>
      <w:pgMar w:top="1170" w:right="851" w:bottom="1260"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CAAAF" w14:textId="77777777" w:rsidR="00ED0CC2" w:rsidRDefault="00ED0CC2" w:rsidP="00A32B0C">
      <w:r>
        <w:separator/>
      </w:r>
    </w:p>
  </w:endnote>
  <w:endnote w:type="continuationSeparator" w:id="0">
    <w:p w14:paraId="3737C873" w14:textId="77777777" w:rsidR="00ED0CC2" w:rsidRDefault="00ED0CC2" w:rsidP="00A3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97838"/>
      <w:docPartObj>
        <w:docPartGallery w:val="Page Numbers (Bottom of Page)"/>
        <w:docPartUnique/>
      </w:docPartObj>
    </w:sdtPr>
    <w:sdtEndPr/>
    <w:sdtContent>
      <w:sdt>
        <w:sdtPr>
          <w:id w:val="-1769616900"/>
          <w:docPartObj>
            <w:docPartGallery w:val="Page Numbers (Top of Page)"/>
            <w:docPartUnique/>
          </w:docPartObj>
        </w:sdtPr>
        <w:sdtEndPr/>
        <w:sdtContent>
          <w:p w14:paraId="2E7B11DB" w14:textId="36FA2F55" w:rsidR="00A32B0C" w:rsidRPr="00A32B0C" w:rsidRDefault="00A32B0C">
            <w:pPr>
              <w:pStyle w:val="Footer"/>
              <w:jc w:val="right"/>
            </w:pPr>
            <w:r w:rsidRPr="00A32B0C">
              <w:rPr>
                <w:bCs/>
              </w:rPr>
              <w:fldChar w:fldCharType="begin"/>
            </w:r>
            <w:r w:rsidRPr="00A32B0C">
              <w:rPr>
                <w:bCs/>
              </w:rPr>
              <w:instrText xml:space="preserve"> PAGE </w:instrText>
            </w:r>
            <w:r w:rsidRPr="00A32B0C">
              <w:rPr>
                <w:bCs/>
              </w:rPr>
              <w:fldChar w:fldCharType="separate"/>
            </w:r>
            <w:r w:rsidR="00E3063D">
              <w:rPr>
                <w:bCs/>
                <w:noProof/>
              </w:rPr>
              <w:t>1</w:t>
            </w:r>
            <w:r w:rsidRPr="00A32B0C">
              <w:rPr>
                <w:bCs/>
              </w:rPr>
              <w:fldChar w:fldCharType="end"/>
            </w:r>
            <w:r w:rsidRPr="00A32B0C">
              <w:t xml:space="preserve"> / </w:t>
            </w:r>
            <w:r w:rsidRPr="00A32B0C">
              <w:rPr>
                <w:bCs/>
              </w:rPr>
              <w:fldChar w:fldCharType="begin"/>
            </w:r>
            <w:r w:rsidRPr="00A32B0C">
              <w:rPr>
                <w:bCs/>
              </w:rPr>
              <w:instrText xml:space="preserve"> NUMPAGES  </w:instrText>
            </w:r>
            <w:r w:rsidRPr="00A32B0C">
              <w:rPr>
                <w:bCs/>
              </w:rPr>
              <w:fldChar w:fldCharType="separate"/>
            </w:r>
            <w:r w:rsidR="00E3063D">
              <w:rPr>
                <w:bCs/>
                <w:noProof/>
              </w:rPr>
              <w:t>4</w:t>
            </w:r>
            <w:r w:rsidRPr="00A32B0C">
              <w:rPr>
                <w:bCs/>
              </w:rPr>
              <w:fldChar w:fldCharType="end"/>
            </w:r>
          </w:p>
        </w:sdtContent>
      </w:sdt>
    </w:sdtContent>
  </w:sdt>
  <w:p w14:paraId="4268B94D" w14:textId="77777777" w:rsidR="00A32B0C" w:rsidRDefault="00A32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92F2" w14:textId="77777777" w:rsidR="00ED0CC2" w:rsidRDefault="00ED0CC2" w:rsidP="00A32B0C">
      <w:r>
        <w:separator/>
      </w:r>
    </w:p>
  </w:footnote>
  <w:footnote w:type="continuationSeparator" w:id="0">
    <w:p w14:paraId="2BAC3B9D" w14:textId="77777777" w:rsidR="00ED0CC2" w:rsidRDefault="00ED0CC2" w:rsidP="00A3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E3CD3"/>
    <w:multiLevelType w:val="hybridMultilevel"/>
    <w:tmpl w:val="18B05F2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170D006C"/>
    <w:multiLevelType w:val="hybridMultilevel"/>
    <w:tmpl w:val="AC48C1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104A1"/>
    <w:multiLevelType w:val="hybridMultilevel"/>
    <w:tmpl w:val="8DF2F5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59F25433"/>
    <w:multiLevelType w:val="hybridMultilevel"/>
    <w:tmpl w:val="C55E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132521">
    <w:abstractNumId w:val="2"/>
  </w:num>
  <w:num w:numId="2" w16cid:durableId="970095578">
    <w:abstractNumId w:val="1"/>
  </w:num>
  <w:num w:numId="3" w16cid:durableId="673260410">
    <w:abstractNumId w:val="0"/>
  </w:num>
  <w:num w:numId="4" w16cid:durableId="739786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6A"/>
    <w:rsid w:val="00010E8E"/>
    <w:rsid w:val="00065069"/>
    <w:rsid w:val="00085B23"/>
    <w:rsid w:val="000B3FFB"/>
    <w:rsid w:val="000C1CA3"/>
    <w:rsid w:val="000E69B4"/>
    <w:rsid w:val="0010638A"/>
    <w:rsid w:val="0011066F"/>
    <w:rsid w:val="001127E4"/>
    <w:rsid w:val="00117100"/>
    <w:rsid w:val="0013359F"/>
    <w:rsid w:val="00171370"/>
    <w:rsid w:val="0018358D"/>
    <w:rsid w:val="00191234"/>
    <w:rsid w:val="00252B04"/>
    <w:rsid w:val="00290DAE"/>
    <w:rsid w:val="002B68EB"/>
    <w:rsid w:val="00312526"/>
    <w:rsid w:val="0032534B"/>
    <w:rsid w:val="003964C5"/>
    <w:rsid w:val="003B180A"/>
    <w:rsid w:val="00425465"/>
    <w:rsid w:val="00441AB6"/>
    <w:rsid w:val="00481CAB"/>
    <w:rsid w:val="00537A9F"/>
    <w:rsid w:val="005562DC"/>
    <w:rsid w:val="005C7E17"/>
    <w:rsid w:val="005D7A00"/>
    <w:rsid w:val="005E5961"/>
    <w:rsid w:val="005F1AC3"/>
    <w:rsid w:val="005F7E37"/>
    <w:rsid w:val="00622C85"/>
    <w:rsid w:val="006422AE"/>
    <w:rsid w:val="0067686A"/>
    <w:rsid w:val="006E2527"/>
    <w:rsid w:val="006E6AF9"/>
    <w:rsid w:val="006F47CC"/>
    <w:rsid w:val="00747109"/>
    <w:rsid w:val="00756D29"/>
    <w:rsid w:val="007777BA"/>
    <w:rsid w:val="007B2611"/>
    <w:rsid w:val="007C4C8E"/>
    <w:rsid w:val="0080577C"/>
    <w:rsid w:val="00875987"/>
    <w:rsid w:val="009128E4"/>
    <w:rsid w:val="009151EF"/>
    <w:rsid w:val="009379E5"/>
    <w:rsid w:val="00974AF1"/>
    <w:rsid w:val="009D36C7"/>
    <w:rsid w:val="009E5969"/>
    <w:rsid w:val="009F5738"/>
    <w:rsid w:val="00A0126D"/>
    <w:rsid w:val="00A13A09"/>
    <w:rsid w:val="00A21739"/>
    <w:rsid w:val="00A32B0C"/>
    <w:rsid w:val="00A61288"/>
    <w:rsid w:val="00A84B67"/>
    <w:rsid w:val="00A937AA"/>
    <w:rsid w:val="00AE56FB"/>
    <w:rsid w:val="00B41628"/>
    <w:rsid w:val="00B452DB"/>
    <w:rsid w:val="00B70082"/>
    <w:rsid w:val="00B81D31"/>
    <w:rsid w:val="00B82943"/>
    <w:rsid w:val="00BC78C9"/>
    <w:rsid w:val="00BE5852"/>
    <w:rsid w:val="00BF4715"/>
    <w:rsid w:val="00C03358"/>
    <w:rsid w:val="00C13E09"/>
    <w:rsid w:val="00C20D3E"/>
    <w:rsid w:val="00C27FA9"/>
    <w:rsid w:val="00C46D11"/>
    <w:rsid w:val="00C71901"/>
    <w:rsid w:val="00C746FF"/>
    <w:rsid w:val="00D27E6D"/>
    <w:rsid w:val="00D446CC"/>
    <w:rsid w:val="00D63991"/>
    <w:rsid w:val="00DA48A8"/>
    <w:rsid w:val="00DC5444"/>
    <w:rsid w:val="00DE52B2"/>
    <w:rsid w:val="00E038C7"/>
    <w:rsid w:val="00E13325"/>
    <w:rsid w:val="00E3063D"/>
    <w:rsid w:val="00E353A9"/>
    <w:rsid w:val="00E61922"/>
    <w:rsid w:val="00E67889"/>
    <w:rsid w:val="00EC5AB0"/>
    <w:rsid w:val="00ED0CC2"/>
    <w:rsid w:val="00EE7025"/>
    <w:rsid w:val="00F3154C"/>
    <w:rsid w:val="00F33E71"/>
    <w:rsid w:val="00F414A8"/>
    <w:rsid w:val="00F46255"/>
    <w:rsid w:val="00F51321"/>
    <w:rsid w:val="00F74E14"/>
    <w:rsid w:val="00F93BF0"/>
    <w:rsid w:val="00FA287F"/>
    <w:rsid w:val="00FA2F77"/>
    <w:rsid w:val="00FB037A"/>
    <w:rsid w:val="00FB0906"/>
    <w:rsid w:val="00FC30A8"/>
    <w:rsid w:val="00FC7CBE"/>
    <w:rsid w:val="00FF2E20"/>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3A9F"/>
  <w15:chartTrackingRefBased/>
  <w15:docId w15:val="{47194883-6352-4554-B951-2D83EAFB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86A"/>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86A"/>
    <w:pPr>
      <w:ind w:left="720"/>
      <w:contextualSpacing/>
    </w:pPr>
  </w:style>
  <w:style w:type="table" w:styleId="TableGrid">
    <w:name w:val="Table Grid"/>
    <w:basedOn w:val="TableNormal"/>
    <w:uiPriority w:val="39"/>
    <w:rsid w:val="00676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B0C"/>
    <w:pPr>
      <w:tabs>
        <w:tab w:val="center" w:pos="4536"/>
        <w:tab w:val="right" w:pos="9072"/>
      </w:tabs>
    </w:pPr>
  </w:style>
  <w:style w:type="character" w:customStyle="1" w:styleId="HeaderChar">
    <w:name w:val="Header Char"/>
    <w:basedOn w:val="DefaultParagraphFont"/>
    <w:link w:val="Header"/>
    <w:uiPriority w:val="99"/>
    <w:rsid w:val="00A32B0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32B0C"/>
    <w:pPr>
      <w:tabs>
        <w:tab w:val="center" w:pos="4536"/>
        <w:tab w:val="right" w:pos="9072"/>
      </w:tabs>
    </w:pPr>
  </w:style>
  <w:style w:type="character" w:customStyle="1" w:styleId="FooterChar">
    <w:name w:val="Footer Char"/>
    <w:basedOn w:val="DefaultParagraphFont"/>
    <w:link w:val="Footer"/>
    <w:uiPriority w:val="99"/>
    <w:rsid w:val="00A32B0C"/>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E3063D"/>
    <w:rPr>
      <w:color w:val="0563C1" w:themeColor="hyperlink"/>
      <w:u w:val="single"/>
    </w:rPr>
  </w:style>
  <w:style w:type="character" w:styleId="UnresolvedMention">
    <w:name w:val="Unresolved Mention"/>
    <w:basedOn w:val="DefaultParagraphFont"/>
    <w:uiPriority w:val="99"/>
    <w:semiHidden/>
    <w:unhideWhenUsed/>
    <w:rsid w:val="00010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84053">
      <w:bodyDiv w:val="1"/>
      <w:marLeft w:val="0"/>
      <w:marRight w:val="0"/>
      <w:marTop w:val="0"/>
      <w:marBottom w:val="0"/>
      <w:divBdr>
        <w:top w:val="none" w:sz="0" w:space="0" w:color="auto"/>
        <w:left w:val="none" w:sz="0" w:space="0" w:color="auto"/>
        <w:bottom w:val="none" w:sz="0" w:space="0" w:color="auto"/>
        <w:right w:val="none" w:sz="0" w:space="0" w:color="auto"/>
      </w:divBdr>
    </w:div>
    <w:div w:id="719597585">
      <w:bodyDiv w:val="1"/>
      <w:marLeft w:val="0"/>
      <w:marRight w:val="0"/>
      <w:marTop w:val="0"/>
      <w:marBottom w:val="0"/>
      <w:divBdr>
        <w:top w:val="none" w:sz="0" w:space="0" w:color="auto"/>
        <w:left w:val="none" w:sz="0" w:space="0" w:color="auto"/>
        <w:bottom w:val="none" w:sz="0" w:space="0" w:color="auto"/>
        <w:right w:val="none" w:sz="0" w:space="0" w:color="auto"/>
      </w:divBdr>
    </w:div>
    <w:div w:id="850535953">
      <w:bodyDiv w:val="1"/>
      <w:marLeft w:val="0"/>
      <w:marRight w:val="0"/>
      <w:marTop w:val="0"/>
      <w:marBottom w:val="0"/>
      <w:divBdr>
        <w:top w:val="none" w:sz="0" w:space="0" w:color="auto"/>
        <w:left w:val="none" w:sz="0" w:space="0" w:color="auto"/>
        <w:bottom w:val="none" w:sz="0" w:space="0" w:color="auto"/>
        <w:right w:val="none" w:sz="0" w:space="0" w:color="auto"/>
      </w:divBdr>
    </w:div>
    <w:div w:id="190410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rkk.icds.ee/iii-krkk-konverents/" TargetMode="External"/><Relationship Id="rId18" Type="http://schemas.openxmlformats.org/officeDocument/2006/relationships/hyperlink" Target="https://www.sirp.ee/s1-artiklid/arvamus/don-merilo-ja-dulcinea/" TargetMode="External"/><Relationship Id="rId26" Type="http://schemas.openxmlformats.org/officeDocument/2006/relationships/hyperlink" Target="https://www.skidsolutions.eu/" TargetMode="External"/><Relationship Id="rId3" Type="http://schemas.openxmlformats.org/officeDocument/2006/relationships/customXml" Target="../customXml/item3.xml"/><Relationship Id="rId21" Type="http://schemas.openxmlformats.org/officeDocument/2006/relationships/hyperlink" Target="https://riigikantselei.ee/" TargetMode="External"/><Relationship Id="rId7" Type="http://schemas.openxmlformats.org/officeDocument/2006/relationships/settings" Target="settings.xml"/><Relationship Id="rId12" Type="http://schemas.openxmlformats.org/officeDocument/2006/relationships/hyperlink" Target="https://krkk.icds.ee/iii-krkk-konverents/" TargetMode="External"/><Relationship Id="rId17" Type="http://schemas.openxmlformats.org/officeDocument/2006/relationships/hyperlink" Target="https://diplomaatia.ee/nadal-valis-ja-julgeolekupoliitikas-lahis-ida-ukraina-rinne-nato-uus-peasekretar-riigikaitsekursuste-juubel/" TargetMode="External"/><Relationship Id="rId25" Type="http://schemas.openxmlformats.org/officeDocument/2006/relationships/hyperlink" Target="https://www.koda.ee/e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rr.ee/1609547794/merilo-ukrainlastel-on-pohjust-olla-laanes-pettunud" TargetMode="External"/><Relationship Id="rId20" Type="http://schemas.openxmlformats.org/officeDocument/2006/relationships/hyperlink" Target="https://www.vm.ee/" TargetMode="External"/><Relationship Id="rId29" Type="http://schemas.openxmlformats.org/officeDocument/2006/relationships/hyperlink" Target="https://blrtyards.com/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itseministeerium.ee/et/eesmargid-tegevused/laiapohjaline-riigikaitse/toetused-riigikaitselistele-projektidele" TargetMode="External"/><Relationship Id="rId24" Type="http://schemas.openxmlformats.org/officeDocument/2006/relationships/hyperlink" Target="https://www.swedbank.ee/privat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rr.ee/1609539922/merilo-rootsi-otsus-peatada-meretuuleparkide-rajamine-oli-oige" TargetMode="External"/><Relationship Id="rId23" Type="http://schemas.openxmlformats.org/officeDocument/2006/relationships/hyperlink" Target="https://www.siseministeerium.ee/" TargetMode="External"/><Relationship Id="rId28" Type="http://schemas.openxmlformats.org/officeDocument/2006/relationships/hyperlink" Target="https://www.politsei.ee/" TargetMode="External"/><Relationship Id="rId10" Type="http://schemas.openxmlformats.org/officeDocument/2006/relationships/endnotes" Target="endnotes.xml"/><Relationship Id="rId19" Type="http://schemas.openxmlformats.org/officeDocument/2006/relationships/hyperlink" Target="https://www.defsecintel.com/"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kerraadio.err.ee/1609534721/irene-kaosaar-ja-henrik-kalmet-osalemine-korgematel-riigikaitsekursustel-votab-hirmufooni-maha" TargetMode="External"/><Relationship Id="rId22" Type="http://schemas.openxmlformats.org/officeDocument/2006/relationships/hyperlink" Target="https://kaitseministeerium.ee/et" TargetMode="External"/><Relationship Id="rId27" Type="http://schemas.openxmlformats.org/officeDocument/2006/relationships/hyperlink" Target="https://postimehefond.ee/" TargetMode="External"/><Relationship Id="rId30" Type="http://schemas.openxmlformats.org/officeDocument/2006/relationships/hyperlink" Target="https://nortal.com/"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QN6PHRSYMUAZ-814879014-1083</_dlc_DocId>
    <_dlc_DocIdUrl xmlns="9a2978cf-9856-4471-84f5-b2b5341435f1">
      <Url>https://kam.mil.intra/collaboration/SKO/_layouts/15/DocIdRedir.aspx?ID=QN6PHRSYMUAZ-814879014-1083</Url>
      <Description>QN6PHRSYMUAZ-814879014-1083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4D91130B5FAAB498DB986BA5219E85F" ma:contentTypeVersion="2" ma:contentTypeDescription="Loo uus dokument" ma:contentTypeScope="" ma:versionID="3861f18bcb264de8e1e1eb8e38f4e4bd">
  <xsd:schema xmlns:xsd="http://www.w3.org/2001/XMLSchema" xmlns:xs="http://www.w3.org/2001/XMLSchema" xmlns:p="http://schemas.microsoft.com/office/2006/metadata/properties" xmlns:ns2="9a2978cf-9856-4471-84f5-b2b5341435f1" targetNamespace="http://schemas.microsoft.com/office/2006/metadata/properties" ma:root="true" ma:fieldsID="c4625f4263723be97907733cde2bc928"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CB1CB2-0680-4DFD-A6CD-69089B6863E9}">
  <ds:schemaRefs>
    <ds:schemaRef ds:uri="http://schemas.microsoft.com/office/2006/metadata/properties"/>
    <ds:schemaRef ds:uri="http://schemas.microsoft.com/office/infopath/2007/PartnerControls"/>
    <ds:schemaRef ds:uri="9a2978cf-9856-4471-84f5-b2b5341435f1"/>
  </ds:schemaRefs>
</ds:datastoreItem>
</file>

<file path=customXml/itemProps2.xml><?xml version="1.0" encoding="utf-8"?>
<ds:datastoreItem xmlns:ds="http://schemas.openxmlformats.org/officeDocument/2006/customXml" ds:itemID="{7EAF0084-58FD-4857-BCF1-FC145A959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F822E-9D5B-4693-BEAA-04EDC5E5B351}">
  <ds:schemaRefs>
    <ds:schemaRef ds:uri="http://schemas.microsoft.com/sharepoint/v3/contenttype/forms"/>
  </ds:schemaRefs>
</ds:datastoreItem>
</file>

<file path=customXml/itemProps4.xml><?xml version="1.0" encoding="utf-8"?>
<ds:datastoreItem xmlns:ds="http://schemas.openxmlformats.org/officeDocument/2006/customXml" ds:itemID="{9C7098C7-A6FA-4373-AFCE-8C7CBBF6DE4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1452</Words>
  <Characters>8283</Characters>
  <Application>Microsoft Office Word</Application>
  <DocSecurity>0</DocSecurity>
  <Lines>69</Lines>
  <Paragraphs>19</Paragraphs>
  <ScaleCrop>false</ScaleCrop>
  <Company>EDF</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KaM toetuse kasutamise aruandevorm</dc:title>
  <dc:subject/>
  <dc:creator>Rika Margat</dc:creator>
  <cp:keywords/>
  <dc:description/>
  <cp:lastModifiedBy>Piret Karus</cp:lastModifiedBy>
  <cp:revision>91</cp:revision>
  <dcterms:created xsi:type="dcterms:W3CDTF">2025-01-06T11:37:00Z</dcterms:created>
  <dcterms:modified xsi:type="dcterms:W3CDTF">2025-01-17T10:18:00Z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0x01010004D91130B5FAAB498DB986BA5219E85F</vt:lpwstr>
  </property>
  <property fmtid="{D5CDD505-2E9C-101B-9397-08002B2CF9AE}" pid="3" name="_dlc_DocIdItemGuid">
    <vt:lpwstr>d505bc96-a65d-48eb-a8b9-fcf9dc933058</vt:lpwstr>
  </property>
  <property fmtid="{D5CDD505-2E9C-101B-9397-08002B2CF9AE}" pid="4" name="TaxKeyword">
    <vt:lpwstr/>
  </property>
</Properties>
</file>