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9F3" w:rsidP="00BE19F3" w:rsidRDefault="002B6516" w14:paraId="3F55E30D" w14:textId="03E50BE3">
      <w:pPr>
        <w:pStyle w:val="Title"/>
        <w:rPr>
          <w:rFonts w:asciiTheme="minorHAnsi" w:hAnsiTheme="minorHAnsi" w:cstheme="minorHAnsi"/>
          <w:color w:val="00B0F0"/>
          <w:sz w:val="36"/>
          <w:szCs w:val="44"/>
        </w:rPr>
      </w:pPr>
      <w:r w:rsidRPr="00204FDC">
        <w:rPr>
          <w:rFonts w:asciiTheme="minorHAnsi" w:hAnsiTheme="minorHAnsi" w:cstheme="minorHAnsi"/>
          <w:color w:val="00B0F0"/>
          <w:sz w:val="36"/>
          <w:szCs w:val="44"/>
        </w:rPr>
        <w:t>SDG Indicator 6.5.1</w:t>
      </w:r>
      <w:r>
        <w:rPr>
          <w:rFonts w:asciiTheme="minorHAnsi" w:hAnsiTheme="minorHAnsi" w:cstheme="minorHAnsi"/>
          <w:color w:val="00B0F0"/>
          <w:sz w:val="36"/>
          <w:szCs w:val="44"/>
        </w:rPr>
        <w:t xml:space="preserve"> </w:t>
      </w:r>
      <w:r w:rsidRPr="00204FDC" w:rsidR="00BE19F3">
        <w:rPr>
          <w:rFonts w:asciiTheme="minorHAnsi" w:hAnsiTheme="minorHAnsi" w:cstheme="minorHAnsi"/>
          <w:color w:val="00B0F0"/>
          <w:sz w:val="36"/>
          <w:szCs w:val="44"/>
        </w:rPr>
        <w:t xml:space="preserve">Survey </w:t>
      </w:r>
      <w:r>
        <w:rPr>
          <w:rFonts w:asciiTheme="minorHAnsi" w:hAnsiTheme="minorHAnsi" w:cstheme="minorHAnsi"/>
          <w:color w:val="00B0F0"/>
          <w:sz w:val="36"/>
          <w:szCs w:val="44"/>
        </w:rPr>
        <w:t>Overview</w:t>
      </w:r>
      <w:r w:rsidRPr="00204FDC" w:rsidR="00BE19F3">
        <w:rPr>
          <w:rFonts w:asciiTheme="minorHAnsi" w:hAnsiTheme="minorHAnsi" w:cstheme="minorHAnsi"/>
          <w:color w:val="00B0F0"/>
          <w:sz w:val="36"/>
          <w:szCs w:val="44"/>
        </w:rPr>
        <w:t xml:space="preserve"> </w:t>
      </w:r>
      <w:r>
        <w:rPr>
          <w:rFonts w:asciiTheme="minorHAnsi" w:hAnsiTheme="minorHAnsi" w:cstheme="minorHAnsi"/>
          <w:color w:val="00B0F0"/>
          <w:sz w:val="36"/>
          <w:szCs w:val="44"/>
        </w:rPr>
        <w:t>- 202</w:t>
      </w:r>
      <w:r w:rsidR="00F532A3">
        <w:rPr>
          <w:rFonts w:asciiTheme="minorHAnsi" w:hAnsiTheme="minorHAnsi" w:cstheme="minorHAnsi"/>
          <w:color w:val="00B0F0"/>
          <w:sz w:val="36"/>
          <w:szCs w:val="44"/>
        </w:rPr>
        <w:t>6</w:t>
      </w:r>
    </w:p>
    <w:p w:rsidR="00653BFF" w:rsidP="002B6516" w:rsidRDefault="00BE19F3" w14:paraId="5CF43A45" w14:textId="6768CE89">
      <w:pPr>
        <w:pStyle w:val="Subtitle"/>
        <w:spacing w:after="120"/>
        <w:rPr>
          <w:rFonts w:cstheme="minorHAnsi"/>
          <w:color w:val="auto"/>
          <w:szCs w:val="28"/>
        </w:rPr>
      </w:pPr>
      <w:r w:rsidRPr="00204FDC">
        <w:rPr>
          <w:rFonts w:cstheme="minorHAnsi"/>
          <w:color w:val="00B0F0"/>
          <w:szCs w:val="28"/>
        </w:rPr>
        <w:t>Degree of integrated water resources management implementation</w:t>
      </w:r>
    </w:p>
    <w:tbl>
      <w:tblPr>
        <w:tblStyle w:val="TableGrid"/>
        <w:tblW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23"/>
      </w:tblGrid>
      <w:tr w:rsidRPr="00A6749E" w:rsidR="00A6749E" w:rsidTr="65B88A9B" w14:paraId="75D39E7E" w14:textId="77777777">
        <w:tc>
          <w:tcPr>
            <w:tcW w:w="9923" w:type="dxa"/>
            <w:shd w:val="clear" w:color="auto" w:fill="E2EFD9" w:themeFill="accent6" w:themeFillTint="33"/>
            <w:tcMar/>
          </w:tcPr>
          <w:p w:rsidRPr="00A6749E" w:rsidR="00BE19F3" w:rsidP="5FF69887" w:rsidRDefault="002B6516" w14:paraId="206C4D06" w14:textId="21BB5B16">
            <w:pPr>
              <w:rPr>
                <w:b w:val="1"/>
                <w:bCs w:val="1"/>
                <w:sz w:val="20"/>
                <w:szCs w:val="20"/>
                <w:lang w:val="en-GB"/>
                <w:rPrChange w:author="" w16du:dateUtc="2025-12-12T03:49:00Z" w:id="972328867">
                  <w:rPr>
                    <w:b w:val="1"/>
                    <w:bCs w:val="1"/>
                    <w:color w:val="FFFFFF" w:themeColor="background1"/>
                    <w:sz w:val="20"/>
                    <w:szCs w:val="20"/>
                    <w:lang w:val="en-GB"/>
                  </w:rPr>
                </w:rPrChange>
              </w:rPr>
            </w:pPr>
            <w:r w:rsidRPr="65B88A9B" w:rsidR="002B6516">
              <w:rPr>
                <w:b w:val="1"/>
                <w:bCs w:val="1"/>
                <w:sz w:val="20"/>
                <w:szCs w:val="20"/>
                <w:lang w:val="en-GB"/>
              </w:rPr>
              <w:t>SECTION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 xml:space="preserve"> 1: ENABLING 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>ENVIRONMENT</w:t>
            </w:r>
          </w:p>
        </w:tc>
      </w:tr>
      <w:tr w:rsidRPr="00F532A3" w:rsidR="00BE19F3" w:rsidTr="65B88A9B" w14:paraId="4F061581" w14:textId="77777777">
        <w:tc>
          <w:tcPr>
            <w:tcW w:w="9923" w:type="dxa"/>
            <w:tcMar/>
          </w:tcPr>
          <w:p w:rsidRPr="002B6516" w:rsidR="00BE19F3" w:rsidP="002B6516" w:rsidRDefault="00BE19F3" w14:paraId="52743445" w14:textId="77777777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  <w:lang w:val="en-GB"/>
              </w:rPr>
            </w:pPr>
            <w:r w:rsidRPr="65B88A9B" w:rsidR="00BE19F3">
              <w:rPr>
                <w:sz w:val="20"/>
                <w:szCs w:val="20"/>
                <w:lang w:val="en-GB"/>
              </w:rPr>
              <w:t xml:space="preserve">Status of policies, </w:t>
            </w:r>
            <w:r w:rsidRPr="65B88A9B" w:rsidR="00BE19F3">
              <w:rPr>
                <w:sz w:val="20"/>
                <w:szCs w:val="20"/>
                <w:lang w:val="en-GB"/>
              </w:rPr>
              <w:t>laws</w:t>
            </w:r>
            <w:r w:rsidRPr="65B88A9B" w:rsidR="00BE19F3">
              <w:rPr>
                <w:sz w:val="20"/>
                <w:szCs w:val="20"/>
                <w:lang w:val="en-GB"/>
              </w:rPr>
              <w:t xml:space="preserve"> and plans to support IWRM at the 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>national level</w:t>
            </w:r>
            <w:r w:rsidRPr="65B88A9B" w:rsidR="00BE19F3">
              <w:rPr>
                <w:sz w:val="20"/>
                <w:szCs w:val="20"/>
                <w:lang w:val="en-GB"/>
              </w:rPr>
              <w:t>:</w:t>
            </w:r>
          </w:p>
        </w:tc>
      </w:tr>
      <w:tr w:rsidRPr="00F532A3" w:rsidR="00BE19F3" w:rsidTr="65B88A9B" w14:paraId="72558E27" w14:textId="77777777">
        <w:tc>
          <w:tcPr>
            <w:tcW w:w="9923" w:type="dxa"/>
            <w:tcMar/>
          </w:tcPr>
          <w:p w:rsidRPr="002B6516" w:rsidR="00BE19F3" w:rsidP="002B6516" w:rsidRDefault="00BE19F3" w14:paraId="3773D8EB" w14:textId="6EC1288A">
            <w:pPr>
              <w:spacing w:line="260" w:lineRule="exact"/>
              <w:ind w:left="591"/>
              <w:rPr>
                <w:sz w:val="20"/>
                <w:szCs w:val="20"/>
                <w:lang w:val="en-GB"/>
              </w:rPr>
            </w:pPr>
            <w:r w:rsidRPr="65B88A9B" w:rsidR="00BE19F3">
              <w:rPr>
                <w:sz w:val="20"/>
                <w:szCs w:val="20"/>
                <w:lang w:val="en-GB"/>
              </w:rPr>
              <w:t xml:space="preserve">1.1a </w:t>
            </w:r>
            <w:r w:rsidRPr="65B88A9B" w:rsidR="00BE19F3">
              <w:rPr>
                <w:sz w:val="20"/>
                <w:szCs w:val="20"/>
                <w:lang w:val="en-GB"/>
              </w:rPr>
              <w:t xml:space="preserve">National water resources 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>policy</w:t>
            </w:r>
            <w:r w:rsidRPr="65B88A9B" w:rsidR="00BE19F3">
              <w:rPr>
                <w:sz w:val="20"/>
                <w:szCs w:val="20"/>
                <w:lang w:val="en-GB"/>
              </w:rPr>
              <w:t>, or similar</w:t>
            </w:r>
          </w:p>
        </w:tc>
      </w:tr>
      <w:tr w:rsidRPr="00F532A3" w:rsidR="00BE19F3" w:rsidTr="65B88A9B" w14:paraId="1CBB730F" w14:textId="77777777">
        <w:tc>
          <w:tcPr>
            <w:tcW w:w="9923" w:type="dxa"/>
            <w:tcMar/>
          </w:tcPr>
          <w:p w:rsidRPr="002B6516" w:rsidR="00BE19F3" w:rsidP="002B6516" w:rsidRDefault="00BE19F3" w14:paraId="573B65C1" w14:textId="2B2E4A3C">
            <w:pPr>
              <w:spacing w:line="260" w:lineRule="exact"/>
              <w:ind w:left="591"/>
              <w:rPr>
                <w:sz w:val="20"/>
                <w:szCs w:val="20"/>
                <w:lang w:val="en-GB"/>
              </w:rPr>
            </w:pPr>
            <w:r w:rsidRPr="65B88A9B" w:rsidR="00BE19F3">
              <w:rPr>
                <w:sz w:val="20"/>
                <w:szCs w:val="20"/>
                <w:lang w:val="en-GB"/>
              </w:rPr>
              <w:t xml:space="preserve">1.1b </w:t>
            </w:r>
            <w:r w:rsidRPr="65B88A9B" w:rsidR="00BE19F3">
              <w:rPr>
                <w:sz w:val="20"/>
                <w:szCs w:val="20"/>
                <w:lang w:val="en-GB"/>
              </w:rPr>
              <w:t>National water resources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 xml:space="preserve"> law</w:t>
            </w:r>
            <w:r w:rsidRPr="65B88A9B" w:rsidR="00F532A3">
              <w:rPr>
                <w:b w:val="1"/>
                <w:bCs w:val="1"/>
                <w:sz w:val="20"/>
                <w:szCs w:val="20"/>
                <w:lang w:val="en-GB"/>
              </w:rPr>
              <w:t>s</w:t>
            </w:r>
          </w:p>
        </w:tc>
      </w:tr>
      <w:tr w:rsidRPr="00F532A3" w:rsidR="00BE19F3" w:rsidTr="65B88A9B" w14:paraId="69959423" w14:textId="77777777">
        <w:tc>
          <w:tcPr>
            <w:tcW w:w="9923" w:type="dxa"/>
            <w:tcBorders>
              <w:bottom w:val="single" w:color="BFBFBF" w:themeColor="background1" w:themeShade="BF" w:sz="4" w:space="0"/>
            </w:tcBorders>
            <w:tcMar/>
          </w:tcPr>
          <w:p w:rsidRPr="002B6516" w:rsidR="00BE19F3" w:rsidP="002B6516" w:rsidRDefault="00BE19F3" w14:paraId="5E39C709" w14:textId="6F12684B">
            <w:pPr>
              <w:spacing w:line="260" w:lineRule="exact"/>
              <w:ind w:left="591"/>
              <w:rPr>
                <w:sz w:val="20"/>
                <w:szCs w:val="20"/>
                <w:lang w:val="en-GB"/>
              </w:rPr>
            </w:pPr>
            <w:r w:rsidRPr="65B88A9B" w:rsidR="00BE19F3">
              <w:rPr>
                <w:sz w:val="20"/>
                <w:szCs w:val="20"/>
                <w:lang w:val="en-GB"/>
              </w:rPr>
              <w:t xml:space="preserve">1.1c </w:t>
            </w:r>
            <w:r w:rsidRPr="65B88A9B" w:rsidR="00BE19F3">
              <w:rPr>
                <w:sz w:val="20"/>
                <w:szCs w:val="20"/>
                <w:lang w:val="en-GB"/>
              </w:rPr>
              <w:t xml:space="preserve">National integrated water resources management (IWRM) 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>plans</w:t>
            </w:r>
            <w:r w:rsidRPr="65B88A9B" w:rsidR="00BE19F3">
              <w:rPr>
                <w:sz w:val="20"/>
                <w:szCs w:val="20"/>
                <w:lang w:val="en-GB"/>
              </w:rPr>
              <w:t>, or similar</w:t>
            </w:r>
          </w:p>
        </w:tc>
      </w:tr>
      <w:tr w:rsidRPr="00F532A3" w:rsidR="00BE19F3" w:rsidTr="65B88A9B" w14:paraId="6210D8B6" w14:textId="77777777">
        <w:tc>
          <w:tcPr>
            <w:tcW w:w="9923" w:type="dxa"/>
            <w:tcBorders>
              <w:top w:val="single" w:color="BFBFBF" w:themeColor="background1" w:themeShade="BF" w:sz="4" w:space="0"/>
            </w:tcBorders>
            <w:tcMar/>
          </w:tcPr>
          <w:p w:rsidRPr="002B6516" w:rsidR="00BE19F3" w:rsidP="002B6516" w:rsidRDefault="00BE19F3" w14:paraId="2A60E3D3" w14:textId="77777777">
            <w:pPr>
              <w:rPr>
                <w:sz w:val="20"/>
                <w:szCs w:val="20"/>
                <w:lang w:val="en-GB"/>
              </w:rPr>
            </w:pPr>
            <w:r w:rsidRPr="65B88A9B" w:rsidR="00BE19F3">
              <w:rPr>
                <w:sz w:val="20"/>
                <w:szCs w:val="20"/>
                <w:lang w:val="en-GB"/>
              </w:rPr>
              <w:t xml:space="preserve">1.2 Status of policies, </w:t>
            </w:r>
            <w:r w:rsidRPr="65B88A9B" w:rsidR="00BE19F3">
              <w:rPr>
                <w:sz w:val="20"/>
                <w:szCs w:val="20"/>
                <w:lang w:val="en-GB"/>
              </w:rPr>
              <w:t>laws</w:t>
            </w:r>
            <w:r w:rsidRPr="65B88A9B" w:rsidR="00BE19F3">
              <w:rPr>
                <w:sz w:val="20"/>
                <w:szCs w:val="20"/>
                <w:lang w:val="en-GB"/>
              </w:rPr>
              <w:t xml:space="preserve"> and plans to support IWRM at 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>other levels</w:t>
            </w:r>
            <w:r w:rsidRPr="65B88A9B" w:rsidR="00BE19F3">
              <w:rPr>
                <w:sz w:val="20"/>
                <w:szCs w:val="20"/>
                <w:lang w:val="en-GB"/>
              </w:rPr>
              <w:t>:</w:t>
            </w:r>
          </w:p>
        </w:tc>
      </w:tr>
      <w:tr w:rsidRPr="00F532A3" w:rsidR="00BE19F3" w:rsidTr="65B88A9B" w14:paraId="0754DE0C" w14:textId="77777777">
        <w:tc>
          <w:tcPr>
            <w:tcW w:w="9923" w:type="dxa"/>
            <w:tcMar/>
          </w:tcPr>
          <w:p w:rsidRPr="002B6516" w:rsidR="00BE19F3" w:rsidP="002B6516" w:rsidRDefault="00BE19F3" w14:paraId="3B56ADC3" w14:textId="23D43B97">
            <w:pPr>
              <w:spacing w:line="260" w:lineRule="atLeast"/>
              <w:ind w:firstLine="591"/>
              <w:rPr>
                <w:sz w:val="20"/>
                <w:szCs w:val="20"/>
                <w:lang w:val="en-GB"/>
              </w:rPr>
            </w:pPr>
            <w:r w:rsidRPr="65B88A9B" w:rsidR="00BE19F3">
              <w:rPr>
                <w:sz w:val="20"/>
                <w:szCs w:val="20"/>
                <w:lang w:val="en-GB"/>
              </w:rPr>
              <w:t xml:space="preserve">1.2a 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>Sub-national</w:t>
            </w:r>
            <w:r w:rsidRPr="65B88A9B" w:rsidR="00BE19F3">
              <w:rPr>
                <w:sz w:val="20"/>
                <w:szCs w:val="20"/>
                <w:lang w:val="en-GB"/>
              </w:rPr>
              <w:t xml:space="preserve"> water resources 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>policies</w:t>
            </w:r>
            <w:r w:rsidRPr="65B88A9B" w:rsidR="00BE19F3">
              <w:rPr>
                <w:sz w:val="20"/>
                <w:szCs w:val="20"/>
                <w:lang w:val="en-GB"/>
              </w:rPr>
              <w:t xml:space="preserve"> or similar</w:t>
            </w:r>
          </w:p>
        </w:tc>
      </w:tr>
      <w:tr w:rsidRPr="00F532A3" w:rsidR="00BE19F3" w:rsidTr="65B88A9B" w14:paraId="2043C665" w14:textId="77777777">
        <w:tc>
          <w:tcPr>
            <w:tcW w:w="9923" w:type="dxa"/>
            <w:tcMar/>
          </w:tcPr>
          <w:p w:rsidRPr="002B6516" w:rsidR="00BE19F3" w:rsidP="002B6516" w:rsidRDefault="00BE19F3" w14:paraId="5DD71B6B" w14:textId="098160CC">
            <w:pPr>
              <w:spacing w:line="260" w:lineRule="atLeast"/>
              <w:ind w:firstLine="591"/>
              <w:rPr>
                <w:sz w:val="20"/>
                <w:szCs w:val="20"/>
                <w:lang w:val="en-GB"/>
              </w:rPr>
            </w:pPr>
            <w:r w:rsidRPr="65B88A9B" w:rsidR="00BE19F3">
              <w:rPr>
                <w:sz w:val="20"/>
                <w:szCs w:val="20"/>
                <w:lang w:val="en-GB"/>
              </w:rPr>
              <w:t xml:space="preserve">1.2b 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>Basin/aquifer</w:t>
            </w:r>
            <w:r w:rsidRPr="65B88A9B" w:rsidR="00BE19F3">
              <w:rPr>
                <w:sz w:val="20"/>
                <w:szCs w:val="20"/>
                <w:lang w:val="en-GB"/>
              </w:rPr>
              <w:t xml:space="preserve"> management 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>plans</w:t>
            </w:r>
            <w:r w:rsidRPr="65B88A9B" w:rsidR="00BE19F3">
              <w:rPr>
                <w:sz w:val="20"/>
                <w:szCs w:val="20"/>
                <w:lang w:val="en-GB"/>
              </w:rPr>
              <w:t xml:space="preserve"> or similar, based on IWRM</w:t>
            </w:r>
          </w:p>
        </w:tc>
      </w:tr>
      <w:tr w:rsidRPr="00F532A3" w:rsidR="00BE19F3" w:rsidTr="65B88A9B" w14:paraId="2DE29C99" w14:textId="77777777">
        <w:tc>
          <w:tcPr>
            <w:tcW w:w="9923" w:type="dxa"/>
            <w:tcMar/>
          </w:tcPr>
          <w:p w:rsidRPr="002B6516" w:rsidR="00BE19F3" w:rsidP="002B6516" w:rsidRDefault="00BE19F3" w14:paraId="631EC118" w14:textId="182EEAFB">
            <w:pPr>
              <w:spacing w:line="260" w:lineRule="atLeast"/>
              <w:ind w:firstLine="591"/>
              <w:rPr>
                <w:sz w:val="20"/>
                <w:szCs w:val="20"/>
                <w:lang w:val="en-GB"/>
              </w:rPr>
            </w:pPr>
            <w:r w:rsidRPr="65B88A9B" w:rsidR="00BE19F3">
              <w:rPr>
                <w:sz w:val="20"/>
                <w:szCs w:val="20"/>
                <w:lang w:val="en-GB"/>
              </w:rPr>
              <w:t xml:space="preserve">1.2c </w:t>
            </w:r>
            <w:r w:rsidRPr="65B88A9B" w:rsidR="00743EDB">
              <w:rPr>
                <w:b w:val="1"/>
                <w:bCs w:val="1"/>
                <w:sz w:val="20"/>
                <w:szCs w:val="20"/>
                <w:lang w:val="en-GB"/>
              </w:rPr>
              <w:t>Agreements</w:t>
            </w:r>
            <w:r w:rsidRPr="65B88A9B" w:rsidR="00743EDB">
              <w:rPr>
                <w:sz w:val="20"/>
                <w:szCs w:val="20"/>
                <w:lang w:val="en-GB"/>
              </w:rPr>
              <w:t xml:space="preserve"> </w:t>
            </w:r>
            <w:r w:rsidRPr="65B88A9B" w:rsidR="00BE19F3">
              <w:rPr>
                <w:sz w:val="20"/>
                <w:szCs w:val="20"/>
                <w:lang w:val="en-GB"/>
              </w:rPr>
              <w:t xml:space="preserve">for 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>transboundary</w:t>
            </w:r>
            <w:r w:rsidRPr="65B88A9B" w:rsidR="00BE19F3">
              <w:rPr>
                <w:sz w:val="20"/>
                <w:szCs w:val="20"/>
                <w:lang w:val="en-GB"/>
              </w:rPr>
              <w:t xml:space="preserve"> water management</w:t>
            </w:r>
          </w:p>
        </w:tc>
      </w:tr>
      <w:tr w:rsidRPr="00F532A3" w:rsidR="00BE19F3" w:rsidTr="65B88A9B" w14:paraId="7B40D020" w14:textId="77777777">
        <w:tblPrEx>
          <w:tblW w:w="9923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author="Isis Oliver" w:date="2025-12-09T13:59:00Z" w16du:dateUtc="2025-12-09T12:59:00Z" w:id="19">
            <w:tblPrEx>
              <w:tblW w:w="978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300"/>
        </w:trPr>
        <w:tc>
          <w:tcPr>
            <w:tcW w:w="9923" w:type="dxa"/>
            <w:tcBorders>
              <w:top w:val="single" w:color="000000" w:themeColor="text1" w:sz="0"/>
              <w:left w:val="single" w:color="000000" w:themeColor="text1" w:sz="0"/>
              <w:bottom w:val="single" w:color="A5A5A5" w:themeColor="accent3" w:sz="4" w:space="0"/>
              <w:right w:val="single" w:color="000000" w:themeColor="text1" w:sz="0"/>
            </w:tcBorders>
            <w:tcMar/>
          </w:tcPr>
          <w:p w:rsidRPr="002B6516" w:rsidR="00BE19F3" w:rsidP="00F532A3" w:rsidRDefault="00BE19F3" w14:paraId="699E5C1E" w14:textId="63909227">
            <w:pPr>
              <w:spacing w:line="260" w:lineRule="atLeast"/>
              <w:ind w:firstLine="591"/>
              <w:rPr>
                <w:sz w:val="20"/>
                <w:szCs w:val="20"/>
                <w:lang w:val="en-GB"/>
              </w:rPr>
            </w:pPr>
            <w:r w:rsidRPr="65B88A9B" w:rsidR="00BE19F3">
              <w:rPr>
                <w:sz w:val="20"/>
                <w:szCs w:val="20"/>
                <w:lang w:val="en-GB"/>
              </w:rPr>
              <w:t xml:space="preserve">1.2d </w:t>
            </w:r>
            <w:r w:rsidRPr="65B88A9B" w:rsidR="00BE19F3">
              <w:rPr>
                <w:sz w:val="20"/>
                <w:szCs w:val="20"/>
                <w:lang w:val="en-GB"/>
              </w:rPr>
              <w:t xml:space="preserve">Sub-national water resources 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>regulations</w:t>
            </w:r>
            <w:r w:rsidRPr="65B88A9B" w:rsidR="00BE19F3">
              <w:rPr>
                <w:sz w:val="20"/>
                <w:szCs w:val="20"/>
                <w:lang w:val="en-GB"/>
              </w:rPr>
              <w:t xml:space="preserve"> (laws, decrees, ordinances or similar)</w:t>
            </w:r>
          </w:p>
        </w:tc>
      </w:tr>
      <w:tr w:rsidRPr="00F532A3" w:rsidR="00F532A3" w:rsidTr="65B88A9B" w14:paraId="1C9DE6E9" w14:textId="77777777">
        <w:tblPrEx>
          <w:tblW w:w="9923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author="Isis Oliver" w:date="2025-12-09T13:59:00Z" w16du:dateUtc="2025-12-09T12:59:00Z" w:id="23">
            <w:tblPrEx>
              <w:tblW w:w="978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300"/>
        </w:trPr>
        <w:tc>
          <w:tcPr>
            <w:tcW w:w="9923" w:type="dxa"/>
            <w:tcBorders>
              <w:top w:val="single" w:color="A5A5A5" w:themeColor="accent3" w:sz="4" w:space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F532A3" w:rsidR="00F532A3" w:rsidP="65B88A9B" w:rsidRDefault="00F532A3" w14:paraId="3BB151DA" w14:textId="762C672A">
            <w:pPr>
              <w:spacing w:line="260" w:lineRule="atLeast"/>
              <w:rPr>
                <w:sz w:val="20"/>
                <w:szCs w:val="20"/>
                <w:lang w:val="en-US"/>
              </w:rPr>
            </w:pPr>
            <w:r w:rsidRPr="65B88A9B" w:rsidR="00F532A3">
              <w:rPr>
                <w:sz w:val="20"/>
                <w:szCs w:val="20"/>
                <w:lang w:val="en-GB"/>
              </w:rPr>
              <w:t xml:space="preserve">CC-1 </w:t>
            </w:r>
            <w:r w:rsidRPr="65B88A9B" w:rsidR="00F532A3">
              <w:rPr>
                <w:sz w:val="20"/>
                <w:szCs w:val="20"/>
                <w:lang w:val="en-GB"/>
              </w:rPr>
              <w:t>Development and implementation of policies / laws / plans integrating both climate change and water resources.</w:t>
            </w:r>
            <w:r w:rsidRPr="65B88A9B" w:rsidR="00F532A3">
              <w:rPr>
                <w:sz w:val="20"/>
                <w:szCs w:val="20"/>
                <w:lang w:val="en-US"/>
              </w:rPr>
              <w:t> </w:t>
            </w:r>
          </w:p>
        </w:tc>
      </w:tr>
      <w:tr w:rsidRPr="00406422" w:rsidR="00406422" w:rsidTr="65B88A9B" w14:paraId="60C06DCC" w14:textId="77777777">
        <w:tc>
          <w:tcPr>
            <w:tcW w:w="9923" w:type="dxa"/>
            <w:shd w:val="clear" w:color="auto" w:fill="B4C6E7" w:themeFill="accent1" w:themeFillTint="66"/>
            <w:tcMar/>
          </w:tcPr>
          <w:p w:rsidRPr="00406422" w:rsidR="00BE19F3" w:rsidP="5ED57750" w:rsidRDefault="002B6516" w14:paraId="007D44AE" w14:textId="30ED641D">
            <w:pPr>
              <w:rPr>
                <w:b w:val="1"/>
                <w:bCs w:val="1"/>
                <w:sz w:val="20"/>
                <w:szCs w:val="20"/>
                <w:lang w:val="en-GB"/>
                <w:rPrChange w:author="" w16du:dateUtc="2025-12-12T03:49:00Z" w:id="1844282571">
                  <w:rPr>
                    <w:b/>
                    <w:color w:val="FFFFFF" w:themeColor="background1"/>
                    <w:sz w:val="20"/>
                    <w:lang w:val="en-GB"/>
                  </w:rPr>
                </w:rPrChange>
              </w:rPr>
            </w:pPr>
            <w:r w:rsidRPr="65B88A9B" w:rsidR="002B6516">
              <w:rPr>
                <w:b w:val="1"/>
                <w:bCs w:val="1"/>
                <w:sz w:val="20"/>
                <w:szCs w:val="20"/>
                <w:lang w:val="en-GB"/>
              </w:rPr>
              <w:t>SECTION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 xml:space="preserve"> 2: INSTITUTIONS AND PARTICIPATION</w:t>
            </w:r>
          </w:p>
        </w:tc>
      </w:tr>
      <w:tr w:rsidRPr="00F532A3" w:rsidR="00BE19F3" w:rsidTr="65B88A9B" w14:paraId="4989B755" w14:textId="77777777">
        <w:tc>
          <w:tcPr>
            <w:tcW w:w="9923" w:type="dxa"/>
            <w:tcMar/>
          </w:tcPr>
          <w:p w:rsidRPr="002B6516" w:rsidR="00BE19F3" w:rsidP="65B88A9B" w:rsidRDefault="00BE19F3" w14:paraId="514119DB" w14:textId="77777777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2.1 Status of institutions for IWRM implementation at the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national level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>:</w:t>
            </w:r>
          </w:p>
        </w:tc>
      </w:tr>
      <w:tr w:rsidRPr="00F532A3" w:rsidR="00BE19F3" w:rsidTr="65B88A9B" w14:paraId="30D9DE31" w14:textId="77777777">
        <w:tc>
          <w:tcPr>
            <w:tcW w:w="9923" w:type="dxa"/>
            <w:tcMar/>
          </w:tcPr>
          <w:p w:rsidRPr="002B6516" w:rsidR="00BE19F3" w:rsidP="5ED57750" w:rsidRDefault="00BE19F3" w14:paraId="434B0A60" w14:textId="2C524F6A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2.1a 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National government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authorities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for leading IWRM implementation</w:t>
            </w:r>
          </w:p>
        </w:tc>
      </w:tr>
      <w:tr w:rsidRPr="00F532A3" w:rsidR="00BE19F3" w:rsidTr="65B88A9B" w14:paraId="43EDA053" w14:textId="77777777">
        <w:tc>
          <w:tcPr>
            <w:tcW w:w="9923" w:type="dxa"/>
            <w:tcMar/>
          </w:tcPr>
          <w:p w:rsidRPr="002B6516" w:rsidR="00BE19F3" w:rsidP="5ED57750" w:rsidRDefault="00BE19F3" w14:paraId="312DC50F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2.1b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Coordination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between national government authorities 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>representing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different sectors</w:t>
            </w:r>
          </w:p>
        </w:tc>
      </w:tr>
      <w:tr w:rsidRPr="00F532A3" w:rsidR="00BE19F3" w:rsidTr="65B88A9B" w14:paraId="56C8DF84" w14:textId="77777777">
        <w:tc>
          <w:tcPr>
            <w:tcW w:w="9923" w:type="dxa"/>
            <w:tcMar/>
          </w:tcPr>
          <w:p w:rsidRPr="002B6516" w:rsidR="00BE19F3" w:rsidP="5ED57750" w:rsidRDefault="00BE19F3" w14:paraId="0E2C5BC2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2.1c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Public participation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in water resources, policy, 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>planning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and management at national level</w:t>
            </w:r>
          </w:p>
        </w:tc>
      </w:tr>
      <w:tr w:rsidRPr="00F532A3" w:rsidR="00BE19F3" w:rsidTr="65B88A9B" w14:paraId="2190370A" w14:textId="77777777">
        <w:tc>
          <w:tcPr>
            <w:tcW w:w="9923" w:type="dxa"/>
            <w:tcMar/>
          </w:tcPr>
          <w:p w:rsidRPr="002B6516" w:rsidR="00BE19F3" w:rsidP="5ED57750" w:rsidRDefault="00BE19F3" w14:paraId="7333B413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2.1d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Private sector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participation in water resources development, 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>management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and use</w:t>
            </w:r>
          </w:p>
        </w:tc>
      </w:tr>
      <w:tr w:rsidRPr="002B6516" w:rsidR="00BE19F3" w:rsidTr="65B88A9B" w14:paraId="6714B4AB" w14:textId="77777777">
        <w:tc>
          <w:tcPr>
            <w:tcW w:w="9923" w:type="dxa"/>
            <w:tcBorders>
              <w:bottom w:val="single" w:color="BFBFBF" w:themeColor="background1" w:themeShade="BF" w:sz="4" w:space="0"/>
            </w:tcBorders>
            <w:tcMar/>
          </w:tcPr>
          <w:p w:rsidRPr="002B6516" w:rsidR="00BE19F3" w:rsidP="5ED57750" w:rsidRDefault="00BE19F3" w14:paraId="349C311B" w14:textId="577500BF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2.1e </w:t>
            </w:r>
            <w:r w:rsidRPr="65B88A9B" w:rsidR="00690304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Capacity Development</w:t>
            </w:r>
            <w:r w:rsidRPr="65B88A9B" w:rsidR="00690304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65B88A9B" w:rsidR="00690304">
              <w:rPr>
                <w:rFonts w:cs="Calibri" w:cstheme="minorAscii"/>
                <w:sz w:val="20"/>
                <w:szCs w:val="20"/>
                <w:lang w:val="en-GB"/>
              </w:rPr>
              <w:t xml:space="preserve">for 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IWRM </w:t>
            </w:r>
          </w:p>
        </w:tc>
      </w:tr>
      <w:tr w:rsidRPr="00F532A3" w:rsidR="00BE19F3" w:rsidTr="65B88A9B" w14:paraId="36408A42" w14:textId="77777777">
        <w:tc>
          <w:tcPr>
            <w:tcW w:w="9923" w:type="dxa"/>
            <w:tcBorders>
              <w:top w:val="single" w:color="BFBFBF" w:themeColor="background1" w:themeShade="BF" w:sz="4" w:space="0"/>
            </w:tcBorders>
            <w:tcMar/>
          </w:tcPr>
          <w:p w:rsidRPr="002B6516" w:rsidR="00BE19F3" w:rsidP="65B88A9B" w:rsidRDefault="00BE19F3" w14:paraId="2063F87D" w14:textId="77777777">
            <w:pPr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2.2 Status of institutions for IWRM implementation at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other levels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>:</w:t>
            </w:r>
          </w:p>
        </w:tc>
      </w:tr>
      <w:tr w:rsidRPr="00F532A3" w:rsidR="00BE19F3" w:rsidTr="65B88A9B" w14:paraId="06D1A930" w14:textId="77777777">
        <w:tc>
          <w:tcPr>
            <w:tcW w:w="9923" w:type="dxa"/>
            <w:tcMar/>
          </w:tcPr>
          <w:p w:rsidRPr="002B6516" w:rsidR="00BE19F3" w:rsidP="5ED57750" w:rsidRDefault="00BE19F3" w14:paraId="6504DE51" w14:textId="6A44E13C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2.2a 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Basin/aquifer level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 xml:space="preserve">organizations 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>for leading implementation of IWRM</w:t>
            </w:r>
          </w:p>
        </w:tc>
      </w:tr>
      <w:tr w:rsidRPr="00F532A3" w:rsidR="00BE19F3" w:rsidTr="65B88A9B" w14:paraId="216D9EA1" w14:textId="77777777">
        <w:tc>
          <w:tcPr>
            <w:tcW w:w="9923" w:type="dxa"/>
            <w:tcMar/>
          </w:tcPr>
          <w:p w:rsidRPr="002B6516" w:rsidR="00BE19F3" w:rsidP="5ED57750" w:rsidRDefault="00BE19F3" w14:paraId="34544F29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2.2b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Public participation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in water resources, policy, 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>planning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and management at the local level</w:t>
            </w:r>
          </w:p>
        </w:tc>
      </w:tr>
      <w:tr w:rsidRPr="00F532A3" w:rsidR="00BE19F3" w:rsidTr="65B88A9B" w14:paraId="004D6B5E" w14:textId="77777777">
        <w:tc>
          <w:tcPr>
            <w:tcW w:w="9923" w:type="dxa"/>
            <w:tcMar/>
          </w:tcPr>
          <w:p w:rsidRPr="002B6516" w:rsidR="00BE19F3" w:rsidP="5ED57750" w:rsidRDefault="00BE19F3" w14:paraId="056B4BF3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2.2c Participation of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vulnerable groups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in water resources planning and management</w:t>
            </w:r>
          </w:p>
        </w:tc>
      </w:tr>
      <w:tr w:rsidRPr="00F532A3" w:rsidR="00BE19F3" w:rsidTr="65B88A9B" w14:paraId="28AE8617" w14:textId="77777777">
        <w:tc>
          <w:tcPr>
            <w:tcW w:w="9923" w:type="dxa"/>
            <w:tcMar/>
          </w:tcPr>
          <w:p w:rsidRPr="002B6516" w:rsidR="00BE19F3" w:rsidP="5ED57750" w:rsidRDefault="00BE19F3" w14:paraId="351CB091" w14:textId="525F8C63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2.2d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Gender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</w:t>
            </w:r>
            <w:r w:rsidRPr="65B88A9B" w:rsidR="002B6516">
              <w:rPr>
                <w:rFonts w:cs="Calibri" w:cstheme="minorAscii"/>
                <w:sz w:val="20"/>
                <w:szCs w:val="20"/>
                <w:lang w:val="en-GB"/>
              </w:rPr>
              <w:t>mainstreaming in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water resources management</w:t>
            </w:r>
          </w:p>
        </w:tc>
      </w:tr>
      <w:tr w:rsidRPr="00F532A3" w:rsidR="00BE19F3" w:rsidTr="65B88A9B" w14:paraId="1F1AA364" w14:textId="77777777">
        <w:tc>
          <w:tcPr>
            <w:tcW w:w="9923" w:type="dxa"/>
            <w:tcMar/>
          </w:tcPr>
          <w:p w:rsidRPr="002B6516" w:rsidR="00BE19F3" w:rsidP="5ED57750" w:rsidRDefault="00BE19F3" w14:paraId="4A5AF94C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2.2e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Organizational framework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for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transboundary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water management</w:t>
            </w:r>
          </w:p>
        </w:tc>
      </w:tr>
      <w:tr w:rsidRPr="00F532A3" w:rsidR="00BE19F3" w:rsidTr="65B88A9B" w14:paraId="450D6C25" w14:textId="77777777">
        <w:tblPrEx>
          <w:tblW w:w="9923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author="Isis Oliver" w:date="2025-12-09T14:04:00Z" w16du:dateUtc="2025-12-09T13:04:00Z" w:id="45">
            <w:tblPrEx>
              <w:tblW w:w="978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300"/>
        </w:trPr>
        <w:tc>
          <w:tcPr>
            <w:tcW w:w="9923" w:type="dxa"/>
            <w:tcBorders>
              <w:top w:val="single" w:color="000000" w:themeColor="text1" w:sz="0"/>
              <w:left w:val="single" w:color="000000" w:themeColor="text1" w:sz="0"/>
              <w:bottom w:val="single" w:color="A5A5A5" w:themeColor="accent3" w:sz="4" w:space="0"/>
              <w:right w:val="single" w:color="000000" w:themeColor="text1" w:sz="0"/>
            </w:tcBorders>
            <w:tcMar/>
          </w:tcPr>
          <w:p w:rsidRPr="002B6516" w:rsidR="00BE19F3" w:rsidP="5ED57750" w:rsidRDefault="00BE19F3" w14:paraId="5BFAF171" w14:textId="2A45202B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2.2f 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Sub-national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authorities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for leading IWRM implementation</w:t>
            </w:r>
          </w:p>
        </w:tc>
      </w:tr>
      <w:tr w:rsidRPr="00F532A3" w:rsidR="00F532A3" w:rsidTr="65B88A9B" w14:paraId="2E8EADC7" w14:textId="77777777">
        <w:tblPrEx>
          <w:tblW w:w="9923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author="Isis Oliver" w:date="2025-12-09T14:04:00Z" w16du:dateUtc="2025-12-09T13:04:00Z" w:id="49">
            <w:tblPrEx>
              <w:tblW w:w="978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300"/>
        </w:trPr>
        <w:tc>
          <w:tcPr>
            <w:tcW w:w="9923" w:type="dxa"/>
            <w:tcBorders>
              <w:top w:val="single" w:color="A5A5A5" w:themeColor="accent3" w:sz="4" w:space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2B6516" w:rsidR="00F532A3" w:rsidP="65B88A9B" w:rsidRDefault="00F532A3" w14:paraId="7F45A9C4" w14:textId="01C97F62">
            <w:pPr>
              <w:spacing w:line="260" w:lineRule="atLeast"/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F532A3">
              <w:rPr>
                <w:rFonts w:cs="Calibri" w:cstheme="minorAscii"/>
                <w:sz w:val="20"/>
                <w:szCs w:val="20"/>
                <w:lang w:val="en-GB"/>
              </w:rPr>
              <w:t>CC-2</w:t>
            </w:r>
            <w:r w:rsidRPr="65B88A9B" w:rsidR="00F532A3">
              <w:rPr>
                <w:rFonts w:cs="Calibri" w:cstheme="minorAscii"/>
                <w:sz w:val="20"/>
                <w:szCs w:val="20"/>
                <w:lang w:val="en-GB"/>
              </w:rPr>
              <w:t xml:space="preserve"> Coordination between climate and water resources institutions / stakeholders.</w:t>
            </w:r>
          </w:p>
        </w:tc>
      </w:tr>
      <w:tr w:rsidRPr="002A1071" w:rsidR="002A1071" w:rsidTr="65B88A9B" w14:paraId="5E832A6A" w14:textId="77777777">
        <w:tc>
          <w:tcPr>
            <w:tcW w:w="9923" w:type="dxa"/>
            <w:shd w:val="clear" w:color="auto" w:fill="FBE4D5" w:themeFill="accent2" w:themeFillTint="33"/>
            <w:tcMar/>
          </w:tcPr>
          <w:p w:rsidRPr="002A1071" w:rsidR="00BE19F3" w:rsidP="5ED57750" w:rsidRDefault="002B6516" w14:paraId="2EFA9717" w14:textId="0A25B706">
            <w:pPr>
              <w:rPr>
                <w:b w:val="1"/>
                <w:bCs w:val="1"/>
                <w:sz w:val="20"/>
                <w:szCs w:val="20"/>
                <w:lang w:val="en-GB"/>
                <w:rPrChange w:author="" w16du:dateUtc="2025-12-12T03:50:00Z" w:id="1857968934">
                  <w:rPr>
                    <w:b/>
                    <w:color w:val="FFFFFF" w:themeColor="background1"/>
                    <w:sz w:val="20"/>
                    <w:lang w:val="en-GB"/>
                  </w:rPr>
                </w:rPrChange>
              </w:rPr>
            </w:pPr>
            <w:r w:rsidRPr="65B88A9B" w:rsidR="002B6516">
              <w:rPr>
                <w:b w:val="1"/>
                <w:bCs w:val="1"/>
                <w:sz w:val="20"/>
                <w:szCs w:val="20"/>
                <w:lang w:val="en-GB"/>
              </w:rPr>
              <w:t>SECTION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 xml:space="preserve"> 3: MANAGEMENT INSTRUMENTS</w:t>
            </w:r>
          </w:p>
        </w:tc>
      </w:tr>
      <w:tr w:rsidRPr="00F532A3" w:rsidR="00BE19F3" w:rsidTr="65B88A9B" w14:paraId="1CE0066F" w14:textId="77777777">
        <w:tc>
          <w:tcPr>
            <w:tcW w:w="9923" w:type="dxa"/>
            <w:tcMar/>
          </w:tcPr>
          <w:p w:rsidRPr="002B6516" w:rsidR="00BE19F3" w:rsidP="65B88A9B" w:rsidRDefault="00BE19F3" w14:paraId="68FF1546" w14:textId="77777777">
            <w:pPr>
              <w:ind w:firstLine="24"/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3.1 Status of management instruments to support IWRM implementation at the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national level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>:</w:t>
            </w:r>
          </w:p>
        </w:tc>
      </w:tr>
      <w:tr w:rsidRPr="00F532A3" w:rsidR="00BE19F3" w:rsidTr="65B88A9B" w14:paraId="5A709962" w14:textId="77777777">
        <w:tc>
          <w:tcPr>
            <w:tcW w:w="9923" w:type="dxa"/>
            <w:tcMar/>
          </w:tcPr>
          <w:p w:rsidRPr="002B6516" w:rsidR="00BE19F3" w:rsidP="5ED57750" w:rsidRDefault="00BE19F3" w14:paraId="5963884B" w14:textId="77777777">
            <w:pPr>
              <w:spacing w:line="260" w:lineRule="atLeast"/>
              <w:ind w:firstLine="596"/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3.1a National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monitoring of water availability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(incl. surface and/or groundwater)</w:t>
            </w:r>
          </w:p>
        </w:tc>
      </w:tr>
      <w:tr w:rsidRPr="00F532A3" w:rsidR="00BE19F3" w:rsidTr="65B88A9B" w14:paraId="57F0C2C5" w14:textId="77777777">
        <w:tc>
          <w:tcPr>
            <w:tcW w:w="9923" w:type="dxa"/>
            <w:tcMar/>
          </w:tcPr>
          <w:p w:rsidRPr="002B6516" w:rsidR="00BE19F3" w:rsidP="5ED57750" w:rsidRDefault="00BE19F3" w14:paraId="2CB93346" w14:textId="77777777">
            <w:pPr>
              <w:spacing w:line="260" w:lineRule="atLeast"/>
              <w:ind w:firstLine="596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3.1b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Sustainable and efficient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water use management at the national level (incl. surface and/or groundwater)</w:t>
            </w:r>
          </w:p>
        </w:tc>
      </w:tr>
      <w:tr w:rsidRPr="00F532A3" w:rsidR="00BE19F3" w:rsidTr="65B88A9B" w14:paraId="4D95342D" w14:textId="77777777">
        <w:tc>
          <w:tcPr>
            <w:tcW w:w="9923" w:type="dxa"/>
            <w:tcMar/>
          </w:tcPr>
          <w:p w:rsidRPr="002B6516" w:rsidR="00BE19F3" w:rsidP="5ED57750" w:rsidRDefault="00BE19F3" w14:paraId="4A6CDE33" w14:textId="77777777">
            <w:pPr>
              <w:spacing w:line="260" w:lineRule="atLeast"/>
              <w:ind w:firstLine="596"/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3.1c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Pollution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control from the national level</w:t>
            </w:r>
          </w:p>
        </w:tc>
      </w:tr>
      <w:tr w:rsidRPr="00F532A3" w:rsidR="00BE19F3" w:rsidTr="65B88A9B" w14:paraId="37F2C79C" w14:textId="77777777">
        <w:tc>
          <w:tcPr>
            <w:tcW w:w="9923" w:type="dxa"/>
            <w:tcMar/>
          </w:tcPr>
          <w:p w:rsidRPr="002B6516" w:rsidR="00BE19F3" w:rsidP="5ED57750" w:rsidRDefault="00BE19F3" w14:paraId="6FFF8088" w14:textId="11075004">
            <w:pPr>
              <w:spacing w:line="260" w:lineRule="atLeast"/>
              <w:ind w:firstLine="596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3.1d Management of water-related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ecosystems</w:t>
            </w:r>
            <w:r w:rsidRPr="65B88A9B" w:rsidR="002B6516">
              <w:rPr>
                <w:rFonts w:cs="Calibri" w:cstheme="minorAscii"/>
                <w:sz w:val="20"/>
                <w:szCs w:val="20"/>
                <w:lang w:val="en-GB"/>
              </w:rPr>
              <w:t xml:space="preserve"> and biodiversity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from the national level</w:t>
            </w:r>
          </w:p>
        </w:tc>
      </w:tr>
      <w:tr w:rsidRPr="00F532A3" w:rsidR="00BE19F3" w:rsidTr="65B88A9B" w14:paraId="7A0A544B" w14:textId="77777777">
        <w:tc>
          <w:tcPr>
            <w:tcW w:w="9923" w:type="dxa"/>
            <w:tcBorders>
              <w:bottom w:val="single" w:color="BFBFBF" w:themeColor="background1" w:themeShade="BF" w:sz="4" w:space="0"/>
            </w:tcBorders>
            <w:tcMar/>
          </w:tcPr>
          <w:p w:rsidRPr="002B6516" w:rsidR="00BE19F3" w:rsidP="5ED57750" w:rsidRDefault="00BE19F3" w14:paraId="77E07C37" w14:textId="77777777">
            <w:pPr>
              <w:spacing w:line="260" w:lineRule="atLeast"/>
              <w:ind w:firstLine="596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3.1e Management instruments to reduce impacts of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water-related disasters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- national level</w:t>
            </w:r>
          </w:p>
        </w:tc>
      </w:tr>
      <w:tr w:rsidRPr="00F532A3" w:rsidR="00BE19F3" w:rsidTr="65B88A9B" w14:paraId="2BE615D5" w14:textId="77777777">
        <w:tc>
          <w:tcPr>
            <w:tcW w:w="9923" w:type="dxa"/>
            <w:tcBorders>
              <w:top w:val="single" w:color="BFBFBF" w:themeColor="background1" w:themeShade="BF" w:sz="4" w:space="0"/>
            </w:tcBorders>
            <w:tcMar/>
          </w:tcPr>
          <w:p w:rsidRPr="002B6516" w:rsidR="00BE19F3" w:rsidP="65B88A9B" w:rsidRDefault="00BE19F3" w14:paraId="7950CD6F" w14:textId="77777777">
            <w:pPr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3.2 Status of management instruments to support IWRM implementation at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other levels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>:</w:t>
            </w:r>
          </w:p>
        </w:tc>
      </w:tr>
      <w:tr w:rsidRPr="002B6516" w:rsidR="00BE19F3" w:rsidTr="65B88A9B" w14:paraId="1FA7450D" w14:textId="77777777">
        <w:tc>
          <w:tcPr>
            <w:tcW w:w="9923" w:type="dxa"/>
            <w:tcMar/>
          </w:tcPr>
          <w:p w:rsidRPr="002B6516" w:rsidR="00BE19F3" w:rsidP="5ED57750" w:rsidRDefault="00BE19F3" w14:paraId="34E0659F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3.2a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Basin management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instruments</w:t>
            </w:r>
          </w:p>
        </w:tc>
      </w:tr>
      <w:tr w:rsidRPr="002B6516" w:rsidR="00BE19F3" w:rsidTr="65B88A9B" w14:paraId="74307912" w14:textId="77777777">
        <w:tc>
          <w:tcPr>
            <w:tcW w:w="9923" w:type="dxa"/>
            <w:tcMar/>
          </w:tcPr>
          <w:p w:rsidRPr="002B6516" w:rsidR="00BE19F3" w:rsidP="5ED57750" w:rsidRDefault="00BE19F3" w14:paraId="6F10D7B7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3.2b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Aquifer management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instruments</w:t>
            </w:r>
          </w:p>
        </w:tc>
      </w:tr>
      <w:tr w:rsidRPr="00F532A3" w:rsidR="00BE19F3" w:rsidTr="65B88A9B" w14:paraId="0B099FAD" w14:textId="77777777">
        <w:tc>
          <w:tcPr>
            <w:tcW w:w="9923" w:type="dxa"/>
            <w:tcMar/>
          </w:tcPr>
          <w:p w:rsidRPr="002B6516" w:rsidR="00BE19F3" w:rsidP="5ED57750" w:rsidRDefault="00BE19F3" w14:paraId="02A18F78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3.2c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Data and information sharing</w:t>
            </w:r>
            <w:r w:rsidRPr="65B88A9B" w:rsidR="00BE19F3">
              <w:rPr>
                <w:rFonts w:cs="Calibri" w:cstheme="minorAscii"/>
                <w:i w:val="1"/>
                <w:iCs w:val="1"/>
                <w:sz w:val="20"/>
                <w:szCs w:val="20"/>
                <w:lang w:val="en-GB"/>
              </w:rPr>
              <w:t xml:space="preserve"> within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countries at all levels</w:t>
            </w:r>
          </w:p>
        </w:tc>
      </w:tr>
      <w:tr w:rsidRPr="00F532A3" w:rsidR="00BE19F3" w:rsidTr="65B88A9B" w14:paraId="19ACF180" w14:textId="77777777">
        <w:tblPrEx>
          <w:tblW w:w="9923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author="Isis Oliver" w:date="2025-12-09T14:05:00Z" w16du:dateUtc="2025-12-09T13:05:00Z" w:id="68">
            <w:tblPrEx>
              <w:tblW w:w="978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300"/>
        </w:trPr>
        <w:tc>
          <w:tcPr>
            <w:tcW w:w="9923" w:type="dxa"/>
            <w:tcBorders>
              <w:top w:val="single" w:color="000000" w:themeColor="text1" w:sz="0"/>
              <w:left w:val="single" w:color="000000" w:themeColor="text1" w:sz="0"/>
              <w:bottom w:val="single" w:color="A5A5A5" w:themeColor="accent3" w:sz="4" w:space="0"/>
              <w:right w:val="single" w:color="000000" w:themeColor="text1" w:sz="0"/>
            </w:tcBorders>
            <w:tcMar/>
          </w:tcPr>
          <w:p w:rsidRPr="002B6516" w:rsidR="00BE19F3" w:rsidP="5ED57750" w:rsidRDefault="00BE19F3" w14:paraId="0B3F625B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3.2d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Transboundary data and information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sharing </w:t>
            </w:r>
            <w:r w:rsidRPr="65B88A9B" w:rsidR="00BE19F3">
              <w:rPr>
                <w:rFonts w:cs="Calibri" w:cstheme="minorAscii"/>
                <w:i w:val="1"/>
                <w:iCs w:val="1"/>
                <w:sz w:val="20"/>
                <w:szCs w:val="20"/>
                <w:lang w:val="en-GB"/>
              </w:rPr>
              <w:t>between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countries</w:t>
            </w:r>
          </w:p>
        </w:tc>
      </w:tr>
      <w:tr w:rsidRPr="00F532A3" w:rsidR="00F532A3" w:rsidTr="65B88A9B" w14:paraId="60AAB4C6" w14:textId="77777777">
        <w:tblPrEx>
          <w:tblW w:w="9923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author="Isis Oliver" w:date="2025-12-09T14:05:00Z" w16du:dateUtc="2025-12-09T13:05:00Z" w:id="72">
            <w:tblPrEx>
              <w:tblW w:w="978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300"/>
        </w:trPr>
        <w:tc>
          <w:tcPr>
            <w:tcW w:w="9923" w:type="dxa"/>
            <w:tcBorders>
              <w:top w:val="single" w:color="A5A5A5" w:themeColor="accent3" w:sz="4" w:space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2B6516" w:rsidR="00F532A3" w:rsidP="65B88A9B" w:rsidRDefault="00F532A3" w14:paraId="045F8CD7" w14:textId="61F935C0">
            <w:pPr>
              <w:spacing w:line="260" w:lineRule="atLeast"/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F532A3">
              <w:rPr>
                <w:rFonts w:cs="Calibri" w:cstheme="minorAscii"/>
                <w:sz w:val="20"/>
                <w:szCs w:val="20"/>
                <w:lang w:val="en-GB"/>
              </w:rPr>
              <w:t>CC-3</w:t>
            </w:r>
            <w:r w:rsidRPr="65B88A9B" w:rsidR="00F532A3">
              <w:rPr>
                <w:rFonts w:cs="Calibri" w:cstheme="minorAscii"/>
                <w:sz w:val="20"/>
                <w:szCs w:val="20"/>
                <w:lang w:val="en-GB"/>
              </w:rPr>
              <w:t xml:space="preserve"> Extent to which climate change impacts are addressed in management instruments for </w:t>
            </w:r>
            <w:r w:rsidRPr="65B88A9B" w:rsidR="00C31536">
              <w:rPr>
                <w:rFonts w:cs="Calibri" w:cstheme="minorAscii"/>
                <w:sz w:val="20"/>
                <w:szCs w:val="20"/>
                <w:lang w:val="en-GB"/>
              </w:rPr>
              <w:t>WRM</w:t>
            </w:r>
            <w:r w:rsidRPr="65B88A9B" w:rsidR="00F532A3">
              <w:rPr>
                <w:rFonts w:cs="Calibri" w:cstheme="minorAscii"/>
                <w:sz w:val="20"/>
                <w:szCs w:val="20"/>
                <w:lang w:val="en-GB"/>
              </w:rPr>
              <w:t>.</w:t>
            </w:r>
          </w:p>
        </w:tc>
      </w:tr>
      <w:tr w:rsidRPr="009636D1" w:rsidR="009636D1" w:rsidTr="65B88A9B" w14:paraId="5B3420CA" w14:textId="77777777">
        <w:tc>
          <w:tcPr>
            <w:tcW w:w="9923" w:type="dxa"/>
            <w:shd w:val="clear" w:color="auto" w:fill="FFF2CC" w:themeFill="accent4" w:themeFillTint="33"/>
            <w:tcMar/>
          </w:tcPr>
          <w:p w:rsidRPr="009636D1" w:rsidR="00BE19F3" w:rsidP="5ED57750" w:rsidRDefault="002B6516" w14:paraId="1AB98BC7" w14:textId="70DC82E0">
            <w:pPr>
              <w:rPr>
                <w:b w:val="1"/>
                <w:bCs w:val="1"/>
                <w:sz w:val="20"/>
                <w:szCs w:val="20"/>
                <w:lang w:val="en-GB"/>
                <w:rPrChange w:author="" w16du:dateUtc="2025-12-12T03:50:00Z" w:id="603816699">
                  <w:rPr>
                    <w:b/>
                    <w:color w:val="FFFFFF" w:themeColor="background1"/>
                    <w:sz w:val="20"/>
                    <w:lang w:val="en-GB"/>
                  </w:rPr>
                </w:rPrChange>
              </w:rPr>
            </w:pPr>
            <w:r w:rsidRPr="65B88A9B" w:rsidR="002B6516">
              <w:rPr>
                <w:b w:val="1"/>
                <w:bCs w:val="1"/>
                <w:sz w:val="20"/>
                <w:szCs w:val="20"/>
                <w:lang w:val="en-GB"/>
              </w:rPr>
              <w:t>SECTION</w:t>
            </w: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 xml:space="preserve"> 4: FINANCING</w:t>
            </w:r>
          </w:p>
        </w:tc>
      </w:tr>
      <w:tr w:rsidRPr="00F532A3" w:rsidR="00BE19F3" w:rsidTr="65B88A9B" w14:paraId="5C0B6FA8" w14:textId="77777777">
        <w:tc>
          <w:tcPr>
            <w:tcW w:w="9923" w:type="dxa"/>
            <w:tcMar/>
          </w:tcPr>
          <w:p w:rsidRPr="002B6516" w:rsidR="00BE19F3" w:rsidP="65B88A9B" w:rsidRDefault="00BE19F3" w14:paraId="79DADADE" w14:textId="77777777">
            <w:pPr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4.1 Status of financing for water resources development and management at the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national level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>:</w:t>
            </w:r>
          </w:p>
        </w:tc>
      </w:tr>
      <w:tr w:rsidRPr="00F532A3" w:rsidR="00BE19F3" w:rsidTr="65B88A9B" w14:paraId="25D4FA68" w14:textId="77777777">
        <w:tc>
          <w:tcPr>
            <w:tcW w:w="9923" w:type="dxa"/>
            <w:tcMar/>
          </w:tcPr>
          <w:p w:rsidRPr="002B6516" w:rsidR="00BE19F3" w:rsidP="5ED57750" w:rsidRDefault="00BE19F3" w14:paraId="3DC7675C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4.1a National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budget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for water resources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infrastructure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(investment and recurrent costs)</w:t>
            </w:r>
          </w:p>
        </w:tc>
      </w:tr>
      <w:tr w:rsidRPr="00F532A3" w:rsidR="00BE19F3" w:rsidTr="65B88A9B" w14:paraId="21BD9975" w14:textId="77777777">
        <w:tc>
          <w:tcPr>
            <w:tcW w:w="9923" w:type="dxa"/>
            <w:tcBorders>
              <w:bottom w:val="single" w:color="BFBFBF" w:themeColor="background1" w:themeShade="BF" w:sz="4" w:space="0"/>
            </w:tcBorders>
            <w:tcMar/>
          </w:tcPr>
          <w:p w:rsidRPr="002B6516" w:rsidR="00BE19F3" w:rsidP="5ED57750" w:rsidRDefault="00BE19F3" w14:paraId="76973448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4.1b National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budget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for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IWRM elements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(investments and recurrent costs)</w:t>
            </w:r>
          </w:p>
        </w:tc>
      </w:tr>
      <w:tr w:rsidRPr="00F532A3" w:rsidR="00BE19F3" w:rsidTr="65B88A9B" w14:paraId="1162F79E" w14:textId="77777777">
        <w:tc>
          <w:tcPr>
            <w:tcW w:w="9923" w:type="dxa"/>
            <w:tcBorders>
              <w:top w:val="single" w:color="BFBFBF" w:themeColor="background1" w:themeShade="BF" w:sz="4" w:space="0"/>
            </w:tcBorders>
            <w:tcMar/>
          </w:tcPr>
          <w:p w:rsidRPr="002B6516" w:rsidR="00BE19F3" w:rsidP="65B88A9B" w:rsidRDefault="00BE19F3" w14:paraId="01B4D52E" w14:textId="77777777">
            <w:pPr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4.2 Status of financing for water resources development and management at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other levels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>:</w:t>
            </w:r>
          </w:p>
        </w:tc>
      </w:tr>
      <w:tr w:rsidRPr="00F532A3" w:rsidR="00BE19F3" w:rsidTr="65B88A9B" w14:paraId="5D8C0ADC" w14:textId="77777777">
        <w:tc>
          <w:tcPr>
            <w:tcW w:w="9923" w:type="dxa"/>
            <w:tcMar/>
          </w:tcPr>
          <w:p w:rsidRPr="002B6516" w:rsidR="00BE19F3" w:rsidP="5ED57750" w:rsidRDefault="00BE19F3" w14:paraId="1CC21AD4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US"/>
              </w:rPr>
              <w:t xml:space="preserve">4.2a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US"/>
              </w:rPr>
              <w:t>Sub-national or basin budgets</w:t>
            </w:r>
            <w:r w:rsidRPr="65B88A9B" w:rsidR="00BE19F3">
              <w:rPr>
                <w:rFonts w:cs="Calibri" w:cstheme="minorAscii"/>
                <w:sz w:val="20"/>
                <w:szCs w:val="20"/>
                <w:lang w:val="en-US"/>
              </w:rPr>
              <w:t xml:space="preserve"> for water resources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US"/>
              </w:rPr>
              <w:t>infrastructure</w:t>
            </w:r>
            <w:r w:rsidRPr="65B88A9B" w:rsidR="00BE19F3">
              <w:rPr>
                <w:rFonts w:cs="Calibri" w:cstheme="minorAscii"/>
                <w:sz w:val="20"/>
                <w:szCs w:val="20"/>
                <w:lang w:val="en-US"/>
              </w:rPr>
              <w:t xml:space="preserve"> (investment and recurrent costs)</w:t>
            </w:r>
          </w:p>
        </w:tc>
      </w:tr>
      <w:tr w:rsidRPr="00F532A3" w:rsidR="00BE19F3" w:rsidTr="65B88A9B" w14:paraId="15A36093" w14:textId="77777777">
        <w:tc>
          <w:tcPr>
            <w:tcW w:w="9923" w:type="dxa"/>
            <w:tcMar/>
          </w:tcPr>
          <w:p w:rsidRPr="002B6516" w:rsidR="00BE19F3" w:rsidP="5ED57750" w:rsidRDefault="00BE19F3" w14:paraId="60897D93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4.2b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Revenues raised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for 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>IWRM elements</w:t>
            </w:r>
          </w:p>
        </w:tc>
      </w:tr>
      <w:tr w:rsidRPr="00F532A3" w:rsidR="00BE19F3" w:rsidTr="65B88A9B" w14:paraId="5912E0F8" w14:textId="77777777">
        <w:tc>
          <w:tcPr>
            <w:tcW w:w="9923" w:type="dxa"/>
            <w:tcMar/>
          </w:tcPr>
          <w:p w:rsidRPr="002B6516" w:rsidR="00BE19F3" w:rsidP="5ED57750" w:rsidRDefault="00BE19F3" w14:paraId="37BC97A8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GB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4.2c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Financing for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transboundary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cooperation</w:t>
            </w:r>
          </w:p>
        </w:tc>
      </w:tr>
      <w:tr w:rsidRPr="00F532A3" w:rsidR="00BE19F3" w:rsidTr="65B88A9B" w14:paraId="6B7D9146" w14:textId="77777777">
        <w:tblPrEx>
          <w:tblW w:w="9923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author="Isis Oliver" w:date="2025-12-09T14:06:00Z" w16du:dateUtc="2025-12-09T13:06:00Z" w:id="93">
            <w:tblPrEx>
              <w:tblW w:w="978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300"/>
        </w:trPr>
        <w:tc>
          <w:tcPr>
            <w:tcW w:w="9923" w:type="dxa"/>
            <w:tcBorders>
              <w:top w:val="single" w:color="000000" w:themeColor="text1" w:sz="0"/>
              <w:left w:val="single" w:color="000000" w:themeColor="text1" w:sz="0"/>
              <w:bottom w:val="single" w:color="A5A5A5" w:themeColor="accent3" w:sz="4" w:space="0"/>
              <w:right w:val="single" w:color="000000" w:themeColor="text1" w:sz="0"/>
            </w:tcBorders>
            <w:tcMar/>
          </w:tcPr>
          <w:p w:rsidRPr="002B6516" w:rsidR="00BE19F3" w:rsidP="5ED57750" w:rsidRDefault="00BE19F3" w14:paraId="444D7B3C" w14:textId="77777777">
            <w:pPr>
              <w:spacing w:line="260" w:lineRule="atLeast"/>
              <w:ind w:firstLine="591"/>
              <w:rPr>
                <w:rFonts w:cs="Calibri" w:cstheme="minorAscii"/>
                <w:sz w:val="20"/>
                <w:szCs w:val="20"/>
                <w:lang w:val="en-US"/>
              </w:rPr>
            </w:pP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4.2d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Sub-national or basin budgets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for </w:t>
            </w:r>
            <w:r w:rsidRPr="65B88A9B" w:rsidR="00BE19F3">
              <w:rPr>
                <w:rFonts w:cs="Calibri" w:cstheme="minorAscii"/>
                <w:b w:val="1"/>
                <w:bCs w:val="1"/>
                <w:sz w:val="20"/>
                <w:szCs w:val="20"/>
                <w:lang w:val="en-GB"/>
              </w:rPr>
              <w:t>IWRM elements</w:t>
            </w:r>
            <w:r w:rsidRPr="65B88A9B" w:rsidR="00BE19F3">
              <w:rPr>
                <w:rFonts w:cs="Calibri" w:cstheme="minorAscii"/>
                <w:sz w:val="20"/>
                <w:szCs w:val="20"/>
                <w:lang w:val="en-GB"/>
              </w:rPr>
              <w:t xml:space="preserve"> (investment and recurrent costs)</w:t>
            </w:r>
          </w:p>
        </w:tc>
      </w:tr>
      <w:tr w:rsidRPr="00F532A3" w:rsidR="00BE19F3" w:rsidTr="65B88A9B" w14:paraId="35755654" w14:textId="77777777">
        <w:tblPrEx>
          <w:tblW w:w="9923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author="Isis Oliver" w:date="2025-12-09T14:06:00Z" w16du:dateUtc="2025-12-09T13:06:00Z" w:id="97">
            <w:tblPrEx>
              <w:tblW w:w="978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300"/>
        </w:trPr>
        <w:tc>
          <w:tcPr>
            <w:tcW w:w="9923" w:type="dxa"/>
            <w:tcBorders>
              <w:top w:val="single" w:color="A5A5A5" w:themeColor="accent3" w:sz="4" w:space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F532A3" w:rsidR="00BE19F3" w:rsidP="65B88A9B" w:rsidRDefault="00F532A3" w14:paraId="4B3B1A86" w14:textId="0A6AC6DE">
            <w:pPr>
              <w:rPr>
                <w:sz w:val="20"/>
                <w:szCs w:val="20"/>
                <w:lang w:val="en-US"/>
                <w:rPrChange w:author="" w16du:dateUtc="2025-12-09T13:06:00Z" w:id="1117837396">
                  <w:rPr>
                    <w:sz w:val="15"/>
                    <w:szCs w:val="15"/>
                    <w:lang w:val="en-GB"/>
                  </w:rPr>
                </w:rPrChange>
              </w:rPr>
            </w:pPr>
            <w:r w:rsidRPr="65B88A9B" w:rsidR="00F532A3">
              <w:rPr>
                <w:sz w:val="20"/>
                <w:szCs w:val="20"/>
                <w:lang w:val="en-GB"/>
              </w:rPr>
              <w:t>CC-4</w:t>
            </w:r>
            <w:r w:rsidRPr="65B88A9B" w:rsidR="00F532A3">
              <w:rPr>
                <w:sz w:val="20"/>
                <w:szCs w:val="20"/>
                <w:lang w:val="en-GB"/>
              </w:rPr>
              <w:t xml:space="preserve"> Integration of climate-related funding into financing for WRM</w:t>
            </w:r>
            <w:r w:rsidRPr="65B88A9B" w:rsidR="26B74C2F">
              <w:rPr>
                <w:sz w:val="20"/>
                <w:szCs w:val="20"/>
                <w:lang w:val="en-GB"/>
              </w:rPr>
              <w:t xml:space="preserve"> </w:t>
            </w:r>
            <w:r w:rsidRPr="65B88A9B" w:rsidR="00F532A3">
              <w:rPr>
                <w:sz w:val="20"/>
                <w:szCs w:val="20"/>
                <w:lang w:val="en-GB"/>
              </w:rPr>
              <w:t>and vice versa.</w:t>
            </w:r>
            <w:r w:rsidRPr="65B88A9B" w:rsidR="00F532A3">
              <w:rPr>
                <w:sz w:val="20"/>
                <w:szCs w:val="20"/>
                <w:lang w:val="en-US"/>
              </w:rPr>
              <w:t> </w:t>
            </w:r>
          </w:p>
        </w:tc>
      </w:tr>
      <w:tr w:rsidRPr="00BA2CBE" w:rsidR="00BA2CBE" w:rsidTr="65B88A9B" w14:paraId="7E12452A" w14:textId="77777777">
        <w:tc>
          <w:tcPr>
            <w:tcW w:w="9923" w:type="dxa"/>
            <w:shd w:val="clear" w:color="auto" w:fill="00B0F0"/>
            <w:tcMar/>
          </w:tcPr>
          <w:p w:rsidRPr="00BA2CBE" w:rsidR="00BE19F3" w:rsidP="5ED57750" w:rsidRDefault="00263E2C" w14:paraId="717DB193" w14:textId="3AE8A813">
            <w:pPr>
              <w:rPr>
                <w:b w:val="1"/>
                <w:bCs w:val="1"/>
                <w:color w:val="FFFFFF" w:themeColor="background1"/>
                <w:sz w:val="20"/>
                <w:szCs w:val="20"/>
                <w:lang w:val="en-GB"/>
                <w:rPrChange w:author="" w16du:dateUtc="2025-12-12T03:53:00Z" w:id="1476147532">
                  <w:rPr>
                    <w:b/>
                    <w:sz w:val="20"/>
                    <w:lang w:val="en-GB"/>
                  </w:rPr>
                </w:rPrChange>
              </w:rPr>
            </w:pPr>
            <w:r w:rsidRPr="65B88A9B" w:rsidR="00263E2C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GB"/>
              </w:rPr>
              <w:t xml:space="preserve">SECTION 5: </w:t>
            </w:r>
            <w:r w:rsidRPr="65B88A9B" w:rsidR="00BE19F3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GB"/>
              </w:rPr>
              <w:t>Calculation of the national SDG 6.5.1 score (Degree of IWRM implementation 0-100)</w:t>
            </w:r>
          </w:p>
        </w:tc>
      </w:tr>
      <w:tr w:rsidRPr="00F532A3" w:rsidR="00BE19F3" w:rsidTr="65B88A9B" w14:paraId="6543BA9E" w14:textId="77777777">
        <w:tblPrEx>
          <w:tblW w:w="9923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author="Paul Glennie" w:date="2025-12-12T14:52:00Z" w16du:dateUtc="2025-12-12T03:52:00Z" w:id="111">
            <w:tblPrEx>
              <w:tblW w:w="992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300"/>
        </w:trPr>
        <w:tc>
          <w:tcPr>
            <w:tcW w:w="9923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shd w:val="clear" w:color="auto" w:fill="DEEAF6" w:themeFill="accent5" w:themeFillTint="33"/>
            <w:tcMar/>
          </w:tcPr>
          <w:p w:rsidRPr="0026177E" w:rsidR="00BE19F3" w:rsidP="00F83A19" w:rsidRDefault="00BE19F3" w14:paraId="44AE140B" w14:textId="37C2FE58">
            <w:pPr>
              <w:ind w:left="3444" w:hanging="3444"/>
              <w:rPr>
                <w:sz w:val="20"/>
                <w:szCs w:val="20"/>
                <w:lang w:val="en-GB"/>
              </w:rPr>
            </w:pPr>
            <w:r w:rsidRPr="65B88A9B" w:rsidR="0026177E">
              <w:rPr>
                <w:sz w:val="20"/>
                <w:szCs w:val="20"/>
                <w:lang w:val="en-GB"/>
              </w:rPr>
              <w:t>Each question</w:t>
            </w:r>
            <w:r w:rsidRPr="65B88A9B" w:rsidR="00F532A3">
              <w:rPr>
                <w:sz w:val="20"/>
                <w:szCs w:val="20"/>
                <w:lang w:val="en-GB"/>
              </w:rPr>
              <w:t xml:space="preserve"> </w:t>
            </w:r>
            <w:r w:rsidRPr="65B88A9B" w:rsidR="00F532A3">
              <w:rPr>
                <w:sz w:val="20"/>
                <w:szCs w:val="20"/>
                <w:lang w:val="en-GB"/>
              </w:rPr>
              <w:t>(except CC questions)</w:t>
            </w:r>
            <w:r w:rsidRPr="65B88A9B" w:rsidR="0026177E">
              <w:rPr>
                <w:sz w:val="20"/>
                <w:szCs w:val="20"/>
                <w:lang w:val="en-GB"/>
              </w:rPr>
              <w:t xml:space="preserve"> scored out of 100. </w:t>
            </w:r>
            <w:r w:rsidRPr="65B88A9B" w:rsidR="00BE19F3">
              <w:rPr>
                <w:sz w:val="20"/>
                <w:szCs w:val="20"/>
                <w:lang w:val="en-GB"/>
              </w:rPr>
              <w:t>(</w:t>
            </w:r>
            <w:r w:rsidRPr="65B88A9B" w:rsidR="00AE3BFD">
              <w:rPr>
                <w:sz w:val="20"/>
                <w:szCs w:val="20"/>
                <w:lang w:val="en-GB"/>
              </w:rPr>
              <w:t xml:space="preserve">Average scores for </w:t>
            </w:r>
            <w:r w:rsidRPr="65B88A9B" w:rsidR="00AE3BFD">
              <w:rPr>
                <w:sz w:val="20"/>
                <w:szCs w:val="20"/>
                <w:lang w:val="en-GB"/>
              </w:rPr>
              <w:t>s</w:t>
            </w:r>
            <w:r w:rsidRPr="65B88A9B" w:rsidR="00BE19F3">
              <w:rPr>
                <w:sz w:val="20"/>
                <w:szCs w:val="20"/>
                <w:lang w:val="en-GB"/>
              </w:rPr>
              <w:t>ection</w:t>
            </w:r>
            <w:r w:rsidRPr="65B88A9B" w:rsidR="00AE3BFD">
              <w:rPr>
                <w:sz w:val="20"/>
                <w:szCs w:val="20"/>
                <w:lang w:val="en-GB"/>
              </w:rPr>
              <w:t>s</w:t>
            </w:r>
            <w:r w:rsidRPr="65B88A9B" w:rsidR="00BE19F3">
              <w:rPr>
                <w:sz w:val="20"/>
                <w:szCs w:val="20"/>
                <w:lang w:val="en-GB"/>
              </w:rPr>
              <w:t xml:space="preserve"> 1</w:t>
            </w:r>
            <w:r w:rsidRPr="65B88A9B" w:rsidR="00AE3BFD">
              <w:rPr>
                <w:sz w:val="20"/>
                <w:szCs w:val="20"/>
                <w:lang w:val="en-GB"/>
              </w:rPr>
              <w:t>+2+3+</w:t>
            </w:r>
            <w:r w:rsidRPr="65B88A9B" w:rsidR="00AE3BFD">
              <w:rPr>
                <w:sz w:val="20"/>
                <w:szCs w:val="20"/>
                <w:lang w:val="en-GB"/>
              </w:rPr>
              <w:t>4</w:t>
            </w:r>
            <w:r w:rsidRPr="65B88A9B" w:rsidR="00AE3BFD">
              <w:rPr>
                <w:sz w:val="20"/>
                <w:szCs w:val="20"/>
                <w:lang w:val="en-GB"/>
              </w:rPr>
              <w:t>)</w:t>
            </w:r>
            <w:r w:rsidRPr="65B88A9B" w:rsidR="00BE19F3">
              <w:rPr>
                <w:sz w:val="20"/>
                <w:szCs w:val="20"/>
                <w:lang w:val="en-GB"/>
              </w:rPr>
              <w:t>/</w:t>
            </w:r>
            <w:r w:rsidRPr="65B88A9B" w:rsidR="00BE19F3">
              <w:rPr>
                <w:sz w:val="20"/>
                <w:szCs w:val="20"/>
                <w:lang w:val="en-GB"/>
              </w:rPr>
              <w:t>4</w:t>
            </w:r>
            <w:r w:rsidRPr="65B88A9B" w:rsidR="0026177E">
              <w:rPr>
                <w:sz w:val="20"/>
                <w:szCs w:val="20"/>
                <w:lang w:val="en-GB"/>
              </w:rPr>
              <w:t xml:space="preserve"> </w:t>
            </w:r>
            <w:r w:rsidRPr="65B88A9B" w:rsidR="00BE19F3">
              <w:rPr>
                <w:sz w:val="20"/>
                <w:szCs w:val="20"/>
                <w:lang w:val="en-GB"/>
              </w:rPr>
              <w:t>=</w:t>
            </w:r>
            <w:r w:rsidRPr="65B88A9B" w:rsidR="00F532A3">
              <w:rPr>
                <w:sz w:val="20"/>
                <w:szCs w:val="20"/>
                <w:lang w:val="en-GB"/>
              </w:rPr>
              <w:t xml:space="preserve"> </w:t>
            </w:r>
            <w:r w:rsidRPr="65B88A9B" w:rsidR="00BE19F3">
              <w:rPr>
                <w:sz w:val="20"/>
                <w:szCs w:val="20"/>
                <w:lang w:val="en-GB"/>
              </w:rPr>
              <w:t>SDG</w:t>
            </w:r>
            <w:r w:rsidRPr="65B88A9B" w:rsidR="00F532A3">
              <w:rPr>
                <w:sz w:val="20"/>
                <w:szCs w:val="20"/>
                <w:lang w:val="en-GB"/>
              </w:rPr>
              <w:t xml:space="preserve"> </w:t>
            </w:r>
            <w:r w:rsidRPr="65B88A9B" w:rsidR="00BE19F3">
              <w:rPr>
                <w:sz w:val="20"/>
                <w:szCs w:val="20"/>
                <w:lang w:val="en-GB"/>
              </w:rPr>
              <w:t>6.5.1 score</w:t>
            </w:r>
          </w:p>
        </w:tc>
      </w:tr>
      <w:tr w:rsidRPr="005E0851" w:rsidR="00990650" w:rsidTr="65B88A9B" w14:paraId="5738798F" w14:textId="77777777">
        <w:trPr>
          <w:trHeight w:val="300"/>
        </w:trPr>
        <w:tc>
          <w:tcPr>
            <w:tcW w:w="9923" w:type="dxa"/>
            <w:shd w:val="clear" w:color="auto" w:fill="00B0F0"/>
            <w:tcMar/>
          </w:tcPr>
          <w:p w:rsidRPr="005E0851" w:rsidR="00990650" w:rsidP="5ED57750" w:rsidRDefault="000C2287" w14:paraId="41A7A382" w14:textId="611F811C">
            <w:pPr>
              <w:rPr>
                <w:b w:val="1"/>
                <w:bCs w:val="1"/>
                <w:color w:val="FFFFFF" w:themeColor="background1"/>
                <w:sz w:val="20"/>
                <w:szCs w:val="20"/>
                <w:lang w:val="en-GB"/>
              </w:rPr>
            </w:pPr>
            <w:r w:rsidRPr="65B88A9B" w:rsidR="000C2287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GB"/>
              </w:rPr>
              <w:t xml:space="preserve">SECTION 6: </w:t>
            </w:r>
            <w:r w:rsidRPr="65B88A9B" w:rsidR="00125BD3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GB"/>
              </w:rPr>
              <w:t>Country reporting process</w:t>
            </w:r>
            <w:r w:rsidRPr="65B88A9B" w:rsidR="000C2287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GB"/>
              </w:rPr>
              <w:t xml:space="preserve"> </w:t>
            </w:r>
          </w:p>
        </w:tc>
      </w:tr>
      <w:tr w:rsidRPr="008A20A0" w:rsidR="008A20A0" w:rsidTr="65B88A9B" w14:paraId="56F08FC3" w14:textId="77777777">
        <w:tc>
          <w:tcPr>
            <w:tcW w:w="9923" w:type="dxa"/>
            <w:tcMar/>
          </w:tcPr>
          <w:p w:rsidRPr="008A20A0" w:rsidR="00BE19F3" w:rsidP="5ED57750" w:rsidRDefault="00BE19F3" w14:paraId="1D36B5FE" w14:textId="34854C47">
            <w:pPr>
              <w:rPr>
                <w:b w:val="1"/>
                <w:bCs w:val="1"/>
                <w:sz w:val="20"/>
                <w:szCs w:val="20"/>
                <w:lang w:val="en-GB"/>
                <w:rPrChange w:author="" w16du:dateUtc="2025-12-12T04:00:00Z" w:id="947932059">
                  <w:rPr>
                    <w:b/>
                    <w:color w:val="FFFFFF" w:themeColor="background1"/>
                    <w:sz w:val="20"/>
                    <w:lang w:val="en-GB"/>
                  </w:rPr>
                </w:rPrChange>
              </w:rPr>
            </w:pPr>
            <w:r w:rsidRPr="65B88A9B" w:rsidR="00BE19F3">
              <w:rPr>
                <w:b w:val="1"/>
                <w:bCs w:val="1"/>
                <w:sz w:val="20"/>
                <w:szCs w:val="20"/>
                <w:lang w:val="en-GB"/>
              </w:rPr>
              <w:t>ANNEXES</w:t>
            </w:r>
            <w:r w:rsidRPr="65B88A9B" w:rsidR="008A20A0">
              <w:rPr>
                <w:b w:val="1"/>
                <w:bCs w:val="1"/>
                <w:sz w:val="20"/>
                <w:szCs w:val="20"/>
                <w:lang w:val="en-GB"/>
              </w:rPr>
              <w:t>:</w:t>
            </w:r>
            <w:r w:rsidRPr="65B88A9B" w:rsidR="00125BD3">
              <w:rPr>
                <w:sz w:val="19"/>
                <w:szCs w:val="19"/>
                <w:lang w:val="en-GB"/>
              </w:rPr>
              <w:t xml:space="preserve"> </w:t>
            </w:r>
            <w:r w:rsidRPr="65B88A9B" w:rsidR="00125BD3">
              <w:rPr>
                <w:sz w:val="19"/>
                <w:szCs w:val="19"/>
                <w:lang w:val="en-GB"/>
              </w:rPr>
              <w:t>Annex A: Glossary; Annex B: Facilitator’s report (</w:t>
            </w:r>
            <w:r w:rsidRPr="65B88A9B" w:rsidR="00125BD3">
              <w:rPr>
                <w:sz w:val="19"/>
                <w:szCs w:val="19"/>
                <w:lang w:val="en-GB"/>
              </w:rPr>
              <w:t>optional</w:t>
            </w:r>
            <w:r w:rsidRPr="65B88A9B" w:rsidR="00125BD3">
              <w:rPr>
                <w:sz w:val="19"/>
                <w:szCs w:val="19"/>
                <w:lang w:val="en-GB"/>
              </w:rPr>
              <w:t>)</w:t>
            </w:r>
          </w:p>
        </w:tc>
      </w:tr>
    </w:tbl>
    <w:p w:rsidR="5ED57750" w:rsidRDefault="5ED57750" w14:paraId="50FA75CC" w14:textId="72CB7DE2"/>
    <w:p w:rsidR="5ED57750" w:rsidRDefault="5ED57750" w14:paraId="72AB3A4D" w14:textId="511C3A09"/>
    <w:p w:rsidRPr="00BE19F3" w:rsidR="00BE19F3" w:rsidP="008E3472" w:rsidRDefault="00BE19F3" w14:paraId="5F166864" w14:textId="77777777">
      <w:pPr>
        <w:spacing w:after="0" w:line="240" w:lineRule="auto"/>
        <w:rPr>
          <w:lang w:val="en-GB"/>
        </w:rPr>
      </w:pPr>
    </w:p>
    <w:sectPr w:rsidRPr="00BE19F3" w:rsidR="00BE19F3" w:rsidSect="008E3472">
      <w:headerReference w:type="default" r:id="rId14"/>
      <w:footerReference w:type="default" r:id="rId15"/>
      <w:pgSz w:w="11906" w:h="16838" w:orient="portrait"/>
      <w:pgMar w:top="756" w:right="1134" w:bottom="946" w:left="1134" w:header="708" w:footer="722" w:gutter="0"/>
      <w:cols w:space="708"/>
      <w:docGrid w:linePitch="360"/>
      <w:sectPrChange w:author="Paul Glennie" w:date="2025-12-12T14:37:00Z" w16du:dateUtc="2025-12-12T03:37:00Z" w:id="149">
        <w:sectPr w:rsidRPr="00BE19F3" w:rsidR="00BE19F3" w:rsidSect="008E3472">
          <w:pgMar w:top="938" w:right="1134" w:bottom="1113" w:left="1134" w:header="708" w:footer="722" w:gutter="0"/>
        </w:sectPr>
      </w:sectPrChange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3E7" w:rsidP="00BB7CE1" w:rsidRDefault="009403E7" w14:paraId="662B1809" w14:textId="77777777">
      <w:pPr>
        <w:spacing w:after="0" w:line="240" w:lineRule="auto"/>
      </w:pPr>
      <w:r>
        <w:separator/>
      </w:r>
    </w:p>
  </w:endnote>
  <w:endnote w:type="continuationSeparator" w:id="0">
    <w:p w:rsidR="009403E7" w:rsidP="00BB7CE1" w:rsidRDefault="009403E7" w14:paraId="7E16C3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6516" w:rsidR="00DA607C" w:rsidP="002B6516" w:rsidRDefault="00DA607C" w14:paraId="3CD30B6A" w14:textId="11B1649D">
    <w:pPr>
      <w:pStyle w:val="Footer"/>
      <w:jc w:val="center"/>
      <w:rPr>
        <w:i/>
        <w:sz w:val="20"/>
        <w:szCs w:val="20"/>
        <w:lang w:val="en-US"/>
      </w:rPr>
    </w:pPr>
    <w:r w:rsidRPr="002B6516">
      <w:rPr>
        <w:i/>
        <w:sz w:val="20"/>
        <w:szCs w:val="20"/>
        <w:lang w:val="en-US"/>
      </w:rPr>
      <w:t xml:space="preserve">Download full survey and </w:t>
    </w:r>
    <w:r w:rsidRPr="002B6516" w:rsidR="002B6516">
      <w:rPr>
        <w:i/>
        <w:sz w:val="20"/>
        <w:szCs w:val="20"/>
        <w:lang w:val="en-US"/>
      </w:rPr>
      <w:t>supporting</w:t>
    </w:r>
    <w:r w:rsidRPr="002B6516">
      <w:rPr>
        <w:i/>
        <w:sz w:val="20"/>
        <w:szCs w:val="20"/>
        <w:lang w:val="en-US"/>
      </w:rPr>
      <w:t xml:space="preserve"> materials from</w:t>
    </w:r>
    <w:r w:rsidR="002B6516">
      <w:rPr>
        <w:i/>
        <w:sz w:val="20"/>
        <w:szCs w:val="20"/>
        <w:lang w:val="en-US"/>
      </w:rPr>
      <w:t xml:space="preserve"> the IWRM Data Portal</w:t>
    </w:r>
    <w:r w:rsidR="0026177E">
      <w:rPr>
        <w:i/>
        <w:sz w:val="20"/>
        <w:szCs w:val="20"/>
        <w:lang w:val="en-US"/>
      </w:rPr>
      <w:t>:</w:t>
    </w:r>
    <w:r w:rsidR="002B6516">
      <w:rPr>
        <w:i/>
        <w:sz w:val="20"/>
        <w:szCs w:val="20"/>
        <w:lang w:val="en-US"/>
      </w:rPr>
      <w:t xml:space="preserve"> </w:t>
    </w:r>
    <w:r w:rsidRPr="002B6516">
      <w:rPr>
        <w:i/>
        <w:sz w:val="20"/>
        <w:szCs w:val="20"/>
        <w:lang w:val="en-US"/>
      </w:rPr>
      <w:t xml:space="preserve"> </w:t>
    </w:r>
    <w:hyperlink w:history="1" r:id="rId1">
      <w:r w:rsidRPr="002B6516">
        <w:rPr>
          <w:rStyle w:val="Hyperlink"/>
          <w:i/>
          <w:sz w:val="20"/>
          <w:szCs w:val="20"/>
          <w:lang w:val="en-US"/>
        </w:rPr>
        <w:t>http://iwrmdataportal.unepdhi.org/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3E7" w:rsidP="00BB7CE1" w:rsidRDefault="009403E7" w14:paraId="592C06FD" w14:textId="77777777">
      <w:pPr>
        <w:spacing w:after="0" w:line="240" w:lineRule="auto"/>
      </w:pPr>
      <w:r>
        <w:separator/>
      </w:r>
    </w:p>
  </w:footnote>
  <w:footnote w:type="continuationSeparator" w:id="0">
    <w:p w:rsidR="009403E7" w:rsidP="00BB7CE1" w:rsidRDefault="009403E7" w14:paraId="05850D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B6516" w:rsidR="002B6516" w:rsidP="008E3472" w:rsidRDefault="003102C5" w14:paraId="6E197B34" w14:textId="4FE57877">
    <w:pPr>
      <w:pStyle w:val="Header"/>
      <w:rPr>
        <w:sz w:val="16"/>
        <w:szCs w:val="16"/>
      </w:rPr>
    </w:pPr>
    <w:r w:rsidRPr="002B6516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80FCE73" wp14:editId="4127C465">
          <wp:simplePos x="0" y="0"/>
          <wp:positionH relativeFrom="column">
            <wp:posOffset>4202430</wp:posOffset>
          </wp:positionH>
          <wp:positionV relativeFrom="paragraph">
            <wp:posOffset>-354330</wp:posOffset>
          </wp:positionV>
          <wp:extent cx="687070" cy="687070"/>
          <wp:effectExtent l="0" t="0" r="0" b="0"/>
          <wp:wrapTight wrapText="bothSides">
            <wp:wrapPolygon edited="0">
              <wp:start x="1198" y="3593"/>
              <wp:lineTo x="1198" y="8784"/>
              <wp:lineTo x="2795" y="10780"/>
              <wp:lineTo x="1198" y="12377"/>
              <wp:lineTo x="1198" y="17567"/>
              <wp:lineTo x="8384" y="17567"/>
              <wp:lineTo x="19564" y="16769"/>
              <wp:lineTo x="19564" y="10780"/>
              <wp:lineTo x="17567" y="10381"/>
              <wp:lineTo x="20362" y="8384"/>
              <wp:lineTo x="18765" y="3593"/>
              <wp:lineTo x="1198" y="3593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68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516">
      <w:rPr>
        <w:rFonts w:cstheme="minorHAnsi"/>
        <w:noProof/>
        <w:color w:val="00B0F0"/>
        <w:sz w:val="16"/>
        <w:szCs w:val="16"/>
      </w:rPr>
      <w:drawing>
        <wp:anchor distT="0" distB="0" distL="114300" distR="114300" simplePos="0" relativeHeight="251660288" behindDoc="0" locked="0" layoutInCell="1" allowOverlap="1" wp14:anchorId="6EC228CB" wp14:editId="15093535">
          <wp:simplePos x="0" y="0"/>
          <wp:positionH relativeFrom="column">
            <wp:posOffset>5071745</wp:posOffset>
          </wp:positionH>
          <wp:positionV relativeFrom="paragraph">
            <wp:posOffset>-294005</wp:posOffset>
          </wp:positionV>
          <wp:extent cx="532130" cy="532130"/>
          <wp:effectExtent l="0" t="0" r="1270" b="1270"/>
          <wp:wrapThrough wrapText="bothSides">
            <wp:wrapPolygon edited="0">
              <wp:start x="8248" y="0"/>
              <wp:lineTo x="5671" y="516"/>
              <wp:lineTo x="0" y="6186"/>
              <wp:lineTo x="0" y="13919"/>
              <wp:lineTo x="1031" y="17012"/>
              <wp:lineTo x="6186" y="21136"/>
              <wp:lineTo x="7217" y="21136"/>
              <wp:lineTo x="13919" y="21136"/>
              <wp:lineTo x="14950" y="21136"/>
              <wp:lineTo x="20105" y="17012"/>
              <wp:lineTo x="21136" y="13919"/>
              <wp:lineTo x="21136" y="6186"/>
              <wp:lineTo x="15465" y="516"/>
              <wp:lineTo x="12888" y="0"/>
              <wp:lineTo x="8248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3213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7B6">
      <w:rPr>
        <w:rFonts w:cstheme="minorHAnsi"/>
        <w:noProof/>
        <w:color w:val="00B0F0"/>
        <w:sz w:val="36"/>
        <w:szCs w:val="44"/>
      </w:rPr>
      <w:drawing>
        <wp:anchor distT="0" distB="0" distL="114300" distR="114300" simplePos="0" relativeHeight="251662336" behindDoc="0" locked="0" layoutInCell="1" allowOverlap="1" wp14:anchorId="7FE785B5" wp14:editId="7DFB6B71">
          <wp:simplePos x="0" y="0"/>
          <wp:positionH relativeFrom="column">
            <wp:posOffset>5898515</wp:posOffset>
          </wp:positionH>
          <wp:positionV relativeFrom="paragraph">
            <wp:posOffset>-316230</wp:posOffset>
          </wp:positionV>
          <wp:extent cx="552450" cy="552450"/>
          <wp:effectExtent l="0" t="0" r="0" b="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_SDG goals_icons-individual-rgb-06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3EBB"/>
    <w:multiLevelType w:val="multilevel"/>
    <w:tmpl w:val="989C0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0"/>
      </w:rPr>
    </w:lvl>
  </w:abstractNum>
  <w:abstractNum w:abstractNumId="1" w15:restartNumberingAfterBreak="0">
    <w:nsid w:val="205470C5"/>
    <w:multiLevelType w:val="multilevel"/>
    <w:tmpl w:val="FB64C7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85186276">
    <w:abstractNumId w:val="1"/>
  </w:num>
  <w:num w:numId="2" w16cid:durableId="177216845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FF"/>
    <w:rsid w:val="0002185F"/>
    <w:rsid w:val="00072606"/>
    <w:rsid w:val="000B5AFF"/>
    <w:rsid w:val="000C2287"/>
    <w:rsid w:val="000C4879"/>
    <w:rsid w:val="000F293C"/>
    <w:rsid w:val="000F5274"/>
    <w:rsid w:val="000F6E1A"/>
    <w:rsid w:val="00112C11"/>
    <w:rsid w:val="00125BD3"/>
    <w:rsid w:val="0016405E"/>
    <w:rsid w:val="0019680F"/>
    <w:rsid w:val="001C0837"/>
    <w:rsid w:val="00204FDC"/>
    <w:rsid w:val="00207D87"/>
    <w:rsid w:val="00215412"/>
    <w:rsid w:val="002214E8"/>
    <w:rsid w:val="002255B0"/>
    <w:rsid w:val="00225EE9"/>
    <w:rsid w:val="00240507"/>
    <w:rsid w:val="0026177E"/>
    <w:rsid w:val="00263E2C"/>
    <w:rsid w:val="002A1071"/>
    <w:rsid w:val="002B6516"/>
    <w:rsid w:val="002D25D4"/>
    <w:rsid w:val="002E19BB"/>
    <w:rsid w:val="003102C5"/>
    <w:rsid w:val="003131F8"/>
    <w:rsid w:val="00366F56"/>
    <w:rsid w:val="00394DD1"/>
    <w:rsid w:val="003F25A2"/>
    <w:rsid w:val="00406422"/>
    <w:rsid w:val="0042020D"/>
    <w:rsid w:val="004873F4"/>
    <w:rsid w:val="004A02E9"/>
    <w:rsid w:val="004A08D8"/>
    <w:rsid w:val="004B7FD7"/>
    <w:rsid w:val="004C081A"/>
    <w:rsid w:val="004C352C"/>
    <w:rsid w:val="004E274E"/>
    <w:rsid w:val="0050536F"/>
    <w:rsid w:val="00516463"/>
    <w:rsid w:val="00520101"/>
    <w:rsid w:val="005A11DF"/>
    <w:rsid w:val="005C1692"/>
    <w:rsid w:val="005E0851"/>
    <w:rsid w:val="005E1DE1"/>
    <w:rsid w:val="005F27B6"/>
    <w:rsid w:val="006102E5"/>
    <w:rsid w:val="00617466"/>
    <w:rsid w:val="00622B00"/>
    <w:rsid w:val="00653BFF"/>
    <w:rsid w:val="00690304"/>
    <w:rsid w:val="006E7803"/>
    <w:rsid w:val="006F0B23"/>
    <w:rsid w:val="007026A5"/>
    <w:rsid w:val="00743EDB"/>
    <w:rsid w:val="00766182"/>
    <w:rsid w:val="007B5151"/>
    <w:rsid w:val="007D6895"/>
    <w:rsid w:val="007F3E1B"/>
    <w:rsid w:val="00850B7B"/>
    <w:rsid w:val="00855597"/>
    <w:rsid w:val="008A20A0"/>
    <w:rsid w:val="008A49F7"/>
    <w:rsid w:val="008E3472"/>
    <w:rsid w:val="00913F02"/>
    <w:rsid w:val="0092255C"/>
    <w:rsid w:val="009403E7"/>
    <w:rsid w:val="00943B33"/>
    <w:rsid w:val="009636D1"/>
    <w:rsid w:val="00980E37"/>
    <w:rsid w:val="00983DE7"/>
    <w:rsid w:val="00990650"/>
    <w:rsid w:val="009912A8"/>
    <w:rsid w:val="009B391B"/>
    <w:rsid w:val="009D4234"/>
    <w:rsid w:val="009D5FF7"/>
    <w:rsid w:val="00A30939"/>
    <w:rsid w:val="00A37A89"/>
    <w:rsid w:val="00A649D6"/>
    <w:rsid w:val="00A6749E"/>
    <w:rsid w:val="00A828D2"/>
    <w:rsid w:val="00AE3BFD"/>
    <w:rsid w:val="00B1452C"/>
    <w:rsid w:val="00B27BDD"/>
    <w:rsid w:val="00B609B0"/>
    <w:rsid w:val="00B928D9"/>
    <w:rsid w:val="00BA2CBE"/>
    <w:rsid w:val="00BB7CE1"/>
    <w:rsid w:val="00BE19F3"/>
    <w:rsid w:val="00C31536"/>
    <w:rsid w:val="00C36DEB"/>
    <w:rsid w:val="00C455C4"/>
    <w:rsid w:val="00C614C0"/>
    <w:rsid w:val="00C61CD4"/>
    <w:rsid w:val="00C77E55"/>
    <w:rsid w:val="00C77F9F"/>
    <w:rsid w:val="00CC6D30"/>
    <w:rsid w:val="00CD5EF7"/>
    <w:rsid w:val="00CE29D1"/>
    <w:rsid w:val="00CE42B5"/>
    <w:rsid w:val="00CF2B88"/>
    <w:rsid w:val="00D13C5D"/>
    <w:rsid w:val="00D53AEE"/>
    <w:rsid w:val="00D63599"/>
    <w:rsid w:val="00D7543A"/>
    <w:rsid w:val="00D90CD1"/>
    <w:rsid w:val="00D967FE"/>
    <w:rsid w:val="00D97B59"/>
    <w:rsid w:val="00DA2ED2"/>
    <w:rsid w:val="00DA607C"/>
    <w:rsid w:val="00E11EF9"/>
    <w:rsid w:val="00E8421B"/>
    <w:rsid w:val="00EC4F65"/>
    <w:rsid w:val="00F03C90"/>
    <w:rsid w:val="00F16BD5"/>
    <w:rsid w:val="00F532A3"/>
    <w:rsid w:val="00F54FB7"/>
    <w:rsid w:val="00F83A19"/>
    <w:rsid w:val="00FA7E40"/>
    <w:rsid w:val="00FC72A8"/>
    <w:rsid w:val="09A5FEE3"/>
    <w:rsid w:val="0EC0F8F8"/>
    <w:rsid w:val="1E9294D9"/>
    <w:rsid w:val="26B74C2F"/>
    <w:rsid w:val="37F69F91"/>
    <w:rsid w:val="4DA136E7"/>
    <w:rsid w:val="51D3C5D2"/>
    <w:rsid w:val="544A1B3A"/>
    <w:rsid w:val="5B95B5E3"/>
    <w:rsid w:val="5ED57750"/>
    <w:rsid w:val="5FF69887"/>
    <w:rsid w:val="65B88A9B"/>
    <w:rsid w:val="78BA9BD9"/>
    <w:rsid w:val="7D1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323C4"/>
  <w15:chartTrackingRefBased/>
  <w15:docId w15:val="{50062C61-82F2-4656-B792-4E4E4813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4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16463"/>
    <w:pPr>
      <w:ind w:left="720"/>
      <w:contextualSpacing/>
    </w:pPr>
  </w:style>
  <w:style w:type="paragraph" w:styleId="BodyA" w:customStyle="1">
    <w:name w:val="Body A"/>
    <w:rsid w:val="00C36DE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hAnsi="Calibri" w:eastAsia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DA607C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607C"/>
  </w:style>
  <w:style w:type="paragraph" w:styleId="Footer">
    <w:name w:val="footer"/>
    <w:basedOn w:val="Normal"/>
    <w:link w:val="FooterChar"/>
    <w:uiPriority w:val="99"/>
    <w:unhideWhenUsed/>
    <w:rsid w:val="00DA607C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607C"/>
  </w:style>
  <w:style w:type="character" w:styleId="Hyperlink">
    <w:name w:val="Hyperlink"/>
    <w:basedOn w:val="DefaultParagraphFont"/>
    <w:uiPriority w:val="99"/>
    <w:unhideWhenUsed/>
    <w:rsid w:val="00DA60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07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0536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50536F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36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050536F"/>
    <w:rPr>
      <w:rFonts w:eastAsiaTheme="minorEastAsia"/>
      <w:color w:val="5A5A5A" w:themeColor="text1" w:themeTint="A5"/>
      <w:spacing w:val="15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53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A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532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A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32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3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iwrmdataportal.unepdhi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HI Document" ma:contentTypeID="0x010100662C79DA35A2284584E29B1E84C9C8C700249DDBCB99AB314F859551F107D2B961" ma:contentTypeVersion="29" ma:contentTypeDescription="Create a new document." ma:contentTypeScope="" ma:versionID="7388a0b0de2a29e19c04b7b1047bb662">
  <xsd:schema xmlns:xsd="http://www.w3.org/2001/XMLSchema" xmlns:xs="http://www.w3.org/2001/XMLSchema" xmlns:p="http://schemas.microsoft.com/office/2006/metadata/properties" xmlns:ns2="13903724-28f5-48bb-9c71-b0ec8b148fe0" xmlns:ns3="13903724-28f5-48bb-9c71-b0ec8b148fe0" xmlns:ns4="da6fb1b6-4ee2-40fb-bb3b-74c8d3b07269" targetNamespace="http://schemas.microsoft.com/office/2006/metadata/properties" ma:root="true" ma:fieldsID="074fc17ad7586c018a480d22e8adb5c3" ns3:_="" ns4:_="">
    <xsd:import namespace="13903724-28f5-48bb-9c71-b0ec8b148fe0"/>
    <xsd:import namespace="13903724-28f5-48bb-9c71-b0ec8b148fe0"/>
    <xsd:import namespace="da6fb1b6-4ee2-40fb-bb3b-74c8d3b0726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k4ba791d09a440aba63648a4fa83da7e" minOccurs="0"/>
                <xsd:element ref="ns3:n2755ad5c18e49c7adbfdd598b931bcc" minOccurs="0"/>
                <xsd:element ref="ns3:b282f493e26e4ef1a208c9a49b9311f3" minOccurs="0"/>
                <xsd:element ref="ns3:e8bce870359e4a09862e3b9640f665e6" minOccurs="0"/>
                <xsd:element ref="ns3:DHIPublication" minOccurs="0"/>
                <xsd:element ref="ns3:DHIDateCreated" minOccurs="0"/>
                <xsd:element ref="ns3:DHIReviewLink" minOccurs="0"/>
                <xsd:element ref="ns3:DHIManagementApprovalLink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03724-28f5-48bb-9c71-b0ec8b148fe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801673a-fca3-46f3-b8d0-63933d2703a0}" ma:internalName="TaxCatchAll" ma:showField="CatchAllData" ma:web="13903724-28f5-48bb-9c71-b0ec8b148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801673a-fca3-46f3-b8d0-63933d2703a0}" ma:internalName="TaxCatchAllLabel" ma:readOnly="true" ma:showField="CatchAllDataLabel" ma:web="13903724-28f5-48bb-9c71-b0ec8b148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03724-28f5-48bb-9c71-b0ec8b148fe0" elementFormDefault="qualified">
    <xsd:import namespace="http://schemas.microsoft.com/office/2006/documentManagement/types"/>
    <xsd:import namespace="http://schemas.microsoft.com/office/infopath/2007/PartnerControls"/>
    <xsd:element name="k4ba791d09a440aba63648a4fa83da7e" ma:index="10" nillable="true" ma:taxonomy="true" ma:internalName="k4ba791d09a440aba63648a4fa83da7e" ma:taxonomyFieldName="DHICategory" ma:displayName="DHICategory" ma:default="" ma:fieldId="{44ba791d-09a4-40ab-a636-48a4fa83da7e}" ma:taxonomyMulti="true" ma:sspId="0cc1a1f7-5d9d-487e-9c70-c04623747153" ma:termSetId="cf316dbf-09a7-4527-b108-6ead98ea1f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755ad5c18e49c7adbfdd598b931bcc" ma:index="12" nillable="true" ma:taxonomy="true" ma:internalName="n2755ad5c18e49c7adbfdd598b931bcc" ma:taxonomyFieldName="DHIArea" ma:displayName="DHIArea" ma:default="" ma:fieldId="{72755ad5-c18e-49c7-adbf-dd598b931bcc}" ma:taxonomyMulti="true" ma:sspId="0cc1a1f7-5d9d-487e-9c70-c04623747153" ma:termSetId="3e9017fb-0c0c-4812-abde-a160736a9a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82f493e26e4ef1a208c9a49b9311f3" ma:index="14" nillable="true" ma:taxonomy="true" ma:internalName="b282f493e26e4ef1a208c9a49b9311f3" ma:taxonomyFieldName="DHIKeywords" ma:displayName="DHIKeywords" ma:default="" ma:fieldId="{b282f493-e26e-4ef1-a208-c9a49b9311f3}" ma:taxonomyMulti="true" ma:sspId="0cc1a1f7-5d9d-487e-9c70-c04623747153" ma:termSetId="d8f945d8-c24d-4deb-a750-9e845efe98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8bce870359e4a09862e3b9640f665e6" ma:index="16" nillable="true" ma:taxonomy="true" ma:internalName="e8bce870359e4a09862e3b9640f665e6" ma:taxonomyFieldName="DHIAuthor" ma:displayName="DHIAuthor" ma:default="" ma:fieldId="{e8bce870-359e-4a09-862e-3b9640f665e6}" ma:taxonomyMulti="true" ma:sspId="0cc1a1f7-5d9d-487e-9c70-c04623747153" ma:termSetId="0c97983b-bbfd-42d4-9c04-ca31687e0c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HIPublication" ma:index="18" nillable="true" ma:displayName="DHIPublication" ma:description="If the item is not a DHI publication, type the full name of the publication, e.g. journal name or book title and publisher" ma:internalName="DHIPublication">
      <xsd:simpleType>
        <xsd:restriction base="dms:Text">
          <xsd:maxLength value="255"/>
        </xsd:restriction>
      </xsd:simpleType>
    </xsd:element>
    <xsd:element name="DHIDateCreated" ma:index="19" nillable="true" ma:displayName="DHIDateCreated" ma:description="Accept the default creation date or add the date and year of publication." ma:format="DateOnly" ma:internalName="DHIDateCreated">
      <xsd:simpleType>
        <xsd:restriction base="dms:DateTime"/>
      </xsd:simpleType>
    </xsd:element>
    <xsd:element name="DHIReviewLink" ma:index="20" nillable="true" ma:displayName="DHI Review" ma:format="Hyperlink" ma:internalName="DHIReview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HIManagementApprovalLink" ma:index="21" nillable="true" ma:displayName="DHI Management Approval" ma:format="Hyperlink" ma:internalName="DHIManagementApprova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fb1b6-4ee2-40fb-bb3b-74c8d3b07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cc1a1f7-5d9d-487e-9c70-c04623747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03724-28f5-48bb-9c71-b0ec8b148fe0" xsi:nil="true"/>
    <lcf76f155ced4ddcb4097134ff3c332f xmlns="da6fb1b6-4ee2-40fb-bb3b-74c8d3b07269">
      <Terms xmlns="http://schemas.microsoft.com/office/infopath/2007/PartnerControls"/>
    </lcf76f155ced4ddcb4097134ff3c332f>
    <k4ba791d09a440aba63648a4fa83da7e xmlns="13903724-28f5-48bb-9c71-b0ec8b148fe0">
      <Terms xmlns="http://schemas.microsoft.com/office/infopath/2007/PartnerControls"/>
    </k4ba791d09a440aba63648a4fa83da7e>
    <n2755ad5c18e49c7adbfdd598b931bcc xmlns="13903724-28f5-48bb-9c71-b0ec8b148fe0">
      <Terms xmlns="http://schemas.microsoft.com/office/infopath/2007/PartnerControls"/>
    </n2755ad5c18e49c7adbfdd598b931bcc>
    <DHIDateCreated xmlns="13903724-28f5-48bb-9c71-b0ec8b148fe0" xsi:nil="true"/>
    <DHIPublication xmlns="13903724-28f5-48bb-9c71-b0ec8b148fe0" xsi:nil="true"/>
    <b282f493e26e4ef1a208c9a49b9311f3 xmlns="13903724-28f5-48bb-9c71-b0ec8b148fe0">
      <Terms xmlns="http://schemas.microsoft.com/office/infopath/2007/PartnerControls"/>
    </b282f493e26e4ef1a208c9a49b9311f3>
    <DHIReviewLink xmlns="13903724-28f5-48bb-9c71-b0ec8b148fe0">
      <Url xsi:nil="true"/>
      <Description xsi:nil="true"/>
    </DHIReviewLink>
    <DHIManagementApprovalLink xmlns="13903724-28f5-48bb-9c71-b0ec8b148fe0">
      <Url xsi:nil="true"/>
      <Description xsi:nil="true"/>
    </DHIManagementApprovalLink>
    <e8bce870359e4a09862e3b9640f665e6 xmlns="13903724-28f5-48bb-9c71-b0ec8b148fe0">
      <Terms xmlns="http://schemas.microsoft.com/office/infopath/2007/PartnerControls"/>
    </e8bce870359e4a09862e3b9640f665e6>
  </documentManagement>
</p:properties>
</file>

<file path=customXml/itemProps1.xml><?xml version="1.0" encoding="utf-8"?>
<ds:datastoreItem xmlns:ds="http://schemas.openxmlformats.org/officeDocument/2006/customXml" ds:itemID="{A88D009C-CD68-4D44-94AA-4A579F8B41ED}"/>
</file>

<file path=customXml/itemProps2.xml><?xml version="1.0" encoding="utf-8"?>
<ds:datastoreItem xmlns:ds="http://schemas.openxmlformats.org/officeDocument/2006/customXml" ds:itemID="{867DA356-28FC-4E3C-B06F-6C13A17B2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F966D-83F3-4078-966A-B9714284DD45}">
  <ds:schemaRefs>
    <ds:schemaRef ds:uri="http://schemas.microsoft.com/office/2006/metadata/properties"/>
    <ds:schemaRef ds:uri="http://schemas.microsoft.com/office/infopath/2007/PartnerControls"/>
    <ds:schemaRef ds:uri="13903724-28f5-48bb-9c71-b0ec8b148fe0"/>
    <ds:schemaRef ds:uri="da6fb1b6-4ee2-40fb-bb3b-74c8d3b0726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Bertule</dc:creator>
  <cp:keywords/>
  <dc:description/>
  <cp:lastModifiedBy>Isis Oliver</cp:lastModifiedBy>
  <cp:revision>48</cp:revision>
  <cp:lastPrinted>2020-01-10T12:59:00Z</cp:lastPrinted>
  <dcterms:created xsi:type="dcterms:W3CDTF">2023-04-11T15:26:00Z</dcterms:created>
  <dcterms:modified xsi:type="dcterms:W3CDTF">2026-02-12T14:56:41Z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0x010100662C79DA35A2284584E29B1E84C9C8C700249DDBCB99AB314F859551F107D2B961</vt:lpwstr>
  </property>
  <property fmtid="{D5CDD505-2E9C-101B-9397-08002B2CF9AE}" pid="3" name="DHIAuthor">
    <vt:lpwstr/>
  </property>
  <property fmtid="{D5CDD505-2E9C-101B-9397-08002B2CF9AE}" pid="4" name="DHIArea">
    <vt:lpwstr/>
  </property>
  <property fmtid="{D5CDD505-2E9C-101B-9397-08002B2CF9AE}" pid="5" name="MediaServiceImageTags">
    <vt:lpwstr/>
  </property>
  <property fmtid="{D5CDD505-2E9C-101B-9397-08002B2CF9AE}" pid="6" name="DHICategory">
    <vt:lpwstr/>
  </property>
  <property fmtid="{D5CDD505-2E9C-101B-9397-08002B2CF9AE}" pid="7" name="DHIKeywords">
    <vt:lpwstr/>
  </property>
</Properties>
</file>