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0312" w14:textId="77777777" w:rsidR="007D6223" w:rsidRPr="00FF6CBB" w:rsidRDefault="007D6223">
      <w:pPr>
        <w:rPr>
          <w:lang w:val="et-EE"/>
        </w:rPr>
      </w:pPr>
    </w:p>
    <w:p w14:paraId="26DF0313" w14:textId="77777777" w:rsidR="00064BDD" w:rsidRPr="00FF6CBB" w:rsidRDefault="00064BDD">
      <w:pPr>
        <w:rPr>
          <w:lang w:val="et-EE"/>
        </w:rPr>
      </w:pPr>
    </w:p>
    <w:p w14:paraId="26DF0314" w14:textId="77777777" w:rsidR="00064BDD" w:rsidRPr="00C5311A" w:rsidRDefault="00064BDD">
      <w:pPr>
        <w:rPr>
          <w:lang w:val="et-EE"/>
        </w:rPr>
      </w:pPr>
    </w:p>
    <w:p w14:paraId="26DF0315" w14:textId="77777777" w:rsidR="00C5311A" w:rsidRPr="00C5311A" w:rsidRDefault="00C5311A" w:rsidP="001C375C">
      <w:pPr>
        <w:spacing w:line="276" w:lineRule="auto"/>
        <w:jc w:val="both"/>
        <w:rPr>
          <w:rStyle w:val="Hperlink"/>
          <w:color w:val="auto"/>
          <w:u w:val="none"/>
          <w:lang w:val="et-EE"/>
        </w:rPr>
      </w:pP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  <w:r w:rsidRPr="00C5311A">
        <w:rPr>
          <w:rStyle w:val="Hperlink"/>
          <w:b/>
          <w:color w:val="auto"/>
          <w:u w:val="none"/>
          <w:lang w:val="et-EE"/>
        </w:rPr>
        <w:tab/>
      </w:r>
    </w:p>
    <w:p w14:paraId="26DF0316" w14:textId="33762DCD" w:rsidR="00C5311A" w:rsidRPr="00C5311A" w:rsidRDefault="00C5311A" w:rsidP="001C375C">
      <w:pPr>
        <w:spacing w:line="276" w:lineRule="auto"/>
        <w:jc w:val="both"/>
        <w:rPr>
          <w:rStyle w:val="Hperlink"/>
          <w:b/>
          <w:color w:val="auto"/>
          <w:u w:val="none"/>
          <w:lang w:val="et-EE"/>
        </w:rPr>
      </w:pPr>
      <w:r w:rsidRPr="00C5311A">
        <w:rPr>
          <w:rStyle w:val="Hperlink"/>
          <w:b/>
          <w:color w:val="auto"/>
          <w:u w:val="none"/>
          <w:lang w:val="et-EE"/>
        </w:rPr>
        <w:t>Majandus-ja Kommunikatsiooniministeerium</w:t>
      </w:r>
      <w:r w:rsidRPr="00C5311A">
        <w:rPr>
          <w:rStyle w:val="Hperlink"/>
          <w:color w:val="auto"/>
          <w:u w:val="none"/>
          <w:lang w:val="et-EE"/>
        </w:rPr>
        <w:t xml:space="preserve"> </w:t>
      </w:r>
      <w:r w:rsidRPr="00C5311A">
        <w:rPr>
          <w:rStyle w:val="Hperlink"/>
          <w:color w:val="auto"/>
          <w:u w:val="none"/>
          <w:lang w:val="et-EE"/>
        </w:rPr>
        <w:tab/>
      </w:r>
      <w:r w:rsidRPr="00C5311A">
        <w:rPr>
          <w:rStyle w:val="Hperlink"/>
          <w:color w:val="auto"/>
          <w:u w:val="none"/>
          <w:lang w:val="et-EE"/>
        </w:rPr>
        <w:tab/>
      </w:r>
      <w:r w:rsidRPr="00C5311A">
        <w:rPr>
          <w:rStyle w:val="Hperlink"/>
          <w:color w:val="auto"/>
          <w:u w:val="none"/>
          <w:lang w:val="et-EE"/>
        </w:rPr>
        <w:tab/>
      </w:r>
      <w:r w:rsidR="00A25452">
        <w:rPr>
          <w:rStyle w:val="Hperlink"/>
          <w:color w:val="auto"/>
          <w:u w:val="none"/>
          <w:lang w:val="et-EE"/>
        </w:rPr>
        <w:t>13</w:t>
      </w:r>
      <w:r w:rsidR="00F24984">
        <w:rPr>
          <w:rStyle w:val="Hperlink"/>
          <w:color w:val="auto"/>
          <w:u w:val="none"/>
          <w:lang w:val="et-EE"/>
        </w:rPr>
        <w:t>.</w:t>
      </w:r>
      <w:r w:rsidR="00A25452">
        <w:rPr>
          <w:rStyle w:val="Hperlink"/>
          <w:color w:val="auto"/>
          <w:u w:val="none"/>
          <w:lang w:val="et-EE"/>
        </w:rPr>
        <w:t>05</w:t>
      </w:r>
      <w:r w:rsidR="00F24984">
        <w:rPr>
          <w:rStyle w:val="Hperlink"/>
          <w:color w:val="auto"/>
          <w:u w:val="none"/>
          <w:lang w:val="et-EE"/>
        </w:rPr>
        <w:t>.202</w:t>
      </w:r>
      <w:r w:rsidR="00A25452">
        <w:rPr>
          <w:rStyle w:val="Hperlink"/>
          <w:color w:val="auto"/>
          <w:u w:val="none"/>
          <w:lang w:val="et-EE"/>
        </w:rPr>
        <w:t>6</w:t>
      </w:r>
      <w:r w:rsidRPr="00C5311A">
        <w:rPr>
          <w:rStyle w:val="Hperlink"/>
          <w:color w:val="auto"/>
          <w:u w:val="none"/>
          <w:lang w:val="et-EE"/>
        </w:rPr>
        <w:t xml:space="preserve"> nr </w:t>
      </w:r>
      <w:r w:rsidR="00EA46DE" w:rsidRPr="00EA46DE">
        <w:rPr>
          <w:rStyle w:val="Hperlink"/>
          <w:color w:val="auto"/>
          <w:u w:val="none"/>
          <w:lang w:val="et-EE"/>
        </w:rPr>
        <w:tab/>
        <w:t>10-2/2561</w:t>
      </w:r>
    </w:p>
    <w:p w14:paraId="26DF0317" w14:textId="77777777" w:rsidR="00C5311A" w:rsidRDefault="00C5311A" w:rsidP="001C375C">
      <w:pPr>
        <w:spacing w:line="276" w:lineRule="auto"/>
        <w:jc w:val="both"/>
        <w:rPr>
          <w:rStyle w:val="Hperlink"/>
          <w:color w:val="auto"/>
          <w:u w:val="none"/>
          <w:lang w:val="et-EE"/>
        </w:rPr>
      </w:pPr>
      <w:r>
        <w:rPr>
          <w:rStyle w:val="Hperlink"/>
          <w:color w:val="auto"/>
          <w:u w:val="none"/>
          <w:lang w:val="et-EE"/>
        </w:rPr>
        <w:t>Suur-Ameerika 1</w:t>
      </w:r>
    </w:p>
    <w:p w14:paraId="26DF0318" w14:textId="77777777" w:rsidR="00C5311A" w:rsidRDefault="00C5311A" w:rsidP="001C375C">
      <w:pPr>
        <w:spacing w:line="276" w:lineRule="auto"/>
        <w:jc w:val="both"/>
        <w:rPr>
          <w:rStyle w:val="Hperlink"/>
          <w:color w:val="auto"/>
          <w:u w:val="none"/>
          <w:lang w:val="et-EE"/>
        </w:rPr>
      </w:pPr>
      <w:r w:rsidRPr="00C5311A">
        <w:rPr>
          <w:rStyle w:val="Hperlink"/>
          <w:color w:val="auto"/>
          <w:u w:val="none"/>
          <w:lang w:val="et-EE"/>
        </w:rPr>
        <w:t>Tallinn, 10122</w:t>
      </w:r>
    </w:p>
    <w:p w14:paraId="26DF0319" w14:textId="77777777" w:rsidR="00CC37A1" w:rsidRPr="00C5311A" w:rsidRDefault="00C5311A" w:rsidP="001C375C">
      <w:pPr>
        <w:spacing w:line="276" w:lineRule="auto"/>
        <w:jc w:val="both"/>
        <w:rPr>
          <w:b/>
          <w:lang w:val="et-EE"/>
        </w:rPr>
      </w:pPr>
      <w:hyperlink r:id="rId8" w:history="1">
        <w:r w:rsidRPr="00746878">
          <w:rPr>
            <w:rStyle w:val="Hperlink"/>
            <w:lang w:val="et-EE"/>
          </w:rPr>
          <w:t>info@mkm.ee</w:t>
        </w:r>
      </w:hyperlink>
      <w:r>
        <w:rPr>
          <w:rStyle w:val="Hperlink"/>
          <w:color w:val="auto"/>
          <w:u w:val="none"/>
          <w:lang w:val="et-EE"/>
        </w:rPr>
        <w:t xml:space="preserve"> </w:t>
      </w:r>
      <w:r w:rsidR="001C375C" w:rsidRPr="00C5311A">
        <w:rPr>
          <w:rStyle w:val="Hperlink"/>
          <w:color w:val="auto"/>
          <w:u w:val="none"/>
          <w:lang w:val="et-EE"/>
        </w:rPr>
        <w:t xml:space="preserve"> </w:t>
      </w:r>
    </w:p>
    <w:p w14:paraId="26DF031A" w14:textId="77777777" w:rsidR="002E5C75" w:rsidRDefault="002E5C75" w:rsidP="00545608">
      <w:pPr>
        <w:spacing w:line="276" w:lineRule="auto"/>
        <w:jc w:val="both"/>
        <w:rPr>
          <w:lang w:val="et-EE"/>
        </w:rPr>
      </w:pPr>
    </w:p>
    <w:p w14:paraId="2D19A82C" w14:textId="77777777" w:rsidR="00D62004" w:rsidRPr="00545608" w:rsidRDefault="00D62004" w:rsidP="00545608">
      <w:pPr>
        <w:spacing w:line="276" w:lineRule="auto"/>
        <w:jc w:val="both"/>
        <w:rPr>
          <w:lang w:val="et-EE"/>
        </w:rPr>
      </w:pPr>
    </w:p>
    <w:p w14:paraId="26DF031B" w14:textId="77777777" w:rsidR="00545608" w:rsidRDefault="00F24984" w:rsidP="00C4002D">
      <w:pPr>
        <w:spacing w:line="276" w:lineRule="auto"/>
        <w:jc w:val="both"/>
        <w:rPr>
          <w:b/>
          <w:lang w:val="et-EE"/>
        </w:rPr>
      </w:pPr>
      <w:r>
        <w:rPr>
          <w:b/>
          <w:lang w:val="et-EE"/>
        </w:rPr>
        <w:t>Selgitustaotlus</w:t>
      </w:r>
    </w:p>
    <w:p w14:paraId="26DF031C" w14:textId="77777777" w:rsidR="00965538" w:rsidRDefault="00965538" w:rsidP="00C4002D">
      <w:pPr>
        <w:spacing w:line="276" w:lineRule="auto"/>
        <w:jc w:val="both"/>
        <w:rPr>
          <w:b/>
          <w:lang w:val="et-EE"/>
        </w:rPr>
      </w:pPr>
    </w:p>
    <w:p w14:paraId="306F622B" w14:textId="77777777" w:rsidR="00D62004" w:rsidRPr="00545608" w:rsidRDefault="00D62004" w:rsidP="00C4002D">
      <w:pPr>
        <w:spacing w:line="276" w:lineRule="auto"/>
        <w:jc w:val="both"/>
        <w:rPr>
          <w:b/>
          <w:lang w:val="et-EE"/>
        </w:rPr>
      </w:pPr>
    </w:p>
    <w:p w14:paraId="26DF031D" w14:textId="4A5CF922" w:rsidR="00545608" w:rsidRDefault="00965538" w:rsidP="00965538">
      <w:pPr>
        <w:spacing w:line="276" w:lineRule="auto"/>
        <w:jc w:val="both"/>
        <w:rPr>
          <w:lang w:val="et-EE"/>
        </w:rPr>
      </w:pPr>
      <w:r w:rsidRPr="00965538">
        <w:rPr>
          <w:lang w:val="et-EE"/>
        </w:rPr>
        <w:t>Märgukirjale ja selgitustaotlusele vastamise ning kollektiivse pöördumise esitamise seaduse § 3 kohaselt annab riigi- ja kohaliku omavalitsuse üksuse asutus selgitusi tema poolt väljatöötatud õigusaktide, nende eelnõude ja asutuse tegevuse aluseks olevate õigusaktide ning asutuse pädevuse ja õigusloome tegevuse kohta.</w:t>
      </w:r>
      <w:r>
        <w:rPr>
          <w:lang w:val="et-EE"/>
        </w:rPr>
        <w:t xml:space="preserve"> Majandus-ja Kommunikatsiooniministeeriumi määruse § 11  kohaselt ministeeriumi valitsemisalas </w:t>
      </w:r>
      <w:r w:rsidR="004E72D6" w:rsidRPr="004E72D6">
        <w:rPr>
          <w:lang w:val="et-EE"/>
        </w:rPr>
        <w:t xml:space="preserve">on riigi majandus-, ettevõtlus-, tööhõive- ja tööturupoliitika kavandamine ja elluviimine; ettevõtjate teadus- ja arendustegevuse ning innovatsiooni toetamine ja korraldamine, ettevõtjatele teenuste arendamine; reaalajamajanduse, tööstuse, kosmose ja turismi valdkonna arendamine; ekspordi arendamine ja investeeringute kaasamise toetamine, sealhulgas välisinvesteeringute usaldusväärsuse tagamine; metroloogia, standardiseerimise, sertifitseerimise, akrediteerimise, tegevuslubade, registrite, tarbijakaitse, toote- ja tööstusohutuse, kaubanduse ja kaubanduse kaitsemeetmete korraldamine, riigi tegevusvaru haldamine, ohutusjuurdluse korraldamine, meediateenuste riiklik järelevalve; töösuhete ja töökeskkonna korraldamine ning võrdse kohtlemise ja soolise võrdõiguslikkuse, sealhulgas ligipääsetavuse edendamine ja koordineerimine; maakasutuspoliitika kavandamine ja elluviimine, ruumilise planeerimise korraldamine, maa- ja ruumivaldkonna ülesannete täitmine ning vastavate õigusaktide eelnõude </w:t>
      </w:r>
      <w:proofErr w:type="spellStart"/>
      <w:r w:rsidR="004E72D6" w:rsidRPr="004E72D6">
        <w:rPr>
          <w:lang w:val="et-EE"/>
        </w:rPr>
        <w:t>koostamine.</w:t>
      </w:r>
      <w:r>
        <w:rPr>
          <w:lang w:val="et-EE"/>
        </w:rPr>
        <w:t>Seega</w:t>
      </w:r>
      <w:proofErr w:type="spellEnd"/>
      <w:r>
        <w:rPr>
          <w:lang w:val="et-EE"/>
        </w:rPr>
        <w:t xml:space="preserve"> arvestades eelpool tooduga Jõelähtme vallavalitsus (edaspidi vall</w:t>
      </w:r>
      <w:r w:rsidR="00F24984">
        <w:rPr>
          <w:lang w:val="et-EE"/>
        </w:rPr>
        <w:t>avalitsus) pöördub alljärgneva</w:t>
      </w:r>
      <w:r>
        <w:rPr>
          <w:lang w:val="et-EE"/>
        </w:rPr>
        <w:t xml:space="preserve"> </w:t>
      </w:r>
      <w:r w:rsidR="00F24984">
        <w:rPr>
          <w:lang w:val="et-EE"/>
        </w:rPr>
        <w:t>küsimus</w:t>
      </w:r>
      <w:r>
        <w:rPr>
          <w:lang w:val="et-EE"/>
        </w:rPr>
        <w:t xml:space="preserve">ega </w:t>
      </w:r>
      <w:r w:rsidRPr="00965538">
        <w:rPr>
          <w:lang w:val="et-EE"/>
        </w:rPr>
        <w:t>Majandus-ja Kommunikatsiooniministeeriumi</w:t>
      </w:r>
      <w:r w:rsidR="0007288B">
        <w:rPr>
          <w:lang w:val="et-EE"/>
        </w:rPr>
        <w:t xml:space="preserve"> poole.</w:t>
      </w:r>
    </w:p>
    <w:p w14:paraId="26DF031E" w14:textId="77777777" w:rsidR="00F24984" w:rsidRDefault="00F24984" w:rsidP="00965538">
      <w:pPr>
        <w:spacing w:line="276" w:lineRule="auto"/>
        <w:jc w:val="both"/>
        <w:rPr>
          <w:lang w:val="et-EE"/>
        </w:rPr>
      </w:pPr>
    </w:p>
    <w:p w14:paraId="72C5B34B" w14:textId="709F13B9" w:rsidR="006A4139" w:rsidRDefault="00456DDE" w:rsidP="00545608">
      <w:pPr>
        <w:spacing w:line="276" w:lineRule="auto"/>
        <w:jc w:val="both"/>
        <w:rPr>
          <w:lang w:val="et-EE"/>
        </w:rPr>
      </w:pPr>
      <w:r>
        <w:rPr>
          <w:lang w:val="et-EE"/>
        </w:rPr>
        <w:t xml:space="preserve">Jõelähtme vallavalitsus sai Advokaadibüroolt LEVIN </w:t>
      </w:r>
      <w:r w:rsidR="006A4139">
        <w:rPr>
          <w:lang w:val="et-EE"/>
        </w:rPr>
        <w:t>OÜ</w:t>
      </w:r>
      <w:r>
        <w:rPr>
          <w:lang w:val="et-EE"/>
        </w:rPr>
        <w:t xml:space="preserve"> taotluse </w:t>
      </w:r>
      <w:r w:rsidR="00876B6D">
        <w:rPr>
          <w:lang w:val="et-EE"/>
        </w:rPr>
        <w:t>järelevalve</w:t>
      </w:r>
      <w:r w:rsidR="006A4139">
        <w:rPr>
          <w:lang w:val="et-EE"/>
        </w:rPr>
        <w:t xml:space="preserve"> </w:t>
      </w:r>
      <w:r w:rsidR="00876B6D">
        <w:rPr>
          <w:lang w:val="et-EE"/>
        </w:rPr>
        <w:t>teostamiseks ja ettekirjutuse tegemiseks MSÜS § 43 lg 1 p 1 alusel</w:t>
      </w:r>
      <w:r w:rsidR="00B80B5D">
        <w:rPr>
          <w:lang w:val="et-EE"/>
        </w:rPr>
        <w:t xml:space="preserve"> </w:t>
      </w:r>
      <w:r w:rsidR="002B5FCF">
        <w:rPr>
          <w:lang w:val="et-EE"/>
        </w:rPr>
        <w:t>ebaseadusliku majandustegevuse viivitamatuks peatamiseks kuni rikkumise kõrvaldamiseni.</w:t>
      </w:r>
      <w:r w:rsidR="00B04DF6">
        <w:rPr>
          <w:lang w:val="et-EE"/>
        </w:rPr>
        <w:t xml:space="preserve"> MSÜS </w:t>
      </w:r>
      <w:r w:rsidR="00966842">
        <w:rPr>
          <w:lang w:val="et-EE"/>
        </w:rPr>
        <w:t>§ 43 lg 1 p 1 kohaselt m</w:t>
      </w:r>
      <w:r w:rsidR="00966842" w:rsidRPr="00966842">
        <w:rPr>
          <w:lang w:val="et-EE"/>
        </w:rPr>
        <w:t>ajandushaldusasutus võib ettevõtja majandustegevuse või tegevusloa osaliselt või täielikult peatada:</w:t>
      </w:r>
      <w:r w:rsidR="00966842">
        <w:rPr>
          <w:lang w:val="et-EE"/>
        </w:rPr>
        <w:t xml:space="preserve"> </w:t>
      </w:r>
      <w:r w:rsidR="00966842" w:rsidRPr="00966842">
        <w:rPr>
          <w:lang w:val="et-EE"/>
        </w:rPr>
        <w:t xml:space="preserve">1) majandustegevuse nõude või </w:t>
      </w:r>
      <w:r w:rsidR="00966842" w:rsidRPr="000F5BB5">
        <w:rPr>
          <w:lang w:val="et-EE"/>
        </w:rPr>
        <w:t xml:space="preserve">tegevusloa </w:t>
      </w:r>
      <w:proofErr w:type="spellStart"/>
      <w:r w:rsidR="00966842" w:rsidRPr="000F5BB5">
        <w:rPr>
          <w:lang w:val="et-EE"/>
        </w:rPr>
        <w:t>kõrvaltingimuse</w:t>
      </w:r>
      <w:proofErr w:type="spellEnd"/>
      <w:r w:rsidR="00966842" w:rsidRPr="000F5BB5">
        <w:rPr>
          <w:lang w:val="et-EE"/>
        </w:rPr>
        <w:t xml:space="preserve"> olulise rikkumisega kaasneva kõrgendatud ohu või olulise ohu korral kuni rikkumise kõrvaldamiseni või majandustegevuse keelamise või tegevusloa kehtetuks tunnistamise otsustamiseni. Sama </w:t>
      </w:r>
      <w:r w:rsidR="00667490" w:rsidRPr="000F5BB5">
        <w:rPr>
          <w:lang w:val="et-EE"/>
        </w:rPr>
        <w:t>seaduse</w:t>
      </w:r>
      <w:r w:rsidR="00966842" w:rsidRPr="000F5BB5">
        <w:rPr>
          <w:lang w:val="et-EE"/>
        </w:rPr>
        <w:t xml:space="preserve"> § </w:t>
      </w:r>
      <w:r w:rsidR="00667490" w:rsidRPr="000F5BB5">
        <w:rPr>
          <w:lang w:val="et-EE"/>
        </w:rPr>
        <w:t xml:space="preserve">7 sätestab, et </w:t>
      </w:r>
      <w:bookmarkStart w:id="0" w:name="para7lg1"/>
      <w:r w:rsidR="000F5BB5" w:rsidRPr="000F5BB5">
        <w:rPr>
          <w:lang w:val="et-EE"/>
        </w:rPr>
        <w:t>  </w:t>
      </w:r>
      <w:bookmarkEnd w:id="0"/>
      <w:r w:rsidR="000F5BB5" w:rsidRPr="000F5BB5">
        <w:rPr>
          <w:lang w:val="et-EE"/>
        </w:rPr>
        <w:t>majandushaldusasutus on haldusorgan, kes täidab talle seadusega pandud ülesandeid vähemalt ühel alljärgneval viisil:</w:t>
      </w:r>
      <w:bookmarkStart w:id="1" w:name="para7lg1p1"/>
      <w:r w:rsidR="000F5BB5" w:rsidRPr="000F5BB5">
        <w:rPr>
          <w:lang w:val="et-EE"/>
        </w:rPr>
        <w:t>  </w:t>
      </w:r>
      <w:bookmarkEnd w:id="1"/>
      <w:r w:rsidR="000F5BB5" w:rsidRPr="000F5BB5">
        <w:rPr>
          <w:lang w:val="et-EE"/>
        </w:rPr>
        <w:t>1) tegevusloa taotluse lahendamine;</w:t>
      </w:r>
      <w:bookmarkStart w:id="2" w:name="para7lg1p2"/>
      <w:r w:rsidR="000F5BB5" w:rsidRPr="000F5BB5">
        <w:rPr>
          <w:lang w:val="et-EE"/>
        </w:rPr>
        <w:t>  </w:t>
      </w:r>
      <w:bookmarkEnd w:id="2"/>
      <w:r w:rsidR="000F5BB5" w:rsidRPr="000F5BB5">
        <w:rPr>
          <w:lang w:val="et-EE"/>
        </w:rPr>
        <w:t>2) majandustegevuse peatamine või keelamine;</w:t>
      </w:r>
      <w:bookmarkStart w:id="3" w:name="para7lg1p3"/>
      <w:r w:rsidR="000F5BB5" w:rsidRPr="000F5BB5">
        <w:rPr>
          <w:lang w:val="et-EE"/>
        </w:rPr>
        <w:t>  </w:t>
      </w:r>
      <w:bookmarkEnd w:id="3"/>
      <w:r w:rsidR="000F5BB5" w:rsidRPr="000F5BB5">
        <w:rPr>
          <w:lang w:val="et-EE"/>
        </w:rPr>
        <w:t>3) tegevusloa peatamine või kehtetuks tunnistamine;</w:t>
      </w:r>
      <w:bookmarkStart w:id="4" w:name="para7lg1p4"/>
      <w:r w:rsidR="000F5BB5" w:rsidRPr="000F5BB5">
        <w:rPr>
          <w:lang w:val="et-EE"/>
        </w:rPr>
        <w:t>  </w:t>
      </w:r>
      <w:bookmarkEnd w:id="4"/>
      <w:r w:rsidR="000F5BB5" w:rsidRPr="000F5BB5">
        <w:rPr>
          <w:lang w:val="et-EE"/>
        </w:rPr>
        <w:t>4) ettevõtja majandustegevuse üle riikliku järelevalve teostamine.</w:t>
      </w:r>
      <w:r w:rsidR="00956F72">
        <w:rPr>
          <w:lang w:val="et-EE"/>
        </w:rPr>
        <w:t xml:space="preserve"> </w:t>
      </w:r>
    </w:p>
    <w:p w14:paraId="26DF0323" w14:textId="114EC7FA" w:rsidR="005D272F" w:rsidRDefault="009E0055" w:rsidP="00545608">
      <w:pPr>
        <w:spacing w:line="276" w:lineRule="auto"/>
        <w:jc w:val="both"/>
        <w:rPr>
          <w:lang w:val="et-EE"/>
        </w:rPr>
      </w:pPr>
      <w:r>
        <w:rPr>
          <w:lang w:val="et-EE"/>
        </w:rPr>
        <w:lastRenderedPageBreak/>
        <w:t>Seoses eelpooltooduga</w:t>
      </w:r>
      <w:r w:rsidR="007408F2">
        <w:rPr>
          <w:lang w:val="et-EE"/>
        </w:rPr>
        <w:t xml:space="preserve"> soovime teada, kas kohaliku omavalitsust võib pidada </w:t>
      </w:r>
      <w:r w:rsidR="00627EAE">
        <w:rPr>
          <w:lang w:val="et-EE"/>
        </w:rPr>
        <w:t xml:space="preserve">MSÜS </w:t>
      </w:r>
      <w:r w:rsidR="00E231EA">
        <w:rPr>
          <w:lang w:val="et-EE"/>
        </w:rPr>
        <w:t>mõttes m</w:t>
      </w:r>
      <w:r w:rsidR="00627EAE">
        <w:rPr>
          <w:lang w:val="et-EE"/>
        </w:rPr>
        <w:t xml:space="preserve">ajandushaldusasutuseks, kellel on õigus MSÜS § 43 lg 1 p 1 </w:t>
      </w:r>
      <w:r w:rsidR="00E231EA">
        <w:rPr>
          <w:lang w:val="et-EE"/>
        </w:rPr>
        <w:t>kohaselt</w:t>
      </w:r>
      <w:r w:rsidR="00627EAE">
        <w:rPr>
          <w:lang w:val="et-EE"/>
        </w:rPr>
        <w:t xml:space="preserve"> ettekirjutust</w:t>
      </w:r>
      <w:r w:rsidR="00E231EA" w:rsidRPr="00E231EA">
        <w:rPr>
          <w:lang w:val="et-EE"/>
        </w:rPr>
        <w:t xml:space="preserve"> </w:t>
      </w:r>
      <w:r w:rsidR="00E231EA">
        <w:rPr>
          <w:lang w:val="et-EE"/>
        </w:rPr>
        <w:t>teha</w:t>
      </w:r>
      <w:r w:rsidRPr="009E0055">
        <w:t xml:space="preserve"> </w:t>
      </w:r>
      <w:r w:rsidRPr="009E0055">
        <w:rPr>
          <w:lang w:val="et-EE"/>
        </w:rPr>
        <w:t>majandustegevuse viivitamatuks peatamiseks</w:t>
      </w:r>
      <w:r w:rsidR="00E76D47">
        <w:rPr>
          <w:lang w:val="et-EE"/>
        </w:rPr>
        <w:t>?</w:t>
      </w:r>
    </w:p>
    <w:p w14:paraId="0B739A20" w14:textId="77777777" w:rsidR="006A4139" w:rsidRDefault="006A4139" w:rsidP="00545608">
      <w:pPr>
        <w:spacing w:line="276" w:lineRule="auto"/>
        <w:jc w:val="both"/>
        <w:rPr>
          <w:lang w:val="et-EE"/>
        </w:rPr>
      </w:pPr>
    </w:p>
    <w:p w14:paraId="0495E774" w14:textId="77777777" w:rsidR="006A4139" w:rsidRDefault="006A4139" w:rsidP="00545608">
      <w:pPr>
        <w:spacing w:line="276" w:lineRule="auto"/>
        <w:jc w:val="both"/>
        <w:rPr>
          <w:lang w:val="et-EE"/>
        </w:rPr>
      </w:pPr>
    </w:p>
    <w:p w14:paraId="51EC68F1" w14:textId="1C5BCAE2" w:rsidR="006A4139" w:rsidRDefault="00545608" w:rsidP="00545608">
      <w:pPr>
        <w:spacing w:line="276" w:lineRule="auto"/>
        <w:jc w:val="both"/>
        <w:rPr>
          <w:lang w:val="et-EE"/>
        </w:rPr>
      </w:pPr>
      <w:r w:rsidRPr="00545608">
        <w:rPr>
          <w:lang w:val="et-EE"/>
        </w:rPr>
        <w:t>Lugupidamisega</w:t>
      </w:r>
    </w:p>
    <w:p w14:paraId="25062C93" w14:textId="77777777" w:rsidR="006A4139" w:rsidRPr="00545608" w:rsidRDefault="006A4139" w:rsidP="00545608">
      <w:pPr>
        <w:spacing w:line="276" w:lineRule="auto"/>
        <w:jc w:val="both"/>
        <w:rPr>
          <w:lang w:val="et-EE"/>
        </w:rPr>
      </w:pPr>
    </w:p>
    <w:p w14:paraId="26DF0327" w14:textId="77777777" w:rsidR="00545608" w:rsidRPr="00545608" w:rsidRDefault="00545608" w:rsidP="00545608">
      <w:pPr>
        <w:spacing w:line="276" w:lineRule="auto"/>
        <w:jc w:val="both"/>
        <w:rPr>
          <w:lang w:val="et-EE"/>
        </w:rPr>
      </w:pPr>
      <w:r w:rsidRPr="00545608">
        <w:rPr>
          <w:lang w:val="et-EE"/>
        </w:rPr>
        <w:t>(allkirjastatud digitaalselt)</w:t>
      </w:r>
    </w:p>
    <w:p w14:paraId="26DF0328" w14:textId="77777777" w:rsidR="00545608" w:rsidRPr="00545608" w:rsidRDefault="00A05115" w:rsidP="00545608">
      <w:pPr>
        <w:spacing w:line="276" w:lineRule="auto"/>
        <w:jc w:val="both"/>
        <w:rPr>
          <w:lang w:val="et-EE"/>
        </w:rPr>
      </w:pPr>
      <w:r>
        <w:rPr>
          <w:lang w:val="et-EE"/>
        </w:rPr>
        <w:t>Andrus Umboja</w:t>
      </w:r>
    </w:p>
    <w:p w14:paraId="26DF0329" w14:textId="77777777" w:rsidR="00545608" w:rsidRDefault="00A05115" w:rsidP="00545608">
      <w:pPr>
        <w:spacing w:line="276" w:lineRule="auto"/>
        <w:jc w:val="both"/>
        <w:rPr>
          <w:lang w:val="et-EE"/>
        </w:rPr>
      </w:pPr>
      <w:r>
        <w:rPr>
          <w:lang w:val="et-EE"/>
        </w:rPr>
        <w:t>vallavanem</w:t>
      </w:r>
    </w:p>
    <w:p w14:paraId="26DF032A" w14:textId="77777777" w:rsidR="00545608" w:rsidRDefault="00545608" w:rsidP="00545608">
      <w:pPr>
        <w:spacing w:line="276" w:lineRule="auto"/>
        <w:jc w:val="both"/>
        <w:rPr>
          <w:lang w:val="et-EE"/>
        </w:rPr>
      </w:pPr>
    </w:p>
    <w:p w14:paraId="26DF032B" w14:textId="77777777" w:rsidR="00545608" w:rsidRPr="00545608" w:rsidRDefault="00545608" w:rsidP="00545608">
      <w:pPr>
        <w:spacing w:line="276" w:lineRule="auto"/>
        <w:jc w:val="both"/>
        <w:rPr>
          <w:lang w:val="et-EE"/>
        </w:rPr>
      </w:pPr>
    </w:p>
    <w:p w14:paraId="26DF032C" w14:textId="77777777" w:rsidR="00545608" w:rsidRPr="00545608" w:rsidRDefault="00016E6C" w:rsidP="00545608">
      <w:pPr>
        <w:spacing w:line="276" w:lineRule="auto"/>
        <w:jc w:val="both"/>
        <w:rPr>
          <w:lang w:val="et-EE"/>
        </w:rPr>
      </w:pPr>
      <w:r>
        <w:rPr>
          <w:lang w:val="et-EE"/>
        </w:rPr>
        <w:t>Diana Surkova</w:t>
      </w:r>
      <w:r w:rsidR="00545608">
        <w:rPr>
          <w:lang w:val="et-EE"/>
        </w:rPr>
        <w:t xml:space="preserve"> 605 48</w:t>
      </w:r>
      <w:r>
        <w:rPr>
          <w:lang w:val="et-EE"/>
        </w:rPr>
        <w:t>78</w:t>
      </w:r>
    </w:p>
    <w:p w14:paraId="26DF032D" w14:textId="77777777" w:rsidR="00EC2ECF" w:rsidRDefault="00016E6C" w:rsidP="00545608">
      <w:pPr>
        <w:spacing w:line="276" w:lineRule="auto"/>
        <w:jc w:val="both"/>
        <w:rPr>
          <w:rStyle w:val="Hperlink"/>
          <w:lang w:val="et-EE"/>
        </w:rPr>
      </w:pPr>
      <w:hyperlink r:id="rId9" w:history="1">
        <w:r w:rsidRPr="00BD1C45">
          <w:rPr>
            <w:rStyle w:val="Hperlink"/>
            <w:lang w:val="et-EE"/>
          </w:rPr>
          <w:t>diana.surkova@joelahtme.ee</w:t>
        </w:r>
      </w:hyperlink>
    </w:p>
    <w:p w14:paraId="26DF032E" w14:textId="77777777" w:rsidR="003C5DF6" w:rsidRDefault="003C5DF6" w:rsidP="00545608">
      <w:pPr>
        <w:spacing w:line="276" w:lineRule="auto"/>
        <w:jc w:val="both"/>
        <w:rPr>
          <w:lang w:val="et-EE"/>
        </w:rPr>
      </w:pPr>
    </w:p>
    <w:p w14:paraId="26DF032F" w14:textId="77777777" w:rsidR="003C5DF6" w:rsidRPr="001E09E6" w:rsidRDefault="003C5DF6" w:rsidP="002927C4">
      <w:pPr>
        <w:spacing w:line="276" w:lineRule="auto"/>
        <w:jc w:val="both"/>
        <w:rPr>
          <w:lang w:val="et-EE"/>
        </w:rPr>
      </w:pPr>
    </w:p>
    <w:p w14:paraId="26DF0330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1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2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3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4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5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6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7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8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9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A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B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C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D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E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3F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0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1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2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3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4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5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6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7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8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9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A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B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p w14:paraId="26DF034C" w14:textId="77777777" w:rsidR="00A01993" w:rsidRPr="001E09E6" w:rsidRDefault="00A01993" w:rsidP="002927C4">
      <w:pPr>
        <w:spacing w:line="276" w:lineRule="auto"/>
        <w:jc w:val="both"/>
        <w:rPr>
          <w:lang w:val="et-EE"/>
        </w:rPr>
      </w:pPr>
    </w:p>
    <w:sectPr w:rsidR="00A01993" w:rsidRPr="001E09E6" w:rsidSect="00873BDA">
      <w:headerReference w:type="first" r:id="rId10"/>
      <w:footerReference w:type="first" r:id="rId11"/>
      <w:pgSz w:w="11906" w:h="16838" w:code="9"/>
      <w:pgMar w:top="680" w:right="680" w:bottom="454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B4E8" w14:textId="77777777" w:rsidR="00C933B1" w:rsidRDefault="00C933B1">
      <w:r>
        <w:separator/>
      </w:r>
    </w:p>
  </w:endnote>
  <w:endnote w:type="continuationSeparator" w:id="0">
    <w:p w14:paraId="3AA1DE0D" w14:textId="77777777" w:rsidR="00C933B1" w:rsidRDefault="00C9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0" w:type="dxa"/>
      <w:tblInd w:w="108" w:type="dxa"/>
      <w:tblLook w:val="0000" w:firstRow="0" w:lastRow="0" w:firstColumn="0" w:lastColumn="0" w:noHBand="0" w:noVBand="0"/>
    </w:tblPr>
    <w:tblGrid>
      <w:gridCol w:w="3780"/>
      <w:gridCol w:w="3780"/>
      <w:gridCol w:w="1980"/>
    </w:tblGrid>
    <w:tr w:rsidR="00FE6457" w:rsidRPr="00CC359B" w14:paraId="26DF0356" w14:textId="77777777" w:rsidTr="003F10A0">
      <w:tc>
        <w:tcPr>
          <w:tcW w:w="3780" w:type="dxa"/>
          <w:tcBorders>
            <w:top w:val="single" w:sz="4" w:space="0" w:color="auto"/>
          </w:tcBorders>
          <w:vAlign w:val="center"/>
        </w:tcPr>
        <w:p w14:paraId="26DF0353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Postijaama tee 7, Jõelähtme küla</w:t>
          </w:r>
        </w:p>
      </w:tc>
      <w:tc>
        <w:tcPr>
          <w:tcW w:w="3780" w:type="dxa"/>
          <w:tcBorders>
            <w:top w:val="single" w:sz="4" w:space="0" w:color="auto"/>
          </w:tcBorders>
          <w:vAlign w:val="bottom"/>
        </w:tcPr>
        <w:p w14:paraId="26DF0354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Vallavanem 605 4850</w:t>
          </w:r>
        </w:p>
      </w:tc>
      <w:tc>
        <w:tcPr>
          <w:tcW w:w="1980" w:type="dxa"/>
          <w:tcBorders>
            <w:top w:val="single" w:sz="4" w:space="0" w:color="auto"/>
          </w:tcBorders>
          <w:vAlign w:val="bottom"/>
        </w:tcPr>
        <w:p w14:paraId="26DF0355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Reg.nr. 75025973</w:t>
          </w:r>
        </w:p>
      </w:tc>
    </w:tr>
    <w:tr w:rsidR="00FE6457" w:rsidRPr="00CC359B" w14:paraId="26DF035A" w14:textId="77777777" w:rsidTr="003F10A0">
      <w:tc>
        <w:tcPr>
          <w:tcW w:w="3780" w:type="dxa"/>
          <w:vAlign w:val="bottom"/>
        </w:tcPr>
        <w:p w14:paraId="26DF0357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74202 HARJUMAA</w:t>
          </w:r>
        </w:p>
      </w:tc>
      <w:tc>
        <w:tcPr>
          <w:tcW w:w="3780" w:type="dxa"/>
          <w:vAlign w:val="bottom"/>
        </w:tcPr>
        <w:p w14:paraId="26DF0358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Kantselei 605 4887</w:t>
          </w:r>
        </w:p>
      </w:tc>
      <w:tc>
        <w:tcPr>
          <w:tcW w:w="1980" w:type="dxa"/>
          <w:vAlign w:val="bottom"/>
        </w:tcPr>
        <w:p w14:paraId="26DF0359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a/a 10002018903006</w:t>
          </w:r>
        </w:p>
      </w:tc>
    </w:tr>
    <w:tr w:rsidR="00FE6457" w:rsidRPr="00CC359B" w14:paraId="26DF035E" w14:textId="77777777" w:rsidTr="003F10A0">
      <w:tc>
        <w:tcPr>
          <w:tcW w:w="3780" w:type="dxa"/>
          <w:vAlign w:val="bottom"/>
        </w:tcPr>
        <w:p w14:paraId="26DF035B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e-mail: kantselei@joelahtme.ee</w:t>
          </w:r>
        </w:p>
      </w:tc>
      <w:tc>
        <w:tcPr>
          <w:tcW w:w="3780" w:type="dxa"/>
          <w:vAlign w:val="bottom"/>
        </w:tcPr>
        <w:p w14:paraId="26DF035C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Faks 603 3040</w:t>
          </w:r>
        </w:p>
      </w:tc>
      <w:tc>
        <w:tcPr>
          <w:tcW w:w="1980" w:type="dxa"/>
          <w:vAlign w:val="bottom"/>
        </w:tcPr>
        <w:p w14:paraId="26DF035D" w14:textId="77777777" w:rsidR="00FE6457" w:rsidRPr="00CC359B" w:rsidRDefault="00FE6457" w:rsidP="003F10A0">
          <w:pPr>
            <w:pStyle w:val="Jalus"/>
            <w:rPr>
              <w:sz w:val="20"/>
              <w:lang w:val="et-EE"/>
            </w:rPr>
          </w:pPr>
          <w:r w:rsidRPr="00CC359B">
            <w:rPr>
              <w:sz w:val="20"/>
              <w:lang w:val="et-EE"/>
            </w:rPr>
            <w:t>SEB</w:t>
          </w:r>
        </w:p>
      </w:tc>
    </w:tr>
  </w:tbl>
  <w:p w14:paraId="26DF035F" w14:textId="77777777" w:rsidR="00730066" w:rsidRPr="00CC359B" w:rsidRDefault="00730066">
    <w:pPr>
      <w:pStyle w:val="Jalus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FA22" w14:textId="77777777" w:rsidR="00C933B1" w:rsidRDefault="00C933B1">
      <w:r>
        <w:separator/>
      </w:r>
    </w:p>
  </w:footnote>
  <w:footnote w:type="continuationSeparator" w:id="0">
    <w:p w14:paraId="226E9FCD" w14:textId="77777777" w:rsidR="00C933B1" w:rsidRDefault="00C9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0351" w14:textId="77777777" w:rsidR="00FE6457" w:rsidRDefault="00156858" w:rsidP="00FE6457">
    <w:pPr>
      <w:pStyle w:val="Pis"/>
      <w:jc w:val="center"/>
      <w:rPr>
        <w:rFonts w:ascii="Algerian" w:hAnsi="Algerian"/>
        <w:sz w:val="28"/>
        <w:lang w:val="et-EE"/>
      </w:rPr>
    </w:pPr>
    <w:r>
      <w:rPr>
        <w:rFonts w:ascii="Algerian" w:hAnsi="Algerian"/>
        <w:noProof/>
        <w:sz w:val="28"/>
        <w:lang w:val="et-EE" w:eastAsia="et-EE"/>
      </w:rPr>
      <w:drawing>
        <wp:inline distT="0" distB="0" distL="0" distR="0" wp14:anchorId="26DF0360" wp14:editId="26DF0361">
          <wp:extent cx="577850" cy="647700"/>
          <wp:effectExtent l="0" t="0" r="0" b="0"/>
          <wp:docPr id="1" name="Pilt 1" descr="va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F0352" w14:textId="77777777" w:rsidR="00730066" w:rsidRPr="00FE6457" w:rsidRDefault="00FE6457" w:rsidP="00FE6457">
    <w:pPr>
      <w:pStyle w:val="Pis"/>
      <w:jc w:val="center"/>
      <w:rPr>
        <w:rFonts w:ascii="Algerian" w:hAnsi="Algerian"/>
        <w:sz w:val="32"/>
        <w:lang w:val="et-EE"/>
      </w:rPr>
    </w:pPr>
    <w:r>
      <w:rPr>
        <w:rFonts w:ascii="Algerian" w:hAnsi="Algerian"/>
        <w:sz w:val="32"/>
        <w:lang w:val="et-EE"/>
      </w:rPr>
      <w:t>JÕELÄHTME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C25"/>
    <w:multiLevelType w:val="hybridMultilevel"/>
    <w:tmpl w:val="CFA204C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267"/>
    <w:multiLevelType w:val="hybridMultilevel"/>
    <w:tmpl w:val="44C83C0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0495"/>
    <w:multiLevelType w:val="hybridMultilevel"/>
    <w:tmpl w:val="1FC29D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5C7"/>
    <w:multiLevelType w:val="hybridMultilevel"/>
    <w:tmpl w:val="AB9AE8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24AF"/>
    <w:multiLevelType w:val="hybridMultilevel"/>
    <w:tmpl w:val="6CDCD0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14B08"/>
    <w:multiLevelType w:val="hybridMultilevel"/>
    <w:tmpl w:val="F5D47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5291B"/>
    <w:multiLevelType w:val="hybridMultilevel"/>
    <w:tmpl w:val="D63AEF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93D9F"/>
    <w:multiLevelType w:val="hybridMultilevel"/>
    <w:tmpl w:val="0978B2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50CF4"/>
    <w:multiLevelType w:val="hybridMultilevel"/>
    <w:tmpl w:val="79589C2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F306E"/>
    <w:multiLevelType w:val="hybridMultilevel"/>
    <w:tmpl w:val="4B8464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B38A5"/>
    <w:multiLevelType w:val="hybridMultilevel"/>
    <w:tmpl w:val="D9EE07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307DC"/>
    <w:multiLevelType w:val="hybridMultilevel"/>
    <w:tmpl w:val="C7AA79F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71027">
    <w:abstractNumId w:val="4"/>
  </w:num>
  <w:num w:numId="2" w16cid:durableId="10497666">
    <w:abstractNumId w:val="8"/>
  </w:num>
  <w:num w:numId="3" w16cid:durableId="1796826574">
    <w:abstractNumId w:val="0"/>
  </w:num>
  <w:num w:numId="4" w16cid:durableId="1260795159">
    <w:abstractNumId w:val="11"/>
  </w:num>
  <w:num w:numId="5" w16cid:durableId="416361792">
    <w:abstractNumId w:val="3"/>
  </w:num>
  <w:num w:numId="6" w16cid:durableId="956839130">
    <w:abstractNumId w:val="2"/>
  </w:num>
  <w:num w:numId="7" w16cid:durableId="1042099369">
    <w:abstractNumId w:val="6"/>
  </w:num>
  <w:num w:numId="8" w16cid:durableId="1085497975">
    <w:abstractNumId w:val="7"/>
  </w:num>
  <w:num w:numId="9" w16cid:durableId="250509392">
    <w:abstractNumId w:val="1"/>
  </w:num>
  <w:num w:numId="10" w16cid:durableId="783352207">
    <w:abstractNumId w:val="9"/>
  </w:num>
  <w:num w:numId="11" w16cid:durableId="630601765">
    <w:abstractNumId w:val="10"/>
  </w:num>
  <w:num w:numId="12" w16cid:durableId="768307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DD"/>
    <w:rsid w:val="00016E6C"/>
    <w:rsid w:val="00022D26"/>
    <w:rsid w:val="00022EE6"/>
    <w:rsid w:val="00023C03"/>
    <w:rsid w:val="0002787B"/>
    <w:rsid w:val="00030B36"/>
    <w:rsid w:val="00031177"/>
    <w:rsid w:val="00045320"/>
    <w:rsid w:val="0004569A"/>
    <w:rsid w:val="000479C2"/>
    <w:rsid w:val="00051064"/>
    <w:rsid w:val="0005559E"/>
    <w:rsid w:val="00064BDD"/>
    <w:rsid w:val="00065C1C"/>
    <w:rsid w:val="00067EAC"/>
    <w:rsid w:val="0007288B"/>
    <w:rsid w:val="00083512"/>
    <w:rsid w:val="0008402B"/>
    <w:rsid w:val="000851DD"/>
    <w:rsid w:val="000857E1"/>
    <w:rsid w:val="0009240E"/>
    <w:rsid w:val="000C07CC"/>
    <w:rsid w:val="000D0512"/>
    <w:rsid w:val="000E105C"/>
    <w:rsid w:val="000F5BB5"/>
    <w:rsid w:val="000F6AB7"/>
    <w:rsid w:val="00106EF1"/>
    <w:rsid w:val="00107682"/>
    <w:rsid w:val="0011255B"/>
    <w:rsid w:val="001126B3"/>
    <w:rsid w:val="00113F6D"/>
    <w:rsid w:val="00115EB9"/>
    <w:rsid w:val="00121655"/>
    <w:rsid w:val="00126937"/>
    <w:rsid w:val="001459AE"/>
    <w:rsid w:val="00151D6B"/>
    <w:rsid w:val="00153FA4"/>
    <w:rsid w:val="00154D00"/>
    <w:rsid w:val="00156858"/>
    <w:rsid w:val="00171B7B"/>
    <w:rsid w:val="00174580"/>
    <w:rsid w:val="00175299"/>
    <w:rsid w:val="00180B4D"/>
    <w:rsid w:val="0018177B"/>
    <w:rsid w:val="001828F9"/>
    <w:rsid w:val="00192147"/>
    <w:rsid w:val="001A3BA4"/>
    <w:rsid w:val="001A76FE"/>
    <w:rsid w:val="001C02D1"/>
    <w:rsid w:val="001C0DDF"/>
    <w:rsid w:val="001C375C"/>
    <w:rsid w:val="001C7D13"/>
    <w:rsid w:val="001D4049"/>
    <w:rsid w:val="001D41BF"/>
    <w:rsid w:val="001D4DBB"/>
    <w:rsid w:val="001E09E6"/>
    <w:rsid w:val="001F2437"/>
    <w:rsid w:val="00200FD1"/>
    <w:rsid w:val="002209FE"/>
    <w:rsid w:val="002338B4"/>
    <w:rsid w:val="00240908"/>
    <w:rsid w:val="0024761A"/>
    <w:rsid w:val="00252234"/>
    <w:rsid w:val="00252603"/>
    <w:rsid w:val="0026289E"/>
    <w:rsid w:val="00265233"/>
    <w:rsid w:val="00284419"/>
    <w:rsid w:val="002846C1"/>
    <w:rsid w:val="00284E21"/>
    <w:rsid w:val="002857AC"/>
    <w:rsid w:val="002927C4"/>
    <w:rsid w:val="002A55B5"/>
    <w:rsid w:val="002B2D8B"/>
    <w:rsid w:val="002B5FCF"/>
    <w:rsid w:val="002B602F"/>
    <w:rsid w:val="002C061C"/>
    <w:rsid w:val="002C2783"/>
    <w:rsid w:val="002C2F62"/>
    <w:rsid w:val="002C2FEB"/>
    <w:rsid w:val="002C554F"/>
    <w:rsid w:val="002C58B1"/>
    <w:rsid w:val="002D457D"/>
    <w:rsid w:val="002E50D7"/>
    <w:rsid w:val="002E5C75"/>
    <w:rsid w:val="002E6D48"/>
    <w:rsid w:val="002F45CC"/>
    <w:rsid w:val="0030017F"/>
    <w:rsid w:val="00300B0E"/>
    <w:rsid w:val="0030432F"/>
    <w:rsid w:val="00306A7E"/>
    <w:rsid w:val="00311421"/>
    <w:rsid w:val="00314DBC"/>
    <w:rsid w:val="003247E8"/>
    <w:rsid w:val="00325264"/>
    <w:rsid w:val="00342964"/>
    <w:rsid w:val="003502C1"/>
    <w:rsid w:val="00352698"/>
    <w:rsid w:val="00355F29"/>
    <w:rsid w:val="00370FC5"/>
    <w:rsid w:val="0037224A"/>
    <w:rsid w:val="003735FF"/>
    <w:rsid w:val="003758F3"/>
    <w:rsid w:val="00383893"/>
    <w:rsid w:val="00383A53"/>
    <w:rsid w:val="00384AFA"/>
    <w:rsid w:val="003900D1"/>
    <w:rsid w:val="00390EE1"/>
    <w:rsid w:val="003920F4"/>
    <w:rsid w:val="003A04C6"/>
    <w:rsid w:val="003A0DF1"/>
    <w:rsid w:val="003A47FC"/>
    <w:rsid w:val="003A5EC2"/>
    <w:rsid w:val="003B47F1"/>
    <w:rsid w:val="003B7043"/>
    <w:rsid w:val="003B73FF"/>
    <w:rsid w:val="003C1832"/>
    <w:rsid w:val="003C5DF6"/>
    <w:rsid w:val="003E3303"/>
    <w:rsid w:val="003E3F16"/>
    <w:rsid w:val="003E6665"/>
    <w:rsid w:val="003F10A0"/>
    <w:rsid w:val="003F2B04"/>
    <w:rsid w:val="003F2CEB"/>
    <w:rsid w:val="003F763A"/>
    <w:rsid w:val="003F7E25"/>
    <w:rsid w:val="00406BF9"/>
    <w:rsid w:val="00413EC3"/>
    <w:rsid w:val="00414D75"/>
    <w:rsid w:val="004212B9"/>
    <w:rsid w:val="0042207E"/>
    <w:rsid w:val="00422B30"/>
    <w:rsid w:val="00435083"/>
    <w:rsid w:val="004414BC"/>
    <w:rsid w:val="00447B78"/>
    <w:rsid w:val="00456DDE"/>
    <w:rsid w:val="00461B25"/>
    <w:rsid w:val="004628F5"/>
    <w:rsid w:val="004731D2"/>
    <w:rsid w:val="00474AED"/>
    <w:rsid w:val="00482005"/>
    <w:rsid w:val="00486F7C"/>
    <w:rsid w:val="004A178C"/>
    <w:rsid w:val="004A4648"/>
    <w:rsid w:val="004B5C28"/>
    <w:rsid w:val="004C50F0"/>
    <w:rsid w:val="004C6540"/>
    <w:rsid w:val="004D009B"/>
    <w:rsid w:val="004D103B"/>
    <w:rsid w:val="004D6EB4"/>
    <w:rsid w:val="004E379E"/>
    <w:rsid w:val="004E72D6"/>
    <w:rsid w:val="004F0C11"/>
    <w:rsid w:val="004F5384"/>
    <w:rsid w:val="0051132E"/>
    <w:rsid w:val="005247F4"/>
    <w:rsid w:val="0053457B"/>
    <w:rsid w:val="00535234"/>
    <w:rsid w:val="0054067C"/>
    <w:rsid w:val="005436F7"/>
    <w:rsid w:val="00544EED"/>
    <w:rsid w:val="00545608"/>
    <w:rsid w:val="005459A6"/>
    <w:rsid w:val="00546862"/>
    <w:rsid w:val="00546E96"/>
    <w:rsid w:val="005471B3"/>
    <w:rsid w:val="005570B1"/>
    <w:rsid w:val="00562A78"/>
    <w:rsid w:val="005650DB"/>
    <w:rsid w:val="0056596F"/>
    <w:rsid w:val="00574658"/>
    <w:rsid w:val="00576551"/>
    <w:rsid w:val="00580EFB"/>
    <w:rsid w:val="005820AE"/>
    <w:rsid w:val="00585045"/>
    <w:rsid w:val="0058799E"/>
    <w:rsid w:val="0059514A"/>
    <w:rsid w:val="005A34FC"/>
    <w:rsid w:val="005B3D91"/>
    <w:rsid w:val="005B5172"/>
    <w:rsid w:val="005B6260"/>
    <w:rsid w:val="005B6D13"/>
    <w:rsid w:val="005D00C6"/>
    <w:rsid w:val="005D0728"/>
    <w:rsid w:val="005D272F"/>
    <w:rsid w:val="005D4605"/>
    <w:rsid w:val="005D4DCD"/>
    <w:rsid w:val="005D6EDD"/>
    <w:rsid w:val="005D7609"/>
    <w:rsid w:val="005E519D"/>
    <w:rsid w:val="005E59CF"/>
    <w:rsid w:val="0061125C"/>
    <w:rsid w:val="006235FD"/>
    <w:rsid w:val="00623E59"/>
    <w:rsid w:val="0062798B"/>
    <w:rsid w:val="00627EAE"/>
    <w:rsid w:val="00631F51"/>
    <w:rsid w:val="0064167F"/>
    <w:rsid w:val="0065037A"/>
    <w:rsid w:val="006503F3"/>
    <w:rsid w:val="00650A14"/>
    <w:rsid w:val="006667DE"/>
    <w:rsid w:val="00667490"/>
    <w:rsid w:val="00682CD7"/>
    <w:rsid w:val="006852BB"/>
    <w:rsid w:val="00692D4E"/>
    <w:rsid w:val="00693C4D"/>
    <w:rsid w:val="006A4139"/>
    <w:rsid w:val="006A58D8"/>
    <w:rsid w:val="006A60CD"/>
    <w:rsid w:val="006C0392"/>
    <w:rsid w:val="006C25C6"/>
    <w:rsid w:val="006C2E98"/>
    <w:rsid w:val="006D1636"/>
    <w:rsid w:val="006D7FA8"/>
    <w:rsid w:val="006E228E"/>
    <w:rsid w:val="006E2512"/>
    <w:rsid w:val="006E55EF"/>
    <w:rsid w:val="006F10B4"/>
    <w:rsid w:val="006F4C3F"/>
    <w:rsid w:val="00705C71"/>
    <w:rsid w:val="00707A3F"/>
    <w:rsid w:val="00711680"/>
    <w:rsid w:val="0071434D"/>
    <w:rsid w:val="00726C5B"/>
    <w:rsid w:val="00730066"/>
    <w:rsid w:val="00731141"/>
    <w:rsid w:val="007408F2"/>
    <w:rsid w:val="00740BCD"/>
    <w:rsid w:val="00751353"/>
    <w:rsid w:val="00755EC2"/>
    <w:rsid w:val="00755F46"/>
    <w:rsid w:val="00761296"/>
    <w:rsid w:val="00784669"/>
    <w:rsid w:val="00785676"/>
    <w:rsid w:val="00785950"/>
    <w:rsid w:val="00795EF0"/>
    <w:rsid w:val="007C6D9D"/>
    <w:rsid w:val="007D6223"/>
    <w:rsid w:val="007D7FC1"/>
    <w:rsid w:val="007E03BD"/>
    <w:rsid w:val="007F1301"/>
    <w:rsid w:val="007F4BCE"/>
    <w:rsid w:val="007F6E35"/>
    <w:rsid w:val="00804D24"/>
    <w:rsid w:val="00805672"/>
    <w:rsid w:val="00821187"/>
    <w:rsid w:val="00826447"/>
    <w:rsid w:val="0082706B"/>
    <w:rsid w:val="0084230F"/>
    <w:rsid w:val="00851C96"/>
    <w:rsid w:val="00853945"/>
    <w:rsid w:val="00856823"/>
    <w:rsid w:val="00862455"/>
    <w:rsid w:val="00864414"/>
    <w:rsid w:val="008715C7"/>
    <w:rsid w:val="008726A2"/>
    <w:rsid w:val="00873BDA"/>
    <w:rsid w:val="00876B6D"/>
    <w:rsid w:val="00877EAE"/>
    <w:rsid w:val="00893F6C"/>
    <w:rsid w:val="008B4B5B"/>
    <w:rsid w:val="008C57C3"/>
    <w:rsid w:val="008C773D"/>
    <w:rsid w:val="008E0E8D"/>
    <w:rsid w:val="008E1064"/>
    <w:rsid w:val="008E3067"/>
    <w:rsid w:val="008E3C68"/>
    <w:rsid w:val="008E5D3F"/>
    <w:rsid w:val="008E5F2D"/>
    <w:rsid w:val="008F503A"/>
    <w:rsid w:val="00907B3F"/>
    <w:rsid w:val="009148A1"/>
    <w:rsid w:val="00920B90"/>
    <w:rsid w:val="00934998"/>
    <w:rsid w:val="009407E4"/>
    <w:rsid w:val="00942C03"/>
    <w:rsid w:val="00945748"/>
    <w:rsid w:val="00945FB8"/>
    <w:rsid w:val="00951A5A"/>
    <w:rsid w:val="0095644E"/>
    <w:rsid w:val="00956F72"/>
    <w:rsid w:val="009620A5"/>
    <w:rsid w:val="00962CB8"/>
    <w:rsid w:val="00965538"/>
    <w:rsid w:val="00966842"/>
    <w:rsid w:val="0097409B"/>
    <w:rsid w:val="00976EF7"/>
    <w:rsid w:val="00992C77"/>
    <w:rsid w:val="00993531"/>
    <w:rsid w:val="009A0BA9"/>
    <w:rsid w:val="009A2B28"/>
    <w:rsid w:val="009B24CD"/>
    <w:rsid w:val="009B7326"/>
    <w:rsid w:val="009C3633"/>
    <w:rsid w:val="009C5896"/>
    <w:rsid w:val="009D449C"/>
    <w:rsid w:val="009E0055"/>
    <w:rsid w:val="009E1F36"/>
    <w:rsid w:val="009E3BDC"/>
    <w:rsid w:val="009E5D22"/>
    <w:rsid w:val="009F1CD4"/>
    <w:rsid w:val="009F48D5"/>
    <w:rsid w:val="009F7FCA"/>
    <w:rsid w:val="00A01213"/>
    <w:rsid w:val="00A01993"/>
    <w:rsid w:val="00A05115"/>
    <w:rsid w:val="00A10A8E"/>
    <w:rsid w:val="00A12D33"/>
    <w:rsid w:val="00A15374"/>
    <w:rsid w:val="00A16D01"/>
    <w:rsid w:val="00A16E51"/>
    <w:rsid w:val="00A25452"/>
    <w:rsid w:val="00A307E7"/>
    <w:rsid w:val="00A32198"/>
    <w:rsid w:val="00A402FA"/>
    <w:rsid w:val="00A51986"/>
    <w:rsid w:val="00A52804"/>
    <w:rsid w:val="00A566C2"/>
    <w:rsid w:val="00A62454"/>
    <w:rsid w:val="00A700D8"/>
    <w:rsid w:val="00A703FE"/>
    <w:rsid w:val="00A737E4"/>
    <w:rsid w:val="00A760F8"/>
    <w:rsid w:val="00A7627A"/>
    <w:rsid w:val="00A76F8D"/>
    <w:rsid w:val="00A77369"/>
    <w:rsid w:val="00A85E1A"/>
    <w:rsid w:val="00A90748"/>
    <w:rsid w:val="00A91CAA"/>
    <w:rsid w:val="00A920C6"/>
    <w:rsid w:val="00A943F2"/>
    <w:rsid w:val="00AA0F5B"/>
    <w:rsid w:val="00AA485E"/>
    <w:rsid w:val="00AA6F80"/>
    <w:rsid w:val="00AA77A4"/>
    <w:rsid w:val="00AB56CD"/>
    <w:rsid w:val="00AC2B97"/>
    <w:rsid w:val="00AC7F85"/>
    <w:rsid w:val="00AD7B38"/>
    <w:rsid w:val="00AE0373"/>
    <w:rsid w:val="00AE2C5D"/>
    <w:rsid w:val="00AE361B"/>
    <w:rsid w:val="00AE5582"/>
    <w:rsid w:val="00AF0EEB"/>
    <w:rsid w:val="00AF698C"/>
    <w:rsid w:val="00B04132"/>
    <w:rsid w:val="00B04DF6"/>
    <w:rsid w:val="00B064F3"/>
    <w:rsid w:val="00B13197"/>
    <w:rsid w:val="00B20E09"/>
    <w:rsid w:val="00B227BB"/>
    <w:rsid w:val="00B26DCE"/>
    <w:rsid w:val="00B660F6"/>
    <w:rsid w:val="00B6657D"/>
    <w:rsid w:val="00B72203"/>
    <w:rsid w:val="00B80B5D"/>
    <w:rsid w:val="00B82EC6"/>
    <w:rsid w:val="00B85068"/>
    <w:rsid w:val="00B95941"/>
    <w:rsid w:val="00BA70E6"/>
    <w:rsid w:val="00BB3C26"/>
    <w:rsid w:val="00BB62C1"/>
    <w:rsid w:val="00BD1315"/>
    <w:rsid w:val="00BE757A"/>
    <w:rsid w:val="00BF4B9E"/>
    <w:rsid w:val="00BF51C8"/>
    <w:rsid w:val="00C06061"/>
    <w:rsid w:val="00C109EC"/>
    <w:rsid w:val="00C13F07"/>
    <w:rsid w:val="00C2293A"/>
    <w:rsid w:val="00C341F4"/>
    <w:rsid w:val="00C36FB3"/>
    <w:rsid w:val="00C4002D"/>
    <w:rsid w:val="00C51E74"/>
    <w:rsid w:val="00C5311A"/>
    <w:rsid w:val="00C54EF8"/>
    <w:rsid w:val="00C6230A"/>
    <w:rsid w:val="00C73792"/>
    <w:rsid w:val="00C916D1"/>
    <w:rsid w:val="00C933B1"/>
    <w:rsid w:val="00C97CA6"/>
    <w:rsid w:val="00CA178C"/>
    <w:rsid w:val="00CA5C88"/>
    <w:rsid w:val="00CA7D9B"/>
    <w:rsid w:val="00CC0797"/>
    <w:rsid w:val="00CC2401"/>
    <w:rsid w:val="00CC359B"/>
    <w:rsid w:val="00CC37A1"/>
    <w:rsid w:val="00CD4E85"/>
    <w:rsid w:val="00CD6D60"/>
    <w:rsid w:val="00CE2A26"/>
    <w:rsid w:val="00CF17AC"/>
    <w:rsid w:val="00CF275C"/>
    <w:rsid w:val="00CF3586"/>
    <w:rsid w:val="00CF79E3"/>
    <w:rsid w:val="00D049A5"/>
    <w:rsid w:val="00D079D0"/>
    <w:rsid w:val="00D27042"/>
    <w:rsid w:val="00D30BAE"/>
    <w:rsid w:val="00D3314C"/>
    <w:rsid w:val="00D412CC"/>
    <w:rsid w:val="00D45FA0"/>
    <w:rsid w:val="00D46237"/>
    <w:rsid w:val="00D46572"/>
    <w:rsid w:val="00D474C9"/>
    <w:rsid w:val="00D54292"/>
    <w:rsid w:val="00D62004"/>
    <w:rsid w:val="00D65092"/>
    <w:rsid w:val="00D6648C"/>
    <w:rsid w:val="00D66896"/>
    <w:rsid w:val="00D74BF7"/>
    <w:rsid w:val="00D80630"/>
    <w:rsid w:val="00D90576"/>
    <w:rsid w:val="00DB66F4"/>
    <w:rsid w:val="00DC0931"/>
    <w:rsid w:val="00DC0D9D"/>
    <w:rsid w:val="00DC33F5"/>
    <w:rsid w:val="00DC7A3B"/>
    <w:rsid w:val="00DD56CE"/>
    <w:rsid w:val="00DF3FE9"/>
    <w:rsid w:val="00E03223"/>
    <w:rsid w:val="00E03686"/>
    <w:rsid w:val="00E03D9A"/>
    <w:rsid w:val="00E161F8"/>
    <w:rsid w:val="00E1641B"/>
    <w:rsid w:val="00E21E00"/>
    <w:rsid w:val="00E21F95"/>
    <w:rsid w:val="00E231EA"/>
    <w:rsid w:val="00E235CF"/>
    <w:rsid w:val="00E240B0"/>
    <w:rsid w:val="00E307EF"/>
    <w:rsid w:val="00E36BEC"/>
    <w:rsid w:val="00E4418A"/>
    <w:rsid w:val="00E455BB"/>
    <w:rsid w:val="00E45DC9"/>
    <w:rsid w:val="00E5002E"/>
    <w:rsid w:val="00E53FEA"/>
    <w:rsid w:val="00E566C3"/>
    <w:rsid w:val="00E605DD"/>
    <w:rsid w:val="00E608D5"/>
    <w:rsid w:val="00E62F6A"/>
    <w:rsid w:val="00E71B7C"/>
    <w:rsid w:val="00E75B0E"/>
    <w:rsid w:val="00E76449"/>
    <w:rsid w:val="00E76D47"/>
    <w:rsid w:val="00E85128"/>
    <w:rsid w:val="00E875B7"/>
    <w:rsid w:val="00E93964"/>
    <w:rsid w:val="00E95237"/>
    <w:rsid w:val="00EA46DE"/>
    <w:rsid w:val="00EB51CC"/>
    <w:rsid w:val="00EC1644"/>
    <w:rsid w:val="00EC2ECF"/>
    <w:rsid w:val="00EC473A"/>
    <w:rsid w:val="00ED05A9"/>
    <w:rsid w:val="00ED2357"/>
    <w:rsid w:val="00ED426A"/>
    <w:rsid w:val="00ED49D1"/>
    <w:rsid w:val="00ED71EF"/>
    <w:rsid w:val="00EE1BF4"/>
    <w:rsid w:val="00EE2F0B"/>
    <w:rsid w:val="00EF6593"/>
    <w:rsid w:val="00F01BBD"/>
    <w:rsid w:val="00F061A2"/>
    <w:rsid w:val="00F071CB"/>
    <w:rsid w:val="00F21F10"/>
    <w:rsid w:val="00F234DC"/>
    <w:rsid w:val="00F24984"/>
    <w:rsid w:val="00F26F0E"/>
    <w:rsid w:val="00F31029"/>
    <w:rsid w:val="00F34DA1"/>
    <w:rsid w:val="00F37D9B"/>
    <w:rsid w:val="00F577A8"/>
    <w:rsid w:val="00F75A7A"/>
    <w:rsid w:val="00F90F2B"/>
    <w:rsid w:val="00F93206"/>
    <w:rsid w:val="00F93C1C"/>
    <w:rsid w:val="00F96417"/>
    <w:rsid w:val="00F97D44"/>
    <w:rsid w:val="00FB17EE"/>
    <w:rsid w:val="00FC0BBC"/>
    <w:rsid w:val="00FD1771"/>
    <w:rsid w:val="00FE3A7A"/>
    <w:rsid w:val="00FE6457"/>
    <w:rsid w:val="00FF0AEB"/>
    <w:rsid w:val="00FF54F5"/>
    <w:rsid w:val="00FF62AA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F0312"/>
  <w15:chartTrackingRefBased/>
  <w15:docId w15:val="{4A672658-E68D-41AC-B258-8796596F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7E25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C35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Pealkiri2">
    <w:name w:val="heading 2"/>
    <w:basedOn w:val="Normaallaad"/>
    <w:link w:val="Pealkiri2Mrk"/>
    <w:uiPriority w:val="9"/>
    <w:qFormat/>
    <w:rsid w:val="00730066"/>
    <w:pPr>
      <w:spacing w:before="100" w:beforeAutospacing="1" w:after="100" w:afterAutospacing="1"/>
      <w:outlineLvl w:val="1"/>
    </w:pPr>
    <w:rPr>
      <w:b/>
      <w:bCs/>
      <w:sz w:val="36"/>
      <w:szCs w:val="36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paragraph" w:styleId="Vahedeta">
    <w:name w:val="No Spacing"/>
    <w:uiPriority w:val="1"/>
    <w:qFormat/>
    <w:rsid w:val="00C51E74"/>
    <w:rPr>
      <w:rFonts w:ascii="Calibri" w:eastAsia="Calibri" w:hAnsi="Calibri"/>
      <w:sz w:val="22"/>
      <w:szCs w:val="22"/>
      <w:lang w:eastAsia="en-US"/>
    </w:rPr>
  </w:style>
  <w:style w:type="character" w:styleId="Hperlink">
    <w:name w:val="Hyperlink"/>
    <w:uiPriority w:val="99"/>
    <w:unhideWhenUsed/>
    <w:rsid w:val="00C51E74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2644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826447"/>
    <w:rPr>
      <w:rFonts w:ascii="Tahoma" w:hAnsi="Tahoma" w:cs="Tahoma"/>
      <w:sz w:val="16"/>
      <w:szCs w:val="16"/>
      <w:lang w:val="en-GB" w:eastAsia="en-US"/>
    </w:rPr>
  </w:style>
  <w:style w:type="character" w:customStyle="1" w:styleId="Pealkiri2Mrk">
    <w:name w:val="Pealkiri 2 Märk"/>
    <w:link w:val="Pealkiri2"/>
    <w:uiPriority w:val="9"/>
    <w:rsid w:val="00730066"/>
    <w:rPr>
      <w:b/>
      <w:bCs/>
      <w:sz w:val="36"/>
      <w:szCs w:val="36"/>
    </w:rPr>
  </w:style>
  <w:style w:type="paragraph" w:styleId="Normaallaadveeb">
    <w:name w:val="Normal (Web)"/>
    <w:basedOn w:val="Normaallaad"/>
    <w:uiPriority w:val="99"/>
    <w:semiHidden/>
    <w:unhideWhenUsed/>
    <w:rsid w:val="0071434D"/>
    <w:pPr>
      <w:spacing w:before="100" w:beforeAutospacing="1" w:after="100" w:afterAutospacing="1"/>
    </w:pPr>
    <w:rPr>
      <w:lang w:val="et-EE" w:eastAsia="et-EE"/>
    </w:rPr>
  </w:style>
  <w:style w:type="paragraph" w:customStyle="1" w:styleId="Default">
    <w:name w:val="Default"/>
    <w:rsid w:val="00CC35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alkiri1Mrk">
    <w:name w:val="Pealkiri 1 Märk"/>
    <w:link w:val="Pealkiri1"/>
    <w:uiPriority w:val="9"/>
    <w:rsid w:val="00CC359B"/>
    <w:rPr>
      <w:rFonts w:ascii="Cambria" w:hAnsi="Cambria"/>
      <w:b/>
      <w:bCs/>
      <w:kern w:val="32"/>
      <w:sz w:val="32"/>
      <w:szCs w:val="32"/>
      <w:lang w:val="en-GB" w:eastAsia="en-US"/>
    </w:rPr>
  </w:style>
  <w:style w:type="paragraph" w:styleId="Loendilik">
    <w:name w:val="List Paragraph"/>
    <w:basedOn w:val="Normaallaad"/>
    <w:uiPriority w:val="34"/>
    <w:qFormat/>
    <w:rsid w:val="009F1CD4"/>
    <w:pPr>
      <w:ind w:left="720"/>
    </w:pPr>
  </w:style>
  <w:style w:type="character" w:styleId="Allmrkuseviide">
    <w:name w:val="footnote reference"/>
    <w:semiHidden/>
    <w:rsid w:val="009F1CD4"/>
    <w:rPr>
      <w:vertAlign w:val="superscript"/>
    </w:rPr>
  </w:style>
  <w:style w:type="character" w:customStyle="1" w:styleId="JalusMrk">
    <w:name w:val="Jalus Märk"/>
    <w:link w:val="Jalus"/>
    <w:uiPriority w:val="99"/>
    <w:rsid w:val="00A85E1A"/>
    <w:rPr>
      <w:sz w:val="24"/>
      <w:szCs w:val="24"/>
      <w:lang w:val="en-GB"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F79E3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rsid w:val="00CF79E3"/>
    <w:rPr>
      <w:lang w:val="en-GB"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1C3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km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surkova@joelahtm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E75A-2F0A-4CC7-B2D4-FD5764A3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2683</Characters>
  <Application>Microsoft Office Word</Application>
  <DocSecurity>0</DocSecurity>
  <Lines>22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3139</CharactersWithSpaces>
  <SharedDoc>false</SharedDoc>
  <HLinks>
    <vt:vector size="6" baseType="variant">
      <vt:variant>
        <vt:i4>3014739</vt:i4>
      </vt:variant>
      <vt:variant>
        <vt:i4>0</vt:i4>
      </vt:variant>
      <vt:variant>
        <vt:i4>0</vt:i4>
      </vt:variant>
      <vt:variant>
        <vt:i4>5</vt:i4>
      </vt:variant>
      <vt:variant>
        <vt:lpwstr>mailto:Toomas.ytsik@gmail.com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Helvi</dc:creator>
  <cp:keywords/>
  <cp:lastModifiedBy>Diana Surkova</cp:lastModifiedBy>
  <cp:revision>5</cp:revision>
  <cp:lastPrinted>2019-10-28T12:48:00Z</cp:lastPrinted>
  <dcterms:created xsi:type="dcterms:W3CDTF">2026-05-13T08:51:00Z</dcterms:created>
  <dcterms:modified xsi:type="dcterms:W3CDTF">2026-05-13T10:11:00Z</dcterms:modified>
</cp:coreProperties>
</file>