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01FC7" w14:textId="16D4B80B" w:rsidR="00945242" w:rsidRDefault="00945242" w:rsidP="00B70D59">
      <w:pPr>
        <w:pStyle w:val="Default"/>
        <w:jc w:val="both"/>
      </w:pPr>
    </w:p>
    <w:p w14:paraId="712F2161" w14:textId="38F4656E" w:rsidR="00DA30BF" w:rsidRPr="00565D75" w:rsidRDefault="00203972" w:rsidP="00B70D59">
      <w:pPr>
        <w:jc w:val="both"/>
        <w:rPr>
          <w:b/>
          <w:bCs/>
        </w:rPr>
      </w:pPr>
      <w:r w:rsidRPr="00565D75">
        <w:rPr>
          <w:b/>
          <w:bCs/>
        </w:rPr>
        <w:t xml:space="preserve">Vabariigi Valitsuse korralduse </w:t>
      </w:r>
      <w:r w:rsidR="001E0C23" w:rsidRPr="00565D75">
        <w:rPr>
          <w:b/>
          <w:bCs/>
        </w:rPr>
        <w:t>„</w:t>
      </w:r>
      <w:r w:rsidR="00565D75" w:rsidRPr="00565D75">
        <w:rPr>
          <w:b/>
          <w:bCs/>
        </w:rPr>
        <w:t>Volitus Politsei- ja Piirivalveameti peadirektorile halduslepingu sõlmimiseks</w:t>
      </w:r>
      <w:r w:rsidR="001E0C23" w:rsidRPr="00565D75">
        <w:rPr>
          <w:b/>
        </w:rPr>
        <w:t xml:space="preserve">“ </w:t>
      </w:r>
      <w:r w:rsidR="00DA30BF" w:rsidRPr="00565D75">
        <w:rPr>
          <w:b/>
          <w:bCs/>
        </w:rPr>
        <w:t xml:space="preserve">eelnõu </w:t>
      </w:r>
      <w:r w:rsidR="003077CD" w:rsidRPr="00565D75">
        <w:rPr>
          <w:b/>
          <w:bCs/>
        </w:rPr>
        <w:t>seletuskiri</w:t>
      </w:r>
    </w:p>
    <w:p w14:paraId="38206D6A" w14:textId="77777777" w:rsidR="00CF4CFF" w:rsidRPr="001E0C23" w:rsidRDefault="00CF4CFF" w:rsidP="00B70D59">
      <w:pPr>
        <w:jc w:val="both"/>
        <w:rPr>
          <w:b/>
        </w:rPr>
      </w:pPr>
    </w:p>
    <w:p w14:paraId="4F1259FE" w14:textId="77777777" w:rsidR="006B6BE6" w:rsidRPr="00D51CB3" w:rsidRDefault="006B6BE6" w:rsidP="00B70D59">
      <w:pPr>
        <w:jc w:val="both"/>
        <w:rPr>
          <w:b/>
          <w:bCs/>
        </w:rPr>
      </w:pPr>
      <w:r>
        <w:rPr>
          <w:b/>
          <w:bCs/>
        </w:rPr>
        <w:t>1.</w:t>
      </w:r>
      <w:r w:rsidR="00ED613E">
        <w:rPr>
          <w:b/>
          <w:bCs/>
        </w:rPr>
        <w:t> </w:t>
      </w:r>
      <w:r w:rsidR="00DA30BF">
        <w:rPr>
          <w:b/>
          <w:bCs/>
        </w:rPr>
        <w:t>Sissejuhatus</w:t>
      </w:r>
    </w:p>
    <w:p w14:paraId="0E1340FD" w14:textId="77777777" w:rsidR="000102FB" w:rsidRDefault="000102FB" w:rsidP="00B70D59">
      <w:pPr>
        <w:jc w:val="both"/>
      </w:pPr>
    </w:p>
    <w:p w14:paraId="13B0E9FA" w14:textId="168C30A0" w:rsidR="006675BF" w:rsidRPr="006675BF" w:rsidRDefault="006675BF" w:rsidP="00B70D59">
      <w:pPr>
        <w:jc w:val="both"/>
        <w:rPr>
          <w:b/>
        </w:rPr>
      </w:pPr>
      <w:r w:rsidRPr="006675BF">
        <w:rPr>
          <w:b/>
        </w:rPr>
        <w:t>1.1</w:t>
      </w:r>
      <w:r w:rsidR="00993ACE">
        <w:rPr>
          <w:b/>
        </w:rPr>
        <w:t>.</w:t>
      </w:r>
      <w:r w:rsidRPr="006675BF">
        <w:rPr>
          <w:b/>
        </w:rPr>
        <w:t xml:space="preserve"> Sisukokkuvõte</w:t>
      </w:r>
    </w:p>
    <w:p w14:paraId="050CDAEA" w14:textId="77777777" w:rsidR="006675BF" w:rsidRDefault="006675BF" w:rsidP="00B70D59">
      <w:pPr>
        <w:jc w:val="both"/>
      </w:pPr>
    </w:p>
    <w:p w14:paraId="4E2A17A5" w14:textId="77BCD760" w:rsidR="00263D93" w:rsidRDefault="0092053E" w:rsidP="00B70D59">
      <w:pPr>
        <w:jc w:val="both"/>
      </w:pPr>
      <w:r>
        <w:t>Isikut tõendavate dokumentide seadus</w:t>
      </w:r>
      <w:r w:rsidR="001056E3">
        <w:t>e</w:t>
      </w:r>
      <w:r>
        <w:t xml:space="preserve"> (edaspidi </w:t>
      </w:r>
      <w:r w:rsidRPr="0092053E">
        <w:rPr>
          <w:i/>
        </w:rPr>
        <w:t>ITDS</w:t>
      </w:r>
      <w:r>
        <w:t xml:space="preserve">) </w:t>
      </w:r>
      <w:r w:rsidR="00B10EA5">
        <w:t>järgi</w:t>
      </w:r>
      <w:r w:rsidR="001056E3">
        <w:t xml:space="preserve"> võib</w:t>
      </w:r>
      <w:r>
        <w:t xml:space="preserve"> i</w:t>
      </w:r>
      <w:r w:rsidRPr="0092053E">
        <w:t xml:space="preserve">sikut tõendava dokumendi väljaandmise taotluse vastuvõtmisega, sealhulgas isikult </w:t>
      </w:r>
      <w:proofErr w:type="spellStart"/>
      <w:r w:rsidRPr="0092053E">
        <w:t>biomeetriliste</w:t>
      </w:r>
      <w:proofErr w:type="spellEnd"/>
      <w:r w:rsidRPr="0092053E">
        <w:t xml:space="preserve"> andmete võtmise ja nende andmete töötlemisega, ning isikut tõendava dokumendi väljastamisega seotud ülesande täitmiseks </w:t>
      </w:r>
      <w:r w:rsidR="00072D12" w:rsidRPr="00072D12">
        <w:t xml:space="preserve">sõlmida </w:t>
      </w:r>
      <w:r w:rsidRPr="0092053E">
        <w:t xml:space="preserve">halduslepingu halduskoostöö seaduses </w:t>
      </w:r>
      <w:r>
        <w:t xml:space="preserve">(edaspidi </w:t>
      </w:r>
      <w:r w:rsidRPr="0092053E">
        <w:rPr>
          <w:i/>
        </w:rPr>
        <w:t>HKTS</w:t>
      </w:r>
      <w:r>
        <w:t xml:space="preserve">) </w:t>
      </w:r>
      <w:r w:rsidRPr="0092053E">
        <w:t>sätestatud korras (</w:t>
      </w:r>
      <w:r w:rsidRPr="0092053E">
        <w:rPr>
          <w:bCs/>
        </w:rPr>
        <w:t>§ 3</w:t>
      </w:r>
      <w:r w:rsidRPr="0092053E">
        <w:rPr>
          <w:bCs/>
          <w:vertAlign w:val="superscript"/>
        </w:rPr>
        <w:t>1</w:t>
      </w:r>
      <w:r w:rsidRPr="0092053E">
        <w:rPr>
          <w:bCs/>
        </w:rPr>
        <w:t xml:space="preserve"> lg 1)</w:t>
      </w:r>
      <w:r w:rsidRPr="0092053E">
        <w:t>.</w:t>
      </w:r>
    </w:p>
    <w:p w14:paraId="2C44889A" w14:textId="6B5C4759" w:rsidR="0092053E" w:rsidRDefault="0092053E" w:rsidP="00B70D59">
      <w:pPr>
        <w:jc w:val="both"/>
      </w:pPr>
    </w:p>
    <w:p w14:paraId="5C393783" w14:textId="157414B9" w:rsidR="0092053E" w:rsidRDefault="0092053E" w:rsidP="00B70D59">
      <w:pPr>
        <w:jc w:val="both"/>
      </w:pPr>
      <w:r w:rsidRPr="0075734B">
        <w:rPr>
          <w:iCs/>
        </w:rPr>
        <w:t>ITDS</w:t>
      </w:r>
      <w:r w:rsidR="00CA251A">
        <w:rPr>
          <w:iCs/>
        </w:rPr>
        <w:t>-</w:t>
      </w:r>
      <w:r>
        <w:t xml:space="preserve">i kohaselt </w:t>
      </w:r>
      <w:r w:rsidRPr="0092053E">
        <w:t>esitatakse diplomaatilise isikutunnistu</w:t>
      </w:r>
      <w:r>
        <w:t xml:space="preserve">se taotlus Välisministeeriumile </w:t>
      </w:r>
      <w:r w:rsidR="00110F01">
        <w:t>ning</w:t>
      </w:r>
      <w:r>
        <w:t xml:space="preserve"> Välisministeerium </w:t>
      </w:r>
      <w:r w:rsidRPr="0092053E">
        <w:t>annab välja ja väljastab diplomaatilise isikutunnistuse</w:t>
      </w:r>
      <w:r>
        <w:t xml:space="preserve"> (§ 15 lg 5 p</w:t>
      </w:r>
      <w:r w:rsidRPr="0092053E">
        <w:t xml:space="preserve"> 11</w:t>
      </w:r>
      <w:r>
        <w:t xml:space="preserve">, </w:t>
      </w:r>
      <w:r w:rsidRPr="0092053E">
        <w:t>§</w:t>
      </w:r>
      <w:r w:rsidR="00256F8F">
        <w:t> </w:t>
      </w:r>
      <w:r w:rsidRPr="0092053E">
        <w:t>20</w:t>
      </w:r>
      <w:r w:rsidRPr="0092053E">
        <w:rPr>
          <w:vertAlign w:val="superscript"/>
        </w:rPr>
        <w:t>15</w:t>
      </w:r>
      <w:r w:rsidR="00256F8F">
        <w:t> </w:t>
      </w:r>
      <w:r>
        <w:t>lg</w:t>
      </w:r>
      <w:r w:rsidR="00110F01">
        <w:t> </w:t>
      </w:r>
      <w:r w:rsidRPr="0092053E">
        <w:t>1</w:t>
      </w:r>
      <w:r>
        <w:t>).</w:t>
      </w:r>
    </w:p>
    <w:p w14:paraId="1A1385F1" w14:textId="77777777" w:rsidR="0092053E" w:rsidRDefault="0092053E" w:rsidP="00B70D59">
      <w:pPr>
        <w:jc w:val="both"/>
      </w:pPr>
    </w:p>
    <w:p w14:paraId="7A0630DC" w14:textId="214BAFB6" w:rsidR="0092053E" w:rsidRDefault="0092053E" w:rsidP="00B70D59">
      <w:pPr>
        <w:jc w:val="both"/>
      </w:pPr>
      <w:r w:rsidRPr="0075734B">
        <w:rPr>
          <w:iCs/>
        </w:rPr>
        <w:t>HKTS</w:t>
      </w:r>
      <w:r w:rsidR="00CA251A">
        <w:rPr>
          <w:iCs/>
        </w:rPr>
        <w:t>-</w:t>
      </w:r>
      <w:r>
        <w:t xml:space="preserve">i </w:t>
      </w:r>
      <w:r w:rsidR="00966C0F">
        <w:t>alusel</w:t>
      </w:r>
      <w:r>
        <w:t xml:space="preserve"> otsustab m</w:t>
      </w:r>
      <w:r w:rsidRPr="0092053E">
        <w:t>inisteeriumi pädevuses oleva haldusülesande täitmiseks volitamise Vabariigi Valitsus</w:t>
      </w:r>
      <w:r>
        <w:t xml:space="preserve"> (</w:t>
      </w:r>
      <w:r w:rsidRPr="0092053E">
        <w:t>§ 6</w:t>
      </w:r>
      <w:r>
        <w:t xml:space="preserve"> lg 2).</w:t>
      </w:r>
    </w:p>
    <w:p w14:paraId="5A8D5E9B" w14:textId="77777777" w:rsidR="00966C0F" w:rsidRDefault="00966C0F" w:rsidP="00B70D59">
      <w:pPr>
        <w:jc w:val="both"/>
      </w:pPr>
    </w:p>
    <w:p w14:paraId="7C7355B8" w14:textId="4CE4F192" w:rsidR="00966C0F" w:rsidRDefault="00966C0F" w:rsidP="00B70D59">
      <w:pPr>
        <w:jc w:val="both"/>
      </w:pPr>
      <w:r w:rsidRPr="0092053E">
        <w:t xml:space="preserve">Politsei- ja Piirivalveamet </w:t>
      </w:r>
      <w:r>
        <w:t xml:space="preserve">(edaspidi </w:t>
      </w:r>
      <w:r w:rsidRPr="00966C0F">
        <w:rPr>
          <w:i/>
        </w:rPr>
        <w:t>PPA</w:t>
      </w:r>
      <w:r>
        <w:t>)</w:t>
      </w:r>
      <w:r w:rsidR="00326504" w:rsidRPr="00326504">
        <w:t xml:space="preserve"> </w:t>
      </w:r>
      <w:r w:rsidR="00326504">
        <w:t>on s</w:t>
      </w:r>
      <w:r w:rsidR="00326504" w:rsidRPr="003F0384">
        <w:t>ertifitseerimisteenuse ja kvalifitseeritud usaldusteenuse</w:t>
      </w:r>
      <w:r w:rsidR="00326504">
        <w:t xml:space="preserve"> </w:t>
      </w:r>
      <w:r w:rsidR="00651DBE">
        <w:t xml:space="preserve">osutamise </w:t>
      </w:r>
      <w:r w:rsidRPr="0092053E">
        <w:t xml:space="preserve">tellimiseks </w:t>
      </w:r>
      <w:r w:rsidR="00326504">
        <w:t>vii</w:t>
      </w:r>
      <w:r w:rsidRPr="0092053E">
        <w:t xml:space="preserve">nud </w:t>
      </w:r>
      <w:r w:rsidR="00170AA4">
        <w:t>läbi</w:t>
      </w:r>
      <w:r w:rsidR="00170AA4" w:rsidRPr="0092053E">
        <w:t xml:space="preserve"> </w:t>
      </w:r>
      <w:r w:rsidRPr="0092053E">
        <w:t>riigihanke</w:t>
      </w:r>
      <w:r w:rsidR="00326504">
        <w:t>, mille tul</w:t>
      </w:r>
      <w:r w:rsidR="00127DB1">
        <w:t xml:space="preserve">emusena </w:t>
      </w:r>
      <w:r w:rsidR="00326504">
        <w:t xml:space="preserve">sõlmitav leping </w:t>
      </w:r>
      <w:r w:rsidR="00170AA4">
        <w:t xml:space="preserve">soovitakse </w:t>
      </w:r>
      <w:r w:rsidR="00326504">
        <w:t>vormista</w:t>
      </w:r>
      <w:r w:rsidR="00170AA4">
        <w:t>da</w:t>
      </w:r>
      <w:r w:rsidR="00127DB1">
        <w:t xml:space="preserve"> halduslepinguna</w:t>
      </w:r>
      <w:r w:rsidRPr="0092053E">
        <w:t>.</w:t>
      </w:r>
      <w:r>
        <w:t xml:space="preserve"> </w:t>
      </w:r>
      <w:r w:rsidR="00B848EF">
        <w:t>E</w:t>
      </w:r>
      <w:r>
        <w:t xml:space="preserve">t riigihanke tulemusena sõlmitava </w:t>
      </w:r>
      <w:r w:rsidR="00651DBE">
        <w:t>haldus</w:t>
      </w:r>
      <w:r>
        <w:t>lepinguga oleks võimalik ka diplomaatilise</w:t>
      </w:r>
      <w:r w:rsidR="00326504">
        <w:t>le</w:t>
      </w:r>
      <w:r>
        <w:t xml:space="preserve"> isikutunnistuse</w:t>
      </w:r>
      <w:r w:rsidR="00326504">
        <w:t>le</w:t>
      </w:r>
      <w:r>
        <w:t xml:space="preserve"> </w:t>
      </w:r>
      <w:r w:rsidR="00326504" w:rsidRPr="00326504">
        <w:t>digitaalset tuvastamist ja digitaalset allkirjastamist võimaldava</w:t>
      </w:r>
      <w:r w:rsidR="00651DBE">
        <w:t>te</w:t>
      </w:r>
      <w:r w:rsidR="00326504" w:rsidRPr="00326504">
        <w:t xml:space="preserve"> sertifikaa</w:t>
      </w:r>
      <w:r w:rsidR="00326504">
        <w:t>t</w:t>
      </w:r>
      <w:r w:rsidR="00651DBE">
        <w:t>id</w:t>
      </w:r>
      <w:r w:rsidR="00326504">
        <w:t>e</w:t>
      </w:r>
      <w:r w:rsidR="00651DBE">
        <w:t xml:space="preserve"> kandmine</w:t>
      </w:r>
      <w:r>
        <w:t>, on vaja Vabariigi Valitsuse volitus</w:t>
      </w:r>
      <w:r w:rsidR="00E71112">
        <w:t>t</w:t>
      </w:r>
      <w:r>
        <w:t>.</w:t>
      </w:r>
    </w:p>
    <w:p w14:paraId="4F4C347F" w14:textId="77777777" w:rsidR="00170AA4" w:rsidRDefault="00170AA4" w:rsidP="00B70D59">
      <w:pPr>
        <w:jc w:val="both"/>
      </w:pPr>
    </w:p>
    <w:p w14:paraId="1EB01523" w14:textId="5C92EDE7" w:rsidR="00170AA4" w:rsidRDefault="00170AA4" w:rsidP="00170AA4">
      <w:pPr>
        <w:jc w:val="both"/>
        <w:rPr>
          <w:bCs/>
        </w:rPr>
      </w:pPr>
      <w:r w:rsidRPr="00DA5476">
        <w:rPr>
          <w:bCs/>
        </w:rPr>
        <w:t>Kavandatav</w:t>
      </w:r>
      <w:r>
        <w:rPr>
          <w:bCs/>
        </w:rPr>
        <w:t xml:space="preserve"> haldusleping on seotud </w:t>
      </w:r>
      <w:r w:rsidRPr="00EB48DA">
        <w:rPr>
          <w:bCs/>
        </w:rPr>
        <w:t xml:space="preserve">01.12.2022 </w:t>
      </w:r>
      <w:r>
        <w:rPr>
          <w:bCs/>
        </w:rPr>
        <w:t xml:space="preserve">vastu võetud Vabariigi Valitsuse korraldusega number </w:t>
      </w:r>
      <w:r w:rsidRPr="00EB48DA">
        <w:rPr>
          <w:bCs/>
        </w:rPr>
        <w:t>nr 340</w:t>
      </w:r>
      <w:r>
        <w:rPr>
          <w:rStyle w:val="FootnoteReference"/>
          <w:bCs/>
        </w:rPr>
        <w:footnoteReference w:id="1"/>
      </w:r>
      <w:r>
        <w:rPr>
          <w:bCs/>
        </w:rPr>
        <w:t xml:space="preserve">, millega Vabariigi Valitsus andis PPA </w:t>
      </w:r>
      <w:r>
        <w:t>peadirektorile</w:t>
      </w:r>
      <w:r w:rsidRPr="00FF449F">
        <w:t xml:space="preserve"> </w:t>
      </w:r>
      <w:r>
        <w:t xml:space="preserve">volituse sõlmida haldusleping </w:t>
      </w:r>
      <w:r>
        <w:rPr>
          <w:bCs/>
        </w:rPr>
        <w:t>V</w:t>
      </w:r>
      <w:r w:rsidRPr="00EB48DA">
        <w:rPr>
          <w:bCs/>
        </w:rPr>
        <w:t>älisministeeriumi väljaantavate ID-1 formaadis isikut tõendavate dokumentide plankide tootmi</w:t>
      </w:r>
      <w:r>
        <w:rPr>
          <w:bCs/>
        </w:rPr>
        <w:t>s</w:t>
      </w:r>
      <w:r w:rsidRPr="00EB48DA">
        <w:rPr>
          <w:bCs/>
        </w:rPr>
        <w:t xml:space="preserve">e, isikustamisteenuse ja teiste seonduvate teenuste </w:t>
      </w:r>
      <w:r>
        <w:rPr>
          <w:bCs/>
        </w:rPr>
        <w:t xml:space="preserve">tellimiseks </w:t>
      </w:r>
      <w:r w:rsidRPr="00EB48DA">
        <w:rPr>
          <w:bCs/>
        </w:rPr>
        <w:t>eraõigusliku juriidilise isiku</w:t>
      </w:r>
      <w:r>
        <w:rPr>
          <w:bCs/>
        </w:rPr>
        <w:t>ga</w:t>
      </w:r>
      <w:r w:rsidR="0092054B">
        <w:rPr>
          <w:bCs/>
        </w:rPr>
        <w:t xml:space="preserve"> </w:t>
      </w:r>
      <w:r w:rsidR="0092054B" w:rsidRPr="006675BF">
        <w:t xml:space="preserve">(edaspidi </w:t>
      </w:r>
      <w:r w:rsidR="0092054B">
        <w:rPr>
          <w:bCs/>
          <w:i/>
        </w:rPr>
        <w:t xml:space="preserve">ID-1 </w:t>
      </w:r>
      <w:r w:rsidR="0092054B" w:rsidRPr="006675BF">
        <w:rPr>
          <w:bCs/>
          <w:i/>
        </w:rPr>
        <w:t>leping</w:t>
      </w:r>
      <w:r w:rsidR="0092054B" w:rsidRPr="006675BF">
        <w:t>)</w:t>
      </w:r>
      <w:r>
        <w:rPr>
          <w:bCs/>
        </w:rPr>
        <w:t>.</w:t>
      </w:r>
      <w:r w:rsidRPr="00DA5476">
        <w:rPr>
          <w:bCs/>
        </w:rPr>
        <w:t xml:space="preserve"> </w:t>
      </w:r>
    </w:p>
    <w:p w14:paraId="6FAC65E2" w14:textId="77777777" w:rsidR="0092053E" w:rsidRDefault="0092053E" w:rsidP="00B70D59">
      <w:pPr>
        <w:jc w:val="both"/>
      </w:pPr>
    </w:p>
    <w:p w14:paraId="6C04E794" w14:textId="197549C1" w:rsidR="00263D93" w:rsidRDefault="00BA5435" w:rsidP="00B70D59">
      <w:pPr>
        <w:jc w:val="both"/>
      </w:pPr>
      <w:r>
        <w:t xml:space="preserve">Korraldusega antakse </w:t>
      </w:r>
      <w:r w:rsidR="00966C0F">
        <w:t>PPA</w:t>
      </w:r>
      <w:r w:rsidR="00D77B5C">
        <w:t xml:space="preserve"> </w:t>
      </w:r>
      <w:r w:rsidR="00FF449F">
        <w:t>peadirektorile</w:t>
      </w:r>
      <w:r w:rsidR="00FF449F" w:rsidRPr="00FF449F">
        <w:t xml:space="preserve"> </w:t>
      </w:r>
      <w:r w:rsidR="00EA28E0">
        <w:t>volitus</w:t>
      </w:r>
      <w:r>
        <w:t xml:space="preserve"> sõlmida haldusleping </w:t>
      </w:r>
      <w:r w:rsidR="00DE77C6">
        <w:t xml:space="preserve">ka </w:t>
      </w:r>
      <w:r w:rsidR="00E1225E">
        <w:t>s</w:t>
      </w:r>
      <w:r w:rsidR="00E1225E" w:rsidRPr="00E1225E">
        <w:t>ertifitseerimisteenuse ja kvalifitseeritud usaldusteenuse osutami</w:t>
      </w:r>
      <w:r w:rsidR="00E1225E">
        <w:t>s</w:t>
      </w:r>
      <w:r w:rsidR="00E1225E" w:rsidRPr="00E1225E">
        <w:t>e</w:t>
      </w:r>
      <w:r w:rsidR="00E1225E">
        <w:t xml:space="preserve">ks </w:t>
      </w:r>
      <w:r w:rsidR="00E1225E" w:rsidRPr="00E1225E">
        <w:t>eraõigusliku juriidilise isiku</w:t>
      </w:r>
      <w:r w:rsidR="00E1225E">
        <w:t>ga</w:t>
      </w:r>
      <w:r w:rsidR="00E1225E" w:rsidRPr="00E1225E">
        <w:t xml:space="preserve"> </w:t>
      </w:r>
      <w:r w:rsidR="006675BF" w:rsidRPr="006675BF">
        <w:t xml:space="preserve">(edaspidi </w:t>
      </w:r>
      <w:r w:rsidR="00EB48DA">
        <w:rPr>
          <w:bCs/>
          <w:i/>
        </w:rPr>
        <w:t>haldus</w:t>
      </w:r>
      <w:r w:rsidR="006675BF" w:rsidRPr="006675BF">
        <w:rPr>
          <w:bCs/>
          <w:i/>
        </w:rPr>
        <w:t>leping</w:t>
      </w:r>
      <w:r w:rsidR="006675BF" w:rsidRPr="006675BF">
        <w:t>)</w:t>
      </w:r>
      <w:r w:rsidR="00EA28E0">
        <w:t>.</w:t>
      </w:r>
    </w:p>
    <w:p w14:paraId="3CE618C7" w14:textId="5F12B70A" w:rsidR="00E63AB4" w:rsidRDefault="00E63AB4" w:rsidP="00B70D59">
      <w:pPr>
        <w:jc w:val="both"/>
      </w:pPr>
    </w:p>
    <w:p w14:paraId="62515D29" w14:textId="67BFDBB5" w:rsidR="006675BF" w:rsidRPr="006675BF" w:rsidRDefault="006675BF" w:rsidP="00B70D59">
      <w:pPr>
        <w:jc w:val="both"/>
        <w:rPr>
          <w:b/>
        </w:rPr>
      </w:pPr>
      <w:r w:rsidRPr="006675BF">
        <w:rPr>
          <w:b/>
        </w:rPr>
        <w:t>1.2</w:t>
      </w:r>
      <w:r w:rsidR="00993ACE">
        <w:rPr>
          <w:b/>
        </w:rPr>
        <w:t>.</w:t>
      </w:r>
      <w:r w:rsidRPr="006675BF">
        <w:rPr>
          <w:b/>
        </w:rPr>
        <w:t xml:space="preserve"> Eelnõu ettevalmistaja</w:t>
      </w:r>
    </w:p>
    <w:p w14:paraId="666FEA0C" w14:textId="77777777" w:rsidR="006675BF" w:rsidRDefault="006675BF" w:rsidP="00B70D59">
      <w:pPr>
        <w:jc w:val="both"/>
      </w:pPr>
    </w:p>
    <w:p w14:paraId="6E72CDBC" w14:textId="4D6AC6E2" w:rsidR="00E63AB4" w:rsidRPr="00534EB9" w:rsidRDefault="00C902BC" w:rsidP="00B70D59">
      <w:pPr>
        <w:pStyle w:val="Default"/>
        <w:jc w:val="both"/>
      </w:pPr>
      <w:r w:rsidRPr="00534EB9">
        <w:t xml:space="preserve">Vabariigi Valitsuse korralduse eelnõu ja seletuskirja on koostanud </w:t>
      </w:r>
      <w:r w:rsidR="00BA5435">
        <w:t>Välisministeeriumi</w:t>
      </w:r>
      <w:r w:rsidR="00565D75">
        <w:t xml:space="preserve"> riikliku protokolli osakonna peaspetsialist Helen Naarits (</w:t>
      </w:r>
      <w:hyperlink r:id="rId8" w:history="1">
        <w:r w:rsidR="00A605BB" w:rsidRPr="003820C7">
          <w:rPr>
            <w:rStyle w:val="Hyperlink"/>
          </w:rPr>
          <w:t>helen.naarits@mfa.ee</w:t>
        </w:r>
      </w:hyperlink>
      <w:r w:rsidR="00A605BB">
        <w:t>; 637 7500)</w:t>
      </w:r>
      <w:r w:rsidR="008B24F1" w:rsidRPr="00534EB9">
        <w:t xml:space="preserve"> </w:t>
      </w:r>
      <w:r w:rsidR="00E1225E">
        <w:t>ja</w:t>
      </w:r>
      <w:r w:rsidR="00BA5435">
        <w:t xml:space="preserve"> Siseministeeriumi </w:t>
      </w:r>
      <w:r w:rsidR="00AE0445">
        <w:t>p</w:t>
      </w:r>
      <w:r w:rsidR="00AE0445" w:rsidRPr="00AE0445">
        <w:t>iirivalve- ja rändepoliitika osakon</w:t>
      </w:r>
      <w:r w:rsidR="0075734B">
        <w:t>na nõunik Elen Kraavik</w:t>
      </w:r>
      <w:r w:rsidR="00EF6164">
        <w:t xml:space="preserve"> (</w:t>
      </w:r>
      <w:hyperlink r:id="rId9" w:history="1">
        <w:r w:rsidR="00EF6164" w:rsidRPr="002739F3">
          <w:rPr>
            <w:rStyle w:val="Hyperlink"/>
          </w:rPr>
          <w:t>elen.kraavik@siseministeerium.ee</w:t>
        </w:r>
      </w:hyperlink>
      <w:r w:rsidR="00EF6164">
        <w:t>)</w:t>
      </w:r>
      <w:r w:rsidR="008B24F1">
        <w:t>.</w:t>
      </w:r>
      <w:r w:rsidR="00534EB9" w:rsidRPr="00534EB9">
        <w:t xml:space="preserve"> </w:t>
      </w:r>
      <w:r w:rsidR="00A605BB">
        <w:t>Eelnõu õigusekspertiisi on teinud Välisministeeriumi juriidilise osakonna riigisisese õiguse büroo jurist Perit Soininen (</w:t>
      </w:r>
      <w:hyperlink r:id="rId10" w:history="1">
        <w:r w:rsidR="00A605BB" w:rsidRPr="003820C7">
          <w:rPr>
            <w:rStyle w:val="Hyperlink"/>
          </w:rPr>
          <w:t>perit.soininen@mfa.ee</w:t>
        </w:r>
      </w:hyperlink>
      <w:r w:rsidR="00A605BB">
        <w:t>; 637 7421).</w:t>
      </w:r>
    </w:p>
    <w:p w14:paraId="26D9A62F" w14:textId="77777777" w:rsidR="007E35D8" w:rsidRDefault="007E35D8" w:rsidP="00B70D59">
      <w:pPr>
        <w:jc w:val="both"/>
        <w:rPr>
          <w:b/>
        </w:rPr>
      </w:pPr>
    </w:p>
    <w:p w14:paraId="00E27F38" w14:textId="2B02D607" w:rsidR="006675BF" w:rsidRPr="006675BF" w:rsidRDefault="006675BF" w:rsidP="00B70D59">
      <w:pPr>
        <w:jc w:val="both"/>
        <w:rPr>
          <w:b/>
        </w:rPr>
      </w:pPr>
      <w:r w:rsidRPr="006675BF">
        <w:rPr>
          <w:b/>
        </w:rPr>
        <w:t>1.3</w:t>
      </w:r>
      <w:r w:rsidR="00993ACE">
        <w:rPr>
          <w:b/>
        </w:rPr>
        <w:t>.</w:t>
      </w:r>
      <w:r w:rsidRPr="006675BF">
        <w:rPr>
          <w:b/>
        </w:rPr>
        <w:t xml:space="preserve"> Märkused</w:t>
      </w:r>
    </w:p>
    <w:p w14:paraId="0C37320E" w14:textId="77777777" w:rsidR="00B52F94" w:rsidRDefault="00B52F94" w:rsidP="00B70D59">
      <w:pPr>
        <w:jc w:val="both"/>
      </w:pPr>
    </w:p>
    <w:p w14:paraId="3C880B18" w14:textId="3DD8A904" w:rsidR="006675BF" w:rsidRPr="006675BF" w:rsidRDefault="006675BF" w:rsidP="00B70D59">
      <w:pPr>
        <w:jc w:val="both"/>
      </w:pPr>
      <w:r w:rsidRPr="006675BF">
        <w:t>Eelnõu ei ole seotud muu menetluses oleva eelnõu</w:t>
      </w:r>
      <w:r w:rsidR="00966C0F">
        <w:t>, Euroopa Liidu õiguse rakendamise</w:t>
      </w:r>
      <w:r w:rsidRPr="006675BF">
        <w:t xml:space="preserve"> ega Vabariigi Valitsuse tegevusprogrammiga.</w:t>
      </w:r>
    </w:p>
    <w:p w14:paraId="4A1E6C0D" w14:textId="77777777" w:rsidR="006675BF" w:rsidRDefault="006675BF" w:rsidP="00B70D59">
      <w:pPr>
        <w:jc w:val="both"/>
      </w:pPr>
    </w:p>
    <w:p w14:paraId="0C240618" w14:textId="77777777" w:rsidR="006B6BE6" w:rsidRDefault="006B6BE6" w:rsidP="00B70D59">
      <w:pPr>
        <w:pStyle w:val="BodyText"/>
      </w:pPr>
      <w:r>
        <w:t>2.</w:t>
      </w:r>
      <w:r w:rsidR="00D76D53">
        <w:t> </w:t>
      </w:r>
      <w:r w:rsidR="00E14D48">
        <w:t>Eelnõu</w:t>
      </w:r>
      <w:r w:rsidR="003A4CA3">
        <w:t xml:space="preserve"> </w:t>
      </w:r>
      <w:r>
        <w:t>eesmärk</w:t>
      </w:r>
    </w:p>
    <w:p w14:paraId="5D0A7240" w14:textId="77777777" w:rsidR="006B6BE6" w:rsidRDefault="006B6BE6" w:rsidP="00B70D59">
      <w:pPr>
        <w:jc w:val="both"/>
      </w:pPr>
    </w:p>
    <w:p w14:paraId="74CDEF8B" w14:textId="02EEF8E0" w:rsidR="00BA5435" w:rsidRPr="00D77B5C" w:rsidRDefault="00966C0F" w:rsidP="00B70D59">
      <w:pPr>
        <w:jc w:val="both"/>
      </w:pPr>
      <w:r>
        <w:rPr>
          <w:bCs/>
        </w:rPr>
        <w:t>E</w:t>
      </w:r>
      <w:r w:rsidR="00195E1C">
        <w:rPr>
          <w:bCs/>
        </w:rPr>
        <w:t>elnõu</w:t>
      </w:r>
      <w:r w:rsidR="00E2337A" w:rsidRPr="00602209">
        <w:rPr>
          <w:bCs/>
        </w:rPr>
        <w:t xml:space="preserve"> </w:t>
      </w:r>
      <w:r w:rsidR="00E2337A">
        <w:t xml:space="preserve">eesmärk on volitada </w:t>
      </w:r>
      <w:r w:rsidR="00D77B5C">
        <w:t>PPA</w:t>
      </w:r>
      <w:r w:rsidR="00FF449F">
        <w:t xml:space="preserve"> peadirektorit</w:t>
      </w:r>
      <w:r w:rsidR="00E2337A">
        <w:t xml:space="preserve"> </w:t>
      </w:r>
      <w:r w:rsidR="00BA5435">
        <w:t xml:space="preserve">sõlmima halduslepingut </w:t>
      </w:r>
      <w:r w:rsidR="00FF449F">
        <w:t>eraõigusliku juriidilise isikuga</w:t>
      </w:r>
      <w:r w:rsidR="00E2337A">
        <w:t>.</w:t>
      </w:r>
      <w:r w:rsidR="00D77B5C">
        <w:t xml:space="preserve"> </w:t>
      </w:r>
      <w:r w:rsidR="00BA5435">
        <w:rPr>
          <w:bCs/>
        </w:rPr>
        <w:t xml:space="preserve">Halduslepinguga tellitakse </w:t>
      </w:r>
      <w:r w:rsidR="00A605BB">
        <w:rPr>
          <w:bCs/>
        </w:rPr>
        <w:t>ID-1 formaadis isikut tõendavate dokumentide, sealhulgas diplomaatilise isikutunnistuse</w:t>
      </w:r>
      <w:r w:rsidR="00A605BB">
        <w:t xml:space="preserve"> </w:t>
      </w:r>
      <w:r w:rsidR="00EB48DA">
        <w:t>s</w:t>
      </w:r>
      <w:r w:rsidR="00EB48DA" w:rsidRPr="003F0384">
        <w:t>ertifitseerimisteenuse ja kvalifitseeritud usaldusteenuse osutami</w:t>
      </w:r>
      <w:r w:rsidR="00EB48DA">
        <w:t>st</w:t>
      </w:r>
      <w:r w:rsidR="00EB51A3">
        <w:rPr>
          <w:bCs/>
        </w:rPr>
        <w:t>.</w:t>
      </w:r>
    </w:p>
    <w:p w14:paraId="1B6B8FB9" w14:textId="77777777" w:rsidR="00FF449F" w:rsidRDefault="00FF449F" w:rsidP="00B70D59">
      <w:pPr>
        <w:jc w:val="both"/>
        <w:rPr>
          <w:bCs/>
        </w:rPr>
      </w:pPr>
    </w:p>
    <w:p w14:paraId="41D5A651" w14:textId="77777777" w:rsidR="0092054B" w:rsidRDefault="00D77B5C" w:rsidP="00EB48DA">
      <w:pPr>
        <w:spacing w:after="200"/>
        <w:jc w:val="both"/>
        <w:rPr>
          <w:bCs/>
        </w:rPr>
      </w:pPr>
      <w:r w:rsidRPr="00D77B5C">
        <w:rPr>
          <w:bCs/>
        </w:rPr>
        <w:t xml:space="preserve">Halduslepingu saab sõlmida avaliku halduse ülesande (haldusülesande) täitmiseks. </w:t>
      </w:r>
      <w:r w:rsidR="0092053E">
        <w:rPr>
          <w:bCs/>
        </w:rPr>
        <w:t>ITDS</w:t>
      </w:r>
      <w:r w:rsidR="0092054B">
        <w:rPr>
          <w:bCs/>
        </w:rPr>
        <w:t>-</w:t>
      </w:r>
      <w:r w:rsidR="0092053E">
        <w:rPr>
          <w:bCs/>
        </w:rPr>
        <w:t>i</w:t>
      </w:r>
      <w:r w:rsidRPr="00D77B5C">
        <w:rPr>
          <w:bCs/>
        </w:rPr>
        <w:t xml:space="preserve"> </w:t>
      </w:r>
      <w:r w:rsidR="00966C0F">
        <w:rPr>
          <w:bCs/>
        </w:rPr>
        <w:t>kohaselt</w:t>
      </w:r>
      <w:r w:rsidRPr="00D77B5C">
        <w:rPr>
          <w:bCs/>
        </w:rPr>
        <w:t xml:space="preserve"> </w:t>
      </w:r>
      <w:r w:rsidR="00966C0F">
        <w:rPr>
          <w:bCs/>
        </w:rPr>
        <w:t xml:space="preserve">on </w:t>
      </w:r>
      <w:r w:rsidRPr="00D77B5C">
        <w:rPr>
          <w:bCs/>
        </w:rPr>
        <w:t>isikut tõendav</w:t>
      </w:r>
      <w:r w:rsidR="00966C0F">
        <w:rPr>
          <w:bCs/>
        </w:rPr>
        <w:t xml:space="preserve">ate dokumentide väljaandmine </w:t>
      </w:r>
      <w:r w:rsidRPr="00D77B5C">
        <w:rPr>
          <w:bCs/>
        </w:rPr>
        <w:t>riigi ülesanne (ITDS § 1</w:t>
      </w:r>
      <w:r w:rsidR="00DA5476">
        <w:rPr>
          <w:bCs/>
        </w:rPr>
        <w:t xml:space="preserve"> lg 1, § 2 lg 1 ja § 5 lg 1). Seda ülesannet täidavad eri riigiasutused (PPA</w:t>
      </w:r>
      <w:r w:rsidRPr="00D77B5C">
        <w:rPr>
          <w:bCs/>
        </w:rPr>
        <w:t xml:space="preserve"> ITDS § 15 lg 4</w:t>
      </w:r>
      <w:r w:rsidR="00DA5476">
        <w:rPr>
          <w:bCs/>
        </w:rPr>
        <w:t xml:space="preserve"> alusel</w:t>
      </w:r>
      <w:r w:rsidR="00F97535">
        <w:rPr>
          <w:bCs/>
        </w:rPr>
        <w:t>,</w:t>
      </w:r>
      <w:r w:rsidR="00DA5476">
        <w:rPr>
          <w:bCs/>
        </w:rPr>
        <w:t xml:space="preserve"> Välisministeerium</w:t>
      </w:r>
      <w:r w:rsidRPr="00D77B5C">
        <w:rPr>
          <w:bCs/>
        </w:rPr>
        <w:t xml:space="preserve"> ITDS</w:t>
      </w:r>
      <w:r w:rsidR="00256F8F">
        <w:rPr>
          <w:bCs/>
        </w:rPr>
        <w:t> </w:t>
      </w:r>
      <w:r w:rsidRPr="00D77B5C">
        <w:rPr>
          <w:bCs/>
        </w:rPr>
        <w:t>§</w:t>
      </w:r>
      <w:r w:rsidR="00F97535">
        <w:rPr>
          <w:bCs/>
        </w:rPr>
        <w:t> </w:t>
      </w:r>
      <w:r w:rsidRPr="00D77B5C">
        <w:rPr>
          <w:bCs/>
        </w:rPr>
        <w:t>15</w:t>
      </w:r>
      <w:r w:rsidR="00256F8F">
        <w:rPr>
          <w:bCs/>
        </w:rPr>
        <w:t> </w:t>
      </w:r>
      <w:r w:rsidRPr="00D77B5C">
        <w:rPr>
          <w:bCs/>
        </w:rPr>
        <w:t>lg 5</w:t>
      </w:r>
      <w:r w:rsidR="00DA5476">
        <w:rPr>
          <w:bCs/>
        </w:rPr>
        <w:t xml:space="preserve"> alusel</w:t>
      </w:r>
      <w:r w:rsidRPr="00D77B5C">
        <w:rPr>
          <w:bCs/>
        </w:rPr>
        <w:t xml:space="preserve">). </w:t>
      </w:r>
      <w:r w:rsidR="0092054B">
        <w:rPr>
          <w:bCs/>
        </w:rPr>
        <w:t>I</w:t>
      </w:r>
      <w:r w:rsidR="0092054B" w:rsidRPr="00D77B5C">
        <w:rPr>
          <w:bCs/>
        </w:rPr>
        <w:t>sikut tõendav</w:t>
      </w:r>
      <w:r w:rsidR="0092054B">
        <w:rPr>
          <w:bCs/>
        </w:rPr>
        <w:t>a d</w:t>
      </w:r>
      <w:r w:rsidRPr="00AA133A">
        <w:rPr>
          <w:bCs/>
        </w:rPr>
        <w:t>okumendi väljaandmine</w:t>
      </w:r>
      <w:r w:rsidRPr="00D77B5C">
        <w:rPr>
          <w:bCs/>
        </w:rPr>
        <w:t xml:space="preserve"> on </w:t>
      </w:r>
      <w:r w:rsidR="0092053E">
        <w:rPr>
          <w:bCs/>
        </w:rPr>
        <w:t>HKTS</w:t>
      </w:r>
      <w:r w:rsidRPr="00D77B5C">
        <w:rPr>
          <w:bCs/>
        </w:rPr>
        <w:t xml:space="preserve"> § 1 lg 1 tähenduses haldusülesanne. Dokumendi väljaandja saab haldusülesande täita algusest lõpuni ise, kuid väljaandjal on võimalik sõlmida selle haldusülesande (või ka selle osa) täitmiseks leping. </w:t>
      </w:r>
    </w:p>
    <w:p w14:paraId="06D55AA6" w14:textId="597A3F27" w:rsidR="00EB48DA" w:rsidRDefault="0092054B" w:rsidP="00EB48DA">
      <w:pPr>
        <w:spacing w:after="200"/>
        <w:jc w:val="both"/>
      </w:pPr>
      <w:r>
        <w:t xml:space="preserve">Isikut tõendavate dokumentide väljaandmise eelduseks on dokumendi </w:t>
      </w:r>
      <w:r w:rsidRPr="000B431E">
        <w:t>plankide</w:t>
      </w:r>
      <w:r>
        <w:t xml:space="preserve"> tootmine</w:t>
      </w:r>
      <w:r w:rsidRPr="000B431E">
        <w:t xml:space="preserve">, </w:t>
      </w:r>
      <w:r>
        <w:t xml:space="preserve">tarnimine, </w:t>
      </w:r>
      <w:r w:rsidRPr="000B431E">
        <w:t>isikustam</w:t>
      </w:r>
      <w:r>
        <w:t>ine, neile digitaalsete andmete kandmine</w:t>
      </w:r>
      <w:r w:rsidRPr="00561185">
        <w:t xml:space="preserve"> </w:t>
      </w:r>
      <w:r>
        <w:t xml:space="preserve">ning </w:t>
      </w:r>
      <w:r w:rsidRPr="00561185">
        <w:t>autentimis- ja allkirjastamissertifikaatide tehnili</w:t>
      </w:r>
      <w:r>
        <w:t>n</w:t>
      </w:r>
      <w:r w:rsidRPr="00561185">
        <w:t>e moodustamine ja kaardi kiibile kandmine.</w:t>
      </w:r>
    </w:p>
    <w:p w14:paraId="047E8750" w14:textId="42034ED9" w:rsidR="00EB48DA" w:rsidRPr="002C603A" w:rsidRDefault="00EB48DA" w:rsidP="00EB48DA">
      <w:pPr>
        <w:spacing w:after="200"/>
        <w:contextualSpacing/>
        <w:jc w:val="both"/>
      </w:pPr>
      <w:r w:rsidRPr="002C603A">
        <w:t>Kavandatava halduslepingu alusel täidab lepingupartner peamiselt järgmisi ülesandeid:</w:t>
      </w:r>
    </w:p>
    <w:p w14:paraId="0519A8E3" w14:textId="77777777" w:rsidR="00EB48DA" w:rsidRPr="000B431E" w:rsidRDefault="00EB48DA" w:rsidP="00EB48DA">
      <w:pPr>
        <w:pStyle w:val="ListParagraph"/>
        <w:numPr>
          <w:ilvl w:val="0"/>
          <w:numId w:val="11"/>
        </w:numPr>
        <w:spacing w:line="240" w:lineRule="auto"/>
        <w:ind w:left="709" w:hanging="349"/>
        <w:jc w:val="both"/>
        <w:rPr>
          <w:rFonts w:ascii="Times New Roman" w:hAnsi="Times New Roman"/>
          <w:sz w:val="24"/>
          <w:szCs w:val="24"/>
        </w:rPr>
      </w:pPr>
      <w:r w:rsidRPr="000B431E">
        <w:rPr>
          <w:rFonts w:ascii="Times New Roman" w:hAnsi="Times New Roman"/>
          <w:sz w:val="24"/>
          <w:szCs w:val="24"/>
        </w:rPr>
        <w:t xml:space="preserve">sertifitseerimisteenuse ja kvalifitseeritud usaldusteenuse </w:t>
      </w:r>
      <w:r>
        <w:rPr>
          <w:rFonts w:ascii="Times New Roman" w:hAnsi="Times New Roman"/>
          <w:sz w:val="24"/>
          <w:szCs w:val="24"/>
        </w:rPr>
        <w:t>osutamine</w:t>
      </w:r>
      <w:r w:rsidRPr="000B431E">
        <w:rPr>
          <w:rFonts w:ascii="Times New Roman" w:hAnsi="Times New Roman"/>
          <w:sz w:val="24"/>
          <w:szCs w:val="24"/>
        </w:rPr>
        <w:t xml:space="preserve">, mis vastab </w:t>
      </w:r>
      <w:proofErr w:type="spellStart"/>
      <w:r w:rsidRPr="000B431E">
        <w:rPr>
          <w:rFonts w:ascii="Times New Roman" w:hAnsi="Times New Roman"/>
          <w:sz w:val="24"/>
          <w:szCs w:val="24"/>
        </w:rPr>
        <w:t>eIDAS</w:t>
      </w:r>
      <w:proofErr w:type="spellEnd"/>
      <w:r w:rsidRPr="000B431E">
        <w:rPr>
          <w:rFonts w:ascii="Times New Roman" w:hAnsi="Times New Roman"/>
          <w:sz w:val="24"/>
          <w:szCs w:val="24"/>
        </w:rPr>
        <w:t xml:space="preserve"> määruses sätestatud nõuetele;</w:t>
      </w:r>
    </w:p>
    <w:p w14:paraId="4470AF02" w14:textId="77777777" w:rsidR="00EB48DA" w:rsidRPr="000B431E" w:rsidRDefault="00EB48DA" w:rsidP="00EB48DA">
      <w:pPr>
        <w:pStyle w:val="ListParagraph"/>
        <w:numPr>
          <w:ilvl w:val="0"/>
          <w:numId w:val="11"/>
        </w:numPr>
        <w:spacing w:line="240" w:lineRule="auto"/>
        <w:ind w:left="709" w:hanging="349"/>
        <w:jc w:val="both"/>
        <w:rPr>
          <w:rFonts w:ascii="Times New Roman" w:hAnsi="Times New Roman"/>
          <w:sz w:val="24"/>
          <w:szCs w:val="24"/>
        </w:rPr>
      </w:pPr>
      <w:r w:rsidRPr="000B431E">
        <w:rPr>
          <w:rFonts w:ascii="Times New Roman" w:hAnsi="Times New Roman"/>
          <w:sz w:val="24"/>
          <w:szCs w:val="24"/>
        </w:rPr>
        <w:t>usaldusteenuse kvalifitseeritud staatuse tagamine ja selle lisamine kvalifitseeritud usaldusteenuste usaldusnimekirja;</w:t>
      </w:r>
    </w:p>
    <w:p w14:paraId="31F6AF74" w14:textId="77777777" w:rsidR="00EB48DA" w:rsidRPr="002C603A" w:rsidRDefault="00EB48DA" w:rsidP="00EB48DA">
      <w:pPr>
        <w:pStyle w:val="ListParagraph"/>
        <w:numPr>
          <w:ilvl w:val="0"/>
          <w:numId w:val="11"/>
        </w:numPr>
        <w:spacing w:after="160" w:line="259" w:lineRule="auto"/>
        <w:ind w:left="709" w:hanging="349"/>
        <w:rPr>
          <w:rFonts w:ascii="Times New Roman" w:hAnsi="Times New Roman"/>
          <w:sz w:val="24"/>
          <w:szCs w:val="24"/>
        </w:rPr>
      </w:pPr>
      <w:r w:rsidRPr="000B431E">
        <w:rPr>
          <w:rFonts w:ascii="Times New Roman" w:hAnsi="Times New Roman"/>
          <w:sz w:val="24"/>
          <w:szCs w:val="24"/>
        </w:rPr>
        <w:t>sertifitseerimisteenuse ja kvalifitseeritud usaldusteenuse (sh kogu dokumentatsioon) haldamine;</w:t>
      </w:r>
    </w:p>
    <w:p w14:paraId="5FB5B2CE" w14:textId="77777777" w:rsidR="00EB48DA" w:rsidRPr="00F602C8" w:rsidRDefault="00EB48DA" w:rsidP="00EB48DA">
      <w:pPr>
        <w:pStyle w:val="ListParagraph"/>
        <w:numPr>
          <w:ilvl w:val="0"/>
          <w:numId w:val="11"/>
        </w:numPr>
        <w:spacing w:line="259" w:lineRule="auto"/>
        <w:ind w:left="709" w:hanging="352"/>
        <w:contextualSpacing w:val="0"/>
      </w:pPr>
      <w:r w:rsidRPr="000B431E">
        <w:rPr>
          <w:rFonts w:ascii="Times New Roman" w:hAnsi="Times New Roman"/>
          <w:sz w:val="24"/>
          <w:szCs w:val="24"/>
        </w:rPr>
        <w:t>kvalifitseeritud usaldusteenuse osutamiseks vajalike vastavushindamiste koordineerimine kvalifitseeritud staatuse säilimiseks.</w:t>
      </w:r>
    </w:p>
    <w:p w14:paraId="6BCFDA8E" w14:textId="3130CE08" w:rsidR="0092054B" w:rsidRDefault="0092054B" w:rsidP="0092054B">
      <w:pPr>
        <w:jc w:val="both"/>
        <w:rPr>
          <w:bCs/>
        </w:rPr>
      </w:pPr>
      <w:r>
        <w:rPr>
          <w:bCs/>
        </w:rPr>
        <w:t>Ee</w:t>
      </w:r>
      <w:r w:rsidR="00DE77C6">
        <w:rPr>
          <w:bCs/>
        </w:rPr>
        <w:t>s</w:t>
      </w:r>
      <w:r>
        <w:rPr>
          <w:bCs/>
        </w:rPr>
        <w:t xml:space="preserve">pool mainitud </w:t>
      </w:r>
      <w:r w:rsidRPr="00DA5476">
        <w:rPr>
          <w:bCs/>
        </w:rPr>
        <w:t>ID</w:t>
      </w:r>
      <w:r>
        <w:rPr>
          <w:bCs/>
        </w:rPr>
        <w:t>-</w:t>
      </w:r>
      <w:r w:rsidRPr="00DA5476">
        <w:rPr>
          <w:bCs/>
        </w:rPr>
        <w:t>1 lepingu alusel täidab lepingupartner peamiselt järgmisi ülesandeid:</w:t>
      </w:r>
    </w:p>
    <w:p w14:paraId="6D90922F" w14:textId="34FA9D7A" w:rsidR="0092054B" w:rsidRDefault="0092054B" w:rsidP="0092054B">
      <w:pPr>
        <w:jc w:val="both"/>
        <w:rPr>
          <w:bCs/>
        </w:rPr>
      </w:pPr>
    </w:p>
    <w:p w14:paraId="2A9DA379" w14:textId="77777777" w:rsidR="00CA1F18" w:rsidRPr="000B431E" w:rsidRDefault="00CA1F18" w:rsidP="00CA1F18">
      <w:pPr>
        <w:pStyle w:val="ListParagraph"/>
        <w:numPr>
          <w:ilvl w:val="0"/>
          <w:numId w:val="14"/>
        </w:numPr>
        <w:spacing w:line="259" w:lineRule="auto"/>
        <w:jc w:val="both"/>
        <w:rPr>
          <w:rFonts w:ascii="Times New Roman" w:hAnsi="Times New Roman"/>
          <w:sz w:val="24"/>
          <w:szCs w:val="24"/>
        </w:rPr>
      </w:pPr>
      <w:r>
        <w:rPr>
          <w:rFonts w:ascii="Times New Roman" w:hAnsi="Times New Roman"/>
          <w:sz w:val="24"/>
          <w:szCs w:val="24"/>
        </w:rPr>
        <w:t>d</w:t>
      </w:r>
      <w:r w:rsidRPr="000B431E">
        <w:rPr>
          <w:rFonts w:ascii="Times New Roman" w:hAnsi="Times New Roman"/>
          <w:sz w:val="24"/>
          <w:szCs w:val="24"/>
        </w:rPr>
        <w:t>okumendiplankide</w:t>
      </w:r>
      <w:r>
        <w:rPr>
          <w:rFonts w:ascii="Times New Roman" w:hAnsi="Times New Roman"/>
          <w:sz w:val="24"/>
          <w:szCs w:val="24"/>
        </w:rPr>
        <w:t>,</w:t>
      </w:r>
      <w:r w:rsidRPr="000B431E">
        <w:rPr>
          <w:rFonts w:ascii="Times New Roman" w:hAnsi="Times New Roman"/>
          <w:sz w:val="24"/>
          <w:szCs w:val="24"/>
        </w:rPr>
        <w:t xml:space="preserve"> </w:t>
      </w:r>
      <w:r w:rsidRPr="009D4EAE">
        <w:rPr>
          <w:rFonts w:ascii="Times New Roman" w:hAnsi="Times New Roman"/>
          <w:sz w:val="24"/>
          <w:szCs w:val="24"/>
        </w:rPr>
        <w:t xml:space="preserve">mille kiip on sertifitseeritud kui kvalifitseeritud elektroonilise allkirja andmise vahend (inglise keeles </w:t>
      </w:r>
      <w:proofErr w:type="spellStart"/>
      <w:r w:rsidRPr="00421478">
        <w:rPr>
          <w:rFonts w:ascii="Times New Roman" w:hAnsi="Times New Roman"/>
          <w:i/>
          <w:sz w:val="24"/>
          <w:szCs w:val="24"/>
        </w:rPr>
        <w:t>Qualified</w:t>
      </w:r>
      <w:proofErr w:type="spellEnd"/>
      <w:r w:rsidRPr="00421478">
        <w:rPr>
          <w:rFonts w:ascii="Times New Roman" w:hAnsi="Times New Roman"/>
          <w:i/>
          <w:sz w:val="24"/>
          <w:szCs w:val="24"/>
        </w:rPr>
        <w:t xml:space="preserve"> </w:t>
      </w:r>
      <w:proofErr w:type="spellStart"/>
      <w:r w:rsidRPr="00421478">
        <w:rPr>
          <w:rFonts w:ascii="Times New Roman" w:hAnsi="Times New Roman"/>
          <w:i/>
          <w:sz w:val="24"/>
          <w:szCs w:val="24"/>
        </w:rPr>
        <w:t>Electronic</w:t>
      </w:r>
      <w:proofErr w:type="spellEnd"/>
      <w:r w:rsidRPr="00421478">
        <w:rPr>
          <w:rFonts w:ascii="Times New Roman" w:hAnsi="Times New Roman"/>
          <w:i/>
          <w:sz w:val="24"/>
          <w:szCs w:val="24"/>
        </w:rPr>
        <w:t xml:space="preserve"> </w:t>
      </w:r>
      <w:proofErr w:type="spellStart"/>
      <w:r w:rsidRPr="00421478">
        <w:rPr>
          <w:rFonts w:ascii="Times New Roman" w:hAnsi="Times New Roman"/>
          <w:i/>
          <w:sz w:val="24"/>
          <w:szCs w:val="24"/>
        </w:rPr>
        <w:t>Signature</w:t>
      </w:r>
      <w:proofErr w:type="spellEnd"/>
      <w:r w:rsidRPr="00421478">
        <w:rPr>
          <w:rFonts w:ascii="Times New Roman" w:hAnsi="Times New Roman"/>
          <w:i/>
          <w:sz w:val="24"/>
          <w:szCs w:val="24"/>
        </w:rPr>
        <w:t xml:space="preserve"> </w:t>
      </w:r>
      <w:proofErr w:type="spellStart"/>
      <w:r w:rsidRPr="00421478">
        <w:rPr>
          <w:rFonts w:ascii="Times New Roman" w:hAnsi="Times New Roman"/>
          <w:i/>
          <w:sz w:val="24"/>
          <w:szCs w:val="24"/>
        </w:rPr>
        <w:t>Creation</w:t>
      </w:r>
      <w:proofErr w:type="spellEnd"/>
      <w:r w:rsidRPr="00421478">
        <w:rPr>
          <w:rFonts w:ascii="Times New Roman" w:hAnsi="Times New Roman"/>
          <w:i/>
          <w:sz w:val="24"/>
          <w:szCs w:val="24"/>
        </w:rPr>
        <w:t xml:space="preserve"> </w:t>
      </w:r>
      <w:proofErr w:type="spellStart"/>
      <w:r w:rsidRPr="00421478">
        <w:rPr>
          <w:rFonts w:ascii="Times New Roman" w:hAnsi="Times New Roman"/>
          <w:i/>
          <w:sz w:val="24"/>
          <w:szCs w:val="24"/>
        </w:rPr>
        <w:t>Device</w:t>
      </w:r>
      <w:proofErr w:type="spellEnd"/>
      <w:r w:rsidRPr="009D4EAE">
        <w:rPr>
          <w:rFonts w:ascii="Times New Roman" w:hAnsi="Times New Roman"/>
          <w:sz w:val="24"/>
          <w:szCs w:val="24"/>
        </w:rPr>
        <w:t xml:space="preserve"> (QSCD)), tootmine, käitlemine ja logistika</w:t>
      </w:r>
      <w:r>
        <w:rPr>
          <w:rFonts w:ascii="Times New Roman" w:hAnsi="Times New Roman"/>
          <w:sz w:val="24"/>
          <w:szCs w:val="24"/>
        </w:rPr>
        <w:t xml:space="preserve">; </w:t>
      </w:r>
    </w:p>
    <w:p w14:paraId="7C952322" w14:textId="77777777" w:rsidR="00CA1F18" w:rsidRDefault="00CA1F18" w:rsidP="00CA1F18">
      <w:pPr>
        <w:pStyle w:val="ListParagraph"/>
        <w:numPr>
          <w:ilvl w:val="0"/>
          <w:numId w:val="14"/>
        </w:numPr>
        <w:spacing w:line="259" w:lineRule="auto"/>
        <w:jc w:val="both"/>
        <w:rPr>
          <w:rFonts w:ascii="Times New Roman" w:hAnsi="Times New Roman"/>
          <w:sz w:val="24"/>
          <w:szCs w:val="24"/>
        </w:rPr>
      </w:pPr>
      <w:r w:rsidRPr="000B431E">
        <w:rPr>
          <w:rFonts w:ascii="Times New Roman" w:hAnsi="Times New Roman"/>
          <w:sz w:val="24"/>
          <w:szCs w:val="24"/>
        </w:rPr>
        <w:t xml:space="preserve">dokumendiplankide </w:t>
      </w:r>
      <w:r>
        <w:rPr>
          <w:rFonts w:ascii="Times New Roman" w:hAnsi="Times New Roman"/>
          <w:sz w:val="24"/>
          <w:szCs w:val="24"/>
        </w:rPr>
        <w:t xml:space="preserve">isikustamisteenuse osutamine </w:t>
      </w:r>
      <w:r w:rsidRPr="000B431E">
        <w:rPr>
          <w:rFonts w:ascii="Times New Roman" w:hAnsi="Times New Roman"/>
          <w:sz w:val="24"/>
          <w:szCs w:val="24"/>
        </w:rPr>
        <w:t xml:space="preserve">(sh </w:t>
      </w:r>
      <w:r>
        <w:rPr>
          <w:rFonts w:ascii="Times New Roman" w:hAnsi="Times New Roman"/>
          <w:sz w:val="24"/>
          <w:szCs w:val="24"/>
        </w:rPr>
        <w:t>isikusertifikaatide</w:t>
      </w:r>
      <w:r w:rsidRPr="000B431E">
        <w:rPr>
          <w:rFonts w:ascii="Times New Roman" w:hAnsi="Times New Roman"/>
          <w:sz w:val="24"/>
          <w:szCs w:val="24"/>
        </w:rPr>
        <w:t xml:space="preserve"> lisamine dokumendi kiibile);</w:t>
      </w:r>
    </w:p>
    <w:p w14:paraId="0071C8D1" w14:textId="77777777" w:rsidR="00CA1F18" w:rsidRDefault="00CA1F18" w:rsidP="00CA1F18">
      <w:pPr>
        <w:pStyle w:val="ListParagraph"/>
        <w:numPr>
          <w:ilvl w:val="0"/>
          <w:numId w:val="14"/>
        </w:numPr>
        <w:spacing w:line="259" w:lineRule="auto"/>
        <w:jc w:val="both"/>
        <w:rPr>
          <w:rFonts w:ascii="Times New Roman" w:hAnsi="Times New Roman"/>
          <w:sz w:val="24"/>
          <w:szCs w:val="24"/>
        </w:rPr>
      </w:pPr>
      <w:r w:rsidRPr="008C7F89">
        <w:rPr>
          <w:rFonts w:ascii="Times New Roman" w:hAnsi="Times New Roman"/>
          <w:sz w:val="24"/>
          <w:szCs w:val="24"/>
        </w:rPr>
        <w:t xml:space="preserve">dokumentide </w:t>
      </w:r>
      <w:proofErr w:type="spellStart"/>
      <w:r w:rsidRPr="008C7F89">
        <w:rPr>
          <w:rFonts w:ascii="Times New Roman" w:hAnsi="Times New Roman"/>
          <w:sz w:val="24"/>
          <w:szCs w:val="24"/>
        </w:rPr>
        <w:t>järelteeninduse</w:t>
      </w:r>
      <w:proofErr w:type="spellEnd"/>
      <w:r w:rsidRPr="008C7F89">
        <w:rPr>
          <w:rFonts w:ascii="Times New Roman" w:hAnsi="Times New Roman"/>
          <w:sz w:val="24"/>
          <w:szCs w:val="24"/>
        </w:rPr>
        <w:t xml:space="preserve"> osutamine;</w:t>
      </w:r>
    </w:p>
    <w:p w14:paraId="16A524D3" w14:textId="77777777" w:rsidR="00C7405D" w:rsidRDefault="00CA1F18" w:rsidP="00C7405D">
      <w:pPr>
        <w:pStyle w:val="ListParagraph"/>
        <w:numPr>
          <w:ilvl w:val="0"/>
          <w:numId w:val="14"/>
        </w:numPr>
        <w:spacing w:line="259" w:lineRule="auto"/>
        <w:jc w:val="both"/>
        <w:rPr>
          <w:rFonts w:ascii="Times New Roman" w:hAnsi="Times New Roman"/>
          <w:sz w:val="24"/>
          <w:szCs w:val="24"/>
        </w:rPr>
      </w:pPr>
      <w:r w:rsidRPr="00B5261D">
        <w:rPr>
          <w:rFonts w:ascii="Times New Roman" w:hAnsi="Times New Roman"/>
          <w:sz w:val="24"/>
          <w:szCs w:val="24"/>
        </w:rPr>
        <w:t xml:space="preserve">arendustöö </w:t>
      </w:r>
      <w:r>
        <w:rPr>
          <w:rFonts w:ascii="Times New Roman" w:hAnsi="Times New Roman"/>
          <w:sz w:val="24"/>
          <w:szCs w:val="24"/>
        </w:rPr>
        <w:t xml:space="preserve">teostamine </w:t>
      </w:r>
      <w:r w:rsidRPr="00B5261D">
        <w:rPr>
          <w:rFonts w:ascii="Times New Roman" w:hAnsi="Times New Roman"/>
          <w:sz w:val="24"/>
          <w:szCs w:val="24"/>
        </w:rPr>
        <w:t>vastavalt vajadusele</w:t>
      </w:r>
      <w:r>
        <w:rPr>
          <w:rFonts w:ascii="Times New Roman" w:hAnsi="Times New Roman"/>
          <w:sz w:val="24"/>
          <w:szCs w:val="24"/>
        </w:rPr>
        <w:t>;</w:t>
      </w:r>
    </w:p>
    <w:p w14:paraId="4B5EA260" w14:textId="17261A76" w:rsidR="0092054B" w:rsidRPr="00C7405D" w:rsidRDefault="00CA1F18" w:rsidP="00C7405D">
      <w:pPr>
        <w:pStyle w:val="ListParagraph"/>
        <w:numPr>
          <w:ilvl w:val="0"/>
          <w:numId w:val="14"/>
        </w:numPr>
        <w:spacing w:line="259" w:lineRule="auto"/>
        <w:jc w:val="both"/>
        <w:rPr>
          <w:rFonts w:ascii="Times New Roman" w:hAnsi="Times New Roman"/>
          <w:sz w:val="24"/>
          <w:szCs w:val="24"/>
        </w:rPr>
      </w:pPr>
      <w:r w:rsidRPr="00C7405D">
        <w:rPr>
          <w:rFonts w:ascii="Times New Roman" w:hAnsi="Times New Roman"/>
          <w:sz w:val="24"/>
          <w:szCs w:val="24"/>
        </w:rPr>
        <w:t>kõige eeltooduga seotud intellektuaalse omandi õigused.</w:t>
      </w:r>
    </w:p>
    <w:p w14:paraId="6464289D" w14:textId="77777777" w:rsidR="0092054B" w:rsidRDefault="0092054B" w:rsidP="00C50102">
      <w:pPr>
        <w:contextualSpacing/>
        <w:jc w:val="both"/>
      </w:pPr>
    </w:p>
    <w:p w14:paraId="7AE02EE1" w14:textId="7A99411E" w:rsidR="00C50102" w:rsidRDefault="00C50102" w:rsidP="00C50102">
      <w:pPr>
        <w:contextualSpacing/>
        <w:jc w:val="both"/>
      </w:pPr>
      <w:r>
        <w:lastRenderedPageBreak/>
        <w:t>Nimetatud l</w:t>
      </w:r>
      <w:r w:rsidRPr="00F602C8">
        <w:t>epingu</w:t>
      </w:r>
      <w:r w:rsidR="00967918">
        <w:t>id</w:t>
      </w:r>
      <w:r w:rsidR="00967918" w:rsidRPr="00967918">
        <w:t xml:space="preserve"> </w:t>
      </w:r>
      <w:r w:rsidR="00967918" w:rsidRPr="001E62E4">
        <w:t>on</w:t>
      </w:r>
      <w:r w:rsidR="00967918">
        <w:t xml:space="preserve"> plaanis hakata täitma alates 15</w:t>
      </w:r>
      <w:r w:rsidR="00967918" w:rsidRPr="001E62E4">
        <w:t>.11.2025</w:t>
      </w:r>
      <w:r w:rsidRPr="00F602C8">
        <w:t xml:space="preserve"> </w:t>
      </w:r>
      <w:r w:rsidR="00967918">
        <w:t xml:space="preserve">ning nende </w:t>
      </w:r>
      <w:r w:rsidRPr="00F602C8">
        <w:t xml:space="preserve">täitmise käigus teevad lepingupartnerid </w:t>
      </w:r>
      <w:r>
        <w:t xml:space="preserve">koostööd nii riigi kui ka </w:t>
      </w:r>
      <w:r w:rsidRPr="00F602C8">
        <w:t xml:space="preserve">teineteisega, </w:t>
      </w:r>
      <w:r>
        <w:t>e</w:t>
      </w:r>
      <w:r w:rsidRPr="00F602C8">
        <w:t>esmär</w:t>
      </w:r>
      <w:r>
        <w:t>giga</w:t>
      </w:r>
      <w:r w:rsidRPr="00F602C8">
        <w:t>:</w:t>
      </w:r>
    </w:p>
    <w:p w14:paraId="785FF42C" w14:textId="77777777" w:rsidR="00C50102" w:rsidRPr="00F602C8" w:rsidRDefault="00C50102" w:rsidP="00C50102">
      <w:pPr>
        <w:contextualSpacing/>
        <w:jc w:val="both"/>
      </w:pPr>
    </w:p>
    <w:p w14:paraId="057378CF" w14:textId="25F0E65D" w:rsidR="00C50102" w:rsidRPr="0062137B" w:rsidRDefault="00C50102" w:rsidP="00C5010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tagada </w:t>
      </w:r>
      <w:r w:rsidRPr="0062137B">
        <w:rPr>
          <w:rFonts w:ascii="Times New Roman" w:hAnsi="Times New Roman"/>
          <w:sz w:val="24"/>
          <w:szCs w:val="24"/>
        </w:rPr>
        <w:t xml:space="preserve">Eesti Vabariigi poolt väljaantavate isikut tõendavate dokumentide usaldusväärsus </w:t>
      </w:r>
    </w:p>
    <w:p w14:paraId="39EE5579" w14:textId="6E603F70" w:rsidR="00C50102" w:rsidRDefault="00C50102" w:rsidP="00C50102">
      <w:pPr>
        <w:pStyle w:val="ListParagraph"/>
        <w:spacing w:after="0" w:line="240" w:lineRule="auto"/>
        <w:jc w:val="both"/>
        <w:rPr>
          <w:rFonts w:ascii="Times New Roman" w:hAnsi="Times New Roman"/>
          <w:sz w:val="24"/>
          <w:szCs w:val="24"/>
        </w:rPr>
      </w:pPr>
      <w:r w:rsidRPr="0062137B">
        <w:rPr>
          <w:rFonts w:ascii="Times New Roman" w:hAnsi="Times New Roman"/>
          <w:sz w:val="24"/>
          <w:szCs w:val="24"/>
        </w:rPr>
        <w:t>ja turvalisus e-</w:t>
      </w:r>
      <w:proofErr w:type="spellStart"/>
      <w:r w:rsidRPr="0062137B">
        <w:rPr>
          <w:rFonts w:ascii="Times New Roman" w:hAnsi="Times New Roman"/>
          <w:sz w:val="24"/>
          <w:szCs w:val="24"/>
        </w:rPr>
        <w:t>identimisel</w:t>
      </w:r>
      <w:proofErr w:type="spellEnd"/>
      <w:r w:rsidRPr="0062137B">
        <w:rPr>
          <w:rFonts w:ascii="Times New Roman" w:hAnsi="Times New Roman"/>
          <w:sz w:val="24"/>
          <w:szCs w:val="24"/>
        </w:rPr>
        <w:t>, autentimisel ja kvalifitseeritud elektrooniliste allkirjade andmisel;</w:t>
      </w:r>
    </w:p>
    <w:p w14:paraId="0751C63F" w14:textId="06541209" w:rsidR="00C50102" w:rsidRPr="0062137B" w:rsidRDefault="00C50102" w:rsidP="00C5010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tagada </w:t>
      </w:r>
      <w:r w:rsidRPr="0062137B">
        <w:rPr>
          <w:rFonts w:ascii="Times New Roman" w:hAnsi="Times New Roman"/>
          <w:sz w:val="24"/>
          <w:szCs w:val="24"/>
        </w:rPr>
        <w:t xml:space="preserve">Eesti </w:t>
      </w:r>
      <w:proofErr w:type="spellStart"/>
      <w:r w:rsidRPr="0062137B">
        <w:rPr>
          <w:rFonts w:ascii="Times New Roman" w:hAnsi="Times New Roman"/>
          <w:sz w:val="24"/>
          <w:szCs w:val="24"/>
        </w:rPr>
        <w:t>eID</w:t>
      </w:r>
      <w:proofErr w:type="spellEnd"/>
      <w:r w:rsidRPr="0062137B">
        <w:rPr>
          <w:rFonts w:ascii="Times New Roman" w:hAnsi="Times New Roman"/>
          <w:sz w:val="24"/>
          <w:szCs w:val="24"/>
        </w:rPr>
        <w:t xml:space="preserve"> vahendite vastavus usaldusväärsuse tasemel </w:t>
      </w:r>
      <w:r w:rsidRPr="0062137B">
        <w:rPr>
          <w:rFonts w:ascii="Times New Roman" w:hAnsi="Times New Roman"/>
          <w:i/>
          <w:sz w:val="24"/>
          <w:szCs w:val="24"/>
        </w:rPr>
        <w:t>kõrge</w:t>
      </w:r>
      <w:r w:rsidRPr="0062137B">
        <w:rPr>
          <w:rFonts w:ascii="Times New Roman" w:hAnsi="Times New Roman"/>
          <w:sz w:val="24"/>
          <w:szCs w:val="24"/>
        </w:rPr>
        <w:t xml:space="preserve"> </w:t>
      </w:r>
      <w:proofErr w:type="spellStart"/>
      <w:r>
        <w:rPr>
          <w:rFonts w:ascii="Times New Roman" w:hAnsi="Times New Roman"/>
          <w:sz w:val="24"/>
          <w:szCs w:val="24"/>
        </w:rPr>
        <w:t>eIDAS</w:t>
      </w:r>
      <w:proofErr w:type="spellEnd"/>
      <w:r>
        <w:rPr>
          <w:rFonts w:ascii="Times New Roman" w:hAnsi="Times New Roman"/>
          <w:sz w:val="24"/>
          <w:szCs w:val="24"/>
        </w:rPr>
        <w:t xml:space="preserve"> määruse</w:t>
      </w:r>
      <w:r w:rsidRPr="0062137B">
        <w:rPr>
          <w:rFonts w:ascii="Times New Roman" w:hAnsi="Times New Roman"/>
          <w:sz w:val="24"/>
          <w:szCs w:val="24"/>
        </w:rPr>
        <w:t xml:space="preserve"> tähenduses;</w:t>
      </w:r>
    </w:p>
    <w:p w14:paraId="148703F6" w14:textId="4970C7C0" w:rsidR="00C50102" w:rsidRPr="00C50102" w:rsidRDefault="00C50102" w:rsidP="00C50102">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võimaldada </w:t>
      </w:r>
      <w:r w:rsidRPr="00C50102">
        <w:rPr>
          <w:rFonts w:ascii="Times New Roman" w:hAnsi="Times New Roman"/>
          <w:sz w:val="24"/>
          <w:szCs w:val="24"/>
        </w:rPr>
        <w:t>omakäeliste allkirjadega võrdväärsete kvalifitseeritud elektrooniliste allkirjade andmine ning e-</w:t>
      </w:r>
      <w:proofErr w:type="spellStart"/>
      <w:r w:rsidRPr="00C50102">
        <w:rPr>
          <w:rFonts w:ascii="Times New Roman" w:hAnsi="Times New Roman"/>
          <w:sz w:val="24"/>
          <w:szCs w:val="24"/>
        </w:rPr>
        <w:t>identimise</w:t>
      </w:r>
      <w:proofErr w:type="spellEnd"/>
      <w:r w:rsidRPr="00C50102">
        <w:rPr>
          <w:rFonts w:ascii="Times New Roman" w:hAnsi="Times New Roman"/>
          <w:sz w:val="24"/>
          <w:szCs w:val="24"/>
        </w:rPr>
        <w:t xml:space="preserve"> ja autentimine.</w:t>
      </w:r>
    </w:p>
    <w:p w14:paraId="31216701" w14:textId="77777777" w:rsidR="00967918" w:rsidRDefault="00967918" w:rsidP="00B70D59">
      <w:pPr>
        <w:jc w:val="both"/>
      </w:pPr>
    </w:p>
    <w:p w14:paraId="0B230B05" w14:textId="59309198" w:rsidR="008E527A" w:rsidRDefault="008E527A" w:rsidP="004937FF">
      <w:pPr>
        <w:spacing w:after="200"/>
        <w:jc w:val="both"/>
      </w:pPr>
      <w:r>
        <w:t xml:space="preserve">Oluline on rõhutada, et riik </w:t>
      </w:r>
      <w:r w:rsidR="0092054B">
        <w:t xml:space="preserve">on </w:t>
      </w:r>
      <w:r>
        <w:t xml:space="preserve">neid teenuseid alati hankinud eraõiguslikelt juriidilistelt isikutelt, kuid tsiviilõigusliku lepingu alusel. </w:t>
      </w:r>
      <w:r w:rsidR="00967918">
        <w:t>Nimetatud teenuste</w:t>
      </w:r>
      <w:r w:rsidR="00967918" w:rsidRPr="00DA46A1">
        <w:t xml:space="preserve"> </w:t>
      </w:r>
      <w:r w:rsidR="00967918" w:rsidRPr="0000783C">
        <w:t>osas ei ole riikliku ekspertiisi loomine</w:t>
      </w:r>
      <w:r w:rsidR="004937FF" w:rsidRPr="004937FF">
        <w:t xml:space="preserve"> </w:t>
      </w:r>
      <w:r w:rsidR="004937FF">
        <w:t xml:space="preserve">olnud </w:t>
      </w:r>
      <w:r w:rsidR="004937FF" w:rsidRPr="0000783C">
        <w:t>otstarbekas</w:t>
      </w:r>
      <w:r w:rsidR="00967918" w:rsidRPr="0000783C">
        <w:t>, kuna rahvusvaheline turg on konkurentsivõimeline</w:t>
      </w:r>
      <w:r w:rsidR="004937FF">
        <w:t xml:space="preserve"> ja</w:t>
      </w:r>
      <w:r w:rsidR="00967918" w:rsidRPr="0000783C">
        <w:t xml:space="preserve"> </w:t>
      </w:r>
      <w:r w:rsidR="004937FF">
        <w:t>t</w:t>
      </w:r>
      <w:r w:rsidR="00967918" w:rsidRPr="0000783C">
        <w:t xml:space="preserve">eenusepakkujad lähtuvad rahvusvahelistest standarditest ja Euroopa Liidu õigusest, mille alusel on teenuse kvaliteet turvaline, kontrollitud ja kvaliteetne. </w:t>
      </w:r>
      <w:r w:rsidR="00967918">
        <w:t xml:space="preserve">Nende </w:t>
      </w:r>
      <w:r w:rsidR="00967918" w:rsidRPr="00D66E0B">
        <w:t xml:space="preserve">ülesannete pakkumine riigi poolt ei taga suuremat efektiivsust </w:t>
      </w:r>
      <w:r w:rsidR="00967918">
        <w:t>ning</w:t>
      </w:r>
      <w:r w:rsidR="00967918" w:rsidRPr="00D66E0B">
        <w:t xml:space="preserve"> kogu vajalik ekspertteadmine on turul olemas.</w:t>
      </w:r>
      <w:r w:rsidR="00967918" w:rsidRPr="006E4E5B">
        <w:t xml:space="preserve"> </w:t>
      </w:r>
      <w:r w:rsidR="004937FF">
        <w:t>R</w:t>
      </w:r>
      <w:r w:rsidR="004937FF" w:rsidRPr="0000783C">
        <w:t xml:space="preserve">ahvusvahelise praktika kohaselt hangitakse </w:t>
      </w:r>
      <w:r w:rsidR="004937FF">
        <w:t>neid teenuseid</w:t>
      </w:r>
      <w:r w:rsidR="004937FF" w:rsidRPr="0000783C">
        <w:t xml:space="preserve"> riikide poolt läbivalt eraõiguslikelt juriidilistelt isikutelt</w:t>
      </w:r>
      <w:r w:rsidR="004937FF">
        <w:t>.</w:t>
      </w:r>
    </w:p>
    <w:p w14:paraId="4D3B83EC" w14:textId="374E4C8F" w:rsidR="00C50102" w:rsidRDefault="00501E2A" w:rsidP="00B70D59">
      <w:pPr>
        <w:jc w:val="both"/>
      </w:pPr>
      <w:r w:rsidRPr="000B431E">
        <w:t xml:space="preserve">Haldusülesande üleandmisel </w:t>
      </w:r>
      <w:r w:rsidRPr="00A83867">
        <w:t>eraõigusli</w:t>
      </w:r>
      <w:r>
        <w:t>ku</w:t>
      </w:r>
      <w:r w:rsidRPr="00A83867">
        <w:t>le juriidili</w:t>
      </w:r>
      <w:r>
        <w:t>se</w:t>
      </w:r>
      <w:r w:rsidRPr="00A83867">
        <w:t xml:space="preserve">le isikule </w:t>
      </w:r>
      <w:r w:rsidRPr="000B431E">
        <w:t xml:space="preserve">tuleb hinnata, kas avalik ülesanne on selline, mida põhiseaduse (edaspidi </w:t>
      </w:r>
      <w:r w:rsidRPr="00B430E4">
        <w:rPr>
          <w:i/>
          <w:iCs/>
        </w:rPr>
        <w:t>PS</w:t>
      </w:r>
      <w:r w:rsidRPr="000B431E">
        <w:t xml:space="preserve">) mõtte kohaselt võib üle anda. Põhiülesandeid ei saa riigivõim üle anda eraõiguslikule juriidilisele isikule, kuna põhiseaduse mõtte kohaselt on neid ülesandeid kohustatud täitma riigivõim ja need moodustavad seetõttu riigivõimu tuumikfunktsiooni. Näiteks seadusandlus kuulub riigivõimu tuumikülesannete hulka, mida riik tulenevalt PS § 3 lõikest 1 koosmõjus § 59 ja § 65 punktiga 1 ei tohi delegeerida. </w:t>
      </w:r>
    </w:p>
    <w:p w14:paraId="7E13A887" w14:textId="77777777" w:rsidR="00501E2A" w:rsidRDefault="00501E2A" w:rsidP="00B70D59">
      <w:pPr>
        <w:jc w:val="both"/>
      </w:pPr>
    </w:p>
    <w:p w14:paraId="7D305AE0" w14:textId="77777777" w:rsidR="00501E2A" w:rsidRDefault="00501E2A" w:rsidP="00501E2A">
      <w:pPr>
        <w:spacing w:after="200"/>
        <w:jc w:val="both"/>
      </w:pPr>
      <w:r w:rsidRPr="000B431E">
        <w:t>Isikut tõendavate dokumentide väljaandmine ei ole riigi tuumikfunktsiooni kuuluv ülesanne</w:t>
      </w:r>
      <w:r w:rsidRPr="00265C14">
        <w:t xml:space="preserve"> </w:t>
      </w:r>
      <w:r>
        <w:t>ning nimetatud halduslepingute</w:t>
      </w:r>
      <w:r w:rsidRPr="00265C14">
        <w:t xml:space="preserve"> alusel üle antava haldusülesande täitmine ei eelda riigivõimu volituste üleandmist. Riigivõimu volituste üleandmine tähendaks, et isikule antakse voli otsustada kolmandate isikute õiguste ja kohustuste üle: õigus anda haldusakte, kohaldada sundi, teha järelevalvet jne. </w:t>
      </w:r>
    </w:p>
    <w:p w14:paraId="431B2F92" w14:textId="51DBE9B5" w:rsidR="00501E2A" w:rsidRDefault="00501E2A" w:rsidP="00501E2A">
      <w:pPr>
        <w:spacing w:after="200"/>
        <w:jc w:val="both"/>
      </w:pPr>
      <w:r w:rsidRPr="006D412F">
        <w:t>Kooskõlas PS-</w:t>
      </w:r>
      <w:proofErr w:type="spellStart"/>
      <w:r w:rsidRPr="006D412F">
        <w:t>ga</w:t>
      </w:r>
      <w:proofErr w:type="spellEnd"/>
      <w:r w:rsidRPr="006D412F">
        <w:t xml:space="preserve"> ei või ITDS</w:t>
      </w:r>
      <w:r w:rsidR="0092054B">
        <w:t>-</w:t>
      </w:r>
      <w:r w:rsidRPr="006D412F">
        <w:t>i § 3</w:t>
      </w:r>
      <w:r w:rsidRPr="00C14205">
        <w:rPr>
          <w:vertAlign w:val="superscript"/>
        </w:rPr>
        <w:t>1</w:t>
      </w:r>
      <w:r w:rsidRPr="006D412F">
        <w:t xml:space="preserve"> lõike 3 kohaselt i</w:t>
      </w:r>
      <w:r w:rsidRPr="00C14205">
        <w:rPr>
          <w:color w:val="202020"/>
          <w:shd w:val="clear" w:color="auto" w:fill="FFFFFF"/>
        </w:rPr>
        <w:t xml:space="preserve">sikut tõendava dokumendi väljaandmise, kehtivuse peatamise ja kehtetuks tunnistamise otsuse tegemise pädevust halduslepinguga üle anda. </w:t>
      </w:r>
      <w:r w:rsidRPr="006D412F">
        <w:t>Isikut tõendavate dokumentide väljaandjaks on ja jäävad ka edaspidi PPA ja Välisministeerium.</w:t>
      </w:r>
    </w:p>
    <w:p w14:paraId="731C6F44" w14:textId="77777777" w:rsidR="00501E2A" w:rsidRPr="001959E2" w:rsidRDefault="00501E2A" w:rsidP="00501E2A">
      <w:pPr>
        <w:spacing w:after="200"/>
        <w:jc w:val="both"/>
      </w:pPr>
      <w:r w:rsidRPr="006D412F">
        <w:t>ITDS § 3</w:t>
      </w:r>
      <w:r w:rsidRPr="006D412F">
        <w:rPr>
          <w:vertAlign w:val="superscript"/>
        </w:rPr>
        <w:t>1</w:t>
      </w:r>
      <w:r w:rsidRPr="006D412F">
        <w:t xml:space="preserve"> lõiked 1 ja 2 sätestavad, millise ülesande täitmiseks võib sõlmida halduslepingu </w:t>
      </w:r>
      <w:r w:rsidRPr="000B431E">
        <w:t>HKTS</w:t>
      </w:r>
      <w:r>
        <w:t>-</w:t>
      </w:r>
      <w:proofErr w:type="spellStart"/>
      <w:r>
        <w:t>is</w:t>
      </w:r>
      <w:proofErr w:type="spellEnd"/>
      <w:r w:rsidRPr="006D412F">
        <w:t xml:space="preserve"> sätestatud korras</w:t>
      </w:r>
      <w:r>
        <w:t xml:space="preserve"> ning sellisteks ülesanneteks on i</w:t>
      </w:r>
      <w:r w:rsidRPr="006D412F">
        <w:t xml:space="preserve">sikut tõendava dokumendi väljaandmise taotluse vastuvõtmisega, sealhulgas isikult </w:t>
      </w:r>
      <w:proofErr w:type="spellStart"/>
      <w:r w:rsidRPr="006D412F">
        <w:t>biomeetriliste</w:t>
      </w:r>
      <w:proofErr w:type="spellEnd"/>
      <w:r w:rsidRPr="006D412F">
        <w:t xml:space="preserve"> andmete võtmise ja nende andmete töötlemisega, ning isikut tõendava dokumendi väljastamisega seotud ülesande</w:t>
      </w:r>
      <w:r>
        <w:t xml:space="preserve">d. </w:t>
      </w:r>
    </w:p>
    <w:p w14:paraId="0BDDA564" w14:textId="77777777" w:rsidR="004937FF" w:rsidRDefault="004937FF" w:rsidP="004937FF">
      <w:pPr>
        <w:spacing w:after="200"/>
        <w:jc w:val="both"/>
      </w:pPr>
      <w:r>
        <w:t xml:space="preserve">ITDS </w:t>
      </w:r>
      <w:r w:rsidRPr="006D412F">
        <w:t>§ 3</w:t>
      </w:r>
      <w:r w:rsidRPr="006D412F">
        <w:rPr>
          <w:vertAlign w:val="superscript"/>
        </w:rPr>
        <w:t>1</w:t>
      </w:r>
      <w:r w:rsidRPr="006D412F">
        <w:t xml:space="preserve"> lõike 2</w:t>
      </w:r>
      <w:r>
        <w:t xml:space="preserve"> kohaselt on selliseks ülesandeks, mida võib üle anda §-i 9</w:t>
      </w:r>
      <w:r w:rsidRPr="00C14205">
        <w:rPr>
          <w:vertAlign w:val="superscript"/>
        </w:rPr>
        <w:t>2</w:t>
      </w:r>
      <w:r>
        <w:rPr>
          <w:vertAlign w:val="superscript"/>
        </w:rPr>
        <w:t xml:space="preserve"> </w:t>
      </w:r>
      <w:r>
        <w:t xml:space="preserve">alusel isikuandmete, sh </w:t>
      </w:r>
      <w:proofErr w:type="spellStart"/>
      <w:r>
        <w:t>biomeetriliste</w:t>
      </w:r>
      <w:proofErr w:type="spellEnd"/>
      <w:r>
        <w:t xml:space="preserve"> isikuandmete töötlemine. ID-1 formaadis isikut tõendavad dokumendid on </w:t>
      </w:r>
      <w:proofErr w:type="spellStart"/>
      <w:r>
        <w:t>biomeetrilised</w:t>
      </w:r>
      <w:proofErr w:type="spellEnd"/>
      <w:r>
        <w:t xml:space="preserve"> dokumendid, mis sisaldavad lisaks fotole ka kiibile digitaalsel kujul kantavaid </w:t>
      </w:r>
      <w:proofErr w:type="spellStart"/>
      <w:r>
        <w:t>biomeetrilisi</w:t>
      </w:r>
      <w:proofErr w:type="spellEnd"/>
      <w:r>
        <w:t xml:space="preserve"> andmeid, milleks on näokujutis ja sõrmejäljed. ID-1 formaadis </w:t>
      </w:r>
      <w:proofErr w:type="spellStart"/>
      <w:r>
        <w:t>biomeetriliste</w:t>
      </w:r>
      <w:proofErr w:type="spellEnd"/>
      <w:r>
        <w:t xml:space="preserve"> isikut tõendavate dokumentide tootmisel, isikustamisel ja sellele elektrooniliste andmete (sh sertifikaatide) kandmisel puutub selle tootja kokku ITDS §-s 9</w:t>
      </w:r>
      <w:r w:rsidRPr="007D00D5">
        <w:rPr>
          <w:vertAlign w:val="superscript"/>
        </w:rPr>
        <w:t>2</w:t>
      </w:r>
      <w:r>
        <w:t xml:space="preserve"> kohaldatud isikuandmete töötlemisega. D</w:t>
      </w:r>
      <w:r w:rsidRPr="00834006">
        <w:t xml:space="preserve">igitaalset tuvastamist võimaldav sertifikaat ja digitaalset allkirjastamist võimaldav </w:t>
      </w:r>
      <w:r w:rsidRPr="00834006">
        <w:lastRenderedPageBreak/>
        <w:t xml:space="preserve">sertifikaat on </w:t>
      </w:r>
      <w:r>
        <w:t xml:space="preserve">otseselt </w:t>
      </w:r>
      <w:r w:rsidRPr="00834006">
        <w:t>seotud dokumendi kasutaja isikuandmetega</w:t>
      </w:r>
      <w:r>
        <w:t xml:space="preserve"> ning antud teenuste osutamine ei ole oluliseks eelduseks vaid isikut tõendava dokumendi väljaandmise menetluses, vaid on ka </w:t>
      </w:r>
      <w:r w:rsidRPr="00205CC3">
        <w:t xml:space="preserve">hädaolukorra seaduse § 36 lõike 1 punkti 8 </w:t>
      </w:r>
      <w:r>
        <w:t xml:space="preserve">kohaselt </w:t>
      </w:r>
      <w:r w:rsidRPr="00205CC3">
        <w:t>nimetatud elutähtsa</w:t>
      </w:r>
      <w:r>
        <w:t>ks</w:t>
      </w:r>
      <w:r w:rsidRPr="00205CC3">
        <w:t xml:space="preserve"> teenuse</w:t>
      </w:r>
      <w:r>
        <w:t>ks</w:t>
      </w:r>
      <w:r w:rsidRPr="00205CC3">
        <w:t>.</w:t>
      </w:r>
    </w:p>
    <w:p w14:paraId="511EAF1D" w14:textId="181F5B94" w:rsidR="004937FF" w:rsidRDefault="004937FF" w:rsidP="004937FF">
      <w:pPr>
        <w:spacing w:after="200"/>
        <w:jc w:val="both"/>
      </w:pPr>
      <w:r w:rsidRPr="000B431E">
        <w:t xml:space="preserve">Dokumentide isikustamise ülesanne on vältimatu ja oluline osa isikut tõendavate dokumentide väljastamise ülesandest, mida PPA ja Välisministeerium peavad ITDS kohaselt täitma. </w:t>
      </w:r>
      <w:r>
        <w:t>Võrdluseks saab tuua, et näiteks</w:t>
      </w:r>
      <w:r w:rsidRPr="000B431E">
        <w:t xml:space="preserve"> passide </w:t>
      </w:r>
      <w:r>
        <w:t>tootmise puhul täidab</w:t>
      </w:r>
      <w:r w:rsidRPr="000B431E">
        <w:t xml:space="preserve"> isikustami</w:t>
      </w:r>
      <w:r>
        <w:t>se ülesannet,</w:t>
      </w:r>
      <w:r w:rsidRPr="000B431E">
        <w:t xml:space="preserve"> kui talle seadusest tulenevat haldusülesannet</w:t>
      </w:r>
      <w:r w:rsidR="003E5700" w:rsidRPr="003E5700">
        <w:t xml:space="preserve"> </w:t>
      </w:r>
      <w:r w:rsidR="003E5700" w:rsidRPr="000B431E">
        <w:t>PPA</w:t>
      </w:r>
      <w:r w:rsidR="003E5700">
        <w:t xml:space="preserve"> ise</w:t>
      </w:r>
      <w:r w:rsidRPr="000B431E">
        <w:t xml:space="preserve"> (passilepingu alusel toodab </w:t>
      </w:r>
      <w:r>
        <w:t xml:space="preserve">lepingu täitja </w:t>
      </w:r>
      <w:r w:rsidRPr="000B431E">
        <w:t>planke, aga dokumentide isikustamine on jäetud riigi ülesandeks). ID</w:t>
      </w:r>
      <w:r>
        <w:t>-</w:t>
      </w:r>
      <w:r w:rsidRPr="000B431E">
        <w:t>1 lepingu alusel</w:t>
      </w:r>
      <w:r>
        <w:t xml:space="preserve"> on aga seni antud ja planeeritakse anda ka edaspidi</w:t>
      </w:r>
      <w:r w:rsidRPr="000B431E">
        <w:t xml:space="preserve"> täitjale üle </w:t>
      </w:r>
      <w:r>
        <w:t>ka</w:t>
      </w:r>
      <w:r w:rsidRPr="000B431E">
        <w:t xml:space="preserve"> ID</w:t>
      </w:r>
      <w:r>
        <w:t>-</w:t>
      </w:r>
      <w:r w:rsidRPr="000B431E">
        <w:t>1 formaadis isikut tõendavate dokumentide isikustamise ülesanne. Asjaolu, et</w:t>
      </w:r>
      <w:r>
        <w:t xml:space="preserve"> nimetatud ülesanded soovitakse </w:t>
      </w:r>
      <w:r w:rsidRPr="000B431E">
        <w:t>lepingu alusel anda täitjale edasi, ei muuda selle ülesande avalik-õiguslikku iseloomu (vt näiteks Riigikohus kohtuasjas nr 3-3-4-1-10, p 5).</w:t>
      </w:r>
    </w:p>
    <w:p w14:paraId="2130D7CF" w14:textId="5A268BDC" w:rsidR="004937FF" w:rsidRDefault="00E044D8" w:rsidP="004937FF">
      <w:pPr>
        <w:spacing w:after="200"/>
        <w:jc w:val="both"/>
      </w:pPr>
      <w:r w:rsidRPr="00CE3AFA">
        <w:t>Täiendavalt näevad ITDS § 9</w:t>
      </w:r>
      <w:r w:rsidRPr="00CE3AFA">
        <w:rPr>
          <w:vertAlign w:val="superscript"/>
        </w:rPr>
        <w:t>4</w:t>
      </w:r>
      <w:r w:rsidRPr="00CE3AFA">
        <w:t xml:space="preserve"> lõiked 3 ja 4 ette dokumendi väljaandjale õiguse anda dokumenti kantava sertifikaadi väljaandmiseks lepingu alusel kohustusi kvalifitseeritud usaldusteenuse </w:t>
      </w:r>
      <w:proofErr w:type="spellStart"/>
      <w:r w:rsidRPr="00CE3AFA">
        <w:t>osutajale</w:t>
      </w:r>
      <w:proofErr w:type="spellEnd"/>
      <w:r w:rsidRPr="00CE3AFA">
        <w:t xml:space="preserve"> ning anda dokumenti kantava digitaalset tuvastamist võimaldava  sertifikaadi tehnilise moodustamise lepingu alusel üle sellealast pädevust omavale teenuse </w:t>
      </w:r>
      <w:proofErr w:type="spellStart"/>
      <w:r w:rsidRPr="00CE3AFA">
        <w:t>osutajale</w:t>
      </w:r>
      <w:proofErr w:type="spellEnd"/>
      <w:r w:rsidR="004937FF" w:rsidRPr="008C55F0">
        <w:t>.</w:t>
      </w:r>
      <w:r w:rsidR="004937FF">
        <w:t xml:space="preserve"> Arvestades nimetatud teenuste olulisust hädaolukorra seaduse tähenduses, </w:t>
      </w:r>
      <w:r w:rsidR="004937FF" w:rsidRPr="000B431E">
        <w:t>ülesande avalik-õiguslikku iseloomu</w:t>
      </w:r>
      <w:r w:rsidR="004937FF">
        <w:t xml:space="preserve"> ning isikuandmete töötlemisele kohalduvaid õiguslikke aluseid, on</w:t>
      </w:r>
      <w:r w:rsidR="004937FF" w:rsidRPr="000B431E">
        <w:t xml:space="preserve"> käesoleval juhul kohane lähtuda </w:t>
      </w:r>
      <w:r w:rsidR="004937FF">
        <w:t xml:space="preserve">lepingute sõlmimisel </w:t>
      </w:r>
      <w:r w:rsidR="004937FF" w:rsidRPr="000B431E">
        <w:t>ITDS §-s</w:t>
      </w:r>
      <w:r w:rsidR="004937FF">
        <w:t>t</w:t>
      </w:r>
      <w:r w:rsidR="004937FF" w:rsidRPr="000B431E">
        <w:t xml:space="preserve"> 3</w:t>
      </w:r>
      <w:r w:rsidR="004937FF" w:rsidRPr="001959E2">
        <w:rPr>
          <w:vertAlign w:val="superscript"/>
        </w:rPr>
        <w:t>1</w:t>
      </w:r>
      <w:r w:rsidR="004937FF" w:rsidRPr="000B431E">
        <w:t xml:space="preserve"> </w:t>
      </w:r>
      <w:r w:rsidR="004937FF">
        <w:t xml:space="preserve">ja sõlmida </w:t>
      </w:r>
      <w:r w:rsidR="004937FF" w:rsidRPr="000B431E">
        <w:t>ülesande üleandmi</w:t>
      </w:r>
      <w:r w:rsidR="004937FF">
        <w:t xml:space="preserve">ne </w:t>
      </w:r>
      <w:r w:rsidR="004937FF" w:rsidRPr="000B431E">
        <w:t>halduslepingu alusel</w:t>
      </w:r>
      <w:r w:rsidR="002140B9">
        <w:t>.</w:t>
      </w:r>
      <w:r w:rsidR="004937FF">
        <w:t xml:space="preserve"> </w:t>
      </w:r>
      <w:r w:rsidR="002140B9">
        <w:t xml:space="preserve">HKTS-i § 10 sätestab haldusülesande täitmiseks sõlmitava halduslepingu tingimused, mille kohaselt määratakse halduslepingus kindlaks haldusülesande täitmise üle haldusjärelevalvet teostav valitsusasutus. Selleks, et </w:t>
      </w:r>
      <w:proofErr w:type="spellStart"/>
      <w:r w:rsidR="002140B9">
        <w:t>PPA-l</w:t>
      </w:r>
      <w:proofErr w:type="spellEnd"/>
      <w:r w:rsidR="002140B9">
        <w:t xml:space="preserve"> oleks selge õiguslik alus ka Välisministeeriumi väljaantavate dokumentide osas halduslepingu täitmise üle haldusjärelevalvet teostada, on vajalik Vabariigi Valitsuse volituses selgelt järelevalvepädevus sätestada.</w:t>
      </w:r>
    </w:p>
    <w:p w14:paraId="5AF096B5" w14:textId="77777777" w:rsidR="00170AA4" w:rsidRDefault="004937FF" w:rsidP="004937FF">
      <w:pPr>
        <w:spacing w:after="200"/>
        <w:jc w:val="both"/>
      </w:pPr>
      <w:r>
        <w:t>Haldusl</w:t>
      </w:r>
      <w:r w:rsidRPr="000B431E">
        <w:t>eping</w:t>
      </w:r>
      <w:r>
        <w:t>u puhul on selle</w:t>
      </w:r>
      <w:r w:rsidRPr="000B431E">
        <w:t xml:space="preserve"> täitmisel ja ka vaidlustes riigi positsioon tugevam ja paindlikum. Nagu praktika on ka näidanud, ei võta tsiviilõiguslike lepingute üle peetavates vaidlustes maakohtud arvesse avalikku huvi (see ei ole tsiviilõiguslikes vaidlustes kasutatav instrument, v.a. väga üksikutel erandlikel juhtudel), kuid halduslepingu täitmisel on võimalik ülekaalukale avalikule huvile tuginedes </w:t>
      </w:r>
      <w:proofErr w:type="spellStart"/>
      <w:r w:rsidRPr="000B431E">
        <w:t>hankijal</w:t>
      </w:r>
      <w:proofErr w:type="spellEnd"/>
      <w:r w:rsidRPr="000B431E">
        <w:t xml:space="preserve"> teha täitjale ühepoolseid ettekirjutusi (arvestades proportsionaalsuse põhimõtet) ning ka paindlikumalt lepingut muuta, mis on eelduslikult 10-aastase lepinguperioodi puhul oluline. Sisuline vahe seisneb mh ka selles, et kui tsiviilõiguslike lepingute puhul on riigil vaid nõudeõigused (nõuda täitjalt (kohtu kaudu) millegi tegemist lähtuvalt sellest, mis on selgelt lepingus kokku lepitud; või nõuda leppetrahve/kahju hüvitamist või rakendada muid õiguskaitsevahendeid), siis halduslepingu alusel saab riik ka kujundusõigused (õigus vajadusel ühepoolselt lepingut muuta, teha ettekirjutusi täitjale jne, kui see on ülekaalukat avalikku huvi arvestades proportsionaalne ja õigusaktidega kooskõlas). </w:t>
      </w:r>
    </w:p>
    <w:p w14:paraId="0121265B" w14:textId="56C19150" w:rsidR="004937FF" w:rsidRDefault="004937FF" w:rsidP="004937FF">
      <w:pPr>
        <w:spacing w:after="200"/>
        <w:jc w:val="both"/>
      </w:pPr>
      <w:r w:rsidRPr="000B431E">
        <w:t xml:space="preserve">Lisaks on tsiviilõiguslike lepingute puhul suurem risk, et täitja võib lepingu üles öelda, mis ei ole tasakaalus vajadusega tagada </w:t>
      </w:r>
      <w:r w:rsidR="00170AA4" w:rsidRPr="00205CC3">
        <w:t>elutähtsa</w:t>
      </w:r>
      <w:r w:rsidR="00170AA4">
        <w:t>ks</w:t>
      </w:r>
      <w:r w:rsidR="00170AA4" w:rsidRPr="00205CC3">
        <w:t xml:space="preserve"> teenuse</w:t>
      </w:r>
      <w:r w:rsidRPr="000B431E">
        <w:t xml:space="preserve"> toimepidevus. Halduslepingute puhul on täitja võimalused lepingut ise üles öelda mõnevõrra piiratumad, mis tasakaalustab olukorda suhetes riigiga. </w:t>
      </w:r>
    </w:p>
    <w:p w14:paraId="6FC9285A" w14:textId="2EE503DF" w:rsidR="004937FF" w:rsidRPr="000B431E" w:rsidRDefault="00170AA4" w:rsidP="004937FF">
      <w:pPr>
        <w:spacing w:after="200"/>
        <w:jc w:val="both"/>
      </w:pPr>
      <w:r>
        <w:t>See</w:t>
      </w:r>
      <w:r w:rsidR="004937FF">
        <w:t>tõttu on äärmiselt oluline</w:t>
      </w:r>
      <w:r w:rsidR="004937FF" w:rsidRPr="000B431E">
        <w:t xml:space="preserve"> uue 10-aastase lepinguperioodiga olulise avaliku teenuse toimimise tagamiseks sõlmi</w:t>
      </w:r>
      <w:r w:rsidR="004937FF">
        <w:t>da</w:t>
      </w:r>
      <w:r w:rsidR="004937FF" w:rsidRPr="000B431E">
        <w:t xml:space="preserve"> leping halduslepinguna.</w:t>
      </w:r>
    </w:p>
    <w:p w14:paraId="1D7CB479" w14:textId="77777777" w:rsidR="006F3904" w:rsidRDefault="006F3904" w:rsidP="00B70D59">
      <w:pPr>
        <w:jc w:val="both"/>
      </w:pPr>
    </w:p>
    <w:p w14:paraId="542435E9" w14:textId="77777777" w:rsidR="006B6BE6" w:rsidRDefault="008060A3" w:rsidP="00B70D59">
      <w:pPr>
        <w:jc w:val="both"/>
        <w:rPr>
          <w:b/>
          <w:bCs/>
        </w:rPr>
      </w:pPr>
      <w:r>
        <w:rPr>
          <w:b/>
          <w:bCs/>
        </w:rPr>
        <w:t>3</w:t>
      </w:r>
      <w:r w:rsidRPr="00BB18B3">
        <w:rPr>
          <w:b/>
          <w:bCs/>
        </w:rPr>
        <w:t>.</w:t>
      </w:r>
      <w:r w:rsidR="00D76D53">
        <w:rPr>
          <w:b/>
          <w:bCs/>
        </w:rPr>
        <w:t> </w:t>
      </w:r>
      <w:r w:rsidR="006B6BE6" w:rsidRPr="00BB18B3">
        <w:rPr>
          <w:b/>
          <w:bCs/>
        </w:rPr>
        <w:t>Eelnõu sisu ja võrdlev analüüs</w:t>
      </w:r>
    </w:p>
    <w:p w14:paraId="0C350F14" w14:textId="77777777" w:rsidR="006777F3" w:rsidRDefault="006777F3" w:rsidP="00B70D59">
      <w:pPr>
        <w:jc w:val="both"/>
      </w:pPr>
    </w:p>
    <w:p w14:paraId="6A90272A" w14:textId="2254165E" w:rsidR="003977C3" w:rsidRDefault="003977C3" w:rsidP="00B70D59">
      <w:pPr>
        <w:jc w:val="both"/>
      </w:pPr>
      <w:r>
        <w:t xml:space="preserve">Korralduse eelnõu koosneb </w:t>
      </w:r>
      <w:r w:rsidR="002140B9">
        <w:t>kolmest</w:t>
      </w:r>
      <w:r>
        <w:t xml:space="preserve"> punktist. </w:t>
      </w:r>
      <w:r w:rsidR="00D77B5C">
        <w:t xml:space="preserve">Esimese punktiga volitatakse </w:t>
      </w:r>
      <w:r w:rsidR="005C4CEE">
        <w:t>s</w:t>
      </w:r>
      <w:r w:rsidR="005C4CEE" w:rsidRPr="003F0384">
        <w:t xml:space="preserve">ertifitseerimisteenuse ja kvalifitseeritud usaldusteenuse osutamine </w:t>
      </w:r>
      <w:r w:rsidR="00D77B5C">
        <w:t>eraõiguslikule juriidilisele isikule. Teise punktiga volitatakse P</w:t>
      </w:r>
      <w:r w:rsidR="00964200">
        <w:t>PA</w:t>
      </w:r>
      <w:r w:rsidR="00D77B5C">
        <w:t xml:space="preserve"> peadirektorit esindama Eesti Vabariiki punktis 1 nimetatud ülesande täitmiseks halduslepingu sõlmimisel</w:t>
      </w:r>
      <w:bookmarkStart w:id="0" w:name="_GoBack"/>
      <w:bookmarkEnd w:id="0"/>
      <w:r w:rsidR="00D77B5C">
        <w:t>.</w:t>
      </w:r>
      <w:r w:rsidR="002140B9">
        <w:t xml:space="preserve"> </w:t>
      </w:r>
      <w:r w:rsidR="002140B9">
        <w:t xml:space="preserve">Kolmanda punktiga volitatakse </w:t>
      </w:r>
      <w:proofErr w:type="spellStart"/>
      <w:r w:rsidR="002140B9">
        <w:t>PPA-d</w:t>
      </w:r>
      <w:proofErr w:type="spellEnd"/>
      <w:r w:rsidR="002140B9">
        <w:t xml:space="preserve"> teostama punktis 1 nimetatud haldusülesande täitmise üle haldusjärelevalvet</w:t>
      </w:r>
      <w:r w:rsidR="002140B9">
        <w:t>.</w:t>
      </w:r>
    </w:p>
    <w:p w14:paraId="373B593D" w14:textId="77777777" w:rsidR="003C2178" w:rsidRPr="00F961B5" w:rsidRDefault="003C2178" w:rsidP="00B70D59">
      <w:pPr>
        <w:jc w:val="both"/>
        <w:rPr>
          <w:bCs/>
        </w:rPr>
      </w:pPr>
    </w:p>
    <w:p w14:paraId="7ADB50F9" w14:textId="77777777" w:rsidR="00692F2D" w:rsidRDefault="00B04B10" w:rsidP="00B70D59">
      <w:pPr>
        <w:pStyle w:val="BodyText"/>
      </w:pPr>
      <w:r>
        <w:t>4</w:t>
      </w:r>
      <w:r w:rsidR="00692F2D">
        <w:t>. Eelnõu vastavus Euroopa Liidu õigusele</w:t>
      </w:r>
    </w:p>
    <w:p w14:paraId="4ABE5C2A" w14:textId="77777777" w:rsidR="00203972" w:rsidRDefault="00203972" w:rsidP="00B70D59">
      <w:pPr>
        <w:autoSpaceDE w:val="0"/>
        <w:autoSpaceDN w:val="0"/>
        <w:adjustRightInd w:val="0"/>
        <w:jc w:val="both"/>
      </w:pPr>
    </w:p>
    <w:p w14:paraId="03E28CE8" w14:textId="77777777" w:rsidR="00F947EC" w:rsidRDefault="006675BF" w:rsidP="00B70D59">
      <w:pPr>
        <w:jc w:val="both"/>
      </w:pPr>
      <w:r>
        <w:t>Eelnõul ei ole kokkupuudet Euroopa Liidu õigusega.</w:t>
      </w:r>
    </w:p>
    <w:p w14:paraId="25444500" w14:textId="77777777" w:rsidR="00F947EC" w:rsidRPr="008D1A8C" w:rsidRDefault="00F947EC" w:rsidP="00B70D59">
      <w:pPr>
        <w:autoSpaceDE w:val="0"/>
        <w:autoSpaceDN w:val="0"/>
        <w:adjustRightInd w:val="0"/>
        <w:jc w:val="both"/>
        <w:rPr>
          <w:lang w:eastAsia="et-EE"/>
        </w:rPr>
      </w:pPr>
    </w:p>
    <w:p w14:paraId="4717C4A0" w14:textId="77777777" w:rsidR="006B6BE6" w:rsidRDefault="00B04B10" w:rsidP="00B70D59">
      <w:pPr>
        <w:keepNext/>
        <w:jc w:val="both"/>
        <w:rPr>
          <w:b/>
          <w:bCs/>
        </w:rPr>
      </w:pPr>
      <w:r>
        <w:rPr>
          <w:b/>
          <w:bCs/>
        </w:rPr>
        <w:t>5</w:t>
      </w:r>
      <w:r w:rsidR="006B6BE6" w:rsidRPr="00AC4D95">
        <w:rPr>
          <w:b/>
          <w:bCs/>
        </w:rPr>
        <w:t xml:space="preserve">. </w:t>
      </w:r>
      <w:r w:rsidR="003D6A63">
        <w:rPr>
          <w:b/>
          <w:bCs/>
        </w:rPr>
        <w:t>Eelnõu m</w:t>
      </w:r>
      <w:r w:rsidR="006B6BE6" w:rsidRPr="00AC4D95">
        <w:rPr>
          <w:b/>
          <w:bCs/>
        </w:rPr>
        <w:t>õju</w:t>
      </w:r>
      <w:r w:rsidR="003D6A63">
        <w:rPr>
          <w:b/>
          <w:bCs/>
        </w:rPr>
        <w:t>d</w:t>
      </w:r>
    </w:p>
    <w:p w14:paraId="75DF0DBB" w14:textId="77777777" w:rsidR="00536A9D" w:rsidRDefault="00536A9D" w:rsidP="00B70D59">
      <w:pPr>
        <w:jc w:val="both"/>
        <w:rPr>
          <w:bCs/>
        </w:rPr>
      </w:pPr>
    </w:p>
    <w:p w14:paraId="091EB673" w14:textId="0D2CE73F" w:rsidR="005C52F5" w:rsidRDefault="00CC78F3" w:rsidP="00B70D59">
      <w:pPr>
        <w:jc w:val="both"/>
      </w:pPr>
      <w:r w:rsidRPr="007775D8">
        <w:rPr>
          <w:b/>
          <w:u w:val="single"/>
        </w:rPr>
        <w:t>Sihtrühm:</w:t>
      </w:r>
      <w:r w:rsidRPr="00CC78F3">
        <w:rPr>
          <w:bCs/>
        </w:rPr>
        <w:t xml:space="preserve"> </w:t>
      </w:r>
      <w:r>
        <w:rPr>
          <w:bCs/>
        </w:rPr>
        <w:t>S</w:t>
      </w:r>
      <w:r w:rsidR="00927893">
        <w:rPr>
          <w:bCs/>
        </w:rPr>
        <w:t>iseministeerium</w:t>
      </w:r>
      <w:r>
        <w:rPr>
          <w:bCs/>
        </w:rPr>
        <w:t>, V</w:t>
      </w:r>
      <w:r w:rsidR="00927893">
        <w:rPr>
          <w:bCs/>
        </w:rPr>
        <w:t>älisministeerium</w:t>
      </w:r>
      <w:r>
        <w:rPr>
          <w:bCs/>
        </w:rPr>
        <w:t xml:space="preserve">, PPA, </w:t>
      </w:r>
      <w:r w:rsidRPr="00CC78F3">
        <w:rPr>
          <w:bCs/>
        </w:rPr>
        <w:t>ID</w:t>
      </w:r>
      <w:r>
        <w:rPr>
          <w:bCs/>
        </w:rPr>
        <w:t xml:space="preserve">-1 formaadis </w:t>
      </w:r>
      <w:r>
        <w:t>isikut tõendavate dokumentide taotlejad</w:t>
      </w:r>
      <w:r w:rsidR="000B2F6F">
        <w:t>.</w:t>
      </w:r>
    </w:p>
    <w:p w14:paraId="7A4A0276" w14:textId="77777777" w:rsidR="00CC78F3" w:rsidRDefault="00CC78F3" w:rsidP="00B70D59">
      <w:pPr>
        <w:jc w:val="both"/>
        <w:rPr>
          <w:b/>
          <w:u w:val="single"/>
        </w:rPr>
      </w:pPr>
    </w:p>
    <w:p w14:paraId="044D5AE9" w14:textId="77777777" w:rsidR="00CC78F3" w:rsidRPr="007775D8" w:rsidRDefault="00CC78F3" w:rsidP="00B70D59">
      <w:pPr>
        <w:jc w:val="both"/>
        <w:outlineLvl w:val="2"/>
        <w:rPr>
          <w:b/>
          <w:bCs/>
          <w:lang w:eastAsia="et-EE"/>
        </w:rPr>
      </w:pPr>
      <w:r w:rsidRPr="007775D8">
        <w:rPr>
          <w:b/>
        </w:rPr>
        <w:t>Mõju riigiasutuste ja kohaliku omavalitsuse korraldusele</w:t>
      </w:r>
    </w:p>
    <w:p w14:paraId="26A561CE" w14:textId="77777777" w:rsidR="00CC78F3" w:rsidRPr="007775D8" w:rsidRDefault="00CC78F3" w:rsidP="00B70D59">
      <w:pPr>
        <w:jc w:val="both"/>
      </w:pPr>
    </w:p>
    <w:p w14:paraId="141756F8" w14:textId="2B39ED65" w:rsidR="00263D93" w:rsidRDefault="00CC78F3" w:rsidP="00B70D59">
      <w:pPr>
        <w:jc w:val="both"/>
      </w:pPr>
      <w:r>
        <w:t>H</w:t>
      </w:r>
      <w:r w:rsidRPr="00CC78F3">
        <w:t>a</w:t>
      </w:r>
      <w:r w:rsidR="00C242D1">
        <w:t>ldus</w:t>
      </w:r>
      <w:r w:rsidRPr="00CC78F3">
        <w:t>lepingu</w:t>
      </w:r>
      <w:r>
        <w:t xml:space="preserve"> alusel </w:t>
      </w:r>
      <w:r w:rsidR="004039FB">
        <w:t>s</w:t>
      </w:r>
      <w:r w:rsidR="004039FB" w:rsidRPr="003F0384">
        <w:t xml:space="preserve">ertifitseerimisteenuse ja kvalifitseeritud usaldusteenuse </w:t>
      </w:r>
      <w:r w:rsidRPr="00CC78F3">
        <w:t>ostmise</w:t>
      </w:r>
      <w:r>
        <w:t>l</w:t>
      </w:r>
      <w:r w:rsidRPr="00CC78F3">
        <w:t xml:space="preserve"> </w:t>
      </w:r>
      <w:r>
        <w:t xml:space="preserve">on riigil nii lepingu </w:t>
      </w:r>
      <w:r w:rsidRPr="00CC78F3">
        <w:t xml:space="preserve">täitmisel </w:t>
      </w:r>
      <w:r>
        <w:t>kui</w:t>
      </w:r>
      <w:r w:rsidRPr="00CC78F3">
        <w:t xml:space="preserve"> </w:t>
      </w:r>
      <w:r w:rsidR="001509FB">
        <w:t xml:space="preserve">ka </w:t>
      </w:r>
      <w:r w:rsidRPr="00CC78F3">
        <w:t xml:space="preserve">vaidlustes </w:t>
      </w:r>
      <w:r w:rsidR="004039FB">
        <w:t>tugevam</w:t>
      </w:r>
      <w:r>
        <w:t xml:space="preserve"> ja paindlikum </w:t>
      </w:r>
      <w:r w:rsidRPr="00CC78F3">
        <w:t xml:space="preserve">positsioon </w:t>
      </w:r>
      <w:r w:rsidR="004039FB">
        <w:t>võrreldes</w:t>
      </w:r>
      <w:r w:rsidR="0077204E">
        <w:t xml:space="preserve"> </w:t>
      </w:r>
      <w:r w:rsidRPr="00CC78F3">
        <w:t>tsiviilõiguslik</w:t>
      </w:r>
      <w:r>
        <w:t>u</w:t>
      </w:r>
      <w:r w:rsidRPr="00CC78F3">
        <w:t xml:space="preserve"> lepingu</w:t>
      </w:r>
      <w:r w:rsidR="004039FB">
        <w:t>ga</w:t>
      </w:r>
      <w:r>
        <w:t>.</w:t>
      </w:r>
      <w:r w:rsidRPr="00CC78F3">
        <w:t xml:space="preserve"> </w:t>
      </w:r>
      <w:r>
        <w:t xml:space="preserve">Näiteks on </w:t>
      </w:r>
      <w:r w:rsidR="0077204E">
        <w:t>h</w:t>
      </w:r>
      <w:r w:rsidR="0077204E" w:rsidRPr="00CC78F3">
        <w:t xml:space="preserve">alduslepingu </w:t>
      </w:r>
      <w:r w:rsidR="0077204E">
        <w:t>puhul</w:t>
      </w:r>
      <w:r w:rsidR="0077204E" w:rsidRPr="00CC78F3">
        <w:t xml:space="preserve"> </w:t>
      </w:r>
      <w:r>
        <w:t>riigil</w:t>
      </w:r>
      <w:r w:rsidRPr="00CC78F3">
        <w:t xml:space="preserve"> </w:t>
      </w:r>
      <w:r w:rsidR="0077204E">
        <w:t xml:space="preserve">võimalik </w:t>
      </w:r>
      <w:r w:rsidRPr="00CC78F3">
        <w:t>ülekaaluka avaliku huvi</w:t>
      </w:r>
      <w:r w:rsidR="00A2545B">
        <w:t xml:space="preserve"> tõttu</w:t>
      </w:r>
      <w:r w:rsidR="00C242D1" w:rsidRPr="00CC78F3">
        <w:t xml:space="preserve"> </w:t>
      </w:r>
      <w:r w:rsidRPr="00CC78F3">
        <w:t>teha täitjale ühepoolseid ettekirjutusi ning</w:t>
      </w:r>
      <w:r w:rsidR="0077204E">
        <w:t xml:space="preserve"> </w:t>
      </w:r>
      <w:r w:rsidRPr="00CC78F3">
        <w:t>paindlikumalt lepingut muuta</w:t>
      </w:r>
      <w:r w:rsidR="0077204E">
        <w:t xml:space="preserve"> (lähtudes </w:t>
      </w:r>
      <w:r w:rsidR="00417D48">
        <w:t xml:space="preserve">seaduslikkuse ja </w:t>
      </w:r>
      <w:r w:rsidR="0077204E">
        <w:t>proportsionaalsuse põhimõttest)</w:t>
      </w:r>
      <w:r w:rsidRPr="00CC78F3">
        <w:t xml:space="preserve">, mis </w:t>
      </w:r>
      <w:r w:rsidR="00C242D1">
        <w:t>võib olla pikaajalise</w:t>
      </w:r>
      <w:r w:rsidRPr="00CC78F3">
        <w:t xml:space="preserve"> </w:t>
      </w:r>
      <w:r w:rsidR="00C242D1">
        <w:t>(</w:t>
      </w:r>
      <w:r w:rsidR="00D11312">
        <w:t>kümne</w:t>
      </w:r>
      <w:r w:rsidRPr="00CC78F3">
        <w:t>aastase</w:t>
      </w:r>
      <w:r w:rsidR="00C242D1">
        <w:t>)</w:t>
      </w:r>
      <w:r w:rsidRPr="00CC78F3">
        <w:t xml:space="preserve"> lepinguperioodi puhul </w:t>
      </w:r>
      <w:r w:rsidR="00D11312">
        <w:t>tähtis</w:t>
      </w:r>
      <w:r w:rsidRPr="00CC78F3">
        <w:t>.</w:t>
      </w:r>
    </w:p>
    <w:p w14:paraId="44D1F669" w14:textId="2E447A5F" w:rsidR="00417D48" w:rsidRDefault="00417D48" w:rsidP="00B70D59">
      <w:pPr>
        <w:jc w:val="both"/>
      </w:pPr>
    </w:p>
    <w:p w14:paraId="482DBC17" w14:textId="06A07575" w:rsidR="00B70D59" w:rsidRDefault="00C242D1" w:rsidP="004039FB">
      <w:pPr>
        <w:spacing w:after="200"/>
        <w:jc w:val="both"/>
      </w:pPr>
      <w:r>
        <w:t>ID</w:t>
      </w:r>
      <w:r w:rsidR="0075734B">
        <w:t>-1 formaadis dokumendid on üks</w:t>
      </w:r>
      <w:r>
        <w:t xml:space="preserve"> ol</w:t>
      </w:r>
      <w:r w:rsidR="0075734B">
        <w:t xml:space="preserve">uline Eesti </w:t>
      </w:r>
      <w:proofErr w:type="spellStart"/>
      <w:r w:rsidR="0075734B">
        <w:t>e-riigi</w:t>
      </w:r>
      <w:proofErr w:type="spellEnd"/>
      <w:r w:rsidR="0075734B">
        <w:t xml:space="preserve"> alustala</w:t>
      </w:r>
      <w:r w:rsidR="00417D48">
        <w:t>,</w:t>
      </w:r>
      <w:r w:rsidR="0077204E">
        <w:t xml:space="preserve"> võimaldades elektroonilises keskkonnas isiku tõendamist ja omakäelise allkirjaga võrdväärse digitaalse allkirja andmist</w:t>
      </w:r>
      <w:r w:rsidR="0075734B">
        <w:t xml:space="preserve">. </w:t>
      </w:r>
      <w:r w:rsidR="004039FB">
        <w:t xml:space="preserve">Isikut tõendavate dokumentide väljaandmise eeltingimuseks, mida riik peab suutma tagada, on dokumendi </w:t>
      </w:r>
      <w:r w:rsidR="004039FB" w:rsidRPr="000B431E">
        <w:t>plankide</w:t>
      </w:r>
      <w:r w:rsidR="004039FB">
        <w:t xml:space="preserve"> tootmine</w:t>
      </w:r>
      <w:r w:rsidR="004039FB" w:rsidRPr="000B431E">
        <w:t xml:space="preserve">, </w:t>
      </w:r>
      <w:r w:rsidR="004039FB">
        <w:t xml:space="preserve">tarnimine, </w:t>
      </w:r>
      <w:r w:rsidR="004039FB" w:rsidRPr="000B431E">
        <w:t>isikustam</w:t>
      </w:r>
      <w:r w:rsidR="004039FB">
        <w:t>ine, neile digitaalsete andmete kandmine</w:t>
      </w:r>
      <w:r w:rsidR="004039FB" w:rsidRPr="00561185">
        <w:t xml:space="preserve"> </w:t>
      </w:r>
      <w:r w:rsidR="004039FB">
        <w:t xml:space="preserve">ning </w:t>
      </w:r>
      <w:r w:rsidR="004039FB" w:rsidRPr="00561185">
        <w:t>autentimis- ja allkirjastamissertifikaatide tehnili</w:t>
      </w:r>
      <w:r w:rsidR="004039FB">
        <w:t>n</w:t>
      </w:r>
      <w:r w:rsidR="004039FB" w:rsidRPr="00561185">
        <w:t>e moodustamine ja kaardi kiibile kandmine.</w:t>
      </w:r>
    </w:p>
    <w:p w14:paraId="1D9593A0" w14:textId="6582E8B6" w:rsidR="00CC78F3" w:rsidRDefault="003B204E" w:rsidP="00B70D59">
      <w:pPr>
        <w:jc w:val="both"/>
      </w:pPr>
      <w:r>
        <w:t>Eelnõu ei too kaasa muu</w:t>
      </w:r>
      <w:r w:rsidR="000B2F6F">
        <w:t xml:space="preserve">datusi </w:t>
      </w:r>
      <w:r>
        <w:t xml:space="preserve">isikut tõendavate dokumentide taotlejatele ega muuda </w:t>
      </w:r>
      <w:r w:rsidR="0077204E">
        <w:t>V</w:t>
      </w:r>
      <w:r w:rsidR="001E02A2">
        <w:t>älisministeeriumi</w:t>
      </w:r>
      <w:r>
        <w:t xml:space="preserve"> ja </w:t>
      </w:r>
      <w:r w:rsidR="00CC78F3" w:rsidRPr="007775D8">
        <w:t>P</w:t>
      </w:r>
      <w:r w:rsidR="00CC78F3">
        <w:t>PA</w:t>
      </w:r>
      <w:r w:rsidR="0077204E">
        <w:t xml:space="preserve"> </w:t>
      </w:r>
      <w:r w:rsidR="00927893" w:rsidRPr="00927893">
        <w:t xml:space="preserve">igapäevaseid </w:t>
      </w:r>
      <w:r w:rsidR="00CC78F3" w:rsidRPr="007775D8">
        <w:t>tööprotses</w:t>
      </w:r>
      <w:r w:rsidR="0077204E">
        <w:t>s</w:t>
      </w:r>
      <w:r>
        <w:t>e.</w:t>
      </w:r>
    </w:p>
    <w:p w14:paraId="0E4D2FBA" w14:textId="77777777" w:rsidR="00CC78F3" w:rsidRPr="003E1EC7" w:rsidRDefault="00CC78F3" w:rsidP="00B70D59">
      <w:pPr>
        <w:jc w:val="both"/>
        <w:rPr>
          <w:bCs/>
        </w:rPr>
      </w:pPr>
    </w:p>
    <w:p w14:paraId="422CBACD" w14:textId="77777777" w:rsidR="006B6BE6" w:rsidRDefault="00B04B10" w:rsidP="00B70D59">
      <w:pPr>
        <w:jc w:val="both"/>
        <w:rPr>
          <w:b/>
          <w:bCs/>
        </w:rPr>
      </w:pPr>
      <w:r>
        <w:rPr>
          <w:b/>
          <w:bCs/>
        </w:rPr>
        <w:t>6</w:t>
      </w:r>
      <w:r w:rsidR="006B6BE6">
        <w:rPr>
          <w:b/>
          <w:bCs/>
        </w:rPr>
        <w:t xml:space="preserve">. </w:t>
      </w:r>
      <w:r w:rsidR="004336EC">
        <w:rPr>
          <w:b/>
          <w:bCs/>
        </w:rPr>
        <w:t>Eelnõu r</w:t>
      </w:r>
      <w:r w:rsidR="006B6BE6">
        <w:rPr>
          <w:b/>
          <w:bCs/>
        </w:rPr>
        <w:t>akendamise</w:t>
      </w:r>
      <w:r w:rsidR="005C52F5">
        <w:rPr>
          <w:b/>
          <w:bCs/>
        </w:rPr>
        <w:t>ga seotud tegevused, eeldatavad kulud ja tulud</w:t>
      </w:r>
    </w:p>
    <w:p w14:paraId="49072835" w14:textId="77777777" w:rsidR="00E61F5E" w:rsidRDefault="00E61F5E" w:rsidP="00B70D59">
      <w:pPr>
        <w:jc w:val="both"/>
      </w:pPr>
    </w:p>
    <w:p w14:paraId="329E5C03" w14:textId="6A267AFC" w:rsidR="0024205A" w:rsidRPr="00E61F5E" w:rsidRDefault="00E61F5E" w:rsidP="00B70D59">
      <w:pPr>
        <w:jc w:val="both"/>
      </w:pPr>
      <w:r w:rsidRPr="0075734B">
        <w:t xml:space="preserve">Eelnõu rakendamine ei too kaasa </w:t>
      </w:r>
      <w:r w:rsidR="001E02A2">
        <w:t>lisa</w:t>
      </w:r>
      <w:r w:rsidRPr="0075734B">
        <w:t xml:space="preserve">tegevusi, </w:t>
      </w:r>
      <w:r w:rsidR="001E02A2">
        <w:t>-</w:t>
      </w:r>
      <w:r w:rsidRPr="0075734B">
        <w:t xml:space="preserve">kulusid ega </w:t>
      </w:r>
      <w:r w:rsidR="001E02A2">
        <w:t>-</w:t>
      </w:r>
      <w:r w:rsidRPr="0075734B">
        <w:t>tulusid võrreldes tavapärase hanke- ja lepingu sõlmimise protsessiga.</w:t>
      </w:r>
    </w:p>
    <w:p w14:paraId="003CA201" w14:textId="77777777" w:rsidR="0074614E" w:rsidRDefault="0074614E" w:rsidP="00B70D59">
      <w:pPr>
        <w:jc w:val="both"/>
      </w:pPr>
    </w:p>
    <w:p w14:paraId="311FBBB5" w14:textId="77777777" w:rsidR="006B6BE6" w:rsidRDefault="00B04B10" w:rsidP="00B70D59">
      <w:pPr>
        <w:jc w:val="both"/>
        <w:rPr>
          <w:b/>
          <w:bCs/>
        </w:rPr>
      </w:pPr>
      <w:r>
        <w:rPr>
          <w:b/>
          <w:bCs/>
        </w:rPr>
        <w:t>7</w:t>
      </w:r>
      <w:r w:rsidR="006B6BE6">
        <w:rPr>
          <w:b/>
          <w:bCs/>
        </w:rPr>
        <w:t xml:space="preserve">. </w:t>
      </w:r>
      <w:r w:rsidR="00335E1A">
        <w:rPr>
          <w:b/>
          <w:bCs/>
        </w:rPr>
        <w:t>J</w:t>
      </w:r>
      <w:r w:rsidR="006B6BE6">
        <w:rPr>
          <w:b/>
          <w:bCs/>
        </w:rPr>
        <w:t>õustumine</w:t>
      </w:r>
    </w:p>
    <w:p w14:paraId="2970E334" w14:textId="77777777" w:rsidR="00335E1A" w:rsidRPr="003E1EC7" w:rsidRDefault="00335E1A" w:rsidP="00B70D59">
      <w:pPr>
        <w:jc w:val="both"/>
        <w:rPr>
          <w:bCs/>
        </w:rPr>
      </w:pPr>
    </w:p>
    <w:p w14:paraId="6AC8F896" w14:textId="77777777" w:rsidR="00335E1A" w:rsidRDefault="00335E1A" w:rsidP="00B70D59">
      <w:pPr>
        <w:autoSpaceDE w:val="0"/>
        <w:autoSpaceDN w:val="0"/>
        <w:adjustRightInd w:val="0"/>
        <w:jc w:val="both"/>
      </w:pPr>
      <w:r w:rsidRPr="003A76CD">
        <w:t>Korraldus jõustub üld</w:t>
      </w:r>
      <w:r w:rsidR="008C2282" w:rsidRPr="003A76CD">
        <w:t xml:space="preserve">ises </w:t>
      </w:r>
      <w:r w:rsidRPr="003A76CD">
        <w:t>korras.</w:t>
      </w:r>
    </w:p>
    <w:p w14:paraId="3AF58343" w14:textId="77777777" w:rsidR="00CF381F" w:rsidRDefault="00CF381F" w:rsidP="00B70D59">
      <w:pPr>
        <w:autoSpaceDE w:val="0"/>
        <w:autoSpaceDN w:val="0"/>
        <w:adjustRightInd w:val="0"/>
        <w:jc w:val="both"/>
      </w:pPr>
    </w:p>
    <w:p w14:paraId="77B9630D" w14:textId="77777777" w:rsidR="006B6BE6" w:rsidRDefault="00B04B10" w:rsidP="00B70D59">
      <w:pPr>
        <w:keepNext/>
        <w:jc w:val="both"/>
        <w:rPr>
          <w:b/>
          <w:bCs/>
        </w:rPr>
      </w:pPr>
      <w:r>
        <w:rPr>
          <w:b/>
          <w:bCs/>
        </w:rPr>
        <w:lastRenderedPageBreak/>
        <w:t>8</w:t>
      </w:r>
      <w:r w:rsidR="006B6BE6">
        <w:rPr>
          <w:b/>
          <w:bCs/>
        </w:rPr>
        <w:t xml:space="preserve">. </w:t>
      </w:r>
      <w:r w:rsidR="00DA30BF">
        <w:rPr>
          <w:b/>
          <w:bCs/>
        </w:rPr>
        <w:t>E</w:t>
      </w:r>
      <w:r w:rsidR="006B6BE6">
        <w:rPr>
          <w:b/>
          <w:bCs/>
        </w:rPr>
        <w:t>elnõu kooskõlastamine</w:t>
      </w:r>
    </w:p>
    <w:p w14:paraId="1E19CF07" w14:textId="77777777" w:rsidR="00E300E1" w:rsidRDefault="00E300E1" w:rsidP="00B70D59">
      <w:pPr>
        <w:keepNext/>
        <w:autoSpaceDE w:val="0"/>
        <w:autoSpaceDN w:val="0"/>
        <w:adjustRightInd w:val="0"/>
        <w:jc w:val="both"/>
        <w:rPr>
          <w:highlight w:val="yellow"/>
        </w:rPr>
      </w:pPr>
    </w:p>
    <w:p w14:paraId="5F280932" w14:textId="71BFDD4E" w:rsidR="00203972" w:rsidRPr="004B413E" w:rsidRDefault="00FA2409" w:rsidP="00B70D59">
      <w:pPr>
        <w:jc w:val="both"/>
      </w:pPr>
      <w:r>
        <w:t>E</w:t>
      </w:r>
      <w:r w:rsidR="004B413E" w:rsidRPr="001476B7">
        <w:t xml:space="preserve">elnõu </w:t>
      </w:r>
      <w:r w:rsidR="006912C7">
        <w:t>esitat</w:t>
      </w:r>
      <w:r w:rsidR="009521ED">
        <w:t xml:space="preserve">akse </w:t>
      </w:r>
      <w:r>
        <w:t xml:space="preserve">eelnõude infosüsteemi kaudu </w:t>
      </w:r>
      <w:r w:rsidR="006912C7">
        <w:t>kooskõlastamiseks</w:t>
      </w:r>
      <w:r w:rsidR="004B413E" w:rsidRPr="001476B7">
        <w:t xml:space="preserve"> </w:t>
      </w:r>
      <w:r w:rsidR="006675BF">
        <w:t>Siseministeeriumile</w:t>
      </w:r>
      <w:r w:rsidR="004C32D3">
        <w:t>.</w:t>
      </w:r>
      <w:r w:rsidR="003B3963">
        <w:t xml:space="preserve">  </w:t>
      </w:r>
    </w:p>
    <w:sectPr w:rsidR="00203972" w:rsidRPr="004B413E" w:rsidSect="00277ACB">
      <w:footerReference w:type="even" r:id="rId11"/>
      <w:footerReference w:type="default" r:id="rId12"/>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B1D8D" w14:textId="77777777" w:rsidR="00581FE8" w:rsidRDefault="00581FE8">
      <w:r>
        <w:separator/>
      </w:r>
    </w:p>
  </w:endnote>
  <w:endnote w:type="continuationSeparator" w:id="0">
    <w:p w14:paraId="492B7D85" w14:textId="77777777" w:rsidR="00581FE8" w:rsidRDefault="0058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Arial">
    <w:altName w:val=" Helvetica"/>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AC9A" w14:textId="77777777" w:rsidR="00D94C20" w:rsidRDefault="00D94C20" w:rsidP="00B65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9D5ACC" w14:textId="77777777" w:rsidR="00D94C20" w:rsidRDefault="00D94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46B5" w14:textId="11A1DAEF" w:rsidR="00D94C20" w:rsidRDefault="00D94C20" w:rsidP="00B65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40B9">
      <w:rPr>
        <w:rStyle w:val="PageNumber"/>
        <w:noProof/>
      </w:rPr>
      <w:t>6</w:t>
    </w:r>
    <w:r>
      <w:rPr>
        <w:rStyle w:val="PageNumber"/>
      </w:rPr>
      <w:fldChar w:fldCharType="end"/>
    </w:r>
  </w:p>
  <w:p w14:paraId="16F76BB8" w14:textId="77777777" w:rsidR="00D94C20" w:rsidRDefault="00D94C20" w:rsidP="00346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115C" w14:textId="77777777" w:rsidR="00581FE8" w:rsidRDefault="00581FE8">
      <w:r>
        <w:separator/>
      </w:r>
    </w:p>
  </w:footnote>
  <w:footnote w:type="continuationSeparator" w:id="0">
    <w:p w14:paraId="696FAF51" w14:textId="77777777" w:rsidR="00581FE8" w:rsidRDefault="00581FE8">
      <w:r>
        <w:continuationSeparator/>
      </w:r>
    </w:p>
  </w:footnote>
  <w:footnote w:id="1">
    <w:p w14:paraId="6427A399" w14:textId="77777777" w:rsidR="00170AA4" w:rsidRDefault="00170AA4" w:rsidP="00170AA4">
      <w:pPr>
        <w:pStyle w:val="FootnoteText"/>
      </w:pPr>
      <w:r>
        <w:rPr>
          <w:rStyle w:val="FootnoteReference"/>
        </w:rPr>
        <w:footnoteRef/>
      </w:r>
      <w:r>
        <w:t xml:space="preserve"> </w:t>
      </w:r>
      <w:r w:rsidRPr="00EB48DA">
        <w:t>Volitus Politsei- ja Piirivalveameti peadirektorile halduslepingu sõlmimiseks</w:t>
      </w:r>
      <w:r>
        <w:t xml:space="preserve">. Kättesaadav: </w:t>
      </w:r>
      <w:hyperlink r:id="rId1" w:history="1">
        <w:r w:rsidRPr="00182538">
          <w:rPr>
            <w:rStyle w:val="Hyperlink"/>
            <w:bCs/>
          </w:rPr>
          <w:t>https://www.riigiteataja.ee/akt/303122022004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721"/>
    <w:multiLevelType w:val="hybridMultilevel"/>
    <w:tmpl w:val="FFFFFFFF"/>
    <w:lvl w:ilvl="0" w:tplc="04250011">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13255E"/>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04260B9"/>
    <w:multiLevelType w:val="hybridMultilevel"/>
    <w:tmpl w:val="CBC4C7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FD699B"/>
    <w:multiLevelType w:val="hybridMultilevel"/>
    <w:tmpl w:val="FFFFFFFF"/>
    <w:lvl w:ilvl="0" w:tplc="8182EFEA">
      <w:start w:val="6"/>
      <w:numFmt w:val="bullet"/>
      <w:lvlText w:val="-"/>
      <w:lvlJc w:val="left"/>
      <w:pPr>
        <w:tabs>
          <w:tab w:val="num" w:pos="720"/>
        </w:tabs>
        <w:ind w:left="720" w:hanging="360"/>
      </w:pPr>
      <w:rPr>
        <w:rFonts w:ascii="Arial" w:eastAsia="Times New Roman" w:hAnsi="Arial" w:hint="default"/>
      </w:rPr>
    </w:lvl>
    <w:lvl w:ilvl="1" w:tplc="04250003">
      <w:start w:val="1"/>
      <w:numFmt w:val="decimal"/>
      <w:lvlText w:val="%2."/>
      <w:lvlJc w:val="left"/>
      <w:pPr>
        <w:tabs>
          <w:tab w:val="num" w:pos="1440"/>
        </w:tabs>
        <w:ind w:left="1440" w:hanging="360"/>
      </w:pPr>
      <w:rPr>
        <w:rFonts w:cs="Times New Roman"/>
      </w:rPr>
    </w:lvl>
    <w:lvl w:ilvl="2" w:tplc="04250005">
      <w:start w:val="1"/>
      <w:numFmt w:val="decimal"/>
      <w:lvlText w:val="%3."/>
      <w:lvlJc w:val="left"/>
      <w:pPr>
        <w:tabs>
          <w:tab w:val="num" w:pos="2160"/>
        </w:tabs>
        <w:ind w:left="2160" w:hanging="360"/>
      </w:pPr>
      <w:rPr>
        <w:rFonts w:cs="Times New Roman"/>
      </w:rPr>
    </w:lvl>
    <w:lvl w:ilvl="3" w:tplc="04250001">
      <w:start w:val="1"/>
      <w:numFmt w:val="decimal"/>
      <w:lvlText w:val="%4."/>
      <w:lvlJc w:val="left"/>
      <w:pPr>
        <w:tabs>
          <w:tab w:val="num" w:pos="2880"/>
        </w:tabs>
        <w:ind w:left="2880" w:hanging="360"/>
      </w:pPr>
      <w:rPr>
        <w:rFonts w:cs="Times New Roman"/>
      </w:rPr>
    </w:lvl>
    <w:lvl w:ilvl="4" w:tplc="04250003">
      <w:start w:val="1"/>
      <w:numFmt w:val="decimal"/>
      <w:lvlText w:val="%5."/>
      <w:lvlJc w:val="left"/>
      <w:pPr>
        <w:tabs>
          <w:tab w:val="num" w:pos="3600"/>
        </w:tabs>
        <w:ind w:left="3600" w:hanging="360"/>
      </w:pPr>
      <w:rPr>
        <w:rFonts w:cs="Times New Roman"/>
      </w:rPr>
    </w:lvl>
    <w:lvl w:ilvl="5" w:tplc="04250005">
      <w:start w:val="1"/>
      <w:numFmt w:val="decimal"/>
      <w:lvlText w:val="%6."/>
      <w:lvlJc w:val="left"/>
      <w:pPr>
        <w:tabs>
          <w:tab w:val="num" w:pos="4320"/>
        </w:tabs>
        <w:ind w:left="4320" w:hanging="360"/>
      </w:pPr>
      <w:rPr>
        <w:rFonts w:cs="Times New Roman"/>
      </w:rPr>
    </w:lvl>
    <w:lvl w:ilvl="6" w:tplc="04250001">
      <w:start w:val="1"/>
      <w:numFmt w:val="decimal"/>
      <w:lvlText w:val="%7."/>
      <w:lvlJc w:val="left"/>
      <w:pPr>
        <w:tabs>
          <w:tab w:val="num" w:pos="5040"/>
        </w:tabs>
        <w:ind w:left="5040" w:hanging="360"/>
      </w:pPr>
      <w:rPr>
        <w:rFonts w:cs="Times New Roman"/>
      </w:rPr>
    </w:lvl>
    <w:lvl w:ilvl="7" w:tplc="04250003">
      <w:start w:val="1"/>
      <w:numFmt w:val="decimal"/>
      <w:lvlText w:val="%8."/>
      <w:lvlJc w:val="left"/>
      <w:pPr>
        <w:tabs>
          <w:tab w:val="num" w:pos="5760"/>
        </w:tabs>
        <w:ind w:left="5760" w:hanging="360"/>
      </w:pPr>
      <w:rPr>
        <w:rFonts w:cs="Times New Roman"/>
      </w:rPr>
    </w:lvl>
    <w:lvl w:ilvl="8" w:tplc="04250005">
      <w:start w:val="1"/>
      <w:numFmt w:val="decimal"/>
      <w:lvlText w:val="%9."/>
      <w:lvlJc w:val="left"/>
      <w:pPr>
        <w:tabs>
          <w:tab w:val="num" w:pos="6480"/>
        </w:tabs>
        <w:ind w:left="6480" w:hanging="360"/>
      </w:pPr>
      <w:rPr>
        <w:rFonts w:cs="Times New Roman"/>
      </w:rPr>
    </w:lvl>
  </w:abstractNum>
  <w:abstractNum w:abstractNumId="4" w15:restartNumberingAfterBreak="0">
    <w:nsid w:val="2E4974AA"/>
    <w:multiLevelType w:val="hybridMultilevel"/>
    <w:tmpl w:val="FFFFFFFF"/>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40250E"/>
    <w:multiLevelType w:val="hybridMultilevel"/>
    <w:tmpl w:val="FFFFFFFF"/>
    <w:lvl w:ilvl="0" w:tplc="E092DFD4">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AAC1476"/>
    <w:multiLevelType w:val="hybridMultilevel"/>
    <w:tmpl w:val="1E82B648"/>
    <w:lvl w:ilvl="0" w:tplc="0425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23E0389"/>
    <w:multiLevelType w:val="hybridMultilevel"/>
    <w:tmpl w:val="FFFFFFFF"/>
    <w:lvl w:ilvl="0" w:tplc="028AB458">
      <w:start w:val="1"/>
      <w:numFmt w:val="bullet"/>
      <w:lvlText w:val="-"/>
      <w:lvlJc w:val="left"/>
      <w:pPr>
        <w:tabs>
          <w:tab w:val="num" w:pos="720"/>
        </w:tabs>
        <w:ind w:left="720" w:hanging="360"/>
      </w:pPr>
      <w:rPr>
        <w:rFonts w:ascii="Times New Roman" w:eastAsia="Times New Roman" w:hAnsi="Times New Roman" w:hint="default"/>
      </w:rPr>
    </w:lvl>
    <w:lvl w:ilvl="1" w:tplc="E092DFD4">
      <w:start w:val="1"/>
      <w:numFmt w:val="decimal"/>
      <w:lvlText w:val="(%2)"/>
      <w:lvlJc w:val="left"/>
      <w:pPr>
        <w:tabs>
          <w:tab w:val="num" w:pos="1530"/>
        </w:tabs>
        <w:ind w:left="1530" w:hanging="450"/>
      </w:pPr>
      <w:rPr>
        <w:rFonts w:cs="Times New Roman"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86486"/>
    <w:multiLevelType w:val="hybridMultilevel"/>
    <w:tmpl w:val="FFFFFFFF"/>
    <w:lvl w:ilvl="0" w:tplc="390040BA">
      <w:start w:val="1"/>
      <w:numFmt w:val="lowerLetter"/>
      <w:lvlText w:val="(%1)"/>
      <w:lvlJc w:val="left"/>
      <w:pPr>
        <w:ind w:left="108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9" w15:restartNumberingAfterBreak="0">
    <w:nsid w:val="690A02D7"/>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CC334D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F7E4AA8"/>
    <w:multiLevelType w:val="hybridMultilevel"/>
    <w:tmpl w:val="8F460D94"/>
    <w:lvl w:ilvl="0" w:tplc="8CEE1296">
      <w:start w:val="1"/>
      <w:numFmt w:val="decimal"/>
      <w:lvlText w:val="%1."/>
      <w:lvlJc w:val="left"/>
      <w:pPr>
        <w:ind w:left="360" w:firstLine="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5"/>
  </w:num>
  <w:num w:numId="6">
    <w:abstractNumId w:val="7"/>
  </w:num>
  <w:num w:numId="7">
    <w:abstractNumId w:val="1"/>
  </w:num>
  <w:num w:numId="8">
    <w:abstractNumId w:val="10"/>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D0"/>
    <w:rsid w:val="00000707"/>
    <w:rsid w:val="00001AFF"/>
    <w:rsid w:val="00003B29"/>
    <w:rsid w:val="00003E9B"/>
    <w:rsid w:val="0000780B"/>
    <w:rsid w:val="000102FB"/>
    <w:rsid w:val="00014B20"/>
    <w:rsid w:val="00015EC5"/>
    <w:rsid w:val="000233B5"/>
    <w:rsid w:val="0002664F"/>
    <w:rsid w:val="000266B2"/>
    <w:rsid w:val="0003251F"/>
    <w:rsid w:val="00040E8D"/>
    <w:rsid w:val="00041673"/>
    <w:rsid w:val="000421C4"/>
    <w:rsid w:val="00044ABA"/>
    <w:rsid w:val="000457AA"/>
    <w:rsid w:val="00046722"/>
    <w:rsid w:val="000476A2"/>
    <w:rsid w:val="000476CC"/>
    <w:rsid w:val="00050550"/>
    <w:rsid w:val="000505CA"/>
    <w:rsid w:val="000507A1"/>
    <w:rsid w:val="00050866"/>
    <w:rsid w:val="00050E7E"/>
    <w:rsid w:val="00051962"/>
    <w:rsid w:val="000540F2"/>
    <w:rsid w:val="000550E8"/>
    <w:rsid w:val="00060542"/>
    <w:rsid w:val="00064777"/>
    <w:rsid w:val="0006487F"/>
    <w:rsid w:val="00064A8D"/>
    <w:rsid w:val="00067712"/>
    <w:rsid w:val="000716E9"/>
    <w:rsid w:val="00072D12"/>
    <w:rsid w:val="000744DB"/>
    <w:rsid w:val="00075AA1"/>
    <w:rsid w:val="000771F4"/>
    <w:rsid w:val="000771F9"/>
    <w:rsid w:val="0008215B"/>
    <w:rsid w:val="00084FD2"/>
    <w:rsid w:val="000859A2"/>
    <w:rsid w:val="00085D7D"/>
    <w:rsid w:val="00086B99"/>
    <w:rsid w:val="000879A8"/>
    <w:rsid w:val="00087FF8"/>
    <w:rsid w:val="00091F66"/>
    <w:rsid w:val="00096D6F"/>
    <w:rsid w:val="000A1514"/>
    <w:rsid w:val="000A2B62"/>
    <w:rsid w:val="000A3968"/>
    <w:rsid w:val="000A3EFE"/>
    <w:rsid w:val="000A42A1"/>
    <w:rsid w:val="000A51CC"/>
    <w:rsid w:val="000A64C5"/>
    <w:rsid w:val="000A78D0"/>
    <w:rsid w:val="000B1CBB"/>
    <w:rsid w:val="000B2479"/>
    <w:rsid w:val="000B275D"/>
    <w:rsid w:val="000B2F6F"/>
    <w:rsid w:val="000C0A35"/>
    <w:rsid w:val="000C6E38"/>
    <w:rsid w:val="000D140A"/>
    <w:rsid w:val="000D15F2"/>
    <w:rsid w:val="000D2B8A"/>
    <w:rsid w:val="000D33D8"/>
    <w:rsid w:val="000D4D10"/>
    <w:rsid w:val="000D4F46"/>
    <w:rsid w:val="000D4F93"/>
    <w:rsid w:val="000D5933"/>
    <w:rsid w:val="000E0873"/>
    <w:rsid w:val="000E1C95"/>
    <w:rsid w:val="000E516A"/>
    <w:rsid w:val="000E7DA2"/>
    <w:rsid w:val="000F2B28"/>
    <w:rsid w:val="000F5AC2"/>
    <w:rsid w:val="000F7E69"/>
    <w:rsid w:val="001022EF"/>
    <w:rsid w:val="001052A0"/>
    <w:rsid w:val="001056E3"/>
    <w:rsid w:val="0010653F"/>
    <w:rsid w:val="0010684F"/>
    <w:rsid w:val="00106EB1"/>
    <w:rsid w:val="00110F01"/>
    <w:rsid w:val="00112C5A"/>
    <w:rsid w:val="00112D83"/>
    <w:rsid w:val="00113FC6"/>
    <w:rsid w:val="00120822"/>
    <w:rsid w:val="0012345E"/>
    <w:rsid w:val="001234FA"/>
    <w:rsid w:val="0012563C"/>
    <w:rsid w:val="001258BA"/>
    <w:rsid w:val="00127DB1"/>
    <w:rsid w:val="0013421F"/>
    <w:rsid w:val="001375AF"/>
    <w:rsid w:val="00140525"/>
    <w:rsid w:val="00140EE3"/>
    <w:rsid w:val="001429EA"/>
    <w:rsid w:val="00143C95"/>
    <w:rsid w:val="00146ED7"/>
    <w:rsid w:val="001476B7"/>
    <w:rsid w:val="00147DD6"/>
    <w:rsid w:val="001506DB"/>
    <w:rsid w:val="001509FB"/>
    <w:rsid w:val="001540F2"/>
    <w:rsid w:val="00154B09"/>
    <w:rsid w:val="00155341"/>
    <w:rsid w:val="00156C22"/>
    <w:rsid w:val="00157240"/>
    <w:rsid w:val="00164717"/>
    <w:rsid w:val="00170AA4"/>
    <w:rsid w:val="00174FB4"/>
    <w:rsid w:val="0017565A"/>
    <w:rsid w:val="00175DCC"/>
    <w:rsid w:val="00177079"/>
    <w:rsid w:val="0018242A"/>
    <w:rsid w:val="001834BC"/>
    <w:rsid w:val="0018600F"/>
    <w:rsid w:val="001867D1"/>
    <w:rsid w:val="001919D9"/>
    <w:rsid w:val="00194855"/>
    <w:rsid w:val="00195E1C"/>
    <w:rsid w:val="001A0758"/>
    <w:rsid w:val="001A25DB"/>
    <w:rsid w:val="001B5C9C"/>
    <w:rsid w:val="001B7F7B"/>
    <w:rsid w:val="001C2628"/>
    <w:rsid w:val="001D2255"/>
    <w:rsid w:val="001D50A6"/>
    <w:rsid w:val="001D7ADB"/>
    <w:rsid w:val="001E02A2"/>
    <w:rsid w:val="001E0830"/>
    <w:rsid w:val="001E0C23"/>
    <w:rsid w:val="001E54E9"/>
    <w:rsid w:val="001E7B5E"/>
    <w:rsid w:val="001F6114"/>
    <w:rsid w:val="00203972"/>
    <w:rsid w:val="00203BBE"/>
    <w:rsid w:val="00203E9B"/>
    <w:rsid w:val="00204CE4"/>
    <w:rsid w:val="002050F9"/>
    <w:rsid w:val="00206C02"/>
    <w:rsid w:val="002076D3"/>
    <w:rsid w:val="00207F5A"/>
    <w:rsid w:val="0021121C"/>
    <w:rsid w:val="00211648"/>
    <w:rsid w:val="002140B9"/>
    <w:rsid w:val="00217656"/>
    <w:rsid w:val="0021799C"/>
    <w:rsid w:val="00217DEB"/>
    <w:rsid w:val="00221996"/>
    <w:rsid w:val="00224D78"/>
    <w:rsid w:val="00226983"/>
    <w:rsid w:val="00227E18"/>
    <w:rsid w:val="00231FE2"/>
    <w:rsid w:val="002333A9"/>
    <w:rsid w:val="00237582"/>
    <w:rsid w:val="00241256"/>
    <w:rsid w:val="0024205A"/>
    <w:rsid w:val="00242E6D"/>
    <w:rsid w:val="002434F7"/>
    <w:rsid w:val="00243A43"/>
    <w:rsid w:val="00246D4B"/>
    <w:rsid w:val="00247563"/>
    <w:rsid w:val="00247658"/>
    <w:rsid w:val="00251884"/>
    <w:rsid w:val="00251BE5"/>
    <w:rsid w:val="00252CCB"/>
    <w:rsid w:val="002539F6"/>
    <w:rsid w:val="00256F8F"/>
    <w:rsid w:val="00263D93"/>
    <w:rsid w:val="00263F51"/>
    <w:rsid w:val="002653B5"/>
    <w:rsid w:val="00265D65"/>
    <w:rsid w:val="0026703B"/>
    <w:rsid w:val="00267E74"/>
    <w:rsid w:val="0027262F"/>
    <w:rsid w:val="0027419C"/>
    <w:rsid w:val="00274520"/>
    <w:rsid w:val="00274D76"/>
    <w:rsid w:val="00275319"/>
    <w:rsid w:val="0027561C"/>
    <w:rsid w:val="00276A1E"/>
    <w:rsid w:val="00277ACB"/>
    <w:rsid w:val="00280FFE"/>
    <w:rsid w:val="002819CC"/>
    <w:rsid w:val="00284E25"/>
    <w:rsid w:val="00285542"/>
    <w:rsid w:val="002863CE"/>
    <w:rsid w:val="002873A8"/>
    <w:rsid w:val="002942DF"/>
    <w:rsid w:val="0029435E"/>
    <w:rsid w:val="00296C76"/>
    <w:rsid w:val="002A335A"/>
    <w:rsid w:val="002A4876"/>
    <w:rsid w:val="002A5CBE"/>
    <w:rsid w:val="002B0785"/>
    <w:rsid w:val="002B3C99"/>
    <w:rsid w:val="002B3FF4"/>
    <w:rsid w:val="002B48DE"/>
    <w:rsid w:val="002B6CB6"/>
    <w:rsid w:val="002B7F8F"/>
    <w:rsid w:val="002C0A39"/>
    <w:rsid w:val="002C227D"/>
    <w:rsid w:val="002C244F"/>
    <w:rsid w:val="002C5881"/>
    <w:rsid w:val="002D1595"/>
    <w:rsid w:val="002D505B"/>
    <w:rsid w:val="002D6B61"/>
    <w:rsid w:val="002E63B8"/>
    <w:rsid w:val="002F015D"/>
    <w:rsid w:val="002F190C"/>
    <w:rsid w:val="002F217B"/>
    <w:rsid w:val="002F2587"/>
    <w:rsid w:val="002F38CB"/>
    <w:rsid w:val="002F50F1"/>
    <w:rsid w:val="002F628A"/>
    <w:rsid w:val="002F7F53"/>
    <w:rsid w:val="00301B89"/>
    <w:rsid w:val="0030267F"/>
    <w:rsid w:val="003043FD"/>
    <w:rsid w:val="003062EE"/>
    <w:rsid w:val="00306D66"/>
    <w:rsid w:val="00306F05"/>
    <w:rsid w:val="003077CD"/>
    <w:rsid w:val="00307F60"/>
    <w:rsid w:val="00310368"/>
    <w:rsid w:val="003103C3"/>
    <w:rsid w:val="00313FE9"/>
    <w:rsid w:val="003145E8"/>
    <w:rsid w:val="0031749A"/>
    <w:rsid w:val="0032100A"/>
    <w:rsid w:val="003254EC"/>
    <w:rsid w:val="00326504"/>
    <w:rsid w:val="00327558"/>
    <w:rsid w:val="003308F6"/>
    <w:rsid w:val="00330A13"/>
    <w:rsid w:val="00332381"/>
    <w:rsid w:val="00333BB3"/>
    <w:rsid w:val="00335E1A"/>
    <w:rsid w:val="00336656"/>
    <w:rsid w:val="00336885"/>
    <w:rsid w:val="00341FFD"/>
    <w:rsid w:val="00342496"/>
    <w:rsid w:val="00344A9E"/>
    <w:rsid w:val="0034654C"/>
    <w:rsid w:val="003468E9"/>
    <w:rsid w:val="00346935"/>
    <w:rsid w:val="00346B79"/>
    <w:rsid w:val="00350103"/>
    <w:rsid w:val="003534B5"/>
    <w:rsid w:val="00353E4D"/>
    <w:rsid w:val="00355EA4"/>
    <w:rsid w:val="003604D4"/>
    <w:rsid w:val="00360A43"/>
    <w:rsid w:val="00360EFA"/>
    <w:rsid w:val="003614A0"/>
    <w:rsid w:val="00362490"/>
    <w:rsid w:val="0036253A"/>
    <w:rsid w:val="00362BD3"/>
    <w:rsid w:val="00362D68"/>
    <w:rsid w:val="00364E21"/>
    <w:rsid w:val="00364F45"/>
    <w:rsid w:val="00365473"/>
    <w:rsid w:val="00367223"/>
    <w:rsid w:val="00370D50"/>
    <w:rsid w:val="00374FE0"/>
    <w:rsid w:val="003759A9"/>
    <w:rsid w:val="00377EFD"/>
    <w:rsid w:val="003806E3"/>
    <w:rsid w:val="00380DC0"/>
    <w:rsid w:val="00385ED2"/>
    <w:rsid w:val="00387978"/>
    <w:rsid w:val="00390932"/>
    <w:rsid w:val="0039555C"/>
    <w:rsid w:val="00396954"/>
    <w:rsid w:val="003977C3"/>
    <w:rsid w:val="003A048E"/>
    <w:rsid w:val="003A4162"/>
    <w:rsid w:val="003A4CA3"/>
    <w:rsid w:val="003A73C6"/>
    <w:rsid w:val="003A76CD"/>
    <w:rsid w:val="003B083E"/>
    <w:rsid w:val="003B204E"/>
    <w:rsid w:val="003B2434"/>
    <w:rsid w:val="003B2F60"/>
    <w:rsid w:val="003B3963"/>
    <w:rsid w:val="003B4878"/>
    <w:rsid w:val="003B4DF9"/>
    <w:rsid w:val="003B5DD4"/>
    <w:rsid w:val="003B63B4"/>
    <w:rsid w:val="003B72D9"/>
    <w:rsid w:val="003C2178"/>
    <w:rsid w:val="003C22AA"/>
    <w:rsid w:val="003C48C5"/>
    <w:rsid w:val="003C52EB"/>
    <w:rsid w:val="003C69C7"/>
    <w:rsid w:val="003C6F32"/>
    <w:rsid w:val="003D2631"/>
    <w:rsid w:val="003D29CF"/>
    <w:rsid w:val="003D3E1B"/>
    <w:rsid w:val="003D3EFD"/>
    <w:rsid w:val="003D426E"/>
    <w:rsid w:val="003D6A63"/>
    <w:rsid w:val="003D719C"/>
    <w:rsid w:val="003D7619"/>
    <w:rsid w:val="003E0D10"/>
    <w:rsid w:val="003E17C7"/>
    <w:rsid w:val="003E196C"/>
    <w:rsid w:val="003E1EC7"/>
    <w:rsid w:val="003E26A0"/>
    <w:rsid w:val="003E5700"/>
    <w:rsid w:val="003E75B7"/>
    <w:rsid w:val="003F1E4D"/>
    <w:rsid w:val="003F6DCB"/>
    <w:rsid w:val="003F7466"/>
    <w:rsid w:val="003F7E73"/>
    <w:rsid w:val="004039FB"/>
    <w:rsid w:val="00403E78"/>
    <w:rsid w:val="004040AA"/>
    <w:rsid w:val="00405908"/>
    <w:rsid w:val="00406F8C"/>
    <w:rsid w:val="004156AB"/>
    <w:rsid w:val="00416114"/>
    <w:rsid w:val="00416D64"/>
    <w:rsid w:val="00417D48"/>
    <w:rsid w:val="00420608"/>
    <w:rsid w:val="00420F1C"/>
    <w:rsid w:val="00421003"/>
    <w:rsid w:val="004219A1"/>
    <w:rsid w:val="004238D3"/>
    <w:rsid w:val="004245A1"/>
    <w:rsid w:val="00426633"/>
    <w:rsid w:val="00426E80"/>
    <w:rsid w:val="00427FDD"/>
    <w:rsid w:val="0043003B"/>
    <w:rsid w:val="004336EC"/>
    <w:rsid w:val="00434A0A"/>
    <w:rsid w:val="00435BF5"/>
    <w:rsid w:val="004369FD"/>
    <w:rsid w:val="00441C8C"/>
    <w:rsid w:val="00442185"/>
    <w:rsid w:val="00443E15"/>
    <w:rsid w:val="00444D15"/>
    <w:rsid w:val="004463D8"/>
    <w:rsid w:val="00450BB8"/>
    <w:rsid w:val="004518FC"/>
    <w:rsid w:val="00451B63"/>
    <w:rsid w:val="00453734"/>
    <w:rsid w:val="00453C8C"/>
    <w:rsid w:val="00454DFE"/>
    <w:rsid w:val="0046159D"/>
    <w:rsid w:val="00463B8A"/>
    <w:rsid w:val="00467ED0"/>
    <w:rsid w:val="00475C3D"/>
    <w:rsid w:val="00476513"/>
    <w:rsid w:val="00476682"/>
    <w:rsid w:val="00482CA7"/>
    <w:rsid w:val="0048523F"/>
    <w:rsid w:val="00486AE5"/>
    <w:rsid w:val="00487F82"/>
    <w:rsid w:val="0049195C"/>
    <w:rsid w:val="00492DDE"/>
    <w:rsid w:val="004937FF"/>
    <w:rsid w:val="00495D76"/>
    <w:rsid w:val="00497335"/>
    <w:rsid w:val="00497AB3"/>
    <w:rsid w:val="004A332A"/>
    <w:rsid w:val="004A3CD4"/>
    <w:rsid w:val="004A56CD"/>
    <w:rsid w:val="004A58FD"/>
    <w:rsid w:val="004A5EF9"/>
    <w:rsid w:val="004A6D21"/>
    <w:rsid w:val="004B18F5"/>
    <w:rsid w:val="004B413E"/>
    <w:rsid w:val="004B61AA"/>
    <w:rsid w:val="004C32D3"/>
    <w:rsid w:val="004C383D"/>
    <w:rsid w:val="004C52B9"/>
    <w:rsid w:val="004D1E7A"/>
    <w:rsid w:val="004D3CDE"/>
    <w:rsid w:val="004D5290"/>
    <w:rsid w:val="004D7C52"/>
    <w:rsid w:val="004E49A4"/>
    <w:rsid w:val="004E694D"/>
    <w:rsid w:val="004F0763"/>
    <w:rsid w:val="004F0975"/>
    <w:rsid w:val="004F132C"/>
    <w:rsid w:val="004F4758"/>
    <w:rsid w:val="00500146"/>
    <w:rsid w:val="00501E2A"/>
    <w:rsid w:val="0050666A"/>
    <w:rsid w:val="00511189"/>
    <w:rsid w:val="005133C3"/>
    <w:rsid w:val="005144BE"/>
    <w:rsid w:val="00514A26"/>
    <w:rsid w:val="0051537E"/>
    <w:rsid w:val="00520F14"/>
    <w:rsid w:val="00522A15"/>
    <w:rsid w:val="00523191"/>
    <w:rsid w:val="005250AB"/>
    <w:rsid w:val="00525745"/>
    <w:rsid w:val="005302EE"/>
    <w:rsid w:val="00532864"/>
    <w:rsid w:val="00534EB9"/>
    <w:rsid w:val="00535DCA"/>
    <w:rsid w:val="00536A9D"/>
    <w:rsid w:val="0054404B"/>
    <w:rsid w:val="00546907"/>
    <w:rsid w:val="00547C0A"/>
    <w:rsid w:val="005512E3"/>
    <w:rsid w:val="00553F7B"/>
    <w:rsid w:val="0055432F"/>
    <w:rsid w:val="0055565F"/>
    <w:rsid w:val="00555BF2"/>
    <w:rsid w:val="00556A45"/>
    <w:rsid w:val="00557DE9"/>
    <w:rsid w:val="0056264E"/>
    <w:rsid w:val="00563C62"/>
    <w:rsid w:val="00565D75"/>
    <w:rsid w:val="00570F0D"/>
    <w:rsid w:val="00572403"/>
    <w:rsid w:val="00572496"/>
    <w:rsid w:val="00575F88"/>
    <w:rsid w:val="0057716F"/>
    <w:rsid w:val="00580441"/>
    <w:rsid w:val="00581FE8"/>
    <w:rsid w:val="00585C68"/>
    <w:rsid w:val="005941B9"/>
    <w:rsid w:val="005A085A"/>
    <w:rsid w:val="005A0DBF"/>
    <w:rsid w:val="005A177E"/>
    <w:rsid w:val="005A6412"/>
    <w:rsid w:val="005B2B5D"/>
    <w:rsid w:val="005C17F0"/>
    <w:rsid w:val="005C3C99"/>
    <w:rsid w:val="005C3D4D"/>
    <w:rsid w:val="005C4CEE"/>
    <w:rsid w:val="005C4F14"/>
    <w:rsid w:val="005C52F5"/>
    <w:rsid w:val="005D0148"/>
    <w:rsid w:val="005D27B1"/>
    <w:rsid w:val="005D2B9F"/>
    <w:rsid w:val="005D70AB"/>
    <w:rsid w:val="005E01FA"/>
    <w:rsid w:val="005E13E7"/>
    <w:rsid w:val="005E3F60"/>
    <w:rsid w:val="005E45FF"/>
    <w:rsid w:val="005E5C7B"/>
    <w:rsid w:val="005E656D"/>
    <w:rsid w:val="005E7D02"/>
    <w:rsid w:val="005F0ABC"/>
    <w:rsid w:val="005F1696"/>
    <w:rsid w:val="005F369B"/>
    <w:rsid w:val="005F4229"/>
    <w:rsid w:val="005F5121"/>
    <w:rsid w:val="00600664"/>
    <w:rsid w:val="00601157"/>
    <w:rsid w:val="006016A0"/>
    <w:rsid w:val="00602209"/>
    <w:rsid w:val="0060757A"/>
    <w:rsid w:val="00610CB8"/>
    <w:rsid w:val="0061144D"/>
    <w:rsid w:val="006115B6"/>
    <w:rsid w:val="00611897"/>
    <w:rsid w:val="0061223D"/>
    <w:rsid w:val="00612A5C"/>
    <w:rsid w:val="00612E96"/>
    <w:rsid w:val="00627C46"/>
    <w:rsid w:val="006306BE"/>
    <w:rsid w:val="00632825"/>
    <w:rsid w:val="006338B5"/>
    <w:rsid w:val="006346FC"/>
    <w:rsid w:val="00635CF4"/>
    <w:rsid w:val="00635E01"/>
    <w:rsid w:val="00640614"/>
    <w:rsid w:val="00641AFA"/>
    <w:rsid w:val="00643364"/>
    <w:rsid w:val="006444B9"/>
    <w:rsid w:val="00645AA1"/>
    <w:rsid w:val="00645AB6"/>
    <w:rsid w:val="00647232"/>
    <w:rsid w:val="00651DBE"/>
    <w:rsid w:val="006520A7"/>
    <w:rsid w:val="00652810"/>
    <w:rsid w:val="00652D5D"/>
    <w:rsid w:val="00652E5F"/>
    <w:rsid w:val="00653291"/>
    <w:rsid w:val="00654BCB"/>
    <w:rsid w:val="00657EAA"/>
    <w:rsid w:val="0066617A"/>
    <w:rsid w:val="00666935"/>
    <w:rsid w:val="00666C1C"/>
    <w:rsid w:val="006672F1"/>
    <w:rsid w:val="006675BF"/>
    <w:rsid w:val="006718CD"/>
    <w:rsid w:val="00671965"/>
    <w:rsid w:val="006731E4"/>
    <w:rsid w:val="00675B30"/>
    <w:rsid w:val="006768E1"/>
    <w:rsid w:val="006777F3"/>
    <w:rsid w:val="0068224E"/>
    <w:rsid w:val="00682A2D"/>
    <w:rsid w:val="00682E5B"/>
    <w:rsid w:val="00686EE2"/>
    <w:rsid w:val="006912C7"/>
    <w:rsid w:val="00692F2D"/>
    <w:rsid w:val="006941AB"/>
    <w:rsid w:val="00696B3A"/>
    <w:rsid w:val="006A00BD"/>
    <w:rsid w:val="006A14A7"/>
    <w:rsid w:val="006A5A03"/>
    <w:rsid w:val="006A5F6A"/>
    <w:rsid w:val="006A60F7"/>
    <w:rsid w:val="006B19CF"/>
    <w:rsid w:val="006B20AF"/>
    <w:rsid w:val="006B6BE6"/>
    <w:rsid w:val="006C0690"/>
    <w:rsid w:val="006C1313"/>
    <w:rsid w:val="006C3C3D"/>
    <w:rsid w:val="006C5402"/>
    <w:rsid w:val="006C6C76"/>
    <w:rsid w:val="006C78A7"/>
    <w:rsid w:val="006D10BE"/>
    <w:rsid w:val="006D4EE7"/>
    <w:rsid w:val="006D5F9B"/>
    <w:rsid w:val="006D6CC8"/>
    <w:rsid w:val="006E2527"/>
    <w:rsid w:val="006E494B"/>
    <w:rsid w:val="006F086A"/>
    <w:rsid w:val="006F2ACE"/>
    <w:rsid w:val="006F3136"/>
    <w:rsid w:val="006F36B0"/>
    <w:rsid w:val="006F3904"/>
    <w:rsid w:val="006F4534"/>
    <w:rsid w:val="006F5AF3"/>
    <w:rsid w:val="00700FAD"/>
    <w:rsid w:val="00702420"/>
    <w:rsid w:val="00704525"/>
    <w:rsid w:val="00704A2B"/>
    <w:rsid w:val="00705050"/>
    <w:rsid w:val="00705796"/>
    <w:rsid w:val="00713F85"/>
    <w:rsid w:val="00723F5B"/>
    <w:rsid w:val="007259B7"/>
    <w:rsid w:val="00730985"/>
    <w:rsid w:val="00732357"/>
    <w:rsid w:val="007338DA"/>
    <w:rsid w:val="00733D5B"/>
    <w:rsid w:val="007344C8"/>
    <w:rsid w:val="00740E4A"/>
    <w:rsid w:val="0074161F"/>
    <w:rsid w:val="0074162B"/>
    <w:rsid w:val="007427AE"/>
    <w:rsid w:val="00742A31"/>
    <w:rsid w:val="00743A75"/>
    <w:rsid w:val="00744417"/>
    <w:rsid w:val="0074614E"/>
    <w:rsid w:val="0075039C"/>
    <w:rsid w:val="0075084D"/>
    <w:rsid w:val="007530B1"/>
    <w:rsid w:val="00755490"/>
    <w:rsid w:val="0075734B"/>
    <w:rsid w:val="00757EC9"/>
    <w:rsid w:val="00760B7D"/>
    <w:rsid w:val="00761235"/>
    <w:rsid w:val="007645A7"/>
    <w:rsid w:val="0077018C"/>
    <w:rsid w:val="007702AC"/>
    <w:rsid w:val="00770BFC"/>
    <w:rsid w:val="0077204E"/>
    <w:rsid w:val="007763BF"/>
    <w:rsid w:val="007775D8"/>
    <w:rsid w:val="007816EA"/>
    <w:rsid w:val="007842C7"/>
    <w:rsid w:val="0078637A"/>
    <w:rsid w:val="00786467"/>
    <w:rsid w:val="00787960"/>
    <w:rsid w:val="00787F9A"/>
    <w:rsid w:val="00791865"/>
    <w:rsid w:val="007A36A8"/>
    <w:rsid w:val="007A6138"/>
    <w:rsid w:val="007A7EA6"/>
    <w:rsid w:val="007B086D"/>
    <w:rsid w:val="007B3094"/>
    <w:rsid w:val="007B3BBD"/>
    <w:rsid w:val="007B7BB7"/>
    <w:rsid w:val="007C03C3"/>
    <w:rsid w:val="007C09B3"/>
    <w:rsid w:val="007C403C"/>
    <w:rsid w:val="007C7E85"/>
    <w:rsid w:val="007D1CCF"/>
    <w:rsid w:val="007D2DC8"/>
    <w:rsid w:val="007E0697"/>
    <w:rsid w:val="007E172F"/>
    <w:rsid w:val="007E30CD"/>
    <w:rsid w:val="007E35D8"/>
    <w:rsid w:val="007E41F2"/>
    <w:rsid w:val="007E48AB"/>
    <w:rsid w:val="007F00CA"/>
    <w:rsid w:val="007F18C2"/>
    <w:rsid w:val="007F1B9F"/>
    <w:rsid w:val="007F44EC"/>
    <w:rsid w:val="00802478"/>
    <w:rsid w:val="00803C30"/>
    <w:rsid w:val="008041C0"/>
    <w:rsid w:val="00804951"/>
    <w:rsid w:val="008060A3"/>
    <w:rsid w:val="00811902"/>
    <w:rsid w:val="008119DF"/>
    <w:rsid w:val="00816275"/>
    <w:rsid w:val="008170E6"/>
    <w:rsid w:val="008219A2"/>
    <w:rsid w:val="00821F8A"/>
    <w:rsid w:val="00826A88"/>
    <w:rsid w:val="008274C2"/>
    <w:rsid w:val="00827BCD"/>
    <w:rsid w:val="00827C0A"/>
    <w:rsid w:val="0083063D"/>
    <w:rsid w:val="00836B53"/>
    <w:rsid w:val="008403D2"/>
    <w:rsid w:val="00840BFC"/>
    <w:rsid w:val="0084672B"/>
    <w:rsid w:val="008512C3"/>
    <w:rsid w:val="00851F2A"/>
    <w:rsid w:val="00852DEB"/>
    <w:rsid w:val="0085739E"/>
    <w:rsid w:val="00862343"/>
    <w:rsid w:val="008627B8"/>
    <w:rsid w:val="00865DD0"/>
    <w:rsid w:val="008677A0"/>
    <w:rsid w:val="00875B38"/>
    <w:rsid w:val="00875CBA"/>
    <w:rsid w:val="00877A13"/>
    <w:rsid w:val="00880D6E"/>
    <w:rsid w:val="00883B16"/>
    <w:rsid w:val="00884C8A"/>
    <w:rsid w:val="0089186D"/>
    <w:rsid w:val="00891C96"/>
    <w:rsid w:val="00891DD4"/>
    <w:rsid w:val="00893476"/>
    <w:rsid w:val="008A139B"/>
    <w:rsid w:val="008A3623"/>
    <w:rsid w:val="008A3B10"/>
    <w:rsid w:val="008A734E"/>
    <w:rsid w:val="008B24F1"/>
    <w:rsid w:val="008C05A9"/>
    <w:rsid w:val="008C2282"/>
    <w:rsid w:val="008C3C8D"/>
    <w:rsid w:val="008C68E3"/>
    <w:rsid w:val="008C7CBB"/>
    <w:rsid w:val="008D1A8C"/>
    <w:rsid w:val="008D74E1"/>
    <w:rsid w:val="008D7ED8"/>
    <w:rsid w:val="008E1F3F"/>
    <w:rsid w:val="008E4440"/>
    <w:rsid w:val="008E527A"/>
    <w:rsid w:val="008E6D3B"/>
    <w:rsid w:val="008F2732"/>
    <w:rsid w:val="008F2C2B"/>
    <w:rsid w:val="008F4E78"/>
    <w:rsid w:val="00904209"/>
    <w:rsid w:val="009043FE"/>
    <w:rsid w:val="00905F69"/>
    <w:rsid w:val="00910166"/>
    <w:rsid w:val="00911B97"/>
    <w:rsid w:val="00912A3D"/>
    <w:rsid w:val="0091312B"/>
    <w:rsid w:val="00917651"/>
    <w:rsid w:val="00917EF2"/>
    <w:rsid w:val="0092053E"/>
    <w:rsid w:val="0092054B"/>
    <w:rsid w:val="00921316"/>
    <w:rsid w:val="0092415D"/>
    <w:rsid w:val="00925B61"/>
    <w:rsid w:val="00927617"/>
    <w:rsid w:val="00927893"/>
    <w:rsid w:val="00931A29"/>
    <w:rsid w:val="00932BE3"/>
    <w:rsid w:val="009331A4"/>
    <w:rsid w:val="00934A83"/>
    <w:rsid w:val="0094340C"/>
    <w:rsid w:val="0094495B"/>
    <w:rsid w:val="00945242"/>
    <w:rsid w:val="009521ED"/>
    <w:rsid w:val="00952B7E"/>
    <w:rsid w:val="00954217"/>
    <w:rsid w:val="00962572"/>
    <w:rsid w:val="00963616"/>
    <w:rsid w:val="00964200"/>
    <w:rsid w:val="00964786"/>
    <w:rsid w:val="00964CFB"/>
    <w:rsid w:val="009661C7"/>
    <w:rsid w:val="00966C0F"/>
    <w:rsid w:val="00967918"/>
    <w:rsid w:val="00967E85"/>
    <w:rsid w:val="00974045"/>
    <w:rsid w:val="0097579F"/>
    <w:rsid w:val="0098159C"/>
    <w:rsid w:val="00982C88"/>
    <w:rsid w:val="0098418B"/>
    <w:rsid w:val="0098603B"/>
    <w:rsid w:val="00986F14"/>
    <w:rsid w:val="00987549"/>
    <w:rsid w:val="009927D4"/>
    <w:rsid w:val="00993ACE"/>
    <w:rsid w:val="00993C02"/>
    <w:rsid w:val="009957B3"/>
    <w:rsid w:val="0099701E"/>
    <w:rsid w:val="009A2759"/>
    <w:rsid w:val="009A75AD"/>
    <w:rsid w:val="009A7A58"/>
    <w:rsid w:val="009B1E59"/>
    <w:rsid w:val="009B2028"/>
    <w:rsid w:val="009B64EE"/>
    <w:rsid w:val="009B6AE4"/>
    <w:rsid w:val="009B7713"/>
    <w:rsid w:val="009C129D"/>
    <w:rsid w:val="009C246C"/>
    <w:rsid w:val="009C676F"/>
    <w:rsid w:val="009D1274"/>
    <w:rsid w:val="009D3818"/>
    <w:rsid w:val="009D7A70"/>
    <w:rsid w:val="009D7EED"/>
    <w:rsid w:val="009E0981"/>
    <w:rsid w:val="009E2EB8"/>
    <w:rsid w:val="009E4029"/>
    <w:rsid w:val="009E452F"/>
    <w:rsid w:val="009E56CA"/>
    <w:rsid w:val="009E58B5"/>
    <w:rsid w:val="009F1397"/>
    <w:rsid w:val="009F172C"/>
    <w:rsid w:val="009F191D"/>
    <w:rsid w:val="009F7240"/>
    <w:rsid w:val="00A021C9"/>
    <w:rsid w:val="00A07664"/>
    <w:rsid w:val="00A11461"/>
    <w:rsid w:val="00A157E6"/>
    <w:rsid w:val="00A17335"/>
    <w:rsid w:val="00A20D69"/>
    <w:rsid w:val="00A2545B"/>
    <w:rsid w:val="00A25A95"/>
    <w:rsid w:val="00A27044"/>
    <w:rsid w:val="00A333A8"/>
    <w:rsid w:val="00A353FB"/>
    <w:rsid w:val="00A406B4"/>
    <w:rsid w:val="00A40D6A"/>
    <w:rsid w:val="00A41417"/>
    <w:rsid w:val="00A436D0"/>
    <w:rsid w:val="00A438F0"/>
    <w:rsid w:val="00A44F8D"/>
    <w:rsid w:val="00A50EB5"/>
    <w:rsid w:val="00A51C97"/>
    <w:rsid w:val="00A52C5F"/>
    <w:rsid w:val="00A5525A"/>
    <w:rsid w:val="00A602AB"/>
    <w:rsid w:val="00A605BB"/>
    <w:rsid w:val="00A61C91"/>
    <w:rsid w:val="00A62539"/>
    <w:rsid w:val="00A6430F"/>
    <w:rsid w:val="00A65FE2"/>
    <w:rsid w:val="00A67BD2"/>
    <w:rsid w:val="00A7105A"/>
    <w:rsid w:val="00A73B70"/>
    <w:rsid w:val="00A75ED9"/>
    <w:rsid w:val="00A77832"/>
    <w:rsid w:val="00A77B18"/>
    <w:rsid w:val="00A80883"/>
    <w:rsid w:val="00A80D1B"/>
    <w:rsid w:val="00A80D1D"/>
    <w:rsid w:val="00A8214E"/>
    <w:rsid w:val="00A83A3A"/>
    <w:rsid w:val="00A86472"/>
    <w:rsid w:val="00A90B2E"/>
    <w:rsid w:val="00A92C70"/>
    <w:rsid w:val="00A93001"/>
    <w:rsid w:val="00A97C48"/>
    <w:rsid w:val="00AA133A"/>
    <w:rsid w:val="00AA1F17"/>
    <w:rsid w:val="00AA5196"/>
    <w:rsid w:val="00AA665A"/>
    <w:rsid w:val="00AB26E3"/>
    <w:rsid w:val="00AB3943"/>
    <w:rsid w:val="00AB4840"/>
    <w:rsid w:val="00AB6916"/>
    <w:rsid w:val="00AB6CBE"/>
    <w:rsid w:val="00AB70CA"/>
    <w:rsid w:val="00AB736A"/>
    <w:rsid w:val="00AB73F6"/>
    <w:rsid w:val="00AC391C"/>
    <w:rsid w:val="00AC4D95"/>
    <w:rsid w:val="00AC6555"/>
    <w:rsid w:val="00AC7BB2"/>
    <w:rsid w:val="00AD16ED"/>
    <w:rsid w:val="00AD4FBD"/>
    <w:rsid w:val="00AD5122"/>
    <w:rsid w:val="00AD7BE0"/>
    <w:rsid w:val="00AE0445"/>
    <w:rsid w:val="00AF08E6"/>
    <w:rsid w:val="00AF4CC5"/>
    <w:rsid w:val="00AF513B"/>
    <w:rsid w:val="00AF67A2"/>
    <w:rsid w:val="00AF6BC0"/>
    <w:rsid w:val="00AF7732"/>
    <w:rsid w:val="00B00788"/>
    <w:rsid w:val="00B00CE1"/>
    <w:rsid w:val="00B012EA"/>
    <w:rsid w:val="00B01B46"/>
    <w:rsid w:val="00B04B10"/>
    <w:rsid w:val="00B0547A"/>
    <w:rsid w:val="00B05BAE"/>
    <w:rsid w:val="00B10EA5"/>
    <w:rsid w:val="00B13043"/>
    <w:rsid w:val="00B13094"/>
    <w:rsid w:val="00B132B4"/>
    <w:rsid w:val="00B15430"/>
    <w:rsid w:val="00B17921"/>
    <w:rsid w:val="00B23FB3"/>
    <w:rsid w:val="00B2405E"/>
    <w:rsid w:val="00B24FCE"/>
    <w:rsid w:val="00B41C68"/>
    <w:rsid w:val="00B43E2F"/>
    <w:rsid w:val="00B47C56"/>
    <w:rsid w:val="00B52F94"/>
    <w:rsid w:val="00B55FF1"/>
    <w:rsid w:val="00B5725F"/>
    <w:rsid w:val="00B57B3E"/>
    <w:rsid w:val="00B60315"/>
    <w:rsid w:val="00B603C7"/>
    <w:rsid w:val="00B62883"/>
    <w:rsid w:val="00B655FD"/>
    <w:rsid w:val="00B65F67"/>
    <w:rsid w:val="00B669E5"/>
    <w:rsid w:val="00B67945"/>
    <w:rsid w:val="00B7000D"/>
    <w:rsid w:val="00B708AE"/>
    <w:rsid w:val="00B70D59"/>
    <w:rsid w:val="00B74B42"/>
    <w:rsid w:val="00B75AE8"/>
    <w:rsid w:val="00B75E9F"/>
    <w:rsid w:val="00B76C95"/>
    <w:rsid w:val="00B80E82"/>
    <w:rsid w:val="00B848EF"/>
    <w:rsid w:val="00B86A07"/>
    <w:rsid w:val="00B87DB6"/>
    <w:rsid w:val="00B87F9D"/>
    <w:rsid w:val="00B93059"/>
    <w:rsid w:val="00B95D30"/>
    <w:rsid w:val="00B95D5A"/>
    <w:rsid w:val="00B962E5"/>
    <w:rsid w:val="00B9664B"/>
    <w:rsid w:val="00BA03E4"/>
    <w:rsid w:val="00BA1440"/>
    <w:rsid w:val="00BA1FCE"/>
    <w:rsid w:val="00BA5435"/>
    <w:rsid w:val="00BB17A0"/>
    <w:rsid w:val="00BB18B3"/>
    <w:rsid w:val="00BB250D"/>
    <w:rsid w:val="00BB6981"/>
    <w:rsid w:val="00BB6DBC"/>
    <w:rsid w:val="00BC0381"/>
    <w:rsid w:val="00BC0602"/>
    <w:rsid w:val="00BC1F52"/>
    <w:rsid w:val="00BC3823"/>
    <w:rsid w:val="00BC5894"/>
    <w:rsid w:val="00BC7DC6"/>
    <w:rsid w:val="00BD01C7"/>
    <w:rsid w:val="00BD1D65"/>
    <w:rsid w:val="00BD2D65"/>
    <w:rsid w:val="00BD2EE8"/>
    <w:rsid w:val="00BD34F8"/>
    <w:rsid w:val="00BD3E9C"/>
    <w:rsid w:val="00BD4A2D"/>
    <w:rsid w:val="00BD7656"/>
    <w:rsid w:val="00BD7DF0"/>
    <w:rsid w:val="00BE0423"/>
    <w:rsid w:val="00BE042B"/>
    <w:rsid w:val="00BE1FDD"/>
    <w:rsid w:val="00BE233C"/>
    <w:rsid w:val="00BE257C"/>
    <w:rsid w:val="00BF038D"/>
    <w:rsid w:val="00BF09EA"/>
    <w:rsid w:val="00BF6393"/>
    <w:rsid w:val="00C0036C"/>
    <w:rsid w:val="00C02167"/>
    <w:rsid w:val="00C06C12"/>
    <w:rsid w:val="00C104FE"/>
    <w:rsid w:val="00C12DAE"/>
    <w:rsid w:val="00C229E2"/>
    <w:rsid w:val="00C24267"/>
    <w:rsid w:val="00C242D1"/>
    <w:rsid w:val="00C2666B"/>
    <w:rsid w:val="00C2756E"/>
    <w:rsid w:val="00C30269"/>
    <w:rsid w:val="00C309EA"/>
    <w:rsid w:val="00C42866"/>
    <w:rsid w:val="00C454D1"/>
    <w:rsid w:val="00C45974"/>
    <w:rsid w:val="00C45D34"/>
    <w:rsid w:val="00C50102"/>
    <w:rsid w:val="00C54456"/>
    <w:rsid w:val="00C545C6"/>
    <w:rsid w:val="00C54705"/>
    <w:rsid w:val="00C65001"/>
    <w:rsid w:val="00C667E8"/>
    <w:rsid w:val="00C70450"/>
    <w:rsid w:val="00C7405D"/>
    <w:rsid w:val="00C77459"/>
    <w:rsid w:val="00C81630"/>
    <w:rsid w:val="00C81AF6"/>
    <w:rsid w:val="00C828D5"/>
    <w:rsid w:val="00C83D83"/>
    <w:rsid w:val="00C84297"/>
    <w:rsid w:val="00C902BC"/>
    <w:rsid w:val="00C96059"/>
    <w:rsid w:val="00CA07FF"/>
    <w:rsid w:val="00CA1492"/>
    <w:rsid w:val="00CA1F18"/>
    <w:rsid w:val="00CA251A"/>
    <w:rsid w:val="00CA354E"/>
    <w:rsid w:val="00CA3BB0"/>
    <w:rsid w:val="00CA58D6"/>
    <w:rsid w:val="00CA7D83"/>
    <w:rsid w:val="00CB0669"/>
    <w:rsid w:val="00CB1EB3"/>
    <w:rsid w:val="00CB5E86"/>
    <w:rsid w:val="00CB603A"/>
    <w:rsid w:val="00CB7185"/>
    <w:rsid w:val="00CC5920"/>
    <w:rsid w:val="00CC68E5"/>
    <w:rsid w:val="00CC78F3"/>
    <w:rsid w:val="00CD0703"/>
    <w:rsid w:val="00CD2160"/>
    <w:rsid w:val="00CD503B"/>
    <w:rsid w:val="00CD5368"/>
    <w:rsid w:val="00CD67FE"/>
    <w:rsid w:val="00CD68AD"/>
    <w:rsid w:val="00CE1A7F"/>
    <w:rsid w:val="00CE2462"/>
    <w:rsid w:val="00CE4176"/>
    <w:rsid w:val="00CE5CF3"/>
    <w:rsid w:val="00CE6A0F"/>
    <w:rsid w:val="00CE6AE0"/>
    <w:rsid w:val="00CE7DBF"/>
    <w:rsid w:val="00CF02AF"/>
    <w:rsid w:val="00CF08C3"/>
    <w:rsid w:val="00CF0B1C"/>
    <w:rsid w:val="00CF0F70"/>
    <w:rsid w:val="00CF16B6"/>
    <w:rsid w:val="00CF2DB4"/>
    <w:rsid w:val="00CF381F"/>
    <w:rsid w:val="00CF4CFF"/>
    <w:rsid w:val="00CF5759"/>
    <w:rsid w:val="00CF6466"/>
    <w:rsid w:val="00CF6DED"/>
    <w:rsid w:val="00CF75C8"/>
    <w:rsid w:val="00D03E77"/>
    <w:rsid w:val="00D05D55"/>
    <w:rsid w:val="00D06E5F"/>
    <w:rsid w:val="00D107A8"/>
    <w:rsid w:val="00D11312"/>
    <w:rsid w:val="00D149A5"/>
    <w:rsid w:val="00D14D2D"/>
    <w:rsid w:val="00D168E2"/>
    <w:rsid w:val="00D22844"/>
    <w:rsid w:val="00D24B92"/>
    <w:rsid w:val="00D26BA4"/>
    <w:rsid w:val="00D273E1"/>
    <w:rsid w:val="00D30F30"/>
    <w:rsid w:val="00D371DD"/>
    <w:rsid w:val="00D43DE8"/>
    <w:rsid w:val="00D447BD"/>
    <w:rsid w:val="00D46ECB"/>
    <w:rsid w:val="00D51CB3"/>
    <w:rsid w:val="00D557A6"/>
    <w:rsid w:val="00D60B26"/>
    <w:rsid w:val="00D60B9C"/>
    <w:rsid w:val="00D61791"/>
    <w:rsid w:val="00D66228"/>
    <w:rsid w:val="00D66653"/>
    <w:rsid w:val="00D701C4"/>
    <w:rsid w:val="00D70521"/>
    <w:rsid w:val="00D70FF6"/>
    <w:rsid w:val="00D73152"/>
    <w:rsid w:val="00D76C2E"/>
    <w:rsid w:val="00D76D53"/>
    <w:rsid w:val="00D77B5C"/>
    <w:rsid w:val="00D807F0"/>
    <w:rsid w:val="00D81369"/>
    <w:rsid w:val="00D82E1F"/>
    <w:rsid w:val="00D84161"/>
    <w:rsid w:val="00D842E7"/>
    <w:rsid w:val="00D84359"/>
    <w:rsid w:val="00D93F91"/>
    <w:rsid w:val="00D94C20"/>
    <w:rsid w:val="00D9511A"/>
    <w:rsid w:val="00D95776"/>
    <w:rsid w:val="00D96121"/>
    <w:rsid w:val="00D9666F"/>
    <w:rsid w:val="00DA1740"/>
    <w:rsid w:val="00DA30BF"/>
    <w:rsid w:val="00DA459E"/>
    <w:rsid w:val="00DA5476"/>
    <w:rsid w:val="00DB0E43"/>
    <w:rsid w:val="00DB4F12"/>
    <w:rsid w:val="00DB559F"/>
    <w:rsid w:val="00DB5A7B"/>
    <w:rsid w:val="00DC0DD5"/>
    <w:rsid w:val="00DC34FC"/>
    <w:rsid w:val="00DC3CA7"/>
    <w:rsid w:val="00DC3CDC"/>
    <w:rsid w:val="00DC4BEC"/>
    <w:rsid w:val="00DC6E94"/>
    <w:rsid w:val="00DC6EDB"/>
    <w:rsid w:val="00DD29BF"/>
    <w:rsid w:val="00DD5D3C"/>
    <w:rsid w:val="00DD6C45"/>
    <w:rsid w:val="00DE3385"/>
    <w:rsid w:val="00DE3BCB"/>
    <w:rsid w:val="00DE4603"/>
    <w:rsid w:val="00DE629F"/>
    <w:rsid w:val="00DE64B1"/>
    <w:rsid w:val="00DE77C6"/>
    <w:rsid w:val="00DF3470"/>
    <w:rsid w:val="00DF451C"/>
    <w:rsid w:val="00DF56D5"/>
    <w:rsid w:val="00DF5A6C"/>
    <w:rsid w:val="00DF7825"/>
    <w:rsid w:val="00E00E8C"/>
    <w:rsid w:val="00E01059"/>
    <w:rsid w:val="00E044D8"/>
    <w:rsid w:val="00E0583E"/>
    <w:rsid w:val="00E078E8"/>
    <w:rsid w:val="00E1225E"/>
    <w:rsid w:val="00E1478B"/>
    <w:rsid w:val="00E14D48"/>
    <w:rsid w:val="00E1764E"/>
    <w:rsid w:val="00E2175C"/>
    <w:rsid w:val="00E21D51"/>
    <w:rsid w:val="00E225A3"/>
    <w:rsid w:val="00E2337A"/>
    <w:rsid w:val="00E23423"/>
    <w:rsid w:val="00E236A5"/>
    <w:rsid w:val="00E23BDC"/>
    <w:rsid w:val="00E25BA6"/>
    <w:rsid w:val="00E300E1"/>
    <w:rsid w:val="00E31A15"/>
    <w:rsid w:val="00E339E5"/>
    <w:rsid w:val="00E40C22"/>
    <w:rsid w:val="00E44324"/>
    <w:rsid w:val="00E45068"/>
    <w:rsid w:val="00E47773"/>
    <w:rsid w:val="00E50AFB"/>
    <w:rsid w:val="00E53366"/>
    <w:rsid w:val="00E53843"/>
    <w:rsid w:val="00E55D8D"/>
    <w:rsid w:val="00E56A43"/>
    <w:rsid w:val="00E61F5E"/>
    <w:rsid w:val="00E62CA5"/>
    <w:rsid w:val="00E63AB4"/>
    <w:rsid w:val="00E64A55"/>
    <w:rsid w:val="00E66FAC"/>
    <w:rsid w:val="00E70FA5"/>
    <w:rsid w:val="00E71112"/>
    <w:rsid w:val="00E73E61"/>
    <w:rsid w:val="00E86A00"/>
    <w:rsid w:val="00E932FB"/>
    <w:rsid w:val="00E97518"/>
    <w:rsid w:val="00EA02FD"/>
    <w:rsid w:val="00EA0B7D"/>
    <w:rsid w:val="00EA0E0C"/>
    <w:rsid w:val="00EA199B"/>
    <w:rsid w:val="00EA28E0"/>
    <w:rsid w:val="00EA6438"/>
    <w:rsid w:val="00EA6CC6"/>
    <w:rsid w:val="00EA6F0B"/>
    <w:rsid w:val="00EA70CF"/>
    <w:rsid w:val="00EA7AFC"/>
    <w:rsid w:val="00EB2774"/>
    <w:rsid w:val="00EB47DE"/>
    <w:rsid w:val="00EB48DA"/>
    <w:rsid w:val="00EB4A23"/>
    <w:rsid w:val="00EB51A3"/>
    <w:rsid w:val="00EC7B56"/>
    <w:rsid w:val="00ED0F96"/>
    <w:rsid w:val="00ED31DF"/>
    <w:rsid w:val="00ED321A"/>
    <w:rsid w:val="00ED38E4"/>
    <w:rsid w:val="00ED3BDE"/>
    <w:rsid w:val="00ED4C3F"/>
    <w:rsid w:val="00ED4EE2"/>
    <w:rsid w:val="00ED613E"/>
    <w:rsid w:val="00EE006D"/>
    <w:rsid w:val="00EE1B0F"/>
    <w:rsid w:val="00EE1B13"/>
    <w:rsid w:val="00EE221E"/>
    <w:rsid w:val="00EE2FEE"/>
    <w:rsid w:val="00EE6787"/>
    <w:rsid w:val="00EF5497"/>
    <w:rsid w:val="00EF59E9"/>
    <w:rsid w:val="00EF6164"/>
    <w:rsid w:val="00F01B43"/>
    <w:rsid w:val="00F0271A"/>
    <w:rsid w:val="00F02F7E"/>
    <w:rsid w:val="00F047E7"/>
    <w:rsid w:val="00F068C6"/>
    <w:rsid w:val="00F06E24"/>
    <w:rsid w:val="00F07BAE"/>
    <w:rsid w:val="00F10BDC"/>
    <w:rsid w:val="00F11303"/>
    <w:rsid w:val="00F14974"/>
    <w:rsid w:val="00F14A46"/>
    <w:rsid w:val="00F2175D"/>
    <w:rsid w:val="00F21F09"/>
    <w:rsid w:val="00F22D6F"/>
    <w:rsid w:val="00F23AC5"/>
    <w:rsid w:val="00F257C8"/>
    <w:rsid w:val="00F269C3"/>
    <w:rsid w:val="00F26ED0"/>
    <w:rsid w:val="00F30847"/>
    <w:rsid w:val="00F3118F"/>
    <w:rsid w:val="00F332B8"/>
    <w:rsid w:val="00F33B18"/>
    <w:rsid w:val="00F33CAB"/>
    <w:rsid w:val="00F33D3F"/>
    <w:rsid w:val="00F35A25"/>
    <w:rsid w:val="00F41A9A"/>
    <w:rsid w:val="00F44972"/>
    <w:rsid w:val="00F452F3"/>
    <w:rsid w:val="00F457EB"/>
    <w:rsid w:val="00F5267A"/>
    <w:rsid w:val="00F60613"/>
    <w:rsid w:val="00F60729"/>
    <w:rsid w:val="00F60C46"/>
    <w:rsid w:val="00F64549"/>
    <w:rsid w:val="00F64D48"/>
    <w:rsid w:val="00F67651"/>
    <w:rsid w:val="00F72A6E"/>
    <w:rsid w:val="00F7484D"/>
    <w:rsid w:val="00F80F79"/>
    <w:rsid w:val="00F85178"/>
    <w:rsid w:val="00F931C4"/>
    <w:rsid w:val="00F947EC"/>
    <w:rsid w:val="00F9506A"/>
    <w:rsid w:val="00F95250"/>
    <w:rsid w:val="00F961B5"/>
    <w:rsid w:val="00F963B3"/>
    <w:rsid w:val="00F96F85"/>
    <w:rsid w:val="00F97535"/>
    <w:rsid w:val="00F97B60"/>
    <w:rsid w:val="00FA1153"/>
    <w:rsid w:val="00FA2409"/>
    <w:rsid w:val="00FA2C39"/>
    <w:rsid w:val="00FA2EDE"/>
    <w:rsid w:val="00FA3841"/>
    <w:rsid w:val="00FA43C0"/>
    <w:rsid w:val="00FA475D"/>
    <w:rsid w:val="00FA5299"/>
    <w:rsid w:val="00FA77F7"/>
    <w:rsid w:val="00FB6525"/>
    <w:rsid w:val="00FB6645"/>
    <w:rsid w:val="00FC6319"/>
    <w:rsid w:val="00FC6B2D"/>
    <w:rsid w:val="00FC773E"/>
    <w:rsid w:val="00FD2C4F"/>
    <w:rsid w:val="00FD3FC7"/>
    <w:rsid w:val="00FD6BC4"/>
    <w:rsid w:val="00FE349A"/>
    <w:rsid w:val="00FE6B6E"/>
    <w:rsid w:val="00FF0917"/>
    <w:rsid w:val="00FF2790"/>
    <w:rsid w:val="00FF449F"/>
    <w:rsid w:val="00FF6B73"/>
    <w:rsid w:val="561247D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B587A"/>
  <w14:defaultImageDpi w14:val="0"/>
  <w15:docId w15:val="{86CC79A2-51DE-4F41-BCA4-5419501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jc w:val="both"/>
      <w:outlineLvl w:val="0"/>
    </w:pPr>
    <w:rPr>
      <w:b/>
      <w:bCs/>
    </w:rPr>
  </w:style>
  <w:style w:type="paragraph" w:styleId="Heading2">
    <w:name w:val="heading 2"/>
    <w:basedOn w:val="Normal"/>
    <w:next w:val="Normal"/>
    <w:link w:val="Heading2Char"/>
    <w:uiPriority w:val="99"/>
    <w:qFormat/>
    <w:rsid w:val="00BF038D"/>
    <w:pPr>
      <w:keepNext/>
      <w:tabs>
        <w:tab w:val="num" w:pos="576"/>
      </w:tabs>
      <w:spacing w:before="240" w:after="60"/>
      <w:ind w:left="576" w:hanging="576"/>
      <w:jc w:val="both"/>
      <w:outlineLvl w:val="1"/>
    </w:pPr>
    <w:rPr>
      <w:rFonts w:ascii="Arial" w:hAnsi="Arial"/>
      <w:b/>
      <w:iCs/>
      <w:sz w:val="28"/>
    </w:rPr>
  </w:style>
  <w:style w:type="paragraph" w:styleId="Heading3">
    <w:name w:val="heading 3"/>
    <w:basedOn w:val="Normal"/>
    <w:next w:val="Normal"/>
    <w:link w:val="Heading3Char"/>
    <w:uiPriority w:val="9"/>
    <w:semiHidden/>
    <w:unhideWhenUsed/>
    <w:qFormat/>
    <w:locked/>
    <w:rsid w:val="002C588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C5881"/>
    <w:rPr>
      <w:rFonts w:asciiTheme="majorHAnsi" w:eastAsiaTheme="majorEastAsia" w:hAnsiTheme="majorHAnsi" w:cs="Times New Roman"/>
      <w:b/>
      <w:bCs/>
      <w:sz w:val="26"/>
      <w:szCs w:val="26"/>
      <w:lang w:val="x-none" w:eastAsia="en-US"/>
    </w:rPr>
  </w:style>
  <w:style w:type="paragraph" w:styleId="BalloonText">
    <w:name w:val="Balloon Text"/>
    <w:basedOn w:val="Normal"/>
    <w:link w:val="BalloonTextChar"/>
    <w:uiPriority w:val="99"/>
    <w:semiHidden/>
    <w:rsid w:val="00E55D8D"/>
    <w:rPr>
      <w:rFonts w:ascii="Tahoma" w:hAnsi="Tahoma" w:cs="Tahoma"/>
      <w:sz w:val="16"/>
      <w:szCs w:val="16"/>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en-US"/>
    </w:rPr>
  </w:style>
  <w:style w:type="paragraph" w:customStyle="1" w:styleId="western">
    <w:name w:val="western"/>
    <w:basedOn w:val="Normal"/>
    <w:uiPriority w:val="99"/>
    <w:pPr>
      <w:spacing w:before="100" w:beforeAutospacing="1" w:after="100" w:afterAutospacing="1"/>
    </w:pPr>
    <w:rPr>
      <w:color w:val="000000"/>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rPr>
      <w:b/>
      <w:bCs/>
    </w:rPr>
  </w:style>
  <w:style w:type="paragraph" w:styleId="BodyText2">
    <w:name w:val="Body Text 2"/>
    <w:basedOn w:val="Normal"/>
    <w:link w:val="BodyText2Char"/>
    <w:uiPriority w:val="99"/>
    <w:pPr>
      <w:jc w:val="both"/>
    </w:p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NormalWeb">
    <w:name w:val="Normal (Web)"/>
    <w:basedOn w:val="Normal"/>
    <w:uiPriority w:val="99"/>
    <w:pPr>
      <w:spacing w:before="150" w:after="150"/>
      <w:ind w:left="675" w:right="525"/>
    </w:pPr>
    <w:rPr>
      <w:sz w:val="19"/>
      <w:szCs w:val="19"/>
      <w:lang w:val="en-GB"/>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styleId="FollowedHyperlink">
    <w:name w:val="FollowedHyperlink"/>
    <w:basedOn w:val="DefaultParagraphFont"/>
    <w:uiPriority w:val="99"/>
    <w:rPr>
      <w:rFonts w:cs="Times New Roman"/>
      <w:color w:val="800080"/>
      <w:u w:val="single"/>
    </w:rPr>
  </w:style>
  <w:style w:type="paragraph" w:customStyle="1" w:styleId="ZchnZchnChar">
    <w:name w:val="Zchn Zchn Char"/>
    <w:basedOn w:val="Normal"/>
    <w:next w:val="Normal"/>
    <w:uiPriority w:val="99"/>
    <w:rsid w:val="00DA30BF"/>
    <w:pPr>
      <w:spacing w:after="160" w:line="240" w:lineRule="exact"/>
    </w:pPr>
    <w:rPr>
      <w:rFonts w:ascii="Tahoma" w:hAnsi="Tahoma" w:cs="Tahoma"/>
      <w:lang w:val="en-US"/>
    </w:rPr>
  </w:style>
  <w:style w:type="character" w:styleId="Emphasis">
    <w:name w:val="Emphasis"/>
    <w:basedOn w:val="DefaultParagraphFont"/>
    <w:uiPriority w:val="99"/>
    <w:qFormat/>
    <w:rsid w:val="008119DF"/>
    <w:rPr>
      <w:rFonts w:cs="Times New Roman"/>
      <w:i/>
      <w:iCs/>
    </w:rPr>
  </w:style>
  <w:style w:type="paragraph" w:customStyle="1" w:styleId="ZchnZchnChar1">
    <w:name w:val="Zchn Zchn Char1"/>
    <w:basedOn w:val="Normal"/>
    <w:next w:val="Normal"/>
    <w:uiPriority w:val="99"/>
    <w:rsid w:val="00227E18"/>
    <w:pPr>
      <w:spacing w:after="160" w:line="240" w:lineRule="exact"/>
    </w:pPr>
    <w:rPr>
      <w:rFonts w:ascii="Tahoma" w:hAnsi="Tahoma" w:cs="Tahoma"/>
      <w:lang w:val="en-US"/>
    </w:rPr>
  </w:style>
  <w:style w:type="paragraph" w:styleId="FootnoteText">
    <w:name w:val="footnote text"/>
    <w:basedOn w:val="Normal"/>
    <w:link w:val="FootnoteTextChar"/>
    <w:uiPriority w:val="99"/>
    <w:semiHidden/>
    <w:rsid w:val="007B3BBD"/>
    <w:rPr>
      <w:sz w:val="20"/>
      <w:szCs w:val="20"/>
    </w:rPr>
  </w:style>
  <w:style w:type="character" w:styleId="FootnoteReference">
    <w:name w:val="footnote reference"/>
    <w:basedOn w:val="DefaultParagraphFont"/>
    <w:uiPriority w:val="99"/>
    <w:semiHidden/>
    <w:rsid w:val="007B3BBD"/>
    <w:rPr>
      <w:rFonts w:cs="Times New Roman"/>
      <w:vertAlign w:val="superscript"/>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paragraph" w:styleId="Footer">
    <w:name w:val="footer"/>
    <w:basedOn w:val="Normal"/>
    <w:link w:val="FooterChar"/>
    <w:uiPriority w:val="99"/>
    <w:rsid w:val="00F931C4"/>
    <w:pPr>
      <w:tabs>
        <w:tab w:val="center" w:pos="4536"/>
        <w:tab w:val="right" w:pos="9072"/>
      </w:tabs>
    </w:pPr>
  </w:style>
  <w:style w:type="character" w:styleId="PageNumber">
    <w:name w:val="page number"/>
    <w:basedOn w:val="DefaultParagraphFont"/>
    <w:uiPriority w:val="99"/>
    <w:rsid w:val="00F931C4"/>
    <w:rPr>
      <w:rFonts w:cs="Times New Roman"/>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CommentReference">
    <w:name w:val="annotation reference"/>
    <w:basedOn w:val="DefaultParagraphFont"/>
    <w:uiPriority w:val="99"/>
    <w:semiHidden/>
    <w:rsid w:val="00355EA4"/>
    <w:rPr>
      <w:rFonts w:cs="Times New Roman"/>
      <w:sz w:val="16"/>
      <w:szCs w:val="16"/>
    </w:rPr>
  </w:style>
  <w:style w:type="paragraph" w:styleId="CommentText">
    <w:name w:val="annotation text"/>
    <w:basedOn w:val="Normal"/>
    <w:link w:val="CommentTextChar"/>
    <w:uiPriority w:val="99"/>
    <w:rsid w:val="00355EA4"/>
    <w:rPr>
      <w:sz w:val="20"/>
      <w:szCs w:val="20"/>
    </w:rPr>
  </w:style>
  <w:style w:type="paragraph" w:styleId="CommentSubject">
    <w:name w:val="annotation subject"/>
    <w:basedOn w:val="CommentText"/>
    <w:next w:val="CommentText"/>
    <w:link w:val="CommentSubjectChar"/>
    <w:uiPriority w:val="99"/>
    <w:semiHidden/>
    <w:rsid w:val="00355EA4"/>
    <w:rPr>
      <w:b/>
      <w:bCs/>
    </w:rPr>
  </w:style>
  <w:style w:type="character" w:customStyle="1" w:styleId="CommentTextChar">
    <w:name w:val="Comment Text Char"/>
    <w:basedOn w:val="DefaultParagraphFont"/>
    <w:link w:val="CommentText"/>
    <w:uiPriority w:val="99"/>
    <w:locked/>
    <w:rPr>
      <w:rFonts w:cs="Times New Roman"/>
      <w:sz w:val="20"/>
      <w:szCs w:val="20"/>
      <w:lang w:val="x-none" w:eastAsia="en-US"/>
    </w:rPr>
  </w:style>
  <w:style w:type="paragraph" w:styleId="Header">
    <w:name w:val="header"/>
    <w:basedOn w:val="Normal"/>
    <w:link w:val="HeaderChar"/>
    <w:uiPriority w:val="99"/>
    <w:rsid w:val="00BF038D"/>
    <w:pPr>
      <w:tabs>
        <w:tab w:val="center" w:pos="4153"/>
        <w:tab w:val="right" w:pos="8306"/>
      </w:tabs>
      <w:jc w:val="both"/>
    </w:pPr>
    <w:rPr>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character" w:customStyle="1" w:styleId="tekst4">
    <w:name w:val="tekst4"/>
    <w:basedOn w:val="DefaultParagraphFont"/>
    <w:uiPriority w:val="99"/>
    <w:rsid w:val="006C3C3D"/>
    <w:rPr>
      <w:rFonts w:cs="Times New Roman"/>
    </w:rPr>
  </w:style>
  <w:style w:type="character" w:customStyle="1" w:styleId="HeaderChar">
    <w:name w:val="Header Char"/>
    <w:basedOn w:val="DefaultParagraphFont"/>
    <w:link w:val="Header"/>
    <w:uiPriority w:val="99"/>
    <w:locked/>
    <w:rPr>
      <w:rFonts w:cs="Times New Roman"/>
      <w:sz w:val="24"/>
      <w:szCs w:val="24"/>
      <w:lang w:val="x-none" w:eastAsia="en-US"/>
    </w:rPr>
  </w:style>
  <w:style w:type="paragraph" w:styleId="ListParagraph">
    <w:name w:val="List Paragraph"/>
    <w:basedOn w:val="Normal"/>
    <w:uiPriority w:val="34"/>
    <w:qFormat/>
    <w:rsid w:val="00E53843"/>
    <w:pPr>
      <w:spacing w:after="200" w:line="276" w:lineRule="auto"/>
      <w:ind w:left="720"/>
      <w:contextualSpacing/>
    </w:pPr>
    <w:rPr>
      <w:rFonts w:asciiTheme="minorHAnsi" w:hAnsiTheme="minorHAnsi"/>
      <w:sz w:val="22"/>
      <w:szCs w:val="22"/>
    </w:rPr>
  </w:style>
  <w:style w:type="character" w:customStyle="1" w:styleId="f3">
    <w:name w:val="f3"/>
    <w:rsid w:val="00C02167"/>
  </w:style>
  <w:style w:type="paragraph" w:customStyle="1" w:styleId="Default">
    <w:name w:val="Default"/>
    <w:rsid w:val="00743A75"/>
    <w:pPr>
      <w:autoSpaceDE w:val="0"/>
      <w:autoSpaceDN w:val="0"/>
      <w:adjustRightInd w:val="0"/>
      <w:spacing w:after="0" w:line="240" w:lineRule="auto"/>
    </w:pPr>
    <w:rPr>
      <w:color w:val="000000"/>
      <w:sz w:val="24"/>
      <w:szCs w:val="24"/>
      <w:lang w:eastAsia="en-US"/>
    </w:rPr>
  </w:style>
  <w:style w:type="character" w:customStyle="1" w:styleId="UnresolvedMention1">
    <w:name w:val="Unresolved Mention1"/>
    <w:basedOn w:val="DefaultParagraphFont"/>
    <w:uiPriority w:val="99"/>
    <w:semiHidden/>
    <w:unhideWhenUsed/>
    <w:rsid w:val="000F2B28"/>
    <w:rPr>
      <w:rFonts w:cs="Times New Roman"/>
      <w:color w:val="605E5C"/>
      <w:shd w:val="clear" w:color="auto" w:fill="E1DFDD"/>
    </w:rPr>
  </w:style>
  <w:style w:type="paragraph" w:styleId="Revision">
    <w:name w:val="Revision"/>
    <w:hidden/>
    <w:uiPriority w:val="99"/>
    <w:semiHidden/>
    <w:rsid w:val="00B2405E"/>
    <w:pPr>
      <w:spacing w:after="0" w:line="240" w:lineRule="auto"/>
    </w:pPr>
    <w:rPr>
      <w:sz w:val="24"/>
      <w:szCs w:val="24"/>
      <w:lang w:eastAsia="en-US"/>
    </w:rPr>
  </w:style>
  <w:style w:type="paragraph" w:styleId="NoSpacing">
    <w:name w:val="No Spacing"/>
    <w:uiPriority w:val="1"/>
    <w:qFormat/>
    <w:rsid w:val="00600664"/>
    <w:pPr>
      <w:spacing w:after="0" w:line="240" w:lineRule="auto"/>
    </w:pPr>
    <w:rPr>
      <w:rFonts w:ascii="Calibri" w:hAnsi="Calibri" w:cs="Arial"/>
      <w:lang w:val="en-US" w:eastAsia="en-US"/>
    </w:rPr>
  </w:style>
  <w:style w:type="character" w:customStyle="1" w:styleId="UnresolvedMention">
    <w:name w:val="Unresolved Mention"/>
    <w:basedOn w:val="DefaultParagraphFont"/>
    <w:uiPriority w:val="99"/>
    <w:semiHidden/>
    <w:unhideWhenUsed/>
    <w:rsid w:val="00EB4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5712">
      <w:marLeft w:val="0"/>
      <w:marRight w:val="0"/>
      <w:marTop w:val="0"/>
      <w:marBottom w:val="0"/>
      <w:divBdr>
        <w:top w:val="none" w:sz="0" w:space="0" w:color="auto"/>
        <w:left w:val="none" w:sz="0" w:space="0" w:color="auto"/>
        <w:bottom w:val="none" w:sz="0" w:space="0" w:color="auto"/>
        <w:right w:val="none" w:sz="0" w:space="0" w:color="auto"/>
      </w:divBdr>
    </w:div>
    <w:div w:id="469785713">
      <w:marLeft w:val="0"/>
      <w:marRight w:val="0"/>
      <w:marTop w:val="0"/>
      <w:marBottom w:val="0"/>
      <w:divBdr>
        <w:top w:val="none" w:sz="0" w:space="0" w:color="auto"/>
        <w:left w:val="none" w:sz="0" w:space="0" w:color="auto"/>
        <w:bottom w:val="none" w:sz="0" w:space="0" w:color="auto"/>
        <w:right w:val="none" w:sz="0" w:space="0" w:color="auto"/>
      </w:divBdr>
    </w:div>
    <w:div w:id="469785714">
      <w:marLeft w:val="0"/>
      <w:marRight w:val="0"/>
      <w:marTop w:val="0"/>
      <w:marBottom w:val="0"/>
      <w:divBdr>
        <w:top w:val="none" w:sz="0" w:space="0" w:color="auto"/>
        <w:left w:val="none" w:sz="0" w:space="0" w:color="auto"/>
        <w:bottom w:val="none" w:sz="0" w:space="0" w:color="auto"/>
        <w:right w:val="none" w:sz="0" w:space="0" w:color="auto"/>
      </w:divBdr>
    </w:div>
    <w:div w:id="469785715">
      <w:marLeft w:val="0"/>
      <w:marRight w:val="0"/>
      <w:marTop w:val="0"/>
      <w:marBottom w:val="0"/>
      <w:divBdr>
        <w:top w:val="none" w:sz="0" w:space="0" w:color="auto"/>
        <w:left w:val="none" w:sz="0" w:space="0" w:color="auto"/>
        <w:bottom w:val="none" w:sz="0" w:space="0" w:color="auto"/>
        <w:right w:val="none" w:sz="0" w:space="0" w:color="auto"/>
      </w:divBdr>
    </w:div>
    <w:div w:id="469785716">
      <w:marLeft w:val="0"/>
      <w:marRight w:val="0"/>
      <w:marTop w:val="0"/>
      <w:marBottom w:val="0"/>
      <w:divBdr>
        <w:top w:val="none" w:sz="0" w:space="0" w:color="auto"/>
        <w:left w:val="none" w:sz="0" w:space="0" w:color="auto"/>
        <w:bottom w:val="none" w:sz="0" w:space="0" w:color="auto"/>
        <w:right w:val="none" w:sz="0" w:space="0" w:color="auto"/>
      </w:divBdr>
    </w:div>
    <w:div w:id="469785717">
      <w:marLeft w:val="0"/>
      <w:marRight w:val="0"/>
      <w:marTop w:val="0"/>
      <w:marBottom w:val="0"/>
      <w:divBdr>
        <w:top w:val="none" w:sz="0" w:space="0" w:color="auto"/>
        <w:left w:val="none" w:sz="0" w:space="0" w:color="auto"/>
        <w:bottom w:val="none" w:sz="0" w:space="0" w:color="auto"/>
        <w:right w:val="none" w:sz="0" w:space="0" w:color="auto"/>
      </w:divBdr>
    </w:div>
    <w:div w:id="469785718">
      <w:marLeft w:val="0"/>
      <w:marRight w:val="0"/>
      <w:marTop w:val="0"/>
      <w:marBottom w:val="0"/>
      <w:divBdr>
        <w:top w:val="none" w:sz="0" w:space="0" w:color="auto"/>
        <w:left w:val="none" w:sz="0" w:space="0" w:color="auto"/>
        <w:bottom w:val="none" w:sz="0" w:space="0" w:color="auto"/>
        <w:right w:val="none" w:sz="0" w:space="0" w:color="auto"/>
      </w:divBdr>
    </w:div>
    <w:div w:id="469785719">
      <w:marLeft w:val="0"/>
      <w:marRight w:val="0"/>
      <w:marTop w:val="0"/>
      <w:marBottom w:val="0"/>
      <w:divBdr>
        <w:top w:val="none" w:sz="0" w:space="0" w:color="auto"/>
        <w:left w:val="none" w:sz="0" w:space="0" w:color="auto"/>
        <w:bottom w:val="none" w:sz="0" w:space="0" w:color="auto"/>
        <w:right w:val="none" w:sz="0" w:space="0" w:color="auto"/>
      </w:divBdr>
    </w:div>
    <w:div w:id="469785720">
      <w:marLeft w:val="0"/>
      <w:marRight w:val="0"/>
      <w:marTop w:val="0"/>
      <w:marBottom w:val="0"/>
      <w:divBdr>
        <w:top w:val="none" w:sz="0" w:space="0" w:color="auto"/>
        <w:left w:val="none" w:sz="0" w:space="0" w:color="auto"/>
        <w:bottom w:val="none" w:sz="0" w:space="0" w:color="auto"/>
        <w:right w:val="none" w:sz="0" w:space="0" w:color="auto"/>
      </w:divBdr>
    </w:div>
    <w:div w:id="19151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naarits@mf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it.soininen@mfa.ee" TargetMode="External"/><Relationship Id="rId4" Type="http://schemas.openxmlformats.org/officeDocument/2006/relationships/settings" Target="settings.xml"/><Relationship Id="rId9" Type="http://schemas.openxmlformats.org/officeDocument/2006/relationships/hyperlink" Target="mailto:elen.kraavik@siseministeerium.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30312202200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0C17-3335-4CCA-8CFC-D0AC04DF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1617</Words>
  <Characters>12672</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Seletuskiri</vt:lpstr>
    </vt:vector>
  </TitlesOfParts>
  <Company>evm</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Administrator</dc:creator>
  <cp:keywords/>
  <dc:description/>
  <cp:lastModifiedBy>Perit Soininen</cp:lastModifiedBy>
  <cp:revision>5</cp:revision>
  <cp:lastPrinted>2009-01-21T11:26:00Z</cp:lastPrinted>
  <dcterms:created xsi:type="dcterms:W3CDTF">2024-01-24T08:47:00Z</dcterms:created>
  <dcterms:modified xsi:type="dcterms:W3CDTF">2024-01-24T13:26:00Z</dcterms:modified>
</cp:coreProperties>
</file>