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158550E3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DC1041">
        <w:rPr>
          <w:rFonts w:ascii="Arial" w:hAnsi="Arial" w:cs="Arial"/>
          <w:kern w:val="0"/>
        </w:rPr>
        <w:t>572MHR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DC1041" w:rsidRPr="00DC1041">
        <w:rPr>
          <w:rFonts w:ascii="Arial" w:hAnsi="Arial" w:cs="Arial"/>
          <w:kern w:val="0"/>
        </w:rPr>
        <w:t>MR0HR22G901517470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0E354730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253CF3">
        <w:rPr>
          <w:rFonts w:ascii="Arial" w:hAnsi="Arial" w:cs="Arial"/>
          <w:kern w:val="0"/>
        </w:rPr>
        <w:t>9</w:t>
      </w:r>
      <w:r w:rsidR="00DC1041">
        <w:rPr>
          <w:rFonts w:ascii="Arial" w:hAnsi="Arial" w:cs="Arial"/>
          <w:kern w:val="0"/>
        </w:rPr>
        <w:t>8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4B3520"/>
    <w:rsid w:val="004F4F2F"/>
    <w:rsid w:val="005230B0"/>
    <w:rsid w:val="006B774C"/>
    <w:rsid w:val="00B05740"/>
    <w:rsid w:val="00DC1041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2025-03-13T07:50:00Z</dcterms:created>
  <dcterms:modified xsi:type="dcterms:W3CDTF">2025-03-13T07:50:00Z</dcterms:modified>
</cp:coreProperties>
</file>