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EE8" w14:textId="11907CCB" w:rsidR="00BA2B7B" w:rsidRDefault="00BA2B7B">
      <w:pPr>
        <w:pStyle w:val="Pealkiri1"/>
        <w:jc w:val="right"/>
        <w:rPr>
          <w:sz w:val="24"/>
          <w:szCs w:val="24"/>
        </w:rPr>
      </w:pPr>
      <w:r>
        <w:rPr>
          <w:sz w:val="24"/>
          <w:szCs w:val="24"/>
        </w:rPr>
        <w:t>EELNÕU</w:t>
      </w:r>
    </w:p>
    <w:p w14:paraId="2D9C5B51" w14:textId="77777777" w:rsidR="00BA2B7B" w:rsidRDefault="00BA2B7B" w:rsidP="00CA60DE">
      <w:pPr>
        <w:jc w:val="right"/>
      </w:pPr>
    </w:p>
    <w:p w14:paraId="6267EE97" w14:textId="77777777" w:rsidR="00BA2B7B" w:rsidRDefault="00BA2B7B" w:rsidP="00CA60DE">
      <w:pPr>
        <w:jc w:val="right"/>
      </w:pPr>
    </w:p>
    <w:p w14:paraId="69AB1A42" w14:textId="77777777" w:rsidR="006F7A07" w:rsidRDefault="006F7A07" w:rsidP="00CA60DE">
      <w:pPr>
        <w:jc w:val="right"/>
      </w:pPr>
    </w:p>
    <w:p w14:paraId="48391196" w14:textId="77777777" w:rsidR="00A615C1" w:rsidRDefault="00A615C1">
      <w:pPr>
        <w:jc w:val="center"/>
      </w:pPr>
    </w:p>
    <w:p w14:paraId="50649590" w14:textId="77777777" w:rsidR="00A615C1" w:rsidRDefault="00A615C1">
      <w:pPr>
        <w:jc w:val="center"/>
      </w:pPr>
    </w:p>
    <w:p w14:paraId="3DCA88A2" w14:textId="77777777" w:rsidR="00A615C1" w:rsidRDefault="00A615C1">
      <w:pPr>
        <w:jc w:val="center"/>
      </w:pPr>
    </w:p>
    <w:p w14:paraId="2F10BB50" w14:textId="3B315FB0" w:rsidR="00080C1B" w:rsidRPr="006F7A07" w:rsidRDefault="00B67B95" w:rsidP="006F7A07">
      <w:pPr>
        <w:tabs>
          <w:tab w:val="left" w:pos="5040"/>
          <w:tab w:val="left" w:pos="5580"/>
        </w:tabs>
        <w:spacing w:after="120"/>
        <w:jc w:val="center"/>
        <w:rPr>
          <w:b/>
          <w:sz w:val="32"/>
          <w:szCs w:val="32"/>
        </w:rPr>
      </w:pPr>
      <w:r w:rsidRPr="00B67B95">
        <w:rPr>
          <w:b/>
          <w:bCs/>
          <w:sz w:val="32"/>
          <w:szCs w:val="32"/>
        </w:rPr>
        <w:t xml:space="preserve">Ühelt poolt Euroopa Liidu ja selle liikmesriikide ning teiselt poolt Mehhiko Ühendriikide vahelise poliitilise, majandusliku ja koostööalase strateegilise partnerluse lepingu </w:t>
      </w:r>
      <w:r w:rsidR="006F7A07" w:rsidRPr="006F7A07">
        <w:rPr>
          <w:b/>
          <w:bCs/>
          <w:sz w:val="32"/>
          <w:szCs w:val="32"/>
        </w:rPr>
        <w:t>ratifitseerimise seadus</w:t>
      </w:r>
    </w:p>
    <w:p w14:paraId="62D9B9BA" w14:textId="2CE90504" w:rsidR="00BA2B7B" w:rsidRDefault="00BA2B7B" w:rsidP="006F7A07"/>
    <w:p w14:paraId="55B6F1EE" w14:textId="77777777" w:rsidR="00BA2B7B" w:rsidRDefault="00BA2B7B"/>
    <w:p w14:paraId="666C1DBC" w14:textId="77777777" w:rsidR="00280EFF" w:rsidRDefault="00280EFF">
      <w:pPr>
        <w:rPr>
          <w:b/>
          <w:bCs/>
        </w:rPr>
      </w:pPr>
    </w:p>
    <w:p w14:paraId="5CBDB32D" w14:textId="77777777" w:rsidR="00612DA6" w:rsidRPr="008F3237" w:rsidRDefault="00612DA6" w:rsidP="00612DA6">
      <w:pPr>
        <w:rPr>
          <w:b/>
        </w:rPr>
      </w:pPr>
    </w:p>
    <w:p w14:paraId="36DE4F07" w14:textId="3331A4B5" w:rsidR="00C75624" w:rsidRDefault="00A3337D" w:rsidP="00A3337D">
      <w:pPr>
        <w:jc w:val="both"/>
      </w:pPr>
      <w:r w:rsidRPr="00A3337D">
        <w:rPr>
          <w:b/>
          <w:bCs/>
        </w:rPr>
        <w:t>§ 1.</w:t>
      </w:r>
      <w:r>
        <w:t xml:space="preserve">  </w:t>
      </w:r>
      <w:r w:rsidR="006F7A07">
        <w:t xml:space="preserve">Ratifitseerida </w:t>
      </w:r>
      <w:r w:rsidR="00B67B95" w:rsidRPr="00B67B95">
        <w:t>ühelt poolt Euroopa Liidu ja selle liikmesriikide ning teiselt poolt Mehhiko Ühendriikide vahelise poliitilise, majandusliku ja koostööalase strateegilise partnerluse lepingu</w:t>
      </w:r>
      <w:r w:rsidR="0009014E">
        <w:rPr>
          <w:rStyle w:val="Allmrkuseviide"/>
        </w:rPr>
        <w:footnoteReference w:id="1"/>
      </w:r>
      <w:r w:rsidR="001B31A1">
        <w:t xml:space="preserve">, mis on </w:t>
      </w:r>
      <w:r w:rsidR="00D17611">
        <w:t>alla kirjutatud</w:t>
      </w:r>
      <w:r w:rsidR="001B31A1">
        <w:t xml:space="preserve"> 2026. aasta …. Brüsselis</w:t>
      </w:r>
      <w:r w:rsidR="00D17611">
        <w:t>.</w:t>
      </w:r>
    </w:p>
    <w:p w14:paraId="05828596" w14:textId="77777777" w:rsidR="00D17611" w:rsidRDefault="00D17611" w:rsidP="00A3337D">
      <w:pPr>
        <w:jc w:val="both"/>
      </w:pPr>
    </w:p>
    <w:p w14:paraId="1D01C2DC" w14:textId="23078C80" w:rsidR="00D17611" w:rsidRDefault="00D17611" w:rsidP="00A3337D">
      <w:pPr>
        <w:jc w:val="both"/>
      </w:pPr>
      <w:r w:rsidRPr="00D17611">
        <w:rPr>
          <w:b/>
          <w:bCs/>
        </w:rPr>
        <w:t>§ 2.</w:t>
      </w:r>
      <w:r>
        <w:t xml:space="preserve"> </w:t>
      </w:r>
      <w:r w:rsidRPr="00A43264">
        <w:t>Käesolev seadus jõustub Riigi Teatajas avaldamisele järgneval päeval.</w:t>
      </w:r>
    </w:p>
    <w:p w14:paraId="09EE7426" w14:textId="77777777" w:rsidR="00D17611" w:rsidRDefault="00D17611" w:rsidP="00A3337D">
      <w:pPr>
        <w:jc w:val="both"/>
      </w:pPr>
    </w:p>
    <w:p w14:paraId="7BEE99B0" w14:textId="77777777" w:rsidR="00A3337D" w:rsidRDefault="00A3337D" w:rsidP="00A3337D">
      <w:pPr>
        <w:jc w:val="both"/>
      </w:pPr>
    </w:p>
    <w:p w14:paraId="14A2CEFF" w14:textId="4558F8A7" w:rsidR="00BA2B7B" w:rsidRDefault="00BA2B7B" w:rsidP="00612DA6">
      <w:pPr>
        <w:spacing w:line="360" w:lineRule="auto"/>
        <w:jc w:val="both"/>
      </w:pPr>
    </w:p>
    <w:p w14:paraId="44EBC19C" w14:textId="77777777" w:rsidR="00BA2B7B" w:rsidRDefault="00BA2B7B">
      <w:pPr>
        <w:pStyle w:val="Kehatekst2"/>
      </w:pPr>
    </w:p>
    <w:p w14:paraId="236F679F" w14:textId="77777777" w:rsidR="004B0246" w:rsidRDefault="004B0246">
      <w:pPr>
        <w:pStyle w:val="Kehatekst2"/>
      </w:pPr>
    </w:p>
    <w:p w14:paraId="03E71276" w14:textId="77777777" w:rsidR="004B0246" w:rsidRDefault="004B0246">
      <w:pPr>
        <w:pStyle w:val="Kehatekst2"/>
      </w:pPr>
    </w:p>
    <w:p w14:paraId="046A7B0E" w14:textId="77777777" w:rsidR="006F7A07" w:rsidRDefault="006F7A07">
      <w:pPr>
        <w:pStyle w:val="Kehatekst2"/>
      </w:pPr>
    </w:p>
    <w:p w14:paraId="7BD22DDE" w14:textId="77777777" w:rsidR="006F7A07" w:rsidRDefault="006F7A07">
      <w:pPr>
        <w:pStyle w:val="Kehatekst2"/>
      </w:pPr>
    </w:p>
    <w:p w14:paraId="4FC86090" w14:textId="77777777" w:rsidR="006F7A07" w:rsidRDefault="006F7A07">
      <w:pPr>
        <w:pStyle w:val="Kehatekst2"/>
      </w:pPr>
    </w:p>
    <w:p w14:paraId="52BBE839" w14:textId="77777777" w:rsidR="004B0246" w:rsidRDefault="004B0246">
      <w:pPr>
        <w:pStyle w:val="Kehatekst2"/>
      </w:pPr>
    </w:p>
    <w:p w14:paraId="1850BB36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Lauri </w:t>
      </w:r>
      <w:proofErr w:type="spellStart"/>
      <w:r>
        <w:rPr>
          <w:rStyle w:val="normaltextrun"/>
          <w:rFonts w:eastAsiaTheme="majorEastAsia"/>
        </w:rPr>
        <w:t>Hussar</w:t>
      </w:r>
      <w:proofErr w:type="spellEnd"/>
      <w:r>
        <w:rPr>
          <w:rStyle w:val="eop"/>
          <w:rFonts w:eastAsiaTheme="majorEastAsia"/>
        </w:rPr>
        <w:t> </w:t>
      </w:r>
    </w:p>
    <w:p w14:paraId="6C2AD750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Riigikogu esimees</w:t>
      </w:r>
      <w:r>
        <w:rPr>
          <w:rStyle w:val="eop"/>
          <w:rFonts w:eastAsiaTheme="majorEastAsia"/>
        </w:rPr>
        <w:t> </w:t>
      </w:r>
    </w:p>
    <w:p w14:paraId="429309F4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DF1B314" w14:textId="706F40BB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Tallinn, „.…“ …………….. 2026. a</w:t>
      </w:r>
      <w:r>
        <w:rPr>
          <w:rStyle w:val="eop"/>
          <w:rFonts w:eastAsiaTheme="majorEastAsia"/>
        </w:rPr>
        <w:t> </w:t>
      </w:r>
    </w:p>
    <w:p w14:paraId="5C6FCD25" w14:textId="77777777" w:rsidR="00A3337D" w:rsidRDefault="00A3337D" w:rsidP="00A3337D">
      <w:pPr>
        <w:pStyle w:val="paragraph"/>
        <w:pBdr>
          <w:bottom w:val="single" w:sz="12" w:space="1" w:color="000000"/>
        </w:pBdr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81DFE33" w14:textId="609E7834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Algatab Vabariigi Valitsus …………… 2026</w:t>
      </w:r>
      <w:r>
        <w:rPr>
          <w:rStyle w:val="eop"/>
          <w:rFonts w:eastAsiaTheme="majorEastAsia"/>
        </w:rPr>
        <w:t> </w:t>
      </w:r>
    </w:p>
    <w:p w14:paraId="41ADCABC" w14:textId="77777777" w:rsidR="00A3337D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4770D4" w14:textId="77777777" w:rsidR="00A3337D" w:rsidRPr="00221E51" w:rsidRDefault="00A3337D" w:rsidP="00A3337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(allkirjastatud digitaalselt)</w:t>
      </w:r>
    </w:p>
    <w:p w14:paraId="23F2170B" w14:textId="13E376C9" w:rsidR="00345AD9" w:rsidRDefault="00345AD9" w:rsidP="00A3337D">
      <w:pPr>
        <w:pStyle w:val="Kehatekst2"/>
      </w:pPr>
    </w:p>
    <w:sectPr w:rsidR="00345AD9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A3AF" w14:textId="77777777" w:rsidR="00FA2744" w:rsidRDefault="00FA2744">
      <w:r>
        <w:separator/>
      </w:r>
    </w:p>
  </w:endnote>
  <w:endnote w:type="continuationSeparator" w:id="0">
    <w:p w14:paraId="2EC2D874" w14:textId="77777777" w:rsidR="00FA2744" w:rsidRDefault="00FA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39C8" w14:textId="77777777" w:rsidR="00FA2744" w:rsidRDefault="00FA2744">
      <w:r>
        <w:separator/>
      </w:r>
    </w:p>
  </w:footnote>
  <w:footnote w:type="continuationSeparator" w:id="0">
    <w:p w14:paraId="7D7DF12A" w14:textId="77777777" w:rsidR="00FA2744" w:rsidRDefault="00FA2744">
      <w:r>
        <w:continuationSeparator/>
      </w:r>
    </w:p>
  </w:footnote>
  <w:footnote w:id="1">
    <w:p w14:paraId="12888E6C" w14:textId="68B329EF" w:rsidR="0009014E" w:rsidRDefault="0009014E" w:rsidP="0009014E">
      <w:pPr>
        <w:pStyle w:val="Allmrkusetekst"/>
        <w:tabs>
          <w:tab w:val="clear" w:pos="567"/>
          <w:tab w:val="left" w:pos="0"/>
        </w:tabs>
        <w:ind w:left="0" w:firstLine="0"/>
        <w:jc w:val="both"/>
      </w:pPr>
      <w:r>
        <w:rPr>
          <w:rStyle w:val="Allmrkuseviide"/>
        </w:rPr>
        <w:footnoteRef/>
      </w:r>
      <w:r>
        <w:t xml:space="preserve"> </w:t>
      </w:r>
      <w:r w:rsidR="002F7775" w:rsidRPr="002F7775">
        <w:t>Ametlik tekst avaldatakse Euroopa Liidu Teatajas pärast lepingu jõustumist</w:t>
      </w:r>
      <w:r w:rsidRPr="0009014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6392934">
    <w:abstractNumId w:val="0"/>
  </w:num>
  <w:num w:numId="2" w16cid:durableId="2064938197">
    <w:abstractNumId w:val="1"/>
  </w:num>
  <w:num w:numId="3" w16cid:durableId="674379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80C1B"/>
    <w:rsid w:val="0009014E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1A1"/>
    <w:rsid w:val="001B59C4"/>
    <w:rsid w:val="001C55DD"/>
    <w:rsid w:val="001E31EE"/>
    <w:rsid w:val="001F2013"/>
    <w:rsid w:val="002058B5"/>
    <w:rsid w:val="00206663"/>
    <w:rsid w:val="00243EFB"/>
    <w:rsid w:val="002514AD"/>
    <w:rsid w:val="00280EFF"/>
    <w:rsid w:val="0029340F"/>
    <w:rsid w:val="002A37D6"/>
    <w:rsid w:val="002B6252"/>
    <w:rsid w:val="002E326D"/>
    <w:rsid w:val="002F5E80"/>
    <w:rsid w:val="002F7775"/>
    <w:rsid w:val="00301063"/>
    <w:rsid w:val="003231FD"/>
    <w:rsid w:val="00326D62"/>
    <w:rsid w:val="00330715"/>
    <w:rsid w:val="00334A41"/>
    <w:rsid w:val="00345AD9"/>
    <w:rsid w:val="00346D52"/>
    <w:rsid w:val="00351D4B"/>
    <w:rsid w:val="0035684F"/>
    <w:rsid w:val="003655D8"/>
    <w:rsid w:val="0039727C"/>
    <w:rsid w:val="003C0A2C"/>
    <w:rsid w:val="003E372F"/>
    <w:rsid w:val="003E3A13"/>
    <w:rsid w:val="00420529"/>
    <w:rsid w:val="00457247"/>
    <w:rsid w:val="00465DAC"/>
    <w:rsid w:val="004753EB"/>
    <w:rsid w:val="00477D64"/>
    <w:rsid w:val="004838F0"/>
    <w:rsid w:val="004A4516"/>
    <w:rsid w:val="004B0246"/>
    <w:rsid w:val="004B144B"/>
    <w:rsid w:val="004E1FC1"/>
    <w:rsid w:val="004F00F1"/>
    <w:rsid w:val="004F2575"/>
    <w:rsid w:val="00556704"/>
    <w:rsid w:val="005B7196"/>
    <w:rsid w:val="005E66BC"/>
    <w:rsid w:val="005E7D86"/>
    <w:rsid w:val="00612DA6"/>
    <w:rsid w:val="00616D54"/>
    <w:rsid w:val="006301F9"/>
    <w:rsid w:val="006338BB"/>
    <w:rsid w:val="00663A5B"/>
    <w:rsid w:val="006A4713"/>
    <w:rsid w:val="006C5365"/>
    <w:rsid w:val="006D1016"/>
    <w:rsid w:val="006D5743"/>
    <w:rsid w:val="006E0418"/>
    <w:rsid w:val="006F7A07"/>
    <w:rsid w:val="00714756"/>
    <w:rsid w:val="00735AE5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59B5"/>
    <w:rsid w:val="00980EA3"/>
    <w:rsid w:val="00987684"/>
    <w:rsid w:val="00994E93"/>
    <w:rsid w:val="009F5C1B"/>
    <w:rsid w:val="00A3337D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67B95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491D"/>
    <w:rsid w:val="00C75624"/>
    <w:rsid w:val="00C7625B"/>
    <w:rsid w:val="00C76CE0"/>
    <w:rsid w:val="00CA0FCE"/>
    <w:rsid w:val="00CA60DE"/>
    <w:rsid w:val="00CB5962"/>
    <w:rsid w:val="00CC5C05"/>
    <w:rsid w:val="00CC5D81"/>
    <w:rsid w:val="00CC6353"/>
    <w:rsid w:val="00CD7CE2"/>
    <w:rsid w:val="00CF51C3"/>
    <w:rsid w:val="00D00ADC"/>
    <w:rsid w:val="00D04784"/>
    <w:rsid w:val="00D17611"/>
    <w:rsid w:val="00D2176B"/>
    <w:rsid w:val="00D8073E"/>
    <w:rsid w:val="00D92825"/>
    <w:rsid w:val="00DA2B00"/>
    <w:rsid w:val="00DC444B"/>
    <w:rsid w:val="00DC47D3"/>
    <w:rsid w:val="00E07B73"/>
    <w:rsid w:val="00E348E1"/>
    <w:rsid w:val="00E35C41"/>
    <w:rsid w:val="00E94568"/>
    <w:rsid w:val="00EC6625"/>
    <w:rsid w:val="00EF1A7D"/>
    <w:rsid w:val="00EF27A3"/>
    <w:rsid w:val="00F019E6"/>
    <w:rsid w:val="00F27C13"/>
    <w:rsid w:val="00F42D06"/>
    <w:rsid w:val="00F707C5"/>
    <w:rsid w:val="00F8206E"/>
    <w:rsid w:val="00FA1DD7"/>
    <w:rsid w:val="00FA2744"/>
    <w:rsid w:val="00FA6D21"/>
    <w:rsid w:val="00FB586A"/>
    <w:rsid w:val="00FD06D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Kehatekst">
    <w:name w:val="Body Text"/>
    <w:basedOn w:val="Normaallaad"/>
    <w:link w:val="KehatekstMrk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Kehatekst2">
    <w:name w:val="Body Text 2"/>
    <w:basedOn w:val="Normaallaad"/>
    <w:link w:val="Kehatekst2Mrk"/>
    <w:uiPriority w:val="99"/>
    <w:rsid w:val="006D1016"/>
    <w:pPr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6D1016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6D1016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6D101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Allmrkuseviide">
    <w:name w:val="footnote reference"/>
    <w:basedOn w:val="Liguvaikefont"/>
    <w:uiPriority w:val="99"/>
    <w:semiHidden/>
    <w:rsid w:val="006D1016"/>
    <w:rPr>
      <w:rFonts w:cs="Times New Roman"/>
      <w:b/>
      <w:bCs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allaad"/>
    <w:rsid w:val="004A4516"/>
    <w:rPr>
      <w:lang w:val="pl-PL" w:eastAsia="pl-PL"/>
    </w:rPr>
  </w:style>
  <w:style w:type="paragraph" w:styleId="Redaktsio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Pealkiri3Mrk">
    <w:name w:val="Pealkiri 3 Märk"/>
    <w:basedOn w:val="Liguvaikefont"/>
    <w:link w:val="Pealkiri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perlink">
    <w:name w:val="Hyperlink"/>
    <w:basedOn w:val="Liguvaikefont"/>
    <w:uiPriority w:val="99"/>
    <w:rsid w:val="0042052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0529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A3337D"/>
    <w:pPr>
      <w:spacing w:before="100" w:beforeAutospacing="1" w:after="100" w:afterAutospacing="1"/>
    </w:pPr>
    <w:rPr>
      <w:lang w:eastAsia="et-EE"/>
    </w:rPr>
  </w:style>
  <w:style w:type="character" w:customStyle="1" w:styleId="eop">
    <w:name w:val="eop"/>
    <w:basedOn w:val="Liguvaikefont"/>
    <w:rsid w:val="00A3337D"/>
  </w:style>
  <w:style w:type="character" w:customStyle="1" w:styleId="normaltextrun">
    <w:name w:val="normaltextrun"/>
    <w:basedOn w:val="Liguvaikefont"/>
    <w:rsid w:val="00A3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Külli Kapper - MKM</cp:lastModifiedBy>
  <cp:revision>2</cp:revision>
  <dcterms:created xsi:type="dcterms:W3CDTF">2026-04-06T10:58:00Z</dcterms:created>
  <dcterms:modified xsi:type="dcterms:W3CDTF">2026-04-06T10:58:00Z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2026-04-06T10:58:48Z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9657557a-a624-4a44-96a0-293e50f566e5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