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97617" w14:textId="77777777" w:rsidR="00651AF6" w:rsidRDefault="00651AF6"/>
    <w:tbl>
      <w:tblPr>
        <w:tblW w:w="9741" w:type="dxa"/>
        <w:tblLayout w:type="fixed"/>
        <w:tblLook w:val="0000" w:firstRow="0" w:lastRow="0" w:firstColumn="0" w:lastColumn="0" w:noHBand="0" w:noVBand="0"/>
      </w:tblPr>
      <w:tblGrid>
        <w:gridCol w:w="4870"/>
        <w:gridCol w:w="4871"/>
      </w:tblGrid>
      <w:tr w:rsidR="002237EC" w:rsidRPr="002237EC" w14:paraId="12B132B6" w14:textId="77777777" w:rsidTr="00C00BAA">
        <w:trPr>
          <w:cantSplit/>
        </w:trPr>
        <w:tc>
          <w:tcPr>
            <w:tcW w:w="4870" w:type="dxa"/>
          </w:tcPr>
          <w:p w14:paraId="3009B64C" w14:textId="77777777" w:rsidR="00EE4261" w:rsidRPr="002237EC" w:rsidRDefault="00EE4261" w:rsidP="00C00BAA">
            <w:pPr>
              <w:tabs>
                <w:tab w:val="left" w:pos="6521"/>
              </w:tabs>
              <w:rPr>
                <w:b/>
                <w:bCs/>
                <w:sz w:val="24"/>
                <w:szCs w:val="24"/>
                <w:lang w:val="et-EE"/>
              </w:rPr>
            </w:pPr>
          </w:p>
        </w:tc>
        <w:tc>
          <w:tcPr>
            <w:tcW w:w="4871" w:type="dxa"/>
          </w:tcPr>
          <w:p w14:paraId="7FA357B3"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Hiiumaa Vallavolikogu [kuupäev]</w:t>
            </w:r>
          </w:p>
          <w:p w14:paraId="386862EB"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otsuse nr [nr]</w:t>
            </w:r>
          </w:p>
          <w:p w14:paraId="720AE0EA" w14:textId="77777777" w:rsidR="00EE4261" w:rsidRDefault="00EE4261" w:rsidP="00C00BAA">
            <w:pPr>
              <w:tabs>
                <w:tab w:val="left" w:pos="6521"/>
              </w:tabs>
              <w:jc w:val="right"/>
              <w:rPr>
                <w:noProof/>
                <w:sz w:val="24"/>
                <w:szCs w:val="24"/>
                <w:lang w:val="et-EE"/>
              </w:rPr>
            </w:pPr>
            <w:r w:rsidRPr="002237EC">
              <w:rPr>
                <w:noProof/>
                <w:sz w:val="24"/>
                <w:szCs w:val="24"/>
                <w:lang w:val="et-EE"/>
              </w:rPr>
              <w:t>Lisa 1</w:t>
            </w:r>
          </w:p>
          <w:p w14:paraId="17A792A3" w14:textId="77777777" w:rsidR="000845B6" w:rsidRPr="002237EC" w:rsidRDefault="000845B6" w:rsidP="00C00BAA">
            <w:pPr>
              <w:tabs>
                <w:tab w:val="left" w:pos="6521"/>
              </w:tabs>
              <w:jc w:val="right"/>
              <w:rPr>
                <w:b/>
                <w:bCs/>
                <w:sz w:val="24"/>
                <w:szCs w:val="24"/>
                <w:lang w:val="et-EE"/>
              </w:rPr>
            </w:pPr>
          </w:p>
        </w:tc>
      </w:tr>
    </w:tbl>
    <w:p w14:paraId="6226B050" w14:textId="5BA49DD5" w:rsidR="009C4E70" w:rsidRPr="002237EC" w:rsidRDefault="009C4E70" w:rsidP="00651AF6">
      <w:pPr>
        <w:pStyle w:val="Standard"/>
        <w:jc w:val="center"/>
      </w:pPr>
      <w:r w:rsidRPr="002237EC">
        <w:rPr>
          <w:rFonts w:eastAsia="Calibri"/>
          <w:b/>
          <w:sz w:val="24"/>
          <w:szCs w:val="24"/>
        </w:rPr>
        <w:t>Lähteseisukohad Kärdla</w:t>
      </w:r>
      <w:r w:rsidR="00EE5E58">
        <w:rPr>
          <w:rFonts w:eastAsia="Calibri"/>
          <w:b/>
          <w:sz w:val="24"/>
          <w:szCs w:val="24"/>
        </w:rPr>
        <w:t xml:space="preserve"> linna </w:t>
      </w:r>
      <w:r w:rsidR="006A4F3B">
        <w:rPr>
          <w:rFonts w:eastAsia="Calibri"/>
          <w:b/>
          <w:sz w:val="24"/>
          <w:szCs w:val="24"/>
        </w:rPr>
        <w:t>Pikk</w:t>
      </w:r>
      <w:r w:rsidR="00EE5E58">
        <w:rPr>
          <w:rFonts w:eastAsia="Calibri"/>
          <w:b/>
          <w:sz w:val="24"/>
          <w:szCs w:val="24"/>
        </w:rPr>
        <w:t xml:space="preserve"> tn </w:t>
      </w:r>
      <w:r w:rsidR="006A4F3B">
        <w:rPr>
          <w:rFonts w:eastAsia="Calibri"/>
          <w:b/>
          <w:sz w:val="24"/>
          <w:szCs w:val="24"/>
        </w:rPr>
        <w:t xml:space="preserve">5 </w:t>
      </w:r>
      <w:r w:rsidR="00383DC1">
        <w:rPr>
          <w:rFonts w:eastAsia="Calibri"/>
          <w:b/>
          <w:sz w:val="24"/>
          <w:szCs w:val="24"/>
        </w:rPr>
        <w:t>kinnistu</w:t>
      </w:r>
      <w:r w:rsidRPr="002237EC">
        <w:rPr>
          <w:rFonts w:eastAsia="Calibri"/>
          <w:b/>
          <w:sz w:val="24"/>
          <w:szCs w:val="24"/>
        </w:rPr>
        <w:t xml:space="preserve"> detailplaneeringule</w:t>
      </w:r>
    </w:p>
    <w:p w14:paraId="79C5DEC0" w14:textId="77777777" w:rsidR="00EE4261" w:rsidRPr="006A4F3B" w:rsidRDefault="00EE4261" w:rsidP="00EE4261">
      <w:pPr>
        <w:jc w:val="both"/>
        <w:rPr>
          <w:color w:val="4472C4" w:themeColor="accent1"/>
          <w:sz w:val="24"/>
          <w:szCs w:val="24"/>
          <w:lang w:val="et-EE"/>
        </w:rPr>
      </w:pPr>
    </w:p>
    <w:p w14:paraId="36FF64AF" w14:textId="77777777" w:rsidR="00EE4261" w:rsidRPr="00FB7099" w:rsidRDefault="00EE4261" w:rsidP="00EE4261">
      <w:pPr>
        <w:jc w:val="both"/>
        <w:rPr>
          <w:color w:val="4472C4" w:themeColor="accent1"/>
          <w:sz w:val="24"/>
          <w:szCs w:val="24"/>
          <w:lang w:val="et-EE"/>
        </w:rPr>
      </w:pPr>
    </w:p>
    <w:p w14:paraId="7EC66E01" w14:textId="77777777" w:rsidR="00EE4261" w:rsidRPr="00FB7099" w:rsidRDefault="00EE4261" w:rsidP="00EE4261">
      <w:pPr>
        <w:jc w:val="both"/>
        <w:rPr>
          <w:b/>
          <w:sz w:val="24"/>
          <w:szCs w:val="24"/>
          <w:lang w:val="et-EE"/>
        </w:rPr>
      </w:pPr>
      <w:r w:rsidRPr="00FB7099">
        <w:rPr>
          <w:b/>
          <w:sz w:val="24"/>
          <w:szCs w:val="24"/>
          <w:lang w:val="et-EE"/>
        </w:rPr>
        <w:t>1. Detailplaneeringu koostamse olulisemad alusdokumendid</w:t>
      </w:r>
    </w:p>
    <w:p w14:paraId="66422F27" w14:textId="77777777" w:rsidR="009C4E70" w:rsidRPr="00FB7099" w:rsidRDefault="009C4E70" w:rsidP="009C4E70">
      <w:pPr>
        <w:pStyle w:val="vahedeta"/>
        <w:rPr>
          <w:color w:val="auto"/>
        </w:rPr>
      </w:pPr>
      <w:r w:rsidRPr="00FB7099">
        <w:rPr>
          <w:color w:val="auto"/>
        </w:rPr>
        <w:t>1.1</w:t>
      </w:r>
      <w:r w:rsidRPr="00FB7099">
        <w:rPr>
          <w:color w:val="auto"/>
        </w:rPr>
        <w:tab/>
        <w:t>Huvitatud isiku detailplaneeringu algatamise taotlus</w:t>
      </w:r>
    </w:p>
    <w:p w14:paraId="1417E89A" w14:textId="77777777" w:rsidR="009C4E70" w:rsidRPr="00FB7099" w:rsidRDefault="009C4E70" w:rsidP="009C4E70">
      <w:pPr>
        <w:pStyle w:val="vahedeta"/>
        <w:rPr>
          <w:color w:val="auto"/>
        </w:rPr>
      </w:pPr>
      <w:r w:rsidRPr="00FB7099">
        <w:rPr>
          <w:color w:val="auto"/>
        </w:rPr>
        <w:t>1.2</w:t>
      </w:r>
      <w:r w:rsidRPr="00FB7099">
        <w:rPr>
          <w:color w:val="auto"/>
        </w:rPr>
        <w:tab/>
        <w:t>Hiiu Maakonnaplaneering 2030+</w:t>
      </w:r>
    </w:p>
    <w:p w14:paraId="744311F7" w14:textId="77777777" w:rsidR="009C4E70" w:rsidRPr="00FB7099" w:rsidRDefault="009C4E70" w:rsidP="009C4E70">
      <w:pPr>
        <w:pStyle w:val="vahedeta"/>
        <w:rPr>
          <w:color w:val="auto"/>
        </w:rPr>
      </w:pPr>
      <w:r w:rsidRPr="00FB7099">
        <w:rPr>
          <w:color w:val="auto"/>
        </w:rPr>
        <w:t>1.3</w:t>
      </w:r>
      <w:r w:rsidRPr="00FB7099">
        <w:rPr>
          <w:color w:val="auto"/>
        </w:rPr>
        <w:tab/>
        <w:t>Kärdla Linnavolikogu 21.6.2012 määrusega nr 35 kehtestatud Kärdla linna üldplaneering</w:t>
      </w:r>
    </w:p>
    <w:p w14:paraId="5BA505BF" w14:textId="77777777" w:rsidR="00062556" w:rsidRPr="00A151E9" w:rsidRDefault="009C4E70" w:rsidP="009C4E70">
      <w:pPr>
        <w:pStyle w:val="vahedeta"/>
        <w:rPr>
          <w:color w:val="auto"/>
        </w:rPr>
      </w:pPr>
      <w:r w:rsidRPr="00A151E9">
        <w:rPr>
          <w:color w:val="auto"/>
        </w:rPr>
        <w:t>1.4</w:t>
      </w:r>
      <w:r w:rsidRPr="00A151E9">
        <w:rPr>
          <w:color w:val="auto"/>
        </w:rPr>
        <w:tab/>
        <w:t>Projekteerimisvaldkonna seadused, nõuded ja standardid.</w:t>
      </w:r>
    </w:p>
    <w:p w14:paraId="032CC868" w14:textId="5E93ECA3" w:rsidR="00056DD1" w:rsidRPr="00035251" w:rsidRDefault="00062556" w:rsidP="00035251">
      <w:pPr>
        <w:pStyle w:val="vahedeta"/>
        <w:rPr>
          <w:color w:val="auto"/>
        </w:rPr>
      </w:pPr>
      <w:r w:rsidRPr="00A151E9">
        <w:rPr>
          <w:color w:val="auto"/>
        </w:rPr>
        <w:t>1.5</w:t>
      </w:r>
      <w:r w:rsidRPr="00A151E9">
        <w:rPr>
          <w:color w:val="auto"/>
        </w:rPr>
        <w:tab/>
      </w:r>
      <w:r w:rsidR="00FB7099" w:rsidRPr="00FD3D19">
        <w:rPr>
          <w:rFonts w:cs="Times New Roman"/>
          <w:color w:val="auto"/>
        </w:rPr>
        <w:t>Keskkonnaameti</w:t>
      </w:r>
      <w:r w:rsidR="00EE4261" w:rsidRPr="00FD3D19">
        <w:rPr>
          <w:rFonts w:cs="Times New Roman"/>
          <w:color w:val="auto"/>
        </w:rPr>
        <w:t xml:space="preserve"> </w:t>
      </w:r>
      <w:r w:rsidR="006A4F3B">
        <w:rPr>
          <w:color w:val="auto"/>
        </w:rPr>
        <w:t>…………..</w:t>
      </w:r>
      <w:r w:rsidR="00FD3D19" w:rsidRPr="00FD3D19">
        <w:rPr>
          <w:color w:val="auto"/>
        </w:rPr>
        <w:t xml:space="preserve"> kiri nr </w:t>
      </w:r>
      <w:r w:rsidR="006A4F3B">
        <w:rPr>
          <w:color w:val="auto"/>
        </w:rPr>
        <w:t>…………….</w:t>
      </w:r>
    </w:p>
    <w:p w14:paraId="061BE241" w14:textId="77777777" w:rsidR="00FD3D19" w:rsidRPr="00A151E9" w:rsidRDefault="00FD3D19" w:rsidP="00EE4261">
      <w:pPr>
        <w:jc w:val="both"/>
        <w:rPr>
          <w:sz w:val="24"/>
          <w:szCs w:val="24"/>
          <w:lang w:val="et-EE"/>
        </w:rPr>
      </w:pPr>
    </w:p>
    <w:p w14:paraId="3D476B58" w14:textId="77777777" w:rsidR="00EE4261" w:rsidRPr="00FB7099" w:rsidRDefault="00EE4261" w:rsidP="00EE4261">
      <w:pPr>
        <w:jc w:val="both"/>
        <w:rPr>
          <w:b/>
          <w:sz w:val="24"/>
          <w:szCs w:val="24"/>
          <w:lang w:val="et-EE"/>
        </w:rPr>
      </w:pPr>
      <w:r w:rsidRPr="00FB7099">
        <w:rPr>
          <w:b/>
          <w:sz w:val="24"/>
          <w:szCs w:val="24"/>
          <w:lang w:val="et-EE"/>
        </w:rPr>
        <w:t>2. Olemasolev olukord ja planeeringuala üldiseloomustus</w:t>
      </w:r>
    </w:p>
    <w:p w14:paraId="77EDECED" w14:textId="4CE483C8" w:rsidR="00EE4261" w:rsidRPr="004A13BC" w:rsidRDefault="00EE4261" w:rsidP="00EE4261">
      <w:pPr>
        <w:jc w:val="both"/>
        <w:rPr>
          <w:sz w:val="24"/>
          <w:szCs w:val="24"/>
          <w:lang w:val="et-EE"/>
        </w:rPr>
      </w:pPr>
      <w:r w:rsidRPr="004A13BC">
        <w:rPr>
          <w:sz w:val="24"/>
          <w:szCs w:val="24"/>
          <w:lang w:val="et-EE"/>
        </w:rPr>
        <w:t xml:space="preserve">Detailplaneeringu alana mõistetakse </w:t>
      </w:r>
      <w:r w:rsidR="004D671A">
        <w:rPr>
          <w:sz w:val="24"/>
          <w:szCs w:val="24"/>
          <w:lang w:val="et-EE"/>
        </w:rPr>
        <w:t>Pikk tn 5</w:t>
      </w:r>
      <w:r w:rsidR="00AC338F" w:rsidRPr="004A13BC">
        <w:rPr>
          <w:sz w:val="24"/>
          <w:szCs w:val="24"/>
          <w:lang w:val="et-EE"/>
        </w:rPr>
        <w:t xml:space="preserve"> </w:t>
      </w:r>
      <w:r w:rsidR="00383DC1">
        <w:rPr>
          <w:sz w:val="24"/>
          <w:szCs w:val="24"/>
          <w:lang w:val="et-EE"/>
        </w:rPr>
        <w:t>kinnistut</w:t>
      </w:r>
      <w:r w:rsidR="00AC338F" w:rsidRPr="004A13BC">
        <w:rPr>
          <w:sz w:val="24"/>
          <w:szCs w:val="24"/>
          <w:lang w:val="et-EE"/>
        </w:rPr>
        <w:t xml:space="preserve"> </w:t>
      </w:r>
      <w:r w:rsidRPr="004A13BC">
        <w:rPr>
          <w:sz w:val="24"/>
          <w:szCs w:val="24"/>
          <w:lang w:val="et-EE"/>
        </w:rPr>
        <w:t>(vt. joonis 1)</w:t>
      </w:r>
    </w:p>
    <w:p w14:paraId="4D008D00" w14:textId="77777777" w:rsidR="004A13BC" w:rsidRDefault="004A13BC" w:rsidP="00EE4261">
      <w:pPr>
        <w:jc w:val="both"/>
        <w:rPr>
          <w:sz w:val="24"/>
          <w:szCs w:val="24"/>
          <w:lang w:val="et-EE"/>
        </w:rPr>
      </w:pPr>
    </w:p>
    <w:p w14:paraId="067F0C45" w14:textId="77777777" w:rsidR="004D671A" w:rsidRDefault="00EE4261" w:rsidP="004D671A">
      <w:pPr>
        <w:jc w:val="both"/>
        <w:rPr>
          <w:sz w:val="24"/>
          <w:szCs w:val="24"/>
          <w:lang w:val="et-EE"/>
        </w:rPr>
      </w:pPr>
      <w:r w:rsidRPr="004A13BC">
        <w:rPr>
          <w:sz w:val="24"/>
          <w:szCs w:val="24"/>
          <w:lang w:val="et-EE"/>
        </w:rPr>
        <w:t>Planeeringuala andmed:</w:t>
      </w:r>
    </w:p>
    <w:p w14:paraId="46421BDD" w14:textId="1AC158F9" w:rsidR="006A4F3B" w:rsidRPr="004D671A" w:rsidRDefault="004A13BC" w:rsidP="004D671A">
      <w:pPr>
        <w:jc w:val="both"/>
        <w:rPr>
          <w:sz w:val="24"/>
          <w:szCs w:val="24"/>
          <w:lang w:val="et-EE"/>
        </w:rPr>
      </w:pPr>
      <w:r w:rsidRPr="004D671A">
        <w:rPr>
          <w:sz w:val="24"/>
          <w:szCs w:val="24"/>
          <w:lang w:val="et-EE"/>
        </w:rPr>
        <w:t>Katastritunnus</w:t>
      </w:r>
      <w:r w:rsidRPr="004D671A">
        <w:rPr>
          <w:sz w:val="24"/>
          <w:szCs w:val="24"/>
          <w:lang w:val="et-EE"/>
        </w:rPr>
        <w:tab/>
      </w:r>
      <w:r w:rsidRPr="004D671A">
        <w:rPr>
          <w:sz w:val="24"/>
          <w:szCs w:val="24"/>
          <w:lang w:val="et-EE"/>
        </w:rPr>
        <w:tab/>
      </w:r>
      <w:r w:rsidRPr="004D671A">
        <w:rPr>
          <w:sz w:val="24"/>
          <w:szCs w:val="24"/>
          <w:lang w:val="et-EE"/>
        </w:rPr>
        <w:tab/>
      </w:r>
      <w:r w:rsidRPr="004D671A">
        <w:rPr>
          <w:sz w:val="24"/>
          <w:szCs w:val="24"/>
          <w:lang w:val="et-EE"/>
        </w:rPr>
        <w:tab/>
      </w:r>
      <w:r w:rsidRPr="004D671A">
        <w:rPr>
          <w:sz w:val="24"/>
          <w:szCs w:val="24"/>
          <w:lang w:val="et-EE"/>
        </w:rPr>
        <w:tab/>
      </w:r>
      <w:r w:rsidR="006A4F3B" w:rsidRPr="004D671A">
        <w:rPr>
          <w:rFonts w:eastAsia="Times New Roman"/>
          <w:sz w:val="24"/>
          <w:szCs w:val="24"/>
          <w:lang w:val="et-EE"/>
        </w:rPr>
        <w:t>20501:001:0934</w:t>
      </w:r>
    </w:p>
    <w:p w14:paraId="5A878D24" w14:textId="719FCA2A" w:rsidR="004A13BC" w:rsidRPr="004D671A" w:rsidRDefault="004A13BC" w:rsidP="004A13BC">
      <w:pPr>
        <w:jc w:val="both"/>
        <w:rPr>
          <w:sz w:val="24"/>
          <w:szCs w:val="24"/>
          <w:lang w:val="fi-FI"/>
        </w:rPr>
      </w:pPr>
      <w:r w:rsidRPr="004D671A">
        <w:rPr>
          <w:sz w:val="24"/>
          <w:szCs w:val="24"/>
          <w:lang w:val="et-EE"/>
        </w:rPr>
        <w:t>Planeeritava katastriüksuse suurus</w:t>
      </w:r>
      <w:r w:rsidRPr="004D671A">
        <w:rPr>
          <w:sz w:val="24"/>
          <w:szCs w:val="24"/>
          <w:lang w:val="et-EE"/>
        </w:rPr>
        <w:tab/>
      </w:r>
      <w:r w:rsidRPr="004D671A">
        <w:rPr>
          <w:sz w:val="24"/>
          <w:szCs w:val="24"/>
          <w:lang w:val="et-EE"/>
        </w:rPr>
        <w:tab/>
      </w:r>
      <w:r w:rsidR="006A4F3B" w:rsidRPr="004D671A">
        <w:rPr>
          <w:sz w:val="24"/>
          <w:szCs w:val="24"/>
          <w:lang w:val="et-EE"/>
        </w:rPr>
        <w:t>1003</w:t>
      </w:r>
      <w:r w:rsidRPr="004D671A">
        <w:rPr>
          <w:sz w:val="24"/>
          <w:szCs w:val="24"/>
          <w:shd w:val="clear" w:color="auto" w:fill="FFFFFF"/>
          <w:lang w:val="fi-FI"/>
        </w:rPr>
        <w:t xml:space="preserve"> m²</w:t>
      </w:r>
    </w:p>
    <w:p w14:paraId="1D3E9032" w14:textId="0BD4D0F8" w:rsidR="004A13BC" w:rsidRPr="004D671A" w:rsidRDefault="004A13BC" w:rsidP="004A13BC">
      <w:pPr>
        <w:jc w:val="both"/>
        <w:rPr>
          <w:sz w:val="24"/>
          <w:szCs w:val="24"/>
          <w:lang w:val="et-EE"/>
        </w:rPr>
      </w:pPr>
      <w:r w:rsidRPr="004D671A">
        <w:rPr>
          <w:sz w:val="24"/>
          <w:szCs w:val="24"/>
          <w:lang w:val="et-EE"/>
        </w:rPr>
        <w:t>Planeeritava katastriüksuse sihtotstarve</w:t>
      </w:r>
      <w:r w:rsidRPr="004D671A">
        <w:rPr>
          <w:sz w:val="24"/>
          <w:szCs w:val="24"/>
          <w:lang w:val="et-EE"/>
        </w:rPr>
        <w:tab/>
      </w:r>
      <w:r w:rsidR="00EE5E58" w:rsidRPr="004D671A">
        <w:rPr>
          <w:sz w:val="24"/>
          <w:szCs w:val="24"/>
          <w:lang w:val="et-EE"/>
        </w:rPr>
        <w:t>s</w:t>
      </w:r>
      <w:r w:rsidRPr="004D671A">
        <w:rPr>
          <w:sz w:val="24"/>
          <w:szCs w:val="24"/>
          <w:lang w:val="et-EE"/>
        </w:rPr>
        <w:t>ihtotstarbeta maa 100%</w:t>
      </w:r>
    </w:p>
    <w:p w14:paraId="042E9A25" w14:textId="1A1B9F27" w:rsidR="004A13BC" w:rsidRPr="004D671A" w:rsidRDefault="004A13BC" w:rsidP="004A13BC">
      <w:pPr>
        <w:jc w:val="both"/>
        <w:rPr>
          <w:sz w:val="24"/>
          <w:szCs w:val="24"/>
          <w:lang w:val="et-EE"/>
        </w:rPr>
      </w:pPr>
      <w:r w:rsidRPr="004D671A">
        <w:rPr>
          <w:sz w:val="24"/>
          <w:szCs w:val="24"/>
          <w:lang w:val="et-EE"/>
        </w:rPr>
        <w:t>Planeeritav</w:t>
      </w:r>
      <w:r w:rsidR="00EE5E58" w:rsidRPr="004D671A">
        <w:rPr>
          <w:sz w:val="24"/>
          <w:szCs w:val="24"/>
          <w:lang w:val="et-EE"/>
        </w:rPr>
        <w:t>ate kruntide</w:t>
      </w:r>
      <w:r w:rsidRPr="004D671A">
        <w:rPr>
          <w:sz w:val="24"/>
          <w:szCs w:val="24"/>
          <w:lang w:val="et-EE"/>
        </w:rPr>
        <w:t xml:space="preserve"> sihtotstarve      </w:t>
      </w:r>
      <w:r w:rsidRPr="004D671A">
        <w:rPr>
          <w:sz w:val="24"/>
          <w:szCs w:val="24"/>
          <w:lang w:val="et-EE"/>
        </w:rPr>
        <w:tab/>
      </w:r>
      <w:r w:rsidR="00EE5E58" w:rsidRPr="004D671A">
        <w:rPr>
          <w:sz w:val="24"/>
          <w:szCs w:val="24"/>
          <w:lang w:val="et-EE"/>
        </w:rPr>
        <w:t>e</w:t>
      </w:r>
      <w:r w:rsidRPr="004D671A">
        <w:rPr>
          <w:sz w:val="24"/>
          <w:szCs w:val="24"/>
          <w:lang w:val="et-EE"/>
        </w:rPr>
        <w:t xml:space="preserve">lamumaa </w:t>
      </w:r>
    </w:p>
    <w:p w14:paraId="0ADC37F7" w14:textId="62B8B6BD" w:rsidR="004A13BC" w:rsidRPr="004D671A" w:rsidRDefault="004A13BC" w:rsidP="004A13BC">
      <w:pPr>
        <w:jc w:val="both"/>
        <w:rPr>
          <w:sz w:val="24"/>
          <w:szCs w:val="24"/>
          <w:lang w:val="et-EE"/>
        </w:rPr>
      </w:pPr>
      <w:r w:rsidRPr="004D671A">
        <w:rPr>
          <w:sz w:val="24"/>
          <w:szCs w:val="24"/>
          <w:lang w:val="et-EE"/>
        </w:rPr>
        <w:t xml:space="preserve">Kinnisturaamatu registriosa nr              </w:t>
      </w:r>
      <w:r w:rsidRPr="004D671A">
        <w:rPr>
          <w:sz w:val="24"/>
          <w:szCs w:val="24"/>
          <w:lang w:val="et-EE"/>
        </w:rPr>
        <w:tab/>
      </w:r>
      <w:r w:rsidR="006A4F3B" w:rsidRPr="004D671A">
        <w:rPr>
          <w:sz w:val="24"/>
          <w:szCs w:val="24"/>
          <w:lang w:val="et-EE"/>
        </w:rPr>
        <w:t>20475350</w:t>
      </w:r>
    </w:p>
    <w:p w14:paraId="44B36192" w14:textId="7F4F730D" w:rsidR="00F00158" w:rsidRPr="004D671A" w:rsidRDefault="004A13BC" w:rsidP="00E92EAF">
      <w:pPr>
        <w:jc w:val="both"/>
        <w:rPr>
          <w:color w:val="FF0000"/>
          <w:sz w:val="24"/>
          <w:szCs w:val="24"/>
          <w:lang w:val="et-EE"/>
        </w:rPr>
      </w:pPr>
      <w:r w:rsidRPr="004D671A">
        <w:rPr>
          <w:sz w:val="24"/>
          <w:szCs w:val="24"/>
          <w:lang w:val="et-EE"/>
        </w:rPr>
        <w:t xml:space="preserve">Hoonestus             </w:t>
      </w:r>
      <w:r w:rsidRPr="004D671A">
        <w:rPr>
          <w:sz w:val="24"/>
          <w:szCs w:val="24"/>
          <w:lang w:val="et-EE"/>
        </w:rPr>
        <w:tab/>
      </w:r>
      <w:r w:rsidRPr="004D671A">
        <w:rPr>
          <w:sz w:val="24"/>
          <w:szCs w:val="24"/>
          <w:lang w:val="et-EE"/>
        </w:rPr>
        <w:tab/>
      </w:r>
      <w:r w:rsidRPr="004D671A">
        <w:rPr>
          <w:sz w:val="24"/>
          <w:szCs w:val="24"/>
          <w:lang w:val="et-EE"/>
        </w:rPr>
        <w:tab/>
      </w:r>
      <w:r w:rsidRPr="004D671A">
        <w:rPr>
          <w:sz w:val="24"/>
          <w:szCs w:val="24"/>
          <w:lang w:val="et-EE"/>
        </w:rPr>
        <w:tab/>
        <w:t>puudub</w:t>
      </w:r>
    </w:p>
    <w:p w14:paraId="0FDC2B9B" w14:textId="52D6C585" w:rsidR="00352E6F" w:rsidRDefault="00BB6A48" w:rsidP="00BB6A48">
      <w:pPr>
        <w:spacing w:before="240" w:line="240" w:lineRule="atLeast"/>
        <w:jc w:val="both"/>
        <w:rPr>
          <w:sz w:val="24"/>
          <w:szCs w:val="24"/>
          <w:lang w:val="et-EE"/>
        </w:rPr>
      </w:pPr>
      <w:r w:rsidRPr="004D671A">
        <w:rPr>
          <w:sz w:val="24"/>
          <w:szCs w:val="24"/>
          <w:lang w:val="et-EE"/>
        </w:rPr>
        <w:t>Planeeringualal põhjustavad kitsendusi Maa-ameti andmetel</w:t>
      </w:r>
      <w:r w:rsidRPr="00890334">
        <w:rPr>
          <w:sz w:val="24"/>
          <w:szCs w:val="24"/>
          <w:lang w:val="et-EE"/>
        </w:rPr>
        <w:t xml:space="preserve"> </w:t>
      </w:r>
      <w:bookmarkStart w:id="0" w:name="_Hlk169007547"/>
      <w:r w:rsidR="009B473F" w:rsidRPr="00890334">
        <w:rPr>
          <w:sz w:val="24"/>
          <w:szCs w:val="24"/>
          <w:lang w:val="et-EE"/>
        </w:rPr>
        <w:t>sideehitise kaitsevöönd</w:t>
      </w:r>
      <w:r w:rsidR="006A4F3B">
        <w:rPr>
          <w:sz w:val="24"/>
          <w:szCs w:val="24"/>
          <w:lang w:val="et-EE"/>
        </w:rPr>
        <w:t xml:space="preserve">, kalda ehituskeeluvöönd ja kalda piiranguvöönd. </w:t>
      </w:r>
    </w:p>
    <w:p w14:paraId="582861AB" w14:textId="26B17F20" w:rsidR="00AF2951" w:rsidRPr="004D671A" w:rsidRDefault="00AF2951" w:rsidP="00E92EAF">
      <w:pPr>
        <w:spacing w:before="120"/>
        <w:jc w:val="both"/>
        <w:rPr>
          <w:sz w:val="24"/>
          <w:szCs w:val="24"/>
          <w:lang w:val="et-EE"/>
        </w:rPr>
      </w:pPr>
      <w:bookmarkStart w:id="1" w:name="_Hlk172559844"/>
      <w:bookmarkStart w:id="2" w:name="_Hlk172558440"/>
      <w:bookmarkEnd w:id="0"/>
      <w:r w:rsidRPr="00890334">
        <w:rPr>
          <w:sz w:val="24"/>
          <w:szCs w:val="24"/>
          <w:lang w:val="et-EE"/>
        </w:rPr>
        <w:t xml:space="preserve">Planeeringuala asub  </w:t>
      </w:r>
      <w:bookmarkStart w:id="3" w:name="_Hlk137627945"/>
      <w:r w:rsidRPr="00890334">
        <w:rPr>
          <w:sz w:val="24"/>
          <w:szCs w:val="24"/>
          <w:lang w:val="et-EE"/>
        </w:rPr>
        <w:t xml:space="preserve">Kärdla Linnavolikogu 21.06.2012 määrusega nr 35 kehtestatud Kärdla linna </w:t>
      </w:r>
      <w:r w:rsidRPr="004D671A">
        <w:rPr>
          <w:sz w:val="24"/>
          <w:szCs w:val="24"/>
          <w:lang w:val="et-EE"/>
        </w:rPr>
        <w:t>üldplaneeringu</w:t>
      </w:r>
      <w:bookmarkEnd w:id="3"/>
      <w:r w:rsidRPr="004D671A">
        <w:rPr>
          <w:sz w:val="24"/>
          <w:szCs w:val="24"/>
          <w:lang w:val="et-EE"/>
        </w:rPr>
        <w:t xml:space="preserve"> alal. Üldplaneering on </w:t>
      </w:r>
      <w:r w:rsidR="00383DC1" w:rsidRPr="004D671A">
        <w:rPr>
          <w:sz w:val="24"/>
          <w:szCs w:val="24"/>
          <w:lang w:val="et-EE"/>
        </w:rPr>
        <w:t>kinnistule</w:t>
      </w:r>
      <w:r w:rsidRPr="004D671A">
        <w:rPr>
          <w:sz w:val="24"/>
          <w:szCs w:val="24"/>
          <w:lang w:val="et-EE"/>
        </w:rPr>
        <w:t xml:space="preserve"> määranud juhtfunktsiooniks </w:t>
      </w:r>
      <w:r w:rsidR="006A4F3B" w:rsidRPr="004D671A">
        <w:rPr>
          <w:sz w:val="24"/>
          <w:szCs w:val="24"/>
          <w:lang w:val="et-EE"/>
        </w:rPr>
        <w:t xml:space="preserve">pere- ja ridaelamu maa </w:t>
      </w:r>
      <w:r w:rsidR="00E92EAF" w:rsidRPr="004D671A">
        <w:rPr>
          <w:sz w:val="24"/>
          <w:szCs w:val="24"/>
          <w:lang w:val="et-EE"/>
        </w:rPr>
        <w:t>ning paikneb I klassi väärtuslikul maastikul</w:t>
      </w:r>
      <w:r w:rsidR="00011BC0" w:rsidRPr="004D671A">
        <w:rPr>
          <w:sz w:val="24"/>
          <w:szCs w:val="24"/>
          <w:lang w:val="et-EE"/>
        </w:rPr>
        <w:t>, miljööväärtuslikul alal</w:t>
      </w:r>
      <w:r w:rsidR="00E92EAF" w:rsidRPr="004D671A">
        <w:rPr>
          <w:sz w:val="24"/>
          <w:szCs w:val="24"/>
          <w:lang w:val="et-EE"/>
        </w:rPr>
        <w:t xml:space="preserve"> ja detailplaneeringu kohustusega alal.</w:t>
      </w:r>
      <w:r w:rsidR="006A4F3B" w:rsidRPr="004D671A">
        <w:rPr>
          <w:sz w:val="24"/>
          <w:szCs w:val="24"/>
          <w:lang w:val="et-EE"/>
        </w:rPr>
        <w:t xml:space="preserve"> Planeeringualale ulatub Liivajõe ehituskeeluvöönd ja  väljakujunenud ehitusjoon.</w:t>
      </w:r>
      <w:r w:rsidR="00011BC0" w:rsidRPr="004D671A">
        <w:rPr>
          <w:sz w:val="24"/>
          <w:szCs w:val="24"/>
          <w:lang w:val="et-EE"/>
        </w:rPr>
        <w:t xml:space="preserve"> </w:t>
      </w:r>
      <w:r w:rsidR="007B6E48" w:rsidRPr="004D671A">
        <w:rPr>
          <w:sz w:val="24"/>
          <w:szCs w:val="24"/>
          <w:lang w:val="et-EE"/>
        </w:rPr>
        <w:t xml:space="preserve">Üldplaneeringu kohaselt on minimaalseks </w:t>
      </w:r>
      <w:r w:rsidR="004D671A" w:rsidRPr="004D671A">
        <w:rPr>
          <w:sz w:val="24"/>
          <w:szCs w:val="24"/>
          <w:lang w:val="et-EE"/>
        </w:rPr>
        <w:t>elamukrundi suuruseks 1500 m</w:t>
      </w:r>
      <w:r w:rsidR="004D671A" w:rsidRPr="004D671A">
        <w:rPr>
          <w:sz w:val="24"/>
          <w:szCs w:val="24"/>
          <w:vertAlign w:val="superscript"/>
          <w:lang w:val="et-EE"/>
        </w:rPr>
        <w:t>2</w:t>
      </w:r>
      <w:r w:rsidR="004D671A" w:rsidRPr="004D671A">
        <w:rPr>
          <w:sz w:val="24"/>
          <w:szCs w:val="24"/>
          <w:lang w:val="et-EE"/>
        </w:rPr>
        <w:t>.</w:t>
      </w:r>
    </w:p>
    <w:p w14:paraId="2B3A25A8" w14:textId="7F9740DF" w:rsidR="00103773" w:rsidRPr="00AB00A3" w:rsidRDefault="0046412E" w:rsidP="00103773">
      <w:pPr>
        <w:spacing w:before="120" w:line="240" w:lineRule="atLeast"/>
        <w:jc w:val="both"/>
        <w:rPr>
          <w:sz w:val="24"/>
          <w:szCs w:val="24"/>
          <w:lang w:val="et-EE"/>
        </w:rPr>
      </w:pPr>
      <w:bookmarkStart w:id="4" w:name="_Hlk172559982"/>
      <w:bookmarkEnd w:id="1"/>
      <w:r w:rsidRPr="009E5795">
        <w:rPr>
          <w:sz w:val="24"/>
          <w:szCs w:val="24"/>
          <w:lang w:val="et-EE"/>
        </w:rPr>
        <w:t xml:space="preserve">Uue koostatava üldplaneeringu eelnõu kohaselt on planeeringualale määratud </w:t>
      </w:r>
      <w:r w:rsidR="004D671A" w:rsidRPr="009E5795">
        <w:rPr>
          <w:sz w:val="24"/>
          <w:szCs w:val="24"/>
          <w:lang w:val="et-EE"/>
        </w:rPr>
        <w:t xml:space="preserve">väikeelamu maa-ala </w:t>
      </w:r>
      <w:r w:rsidRPr="009E5795">
        <w:rPr>
          <w:sz w:val="24"/>
          <w:szCs w:val="24"/>
          <w:lang w:val="et-EE"/>
        </w:rPr>
        <w:t>juhtotstar</w:t>
      </w:r>
      <w:r w:rsidR="004D671A" w:rsidRPr="009E5795">
        <w:rPr>
          <w:sz w:val="24"/>
          <w:szCs w:val="24"/>
          <w:lang w:val="et-EE"/>
        </w:rPr>
        <w:t>v</w:t>
      </w:r>
      <w:r w:rsidRPr="009E5795">
        <w:rPr>
          <w:sz w:val="24"/>
          <w:szCs w:val="24"/>
          <w:lang w:val="et-EE"/>
        </w:rPr>
        <w:t>e (</w:t>
      </w:r>
      <w:r w:rsidR="004D671A" w:rsidRPr="009E5795">
        <w:rPr>
          <w:sz w:val="24"/>
          <w:szCs w:val="24"/>
          <w:lang w:val="et-EE"/>
        </w:rPr>
        <w:t>EV</w:t>
      </w:r>
      <w:r w:rsidRPr="009E5795">
        <w:rPr>
          <w:sz w:val="24"/>
          <w:szCs w:val="24"/>
          <w:lang w:val="et-EE"/>
        </w:rPr>
        <w:t xml:space="preserve">), kus on lubatud </w:t>
      </w:r>
      <w:r w:rsidR="000A4301">
        <w:rPr>
          <w:sz w:val="24"/>
          <w:szCs w:val="24"/>
          <w:lang w:val="et-EE"/>
        </w:rPr>
        <w:t>ü</w:t>
      </w:r>
      <w:r w:rsidR="009E5795" w:rsidRPr="009E5795">
        <w:rPr>
          <w:sz w:val="24"/>
          <w:szCs w:val="24"/>
          <w:lang w:val="et-EE"/>
        </w:rPr>
        <w:t xml:space="preserve">ksikelamu (ühele leibkonnale kavandatud), kaksikelamu (kahele leibkonnale kavandatud), kahe korteriga elamu, ridaelamu ning muu arhitektuurselt ja </w:t>
      </w:r>
      <w:r w:rsidR="009E5795" w:rsidRPr="00AB00A3">
        <w:rPr>
          <w:sz w:val="24"/>
          <w:szCs w:val="24"/>
          <w:lang w:val="et-EE"/>
        </w:rPr>
        <w:t>ehitustehniliselt seotud elamu maa ja elamute</w:t>
      </w:r>
      <w:r w:rsidR="000A4301">
        <w:rPr>
          <w:sz w:val="24"/>
          <w:szCs w:val="24"/>
          <w:lang w:val="et-EE"/>
        </w:rPr>
        <w:t xml:space="preserve"> </w:t>
      </w:r>
      <w:r w:rsidR="009E5795" w:rsidRPr="00AB00A3">
        <w:rPr>
          <w:sz w:val="24"/>
          <w:szCs w:val="24"/>
          <w:lang w:val="et-EE"/>
        </w:rPr>
        <w:t>vahelise väliruumi ning muu elamuid teenindava maakasutus. Väikeelamu maa-alal ja selle lähiümbruses korterelamu arendamisel peab arvestama olemasolevate elamualade väljakujunenud privaatsustasemega.</w:t>
      </w:r>
      <w:r w:rsidR="00AB00A3" w:rsidRPr="00AB00A3">
        <w:rPr>
          <w:sz w:val="24"/>
          <w:szCs w:val="24"/>
          <w:lang w:val="et-EE"/>
        </w:rPr>
        <w:t xml:space="preserve"> U</w:t>
      </w:r>
      <w:r w:rsidR="00AB00A3" w:rsidRPr="00AB00A3">
        <w:rPr>
          <w:sz w:val="24"/>
          <w:szCs w:val="24"/>
          <w:lang w:val="et-EE"/>
        </w:rPr>
        <w:t>ute elukondlike hoonetega hoonestatava maaüksuse lubatud vähima suuruse üldtingimus väljapool tiheasustusega ala on 1 ha ning tiheasustusega aladel 1500 m</w:t>
      </w:r>
      <w:r w:rsidR="00AB00A3" w:rsidRPr="00AB00A3">
        <w:rPr>
          <w:sz w:val="24"/>
          <w:szCs w:val="24"/>
          <w:vertAlign w:val="superscript"/>
          <w:lang w:val="et-EE"/>
        </w:rPr>
        <w:t>2</w:t>
      </w:r>
      <w:r w:rsidR="00AB00A3" w:rsidRPr="00AB00A3">
        <w:rPr>
          <w:sz w:val="24"/>
          <w:szCs w:val="24"/>
          <w:lang w:val="et-EE"/>
        </w:rPr>
        <w:t xml:space="preserve"> (Kärdlas on erandina detailplaneeringu koostamisel lubatud kavandada krunte vähima suurusega 1200 m</w:t>
      </w:r>
      <w:r w:rsidR="00AB00A3" w:rsidRPr="00AB00A3">
        <w:rPr>
          <w:sz w:val="24"/>
          <w:szCs w:val="24"/>
          <w:vertAlign w:val="superscript"/>
          <w:lang w:val="et-EE"/>
        </w:rPr>
        <w:t>2</w:t>
      </w:r>
      <w:r w:rsidR="00AB00A3" w:rsidRPr="00AB00A3">
        <w:rPr>
          <w:sz w:val="24"/>
          <w:szCs w:val="24"/>
          <w:lang w:val="et-EE"/>
        </w:rPr>
        <w:t>).</w:t>
      </w:r>
    </w:p>
    <w:p w14:paraId="4C78162F" w14:textId="70C35F24" w:rsidR="0046412E" w:rsidRPr="0046412E" w:rsidRDefault="00103773" w:rsidP="00103773">
      <w:pPr>
        <w:spacing w:before="120" w:line="240" w:lineRule="atLeast"/>
        <w:jc w:val="both"/>
        <w:rPr>
          <w:sz w:val="24"/>
          <w:szCs w:val="24"/>
          <w:lang w:val="et-EE"/>
        </w:rPr>
      </w:pPr>
      <w:bookmarkStart w:id="5" w:name="_Hlk172559974"/>
      <w:bookmarkEnd w:id="2"/>
      <w:bookmarkEnd w:id="4"/>
      <w:r w:rsidRPr="00AB00A3">
        <w:rPr>
          <w:sz w:val="24"/>
          <w:szCs w:val="24"/>
          <w:lang w:val="et-EE"/>
        </w:rPr>
        <w:t>Hiiu maakonnaplaneeringu</w:t>
      </w:r>
      <w:r>
        <w:rPr>
          <w:sz w:val="24"/>
          <w:szCs w:val="24"/>
          <w:lang w:val="et-EE"/>
        </w:rPr>
        <w:t xml:space="preserve"> järgi asub planeeringuala I klassi väärtuslikul maastikul (Kärdla linn). Maakonnaplaneeringu kohaselt omavad Kärdla linna väärtuslikul maastikul ajaloolis-kultuurilist väärtust hästi säilinud 20. sajandi alguse tänavavõrk, säilinud 19. sajandi lõpu ja 20. sajandi esimese poole hoonestus, Kärdla kirik; Linna- ja Rannapark, väga kaunid ja hästi hooldatud Kärdla vanemad aedlinnaosad koos parkidega, arteesia surveline vesi kui haruldane </w:t>
      </w:r>
      <w:r>
        <w:rPr>
          <w:sz w:val="24"/>
          <w:szCs w:val="24"/>
          <w:lang w:val="et-EE"/>
        </w:rPr>
        <w:lastRenderedPageBreak/>
        <w:t>loodusnähtus, Linna- ja Rannapark, Nuutri jõgi, Liiva jt ojad, alleed, linnaelanike poolt väärtustatud alad.</w:t>
      </w:r>
    </w:p>
    <w:bookmarkEnd w:id="5"/>
    <w:p w14:paraId="45D2FDDD" w14:textId="68D15491" w:rsidR="00F00158" w:rsidRPr="00056DD1" w:rsidRDefault="00F00158" w:rsidP="00F00158">
      <w:pPr>
        <w:spacing w:before="120"/>
        <w:jc w:val="both"/>
        <w:rPr>
          <w:b/>
          <w:sz w:val="24"/>
          <w:szCs w:val="24"/>
          <w:lang w:val="et-EE"/>
        </w:rPr>
      </w:pPr>
      <w:r w:rsidRPr="00056DD1">
        <w:rPr>
          <w:b/>
          <w:sz w:val="24"/>
          <w:szCs w:val="24"/>
          <w:lang w:val="et-EE"/>
        </w:rPr>
        <w:t xml:space="preserve">3. </w:t>
      </w:r>
      <w:r w:rsidRPr="00463463">
        <w:rPr>
          <w:b/>
          <w:sz w:val="24"/>
          <w:szCs w:val="24"/>
          <w:lang w:val="et-EE"/>
        </w:rPr>
        <w:t xml:space="preserve">Detailplaneeringu </w:t>
      </w:r>
      <w:r w:rsidR="00890334">
        <w:rPr>
          <w:b/>
          <w:sz w:val="24"/>
          <w:szCs w:val="24"/>
          <w:lang w:val="et-EE"/>
        </w:rPr>
        <w:t>algatamise põhjendus</w:t>
      </w:r>
    </w:p>
    <w:p w14:paraId="5C77E9CC" w14:textId="77777777" w:rsidR="00E4681B" w:rsidRDefault="00D5661E" w:rsidP="00E4681B">
      <w:pPr>
        <w:jc w:val="both"/>
        <w:rPr>
          <w:rFonts w:eastAsia="Times New Roman"/>
          <w:sz w:val="24"/>
          <w:szCs w:val="24"/>
          <w:lang w:val="et-EE"/>
        </w:rPr>
      </w:pPr>
      <w:bookmarkStart w:id="6" w:name="_Hlk172559831"/>
      <w:bookmarkStart w:id="7" w:name="_Hlk172558621"/>
      <w:r w:rsidRPr="00D5661E">
        <w:rPr>
          <w:sz w:val="24"/>
          <w:szCs w:val="24"/>
          <w:lang w:val="et-EE"/>
        </w:rPr>
        <w:t>Planeeringu koostamise eesmärgiks on</w:t>
      </w:r>
      <w:r w:rsidR="00890334">
        <w:rPr>
          <w:sz w:val="24"/>
          <w:szCs w:val="24"/>
          <w:lang w:val="et-EE"/>
        </w:rPr>
        <w:t xml:space="preserve"> </w:t>
      </w:r>
      <w:r w:rsidR="009E5795">
        <w:rPr>
          <w:sz w:val="24"/>
          <w:szCs w:val="24"/>
          <w:lang w:val="et-EE"/>
        </w:rPr>
        <w:t>Pikk</w:t>
      </w:r>
      <w:r>
        <w:rPr>
          <w:sz w:val="24"/>
          <w:szCs w:val="24"/>
          <w:lang w:val="et-EE"/>
        </w:rPr>
        <w:t xml:space="preserve"> tn </w:t>
      </w:r>
      <w:r w:rsidR="009E5795">
        <w:rPr>
          <w:sz w:val="24"/>
          <w:szCs w:val="24"/>
          <w:lang w:val="et-EE"/>
        </w:rPr>
        <w:t>5</w:t>
      </w:r>
      <w:r w:rsidRPr="00D5661E">
        <w:rPr>
          <w:sz w:val="24"/>
          <w:szCs w:val="24"/>
          <w:lang w:val="et-EE"/>
        </w:rPr>
        <w:t xml:space="preserve"> </w:t>
      </w:r>
      <w:r w:rsidR="00383DC1">
        <w:rPr>
          <w:sz w:val="24"/>
          <w:szCs w:val="24"/>
          <w:lang w:val="et-EE"/>
        </w:rPr>
        <w:t>kinnistu</w:t>
      </w:r>
      <w:r w:rsidR="009E5795">
        <w:rPr>
          <w:sz w:val="24"/>
          <w:szCs w:val="24"/>
          <w:lang w:val="et-EE"/>
        </w:rPr>
        <w:t>le</w:t>
      </w:r>
      <w:r w:rsidRPr="00D5661E">
        <w:rPr>
          <w:sz w:val="24"/>
          <w:szCs w:val="24"/>
          <w:lang w:val="et-EE"/>
        </w:rPr>
        <w:t xml:space="preserve"> ehitusõiguse määramine üksikelamu ja </w:t>
      </w:r>
      <w:r w:rsidR="009E5795">
        <w:rPr>
          <w:sz w:val="24"/>
          <w:szCs w:val="24"/>
          <w:lang w:val="et-EE"/>
        </w:rPr>
        <w:t xml:space="preserve">ühe </w:t>
      </w:r>
      <w:r w:rsidRPr="00D5661E">
        <w:rPr>
          <w:sz w:val="24"/>
          <w:szCs w:val="24"/>
          <w:lang w:val="et-EE"/>
        </w:rPr>
        <w:t>abihoone püstitamiseks,</w:t>
      </w:r>
      <w:r>
        <w:rPr>
          <w:sz w:val="24"/>
          <w:szCs w:val="24"/>
          <w:lang w:val="et-EE"/>
        </w:rPr>
        <w:t xml:space="preserve"> </w:t>
      </w:r>
      <w:r w:rsidRPr="00D5661E">
        <w:rPr>
          <w:sz w:val="24"/>
          <w:szCs w:val="24"/>
          <w:lang w:val="et-EE"/>
        </w:rPr>
        <w:t>teede ning liikluskorralduse põhimõtete planeerimine, tehnovõrkude ja- rajatiste paigutuse määramine, servituutide ja kitsenduste vajaduse määramine, arhitektuursete tingimuste määramine hoonetele, kruntidele sihtotstarbe määramine</w:t>
      </w:r>
      <w:r w:rsidR="008D3547">
        <w:rPr>
          <w:sz w:val="24"/>
          <w:szCs w:val="24"/>
          <w:lang w:val="et-EE"/>
        </w:rPr>
        <w:t>.</w:t>
      </w:r>
    </w:p>
    <w:bookmarkEnd w:id="6"/>
    <w:p w14:paraId="4ECB1EC2" w14:textId="5FD125AF" w:rsidR="00E4681B" w:rsidRPr="00E4681B" w:rsidRDefault="009E5795" w:rsidP="00E4681B">
      <w:pPr>
        <w:jc w:val="both"/>
        <w:rPr>
          <w:rFonts w:eastAsia="Times New Roman"/>
          <w:sz w:val="24"/>
          <w:szCs w:val="24"/>
          <w:lang w:val="et-EE"/>
        </w:rPr>
      </w:pPr>
      <w:r>
        <w:rPr>
          <w:sz w:val="24"/>
          <w:szCs w:val="24"/>
          <w:lang w:val="et-EE"/>
        </w:rPr>
        <w:t>Kärdla linna ü</w:t>
      </w:r>
      <w:r w:rsidRPr="004D671A">
        <w:rPr>
          <w:sz w:val="24"/>
          <w:szCs w:val="24"/>
          <w:lang w:val="et-EE"/>
        </w:rPr>
        <w:t>ldplaneeringu kohaselt on minimaalseks elamukrundi suuruseks 1500 m</w:t>
      </w:r>
      <w:r w:rsidRPr="004D671A">
        <w:rPr>
          <w:sz w:val="24"/>
          <w:szCs w:val="24"/>
          <w:vertAlign w:val="superscript"/>
          <w:lang w:val="et-EE"/>
        </w:rPr>
        <w:t>2</w:t>
      </w:r>
      <w:r w:rsidRPr="004D671A">
        <w:rPr>
          <w:sz w:val="24"/>
          <w:szCs w:val="24"/>
          <w:lang w:val="et-EE"/>
        </w:rPr>
        <w:t>.</w:t>
      </w:r>
      <w:r>
        <w:rPr>
          <w:sz w:val="24"/>
          <w:szCs w:val="24"/>
          <w:lang w:val="et-EE"/>
        </w:rPr>
        <w:t xml:space="preserve"> </w:t>
      </w:r>
      <w:bookmarkStart w:id="8" w:name="_Hlk172559866"/>
      <w:r w:rsidR="00890334" w:rsidRPr="00923061">
        <w:rPr>
          <w:bCs/>
          <w:sz w:val="24"/>
          <w:szCs w:val="24"/>
          <w:lang w:val="et-EE"/>
        </w:rPr>
        <w:t xml:space="preserve">Detailplaneering on üldplaneeringut muutev, sest </w:t>
      </w:r>
      <w:r w:rsidR="007E35CE">
        <w:rPr>
          <w:bCs/>
          <w:sz w:val="24"/>
          <w:szCs w:val="24"/>
          <w:lang w:val="et-EE"/>
        </w:rPr>
        <w:t>planeeritakse ehitusõiguse määramine (</w:t>
      </w:r>
      <w:r w:rsidR="007E35CE" w:rsidRPr="003C0479">
        <w:rPr>
          <w:bCs/>
          <w:sz w:val="24"/>
          <w:szCs w:val="24"/>
          <w:lang w:val="et-EE"/>
        </w:rPr>
        <w:t xml:space="preserve">elamule ja abihoonele) väiksemale kinnistule, kui üldplaneeringus </w:t>
      </w:r>
      <w:r w:rsidR="00306AB1">
        <w:rPr>
          <w:bCs/>
          <w:sz w:val="24"/>
          <w:szCs w:val="24"/>
          <w:lang w:val="et-EE"/>
        </w:rPr>
        <w:t>lubatud</w:t>
      </w:r>
      <w:r w:rsidR="007E35CE" w:rsidRPr="003C0479">
        <w:rPr>
          <w:bCs/>
          <w:sz w:val="24"/>
          <w:szCs w:val="24"/>
          <w:lang w:val="et-EE"/>
        </w:rPr>
        <w:t xml:space="preserve">. </w:t>
      </w:r>
    </w:p>
    <w:p w14:paraId="60DAD2B9" w14:textId="5E955ACE" w:rsidR="00F00158" w:rsidRDefault="00923061" w:rsidP="00306AB1">
      <w:pPr>
        <w:spacing w:before="120"/>
        <w:jc w:val="both"/>
        <w:rPr>
          <w:sz w:val="24"/>
          <w:szCs w:val="24"/>
          <w:lang w:val="et-EE"/>
        </w:rPr>
      </w:pPr>
      <w:r w:rsidRPr="003C0479">
        <w:rPr>
          <w:rFonts w:eastAsia="Segoe UI"/>
          <w:sz w:val="24"/>
          <w:szCs w:val="24"/>
          <w:lang w:val="et-EE"/>
        </w:rPr>
        <w:t xml:space="preserve">Planeeritav ala asub </w:t>
      </w:r>
      <w:r w:rsidR="002E1319" w:rsidRPr="003C0479">
        <w:rPr>
          <w:rFonts w:eastAsia="Segoe UI"/>
          <w:sz w:val="24"/>
          <w:szCs w:val="24"/>
          <w:lang w:val="et-EE"/>
        </w:rPr>
        <w:t xml:space="preserve">kitsa tänava ääres, </w:t>
      </w:r>
      <w:r w:rsidRPr="003C0479">
        <w:rPr>
          <w:rFonts w:eastAsia="Segoe UI"/>
          <w:sz w:val="24"/>
          <w:szCs w:val="24"/>
          <w:lang w:val="et-EE"/>
        </w:rPr>
        <w:t>eramajade piirkonnas</w:t>
      </w:r>
      <w:r w:rsidR="007E35CE" w:rsidRPr="003C0479">
        <w:rPr>
          <w:rFonts w:eastAsia="Segoe UI"/>
          <w:sz w:val="24"/>
          <w:szCs w:val="24"/>
          <w:lang w:val="et-EE"/>
        </w:rPr>
        <w:t>, Liivajõe vahetus läheduses.</w:t>
      </w:r>
      <w:r w:rsidRPr="003C0479">
        <w:rPr>
          <w:rFonts w:eastAsia="Segoe UI"/>
          <w:sz w:val="24"/>
          <w:szCs w:val="24"/>
          <w:lang w:val="et-EE"/>
        </w:rPr>
        <w:t xml:space="preserve"> </w:t>
      </w:r>
      <w:r w:rsidR="002E1319" w:rsidRPr="003C0479">
        <w:rPr>
          <w:rFonts w:eastAsia="Segoe UI"/>
          <w:sz w:val="24"/>
          <w:szCs w:val="24"/>
          <w:lang w:val="et-EE"/>
        </w:rPr>
        <w:t>Piirnevatel ja lähialal paiknevatel kinnistutel on Kärdlale omased madalad puidust üksikelamud, paariselamud kui ka kahekordsed puidust kortermajad. Kruntide suurus jääb vahemikku 646 m</w:t>
      </w:r>
      <w:r w:rsidR="002E1319" w:rsidRPr="003C0479">
        <w:rPr>
          <w:rFonts w:eastAsia="Segoe UI"/>
          <w:sz w:val="24"/>
          <w:szCs w:val="24"/>
          <w:vertAlign w:val="superscript"/>
          <w:lang w:val="et-EE"/>
        </w:rPr>
        <w:t>2</w:t>
      </w:r>
      <w:r w:rsidR="002E1319" w:rsidRPr="003C0479">
        <w:rPr>
          <w:rFonts w:eastAsia="Segoe UI"/>
          <w:sz w:val="24"/>
          <w:szCs w:val="24"/>
          <w:lang w:val="et-EE"/>
        </w:rPr>
        <w:t xml:space="preserve"> kuni 2830 m</w:t>
      </w:r>
      <w:r w:rsidR="002E1319" w:rsidRPr="003C0479">
        <w:rPr>
          <w:rFonts w:eastAsia="Segoe UI"/>
          <w:sz w:val="24"/>
          <w:szCs w:val="24"/>
          <w:vertAlign w:val="superscript"/>
          <w:lang w:val="et-EE"/>
        </w:rPr>
        <w:t>2</w:t>
      </w:r>
      <w:r w:rsidR="002E1319" w:rsidRPr="003C0479">
        <w:rPr>
          <w:rFonts w:eastAsia="Segoe UI"/>
          <w:sz w:val="24"/>
          <w:szCs w:val="24"/>
          <w:lang w:val="et-EE"/>
        </w:rPr>
        <w:t xml:space="preserve">. </w:t>
      </w:r>
      <w:r w:rsidRPr="003C0479">
        <w:rPr>
          <w:rFonts w:eastAsia="Segoe UI"/>
          <w:sz w:val="24"/>
          <w:szCs w:val="24"/>
          <w:lang w:val="et-EE"/>
        </w:rPr>
        <w:t xml:space="preserve">Planeeringuga kavandatud </w:t>
      </w:r>
      <w:r w:rsidR="002E1319" w:rsidRPr="003C0479">
        <w:rPr>
          <w:rFonts w:eastAsia="Segoe UI"/>
          <w:sz w:val="24"/>
          <w:szCs w:val="24"/>
          <w:lang w:val="et-EE"/>
        </w:rPr>
        <w:t>elamukrunt sobitub</w:t>
      </w:r>
      <w:r w:rsidRPr="003C0479">
        <w:rPr>
          <w:rFonts w:eastAsia="Segoe UI"/>
          <w:sz w:val="24"/>
          <w:szCs w:val="24"/>
          <w:lang w:val="et-EE"/>
        </w:rPr>
        <w:t xml:space="preserve"> piikonna juba väljakujunenud keskkonda ning aitab kaasa võsastunud ja kasutamata krundi korrastamiseks ja planeerimiseks</w:t>
      </w:r>
      <w:r w:rsidR="00E4681B">
        <w:rPr>
          <w:rFonts w:eastAsia="Segoe UI"/>
          <w:sz w:val="24"/>
          <w:szCs w:val="24"/>
          <w:lang w:val="et-EE"/>
        </w:rPr>
        <w:t xml:space="preserve"> ja linnaruumi sobitamiseks</w:t>
      </w:r>
      <w:r w:rsidRPr="00E4681B">
        <w:rPr>
          <w:rFonts w:eastAsia="Segoe UI"/>
          <w:sz w:val="24"/>
          <w:szCs w:val="24"/>
          <w:lang w:val="et-EE"/>
        </w:rPr>
        <w:t>.</w:t>
      </w:r>
      <w:r w:rsidR="00E4681B" w:rsidRPr="00E4681B">
        <w:rPr>
          <w:rFonts w:eastAsia="Segoe UI"/>
          <w:sz w:val="24"/>
          <w:szCs w:val="24"/>
          <w:lang w:val="et-EE"/>
        </w:rPr>
        <w:t xml:space="preserve"> Nii kehtiva</w:t>
      </w:r>
      <w:r w:rsidR="00E4681B">
        <w:rPr>
          <w:rFonts w:eastAsia="Segoe UI"/>
          <w:sz w:val="24"/>
          <w:szCs w:val="24"/>
          <w:lang w:val="et-EE"/>
        </w:rPr>
        <w:t xml:space="preserve"> kui ka koostatava üldplaneeringuga on Pikk tn 5 juhtotstarbeks määratud elamumaa. </w:t>
      </w:r>
      <w:r w:rsidRPr="003C0479">
        <w:rPr>
          <w:bCs/>
          <w:sz w:val="24"/>
          <w:szCs w:val="24"/>
          <w:lang w:val="et-EE"/>
        </w:rPr>
        <w:t>Hooned tuleb</w:t>
      </w:r>
      <w:r w:rsidR="002E1319" w:rsidRPr="003C0479">
        <w:rPr>
          <w:bCs/>
          <w:sz w:val="24"/>
          <w:szCs w:val="24"/>
          <w:lang w:val="et-EE"/>
        </w:rPr>
        <w:t xml:space="preserve"> hoolikalt</w:t>
      </w:r>
      <w:r w:rsidRPr="003C0479">
        <w:rPr>
          <w:bCs/>
          <w:sz w:val="24"/>
          <w:szCs w:val="24"/>
          <w:lang w:val="et-EE"/>
        </w:rPr>
        <w:t xml:space="preserve"> sobitada väljakujunenud keskkonda</w:t>
      </w:r>
      <w:r w:rsidR="002E1319" w:rsidRPr="003C0479">
        <w:rPr>
          <w:bCs/>
          <w:sz w:val="24"/>
          <w:szCs w:val="24"/>
          <w:lang w:val="et-EE"/>
        </w:rPr>
        <w:t xml:space="preserve"> ning arvestada tuleb väljakujunenud ehitusjoonega</w:t>
      </w:r>
      <w:r w:rsidR="00306AB1">
        <w:rPr>
          <w:bCs/>
          <w:sz w:val="24"/>
          <w:szCs w:val="24"/>
          <w:lang w:val="et-EE"/>
        </w:rPr>
        <w:t>, privaatsuse tagamisega</w:t>
      </w:r>
      <w:r w:rsidR="002E1319" w:rsidRPr="003C0479">
        <w:rPr>
          <w:bCs/>
          <w:sz w:val="24"/>
          <w:szCs w:val="24"/>
          <w:lang w:val="et-EE"/>
        </w:rPr>
        <w:t xml:space="preserve"> ja muude kitsendustega. </w:t>
      </w:r>
      <w:r w:rsidR="003C0479">
        <w:rPr>
          <w:rFonts w:ascii="TimesNewRomanPSMT" w:hAnsi="TimesNewRomanPSMT"/>
          <w:color w:val="000000"/>
          <w:sz w:val="24"/>
          <w:szCs w:val="24"/>
          <w:lang w:val="et-EE"/>
        </w:rPr>
        <w:t>Planeeringulahendus on kooskõlas maakonnaplaneeringuga ja Kärdla linna üldplaneeringu muumine on põhjendatud.</w:t>
      </w:r>
      <w:bookmarkEnd w:id="7"/>
      <w:bookmarkEnd w:id="8"/>
    </w:p>
    <w:p w14:paraId="2ADC47B6" w14:textId="77777777" w:rsidR="00306AB1" w:rsidRPr="00F00158" w:rsidRDefault="00306AB1" w:rsidP="00306AB1">
      <w:pPr>
        <w:spacing w:before="120"/>
        <w:jc w:val="both"/>
        <w:rPr>
          <w:sz w:val="24"/>
          <w:szCs w:val="24"/>
          <w:lang w:val="et-EE"/>
        </w:rPr>
      </w:pPr>
    </w:p>
    <w:p w14:paraId="62B53621" w14:textId="4A5A280C" w:rsidR="00F00158" w:rsidRDefault="00EE4261" w:rsidP="00373762">
      <w:pPr>
        <w:spacing w:before="120"/>
        <w:jc w:val="both"/>
        <w:rPr>
          <w:sz w:val="24"/>
          <w:szCs w:val="24"/>
          <w:lang w:val="et-EE"/>
        </w:rPr>
      </w:pPr>
      <w:r w:rsidRPr="00340642">
        <w:rPr>
          <w:b/>
          <w:bCs/>
          <w:sz w:val="24"/>
          <w:szCs w:val="24"/>
          <w:lang w:val="et-EE"/>
        </w:rPr>
        <w:t>Joonis 1</w:t>
      </w:r>
      <w:r w:rsidRPr="00340642">
        <w:rPr>
          <w:sz w:val="24"/>
          <w:szCs w:val="24"/>
          <w:lang w:val="et-EE"/>
        </w:rPr>
        <w:t xml:space="preserve"> Planeeringuala paiknemise skeem (kasutatud Maa-ameti </w:t>
      </w:r>
      <w:proofErr w:type="spellStart"/>
      <w:r w:rsidRPr="00340642">
        <w:rPr>
          <w:sz w:val="24"/>
          <w:szCs w:val="24"/>
          <w:lang w:val="et-EE"/>
        </w:rPr>
        <w:t>ortofotot</w:t>
      </w:r>
      <w:proofErr w:type="spellEnd"/>
      <w:r w:rsidRPr="00340642">
        <w:rPr>
          <w:sz w:val="24"/>
          <w:szCs w:val="24"/>
          <w:lang w:val="et-EE"/>
        </w:rPr>
        <w:t xml:space="preserve"> ja kitsenduste kaardikihti)</w:t>
      </w:r>
    </w:p>
    <w:p w14:paraId="49FAA41F" w14:textId="77777777" w:rsidR="00536CAA" w:rsidRPr="00340642" w:rsidRDefault="00536CAA" w:rsidP="00373762">
      <w:pPr>
        <w:spacing w:before="120"/>
        <w:jc w:val="both"/>
        <w:rPr>
          <w:sz w:val="24"/>
          <w:szCs w:val="24"/>
          <w:lang w:val="et-EE"/>
        </w:rPr>
      </w:pPr>
    </w:p>
    <w:p w14:paraId="6490F6CC" w14:textId="64FFD296" w:rsidR="00EE4261" w:rsidRPr="00EE5E58" w:rsidRDefault="007E35CE" w:rsidP="00EE4261">
      <w:pPr>
        <w:rPr>
          <w:sz w:val="24"/>
          <w:szCs w:val="24"/>
          <w:lang w:val="fi-FI"/>
        </w:rPr>
      </w:pPr>
      <w:r w:rsidRPr="007E35CE">
        <w:rPr>
          <w:noProof/>
          <w:sz w:val="24"/>
          <w:szCs w:val="24"/>
          <w:lang w:val="fi-FI"/>
        </w:rPr>
        <w:drawing>
          <wp:inline distT="0" distB="0" distL="0" distR="0" wp14:anchorId="453EBC87" wp14:editId="28DE8AA4">
            <wp:extent cx="5223448" cy="3590544"/>
            <wp:effectExtent l="0" t="0" r="0" b="0"/>
            <wp:docPr id="849532831"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32831" name="Pilt 1" descr="Pilt, millel on kujutatud kaart&#10;&#10;Kirjeldus on genereeritud automaatselt"/>
                    <pic:cNvPicPr/>
                  </pic:nvPicPr>
                  <pic:blipFill>
                    <a:blip r:embed="rId6"/>
                    <a:stretch>
                      <a:fillRect/>
                    </a:stretch>
                  </pic:blipFill>
                  <pic:spPr>
                    <a:xfrm>
                      <a:off x="0" y="0"/>
                      <a:ext cx="5227323" cy="3593208"/>
                    </a:xfrm>
                    <a:prstGeom prst="rect">
                      <a:avLst/>
                    </a:prstGeom>
                  </pic:spPr>
                </pic:pic>
              </a:graphicData>
            </a:graphic>
          </wp:inline>
        </w:drawing>
      </w:r>
      <w:r w:rsidR="00EE4261" w:rsidRPr="00EE5E58">
        <w:rPr>
          <w:sz w:val="24"/>
          <w:szCs w:val="24"/>
          <w:lang w:val="fi-FI"/>
        </w:rPr>
        <w:br w:type="textWrapping" w:clear="all"/>
      </w:r>
      <w:r w:rsidR="00EE4261" w:rsidRPr="00EE5E58">
        <w:rPr>
          <w:sz w:val="24"/>
          <w:szCs w:val="24"/>
          <w:lang w:val="fi-FI"/>
        </w:rPr>
        <w:tab/>
      </w:r>
      <w:r w:rsidR="00EE4261" w:rsidRPr="00EE5E58">
        <w:rPr>
          <w:sz w:val="24"/>
          <w:szCs w:val="24"/>
          <w:lang w:val="fi-FI"/>
        </w:rPr>
        <w:tab/>
      </w:r>
    </w:p>
    <w:p w14:paraId="7906E428" w14:textId="7C798FF0" w:rsidR="00EE4261" w:rsidRPr="00035251" w:rsidRDefault="00EE4261" w:rsidP="00035251">
      <w:pPr>
        <w:ind w:left="708" w:firstLine="708"/>
        <w:jc w:val="both"/>
        <w:rPr>
          <w:sz w:val="24"/>
          <w:szCs w:val="24"/>
          <w:lang w:val="et-EE"/>
        </w:rPr>
      </w:pPr>
      <w:r w:rsidRPr="00340642">
        <w:rPr>
          <w:noProof/>
          <w:lang w:val="et-EE"/>
        </w:rPr>
        <mc:AlternateContent>
          <mc:Choice Requires="wps">
            <w:drawing>
              <wp:anchor distT="0" distB="0" distL="114300" distR="114300" simplePos="0" relativeHeight="251659264" behindDoc="0" locked="0" layoutInCell="1" allowOverlap="1" wp14:anchorId="7ABB12E4" wp14:editId="5A0DB2D0">
                <wp:simplePos x="0" y="0"/>
                <wp:positionH relativeFrom="column">
                  <wp:posOffset>71755</wp:posOffset>
                </wp:positionH>
                <wp:positionV relativeFrom="paragraph">
                  <wp:posOffset>62865</wp:posOffset>
                </wp:positionV>
                <wp:extent cx="590550" cy="9525"/>
                <wp:effectExtent l="19050" t="1905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4A34D"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95pt" to="52.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itAEAAMMDAAAOAAAAZHJzL2Uyb0RvYy54bWysU01v1DAQvSPxHyzf2WRXCrTRZntoBZcK&#10;Kkp/gOuMNxb+ksdssv+esZNNESAhEBfL9rz3ZuZ5vL+ZrGEniKi96/h2U3MGTvpeu2PHn768f3PF&#10;GSbhemG8g46fAfnN4fWr/Rha2PnBmx4iIxGH7Rg6PqQU2qpCOYAVuPEBHAWVj1YkOsZj1Ucxkro1&#10;1a6u31ajj32IXgIi3d7NQX4o+kqBTJ+UQkjMdJxqS2WNZX3Oa3XYi/YYRRi0XMoQ/1CFFdpR0lXq&#10;TiTBvkX9i5TVMnr0Km2kt5VXSksoPVA32/qnbh4HEaD0QuZgWG3C/ycrP55u3UPMpcvJPYZ7L78i&#10;mVKNAds1mA8YZtikos1wqp1NxcjzaiRMiUm6bK7rpiG7JYWum12Tba5Ee6GGiOkDeMvypuNGu9yl&#10;aMXpHtMMvUDytXFs7Pjuqnk3C71UU3bpbGCGfQbFdE/5t0WuDBHcmshOgp5fSAkuXWoxjtCZprQx&#10;K7H+M3HBZyqUAfsb8soomb1LK9lq5+Pvsqdpu9inZvzyODj3nS149v35IV5ejSaluL1MdR7FH8+F&#10;/vL3Dt8BAAD//wMAUEsDBBQABgAIAAAAIQC3yEHN2QAAAAcBAAAPAAAAZHJzL2Rvd25yZXYueG1s&#10;TI5BS8NAEIXvgv9hGcGL2E1rEROzKSJ46UEwLfQ6TcYkuDsbspsm/fdOTnr85j3efPludlZdaAid&#10;ZwPrVQKKuPJ1x42B4+Hj8QVUiMg1Ws9k4EoBdsXtTY5Z7Sf+oksZGyUjHDI00MbYZ1qHqiWHYeV7&#10;Ysm+/eAwCg6NrgecZNxZvUmSZ+2wY/nQYk/vLVU/5egMjKeYXu1+j9NJl5vxiJ+W3IMx93fz2yuo&#10;SHP8K8OiL+pQiNPZj1wHZYXXT9I0kKagljjZCp+X+xZ0kev//sUvAAAA//8DAFBLAQItABQABgAI&#10;AAAAIQC2gziS/gAAAOEBAAATAAAAAAAAAAAAAAAAAAAAAABbQ29udGVudF9UeXBlc10ueG1sUEsB&#10;Ai0AFAAGAAgAAAAhADj9If/WAAAAlAEAAAsAAAAAAAAAAAAAAAAALwEAAF9yZWxzLy5yZWxzUEsB&#10;Ai0AFAAGAAgAAAAhAAaWmyK0AQAAwwMAAA4AAAAAAAAAAAAAAAAALgIAAGRycy9lMm9Eb2MueG1s&#10;UEsBAi0AFAAGAAgAAAAhALfIQc3ZAAAABwEAAA8AAAAAAAAAAAAAAAAADgQAAGRycy9kb3ducmV2&#10;LnhtbFBLBQYAAAAABAAEAPMAAAAUBQAAAAA=&#10;" strokecolor="#5b9bd5 [3208]" strokeweight="2.25pt">
                <v:stroke joinstyle="miter"/>
                <o:lock v:ext="edit" shapetype="f"/>
              </v:line>
            </w:pict>
          </mc:Fallback>
        </mc:AlternateContent>
      </w:r>
      <w:r w:rsidRPr="00340642">
        <w:rPr>
          <w:sz w:val="24"/>
          <w:szCs w:val="24"/>
          <w:lang w:val="et-EE"/>
        </w:rPr>
        <w:t>detailplaneeringuala</w:t>
      </w:r>
    </w:p>
    <w:p w14:paraId="0771C420" w14:textId="327DC3E3" w:rsidR="00C126A8" w:rsidRPr="00A57004" w:rsidRDefault="00EE4261" w:rsidP="00C126A8">
      <w:pPr>
        <w:spacing w:before="120"/>
        <w:jc w:val="both"/>
        <w:rPr>
          <w:b/>
          <w:sz w:val="24"/>
          <w:szCs w:val="24"/>
          <w:lang w:val="et-EE"/>
        </w:rPr>
      </w:pPr>
      <w:r w:rsidRPr="00A57004">
        <w:rPr>
          <w:b/>
          <w:sz w:val="24"/>
          <w:szCs w:val="24"/>
          <w:lang w:val="et-EE"/>
        </w:rPr>
        <w:lastRenderedPageBreak/>
        <w:t>4. Lähteseisukohad detailplaneeringu koostamiseks</w:t>
      </w:r>
    </w:p>
    <w:p w14:paraId="1CBF6B0B" w14:textId="77777777" w:rsidR="00F643DA" w:rsidRPr="00A57004" w:rsidRDefault="00DC2BAE" w:rsidP="00E82130">
      <w:pPr>
        <w:spacing w:before="120"/>
        <w:jc w:val="both"/>
        <w:rPr>
          <w:bCs/>
          <w:sz w:val="24"/>
          <w:szCs w:val="24"/>
          <w:u w:val="single"/>
          <w:lang w:val="et-EE"/>
        </w:rPr>
      </w:pPr>
      <w:r w:rsidRPr="00A57004">
        <w:rPr>
          <w:bCs/>
          <w:sz w:val="24"/>
          <w:szCs w:val="24"/>
          <w:u w:val="single"/>
          <w:lang w:val="et-EE"/>
        </w:rPr>
        <w:t>4.1 Planeeritava maa-ala kruntideks jaotamine</w:t>
      </w:r>
    </w:p>
    <w:p w14:paraId="29FAE97B" w14:textId="0E225297" w:rsidR="00E82130" w:rsidRPr="00A57004" w:rsidRDefault="001A30FA" w:rsidP="00E82130">
      <w:pPr>
        <w:spacing w:before="120"/>
        <w:jc w:val="both"/>
        <w:rPr>
          <w:bCs/>
          <w:sz w:val="24"/>
          <w:szCs w:val="24"/>
          <w:u w:val="single"/>
          <w:lang w:val="et-EE"/>
        </w:rPr>
      </w:pPr>
      <w:r>
        <w:rPr>
          <w:bCs/>
          <w:sz w:val="24"/>
          <w:szCs w:val="24"/>
          <w:lang w:val="et-EE"/>
        </w:rPr>
        <w:t>Pikk tn 5 kinnistust moodustub üks krunt.</w:t>
      </w:r>
    </w:p>
    <w:p w14:paraId="7A583549" w14:textId="49A715C4" w:rsidR="00EE4261" w:rsidRPr="001A7209" w:rsidRDefault="00EE4261" w:rsidP="00E82130">
      <w:pPr>
        <w:spacing w:before="120"/>
        <w:jc w:val="both"/>
        <w:rPr>
          <w:bCs/>
          <w:sz w:val="24"/>
          <w:szCs w:val="24"/>
          <w:lang w:val="et-EE"/>
        </w:rPr>
      </w:pPr>
      <w:r w:rsidRPr="001A7209">
        <w:rPr>
          <w:sz w:val="24"/>
          <w:szCs w:val="24"/>
          <w:u w:val="single"/>
          <w:lang w:val="et-EE"/>
        </w:rPr>
        <w:t>4.</w:t>
      </w:r>
      <w:r w:rsidR="00C126A8" w:rsidRPr="001A7209">
        <w:rPr>
          <w:sz w:val="24"/>
          <w:szCs w:val="24"/>
          <w:u w:val="single"/>
          <w:lang w:val="et-EE"/>
        </w:rPr>
        <w:t>2</w:t>
      </w:r>
      <w:r w:rsidRPr="001A7209">
        <w:rPr>
          <w:sz w:val="24"/>
          <w:szCs w:val="24"/>
          <w:u w:val="single"/>
          <w:lang w:val="et-EE"/>
        </w:rPr>
        <w:t xml:space="preserve"> Krundi ehitusõiguse määramine ja hoonestusala piiritlemine</w:t>
      </w:r>
    </w:p>
    <w:p w14:paraId="78AD9A01" w14:textId="255B0878" w:rsidR="00154BD1" w:rsidRPr="001A30FA" w:rsidRDefault="005C2C9F" w:rsidP="00E61670">
      <w:pPr>
        <w:jc w:val="both"/>
        <w:rPr>
          <w:sz w:val="24"/>
          <w:szCs w:val="24"/>
          <w:lang w:val="et-EE"/>
        </w:rPr>
      </w:pPr>
      <w:r w:rsidRPr="001A7209">
        <w:rPr>
          <w:sz w:val="24"/>
          <w:szCs w:val="24"/>
          <w:lang w:val="et-EE"/>
        </w:rPr>
        <w:t xml:space="preserve">Planeeringuga määratakse planeeringualal hoonestusala ja ehitusõigus peamiste arhitektuursete tingimustega. </w:t>
      </w:r>
      <w:r w:rsidR="001A30FA" w:rsidRPr="001A30FA">
        <w:rPr>
          <w:rFonts w:eastAsia="Calibri"/>
          <w:sz w:val="24"/>
          <w:szCs w:val="24"/>
          <w:lang w:val="et-EE"/>
        </w:rPr>
        <w:t>Planeeringuga otsida krundile sobiv maksimaalne võimalik ehitusmaht ja hoonestusala, selgitada välja suurim lubatav ehitisealune pind, krundi täisehituse protsent. Määrata ehitusõigused koos peamiste arhitektuursete tingimustega. Hoonestusala  piiritlemisel  arvestada  kehtivate</w:t>
      </w:r>
      <w:r w:rsidR="001A30FA">
        <w:rPr>
          <w:rFonts w:eastAsia="Calibri"/>
          <w:sz w:val="24"/>
          <w:szCs w:val="24"/>
          <w:lang w:val="et-EE"/>
        </w:rPr>
        <w:t xml:space="preserve"> kitsenduste ja kujadega. </w:t>
      </w:r>
    </w:p>
    <w:p w14:paraId="09ED7435" w14:textId="77777777" w:rsidR="005C2C9F" w:rsidRPr="00C126A8" w:rsidRDefault="005C2C9F" w:rsidP="00EE4261">
      <w:pPr>
        <w:jc w:val="both"/>
        <w:rPr>
          <w:sz w:val="24"/>
          <w:szCs w:val="24"/>
          <w:lang w:val="et-EE"/>
        </w:rPr>
      </w:pPr>
    </w:p>
    <w:p w14:paraId="1CF416EB" w14:textId="13059ED3" w:rsidR="00EE4261" w:rsidRPr="00C126A8" w:rsidRDefault="00EE4261" w:rsidP="00EE4261">
      <w:pPr>
        <w:jc w:val="both"/>
        <w:rPr>
          <w:sz w:val="24"/>
          <w:szCs w:val="24"/>
          <w:u w:val="single"/>
          <w:lang w:val="et-EE"/>
        </w:rPr>
      </w:pPr>
      <w:r w:rsidRPr="00C126A8">
        <w:rPr>
          <w:sz w:val="24"/>
          <w:szCs w:val="24"/>
          <w:u w:val="single"/>
          <w:lang w:val="et-EE"/>
        </w:rPr>
        <w:t>4.</w:t>
      </w:r>
      <w:r w:rsidR="00C126A8" w:rsidRPr="00C126A8">
        <w:rPr>
          <w:sz w:val="24"/>
          <w:szCs w:val="24"/>
          <w:u w:val="single"/>
          <w:lang w:val="et-EE"/>
        </w:rPr>
        <w:t>3</w:t>
      </w:r>
      <w:r w:rsidRPr="00C126A8">
        <w:rPr>
          <w:sz w:val="24"/>
          <w:szCs w:val="24"/>
          <w:u w:val="single"/>
          <w:lang w:val="et-EE"/>
        </w:rPr>
        <w:t xml:space="preserve"> Hoone olulisemate arhitektuurinõuete ning rajatiste ehitus- ja kujundusnõuete seadmine</w:t>
      </w:r>
    </w:p>
    <w:p w14:paraId="5B200578" w14:textId="78575165" w:rsidR="00EE4261" w:rsidRDefault="00EE4261" w:rsidP="00EE4261">
      <w:pPr>
        <w:jc w:val="both"/>
        <w:rPr>
          <w:sz w:val="24"/>
          <w:szCs w:val="24"/>
          <w:lang w:val="et-EE"/>
        </w:rPr>
      </w:pPr>
      <w:r w:rsidRPr="00C126A8">
        <w:rPr>
          <w:sz w:val="24"/>
          <w:szCs w:val="24"/>
          <w:lang w:val="et-EE"/>
        </w:rPr>
        <w:t>Planeeringulahendus peab looma eeltingimused energiasäästlike ja kaasaegsete hoonete projekteerimiseks, mis vastaksid tänapäevastele nõuetele. Detailplaneeringu arhitektuuri-, ehitus- ja kujundusnõuete määramisel arvestada, et:</w:t>
      </w:r>
    </w:p>
    <w:p w14:paraId="0989C5EC" w14:textId="6C73DE99" w:rsidR="001A30FA" w:rsidRPr="00F718E8" w:rsidRDefault="001A30FA" w:rsidP="001A30FA">
      <w:pPr>
        <w:pStyle w:val="Loendilik"/>
        <w:numPr>
          <w:ilvl w:val="0"/>
          <w:numId w:val="1"/>
        </w:numPr>
        <w:jc w:val="both"/>
        <w:rPr>
          <w:sz w:val="24"/>
          <w:szCs w:val="24"/>
          <w:lang w:val="et-EE"/>
        </w:rPr>
      </w:pPr>
      <w:r w:rsidRPr="00F718E8">
        <w:rPr>
          <w:sz w:val="24"/>
          <w:szCs w:val="24"/>
          <w:lang w:val="et-EE"/>
        </w:rPr>
        <w:t>kalda ehituskeeluvööndisse ei ole lubatud uute ehitiste ja rajatiste planeerimine;</w:t>
      </w:r>
    </w:p>
    <w:p w14:paraId="43E8BF23" w14:textId="3829E87A" w:rsidR="001A30FA" w:rsidRPr="00F718E8" w:rsidRDefault="001A30FA" w:rsidP="001A30FA">
      <w:pPr>
        <w:pStyle w:val="Loendilik"/>
        <w:numPr>
          <w:ilvl w:val="0"/>
          <w:numId w:val="1"/>
        </w:numPr>
        <w:jc w:val="both"/>
        <w:rPr>
          <w:sz w:val="24"/>
          <w:szCs w:val="24"/>
          <w:lang w:val="et-EE"/>
        </w:rPr>
      </w:pPr>
      <w:r w:rsidRPr="00F718E8">
        <w:rPr>
          <w:sz w:val="24"/>
          <w:szCs w:val="24"/>
          <w:lang w:val="et-EE"/>
        </w:rPr>
        <w:t>jälgida tuleb väljakujunenud ehitusjoont;</w:t>
      </w:r>
    </w:p>
    <w:p w14:paraId="4C1554BF" w14:textId="6960FA87" w:rsidR="001A30FA" w:rsidRPr="00F718E8" w:rsidRDefault="001A30FA" w:rsidP="001A30FA">
      <w:pPr>
        <w:pStyle w:val="Loendilik"/>
        <w:numPr>
          <w:ilvl w:val="0"/>
          <w:numId w:val="1"/>
        </w:numPr>
        <w:jc w:val="both"/>
        <w:rPr>
          <w:sz w:val="24"/>
          <w:szCs w:val="24"/>
          <w:lang w:val="et-EE"/>
        </w:rPr>
      </w:pPr>
      <w:r w:rsidRPr="00F718E8">
        <w:rPr>
          <w:rFonts w:eastAsia="Calibri"/>
          <w:sz w:val="24"/>
          <w:szCs w:val="24"/>
          <w:lang w:val="et-EE"/>
        </w:rPr>
        <w:t>maaüksus asub miljööväärtuslikus piirkonnas ja väärtuslikul maastikul</w:t>
      </w:r>
    </w:p>
    <w:p w14:paraId="52A2385A" w14:textId="3EB2D4B0" w:rsidR="004406FE" w:rsidRPr="00F718E8" w:rsidRDefault="00074948" w:rsidP="004406FE">
      <w:pPr>
        <w:pStyle w:val="Loendilik"/>
        <w:numPr>
          <w:ilvl w:val="0"/>
          <w:numId w:val="1"/>
        </w:numPr>
        <w:jc w:val="both"/>
        <w:rPr>
          <w:sz w:val="24"/>
          <w:szCs w:val="24"/>
          <w:lang w:val="et-EE"/>
        </w:rPr>
      </w:pPr>
      <w:r w:rsidRPr="00F718E8">
        <w:rPr>
          <w:sz w:val="24"/>
          <w:szCs w:val="24"/>
          <w:lang w:val="et-EE"/>
        </w:rPr>
        <w:t xml:space="preserve">arhitektuursete nõuete määramisel tuleb lähtuda </w:t>
      </w:r>
      <w:proofErr w:type="spellStart"/>
      <w:r w:rsidRPr="00F718E8">
        <w:rPr>
          <w:sz w:val="24"/>
          <w:szCs w:val="24"/>
          <w:lang w:val="et-EE"/>
        </w:rPr>
        <w:t>lähipiirkonna</w:t>
      </w:r>
      <w:proofErr w:type="spellEnd"/>
      <w:r w:rsidRPr="00F718E8">
        <w:rPr>
          <w:sz w:val="24"/>
          <w:szCs w:val="24"/>
          <w:lang w:val="et-EE"/>
        </w:rPr>
        <w:t xml:space="preserve"> hoonestusest;</w:t>
      </w:r>
    </w:p>
    <w:p w14:paraId="025DEA8B" w14:textId="6EBB0C1E" w:rsidR="004406FE" w:rsidRPr="00D83613" w:rsidRDefault="00EE4261" w:rsidP="004406FE">
      <w:pPr>
        <w:pStyle w:val="Loendilik"/>
        <w:numPr>
          <w:ilvl w:val="0"/>
          <w:numId w:val="1"/>
        </w:numPr>
        <w:jc w:val="both"/>
        <w:rPr>
          <w:sz w:val="24"/>
          <w:szCs w:val="24"/>
          <w:lang w:val="et-EE"/>
        </w:rPr>
      </w:pPr>
      <w:r w:rsidRPr="00F718E8">
        <w:rPr>
          <w:sz w:val="24"/>
          <w:szCs w:val="24"/>
          <w:lang w:val="et-EE"/>
        </w:rPr>
        <w:t xml:space="preserve">hoonestuse korruselisus on </w:t>
      </w:r>
      <w:r w:rsidR="001A30FA" w:rsidRPr="00F718E8">
        <w:rPr>
          <w:sz w:val="24"/>
          <w:szCs w:val="24"/>
          <w:lang w:val="et-EE"/>
        </w:rPr>
        <w:t xml:space="preserve">elamul </w:t>
      </w:r>
      <w:r w:rsidRPr="00F718E8">
        <w:rPr>
          <w:sz w:val="24"/>
          <w:szCs w:val="24"/>
          <w:lang w:val="et-EE"/>
        </w:rPr>
        <w:t>kuni 2</w:t>
      </w:r>
      <w:r w:rsidR="001A30FA" w:rsidRPr="00F718E8">
        <w:rPr>
          <w:sz w:val="24"/>
          <w:szCs w:val="24"/>
          <w:lang w:val="et-EE"/>
        </w:rPr>
        <w:t>, abihoonel 1</w:t>
      </w:r>
      <w:r w:rsidRPr="00F718E8">
        <w:rPr>
          <w:sz w:val="24"/>
          <w:szCs w:val="24"/>
          <w:lang w:val="et-EE"/>
        </w:rPr>
        <w:t xml:space="preserve"> ja ehitiste</w:t>
      </w:r>
      <w:r w:rsidRPr="00D83613">
        <w:rPr>
          <w:sz w:val="24"/>
          <w:szCs w:val="24"/>
          <w:lang w:val="et-EE"/>
        </w:rPr>
        <w:t xml:space="preserve"> suurim lubatud kõrgus </w:t>
      </w:r>
      <w:r w:rsidR="001A30FA" w:rsidRPr="00D83613">
        <w:rPr>
          <w:sz w:val="24"/>
          <w:szCs w:val="24"/>
          <w:lang w:val="et-EE"/>
        </w:rPr>
        <w:t>elamul 8</w:t>
      </w:r>
      <w:r w:rsidRPr="00D83613">
        <w:rPr>
          <w:sz w:val="24"/>
          <w:szCs w:val="24"/>
          <w:lang w:val="et-EE"/>
        </w:rPr>
        <w:t xml:space="preserve"> m</w:t>
      </w:r>
      <w:r w:rsidR="001A30FA" w:rsidRPr="00D83613">
        <w:rPr>
          <w:sz w:val="24"/>
          <w:szCs w:val="24"/>
          <w:lang w:val="et-EE"/>
        </w:rPr>
        <w:t>, abihoonel 6 m</w:t>
      </w:r>
      <w:r w:rsidRPr="00D83613">
        <w:rPr>
          <w:sz w:val="24"/>
          <w:szCs w:val="24"/>
          <w:lang w:val="et-EE"/>
        </w:rPr>
        <w:t>;</w:t>
      </w:r>
    </w:p>
    <w:p w14:paraId="45C34E39" w14:textId="4626701F" w:rsidR="004406FE" w:rsidRPr="00D5661E" w:rsidRDefault="00EE4261" w:rsidP="004406FE">
      <w:pPr>
        <w:pStyle w:val="Loendilik"/>
        <w:numPr>
          <w:ilvl w:val="0"/>
          <w:numId w:val="1"/>
        </w:numPr>
        <w:jc w:val="both"/>
        <w:rPr>
          <w:sz w:val="24"/>
          <w:szCs w:val="24"/>
          <w:lang w:val="et-EE"/>
        </w:rPr>
      </w:pPr>
      <w:r w:rsidRPr="00D5661E">
        <w:rPr>
          <w:sz w:val="24"/>
          <w:szCs w:val="24"/>
          <w:lang w:val="et-EE"/>
        </w:rPr>
        <w:t xml:space="preserve">ehitusmaterjali, hoonestuse mahu ja kujunduse valikul tuleb lähtuda </w:t>
      </w:r>
      <w:r w:rsidR="004406FE" w:rsidRPr="00D5661E">
        <w:rPr>
          <w:rFonts w:eastAsia="Calibri"/>
          <w:sz w:val="24"/>
          <w:szCs w:val="24"/>
          <w:lang w:val="et-EE"/>
        </w:rPr>
        <w:t>energiatõhususe miinimumnõuetest;</w:t>
      </w:r>
    </w:p>
    <w:p w14:paraId="4B218BF7" w14:textId="12ADA4E1" w:rsidR="00D4517C" w:rsidRPr="000845B6" w:rsidRDefault="00EE4261" w:rsidP="00D4517C">
      <w:pPr>
        <w:pStyle w:val="Loendilik"/>
        <w:numPr>
          <w:ilvl w:val="0"/>
          <w:numId w:val="1"/>
        </w:numPr>
        <w:jc w:val="both"/>
        <w:rPr>
          <w:sz w:val="24"/>
          <w:szCs w:val="24"/>
          <w:lang w:val="et-EE"/>
        </w:rPr>
      </w:pPr>
      <w:r w:rsidRPr="00D5661E">
        <w:rPr>
          <w:sz w:val="24"/>
          <w:szCs w:val="24"/>
          <w:lang w:val="et-EE"/>
        </w:rPr>
        <w:t>hoone projekteerimisel ja ehitamisel eelistada naturaalseid materjale, vältida imiteerivaid materjale</w:t>
      </w:r>
      <w:r w:rsidR="00D4517C" w:rsidRPr="00D5661E">
        <w:rPr>
          <w:sz w:val="24"/>
          <w:szCs w:val="24"/>
          <w:lang w:val="et-EE"/>
        </w:rPr>
        <w:t>;</w:t>
      </w:r>
    </w:p>
    <w:p w14:paraId="1AE273B3" w14:textId="2A9AF46D" w:rsidR="00C126A8" w:rsidRPr="000845B6" w:rsidRDefault="00D4517C" w:rsidP="00D4517C">
      <w:pPr>
        <w:pStyle w:val="Loendilik"/>
        <w:numPr>
          <w:ilvl w:val="0"/>
          <w:numId w:val="1"/>
        </w:numPr>
        <w:jc w:val="both"/>
        <w:rPr>
          <w:sz w:val="24"/>
          <w:szCs w:val="24"/>
          <w:lang w:val="et-EE"/>
        </w:rPr>
      </w:pPr>
      <w:r w:rsidRPr="000845B6">
        <w:rPr>
          <w:sz w:val="24"/>
          <w:szCs w:val="24"/>
          <w:lang w:val="et-EE"/>
        </w:rPr>
        <w:t>s</w:t>
      </w:r>
      <w:r w:rsidR="00C126A8" w:rsidRPr="000845B6">
        <w:rPr>
          <w:sz w:val="24"/>
          <w:szCs w:val="24"/>
          <w:lang w:val="et-EE"/>
        </w:rPr>
        <w:t>uurim lubatud ehitisealune pind ja krundi täisehituse % määrata planeeringuga.</w:t>
      </w:r>
    </w:p>
    <w:p w14:paraId="0DAD2DE4" w14:textId="77777777" w:rsidR="00EE4261" w:rsidRPr="000845B6" w:rsidRDefault="00EE4261" w:rsidP="00EE4261">
      <w:pPr>
        <w:pStyle w:val="Loendilik"/>
        <w:autoSpaceDE/>
        <w:autoSpaceDN/>
        <w:ind w:left="780"/>
        <w:contextualSpacing/>
        <w:jc w:val="both"/>
        <w:rPr>
          <w:sz w:val="24"/>
          <w:szCs w:val="24"/>
          <w:lang w:val="et-EE"/>
        </w:rPr>
      </w:pPr>
    </w:p>
    <w:p w14:paraId="5D281993" w14:textId="77777777" w:rsidR="001A30FA" w:rsidRDefault="00EE4261" w:rsidP="001A30FA">
      <w:pPr>
        <w:jc w:val="both"/>
        <w:rPr>
          <w:sz w:val="24"/>
          <w:szCs w:val="24"/>
          <w:u w:val="single"/>
          <w:lang w:val="et-EE"/>
        </w:rPr>
      </w:pPr>
      <w:r w:rsidRPr="000845B6">
        <w:rPr>
          <w:sz w:val="24"/>
          <w:szCs w:val="24"/>
          <w:u w:val="single"/>
          <w:lang w:val="et-EE"/>
        </w:rPr>
        <w:t>4.</w:t>
      </w:r>
      <w:r w:rsidR="00FC5E75" w:rsidRPr="000845B6">
        <w:rPr>
          <w:sz w:val="24"/>
          <w:szCs w:val="24"/>
          <w:u w:val="single"/>
          <w:lang w:val="et-EE"/>
        </w:rPr>
        <w:t>4</w:t>
      </w:r>
      <w:r w:rsidRPr="000845B6">
        <w:rPr>
          <w:sz w:val="24"/>
          <w:szCs w:val="24"/>
          <w:u w:val="single"/>
          <w:lang w:val="et-EE"/>
        </w:rPr>
        <w:t xml:space="preserve"> Liikluskorralduse määramine</w:t>
      </w:r>
    </w:p>
    <w:p w14:paraId="3951B629" w14:textId="24654E68" w:rsidR="001C71C7" w:rsidRPr="001A30FA" w:rsidRDefault="009E5795" w:rsidP="001A30FA">
      <w:pPr>
        <w:jc w:val="both"/>
        <w:rPr>
          <w:sz w:val="24"/>
          <w:szCs w:val="24"/>
          <w:u w:val="single"/>
          <w:lang w:val="et-EE"/>
        </w:rPr>
      </w:pPr>
      <w:bookmarkStart w:id="9" w:name="_Hlk172621629"/>
      <w:r w:rsidRPr="009E5795">
        <w:rPr>
          <w:sz w:val="24"/>
          <w:szCs w:val="24"/>
          <w:lang w:val="et-EE"/>
        </w:rPr>
        <w:t xml:space="preserve">Juurdepääsud kruntidele </w:t>
      </w:r>
      <w:bookmarkStart w:id="10" w:name="_Hlk168995009"/>
      <w:r w:rsidRPr="009E5795">
        <w:rPr>
          <w:sz w:val="24"/>
          <w:szCs w:val="24"/>
          <w:lang w:val="et-EE"/>
        </w:rPr>
        <w:t>planeeritakse Pikk tänavalt (</w:t>
      </w:r>
      <w:r w:rsidRPr="009E5795">
        <w:rPr>
          <w:rFonts w:eastAsia="Times New Roman"/>
          <w:sz w:val="24"/>
          <w:szCs w:val="24"/>
          <w:lang w:val="et-EE"/>
        </w:rPr>
        <w:t>20501:001:071</w:t>
      </w:r>
      <w:r w:rsidRPr="00E843DC">
        <w:rPr>
          <w:rFonts w:eastAsia="Times New Roman"/>
          <w:sz w:val="24"/>
          <w:szCs w:val="24"/>
          <w:lang w:val="et-EE"/>
        </w:rPr>
        <w:t>6</w:t>
      </w:r>
      <w:r w:rsidRPr="00E843DC">
        <w:rPr>
          <w:sz w:val="24"/>
          <w:szCs w:val="24"/>
          <w:shd w:val="clear" w:color="auto" w:fill="FFFFFF"/>
          <w:lang w:val="et-EE"/>
        </w:rPr>
        <w:t>).</w:t>
      </w:r>
      <w:bookmarkEnd w:id="10"/>
      <w:r w:rsidR="00E843DC" w:rsidRPr="00E843DC">
        <w:rPr>
          <w:sz w:val="24"/>
          <w:szCs w:val="24"/>
          <w:lang w:val="et-EE"/>
        </w:rPr>
        <w:t xml:space="preserve"> </w:t>
      </w:r>
      <w:bookmarkEnd w:id="9"/>
      <w:r w:rsidR="001C71C7" w:rsidRPr="00E843DC">
        <w:rPr>
          <w:rStyle w:val="fontstyle01"/>
          <w:lang w:val="et-EE"/>
        </w:rPr>
        <w:t>Parkimine lahendada</w:t>
      </w:r>
      <w:r w:rsidR="003966B8" w:rsidRPr="00E843DC">
        <w:rPr>
          <w:rStyle w:val="fontstyle01"/>
          <w:lang w:val="et-EE"/>
        </w:rPr>
        <w:t xml:space="preserve"> kruntide siseselt</w:t>
      </w:r>
      <w:r w:rsidR="001C71C7" w:rsidRPr="00E843DC">
        <w:rPr>
          <w:rStyle w:val="fontstyle01"/>
          <w:lang w:val="et-EE"/>
        </w:rPr>
        <w:t xml:space="preserve"> ning </w:t>
      </w:r>
      <w:r w:rsidR="003966B8" w:rsidRPr="00E843DC">
        <w:rPr>
          <w:rStyle w:val="fontstyle01"/>
          <w:lang w:val="et-EE"/>
        </w:rPr>
        <w:t>tänavale</w:t>
      </w:r>
      <w:r w:rsidR="001C71C7" w:rsidRPr="00E843DC">
        <w:rPr>
          <w:rStyle w:val="fontstyle01"/>
          <w:lang w:val="et-EE"/>
        </w:rPr>
        <w:t xml:space="preserve"> parkimist ja tagurdamist mitte ette näha.</w:t>
      </w:r>
      <w:r w:rsidR="00F718E8">
        <w:rPr>
          <w:rStyle w:val="fontstyle01"/>
          <w:lang w:val="et-EE"/>
        </w:rPr>
        <w:t xml:space="preserve"> Sissesõit krundile tuleb planeerida väljaspool kalda ehituskeeluvööndit.</w:t>
      </w:r>
    </w:p>
    <w:p w14:paraId="67AC9733" w14:textId="77777777" w:rsidR="00EE4261" w:rsidRPr="00FC5E75" w:rsidRDefault="00EE4261" w:rsidP="00EE4261">
      <w:pPr>
        <w:jc w:val="both"/>
        <w:rPr>
          <w:sz w:val="24"/>
          <w:szCs w:val="24"/>
          <w:lang w:val="et-EE"/>
        </w:rPr>
      </w:pPr>
    </w:p>
    <w:p w14:paraId="6331802D" w14:textId="5082976B"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5</w:t>
      </w:r>
      <w:r w:rsidRPr="00FC5E75">
        <w:rPr>
          <w:sz w:val="24"/>
          <w:szCs w:val="24"/>
          <w:u w:val="single"/>
          <w:lang w:val="et-EE"/>
        </w:rPr>
        <w:t xml:space="preserve"> Haljastuse ja heakorrastuse põhimõtete määramine</w:t>
      </w:r>
    </w:p>
    <w:p w14:paraId="7D0F39D3" w14:textId="5C57B4AC" w:rsidR="00EE4261" w:rsidRPr="0048052F" w:rsidRDefault="00EE4261" w:rsidP="00EE4261">
      <w:pPr>
        <w:jc w:val="both"/>
        <w:rPr>
          <w:sz w:val="24"/>
          <w:szCs w:val="24"/>
          <w:lang w:val="et-EE"/>
        </w:rPr>
      </w:pPr>
      <w:r w:rsidRPr="0048052F">
        <w:rPr>
          <w:sz w:val="24"/>
          <w:szCs w:val="24"/>
          <w:lang w:val="et-EE"/>
        </w:rPr>
        <w:t>Krundi haljastuse planeerimisel arvestada ümbritseva</w:t>
      </w:r>
      <w:r w:rsidR="00E843DC" w:rsidRPr="0048052F">
        <w:rPr>
          <w:sz w:val="24"/>
          <w:szCs w:val="24"/>
          <w:lang w:val="et-EE"/>
        </w:rPr>
        <w:t xml:space="preserve"> keskkonnaga</w:t>
      </w:r>
      <w:r w:rsidRPr="0048052F">
        <w:rPr>
          <w:sz w:val="24"/>
          <w:szCs w:val="24"/>
          <w:lang w:val="et-EE"/>
        </w:rPr>
        <w:t xml:space="preserve"> ning sellest tulenevate kitsendustega. </w:t>
      </w:r>
      <w:r w:rsidR="00FD04C1">
        <w:rPr>
          <w:sz w:val="24"/>
          <w:szCs w:val="24"/>
          <w:lang w:val="et-EE"/>
        </w:rPr>
        <w:t xml:space="preserve">Haljastuse planeerimisel tuleb arvestada privaatsuse tagamisega. </w:t>
      </w:r>
      <w:r w:rsidRPr="0048052F">
        <w:rPr>
          <w:sz w:val="24"/>
          <w:szCs w:val="24"/>
          <w:lang w:val="et-EE"/>
        </w:rPr>
        <w:t>Planeeringuga näha ette tingimused jäätmekäitluse osas.</w:t>
      </w:r>
    </w:p>
    <w:p w14:paraId="4C2A610B" w14:textId="77777777" w:rsidR="00EE4261" w:rsidRPr="00FC5E75" w:rsidRDefault="00EE4261" w:rsidP="00EE4261">
      <w:pPr>
        <w:jc w:val="both"/>
        <w:rPr>
          <w:sz w:val="24"/>
          <w:szCs w:val="24"/>
          <w:lang w:val="et-EE"/>
        </w:rPr>
      </w:pPr>
    </w:p>
    <w:p w14:paraId="10D9B38C" w14:textId="09802669"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6</w:t>
      </w:r>
      <w:r w:rsidRPr="00FC5E75">
        <w:rPr>
          <w:sz w:val="24"/>
          <w:szCs w:val="24"/>
          <w:u w:val="single"/>
          <w:lang w:val="et-EE"/>
        </w:rPr>
        <w:t xml:space="preserve"> Tehnovõrkude ja –rajatiste asukohtade määramine</w:t>
      </w:r>
    </w:p>
    <w:p w14:paraId="28D47BBB" w14:textId="77777777" w:rsidR="00651AF6" w:rsidRDefault="001855B4" w:rsidP="001855B4">
      <w:pPr>
        <w:jc w:val="both"/>
        <w:rPr>
          <w:sz w:val="24"/>
          <w:szCs w:val="24"/>
          <w:lang w:val="et-EE"/>
        </w:rPr>
      </w:pPr>
      <w:r w:rsidRPr="00FC5E75">
        <w:rPr>
          <w:sz w:val="24"/>
          <w:szCs w:val="24"/>
          <w:lang w:val="et-EE"/>
        </w:rPr>
        <w:t>Võrgupõhise tehnorajatiste planeerimisel taotleda planeeringust huvitatud isikul või planeeringu koostajal tehnilised tingimused piirkonnas vastavaid võrguteenuseid osutavatelt ettevõtetelt.</w:t>
      </w:r>
    </w:p>
    <w:p w14:paraId="37D8EC1E" w14:textId="77777777" w:rsidR="00651AF6" w:rsidRDefault="00651AF6" w:rsidP="001855B4">
      <w:pPr>
        <w:jc w:val="both"/>
        <w:rPr>
          <w:sz w:val="24"/>
          <w:szCs w:val="24"/>
          <w:lang w:val="et-EE"/>
        </w:rPr>
      </w:pPr>
    </w:p>
    <w:p w14:paraId="5331DF82" w14:textId="77777777" w:rsidR="00BD18F7" w:rsidRDefault="001855B4" w:rsidP="001855B4">
      <w:pPr>
        <w:jc w:val="both"/>
        <w:rPr>
          <w:sz w:val="24"/>
          <w:szCs w:val="24"/>
          <w:lang w:val="et-EE"/>
        </w:rPr>
      </w:pPr>
      <w:r w:rsidRPr="00FC5E75">
        <w:rPr>
          <w:sz w:val="24"/>
          <w:szCs w:val="24"/>
          <w:lang w:val="et-EE"/>
        </w:rPr>
        <w:t>Veevarustus ja kanalisatsioon lahendada liitumisega ühisveevärgi- ja kanalisatsiooniga. Selgitada välja tingimused krunti läbivate trasside ümbertõstmiseks, kui see peaks osutuma vajalikuks uue hoone paremaks paigutuseks krundile.</w:t>
      </w:r>
    </w:p>
    <w:p w14:paraId="46937D38" w14:textId="77777777" w:rsidR="00BD18F7" w:rsidRDefault="00BD18F7" w:rsidP="001855B4">
      <w:pPr>
        <w:jc w:val="both"/>
        <w:rPr>
          <w:sz w:val="24"/>
          <w:szCs w:val="24"/>
          <w:lang w:val="et-EE"/>
        </w:rPr>
      </w:pPr>
    </w:p>
    <w:p w14:paraId="6AB175E3" w14:textId="3B5853CC" w:rsidR="005A55A8" w:rsidRDefault="005A55A8" w:rsidP="001855B4">
      <w:pPr>
        <w:jc w:val="both"/>
        <w:rPr>
          <w:rFonts w:eastAsia="Calibri"/>
          <w:sz w:val="24"/>
          <w:szCs w:val="24"/>
          <w:lang w:val="et-EE"/>
        </w:rPr>
      </w:pPr>
      <w:r w:rsidRPr="005A55A8">
        <w:rPr>
          <w:rFonts w:eastAsia="Calibri"/>
          <w:sz w:val="24"/>
          <w:szCs w:val="24"/>
          <w:lang w:val="et-EE"/>
        </w:rPr>
        <w:t>Kaaluda võimalust hoonete liitmiseks kaugküttega.</w:t>
      </w:r>
    </w:p>
    <w:p w14:paraId="639E817C" w14:textId="77777777" w:rsidR="000E6BAF" w:rsidRDefault="000E6BAF" w:rsidP="001855B4">
      <w:pPr>
        <w:jc w:val="both"/>
        <w:rPr>
          <w:rFonts w:eastAsia="Calibri"/>
          <w:sz w:val="24"/>
          <w:szCs w:val="24"/>
          <w:lang w:val="et-EE"/>
        </w:rPr>
      </w:pPr>
    </w:p>
    <w:p w14:paraId="1E75546B" w14:textId="17E15434" w:rsidR="000E6BAF" w:rsidRPr="005A55A8" w:rsidRDefault="000E6BAF" w:rsidP="001855B4">
      <w:pPr>
        <w:jc w:val="both"/>
        <w:rPr>
          <w:sz w:val="24"/>
          <w:szCs w:val="24"/>
          <w:lang w:val="et-EE"/>
        </w:rPr>
      </w:pPr>
      <w:r>
        <w:rPr>
          <w:sz w:val="24"/>
          <w:szCs w:val="24"/>
          <w:lang w:val="et-EE"/>
        </w:rPr>
        <w:t>S</w:t>
      </w:r>
      <w:r w:rsidRPr="00D15909">
        <w:rPr>
          <w:sz w:val="24"/>
          <w:szCs w:val="24"/>
          <w:lang w:val="et-EE"/>
        </w:rPr>
        <w:t>adeveed immutada maaüksuse piires</w:t>
      </w:r>
      <w:r>
        <w:rPr>
          <w:sz w:val="24"/>
          <w:szCs w:val="24"/>
          <w:lang w:val="et-EE"/>
        </w:rPr>
        <w:t>.</w:t>
      </w:r>
    </w:p>
    <w:p w14:paraId="0EAD7233" w14:textId="77777777" w:rsidR="001855B4" w:rsidRPr="00FB7099" w:rsidRDefault="001855B4" w:rsidP="001855B4">
      <w:pPr>
        <w:jc w:val="both"/>
        <w:rPr>
          <w:color w:val="4472C4" w:themeColor="accent1"/>
          <w:sz w:val="24"/>
          <w:szCs w:val="24"/>
          <w:lang w:val="et-EE"/>
        </w:rPr>
      </w:pPr>
    </w:p>
    <w:p w14:paraId="3FA545FE" w14:textId="190C0986"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7</w:t>
      </w:r>
      <w:r w:rsidRPr="00FC5E75">
        <w:rPr>
          <w:sz w:val="24"/>
          <w:szCs w:val="24"/>
          <w:u w:val="single"/>
          <w:lang w:val="et-EE"/>
        </w:rPr>
        <w:t xml:space="preserve"> Kujade määramine</w:t>
      </w:r>
    </w:p>
    <w:p w14:paraId="427AF292" w14:textId="77777777" w:rsidR="00EE4261" w:rsidRPr="00FC5E75" w:rsidRDefault="00EE4261" w:rsidP="00EE4261">
      <w:pPr>
        <w:jc w:val="both"/>
        <w:rPr>
          <w:sz w:val="24"/>
          <w:szCs w:val="24"/>
          <w:lang w:val="et-EE"/>
        </w:rPr>
      </w:pPr>
      <w:r w:rsidRPr="00FC5E75">
        <w:rPr>
          <w:sz w:val="24"/>
          <w:szCs w:val="24"/>
          <w:lang w:val="et-EE"/>
        </w:rPr>
        <w:t>Ehitistele kehtivate kujade määramisel lähtuda kehtivatest valdkonna reguleerivatest dokumentidest ja normidest.</w:t>
      </w:r>
    </w:p>
    <w:p w14:paraId="01B8A7F4" w14:textId="77777777" w:rsidR="00EE4261" w:rsidRPr="00FB7099" w:rsidRDefault="00EE4261" w:rsidP="00EE4261">
      <w:pPr>
        <w:jc w:val="both"/>
        <w:rPr>
          <w:color w:val="4472C4" w:themeColor="accent1"/>
          <w:sz w:val="24"/>
          <w:szCs w:val="24"/>
          <w:lang w:val="et-EE"/>
        </w:rPr>
      </w:pPr>
    </w:p>
    <w:p w14:paraId="240FF81C" w14:textId="17398F6A"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8</w:t>
      </w:r>
      <w:r w:rsidRPr="00FC5E75">
        <w:rPr>
          <w:sz w:val="24"/>
          <w:szCs w:val="24"/>
          <w:u w:val="single"/>
          <w:lang w:val="et-EE"/>
        </w:rPr>
        <w:t xml:space="preserve"> Servituutide vajaduse määramine</w:t>
      </w:r>
    </w:p>
    <w:p w14:paraId="13AE140E" w14:textId="77777777" w:rsidR="00EE4261" w:rsidRPr="00FC5E75" w:rsidRDefault="00EE4261" w:rsidP="00EE4261">
      <w:pPr>
        <w:jc w:val="both"/>
        <w:rPr>
          <w:rFonts w:eastAsia="Arial" w:cs="Mangal"/>
          <w:sz w:val="24"/>
          <w:szCs w:val="24"/>
          <w:lang w:val="et-EE" w:bidi="hi-IN"/>
        </w:rPr>
      </w:pPr>
      <w:r w:rsidRPr="00FC5E75">
        <w:rPr>
          <w:rFonts w:eastAsia="Arial" w:cs="Mangal"/>
          <w:sz w:val="24"/>
          <w:szCs w:val="24"/>
          <w:lang w:val="et-EE" w:bidi="hi-IN"/>
        </w:rPr>
        <w:t>Planeeringuga määrata servituutide vajadused ja nende ulatused.</w:t>
      </w:r>
    </w:p>
    <w:p w14:paraId="18442B50" w14:textId="77777777" w:rsidR="00EE4261" w:rsidRPr="00FC5E75" w:rsidRDefault="00EE4261" w:rsidP="00EE4261">
      <w:pPr>
        <w:jc w:val="both"/>
        <w:rPr>
          <w:sz w:val="24"/>
          <w:szCs w:val="24"/>
          <w:lang w:val="et-EE"/>
        </w:rPr>
      </w:pPr>
    </w:p>
    <w:p w14:paraId="0A3E67D2" w14:textId="1F517364"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9</w:t>
      </w:r>
      <w:r w:rsidRPr="00FC5E75">
        <w:rPr>
          <w:sz w:val="24"/>
          <w:szCs w:val="24"/>
          <w:u w:val="single"/>
          <w:lang w:val="et-EE"/>
        </w:rPr>
        <w:t xml:space="preserve"> Kuritegevuse riske vähendavate nõuete ja tingimuste seadmine</w:t>
      </w:r>
    </w:p>
    <w:p w14:paraId="172188E8" w14:textId="77777777" w:rsidR="00EE4261" w:rsidRPr="00FC5E75" w:rsidRDefault="00EE4261" w:rsidP="00EE4261">
      <w:pPr>
        <w:jc w:val="both"/>
        <w:rPr>
          <w:sz w:val="24"/>
          <w:szCs w:val="24"/>
          <w:lang w:val="et-EE"/>
        </w:rPr>
      </w:pPr>
      <w:r w:rsidRPr="00FC5E75">
        <w:rPr>
          <w:sz w:val="24"/>
          <w:szCs w:val="24"/>
          <w:lang w:val="et-EE"/>
        </w:rPr>
        <w:t>Määrata kuritegevuse riske vähendavad nõuded ja tingimused.</w:t>
      </w:r>
    </w:p>
    <w:p w14:paraId="7C8DE6CC" w14:textId="77777777" w:rsidR="00EE4261" w:rsidRPr="00E61670" w:rsidRDefault="00EE4261" w:rsidP="00EE4261">
      <w:pPr>
        <w:jc w:val="both"/>
        <w:rPr>
          <w:sz w:val="24"/>
          <w:szCs w:val="24"/>
          <w:lang w:val="et-EE"/>
        </w:rPr>
      </w:pPr>
    </w:p>
    <w:p w14:paraId="6ADC1AFD" w14:textId="0F90787B" w:rsidR="00EE4261" w:rsidRPr="00E61670" w:rsidRDefault="00EE4261" w:rsidP="00EE4261">
      <w:pPr>
        <w:jc w:val="both"/>
        <w:rPr>
          <w:sz w:val="24"/>
          <w:szCs w:val="24"/>
          <w:u w:val="single"/>
          <w:lang w:val="et-EE"/>
        </w:rPr>
      </w:pPr>
      <w:r w:rsidRPr="00E61670">
        <w:rPr>
          <w:sz w:val="24"/>
          <w:szCs w:val="24"/>
          <w:u w:val="single"/>
          <w:lang w:val="et-EE"/>
        </w:rPr>
        <w:t>4.</w:t>
      </w:r>
      <w:r w:rsidR="00FC5E75" w:rsidRPr="00E61670">
        <w:rPr>
          <w:sz w:val="24"/>
          <w:szCs w:val="24"/>
          <w:u w:val="single"/>
          <w:lang w:val="et-EE"/>
        </w:rPr>
        <w:t>10</w:t>
      </w:r>
      <w:r w:rsidRPr="00E61670">
        <w:rPr>
          <w:sz w:val="24"/>
          <w:szCs w:val="24"/>
          <w:u w:val="single"/>
          <w:lang w:val="et-EE"/>
        </w:rPr>
        <w:t xml:space="preserve"> Tuleohutuse tagamine</w:t>
      </w:r>
    </w:p>
    <w:p w14:paraId="190457EB" w14:textId="77777777" w:rsidR="00EE4261" w:rsidRPr="00E61670" w:rsidRDefault="00EE4261" w:rsidP="00EE4261">
      <w:pPr>
        <w:jc w:val="both"/>
        <w:rPr>
          <w:sz w:val="24"/>
          <w:szCs w:val="24"/>
          <w:lang w:val="et-EE"/>
        </w:rPr>
      </w:pPr>
      <w:r w:rsidRPr="00E61670">
        <w:rPr>
          <w:sz w:val="24"/>
          <w:szCs w:val="24"/>
          <w:lang w:val="et-EE"/>
        </w:rPr>
        <w:t>Lahendada tuletõrjeveega varustamine ja näidata tuletõrje veevõtukoht.</w:t>
      </w:r>
    </w:p>
    <w:p w14:paraId="56AD9D86" w14:textId="77777777" w:rsidR="00EE4261" w:rsidRPr="00081DA4" w:rsidRDefault="00EE4261" w:rsidP="00EE4261">
      <w:pPr>
        <w:jc w:val="both"/>
        <w:rPr>
          <w:sz w:val="24"/>
          <w:szCs w:val="24"/>
          <w:lang w:val="et-EE"/>
        </w:rPr>
      </w:pPr>
    </w:p>
    <w:p w14:paraId="5D80FEA3" w14:textId="7C693497" w:rsidR="00EE4261" w:rsidRPr="00081DA4" w:rsidRDefault="00EE4261" w:rsidP="00EE4261">
      <w:pPr>
        <w:jc w:val="both"/>
        <w:rPr>
          <w:sz w:val="24"/>
          <w:szCs w:val="24"/>
          <w:u w:val="single"/>
          <w:lang w:val="et-EE"/>
        </w:rPr>
      </w:pPr>
      <w:r w:rsidRPr="00081DA4">
        <w:rPr>
          <w:sz w:val="24"/>
          <w:szCs w:val="24"/>
          <w:u w:val="single"/>
          <w:lang w:val="et-EE"/>
        </w:rPr>
        <w:t>4.1</w:t>
      </w:r>
      <w:r w:rsidR="00FC5E75" w:rsidRPr="00081DA4">
        <w:rPr>
          <w:sz w:val="24"/>
          <w:szCs w:val="24"/>
          <w:u w:val="single"/>
          <w:lang w:val="et-EE"/>
        </w:rPr>
        <w:t>1</w:t>
      </w:r>
      <w:r w:rsidRPr="00081DA4">
        <w:rPr>
          <w:sz w:val="24"/>
          <w:szCs w:val="24"/>
          <w:u w:val="single"/>
          <w:lang w:val="et-EE"/>
        </w:rPr>
        <w:t xml:space="preserve"> Keskkonnatingimused</w:t>
      </w:r>
    </w:p>
    <w:p w14:paraId="38B58EB4" w14:textId="0A6EEE5E" w:rsidR="00EE4261" w:rsidRPr="00081DA4" w:rsidRDefault="00EE4261" w:rsidP="00EE4261">
      <w:pPr>
        <w:jc w:val="both"/>
        <w:rPr>
          <w:sz w:val="24"/>
          <w:szCs w:val="24"/>
          <w:lang w:val="et-EE"/>
        </w:rPr>
      </w:pPr>
      <w:r w:rsidRPr="00081DA4">
        <w:rPr>
          <w:sz w:val="24"/>
          <w:szCs w:val="24"/>
          <w:lang w:val="et-EE"/>
        </w:rPr>
        <w:t>Kavandatud lahendused peavad viima keskkonnariskid miinimumini.</w:t>
      </w:r>
    </w:p>
    <w:p w14:paraId="35F4F2EA" w14:textId="77777777" w:rsidR="00A6184D" w:rsidRPr="00081DA4" w:rsidRDefault="00A6184D" w:rsidP="00EE4261">
      <w:pPr>
        <w:jc w:val="both"/>
        <w:rPr>
          <w:sz w:val="24"/>
          <w:szCs w:val="24"/>
          <w:lang w:val="et-EE"/>
        </w:rPr>
      </w:pPr>
    </w:p>
    <w:p w14:paraId="1B2EE8E2" w14:textId="45C84248" w:rsidR="00A6184D" w:rsidRPr="00081DA4" w:rsidRDefault="00A6184D" w:rsidP="00A6184D">
      <w:pPr>
        <w:pStyle w:val="Standard"/>
        <w:jc w:val="both"/>
        <w:rPr>
          <w:rFonts w:eastAsia="Calibri"/>
          <w:sz w:val="24"/>
          <w:szCs w:val="24"/>
          <w:u w:val="single"/>
        </w:rPr>
      </w:pPr>
      <w:r w:rsidRPr="00081DA4">
        <w:rPr>
          <w:rFonts w:eastAsia="Calibri"/>
          <w:sz w:val="24"/>
          <w:szCs w:val="24"/>
          <w:u w:val="single"/>
        </w:rPr>
        <w:t>4.1</w:t>
      </w:r>
      <w:r w:rsidR="00E61670" w:rsidRPr="00081DA4">
        <w:rPr>
          <w:rFonts w:eastAsia="Calibri"/>
          <w:sz w:val="24"/>
          <w:szCs w:val="24"/>
          <w:u w:val="single"/>
        </w:rPr>
        <w:t>2</w:t>
      </w:r>
      <w:r w:rsidRPr="00081DA4">
        <w:rPr>
          <w:rFonts w:eastAsia="Calibri"/>
          <w:sz w:val="24"/>
          <w:szCs w:val="24"/>
          <w:u w:val="single"/>
        </w:rPr>
        <w:t xml:space="preserve"> Vajalike uuringute koostamine</w:t>
      </w:r>
    </w:p>
    <w:p w14:paraId="71A8DB5F" w14:textId="1E6DDF72" w:rsidR="00A6184D" w:rsidRPr="00081DA4" w:rsidRDefault="00A6184D" w:rsidP="00A6184D">
      <w:pPr>
        <w:pStyle w:val="Standard"/>
        <w:jc w:val="both"/>
        <w:rPr>
          <w:rFonts w:eastAsia="Calibri"/>
          <w:sz w:val="24"/>
          <w:szCs w:val="24"/>
        </w:rPr>
      </w:pPr>
      <w:r w:rsidRPr="00081DA4">
        <w:rPr>
          <w:rFonts w:eastAsia="Calibri"/>
          <w:sz w:val="24"/>
          <w:szCs w:val="24"/>
        </w:rPr>
        <w:t xml:space="preserve">Detailplaneeringu koostamise käigus koostada värsked </w:t>
      </w:r>
      <w:proofErr w:type="spellStart"/>
      <w:r w:rsidRPr="00081DA4">
        <w:rPr>
          <w:rFonts w:eastAsia="Calibri"/>
          <w:sz w:val="24"/>
          <w:szCs w:val="24"/>
        </w:rPr>
        <w:t>topo-geodeetline</w:t>
      </w:r>
      <w:proofErr w:type="spellEnd"/>
      <w:r w:rsidRPr="00081DA4">
        <w:rPr>
          <w:rFonts w:eastAsia="Calibri"/>
          <w:sz w:val="24"/>
          <w:szCs w:val="24"/>
        </w:rPr>
        <w:t xml:space="preserve"> (tehnovõrkude paiknemise andmetega) uuring, täpsusastmes mis on vajalik edasisel ehitiste projekteerimisel.</w:t>
      </w:r>
    </w:p>
    <w:p w14:paraId="283060EA" w14:textId="77777777" w:rsidR="00EE4261" w:rsidRPr="00081DA4" w:rsidRDefault="00EE4261" w:rsidP="00EE4261">
      <w:pPr>
        <w:tabs>
          <w:tab w:val="left" w:pos="1905"/>
        </w:tabs>
        <w:jc w:val="both"/>
        <w:rPr>
          <w:sz w:val="24"/>
          <w:szCs w:val="24"/>
          <w:lang w:val="et-EE"/>
        </w:rPr>
      </w:pPr>
      <w:r w:rsidRPr="00081DA4">
        <w:rPr>
          <w:sz w:val="24"/>
          <w:szCs w:val="24"/>
          <w:lang w:val="et-EE"/>
        </w:rPr>
        <w:tab/>
      </w:r>
    </w:p>
    <w:p w14:paraId="6302BC75" w14:textId="77777777" w:rsidR="00EE4261" w:rsidRPr="00081DA4" w:rsidRDefault="00EE4261" w:rsidP="00EE4261">
      <w:pPr>
        <w:jc w:val="both"/>
        <w:rPr>
          <w:b/>
          <w:sz w:val="24"/>
          <w:szCs w:val="24"/>
          <w:lang w:val="et-EE"/>
        </w:rPr>
      </w:pPr>
      <w:r w:rsidRPr="00081DA4">
        <w:rPr>
          <w:b/>
          <w:sz w:val="24"/>
          <w:szCs w:val="24"/>
          <w:lang w:val="et-EE"/>
        </w:rPr>
        <w:t>5. Detailplaneeringu koostamine</w:t>
      </w:r>
    </w:p>
    <w:p w14:paraId="7B04D155" w14:textId="77777777" w:rsidR="00EE4261" w:rsidRPr="00081DA4" w:rsidRDefault="00EE4261" w:rsidP="00EE4261">
      <w:pPr>
        <w:jc w:val="both"/>
        <w:rPr>
          <w:b/>
          <w:sz w:val="24"/>
          <w:szCs w:val="24"/>
          <w:lang w:val="et-EE"/>
        </w:rPr>
      </w:pPr>
    </w:p>
    <w:p w14:paraId="02DF9B40" w14:textId="77777777" w:rsidR="00EE4261" w:rsidRPr="00081DA4" w:rsidRDefault="00EE4261" w:rsidP="00EE4261">
      <w:pPr>
        <w:jc w:val="both"/>
        <w:rPr>
          <w:sz w:val="24"/>
          <w:szCs w:val="24"/>
          <w:u w:val="single"/>
          <w:lang w:val="et-EE"/>
        </w:rPr>
      </w:pPr>
      <w:r w:rsidRPr="00081DA4">
        <w:rPr>
          <w:sz w:val="24"/>
          <w:szCs w:val="24"/>
          <w:u w:val="single"/>
          <w:lang w:val="et-EE"/>
        </w:rPr>
        <w:t>5.1 Detailplaneeringu koostamise korraldamine ja eeldatav ajakava</w:t>
      </w:r>
    </w:p>
    <w:p w14:paraId="05460EC4" w14:textId="5CC118C4" w:rsidR="00E61670" w:rsidRPr="003966B8" w:rsidRDefault="00EE4261" w:rsidP="003966B8">
      <w:pPr>
        <w:pStyle w:val="vahedeta"/>
        <w:rPr>
          <w:color w:val="auto"/>
        </w:rPr>
      </w:pPr>
      <w:r w:rsidRPr="00081DA4">
        <w:rPr>
          <w:color w:val="auto"/>
        </w:rPr>
        <w:t xml:space="preserve">Detailplaneeringu koostamise korraldajaks on </w:t>
      </w:r>
      <w:r w:rsidR="003966B8">
        <w:rPr>
          <w:color w:val="auto"/>
        </w:rPr>
        <w:t>Hiiumaa Vallavalitsus</w:t>
      </w:r>
      <w:r w:rsidRPr="00081DA4">
        <w:rPr>
          <w:color w:val="auto"/>
        </w:rPr>
        <w:t xml:space="preserve">. Detailplaneeringu koostajaks võib olla planeerimisseaduse § 4 lõike 5 nõuetele vastav spetsialist (edaspidi: </w:t>
      </w:r>
      <w:r w:rsidRPr="00081DA4">
        <w:rPr>
          <w:i/>
          <w:iCs/>
          <w:color w:val="auto"/>
        </w:rPr>
        <w:t>planeerija</w:t>
      </w:r>
      <w:r w:rsidRPr="00081DA4">
        <w:rPr>
          <w:color w:val="auto"/>
        </w:rPr>
        <w:t>), kes on suuteline täitma § 4 lõikes 6 toodud nõudeid.</w:t>
      </w:r>
    </w:p>
    <w:p w14:paraId="0597F6B7" w14:textId="77777777" w:rsidR="00E61670" w:rsidRPr="00081DA4" w:rsidRDefault="00E61670" w:rsidP="00EE4261">
      <w:pPr>
        <w:jc w:val="both"/>
        <w:rPr>
          <w:sz w:val="24"/>
          <w:szCs w:val="24"/>
          <w:lang w:val="et-EE"/>
        </w:rPr>
      </w:pPr>
    </w:p>
    <w:p w14:paraId="21D4D248" w14:textId="54527C72" w:rsidR="00EE4261" w:rsidRDefault="00EE4261" w:rsidP="00EE4261">
      <w:pPr>
        <w:jc w:val="both"/>
        <w:rPr>
          <w:sz w:val="24"/>
          <w:szCs w:val="24"/>
          <w:lang w:val="et-EE"/>
        </w:rPr>
      </w:pPr>
      <w:r w:rsidRPr="00081DA4">
        <w:rPr>
          <w:sz w:val="24"/>
          <w:szCs w:val="24"/>
          <w:lang w:val="et-EE"/>
        </w:rPr>
        <w:t>Detailplaneeringu koostamise eeldatav ajakava:</w:t>
      </w:r>
    </w:p>
    <w:p w14:paraId="495C601E" w14:textId="77777777" w:rsidR="00081DA4" w:rsidRPr="00081DA4" w:rsidRDefault="00081DA4" w:rsidP="00EE4261">
      <w:pPr>
        <w:jc w:val="both"/>
        <w:rPr>
          <w:sz w:val="24"/>
          <w:szCs w:val="24"/>
          <w:lang w:val="et-EE"/>
        </w:rPr>
      </w:pPr>
    </w:p>
    <w:tbl>
      <w:tblPr>
        <w:tblStyle w:val="Kontuurtabel1"/>
        <w:tblW w:w="9493" w:type="dxa"/>
        <w:tblLook w:val="04A0" w:firstRow="1" w:lastRow="0" w:firstColumn="1" w:lastColumn="0" w:noHBand="0" w:noVBand="1"/>
      </w:tblPr>
      <w:tblGrid>
        <w:gridCol w:w="6799"/>
        <w:gridCol w:w="2694"/>
      </w:tblGrid>
      <w:tr w:rsidR="005A28B6" w:rsidRPr="006058F3" w14:paraId="257A56FA" w14:textId="77777777" w:rsidTr="008B6DA3">
        <w:tc>
          <w:tcPr>
            <w:tcW w:w="6799" w:type="dxa"/>
          </w:tcPr>
          <w:p w14:paraId="5542D826" w14:textId="77777777" w:rsidR="005A28B6" w:rsidRPr="006058F3" w:rsidRDefault="005A28B6" w:rsidP="008B6DA3">
            <w:pPr>
              <w:jc w:val="both"/>
              <w:rPr>
                <w:sz w:val="24"/>
                <w:szCs w:val="24"/>
                <w:lang w:val="et-EE"/>
              </w:rPr>
            </w:pPr>
            <w:r w:rsidRPr="006058F3">
              <w:rPr>
                <w:sz w:val="24"/>
                <w:szCs w:val="24"/>
                <w:lang w:val="et-EE"/>
              </w:rPr>
              <w:t>Tegevus</w:t>
            </w:r>
          </w:p>
        </w:tc>
        <w:tc>
          <w:tcPr>
            <w:tcW w:w="2694" w:type="dxa"/>
          </w:tcPr>
          <w:p w14:paraId="006B0A64" w14:textId="77777777" w:rsidR="005A28B6" w:rsidRPr="006058F3" w:rsidRDefault="005A28B6" w:rsidP="008B6DA3">
            <w:pPr>
              <w:jc w:val="both"/>
              <w:rPr>
                <w:sz w:val="24"/>
                <w:szCs w:val="24"/>
                <w:lang w:val="et-EE"/>
              </w:rPr>
            </w:pPr>
            <w:r w:rsidRPr="006058F3">
              <w:rPr>
                <w:sz w:val="24"/>
                <w:szCs w:val="24"/>
                <w:lang w:val="et-EE"/>
              </w:rPr>
              <w:t>Aeg</w:t>
            </w:r>
          </w:p>
        </w:tc>
      </w:tr>
      <w:tr w:rsidR="005A28B6" w:rsidRPr="006058F3" w14:paraId="1B8E9EBA" w14:textId="77777777" w:rsidTr="008B6DA3">
        <w:tc>
          <w:tcPr>
            <w:tcW w:w="6799" w:type="dxa"/>
          </w:tcPr>
          <w:p w14:paraId="61677495" w14:textId="77777777" w:rsidR="005A28B6" w:rsidRPr="006058F3" w:rsidRDefault="005A28B6" w:rsidP="008B6DA3">
            <w:pPr>
              <w:jc w:val="both"/>
              <w:rPr>
                <w:sz w:val="24"/>
                <w:szCs w:val="24"/>
                <w:lang w:val="et-EE"/>
              </w:rPr>
            </w:pPr>
            <w:r w:rsidRPr="006058F3">
              <w:rPr>
                <w:sz w:val="24"/>
                <w:szCs w:val="24"/>
                <w:lang w:val="et-EE"/>
              </w:rPr>
              <w:t>Detailplaneeringu algatamise taotluse menetlemine, KSH eelhinnangu koostamine, KSH algatamise vajaduse kaalumine, ettepanekute küsimine, lähteseisukohtade koostamine</w:t>
            </w:r>
          </w:p>
        </w:tc>
        <w:tc>
          <w:tcPr>
            <w:tcW w:w="2694" w:type="dxa"/>
          </w:tcPr>
          <w:p w14:paraId="58F07392" w14:textId="44994286" w:rsidR="005A28B6" w:rsidRPr="006058F3" w:rsidRDefault="00BD18F7" w:rsidP="008B6DA3">
            <w:pPr>
              <w:jc w:val="center"/>
              <w:rPr>
                <w:sz w:val="24"/>
                <w:szCs w:val="24"/>
                <w:lang w:val="et-EE"/>
              </w:rPr>
            </w:pPr>
            <w:r>
              <w:rPr>
                <w:sz w:val="24"/>
                <w:szCs w:val="24"/>
                <w:lang w:val="et-EE"/>
              </w:rPr>
              <w:t>juuli</w:t>
            </w:r>
            <w:r w:rsidR="005A28B6">
              <w:rPr>
                <w:sz w:val="24"/>
                <w:szCs w:val="24"/>
                <w:lang w:val="et-EE"/>
              </w:rPr>
              <w:t>-</w:t>
            </w:r>
            <w:r>
              <w:rPr>
                <w:sz w:val="24"/>
                <w:szCs w:val="24"/>
                <w:lang w:val="et-EE"/>
              </w:rPr>
              <w:t>august</w:t>
            </w:r>
            <w:r w:rsidR="005A28B6" w:rsidRPr="006058F3">
              <w:rPr>
                <w:sz w:val="24"/>
                <w:szCs w:val="24"/>
                <w:lang w:val="et-EE"/>
              </w:rPr>
              <w:t xml:space="preserve"> 202</w:t>
            </w:r>
            <w:r w:rsidR="005A28B6">
              <w:rPr>
                <w:sz w:val="24"/>
                <w:szCs w:val="24"/>
                <w:lang w:val="et-EE"/>
              </w:rPr>
              <w:t>4</w:t>
            </w:r>
          </w:p>
        </w:tc>
      </w:tr>
      <w:tr w:rsidR="005A28B6" w:rsidRPr="006058F3" w14:paraId="43A52B0F" w14:textId="77777777" w:rsidTr="008B6DA3">
        <w:tc>
          <w:tcPr>
            <w:tcW w:w="6799" w:type="dxa"/>
          </w:tcPr>
          <w:p w14:paraId="496C149F" w14:textId="77777777" w:rsidR="005A28B6" w:rsidRPr="006058F3" w:rsidRDefault="005A28B6" w:rsidP="008B6DA3">
            <w:pPr>
              <w:jc w:val="both"/>
              <w:rPr>
                <w:sz w:val="24"/>
                <w:szCs w:val="24"/>
                <w:lang w:val="et-EE"/>
              </w:rPr>
            </w:pPr>
            <w:r w:rsidRPr="006058F3">
              <w:rPr>
                <w:sz w:val="24"/>
                <w:szCs w:val="24"/>
                <w:lang w:val="et-EE"/>
              </w:rPr>
              <w:t>Detailplaneeringu algatamine ja KSH algatamata jätmise otsustamine</w:t>
            </w:r>
            <w:r>
              <w:rPr>
                <w:sz w:val="24"/>
                <w:szCs w:val="24"/>
                <w:lang w:val="et-EE"/>
              </w:rPr>
              <w:t>,</w:t>
            </w:r>
            <w:r w:rsidRPr="006058F3">
              <w:rPr>
                <w:sz w:val="24"/>
                <w:szCs w:val="24"/>
                <w:lang w:val="et-EE"/>
              </w:rPr>
              <w:t xml:space="preserve"> Hiiumaa Vallavalitsuses planeerimisseaduse § 130 kohase halduslepingu sõlmimine</w:t>
            </w:r>
          </w:p>
        </w:tc>
        <w:tc>
          <w:tcPr>
            <w:tcW w:w="2694" w:type="dxa"/>
          </w:tcPr>
          <w:p w14:paraId="525FE370" w14:textId="04211728" w:rsidR="005A28B6" w:rsidRPr="006058F3" w:rsidRDefault="00BD18F7" w:rsidP="008B6DA3">
            <w:pPr>
              <w:jc w:val="center"/>
              <w:rPr>
                <w:sz w:val="24"/>
                <w:szCs w:val="24"/>
                <w:lang w:val="et-EE"/>
              </w:rPr>
            </w:pPr>
            <w:r>
              <w:rPr>
                <w:sz w:val="24"/>
                <w:szCs w:val="24"/>
                <w:lang w:val="et-EE"/>
              </w:rPr>
              <w:t xml:space="preserve">september </w:t>
            </w:r>
            <w:r w:rsidR="005A28B6" w:rsidRPr="006058F3">
              <w:rPr>
                <w:sz w:val="24"/>
                <w:szCs w:val="24"/>
                <w:lang w:val="et-EE"/>
              </w:rPr>
              <w:t>202</w:t>
            </w:r>
            <w:r w:rsidR="005A28B6">
              <w:rPr>
                <w:sz w:val="24"/>
                <w:szCs w:val="24"/>
                <w:lang w:val="et-EE"/>
              </w:rPr>
              <w:t>4</w:t>
            </w:r>
          </w:p>
        </w:tc>
      </w:tr>
      <w:tr w:rsidR="005A28B6" w:rsidRPr="006058F3" w14:paraId="065E82B0" w14:textId="77777777" w:rsidTr="008B6DA3">
        <w:tc>
          <w:tcPr>
            <w:tcW w:w="6799" w:type="dxa"/>
          </w:tcPr>
          <w:p w14:paraId="3271C374" w14:textId="77777777" w:rsidR="005A28B6" w:rsidRPr="006058F3" w:rsidRDefault="005A28B6" w:rsidP="008B6DA3">
            <w:pPr>
              <w:jc w:val="both"/>
              <w:rPr>
                <w:sz w:val="24"/>
                <w:szCs w:val="24"/>
                <w:lang w:val="et-EE"/>
              </w:rPr>
            </w:pPr>
            <w:r w:rsidRPr="006058F3">
              <w:rPr>
                <w:sz w:val="24"/>
                <w:szCs w:val="24"/>
                <w:lang w:val="et-EE"/>
              </w:rPr>
              <w:t>Tehniliste tingimuste hankimine ja planeeringulahenduse vormistamine planeeringust huvitatud isiku poolt valitud planeerija poolt</w:t>
            </w:r>
          </w:p>
        </w:tc>
        <w:tc>
          <w:tcPr>
            <w:tcW w:w="2694" w:type="dxa"/>
          </w:tcPr>
          <w:p w14:paraId="51640D49" w14:textId="6ADC47A5" w:rsidR="005A28B6" w:rsidRPr="006058F3" w:rsidRDefault="000362E4" w:rsidP="008B6DA3">
            <w:pPr>
              <w:jc w:val="center"/>
              <w:rPr>
                <w:sz w:val="24"/>
                <w:szCs w:val="24"/>
                <w:lang w:val="et-EE"/>
              </w:rPr>
            </w:pPr>
            <w:r>
              <w:rPr>
                <w:sz w:val="24"/>
                <w:szCs w:val="24"/>
                <w:lang w:val="et-EE"/>
              </w:rPr>
              <w:t>o</w:t>
            </w:r>
            <w:r w:rsidR="00BD18F7">
              <w:rPr>
                <w:sz w:val="24"/>
                <w:szCs w:val="24"/>
                <w:lang w:val="et-EE"/>
              </w:rPr>
              <w:t>ktoober</w:t>
            </w:r>
            <w:r>
              <w:rPr>
                <w:sz w:val="24"/>
                <w:szCs w:val="24"/>
                <w:lang w:val="et-EE"/>
              </w:rPr>
              <w:t xml:space="preserve"> </w:t>
            </w:r>
            <w:r w:rsidR="005A28B6" w:rsidRPr="006058F3">
              <w:rPr>
                <w:sz w:val="24"/>
                <w:szCs w:val="24"/>
                <w:lang w:val="et-EE"/>
              </w:rPr>
              <w:t>-</w:t>
            </w:r>
            <w:r>
              <w:rPr>
                <w:sz w:val="24"/>
                <w:szCs w:val="24"/>
                <w:lang w:val="et-EE"/>
              </w:rPr>
              <w:t xml:space="preserve"> </w:t>
            </w:r>
            <w:r w:rsidR="00BD18F7">
              <w:rPr>
                <w:sz w:val="24"/>
                <w:szCs w:val="24"/>
                <w:lang w:val="et-EE"/>
              </w:rPr>
              <w:t>detsember</w:t>
            </w:r>
            <w:r w:rsidR="005A28B6" w:rsidRPr="006058F3">
              <w:rPr>
                <w:sz w:val="24"/>
                <w:szCs w:val="24"/>
                <w:lang w:val="et-EE"/>
              </w:rPr>
              <w:t xml:space="preserve"> 202</w:t>
            </w:r>
            <w:r w:rsidR="005A28B6">
              <w:rPr>
                <w:sz w:val="24"/>
                <w:szCs w:val="24"/>
                <w:lang w:val="et-EE"/>
              </w:rPr>
              <w:t>4</w:t>
            </w:r>
          </w:p>
        </w:tc>
      </w:tr>
      <w:tr w:rsidR="005A28B6" w:rsidRPr="006058F3" w14:paraId="43CADA92" w14:textId="77777777" w:rsidTr="008B6DA3">
        <w:tc>
          <w:tcPr>
            <w:tcW w:w="6799" w:type="dxa"/>
          </w:tcPr>
          <w:p w14:paraId="72C85341" w14:textId="77777777" w:rsidR="005A28B6" w:rsidRPr="006058F3" w:rsidRDefault="005A28B6" w:rsidP="008B6DA3">
            <w:pPr>
              <w:jc w:val="both"/>
              <w:rPr>
                <w:sz w:val="24"/>
                <w:szCs w:val="24"/>
                <w:lang w:val="et-EE"/>
              </w:rPr>
            </w:pPr>
            <w:r w:rsidRPr="006058F3">
              <w:rPr>
                <w:sz w:val="24"/>
                <w:szCs w:val="24"/>
                <w:lang w:val="et-EE"/>
              </w:rPr>
              <w:t>Planeeringulahenduse või eskiisi esitamine osavalla valitsusele ülevaatamiseks, eskiisi avaliku väljapaneku ja avaliku arutelu korraldamiseks ning vajalike paranduste sisseviimine</w:t>
            </w:r>
          </w:p>
        </w:tc>
        <w:tc>
          <w:tcPr>
            <w:tcW w:w="2694" w:type="dxa"/>
          </w:tcPr>
          <w:p w14:paraId="0A2EE319" w14:textId="517504C3" w:rsidR="005A28B6" w:rsidRPr="006058F3" w:rsidRDefault="00BD18F7" w:rsidP="005A28B6">
            <w:pPr>
              <w:rPr>
                <w:sz w:val="24"/>
                <w:szCs w:val="24"/>
                <w:lang w:val="et-EE"/>
              </w:rPr>
            </w:pPr>
            <w:r>
              <w:rPr>
                <w:sz w:val="24"/>
                <w:szCs w:val="24"/>
                <w:lang w:val="et-EE"/>
              </w:rPr>
              <w:t>j</w:t>
            </w:r>
            <w:r w:rsidR="005A28B6">
              <w:rPr>
                <w:sz w:val="24"/>
                <w:szCs w:val="24"/>
                <w:lang w:val="et-EE"/>
              </w:rPr>
              <w:t>aanuar</w:t>
            </w:r>
            <w:r>
              <w:rPr>
                <w:sz w:val="24"/>
                <w:szCs w:val="24"/>
                <w:lang w:val="et-EE"/>
              </w:rPr>
              <w:t xml:space="preserve"> - veebruar</w:t>
            </w:r>
            <w:r w:rsidR="005A28B6">
              <w:rPr>
                <w:sz w:val="24"/>
                <w:szCs w:val="24"/>
                <w:lang w:val="et-EE"/>
              </w:rPr>
              <w:t xml:space="preserve"> 2025</w:t>
            </w:r>
          </w:p>
        </w:tc>
      </w:tr>
      <w:tr w:rsidR="005A28B6" w14:paraId="50D9DAD7" w14:textId="77777777" w:rsidTr="008B6DA3">
        <w:tc>
          <w:tcPr>
            <w:tcW w:w="6799" w:type="dxa"/>
          </w:tcPr>
          <w:p w14:paraId="582FFE7C" w14:textId="77777777" w:rsidR="005A28B6" w:rsidRPr="006058F3" w:rsidRDefault="005A28B6" w:rsidP="008B6DA3">
            <w:pPr>
              <w:jc w:val="both"/>
              <w:rPr>
                <w:sz w:val="24"/>
                <w:szCs w:val="24"/>
                <w:lang w:val="et-EE"/>
              </w:rPr>
            </w:pPr>
            <w:r>
              <w:rPr>
                <w:sz w:val="24"/>
                <w:szCs w:val="24"/>
                <w:lang w:val="et-EE"/>
              </w:rPr>
              <w:t>Detailplaneeringu koostamine</w:t>
            </w:r>
          </w:p>
        </w:tc>
        <w:tc>
          <w:tcPr>
            <w:tcW w:w="2694" w:type="dxa"/>
          </w:tcPr>
          <w:p w14:paraId="4442C705" w14:textId="59FAC039" w:rsidR="005A28B6" w:rsidRDefault="00BD18F7" w:rsidP="008B6DA3">
            <w:pPr>
              <w:jc w:val="center"/>
              <w:rPr>
                <w:sz w:val="24"/>
                <w:szCs w:val="24"/>
                <w:lang w:val="et-EE"/>
              </w:rPr>
            </w:pPr>
            <w:r>
              <w:rPr>
                <w:sz w:val="24"/>
                <w:szCs w:val="24"/>
                <w:lang w:val="et-EE"/>
              </w:rPr>
              <w:t>m</w:t>
            </w:r>
            <w:r w:rsidR="005A28B6">
              <w:rPr>
                <w:sz w:val="24"/>
                <w:szCs w:val="24"/>
                <w:lang w:val="et-EE"/>
              </w:rPr>
              <w:t>ärts</w:t>
            </w:r>
            <w:r>
              <w:rPr>
                <w:sz w:val="24"/>
                <w:szCs w:val="24"/>
                <w:lang w:val="et-EE"/>
              </w:rPr>
              <w:t>-aprill</w:t>
            </w:r>
            <w:r w:rsidR="005A28B6" w:rsidRPr="006058F3">
              <w:rPr>
                <w:sz w:val="24"/>
                <w:szCs w:val="24"/>
                <w:lang w:val="et-EE"/>
              </w:rPr>
              <w:t xml:space="preserve"> 202</w:t>
            </w:r>
            <w:r w:rsidR="005A28B6">
              <w:rPr>
                <w:sz w:val="24"/>
                <w:szCs w:val="24"/>
                <w:lang w:val="et-EE"/>
              </w:rPr>
              <w:t>5</w:t>
            </w:r>
          </w:p>
        </w:tc>
      </w:tr>
      <w:tr w:rsidR="005A28B6" w:rsidRPr="006058F3" w14:paraId="4B7CE852" w14:textId="77777777" w:rsidTr="008B6DA3">
        <w:tc>
          <w:tcPr>
            <w:tcW w:w="6799" w:type="dxa"/>
          </w:tcPr>
          <w:p w14:paraId="50AD43A5" w14:textId="77777777" w:rsidR="005A28B6" w:rsidRPr="006058F3" w:rsidRDefault="005A28B6" w:rsidP="008B6DA3">
            <w:pPr>
              <w:jc w:val="both"/>
              <w:rPr>
                <w:sz w:val="24"/>
                <w:szCs w:val="24"/>
                <w:lang w:val="et-EE"/>
              </w:rPr>
            </w:pPr>
            <w:r w:rsidRPr="006058F3">
              <w:rPr>
                <w:sz w:val="24"/>
                <w:szCs w:val="24"/>
                <w:lang w:val="et-EE"/>
              </w:rPr>
              <w:t>Detailplaneeringu kooskõlastamine ja arvamuste avaldamine, vajadusel detailplaneeringu korrigeerimine</w:t>
            </w:r>
          </w:p>
        </w:tc>
        <w:tc>
          <w:tcPr>
            <w:tcW w:w="2694" w:type="dxa"/>
          </w:tcPr>
          <w:p w14:paraId="2208ED1B" w14:textId="2670C8BD" w:rsidR="005A28B6" w:rsidRPr="006058F3" w:rsidRDefault="00BD18F7" w:rsidP="008B6DA3">
            <w:pPr>
              <w:jc w:val="center"/>
              <w:rPr>
                <w:sz w:val="24"/>
                <w:szCs w:val="24"/>
                <w:lang w:val="et-EE"/>
              </w:rPr>
            </w:pPr>
            <w:r>
              <w:rPr>
                <w:sz w:val="24"/>
                <w:szCs w:val="24"/>
                <w:lang w:val="et-EE"/>
              </w:rPr>
              <w:t>m</w:t>
            </w:r>
            <w:r w:rsidR="005A28B6">
              <w:rPr>
                <w:sz w:val="24"/>
                <w:szCs w:val="24"/>
                <w:lang w:val="et-EE"/>
              </w:rPr>
              <w:t>ai</w:t>
            </w:r>
            <w:r>
              <w:rPr>
                <w:sz w:val="24"/>
                <w:szCs w:val="24"/>
                <w:lang w:val="et-EE"/>
              </w:rPr>
              <w:t>-juuni</w:t>
            </w:r>
            <w:r w:rsidR="005A28B6" w:rsidRPr="00C40399">
              <w:rPr>
                <w:sz w:val="24"/>
                <w:szCs w:val="24"/>
                <w:lang w:val="et-EE"/>
              </w:rPr>
              <w:t xml:space="preserve"> 202</w:t>
            </w:r>
            <w:r w:rsidR="005A28B6">
              <w:rPr>
                <w:sz w:val="24"/>
                <w:szCs w:val="24"/>
                <w:lang w:val="et-EE"/>
              </w:rPr>
              <w:t>5</w:t>
            </w:r>
          </w:p>
        </w:tc>
      </w:tr>
      <w:tr w:rsidR="005A28B6" w:rsidRPr="006058F3" w14:paraId="4A8C886B" w14:textId="77777777" w:rsidTr="008B6DA3">
        <w:tc>
          <w:tcPr>
            <w:tcW w:w="6799" w:type="dxa"/>
          </w:tcPr>
          <w:p w14:paraId="11E95E85" w14:textId="77777777" w:rsidR="005A28B6" w:rsidRPr="006058F3" w:rsidRDefault="005A28B6" w:rsidP="008B6DA3">
            <w:pPr>
              <w:jc w:val="both"/>
              <w:rPr>
                <w:sz w:val="24"/>
                <w:szCs w:val="24"/>
                <w:lang w:val="et-EE"/>
              </w:rPr>
            </w:pPr>
            <w:r w:rsidRPr="006058F3">
              <w:rPr>
                <w:sz w:val="24"/>
                <w:szCs w:val="24"/>
                <w:lang w:val="et-EE"/>
              </w:rPr>
              <w:t>Detailplaneeringu vastu võtmine</w:t>
            </w:r>
          </w:p>
        </w:tc>
        <w:tc>
          <w:tcPr>
            <w:tcW w:w="2694" w:type="dxa"/>
          </w:tcPr>
          <w:p w14:paraId="40DBC7CB" w14:textId="00360B47" w:rsidR="005A28B6" w:rsidRPr="006058F3" w:rsidRDefault="00BD18F7" w:rsidP="008B6DA3">
            <w:pPr>
              <w:jc w:val="center"/>
              <w:rPr>
                <w:sz w:val="24"/>
                <w:szCs w:val="24"/>
                <w:lang w:val="et-EE"/>
              </w:rPr>
            </w:pPr>
            <w:r>
              <w:rPr>
                <w:sz w:val="24"/>
                <w:szCs w:val="24"/>
                <w:lang w:val="et-EE"/>
              </w:rPr>
              <w:t>august</w:t>
            </w:r>
            <w:r w:rsidR="005A28B6" w:rsidRPr="00C40399">
              <w:rPr>
                <w:sz w:val="24"/>
                <w:szCs w:val="24"/>
                <w:lang w:val="et-EE"/>
              </w:rPr>
              <w:t xml:space="preserve"> 202</w:t>
            </w:r>
            <w:r w:rsidR="005A28B6">
              <w:rPr>
                <w:sz w:val="24"/>
                <w:szCs w:val="24"/>
                <w:lang w:val="et-EE"/>
              </w:rPr>
              <w:t>5</w:t>
            </w:r>
          </w:p>
        </w:tc>
      </w:tr>
      <w:tr w:rsidR="005A28B6" w:rsidRPr="006058F3" w14:paraId="6805186D" w14:textId="77777777" w:rsidTr="008B6DA3">
        <w:tc>
          <w:tcPr>
            <w:tcW w:w="6799" w:type="dxa"/>
          </w:tcPr>
          <w:p w14:paraId="0C5A4A44" w14:textId="77777777" w:rsidR="005A28B6" w:rsidRPr="006058F3" w:rsidRDefault="005A28B6" w:rsidP="008B6DA3">
            <w:pPr>
              <w:jc w:val="both"/>
              <w:rPr>
                <w:sz w:val="24"/>
                <w:szCs w:val="24"/>
                <w:lang w:val="et-EE"/>
              </w:rPr>
            </w:pPr>
            <w:r w:rsidRPr="006058F3">
              <w:rPr>
                <w:sz w:val="24"/>
                <w:szCs w:val="24"/>
                <w:lang w:val="et-EE"/>
              </w:rPr>
              <w:t>Detailplaneeringu avaliku väljapaneku korraldamine, avaliku väljapaneku käigus ettepanekute ja arvamuste kogumine, kirjalikele arvamustele vastamine. Vajadusel avaliku arutelu korraldamine.</w:t>
            </w:r>
          </w:p>
        </w:tc>
        <w:tc>
          <w:tcPr>
            <w:tcW w:w="2694" w:type="dxa"/>
          </w:tcPr>
          <w:p w14:paraId="7EDFBA90" w14:textId="79DEFE08" w:rsidR="005A28B6" w:rsidRPr="006058F3" w:rsidRDefault="00BD18F7" w:rsidP="008B6DA3">
            <w:pPr>
              <w:jc w:val="center"/>
              <w:rPr>
                <w:sz w:val="24"/>
                <w:szCs w:val="24"/>
                <w:lang w:val="et-EE"/>
              </w:rPr>
            </w:pPr>
            <w:r>
              <w:rPr>
                <w:sz w:val="24"/>
                <w:szCs w:val="24"/>
                <w:lang w:val="et-EE"/>
              </w:rPr>
              <w:t>september-oktoober</w:t>
            </w:r>
            <w:r w:rsidR="005A28B6" w:rsidRPr="006058F3">
              <w:rPr>
                <w:sz w:val="24"/>
                <w:szCs w:val="24"/>
                <w:lang w:val="et-EE"/>
              </w:rPr>
              <w:t xml:space="preserve"> 202</w:t>
            </w:r>
            <w:r w:rsidR="005A28B6">
              <w:rPr>
                <w:sz w:val="24"/>
                <w:szCs w:val="24"/>
                <w:lang w:val="et-EE"/>
              </w:rPr>
              <w:t>5</w:t>
            </w:r>
          </w:p>
        </w:tc>
      </w:tr>
      <w:tr w:rsidR="005A28B6" w:rsidRPr="006058F3" w14:paraId="55659FF3" w14:textId="77777777" w:rsidTr="008B6DA3">
        <w:tc>
          <w:tcPr>
            <w:tcW w:w="6799" w:type="dxa"/>
          </w:tcPr>
          <w:p w14:paraId="26870004" w14:textId="77777777" w:rsidR="005A28B6" w:rsidRPr="006058F3" w:rsidRDefault="005A28B6" w:rsidP="008B6DA3">
            <w:pPr>
              <w:jc w:val="both"/>
              <w:rPr>
                <w:sz w:val="24"/>
                <w:szCs w:val="24"/>
                <w:lang w:val="et-EE"/>
              </w:rPr>
            </w:pPr>
            <w:r w:rsidRPr="006058F3">
              <w:rPr>
                <w:sz w:val="24"/>
                <w:szCs w:val="24"/>
                <w:lang w:val="et-EE"/>
              </w:rPr>
              <w:lastRenderedPageBreak/>
              <w:t>Detailplaneeringu avaliku väljapaneku ja avaliku arutelu tulemuste alusel muudatuste sisseviimine detailplaneeringusse</w:t>
            </w:r>
          </w:p>
        </w:tc>
        <w:tc>
          <w:tcPr>
            <w:tcW w:w="2694" w:type="dxa"/>
          </w:tcPr>
          <w:p w14:paraId="24185AF1" w14:textId="61485375" w:rsidR="005A28B6" w:rsidRPr="006058F3" w:rsidRDefault="00BD18F7" w:rsidP="008B6DA3">
            <w:pPr>
              <w:jc w:val="center"/>
              <w:rPr>
                <w:sz w:val="24"/>
                <w:szCs w:val="24"/>
                <w:lang w:val="et-EE"/>
              </w:rPr>
            </w:pPr>
            <w:r>
              <w:rPr>
                <w:sz w:val="24"/>
                <w:szCs w:val="24"/>
                <w:lang w:val="et-EE"/>
              </w:rPr>
              <w:t>november</w:t>
            </w:r>
            <w:r w:rsidR="005A28B6" w:rsidRPr="006058F3">
              <w:rPr>
                <w:sz w:val="24"/>
                <w:szCs w:val="24"/>
                <w:lang w:val="et-EE"/>
              </w:rPr>
              <w:t xml:space="preserve"> 202</w:t>
            </w:r>
            <w:r w:rsidR="005A28B6">
              <w:rPr>
                <w:sz w:val="24"/>
                <w:szCs w:val="24"/>
                <w:lang w:val="et-EE"/>
              </w:rPr>
              <w:t>5</w:t>
            </w:r>
          </w:p>
        </w:tc>
      </w:tr>
      <w:tr w:rsidR="005A28B6" w:rsidRPr="006058F3" w14:paraId="1B5C3102" w14:textId="77777777" w:rsidTr="008B6DA3">
        <w:tc>
          <w:tcPr>
            <w:tcW w:w="6799" w:type="dxa"/>
          </w:tcPr>
          <w:p w14:paraId="36B6034C" w14:textId="77777777" w:rsidR="005A28B6" w:rsidRPr="006058F3" w:rsidRDefault="005A28B6" w:rsidP="008B6DA3">
            <w:pPr>
              <w:jc w:val="both"/>
              <w:rPr>
                <w:sz w:val="24"/>
                <w:szCs w:val="24"/>
                <w:lang w:val="et-EE"/>
              </w:rPr>
            </w:pPr>
            <w:r w:rsidRPr="006058F3">
              <w:rPr>
                <w:sz w:val="24"/>
                <w:szCs w:val="24"/>
                <w:lang w:val="et-EE"/>
              </w:rPr>
              <w:t>Riigihalduse ministri poolne detailplaneeringu heakskiitmine</w:t>
            </w:r>
          </w:p>
        </w:tc>
        <w:tc>
          <w:tcPr>
            <w:tcW w:w="2694" w:type="dxa"/>
          </w:tcPr>
          <w:p w14:paraId="7FA9422A" w14:textId="506F3FF0" w:rsidR="005A28B6" w:rsidRPr="006058F3" w:rsidRDefault="00666ED0" w:rsidP="008B6DA3">
            <w:pPr>
              <w:jc w:val="center"/>
              <w:rPr>
                <w:sz w:val="24"/>
                <w:szCs w:val="24"/>
                <w:lang w:val="et-EE"/>
              </w:rPr>
            </w:pPr>
            <w:r>
              <w:rPr>
                <w:sz w:val="24"/>
                <w:szCs w:val="24"/>
                <w:lang w:val="et-EE"/>
              </w:rPr>
              <w:t>detsember</w:t>
            </w:r>
            <w:r w:rsidR="005A28B6" w:rsidRPr="006058F3">
              <w:rPr>
                <w:sz w:val="24"/>
                <w:szCs w:val="24"/>
                <w:lang w:val="et-EE"/>
              </w:rPr>
              <w:t xml:space="preserve"> 202</w:t>
            </w:r>
            <w:r w:rsidR="005A28B6">
              <w:rPr>
                <w:sz w:val="24"/>
                <w:szCs w:val="24"/>
                <w:lang w:val="et-EE"/>
              </w:rPr>
              <w:t>5</w:t>
            </w:r>
          </w:p>
        </w:tc>
      </w:tr>
      <w:tr w:rsidR="005A28B6" w:rsidRPr="006058F3" w14:paraId="15AC1355" w14:textId="77777777" w:rsidTr="008B6DA3">
        <w:tc>
          <w:tcPr>
            <w:tcW w:w="6799" w:type="dxa"/>
          </w:tcPr>
          <w:p w14:paraId="3AD0D4FF" w14:textId="77777777" w:rsidR="005A28B6" w:rsidRPr="006058F3" w:rsidRDefault="005A28B6" w:rsidP="008B6DA3">
            <w:pPr>
              <w:jc w:val="both"/>
              <w:rPr>
                <w:sz w:val="24"/>
                <w:szCs w:val="24"/>
                <w:lang w:val="et-EE"/>
              </w:rPr>
            </w:pPr>
            <w:r w:rsidRPr="006058F3">
              <w:rPr>
                <w:sz w:val="24"/>
                <w:szCs w:val="24"/>
                <w:lang w:val="et-EE"/>
              </w:rPr>
              <w:t>Detailplaneeringu kehtestamine, kui ei ole tekkinud olulisi huvide konflikte või arvestatavat avalikkust huvist tulenevaid vastuväiteid</w:t>
            </w:r>
          </w:p>
        </w:tc>
        <w:tc>
          <w:tcPr>
            <w:tcW w:w="2694" w:type="dxa"/>
          </w:tcPr>
          <w:p w14:paraId="7888081C" w14:textId="42356072" w:rsidR="005A28B6" w:rsidRPr="006058F3" w:rsidRDefault="00666ED0" w:rsidP="008B6DA3">
            <w:pPr>
              <w:jc w:val="center"/>
              <w:rPr>
                <w:sz w:val="24"/>
                <w:szCs w:val="24"/>
                <w:lang w:val="et-EE"/>
              </w:rPr>
            </w:pPr>
            <w:r>
              <w:rPr>
                <w:sz w:val="24"/>
                <w:szCs w:val="24"/>
                <w:lang w:val="et-EE"/>
              </w:rPr>
              <w:t>jaanuar</w:t>
            </w:r>
            <w:r w:rsidR="005A28B6" w:rsidRPr="006058F3">
              <w:rPr>
                <w:sz w:val="24"/>
                <w:szCs w:val="24"/>
                <w:lang w:val="et-EE"/>
              </w:rPr>
              <w:t xml:space="preserve"> 202</w:t>
            </w:r>
            <w:r>
              <w:rPr>
                <w:sz w:val="24"/>
                <w:szCs w:val="24"/>
                <w:lang w:val="et-EE"/>
              </w:rPr>
              <w:t>6</w:t>
            </w:r>
          </w:p>
        </w:tc>
      </w:tr>
    </w:tbl>
    <w:p w14:paraId="7D4F3E94" w14:textId="77777777" w:rsidR="00EE4261" w:rsidRPr="00FB7099" w:rsidRDefault="00EE4261" w:rsidP="00EE4261">
      <w:pPr>
        <w:jc w:val="both"/>
        <w:rPr>
          <w:color w:val="4472C4" w:themeColor="accent1"/>
          <w:sz w:val="24"/>
          <w:szCs w:val="24"/>
        </w:rPr>
      </w:pPr>
    </w:p>
    <w:p w14:paraId="6420B5EA" w14:textId="77777777" w:rsidR="00EE4261" w:rsidRPr="00FB7099" w:rsidRDefault="00EE4261" w:rsidP="00EE4261">
      <w:pPr>
        <w:jc w:val="both"/>
        <w:rPr>
          <w:color w:val="4472C4" w:themeColor="accent1"/>
          <w:sz w:val="24"/>
          <w:szCs w:val="24"/>
          <w:u w:val="single"/>
          <w:lang w:val="et-EE"/>
        </w:rPr>
      </w:pPr>
    </w:p>
    <w:p w14:paraId="195AA1BE" w14:textId="77777777" w:rsidR="005A28B6" w:rsidRPr="006058F3" w:rsidRDefault="005A28B6" w:rsidP="005A28B6">
      <w:pPr>
        <w:jc w:val="both"/>
        <w:rPr>
          <w:sz w:val="24"/>
          <w:szCs w:val="24"/>
          <w:u w:val="single"/>
          <w:lang w:val="et-EE"/>
        </w:rPr>
      </w:pPr>
      <w:r w:rsidRPr="006058F3">
        <w:rPr>
          <w:sz w:val="24"/>
          <w:szCs w:val="24"/>
          <w:u w:val="single"/>
          <w:lang w:val="et-EE"/>
        </w:rPr>
        <w:t>5.2 Detailplaneeringu vormistamine</w:t>
      </w:r>
    </w:p>
    <w:p w14:paraId="44FBACF2" w14:textId="77777777" w:rsidR="005A28B6" w:rsidRPr="006058F3" w:rsidRDefault="005A28B6" w:rsidP="005A28B6">
      <w:pPr>
        <w:jc w:val="both"/>
        <w:rPr>
          <w:sz w:val="24"/>
          <w:szCs w:val="24"/>
          <w:lang w:val="et-EE"/>
        </w:rPr>
      </w:pPr>
      <w:r w:rsidRPr="006058F3">
        <w:rPr>
          <w:sz w:val="24"/>
          <w:szCs w:val="24"/>
          <w:lang w:val="et-EE"/>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06269F3A"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seletuskiri;</w:t>
      </w:r>
    </w:p>
    <w:p w14:paraId="12B72959"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joonised (asendiplaan, tugiplaan, detailplaan, vajadusel teised erijoonised) – ehitustegevusega kaetud maa-alade kohta (hoonete, teede, tehnovõrkude alune maa) tuleb kasutada maa-alale koostatud geodeetilist alusplaani;</w:t>
      </w:r>
    </w:p>
    <w:p w14:paraId="17B9F46E"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ruumiline illustratsioon (</w:t>
      </w:r>
      <w:proofErr w:type="spellStart"/>
      <w:r w:rsidRPr="006058F3">
        <w:rPr>
          <w:sz w:val="24"/>
          <w:szCs w:val="24"/>
          <w:lang w:val="et-EE"/>
        </w:rPr>
        <w:t>visualiseering</w:t>
      </w:r>
      <w:proofErr w:type="spellEnd"/>
      <w:r w:rsidRPr="006058F3">
        <w:rPr>
          <w:sz w:val="24"/>
          <w:szCs w:val="24"/>
          <w:lang w:val="et-EE"/>
        </w:rPr>
        <w:t>, mis võimaldab igaühel luua seose planeeringuala paigutuse, asukoha ja kavandatud ruumiliste muutustega);</w:t>
      </w:r>
    </w:p>
    <w:p w14:paraId="53E2E32C" w14:textId="77777777" w:rsidR="005A28B6" w:rsidRPr="006058F3" w:rsidRDefault="005A28B6" w:rsidP="005A28B6">
      <w:pPr>
        <w:numPr>
          <w:ilvl w:val="0"/>
          <w:numId w:val="2"/>
        </w:numPr>
        <w:autoSpaceDE/>
        <w:autoSpaceDN/>
        <w:contextualSpacing/>
        <w:jc w:val="both"/>
        <w:rPr>
          <w:sz w:val="24"/>
          <w:szCs w:val="24"/>
          <w:lang w:val="et-EE"/>
        </w:rPr>
      </w:pPr>
      <w:r w:rsidRPr="006058F3">
        <w:rPr>
          <w:sz w:val="24"/>
          <w:szCs w:val="24"/>
          <w:lang w:val="et-EE"/>
        </w:rPr>
        <w:t>lisad (koostamise käigus kogutud dokumendid, fotod, uuringud, kirjavahetus ja teated)</w:t>
      </w:r>
    </w:p>
    <w:p w14:paraId="4231E633" w14:textId="77777777" w:rsidR="005A28B6" w:rsidRPr="006058F3" w:rsidRDefault="005A28B6" w:rsidP="005A28B6">
      <w:pPr>
        <w:autoSpaceDE/>
        <w:autoSpaceDN/>
        <w:ind w:left="720"/>
        <w:contextualSpacing/>
        <w:jc w:val="both"/>
        <w:rPr>
          <w:sz w:val="24"/>
          <w:szCs w:val="24"/>
          <w:lang w:val="et-EE"/>
        </w:rPr>
      </w:pPr>
    </w:p>
    <w:p w14:paraId="0F591CDB" w14:textId="77777777" w:rsidR="005A28B6" w:rsidRPr="006058F3" w:rsidRDefault="005A28B6" w:rsidP="005A28B6">
      <w:pPr>
        <w:jc w:val="both"/>
        <w:rPr>
          <w:sz w:val="24"/>
          <w:szCs w:val="24"/>
          <w:u w:val="single"/>
          <w:lang w:val="et-EE"/>
        </w:rPr>
      </w:pPr>
      <w:r w:rsidRPr="006058F3">
        <w:rPr>
          <w:sz w:val="24"/>
          <w:szCs w:val="24"/>
          <w:u w:val="single"/>
          <w:lang w:val="et-EE"/>
        </w:rPr>
        <w:t>5.3 Koostöö ja kaasamine planeeringu koostamisel</w:t>
      </w:r>
    </w:p>
    <w:p w14:paraId="68B4A75E" w14:textId="77777777" w:rsidR="005A28B6" w:rsidRPr="006058F3" w:rsidRDefault="005A28B6" w:rsidP="005A28B6">
      <w:pPr>
        <w:jc w:val="both"/>
        <w:rPr>
          <w:sz w:val="24"/>
          <w:szCs w:val="24"/>
          <w:lang w:val="et-EE"/>
        </w:rPr>
      </w:pPr>
      <w:r w:rsidRPr="006058F3">
        <w:rPr>
          <w:sz w:val="24"/>
          <w:szCs w:val="24"/>
          <w:lang w:val="et-EE"/>
        </w:rPr>
        <w:t>Planeeringumenetluses tehakse koostööd järgnevate asutustega ja võrguvaldajatega:</w:t>
      </w:r>
    </w:p>
    <w:p w14:paraId="7585A89F" w14:textId="77777777" w:rsidR="005A28B6" w:rsidRPr="006058F3" w:rsidRDefault="005A28B6" w:rsidP="005A28B6">
      <w:pPr>
        <w:jc w:val="both"/>
        <w:rPr>
          <w:sz w:val="24"/>
          <w:szCs w:val="24"/>
          <w:lang w:val="et-EE"/>
        </w:rPr>
      </w:pPr>
      <w:r w:rsidRPr="006058F3">
        <w:rPr>
          <w:sz w:val="24"/>
          <w:szCs w:val="24"/>
          <w:lang w:val="et-EE"/>
        </w:rPr>
        <w:t>-</w:t>
      </w:r>
      <w:r>
        <w:rPr>
          <w:sz w:val="24"/>
          <w:szCs w:val="24"/>
          <w:lang w:val="et-EE"/>
        </w:rPr>
        <w:t>Regionaal- ja Põllumajandusministeerium</w:t>
      </w:r>
    </w:p>
    <w:p w14:paraId="23A2D60C" w14:textId="77777777" w:rsidR="005A28B6" w:rsidRDefault="005A28B6" w:rsidP="005A28B6">
      <w:pPr>
        <w:jc w:val="both"/>
        <w:rPr>
          <w:sz w:val="24"/>
          <w:szCs w:val="24"/>
          <w:lang w:val="et-EE"/>
        </w:rPr>
      </w:pPr>
      <w:r w:rsidRPr="006058F3">
        <w:rPr>
          <w:sz w:val="24"/>
          <w:szCs w:val="24"/>
          <w:lang w:val="et-EE"/>
        </w:rPr>
        <w:t>-Päästeameti Lääne Päästekeskus</w:t>
      </w:r>
    </w:p>
    <w:p w14:paraId="75A6EF71" w14:textId="77777777" w:rsidR="005A28B6" w:rsidRPr="006058F3" w:rsidRDefault="005A28B6" w:rsidP="005A28B6">
      <w:pPr>
        <w:jc w:val="both"/>
        <w:rPr>
          <w:sz w:val="24"/>
          <w:szCs w:val="24"/>
          <w:lang w:val="et-EE"/>
        </w:rPr>
      </w:pPr>
      <w:r w:rsidRPr="006058F3">
        <w:rPr>
          <w:sz w:val="24"/>
          <w:szCs w:val="24"/>
          <w:lang w:val="et-EE"/>
        </w:rPr>
        <w:t>-Elektrilevi OÜ</w:t>
      </w:r>
    </w:p>
    <w:p w14:paraId="203CBF68" w14:textId="77777777" w:rsidR="005A28B6" w:rsidRPr="006058F3" w:rsidRDefault="005A28B6" w:rsidP="005A28B6">
      <w:pPr>
        <w:jc w:val="both"/>
        <w:rPr>
          <w:sz w:val="24"/>
          <w:szCs w:val="24"/>
          <w:lang w:val="et-EE"/>
        </w:rPr>
      </w:pPr>
      <w:r w:rsidRPr="006058F3">
        <w:rPr>
          <w:sz w:val="24"/>
          <w:szCs w:val="24"/>
          <w:lang w:val="et-EE"/>
        </w:rPr>
        <w:t>-Telia Eesti AS</w:t>
      </w:r>
    </w:p>
    <w:p w14:paraId="5587CE46" w14:textId="77777777" w:rsidR="005A28B6" w:rsidRDefault="005A28B6" w:rsidP="005A28B6">
      <w:pPr>
        <w:jc w:val="both"/>
        <w:rPr>
          <w:sz w:val="24"/>
          <w:szCs w:val="24"/>
          <w:lang w:val="et-EE"/>
        </w:rPr>
      </w:pPr>
      <w:r w:rsidRPr="006058F3">
        <w:rPr>
          <w:sz w:val="24"/>
          <w:szCs w:val="24"/>
          <w:lang w:val="et-EE"/>
        </w:rPr>
        <w:t>-AS Kärdla Veevärk</w:t>
      </w:r>
    </w:p>
    <w:p w14:paraId="07A5510F" w14:textId="77777777" w:rsidR="005A28B6" w:rsidRPr="006058F3" w:rsidRDefault="005A28B6" w:rsidP="005A28B6">
      <w:pPr>
        <w:jc w:val="both"/>
        <w:rPr>
          <w:sz w:val="24"/>
          <w:szCs w:val="24"/>
          <w:lang w:val="et-EE"/>
        </w:rPr>
      </w:pPr>
    </w:p>
    <w:p w14:paraId="25B3C5E5" w14:textId="6867AC85" w:rsidR="000845B6" w:rsidRPr="00FE20BE" w:rsidRDefault="005A28B6" w:rsidP="005A28B6">
      <w:pPr>
        <w:jc w:val="both"/>
        <w:rPr>
          <w:sz w:val="24"/>
          <w:szCs w:val="24"/>
          <w:lang w:val="et-EE"/>
        </w:rPr>
      </w:pPr>
      <w:r w:rsidRPr="006058F3">
        <w:rPr>
          <w:sz w:val="24"/>
          <w:szCs w:val="24"/>
          <w:lang w:val="et-EE"/>
        </w:rPr>
        <w:t xml:space="preserve">Planeeringu menetlusse kaasatakse planeeringualaga piirnevate kinnistute omanikud ja teised huvitatud isikud, kelle maakasutust planeeritava tegevuse elluviimine võib mõjutada. Samuti kaasatakse </w:t>
      </w:r>
      <w:r w:rsidRPr="00FE20BE">
        <w:rPr>
          <w:sz w:val="24"/>
          <w:szCs w:val="24"/>
          <w:lang w:val="et-EE"/>
        </w:rPr>
        <w:t>planeeringu koostamisse kõik isikud, kes avaldavad selleks planeeringu koostamise käigus soovi või esitavad sisulisi arvamusi.</w:t>
      </w:r>
    </w:p>
    <w:p w14:paraId="24E4701B" w14:textId="77777777" w:rsidR="005A28B6" w:rsidRPr="001E42C4" w:rsidRDefault="005A28B6" w:rsidP="005A28B6">
      <w:pPr>
        <w:jc w:val="both"/>
        <w:rPr>
          <w:color w:val="FF0000"/>
          <w:sz w:val="24"/>
          <w:szCs w:val="24"/>
          <w:lang w:val="et-EE"/>
        </w:rPr>
      </w:pPr>
    </w:p>
    <w:p w14:paraId="6AAD8DB4" w14:textId="77777777" w:rsidR="005A28B6" w:rsidRPr="00CA78B6" w:rsidRDefault="005A28B6" w:rsidP="005A28B6">
      <w:pPr>
        <w:pStyle w:val="vahedeta"/>
        <w:rPr>
          <w:rFonts w:cs="Times New Roman"/>
          <w:color w:val="auto"/>
        </w:rPr>
      </w:pPr>
      <w:r w:rsidRPr="00CA78B6">
        <w:rPr>
          <w:rFonts w:cs="Times New Roman"/>
          <w:color w:val="auto"/>
        </w:rPr>
        <w:t>Planeeringu menetlusse kaasatakse järgnevate naaberkinnistute omanikud ja/või nende kinnistute valdajad:</w:t>
      </w:r>
    </w:p>
    <w:tbl>
      <w:tblPr>
        <w:tblStyle w:val="Kontuurtabel"/>
        <w:tblW w:w="0" w:type="auto"/>
        <w:tblLook w:val="04A0" w:firstRow="1" w:lastRow="0" w:firstColumn="1" w:lastColumn="0" w:noHBand="0" w:noVBand="1"/>
      </w:tblPr>
      <w:tblGrid>
        <w:gridCol w:w="4518"/>
        <w:gridCol w:w="4544"/>
      </w:tblGrid>
      <w:tr w:rsidR="005A28B6" w:rsidRPr="000845B6" w14:paraId="4AB3A259" w14:textId="77777777" w:rsidTr="00CA78B6">
        <w:tc>
          <w:tcPr>
            <w:tcW w:w="4518" w:type="dxa"/>
          </w:tcPr>
          <w:p w14:paraId="1F2220B0" w14:textId="7795AE56" w:rsidR="005A28B6" w:rsidRPr="000845B6" w:rsidRDefault="00CA78B6" w:rsidP="008B6DA3">
            <w:pPr>
              <w:jc w:val="both"/>
              <w:rPr>
                <w:sz w:val="22"/>
                <w:szCs w:val="22"/>
                <w:shd w:val="clear" w:color="auto" w:fill="FFFFFF"/>
                <w:lang w:val="et-EE"/>
              </w:rPr>
            </w:pPr>
            <w:r>
              <w:rPr>
                <w:sz w:val="22"/>
                <w:szCs w:val="22"/>
                <w:shd w:val="clear" w:color="auto" w:fill="FFFFFF"/>
                <w:lang w:val="et-EE"/>
              </w:rPr>
              <w:t>Kalamaja tn 2</w:t>
            </w:r>
          </w:p>
        </w:tc>
        <w:tc>
          <w:tcPr>
            <w:tcW w:w="4544" w:type="dxa"/>
          </w:tcPr>
          <w:p w14:paraId="7B4CC1CC" w14:textId="553AE62E" w:rsidR="005A28B6" w:rsidRPr="000845B6" w:rsidRDefault="00CA78B6" w:rsidP="008B6DA3">
            <w:pPr>
              <w:jc w:val="both"/>
              <w:rPr>
                <w:sz w:val="22"/>
                <w:szCs w:val="22"/>
                <w:shd w:val="clear" w:color="auto" w:fill="FFFFFF"/>
                <w:lang w:val="fi-FI"/>
              </w:rPr>
            </w:pPr>
            <w:r>
              <w:rPr>
                <w:sz w:val="22"/>
                <w:szCs w:val="22"/>
                <w:shd w:val="clear" w:color="auto" w:fill="FFFFFF"/>
                <w:lang w:val="fi-FI"/>
              </w:rPr>
              <w:t>37101:002:0230</w:t>
            </w:r>
          </w:p>
        </w:tc>
      </w:tr>
      <w:tr w:rsidR="005A28B6" w:rsidRPr="000845B6" w14:paraId="0D90C8DE" w14:textId="77777777" w:rsidTr="00CA78B6">
        <w:tc>
          <w:tcPr>
            <w:tcW w:w="4518" w:type="dxa"/>
          </w:tcPr>
          <w:p w14:paraId="68681841" w14:textId="764B0376" w:rsidR="005A28B6" w:rsidRPr="000845B6" w:rsidRDefault="00CA78B6" w:rsidP="008B6DA3">
            <w:pPr>
              <w:jc w:val="both"/>
              <w:rPr>
                <w:sz w:val="22"/>
                <w:szCs w:val="22"/>
                <w:shd w:val="clear" w:color="auto" w:fill="FFFFFF"/>
                <w:lang w:val="et-EE"/>
              </w:rPr>
            </w:pPr>
            <w:r>
              <w:rPr>
                <w:sz w:val="22"/>
                <w:szCs w:val="22"/>
                <w:shd w:val="clear" w:color="auto" w:fill="FFFFFF"/>
                <w:lang w:val="et-EE"/>
              </w:rPr>
              <w:t>Pikk tn 3</w:t>
            </w:r>
          </w:p>
        </w:tc>
        <w:tc>
          <w:tcPr>
            <w:tcW w:w="4544" w:type="dxa"/>
          </w:tcPr>
          <w:p w14:paraId="7C777357" w14:textId="7C9A8F64" w:rsidR="005A28B6" w:rsidRPr="000845B6" w:rsidRDefault="00CA78B6" w:rsidP="008B6DA3">
            <w:pPr>
              <w:jc w:val="both"/>
              <w:rPr>
                <w:sz w:val="22"/>
                <w:szCs w:val="22"/>
                <w:shd w:val="clear" w:color="auto" w:fill="FFFFFF"/>
                <w:lang w:val="fi-FI"/>
              </w:rPr>
            </w:pPr>
            <w:r>
              <w:rPr>
                <w:sz w:val="22"/>
                <w:szCs w:val="22"/>
                <w:shd w:val="clear" w:color="auto" w:fill="FFFFFF"/>
                <w:lang w:val="fi-FI"/>
              </w:rPr>
              <w:t>37101:002:0011</w:t>
            </w:r>
          </w:p>
        </w:tc>
      </w:tr>
      <w:tr w:rsidR="005A28B6" w:rsidRPr="000845B6" w14:paraId="1C6D3C0B" w14:textId="77777777" w:rsidTr="00CA78B6">
        <w:tc>
          <w:tcPr>
            <w:tcW w:w="4518" w:type="dxa"/>
          </w:tcPr>
          <w:p w14:paraId="0676B4A9" w14:textId="205C1E4F" w:rsidR="005A28B6" w:rsidRPr="000845B6" w:rsidRDefault="00CA78B6" w:rsidP="008B6DA3">
            <w:pPr>
              <w:jc w:val="both"/>
              <w:rPr>
                <w:sz w:val="22"/>
                <w:szCs w:val="22"/>
                <w:shd w:val="clear" w:color="auto" w:fill="FFFFFF"/>
                <w:lang w:val="et-EE"/>
              </w:rPr>
            </w:pPr>
            <w:r>
              <w:rPr>
                <w:sz w:val="22"/>
                <w:szCs w:val="22"/>
                <w:shd w:val="clear" w:color="auto" w:fill="FFFFFF"/>
                <w:lang w:val="et-EE"/>
              </w:rPr>
              <w:t>Pikk tn 6</w:t>
            </w:r>
          </w:p>
        </w:tc>
        <w:tc>
          <w:tcPr>
            <w:tcW w:w="4544" w:type="dxa"/>
          </w:tcPr>
          <w:p w14:paraId="12FD59DD" w14:textId="116ABD53" w:rsidR="005A28B6" w:rsidRPr="000845B6" w:rsidRDefault="00CA78B6" w:rsidP="008B6DA3">
            <w:pPr>
              <w:jc w:val="both"/>
              <w:rPr>
                <w:sz w:val="22"/>
                <w:szCs w:val="22"/>
                <w:shd w:val="clear" w:color="auto" w:fill="FFFFFF"/>
                <w:lang w:val="fi-FI"/>
              </w:rPr>
            </w:pPr>
            <w:r>
              <w:rPr>
                <w:sz w:val="22"/>
                <w:szCs w:val="22"/>
                <w:shd w:val="clear" w:color="auto" w:fill="FFFFFF"/>
                <w:lang w:val="fi-FI"/>
              </w:rPr>
              <w:t>37101:002:0200</w:t>
            </w:r>
          </w:p>
        </w:tc>
      </w:tr>
      <w:tr w:rsidR="005A28B6" w:rsidRPr="000845B6" w14:paraId="69F94EFE" w14:textId="77777777" w:rsidTr="00CA78B6">
        <w:tc>
          <w:tcPr>
            <w:tcW w:w="4518" w:type="dxa"/>
          </w:tcPr>
          <w:p w14:paraId="25A533C9" w14:textId="2C1C3B9D" w:rsidR="005A28B6" w:rsidRPr="000845B6" w:rsidRDefault="00CA78B6" w:rsidP="008B6DA3">
            <w:pPr>
              <w:jc w:val="both"/>
              <w:rPr>
                <w:sz w:val="22"/>
                <w:szCs w:val="22"/>
                <w:shd w:val="clear" w:color="auto" w:fill="FFFFFF"/>
                <w:lang w:val="et-EE"/>
              </w:rPr>
            </w:pPr>
            <w:r>
              <w:rPr>
                <w:sz w:val="22"/>
                <w:szCs w:val="22"/>
                <w:shd w:val="clear" w:color="auto" w:fill="FFFFFF"/>
                <w:lang w:val="et-EE"/>
              </w:rPr>
              <w:t>Pikk tn 8</w:t>
            </w:r>
          </w:p>
        </w:tc>
        <w:tc>
          <w:tcPr>
            <w:tcW w:w="4544" w:type="dxa"/>
          </w:tcPr>
          <w:p w14:paraId="4DC06BED" w14:textId="6F49B419" w:rsidR="005A28B6" w:rsidRPr="000845B6" w:rsidRDefault="00CA78B6" w:rsidP="008B6DA3">
            <w:pPr>
              <w:jc w:val="both"/>
              <w:rPr>
                <w:sz w:val="22"/>
                <w:szCs w:val="22"/>
                <w:shd w:val="clear" w:color="auto" w:fill="FFFFFF"/>
                <w:lang w:val="fi-FI"/>
              </w:rPr>
            </w:pPr>
            <w:r>
              <w:rPr>
                <w:sz w:val="22"/>
                <w:szCs w:val="22"/>
                <w:shd w:val="clear" w:color="auto" w:fill="FFFFFF"/>
                <w:lang w:val="fi-FI"/>
              </w:rPr>
              <w:t>37101:002:0920</w:t>
            </w:r>
          </w:p>
        </w:tc>
      </w:tr>
      <w:tr w:rsidR="005A28B6" w:rsidRPr="000845B6" w14:paraId="344E6D28" w14:textId="77777777" w:rsidTr="00CA78B6">
        <w:tc>
          <w:tcPr>
            <w:tcW w:w="4518" w:type="dxa"/>
          </w:tcPr>
          <w:p w14:paraId="1C5855B2" w14:textId="501560F9" w:rsidR="005A28B6" w:rsidRPr="000845B6" w:rsidRDefault="00CA78B6" w:rsidP="008B6DA3">
            <w:pPr>
              <w:jc w:val="both"/>
              <w:rPr>
                <w:sz w:val="22"/>
                <w:szCs w:val="22"/>
                <w:shd w:val="clear" w:color="auto" w:fill="FFFFFF"/>
                <w:lang w:val="et-EE"/>
              </w:rPr>
            </w:pPr>
            <w:r>
              <w:rPr>
                <w:sz w:val="22"/>
                <w:szCs w:val="22"/>
                <w:shd w:val="clear" w:color="auto" w:fill="FFFFFF"/>
                <w:lang w:val="et-EE"/>
              </w:rPr>
              <w:t>Pikk tn 10</w:t>
            </w:r>
          </w:p>
        </w:tc>
        <w:tc>
          <w:tcPr>
            <w:tcW w:w="4544" w:type="dxa"/>
          </w:tcPr>
          <w:p w14:paraId="03DC44F7" w14:textId="44FEE986" w:rsidR="005A28B6" w:rsidRPr="000845B6" w:rsidRDefault="00CA78B6" w:rsidP="008B6DA3">
            <w:pPr>
              <w:jc w:val="both"/>
              <w:rPr>
                <w:sz w:val="22"/>
                <w:szCs w:val="22"/>
                <w:shd w:val="clear" w:color="auto" w:fill="FFFFFF"/>
                <w:lang w:val="fi-FI"/>
              </w:rPr>
            </w:pPr>
            <w:r>
              <w:rPr>
                <w:sz w:val="22"/>
                <w:szCs w:val="22"/>
                <w:shd w:val="clear" w:color="auto" w:fill="FFFFFF"/>
                <w:lang w:val="fi-FI"/>
              </w:rPr>
              <w:t>37101:002:0310</w:t>
            </w:r>
          </w:p>
        </w:tc>
      </w:tr>
      <w:tr w:rsidR="005A28B6" w:rsidRPr="000845B6" w14:paraId="4DE5E0E8" w14:textId="77777777" w:rsidTr="00CA78B6">
        <w:tc>
          <w:tcPr>
            <w:tcW w:w="4518" w:type="dxa"/>
          </w:tcPr>
          <w:p w14:paraId="3FBE5E90" w14:textId="4AECE4A7" w:rsidR="005A28B6" w:rsidRPr="000845B6" w:rsidRDefault="00CA78B6" w:rsidP="008B6DA3">
            <w:pPr>
              <w:jc w:val="both"/>
              <w:rPr>
                <w:sz w:val="22"/>
                <w:szCs w:val="22"/>
                <w:shd w:val="clear" w:color="auto" w:fill="FFFFFF"/>
                <w:lang w:val="et-EE"/>
              </w:rPr>
            </w:pPr>
            <w:r>
              <w:rPr>
                <w:sz w:val="22"/>
                <w:szCs w:val="22"/>
                <w:shd w:val="clear" w:color="auto" w:fill="FFFFFF"/>
                <w:lang w:val="et-EE"/>
              </w:rPr>
              <w:t>Kalamaja tn 3</w:t>
            </w:r>
          </w:p>
        </w:tc>
        <w:tc>
          <w:tcPr>
            <w:tcW w:w="4544" w:type="dxa"/>
          </w:tcPr>
          <w:p w14:paraId="053E9BA6" w14:textId="36436752" w:rsidR="005A28B6" w:rsidRPr="000845B6" w:rsidRDefault="00CA78B6" w:rsidP="008B6DA3">
            <w:pPr>
              <w:jc w:val="both"/>
              <w:rPr>
                <w:sz w:val="22"/>
                <w:szCs w:val="22"/>
                <w:shd w:val="clear" w:color="auto" w:fill="FFFFFF"/>
                <w:lang w:val="fi-FI"/>
              </w:rPr>
            </w:pPr>
            <w:r>
              <w:rPr>
                <w:sz w:val="22"/>
                <w:szCs w:val="22"/>
                <w:shd w:val="clear" w:color="auto" w:fill="FFFFFF"/>
                <w:lang w:val="fi-FI"/>
              </w:rPr>
              <w:t>37101:002:0023</w:t>
            </w:r>
          </w:p>
        </w:tc>
      </w:tr>
    </w:tbl>
    <w:p w14:paraId="180553AB" w14:textId="77777777" w:rsidR="005A28B6" w:rsidRPr="00FE20BE" w:rsidRDefault="005A28B6" w:rsidP="005A28B6">
      <w:pPr>
        <w:jc w:val="both"/>
        <w:rPr>
          <w:sz w:val="24"/>
          <w:szCs w:val="24"/>
          <w:lang w:val="fi-FI"/>
        </w:rPr>
      </w:pPr>
      <w:r w:rsidRPr="00FE20BE">
        <w:rPr>
          <w:sz w:val="24"/>
          <w:szCs w:val="24"/>
          <w:lang w:val="fi-FI"/>
        </w:rPr>
        <w:tab/>
      </w:r>
      <w:r w:rsidRPr="00FE20BE">
        <w:rPr>
          <w:sz w:val="24"/>
          <w:szCs w:val="24"/>
          <w:lang w:val="fi-FI"/>
        </w:rPr>
        <w:tab/>
      </w:r>
    </w:p>
    <w:p w14:paraId="1F678730" w14:textId="77777777" w:rsidR="005A28B6" w:rsidRPr="006058F3" w:rsidRDefault="005A28B6" w:rsidP="005A28B6">
      <w:pPr>
        <w:pStyle w:val="Standard"/>
        <w:jc w:val="both"/>
        <w:rPr>
          <w:rFonts w:eastAsia="Calibri"/>
          <w:sz w:val="24"/>
          <w:szCs w:val="24"/>
          <w:u w:val="single"/>
        </w:rPr>
      </w:pPr>
      <w:r w:rsidRPr="006058F3">
        <w:rPr>
          <w:rFonts w:eastAsia="Calibri"/>
          <w:sz w:val="24"/>
          <w:szCs w:val="24"/>
          <w:u w:val="single"/>
        </w:rPr>
        <w:t>5.4 Detailplaneeringu kooskõlastamine ja vastuvõtmine</w:t>
      </w:r>
    </w:p>
    <w:p w14:paraId="61B9FB87" w14:textId="4E9E8AB8" w:rsidR="005A28B6" w:rsidRPr="006058F3" w:rsidRDefault="005A28B6" w:rsidP="005A28B6">
      <w:pPr>
        <w:pStyle w:val="Standard"/>
        <w:jc w:val="both"/>
        <w:rPr>
          <w:rFonts w:eastAsia="Calibri"/>
          <w:sz w:val="24"/>
          <w:szCs w:val="24"/>
        </w:rPr>
      </w:pPr>
      <w:r w:rsidRPr="006058F3">
        <w:rPr>
          <w:rFonts w:eastAsia="Calibri"/>
          <w:sz w:val="24"/>
          <w:szCs w:val="24"/>
        </w:rPr>
        <w:t>Detailplaneering esitada Hiiumaa Vallavalitsusele ametiasutustega kooskõlastamiseks ja vastuvõtmiseks digitaalselt</w:t>
      </w:r>
      <w:r>
        <w:rPr>
          <w:rFonts w:eastAsia="Calibri"/>
          <w:sz w:val="24"/>
          <w:szCs w:val="24"/>
        </w:rPr>
        <w:t xml:space="preserve"> </w:t>
      </w:r>
      <w:r w:rsidRPr="006058F3">
        <w:rPr>
          <w:rFonts w:eastAsia="Calibri"/>
          <w:sz w:val="24"/>
          <w:szCs w:val="24"/>
        </w:rPr>
        <w:t xml:space="preserve">allkirjastatud failide konteiner e-posti aadressile </w:t>
      </w:r>
      <w:r w:rsidRPr="001E42C4">
        <w:rPr>
          <w:rFonts w:eastAsia="Calibri"/>
          <w:color w:val="0070C0"/>
          <w:sz w:val="24"/>
          <w:szCs w:val="24"/>
          <w:u w:val="single"/>
        </w:rPr>
        <w:t>valitsus@hiiumaa.ee</w:t>
      </w:r>
      <w:r w:rsidRPr="006058F3">
        <w:rPr>
          <w:rFonts w:eastAsia="Calibri"/>
          <w:sz w:val="24"/>
          <w:szCs w:val="24"/>
        </w:rPr>
        <w:t xml:space="preserve">. Detailplaneering tuleb enne vastuvõtmist kooskõlastada </w:t>
      </w:r>
      <w:r w:rsidR="00383DC1">
        <w:rPr>
          <w:rFonts w:eastAsia="Calibri"/>
          <w:sz w:val="24"/>
          <w:szCs w:val="24"/>
        </w:rPr>
        <w:t>kinnistu</w:t>
      </w:r>
      <w:r w:rsidRPr="006058F3">
        <w:rPr>
          <w:rFonts w:eastAsia="Calibri"/>
          <w:sz w:val="24"/>
          <w:szCs w:val="24"/>
        </w:rPr>
        <w:t xml:space="preserve"> omaniku, tehnovõrkude valdajate</w:t>
      </w:r>
      <w:r>
        <w:rPr>
          <w:rFonts w:eastAsia="Calibri"/>
          <w:sz w:val="24"/>
          <w:szCs w:val="24"/>
        </w:rPr>
        <w:t xml:space="preserve"> ja </w:t>
      </w:r>
      <w:r w:rsidRPr="006058F3">
        <w:rPr>
          <w:rFonts w:eastAsia="Calibri"/>
          <w:sz w:val="24"/>
          <w:szCs w:val="24"/>
        </w:rPr>
        <w:t>Päästeametiga.</w:t>
      </w:r>
    </w:p>
    <w:p w14:paraId="36F341A3" w14:textId="77777777" w:rsidR="005A28B6" w:rsidRPr="006058F3" w:rsidRDefault="005A28B6" w:rsidP="005A28B6">
      <w:pPr>
        <w:pStyle w:val="Standard"/>
        <w:jc w:val="both"/>
        <w:rPr>
          <w:rFonts w:eastAsia="Calibri"/>
          <w:sz w:val="24"/>
          <w:szCs w:val="24"/>
        </w:rPr>
      </w:pPr>
    </w:p>
    <w:p w14:paraId="2D29CAA8" w14:textId="77777777" w:rsidR="005A28B6" w:rsidRPr="006058F3" w:rsidRDefault="005A28B6" w:rsidP="005A28B6">
      <w:pPr>
        <w:pStyle w:val="Standard"/>
        <w:jc w:val="both"/>
        <w:rPr>
          <w:rFonts w:eastAsia="Calibri"/>
          <w:sz w:val="24"/>
          <w:szCs w:val="24"/>
          <w:u w:val="single"/>
        </w:rPr>
      </w:pPr>
      <w:r w:rsidRPr="006058F3">
        <w:rPr>
          <w:rFonts w:eastAsia="Calibri"/>
          <w:sz w:val="24"/>
          <w:szCs w:val="24"/>
          <w:u w:val="single"/>
        </w:rPr>
        <w:t>5.5 Detailplaneeringu kehtestamine</w:t>
      </w:r>
    </w:p>
    <w:p w14:paraId="37504A9A" w14:textId="77777777" w:rsidR="005A28B6" w:rsidRDefault="005A28B6" w:rsidP="005A28B6">
      <w:pPr>
        <w:pStyle w:val="Standard"/>
        <w:jc w:val="both"/>
        <w:rPr>
          <w:rFonts w:eastAsia="Calibri"/>
          <w:sz w:val="24"/>
          <w:szCs w:val="24"/>
        </w:rPr>
      </w:pPr>
      <w:r w:rsidRPr="006058F3">
        <w:rPr>
          <w:rFonts w:eastAsia="Calibri"/>
          <w:sz w:val="24"/>
          <w:szCs w:val="24"/>
        </w:rPr>
        <w:lastRenderedPageBreak/>
        <w:t xml:space="preserve">Enne </w:t>
      </w:r>
      <w:r w:rsidRPr="00FE20BE">
        <w:rPr>
          <w:rFonts w:eastAsia="Calibri"/>
          <w:sz w:val="24"/>
          <w:szCs w:val="24"/>
        </w:rPr>
        <w:t>detailplaneeringu kehtestamist tuleb esitada Hiiumaa Vallavalitsusele kaks paberkandjal toimikut, mis sisaldavad digitaalset andmekandjat koos kõigi detailplaneeringu elektrooniliste materjalidega ja Planeeringute andmekogule esitamiseks nõuetekohane materjal.</w:t>
      </w:r>
    </w:p>
    <w:p w14:paraId="33A56B23" w14:textId="77777777" w:rsidR="005A28B6" w:rsidRDefault="005A28B6" w:rsidP="005A28B6">
      <w:pPr>
        <w:pStyle w:val="Standard"/>
        <w:tabs>
          <w:tab w:val="left" w:pos="284"/>
        </w:tabs>
        <w:jc w:val="both"/>
        <w:rPr>
          <w:rFonts w:eastAsia="Calibri"/>
          <w:sz w:val="24"/>
          <w:szCs w:val="24"/>
        </w:rPr>
      </w:pPr>
    </w:p>
    <w:p w14:paraId="6E0E60BA" w14:textId="77777777" w:rsidR="002F232E" w:rsidRPr="006058F3" w:rsidRDefault="002F232E" w:rsidP="005A28B6">
      <w:pPr>
        <w:pStyle w:val="Standard"/>
        <w:tabs>
          <w:tab w:val="left" w:pos="284"/>
        </w:tabs>
        <w:jc w:val="both"/>
        <w:rPr>
          <w:rFonts w:eastAsia="Calibri"/>
          <w:sz w:val="24"/>
          <w:szCs w:val="24"/>
        </w:rPr>
      </w:pPr>
    </w:p>
    <w:p w14:paraId="6C0BEE09" w14:textId="77777777" w:rsidR="005A28B6" w:rsidRPr="006058F3" w:rsidRDefault="005A28B6" w:rsidP="005A28B6">
      <w:pPr>
        <w:pStyle w:val="Standard"/>
        <w:tabs>
          <w:tab w:val="left" w:pos="284"/>
        </w:tabs>
        <w:jc w:val="both"/>
      </w:pPr>
      <w:r w:rsidRPr="006058F3">
        <w:rPr>
          <w:rFonts w:eastAsia="Calibri"/>
          <w:sz w:val="24"/>
          <w:szCs w:val="24"/>
        </w:rPr>
        <w:t>Lähteseisukohad koostas:</w:t>
      </w:r>
    </w:p>
    <w:p w14:paraId="20B7C4AF" w14:textId="77777777" w:rsidR="005A28B6" w:rsidRPr="006058F3" w:rsidRDefault="005A28B6" w:rsidP="005A28B6">
      <w:pPr>
        <w:pStyle w:val="Standard"/>
        <w:tabs>
          <w:tab w:val="left" w:pos="284"/>
        </w:tabs>
        <w:jc w:val="both"/>
        <w:rPr>
          <w:rFonts w:eastAsia="Calibri"/>
          <w:sz w:val="24"/>
          <w:szCs w:val="24"/>
        </w:rPr>
      </w:pPr>
      <w:r>
        <w:rPr>
          <w:rFonts w:eastAsia="Calibri"/>
          <w:sz w:val="24"/>
          <w:szCs w:val="24"/>
        </w:rPr>
        <w:t>Maiken Lukas</w:t>
      </w:r>
    </w:p>
    <w:p w14:paraId="45013954" w14:textId="77777777" w:rsidR="005A28B6" w:rsidRPr="006058F3" w:rsidRDefault="005A28B6" w:rsidP="005A28B6">
      <w:pPr>
        <w:pStyle w:val="Standard"/>
        <w:tabs>
          <w:tab w:val="left" w:pos="284"/>
        </w:tabs>
        <w:jc w:val="both"/>
        <w:rPr>
          <w:rFonts w:eastAsia="Calibri"/>
          <w:sz w:val="24"/>
          <w:szCs w:val="24"/>
        </w:rPr>
      </w:pPr>
      <w:r>
        <w:rPr>
          <w:rFonts w:eastAsia="Calibri"/>
          <w:sz w:val="24"/>
          <w:szCs w:val="24"/>
        </w:rPr>
        <w:t>planeeringuspetsialist</w:t>
      </w:r>
    </w:p>
    <w:p w14:paraId="4DEA05F1" w14:textId="664441DA" w:rsidR="0047099F" w:rsidRPr="002F232E" w:rsidRDefault="005A28B6" w:rsidP="002F232E">
      <w:pPr>
        <w:pStyle w:val="Standard"/>
        <w:tabs>
          <w:tab w:val="left" w:pos="284"/>
        </w:tabs>
        <w:jc w:val="both"/>
        <w:rPr>
          <w:color w:val="0070C0"/>
          <w:u w:val="single"/>
        </w:rPr>
      </w:pPr>
      <w:r w:rsidRPr="001E42C4">
        <w:rPr>
          <w:rFonts w:eastAsia="Calibri"/>
          <w:color w:val="0070C0"/>
          <w:sz w:val="24"/>
          <w:szCs w:val="24"/>
          <w:u w:val="single"/>
        </w:rPr>
        <w:t>maiken.lukas@hiiumaa.ee</w:t>
      </w:r>
    </w:p>
    <w:sectPr w:rsidR="0047099F" w:rsidRPr="002F23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41B5D"/>
    <w:multiLevelType w:val="hybridMultilevel"/>
    <w:tmpl w:val="B15EE81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5DEA143A"/>
    <w:multiLevelType w:val="hybridMultilevel"/>
    <w:tmpl w:val="427882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693E32F7"/>
    <w:multiLevelType w:val="hybridMultilevel"/>
    <w:tmpl w:val="F036D9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36683647">
    <w:abstractNumId w:val="0"/>
  </w:num>
  <w:num w:numId="2" w16cid:durableId="2124305805">
    <w:abstractNumId w:val="1"/>
  </w:num>
  <w:num w:numId="3" w16cid:durableId="463541658">
    <w:abstractNumId w:val="2"/>
  </w:num>
  <w:num w:numId="4" w16cid:durableId="1905600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61"/>
    <w:rsid w:val="00002B37"/>
    <w:rsid w:val="00011BC0"/>
    <w:rsid w:val="00035251"/>
    <w:rsid w:val="000362E4"/>
    <w:rsid w:val="00056DD1"/>
    <w:rsid w:val="00062556"/>
    <w:rsid w:val="00074948"/>
    <w:rsid w:val="00081DA4"/>
    <w:rsid w:val="000845B6"/>
    <w:rsid w:val="000A4301"/>
    <w:rsid w:val="000B11CC"/>
    <w:rsid w:val="000E6BAF"/>
    <w:rsid w:val="000E752D"/>
    <w:rsid w:val="000F5051"/>
    <w:rsid w:val="00103773"/>
    <w:rsid w:val="001071F2"/>
    <w:rsid w:val="0012225C"/>
    <w:rsid w:val="00130675"/>
    <w:rsid w:val="00154BD1"/>
    <w:rsid w:val="001855B4"/>
    <w:rsid w:val="001A30FA"/>
    <w:rsid w:val="001A7209"/>
    <w:rsid w:val="001C702C"/>
    <w:rsid w:val="001C71C7"/>
    <w:rsid w:val="001D63B8"/>
    <w:rsid w:val="001E42C4"/>
    <w:rsid w:val="001F2758"/>
    <w:rsid w:val="00222A5A"/>
    <w:rsid w:val="002237EC"/>
    <w:rsid w:val="002239D6"/>
    <w:rsid w:val="00226FA4"/>
    <w:rsid w:val="00231DBD"/>
    <w:rsid w:val="00246F8C"/>
    <w:rsid w:val="00252DD5"/>
    <w:rsid w:val="00262508"/>
    <w:rsid w:val="00280804"/>
    <w:rsid w:val="002A2DC4"/>
    <w:rsid w:val="002B6293"/>
    <w:rsid w:val="002E1319"/>
    <w:rsid w:val="002F232E"/>
    <w:rsid w:val="002F6D96"/>
    <w:rsid w:val="00303D21"/>
    <w:rsid w:val="00306AB1"/>
    <w:rsid w:val="00340642"/>
    <w:rsid w:val="003457EC"/>
    <w:rsid w:val="00352E6F"/>
    <w:rsid w:val="00373762"/>
    <w:rsid w:val="003769BE"/>
    <w:rsid w:val="00383DC1"/>
    <w:rsid w:val="00385F17"/>
    <w:rsid w:val="003926B3"/>
    <w:rsid w:val="003966B8"/>
    <w:rsid w:val="003B7B42"/>
    <w:rsid w:val="003C0479"/>
    <w:rsid w:val="003D1C42"/>
    <w:rsid w:val="003F4788"/>
    <w:rsid w:val="00401897"/>
    <w:rsid w:val="004057F6"/>
    <w:rsid w:val="004156FC"/>
    <w:rsid w:val="0042474C"/>
    <w:rsid w:val="00434D63"/>
    <w:rsid w:val="004406FE"/>
    <w:rsid w:val="00441DDD"/>
    <w:rsid w:val="00457BFB"/>
    <w:rsid w:val="00463463"/>
    <w:rsid w:val="0046412E"/>
    <w:rsid w:val="0047099F"/>
    <w:rsid w:val="0048052F"/>
    <w:rsid w:val="004A13BC"/>
    <w:rsid w:val="004C309E"/>
    <w:rsid w:val="004D039D"/>
    <w:rsid w:val="004D2ED4"/>
    <w:rsid w:val="004D671A"/>
    <w:rsid w:val="004F03A9"/>
    <w:rsid w:val="00502407"/>
    <w:rsid w:val="00536CAA"/>
    <w:rsid w:val="005373C6"/>
    <w:rsid w:val="00552781"/>
    <w:rsid w:val="005A15A0"/>
    <w:rsid w:val="005A28B6"/>
    <w:rsid w:val="005A55A8"/>
    <w:rsid w:val="005C2C9F"/>
    <w:rsid w:val="0060138B"/>
    <w:rsid w:val="00620A6D"/>
    <w:rsid w:val="00651AF6"/>
    <w:rsid w:val="00666ED0"/>
    <w:rsid w:val="006A4F3B"/>
    <w:rsid w:val="006C34F9"/>
    <w:rsid w:val="007174C5"/>
    <w:rsid w:val="0072654E"/>
    <w:rsid w:val="007279EB"/>
    <w:rsid w:val="0075033C"/>
    <w:rsid w:val="00754516"/>
    <w:rsid w:val="0077218B"/>
    <w:rsid w:val="007A3EC6"/>
    <w:rsid w:val="007B06C8"/>
    <w:rsid w:val="007B598D"/>
    <w:rsid w:val="007B6E48"/>
    <w:rsid w:val="007D0B98"/>
    <w:rsid w:val="007D4025"/>
    <w:rsid w:val="007E35CE"/>
    <w:rsid w:val="00806BC9"/>
    <w:rsid w:val="00841772"/>
    <w:rsid w:val="00847E86"/>
    <w:rsid w:val="0087251D"/>
    <w:rsid w:val="00874066"/>
    <w:rsid w:val="00890334"/>
    <w:rsid w:val="008D3547"/>
    <w:rsid w:val="008D537A"/>
    <w:rsid w:val="008E1054"/>
    <w:rsid w:val="00923061"/>
    <w:rsid w:val="00951382"/>
    <w:rsid w:val="0098438A"/>
    <w:rsid w:val="009B473F"/>
    <w:rsid w:val="009C4E70"/>
    <w:rsid w:val="009D0A30"/>
    <w:rsid w:val="009D7FB9"/>
    <w:rsid w:val="009E0958"/>
    <w:rsid w:val="009E5795"/>
    <w:rsid w:val="00A1376E"/>
    <w:rsid w:val="00A151E9"/>
    <w:rsid w:val="00A53908"/>
    <w:rsid w:val="00A57004"/>
    <w:rsid w:val="00A6184D"/>
    <w:rsid w:val="00A72136"/>
    <w:rsid w:val="00A72879"/>
    <w:rsid w:val="00A866F1"/>
    <w:rsid w:val="00AA1BD1"/>
    <w:rsid w:val="00AB00A3"/>
    <w:rsid w:val="00AC338F"/>
    <w:rsid w:val="00AD0CC3"/>
    <w:rsid w:val="00AE38E5"/>
    <w:rsid w:val="00AE71D7"/>
    <w:rsid w:val="00AF2951"/>
    <w:rsid w:val="00B50657"/>
    <w:rsid w:val="00B81431"/>
    <w:rsid w:val="00BB5B05"/>
    <w:rsid w:val="00BB6A48"/>
    <w:rsid w:val="00BD18F7"/>
    <w:rsid w:val="00BD4DE2"/>
    <w:rsid w:val="00C126A8"/>
    <w:rsid w:val="00C2703A"/>
    <w:rsid w:val="00C30F47"/>
    <w:rsid w:val="00C36B5C"/>
    <w:rsid w:val="00C3722F"/>
    <w:rsid w:val="00C4190C"/>
    <w:rsid w:val="00C42380"/>
    <w:rsid w:val="00C871A8"/>
    <w:rsid w:val="00CA78B6"/>
    <w:rsid w:val="00CD48A5"/>
    <w:rsid w:val="00D13A3D"/>
    <w:rsid w:val="00D17042"/>
    <w:rsid w:val="00D34869"/>
    <w:rsid w:val="00D4517C"/>
    <w:rsid w:val="00D5661E"/>
    <w:rsid w:val="00D61E98"/>
    <w:rsid w:val="00D83613"/>
    <w:rsid w:val="00DC2BAE"/>
    <w:rsid w:val="00E05033"/>
    <w:rsid w:val="00E174D6"/>
    <w:rsid w:val="00E264D0"/>
    <w:rsid w:val="00E40706"/>
    <w:rsid w:val="00E458B6"/>
    <w:rsid w:val="00E4681B"/>
    <w:rsid w:val="00E471B9"/>
    <w:rsid w:val="00E60ACF"/>
    <w:rsid w:val="00E61670"/>
    <w:rsid w:val="00E62509"/>
    <w:rsid w:val="00E7011A"/>
    <w:rsid w:val="00E7551F"/>
    <w:rsid w:val="00E82130"/>
    <w:rsid w:val="00E843DC"/>
    <w:rsid w:val="00E92EAF"/>
    <w:rsid w:val="00E971AB"/>
    <w:rsid w:val="00EB7802"/>
    <w:rsid w:val="00EC4765"/>
    <w:rsid w:val="00ED4725"/>
    <w:rsid w:val="00EE4261"/>
    <w:rsid w:val="00EE5E58"/>
    <w:rsid w:val="00EF007C"/>
    <w:rsid w:val="00F00158"/>
    <w:rsid w:val="00F643DA"/>
    <w:rsid w:val="00F65564"/>
    <w:rsid w:val="00F718E8"/>
    <w:rsid w:val="00F76E9A"/>
    <w:rsid w:val="00F838F6"/>
    <w:rsid w:val="00F85285"/>
    <w:rsid w:val="00F94445"/>
    <w:rsid w:val="00FB7099"/>
    <w:rsid w:val="00FC3123"/>
    <w:rsid w:val="00FC5E75"/>
    <w:rsid w:val="00FD04C1"/>
    <w:rsid w:val="00FD3D19"/>
    <w:rsid w:val="00FE22B6"/>
    <w:rsid w:val="00FE51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A9C9"/>
  <w15:chartTrackingRefBased/>
  <w15:docId w15:val="{B80C9240-8339-4F53-BC2E-76A04328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E4261"/>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paragraph" w:styleId="Pealkiri4">
    <w:name w:val="heading 4"/>
    <w:basedOn w:val="Normaallaad"/>
    <w:next w:val="Normaallaad"/>
    <w:link w:val="Pealkiri4Mrk"/>
    <w:uiPriority w:val="99"/>
    <w:qFormat/>
    <w:rsid w:val="005A28B6"/>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E4261"/>
    <w:pPr>
      <w:ind w:left="708"/>
    </w:pPr>
  </w:style>
  <w:style w:type="paragraph" w:customStyle="1" w:styleId="vahedeta">
    <w:name w:val="vahedeta"/>
    <w:basedOn w:val="Normaallaad"/>
    <w:qFormat/>
    <w:rsid w:val="00EE4261"/>
    <w:pPr>
      <w:widowControl w:val="0"/>
      <w:suppressAutoHyphens/>
      <w:autoSpaceDE/>
      <w:autoSpaceDN/>
      <w:jc w:val="both"/>
    </w:pPr>
    <w:rPr>
      <w:rFonts w:eastAsia="Arial" w:cs="Mangal"/>
      <w:color w:val="000000"/>
      <w:sz w:val="24"/>
      <w:szCs w:val="24"/>
      <w:lang w:val="et-EE" w:eastAsia="zh-CN" w:bidi="hi-IN"/>
    </w:rPr>
  </w:style>
  <w:style w:type="character" w:styleId="Hperlink">
    <w:name w:val="Hyperlink"/>
    <w:rsid w:val="00EE4261"/>
    <w:rPr>
      <w:color w:val="0000FF"/>
      <w:u w:val="single"/>
    </w:rPr>
  </w:style>
  <w:style w:type="paragraph" w:customStyle="1" w:styleId="Standard">
    <w:name w:val="Standard"/>
    <w:rsid w:val="009C4E70"/>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table" w:styleId="Kontuurtabel">
    <w:name w:val="Table Grid"/>
    <w:basedOn w:val="Normaaltabel"/>
    <w:uiPriority w:val="59"/>
    <w:rsid w:val="00E1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951382"/>
    <w:rPr>
      <w:color w:val="605E5C"/>
      <w:shd w:val="clear" w:color="auto" w:fill="E1DFDD"/>
    </w:rPr>
  </w:style>
  <w:style w:type="character" w:customStyle="1" w:styleId="fontstyle01">
    <w:name w:val="fontstyle01"/>
    <w:basedOn w:val="Liguvaikefont"/>
    <w:rsid w:val="001C71C7"/>
    <w:rPr>
      <w:rFonts w:ascii="Times New Roman" w:hAnsi="Times New Roman" w:cs="Times New Roman" w:hint="default"/>
      <w:b w:val="0"/>
      <w:bCs w:val="0"/>
      <w:i w:val="0"/>
      <w:iCs w:val="0"/>
      <w:color w:val="000000"/>
      <w:sz w:val="24"/>
      <w:szCs w:val="24"/>
    </w:rPr>
  </w:style>
  <w:style w:type="table" w:customStyle="1" w:styleId="Kontuurtabel1">
    <w:name w:val="Kontuurtabel1"/>
    <w:basedOn w:val="Normaaltabel"/>
    <w:next w:val="Kontuurtabel"/>
    <w:uiPriority w:val="39"/>
    <w:rsid w:val="005A28B6"/>
    <w:pPr>
      <w:spacing w:after="0" w:line="240" w:lineRule="auto"/>
    </w:pPr>
    <w:rPr>
      <w:rFonts w:eastAsiaTheme="minorEastAsia" w:cs="Times New Roman"/>
      <w:kern w:val="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uiPriority w:val="9"/>
    <w:rsid w:val="005A28B6"/>
    <w:rPr>
      <w:rFonts w:ascii="Times New Roman" w:eastAsiaTheme="minorEastAsia" w:hAnsi="Times New Roman" w:cs="Times New Roman"/>
      <w:kern w:val="0"/>
      <w:sz w:val="24"/>
      <w:szCs w:val="24"/>
      <w:lang w:val="en-GB" w:eastAsia="et-EE"/>
      <w14:ligatures w14:val="none"/>
    </w:rPr>
  </w:style>
  <w:style w:type="paragraph" w:styleId="Kehatekst2">
    <w:name w:val="Body Text 2"/>
    <w:basedOn w:val="Normaallaad"/>
    <w:link w:val="Kehatekst2Mrk"/>
    <w:uiPriority w:val="99"/>
    <w:rsid w:val="005A28B6"/>
    <w:rPr>
      <w:sz w:val="24"/>
      <w:szCs w:val="24"/>
    </w:rPr>
  </w:style>
  <w:style w:type="character" w:customStyle="1" w:styleId="Kehatekst2Mrk">
    <w:name w:val="Kehatekst 2 Märk"/>
    <w:basedOn w:val="Liguvaikefont"/>
    <w:link w:val="Kehatekst2"/>
    <w:uiPriority w:val="99"/>
    <w:rsid w:val="005A28B6"/>
    <w:rPr>
      <w:rFonts w:ascii="Times New Roman" w:eastAsiaTheme="minorEastAsia" w:hAnsi="Times New Roman" w:cs="Times New Roman"/>
      <w:kern w:val="0"/>
      <w:sz w:val="24"/>
      <w:szCs w:val="24"/>
      <w:lang w:val="en-GB"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5913">
      <w:bodyDiv w:val="1"/>
      <w:marLeft w:val="0"/>
      <w:marRight w:val="0"/>
      <w:marTop w:val="0"/>
      <w:marBottom w:val="0"/>
      <w:divBdr>
        <w:top w:val="none" w:sz="0" w:space="0" w:color="auto"/>
        <w:left w:val="none" w:sz="0" w:space="0" w:color="auto"/>
        <w:bottom w:val="none" w:sz="0" w:space="0" w:color="auto"/>
        <w:right w:val="none" w:sz="0" w:space="0" w:color="auto"/>
      </w:divBdr>
    </w:div>
    <w:div w:id="125248052">
      <w:bodyDiv w:val="1"/>
      <w:marLeft w:val="0"/>
      <w:marRight w:val="0"/>
      <w:marTop w:val="0"/>
      <w:marBottom w:val="0"/>
      <w:divBdr>
        <w:top w:val="none" w:sz="0" w:space="0" w:color="auto"/>
        <w:left w:val="none" w:sz="0" w:space="0" w:color="auto"/>
        <w:bottom w:val="none" w:sz="0" w:space="0" w:color="auto"/>
        <w:right w:val="none" w:sz="0" w:space="0" w:color="auto"/>
      </w:divBdr>
    </w:div>
    <w:div w:id="213663476">
      <w:bodyDiv w:val="1"/>
      <w:marLeft w:val="0"/>
      <w:marRight w:val="0"/>
      <w:marTop w:val="0"/>
      <w:marBottom w:val="0"/>
      <w:divBdr>
        <w:top w:val="none" w:sz="0" w:space="0" w:color="auto"/>
        <w:left w:val="none" w:sz="0" w:space="0" w:color="auto"/>
        <w:bottom w:val="none" w:sz="0" w:space="0" w:color="auto"/>
        <w:right w:val="none" w:sz="0" w:space="0" w:color="auto"/>
      </w:divBdr>
    </w:div>
    <w:div w:id="318509225">
      <w:bodyDiv w:val="1"/>
      <w:marLeft w:val="0"/>
      <w:marRight w:val="0"/>
      <w:marTop w:val="0"/>
      <w:marBottom w:val="0"/>
      <w:divBdr>
        <w:top w:val="none" w:sz="0" w:space="0" w:color="auto"/>
        <w:left w:val="none" w:sz="0" w:space="0" w:color="auto"/>
        <w:bottom w:val="none" w:sz="0" w:space="0" w:color="auto"/>
        <w:right w:val="none" w:sz="0" w:space="0" w:color="auto"/>
      </w:divBdr>
    </w:div>
    <w:div w:id="370569752">
      <w:bodyDiv w:val="1"/>
      <w:marLeft w:val="0"/>
      <w:marRight w:val="0"/>
      <w:marTop w:val="0"/>
      <w:marBottom w:val="0"/>
      <w:divBdr>
        <w:top w:val="none" w:sz="0" w:space="0" w:color="auto"/>
        <w:left w:val="none" w:sz="0" w:space="0" w:color="auto"/>
        <w:bottom w:val="none" w:sz="0" w:space="0" w:color="auto"/>
        <w:right w:val="none" w:sz="0" w:space="0" w:color="auto"/>
      </w:divBdr>
    </w:div>
    <w:div w:id="417797221">
      <w:bodyDiv w:val="1"/>
      <w:marLeft w:val="0"/>
      <w:marRight w:val="0"/>
      <w:marTop w:val="0"/>
      <w:marBottom w:val="0"/>
      <w:divBdr>
        <w:top w:val="none" w:sz="0" w:space="0" w:color="auto"/>
        <w:left w:val="none" w:sz="0" w:space="0" w:color="auto"/>
        <w:bottom w:val="none" w:sz="0" w:space="0" w:color="auto"/>
        <w:right w:val="none" w:sz="0" w:space="0" w:color="auto"/>
      </w:divBdr>
    </w:div>
    <w:div w:id="432822076">
      <w:bodyDiv w:val="1"/>
      <w:marLeft w:val="0"/>
      <w:marRight w:val="0"/>
      <w:marTop w:val="0"/>
      <w:marBottom w:val="0"/>
      <w:divBdr>
        <w:top w:val="none" w:sz="0" w:space="0" w:color="auto"/>
        <w:left w:val="none" w:sz="0" w:space="0" w:color="auto"/>
        <w:bottom w:val="none" w:sz="0" w:space="0" w:color="auto"/>
        <w:right w:val="none" w:sz="0" w:space="0" w:color="auto"/>
      </w:divBdr>
    </w:div>
    <w:div w:id="442841308">
      <w:bodyDiv w:val="1"/>
      <w:marLeft w:val="0"/>
      <w:marRight w:val="0"/>
      <w:marTop w:val="0"/>
      <w:marBottom w:val="0"/>
      <w:divBdr>
        <w:top w:val="none" w:sz="0" w:space="0" w:color="auto"/>
        <w:left w:val="none" w:sz="0" w:space="0" w:color="auto"/>
        <w:bottom w:val="none" w:sz="0" w:space="0" w:color="auto"/>
        <w:right w:val="none" w:sz="0" w:space="0" w:color="auto"/>
      </w:divBdr>
    </w:div>
    <w:div w:id="458230439">
      <w:bodyDiv w:val="1"/>
      <w:marLeft w:val="0"/>
      <w:marRight w:val="0"/>
      <w:marTop w:val="0"/>
      <w:marBottom w:val="0"/>
      <w:divBdr>
        <w:top w:val="none" w:sz="0" w:space="0" w:color="auto"/>
        <w:left w:val="none" w:sz="0" w:space="0" w:color="auto"/>
        <w:bottom w:val="none" w:sz="0" w:space="0" w:color="auto"/>
        <w:right w:val="none" w:sz="0" w:space="0" w:color="auto"/>
      </w:divBdr>
    </w:div>
    <w:div w:id="512260059">
      <w:bodyDiv w:val="1"/>
      <w:marLeft w:val="0"/>
      <w:marRight w:val="0"/>
      <w:marTop w:val="0"/>
      <w:marBottom w:val="0"/>
      <w:divBdr>
        <w:top w:val="none" w:sz="0" w:space="0" w:color="auto"/>
        <w:left w:val="none" w:sz="0" w:space="0" w:color="auto"/>
        <w:bottom w:val="none" w:sz="0" w:space="0" w:color="auto"/>
        <w:right w:val="none" w:sz="0" w:space="0" w:color="auto"/>
      </w:divBdr>
    </w:div>
    <w:div w:id="530265437">
      <w:bodyDiv w:val="1"/>
      <w:marLeft w:val="0"/>
      <w:marRight w:val="0"/>
      <w:marTop w:val="0"/>
      <w:marBottom w:val="0"/>
      <w:divBdr>
        <w:top w:val="none" w:sz="0" w:space="0" w:color="auto"/>
        <w:left w:val="none" w:sz="0" w:space="0" w:color="auto"/>
        <w:bottom w:val="none" w:sz="0" w:space="0" w:color="auto"/>
        <w:right w:val="none" w:sz="0" w:space="0" w:color="auto"/>
      </w:divBdr>
    </w:div>
    <w:div w:id="586308239">
      <w:bodyDiv w:val="1"/>
      <w:marLeft w:val="0"/>
      <w:marRight w:val="0"/>
      <w:marTop w:val="0"/>
      <w:marBottom w:val="0"/>
      <w:divBdr>
        <w:top w:val="none" w:sz="0" w:space="0" w:color="auto"/>
        <w:left w:val="none" w:sz="0" w:space="0" w:color="auto"/>
        <w:bottom w:val="none" w:sz="0" w:space="0" w:color="auto"/>
        <w:right w:val="none" w:sz="0" w:space="0" w:color="auto"/>
      </w:divBdr>
    </w:div>
    <w:div w:id="646662472">
      <w:bodyDiv w:val="1"/>
      <w:marLeft w:val="0"/>
      <w:marRight w:val="0"/>
      <w:marTop w:val="0"/>
      <w:marBottom w:val="0"/>
      <w:divBdr>
        <w:top w:val="none" w:sz="0" w:space="0" w:color="auto"/>
        <w:left w:val="none" w:sz="0" w:space="0" w:color="auto"/>
        <w:bottom w:val="none" w:sz="0" w:space="0" w:color="auto"/>
        <w:right w:val="none" w:sz="0" w:space="0" w:color="auto"/>
      </w:divBdr>
    </w:div>
    <w:div w:id="718823405">
      <w:bodyDiv w:val="1"/>
      <w:marLeft w:val="0"/>
      <w:marRight w:val="0"/>
      <w:marTop w:val="0"/>
      <w:marBottom w:val="0"/>
      <w:divBdr>
        <w:top w:val="none" w:sz="0" w:space="0" w:color="auto"/>
        <w:left w:val="none" w:sz="0" w:space="0" w:color="auto"/>
        <w:bottom w:val="none" w:sz="0" w:space="0" w:color="auto"/>
        <w:right w:val="none" w:sz="0" w:space="0" w:color="auto"/>
      </w:divBdr>
    </w:div>
    <w:div w:id="742678294">
      <w:bodyDiv w:val="1"/>
      <w:marLeft w:val="0"/>
      <w:marRight w:val="0"/>
      <w:marTop w:val="0"/>
      <w:marBottom w:val="0"/>
      <w:divBdr>
        <w:top w:val="none" w:sz="0" w:space="0" w:color="auto"/>
        <w:left w:val="none" w:sz="0" w:space="0" w:color="auto"/>
        <w:bottom w:val="none" w:sz="0" w:space="0" w:color="auto"/>
        <w:right w:val="none" w:sz="0" w:space="0" w:color="auto"/>
      </w:divBdr>
    </w:div>
    <w:div w:id="769475404">
      <w:bodyDiv w:val="1"/>
      <w:marLeft w:val="0"/>
      <w:marRight w:val="0"/>
      <w:marTop w:val="0"/>
      <w:marBottom w:val="0"/>
      <w:divBdr>
        <w:top w:val="none" w:sz="0" w:space="0" w:color="auto"/>
        <w:left w:val="none" w:sz="0" w:space="0" w:color="auto"/>
        <w:bottom w:val="none" w:sz="0" w:space="0" w:color="auto"/>
        <w:right w:val="none" w:sz="0" w:space="0" w:color="auto"/>
      </w:divBdr>
    </w:div>
    <w:div w:id="880674081">
      <w:bodyDiv w:val="1"/>
      <w:marLeft w:val="0"/>
      <w:marRight w:val="0"/>
      <w:marTop w:val="0"/>
      <w:marBottom w:val="0"/>
      <w:divBdr>
        <w:top w:val="none" w:sz="0" w:space="0" w:color="auto"/>
        <w:left w:val="none" w:sz="0" w:space="0" w:color="auto"/>
        <w:bottom w:val="none" w:sz="0" w:space="0" w:color="auto"/>
        <w:right w:val="none" w:sz="0" w:space="0" w:color="auto"/>
      </w:divBdr>
    </w:div>
    <w:div w:id="913974104">
      <w:bodyDiv w:val="1"/>
      <w:marLeft w:val="0"/>
      <w:marRight w:val="0"/>
      <w:marTop w:val="0"/>
      <w:marBottom w:val="0"/>
      <w:divBdr>
        <w:top w:val="none" w:sz="0" w:space="0" w:color="auto"/>
        <w:left w:val="none" w:sz="0" w:space="0" w:color="auto"/>
        <w:bottom w:val="none" w:sz="0" w:space="0" w:color="auto"/>
        <w:right w:val="none" w:sz="0" w:space="0" w:color="auto"/>
      </w:divBdr>
    </w:div>
    <w:div w:id="1020930910">
      <w:bodyDiv w:val="1"/>
      <w:marLeft w:val="0"/>
      <w:marRight w:val="0"/>
      <w:marTop w:val="0"/>
      <w:marBottom w:val="0"/>
      <w:divBdr>
        <w:top w:val="none" w:sz="0" w:space="0" w:color="auto"/>
        <w:left w:val="none" w:sz="0" w:space="0" w:color="auto"/>
        <w:bottom w:val="none" w:sz="0" w:space="0" w:color="auto"/>
        <w:right w:val="none" w:sz="0" w:space="0" w:color="auto"/>
      </w:divBdr>
    </w:div>
    <w:div w:id="1161703094">
      <w:bodyDiv w:val="1"/>
      <w:marLeft w:val="0"/>
      <w:marRight w:val="0"/>
      <w:marTop w:val="0"/>
      <w:marBottom w:val="0"/>
      <w:divBdr>
        <w:top w:val="none" w:sz="0" w:space="0" w:color="auto"/>
        <w:left w:val="none" w:sz="0" w:space="0" w:color="auto"/>
        <w:bottom w:val="none" w:sz="0" w:space="0" w:color="auto"/>
        <w:right w:val="none" w:sz="0" w:space="0" w:color="auto"/>
      </w:divBdr>
    </w:div>
    <w:div w:id="1204169277">
      <w:bodyDiv w:val="1"/>
      <w:marLeft w:val="0"/>
      <w:marRight w:val="0"/>
      <w:marTop w:val="0"/>
      <w:marBottom w:val="0"/>
      <w:divBdr>
        <w:top w:val="none" w:sz="0" w:space="0" w:color="auto"/>
        <w:left w:val="none" w:sz="0" w:space="0" w:color="auto"/>
        <w:bottom w:val="none" w:sz="0" w:space="0" w:color="auto"/>
        <w:right w:val="none" w:sz="0" w:space="0" w:color="auto"/>
      </w:divBdr>
    </w:div>
    <w:div w:id="1227837172">
      <w:bodyDiv w:val="1"/>
      <w:marLeft w:val="0"/>
      <w:marRight w:val="0"/>
      <w:marTop w:val="0"/>
      <w:marBottom w:val="0"/>
      <w:divBdr>
        <w:top w:val="none" w:sz="0" w:space="0" w:color="auto"/>
        <w:left w:val="none" w:sz="0" w:space="0" w:color="auto"/>
        <w:bottom w:val="none" w:sz="0" w:space="0" w:color="auto"/>
        <w:right w:val="none" w:sz="0" w:space="0" w:color="auto"/>
      </w:divBdr>
    </w:div>
    <w:div w:id="1238176575">
      <w:bodyDiv w:val="1"/>
      <w:marLeft w:val="0"/>
      <w:marRight w:val="0"/>
      <w:marTop w:val="0"/>
      <w:marBottom w:val="0"/>
      <w:divBdr>
        <w:top w:val="none" w:sz="0" w:space="0" w:color="auto"/>
        <w:left w:val="none" w:sz="0" w:space="0" w:color="auto"/>
        <w:bottom w:val="none" w:sz="0" w:space="0" w:color="auto"/>
        <w:right w:val="none" w:sz="0" w:space="0" w:color="auto"/>
      </w:divBdr>
    </w:div>
    <w:div w:id="1346516880">
      <w:bodyDiv w:val="1"/>
      <w:marLeft w:val="0"/>
      <w:marRight w:val="0"/>
      <w:marTop w:val="0"/>
      <w:marBottom w:val="0"/>
      <w:divBdr>
        <w:top w:val="none" w:sz="0" w:space="0" w:color="auto"/>
        <w:left w:val="none" w:sz="0" w:space="0" w:color="auto"/>
        <w:bottom w:val="none" w:sz="0" w:space="0" w:color="auto"/>
        <w:right w:val="none" w:sz="0" w:space="0" w:color="auto"/>
      </w:divBdr>
    </w:div>
    <w:div w:id="1659114887">
      <w:bodyDiv w:val="1"/>
      <w:marLeft w:val="0"/>
      <w:marRight w:val="0"/>
      <w:marTop w:val="0"/>
      <w:marBottom w:val="0"/>
      <w:divBdr>
        <w:top w:val="none" w:sz="0" w:space="0" w:color="auto"/>
        <w:left w:val="none" w:sz="0" w:space="0" w:color="auto"/>
        <w:bottom w:val="none" w:sz="0" w:space="0" w:color="auto"/>
        <w:right w:val="none" w:sz="0" w:space="0" w:color="auto"/>
      </w:divBdr>
    </w:div>
    <w:div w:id="1672097536">
      <w:bodyDiv w:val="1"/>
      <w:marLeft w:val="0"/>
      <w:marRight w:val="0"/>
      <w:marTop w:val="0"/>
      <w:marBottom w:val="0"/>
      <w:divBdr>
        <w:top w:val="none" w:sz="0" w:space="0" w:color="auto"/>
        <w:left w:val="none" w:sz="0" w:space="0" w:color="auto"/>
        <w:bottom w:val="none" w:sz="0" w:space="0" w:color="auto"/>
        <w:right w:val="none" w:sz="0" w:space="0" w:color="auto"/>
      </w:divBdr>
    </w:div>
    <w:div w:id="1718240478">
      <w:bodyDiv w:val="1"/>
      <w:marLeft w:val="0"/>
      <w:marRight w:val="0"/>
      <w:marTop w:val="0"/>
      <w:marBottom w:val="0"/>
      <w:divBdr>
        <w:top w:val="none" w:sz="0" w:space="0" w:color="auto"/>
        <w:left w:val="none" w:sz="0" w:space="0" w:color="auto"/>
        <w:bottom w:val="none" w:sz="0" w:space="0" w:color="auto"/>
        <w:right w:val="none" w:sz="0" w:space="0" w:color="auto"/>
      </w:divBdr>
    </w:div>
    <w:div w:id="1751002697">
      <w:bodyDiv w:val="1"/>
      <w:marLeft w:val="0"/>
      <w:marRight w:val="0"/>
      <w:marTop w:val="0"/>
      <w:marBottom w:val="0"/>
      <w:divBdr>
        <w:top w:val="none" w:sz="0" w:space="0" w:color="auto"/>
        <w:left w:val="none" w:sz="0" w:space="0" w:color="auto"/>
        <w:bottom w:val="none" w:sz="0" w:space="0" w:color="auto"/>
        <w:right w:val="none" w:sz="0" w:space="0" w:color="auto"/>
      </w:divBdr>
    </w:div>
    <w:div w:id="1847862262">
      <w:bodyDiv w:val="1"/>
      <w:marLeft w:val="0"/>
      <w:marRight w:val="0"/>
      <w:marTop w:val="0"/>
      <w:marBottom w:val="0"/>
      <w:divBdr>
        <w:top w:val="none" w:sz="0" w:space="0" w:color="auto"/>
        <w:left w:val="none" w:sz="0" w:space="0" w:color="auto"/>
        <w:bottom w:val="none" w:sz="0" w:space="0" w:color="auto"/>
        <w:right w:val="none" w:sz="0" w:space="0" w:color="auto"/>
      </w:divBdr>
    </w:div>
    <w:div w:id="1853449808">
      <w:bodyDiv w:val="1"/>
      <w:marLeft w:val="0"/>
      <w:marRight w:val="0"/>
      <w:marTop w:val="0"/>
      <w:marBottom w:val="0"/>
      <w:divBdr>
        <w:top w:val="none" w:sz="0" w:space="0" w:color="auto"/>
        <w:left w:val="none" w:sz="0" w:space="0" w:color="auto"/>
        <w:bottom w:val="none" w:sz="0" w:space="0" w:color="auto"/>
        <w:right w:val="none" w:sz="0" w:space="0" w:color="auto"/>
      </w:divBdr>
    </w:div>
    <w:div w:id="1880244619">
      <w:bodyDiv w:val="1"/>
      <w:marLeft w:val="0"/>
      <w:marRight w:val="0"/>
      <w:marTop w:val="0"/>
      <w:marBottom w:val="0"/>
      <w:divBdr>
        <w:top w:val="none" w:sz="0" w:space="0" w:color="auto"/>
        <w:left w:val="none" w:sz="0" w:space="0" w:color="auto"/>
        <w:bottom w:val="none" w:sz="0" w:space="0" w:color="auto"/>
        <w:right w:val="none" w:sz="0" w:space="0" w:color="auto"/>
      </w:divBdr>
    </w:div>
    <w:div w:id="2006669469">
      <w:bodyDiv w:val="1"/>
      <w:marLeft w:val="0"/>
      <w:marRight w:val="0"/>
      <w:marTop w:val="0"/>
      <w:marBottom w:val="0"/>
      <w:divBdr>
        <w:top w:val="none" w:sz="0" w:space="0" w:color="auto"/>
        <w:left w:val="none" w:sz="0" w:space="0" w:color="auto"/>
        <w:bottom w:val="none" w:sz="0" w:space="0" w:color="auto"/>
        <w:right w:val="none" w:sz="0" w:space="0" w:color="auto"/>
      </w:divBdr>
    </w:div>
    <w:div w:id="2121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CC9E2-B38A-4CFF-87E3-72632C5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6</Pages>
  <Words>1804</Words>
  <Characters>10467</Characters>
  <Application>Microsoft Office Word</Application>
  <DocSecurity>0</DocSecurity>
  <Lines>87</Lines>
  <Paragraphs>24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93</cp:revision>
  <dcterms:created xsi:type="dcterms:W3CDTF">2023-12-01T04:52:00Z</dcterms:created>
  <dcterms:modified xsi:type="dcterms:W3CDTF">2024-07-23T08:47:00Z</dcterms:modified>
</cp:coreProperties>
</file>