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A1D2A" w14:textId="5496B99D" w:rsidR="007B140E" w:rsidRPr="00C57313" w:rsidRDefault="007B140E" w:rsidP="007B140E">
      <w:pPr>
        <w:shd w:val="clear" w:color="auto" w:fill="FFFFFF"/>
        <w:spacing w:after="240" w:line="240" w:lineRule="auto"/>
        <w:jc w:val="center"/>
        <w:outlineLvl w:val="0"/>
        <w:rPr>
          <w:rFonts w:ascii="Times New Roman" w:eastAsia="Times New Roman" w:hAnsi="Times New Roman" w:cs="Times New Roman"/>
          <w:b/>
          <w:bCs/>
          <w:color w:val="000000"/>
          <w:kern w:val="36"/>
          <w:sz w:val="24"/>
          <w:szCs w:val="24"/>
          <w:lang w:eastAsia="et-EE"/>
          <w14:ligatures w14:val="none"/>
        </w:rPr>
      </w:pPr>
      <w:r w:rsidRPr="00C57313">
        <w:rPr>
          <w:rFonts w:ascii="Times New Roman" w:eastAsia="Times New Roman" w:hAnsi="Times New Roman" w:cs="Times New Roman"/>
          <w:b/>
          <w:bCs/>
          <w:color w:val="000000"/>
          <w:kern w:val="36"/>
          <w:sz w:val="24"/>
          <w:szCs w:val="24"/>
          <w:lang w:eastAsia="et-EE"/>
          <w14:ligatures w14:val="none"/>
        </w:rPr>
        <w:t>Vabariigi Valitsuse seaduse muutmise seaduse eelnõu seletuskiri</w:t>
      </w:r>
    </w:p>
    <w:p w14:paraId="615D7EBE" w14:textId="77777777" w:rsidR="007B140E" w:rsidRPr="00C57313" w:rsidRDefault="007B140E" w:rsidP="007B140E">
      <w:pPr>
        <w:rPr>
          <w:rFonts w:ascii="Times New Roman" w:hAnsi="Times New Roman" w:cs="Times New Roman"/>
          <w:b/>
          <w:color w:val="000000" w:themeColor="text1"/>
          <w:sz w:val="24"/>
          <w:szCs w:val="24"/>
        </w:rPr>
      </w:pPr>
    </w:p>
    <w:p w14:paraId="5AD4187D" w14:textId="77777777" w:rsidR="007B140E" w:rsidRPr="00C57313" w:rsidRDefault="007B140E" w:rsidP="007B140E">
      <w:pPr>
        <w:jc w:val="both"/>
        <w:rPr>
          <w:rFonts w:ascii="Times New Roman" w:hAnsi="Times New Roman" w:cs="Times New Roman"/>
          <w:b/>
          <w:sz w:val="24"/>
          <w:szCs w:val="24"/>
        </w:rPr>
      </w:pPr>
      <w:r w:rsidRPr="00C57313">
        <w:rPr>
          <w:rFonts w:ascii="Times New Roman" w:hAnsi="Times New Roman" w:cs="Times New Roman"/>
          <w:b/>
          <w:sz w:val="24"/>
          <w:szCs w:val="24"/>
        </w:rPr>
        <w:t>1. Seaduse eesmärk ja sissejuhatus</w:t>
      </w:r>
    </w:p>
    <w:p w14:paraId="15BC489B" w14:textId="21F39D8E" w:rsidR="007B140E" w:rsidRPr="00C57313" w:rsidRDefault="007B140E" w:rsidP="007B140E">
      <w:pPr>
        <w:jc w:val="both"/>
        <w:rPr>
          <w:rFonts w:ascii="Times New Roman" w:hAnsi="Times New Roman" w:cs="Times New Roman"/>
          <w:bCs/>
          <w:sz w:val="24"/>
          <w:szCs w:val="24"/>
        </w:rPr>
      </w:pPr>
      <w:r w:rsidRPr="00C57313">
        <w:rPr>
          <w:rFonts w:ascii="Times New Roman" w:hAnsi="Times New Roman" w:cs="Times New Roman"/>
          <w:bCs/>
          <w:sz w:val="24"/>
          <w:szCs w:val="24"/>
        </w:rPr>
        <w:t>Eelnõu eesmärgiks on muuta läbipaistvaks esinduskulude maksmine Vabariigi Valitsuse liikmetele ning luua kontroll</w:t>
      </w:r>
      <w:r w:rsidR="00C57313" w:rsidRPr="00C57313">
        <w:rPr>
          <w:rFonts w:ascii="Times New Roman" w:hAnsi="Times New Roman" w:cs="Times New Roman"/>
          <w:bCs/>
          <w:sz w:val="24"/>
          <w:szCs w:val="24"/>
        </w:rPr>
        <w:t xml:space="preserve">i </w:t>
      </w:r>
      <w:r w:rsidRPr="00C57313">
        <w:rPr>
          <w:rFonts w:ascii="Times New Roman" w:hAnsi="Times New Roman" w:cs="Times New Roman"/>
          <w:bCs/>
          <w:sz w:val="24"/>
          <w:szCs w:val="24"/>
        </w:rPr>
        <w:t xml:space="preserve">võimalus esinduskulude eesmärgipärase kasutamise osas. </w:t>
      </w:r>
    </w:p>
    <w:p w14:paraId="733A29F0" w14:textId="77777777" w:rsidR="007B140E" w:rsidRPr="00C57313" w:rsidRDefault="007B140E" w:rsidP="007B140E">
      <w:pPr>
        <w:jc w:val="both"/>
        <w:rPr>
          <w:rFonts w:ascii="Times New Roman" w:hAnsi="Times New Roman" w:cs="Times New Roman"/>
          <w:bCs/>
          <w:sz w:val="24"/>
          <w:szCs w:val="24"/>
        </w:rPr>
      </w:pPr>
      <w:r w:rsidRPr="00C57313">
        <w:rPr>
          <w:rFonts w:ascii="Times New Roman" w:hAnsi="Times New Roman" w:cs="Times New Roman"/>
          <w:bCs/>
          <w:sz w:val="24"/>
          <w:szCs w:val="24"/>
        </w:rPr>
        <w:t xml:space="preserve">Seoses riigi keerulise rahandusliku olukorraga on jõustunud ning jõustumas mitmed maksutõusud, mis avaldavad olulist negatiivset mõju Eesti inimeste ja ettevõtete igapäevasele toimetulekule, mistõttu kannab eelnõu ka ühiskonna suurema sidususe eesmärki. Vabariigi Valitsuse liikmetele esinduskulude maksmise läbipaistvaks muutmine ja eesmärgipärasuse kontrollvõimaluse loomine võimaldab avalikkusel veenduda, et sihtotstarbelisi vahendeid ei peeta lihtsalt igakuiseks lisatasuks. </w:t>
      </w:r>
    </w:p>
    <w:p w14:paraId="3E79515B" w14:textId="77777777" w:rsidR="007B140E" w:rsidRPr="00C57313" w:rsidRDefault="007B140E" w:rsidP="007B140E">
      <w:pPr>
        <w:jc w:val="both"/>
        <w:rPr>
          <w:rFonts w:ascii="Times New Roman" w:hAnsi="Times New Roman" w:cs="Times New Roman"/>
          <w:b/>
          <w:sz w:val="24"/>
          <w:szCs w:val="24"/>
        </w:rPr>
      </w:pPr>
      <w:r w:rsidRPr="00C57313">
        <w:rPr>
          <w:rFonts w:ascii="Times New Roman" w:hAnsi="Times New Roman" w:cs="Times New Roman"/>
          <w:b/>
          <w:sz w:val="24"/>
          <w:szCs w:val="24"/>
        </w:rPr>
        <w:t>2. Eelnõu sisu ja võrdlev analüüs</w:t>
      </w:r>
    </w:p>
    <w:p w14:paraId="4F32D6F1" w14:textId="77777777" w:rsidR="007B140E" w:rsidRPr="00C57313" w:rsidRDefault="007B140E" w:rsidP="007B140E">
      <w:pPr>
        <w:jc w:val="both"/>
        <w:rPr>
          <w:rFonts w:ascii="Times New Roman" w:hAnsi="Times New Roman" w:cs="Times New Roman"/>
          <w:bCs/>
          <w:sz w:val="24"/>
          <w:szCs w:val="24"/>
        </w:rPr>
      </w:pPr>
      <w:r w:rsidRPr="00C57313">
        <w:rPr>
          <w:rFonts w:ascii="Times New Roman" w:hAnsi="Times New Roman" w:cs="Times New Roman"/>
          <w:bCs/>
          <w:sz w:val="24"/>
          <w:szCs w:val="24"/>
        </w:rPr>
        <w:t xml:space="preserve">Eelnõu koosneb kahest paragrahvist. Esimene paragrahv sätestab Vabariigi Valitsuse seaduse muudatused; teine paragrahv sätestab seaduse jõustumise. </w:t>
      </w:r>
    </w:p>
    <w:p w14:paraId="6C6CAEF2" w14:textId="77777777" w:rsidR="007B140E" w:rsidRPr="00C57313" w:rsidRDefault="007B140E" w:rsidP="007B140E">
      <w:pPr>
        <w:jc w:val="both"/>
        <w:rPr>
          <w:rFonts w:ascii="Times New Roman" w:hAnsi="Times New Roman" w:cs="Times New Roman"/>
          <w:bCs/>
          <w:sz w:val="24"/>
          <w:szCs w:val="24"/>
        </w:rPr>
      </w:pPr>
      <w:r w:rsidRPr="00C57313">
        <w:rPr>
          <w:rFonts w:ascii="Times New Roman" w:hAnsi="Times New Roman" w:cs="Times New Roman"/>
          <w:b/>
          <w:sz w:val="24"/>
          <w:szCs w:val="24"/>
        </w:rPr>
        <w:t>Eelnõu paragrahviga 1</w:t>
      </w:r>
      <w:r w:rsidRPr="00C57313">
        <w:rPr>
          <w:rFonts w:ascii="Times New Roman" w:hAnsi="Times New Roman" w:cs="Times New Roman"/>
          <w:bCs/>
          <w:sz w:val="24"/>
          <w:szCs w:val="24"/>
        </w:rPr>
        <w:t xml:space="preserve"> muudetakse Vabariigi Valitsuse seadust.</w:t>
      </w:r>
    </w:p>
    <w:p w14:paraId="20805A20" w14:textId="77777777" w:rsidR="007B140E" w:rsidRPr="00C57313" w:rsidRDefault="007B140E" w:rsidP="007B140E">
      <w:pPr>
        <w:jc w:val="both"/>
        <w:rPr>
          <w:rFonts w:ascii="Times New Roman" w:hAnsi="Times New Roman" w:cs="Times New Roman"/>
          <w:bCs/>
          <w:sz w:val="24"/>
          <w:szCs w:val="24"/>
        </w:rPr>
      </w:pPr>
      <w:r w:rsidRPr="00C57313">
        <w:rPr>
          <w:rFonts w:ascii="Times New Roman" w:hAnsi="Times New Roman" w:cs="Times New Roman"/>
          <w:b/>
          <w:sz w:val="24"/>
          <w:szCs w:val="24"/>
          <w:u w:val="single"/>
        </w:rPr>
        <w:t>Punktis 1</w:t>
      </w:r>
      <w:r w:rsidRPr="00C57313">
        <w:rPr>
          <w:rFonts w:ascii="Times New Roman" w:hAnsi="Times New Roman" w:cs="Times New Roman"/>
          <w:bCs/>
          <w:sz w:val="24"/>
          <w:szCs w:val="24"/>
        </w:rPr>
        <w:t xml:space="preserve"> täiendatakse Vabariigi Valitsuse seaduse §-i </w:t>
      </w:r>
      <w:r w:rsidRPr="00C57313">
        <w:rPr>
          <w:rFonts w:ascii="Times New Roman" w:hAnsi="Times New Roman" w:cs="Times New Roman"/>
          <w:sz w:val="24"/>
          <w:szCs w:val="24"/>
        </w:rPr>
        <w:t>31</w:t>
      </w:r>
      <w:r w:rsidRPr="00C57313">
        <w:rPr>
          <w:rFonts w:ascii="Times New Roman" w:hAnsi="Times New Roman" w:cs="Times New Roman"/>
          <w:sz w:val="24"/>
          <w:szCs w:val="24"/>
          <w:vertAlign w:val="superscript"/>
        </w:rPr>
        <w:t>1</w:t>
      </w:r>
      <w:r w:rsidRPr="00C57313">
        <w:rPr>
          <w:rFonts w:ascii="Times New Roman" w:hAnsi="Times New Roman" w:cs="Times New Roman"/>
          <w:bCs/>
          <w:sz w:val="24"/>
          <w:szCs w:val="24"/>
        </w:rPr>
        <w:t xml:space="preserve">. Kehtiva sõnastuse kohaselt tagatakse Vabariigi Valitsuse liikmetele igakuiselt 20 protsenti ametipalgast esinduskuludeks selleks kuludokumente või muud aruandlust esitamata. Hetkel on peaministri töötasu 8759,05 eurot kuus ning esinduskulud 1751,81 eurot kuus; ministri töötasu 7445,19 eurot kuus ning esinduskulud 1489,04 eurot kuus. </w:t>
      </w:r>
    </w:p>
    <w:p w14:paraId="770E39CA" w14:textId="77777777" w:rsidR="007B140E" w:rsidRPr="00C57313" w:rsidRDefault="007B140E" w:rsidP="007B140E">
      <w:pPr>
        <w:jc w:val="both"/>
        <w:rPr>
          <w:rFonts w:ascii="Times New Roman" w:hAnsi="Times New Roman" w:cs="Times New Roman"/>
          <w:bCs/>
          <w:sz w:val="24"/>
          <w:szCs w:val="24"/>
        </w:rPr>
      </w:pPr>
      <w:r w:rsidRPr="00C57313">
        <w:rPr>
          <w:rFonts w:ascii="Times New Roman" w:hAnsi="Times New Roman" w:cs="Times New Roman"/>
          <w:bCs/>
          <w:sz w:val="24"/>
          <w:szCs w:val="24"/>
        </w:rPr>
        <w:t>Arvestades et Statistikaameti andmetel oli 2024. aasta teises kvartalis Eesti keskmine brutokuupalk näiteks Valgamaal 1509 eurot</w:t>
      </w:r>
      <w:r w:rsidRPr="00C57313">
        <w:rPr>
          <w:rFonts w:ascii="Times New Roman" w:hAnsi="Times New Roman" w:cs="Times New Roman"/>
          <w:bCs/>
          <w:sz w:val="24"/>
          <w:szCs w:val="24"/>
          <w:vertAlign w:val="superscript"/>
        </w:rPr>
        <w:footnoteReference w:id="1"/>
      </w:r>
      <w:r w:rsidRPr="00C57313">
        <w:rPr>
          <w:rFonts w:ascii="Times New Roman" w:hAnsi="Times New Roman" w:cs="Times New Roman"/>
          <w:bCs/>
          <w:sz w:val="24"/>
          <w:szCs w:val="24"/>
        </w:rPr>
        <w:t xml:space="preserve">, on Vabariigi Valitsuse liikmetele seadusega ette nähtud esinduskulude summa võrreldav paljude keskmise palga teenijate kuutasuga. Arvestada tuleb asjaoluga, et Vabariigi Valitsuse liikmete töötasu kasvades kasvab proportsionaalselt ka esinduskulude summa. </w:t>
      </w:r>
    </w:p>
    <w:p w14:paraId="77CBF51D" w14:textId="77777777" w:rsidR="007B140E" w:rsidRPr="00C57313" w:rsidRDefault="007B140E" w:rsidP="007B140E">
      <w:pPr>
        <w:jc w:val="both"/>
        <w:rPr>
          <w:rFonts w:ascii="Times New Roman" w:hAnsi="Times New Roman" w:cs="Times New Roman"/>
          <w:bCs/>
          <w:sz w:val="24"/>
          <w:szCs w:val="24"/>
        </w:rPr>
      </w:pPr>
      <w:r w:rsidRPr="00C57313">
        <w:rPr>
          <w:rFonts w:ascii="Times New Roman" w:hAnsi="Times New Roman" w:cs="Times New Roman"/>
          <w:bCs/>
          <w:sz w:val="24"/>
          <w:szCs w:val="24"/>
        </w:rPr>
        <w:t>Esinduskulude eest ei pea Vabariigi Valitsuse liikmed katma kulutusi tööjõule (nt nõunikud, abid), transpordile (sõiduki rent) ega ka muudele igapäevastele töövahenditele, sest need kulud on arvestatud juba ministeeriumite eelarveliste vahendite hulka. Tulenevalt võib suurel määral pidada esinduskulu täiendavaks töötasuks kuna ei saa pidada reaalseks, et Vabariigi Valitsuse liikmetel kulutavad igakuiselt esinduskuludeks ette nähtud summa garderoobi täiendamisele või iluteenuste tarbimisele.</w:t>
      </w:r>
    </w:p>
    <w:p w14:paraId="668747C1" w14:textId="77777777" w:rsidR="007B140E" w:rsidRPr="00C57313" w:rsidRDefault="007B140E" w:rsidP="007B140E">
      <w:pPr>
        <w:jc w:val="both"/>
        <w:rPr>
          <w:rFonts w:ascii="Times New Roman" w:hAnsi="Times New Roman" w:cs="Times New Roman"/>
          <w:bCs/>
          <w:sz w:val="24"/>
          <w:szCs w:val="24"/>
        </w:rPr>
      </w:pPr>
      <w:r w:rsidRPr="00C57313">
        <w:rPr>
          <w:rFonts w:ascii="Times New Roman" w:hAnsi="Times New Roman" w:cs="Times New Roman"/>
          <w:bCs/>
          <w:sz w:val="24"/>
          <w:szCs w:val="24"/>
        </w:rPr>
        <w:t xml:space="preserve">Seoses riigi keerulise rahandusliku olukorraga on jõustunud ning jõustumas mitmed maksutõusud, mis avaldavad olulist negatiivset mõju Eesti inimeste ja ettevõtete igapäevasele toimetulekule. Kuivõrd maksutõusudega toimetulek nõuab solidaarsust ja panust kõigilt ühiskonnagruppidelt, on õiglustunde ning ühiskonna suurema sidususe tagamiseks vajalik muuta läbipaistvaks ka Vabariigi Valitsuse liikmete esinduskuludega seonduv. </w:t>
      </w:r>
    </w:p>
    <w:p w14:paraId="6ED89871" w14:textId="77777777" w:rsidR="007B140E" w:rsidRPr="00C57313" w:rsidRDefault="007B140E" w:rsidP="007B140E">
      <w:pPr>
        <w:jc w:val="both"/>
        <w:rPr>
          <w:rFonts w:ascii="Times New Roman" w:hAnsi="Times New Roman" w:cs="Times New Roman"/>
          <w:bCs/>
          <w:sz w:val="24"/>
          <w:szCs w:val="24"/>
        </w:rPr>
      </w:pPr>
      <w:r w:rsidRPr="00C57313">
        <w:rPr>
          <w:rFonts w:ascii="Times New Roman" w:hAnsi="Times New Roman" w:cs="Times New Roman"/>
          <w:bCs/>
          <w:sz w:val="24"/>
          <w:szCs w:val="24"/>
        </w:rPr>
        <w:t>Eelnõu sõnastuse kohaselt makstakse esinduskulud välja esitatud kuludokumentide alusel, mis annab võimaluse kontrollida nende eesmärgipärast kasutamist.</w:t>
      </w:r>
    </w:p>
    <w:p w14:paraId="065D2562" w14:textId="77777777" w:rsidR="007B140E" w:rsidRDefault="007B140E" w:rsidP="007B140E">
      <w:pPr>
        <w:jc w:val="both"/>
        <w:rPr>
          <w:rFonts w:ascii="Times New Roman" w:hAnsi="Times New Roman" w:cs="Times New Roman"/>
          <w:bCs/>
          <w:sz w:val="24"/>
          <w:szCs w:val="24"/>
        </w:rPr>
      </w:pPr>
      <w:r w:rsidRPr="00C57313">
        <w:rPr>
          <w:rFonts w:ascii="Times New Roman" w:hAnsi="Times New Roman" w:cs="Times New Roman"/>
          <w:bCs/>
          <w:sz w:val="24"/>
          <w:szCs w:val="24"/>
        </w:rPr>
        <w:t xml:space="preserve">Kuivõrd Vabariigi Valitsuse seaduse § 18 lg 6 sõnastab Vabariigi Valitsuse muude töökorraldusküsimuste sätestamise Vabariigi Valitsuse reglemendis, on otstarbekas reglementi sisse viia ka esinduskulude kasutamise, kuludokumentide esitamise ning aruandluse tingimused. </w:t>
      </w:r>
    </w:p>
    <w:p w14:paraId="6497C462" w14:textId="77777777" w:rsidR="007B140E" w:rsidRPr="00C57313" w:rsidRDefault="007B140E" w:rsidP="007B140E">
      <w:pPr>
        <w:jc w:val="both"/>
        <w:rPr>
          <w:rFonts w:ascii="Times New Roman" w:hAnsi="Times New Roman" w:cs="Times New Roman"/>
          <w:b/>
          <w:sz w:val="24"/>
          <w:szCs w:val="24"/>
        </w:rPr>
      </w:pPr>
      <w:r w:rsidRPr="00C57313">
        <w:rPr>
          <w:rFonts w:ascii="Times New Roman" w:hAnsi="Times New Roman" w:cs="Times New Roman"/>
          <w:b/>
          <w:sz w:val="24"/>
          <w:szCs w:val="24"/>
        </w:rPr>
        <w:t>3. Eelnõu terminoloogia</w:t>
      </w:r>
    </w:p>
    <w:p w14:paraId="2D55C695" w14:textId="77777777" w:rsidR="007B140E" w:rsidRDefault="007B140E" w:rsidP="007B140E">
      <w:pPr>
        <w:jc w:val="both"/>
        <w:rPr>
          <w:rFonts w:ascii="Times New Roman" w:hAnsi="Times New Roman" w:cs="Times New Roman"/>
          <w:sz w:val="24"/>
          <w:szCs w:val="24"/>
        </w:rPr>
      </w:pPr>
      <w:r w:rsidRPr="00C57313">
        <w:rPr>
          <w:rFonts w:ascii="Times New Roman" w:hAnsi="Times New Roman" w:cs="Times New Roman"/>
          <w:sz w:val="24"/>
          <w:szCs w:val="24"/>
        </w:rPr>
        <w:t>Eelnõuga ei võeta kasutusele uusi termineid.</w:t>
      </w:r>
    </w:p>
    <w:p w14:paraId="54E02E42" w14:textId="77777777" w:rsidR="007B140E" w:rsidRPr="00C57313" w:rsidRDefault="007B140E" w:rsidP="007B140E">
      <w:pPr>
        <w:jc w:val="both"/>
        <w:rPr>
          <w:rFonts w:ascii="Times New Roman" w:hAnsi="Times New Roman" w:cs="Times New Roman"/>
          <w:b/>
          <w:sz w:val="24"/>
          <w:szCs w:val="24"/>
        </w:rPr>
      </w:pPr>
      <w:r w:rsidRPr="00C57313">
        <w:rPr>
          <w:rFonts w:ascii="Times New Roman" w:hAnsi="Times New Roman" w:cs="Times New Roman"/>
          <w:b/>
          <w:sz w:val="24"/>
          <w:szCs w:val="24"/>
        </w:rPr>
        <w:t>4. Seaduse mõjud</w:t>
      </w:r>
    </w:p>
    <w:p w14:paraId="375B6F8C" w14:textId="77777777" w:rsidR="007B140E" w:rsidRPr="00C57313" w:rsidRDefault="007B140E" w:rsidP="007B140E">
      <w:pPr>
        <w:jc w:val="both"/>
        <w:rPr>
          <w:rFonts w:ascii="Times New Roman" w:hAnsi="Times New Roman" w:cs="Times New Roman"/>
          <w:bCs/>
          <w:sz w:val="24"/>
          <w:szCs w:val="24"/>
        </w:rPr>
      </w:pPr>
      <w:r w:rsidRPr="00C57313">
        <w:rPr>
          <w:rFonts w:ascii="Times New Roman" w:hAnsi="Times New Roman" w:cs="Times New Roman"/>
          <w:bCs/>
          <w:sz w:val="24"/>
          <w:szCs w:val="24"/>
        </w:rPr>
        <w:t xml:space="preserve">Seadusmuudatus aitab kaasa õiglustunde suurenemisele ning ühiskonna suurema sidususe tagamisele riigi keerulises rahanduslikus olukorras, kus solidaarset panust oodatakse kõigil elanikkonna gruppidelt. Vabariigi Valitsuse liikmete esinduskulude sihipärase kasutamise </w:t>
      </w:r>
      <w:proofErr w:type="spellStart"/>
      <w:r w:rsidRPr="00C57313">
        <w:rPr>
          <w:rFonts w:ascii="Times New Roman" w:hAnsi="Times New Roman" w:cs="Times New Roman"/>
          <w:bCs/>
          <w:sz w:val="24"/>
          <w:szCs w:val="24"/>
        </w:rPr>
        <w:t>kontrollitavus</w:t>
      </w:r>
      <w:proofErr w:type="spellEnd"/>
      <w:r w:rsidRPr="00C57313">
        <w:rPr>
          <w:rFonts w:ascii="Times New Roman" w:hAnsi="Times New Roman" w:cs="Times New Roman"/>
          <w:bCs/>
          <w:sz w:val="24"/>
          <w:szCs w:val="24"/>
        </w:rPr>
        <w:t xml:space="preserve"> mõjub positiivselt ka poliitilisele kultuurile.</w:t>
      </w:r>
    </w:p>
    <w:p w14:paraId="49D311F8" w14:textId="77777777" w:rsidR="007B140E" w:rsidRDefault="007B140E" w:rsidP="007B140E">
      <w:pPr>
        <w:jc w:val="both"/>
        <w:rPr>
          <w:rFonts w:ascii="Times New Roman" w:hAnsi="Times New Roman" w:cs="Times New Roman"/>
          <w:bCs/>
          <w:sz w:val="24"/>
          <w:szCs w:val="24"/>
        </w:rPr>
      </w:pPr>
      <w:r w:rsidRPr="00C57313">
        <w:rPr>
          <w:rFonts w:ascii="Times New Roman" w:hAnsi="Times New Roman" w:cs="Times New Roman"/>
          <w:bCs/>
          <w:sz w:val="24"/>
          <w:szCs w:val="24"/>
        </w:rPr>
        <w:t xml:space="preserve">Seadusmuudatusega ei kasva oluliselt Riigikantselei ega ministeeriumite töökoormus, kuna ministrite esinduskulude aruandlus ei nõua eraldi ressursi eraldamist ja kulutamist, vaid seda on võimalik hallata olemasoleva tööjõu raames. </w:t>
      </w:r>
    </w:p>
    <w:p w14:paraId="62B6EB1F" w14:textId="77777777" w:rsidR="007B140E" w:rsidRPr="00C57313" w:rsidRDefault="007B140E" w:rsidP="007B140E">
      <w:pPr>
        <w:suppressAutoHyphens/>
        <w:jc w:val="both"/>
        <w:rPr>
          <w:rFonts w:ascii="Times New Roman" w:hAnsi="Times New Roman" w:cs="Times New Roman"/>
          <w:b/>
          <w:bCs/>
          <w:sz w:val="24"/>
          <w:szCs w:val="24"/>
          <w:lang w:eastAsia="ar-SA"/>
        </w:rPr>
      </w:pPr>
      <w:r w:rsidRPr="00C57313">
        <w:rPr>
          <w:rFonts w:ascii="Times New Roman" w:hAnsi="Times New Roman" w:cs="Times New Roman"/>
          <w:b/>
          <w:bCs/>
          <w:sz w:val="24"/>
          <w:szCs w:val="24"/>
          <w:lang w:eastAsia="ar-SA"/>
        </w:rPr>
        <w:t>5. Seaduse rakendamisega seotud eeldatavad kulud</w:t>
      </w:r>
    </w:p>
    <w:p w14:paraId="1E66FF4C" w14:textId="77777777" w:rsidR="007B140E" w:rsidRDefault="007B140E" w:rsidP="007B140E">
      <w:pPr>
        <w:jc w:val="both"/>
        <w:rPr>
          <w:rFonts w:ascii="Times New Roman" w:hAnsi="Times New Roman" w:cs="Times New Roman"/>
          <w:bCs/>
          <w:sz w:val="24"/>
          <w:szCs w:val="24"/>
        </w:rPr>
      </w:pPr>
      <w:r w:rsidRPr="00C57313">
        <w:rPr>
          <w:rFonts w:ascii="Times New Roman" w:hAnsi="Times New Roman" w:cs="Times New Roman"/>
          <w:bCs/>
          <w:sz w:val="24"/>
          <w:szCs w:val="24"/>
        </w:rPr>
        <w:t>Täiendavaid kulusid riigieelarvele seaduse rakendamine kaasa ei too.</w:t>
      </w:r>
    </w:p>
    <w:p w14:paraId="31D15EDA" w14:textId="77777777" w:rsidR="007B140E" w:rsidRPr="00C57313" w:rsidRDefault="007B140E" w:rsidP="007B140E">
      <w:pPr>
        <w:suppressAutoHyphens/>
        <w:jc w:val="both"/>
        <w:rPr>
          <w:rFonts w:ascii="Times New Roman" w:hAnsi="Times New Roman" w:cs="Times New Roman"/>
          <w:b/>
          <w:bCs/>
          <w:color w:val="000000" w:themeColor="text1"/>
          <w:sz w:val="24"/>
          <w:szCs w:val="24"/>
          <w:lang w:eastAsia="ar-SA"/>
        </w:rPr>
      </w:pPr>
      <w:r w:rsidRPr="00C57313">
        <w:rPr>
          <w:rFonts w:ascii="Times New Roman" w:hAnsi="Times New Roman" w:cs="Times New Roman"/>
          <w:b/>
          <w:bCs/>
          <w:color w:val="000000" w:themeColor="text1"/>
          <w:sz w:val="24"/>
          <w:szCs w:val="24"/>
          <w:lang w:eastAsia="ar-SA"/>
        </w:rPr>
        <w:t>6. Seaduse kooskõla Euroopa Liidu õigusega</w:t>
      </w:r>
    </w:p>
    <w:p w14:paraId="4830ABEF" w14:textId="77777777" w:rsidR="007B140E" w:rsidRPr="00C57313" w:rsidRDefault="007B140E" w:rsidP="007B140E">
      <w:pPr>
        <w:suppressAutoHyphens/>
        <w:jc w:val="both"/>
        <w:rPr>
          <w:rFonts w:ascii="Times New Roman" w:hAnsi="Times New Roman" w:cs="Times New Roman"/>
          <w:color w:val="000000" w:themeColor="text1"/>
          <w:sz w:val="24"/>
          <w:szCs w:val="24"/>
          <w:lang w:eastAsia="ar-SA"/>
        </w:rPr>
      </w:pPr>
      <w:r w:rsidRPr="00C57313">
        <w:rPr>
          <w:rFonts w:ascii="Times New Roman" w:hAnsi="Times New Roman" w:cs="Times New Roman"/>
          <w:color w:val="000000" w:themeColor="text1"/>
          <w:sz w:val="24"/>
          <w:szCs w:val="24"/>
          <w:lang w:eastAsia="ar-SA"/>
        </w:rPr>
        <w:t>Käesolev eelnõu ei ole vastuolus Euroopa Liidu õigusega.</w:t>
      </w:r>
    </w:p>
    <w:p w14:paraId="0E40C865" w14:textId="5EF11EDB" w:rsidR="007B140E" w:rsidRPr="00C57313" w:rsidRDefault="007B140E" w:rsidP="007B140E">
      <w:pPr>
        <w:suppressAutoHyphens/>
        <w:jc w:val="both"/>
        <w:rPr>
          <w:rFonts w:ascii="Times New Roman" w:hAnsi="Times New Roman" w:cs="Times New Roman"/>
          <w:color w:val="000000" w:themeColor="text1"/>
          <w:sz w:val="24"/>
          <w:szCs w:val="24"/>
          <w:lang w:eastAsia="ar-SA"/>
        </w:rPr>
      </w:pPr>
      <w:r w:rsidRPr="00C57313">
        <w:rPr>
          <w:rFonts w:ascii="Times New Roman" w:hAnsi="Times New Roman" w:cs="Times New Roman"/>
          <w:b/>
          <w:bCs/>
          <w:color w:val="000000" w:themeColor="text1"/>
          <w:sz w:val="24"/>
          <w:szCs w:val="24"/>
          <w:lang w:eastAsia="ar-SA"/>
        </w:rPr>
        <w:t>7. Rakendusaktid</w:t>
      </w:r>
    </w:p>
    <w:p w14:paraId="665472A0" w14:textId="77777777" w:rsidR="007B140E" w:rsidRDefault="007B140E" w:rsidP="007B140E">
      <w:pPr>
        <w:jc w:val="both"/>
        <w:rPr>
          <w:rFonts w:ascii="Times New Roman" w:hAnsi="Times New Roman" w:cs="Times New Roman"/>
          <w:bCs/>
          <w:sz w:val="24"/>
          <w:szCs w:val="24"/>
        </w:rPr>
      </w:pPr>
      <w:r w:rsidRPr="00C57313">
        <w:rPr>
          <w:rFonts w:ascii="Times New Roman" w:hAnsi="Times New Roman" w:cs="Times New Roman"/>
          <w:bCs/>
          <w:sz w:val="24"/>
          <w:szCs w:val="24"/>
        </w:rPr>
        <w:t>Seaduseelnõu jõustumiseks on vajalik Vabariigi Valitsuse määrusega täiendada Vabariigi Valitsuse reglementi.</w:t>
      </w:r>
    </w:p>
    <w:p w14:paraId="50BE5D35" w14:textId="77777777" w:rsidR="007B140E" w:rsidRPr="00C57313" w:rsidRDefault="007B140E" w:rsidP="007B140E">
      <w:pPr>
        <w:jc w:val="both"/>
        <w:rPr>
          <w:rFonts w:ascii="Times New Roman" w:hAnsi="Times New Roman" w:cs="Times New Roman"/>
          <w:b/>
          <w:color w:val="000000" w:themeColor="text1"/>
          <w:sz w:val="24"/>
          <w:szCs w:val="24"/>
        </w:rPr>
      </w:pPr>
      <w:r w:rsidRPr="00C57313">
        <w:rPr>
          <w:rFonts w:ascii="Times New Roman" w:hAnsi="Times New Roman" w:cs="Times New Roman"/>
          <w:b/>
          <w:color w:val="000000" w:themeColor="text1"/>
          <w:sz w:val="24"/>
          <w:szCs w:val="24"/>
        </w:rPr>
        <w:t>8. Seaduse jõustumine</w:t>
      </w:r>
    </w:p>
    <w:p w14:paraId="5DEE0B36" w14:textId="3593E4CF" w:rsidR="007B140E" w:rsidRPr="00C57313" w:rsidRDefault="007B140E" w:rsidP="00C57313">
      <w:pPr>
        <w:jc w:val="both"/>
        <w:rPr>
          <w:rFonts w:ascii="Times New Roman" w:hAnsi="Times New Roman" w:cs="Times New Roman"/>
          <w:color w:val="000000" w:themeColor="text1"/>
          <w:sz w:val="24"/>
          <w:szCs w:val="24"/>
        </w:rPr>
      </w:pPr>
      <w:r w:rsidRPr="00C57313">
        <w:rPr>
          <w:rFonts w:ascii="Times New Roman" w:hAnsi="Times New Roman" w:cs="Times New Roman"/>
          <w:b/>
          <w:color w:val="000000" w:themeColor="text1"/>
          <w:sz w:val="24"/>
          <w:szCs w:val="24"/>
        </w:rPr>
        <w:t xml:space="preserve"> </w:t>
      </w:r>
      <w:r w:rsidRPr="00C57313">
        <w:rPr>
          <w:rFonts w:ascii="Times New Roman" w:hAnsi="Times New Roman" w:cs="Times New Roman"/>
          <w:bCs/>
          <w:color w:val="000000" w:themeColor="text1"/>
          <w:sz w:val="24"/>
          <w:szCs w:val="24"/>
        </w:rPr>
        <w:t xml:space="preserve">Seadus jõustub 2025. aasta 1. jaanuaril. </w:t>
      </w:r>
    </w:p>
    <w:p w14:paraId="10310DFB" w14:textId="77777777" w:rsidR="007B140E" w:rsidRDefault="007B140E" w:rsidP="007B140E">
      <w:pPr>
        <w:rPr>
          <w:rFonts w:ascii="Times New Roman" w:hAnsi="Times New Roman" w:cs="Times New Roman"/>
          <w:color w:val="000000" w:themeColor="text1"/>
          <w:sz w:val="24"/>
          <w:szCs w:val="24"/>
        </w:rPr>
      </w:pPr>
    </w:p>
    <w:p w14:paraId="59735957" w14:textId="77777777" w:rsidR="00C57313" w:rsidRPr="00C57313" w:rsidRDefault="00C57313" w:rsidP="007B140E">
      <w:pPr>
        <w:rPr>
          <w:rFonts w:ascii="Times New Roman" w:hAnsi="Times New Roman" w:cs="Times New Roman"/>
          <w:color w:val="000000" w:themeColor="text1"/>
          <w:sz w:val="24"/>
          <w:szCs w:val="24"/>
        </w:rPr>
      </w:pPr>
    </w:p>
    <w:p w14:paraId="44F21739" w14:textId="77777777" w:rsidR="007B140E" w:rsidRPr="00C57313" w:rsidRDefault="007B140E" w:rsidP="007B140E">
      <w:pPr>
        <w:spacing w:after="240"/>
        <w:ind w:left="60"/>
        <w:rPr>
          <w:rFonts w:ascii="Times New Roman" w:hAnsi="Times New Roman" w:cs="Times New Roman"/>
          <w:sz w:val="24"/>
          <w:szCs w:val="24"/>
        </w:rPr>
      </w:pPr>
      <w:r w:rsidRPr="00C57313">
        <w:rPr>
          <w:rFonts w:ascii="Times New Roman" w:hAnsi="Times New Roman" w:cs="Times New Roman"/>
          <w:sz w:val="24"/>
          <w:szCs w:val="24"/>
        </w:rPr>
        <w:t>___________________________________________________________________________</w:t>
      </w:r>
    </w:p>
    <w:p w14:paraId="1671B2A9" w14:textId="77777777" w:rsidR="007B140E" w:rsidRPr="00C57313" w:rsidRDefault="007B140E" w:rsidP="007B140E">
      <w:pPr>
        <w:spacing w:after="240"/>
        <w:ind w:left="60"/>
        <w:rPr>
          <w:rFonts w:ascii="Times New Roman" w:hAnsi="Times New Roman" w:cs="Times New Roman"/>
          <w:sz w:val="24"/>
          <w:szCs w:val="24"/>
        </w:rPr>
      </w:pPr>
      <w:r w:rsidRPr="00C57313">
        <w:rPr>
          <w:rFonts w:ascii="Times New Roman" w:hAnsi="Times New Roman" w:cs="Times New Roman"/>
          <w:sz w:val="24"/>
          <w:szCs w:val="24"/>
        </w:rPr>
        <w:t>Algatab Eesti Keskerakonna fraktsioon</w:t>
      </w:r>
      <w:r w:rsidRPr="00C57313">
        <w:rPr>
          <w:rFonts w:ascii="Times New Roman" w:hAnsi="Times New Roman" w:cs="Times New Roman"/>
          <w:sz w:val="24"/>
          <w:szCs w:val="24"/>
        </w:rPr>
        <w:tab/>
      </w:r>
      <w:r w:rsidRPr="00C57313">
        <w:rPr>
          <w:rFonts w:ascii="Times New Roman" w:hAnsi="Times New Roman" w:cs="Times New Roman"/>
          <w:sz w:val="24"/>
          <w:szCs w:val="24"/>
        </w:rPr>
        <w:tab/>
      </w:r>
      <w:r w:rsidRPr="00C57313">
        <w:rPr>
          <w:rFonts w:ascii="Times New Roman" w:hAnsi="Times New Roman" w:cs="Times New Roman"/>
          <w:sz w:val="24"/>
          <w:szCs w:val="24"/>
        </w:rPr>
        <w:tab/>
      </w:r>
      <w:r w:rsidRPr="00C57313">
        <w:rPr>
          <w:rFonts w:ascii="Times New Roman" w:hAnsi="Times New Roman" w:cs="Times New Roman"/>
          <w:sz w:val="24"/>
          <w:szCs w:val="24"/>
        </w:rPr>
        <w:tab/>
        <w:t>oktoober 2024</w:t>
      </w:r>
    </w:p>
    <w:p w14:paraId="22DFC5C7" w14:textId="77777777" w:rsidR="007B140E" w:rsidRPr="00C57313" w:rsidRDefault="007B140E" w:rsidP="007B140E">
      <w:pPr>
        <w:spacing w:after="240"/>
        <w:ind w:left="60"/>
        <w:rPr>
          <w:rFonts w:ascii="Times New Roman" w:hAnsi="Times New Roman" w:cs="Times New Roman"/>
          <w:sz w:val="24"/>
          <w:szCs w:val="24"/>
        </w:rPr>
      </w:pPr>
    </w:p>
    <w:p w14:paraId="7DB32899" w14:textId="77777777" w:rsidR="007B140E" w:rsidRPr="00C57313" w:rsidRDefault="007B140E" w:rsidP="007B140E">
      <w:pPr>
        <w:spacing w:after="240"/>
        <w:ind w:left="60"/>
        <w:rPr>
          <w:rFonts w:ascii="Times New Roman" w:hAnsi="Times New Roman" w:cs="Times New Roman"/>
          <w:sz w:val="24"/>
          <w:szCs w:val="24"/>
        </w:rPr>
      </w:pPr>
    </w:p>
    <w:p w14:paraId="5D297675" w14:textId="77777777" w:rsidR="007B140E" w:rsidRPr="00C57313" w:rsidRDefault="007B140E" w:rsidP="007B140E">
      <w:pPr>
        <w:spacing w:after="240"/>
        <w:ind w:left="60"/>
        <w:rPr>
          <w:rFonts w:ascii="Times New Roman" w:hAnsi="Times New Roman" w:cs="Times New Roman"/>
          <w:sz w:val="24"/>
          <w:szCs w:val="24"/>
        </w:rPr>
      </w:pPr>
      <w:r w:rsidRPr="00C57313">
        <w:rPr>
          <w:rFonts w:ascii="Times New Roman" w:hAnsi="Times New Roman" w:cs="Times New Roman"/>
          <w:sz w:val="24"/>
          <w:szCs w:val="24"/>
        </w:rPr>
        <w:t xml:space="preserve">Lauri </w:t>
      </w:r>
      <w:proofErr w:type="spellStart"/>
      <w:r w:rsidRPr="00C57313">
        <w:rPr>
          <w:rFonts w:ascii="Times New Roman" w:hAnsi="Times New Roman" w:cs="Times New Roman"/>
          <w:sz w:val="24"/>
          <w:szCs w:val="24"/>
        </w:rPr>
        <w:t>Laats</w:t>
      </w:r>
      <w:proofErr w:type="spellEnd"/>
    </w:p>
    <w:p w14:paraId="1AB25088" w14:textId="77777777" w:rsidR="007B140E" w:rsidRPr="00C57313" w:rsidRDefault="007B140E" w:rsidP="007B140E">
      <w:pPr>
        <w:spacing w:after="240"/>
        <w:ind w:left="60"/>
        <w:rPr>
          <w:rFonts w:ascii="Times New Roman" w:hAnsi="Times New Roman" w:cs="Times New Roman"/>
          <w:sz w:val="24"/>
          <w:szCs w:val="24"/>
        </w:rPr>
      </w:pPr>
      <w:r w:rsidRPr="00C57313">
        <w:rPr>
          <w:rFonts w:ascii="Times New Roman" w:hAnsi="Times New Roman" w:cs="Times New Roman"/>
          <w:sz w:val="24"/>
          <w:szCs w:val="24"/>
        </w:rPr>
        <w:t>Eesti Keskerakonna fraktsiooni esimees</w:t>
      </w:r>
    </w:p>
    <w:p w14:paraId="5B40E995" w14:textId="77777777" w:rsidR="00B17CFA" w:rsidRPr="00C57313" w:rsidRDefault="00B17CFA">
      <w:pPr>
        <w:rPr>
          <w:rFonts w:ascii="Times New Roman" w:hAnsi="Times New Roman" w:cs="Times New Roman"/>
          <w:sz w:val="24"/>
          <w:szCs w:val="24"/>
        </w:rPr>
      </w:pPr>
    </w:p>
    <w:sectPr w:rsidR="00B17CFA" w:rsidRPr="00C573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BBD1E" w14:textId="77777777" w:rsidR="00377ED6" w:rsidRDefault="00377ED6" w:rsidP="007B140E">
      <w:pPr>
        <w:spacing w:after="0" w:line="240" w:lineRule="auto"/>
      </w:pPr>
      <w:r>
        <w:separator/>
      </w:r>
    </w:p>
  </w:endnote>
  <w:endnote w:type="continuationSeparator" w:id="0">
    <w:p w14:paraId="78C1CF3A" w14:textId="77777777" w:rsidR="00377ED6" w:rsidRDefault="00377ED6" w:rsidP="007B1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BA"/>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F33D8" w14:textId="77777777" w:rsidR="00377ED6" w:rsidRDefault="00377ED6" w:rsidP="007B140E">
      <w:pPr>
        <w:spacing w:after="0" w:line="240" w:lineRule="auto"/>
      </w:pPr>
      <w:r>
        <w:separator/>
      </w:r>
    </w:p>
  </w:footnote>
  <w:footnote w:type="continuationSeparator" w:id="0">
    <w:p w14:paraId="68240318" w14:textId="77777777" w:rsidR="00377ED6" w:rsidRDefault="00377ED6" w:rsidP="007B140E">
      <w:pPr>
        <w:spacing w:after="0" w:line="240" w:lineRule="auto"/>
      </w:pPr>
      <w:r>
        <w:continuationSeparator/>
      </w:r>
    </w:p>
  </w:footnote>
  <w:footnote w:id="1">
    <w:p w14:paraId="45C825B5" w14:textId="77777777" w:rsidR="007B140E" w:rsidRDefault="007B140E" w:rsidP="007B140E">
      <w:pPr>
        <w:pStyle w:val="Allmrkusetekst"/>
      </w:pPr>
      <w:r>
        <w:rPr>
          <w:rStyle w:val="Allmrkuseviide"/>
        </w:rPr>
        <w:footnoteRef/>
      </w:r>
      <w:r>
        <w:t xml:space="preserve"> </w:t>
      </w:r>
      <w:r w:rsidRPr="008A769C">
        <w:t>https://www.stat.ee/et/uudised/keskmine-palk-oli-teises-kvartalis-2007-eurot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27A76"/>
    <w:multiLevelType w:val="hybridMultilevel"/>
    <w:tmpl w:val="902EA808"/>
    <w:lvl w:ilvl="0" w:tplc="18908B10">
      <w:start w:val="1"/>
      <w:numFmt w:val="decimal"/>
      <w:lvlText w:val="%1)"/>
      <w:lvlJc w:val="left"/>
      <w:pPr>
        <w:ind w:left="420" w:hanging="360"/>
      </w:pPr>
      <w:rPr>
        <w:rFonts w:hint="default"/>
        <w:b/>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num w:numId="1" w16cid:durableId="1738239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40E"/>
    <w:rsid w:val="000F005D"/>
    <w:rsid w:val="0033501D"/>
    <w:rsid w:val="00377ED6"/>
    <w:rsid w:val="003D5ADE"/>
    <w:rsid w:val="004D29CF"/>
    <w:rsid w:val="005C433F"/>
    <w:rsid w:val="007B140E"/>
    <w:rsid w:val="007E0AE5"/>
    <w:rsid w:val="008273A5"/>
    <w:rsid w:val="00B17CFA"/>
    <w:rsid w:val="00C57313"/>
    <w:rsid w:val="00CC0CE3"/>
    <w:rsid w:val="00CC284B"/>
    <w:rsid w:val="00DD0AF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51D60"/>
  <w15:chartTrackingRefBased/>
  <w15:docId w15:val="{61FC57EE-9331-4239-9DC6-8C4EA510B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7B14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7B14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7B140E"/>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7B140E"/>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7B140E"/>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7B140E"/>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7B140E"/>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7B140E"/>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7B140E"/>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7B140E"/>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7B140E"/>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7B140E"/>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7B140E"/>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7B140E"/>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7B140E"/>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7B140E"/>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7B140E"/>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7B140E"/>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7B14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7B140E"/>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7B140E"/>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7B140E"/>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7B140E"/>
    <w:pPr>
      <w:spacing w:before="160"/>
      <w:jc w:val="center"/>
    </w:pPr>
    <w:rPr>
      <w:i/>
      <w:iCs/>
      <w:color w:val="404040" w:themeColor="text1" w:themeTint="BF"/>
    </w:rPr>
  </w:style>
  <w:style w:type="character" w:customStyle="1" w:styleId="TsitaatMrk">
    <w:name w:val="Tsitaat Märk"/>
    <w:basedOn w:val="Liguvaikefont"/>
    <w:link w:val="Tsitaat"/>
    <w:uiPriority w:val="29"/>
    <w:rsid w:val="007B140E"/>
    <w:rPr>
      <w:i/>
      <w:iCs/>
      <w:color w:val="404040" w:themeColor="text1" w:themeTint="BF"/>
    </w:rPr>
  </w:style>
  <w:style w:type="paragraph" w:styleId="Loendilik">
    <w:name w:val="List Paragraph"/>
    <w:basedOn w:val="Normaallaad"/>
    <w:uiPriority w:val="34"/>
    <w:qFormat/>
    <w:rsid w:val="007B140E"/>
    <w:pPr>
      <w:ind w:left="720"/>
      <w:contextualSpacing/>
    </w:pPr>
  </w:style>
  <w:style w:type="character" w:styleId="Selgeltmrgatavrhutus">
    <w:name w:val="Intense Emphasis"/>
    <w:basedOn w:val="Liguvaikefont"/>
    <w:uiPriority w:val="21"/>
    <w:qFormat/>
    <w:rsid w:val="007B140E"/>
    <w:rPr>
      <w:i/>
      <w:iCs/>
      <w:color w:val="0F4761" w:themeColor="accent1" w:themeShade="BF"/>
    </w:rPr>
  </w:style>
  <w:style w:type="paragraph" w:styleId="Selgeltmrgatavtsitaat">
    <w:name w:val="Intense Quote"/>
    <w:basedOn w:val="Normaallaad"/>
    <w:next w:val="Normaallaad"/>
    <w:link w:val="SelgeltmrgatavtsitaatMrk"/>
    <w:uiPriority w:val="30"/>
    <w:qFormat/>
    <w:rsid w:val="007B14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7B140E"/>
    <w:rPr>
      <w:i/>
      <w:iCs/>
      <w:color w:val="0F4761" w:themeColor="accent1" w:themeShade="BF"/>
    </w:rPr>
  </w:style>
  <w:style w:type="character" w:styleId="Selgeltmrgatavviide">
    <w:name w:val="Intense Reference"/>
    <w:basedOn w:val="Liguvaikefont"/>
    <w:uiPriority w:val="32"/>
    <w:qFormat/>
    <w:rsid w:val="007B140E"/>
    <w:rPr>
      <w:b/>
      <w:bCs/>
      <w:smallCaps/>
      <w:color w:val="0F4761" w:themeColor="accent1" w:themeShade="BF"/>
      <w:spacing w:val="5"/>
    </w:rPr>
  </w:style>
  <w:style w:type="paragraph" w:styleId="Allmrkusetekst">
    <w:name w:val="footnote text"/>
    <w:basedOn w:val="Normaallaad"/>
    <w:link w:val="AllmrkusetekstMrk"/>
    <w:uiPriority w:val="99"/>
    <w:semiHidden/>
    <w:unhideWhenUsed/>
    <w:rsid w:val="007B140E"/>
    <w:pPr>
      <w:spacing w:after="0" w:line="240" w:lineRule="auto"/>
    </w:pPr>
    <w:rPr>
      <w:rFonts w:ascii="Garamond" w:hAnsi="Garamond"/>
      <w:sz w:val="20"/>
      <w:szCs w:val="20"/>
    </w:rPr>
  </w:style>
  <w:style w:type="character" w:customStyle="1" w:styleId="AllmrkusetekstMrk">
    <w:name w:val="Allmärkuse tekst Märk"/>
    <w:basedOn w:val="Liguvaikefont"/>
    <w:link w:val="Allmrkusetekst"/>
    <w:uiPriority w:val="99"/>
    <w:semiHidden/>
    <w:rsid w:val="007B140E"/>
    <w:rPr>
      <w:rFonts w:ascii="Garamond" w:hAnsi="Garamond"/>
      <w:sz w:val="20"/>
      <w:szCs w:val="20"/>
    </w:rPr>
  </w:style>
  <w:style w:type="character" w:styleId="Allmrkuseviide">
    <w:name w:val="footnote reference"/>
    <w:basedOn w:val="Liguvaikefont"/>
    <w:uiPriority w:val="99"/>
    <w:semiHidden/>
    <w:unhideWhenUsed/>
    <w:rsid w:val="007B14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3728</Characters>
  <Application>Microsoft Office Word</Application>
  <DocSecurity>0</DocSecurity>
  <Lines>31</Lines>
  <Paragraphs>8</Paragraphs>
  <ScaleCrop>false</ScaleCrop>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 Laats</dc:creator>
  <cp:keywords/>
  <dc:description/>
  <cp:lastModifiedBy>Raina Liiv</cp:lastModifiedBy>
  <cp:revision>3</cp:revision>
  <cp:lastPrinted>2024-10-09T08:37:00Z</cp:lastPrinted>
  <dcterms:created xsi:type="dcterms:W3CDTF">2024-10-09T11:14:00Z</dcterms:created>
  <dcterms:modified xsi:type="dcterms:W3CDTF">2024-10-09T12:05:00Z</dcterms:modified>
</cp:coreProperties>
</file>