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XSpec="right" w:tblpY="2269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720"/>
        <w:gridCol w:w="1368"/>
        <w:gridCol w:w="540"/>
        <w:gridCol w:w="2177"/>
      </w:tblGrid>
      <w:tr w:rsidR="00E23DB4" w:rsidRPr="00A63D3B" w14:paraId="7B4E5C82" w14:textId="77777777" w:rsidTr="003023D0">
        <w:trPr>
          <w:trHeight w:val="278"/>
        </w:trPr>
        <w:tc>
          <w:tcPr>
            <w:tcW w:w="720" w:type="dxa"/>
          </w:tcPr>
          <w:p w14:paraId="7A3F8780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Teie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3E2A6A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14:paraId="55EE1A85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nr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7C3D74" w14:textId="77777777" w:rsidR="00E23DB4" w:rsidRPr="00A63D3B" w:rsidRDefault="00E23DB4" w:rsidP="003023D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23DB4" w:rsidRPr="00A63D3B" w14:paraId="02DA8D28" w14:textId="77777777" w:rsidTr="003023D0">
        <w:trPr>
          <w:trHeight w:val="261"/>
        </w:trPr>
        <w:tc>
          <w:tcPr>
            <w:tcW w:w="720" w:type="dxa"/>
          </w:tcPr>
          <w:p w14:paraId="083FF179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14:paraId="181F6761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0" w:type="dxa"/>
          </w:tcPr>
          <w:p w14:paraId="07CDC577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77" w:type="dxa"/>
          </w:tcPr>
          <w:p w14:paraId="7C1D15CE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3DB4" w:rsidRPr="00A63D3B" w14:paraId="52123E0F" w14:textId="77777777" w:rsidTr="003023D0">
        <w:trPr>
          <w:trHeight w:val="261"/>
        </w:trPr>
        <w:tc>
          <w:tcPr>
            <w:tcW w:w="720" w:type="dxa"/>
          </w:tcPr>
          <w:p w14:paraId="1565DAD3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Meie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sdt>
            <w:sdtPr>
              <w:alias w:val="DokumendiKuupäev"/>
              <w:tag w:val="DokumendiKuupäev"/>
              <w:id w:val="2046549210"/>
              <w:date w:fullDate="2026-08-07T00:00:00Z">
                <w:dateFormat w:val="dd.MM.yyyy"/>
                <w:lid w:val="et-EE"/>
                <w:storeMappedDataAs w:val="dateTime"/>
                <w:calendar w:val="gregorian"/>
              </w:date>
            </w:sdtPr>
            <w:sdtEndPr/>
            <w:sdtContent>
              <w:p w14:paraId="768AD760" w14:textId="3AFE8665" w:rsidR="005678D3" w:rsidRDefault="00B21024">
                <w:r w:rsidRPr="003470A7">
                  <w:rPr>
                    <w:rFonts w:ascii="Times New Roman"/>
                    <w:sz w:val="24"/>
                  </w:rPr>
                  <w:t>07.</w:t>
                </w:r>
                <w:r w:rsidR="003470A7">
                  <w:rPr>
                    <w:rFonts w:ascii="Times New Roman"/>
                    <w:sz w:val="24"/>
                  </w:rPr>
                  <w:t>08.</w:t>
                </w:r>
                <w:r w:rsidRPr="003470A7">
                  <w:rPr>
                    <w:rFonts w:ascii="Times New Roman"/>
                    <w:sz w:val="24"/>
                  </w:rPr>
                  <w:t>2026</w:t>
                </w:r>
              </w:p>
            </w:sdtContent>
          </w:sdt>
        </w:tc>
        <w:tc>
          <w:tcPr>
            <w:tcW w:w="540" w:type="dxa"/>
          </w:tcPr>
          <w:p w14:paraId="366F4A11" w14:textId="77777777" w:rsidR="00E23DB4" w:rsidRPr="00A63D3B" w:rsidRDefault="00E23DB4" w:rsidP="003023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3D3B">
              <w:rPr>
                <w:rFonts w:ascii="Times New Roman" w:hAnsi="Times New Roman" w:cs="Times New Roman"/>
                <w:sz w:val="24"/>
              </w:rPr>
              <w:t>nr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bookmarkStart w:id="0" w:name="_Hlk168655621" w:displacedByCustomXml="next"/>
          <w:sdt>
            <w:sdtPr>
              <w:alias w:val="KohtuasjaNumber"/>
              <w:tag w:val="KohtuasjaNumber"/>
              <w:id w:val="1158892296"/>
              <w:text/>
            </w:sdtPr>
            <w:sdtEndPr/>
            <w:sdtContent>
              <w:p w14:paraId="47756666" w14:textId="77777777" w:rsidR="005678D3" w:rsidRDefault="00B21024">
                <w:r>
                  <w:rPr>
                    <w:rFonts w:ascii="Times New Roman"/>
                    <w:sz w:val="24"/>
                  </w:rPr>
                  <w:t>2-26-11071</w:t>
                </w:r>
              </w:p>
            </w:sdtContent>
          </w:sdt>
          <w:bookmarkEnd w:id="0" w:displacedByCustomXml="prev"/>
        </w:tc>
      </w:tr>
    </w:tbl>
    <w:p w14:paraId="0927F157" w14:textId="77777777" w:rsidR="00A63D3B" w:rsidRDefault="00A63D3B" w:rsidP="00E23DB4">
      <w:pPr>
        <w:pStyle w:val="Tabel"/>
        <w:tabs>
          <w:tab w:val="left" w:pos="0"/>
        </w:tabs>
        <w:rPr>
          <w:bCs/>
        </w:rPr>
      </w:pPr>
    </w:p>
    <w:p w14:paraId="13CDAA81" w14:textId="77777777" w:rsidR="00EE2D78" w:rsidRPr="00A63D3B" w:rsidRDefault="00EE2D78" w:rsidP="00E23DB4">
      <w:pPr>
        <w:pStyle w:val="Tabel"/>
        <w:tabs>
          <w:tab w:val="left" w:pos="0"/>
        </w:tabs>
        <w:rPr>
          <w:bCs/>
        </w:rPr>
      </w:pPr>
    </w:p>
    <w:p w14:paraId="33591D5C" w14:textId="693CA8A4" w:rsidR="00E23DB4" w:rsidRDefault="00E23DB4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  <w:r w:rsidRPr="00A63D3B">
        <w:rPr>
          <w:rFonts w:ascii="Times New Roman" w:hAnsi="Times New Roman" w:cs="Times New Roman"/>
          <w:bCs/>
          <w:sz w:val="24"/>
        </w:rPr>
        <w:tab/>
      </w:r>
    </w:p>
    <w:p w14:paraId="4C4279B7" w14:textId="77777777" w:rsidR="006D1F40" w:rsidRDefault="006D1F40" w:rsidP="00E23DB4">
      <w:pPr>
        <w:tabs>
          <w:tab w:val="left" w:pos="7320"/>
        </w:tabs>
        <w:rPr>
          <w:rFonts w:ascii="Times New Roman" w:hAnsi="Times New Roman" w:cs="Times New Roman"/>
          <w:sz w:val="24"/>
        </w:rPr>
      </w:pPr>
    </w:p>
    <w:p w14:paraId="6C6EE648" w14:textId="77777777" w:rsidR="006D1F40" w:rsidRPr="00CC786C" w:rsidRDefault="006D1F40" w:rsidP="006D1F40">
      <w:pPr>
        <w:rPr>
          <w:rFonts w:ascii="Times New Roman" w:hAnsi="Times New Roman" w:cs="Times New Roman"/>
          <w:b/>
          <w:bCs/>
          <w:iCs/>
          <w:color w:val="202020"/>
          <w:sz w:val="24"/>
          <w:lang w:eastAsia="et-EE"/>
        </w:rPr>
      </w:pPr>
      <w:r w:rsidRPr="00CC786C">
        <w:rPr>
          <w:rFonts w:ascii="Times New Roman" w:hAnsi="Times New Roman" w:cs="Times New Roman"/>
          <w:b/>
          <w:bCs/>
          <w:iCs/>
          <w:color w:val="202020"/>
          <w:sz w:val="24"/>
          <w:lang w:eastAsia="et-EE"/>
        </w:rPr>
        <w:t>Konkurentsiamet</w:t>
      </w:r>
    </w:p>
    <w:p w14:paraId="75855775" w14:textId="77777777" w:rsidR="006D1F40" w:rsidRPr="00CC786C" w:rsidRDefault="006D1F40" w:rsidP="006D1F40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>Tatari 39, Tallinn 10134</w:t>
      </w:r>
    </w:p>
    <w:p w14:paraId="177914B9" w14:textId="77777777" w:rsidR="006D1F40" w:rsidRPr="00CC786C" w:rsidRDefault="006D1F40" w:rsidP="006D1F40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>info@konkurentsiamet.ee</w:t>
      </w:r>
    </w:p>
    <w:p w14:paraId="1B1CC25E" w14:textId="77777777" w:rsidR="006D1F40" w:rsidRPr="00CC786C" w:rsidRDefault="006D1F40" w:rsidP="006D1F40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</w:p>
    <w:p w14:paraId="1BE1D9A7" w14:textId="78896724" w:rsidR="006D1F40" w:rsidRDefault="006D1F40" w:rsidP="006D1F40">
      <w:pPr>
        <w:spacing w:after="120"/>
        <w:jc w:val="both"/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Harju Maakohtu menetluses on tsiviilasi nr </w:t>
      </w:r>
      <w:r w:rsidR="00306817" w:rsidRPr="00306817">
        <w:rPr>
          <w:rFonts w:ascii="Times New Roman" w:hAnsi="Times New Roman" w:cs="Times New Roman"/>
          <w:iCs/>
          <w:color w:val="202020"/>
          <w:sz w:val="24"/>
          <w:lang w:eastAsia="et-EE"/>
        </w:rPr>
        <w:t>2-26-12365</w:t>
      </w: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 </w:t>
      </w:r>
      <w:r w:rsidR="00306817">
        <w:rPr>
          <w:rFonts w:ascii="Times New Roman" w:hAnsi="Times New Roman" w:cs="Times New Roman"/>
          <w:iCs/>
          <w:color w:val="202020"/>
          <w:sz w:val="24"/>
          <w:lang w:eastAsia="et-EE"/>
        </w:rPr>
        <w:t>Virumaa Projekt</w:t>
      </w: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 </w:t>
      </w: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OÜ </w:t>
      </w: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pankrotiavaldus. </w:t>
      </w:r>
    </w:p>
    <w:p w14:paraId="5FCCC7C0" w14:textId="77777777" w:rsidR="006D1F40" w:rsidRDefault="006D1F40" w:rsidP="006D1F40">
      <w:pPr>
        <w:spacing w:after="120"/>
        <w:jc w:val="both"/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Vastavalt pankrotiseaduse § 30 </w:t>
      </w:r>
      <w:proofErr w:type="spellStart"/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>lg-le</w:t>
      </w:r>
      <w:proofErr w:type="spellEnd"/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 1 kui võlgnikul ei jätku vara pankrotimenetluse kulude katteks, määrab kohus menetluse raugemise vältimiseks pankrotimenetluse kulude katteks deposiidina selleks ettenähtud kontole makstava summa suuruse ja selle maksmise tähtaja. Sama paragrahvi lg 5 sätestab, et kui käesoleva paragrahvi lõikes 1 nimetatud deposiiti ei maksta, teeb kohus juriidilisest isikust võlgniku puhul maksejõuetuse teenistusele ettepaneku esitada avaldus pankrotimenetluse</w:t>
      </w: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 </w:t>
      </w: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>läbiviimiseks avaliku uurimisena ja annab avalduse esitamiseks mõistliku tähtaja.</w:t>
      </w:r>
    </w:p>
    <w:p w14:paraId="265C56DF" w14:textId="4EABB5A0" w:rsidR="006D1F40" w:rsidRPr="00CC786C" w:rsidRDefault="006D1F40" w:rsidP="006D1F40">
      <w:pPr>
        <w:spacing w:after="120"/>
        <w:jc w:val="both"/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Kohus määras </w:t>
      </w:r>
      <w:r w:rsidR="00C57900">
        <w:rPr>
          <w:rFonts w:ascii="Times New Roman" w:hAnsi="Times New Roman" w:cs="Times New Roman"/>
          <w:iCs/>
          <w:color w:val="202020"/>
          <w:sz w:val="24"/>
          <w:lang w:eastAsia="et-EE"/>
        </w:rPr>
        <w:t>08.07</w:t>
      </w: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>.2026</w:t>
      </w: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 määrusega võlgniku pankrotiavalduse menetluse raugemise vältimiseks pankrotimenetluse kulude katteks kohtu deposiiti makstava summa suuruseks </w:t>
      </w:r>
      <w:r w:rsidR="00C57900">
        <w:rPr>
          <w:rFonts w:ascii="Times New Roman" w:hAnsi="Times New Roman" w:cs="Times New Roman"/>
          <w:iCs/>
          <w:color w:val="202020"/>
          <w:sz w:val="24"/>
          <w:lang w:eastAsia="et-EE"/>
        </w:rPr>
        <w:t>4</w:t>
      </w: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>0</w:t>
      </w: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>00 eurot ja tegi ettepaneku</w:t>
      </w:r>
      <w:r w:rsidR="00C57900"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 Virumaa Projekt</w:t>
      </w: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 OÜ </w:t>
      </w: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pankrotimenetlusest huvitatud isikutele (eelkõige võlausaldajatele) tasuda </w:t>
      </w:r>
      <w:r w:rsidR="00947F98"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pankrotimenetluse kulude deposiit Rahandusministeeriumi kontole </w:t>
      </w: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hiljemalt </w:t>
      </w:r>
      <w:r w:rsidR="007B2EB6">
        <w:rPr>
          <w:rFonts w:ascii="Times New Roman" w:hAnsi="Times New Roman" w:cs="Times New Roman"/>
          <w:iCs/>
          <w:color w:val="202020"/>
          <w:sz w:val="24"/>
          <w:lang w:eastAsia="et-EE"/>
        </w:rPr>
        <w:t>7 päeva jooksul alates väljaandes Ametlikud Teadaanded teate avaldamisest</w:t>
      </w: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>. Vastav teade avaldati</w:t>
      </w: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 </w:t>
      </w:r>
      <w:r w:rsidR="007B2EB6">
        <w:rPr>
          <w:rFonts w:ascii="Times New Roman" w:hAnsi="Times New Roman" w:cs="Times New Roman"/>
          <w:iCs/>
          <w:color w:val="202020"/>
          <w:sz w:val="24"/>
          <w:lang w:eastAsia="et-EE"/>
        </w:rPr>
        <w:t>08.07</w:t>
      </w: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>.2026</w:t>
      </w: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. Deposiiti tasutud ei ole. </w:t>
      </w:r>
    </w:p>
    <w:p w14:paraId="3F7D81A7" w14:textId="6760A4B9" w:rsidR="006D1F40" w:rsidRPr="00CC786C" w:rsidRDefault="006D1F40" w:rsidP="006D1F40">
      <w:pPr>
        <w:spacing w:after="120"/>
        <w:jc w:val="both"/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>Kohus teavitab käesolevaga pankrotiseaduse § 30 lg 5</w:t>
      </w: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 kohaselt</w:t>
      </w: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 Konkurentsiametit, et deposiiti raugemise vältimiseks tsiviilasjas</w:t>
      </w: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 </w:t>
      </w: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>nr 2-2</w:t>
      </w: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>6-</w:t>
      </w:r>
      <w:r w:rsidR="007B2EB6">
        <w:rPr>
          <w:rFonts w:ascii="Times New Roman" w:hAnsi="Times New Roman" w:cs="Times New Roman"/>
          <w:iCs/>
          <w:color w:val="202020"/>
          <w:sz w:val="24"/>
          <w:lang w:eastAsia="et-EE"/>
        </w:rPr>
        <w:t>12365</w:t>
      </w: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 xml:space="preserve"> antud tähtajaks tasutud ei ole, ning teeb ettepaneku esitada avaldus pankrotimenetluse läbiviimiseks avaliku uurimisena.</w:t>
      </w:r>
    </w:p>
    <w:p w14:paraId="4CE3B8F0" w14:textId="77777777" w:rsidR="006D1F40" w:rsidRPr="00CC786C" w:rsidRDefault="006D1F40" w:rsidP="006D1F40">
      <w:pPr>
        <w:spacing w:after="120"/>
        <w:jc w:val="both"/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>Kohus annab käesolevaga Konkurentsiametile tähtaja avaliku uurimismenetluse alustamise otsustamiseks ja kohtu teavitamiseks 21 päeva alates käesoleva kohtukirja kättesaamisest.</w:t>
      </w:r>
    </w:p>
    <w:p w14:paraId="573A9DC9" w14:textId="77777777" w:rsidR="006D1F40" w:rsidRPr="00CC786C" w:rsidRDefault="006D1F40" w:rsidP="006D1F40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</w:p>
    <w:p w14:paraId="1A1C6EE0" w14:textId="77777777" w:rsidR="006D1F40" w:rsidRDefault="006D1F40" w:rsidP="006D1F40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>Lugupidamisega</w:t>
      </w:r>
    </w:p>
    <w:p w14:paraId="6A0C7E50" w14:textId="77777777" w:rsidR="006D1F40" w:rsidRDefault="006D1F40" w:rsidP="006D1F40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</w:p>
    <w:p w14:paraId="146E0266" w14:textId="4FD64471" w:rsidR="006D1F40" w:rsidRPr="00CC786C" w:rsidRDefault="006D1F40" w:rsidP="006D1F40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>(</w:t>
      </w: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>digitaalselt allkirjastatud</w:t>
      </w:r>
      <w:r>
        <w:rPr>
          <w:rFonts w:ascii="Times New Roman" w:hAnsi="Times New Roman" w:cs="Times New Roman"/>
          <w:iCs/>
          <w:color w:val="202020"/>
          <w:sz w:val="24"/>
          <w:lang w:eastAsia="et-EE"/>
        </w:rPr>
        <w:t>)</w:t>
      </w:r>
    </w:p>
    <w:p w14:paraId="5B5ECCEF" w14:textId="77777777" w:rsidR="006D1F40" w:rsidRPr="00CC786C" w:rsidRDefault="006D1F40" w:rsidP="006D1F40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>Kai Härmand</w:t>
      </w:r>
    </w:p>
    <w:p w14:paraId="7AD9AAB9" w14:textId="35B4841A" w:rsidR="00EE2D78" w:rsidRPr="006D1F40" w:rsidRDefault="006D1F40" w:rsidP="006D1F40">
      <w:pPr>
        <w:rPr>
          <w:rFonts w:ascii="Times New Roman" w:hAnsi="Times New Roman" w:cs="Times New Roman"/>
          <w:iCs/>
          <w:color w:val="202020"/>
          <w:sz w:val="24"/>
          <w:lang w:eastAsia="et-EE"/>
        </w:rPr>
      </w:pPr>
      <w:r w:rsidRPr="00CC786C">
        <w:rPr>
          <w:rFonts w:ascii="Times New Roman" w:hAnsi="Times New Roman" w:cs="Times New Roman"/>
          <w:iCs/>
          <w:color w:val="202020"/>
          <w:sz w:val="24"/>
          <w:lang w:eastAsia="et-EE"/>
        </w:rPr>
        <w:t>kohtunik</w:t>
      </w:r>
    </w:p>
    <w:sectPr w:rsidR="00EE2D78" w:rsidRPr="006D1F40" w:rsidSect="00811E61">
      <w:headerReference w:type="first" r:id="rId8"/>
      <w:footerReference w:type="first" r:id="rId9"/>
      <w:pgSz w:w="11900" w:h="16840"/>
      <w:pgMar w:top="-1005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451C6" w14:textId="77777777" w:rsidR="009528AE" w:rsidRDefault="009528AE" w:rsidP="00DA1915">
      <w:r>
        <w:separator/>
      </w:r>
    </w:p>
  </w:endnote>
  <w:endnote w:type="continuationSeparator" w:id="0">
    <w:p w14:paraId="6FE19E77" w14:textId="77777777" w:rsidR="009528AE" w:rsidRDefault="009528AE" w:rsidP="00DA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3DF5D" w14:textId="2FF032E1" w:rsidR="00C94E3C" w:rsidRDefault="00F8430B">
    <w:pPr>
      <w:pStyle w:val="Jalus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CDC9D15" wp14:editId="2DE2F268">
              <wp:simplePos x="0" y="0"/>
              <wp:positionH relativeFrom="page">
                <wp:align>center</wp:align>
              </wp:positionH>
              <wp:positionV relativeFrom="paragraph">
                <wp:posOffset>-305435</wp:posOffset>
              </wp:positionV>
              <wp:extent cx="7999200" cy="907200"/>
              <wp:effectExtent l="0" t="0" r="20955" b="2667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9200" cy="907200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  <a:ln w="12700" cap="flat" cmpd="sng" algn="ctr">
                        <a:solidFill>
                          <a:srgbClr val="4472C4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9DC0786" w14:textId="29EFFCDC" w:rsidR="0094633F" w:rsidRPr="00E349D5" w:rsidRDefault="0094633F" w:rsidP="0094633F">
                          <w:pPr>
                            <w:jc w:val="center"/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</w:pPr>
                          <w:r w:rsidRPr="00E349D5"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Aadress: Lubja 4, Tallinn, 19081; registrikood: 74001728; telefon: 620 0100; faks: 620 0000; e-post: </w:t>
                          </w:r>
                          <w:hyperlink r:id="rId1" w:history="1">
                            <w:r w:rsidR="009B0439" w:rsidRPr="009B0439">
                              <w:rPr>
                                <w:rStyle w:val="Hperlink"/>
                                <w:rFonts w:cs="Arial"/>
                                <w:color w:val="FFFFFF" w:themeColor="background1"/>
                                <w:sz w:val="19"/>
                                <w:szCs w:val="19"/>
                              </w:rPr>
                              <w:t>hmktallinn.menetlus@kohus.ee</w:t>
                            </w:r>
                          </w:hyperlink>
                          <w:r w:rsidRPr="00E349D5"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. </w:t>
                          </w:r>
                        </w:p>
                        <w:p w14:paraId="49196FED" w14:textId="77777777" w:rsidR="0094633F" w:rsidRPr="00E349D5" w:rsidRDefault="0094633F" w:rsidP="0094633F">
                          <w:pPr>
                            <w:jc w:val="center"/>
                            <w:rPr>
                              <w:rFonts w:cs="Arial"/>
                              <w:color w:val="FFFFFF" w:themeColor="background1"/>
                              <w:sz w:val="19"/>
                              <w:szCs w:val="19"/>
                              <w:shd w:val="clear" w:color="auto" w:fill="FFFFFF"/>
                            </w:rPr>
                          </w:pPr>
                          <w:r w:rsidRPr="00E349D5">
                            <w:rPr>
                              <w:rStyle w:val="Hperlink"/>
                              <w:rFonts w:cs="Arial"/>
                              <w:color w:val="FFFFFF" w:themeColor="background1"/>
                              <w:sz w:val="19"/>
                              <w:szCs w:val="19"/>
                            </w:rPr>
                            <w:t xml:space="preserve">Lisainfo: </w:t>
                          </w:r>
                          <w:hyperlink r:id="rId2" w:history="1">
                            <w:r w:rsidRPr="00E349D5">
                              <w:rPr>
                                <w:rStyle w:val="Hperlink"/>
                                <w:rFonts w:cs="Arial"/>
                                <w:color w:val="FFFFFF" w:themeColor="background1"/>
                                <w:sz w:val="19"/>
                                <w:szCs w:val="19"/>
                              </w:rPr>
                              <w:t>www.kohus.ee</w:t>
                            </w:r>
                          </w:hyperlink>
                        </w:p>
                        <w:p w14:paraId="52696262" w14:textId="77777777" w:rsidR="00F8430B" w:rsidRPr="00EC53E3" w:rsidRDefault="00F8430B" w:rsidP="00F8430B">
                          <w:pPr>
                            <w:rPr>
                              <w:color w:val="FFFFFF" w:themeColor="background1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DC9D15" id="Rectangle 4" o:spid="_x0000_s1026" style="position:absolute;margin-left:0;margin-top:-24.05pt;width:629.85pt;height:71.45pt;z-index:2516715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" fillcolor="#003087" strokecolor="#2f528f" strokeweight="1pt">
              <v:textbox>
                <w:txbxContent>
                  <w:p w14:paraId="39DC0786" w14:textId="29EFFCDC" w:rsidR="0094633F" w:rsidRPr="00E349D5" w:rsidRDefault="0094633F" w:rsidP="0094633F">
                    <w:pPr>
                      <w:jc w:val="center"/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</w:pPr>
                    <w:r w:rsidRPr="00E349D5">
                      <w:rPr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Aadress: Lubja 4, Tallinn, 19081; registrikood: 74001728; telefon: 620 0100; faks: 620 0000; e-post: </w:t>
                    </w:r>
                    <w:hyperlink r:id="rId3" w:history="1">
                      <w:r w:rsidR="009B0439" w:rsidRPr="009B0439">
                        <w:rPr>
                          <w:rStyle w:val="Hperlink"/>
                          <w:rFonts w:cs="Arial"/>
                          <w:color w:val="FFFFFF" w:themeColor="background1"/>
                          <w:sz w:val="19"/>
                          <w:szCs w:val="19"/>
                        </w:rPr>
                        <w:t>hmktallinn.menetlus@kohus.ee</w:t>
                      </w:r>
                    </w:hyperlink>
                    <w:r w:rsidRPr="00E349D5"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. </w:t>
                    </w:r>
                  </w:p>
                  <w:p w14:paraId="49196FED" w14:textId="77777777" w:rsidR="0094633F" w:rsidRPr="00E349D5" w:rsidRDefault="0094633F" w:rsidP="0094633F">
                    <w:pPr>
                      <w:jc w:val="center"/>
                      <w:rPr>
                        <w:rFonts w:cs="Arial"/>
                        <w:color w:val="FFFFFF" w:themeColor="background1"/>
                        <w:sz w:val="19"/>
                        <w:szCs w:val="19"/>
                        <w:shd w:val="clear" w:color="auto" w:fill="FFFFFF"/>
                      </w:rPr>
                    </w:pPr>
                    <w:r w:rsidRPr="00E349D5">
                      <w:rPr>
                        <w:rStyle w:val="Hperlink"/>
                        <w:rFonts w:cs="Arial"/>
                        <w:color w:val="FFFFFF" w:themeColor="background1"/>
                        <w:sz w:val="19"/>
                        <w:szCs w:val="19"/>
                      </w:rPr>
                      <w:t xml:space="preserve">Lisainfo: </w:t>
                    </w:r>
                    <w:hyperlink r:id="rId4" w:history="1">
                      <w:r w:rsidRPr="00E349D5">
                        <w:rPr>
                          <w:rStyle w:val="Hperlink"/>
                          <w:rFonts w:cs="Arial"/>
                          <w:color w:val="FFFFFF" w:themeColor="background1"/>
                          <w:sz w:val="19"/>
                          <w:szCs w:val="19"/>
                        </w:rPr>
                        <w:t>www.kohus.ee</w:t>
                      </w:r>
                    </w:hyperlink>
                  </w:p>
                  <w:p w14:paraId="52696262" w14:textId="77777777" w:rsidR="00F8430B" w:rsidRPr="00EC53E3" w:rsidRDefault="00F8430B" w:rsidP="00F8430B">
                    <w:pPr>
                      <w:rPr>
                        <w:color w:val="FFFFFF" w:themeColor="background1"/>
                        <w:sz w:val="19"/>
                        <w:szCs w:val="19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DD5A2" w14:textId="77777777" w:rsidR="009528AE" w:rsidRDefault="009528AE" w:rsidP="00DA1915">
      <w:r>
        <w:separator/>
      </w:r>
    </w:p>
  </w:footnote>
  <w:footnote w:type="continuationSeparator" w:id="0">
    <w:p w14:paraId="30B7DCEB" w14:textId="77777777" w:rsidR="009528AE" w:rsidRDefault="009528AE" w:rsidP="00DA1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1C700" w14:textId="7CC32AC9" w:rsidR="00C94E3C" w:rsidRDefault="0094633F">
    <w:pPr>
      <w:pStyle w:val="Pis"/>
    </w:pPr>
    <w:r w:rsidRPr="00FD39EA">
      <w:rPr>
        <w:rFonts w:cs="Arial"/>
        <w:noProof/>
        <w:lang w:eastAsia="et-EE"/>
      </w:rPr>
      <w:drawing>
        <wp:anchor distT="0" distB="0" distL="114300" distR="114300" simplePos="0" relativeHeight="251677696" behindDoc="0" locked="0" layoutInCell="1" allowOverlap="1" wp14:anchorId="664D5EE6" wp14:editId="14E9A2F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401200" cy="1440000"/>
          <wp:effectExtent l="0" t="0" r="0" b="0"/>
          <wp:wrapNone/>
          <wp:docPr id="5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12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5B66" w:rsidRPr="00EE3824">
      <w:rPr>
        <w:rFonts w:cs="Arial"/>
        <w:noProof/>
        <w:lang w:eastAsia="et-EE"/>
      </w:rPr>
      <w:drawing>
        <wp:anchor distT="0" distB="0" distL="114300" distR="114300" simplePos="0" relativeHeight="251675648" behindDoc="1" locked="0" layoutInCell="1" allowOverlap="1" wp14:anchorId="56118C56" wp14:editId="0725953F">
          <wp:simplePos x="0" y="0"/>
          <wp:positionH relativeFrom="page">
            <wp:align>center</wp:align>
          </wp:positionH>
          <wp:positionV relativeFrom="paragraph">
            <wp:posOffset>-875030</wp:posOffset>
          </wp:positionV>
          <wp:extent cx="2977200" cy="2232000"/>
          <wp:effectExtent l="0" t="0" r="0" b="0"/>
          <wp:wrapTopAndBottom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nt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7200" cy="22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5B66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3117400" wp14:editId="4373AADD">
              <wp:simplePos x="0" y="0"/>
              <wp:positionH relativeFrom="page">
                <wp:posOffset>-346075</wp:posOffset>
              </wp:positionH>
              <wp:positionV relativeFrom="page">
                <wp:posOffset>-11430</wp:posOffset>
              </wp:positionV>
              <wp:extent cx="7999095" cy="906780"/>
              <wp:effectExtent l="0" t="0" r="20955" b="2667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9095" cy="906780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3E9AD6" id="Rectangle 3" o:spid="_x0000_s1026" style="position:absolute;margin-left:-27.25pt;margin-top:-.9pt;width:629.85pt;height:71.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" fillcolor="#003087" strokecolor="#1f3763 [1604]" strokeweight="1pt"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0189A"/>
    <w:multiLevelType w:val="multilevel"/>
    <w:tmpl w:val="F152689E"/>
    <w:lvl w:ilvl="0"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1764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DB2"/>
    <w:rsid w:val="000163CD"/>
    <w:rsid w:val="00026D72"/>
    <w:rsid w:val="00035179"/>
    <w:rsid w:val="00073343"/>
    <w:rsid w:val="00076E29"/>
    <w:rsid w:val="000D7F91"/>
    <w:rsid w:val="000E21BC"/>
    <w:rsid w:val="000F1F6C"/>
    <w:rsid w:val="0010105B"/>
    <w:rsid w:val="00141D3B"/>
    <w:rsid w:val="001444F8"/>
    <w:rsid w:val="00155A80"/>
    <w:rsid w:val="00197AA1"/>
    <w:rsid w:val="001A0D48"/>
    <w:rsid w:val="001C4756"/>
    <w:rsid w:val="001D4964"/>
    <w:rsid w:val="001F37B8"/>
    <w:rsid w:val="001F695C"/>
    <w:rsid w:val="00237662"/>
    <w:rsid w:val="00253371"/>
    <w:rsid w:val="00261604"/>
    <w:rsid w:val="002719AB"/>
    <w:rsid w:val="00274A51"/>
    <w:rsid w:val="00276C93"/>
    <w:rsid w:val="00293C3C"/>
    <w:rsid w:val="002E26DD"/>
    <w:rsid w:val="00306817"/>
    <w:rsid w:val="00312E54"/>
    <w:rsid w:val="0032205B"/>
    <w:rsid w:val="003470A7"/>
    <w:rsid w:val="00395E1E"/>
    <w:rsid w:val="003C4A7A"/>
    <w:rsid w:val="003D41E3"/>
    <w:rsid w:val="003E14D5"/>
    <w:rsid w:val="003F0460"/>
    <w:rsid w:val="003F425C"/>
    <w:rsid w:val="003F6F57"/>
    <w:rsid w:val="004103F2"/>
    <w:rsid w:val="004365BC"/>
    <w:rsid w:val="00483A45"/>
    <w:rsid w:val="004900A5"/>
    <w:rsid w:val="00492BCE"/>
    <w:rsid w:val="004A1192"/>
    <w:rsid w:val="004A5A8A"/>
    <w:rsid w:val="004E0D67"/>
    <w:rsid w:val="004F051E"/>
    <w:rsid w:val="004F2E08"/>
    <w:rsid w:val="00506724"/>
    <w:rsid w:val="0051481A"/>
    <w:rsid w:val="0053235C"/>
    <w:rsid w:val="0055716E"/>
    <w:rsid w:val="005678D3"/>
    <w:rsid w:val="00577BE9"/>
    <w:rsid w:val="005A5872"/>
    <w:rsid w:val="005A5F8B"/>
    <w:rsid w:val="005D4161"/>
    <w:rsid w:val="005E7F56"/>
    <w:rsid w:val="006156FC"/>
    <w:rsid w:val="006444D2"/>
    <w:rsid w:val="00680BF4"/>
    <w:rsid w:val="006A69E8"/>
    <w:rsid w:val="006C4ADC"/>
    <w:rsid w:val="006C6660"/>
    <w:rsid w:val="006D1F40"/>
    <w:rsid w:val="006D5809"/>
    <w:rsid w:val="006F02D2"/>
    <w:rsid w:val="00727DD6"/>
    <w:rsid w:val="00781053"/>
    <w:rsid w:val="00785062"/>
    <w:rsid w:val="00791DB2"/>
    <w:rsid w:val="007B2EB6"/>
    <w:rsid w:val="007D0952"/>
    <w:rsid w:val="00811E61"/>
    <w:rsid w:val="00852B09"/>
    <w:rsid w:val="00873A81"/>
    <w:rsid w:val="0089254C"/>
    <w:rsid w:val="008F0FC9"/>
    <w:rsid w:val="008F2344"/>
    <w:rsid w:val="00921C77"/>
    <w:rsid w:val="0094633F"/>
    <w:rsid w:val="00947F98"/>
    <w:rsid w:val="00950527"/>
    <w:rsid w:val="009528AE"/>
    <w:rsid w:val="00967D52"/>
    <w:rsid w:val="009B0439"/>
    <w:rsid w:val="009B4DCC"/>
    <w:rsid w:val="009B5A17"/>
    <w:rsid w:val="00A252B8"/>
    <w:rsid w:val="00A279CA"/>
    <w:rsid w:val="00A3029D"/>
    <w:rsid w:val="00A52543"/>
    <w:rsid w:val="00A63D3B"/>
    <w:rsid w:val="00AA0B37"/>
    <w:rsid w:val="00AB2218"/>
    <w:rsid w:val="00AD4C2B"/>
    <w:rsid w:val="00AE5BDF"/>
    <w:rsid w:val="00B1331A"/>
    <w:rsid w:val="00B21024"/>
    <w:rsid w:val="00B25302"/>
    <w:rsid w:val="00B310B5"/>
    <w:rsid w:val="00B57933"/>
    <w:rsid w:val="00B76260"/>
    <w:rsid w:val="00B85165"/>
    <w:rsid w:val="00BB0EA4"/>
    <w:rsid w:val="00BC6901"/>
    <w:rsid w:val="00BE769F"/>
    <w:rsid w:val="00C262EF"/>
    <w:rsid w:val="00C57900"/>
    <w:rsid w:val="00C74839"/>
    <w:rsid w:val="00C8651B"/>
    <w:rsid w:val="00C94E3C"/>
    <w:rsid w:val="00CB1E41"/>
    <w:rsid w:val="00CB7340"/>
    <w:rsid w:val="00CB7D32"/>
    <w:rsid w:val="00CC535F"/>
    <w:rsid w:val="00CC5B66"/>
    <w:rsid w:val="00D1402C"/>
    <w:rsid w:val="00D2023B"/>
    <w:rsid w:val="00D24216"/>
    <w:rsid w:val="00D64D92"/>
    <w:rsid w:val="00DA1915"/>
    <w:rsid w:val="00DD3D0C"/>
    <w:rsid w:val="00DD415C"/>
    <w:rsid w:val="00DE4BBF"/>
    <w:rsid w:val="00DE5A2E"/>
    <w:rsid w:val="00E00DA6"/>
    <w:rsid w:val="00E23DB4"/>
    <w:rsid w:val="00E349D5"/>
    <w:rsid w:val="00E3578D"/>
    <w:rsid w:val="00E40D30"/>
    <w:rsid w:val="00E55C70"/>
    <w:rsid w:val="00E6792E"/>
    <w:rsid w:val="00E7252F"/>
    <w:rsid w:val="00E954C3"/>
    <w:rsid w:val="00EB0DA6"/>
    <w:rsid w:val="00ED24E6"/>
    <w:rsid w:val="00EE2D78"/>
    <w:rsid w:val="00EE667C"/>
    <w:rsid w:val="00F42D83"/>
    <w:rsid w:val="00F55873"/>
    <w:rsid w:val="00F578B5"/>
    <w:rsid w:val="00F8430B"/>
    <w:rsid w:val="00FC186C"/>
    <w:rsid w:val="00FC2DAD"/>
    <w:rsid w:val="00FD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F4985"/>
  <w15:chartTrackingRefBased/>
  <w15:docId w15:val="{17594E02-0CED-4BA6-9629-4DFC6D97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279CA"/>
    <w:rPr>
      <w:rFonts w:ascii="Arial" w:hAnsi="Arial"/>
      <w:sz w:val="20"/>
      <w:lang w:val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EB0DA6"/>
    <w:pPr>
      <w:jc w:val="center"/>
      <w:outlineLvl w:val="0"/>
    </w:pPr>
    <w:rPr>
      <w:rFonts w:ascii="Georgia" w:eastAsiaTheme="minorEastAsia" w:hAnsi="Georgia"/>
      <w:b/>
      <w:bCs/>
      <w:color w:val="003087"/>
      <w:sz w:val="44"/>
      <w:szCs w:val="44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EB0DA6"/>
    <w:pPr>
      <w:jc w:val="both"/>
      <w:outlineLvl w:val="1"/>
    </w:pPr>
    <w:rPr>
      <w:rFonts w:ascii="Georgia" w:eastAsiaTheme="minorEastAsia" w:hAnsi="Georgia"/>
      <w:b/>
      <w:bCs/>
      <w:color w:val="003087"/>
      <w:sz w:val="28"/>
      <w:szCs w:val="2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DA1915"/>
  </w:style>
  <w:style w:type="paragraph" w:styleId="Jalus">
    <w:name w:val="footer"/>
    <w:basedOn w:val="Normaallaad"/>
    <w:link w:val="JalusMrk"/>
    <w:uiPriority w:val="99"/>
    <w:unhideWhenUsed/>
    <w:rsid w:val="00DA1915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DA1915"/>
  </w:style>
  <w:style w:type="character" w:customStyle="1" w:styleId="Pealkiri1Mrk">
    <w:name w:val="Pealkiri 1 Märk"/>
    <w:basedOn w:val="Liguvaikefont"/>
    <w:link w:val="Pealkiri1"/>
    <w:uiPriority w:val="9"/>
    <w:rsid w:val="00EB0DA6"/>
    <w:rPr>
      <w:rFonts w:ascii="Georgia" w:eastAsiaTheme="minorEastAsia" w:hAnsi="Georgia"/>
      <w:b/>
      <w:bCs/>
      <w:color w:val="003087"/>
      <w:sz w:val="44"/>
      <w:szCs w:val="44"/>
      <w:lang w:val="et-EE"/>
    </w:rPr>
  </w:style>
  <w:style w:type="paragraph" w:styleId="Vahedeta">
    <w:name w:val="No Spacing"/>
    <w:basedOn w:val="Normaallaad"/>
    <w:uiPriority w:val="1"/>
    <w:qFormat/>
    <w:rsid w:val="00EB0DA6"/>
    <w:pPr>
      <w:jc w:val="center"/>
      <w:outlineLvl w:val="2"/>
    </w:pPr>
    <w:rPr>
      <w:rFonts w:eastAsiaTheme="minorEastAsia"/>
      <w:color w:val="003087"/>
      <w:szCs w:val="20"/>
    </w:rPr>
  </w:style>
  <w:style w:type="character" w:customStyle="1" w:styleId="Pealkiri2Mrk">
    <w:name w:val="Pealkiri 2 Märk"/>
    <w:basedOn w:val="Liguvaikefont"/>
    <w:link w:val="Pealkiri2"/>
    <w:uiPriority w:val="9"/>
    <w:rsid w:val="00EB0DA6"/>
    <w:rPr>
      <w:rFonts w:ascii="Georgia" w:eastAsiaTheme="minorEastAsia" w:hAnsi="Georgia"/>
      <w:b/>
      <w:bCs/>
      <w:color w:val="003087"/>
      <w:sz w:val="28"/>
      <w:szCs w:val="28"/>
      <w:lang w:val="et-EE"/>
    </w:rPr>
  </w:style>
  <w:style w:type="character" w:styleId="Hperlink">
    <w:name w:val="Hyperlink"/>
    <w:basedOn w:val="Liguvaikefont"/>
    <w:uiPriority w:val="99"/>
    <w:unhideWhenUsed/>
    <w:rsid w:val="00A252B8"/>
    <w:rPr>
      <w:color w:val="0563C1" w:themeColor="hyperlink"/>
      <w:u w:val="single"/>
    </w:rPr>
  </w:style>
  <w:style w:type="table" w:styleId="Kontuurtabel">
    <w:name w:val="Table Grid"/>
    <w:basedOn w:val="Normaaltabel"/>
    <w:rsid w:val="00811E61"/>
    <w:rPr>
      <w:rFonts w:ascii="Times New Roman" w:eastAsia="Times New Roman" w:hAnsi="Times New Roman" w:cs="Times New Roman"/>
      <w:sz w:val="20"/>
      <w:szCs w:val="20"/>
      <w:lang w:val="et-EE"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PP">
    <w:name w:val="JPP"/>
    <w:basedOn w:val="Normaallaad"/>
    <w:qFormat/>
    <w:rsid w:val="00811E61"/>
    <w:rPr>
      <w:rFonts w:ascii="Times New Roman" w:eastAsia="Times New Roman" w:hAnsi="Times New Roman" w:cs="Times New Roman"/>
      <w:szCs w:val="20"/>
    </w:rPr>
  </w:style>
  <w:style w:type="paragraph" w:customStyle="1" w:styleId="Tabel">
    <w:name w:val="Tabel"/>
    <w:basedOn w:val="Normaallaad"/>
    <w:qFormat/>
    <w:rsid w:val="00E23DB4"/>
    <w:pPr>
      <w:spacing w:before="60" w:after="60"/>
    </w:pPr>
    <w:rPr>
      <w:rFonts w:ascii="Times New Roman" w:eastAsia="MS Mincho" w:hAnsi="Times New Roman" w:cs="Times New Roman"/>
      <w:noProof/>
      <w:sz w:val="24"/>
      <w:lang w:eastAsia="zh-CN"/>
    </w:rPr>
  </w:style>
  <w:style w:type="character" w:styleId="Klastatudhperlink">
    <w:name w:val="FollowedHyperlink"/>
    <w:basedOn w:val="Liguvaikefont"/>
    <w:uiPriority w:val="99"/>
    <w:semiHidden/>
    <w:unhideWhenUsed/>
    <w:rsid w:val="009B0439"/>
    <w:rPr>
      <w:color w:val="954F72" w:themeColor="followed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9B04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hmktallinn.menetlus@kohus.ee" TargetMode="External"/><Relationship Id="rId2" Type="http://schemas.openxmlformats.org/officeDocument/2006/relationships/hyperlink" Target="http://www.kohus.ee" TargetMode="External"/><Relationship Id="rId1" Type="http://schemas.openxmlformats.org/officeDocument/2006/relationships/hyperlink" Target="mailto:hmktallinn.menetlus@kohus.ee" TargetMode="External"/><Relationship Id="rId4" Type="http://schemas.openxmlformats.org/officeDocument/2006/relationships/hyperlink" Target="http://www.kohus.e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657E8F-57F7-4AD2-8158-8F4028844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1567</Characters>
  <Application>Microsoft Office Word</Application>
  <DocSecurity>0</DocSecurity>
  <Lines>45</Lines>
  <Paragraphs>18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LaEcwador</dc:creator>
  <cp:keywords/>
  <dc:description/>
  <cp:lastModifiedBy>Kai Härmand - HMK</cp:lastModifiedBy>
  <cp:revision>7</cp:revision>
  <dcterms:created xsi:type="dcterms:W3CDTF">2026-07-29T14:00:00Z</dcterms:created>
  <dcterms:modified xsi:type="dcterms:W3CDTF">2026-08-07T06:22:00Z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2026-07-08T07:23:23Z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17ae257e-87be-4d90-a0dd-5453a45b8aa4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