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JALGRATTURI KOOLITUSE TÖÖPLAAN (sh teooria- ja sõidueksam)</w:t>
      </w:r>
    </w:p>
    <w:p w:rsidR="00000000" w:rsidDel="00000000" w:rsidP="00000000" w:rsidRDefault="00000000" w:rsidRPr="00000000" w14:paraId="00000002">
      <w:pPr>
        <w:ind w:left="142" w:right="999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 ja õppeaasta: Lauka Põhikool 2025/2026</w:t>
      </w:r>
    </w:p>
    <w:p w:rsidR="00000000" w:rsidDel="00000000" w:rsidP="00000000" w:rsidRDefault="00000000" w:rsidRPr="00000000" w14:paraId="00000003">
      <w:pPr>
        <w:ind w:left="142" w:right="999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Koolituse alguskuupäev: September 2025 </w:t>
      </w:r>
    </w:p>
    <w:p w:rsidR="00000000" w:rsidDel="00000000" w:rsidP="00000000" w:rsidRDefault="00000000" w:rsidRPr="00000000" w14:paraId="00000004">
      <w:pPr>
        <w:ind w:left="142" w:right="999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Koolitaja(d): Kristi Kässer</w:t>
      </w:r>
    </w:p>
    <w:p w:rsidR="00000000" w:rsidDel="00000000" w:rsidP="00000000" w:rsidRDefault="00000000" w:rsidRPr="00000000" w14:paraId="00000005">
      <w:pPr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Tundide arv: 32 ak t (koos eksamitega)</w:t>
      </w:r>
    </w:p>
    <w:p w:rsidR="00000000" w:rsidDel="00000000" w:rsidP="00000000" w:rsidRDefault="00000000" w:rsidRPr="00000000" w14:paraId="00000006">
      <w:pPr>
        <w:spacing w:before="1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92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1"/>
        <w:gridCol w:w="4462"/>
        <w:gridCol w:w="5097"/>
        <w:gridCol w:w="3582"/>
        <w:tblGridChange w:id="0">
          <w:tblGrid>
            <w:gridCol w:w="951"/>
            <w:gridCol w:w="4462"/>
            <w:gridCol w:w="5097"/>
            <w:gridCol w:w="3582"/>
          </w:tblGrid>
        </w:tblGridChange>
      </w:tblGrid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Tegevused/ märkused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Õpiväljundid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Sissejuhatav tund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3"/>
              </w:tabs>
              <w:spacing w:after="0" w:before="0" w:line="237" w:lineRule="auto"/>
              <w:ind w:left="0" w:right="28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Mida õppima hakkame. Milline on kooliümbruse ohud.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2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tunneb oma kooliümbrust ja mõistab miks on oluline liikluskeskkonda jälgida ja oskab märgata võimalikke ohtlikke kohti ja olukordi.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Korras jalgratas ja jalgratturikiiver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91.99999999999994" w:lineRule="auto"/>
              <w:ind w:left="46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91.99999999999994" w:lineRule="auto"/>
              <w:ind w:left="46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20-23 (ptk 3)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Kiivrikatse (Muna ja minikiiver)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370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millised on liiklemiseks korras jalgrattale esitatavad nõuded.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nimetada hea kiivri omadusi ja õiget kandmisviisi.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oskab oma kiivrit hoida  kukkumise eest ja hoiustab seda kohas, kus seda liigne päike ei kahjusta.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  <w:sectPr>
          <w:pgSz w:h="12240" w:w="15840" w:orient="landscape"/>
          <w:pgMar w:bottom="280" w:top="1135" w:left="900" w:right="6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53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1"/>
        <w:gridCol w:w="4456"/>
        <w:gridCol w:w="6"/>
        <w:gridCol w:w="5097"/>
        <w:gridCol w:w="3543"/>
        <w:tblGridChange w:id="0">
          <w:tblGrid>
            <w:gridCol w:w="951"/>
            <w:gridCol w:w="4456"/>
            <w:gridCol w:w="6"/>
            <w:gridCol w:w="5097"/>
            <w:gridCol w:w="3543"/>
          </w:tblGrid>
        </w:tblGridChange>
      </w:tblGrid>
      <w:tr>
        <w:trPr>
          <w:cantSplit w:val="0"/>
          <w:trHeight w:val="337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28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 Sõidutund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93.00000000000006" w:lineRule="auto"/>
              <w:ind w:left="4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Tutvume jalgratta tehnilise olukorraga. Kus asuvad tuled ja helkurid. Kiivri õigesti pähe panna ja reguleerida. Käiguvahetus ja õige käigu leidmine. Pidurdusteekond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oskab kontrollida jalgratta tehnilist seisukorda, oskab korrigeerida helkurite/tulede asendit.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oskab kiivrit õigesti pähe panna sh reguleerida selle rihmasid (valem 2V1).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oskab valitseda jalgratast, vahetada käike, sujuvalt pidurdada ja hoida sirget sõidujoont (sh pilgu õige suunamine).</w:t>
            </w:r>
          </w:p>
        </w:tc>
      </w:tr>
      <w:tr>
        <w:trPr>
          <w:cantSplit w:val="0"/>
          <w:trHeight w:val="384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Liikluskeskkond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9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9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Enda nähtavaks tegemine ja sõit pimedal ajal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4-8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106-108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Pilgumäng – nimi koos noolega, pilk vaikuses liikumisega sh mitu noolt.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Õpilane teab mis on viisakus. Oskab arvestada teiste liiklejatega ja teha ennast nähtavaks liikluses.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Õpilane teab, mis on pilkkontakti loomine.</w:t>
            </w:r>
          </w:p>
        </w:tc>
      </w:tr>
      <w:tr>
        <w:trPr>
          <w:cantSplit w:val="0"/>
          <w:trHeight w:val="358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5.-6.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ak t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Mõisted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93.00000000000006" w:lineRule="auto"/>
              <w:ind w:left="45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9-19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Põhimõisted - liiklejad, sõidukid, teed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ja oskab oma sõnadega selgitada liiklusega seotud põhimõisteid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Õpilane teab erinevaid ristmike liike.</w:t>
            </w:r>
          </w:p>
        </w:tc>
      </w:tr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Jalgratturi märguanded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2"/>
              </w:tabs>
              <w:spacing w:after="0" w:before="0" w:line="293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24-26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Märguanded näitamine.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et sõiduteel peab juht näitama suuna- ja peatumismärguandeid.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oskab anda suuna- ja peatumismärguandeid.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8.- 9.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ak t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4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Asukoht teel ja jalakäijatega arvestamine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7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27-33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Pimenurga katse. Asukoht teel. Pöörde ajal asumine. Jalakäijatele tee andmine.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kuidas ratturina erinevatel teedel (või teeosadel) sõites õigesti paikneda ning teiste ratturite ja jalakäijatega arvestavalt liigelda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ohutu piki- ja külgvahe hoidmise olulisust.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erinevate sõidukite pimenurkade ohust.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2240" w:w="15840" w:orient="landscape"/>
          <w:pgMar w:bottom="280" w:top="1380" w:left="900" w:right="6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53.000000000002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1"/>
        <w:gridCol w:w="4172"/>
        <w:gridCol w:w="5386"/>
        <w:gridCol w:w="3544"/>
        <w:tblGridChange w:id="0">
          <w:tblGrid>
            <w:gridCol w:w="951"/>
            <w:gridCol w:w="4172"/>
            <w:gridCol w:w="5386"/>
            <w:gridCol w:w="3544"/>
          </w:tblGrid>
        </w:tblGridChange>
      </w:tblGrid>
      <w:tr>
        <w:trPr>
          <w:cantSplit w:val="0"/>
          <w:trHeight w:val="370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10.-11.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ak t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 ületamine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6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68" w:lineRule="auto"/>
              <w:ind w:left="46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33-41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Erinevad olukorrad teeületustest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c0504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erinevate teeületuse kohtade puhul kehtivaid jalakäijate ja juhtide/ratturi liiklusreegleid sh alarmsõidukitele teeandmise kohustust.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Ühissõidukitega arvestamine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93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42-44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et asulas peab andma teed peatusest väljuvale ühissõidukijuhile ja oskab ühissõidukipeatustes jalakäijatega arvestada.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et võib sõita asulas ühissõidukirajal ja on teadlik siin sõitmise ohtudest (kiirus/pimenurk).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Sõidueesõigus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0"/>
              </w:tabs>
              <w:spacing w:after="0" w:before="0" w:line="276" w:lineRule="auto"/>
              <w:ind w:left="0" w:right="22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45-49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8" w:right="2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oskab oma sõnadega selgitada sõidueesõiguse mõistet ja tuua näiteid erinevate situatsioonide kohta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2240" w:w="15840" w:orient="landscape"/>
          <w:pgMar w:bottom="280" w:top="1380" w:left="900" w:right="6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0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4215"/>
        <w:gridCol w:w="5220"/>
        <w:gridCol w:w="3420"/>
        <w:tblGridChange w:id="0">
          <w:tblGrid>
            <w:gridCol w:w="945"/>
            <w:gridCol w:w="4215"/>
            <w:gridCol w:w="5220"/>
            <w:gridCol w:w="3420"/>
          </w:tblGrid>
        </w:tblGridChange>
      </w:tblGrid>
      <w:tr>
        <w:trPr>
          <w:cantSplit w:val="0"/>
          <w:trHeight w:val="3036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14.-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ak t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Liiklusmärgid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0"/>
              </w:tabs>
              <w:spacing w:after="0" w:before="0" w:line="240" w:lineRule="auto"/>
              <w:ind w:left="470" w:right="59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0"/>
              </w:tabs>
              <w:spacing w:after="0" w:before="0" w:line="240" w:lineRule="auto"/>
              <w:ind w:left="470" w:right="59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0"/>
              </w:tabs>
              <w:spacing w:after="0" w:before="0" w:line="240" w:lineRule="auto"/>
              <w:ind w:left="107" w:right="59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50-72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Eesõigusmärgid, hoiatusmärgid,keelumärgid, kohustusmärgid, osutusmärgid, mõjualamärgid, lisateadete märgid.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ja oskab oma sõnadega selgitada põhilisi kuue liiklusmärkide rühma märkide tähendusi.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Foorid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"/>
              </w:tabs>
              <w:spacing w:after="0" w:before="0" w:line="293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73-78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Valgusfoori värvide selgeks tegemine.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valgusfoori värvide tähendusi ja oskab oma sõnadega selgitada erinevate fooride tähendusi.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Parema käe reegel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Parema käe reegel parklas või õuealal.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79-82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Läbimängimine parema käe reegel.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Kuidas saada aru, millal tuleb kasutada parema käe reeglit.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mida tähendab samaliigiliste teede ristmik nn parema käe reegel ja kus reeglit tihti kasutatakse.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rHeight w:val="285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Vasak- või tagasipööre ja ümberpõige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71" w:lineRule="auto"/>
              <w:ind w:left="8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83-88 (ptk 12)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Läbimängimine, kuidas teha vasak- või tagasipööret ja ümberpõiget.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et enne vasak- või tagasipööret peab juht andma teed vastuliikuvatele ja parempööret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sooritatavatele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juhtidele ning sõiduteed ületavatele liiklejatele.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et sõiduteel tagasi-või vasakpöörde sooritamine ohtlik, oskab selgitada miks, on ohutum neid manöövreid vältida. </w:t>
            </w:r>
          </w:p>
        </w:tc>
      </w:tr>
      <w:tr>
        <w:trPr>
          <w:cantSplit w:val="0"/>
          <w:trHeight w:val="3036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Reguleerija märguanded.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Ohtlikud olukorrad jalgratturi jaoks.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89-90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Mängime läbi reguleerija.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109-112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Ohtliku olukorra läbi mängimine.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32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23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teab, kes on reguleerija,tunneb reguleerija märguandeid.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ja tunneb ära ohtlikud olukorrad liikluses ja teab, kuidas võimalikke ohuolukordi ennetada.</w:t>
            </w:r>
          </w:p>
        </w:tc>
      </w:tr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Teekattemärgised: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kergliiklusteedega seotud märgised;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sõiduteega seotud märgised;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9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91-96 (ptk 14)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Tunni jaotamine 2 osaks.  Üks osa toimub klassiruumis ja siis õues. Vaadata milliseid teekattemärgistusi näeme.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9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tunneb erinevaid sõidutee ja jalgratta- ja jalgtee teekattemärgiseid ning oskab nende tähendust oma sõnadega selgitada.</w:t>
            </w:r>
          </w:p>
        </w:tc>
      </w:tr>
      <w:tr>
        <w:trPr>
          <w:cantSplit w:val="0"/>
          <w:trHeight w:val="2484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Sõitmine asulas ja asulavälisel teel.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40" w:lineRule="auto"/>
              <w:ind w:left="827" w:right="10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  <w:rtl w:val="0"/>
              </w:rPr>
              <w:t xml:space="preserve">Jalgratturi tööraamat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lk 97-105 (ptk 15)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Asula ja asulavälise ala mõistmine.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teab asulas ja asulavälisel teel liiklemise erisusi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ja teeb vahet mis on asula ja asulaväline ala.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Kordamistund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„Jalgratturi tööraamat“ lk 124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Õppevideo vaatamine - sõidueksam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Sõiduharjutamise ülesannetega tutvumine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44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tutvub sõidu harjutamise, teooriaeksami ja sõidueksami nõuetega.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44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Kordamine.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24.-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ak t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Liiklustestid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Erinevate liiklustestide lahendamine. Koostan neile ise testid või kasutame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liikluskasvatus.ee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lehel olevaid teste.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33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kasutab õpitud teadmisi enesekontrolliks ja kinnistab õpitud teooriat.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Jalgratturi teooriaeksam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Aeg: kuni 30 min.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Positiivne tulemus - 15st küsimusest peab korrektselt vastama vähemalt 13le.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Õpilane sooritab jalgratturi teooriaeksami positiivsele tulemusele.</w:t>
            </w:r>
          </w:p>
        </w:tc>
      </w:tr>
      <w:tr>
        <w:trPr>
          <w:cantSplit w:val="0"/>
          <w:trHeight w:val="3929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27.-29.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128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Sõit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ak 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2.-4. sõidutund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Sõidu harjutamine platsil (3 ak t):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Igal sõidutunnil kontrollime ratta tehnilist olukorda. Kiivri olemasolu ja kas kiiver on terve.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Mõtleme koos välja mõne uue ja huvitava rattamängu,     milles saame kasutada teadmisi.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Õpilane teab kuidas kasutada oma jalgratast. Teab kuidas ja millal pidurdada ohutult. Oskab näidata suunamärguandeid.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30.-31.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Sõit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ak 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5.-6. sõidutund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Sõidu harjutamine liikluses (2 ak t)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 last + 2 saatjat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Lepime kokku liikumise reeglid. Kuidas käituda kui keegi peaks kukkuma. OHUTUS ENNEKÕIGE 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tund marsruut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parem pööretega. Ohtliku olukorra arvestamine.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tund sisaldab ka ristmikel liiklemist ning vasakpöördeid. Kesken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eesõigusele ja asukohale teel manöövrite ajal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vastassuunda mitte sõitmine.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Õpilane teab kuidas liikuda grupis, teab kuidas liigelda tänaval, ristmikel. Üksteisega arvestamine.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ak t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Jalgratturi sõidueksam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järk: sõidueksam platsil (koridor, slaalom, kaheksa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järk: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miteeritud liiklusega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sõit väljakul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järk: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Õpilane sooritab kõik ülesanded. Teab, milline  peab olema korras jalgratas, kiivri pähe kinnitamine õigelt.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järk: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Saab ainult siis kui on I järgu eksam sooritatud.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Õpilane sooritab sõidueksami platsil ja imiteeritud liiklusega väljakul.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280" w:top="1380" w:left="900" w:right="6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6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0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2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6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8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2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ikluskasvatus.e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p3PB58p1bHtL9RkyW0tDHxflw==">CgMxLjA4AHIhMTVQWG04dHJ0NUtEWlBWVy1uamU4TUVuMVJjcklCRGla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2023-10-14T00:00:00Z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2023-12-27T00:00:00Z</vt:lpwstr>
  </property>
  <property fmtid="{D5CDD505-2E9C-101B-9397-08002B2CF9AE}" pid="5" name="Producer">
    <vt:lpwstr>Microsoft® Word for Microsoft 365</vt:lpwstr>
  </property>
</Properties>
</file>