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9EB2" w14:textId="175D38A2" w:rsidR="00FE1523" w:rsidRDefault="001E19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E52685B" wp14:editId="24AB400D">
            <wp:simplePos x="0" y="0"/>
            <wp:positionH relativeFrom="page">
              <wp:posOffset>284480</wp:posOffset>
            </wp:positionH>
            <wp:positionV relativeFrom="page">
              <wp:posOffset>504190</wp:posOffset>
            </wp:positionV>
            <wp:extent cx="2937600" cy="957600"/>
            <wp:effectExtent l="0" t="0" r="0" b="0"/>
            <wp:wrapTopAndBottom/>
            <wp:docPr id="185595814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5814" name="Pilt 1855958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EE1B08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093030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8A7AFB" w14:textId="77777777" w:rsidR="003B7B2E" w:rsidRDefault="00F80BFE" w:rsidP="00F80BF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19CA4FB" w14:textId="77777777" w:rsidR="00F80BFE" w:rsidRDefault="00F80BFE" w:rsidP="00F80BF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079801" w14:textId="77777777" w:rsidR="00016742" w:rsidRDefault="00016742" w:rsidP="00F80BF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46C7DFCB" w14:textId="77777777" w:rsidTr="00F0670B">
        <w:trPr>
          <w:trHeight w:val="224"/>
        </w:trPr>
        <w:tc>
          <w:tcPr>
            <w:tcW w:w="1588" w:type="dxa"/>
          </w:tcPr>
          <w:p w14:paraId="525F11C3" w14:textId="06017A3E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6C6D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6C6D59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07.03.2025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243956E9" w14:textId="09214B60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6C6D59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6C6D59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2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CE13C98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67DE88DB" w14:textId="77777777" w:rsidR="002919D6" w:rsidRDefault="00EF5D7E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5F351A4A" w14:textId="77777777" w:rsidR="00D7196E" w:rsidRDefault="00D7196E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133E75D5" w14:textId="77777777" w:rsidR="002919D6" w:rsidRPr="002919D6" w:rsidRDefault="002919D6" w:rsidP="002919D6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</w:p>
    <w:p w14:paraId="5E3B23E6" w14:textId="77777777" w:rsidR="00FE1523" w:rsidRPr="00CC387A" w:rsidRDefault="00FE1523" w:rsidP="00F0670B">
      <w:pPr>
        <w:spacing w:after="0" w:line="240" w:lineRule="auto"/>
      </w:pPr>
    </w:p>
    <w:p w14:paraId="1DDD1F40" w14:textId="2DFA6363" w:rsidR="00F932F6" w:rsidRPr="000B0A36" w:rsidRDefault="000E3BF6" w:rsidP="005934B9">
      <w:pPr>
        <w:spacing w:after="0" w:line="240" w:lineRule="auto"/>
        <w:ind w:right="43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/>
      </w:r>
      <w:r w:rsidR="006C6D59">
        <w:rPr>
          <w:rFonts w:ascii="Arial" w:hAnsi="Arial" w:cs="Arial"/>
          <w:b/>
          <w:sz w:val="20"/>
          <w:szCs w:val="20"/>
        </w:rPr>
        <w:instrText xml:space="preserve"> delta_docName  \* MERGEFORMAT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="006C6D59">
        <w:rPr>
          <w:rFonts w:ascii="Arial" w:hAnsi="Arial" w:cs="Arial"/>
          <w:b/>
          <w:sz w:val="20"/>
          <w:szCs w:val="20"/>
        </w:rPr>
        <w:t>Justiitsministri 6. juuli 2022. a määruse nr 18 „Kättetoimetamisportaali teenuse nõuded“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70494EB" w14:textId="77777777" w:rsidR="00F932F6" w:rsidRDefault="00F932F6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7DB6B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E963B4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29CF8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A264E3" w14:textId="77777777" w:rsid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E0">
        <w:rPr>
          <w:rFonts w:ascii="Arial" w:hAnsi="Arial" w:cs="Arial"/>
          <w:sz w:val="20"/>
          <w:szCs w:val="20"/>
        </w:rPr>
        <w:t>Määrus kehtestatakse </w:t>
      </w:r>
      <w:hyperlink r:id="rId9" w:history="1">
        <w:r w:rsidRPr="000142E0">
          <w:rPr>
            <w:rStyle w:val="Hperlink"/>
            <w:rFonts w:ascii="Arial" w:hAnsi="Arial" w:cs="Arial"/>
            <w:sz w:val="20"/>
            <w:szCs w:val="20"/>
          </w:rPr>
          <w:t>kriminaalmenetluse seadustiku</w:t>
        </w:r>
      </w:hyperlink>
      <w:r w:rsidRPr="000142E0">
        <w:rPr>
          <w:rFonts w:ascii="Arial" w:hAnsi="Arial" w:cs="Arial"/>
          <w:sz w:val="20"/>
          <w:szCs w:val="20"/>
        </w:rPr>
        <w:t> § 156</w:t>
      </w:r>
      <w:r w:rsidRPr="000142E0">
        <w:rPr>
          <w:rFonts w:ascii="Arial" w:hAnsi="Arial" w:cs="Arial"/>
          <w:sz w:val="20"/>
          <w:szCs w:val="20"/>
          <w:vertAlign w:val="superscript"/>
        </w:rPr>
        <w:t>2</w:t>
      </w:r>
      <w:r w:rsidRPr="000142E0">
        <w:rPr>
          <w:rFonts w:ascii="Arial" w:hAnsi="Arial" w:cs="Arial"/>
          <w:sz w:val="20"/>
          <w:szCs w:val="20"/>
        </w:rPr>
        <w:t> lõigete 2 ja 4, § 165 lõike 6 ja § 210 lõike 5, </w:t>
      </w:r>
      <w:hyperlink r:id="rId10" w:history="1">
        <w:r w:rsidRPr="000142E0">
          <w:rPr>
            <w:rStyle w:val="Hperlink"/>
            <w:rFonts w:ascii="Arial" w:hAnsi="Arial" w:cs="Arial"/>
            <w:sz w:val="20"/>
            <w:szCs w:val="20"/>
          </w:rPr>
          <w:t>tsiviilkohtumenetluse seadustiku</w:t>
        </w:r>
      </w:hyperlink>
      <w:r w:rsidRPr="000142E0">
        <w:rPr>
          <w:rFonts w:ascii="Arial" w:hAnsi="Arial" w:cs="Arial"/>
          <w:sz w:val="20"/>
          <w:szCs w:val="20"/>
        </w:rPr>
        <w:t> § 311</w:t>
      </w:r>
      <w:r w:rsidRPr="000142E0">
        <w:rPr>
          <w:rFonts w:ascii="Arial" w:hAnsi="Arial" w:cs="Arial"/>
          <w:sz w:val="20"/>
          <w:szCs w:val="20"/>
          <w:vertAlign w:val="superscript"/>
        </w:rPr>
        <w:t>1</w:t>
      </w:r>
      <w:r w:rsidRPr="000142E0">
        <w:rPr>
          <w:rFonts w:ascii="Arial" w:hAnsi="Arial" w:cs="Arial"/>
          <w:sz w:val="20"/>
          <w:szCs w:val="20"/>
        </w:rPr>
        <w:t> lõigete 8 ja 10 ja </w:t>
      </w:r>
      <w:hyperlink r:id="rId11" w:history="1">
        <w:r w:rsidRPr="000142E0">
          <w:rPr>
            <w:rStyle w:val="Hperlink"/>
            <w:rFonts w:ascii="Arial" w:hAnsi="Arial" w:cs="Arial"/>
            <w:sz w:val="20"/>
            <w:szCs w:val="20"/>
          </w:rPr>
          <w:t>väärteomenetluse seadustiku</w:t>
        </w:r>
      </w:hyperlink>
      <w:r w:rsidRPr="000142E0">
        <w:rPr>
          <w:rFonts w:ascii="Arial" w:hAnsi="Arial" w:cs="Arial"/>
          <w:sz w:val="20"/>
          <w:szCs w:val="20"/>
        </w:rPr>
        <w:t> § 41 lõike 10, § 47</w:t>
      </w:r>
      <w:r w:rsidRPr="000142E0">
        <w:rPr>
          <w:rFonts w:ascii="Arial" w:hAnsi="Arial" w:cs="Arial"/>
          <w:sz w:val="20"/>
          <w:szCs w:val="20"/>
          <w:vertAlign w:val="superscript"/>
        </w:rPr>
        <w:t>1</w:t>
      </w:r>
      <w:r w:rsidRPr="000142E0">
        <w:rPr>
          <w:rFonts w:ascii="Arial" w:hAnsi="Arial" w:cs="Arial"/>
          <w:sz w:val="20"/>
          <w:szCs w:val="20"/>
        </w:rPr>
        <w:t> lõigete 2 ja 4 ning § 81</w:t>
      </w:r>
      <w:r w:rsidRPr="000142E0">
        <w:rPr>
          <w:rFonts w:ascii="Arial" w:hAnsi="Arial" w:cs="Arial"/>
          <w:sz w:val="20"/>
          <w:szCs w:val="20"/>
          <w:vertAlign w:val="superscript"/>
        </w:rPr>
        <w:t>1</w:t>
      </w:r>
      <w:r w:rsidRPr="000142E0">
        <w:rPr>
          <w:rFonts w:ascii="Arial" w:hAnsi="Arial" w:cs="Arial"/>
          <w:sz w:val="20"/>
          <w:szCs w:val="20"/>
        </w:rPr>
        <w:t> lõike 5 alusel.</w:t>
      </w:r>
    </w:p>
    <w:p w14:paraId="28E8F12B" w14:textId="77777777" w:rsidR="000142E0" w:rsidRP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0554B3" w14:textId="77777777" w:rsidR="000142E0" w:rsidRP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8F10A6" w14:textId="77777777" w:rsid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E0">
        <w:rPr>
          <w:rFonts w:ascii="Arial" w:hAnsi="Arial" w:cs="Arial"/>
          <w:sz w:val="20"/>
          <w:szCs w:val="20"/>
        </w:rPr>
        <w:t>Justiitsministri 6. juuli 2022. a määruses nr 18 „Kättetoimetamisportaali teenuse nõuded“ tehakse järgmised muudatused:</w:t>
      </w:r>
    </w:p>
    <w:p w14:paraId="33A254BC" w14:textId="77777777" w:rsidR="000142E0" w:rsidRP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DA302" w14:textId="77777777" w:rsidR="000142E0" w:rsidRDefault="000142E0" w:rsidP="000142E0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E0">
        <w:rPr>
          <w:rFonts w:ascii="Arial" w:hAnsi="Arial" w:cs="Arial"/>
          <w:sz w:val="20"/>
          <w:szCs w:val="20"/>
        </w:rPr>
        <w:t>paragrahvi 2 lõikes 1 asendatakse sõnad „Justiitsministeeriumi justiitshalduspoliitika osakond“ sõnadega „Justiits- ja Digiministeeriumi õiguspoliitika osakond“;</w:t>
      </w:r>
    </w:p>
    <w:p w14:paraId="17B1F432" w14:textId="70752A88" w:rsidR="000142E0" w:rsidRDefault="000142E0" w:rsidP="000142E0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142E0">
        <w:rPr>
          <w:rFonts w:ascii="Arial" w:hAnsi="Arial" w:cs="Arial"/>
          <w:sz w:val="20"/>
          <w:szCs w:val="20"/>
        </w:rPr>
        <w:t>paragrahvi 7 lõiget 2 täiendatakse punktiga 3 järgmises sõnastuses:</w:t>
      </w:r>
    </w:p>
    <w:p w14:paraId="4F039090" w14:textId="77777777" w:rsidR="000142E0" w:rsidRPr="000142E0" w:rsidRDefault="000142E0" w:rsidP="000142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9BC8B" w14:textId="77777777" w:rsidR="000142E0" w:rsidRDefault="000142E0" w:rsidP="000142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142E0">
        <w:rPr>
          <w:rFonts w:ascii="Arial" w:hAnsi="Arial" w:cs="Arial"/>
          <w:bCs/>
          <w:sz w:val="20"/>
          <w:szCs w:val="20"/>
        </w:rPr>
        <w:t>„3) maksekäsu kiirmenetluse infosüsteemi andmed, mis on nimetatud maksekäsu kiirmenetluse infosüsteemi asutamise ja infosüsteemi pidamise põhimääruses.“;</w:t>
      </w:r>
    </w:p>
    <w:p w14:paraId="7C8315F8" w14:textId="77777777" w:rsidR="000142E0" w:rsidRDefault="000142E0" w:rsidP="000142E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7AC545" w14:textId="727D1B5D" w:rsidR="000142E0" w:rsidRPr="000142E0" w:rsidRDefault="000142E0" w:rsidP="000142E0">
      <w:pPr>
        <w:pStyle w:val="Loendilik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142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42E0">
        <w:rPr>
          <w:rFonts w:ascii="Arial" w:hAnsi="Arial" w:cs="Arial"/>
          <w:sz w:val="20"/>
          <w:szCs w:val="20"/>
        </w:rPr>
        <w:t>paragrahvi 7</w:t>
      </w:r>
      <w:r w:rsidRPr="000142E0">
        <w:rPr>
          <w:rFonts w:ascii="Arial" w:hAnsi="Arial" w:cs="Arial"/>
          <w:sz w:val="20"/>
          <w:szCs w:val="20"/>
          <w:vertAlign w:val="superscript"/>
        </w:rPr>
        <w:t>1</w:t>
      </w:r>
      <w:r w:rsidRPr="000142E0">
        <w:rPr>
          <w:rFonts w:ascii="Arial" w:hAnsi="Arial" w:cs="Arial"/>
          <w:sz w:val="20"/>
          <w:szCs w:val="20"/>
        </w:rPr>
        <w:t xml:space="preserve"> punkti 1 täiendatakse pärast sõnu „e-toimiku süsteemist“ sõnadega „ja maksekäsu kiirmenetluse infosüsteemist“.</w:t>
      </w:r>
    </w:p>
    <w:p w14:paraId="296CD938" w14:textId="77777777" w:rsidR="00624822" w:rsidRDefault="00624822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D60E63" w14:textId="77777777" w:rsidR="000B0A36" w:rsidRDefault="000B0A36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F2CC05" w14:textId="77777777" w:rsidR="000B0A36" w:rsidRDefault="000B0A36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C0DF4" w14:textId="77777777" w:rsidR="005714EC" w:rsidRDefault="005714EC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0062F" w14:textId="77777777" w:rsidR="005714EC" w:rsidRDefault="005714EC" w:rsidP="00AA42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FA09ED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B5B7C32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885B8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EED1E9" w14:textId="77777777" w:rsidR="00FF5B81" w:rsidRPr="00FF5B81" w:rsidRDefault="00FF5B81" w:rsidP="00FF5B81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F5B81">
        <w:rPr>
          <w:rFonts w:ascii="Arial" w:hAnsi="Arial" w:cs="Arial"/>
          <w:sz w:val="20"/>
          <w:szCs w:val="20"/>
        </w:rPr>
        <w:t>Liisa-Ly</w:t>
      </w:r>
      <w:proofErr w:type="spellEnd"/>
      <w:r w:rsidRPr="00FF5B81">
        <w:rPr>
          <w:rFonts w:ascii="Arial" w:hAnsi="Arial" w:cs="Arial"/>
          <w:sz w:val="20"/>
          <w:szCs w:val="20"/>
        </w:rPr>
        <w:t xml:space="preserve"> Pakosta</w:t>
      </w:r>
    </w:p>
    <w:p w14:paraId="38F7D167" w14:textId="77777777" w:rsidR="00FF5B81" w:rsidRPr="00FF5B81" w:rsidRDefault="00FF5B81" w:rsidP="00FF5B8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F5B81">
        <w:rPr>
          <w:rFonts w:ascii="Arial" w:hAnsi="Arial" w:cs="Arial"/>
          <w:sz w:val="20"/>
          <w:szCs w:val="20"/>
        </w:rPr>
        <w:t>Justiits- ja digiminister</w:t>
      </w:r>
    </w:p>
    <w:p w14:paraId="16293CA1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7D6F4A" w14:textId="77777777" w:rsidR="0005589E" w:rsidRDefault="0005589E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07A8A8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BDE0967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1B7C1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CCFFAC" w14:textId="77777777" w:rsidR="006D7F11" w:rsidRPr="006D7F11" w:rsidRDefault="006D7F11" w:rsidP="006D7F1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7F11">
        <w:rPr>
          <w:rFonts w:ascii="Arial" w:hAnsi="Arial" w:cs="Arial"/>
          <w:sz w:val="20"/>
          <w:szCs w:val="20"/>
        </w:rPr>
        <w:t xml:space="preserve">Tiina </w:t>
      </w:r>
      <w:proofErr w:type="spellStart"/>
      <w:r w:rsidRPr="006D7F11">
        <w:rPr>
          <w:rFonts w:ascii="Arial" w:hAnsi="Arial" w:cs="Arial"/>
          <w:sz w:val="20"/>
          <w:szCs w:val="20"/>
        </w:rPr>
        <w:t>Uudeberg</w:t>
      </w:r>
      <w:proofErr w:type="spellEnd"/>
    </w:p>
    <w:p w14:paraId="05929302" w14:textId="74ED506D" w:rsidR="007C3B22" w:rsidRDefault="006D7F11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D7F11">
        <w:rPr>
          <w:rFonts w:ascii="Arial" w:hAnsi="Arial" w:cs="Arial"/>
          <w:sz w:val="20"/>
          <w:szCs w:val="20"/>
        </w:rPr>
        <w:t>Kantsler</w:t>
      </w:r>
    </w:p>
    <w:p w14:paraId="631E773C" w14:textId="77777777" w:rsidR="007C3B22" w:rsidRDefault="007C3B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D12BE4" w14:textId="77777777" w:rsidR="007C3B22" w:rsidRDefault="007C3B22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C468D" w14:textId="77777777" w:rsidR="007C3B22" w:rsidRDefault="007C3B22" w:rsidP="000142E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B3C80" w14:textId="77777777" w:rsidR="007C3B22" w:rsidRPr="00624822" w:rsidRDefault="007C3B22" w:rsidP="007C3B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C3B22" w:rsidRPr="00624822" w:rsidSect="00811E9C">
      <w:pgSz w:w="11906" w:h="16838"/>
      <w:pgMar w:top="993" w:right="1133" w:bottom="1418" w:left="1843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6527" w14:textId="77777777" w:rsidR="00F85B18" w:rsidRDefault="00F85B18" w:rsidP="00F932F6">
      <w:pPr>
        <w:spacing w:after="0" w:line="240" w:lineRule="auto"/>
      </w:pPr>
      <w:r>
        <w:separator/>
      </w:r>
    </w:p>
  </w:endnote>
  <w:endnote w:type="continuationSeparator" w:id="0">
    <w:p w14:paraId="2623DC92" w14:textId="77777777" w:rsidR="00F85B18" w:rsidRDefault="00F85B18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01A38" w14:textId="77777777" w:rsidR="00F85B18" w:rsidRDefault="00F85B18" w:rsidP="00F932F6">
      <w:pPr>
        <w:spacing w:after="0" w:line="240" w:lineRule="auto"/>
      </w:pPr>
      <w:r>
        <w:separator/>
      </w:r>
    </w:p>
  </w:footnote>
  <w:footnote w:type="continuationSeparator" w:id="0">
    <w:p w14:paraId="5F2DE9E7" w14:textId="77777777" w:rsidR="00F85B18" w:rsidRDefault="00F85B18" w:rsidP="00F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574D9"/>
    <w:multiLevelType w:val="hybridMultilevel"/>
    <w:tmpl w:val="6526C0BE"/>
    <w:lvl w:ilvl="0" w:tplc="7E32D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64635"/>
    <w:multiLevelType w:val="hybridMultilevel"/>
    <w:tmpl w:val="E752F9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47252"/>
    <w:multiLevelType w:val="hybridMultilevel"/>
    <w:tmpl w:val="B5446B20"/>
    <w:lvl w:ilvl="0" w:tplc="47FC25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137741">
    <w:abstractNumId w:val="0"/>
  </w:num>
  <w:num w:numId="2" w16cid:durableId="490105085">
    <w:abstractNumId w:val="1"/>
  </w:num>
  <w:num w:numId="3" w16cid:durableId="99414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1A"/>
    <w:rsid w:val="00010DBD"/>
    <w:rsid w:val="00013A2F"/>
    <w:rsid w:val="000142E0"/>
    <w:rsid w:val="00016742"/>
    <w:rsid w:val="00022B06"/>
    <w:rsid w:val="000350A5"/>
    <w:rsid w:val="0004091A"/>
    <w:rsid w:val="0004713B"/>
    <w:rsid w:val="000528FD"/>
    <w:rsid w:val="0005589E"/>
    <w:rsid w:val="0006643F"/>
    <w:rsid w:val="000762B4"/>
    <w:rsid w:val="000952A3"/>
    <w:rsid w:val="000B0A36"/>
    <w:rsid w:val="000C1436"/>
    <w:rsid w:val="000E3BF6"/>
    <w:rsid w:val="000F0DCE"/>
    <w:rsid w:val="00110CF9"/>
    <w:rsid w:val="001310A7"/>
    <w:rsid w:val="001333FF"/>
    <w:rsid w:val="0014676F"/>
    <w:rsid w:val="001C6415"/>
    <w:rsid w:val="001D6C3B"/>
    <w:rsid w:val="001E1923"/>
    <w:rsid w:val="001E629B"/>
    <w:rsid w:val="002002D0"/>
    <w:rsid w:val="00251A8C"/>
    <w:rsid w:val="0026123D"/>
    <w:rsid w:val="00271DB6"/>
    <w:rsid w:val="002741BB"/>
    <w:rsid w:val="002919D6"/>
    <w:rsid w:val="002B39AB"/>
    <w:rsid w:val="002D113E"/>
    <w:rsid w:val="002D6C9C"/>
    <w:rsid w:val="002D6EF2"/>
    <w:rsid w:val="00331C32"/>
    <w:rsid w:val="00360053"/>
    <w:rsid w:val="00382F26"/>
    <w:rsid w:val="003861D4"/>
    <w:rsid w:val="003B7B2E"/>
    <w:rsid w:val="003E42CF"/>
    <w:rsid w:val="00444BDC"/>
    <w:rsid w:val="004501F9"/>
    <w:rsid w:val="004617FE"/>
    <w:rsid w:val="00465A33"/>
    <w:rsid w:val="0047059A"/>
    <w:rsid w:val="00502F57"/>
    <w:rsid w:val="00557869"/>
    <w:rsid w:val="00570D8A"/>
    <w:rsid w:val="005714EC"/>
    <w:rsid w:val="005934B9"/>
    <w:rsid w:val="005B0039"/>
    <w:rsid w:val="005B79C6"/>
    <w:rsid w:val="005D6D22"/>
    <w:rsid w:val="00612FC5"/>
    <w:rsid w:val="00614139"/>
    <w:rsid w:val="00623063"/>
    <w:rsid w:val="00624822"/>
    <w:rsid w:val="00665DCC"/>
    <w:rsid w:val="006951AB"/>
    <w:rsid w:val="006C6D59"/>
    <w:rsid w:val="006D7F11"/>
    <w:rsid w:val="006E167A"/>
    <w:rsid w:val="006E2DCB"/>
    <w:rsid w:val="006E7FC3"/>
    <w:rsid w:val="00722A9F"/>
    <w:rsid w:val="0074257E"/>
    <w:rsid w:val="0074701A"/>
    <w:rsid w:val="007702C2"/>
    <w:rsid w:val="00784C7C"/>
    <w:rsid w:val="00795EDE"/>
    <w:rsid w:val="007C1F88"/>
    <w:rsid w:val="007C3B22"/>
    <w:rsid w:val="007E43AF"/>
    <w:rsid w:val="00811E9C"/>
    <w:rsid w:val="00837AA5"/>
    <w:rsid w:val="00844839"/>
    <w:rsid w:val="0085237F"/>
    <w:rsid w:val="008656DD"/>
    <w:rsid w:val="008848B5"/>
    <w:rsid w:val="008903AE"/>
    <w:rsid w:val="008B1528"/>
    <w:rsid w:val="008B3C70"/>
    <w:rsid w:val="008D46CF"/>
    <w:rsid w:val="008E7CDC"/>
    <w:rsid w:val="00927C3B"/>
    <w:rsid w:val="0093325F"/>
    <w:rsid w:val="009455E0"/>
    <w:rsid w:val="00961B09"/>
    <w:rsid w:val="00967395"/>
    <w:rsid w:val="009733F3"/>
    <w:rsid w:val="00983138"/>
    <w:rsid w:val="0098446B"/>
    <w:rsid w:val="00A22C58"/>
    <w:rsid w:val="00AA426F"/>
    <w:rsid w:val="00AA7E01"/>
    <w:rsid w:val="00AB1371"/>
    <w:rsid w:val="00AD45D7"/>
    <w:rsid w:val="00AE4DAF"/>
    <w:rsid w:val="00AF005F"/>
    <w:rsid w:val="00B11A8E"/>
    <w:rsid w:val="00B52E8E"/>
    <w:rsid w:val="00B61EF1"/>
    <w:rsid w:val="00BD6A5A"/>
    <w:rsid w:val="00BF2F0D"/>
    <w:rsid w:val="00C024A7"/>
    <w:rsid w:val="00C23A58"/>
    <w:rsid w:val="00C56114"/>
    <w:rsid w:val="00C931D3"/>
    <w:rsid w:val="00CA502C"/>
    <w:rsid w:val="00CB41A8"/>
    <w:rsid w:val="00CB7423"/>
    <w:rsid w:val="00CC387A"/>
    <w:rsid w:val="00CE1136"/>
    <w:rsid w:val="00CE2106"/>
    <w:rsid w:val="00CF721B"/>
    <w:rsid w:val="00D30A9C"/>
    <w:rsid w:val="00D34AF1"/>
    <w:rsid w:val="00D45E47"/>
    <w:rsid w:val="00D7196E"/>
    <w:rsid w:val="00D75594"/>
    <w:rsid w:val="00DA4D26"/>
    <w:rsid w:val="00DF1410"/>
    <w:rsid w:val="00E05679"/>
    <w:rsid w:val="00E321E8"/>
    <w:rsid w:val="00EE18DF"/>
    <w:rsid w:val="00EE54B5"/>
    <w:rsid w:val="00EF5D7E"/>
    <w:rsid w:val="00F0670B"/>
    <w:rsid w:val="00F25FD2"/>
    <w:rsid w:val="00F311E5"/>
    <w:rsid w:val="00F639F5"/>
    <w:rsid w:val="00F80BFE"/>
    <w:rsid w:val="00F85B18"/>
    <w:rsid w:val="00F92F76"/>
    <w:rsid w:val="00F932F6"/>
    <w:rsid w:val="00FE1523"/>
    <w:rsid w:val="00FF5B81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937AA"/>
  <w15:docId w15:val="{741CDEFB-3951-4814-B6D9-07C69AA6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41BB"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0F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DCE"/>
  </w:style>
  <w:style w:type="paragraph" w:styleId="Jalus">
    <w:name w:val="footer"/>
    <w:basedOn w:val="Normaallaad"/>
    <w:link w:val="JalusMrk"/>
    <w:uiPriority w:val="99"/>
    <w:unhideWhenUsed/>
    <w:rsid w:val="000F0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F0DCE"/>
  </w:style>
  <w:style w:type="character" w:styleId="Hperlink">
    <w:name w:val="Hyperlink"/>
    <w:basedOn w:val="Liguvaikefont"/>
    <w:uiPriority w:val="99"/>
    <w:unhideWhenUsed/>
    <w:rsid w:val="000142E0"/>
    <w:rPr>
      <w:color w:val="0000FF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142E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01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dyn=105072024014&amp;id=128042022028!pr41lg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iigiteataja.ee/akt/dyn=105072024014&amp;id=120062022027!pr311b1lg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dyn=105072024014&amp;id=122122021045!pr156b2lg2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183F-AAD9-442B-9BCD-5CAA398B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Dokumendihaldustalitus</dc:creator>
  <cp:lastModifiedBy>Merle Järve</cp:lastModifiedBy>
  <cp:revision>2</cp:revision>
  <cp:lastPrinted>2014-12-19T10:46:00Z</cp:lastPrinted>
  <dcterms:created xsi:type="dcterms:W3CDTF">2025-03-07T09:43:00Z</dcterms:created>
  <dcterms:modified xsi:type="dcterms:W3CDTF">2025-03-07T09:43:00Z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2025-03-05T12:20:09Z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87af34d1-d929-47e3-9221-a8cbd9b26a97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SIP_Label_defa4170-0d19-0005-0004-bc88714345d2_Tag">
    <vt:lpwstr>10, 3, 0, 1</vt:lpwstr>
  </property>
</Properties>
</file>