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6242" w14:textId="77777777" w:rsidR="00202415" w:rsidRPr="00837684" w:rsidRDefault="00202415" w:rsidP="00152CFA">
      <w:pPr>
        <w:rPr>
          <w:rFonts w:ascii="Livvic" w:hAnsi="Livvic"/>
          <w:sz w:val="22"/>
          <w:szCs w:val="22"/>
        </w:rPr>
      </w:pPr>
    </w:p>
    <w:p w14:paraId="1307C19D" w14:textId="1D656BB8" w:rsidR="000A4A84" w:rsidRPr="00837684" w:rsidRDefault="00EA7428" w:rsidP="00152CFA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CD8C3" w14:textId="389A1C1B" w:rsidR="00553C7E" w:rsidRPr="00837684" w:rsidRDefault="0E8F3654" w:rsidP="085EF77B">
      <w:pPr>
        <w:spacing w:line="259" w:lineRule="auto"/>
        <w:rPr>
          <w:rFonts w:ascii="Livvic" w:hAnsi="Livvic"/>
          <w:color w:val="000000" w:themeColor="text1"/>
          <w:sz w:val="22"/>
          <w:szCs w:val="22"/>
        </w:rPr>
      </w:pPr>
      <w:r w:rsidRPr="00837684">
        <w:rPr>
          <w:rFonts w:ascii="Livvic" w:hAnsi="Livvic"/>
          <w:color w:val="000000" w:themeColor="text1"/>
          <w:sz w:val="22"/>
          <w:szCs w:val="22"/>
        </w:rPr>
        <w:t>Lp koostöö tegija ja kaasatav</w:t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</w:p>
    <w:p w14:paraId="1039BE4C" w14:textId="6EBF7D1B" w:rsidR="00553C7E" w:rsidRPr="00837684" w:rsidRDefault="0E8F3654" w:rsidP="3A770C6F">
      <w:pPr>
        <w:spacing w:line="259" w:lineRule="auto"/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color w:val="000000" w:themeColor="text1"/>
          <w:sz w:val="22"/>
          <w:szCs w:val="22"/>
        </w:rPr>
        <w:t>(vastavalt nimekirjale)</w:t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sz w:val="22"/>
          <w:szCs w:val="22"/>
        </w:rPr>
        <w:tab/>
      </w:r>
      <w:r w:rsidR="00553C7E" w:rsidRPr="00837684">
        <w:rPr>
          <w:rFonts w:ascii="Livvic" w:hAnsi="Livvic"/>
          <w:i/>
          <w:iCs/>
          <w:sz w:val="22"/>
          <w:szCs w:val="22"/>
        </w:rPr>
        <w:t>/kuupäev digiallkirjas/</w:t>
      </w:r>
      <w:r w:rsidR="00553C7E" w:rsidRPr="00837684">
        <w:rPr>
          <w:rFonts w:ascii="Livvic" w:hAnsi="Livvic"/>
          <w:sz w:val="22"/>
          <w:szCs w:val="22"/>
        </w:rPr>
        <w:t xml:space="preserve"> nr </w:t>
      </w:r>
      <w:r w:rsidR="00837684" w:rsidRPr="00837684">
        <w:rPr>
          <w:rFonts w:ascii="Livvic" w:hAnsi="Livvic"/>
          <w:sz w:val="22"/>
          <w:szCs w:val="22"/>
        </w:rPr>
        <w:t>7-1.2/425-11</w:t>
      </w:r>
    </w:p>
    <w:p w14:paraId="26490364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 xml:space="preserve"> </w:t>
      </w:r>
    </w:p>
    <w:p w14:paraId="1F7A34AF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3E4ED9C4" w14:textId="50A303E6" w:rsidR="0605C33F" w:rsidRPr="00837684" w:rsidRDefault="003332FD" w:rsidP="7E70AFF1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b/>
          <w:bCs/>
          <w:sz w:val="22"/>
          <w:szCs w:val="22"/>
        </w:rPr>
        <w:t>Detailplaneeringu kehtestamise teade</w:t>
      </w:r>
      <w:r w:rsidR="00D667D2" w:rsidRPr="00837684">
        <w:rPr>
          <w:rFonts w:ascii="Livvic" w:hAnsi="Livvic"/>
          <w:b/>
          <w:bCs/>
          <w:sz w:val="22"/>
          <w:szCs w:val="22"/>
        </w:rPr>
        <w:t xml:space="preserve"> </w:t>
      </w:r>
      <w:r w:rsidR="003356F9" w:rsidRPr="00837684">
        <w:rPr>
          <w:rFonts w:ascii="Livvic" w:hAnsi="Livvic"/>
          <w:b/>
          <w:bCs/>
          <w:sz w:val="22"/>
          <w:szCs w:val="22"/>
        </w:rPr>
        <w:t>(</w:t>
      </w:r>
      <w:proofErr w:type="spellStart"/>
      <w:r w:rsidR="003356F9" w:rsidRPr="00837684">
        <w:rPr>
          <w:rFonts w:ascii="Livvic" w:hAnsi="Livvic"/>
          <w:b/>
          <w:bCs/>
          <w:sz w:val="22"/>
          <w:szCs w:val="22"/>
        </w:rPr>
        <w:t>Tade</w:t>
      </w:r>
      <w:proofErr w:type="spellEnd"/>
      <w:r w:rsidR="003356F9" w:rsidRPr="00837684">
        <w:rPr>
          <w:rFonts w:ascii="Livvic" w:hAnsi="Livvic"/>
          <w:b/>
          <w:bCs/>
          <w:sz w:val="22"/>
          <w:szCs w:val="22"/>
        </w:rPr>
        <w:t xml:space="preserve"> küla, Taga-Härma)</w:t>
      </w:r>
    </w:p>
    <w:p w14:paraId="3E3FC895" w14:textId="0838CCD6" w:rsidR="3A770C6F" w:rsidRPr="00837684" w:rsidRDefault="3A770C6F" w:rsidP="3A770C6F">
      <w:pPr>
        <w:rPr>
          <w:rFonts w:ascii="Livvic" w:hAnsi="Livvic"/>
          <w:b/>
          <w:bCs/>
          <w:sz w:val="22"/>
          <w:szCs w:val="22"/>
        </w:rPr>
      </w:pPr>
    </w:p>
    <w:p w14:paraId="1DD0B1CB" w14:textId="77777777" w:rsidR="004A42CA" w:rsidRPr="00837684" w:rsidRDefault="004A42CA" w:rsidP="004A42CA">
      <w:pPr>
        <w:rPr>
          <w:rFonts w:ascii="Livvic" w:hAnsi="Livvic"/>
          <w:b/>
          <w:bCs/>
          <w:sz w:val="22"/>
          <w:szCs w:val="22"/>
        </w:rPr>
      </w:pPr>
    </w:p>
    <w:p w14:paraId="7DAA68DA" w14:textId="77777777" w:rsidR="001C51F4" w:rsidRPr="00837684" w:rsidRDefault="00DF3318" w:rsidP="00DF3318">
      <w:pPr>
        <w:jc w:val="both"/>
        <w:rPr>
          <w:rFonts w:ascii="Livvic" w:hAnsi="Livvic"/>
          <w:color w:val="000000" w:themeColor="text1"/>
          <w:sz w:val="22"/>
          <w:szCs w:val="22"/>
        </w:rPr>
      </w:pPr>
      <w:r w:rsidRPr="00837684">
        <w:rPr>
          <w:rFonts w:ascii="Livvic" w:hAnsi="Livvic"/>
          <w:color w:val="000000" w:themeColor="text1"/>
          <w:sz w:val="22"/>
          <w:szCs w:val="22"/>
        </w:rPr>
        <w:t xml:space="preserve">Kose Vallavalitsus teatab, et </w:t>
      </w:r>
      <w:r w:rsidR="001C51F4" w:rsidRPr="00837684">
        <w:rPr>
          <w:rFonts w:ascii="Livvic" w:hAnsi="Livvic"/>
          <w:color w:val="000000" w:themeColor="text1"/>
          <w:sz w:val="22"/>
          <w:szCs w:val="22"/>
        </w:rPr>
        <w:t xml:space="preserve">Kose Vallavalitsus kehtestas 17.12.2024 korraldusega nr 403 </w:t>
      </w:r>
      <w:proofErr w:type="spellStart"/>
      <w:r w:rsidR="001C51F4" w:rsidRPr="00837684">
        <w:rPr>
          <w:rFonts w:ascii="Livvic" w:hAnsi="Livvic"/>
          <w:color w:val="000000" w:themeColor="text1"/>
          <w:sz w:val="22"/>
          <w:szCs w:val="22"/>
        </w:rPr>
        <w:t>Tade</w:t>
      </w:r>
      <w:proofErr w:type="spellEnd"/>
      <w:r w:rsidR="001C51F4" w:rsidRPr="00837684">
        <w:rPr>
          <w:rFonts w:ascii="Livvic" w:hAnsi="Livvic"/>
          <w:color w:val="000000" w:themeColor="text1"/>
          <w:sz w:val="22"/>
          <w:szCs w:val="22"/>
        </w:rPr>
        <w:t xml:space="preserve"> külas asuva Taga-Härma katastriüksuse detailplaneeringu. </w:t>
      </w:r>
    </w:p>
    <w:p w14:paraId="55638DE2" w14:textId="77777777" w:rsidR="001C51F4" w:rsidRPr="00837684" w:rsidRDefault="001C51F4" w:rsidP="00DF3318">
      <w:pPr>
        <w:jc w:val="both"/>
        <w:rPr>
          <w:rFonts w:ascii="Livvic" w:hAnsi="Livvic"/>
          <w:color w:val="000000" w:themeColor="text1"/>
          <w:sz w:val="22"/>
          <w:szCs w:val="22"/>
        </w:rPr>
      </w:pPr>
    </w:p>
    <w:p w14:paraId="5CC046FC" w14:textId="77777777" w:rsidR="008C00C6" w:rsidRPr="00837684" w:rsidRDefault="001C51F4" w:rsidP="008C00C6">
      <w:pPr>
        <w:jc w:val="both"/>
        <w:rPr>
          <w:rFonts w:ascii="Livvic" w:hAnsi="Livvic"/>
          <w:color w:val="000000" w:themeColor="text1"/>
          <w:sz w:val="22"/>
          <w:szCs w:val="22"/>
        </w:rPr>
      </w:pPr>
      <w:r w:rsidRPr="00837684">
        <w:rPr>
          <w:rFonts w:ascii="Livvic" w:hAnsi="Livvic"/>
          <w:color w:val="000000" w:themeColor="text1"/>
          <w:sz w:val="22"/>
          <w:szCs w:val="22"/>
        </w:rPr>
        <w:t xml:space="preserve">Planeeringu kohaselt on 6774 m² suuruse ja hoonestamata Taga-Härma katastriüksuse ehitusõigus järgmine: sihtotstarve 100% elamumaa, suurim ehitistealune pind 555 m², suurim hoonete arv 1 üksikelamu ja 3 abihoonet, suurim kõrgus elamul 9 m ja abihoonel 5 m. </w:t>
      </w:r>
    </w:p>
    <w:p w14:paraId="7FCDCE01" w14:textId="77777777" w:rsidR="008C00C6" w:rsidRPr="00837684" w:rsidRDefault="008C00C6" w:rsidP="008C00C6">
      <w:pPr>
        <w:jc w:val="both"/>
        <w:rPr>
          <w:rFonts w:ascii="Livvic" w:eastAsiaTheme="minorEastAsia" w:hAnsi="Livvic"/>
          <w:color w:val="000000" w:themeColor="text1"/>
          <w:sz w:val="22"/>
          <w:szCs w:val="22"/>
        </w:rPr>
      </w:pPr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 xml:space="preserve">Hoonestusala on määratud väljapoole jõekalda ehituskeeluvööndit. Juurdepääs elamukrundile on ette nähtud Mandli teelt, mis jääb eraomandisse ja kuhu on planeeritud avaliku kasutusega jalgtee kuni Pirita jõe kallasrajani.  </w:t>
      </w:r>
    </w:p>
    <w:p w14:paraId="5EDDF0F9" w14:textId="77777777" w:rsidR="008C00C6" w:rsidRPr="00837684" w:rsidRDefault="008C00C6" w:rsidP="008C00C6">
      <w:pPr>
        <w:jc w:val="both"/>
        <w:rPr>
          <w:rFonts w:ascii="Livvic" w:eastAsiaTheme="minorEastAsia" w:hAnsi="Livvic"/>
          <w:color w:val="000000" w:themeColor="text1"/>
          <w:sz w:val="22"/>
          <w:szCs w:val="22"/>
        </w:rPr>
      </w:pPr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 xml:space="preserve">Planeeringuga viiakse ellu üldplaneeringut ja luuakse alale ruumiline terviklahendus. Planeeringu elluviimisega ei kaasne eeldatavasti pikaajalisi negatiivseid mõjusid majanduslikule, sotsiaalsele, kultuurilisele ning looduskeskkonnale. </w:t>
      </w:r>
    </w:p>
    <w:p w14:paraId="59F84DFD" w14:textId="77777777" w:rsidR="008C00C6" w:rsidRPr="00837684" w:rsidRDefault="008C00C6" w:rsidP="008C00C6">
      <w:pPr>
        <w:jc w:val="both"/>
        <w:rPr>
          <w:rFonts w:ascii="Livvic" w:eastAsiaTheme="minorEastAsia" w:hAnsi="Livvic"/>
          <w:color w:val="000000" w:themeColor="text1"/>
          <w:sz w:val="22"/>
          <w:szCs w:val="22"/>
        </w:rPr>
      </w:pPr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 xml:space="preserve">Planeeringus on kavandatud meetmed vältimaks negatiivseid mõjusid Pirita jõe veekogule, kaldale, Natura 2000 alale ja looduskaitsealuse liigi elupaigale. </w:t>
      </w:r>
    </w:p>
    <w:p w14:paraId="6FA728E8" w14:textId="77777777" w:rsidR="008C00C6" w:rsidRPr="00837684" w:rsidRDefault="008C00C6" w:rsidP="008C00C6">
      <w:pPr>
        <w:jc w:val="both"/>
        <w:rPr>
          <w:rFonts w:ascii="Livvic" w:eastAsiaTheme="minorEastAsia" w:hAnsi="Livvic"/>
          <w:color w:val="000000" w:themeColor="text1"/>
          <w:sz w:val="22"/>
          <w:szCs w:val="22"/>
        </w:rPr>
      </w:pPr>
    </w:p>
    <w:p w14:paraId="2DFA6DF1" w14:textId="25D4CC1D" w:rsidR="00DF3318" w:rsidRPr="00837684" w:rsidRDefault="008C00C6" w:rsidP="00094D65">
      <w:pPr>
        <w:rPr>
          <w:rFonts w:ascii="Livvic" w:eastAsiaTheme="minorEastAsia" w:hAnsi="Livvic"/>
          <w:color w:val="000000" w:themeColor="text1"/>
          <w:sz w:val="22"/>
          <w:szCs w:val="22"/>
        </w:rPr>
      </w:pPr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>Detailplaneeringu dokumentidega on võimalik tutvuda Kose valla kodulehel avalikus dokumendiregistris (</w:t>
      </w:r>
      <w:hyperlink r:id="rId8">
        <w:r w:rsidRPr="00837684">
          <w:rPr>
            <w:rFonts w:ascii="Livvic" w:eastAsiaTheme="minorEastAsia" w:hAnsi="Livvic"/>
            <w:color w:val="000000" w:themeColor="text1"/>
            <w:sz w:val="22"/>
            <w:szCs w:val="22"/>
          </w:rPr>
          <w:t>https://www.kosevald.ee/dokumendiregister</w:t>
        </w:r>
      </w:hyperlink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>) ja </w:t>
      </w:r>
      <w:hyperlink r:id="rId9" w:anchor="/planeeringud/planeeringud/343" w:history="1">
        <w:r w:rsidRPr="00837684">
          <w:rPr>
            <w:rFonts w:ascii="Livvic" w:eastAsiaTheme="minorEastAsia" w:hAnsi="Livvic"/>
            <w:color w:val="000000" w:themeColor="text1"/>
            <w:sz w:val="22"/>
            <w:szCs w:val="22"/>
          </w:rPr>
          <w:t>https://evald.ee/kosevald/#/planeeringud/planeeringud/343</w:t>
        </w:r>
      </w:hyperlink>
      <w:r w:rsidRPr="00837684">
        <w:rPr>
          <w:rFonts w:ascii="Livvic" w:eastAsiaTheme="minorEastAsia" w:hAnsi="Livvic"/>
          <w:color w:val="000000" w:themeColor="text1"/>
          <w:sz w:val="22"/>
          <w:szCs w:val="22"/>
        </w:rPr>
        <w:t xml:space="preserve"> ning Kose Vallavalitsuse majandusosakonnas eelneval kokkuleppel arhitektiga.</w:t>
      </w:r>
    </w:p>
    <w:p w14:paraId="767B67D6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774B6D49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23AC73B2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29DF35FA" w14:textId="053901FE" w:rsidR="006E76C4" w:rsidRPr="00837684" w:rsidRDefault="006E76C4" w:rsidP="006E76C4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>Lugupidamisega</w:t>
      </w:r>
      <w:r w:rsidR="006852AA" w:rsidRPr="00837684">
        <w:rPr>
          <w:rFonts w:ascii="Livvic" w:hAnsi="Livvic"/>
          <w:sz w:val="22"/>
          <w:szCs w:val="22"/>
        </w:rPr>
        <w:t>,</w:t>
      </w:r>
    </w:p>
    <w:p w14:paraId="73268824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2841C27E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7DCF2786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>/allkirjastatud digitaalselt/</w:t>
      </w:r>
    </w:p>
    <w:p w14:paraId="0F2C3206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2D87CADA" w14:textId="57D14AF7" w:rsidR="006E76C4" w:rsidRPr="00837684" w:rsidRDefault="0083628D" w:rsidP="006E76C4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>Raul Siem</w:t>
      </w:r>
    </w:p>
    <w:p w14:paraId="4D7DC94A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>vallavanem</w:t>
      </w:r>
    </w:p>
    <w:p w14:paraId="6D9FE948" w14:textId="77777777" w:rsidR="006E76C4" w:rsidRPr="00837684" w:rsidRDefault="006E76C4" w:rsidP="006E76C4">
      <w:pPr>
        <w:rPr>
          <w:rFonts w:ascii="Livvic" w:hAnsi="Livvic"/>
          <w:sz w:val="22"/>
          <w:szCs w:val="22"/>
        </w:rPr>
      </w:pPr>
    </w:p>
    <w:p w14:paraId="1B784290" w14:textId="1B955A8C" w:rsidR="085EF77B" w:rsidRPr="00837684" w:rsidRDefault="085EF77B" w:rsidP="085EF77B">
      <w:pPr>
        <w:rPr>
          <w:rFonts w:ascii="Livvic" w:hAnsi="Livvic"/>
          <w:sz w:val="22"/>
          <w:szCs w:val="22"/>
        </w:rPr>
      </w:pPr>
    </w:p>
    <w:p w14:paraId="790D1C23" w14:textId="77777777" w:rsidR="0027097A" w:rsidRPr="00837684" w:rsidRDefault="0027097A" w:rsidP="00B976D1">
      <w:pPr>
        <w:tabs>
          <w:tab w:val="left" w:pos="6804"/>
        </w:tabs>
        <w:rPr>
          <w:rFonts w:ascii="Livvic" w:hAnsi="Livvic"/>
          <w:sz w:val="22"/>
          <w:szCs w:val="22"/>
        </w:rPr>
      </w:pPr>
    </w:p>
    <w:p w14:paraId="4382A51D" w14:textId="77777777" w:rsidR="0027097A" w:rsidRPr="00837684" w:rsidRDefault="0027097A" w:rsidP="00B976D1">
      <w:pPr>
        <w:tabs>
          <w:tab w:val="left" w:pos="6804"/>
        </w:tabs>
        <w:rPr>
          <w:rFonts w:ascii="Livvic" w:hAnsi="Livvic"/>
          <w:sz w:val="22"/>
          <w:szCs w:val="22"/>
        </w:rPr>
      </w:pPr>
    </w:p>
    <w:p w14:paraId="547110FD" w14:textId="06FD6E71" w:rsidR="00F25F50" w:rsidRPr="00837684" w:rsidRDefault="006E76C4" w:rsidP="00B976D1">
      <w:pPr>
        <w:tabs>
          <w:tab w:val="left" w:pos="6804"/>
        </w:tabs>
        <w:rPr>
          <w:rFonts w:ascii="Livvic" w:hAnsi="Livvic"/>
          <w:sz w:val="22"/>
          <w:szCs w:val="22"/>
        </w:rPr>
      </w:pPr>
      <w:r w:rsidRPr="00837684">
        <w:rPr>
          <w:rFonts w:ascii="Livvic" w:hAnsi="Livvic"/>
          <w:sz w:val="22"/>
          <w:szCs w:val="22"/>
        </w:rPr>
        <w:t xml:space="preserve">Siiri Hunt, siiri.hunt@kosevald.ee, tel 54700707 </w:t>
      </w:r>
    </w:p>
    <w:sectPr w:rsidR="00F25F50" w:rsidRPr="00837684" w:rsidSect="0028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10415" w14:textId="77777777" w:rsidR="005F223A" w:rsidRDefault="005F223A">
      <w:r>
        <w:separator/>
      </w:r>
    </w:p>
  </w:endnote>
  <w:endnote w:type="continuationSeparator" w:id="0">
    <w:p w14:paraId="26F2E514" w14:textId="77777777" w:rsidR="005F223A" w:rsidRDefault="005F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Pr="00837684" w:rsidRDefault="00D34F6E" w:rsidP="00BF592A">
    <w:pPr>
      <w:pStyle w:val="Jalus"/>
      <w:rPr>
        <w:rFonts w:ascii="Livvic" w:hAnsi="Livvic"/>
        <w:color w:val="389CE5"/>
        <w:sz w:val="18"/>
        <w:szCs w:val="18"/>
      </w:rPr>
    </w:pPr>
    <w:r w:rsidRPr="00837684">
      <w:rPr>
        <w:rFonts w:ascii="Livvic" w:hAnsi="Livvic"/>
        <w:color w:val="389CE5"/>
        <w:sz w:val="18"/>
        <w:szCs w:val="18"/>
      </w:rPr>
      <w:t>Hariduse tn 1</w:t>
    </w:r>
    <w:r w:rsidR="00E15DA7" w:rsidRPr="00837684">
      <w:rPr>
        <w:rFonts w:ascii="Livvic" w:hAnsi="Livvic"/>
        <w:color w:val="389CE5"/>
        <w:sz w:val="18"/>
        <w:szCs w:val="18"/>
      </w:rPr>
      <w:t>, 75101 Kose alevik</w:t>
    </w:r>
    <w:r w:rsidRPr="00837684">
      <w:rPr>
        <w:rFonts w:ascii="Livvic" w:hAnsi="Livvic"/>
        <w:color w:val="389CE5"/>
        <w:sz w:val="18"/>
        <w:szCs w:val="18"/>
      </w:rPr>
      <w:tab/>
      <w:t xml:space="preserve">Telefon </w:t>
    </w:r>
    <w:r w:rsidR="00D8373C" w:rsidRPr="00837684">
      <w:rPr>
        <w:rFonts w:ascii="Livvic" w:hAnsi="Livvic"/>
        <w:color w:val="389CE5"/>
        <w:sz w:val="18"/>
        <w:szCs w:val="18"/>
      </w:rPr>
      <w:t>+ 372 54 620 123</w:t>
    </w:r>
    <w:r w:rsidR="00E15DA7" w:rsidRPr="00837684">
      <w:rPr>
        <w:rFonts w:ascii="Livvic" w:hAnsi="Livvic"/>
        <w:color w:val="389CE5"/>
        <w:sz w:val="18"/>
        <w:szCs w:val="18"/>
      </w:rPr>
      <w:tab/>
      <w:t xml:space="preserve">E-post: </w:t>
    </w:r>
    <w:hyperlink r:id="rId1" w:history="1">
      <w:r w:rsidR="00E14775" w:rsidRPr="00837684">
        <w:rPr>
          <w:rStyle w:val="Hperlink"/>
          <w:rFonts w:ascii="Livvic" w:hAnsi="Livvic"/>
          <w:sz w:val="18"/>
          <w:szCs w:val="18"/>
        </w:rPr>
        <w:t>vald@kosevald.ee</w:t>
      </w:r>
    </w:hyperlink>
  </w:p>
  <w:p w14:paraId="24CD7C76" w14:textId="3BFFFDD1" w:rsidR="00D34F6E" w:rsidRPr="00837684" w:rsidRDefault="00E15DA7" w:rsidP="00BF592A">
    <w:pPr>
      <w:pStyle w:val="Jalus"/>
      <w:rPr>
        <w:rFonts w:ascii="Livvic" w:hAnsi="Livvic"/>
        <w:color w:val="389CE5"/>
        <w:sz w:val="18"/>
        <w:szCs w:val="18"/>
      </w:rPr>
    </w:pPr>
    <w:r w:rsidRPr="00837684">
      <w:rPr>
        <w:rFonts w:ascii="Livvic" w:hAnsi="Livvic"/>
        <w:color w:val="389CE5"/>
        <w:sz w:val="18"/>
        <w:szCs w:val="18"/>
      </w:rPr>
      <w:t>Kose vald, Harjumaa</w:t>
    </w:r>
    <w:r w:rsidRPr="00837684">
      <w:rPr>
        <w:rFonts w:ascii="Livvic" w:hAnsi="Livvic"/>
        <w:color w:val="389CE5"/>
        <w:sz w:val="18"/>
        <w:szCs w:val="18"/>
      </w:rPr>
      <w:tab/>
    </w:r>
    <w:r w:rsidRPr="00837684">
      <w:rPr>
        <w:rFonts w:ascii="Livvic" w:hAnsi="Livvic"/>
        <w:color w:val="389CE5"/>
        <w:sz w:val="18"/>
        <w:szCs w:val="18"/>
      </w:rPr>
      <w:tab/>
      <w:t xml:space="preserve">Veebileht </w:t>
    </w:r>
    <w:hyperlink r:id="rId2" w:history="1">
      <w:r w:rsidRPr="00837684">
        <w:rPr>
          <w:rStyle w:val="Hperlink"/>
          <w:rFonts w:ascii="Livvic" w:hAnsi="Livvic"/>
          <w:sz w:val="18"/>
          <w:szCs w:val="18"/>
        </w:rPr>
        <w:t>www.kosevald.ee</w:t>
      </w:r>
    </w:hyperlink>
    <w:r w:rsidRPr="00837684">
      <w:rPr>
        <w:rFonts w:ascii="Livvic" w:hAnsi="Livvic"/>
        <w:color w:val="389CE5"/>
        <w:sz w:val="18"/>
        <w:szCs w:val="18"/>
      </w:rPr>
      <w:tab/>
    </w:r>
  </w:p>
  <w:p w14:paraId="7A2C7874" w14:textId="77777777" w:rsidR="00E15DA7" w:rsidRPr="00837684" w:rsidRDefault="00E15DA7" w:rsidP="00BF592A">
    <w:pPr>
      <w:pStyle w:val="Jalus"/>
      <w:rPr>
        <w:rFonts w:ascii="Livvic" w:hAnsi="Livvic"/>
        <w:color w:val="389CE5"/>
        <w:sz w:val="18"/>
        <w:szCs w:val="18"/>
      </w:rPr>
    </w:pPr>
    <w:r w:rsidRPr="00837684">
      <w:rPr>
        <w:rFonts w:ascii="Livvic" w:hAnsi="Livvic"/>
        <w:color w:val="389CE5"/>
        <w:sz w:val="18"/>
        <w:szCs w:val="18"/>
      </w:rPr>
      <w:t>Registrikood 75011547</w:t>
    </w:r>
    <w:r w:rsidRPr="00837684">
      <w:rPr>
        <w:rFonts w:ascii="Livvic" w:hAnsi="Livvic"/>
        <w:color w:val="389CE5"/>
        <w:sz w:val="18"/>
        <w:szCs w:val="18"/>
      </w:rPr>
      <w:tab/>
    </w:r>
    <w:r w:rsidRPr="00837684">
      <w:rPr>
        <w:rFonts w:ascii="Livvic" w:hAnsi="Livvic"/>
        <w:color w:val="389CE5"/>
        <w:sz w:val="18"/>
        <w:szCs w:val="18"/>
      </w:rPr>
      <w:tab/>
    </w:r>
    <w:r w:rsidR="00E9773B" w:rsidRPr="00837684">
      <w:rPr>
        <w:rFonts w:ascii="Livvic" w:hAnsi="Livvic"/>
        <w:color w:val="389CE5"/>
        <w:sz w:val="18"/>
        <w:szCs w:val="18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837684">
      <w:rPr>
        <w:rFonts w:ascii="Livvic" w:hAnsi="Livvic"/>
        <w:color w:val="389CE5"/>
        <w:sz w:val="18"/>
        <w:szCs w:val="18"/>
      </w:rPr>
      <w:tab/>
    </w:r>
    <w:r w:rsidRPr="00837684">
      <w:rPr>
        <w:rFonts w:ascii="Livvic" w:hAnsi="Livvic"/>
        <w:sz w:val="18"/>
        <w:szCs w:val="18"/>
      </w:rP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41352" w14:textId="77777777" w:rsidR="005F223A" w:rsidRDefault="005F223A">
      <w:r>
        <w:separator/>
      </w:r>
    </w:p>
  </w:footnote>
  <w:footnote w:type="continuationSeparator" w:id="0">
    <w:p w14:paraId="3A807723" w14:textId="77777777" w:rsidR="005F223A" w:rsidRDefault="005F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770C6F" w14:paraId="3E85FC81" w14:textId="77777777" w:rsidTr="3A770C6F">
      <w:trPr>
        <w:trHeight w:val="300"/>
      </w:trPr>
      <w:tc>
        <w:tcPr>
          <w:tcW w:w="3115" w:type="dxa"/>
        </w:tcPr>
        <w:p w14:paraId="626AFE3B" w14:textId="2034BEFA" w:rsidR="3A770C6F" w:rsidRDefault="3A770C6F" w:rsidP="3A770C6F">
          <w:pPr>
            <w:pStyle w:val="Pis"/>
            <w:ind w:left="-115"/>
          </w:pPr>
        </w:p>
      </w:tc>
      <w:tc>
        <w:tcPr>
          <w:tcW w:w="3115" w:type="dxa"/>
        </w:tcPr>
        <w:p w14:paraId="785AB270" w14:textId="404587B1" w:rsidR="3A770C6F" w:rsidRDefault="3A770C6F" w:rsidP="3A770C6F">
          <w:pPr>
            <w:pStyle w:val="Pis"/>
            <w:jc w:val="center"/>
          </w:pPr>
        </w:p>
      </w:tc>
      <w:tc>
        <w:tcPr>
          <w:tcW w:w="3115" w:type="dxa"/>
        </w:tcPr>
        <w:p w14:paraId="27E3DF38" w14:textId="3C7A42D0" w:rsidR="3A770C6F" w:rsidRDefault="3A770C6F" w:rsidP="3A770C6F">
          <w:pPr>
            <w:pStyle w:val="Pis"/>
            <w:ind w:right="-115"/>
            <w:jc w:val="right"/>
          </w:pPr>
        </w:p>
      </w:tc>
    </w:tr>
  </w:tbl>
  <w:p w14:paraId="49BD07EE" w14:textId="40337117" w:rsidR="3A770C6F" w:rsidRDefault="3A770C6F" w:rsidP="3A770C6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837684" w:rsidRDefault="00D34F6E" w:rsidP="00BF592A">
    <w:pPr>
      <w:pStyle w:val="Pis"/>
      <w:jc w:val="center"/>
      <w:rPr>
        <w:rFonts w:ascii="Livvic" w:hAnsi="Livvic"/>
        <w:b/>
        <w:color w:val="389CE5"/>
        <w:sz w:val="40"/>
        <w:szCs w:val="40"/>
      </w:rPr>
    </w:pPr>
    <w:r w:rsidRPr="00837684">
      <w:rPr>
        <w:rFonts w:ascii="Livvic" w:hAnsi="Livvic"/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4DB2"/>
    <w:rsid w:val="00026484"/>
    <w:rsid w:val="000366C5"/>
    <w:rsid w:val="000414E8"/>
    <w:rsid w:val="000557CF"/>
    <w:rsid w:val="00080185"/>
    <w:rsid w:val="00083EDD"/>
    <w:rsid w:val="00084828"/>
    <w:rsid w:val="00090810"/>
    <w:rsid w:val="00094D65"/>
    <w:rsid w:val="0009645B"/>
    <w:rsid w:val="000A2481"/>
    <w:rsid w:val="000A3998"/>
    <w:rsid w:val="000A41BE"/>
    <w:rsid w:val="000A4A84"/>
    <w:rsid w:val="000C28B1"/>
    <w:rsid w:val="000D7198"/>
    <w:rsid w:val="000E5E53"/>
    <w:rsid w:val="00107465"/>
    <w:rsid w:val="00112C97"/>
    <w:rsid w:val="00116CCD"/>
    <w:rsid w:val="00117694"/>
    <w:rsid w:val="0013007E"/>
    <w:rsid w:val="00137F3A"/>
    <w:rsid w:val="00152CFA"/>
    <w:rsid w:val="00155A08"/>
    <w:rsid w:val="00157147"/>
    <w:rsid w:val="0016625C"/>
    <w:rsid w:val="0016671B"/>
    <w:rsid w:val="00166FAE"/>
    <w:rsid w:val="0018132C"/>
    <w:rsid w:val="00182A97"/>
    <w:rsid w:val="00184598"/>
    <w:rsid w:val="001870E6"/>
    <w:rsid w:val="00191CE8"/>
    <w:rsid w:val="001941D8"/>
    <w:rsid w:val="0019577D"/>
    <w:rsid w:val="001B02DE"/>
    <w:rsid w:val="001B3F33"/>
    <w:rsid w:val="001C51F4"/>
    <w:rsid w:val="001C662E"/>
    <w:rsid w:val="001C7692"/>
    <w:rsid w:val="001D40E8"/>
    <w:rsid w:val="001D57C1"/>
    <w:rsid w:val="001D5F87"/>
    <w:rsid w:val="001F1AC4"/>
    <w:rsid w:val="001F48BA"/>
    <w:rsid w:val="001F4AA7"/>
    <w:rsid w:val="001F729A"/>
    <w:rsid w:val="00202415"/>
    <w:rsid w:val="00210DA2"/>
    <w:rsid w:val="002128A4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65489"/>
    <w:rsid w:val="002656D4"/>
    <w:rsid w:val="0027097A"/>
    <w:rsid w:val="00275F90"/>
    <w:rsid w:val="00284419"/>
    <w:rsid w:val="00286B40"/>
    <w:rsid w:val="00287AD4"/>
    <w:rsid w:val="002C39EE"/>
    <w:rsid w:val="002C3C2E"/>
    <w:rsid w:val="002D1A80"/>
    <w:rsid w:val="002D4A92"/>
    <w:rsid w:val="00311991"/>
    <w:rsid w:val="00330035"/>
    <w:rsid w:val="003311B0"/>
    <w:rsid w:val="003332FD"/>
    <w:rsid w:val="00334DF1"/>
    <w:rsid w:val="003356F9"/>
    <w:rsid w:val="00337827"/>
    <w:rsid w:val="00346DD6"/>
    <w:rsid w:val="0034738A"/>
    <w:rsid w:val="003569E1"/>
    <w:rsid w:val="00360D09"/>
    <w:rsid w:val="0036171F"/>
    <w:rsid w:val="0038158F"/>
    <w:rsid w:val="00384FEB"/>
    <w:rsid w:val="003A42A4"/>
    <w:rsid w:val="003B0D66"/>
    <w:rsid w:val="003B3375"/>
    <w:rsid w:val="003B5BBA"/>
    <w:rsid w:val="003C2072"/>
    <w:rsid w:val="003C3729"/>
    <w:rsid w:val="003C574B"/>
    <w:rsid w:val="003C6F03"/>
    <w:rsid w:val="003D39D2"/>
    <w:rsid w:val="003E1D87"/>
    <w:rsid w:val="003F23ED"/>
    <w:rsid w:val="0040421A"/>
    <w:rsid w:val="00407247"/>
    <w:rsid w:val="00436124"/>
    <w:rsid w:val="00443BA9"/>
    <w:rsid w:val="00451A69"/>
    <w:rsid w:val="00481AEA"/>
    <w:rsid w:val="004823A8"/>
    <w:rsid w:val="00483270"/>
    <w:rsid w:val="00485E28"/>
    <w:rsid w:val="00486254"/>
    <w:rsid w:val="004865D9"/>
    <w:rsid w:val="00492941"/>
    <w:rsid w:val="004A0C78"/>
    <w:rsid w:val="004A1FC3"/>
    <w:rsid w:val="004A42CA"/>
    <w:rsid w:val="004B0580"/>
    <w:rsid w:val="004B16DD"/>
    <w:rsid w:val="004B7112"/>
    <w:rsid w:val="004D6A3A"/>
    <w:rsid w:val="004D6E1B"/>
    <w:rsid w:val="004E59EC"/>
    <w:rsid w:val="004F0CD6"/>
    <w:rsid w:val="005007F1"/>
    <w:rsid w:val="0050385B"/>
    <w:rsid w:val="00507343"/>
    <w:rsid w:val="005103AF"/>
    <w:rsid w:val="005258AD"/>
    <w:rsid w:val="005310B9"/>
    <w:rsid w:val="005313B4"/>
    <w:rsid w:val="00540607"/>
    <w:rsid w:val="0055020C"/>
    <w:rsid w:val="00550708"/>
    <w:rsid w:val="00553C7E"/>
    <w:rsid w:val="0055750C"/>
    <w:rsid w:val="00564D90"/>
    <w:rsid w:val="005678FD"/>
    <w:rsid w:val="00573708"/>
    <w:rsid w:val="00574A15"/>
    <w:rsid w:val="00581BEC"/>
    <w:rsid w:val="005A25E8"/>
    <w:rsid w:val="005B004C"/>
    <w:rsid w:val="005B4E45"/>
    <w:rsid w:val="005C58C1"/>
    <w:rsid w:val="005C777C"/>
    <w:rsid w:val="005D3ACB"/>
    <w:rsid w:val="005E7DAA"/>
    <w:rsid w:val="005F16CD"/>
    <w:rsid w:val="005F223A"/>
    <w:rsid w:val="00604AD1"/>
    <w:rsid w:val="00616BB8"/>
    <w:rsid w:val="00622896"/>
    <w:rsid w:val="0063021C"/>
    <w:rsid w:val="006318DD"/>
    <w:rsid w:val="00647D86"/>
    <w:rsid w:val="00655231"/>
    <w:rsid w:val="00655F27"/>
    <w:rsid w:val="00664579"/>
    <w:rsid w:val="00667599"/>
    <w:rsid w:val="006715ED"/>
    <w:rsid w:val="0068361E"/>
    <w:rsid w:val="00683DAC"/>
    <w:rsid w:val="006852AA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702ABD"/>
    <w:rsid w:val="00720166"/>
    <w:rsid w:val="00740F40"/>
    <w:rsid w:val="007501D9"/>
    <w:rsid w:val="00782305"/>
    <w:rsid w:val="00782AE0"/>
    <w:rsid w:val="00792D05"/>
    <w:rsid w:val="00795E7B"/>
    <w:rsid w:val="0079726E"/>
    <w:rsid w:val="007B6BDF"/>
    <w:rsid w:val="007C33F4"/>
    <w:rsid w:val="007C7F2E"/>
    <w:rsid w:val="007F7D3E"/>
    <w:rsid w:val="00807707"/>
    <w:rsid w:val="008115EF"/>
    <w:rsid w:val="0081792B"/>
    <w:rsid w:val="0081794A"/>
    <w:rsid w:val="008333B2"/>
    <w:rsid w:val="00835248"/>
    <w:rsid w:val="00835DBF"/>
    <w:rsid w:val="0083628D"/>
    <w:rsid w:val="00837684"/>
    <w:rsid w:val="008450ED"/>
    <w:rsid w:val="00846079"/>
    <w:rsid w:val="00893240"/>
    <w:rsid w:val="008934CF"/>
    <w:rsid w:val="008957E5"/>
    <w:rsid w:val="008A07CE"/>
    <w:rsid w:val="008A208C"/>
    <w:rsid w:val="008A3EE6"/>
    <w:rsid w:val="008B2884"/>
    <w:rsid w:val="008B2B20"/>
    <w:rsid w:val="008C00C6"/>
    <w:rsid w:val="008C1003"/>
    <w:rsid w:val="008C5987"/>
    <w:rsid w:val="008C7AEE"/>
    <w:rsid w:val="008D24B9"/>
    <w:rsid w:val="008D3F50"/>
    <w:rsid w:val="008D6752"/>
    <w:rsid w:val="008E78CE"/>
    <w:rsid w:val="008F3309"/>
    <w:rsid w:val="009034EC"/>
    <w:rsid w:val="00913191"/>
    <w:rsid w:val="00913A0B"/>
    <w:rsid w:val="00914FEA"/>
    <w:rsid w:val="009306AB"/>
    <w:rsid w:val="00937E4B"/>
    <w:rsid w:val="009402AA"/>
    <w:rsid w:val="0094371A"/>
    <w:rsid w:val="00944981"/>
    <w:rsid w:val="009774FF"/>
    <w:rsid w:val="00991C9F"/>
    <w:rsid w:val="009A39D3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57E34"/>
    <w:rsid w:val="00A617C5"/>
    <w:rsid w:val="00A61E89"/>
    <w:rsid w:val="00A6581D"/>
    <w:rsid w:val="00A6664A"/>
    <w:rsid w:val="00A7482A"/>
    <w:rsid w:val="00A84612"/>
    <w:rsid w:val="00A964D7"/>
    <w:rsid w:val="00A96F39"/>
    <w:rsid w:val="00A972ED"/>
    <w:rsid w:val="00AB3991"/>
    <w:rsid w:val="00AC4502"/>
    <w:rsid w:val="00AD1C5F"/>
    <w:rsid w:val="00B04051"/>
    <w:rsid w:val="00B04650"/>
    <w:rsid w:val="00B07425"/>
    <w:rsid w:val="00B16451"/>
    <w:rsid w:val="00B17B93"/>
    <w:rsid w:val="00B17FAC"/>
    <w:rsid w:val="00B42A73"/>
    <w:rsid w:val="00B540C4"/>
    <w:rsid w:val="00B668C3"/>
    <w:rsid w:val="00B674F1"/>
    <w:rsid w:val="00B72D75"/>
    <w:rsid w:val="00B92D06"/>
    <w:rsid w:val="00B943B0"/>
    <w:rsid w:val="00B976D1"/>
    <w:rsid w:val="00BD6261"/>
    <w:rsid w:val="00BF408F"/>
    <w:rsid w:val="00BF592A"/>
    <w:rsid w:val="00BF7680"/>
    <w:rsid w:val="00C03788"/>
    <w:rsid w:val="00C17FCA"/>
    <w:rsid w:val="00C23462"/>
    <w:rsid w:val="00C37073"/>
    <w:rsid w:val="00C37CEA"/>
    <w:rsid w:val="00C43B7F"/>
    <w:rsid w:val="00C45B0D"/>
    <w:rsid w:val="00C50B2B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6EA8"/>
    <w:rsid w:val="00D00696"/>
    <w:rsid w:val="00D14488"/>
    <w:rsid w:val="00D27CBA"/>
    <w:rsid w:val="00D34F6E"/>
    <w:rsid w:val="00D5275C"/>
    <w:rsid w:val="00D667D2"/>
    <w:rsid w:val="00D77A92"/>
    <w:rsid w:val="00D80699"/>
    <w:rsid w:val="00D8373C"/>
    <w:rsid w:val="00D91E17"/>
    <w:rsid w:val="00D91F1C"/>
    <w:rsid w:val="00D92AF8"/>
    <w:rsid w:val="00DA4CCE"/>
    <w:rsid w:val="00DC2394"/>
    <w:rsid w:val="00DC31B2"/>
    <w:rsid w:val="00DD39B9"/>
    <w:rsid w:val="00DD42C6"/>
    <w:rsid w:val="00DE295B"/>
    <w:rsid w:val="00DF3069"/>
    <w:rsid w:val="00DF3318"/>
    <w:rsid w:val="00E038CA"/>
    <w:rsid w:val="00E14775"/>
    <w:rsid w:val="00E15DA7"/>
    <w:rsid w:val="00E177B2"/>
    <w:rsid w:val="00E201B2"/>
    <w:rsid w:val="00E207F4"/>
    <w:rsid w:val="00E2398D"/>
    <w:rsid w:val="00E40066"/>
    <w:rsid w:val="00E40DF5"/>
    <w:rsid w:val="00E52519"/>
    <w:rsid w:val="00E60E6A"/>
    <w:rsid w:val="00E637EE"/>
    <w:rsid w:val="00E673A2"/>
    <w:rsid w:val="00E73F43"/>
    <w:rsid w:val="00E9773B"/>
    <w:rsid w:val="00E97AC5"/>
    <w:rsid w:val="00EA7428"/>
    <w:rsid w:val="00EC2DFE"/>
    <w:rsid w:val="00ED57B5"/>
    <w:rsid w:val="00EE7D75"/>
    <w:rsid w:val="00EF129B"/>
    <w:rsid w:val="00F01BCB"/>
    <w:rsid w:val="00F041B9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3A91"/>
    <w:rsid w:val="00F63461"/>
    <w:rsid w:val="00F70448"/>
    <w:rsid w:val="00F70B27"/>
    <w:rsid w:val="00F717B7"/>
    <w:rsid w:val="00F72B43"/>
    <w:rsid w:val="00F77C8C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E06AB"/>
    <w:rsid w:val="00FE5963"/>
    <w:rsid w:val="00FF2C01"/>
    <w:rsid w:val="00FF33B1"/>
    <w:rsid w:val="00FF725C"/>
    <w:rsid w:val="037F61E7"/>
    <w:rsid w:val="0605C33F"/>
    <w:rsid w:val="085EF77B"/>
    <w:rsid w:val="09C1E672"/>
    <w:rsid w:val="09D57B0E"/>
    <w:rsid w:val="0E8F3654"/>
    <w:rsid w:val="102C0203"/>
    <w:rsid w:val="10D2AF85"/>
    <w:rsid w:val="1155D126"/>
    <w:rsid w:val="1449B552"/>
    <w:rsid w:val="16DEA7B9"/>
    <w:rsid w:val="1E73F2E9"/>
    <w:rsid w:val="26475304"/>
    <w:rsid w:val="26549FCB"/>
    <w:rsid w:val="2B33F172"/>
    <w:rsid w:val="2D28288D"/>
    <w:rsid w:val="2E5A9E9C"/>
    <w:rsid w:val="2F07CAEE"/>
    <w:rsid w:val="328D749F"/>
    <w:rsid w:val="35EBBC93"/>
    <w:rsid w:val="3A770C6F"/>
    <w:rsid w:val="40FD7D17"/>
    <w:rsid w:val="4CCE87B2"/>
    <w:rsid w:val="4D33F2B1"/>
    <w:rsid w:val="4E1C9A0E"/>
    <w:rsid w:val="4F1E069F"/>
    <w:rsid w:val="4F32243E"/>
    <w:rsid w:val="511207C3"/>
    <w:rsid w:val="525A6E6C"/>
    <w:rsid w:val="54532D65"/>
    <w:rsid w:val="59D5D941"/>
    <w:rsid w:val="59FC7585"/>
    <w:rsid w:val="5F639B17"/>
    <w:rsid w:val="620A837A"/>
    <w:rsid w:val="654305EB"/>
    <w:rsid w:val="67D4E4CD"/>
    <w:rsid w:val="68D620C7"/>
    <w:rsid w:val="6BAC7CF3"/>
    <w:rsid w:val="6DBEE0EC"/>
    <w:rsid w:val="711CFE5B"/>
    <w:rsid w:val="718CE088"/>
    <w:rsid w:val="72E1E80F"/>
    <w:rsid w:val="7D2F65B0"/>
    <w:rsid w:val="7E6828C4"/>
    <w:rsid w:val="7E70A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evald.ee/dokumendiregist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vald.ee/kosevald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1582</Characters>
  <Application>Microsoft Office Word</Application>
  <DocSecurity>0</DocSecurity>
  <Lines>13</Lines>
  <Paragraphs>3</Paragraphs>
  <ScaleCrop>false</ScaleCrop>
  <Company>KVV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14</cp:revision>
  <cp:lastPrinted>2020-01-03T08:15:00Z</cp:lastPrinted>
  <dcterms:created xsi:type="dcterms:W3CDTF">2024-12-30T06:31:00Z</dcterms:created>
  <dcterms:modified xsi:type="dcterms:W3CDTF">2025-01-06T09:53:00Z</dcterms:modified>
</cp:coreProperties>
</file>