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3C9A3" w14:textId="4123AD75" w:rsidR="005D3310" w:rsidRDefault="005D3310" w:rsidP="005D3310">
      <w:pPr>
        <w:spacing w:before="100" w:beforeAutospacing="1" w:after="100" w:afterAutospacing="1" w:line="240" w:lineRule="auto"/>
        <w:rPr>
          <w:rStyle w:val="Tugev"/>
          <w:rFonts w:ascii="Calibri" w:hAnsi="Calibri" w:cs="Calibri"/>
          <w:b w:val="0"/>
          <w:bCs w:val="0"/>
          <w:lang w:eastAsia="et-EE"/>
        </w:rPr>
      </w:pPr>
      <w:r w:rsidRPr="005D3310">
        <w:rPr>
          <w:rStyle w:val="Tugev"/>
          <w:rFonts w:ascii="Calibri" w:hAnsi="Calibri" w:cs="Calibri"/>
          <w:b w:val="0"/>
          <w:bCs w:val="0"/>
          <w:lang w:eastAsia="et-EE"/>
        </w:rPr>
        <w:t>Meeldetuletus: Sotsiaalkindlustusameti koostööpartnerite tagasisideküsitlus</w:t>
      </w:r>
    </w:p>
    <w:p w14:paraId="49029638" w14:textId="77777777" w:rsidR="005D3310" w:rsidRDefault="005D3310" w:rsidP="005D3310">
      <w:pPr>
        <w:spacing w:before="100" w:beforeAutospacing="1" w:after="100" w:afterAutospacing="1" w:line="240" w:lineRule="auto"/>
        <w:rPr>
          <w:rStyle w:val="Tugev"/>
          <w:rFonts w:ascii="Calibri" w:hAnsi="Calibri" w:cs="Calibri"/>
          <w:b w:val="0"/>
          <w:bCs w:val="0"/>
          <w:lang w:eastAsia="et-EE"/>
        </w:rPr>
      </w:pPr>
    </w:p>
    <w:p w14:paraId="2EDEF608" w14:textId="187B308F" w:rsidR="005D3310" w:rsidRPr="005D3310" w:rsidRDefault="005D3310" w:rsidP="005D3310">
      <w:pPr>
        <w:spacing w:before="100" w:beforeAutospacing="1" w:after="100" w:afterAutospacing="1" w:line="240" w:lineRule="auto"/>
        <w:rPr>
          <w:rStyle w:val="Tugev"/>
          <w:rFonts w:ascii="Calibri" w:hAnsi="Calibri" w:cs="Calibri"/>
          <w:b w:val="0"/>
          <w:bCs w:val="0"/>
          <w:lang w:eastAsia="et-EE"/>
        </w:rPr>
      </w:pPr>
      <w:r w:rsidRPr="005D3310">
        <w:rPr>
          <w:rStyle w:val="Tugev"/>
          <w:rFonts w:ascii="Calibri" w:hAnsi="Calibri" w:cs="Calibri"/>
          <w:b w:val="0"/>
          <w:bCs w:val="0"/>
          <w:lang w:eastAsia="et-EE"/>
        </w:rPr>
        <w:t>Tere</w:t>
      </w:r>
    </w:p>
    <w:p w14:paraId="3A915D7C" w14:textId="77777777" w:rsidR="005D3310" w:rsidRPr="005D3310" w:rsidRDefault="005D3310" w:rsidP="005D3310">
      <w:pPr>
        <w:spacing w:before="100" w:beforeAutospacing="1" w:after="100" w:afterAutospacing="1" w:line="240" w:lineRule="auto"/>
        <w:rPr>
          <w:rStyle w:val="Tugev"/>
          <w:rFonts w:ascii="Calibri" w:hAnsi="Calibri" w:cs="Calibri"/>
          <w:b w:val="0"/>
          <w:bCs w:val="0"/>
          <w:lang w:eastAsia="et-EE"/>
        </w:rPr>
      </w:pPr>
      <w:r w:rsidRPr="005D3310">
        <w:rPr>
          <w:rStyle w:val="Tugev"/>
          <w:rFonts w:ascii="Calibri" w:hAnsi="Calibri" w:cs="Calibri"/>
          <w:b w:val="0"/>
          <w:bCs w:val="0"/>
          <w:lang w:eastAsia="et-EE"/>
        </w:rPr>
        <w:t>Suur tänu kõigile, kes on juba leidnud aega Sotsiaalkindlustusameti koostööpartnerite tagasisideküsitlusele vastata. Teie tagasiside on meile väga oluline ja aitab koostööd edasi arendada.</w:t>
      </w:r>
    </w:p>
    <w:p w14:paraId="75BC29F2" w14:textId="7E6FDD95" w:rsidR="005D3310" w:rsidRPr="005D3310" w:rsidRDefault="005D3310" w:rsidP="005D3310">
      <w:pPr>
        <w:spacing w:before="100" w:beforeAutospacing="1" w:after="100" w:afterAutospacing="1" w:line="240" w:lineRule="auto"/>
        <w:rPr>
          <w:rStyle w:val="Tugev"/>
          <w:rFonts w:ascii="Calibri" w:hAnsi="Calibri" w:cs="Calibri"/>
          <w:b w:val="0"/>
          <w:bCs w:val="0"/>
          <w:lang w:eastAsia="et-EE"/>
        </w:rPr>
      </w:pPr>
      <w:r w:rsidRPr="005D3310">
        <w:rPr>
          <w:rStyle w:val="Tugev"/>
          <w:rFonts w:ascii="Calibri" w:hAnsi="Calibri" w:cs="Calibri"/>
          <w:b w:val="0"/>
          <w:bCs w:val="0"/>
          <w:lang w:eastAsia="et-EE"/>
        </w:rPr>
        <w:t xml:space="preserve">Kui Te ei ole veel jõudnud küsitlusele vastata, siis tuletame </w:t>
      </w:r>
      <w:r w:rsidR="00D473E9">
        <w:rPr>
          <w:rStyle w:val="Tugev"/>
          <w:rFonts w:ascii="Calibri" w:hAnsi="Calibri" w:cs="Calibri"/>
          <w:b w:val="0"/>
          <w:bCs w:val="0"/>
          <w:lang w:eastAsia="et-EE"/>
        </w:rPr>
        <w:t>m</w:t>
      </w:r>
      <w:r w:rsidRPr="005D3310">
        <w:rPr>
          <w:rStyle w:val="Tugev"/>
          <w:rFonts w:ascii="Calibri" w:hAnsi="Calibri" w:cs="Calibri"/>
          <w:b w:val="0"/>
          <w:bCs w:val="0"/>
          <w:lang w:eastAsia="et-EE"/>
        </w:rPr>
        <w:t>eelde, et küsitlus on avatud kuni 06.11.2026.</w:t>
      </w:r>
    </w:p>
    <w:p w14:paraId="4EA22931" w14:textId="77777777" w:rsidR="005D3310" w:rsidRPr="005D3310" w:rsidRDefault="005D3310" w:rsidP="005D3310">
      <w:pPr>
        <w:spacing w:before="100" w:beforeAutospacing="1" w:after="100" w:afterAutospacing="1" w:line="240" w:lineRule="auto"/>
        <w:rPr>
          <w:rStyle w:val="Tugev"/>
          <w:rFonts w:ascii="Calibri" w:hAnsi="Calibri" w:cs="Calibri"/>
          <w:b w:val="0"/>
          <w:bCs w:val="0"/>
          <w:lang w:eastAsia="et-EE"/>
        </w:rPr>
      </w:pPr>
      <w:r w:rsidRPr="005D3310">
        <w:rPr>
          <w:rStyle w:val="Tugev"/>
          <w:rFonts w:ascii="Calibri" w:hAnsi="Calibri" w:cs="Calibri"/>
          <w:b w:val="0"/>
          <w:bCs w:val="0"/>
          <w:lang w:eastAsia="et-EE"/>
        </w:rPr>
        <w:t>Küsitlusele vastamine võtab umbes viis minutit ning selle kaudu saate jagada oma kogemusi ja ettepanekuid meie senise koostöö kohta.</w:t>
      </w:r>
    </w:p>
    <w:p w14:paraId="5B7C5D4D" w14:textId="62C41696" w:rsidR="005D3310" w:rsidRDefault="005D3310" w:rsidP="005D3310">
      <w:pPr>
        <w:spacing w:before="100" w:beforeAutospacing="1" w:after="100" w:afterAutospacing="1" w:line="240" w:lineRule="auto"/>
        <w:rPr>
          <w:rStyle w:val="Tugev"/>
          <w:rFonts w:ascii="Calibri" w:hAnsi="Calibri" w:cs="Calibri"/>
          <w:b w:val="0"/>
          <w:bCs w:val="0"/>
          <w:lang w:eastAsia="et-EE"/>
        </w:rPr>
      </w:pPr>
      <w:r w:rsidRPr="005D3310">
        <w:rPr>
          <w:rStyle w:val="Tugev"/>
          <w:rFonts w:ascii="Calibri" w:hAnsi="Calibri" w:cs="Calibri"/>
          <w:b w:val="0"/>
          <w:bCs w:val="0"/>
          <w:lang w:eastAsia="et-EE"/>
        </w:rPr>
        <w:t>Küsitluse link</w:t>
      </w:r>
      <w:r w:rsidR="00D473E9">
        <w:rPr>
          <w:rStyle w:val="Tugev"/>
          <w:rFonts w:ascii="Calibri" w:hAnsi="Calibri" w:cs="Calibri"/>
          <w:b w:val="0"/>
          <w:bCs w:val="0"/>
          <w:lang w:eastAsia="et-EE"/>
        </w:rPr>
        <w:t xml:space="preserve"> saadeti </w:t>
      </w:r>
      <w:r w:rsidRPr="005D3310">
        <w:rPr>
          <w:rStyle w:val="Tugev"/>
          <w:rFonts w:ascii="Calibri" w:hAnsi="Calibri" w:cs="Calibri"/>
          <w:b w:val="0"/>
          <w:bCs w:val="0"/>
          <w:lang w:eastAsia="et-EE"/>
        </w:rPr>
        <w:t>Teile Recommy nimel e-kirjaga.</w:t>
      </w:r>
    </w:p>
    <w:p w14:paraId="03D07350" w14:textId="77777777" w:rsidR="00562176" w:rsidRDefault="00562176" w:rsidP="005D3310">
      <w:pPr>
        <w:spacing w:before="100" w:beforeAutospacing="1" w:after="100" w:afterAutospacing="1" w:line="240" w:lineRule="auto"/>
        <w:rPr>
          <w:rStyle w:val="Tugev"/>
          <w:rFonts w:ascii="Calibri" w:hAnsi="Calibri" w:cs="Calibri"/>
          <w:b w:val="0"/>
          <w:bCs w:val="0"/>
          <w:lang w:eastAsia="et-EE"/>
        </w:rPr>
      </w:pPr>
    </w:p>
    <w:p w14:paraId="0948156F" w14:textId="77777777" w:rsidR="005D3310" w:rsidRPr="005D3310" w:rsidRDefault="005D3310" w:rsidP="005D3310">
      <w:pPr>
        <w:spacing w:before="100" w:beforeAutospacing="1" w:after="100" w:afterAutospacing="1" w:line="240" w:lineRule="auto"/>
        <w:rPr>
          <w:rStyle w:val="Tugev"/>
          <w:rFonts w:ascii="Calibri" w:hAnsi="Calibri" w:cs="Calibri"/>
          <w:b w:val="0"/>
          <w:bCs w:val="0"/>
          <w:lang w:eastAsia="et-EE"/>
        </w:rPr>
      </w:pPr>
      <w:r w:rsidRPr="005D3310">
        <w:rPr>
          <w:rStyle w:val="Tugev"/>
          <w:rFonts w:ascii="Calibri" w:hAnsi="Calibri" w:cs="Calibri"/>
          <w:b w:val="0"/>
          <w:bCs w:val="0"/>
          <w:lang w:eastAsia="et-EE"/>
        </w:rPr>
        <w:t>Lugupidamisega</w:t>
      </w:r>
      <w:r w:rsidRPr="005D3310">
        <w:rPr>
          <w:rStyle w:val="Tugev"/>
          <w:rFonts w:ascii="Calibri" w:hAnsi="Calibri" w:cs="Calibri"/>
          <w:b w:val="0"/>
          <w:bCs w:val="0"/>
          <w:lang w:eastAsia="et-EE"/>
        </w:rPr>
        <w:br/>
        <w:t>Sotsiaalkindlustusamet</w:t>
      </w:r>
    </w:p>
    <w:p w14:paraId="533FED49" w14:textId="77777777" w:rsidR="005D3310" w:rsidRDefault="005D3310">
      <w:pPr>
        <w:rPr>
          <w:rFonts w:ascii="Calibri" w:hAnsi="Calibri" w:cs="Calibri"/>
        </w:rPr>
      </w:pPr>
    </w:p>
    <w:sectPr w:rsidR="005D3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FA5"/>
    <w:rsid w:val="001A65D8"/>
    <w:rsid w:val="001C5D70"/>
    <w:rsid w:val="00285448"/>
    <w:rsid w:val="002A1F26"/>
    <w:rsid w:val="003F5739"/>
    <w:rsid w:val="004E3EBC"/>
    <w:rsid w:val="00562176"/>
    <w:rsid w:val="005D3310"/>
    <w:rsid w:val="005F4A12"/>
    <w:rsid w:val="00AC489A"/>
    <w:rsid w:val="00CA3D5F"/>
    <w:rsid w:val="00D23EBC"/>
    <w:rsid w:val="00D42D8B"/>
    <w:rsid w:val="00D473E9"/>
    <w:rsid w:val="00D605A3"/>
    <w:rsid w:val="00E16FA5"/>
    <w:rsid w:val="00E30894"/>
    <w:rsid w:val="00EA5380"/>
    <w:rsid w:val="00F2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0C30B"/>
  <w15:chartTrackingRefBased/>
  <w15:docId w15:val="{3B4482A7-D294-4CAF-A8D6-3FDFE0C7A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Normaallaadveeb">
    <w:name w:val="Normal (Web)"/>
    <w:basedOn w:val="Normaallaad"/>
    <w:uiPriority w:val="99"/>
    <w:unhideWhenUsed/>
    <w:rsid w:val="00D60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styleId="Tugev">
    <w:name w:val="Strong"/>
    <w:basedOn w:val="Liguvaikefont"/>
    <w:uiPriority w:val="22"/>
    <w:qFormat/>
    <w:rsid w:val="00D605A3"/>
    <w:rPr>
      <w:b/>
      <w:bCs/>
    </w:rPr>
  </w:style>
  <w:style w:type="character" w:styleId="Kommentaariviide">
    <w:name w:val="annotation reference"/>
    <w:basedOn w:val="Liguvaikefont"/>
    <w:uiPriority w:val="99"/>
    <w:semiHidden/>
    <w:unhideWhenUsed/>
    <w:rsid w:val="003F5739"/>
    <w:rPr>
      <w:sz w:val="16"/>
      <w:szCs w:val="16"/>
    </w:rPr>
  </w:style>
  <w:style w:type="paragraph" w:styleId="Kommentaaritekst">
    <w:name w:val="annotation text"/>
    <w:basedOn w:val="Normaallaad"/>
    <w:link w:val="KommentaaritekstMrk"/>
    <w:uiPriority w:val="99"/>
    <w:semiHidden/>
    <w:unhideWhenUsed/>
    <w:rsid w:val="003F5739"/>
    <w:pPr>
      <w:spacing w:line="240" w:lineRule="auto"/>
    </w:pPr>
    <w:rPr>
      <w:sz w:val="20"/>
      <w:szCs w:val="20"/>
    </w:rPr>
  </w:style>
  <w:style w:type="character" w:customStyle="1" w:styleId="KommentaaritekstMrk">
    <w:name w:val="Kommentaari tekst Märk"/>
    <w:basedOn w:val="Liguvaikefont"/>
    <w:link w:val="Kommentaaritekst"/>
    <w:uiPriority w:val="99"/>
    <w:semiHidden/>
    <w:rsid w:val="003F5739"/>
    <w:rPr>
      <w:sz w:val="20"/>
      <w:szCs w:val="20"/>
    </w:rPr>
  </w:style>
  <w:style w:type="paragraph" w:styleId="Kommentaariteema">
    <w:name w:val="annotation subject"/>
    <w:basedOn w:val="Kommentaaritekst"/>
    <w:next w:val="Kommentaaritekst"/>
    <w:link w:val="KommentaariteemaMrk"/>
    <w:uiPriority w:val="99"/>
    <w:semiHidden/>
    <w:unhideWhenUsed/>
    <w:rsid w:val="003F5739"/>
    <w:rPr>
      <w:b/>
      <w:bCs/>
    </w:rPr>
  </w:style>
  <w:style w:type="character" w:customStyle="1" w:styleId="KommentaariteemaMrk">
    <w:name w:val="Kommentaari teema Märk"/>
    <w:basedOn w:val="KommentaaritekstMrk"/>
    <w:link w:val="Kommentaariteema"/>
    <w:uiPriority w:val="99"/>
    <w:semiHidden/>
    <w:rsid w:val="003F573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89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>TEHIK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 Sillaots</dc:creator>
  <cp:keywords/>
  <dc:description/>
  <cp:lastModifiedBy>Tatjana Puidet</cp:lastModifiedBy>
  <cp:revision>6</cp:revision>
  <dcterms:created xsi:type="dcterms:W3CDTF">2026-10-29T14:08:00Z</dcterms:created>
  <dcterms:modified xsi:type="dcterms:W3CDTF">2026-10-30T12:19:00Z</dcterms:modified>
</cp:coreProperties>
</file>