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8515" w14:textId="13A1C86D" w:rsidR="00D744D5" w:rsidRDefault="00A6470E" w:rsidP="00A647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p w14:paraId="23E9D338" w14:textId="77777777" w:rsidR="00D744D5" w:rsidRDefault="00D744D5">
      <w:pPr>
        <w:rPr>
          <w:rFonts w:ascii="Times New Roman" w:hAnsi="Times New Roman" w:cs="Times New Roman"/>
          <w:sz w:val="24"/>
          <w:szCs w:val="24"/>
        </w:rPr>
      </w:pPr>
    </w:p>
    <w:p w14:paraId="6DC31CDD" w14:textId="18C2BFB6" w:rsidR="00653627" w:rsidRPr="00211534" w:rsidRDefault="00D744D5" w:rsidP="00A452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1534">
        <w:rPr>
          <w:rFonts w:ascii="Times New Roman" w:hAnsi="Times New Roman" w:cs="Times New Roman"/>
          <w:b/>
          <w:bCs/>
          <w:sz w:val="32"/>
          <w:szCs w:val="32"/>
        </w:rPr>
        <w:t>Õiguskantsleri seaduse ja prokuratuuriseaduse</w:t>
      </w:r>
      <w:r w:rsidR="00211534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11534">
        <w:rPr>
          <w:rFonts w:ascii="Times New Roman" w:hAnsi="Times New Roman" w:cs="Times New Roman"/>
          <w:b/>
          <w:bCs/>
          <w:sz w:val="32"/>
          <w:szCs w:val="32"/>
        </w:rPr>
        <w:t>muutmise seadus</w:t>
      </w:r>
    </w:p>
    <w:p w14:paraId="56DC0A96" w14:textId="77777777" w:rsidR="00D744D5" w:rsidRDefault="00D744D5" w:rsidP="00D744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7C34A4" w14:textId="77777777" w:rsidR="00211534" w:rsidRDefault="00211534" w:rsidP="00D744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19E088" w14:textId="77777777" w:rsidR="00211534" w:rsidRDefault="00211534" w:rsidP="002115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 Õiguskantsleri seaduse muutmine</w:t>
      </w:r>
    </w:p>
    <w:p w14:paraId="0B69C590" w14:textId="54F7D6CC" w:rsidR="00211534" w:rsidRPr="00211534" w:rsidRDefault="00211534" w:rsidP="002115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Õiguskantsleri seaduse </w:t>
      </w:r>
      <w:r w:rsidRPr="00211534">
        <w:rPr>
          <w:rFonts w:ascii="Times New Roman" w:hAnsi="Times New Roman" w:cs="Times New Roman"/>
          <w:sz w:val="24"/>
          <w:szCs w:val="24"/>
        </w:rPr>
        <w:t>paragrahv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11534">
        <w:rPr>
          <w:rFonts w:ascii="Times New Roman" w:hAnsi="Times New Roman" w:cs="Times New Roman"/>
          <w:sz w:val="24"/>
          <w:szCs w:val="24"/>
        </w:rPr>
        <w:t xml:space="preserve"> 14 lõige 5</w:t>
      </w:r>
      <w:r w:rsidRPr="00211534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muudetakse</w:t>
      </w:r>
      <w:r w:rsidRPr="00211534">
        <w:rPr>
          <w:rFonts w:ascii="Times New Roman" w:hAnsi="Times New Roman" w:cs="Times New Roman"/>
          <w:sz w:val="24"/>
          <w:szCs w:val="24"/>
        </w:rPr>
        <w:t xml:space="preserve"> ja sõnastatakse järgmiselt:</w:t>
      </w:r>
    </w:p>
    <w:p w14:paraId="15629621" w14:textId="2A3C5E6A" w:rsidR="00412856" w:rsidRDefault="00211534" w:rsidP="00D744D5">
      <w:pPr>
        <w:jc w:val="both"/>
        <w:rPr>
          <w:rFonts w:ascii="Times New Roman" w:hAnsi="Times New Roman" w:cs="Times New Roman"/>
          <w:sz w:val="24"/>
          <w:szCs w:val="24"/>
        </w:rPr>
      </w:pPr>
      <w:r w:rsidRPr="00D744D5">
        <w:rPr>
          <w:rFonts w:ascii="Times New Roman" w:hAnsi="Times New Roman" w:cs="Times New Roman"/>
          <w:sz w:val="24"/>
          <w:szCs w:val="24"/>
        </w:rPr>
        <w:t>„</w:t>
      </w:r>
      <w:r w:rsidRPr="00211534">
        <w:rPr>
          <w:rFonts w:ascii="Times New Roman" w:hAnsi="Times New Roman" w:cs="Times New Roman"/>
          <w:sz w:val="24"/>
          <w:szCs w:val="24"/>
        </w:rPr>
        <w:t>(5</w:t>
      </w:r>
      <w:r w:rsidRPr="0021153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115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4D5">
        <w:rPr>
          <w:rFonts w:ascii="Times New Roman" w:hAnsi="Times New Roman" w:cs="Times New Roman"/>
          <w:sz w:val="24"/>
          <w:szCs w:val="24"/>
        </w:rPr>
        <w:t>Õiguskantslerile makstakse iga kuu 20 protsenti ametipalgast esinduskuludeks.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4D5">
        <w:rPr>
          <w:rFonts w:ascii="Times New Roman" w:hAnsi="Times New Roman" w:cs="Times New Roman"/>
          <w:sz w:val="24"/>
          <w:szCs w:val="24"/>
        </w:rPr>
        <w:t>Esinduskulud makstakse välj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744D5">
        <w:rPr>
          <w:rFonts w:ascii="Times New Roman" w:hAnsi="Times New Roman" w:cs="Times New Roman"/>
          <w:sz w:val="24"/>
          <w:szCs w:val="24"/>
        </w:rPr>
        <w:t xml:space="preserve"> esitatud kuludokumentide alusel</w:t>
      </w:r>
      <w:r>
        <w:rPr>
          <w:rFonts w:ascii="Times New Roman" w:hAnsi="Times New Roman" w:cs="Times New Roman"/>
          <w:sz w:val="24"/>
          <w:szCs w:val="24"/>
        </w:rPr>
        <w:t>. Esinduskulude väljamaksmise korra ja alused kehtestab Riigikogu Korruptsioonivastane erikomisjon.“</w:t>
      </w:r>
    </w:p>
    <w:p w14:paraId="5AB15A32" w14:textId="77777777" w:rsidR="00211534" w:rsidRDefault="00211534" w:rsidP="00D744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EADE6E" w14:textId="088948AC" w:rsidR="00B7277E" w:rsidRPr="00D744D5" w:rsidRDefault="00B7277E" w:rsidP="00B727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4D5">
        <w:rPr>
          <w:rFonts w:ascii="Times New Roman" w:hAnsi="Times New Roman" w:cs="Times New Roman"/>
          <w:b/>
          <w:bCs/>
          <w:sz w:val="24"/>
          <w:szCs w:val="24"/>
        </w:rPr>
        <w:t>§ 2. Prokuratuuriseaduse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44D5">
        <w:rPr>
          <w:rFonts w:ascii="Times New Roman" w:hAnsi="Times New Roman" w:cs="Times New Roman"/>
          <w:b/>
          <w:bCs/>
          <w:sz w:val="24"/>
          <w:szCs w:val="24"/>
        </w:rPr>
        <w:t>muu</w:t>
      </w:r>
      <w:r>
        <w:rPr>
          <w:rFonts w:ascii="Times New Roman" w:hAnsi="Times New Roman" w:cs="Times New Roman"/>
          <w:b/>
          <w:bCs/>
          <w:sz w:val="24"/>
          <w:szCs w:val="24"/>
        </w:rPr>
        <w:t>tmine</w:t>
      </w:r>
    </w:p>
    <w:p w14:paraId="4D63D390" w14:textId="0FC99306" w:rsidR="00B7277E" w:rsidRDefault="00B7277E" w:rsidP="00B72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Prokuratuuriseaduse </w:t>
      </w:r>
      <w:r w:rsidRPr="00B7277E">
        <w:rPr>
          <w:rFonts w:ascii="Times New Roman" w:hAnsi="Times New Roman" w:cs="Times New Roman"/>
          <w:sz w:val="24"/>
          <w:szCs w:val="24"/>
        </w:rPr>
        <w:t>paragrahv</w:t>
      </w:r>
      <w:r w:rsidR="00A4525B">
        <w:rPr>
          <w:rFonts w:ascii="Times New Roman" w:hAnsi="Times New Roman" w:cs="Times New Roman"/>
          <w:sz w:val="24"/>
          <w:szCs w:val="24"/>
        </w:rPr>
        <w:t xml:space="preserve">i </w:t>
      </w:r>
      <w:r w:rsidRPr="00B7277E">
        <w:rPr>
          <w:rFonts w:ascii="Times New Roman" w:hAnsi="Times New Roman" w:cs="Times New Roman"/>
          <w:sz w:val="24"/>
          <w:szCs w:val="24"/>
        </w:rPr>
        <w:t>§ 22</w:t>
      </w:r>
      <w:r w:rsidRPr="00B727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4525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4525B">
        <w:rPr>
          <w:rFonts w:ascii="Times New Roman" w:hAnsi="Times New Roman" w:cs="Times New Roman"/>
          <w:sz w:val="24"/>
          <w:szCs w:val="24"/>
        </w:rPr>
        <w:t>tekst muudetakse</w:t>
      </w:r>
      <w:r w:rsidRPr="00B7277E">
        <w:rPr>
          <w:rFonts w:ascii="Times New Roman" w:hAnsi="Times New Roman" w:cs="Times New Roman"/>
          <w:sz w:val="24"/>
          <w:szCs w:val="24"/>
        </w:rPr>
        <w:t xml:space="preserve"> ja sõnastatakse järgmiselt:</w:t>
      </w:r>
    </w:p>
    <w:p w14:paraId="2AA30010" w14:textId="77777777" w:rsidR="00A4525B" w:rsidRDefault="00A4525B" w:rsidP="00A452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A4525B">
        <w:rPr>
          <w:rFonts w:ascii="Times New Roman" w:hAnsi="Times New Roman" w:cs="Times New Roman"/>
          <w:b/>
          <w:bCs/>
          <w:sz w:val="24"/>
          <w:szCs w:val="24"/>
        </w:rPr>
        <w:t>§ 22</w:t>
      </w:r>
      <w:r w:rsidRPr="00A4525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A4525B">
        <w:rPr>
          <w:rFonts w:ascii="Times New Roman" w:hAnsi="Times New Roman" w:cs="Times New Roman"/>
          <w:b/>
          <w:bCs/>
          <w:sz w:val="24"/>
          <w:szCs w:val="24"/>
        </w:rPr>
        <w:t>. </w:t>
      </w:r>
      <w:bookmarkStart w:id="0" w:name="para22b3"/>
      <w:r w:rsidRPr="00A4525B">
        <w:rPr>
          <w:rFonts w:ascii="Times New Roman" w:hAnsi="Times New Roman" w:cs="Times New Roman"/>
          <w:b/>
          <w:bCs/>
          <w:sz w:val="24"/>
          <w:szCs w:val="24"/>
        </w:rPr>
        <w:t>  </w:t>
      </w:r>
      <w:bookmarkEnd w:id="0"/>
      <w:r w:rsidRPr="00A4525B">
        <w:rPr>
          <w:rFonts w:ascii="Times New Roman" w:hAnsi="Times New Roman" w:cs="Times New Roman"/>
          <w:b/>
          <w:bCs/>
          <w:sz w:val="24"/>
          <w:szCs w:val="24"/>
        </w:rPr>
        <w:t>Riigi peaprokuröri esinduskulud</w:t>
      </w:r>
    </w:p>
    <w:p w14:paraId="5B08EFF8" w14:textId="7AD80204" w:rsidR="00B7277E" w:rsidRPr="00A4525B" w:rsidRDefault="00A4525B" w:rsidP="00D744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70E">
        <w:rPr>
          <w:rFonts w:ascii="Times New Roman" w:hAnsi="Times New Roman" w:cs="Times New Roman"/>
          <w:sz w:val="24"/>
          <w:szCs w:val="24"/>
        </w:rPr>
        <w:t>Riigi peaprokurörile makstakse iga kuu 20 protsenti ametipalgast esinduskuludeks.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4D5">
        <w:rPr>
          <w:rFonts w:ascii="Times New Roman" w:hAnsi="Times New Roman" w:cs="Times New Roman"/>
          <w:sz w:val="24"/>
          <w:szCs w:val="24"/>
        </w:rPr>
        <w:t>Esinduskulud makstakse välj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744D5">
        <w:rPr>
          <w:rFonts w:ascii="Times New Roman" w:hAnsi="Times New Roman" w:cs="Times New Roman"/>
          <w:sz w:val="24"/>
          <w:szCs w:val="24"/>
        </w:rPr>
        <w:t xml:space="preserve"> esitatud kuludokumentide alusel</w:t>
      </w:r>
      <w:r>
        <w:rPr>
          <w:rFonts w:ascii="Times New Roman" w:hAnsi="Times New Roman" w:cs="Times New Roman"/>
          <w:sz w:val="24"/>
          <w:szCs w:val="24"/>
        </w:rPr>
        <w:t>. Esinduskulude väljamaksmise korra ja alused kehtestab Riigikogu Korruptsioonivastane erikomisjon.“</w:t>
      </w:r>
    </w:p>
    <w:p w14:paraId="03B770CA" w14:textId="77777777" w:rsidR="00A4525B" w:rsidRDefault="00A4525B" w:rsidP="00A64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6F3577" w14:textId="1E74D90C" w:rsidR="00A6470E" w:rsidRPr="00A6470E" w:rsidRDefault="00A6470E" w:rsidP="00A647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70E">
        <w:rPr>
          <w:rFonts w:ascii="Times New Roman" w:hAnsi="Times New Roman" w:cs="Times New Roman"/>
          <w:b/>
          <w:bCs/>
          <w:sz w:val="24"/>
          <w:szCs w:val="24"/>
        </w:rPr>
        <w:t xml:space="preserve">§ 3. Seaduse jõustumine </w:t>
      </w:r>
    </w:p>
    <w:p w14:paraId="29D0F82A" w14:textId="68B11486" w:rsidR="00A6470E" w:rsidRPr="00A6470E" w:rsidRDefault="00A4525B" w:rsidP="00A64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Käesolev s</w:t>
      </w:r>
      <w:r w:rsidR="00A6470E" w:rsidRPr="00A6470E">
        <w:rPr>
          <w:rFonts w:ascii="Times New Roman" w:hAnsi="Times New Roman" w:cs="Times New Roman"/>
          <w:sz w:val="24"/>
          <w:szCs w:val="24"/>
        </w:rPr>
        <w:t>eadus</w:t>
      </w:r>
      <w:r w:rsidR="00A6470E">
        <w:rPr>
          <w:rFonts w:ascii="Times New Roman" w:hAnsi="Times New Roman" w:cs="Times New Roman"/>
          <w:sz w:val="24"/>
          <w:szCs w:val="24"/>
        </w:rPr>
        <w:t xml:space="preserve"> </w:t>
      </w:r>
      <w:r w:rsidR="00A6470E" w:rsidRPr="00A6470E">
        <w:rPr>
          <w:rFonts w:ascii="Times New Roman" w:hAnsi="Times New Roman" w:cs="Times New Roman"/>
          <w:sz w:val="24"/>
          <w:szCs w:val="24"/>
        </w:rPr>
        <w:t>j</w:t>
      </w:r>
      <w:r w:rsidR="00A6470E">
        <w:rPr>
          <w:rFonts w:ascii="Times New Roman" w:hAnsi="Times New Roman" w:cs="Times New Roman"/>
          <w:sz w:val="24"/>
          <w:szCs w:val="24"/>
        </w:rPr>
        <w:t>õ</w:t>
      </w:r>
      <w:r w:rsidR="00A6470E" w:rsidRPr="00A6470E">
        <w:rPr>
          <w:rFonts w:ascii="Times New Roman" w:hAnsi="Times New Roman" w:cs="Times New Roman"/>
          <w:sz w:val="24"/>
          <w:szCs w:val="24"/>
        </w:rPr>
        <w:t>ustub 2025. aasta l.</w:t>
      </w:r>
      <w:r w:rsidR="00A6470E">
        <w:rPr>
          <w:rFonts w:ascii="Times New Roman" w:hAnsi="Times New Roman" w:cs="Times New Roman"/>
          <w:sz w:val="24"/>
          <w:szCs w:val="24"/>
        </w:rPr>
        <w:t xml:space="preserve"> </w:t>
      </w:r>
      <w:r w:rsidR="00A6470E" w:rsidRPr="00A6470E">
        <w:rPr>
          <w:rFonts w:ascii="Times New Roman" w:hAnsi="Times New Roman" w:cs="Times New Roman"/>
          <w:sz w:val="24"/>
          <w:szCs w:val="24"/>
        </w:rPr>
        <w:t>jaanuaril.</w:t>
      </w:r>
    </w:p>
    <w:p w14:paraId="7F9A7028" w14:textId="77777777" w:rsidR="00A4525B" w:rsidRDefault="00A4525B" w:rsidP="00A4525B">
      <w:pPr>
        <w:rPr>
          <w:rFonts w:ascii="Times New Roman" w:hAnsi="Times New Roman" w:cs="Times New Roman"/>
          <w:sz w:val="24"/>
          <w:szCs w:val="24"/>
        </w:rPr>
      </w:pPr>
    </w:p>
    <w:p w14:paraId="363E9D62" w14:textId="77777777" w:rsidR="00A4525B" w:rsidRDefault="00A4525B" w:rsidP="00A4525B">
      <w:pPr>
        <w:rPr>
          <w:rFonts w:ascii="Times New Roman" w:hAnsi="Times New Roman" w:cs="Times New Roman"/>
          <w:sz w:val="24"/>
          <w:szCs w:val="24"/>
        </w:rPr>
      </w:pPr>
    </w:p>
    <w:p w14:paraId="7B92CCBB" w14:textId="77777777" w:rsidR="00A4525B" w:rsidRDefault="00A4525B" w:rsidP="00A4525B">
      <w:pPr>
        <w:rPr>
          <w:rFonts w:ascii="Times New Roman" w:hAnsi="Times New Roman" w:cs="Times New Roman"/>
          <w:sz w:val="24"/>
          <w:szCs w:val="24"/>
        </w:rPr>
      </w:pPr>
    </w:p>
    <w:p w14:paraId="719D0086" w14:textId="49C52B5A" w:rsidR="00A6470E" w:rsidRDefault="00A6470E" w:rsidP="00A4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Lauri Hussar</w:t>
      </w:r>
      <w:r w:rsidR="00A452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Riigikogu esimees</w:t>
      </w:r>
    </w:p>
    <w:p w14:paraId="09EB7A7F" w14:textId="77777777" w:rsidR="00A4525B" w:rsidRDefault="00A4525B" w:rsidP="00A6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52C213" w14:textId="4A8DF790" w:rsidR="00A4525B" w:rsidRPr="00A4525B" w:rsidRDefault="00A4525B" w:rsidP="00A45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25B">
        <w:rPr>
          <w:rFonts w:ascii="Times New Roman" w:hAnsi="Times New Roman" w:cs="Times New Roman"/>
          <w:sz w:val="24"/>
          <w:szCs w:val="24"/>
        </w:rPr>
        <w:t>Tallinn,"....".................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4525B">
        <w:rPr>
          <w:rFonts w:ascii="Times New Roman" w:hAnsi="Times New Roman" w:cs="Times New Roman"/>
          <w:sz w:val="24"/>
          <w:szCs w:val="24"/>
        </w:rPr>
        <w:t>. a.</w:t>
      </w:r>
    </w:p>
    <w:p w14:paraId="2322254B" w14:textId="73191695" w:rsidR="00A6470E" w:rsidRDefault="00A6470E" w:rsidP="00A6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43AC6F" w14:textId="23D611FB" w:rsidR="00A6470E" w:rsidRDefault="00A6470E" w:rsidP="00A6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Algatab Eesti Konservatiivse Rahvaerakonna fraktsioon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52D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oktoober 2024</w:t>
      </w:r>
    </w:p>
    <w:p w14:paraId="147D30EA" w14:textId="77777777" w:rsidR="00A6470E" w:rsidRDefault="00A6470E" w:rsidP="00A6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71D1D" w14:textId="77777777" w:rsidR="00A6470E" w:rsidRDefault="00A6470E" w:rsidP="00A6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799A9B" w14:textId="77777777" w:rsidR="00A6470E" w:rsidRDefault="00A6470E" w:rsidP="00A6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FAD500" w14:textId="0EE99CCA" w:rsidR="00A6470E" w:rsidRDefault="00A6470E" w:rsidP="00A6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Helme</w:t>
      </w:r>
    </w:p>
    <w:p w14:paraId="6BEF4091" w14:textId="6CB80C9E" w:rsidR="00A6470E" w:rsidRPr="00D744D5" w:rsidRDefault="00A6470E" w:rsidP="00A6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Eesti Konservatiivse Rahvaerakonna esimees</w:t>
      </w:r>
    </w:p>
    <w:sectPr w:rsidR="00A6470E" w:rsidRPr="00D7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87EF0"/>
    <w:multiLevelType w:val="hybridMultilevel"/>
    <w:tmpl w:val="F2F8CBF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6DFA"/>
    <w:multiLevelType w:val="hybridMultilevel"/>
    <w:tmpl w:val="18F6D75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242756">
    <w:abstractNumId w:val="0"/>
  </w:num>
  <w:num w:numId="2" w16cid:durableId="729498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D5"/>
    <w:rsid w:val="00067DBC"/>
    <w:rsid w:val="00211534"/>
    <w:rsid w:val="00250B66"/>
    <w:rsid w:val="00306064"/>
    <w:rsid w:val="00352D23"/>
    <w:rsid w:val="003A33FF"/>
    <w:rsid w:val="00412856"/>
    <w:rsid w:val="00653627"/>
    <w:rsid w:val="00A4525B"/>
    <w:rsid w:val="00A6470E"/>
    <w:rsid w:val="00AC16E1"/>
    <w:rsid w:val="00B7277E"/>
    <w:rsid w:val="00C5754C"/>
    <w:rsid w:val="00D744D5"/>
    <w:rsid w:val="00DD34B3"/>
    <w:rsid w:val="00F0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9D14"/>
  <w15:chartTrackingRefBased/>
  <w15:docId w15:val="{8B9DF96B-8462-493E-8895-0B26763C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74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74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74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74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74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74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74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74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74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74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74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74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744D5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744D5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744D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744D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744D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744D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74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74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74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74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74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744D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744D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744D5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74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744D5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744D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45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 Kingo</dc:creator>
  <cp:keywords/>
  <dc:description/>
  <cp:lastModifiedBy>Raina Liiv</cp:lastModifiedBy>
  <cp:revision>2</cp:revision>
  <dcterms:created xsi:type="dcterms:W3CDTF">2024-10-14T12:26:00Z</dcterms:created>
  <dcterms:modified xsi:type="dcterms:W3CDTF">2024-10-14T12:26:00Z</dcterms:modified>
</cp:coreProperties>
</file>