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CBAF" w14:textId="77777777" w:rsidR="00E36BAC" w:rsidRPr="00363CFB" w:rsidRDefault="00E36BAC" w:rsidP="000C75AD">
      <w:pPr>
        <w:spacing w:after="0" w:line="276" w:lineRule="auto"/>
        <w:jc w:val="center"/>
        <w:rPr>
          <w:rFonts w:ascii="Times New Roman" w:hAnsi="Times New Roman" w:cs="Times New Roman"/>
          <w:sz w:val="24"/>
          <w:szCs w:val="24"/>
        </w:rPr>
      </w:pPr>
      <w:r w:rsidRPr="00363CFB">
        <w:rPr>
          <w:rFonts w:ascii="Times New Roman" w:hAnsi="Times New Roman" w:cs="Times New Roman"/>
          <w:noProof/>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0ACAA409" w14:textId="77777777" w:rsidR="00E36BAC" w:rsidRPr="00363CFB" w:rsidRDefault="00E36BAC" w:rsidP="000C75AD">
      <w:pPr>
        <w:spacing w:after="0" w:line="276" w:lineRule="auto"/>
        <w:jc w:val="both"/>
        <w:rPr>
          <w:rFonts w:ascii="Times New Roman" w:hAnsi="Times New Roman" w:cs="Times New Roman"/>
          <w:sz w:val="24"/>
          <w:szCs w:val="24"/>
        </w:rPr>
      </w:pPr>
    </w:p>
    <w:p w14:paraId="61A3D39A" w14:textId="77777777" w:rsidR="00BE0513" w:rsidRPr="00363CFB" w:rsidRDefault="00BE0513" w:rsidP="000C75AD">
      <w:pPr>
        <w:spacing w:after="0" w:line="276" w:lineRule="auto"/>
        <w:jc w:val="both"/>
        <w:rPr>
          <w:rFonts w:ascii="Times New Roman" w:hAnsi="Times New Roman" w:cs="Times New Roman"/>
          <w:sz w:val="24"/>
          <w:szCs w:val="24"/>
        </w:rPr>
      </w:pPr>
    </w:p>
    <w:p w14:paraId="1BB3A780" w14:textId="68D80357" w:rsidR="00BE0513" w:rsidRPr="00363CFB" w:rsidRDefault="00BE0513" w:rsidP="000C75AD">
      <w:pPr>
        <w:spacing w:after="0" w:line="240" w:lineRule="auto"/>
        <w:rPr>
          <w:rFonts w:ascii="Times New Roman" w:hAnsi="Times New Roman" w:cs="Times New Roman"/>
          <w:sz w:val="24"/>
          <w:szCs w:val="24"/>
        </w:rPr>
      </w:pPr>
      <w:r w:rsidRPr="00363CFB">
        <w:rPr>
          <w:rFonts w:ascii="Times New Roman" w:hAnsi="Times New Roman" w:cs="Times New Roman"/>
          <w:sz w:val="24"/>
          <w:szCs w:val="24"/>
        </w:rPr>
        <w:t xml:space="preserve">Elektrilevi OÜ, </w:t>
      </w:r>
      <w:hyperlink r:id="rId9" w:history="1">
        <w:r w:rsidRPr="00363CFB">
          <w:rPr>
            <w:rStyle w:val="Hperlink"/>
            <w:rFonts w:ascii="Times New Roman" w:hAnsi="Times New Roman" w:cs="Times New Roman"/>
            <w:color w:val="auto"/>
            <w:sz w:val="24"/>
            <w:szCs w:val="24"/>
            <w:u w:val="none"/>
          </w:rPr>
          <w:t>kooskolastus@elektrilevi.ee</w:t>
        </w:r>
      </w:hyperlink>
      <w:r w:rsidRPr="00363CFB">
        <w:rPr>
          <w:rFonts w:ascii="Times New Roman" w:eastAsia="Times New Roman" w:hAnsi="Times New Roman" w:cs="Times New Roman"/>
          <w:sz w:val="24"/>
          <w:szCs w:val="24"/>
          <w:lang w:eastAsia="et-EE"/>
        </w:rPr>
        <w:br/>
        <w:t xml:space="preserve">Politsei- ja Piirivalveamet, </w:t>
      </w:r>
      <w:hyperlink r:id="rId10" w:history="1">
        <w:r w:rsidRPr="00363CFB">
          <w:rPr>
            <w:rStyle w:val="Hperlink"/>
            <w:rFonts w:ascii="Times New Roman" w:eastAsia="Times New Roman" w:hAnsi="Times New Roman" w:cs="Times New Roman"/>
            <w:color w:val="auto"/>
            <w:sz w:val="24"/>
            <w:szCs w:val="24"/>
            <w:u w:val="none"/>
            <w:lang w:eastAsia="et-EE"/>
          </w:rPr>
          <w:t>ppa@politsei.ee</w:t>
        </w:r>
      </w:hyperlink>
      <w:r w:rsidRPr="00363CFB">
        <w:rPr>
          <w:rFonts w:ascii="Times New Roman" w:eastAsia="Times New Roman" w:hAnsi="Times New Roman" w:cs="Times New Roman"/>
          <w:sz w:val="24"/>
          <w:szCs w:val="24"/>
          <w:lang w:eastAsia="et-EE"/>
        </w:rPr>
        <w:br/>
        <w:t>Päästeamet, info@rescue.ee</w:t>
      </w:r>
    </w:p>
    <w:p w14:paraId="5A8F09B6" w14:textId="77777777" w:rsidR="00BE0513" w:rsidRPr="00363CFB" w:rsidRDefault="00BE0513" w:rsidP="000C75AD">
      <w:pPr>
        <w:spacing w:after="0" w:line="240" w:lineRule="auto"/>
        <w:jc w:val="both"/>
        <w:rPr>
          <w:rFonts w:ascii="Verdana" w:eastAsia="Times New Roman" w:hAnsi="Verdana" w:cs="Helvetica"/>
          <w:sz w:val="24"/>
          <w:szCs w:val="24"/>
          <w:lang w:eastAsia="et-EE"/>
        </w:rPr>
      </w:pPr>
    </w:p>
    <w:p w14:paraId="2112CB5B" w14:textId="64F9A33E" w:rsidR="0081521E" w:rsidRPr="00363CFB" w:rsidRDefault="00E36BAC" w:rsidP="000C75AD">
      <w:pPr>
        <w:spacing w:after="0" w:line="276" w:lineRule="auto"/>
        <w:jc w:val="both"/>
        <w:rPr>
          <w:rFonts w:ascii="Times New Roman" w:hAnsi="Times New Roman" w:cs="Times New Roman"/>
          <w:sz w:val="24"/>
          <w:szCs w:val="24"/>
        </w:rPr>
      </w:pPr>
      <w:r w:rsidRPr="00363CFB">
        <w:rPr>
          <w:rFonts w:ascii="Times New Roman" w:hAnsi="Times New Roman" w:cs="Times New Roman"/>
          <w:sz w:val="24"/>
          <w:szCs w:val="24"/>
        </w:rPr>
        <w:tab/>
      </w:r>
    </w:p>
    <w:p w14:paraId="773FF9C7" w14:textId="1215A984" w:rsidR="00E36BAC" w:rsidRPr="00363CFB" w:rsidRDefault="00E36BAC" w:rsidP="000C75AD">
      <w:pPr>
        <w:spacing w:after="0" w:line="276" w:lineRule="auto"/>
        <w:jc w:val="right"/>
        <w:rPr>
          <w:rFonts w:ascii="Times New Roman" w:hAnsi="Times New Roman" w:cs="Times New Roman"/>
          <w:sz w:val="24"/>
          <w:szCs w:val="24"/>
        </w:rPr>
      </w:pPr>
      <w:r w:rsidRPr="00363CFB">
        <w:rPr>
          <w:rFonts w:ascii="Times New Roman" w:hAnsi="Times New Roman" w:cs="Times New Roman"/>
          <w:i/>
          <w:sz w:val="24"/>
          <w:szCs w:val="24"/>
        </w:rPr>
        <w:t>(kuupäev digiallkirjas</w:t>
      </w:r>
      <w:r w:rsidRPr="00363CFB">
        <w:rPr>
          <w:rFonts w:ascii="Times New Roman" w:hAnsi="Times New Roman" w:cs="Times New Roman"/>
          <w:sz w:val="24"/>
          <w:szCs w:val="24"/>
        </w:rPr>
        <w:t xml:space="preserve">) nr </w:t>
      </w:r>
      <w:r w:rsidR="00F22A35" w:rsidRPr="00363CFB">
        <w:rPr>
          <w:rFonts w:ascii="Times New Roman" w:hAnsi="Times New Roman" w:cs="Times New Roman"/>
          <w:sz w:val="24"/>
          <w:szCs w:val="24"/>
        </w:rPr>
        <w:t>7</w:t>
      </w:r>
      <w:r w:rsidR="00551050" w:rsidRPr="00363CFB">
        <w:rPr>
          <w:rFonts w:ascii="Times New Roman" w:hAnsi="Times New Roman" w:cs="Times New Roman"/>
          <w:sz w:val="24"/>
          <w:szCs w:val="24"/>
        </w:rPr>
        <w:t>-</w:t>
      </w:r>
      <w:r w:rsidR="00F22A35" w:rsidRPr="00363CFB">
        <w:rPr>
          <w:rFonts w:ascii="Times New Roman" w:hAnsi="Times New Roman" w:cs="Times New Roman"/>
          <w:sz w:val="24"/>
          <w:szCs w:val="24"/>
        </w:rPr>
        <w:t>1</w:t>
      </w:r>
      <w:r w:rsidR="00551050" w:rsidRPr="00363CFB">
        <w:rPr>
          <w:rFonts w:ascii="Times New Roman" w:hAnsi="Times New Roman" w:cs="Times New Roman"/>
          <w:sz w:val="24"/>
          <w:szCs w:val="24"/>
        </w:rPr>
        <w:t>/</w:t>
      </w:r>
      <w:r w:rsidR="00E432A6" w:rsidRPr="00363CFB">
        <w:rPr>
          <w:rFonts w:ascii="Times New Roman" w:hAnsi="Times New Roman" w:cs="Times New Roman"/>
          <w:sz w:val="24"/>
          <w:szCs w:val="24"/>
        </w:rPr>
        <w:t>10</w:t>
      </w:r>
      <w:r w:rsidR="00F22A35" w:rsidRPr="00363CFB">
        <w:rPr>
          <w:rFonts w:ascii="Times New Roman" w:hAnsi="Times New Roman" w:cs="Times New Roman"/>
          <w:sz w:val="24"/>
          <w:szCs w:val="24"/>
        </w:rPr>
        <w:t>-</w:t>
      </w:r>
      <w:r w:rsidR="00E432A6" w:rsidRPr="00363CFB">
        <w:rPr>
          <w:rFonts w:ascii="Times New Roman" w:hAnsi="Times New Roman" w:cs="Times New Roman"/>
          <w:sz w:val="24"/>
          <w:szCs w:val="24"/>
        </w:rPr>
        <w:t>48</w:t>
      </w:r>
    </w:p>
    <w:p w14:paraId="761B5921" w14:textId="77777777" w:rsidR="00023714" w:rsidRPr="00363CFB" w:rsidRDefault="00023714" w:rsidP="000C75AD">
      <w:pPr>
        <w:spacing w:after="0" w:line="276" w:lineRule="auto"/>
        <w:jc w:val="right"/>
        <w:rPr>
          <w:rFonts w:ascii="Times New Roman" w:hAnsi="Times New Roman" w:cs="Times New Roman"/>
          <w:sz w:val="24"/>
          <w:szCs w:val="24"/>
        </w:rPr>
      </w:pPr>
    </w:p>
    <w:p w14:paraId="2B0E03D0" w14:textId="77777777" w:rsidR="0081521E" w:rsidRPr="00363CFB" w:rsidRDefault="0081521E" w:rsidP="000C75AD">
      <w:pPr>
        <w:spacing w:after="0" w:line="276" w:lineRule="auto"/>
        <w:jc w:val="right"/>
        <w:rPr>
          <w:rFonts w:ascii="Times New Roman" w:hAnsi="Times New Roman" w:cs="Times New Roman"/>
          <w:sz w:val="24"/>
          <w:szCs w:val="24"/>
        </w:rPr>
      </w:pPr>
    </w:p>
    <w:p w14:paraId="6C5E3A28" w14:textId="77777777" w:rsidR="00E36BAC" w:rsidRPr="00363CFB" w:rsidRDefault="00E36BAC" w:rsidP="000C75AD">
      <w:pPr>
        <w:spacing w:after="0" w:line="276" w:lineRule="auto"/>
        <w:jc w:val="both"/>
        <w:rPr>
          <w:rFonts w:ascii="Times New Roman" w:hAnsi="Times New Roman" w:cs="Times New Roman"/>
          <w:sz w:val="24"/>
          <w:szCs w:val="24"/>
        </w:rPr>
      </w:pPr>
      <w:r w:rsidRPr="00363CFB">
        <w:rPr>
          <w:rFonts w:ascii="Times New Roman" w:hAnsi="Times New Roman" w:cs="Times New Roman"/>
          <w:sz w:val="24"/>
          <w:szCs w:val="24"/>
        </w:rPr>
        <w:t>TEADE</w:t>
      </w:r>
    </w:p>
    <w:p w14:paraId="72AF9896" w14:textId="77777777" w:rsidR="00BE0513" w:rsidRPr="00363CFB" w:rsidRDefault="00BE0513" w:rsidP="000C75AD">
      <w:pPr>
        <w:spacing w:after="0" w:line="276" w:lineRule="auto"/>
        <w:jc w:val="both"/>
        <w:rPr>
          <w:rFonts w:ascii="Times New Roman" w:hAnsi="Times New Roman" w:cs="Times New Roman"/>
          <w:sz w:val="24"/>
          <w:szCs w:val="24"/>
        </w:rPr>
      </w:pPr>
    </w:p>
    <w:p w14:paraId="6D66B625" w14:textId="52080B53" w:rsidR="00A524A8" w:rsidRPr="00363CFB" w:rsidRDefault="001034B1" w:rsidP="000C75AD">
      <w:pPr>
        <w:spacing w:after="0"/>
        <w:jc w:val="both"/>
        <w:rPr>
          <w:rFonts w:ascii="Times New Roman" w:hAnsi="Times New Roman" w:cs="Times New Roman"/>
          <w:b/>
          <w:sz w:val="24"/>
          <w:szCs w:val="24"/>
        </w:rPr>
      </w:pPr>
      <w:bookmarkStart w:id="0" w:name="_Hlk167113423"/>
      <w:bookmarkStart w:id="1" w:name="_Hlk167719796"/>
      <w:r w:rsidRPr="00363CFB">
        <w:rPr>
          <w:rFonts w:ascii="Times New Roman" w:hAnsi="Times New Roman" w:cs="Times New Roman"/>
          <w:b/>
          <w:sz w:val="24"/>
          <w:szCs w:val="24"/>
        </w:rPr>
        <w:t xml:space="preserve">Raasiku Vallavalitsus teatab, et Raasiku Vallavalitsuse </w:t>
      </w:r>
      <w:r w:rsidR="00493B55" w:rsidRPr="00363CFB">
        <w:rPr>
          <w:rFonts w:ascii="Times New Roman" w:hAnsi="Times New Roman" w:cs="Times New Roman"/>
          <w:b/>
          <w:sz w:val="24"/>
          <w:szCs w:val="24"/>
        </w:rPr>
        <w:t>18</w:t>
      </w:r>
      <w:r w:rsidR="00A524A8" w:rsidRPr="00363CFB">
        <w:rPr>
          <w:rFonts w:ascii="Times New Roman" w:hAnsi="Times New Roman" w:cs="Times New Roman"/>
          <w:b/>
          <w:sz w:val="24"/>
          <w:szCs w:val="24"/>
        </w:rPr>
        <w:t xml:space="preserve">. </w:t>
      </w:r>
      <w:r w:rsidR="00BF0241" w:rsidRPr="00363CFB">
        <w:rPr>
          <w:rFonts w:ascii="Times New Roman" w:hAnsi="Times New Roman" w:cs="Times New Roman"/>
          <w:b/>
          <w:sz w:val="24"/>
          <w:szCs w:val="24"/>
        </w:rPr>
        <w:t>ma</w:t>
      </w:r>
      <w:r w:rsidR="00A524A8" w:rsidRPr="00363CFB">
        <w:rPr>
          <w:rFonts w:ascii="Times New Roman" w:hAnsi="Times New Roman" w:cs="Times New Roman"/>
          <w:b/>
          <w:sz w:val="24"/>
          <w:szCs w:val="24"/>
        </w:rPr>
        <w:t>i 202</w:t>
      </w:r>
      <w:r w:rsidR="00BE0513" w:rsidRPr="00363CFB">
        <w:rPr>
          <w:rFonts w:ascii="Times New Roman" w:hAnsi="Times New Roman" w:cs="Times New Roman"/>
          <w:b/>
          <w:sz w:val="24"/>
          <w:szCs w:val="24"/>
        </w:rPr>
        <w:t>6</w:t>
      </w:r>
      <w:r w:rsidRPr="00363CFB">
        <w:rPr>
          <w:rFonts w:ascii="Times New Roman" w:hAnsi="Times New Roman" w:cs="Times New Roman"/>
          <w:b/>
          <w:sz w:val="24"/>
          <w:szCs w:val="24"/>
        </w:rPr>
        <w:t xml:space="preserve">. a korraldusega nr </w:t>
      </w:r>
      <w:r w:rsidR="00A524A8" w:rsidRPr="00363CFB">
        <w:rPr>
          <w:rFonts w:ascii="Times New Roman" w:hAnsi="Times New Roman" w:cs="Times New Roman"/>
          <w:b/>
          <w:sz w:val="24"/>
          <w:szCs w:val="24"/>
        </w:rPr>
        <w:t>1</w:t>
      </w:r>
      <w:r w:rsidR="00493B55" w:rsidRPr="00363CFB">
        <w:rPr>
          <w:rFonts w:ascii="Times New Roman" w:hAnsi="Times New Roman" w:cs="Times New Roman"/>
          <w:b/>
          <w:sz w:val="24"/>
          <w:szCs w:val="24"/>
        </w:rPr>
        <w:t>98</w:t>
      </w:r>
      <w:r w:rsidRPr="00363CFB">
        <w:rPr>
          <w:rFonts w:ascii="Times New Roman" w:hAnsi="Times New Roman" w:cs="Times New Roman"/>
          <w:b/>
          <w:sz w:val="24"/>
          <w:szCs w:val="24"/>
        </w:rPr>
        <w:t xml:space="preserve"> kehtestati </w:t>
      </w:r>
      <w:r w:rsidR="00493B55" w:rsidRPr="00363CFB">
        <w:rPr>
          <w:rFonts w:ascii="Times New Roman" w:hAnsi="Times New Roman" w:cs="Times New Roman"/>
          <w:b/>
          <w:sz w:val="24"/>
          <w:szCs w:val="24"/>
        </w:rPr>
        <w:t>Igavere</w:t>
      </w:r>
      <w:r w:rsidR="0081521E" w:rsidRPr="00363CFB">
        <w:rPr>
          <w:rFonts w:ascii="Times New Roman" w:hAnsi="Times New Roman" w:cs="Times New Roman"/>
          <w:b/>
          <w:sz w:val="24"/>
          <w:szCs w:val="24"/>
        </w:rPr>
        <w:t xml:space="preserve"> </w:t>
      </w:r>
      <w:r w:rsidR="00BE0513" w:rsidRPr="00363CFB">
        <w:rPr>
          <w:rFonts w:ascii="Times New Roman" w:hAnsi="Times New Roman" w:cs="Times New Roman"/>
          <w:b/>
          <w:sz w:val="24"/>
          <w:szCs w:val="24"/>
        </w:rPr>
        <w:t>küla</w:t>
      </w:r>
      <w:r w:rsidR="0081521E" w:rsidRPr="00363CFB">
        <w:rPr>
          <w:rFonts w:ascii="Times New Roman" w:hAnsi="Times New Roman" w:cs="Times New Roman"/>
          <w:b/>
          <w:sz w:val="24"/>
          <w:szCs w:val="24"/>
        </w:rPr>
        <w:t>s</w:t>
      </w:r>
      <w:r w:rsidR="00A524A8" w:rsidRPr="00363CFB">
        <w:rPr>
          <w:rFonts w:ascii="Times New Roman" w:hAnsi="Times New Roman" w:cs="Times New Roman"/>
          <w:b/>
          <w:sz w:val="24"/>
          <w:szCs w:val="24"/>
        </w:rPr>
        <w:t xml:space="preserve"> asuva </w:t>
      </w:r>
      <w:r w:rsidR="00493B55" w:rsidRPr="00363CFB">
        <w:rPr>
          <w:rFonts w:ascii="Times New Roman" w:hAnsi="Times New Roman" w:cs="Times New Roman"/>
          <w:b/>
          <w:sz w:val="24"/>
          <w:szCs w:val="24"/>
        </w:rPr>
        <w:t xml:space="preserve">Hiirekõrva </w:t>
      </w:r>
      <w:r w:rsidR="00A524A8" w:rsidRPr="00363CFB">
        <w:rPr>
          <w:rFonts w:ascii="Times New Roman" w:hAnsi="Times New Roman" w:cs="Times New Roman"/>
          <w:b/>
          <w:sz w:val="24"/>
          <w:szCs w:val="24"/>
        </w:rPr>
        <w:t>katastriüksuse</w:t>
      </w:r>
      <w:r w:rsidRPr="00363CFB">
        <w:rPr>
          <w:rFonts w:ascii="Times New Roman" w:hAnsi="Times New Roman" w:cs="Times New Roman"/>
          <w:b/>
          <w:sz w:val="24"/>
          <w:szCs w:val="24"/>
        </w:rPr>
        <w:t xml:space="preserve"> ja lähiala detailplaneering.</w:t>
      </w:r>
    </w:p>
    <w:p w14:paraId="4FD60416" w14:textId="77777777" w:rsidR="00BE0513" w:rsidRPr="00363CFB" w:rsidRDefault="00BE0513" w:rsidP="000C75AD">
      <w:pPr>
        <w:spacing w:after="0"/>
        <w:jc w:val="both"/>
        <w:rPr>
          <w:rFonts w:ascii="Times New Roman" w:hAnsi="Times New Roman" w:cs="Times New Roman"/>
          <w:b/>
          <w:sz w:val="24"/>
          <w:szCs w:val="24"/>
        </w:rPr>
      </w:pPr>
    </w:p>
    <w:p w14:paraId="715002E3" w14:textId="0D404B74" w:rsidR="00532C25" w:rsidRPr="00363CFB" w:rsidRDefault="00532C25" w:rsidP="000C75AD">
      <w:p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Raasiku Vallavolikogu otsusega nr. 30 algatati 11.08.2020 Igavere külas, Hiirekõrva katastriüksusel ja lähialal detailplaneeringu, kinnitati lähteseisukohad ja jäeti algatamata detailplaneeringu keskkonnamõju strateegilise hindamine.</w:t>
      </w:r>
    </w:p>
    <w:p w14:paraId="40BF1AEC" w14:textId="77777777" w:rsidR="00532C25" w:rsidRPr="00363CFB" w:rsidRDefault="00532C25" w:rsidP="000C75AD">
      <w:pPr>
        <w:spacing w:after="0" w:line="240" w:lineRule="auto"/>
        <w:jc w:val="both"/>
        <w:rPr>
          <w:rFonts w:ascii="Times New Roman" w:hAnsi="Times New Roman" w:cs="Times New Roman"/>
          <w:sz w:val="24"/>
          <w:szCs w:val="24"/>
        </w:rPr>
      </w:pPr>
    </w:p>
    <w:p w14:paraId="50531B52" w14:textId="77777777" w:rsidR="00532C25" w:rsidRPr="00363CFB" w:rsidRDefault="00532C25" w:rsidP="000C75AD">
      <w:pPr>
        <w:spacing w:after="0" w:line="240" w:lineRule="auto"/>
        <w:jc w:val="both"/>
        <w:rPr>
          <w:rFonts w:ascii="Times" w:hAnsi="Times" w:cs="Times"/>
          <w:sz w:val="24"/>
          <w:szCs w:val="24"/>
          <w:lang w:eastAsia="et-EE"/>
        </w:rPr>
      </w:pPr>
      <w:r w:rsidRPr="00363CFB">
        <w:rPr>
          <w:rFonts w:ascii="Times" w:hAnsi="Times" w:cs="Times"/>
          <w:sz w:val="24"/>
          <w:szCs w:val="24"/>
          <w:lang w:eastAsia="et-EE"/>
        </w:rPr>
        <w:t xml:space="preserve">Detailplaneeringu eesmärk on üksikelamute, ja transpordimaade ning üldkasutatava maa katastriüksuste moodustamine olemasoleval Hiirekõrva katastriüksusel. </w:t>
      </w:r>
    </w:p>
    <w:p w14:paraId="1F4BE96A" w14:textId="77777777" w:rsidR="00532C25" w:rsidRPr="00363CFB" w:rsidRDefault="00532C25" w:rsidP="000C75AD">
      <w:pPr>
        <w:spacing w:after="0" w:line="240" w:lineRule="auto"/>
        <w:jc w:val="both"/>
        <w:rPr>
          <w:rFonts w:ascii="Times" w:hAnsi="Times" w:cs="Times"/>
          <w:sz w:val="24"/>
          <w:szCs w:val="24"/>
          <w:lang w:eastAsia="et-EE"/>
        </w:rPr>
      </w:pPr>
      <w:r w:rsidRPr="00363CFB">
        <w:rPr>
          <w:rStyle w:val="radlabel"/>
          <w:rFonts w:ascii="Times New Roman" w:hAnsi="Times New Roman" w:cs="Times New Roman"/>
          <w:sz w:val="24"/>
          <w:szCs w:val="24"/>
        </w:rPr>
        <w:t>Detailplaneeringuga</w:t>
      </w:r>
      <w:r w:rsidRPr="00363CFB">
        <w:rPr>
          <w:rFonts w:ascii="Times" w:hAnsi="Times" w:cs="Times"/>
          <w:sz w:val="24"/>
          <w:szCs w:val="24"/>
          <w:lang w:eastAsia="et-EE"/>
        </w:rPr>
        <w:t xml:space="preserve"> kavandatakse 16 krunti – 13 üksikelamu krunti pindalaga alates 3000m2, 2 tänavamaa krunti, 1 ühiskondliku kasutusega krunt, kuhu rajatakse puurkaev. Puurkaevuga üldkasutatav kinnistu jääb arendaja haldusesse.</w:t>
      </w:r>
    </w:p>
    <w:p w14:paraId="3E464C11" w14:textId="77777777" w:rsidR="00532C25" w:rsidRPr="00363CFB" w:rsidRDefault="00532C25" w:rsidP="000C75AD">
      <w:pPr>
        <w:spacing w:after="0" w:line="240" w:lineRule="auto"/>
        <w:jc w:val="both"/>
        <w:rPr>
          <w:rStyle w:val="radlabel"/>
          <w:rFonts w:ascii="Times New Roman" w:hAnsi="Times New Roman" w:cs="Times New Roman"/>
          <w:sz w:val="24"/>
          <w:szCs w:val="24"/>
        </w:rPr>
      </w:pPr>
      <w:r w:rsidRPr="00363CFB">
        <w:rPr>
          <w:rStyle w:val="radlabel"/>
          <w:rFonts w:ascii="Times New Roman" w:hAnsi="Times New Roman" w:cs="Times New Roman"/>
          <w:sz w:val="24"/>
          <w:szCs w:val="24"/>
        </w:rPr>
        <w:t>Lisaks määratakse detailplaneeringuga ehitusõigus ja hoonestustingimused, lahendatakse juurdepääsud ja määratakse vajalikud servituudid, liikluskorraldus ja tehnovõrkudega varustamine ning haljastus. Planeeringuala suurus koos lähialaga on 4,96 ha.</w:t>
      </w:r>
    </w:p>
    <w:p w14:paraId="24C9F599" w14:textId="77777777" w:rsidR="00532C25" w:rsidRPr="00363CFB" w:rsidRDefault="00532C25" w:rsidP="000C75AD">
      <w:pPr>
        <w:spacing w:after="0" w:line="240" w:lineRule="auto"/>
        <w:jc w:val="both"/>
        <w:rPr>
          <w:rFonts w:ascii="Times New Roman" w:hAnsi="Times New Roman" w:cs="Times New Roman"/>
          <w:sz w:val="24"/>
          <w:szCs w:val="24"/>
        </w:rPr>
      </w:pPr>
    </w:p>
    <w:p w14:paraId="3C1B3B5A" w14:textId="207CE6A3" w:rsidR="00BF0241" w:rsidRPr="00363CFB" w:rsidRDefault="00BF0241" w:rsidP="000C75AD">
      <w:pPr>
        <w:spacing w:after="0" w:line="240" w:lineRule="auto"/>
        <w:jc w:val="both"/>
        <w:rPr>
          <w:rFonts w:ascii="Times New Roman" w:hAnsi="Times New Roman" w:cs="Times New Roman"/>
          <w:b/>
          <w:sz w:val="24"/>
          <w:szCs w:val="24"/>
        </w:rPr>
      </w:pPr>
      <w:r w:rsidRPr="00363CFB">
        <w:rPr>
          <w:rFonts w:ascii="Times New Roman" w:hAnsi="Times New Roman" w:cs="Times New Roman"/>
          <w:bCs/>
          <w:sz w:val="24"/>
          <w:szCs w:val="24"/>
        </w:rPr>
        <w:t>Detailplaneering koostati koostöös planeeringuala kinnisasjade ja naaberkinnisasjade omanikega ning tehnovõrkude valdajatega.</w:t>
      </w:r>
      <w:r w:rsidRPr="00363CFB">
        <w:rPr>
          <w:rFonts w:ascii="Times New Roman" w:hAnsi="Times New Roman" w:cs="Times New Roman"/>
          <w:b/>
          <w:sz w:val="24"/>
          <w:szCs w:val="24"/>
        </w:rPr>
        <w:t xml:space="preserve"> </w:t>
      </w:r>
    </w:p>
    <w:p w14:paraId="59B620B8" w14:textId="710C02AF" w:rsidR="005E5BF4" w:rsidRPr="00363CFB" w:rsidRDefault="005E5BF4" w:rsidP="000C75AD">
      <w:pPr>
        <w:spacing w:after="0" w:line="240" w:lineRule="auto"/>
        <w:jc w:val="both"/>
        <w:rPr>
          <w:rFonts w:ascii="Times New Roman" w:hAnsi="Times New Roman" w:cs="Times New Roman"/>
          <w:sz w:val="24"/>
          <w:szCs w:val="24"/>
          <w:lang w:eastAsia="et-EE"/>
        </w:rPr>
      </w:pPr>
      <w:r w:rsidRPr="00363CFB">
        <w:rPr>
          <w:rFonts w:ascii="Times New Roman" w:hAnsi="Times New Roman" w:cs="Times New Roman"/>
          <w:sz w:val="24"/>
          <w:szCs w:val="24"/>
          <w:lang w:eastAsia="et-EE"/>
        </w:rPr>
        <w:t xml:space="preserve">Detailplaneeringuga kavandatud tegevused on kooskõlas Raasiku Vallavolikogu 26. mai 2020. a otsusega nr 24 kehtestatud Raasiku valla üldplaneeringuga. </w:t>
      </w:r>
      <w:r w:rsidR="00532C25" w:rsidRPr="00363CFB">
        <w:rPr>
          <w:rFonts w:ascii="Times New Roman" w:hAnsi="Times New Roman" w:cs="Times New Roman"/>
          <w:sz w:val="24"/>
          <w:szCs w:val="24"/>
        </w:rPr>
        <w:t>Maaüksusel pole varem detailplaneeringuid kehtestatud.</w:t>
      </w:r>
    </w:p>
    <w:p w14:paraId="7265B46A" w14:textId="19F4243D" w:rsidR="00A524A8" w:rsidRPr="00363CFB" w:rsidRDefault="00D82EBA" w:rsidP="000C75AD">
      <w:pPr>
        <w:spacing w:after="0" w:line="240" w:lineRule="auto"/>
        <w:jc w:val="both"/>
        <w:rPr>
          <w:rFonts w:ascii="Times New Roman" w:hAnsi="Times New Roman" w:cs="Times New Roman"/>
          <w:bCs/>
          <w:sz w:val="24"/>
          <w:szCs w:val="24"/>
        </w:rPr>
      </w:pPr>
      <w:r w:rsidRPr="00363CFB">
        <w:rPr>
          <w:rFonts w:ascii="Times New Roman" w:hAnsi="Times New Roman" w:cs="Times New Roman"/>
          <w:bCs/>
          <w:sz w:val="24"/>
          <w:szCs w:val="24"/>
        </w:rPr>
        <w:t>Detailplaneeringu elluviimine on piirkonnale iseloomulik ja sellega ei kaasne negatiivseid majanduslikke, sotsiaalseid ja kultuurilisi mõjusid ega negatiivset mõju looduskeskkonnale. Planeeringu elluviimine annab antud alale tervikliku ruumilahenduse. Detailplaneering on koostatud vastavat pädevust omava isiku poolt ja on kooskõlastatud asjaomaste asutustega. Planeeringu koostamisel on tehtud piisavalt koostööd olemasolevate ja planeeritavate tehnovõrkude valdajatega, planeeritava kinnisasja omanikega ja naaberkinnisasjade omanikega. Detailplaneering vastab õigusaktidele ja valla ruumilise arengu eesmärkidele.</w:t>
      </w:r>
    </w:p>
    <w:p w14:paraId="0C04566E" w14:textId="77777777" w:rsidR="005E5BF4" w:rsidRPr="00363CFB" w:rsidRDefault="005E5BF4" w:rsidP="000C75AD">
      <w:pPr>
        <w:pStyle w:val="TNRkehatekst"/>
        <w:spacing w:after="0"/>
      </w:pPr>
    </w:p>
    <w:p w14:paraId="41A207B1" w14:textId="50268DF1" w:rsidR="00532C25" w:rsidRPr="00363CFB" w:rsidRDefault="00532C25" w:rsidP="000C75AD">
      <w:pPr>
        <w:pStyle w:val="Loendilik"/>
        <w:numPr>
          <w:ilvl w:val="0"/>
          <w:numId w:val="1"/>
        </w:num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lastRenderedPageBreak/>
        <w:t xml:space="preserve">Detailplaneeringu algatamistaotlus laekus15.06.2020. </w:t>
      </w:r>
    </w:p>
    <w:p w14:paraId="30339F10" w14:textId="2215DB88" w:rsidR="00532C25" w:rsidRPr="00363CFB" w:rsidRDefault="00532C25" w:rsidP="000C75AD">
      <w:pPr>
        <w:pStyle w:val="Loendilik"/>
        <w:numPr>
          <w:ilvl w:val="0"/>
          <w:numId w:val="1"/>
        </w:num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 xml:space="preserve">Keskkonnaametilt küsiti 15.07.2020 arvamust Hiirekõrva katastriüksuse ja lähialal detailplaneeringu algatamise otsuse eelnõu, lähteseisukohtade ning keskkonnamõju strateegilise hindamise (KSH) eelhinnangule. </w:t>
      </w:r>
    </w:p>
    <w:p w14:paraId="475C7257" w14:textId="29BFEDBA" w:rsidR="00532C25" w:rsidRPr="00363CFB" w:rsidRDefault="00532C25" w:rsidP="000C75AD">
      <w:pPr>
        <w:pStyle w:val="Loendilik"/>
        <w:numPr>
          <w:ilvl w:val="0"/>
          <w:numId w:val="1"/>
        </w:num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 xml:space="preserve">Keskkonnaameti seisukoht laekus 04.08.2020, et planeeritava tegevusega ei kaasne eeldatavalt olulist keskkonnamõju ning keskkonnamõju strateegilise hindamise algatamine ei ole eeldatavalt vajalik. </w:t>
      </w:r>
    </w:p>
    <w:p w14:paraId="420F0C5C" w14:textId="77777777" w:rsidR="000C75AD" w:rsidRPr="00363CFB" w:rsidRDefault="00532C25" w:rsidP="000C75AD">
      <w:pPr>
        <w:pStyle w:val="Loendilik"/>
        <w:numPr>
          <w:ilvl w:val="0"/>
          <w:numId w:val="1"/>
        </w:num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Raasiku Vallavolikogu otsusega nr. 30 algatas 11.08.2020 Igavere külas, Hiirekõrva katastriüksusel ja lähialal detailplaneeringu, kinnitas lähteseisukohad ja jättis algatamata detailplaneeringu keskkonnamõju strateegilise hindamise.</w:t>
      </w:r>
    </w:p>
    <w:p w14:paraId="16950E0E" w14:textId="2CE7575B" w:rsidR="00532C25" w:rsidRPr="00363CFB" w:rsidRDefault="00532C25" w:rsidP="000C75AD">
      <w:pPr>
        <w:pStyle w:val="Loendilik"/>
        <w:numPr>
          <w:ilvl w:val="0"/>
          <w:numId w:val="1"/>
        </w:num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Detailplaneeringu algatamise teade saadeti 25.08.2020 asjaosalistele.</w:t>
      </w:r>
    </w:p>
    <w:p w14:paraId="5D029F22" w14:textId="31B1BD58" w:rsidR="00532C25" w:rsidRPr="00363CFB" w:rsidRDefault="00532C25" w:rsidP="000C75AD">
      <w:pPr>
        <w:pStyle w:val="Loendilik"/>
        <w:numPr>
          <w:ilvl w:val="0"/>
          <w:numId w:val="1"/>
        </w:num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Detailplaneeringu lahendusele küsiti asjaosalistelt arvamust ning ametitelt kooskõlastust 06.06.2024.</w:t>
      </w:r>
    </w:p>
    <w:p w14:paraId="3601BBEB" w14:textId="1D8F3601" w:rsidR="00532C25" w:rsidRPr="00363CFB" w:rsidRDefault="00532C25" w:rsidP="000C75AD">
      <w:pPr>
        <w:pStyle w:val="Loendilik"/>
        <w:numPr>
          <w:ilvl w:val="0"/>
          <w:numId w:val="1"/>
        </w:num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Asjaosaliste arvamused laekusid 09.07. ja 22.07.2024.</w:t>
      </w:r>
    </w:p>
    <w:p w14:paraId="63BD01E8" w14:textId="72CE40C4" w:rsidR="000C75AD" w:rsidRPr="00363CFB" w:rsidRDefault="00532C25" w:rsidP="000C75AD">
      <w:pPr>
        <w:pStyle w:val="Loendilik"/>
        <w:numPr>
          <w:ilvl w:val="0"/>
          <w:numId w:val="1"/>
        </w:numPr>
        <w:spacing w:after="0" w:line="240" w:lineRule="auto"/>
        <w:jc w:val="both"/>
        <w:rPr>
          <w:rFonts w:ascii="Times" w:hAnsi="Times" w:cs="Times"/>
          <w:sz w:val="24"/>
          <w:szCs w:val="24"/>
        </w:rPr>
      </w:pPr>
      <w:r w:rsidRPr="00363CFB">
        <w:rPr>
          <w:rFonts w:ascii="Times" w:eastAsia="Times New Roman" w:hAnsi="Times" w:cs="Times"/>
          <w:sz w:val="24"/>
          <w:szCs w:val="24"/>
          <w:lang w:eastAsia="et-EE"/>
        </w:rPr>
        <w:t xml:space="preserve">Raasiku Vallavalitsuse 13.01.2025 protokollilise otsusega võeti </w:t>
      </w:r>
      <w:r w:rsidRPr="00363CFB">
        <w:rPr>
          <w:rFonts w:ascii="Times" w:hAnsi="Times" w:cs="Times"/>
          <w:sz w:val="24"/>
          <w:szCs w:val="24"/>
        </w:rPr>
        <w:t>vastu ja avalikustati Hiirekõrva katastriüksuse ja lähiala detailplaneering.</w:t>
      </w:r>
    </w:p>
    <w:p w14:paraId="5F7CB928" w14:textId="5D8867C8" w:rsidR="00532C25" w:rsidRPr="00363CFB" w:rsidRDefault="00532C25" w:rsidP="000C75AD">
      <w:pPr>
        <w:pStyle w:val="Loendilik"/>
        <w:numPr>
          <w:ilvl w:val="0"/>
          <w:numId w:val="1"/>
        </w:numPr>
        <w:spacing w:after="0" w:line="240" w:lineRule="auto"/>
        <w:jc w:val="both"/>
        <w:rPr>
          <w:rFonts w:ascii="Times" w:hAnsi="Times" w:cs="Times"/>
          <w:sz w:val="24"/>
          <w:szCs w:val="24"/>
        </w:rPr>
      </w:pPr>
      <w:r w:rsidRPr="00363CFB">
        <w:rPr>
          <w:rFonts w:ascii="Times" w:hAnsi="Times" w:cs="Times"/>
          <w:sz w:val="24"/>
          <w:szCs w:val="24"/>
        </w:rPr>
        <w:t xml:space="preserve">Detailplaneeringu avalik väljapanek toimus </w:t>
      </w:r>
      <w:r w:rsidRPr="00363CFB">
        <w:rPr>
          <w:rFonts w:ascii="Times" w:eastAsiaTheme="minorEastAsia" w:hAnsi="Times" w:cs="Times"/>
          <w:sz w:val="24"/>
          <w:szCs w:val="24"/>
        </w:rPr>
        <w:t xml:space="preserve">30. jaanuarist - 13. veebruarini </w:t>
      </w:r>
      <w:r w:rsidRPr="00363CFB">
        <w:rPr>
          <w:rFonts w:ascii="Times" w:hAnsi="Times" w:cs="Times"/>
          <w:sz w:val="24"/>
          <w:szCs w:val="24"/>
        </w:rPr>
        <w:t>2025. a.</w:t>
      </w:r>
    </w:p>
    <w:p w14:paraId="341D4228" w14:textId="77777777" w:rsidR="000C75AD" w:rsidRPr="00363CFB" w:rsidRDefault="00532C25" w:rsidP="000C75AD">
      <w:pPr>
        <w:pStyle w:val="Loendilik"/>
        <w:numPr>
          <w:ilvl w:val="0"/>
          <w:numId w:val="1"/>
        </w:numPr>
        <w:spacing w:after="0" w:line="240" w:lineRule="auto"/>
        <w:jc w:val="both"/>
        <w:rPr>
          <w:rFonts w:ascii="Times" w:hAnsi="Times" w:cs="Times"/>
          <w:sz w:val="24"/>
          <w:szCs w:val="24"/>
        </w:rPr>
      </w:pPr>
      <w:r w:rsidRPr="00363CFB">
        <w:rPr>
          <w:rFonts w:ascii="Times" w:hAnsi="Times" w:cs="Times"/>
          <w:sz w:val="24"/>
          <w:szCs w:val="24"/>
        </w:rPr>
        <w:t xml:space="preserve">Laekunud arvamuste ja ettepanekute tulemusena korraldati </w:t>
      </w:r>
      <w:r w:rsidRPr="00363CFB">
        <w:rPr>
          <w:rStyle w:val="Tugev"/>
          <w:rFonts w:ascii="Times New Roman" w:hAnsi="Times New Roman" w:cs="Times New Roman"/>
          <w:b w:val="0"/>
          <w:bCs w:val="0"/>
          <w:sz w:val="24"/>
          <w:szCs w:val="24"/>
        </w:rPr>
        <w:t xml:space="preserve">23. 04. 2025 </w:t>
      </w:r>
      <w:r w:rsidRPr="00363CFB">
        <w:rPr>
          <w:rFonts w:ascii="Times" w:hAnsi="Times" w:cs="Times"/>
          <w:sz w:val="24"/>
          <w:szCs w:val="24"/>
        </w:rPr>
        <w:t>avalik arutelu.</w:t>
      </w:r>
    </w:p>
    <w:p w14:paraId="5329744D" w14:textId="18C40C6C" w:rsidR="00532C25" w:rsidRPr="00363CFB" w:rsidRDefault="00532C25" w:rsidP="000C75AD">
      <w:pPr>
        <w:pStyle w:val="Loendilik"/>
        <w:spacing w:after="0" w:line="240" w:lineRule="auto"/>
        <w:jc w:val="both"/>
        <w:rPr>
          <w:rFonts w:ascii="Times" w:hAnsi="Times" w:cs="Times"/>
          <w:sz w:val="24"/>
          <w:szCs w:val="24"/>
        </w:rPr>
      </w:pPr>
      <w:r w:rsidRPr="00363CFB">
        <w:rPr>
          <w:rFonts w:ascii="Times" w:hAnsi="Times" w:cs="Times"/>
          <w:sz w:val="24"/>
          <w:szCs w:val="24"/>
        </w:rPr>
        <w:t>Vastavalt avaliku arutelu tulemusena muudeti detailplaneeringu lahendust.</w:t>
      </w:r>
    </w:p>
    <w:p w14:paraId="785F937F" w14:textId="03760E7C" w:rsidR="00532C25" w:rsidRPr="00363CFB" w:rsidRDefault="00532C25" w:rsidP="000C75AD">
      <w:pPr>
        <w:pStyle w:val="Loendilik"/>
        <w:numPr>
          <w:ilvl w:val="0"/>
          <w:numId w:val="1"/>
        </w:numPr>
        <w:spacing w:after="0" w:line="240" w:lineRule="auto"/>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Detailplaneeringu lahendusele küsiti 06.10.2025 uuesti arvamust asjaosalistelt.</w:t>
      </w:r>
    </w:p>
    <w:p w14:paraId="05AA7410" w14:textId="77777777" w:rsidR="00532C25" w:rsidRPr="00363CFB" w:rsidRDefault="00532C25" w:rsidP="000C75AD">
      <w:pPr>
        <w:spacing w:after="0" w:line="240" w:lineRule="auto"/>
        <w:ind w:firstLine="708"/>
        <w:jc w:val="both"/>
        <w:rPr>
          <w:rFonts w:ascii="Times" w:eastAsia="Times New Roman" w:hAnsi="Times" w:cs="Times"/>
          <w:sz w:val="24"/>
          <w:szCs w:val="24"/>
          <w:lang w:eastAsia="et-EE"/>
        </w:rPr>
      </w:pPr>
      <w:r w:rsidRPr="00363CFB">
        <w:rPr>
          <w:rFonts w:ascii="Times" w:eastAsia="Times New Roman" w:hAnsi="Times" w:cs="Times"/>
          <w:sz w:val="24"/>
          <w:szCs w:val="24"/>
          <w:lang w:eastAsia="et-EE"/>
        </w:rPr>
        <w:t>Vastuväiteid detailplaneeringu lahendusele ei laekunud.</w:t>
      </w:r>
    </w:p>
    <w:p w14:paraId="7D8B06CE" w14:textId="77777777" w:rsidR="000C75AD" w:rsidRPr="00363CFB" w:rsidRDefault="000C75AD" w:rsidP="000C75AD">
      <w:pPr>
        <w:pStyle w:val="TNRkehatekst"/>
        <w:spacing w:after="0"/>
      </w:pPr>
    </w:p>
    <w:p w14:paraId="025F28F4" w14:textId="78E39807" w:rsidR="00BD6128" w:rsidRPr="00363CFB" w:rsidRDefault="00A524A8" w:rsidP="000C75AD">
      <w:pPr>
        <w:spacing w:after="0" w:line="240" w:lineRule="auto"/>
        <w:jc w:val="both"/>
        <w:rPr>
          <w:rFonts w:ascii="Times New Roman" w:eastAsia="Times New Roman" w:hAnsi="Times New Roman" w:cs="Times New Roman"/>
          <w:sz w:val="24"/>
          <w:szCs w:val="24"/>
          <w:lang w:eastAsia="et-EE"/>
        </w:rPr>
      </w:pPr>
      <w:r w:rsidRPr="00363CFB">
        <w:rPr>
          <w:rFonts w:ascii="Times New Roman" w:eastAsia="Times New Roman" w:hAnsi="Times New Roman" w:cs="Times New Roman"/>
          <w:sz w:val="24"/>
          <w:szCs w:val="24"/>
          <w:lang w:eastAsia="et-EE"/>
        </w:rPr>
        <w:t>Planeeringu materjalide ja lisadokumentidega saab tutvuda</w:t>
      </w:r>
      <w:r w:rsidR="00023714" w:rsidRPr="00363CFB">
        <w:rPr>
          <w:rFonts w:ascii="Times New Roman" w:eastAsia="Times New Roman" w:hAnsi="Times New Roman" w:cs="Times New Roman"/>
          <w:sz w:val="24"/>
          <w:szCs w:val="24"/>
          <w:lang w:eastAsia="et-EE"/>
        </w:rPr>
        <w:t xml:space="preserve"> </w:t>
      </w:r>
      <w:r w:rsidRPr="00363CFB">
        <w:rPr>
          <w:rFonts w:ascii="Times New Roman" w:eastAsia="Times New Roman" w:hAnsi="Times New Roman" w:cs="Times New Roman"/>
          <w:sz w:val="24"/>
          <w:szCs w:val="24"/>
          <w:lang w:eastAsia="et-EE"/>
        </w:rPr>
        <w:t xml:space="preserve">Raasiku valla kodulehel avalikus dokumendiregistris: </w:t>
      </w:r>
      <w:hyperlink r:id="rId11" w:history="1">
        <w:r w:rsidRPr="00363CFB">
          <w:rPr>
            <w:rFonts w:ascii="Times New Roman" w:eastAsia="Times New Roman" w:hAnsi="Times New Roman" w:cs="Times New Roman"/>
            <w:sz w:val="24"/>
            <w:szCs w:val="24"/>
            <w:lang w:eastAsia="et-EE"/>
          </w:rPr>
          <w:t>https://raasiku.ee/dokumendid</w:t>
        </w:r>
      </w:hyperlink>
      <w:r w:rsidRPr="00363CFB">
        <w:rPr>
          <w:rFonts w:ascii="Times New Roman" w:eastAsia="Times New Roman" w:hAnsi="Times New Roman" w:cs="Times New Roman"/>
          <w:sz w:val="24"/>
          <w:szCs w:val="24"/>
          <w:lang w:eastAsia="et-EE"/>
        </w:rPr>
        <w:t xml:space="preserve"> </w:t>
      </w:r>
    </w:p>
    <w:p w14:paraId="5FB6BC8B" w14:textId="77777777" w:rsidR="00023714" w:rsidRPr="00363CFB" w:rsidRDefault="00023714" w:rsidP="000C75AD">
      <w:pPr>
        <w:spacing w:after="0" w:line="240" w:lineRule="auto"/>
        <w:jc w:val="both"/>
        <w:rPr>
          <w:rFonts w:ascii="Times New Roman" w:eastAsia="Times New Roman" w:hAnsi="Times New Roman" w:cs="Times New Roman"/>
          <w:sz w:val="24"/>
          <w:szCs w:val="24"/>
          <w:lang w:eastAsia="et-EE"/>
        </w:rPr>
      </w:pPr>
    </w:p>
    <w:bookmarkEnd w:id="0"/>
    <w:p w14:paraId="495EA471" w14:textId="7D255424" w:rsidR="00DD2136" w:rsidRPr="00363CFB" w:rsidRDefault="00A524A8" w:rsidP="000C75AD">
      <w:pPr>
        <w:spacing w:after="0"/>
        <w:rPr>
          <w:rFonts w:ascii="Times New Roman" w:hAnsi="Times New Roman" w:cs="Times New Roman"/>
          <w:sz w:val="24"/>
          <w:szCs w:val="24"/>
        </w:rPr>
      </w:pPr>
      <w:r w:rsidRPr="00363CFB">
        <w:rPr>
          <w:rFonts w:ascii="Times New Roman" w:eastAsia="Times New Roman" w:hAnsi="Times New Roman" w:cs="Times New Roman"/>
          <w:sz w:val="24"/>
          <w:szCs w:val="24"/>
          <w:lang w:eastAsia="et-EE"/>
        </w:rPr>
        <w:t>Planeeringulahendus:</w:t>
      </w:r>
      <w:r w:rsidR="000D763A" w:rsidRPr="00363CFB">
        <w:rPr>
          <w:rFonts w:ascii="Times New Roman" w:hAnsi="Times New Roman" w:cs="Times New Roman"/>
          <w:sz w:val="24"/>
          <w:szCs w:val="24"/>
        </w:rPr>
        <w:t xml:space="preserve"> </w:t>
      </w:r>
      <w:r w:rsidR="000D763A" w:rsidRPr="00363CFB">
        <w:rPr>
          <w:rFonts w:ascii="Times New Roman" w:eastAsia="Times New Roman" w:hAnsi="Times New Roman" w:cs="Times New Roman"/>
          <w:sz w:val="24"/>
          <w:szCs w:val="24"/>
          <w:lang w:eastAsia="et-EE"/>
        </w:rPr>
        <w:t> </w:t>
      </w:r>
      <w:r w:rsidR="00C21D3B" w:rsidRPr="00363CFB">
        <w:rPr>
          <w:rFonts w:ascii="Times New Roman" w:hAnsi="Times New Roman" w:cs="Times New Roman"/>
          <w:sz w:val="24"/>
          <w:szCs w:val="24"/>
        </w:rPr>
        <w:t> </w:t>
      </w:r>
      <w:hyperlink r:id="rId12" w:history="1">
        <w:r w:rsidR="00C21D3B" w:rsidRPr="00363CFB">
          <w:rPr>
            <w:rStyle w:val="Hperlink"/>
            <w:rFonts w:ascii="Times New Roman" w:hAnsi="Times New Roman" w:cs="Times New Roman"/>
            <w:color w:val="auto"/>
            <w:sz w:val="24"/>
            <w:szCs w:val="24"/>
            <w:u w:val="none"/>
          </w:rPr>
          <w:t>https://atp.amphora.ee/raasikuvv/index.aspx?itm=390369</w:t>
        </w:r>
      </w:hyperlink>
    </w:p>
    <w:p w14:paraId="4BBB4C7B" w14:textId="77777777" w:rsidR="00C21D3B" w:rsidRPr="00363CFB" w:rsidRDefault="00A524A8" w:rsidP="00C21D3B">
      <w:pPr>
        <w:spacing w:after="0" w:line="240" w:lineRule="auto"/>
        <w:jc w:val="both"/>
        <w:rPr>
          <w:rFonts w:ascii="Times New Roman" w:hAnsi="Times New Roman" w:cs="Times New Roman"/>
          <w:sz w:val="24"/>
          <w:szCs w:val="24"/>
        </w:rPr>
      </w:pPr>
      <w:r w:rsidRPr="00363CFB">
        <w:rPr>
          <w:rFonts w:ascii="Times New Roman" w:eastAsia="Times New Roman" w:hAnsi="Times New Roman" w:cs="Times New Roman"/>
          <w:sz w:val="24"/>
          <w:szCs w:val="24"/>
          <w:lang w:eastAsia="et-EE"/>
        </w:rPr>
        <w:t xml:space="preserve">Planeeringu toimik: </w:t>
      </w:r>
      <w:r w:rsidR="000D763A" w:rsidRPr="00363CFB">
        <w:rPr>
          <w:rFonts w:ascii="Times New Roman" w:eastAsia="Times New Roman" w:hAnsi="Times New Roman" w:cs="Times New Roman"/>
          <w:sz w:val="24"/>
          <w:szCs w:val="24"/>
          <w:lang w:eastAsia="et-EE"/>
        </w:rPr>
        <w:t> </w:t>
      </w:r>
      <w:r w:rsidR="00023714" w:rsidRPr="00363CFB">
        <w:rPr>
          <w:rFonts w:ascii="Times New Roman" w:hAnsi="Times New Roman" w:cs="Times New Roman"/>
          <w:sz w:val="24"/>
          <w:szCs w:val="24"/>
        </w:rPr>
        <w:t> </w:t>
      </w:r>
      <w:r w:rsidR="00C21D3B" w:rsidRPr="00363CFB">
        <w:rPr>
          <w:rFonts w:ascii="Times New Roman" w:hAnsi="Times New Roman" w:cs="Times New Roman"/>
          <w:sz w:val="24"/>
          <w:szCs w:val="24"/>
        </w:rPr>
        <w:t> </w:t>
      </w:r>
      <w:hyperlink r:id="rId13" w:history="1">
        <w:r w:rsidR="00C21D3B" w:rsidRPr="00363CFB">
          <w:rPr>
            <w:rStyle w:val="Hperlink"/>
            <w:rFonts w:ascii="Times New Roman" w:hAnsi="Times New Roman" w:cs="Times New Roman"/>
            <w:color w:val="auto"/>
            <w:sz w:val="24"/>
            <w:szCs w:val="24"/>
            <w:u w:val="none"/>
          </w:rPr>
          <w:t>https://atp.amphora.ee/raasikuvv/index.aspx?itm=172908</w:t>
        </w:r>
      </w:hyperlink>
    </w:p>
    <w:p w14:paraId="22BADA10" w14:textId="77777777" w:rsidR="00C21D3B" w:rsidRPr="00363CFB" w:rsidRDefault="00C21D3B" w:rsidP="00C21D3B">
      <w:pPr>
        <w:spacing w:after="0" w:line="240" w:lineRule="auto"/>
        <w:jc w:val="both"/>
        <w:rPr>
          <w:rFonts w:ascii="Times New Roman" w:hAnsi="Times New Roman" w:cs="Times New Roman"/>
          <w:sz w:val="24"/>
          <w:szCs w:val="24"/>
        </w:rPr>
      </w:pPr>
    </w:p>
    <w:p w14:paraId="3256522E" w14:textId="141D8671" w:rsidR="00E36BAC" w:rsidRPr="00363CFB" w:rsidRDefault="001034B1" w:rsidP="00C21D3B">
      <w:pPr>
        <w:spacing w:after="0" w:line="240" w:lineRule="auto"/>
        <w:jc w:val="both"/>
        <w:rPr>
          <w:rFonts w:ascii="Times New Roman" w:hAnsi="Times New Roman" w:cs="Times New Roman"/>
          <w:sz w:val="24"/>
          <w:szCs w:val="24"/>
        </w:rPr>
      </w:pPr>
      <w:r w:rsidRPr="00363CFB">
        <w:rPr>
          <w:rFonts w:ascii="Times New Roman" w:hAnsi="Times New Roman" w:cs="Times New Roman"/>
          <w:sz w:val="24"/>
          <w:szCs w:val="24"/>
        </w:rPr>
        <w:t>Teade on edastatud vastavalt planeerimisseaduse § 139-le.</w:t>
      </w:r>
    </w:p>
    <w:bookmarkEnd w:id="1"/>
    <w:p w14:paraId="349B89E6" w14:textId="77777777" w:rsidR="003647DB" w:rsidRPr="00363CFB" w:rsidRDefault="003647DB" w:rsidP="000C75AD">
      <w:pPr>
        <w:spacing w:after="0" w:line="276" w:lineRule="auto"/>
        <w:jc w:val="both"/>
        <w:rPr>
          <w:rFonts w:ascii="Times New Roman" w:hAnsi="Times New Roman" w:cs="Times New Roman"/>
          <w:sz w:val="24"/>
          <w:szCs w:val="24"/>
        </w:rPr>
      </w:pPr>
    </w:p>
    <w:p w14:paraId="1B253143" w14:textId="77777777" w:rsidR="005977A6" w:rsidRPr="00363CFB" w:rsidRDefault="005977A6" w:rsidP="000C75AD">
      <w:pPr>
        <w:spacing w:after="0" w:line="276" w:lineRule="auto"/>
        <w:jc w:val="both"/>
        <w:rPr>
          <w:rFonts w:ascii="Times New Roman" w:hAnsi="Times New Roman" w:cs="Times New Roman"/>
          <w:sz w:val="24"/>
          <w:szCs w:val="24"/>
        </w:rPr>
      </w:pPr>
    </w:p>
    <w:p w14:paraId="29E8428D" w14:textId="77777777" w:rsidR="005977A6" w:rsidRPr="00363CFB" w:rsidRDefault="005977A6" w:rsidP="000C75AD">
      <w:pPr>
        <w:spacing w:after="0" w:line="276" w:lineRule="auto"/>
        <w:jc w:val="both"/>
        <w:rPr>
          <w:rFonts w:ascii="Times New Roman" w:hAnsi="Times New Roman" w:cs="Times New Roman"/>
          <w:sz w:val="24"/>
          <w:szCs w:val="24"/>
        </w:rPr>
      </w:pPr>
    </w:p>
    <w:p w14:paraId="4E061891" w14:textId="77777777" w:rsidR="00E36BAC" w:rsidRPr="00363CFB" w:rsidRDefault="00E36BAC" w:rsidP="000C75AD">
      <w:pPr>
        <w:spacing w:after="0" w:line="276" w:lineRule="auto"/>
        <w:rPr>
          <w:rFonts w:ascii="Times New Roman" w:hAnsi="Times New Roman" w:cs="Times New Roman"/>
          <w:sz w:val="24"/>
          <w:szCs w:val="24"/>
        </w:rPr>
      </w:pPr>
      <w:r w:rsidRPr="00363CFB">
        <w:rPr>
          <w:rFonts w:ascii="Times New Roman" w:hAnsi="Times New Roman" w:cs="Times New Roman"/>
          <w:sz w:val="24"/>
          <w:szCs w:val="24"/>
        </w:rPr>
        <w:t>Lugupidamisega</w:t>
      </w:r>
    </w:p>
    <w:p w14:paraId="5AE94E9D" w14:textId="1C69D0DC" w:rsidR="00E36BAC" w:rsidRPr="00363CFB" w:rsidRDefault="00F621E8" w:rsidP="000C75AD">
      <w:pPr>
        <w:spacing w:after="0" w:line="276" w:lineRule="auto"/>
        <w:rPr>
          <w:rFonts w:ascii="Times New Roman" w:hAnsi="Times New Roman" w:cs="Times New Roman"/>
          <w:iCs/>
          <w:sz w:val="24"/>
          <w:szCs w:val="24"/>
        </w:rPr>
      </w:pPr>
      <w:r w:rsidRPr="00363CFB">
        <w:rPr>
          <w:rFonts w:ascii="Times New Roman" w:hAnsi="Times New Roman" w:cs="Times New Roman"/>
          <w:iCs/>
          <w:sz w:val="24"/>
          <w:szCs w:val="24"/>
        </w:rPr>
        <w:t>(</w:t>
      </w:r>
      <w:r w:rsidR="00E36BAC" w:rsidRPr="00363CFB">
        <w:rPr>
          <w:rFonts w:ascii="Times New Roman" w:hAnsi="Times New Roman" w:cs="Times New Roman"/>
          <w:iCs/>
          <w:sz w:val="24"/>
          <w:szCs w:val="24"/>
        </w:rPr>
        <w:t>allkirjastatud digitaalselt</w:t>
      </w:r>
      <w:r w:rsidRPr="00363CFB">
        <w:rPr>
          <w:rFonts w:ascii="Times New Roman" w:hAnsi="Times New Roman" w:cs="Times New Roman"/>
          <w:iCs/>
          <w:sz w:val="24"/>
          <w:szCs w:val="24"/>
        </w:rPr>
        <w:t>)</w:t>
      </w:r>
    </w:p>
    <w:p w14:paraId="4379B201" w14:textId="55891A5F" w:rsidR="00E36BAC" w:rsidRPr="00363CFB" w:rsidRDefault="00BE0513" w:rsidP="000C75AD">
      <w:pPr>
        <w:spacing w:after="0" w:line="276" w:lineRule="auto"/>
        <w:rPr>
          <w:rFonts w:ascii="Times New Roman" w:hAnsi="Times New Roman" w:cs="Times New Roman"/>
          <w:sz w:val="24"/>
          <w:szCs w:val="24"/>
        </w:rPr>
      </w:pPr>
      <w:r w:rsidRPr="00363CFB">
        <w:rPr>
          <w:rFonts w:ascii="Times New Roman" w:hAnsi="Times New Roman" w:cs="Times New Roman"/>
          <w:sz w:val="24"/>
          <w:szCs w:val="24"/>
        </w:rPr>
        <w:t>Bärbel Salumäe</w:t>
      </w:r>
      <w:r w:rsidR="004F1FD0" w:rsidRPr="00363CFB">
        <w:rPr>
          <w:rFonts w:ascii="Times New Roman" w:hAnsi="Times New Roman" w:cs="Times New Roman"/>
          <w:sz w:val="24"/>
          <w:szCs w:val="24"/>
        </w:rPr>
        <w:br/>
      </w:r>
      <w:r w:rsidR="00E36BAC" w:rsidRPr="00363CFB">
        <w:rPr>
          <w:rFonts w:ascii="Times New Roman" w:hAnsi="Times New Roman" w:cs="Times New Roman"/>
          <w:sz w:val="24"/>
          <w:szCs w:val="24"/>
        </w:rPr>
        <w:t>vallavanem</w:t>
      </w:r>
    </w:p>
    <w:p w14:paraId="2EAEA974" w14:textId="77777777" w:rsidR="00E36BAC" w:rsidRPr="00363CFB" w:rsidRDefault="00E36BAC" w:rsidP="000C75AD">
      <w:pPr>
        <w:spacing w:after="0" w:line="276" w:lineRule="auto"/>
        <w:rPr>
          <w:rFonts w:ascii="Times New Roman" w:hAnsi="Times New Roman" w:cs="Times New Roman"/>
          <w:sz w:val="24"/>
          <w:szCs w:val="24"/>
        </w:rPr>
      </w:pPr>
    </w:p>
    <w:p w14:paraId="47705346" w14:textId="1353342C" w:rsidR="00BE0513" w:rsidRPr="00363CFB" w:rsidRDefault="00E36BAC" w:rsidP="000C75AD">
      <w:pPr>
        <w:spacing w:after="0" w:line="276" w:lineRule="auto"/>
        <w:rPr>
          <w:rFonts w:ascii="Times New Roman" w:hAnsi="Times New Roman" w:cs="Times New Roman"/>
          <w:sz w:val="24"/>
          <w:szCs w:val="24"/>
        </w:rPr>
      </w:pPr>
      <w:r w:rsidRPr="00363CFB">
        <w:rPr>
          <w:rFonts w:ascii="Times New Roman" w:hAnsi="Times New Roman" w:cs="Times New Roman"/>
          <w:sz w:val="24"/>
          <w:szCs w:val="24"/>
        </w:rPr>
        <w:t>Koostaja:</w:t>
      </w:r>
      <w:r w:rsidR="004F1FD0" w:rsidRPr="00363CFB">
        <w:rPr>
          <w:rFonts w:ascii="Times New Roman" w:hAnsi="Times New Roman" w:cs="Times New Roman"/>
          <w:sz w:val="24"/>
          <w:szCs w:val="24"/>
        </w:rPr>
        <w:br/>
      </w:r>
      <w:r w:rsidR="00BF0241" w:rsidRPr="00363CFB">
        <w:rPr>
          <w:rFonts w:ascii="Times New Roman" w:hAnsi="Times New Roman" w:cs="Times New Roman"/>
          <w:sz w:val="24"/>
          <w:szCs w:val="24"/>
        </w:rPr>
        <w:t>Indrek Mikk</w:t>
      </w:r>
      <w:r w:rsidRPr="00363CFB">
        <w:rPr>
          <w:rFonts w:ascii="Times New Roman" w:hAnsi="Times New Roman" w:cs="Times New Roman"/>
          <w:sz w:val="24"/>
          <w:szCs w:val="24"/>
        </w:rPr>
        <w:t xml:space="preserve">, </w:t>
      </w:r>
      <w:r w:rsidR="004F1FD0" w:rsidRPr="00363CFB">
        <w:rPr>
          <w:rFonts w:ascii="Times New Roman" w:hAnsi="Times New Roman" w:cs="Times New Roman"/>
          <w:sz w:val="24"/>
          <w:szCs w:val="24"/>
        </w:rPr>
        <w:br/>
      </w:r>
      <w:r w:rsidR="00BE0513" w:rsidRPr="00363CFB">
        <w:rPr>
          <w:rFonts w:ascii="Times New Roman" w:hAnsi="Times New Roman" w:cs="Times New Roman"/>
          <w:sz w:val="24"/>
          <w:szCs w:val="24"/>
        </w:rPr>
        <w:t>volitatud arhitekt, tase 7</w:t>
      </w:r>
    </w:p>
    <w:p w14:paraId="3B37731B" w14:textId="77777777" w:rsidR="00BE0513" w:rsidRPr="00363CFB" w:rsidRDefault="00BE0513" w:rsidP="000C75AD">
      <w:pPr>
        <w:spacing w:after="0" w:line="276" w:lineRule="auto"/>
        <w:rPr>
          <w:rFonts w:ascii="Times New Roman" w:hAnsi="Times New Roman" w:cs="Times New Roman"/>
          <w:sz w:val="24"/>
          <w:szCs w:val="24"/>
        </w:rPr>
      </w:pPr>
      <w:r w:rsidRPr="00363CFB">
        <w:rPr>
          <w:rFonts w:ascii="Times New Roman" w:hAnsi="Times New Roman" w:cs="Times New Roman"/>
          <w:sz w:val="24"/>
          <w:szCs w:val="24"/>
        </w:rPr>
        <w:t>planeeringute spetsialist</w:t>
      </w:r>
    </w:p>
    <w:p w14:paraId="5947A202" w14:textId="77777777" w:rsidR="00BE0513" w:rsidRPr="00363CFB" w:rsidRDefault="00BE0513" w:rsidP="000C75AD">
      <w:pPr>
        <w:spacing w:after="0" w:line="276" w:lineRule="auto"/>
        <w:rPr>
          <w:rFonts w:ascii="Times New Roman" w:hAnsi="Times New Roman" w:cs="Times New Roman"/>
          <w:sz w:val="24"/>
          <w:szCs w:val="24"/>
        </w:rPr>
      </w:pPr>
      <w:r w:rsidRPr="00363CFB">
        <w:rPr>
          <w:rFonts w:ascii="Times New Roman" w:hAnsi="Times New Roman" w:cs="Times New Roman"/>
          <w:sz w:val="24"/>
          <w:szCs w:val="24"/>
        </w:rPr>
        <w:t>Raasiku Vallavalitsus</w:t>
      </w:r>
    </w:p>
    <w:p w14:paraId="2C1F0058" w14:textId="77777777" w:rsidR="00BE0513" w:rsidRPr="00363CFB" w:rsidRDefault="00BE0513" w:rsidP="000C75AD">
      <w:pPr>
        <w:spacing w:after="0" w:line="276" w:lineRule="auto"/>
        <w:rPr>
          <w:rFonts w:ascii="Times New Roman" w:hAnsi="Times New Roman" w:cs="Times New Roman"/>
          <w:sz w:val="24"/>
          <w:szCs w:val="24"/>
        </w:rPr>
      </w:pPr>
      <w:r w:rsidRPr="00363CFB">
        <w:rPr>
          <w:rFonts w:ascii="Times New Roman" w:hAnsi="Times New Roman" w:cs="Times New Roman"/>
          <w:sz w:val="24"/>
          <w:szCs w:val="24"/>
        </w:rPr>
        <w:t>+372 53 501 209</w:t>
      </w:r>
    </w:p>
    <w:p w14:paraId="3C5CECBC" w14:textId="77777777" w:rsidR="00BE0513" w:rsidRPr="00363CFB" w:rsidRDefault="00BE0513" w:rsidP="000C75AD">
      <w:pPr>
        <w:spacing w:after="0" w:line="276" w:lineRule="auto"/>
        <w:rPr>
          <w:rFonts w:ascii="Times New Roman" w:hAnsi="Times New Roman" w:cs="Times New Roman"/>
          <w:sz w:val="24"/>
          <w:szCs w:val="24"/>
        </w:rPr>
      </w:pPr>
      <w:hyperlink r:id="rId14" w:history="1">
        <w:r w:rsidRPr="00363CFB">
          <w:rPr>
            <w:rStyle w:val="Hperlink"/>
            <w:rFonts w:ascii="Times New Roman" w:hAnsi="Times New Roman" w:cs="Times New Roman"/>
            <w:color w:val="auto"/>
            <w:sz w:val="24"/>
            <w:szCs w:val="24"/>
            <w:u w:val="none"/>
          </w:rPr>
          <w:t>indrek.mikk@raasiku.ee</w:t>
        </w:r>
      </w:hyperlink>
    </w:p>
    <w:p w14:paraId="7DA79FDA" w14:textId="53F2CE0C" w:rsidR="00651CEE" w:rsidRPr="00363CFB" w:rsidRDefault="00651CEE" w:rsidP="000C75AD">
      <w:pPr>
        <w:spacing w:after="0" w:line="276" w:lineRule="auto"/>
        <w:rPr>
          <w:rFonts w:ascii="Times New Roman" w:hAnsi="Times New Roman" w:cs="Times New Roman"/>
          <w:sz w:val="24"/>
          <w:szCs w:val="24"/>
        </w:rPr>
      </w:pPr>
    </w:p>
    <w:sectPr w:rsidR="00651CEE" w:rsidRPr="00363CFB" w:rsidSect="00651CEE">
      <w:footerReference w:type="default" r:id="rId15"/>
      <w:footerReference w:type="firs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A68D" w14:textId="77777777" w:rsidR="00CC6B0A" w:rsidRDefault="00CC6B0A" w:rsidP="0069564F">
      <w:pPr>
        <w:spacing w:after="0" w:line="240" w:lineRule="auto"/>
      </w:pPr>
      <w:r>
        <w:separator/>
      </w:r>
    </w:p>
  </w:endnote>
  <w:endnote w:type="continuationSeparator" w:id="0">
    <w:p w14:paraId="60FE0C43" w14:textId="77777777" w:rsidR="00CC6B0A" w:rsidRDefault="00CC6B0A"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BA"/>
    <w:family w:val="roman"/>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984B" w14:textId="77777777" w:rsidR="00CC6B0A" w:rsidRDefault="00CC6B0A" w:rsidP="0069564F">
      <w:pPr>
        <w:spacing w:after="0" w:line="240" w:lineRule="auto"/>
      </w:pPr>
      <w:r>
        <w:separator/>
      </w:r>
    </w:p>
  </w:footnote>
  <w:footnote w:type="continuationSeparator" w:id="0">
    <w:p w14:paraId="1F1DDB03" w14:textId="77777777" w:rsidR="00CC6B0A" w:rsidRDefault="00CC6B0A" w:rsidP="0069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F58AA"/>
    <w:multiLevelType w:val="hybridMultilevel"/>
    <w:tmpl w:val="27A8CD0E"/>
    <w:lvl w:ilvl="0" w:tplc="0F2C6B1A">
      <w:start w:val="14"/>
      <w:numFmt w:val="bullet"/>
      <w:lvlText w:val="-"/>
      <w:lvlJc w:val="left"/>
      <w:pPr>
        <w:ind w:left="720" w:hanging="360"/>
      </w:pPr>
      <w:rPr>
        <w:rFonts w:ascii="Times" w:eastAsia="Times New Roman" w:hAnsi="Times" w:cs="Time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3627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15DB0"/>
    <w:rsid w:val="00023714"/>
    <w:rsid w:val="000C75AD"/>
    <w:rsid w:val="000D763A"/>
    <w:rsid w:val="001034B1"/>
    <w:rsid w:val="002874E2"/>
    <w:rsid w:val="002D66FD"/>
    <w:rsid w:val="00363CFB"/>
    <w:rsid w:val="003647DB"/>
    <w:rsid w:val="0037751D"/>
    <w:rsid w:val="003B4E33"/>
    <w:rsid w:val="0040480D"/>
    <w:rsid w:val="00493B55"/>
    <w:rsid w:val="004A637B"/>
    <w:rsid w:val="004B3AB8"/>
    <w:rsid w:val="004F1FD0"/>
    <w:rsid w:val="00515850"/>
    <w:rsid w:val="00532C25"/>
    <w:rsid w:val="00551050"/>
    <w:rsid w:val="005977A6"/>
    <w:rsid w:val="005E5BF4"/>
    <w:rsid w:val="00633350"/>
    <w:rsid w:val="00651CEE"/>
    <w:rsid w:val="00677BF2"/>
    <w:rsid w:val="0069564F"/>
    <w:rsid w:val="006A3582"/>
    <w:rsid w:val="006B340A"/>
    <w:rsid w:val="00776212"/>
    <w:rsid w:val="007B37C0"/>
    <w:rsid w:val="00803FF5"/>
    <w:rsid w:val="0081521E"/>
    <w:rsid w:val="008314BC"/>
    <w:rsid w:val="00872069"/>
    <w:rsid w:val="008D3165"/>
    <w:rsid w:val="008D7119"/>
    <w:rsid w:val="00991988"/>
    <w:rsid w:val="00A44936"/>
    <w:rsid w:val="00A524A8"/>
    <w:rsid w:val="00A6180C"/>
    <w:rsid w:val="00A86EE8"/>
    <w:rsid w:val="00AC1ABB"/>
    <w:rsid w:val="00AD37BF"/>
    <w:rsid w:val="00BD6128"/>
    <w:rsid w:val="00BE0513"/>
    <w:rsid w:val="00BF0241"/>
    <w:rsid w:val="00BF27D1"/>
    <w:rsid w:val="00C21C64"/>
    <w:rsid w:val="00C21D3B"/>
    <w:rsid w:val="00CA523E"/>
    <w:rsid w:val="00CC6B0A"/>
    <w:rsid w:val="00D006F3"/>
    <w:rsid w:val="00D053F5"/>
    <w:rsid w:val="00D1438F"/>
    <w:rsid w:val="00D165CB"/>
    <w:rsid w:val="00D53F28"/>
    <w:rsid w:val="00D82EBA"/>
    <w:rsid w:val="00DC14F0"/>
    <w:rsid w:val="00DC665D"/>
    <w:rsid w:val="00DD0901"/>
    <w:rsid w:val="00DD2136"/>
    <w:rsid w:val="00DE1A14"/>
    <w:rsid w:val="00E36BAC"/>
    <w:rsid w:val="00E432A6"/>
    <w:rsid w:val="00E5543D"/>
    <w:rsid w:val="00ED46F6"/>
    <w:rsid w:val="00F22A35"/>
    <w:rsid w:val="00F32D3E"/>
    <w:rsid w:val="00F37BE8"/>
    <w:rsid w:val="00F61B8C"/>
    <w:rsid w:val="00F621E8"/>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90AB8"/>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 w:type="character" w:customStyle="1" w:styleId="radlabel">
    <w:name w:val="radlabel"/>
    <w:basedOn w:val="Liguvaikefont"/>
    <w:rsid w:val="00BE0513"/>
  </w:style>
  <w:style w:type="character" w:styleId="Tugev">
    <w:name w:val="Strong"/>
    <w:basedOn w:val="Liguvaikefont"/>
    <w:uiPriority w:val="22"/>
    <w:qFormat/>
    <w:rsid w:val="00532C25"/>
    <w:rPr>
      <w:b/>
      <w:bCs/>
    </w:rPr>
  </w:style>
  <w:style w:type="paragraph" w:styleId="Loendilik">
    <w:name w:val="List Paragraph"/>
    <w:basedOn w:val="Normaallaad"/>
    <w:uiPriority w:val="34"/>
    <w:qFormat/>
    <w:rsid w:val="000C7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130321597">
          <w:marLeft w:val="0"/>
          <w:marRight w:val="0"/>
          <w:marTop w:val="225"/>
          <w:marBottom w:val="150"/>
          <w:divBdr>
            <w:top w:val="none" w:sz="0" w:space="0" w:color="auto"/>
            <w:left w:val="none" w:sz="0" w:space="0" w:color="auto"/>
            <w:bottom w:val="none" w:sz="0" w:space="0" w:color="auto"/>
            <w:right w:val="none" w:sz="0" w:space="0" w:color="auto"/>
          </w:divBdr>
        </w:div>
        <w:div w:id="1091974528">
          <w:marLeft w:val="0"/>
          <w:marRight w:val="0"/>
          <w:marTop w:val="0"/>
          <w:marBottom w:val="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05932786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134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tp.amphora.ee/raasikuvv/index.aspx?itm=1729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p.amphora.ee/raasikuvv/index.aspx?itm=39036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asiku.ee/dokumend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pa@politsei.ee" TargetMode="External"/><Relationship Id="rId4" Type="http://schemas.openxmlformats.org/officeDocument/2006/relationships/settings" Target="settings.xml"/><Relationship Id="rId9" Type="http://schemas.openxmlformats.org/officeDocument/2006/relationships/hyperlink" Target="mailto:kooskolastus@elektrilevi.ee" TargetMode="External"/><Relationship Id="rId14" Type="http://schemas.openxmlformats.org/officeDocument/2006/relationships/hyperlink" Target="mailto:indrek.mikk@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662</Words>
  <Characters>3841</Characters>
  <Application>Microsoft Office Word</Application>
  <DocSecurity>0</DocSecurity>
  <Lines>32</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2026-05-22T08:00:00Z</dcterms:created>
  <dcterms:modified xsi:type="dcterms:W3CDTF">2026-05-22T08:02:00Z</dcterms:modified>
</cp:coreProperties>
</file>