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E799A" w14:textId="625D2342" w:rsidR="00583965" w:rsidRPr="00A34C91" w:rsidRDefault="00583965">
      <w:pPr>
        <w:rPr>
          <w:rFonts w:ascii="Times New Roman" w:hAnsi="Times New Roman" w:cs="Times New Roman"/>
        </w:rPr>
      </w:pPr>
      <w:r w:rsidRPr="00A34C91">
        <w:rPr>
          <w:rFonts w:ascii="Times New Roman" w:hAnsi="Times New Roman" w:cs="Times New Roman"/>
        </w:rPr>
        <w:t>Rahandusministeerium</w:t>
      </w:r>
    </w:p>
    <w:p w14:paraId="4052BBD9" w14:textId="75FB36A1" w:rsidR="0032714A" w:rsidRPr="00A34C91" w:rsidRDefault="0032714A">
      <w:pPr>
        <w:rPr>
          <w:rFonts w:ascii="Times New Roman" w:hAnsi="Times New Roman" w:cs="Times New Roman"/>
        </w:rPr>
      </w:pPr>
      <w:r w:rsidRPr="00A34C91">
        <w:rPr>
          <w:rFonts w:ascii="Times New Roman" w:hAnsi="Times New Roman" w:cs="Times New Roman"/>
        </w:rPr>
        <w:t>Riigihangete vaidlustuskomisjo</w:t>
      </w:r>
      <w:r w:rsidR="00BC042C" w:rsidRPr="00A34C91">
        <w:rPr>
          <w:rFonts w:ascii="Times New Roman" w:hAnsi="Times New Roman" w:cs="Times New Roman"/>
        </w:rPr>
        <w:t>n</w:t>
      </w:r>
      <w:r w:rsidR="00A34C91">
        <w:rPr>
          <w:rFonts w:ascii="Times New Roman" w:hAnsi="Times New Roman" w:cs="Times New Roman"/>
        </w:rPr>
        <w:tab/>
      </w:r>
      <w:r w:rsidR="00A34C91">
        <w:rPr>
          <w:rFonts w:ascii="Times New Roman" w:hAnsi="Times New Roman" w:cs="Times New Roman"/>
        </w:rPr>
        <w:tab/>
      </w:r>
      <w:r w:rsidR="00A34C91">
        <w:rPr>
          <w:rFonts w:ascii="Times New Roman" w:hAnsi="Times New Roman" w:cs="Times New Roman"/>
        </w:rPr>
        <w:tab/>
      </w:r>
      <w:r w:rsidR="00A34C91">
        <w:rPr>
          <w:rFonts w:ascii="Times New Roman" w:hAnsi="Times New Roman" w:cs="Times New Roman"/>
        </w:rPr>
        <w:tab/>
      </w:r>
      <w:r w:rsidR="00A34C91">
        <w:rPr>
          <w:rFonts w:ascii="Times New Roman" w:hAnsi="Times New Roman" w:cs="Times New Roman"/>
        </w:rPr>
        <w:tab/>
      </w:r>
      <w:r w:rsidR="00A34C91">
        <w:rPr>
          <w:rFonts w:ascii="Times New Roman" w:hAnsi="Times New Roman" w:cs="Times New Roman"/>
        </w:rPr>
        <w:tab/>
        <w:t>02.08.2024</w:t>
      </w:r>
    </w:p>
    <w:p w14:paraId="048EB535" w14:textId="71F6C00B" w:rsidR="00583965" w:rsidRPr="00A34C91" w:rsidRDefault="00583965">
      <w:pPr>
        <w:rPr>
          <w:rFonts w:ascii="Times New Roman" w:hAnsi="Times New Roman" w:cs="Times New Roman"/>
        </w:rPr>
      </w:pPr>
      <w:r w:rsidRPr="00A34C91">
        <w:rPr>
          <w:rFonts w:ascii="Times New Roman" w:hAnsi="Times New Roman" w:cs="Times New Roman"/>
        </w:rPr>
        <w:t>Tartu mnt 85, Tallinn, Harju maakond, 10115</w:t>
      </w:r>
    </w:p>
    <w:p w14:paraId="2FCD0E21" w14:textId="2323C3F2" w:rsidR="00583965" w:rsidRPr="00A34C91" w:rsidRDefault="00000000">
      <w:pPr>
        <w:rPr>
          <w:rFonts w:ascii="Times New Roman" w:hAnsi="Times New Roman" w:cs="Times New Roman"/>
        </w:rPr>
      </w:pPr>
      <w:hyperlink r:id="rId5" w:history="1">
        <w:r w:rsidR="00583965" w:rsidRPr="00A34C91">
          <w:rPr>
            <w:rStyle w:val="Hperlink"/>
            <w:rFonts w:ascii="Times New Roman" w:hAnsi="Times New Roman" w:cs="Times New Roman"/>
          </w:rPr>
          <w:t>vako@fin.ee</w:t>
        </w:r>
      </w:hyperlink>
    </w:p>
    <w:p w14:paraId="7A2D6FE5" w14:textId="77777777" w:rsidR="0032714A" w:rsidRDefault="0032714A"/>
    <w:p w14:paraId="66AA1FF4" w14:textId="02C67993" w:rsidR="002D79F0" w:rsidRPr="002D79F0" w:rsidRDefault="002D79F0">
      <w:pPr>
        <w:rPr>
          <w:b/>
          <w:bCs/>
        </w:rPr>
      </w:pPr>
      <w:r w:rsidRPr="002D79F0">
        <w:rPr>
          <w:b/>
          <w:bCs/>
        </w:rPr>
        <w:t>AVALDUS</w:t>
      </w:r>
      <w:r w:rsidR="005453F7">
        <w:rPr>
          <w:b/>
          <w:bCs/>
        </w:rPr>
        <w:t xml:space="preserve"> Vaidlustuskomisjonile</w:t>
      </w:r>
    </w:p>
    <w:p w14:paraId="690F2A21" w14:textId="77777777" w:rsidR="00901E58" w:rsidRPr="00443A44" w:rsidRDefault="0032714A" w:rsidP="00BC042C">
      <w:pPr>
        <w:spacing w:line="240" w:lineRule="auto"/>
        <w:rPr>
          <w:rFonts w:ascii="Times New Roman" w:hAnsi="Times New Roman" w:cs="Times New Roman"/>
        </w:rPr>
      </w:pPr>
      <w:r w:rsidRPr="00443A44">
        <w:rPr>
          <w:rFonts w:ascii="Times New Roman" w:hAnsi="Times New Roman" w:cs="Times New Roman"/>
        </w:rPr>
        <w:t>1) kõigi vaidlustajale teadaolevate menetlusosaliste nimed, aadressid ja kontaktandmed;</w:t>
      </w:r>
      <w:r w:rsidR="00715A91" w:rsidRPr="00443A44">
        <w:rPr>
          <w:rFonts w:ascii="Times New Roman" w:hAnsi="Times New Roman" w:cs="Times New Roman"/>
        </w:rPr>
        <w:t xml:space="preserve"> </w:t>
      </w:r>
    </w:p>
    <w:p w14:paraId="565DA458" w14:textId="2EBEC11E" w:rsidR="00901E58" w:rsidRDefault="00901E58" w:rsidP="00320089">
      <w:pPr>
        <w:pBdr>
          <w:top w:val="single" w:sz="4" w:space="1" w:color="auto"/>
          <w:left w:val="single" w:sz="4" w:space="4" w:color="auto"/>
          <w:bottom w:val="single" w:sz="4" w:space="1" w:color="auto"/>
          <w:right w:val="single" w:sz="4" w:space="4" w:color="auto"/>
        </w:pBdr>
        <w:spacing w:line="240" w:lineRule="auto"/>
        <w:rPr>
          <w:b/>
          <w:bCs/>
        </w:rPr>
      </w:pPr>
      <w:r w:rsidRPr="00901E58">
        <w:t>Transpordivahendite istmete ostmise ja remontimise kestvusleping 2024-2025</w:t>
      </w:r>
      <w:r>
        <w:t xml:space="preserve">; </w:t>
      </w:r>
      <w:r w:rsidRPr="00901E58">
        <w:t>Viitenumber: </w:t>
      </w:r>
      <w:r w:rsidRPr="00901E58">
        <w:rPr>
          <w:b/>
          <w:bCs/>
        </w:rPr>
        <w:t>280932</w:t>
      </w:r>
    </w:p>
    <w:p w14:paraId="0D93801B" w14:textId="7C38760C" w:rsidR="00901E58" w:rsidRPr="00320089" w:rsidRDefault="00901E58" w:rsidP="00320089">
      <w:pPr>
        <w:pBdr>
          <w:top w:val="single" w:sz="4" w:space="1" w:color="auto"/>
          <w:left w:val="single" w:sz="4" w:space="4" w:color="auto"/>
          <w:bottom w:val="single" w:sz="4" w:space="1" w:color="auto"/>
          <w:right w:val="single" w:sz="4" w:space="4" w:color="auto"/>
        </w:pBdr>
        <w:spacing w:line="240" w:lineRule="auto"/>
        <w:rPr>
          <w:b/>
          <w:bCs/>
        </w:rPr>
      </w:pPr>
      <w:r w:rsidRPr="00901E58">
        <w:rPr>
          <w:b/>
          <w:bCs/>
        </w:rPr>
        <w:t>Vastutav isik: </w:t>
      </w:r>
      <w:r w:rsidRPr="00901E58">
        <w:rPr>
          <w:rFonts w:ascii="Segoe UI Symbol" w:hAnsi="Segoe UI Symbol" w:cs="Segoe UI Symbol"/>
          <w:b/>
          <w:bCs/>
        </w:rPr>
        <w:t>⁠</w:t>
      </w:r>
      <w:r w:rsidRPr="00901E58">
        <w:rPr>
          <w:b/>
          <w:bCs/>
        </w:rPr>
        <w:t>TIINA SÜLD</w:t>
      </w:r>
    </w:p>
    <w:p w14:paraId="57E15F60" w14:textId="5E11C602" w:rsidR="00901E58" w:rsidRDefault="00901E58" w:rsidP="00320089">
      <w:pPr>
        <w:pBdr>
          <w:top w:val="single" w:sz="4" w:space="1" w:color="auto"/>
          <w:left w:val="single" w:sz="4" w:space="4" w:color="auto"/>
          <w:bottom w:val="single" w:sz="4" w:space="1" w:color="auto"/>
          <w:right w:val="single" w:sz="4" w:space="4" w:color="auto"/>
        </w:pBdr>
        <w:spacing w:line="240" w:lineRule="auto"/>
      </w:pPr>
      <w:r w:rsidRPr="00901E58">
        <w:t>Hankemenetluse liik: </w:t>
      </w:r>
      <w:r w:rsidRPr="00901E58">
        <w:rPr>
          <w:rFonts w:ascii="Segoe UI Symbol" w:hAnsi="Segoe UI Symbol" w:cs="Segoe UI Symbol"/>
        </w:rPr>
        <w:t>⁠</w:t>
      </w:r>
      <w:r w:rsidRPr="00901E58">
        <w:t>Piiratud hankemenetlus</w:t>
      </w:r>
    </w:p>
    <w:p w14:paraId="2D72B02A" w14:textId="7A50A8DE" w:rsidR="00901E58" w:rsidRPr="00BC042C" w:rsidRDefault="00901E58" w:rsidP="00320089">
      <w:pPr>
        <w:pBdr>
          <w:top w:val="single" w:sz="4" w:space="1" w:color="auto"/>
          <w:left w:val="single" w:sz="4" w:space="4" w:color="auto"/>
          <w:bottom w:val="single" w:sz="4" w:space="1" w:color="auto"/>
          <w:right w:val="single" w:sz="4" w:space="4" w:color="auto"/>
        </w:pBdr>
        <w:spacing w:line="240" w:lineRule="auto"/>
      </w:pPr>
      <w:r w:rsidRPr="00BC042C">
        <w:t>Avaldatud: 10.06.2024 09:34</w:t>
      </w:r>
    </w:p>
    <w:p w14:paraId="150629A2" w14:textId="3294F8BD" w:rsidR="00901E58" w:rsidRPr="00901E58" w:rsidRDefault="00901E58" w:rsidP="00320089">
      <w:pPr>
        <w:pBdr>
          <w:top w:val="single" w:sz="4" w:space="1" w:color="auto"/>
          <w:left w:val="single" w:sz="4" w:space="4" w:color="auto"/>
          <w:bottom w:val="single" w:sz="4" w:space="1" w:color="auto"/>
          <w:right w:val="single" w:sz="4" w:space="4" w:color="auto"/>
        </w:pBdr>
        <w:spacing w:line="240" w:lineRule="auto"/>
      </w:pPr>
      <w:r w:rsidRPr="00901E58">
        <w:t>Pakkumuse esitamise tähtpäev: </w:t>
      </w:r>
      <w:r w:rsidRPr="00901E58">
        <w:rPr>
          <w:rFonts w:ascii="Segoe UI Symbol" w:hAnsi="Segoe UI Symbol" w:cs="Segoe UI Symbol"/>
        </w:rPr>
        <w:t>⁠</w:t>
      </w:r>
      <w:r w:rsidRPr="00901E58">
        <w:t>12.07.2024 15:00</w:t>
      </w:r>
    </w:p>
    <w:p w14:paraId="1B3EDDB7" w14:textId="755246E1" w:rsidR="00901E58" w:rsidRDefault="00901E58" w:rsidP="00320089">
      <w:pPr>
        <w:pBdr>
          <w:top w:val="single" w:sz="4" w:space="1" w:color="auto"/>
          <w:left w:val="single" w:sz="4" w:space="4" w:color="auto"/>
          <w:bottom w:val="single" w:sz="4" w:space="1" w:color="auto"/>
          <w:right w:val="single" w:sz="4" w:space="4" w:color="auto"/>
        </w:pBdr>
        <w:spacing w:line="240" w:lineRule="auto"/>
      </w:pPr>
      <w:r>
        <w:t xml:space="preserve">Pakkumuse avamise aeg: </w:t>
      </w:r>
      <w:r w:rsidRPr="00901E58">
        <w:t>12.07.2024 16:00</w:t>
      </w:r>
    </w:p>
    <w:p w14:paraId="2EBE2242" w14:textId="05D0183F" w:rsidR="00715A91" w:rsidRPr="00BC042C" w:rsidRDefault="00715A91" w:rsidP="00320089">
      <w:pPr>
        <w:pBdr>
          <w:top w:val="single" w:sz="4" w:space="1" w:color="auto"/>
          <w:left w:val="single" w:sz="4" w:space="4" w:color="auto"/>
          <w:bottom w:val="single" w:sz="4" w:space="1" w:color="auto"/>
          <w:right w:val="single" w:sz="4" w:space="4" w:color="auto"/>
        </w:pBdr>
        <w:spacing w:line="240" w:lineRule="auto"/>
        <w:rPr>
          <w:rFonts w:cstheme="minorHAnsi"/>
          <w:b/>
          <w:bCs/>
        </w:rPr>
      </w:pPr>
      <w:r w:rsidRPr="00BC042C">
        <w:rPr>
          <w:b/>
          <w:bCs/>
          <w:u w:val="single"/>
        </w:rPr>
        <w:t>HANKIJA</w:t>
      </w:r>
      <w:r w:rsidRPr="00BC042C">
        <w:rPr>
          <w:b/>
          <w:bCs/>
        </w:rPr>
        <w:t xml:space="preserve"> :</w:t>
      </w:r>
      <w:r w:rsidRPr="00BC042C">
        <w:rPr>
          <w:rFonts w:cstheme="minorHAnsi"/>
          <w:b/>
          <w:bCs/>
        </w:rPr>
        <w:t xml:space="preserve">Riigi Kaitseinvesteeringute Keskus (registrikood 70009764, asukoht Järve 34a, 11314 Tallinn) </w:t>
      </w:r>
    </w:p>
    <w:p w14:paraId="29A21135" w14:textId="41AE299D" w:rsidR="00901E58" w:rsidRDefault="00000000" w:rsidP="00320089">
      <w:pPr>
        <w:pBdr>
          <w:top w:val="single" w:sz="4" w:space="1" w:color="auto"/>
          <w:left w:val="single" w:sz="4" w:space="4" w:color="auto"/>
          <w:bottom w:val="single" w:sz="4" w:space="1" w:color="auto"/>
          <w:right w:val="single" w:sz="4" w:space="4" w:color="auto"/>
        </w:pBdr>
        <w:spacing w:line="240" w:lineRule="auto"/>
      </w:pPr>
      <w:hyperlink r:id="rId6" w:anchor="/procurement/5541740/general-info" w:history="1">
        <w:r w:rsidR="00901E58" w:rsidRPr="00BC042C">
          <w:rPr>
            <w:rStyle w:val="Hperlink"/>
            <w:b/>
            <w:bCs/>
            <w:color w:val="auto"/>
            <w:u w:val="none"/>
          </w:rPr>
          <w:t>Dünaamilise hankesüsteemiga nr 260548 seotud hange</w:t>
        </w:r>
      </w:hyperlink>
    </w:p>
    <w:p w14:paraId="4EDB8269" w14:textId="445456F8" w:rsidR="00BC042C" w:rsidRDefault="00320089" w:rsidP="00BC042C">
      <w:pPr>
        <w:spacing w:line="240" w:lineRule="auto"/>
      </w:pPr>
      <w:r>
        <w:rPr>
          <w:b/>
          <w:bCs/>
          <w:u w:val="single"/>
        </w:rPr>
        <w:t xml:space="preserve">Edukaks tunnistatud </w:t>
      </w:r>
      <w:r w:rsidR="00BC042C" w:rsidRPr="00BC042C">
        <w:rPr>
          <w:b/>
          <w:bCs/>
          <w:u w:val="single"/>
        </w:rPr>
        <w:t xml:space="preserve">PAKKUJA: </w:t>
      </w:r>
      <w:r w:rsidR="00BC042C" w:rsidRPr="00BC042C">
        <w:t>Osaühing Lindante (10236933)</w:t>
      </w:r>
    </w:p>
    <w:p w14:paraId="43BF8BA3" w14:textId="77777777" w:rsidR="00BC042C" w:rsidRDefault="00BC042C" w:rsidP="00BC042C">
      <w:pPr>
        <w:spacing w:line="240" w:lineRule="auto"/>
      </w:pPr>
      <w:r w:rsidRPr="00BC042C">
        <w:rPr>
          <w:b/>
          <w:bCs/>
          <w:u w:val="single"/>
        </w:rPr>
        <w:t>PAKKUJA:</w:t>
      </w:r>
      <w:r>
        <w:t xml:space="preserve"> </w:t>
      </w:r>
      <w:r w:rsidRPr="00BC042C">
        <w:t>PehmeSisustus OÜ (11922464)</w:t>
      </w:r>
    </w:p>
    <w:p w14:paraId="43300BE5" w14:textId="191B34A6" w:rsidR="00901E58" w:rsidRPr="00443A44" w:rsidRDefault="0032714A" w:rsidP="00BC042C">
      <w:pPr>
        <w:spacing w:line="240" w:lineRule="auto"/>
        <w:rPr>
          <w:rFonts w:ascii="Times New Roman" w:hAnsi="Times New Roman" w:cs="Times New Roman"/>
        </w:rPr>
      </w:pPr>
      <w:r w:rsidRPr="0032714A">
        <w:br/>
      </w:r>
      <w:r w:rsidRPr="00443A44">
        <w:rPr>
          <w:rFonts w:ascii="Times New Roman" w:hAnsi="Times New Roman" w:cs="Times New Roman"/>
        </w:rPr>
        <w:t>2) vaidlustuse ese, sealhulgas nõue ja alus;</w:t>
      </w:r>
    </w:p>
    <w:p w14:paraId="6731415A" w14:textId="767F272F" w:rsidR="00A12D12" w:rsidRDefault="00A12D12" w:rsidP="00A12D12">
      <w:pPr>
        <w:spacing w:line="240" w:lineRule="auto"/>
        <w:rPr>
          <w:b/>
          <w:bCs/>
        </w:rPr>
      </w:pPr>
      <w:r>
        <w:t xml:space="preserve">Vaidlustame edukaks tunnistamise otsuse kuna pakkuja Lindante OÜ on esitanud </w:t>
      </w:r>
      <w:r w:rsidR="00320089">
        <w:rPr>
          <w:b/>
          <w:bCs/>
        </w:rPr>
        <w:t>p</w:t>
      </w:r>
      <w:r w:rsidRPr="007F2AAB">
        <w:rPr>
          <w:b/>
          <w:bCs/>
        </w:rPr>
        <w:t>õhjendamatult madala maksumusega pakkumuse</w:t>
      </w:r>
      <w:r>
        <w:rPr>
          <w:b/>
          <w:bCs/>
        </w:rPr>
        <w:t xml:space="preserve">, mille kohta ei nähtu, et hankija oleks teinud sisulist kontrolli RHS 115 § lg1 ja </w:t>
      </w:r>
      <w:r w:rsidRPr="00A12D12">
        <w:rPr>
          <w:b/>
          <w:bCs/>
        </w:rPr>
        <w:t>§ 115 lg 8</w:t>
      </w:r>
    </w:p>
    <w:p w14:paraId="516D1A1E" w14:textId="77777777" w:rsidR="00BC042C" w:rsidRPr="00443A44" w:rsidRDefault="0032714A" w:rsidP="00BC042C">
      <w:pPr>
        <w:spacing w:line="240" w:lineRule="auto"/>
        <w:rPr>
          <w:rFonts w:ascii="Times New Roman" w:hAnsi="Times New Roman" w:cs="Times New Roman"/>
        </w:rPr>
      </w:pPr>
      <w:r w:rsidRPr="0032714A">
        <w:br/>
      </w:r>
      <w:r w:rsidRPr="00443A44">
        <w:rPr>
          <w:rFonts w:ascii="Times New Roman" w:hAnsi="Times New Roman" w:cs="Times New Roman"/>
        </w:rPr>
        <w:t>3) andmed vaidlustatud otsuse või riigihanke alusdokumentide kohta;</w:t>
      </w:r>
    </w:p>
    <w:p w14:paraId="6527113E" w14:textId="377E89E3"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i/>
          <w:iCs/>
        </w:rPr>
      </w:pPr>
      <w:r w:rsidRPr="00BC042C">
        <w:rPr>
          <w:i/>
          <w:iCs/>
        </w:rPr>
        <w:t>Sõnum pakkujale: Sõnum: </w:t>
      </w:r>
      <w:r w:rsidRPr="00BC042C">
        <w:rPr>
          <w:rFonts w:ascii="Segoe UI Symbol" w:hAnsi="Segoe UI Symbol" w:cs="Segoe UI Symbol"/>
          <w:i/>
          <w:iCs/>
        </w:rPr>
        <w:t>⁠</w:t>
      </w:r>
      <w:r w:rsidRPr="00BC042C">
        <w:rPr>
          <w:i/>
          <w:iCs/>
        </w:rPr>
        <w:t>870926</w:t>
      </w:r>
    </w:p>
    <w:p w14:paraId="758A4F54" w14:textId="49321269"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i/>
          <w:iCs/>
        </w:rPr>
      </w:pPr>
      <w:r w:rsidRPr="00BC042C">
        <w:rPr>
          <w:i/>
          <w:iCs/>
        </w:rPr>
        <w:t>Teema: </w:t>
      </w:r>
      <w:r w:rsidRPr="00BC042C">
        <w:rPr>
          <w:rFonts w:ascii="Segoe UI Symbol" w:hAnsi="Segoe UI Symbol" w:cs="Segoe UI Symbol"/>
          <w:i/>
          <w:iCs/>
        </w:rPr>
        <w:t>⁠</w:t>
      </w:r>
      <w:r w:rsidRPr="00BC042C">
        <w:rPr>
          <w:b/>
          <w:bCs/>
          <w:i/>
          <w:iCs/>
        </w:rPr>
        <w:t>Hanke 280932 otsus</w:t>
      </w:r>
    </w:p>
    <w:p w14:paraId="0BDF4686" w14:textId="6DD11F51"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i/>
          <w:iCs/>
        </w:rPr>
      </w:pPr>
      <w:r w:rsidRPr="00BC042C">
        <w:rPr>
          <w:b/>
          <w:bCs/>
          <w:i/>
          <w:iCs/>
        </w:rPr>
        <w:t>Tekst: </w:t>
      </w:r>
      <w:r w:rsidRPr="00BC042C">
        <w:rPr>
          <w:rFonts w:ascii="Segoe UI Symbol" w:hAnsi="Segoe UI Symbol" w:cs="Segoe UI Symbol"/>
          <w:b/>
          <w:bCs/>
          <w:i/>
          <w:iCs/>
        </w:rPr>
        <w:t>⁠</w:t>
      </w:r>
      <w:r w:rsidRPr="00BC042C">
        <w:rPr>
          <w:b/>
          <w:bCs/>
          <w:i/>
          <w:iCs/>
        </w:rPr>
        <w:t>Hanke eest vastutav isik koostöös lõppkasutajaga veendusid esitatud pakkumuste vastavuses. Kuivõrd pakkujal Lindante OÜ puuduvad hankemenetlusest kõrvaldamise alused, pakkumus on vastavustingimustele vastav ja hindamiskriteeriumite kohaselt ka edukas (madalaim kogumaksumus km-ta), tunnistab hankija Lindante OÜ pakkumuse edukaks ja asub hankelepingu sõlmimist ette valmistama.</w:t>
      </w:r>
    </w:p>
    <w:p w14:paraId="3628F3E5" w14:textId="7D4249B3"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rPr>
      </w:pPr>
      <w:r w:rsidRPr="00BC042C">
        <w:rPr>
          <w:b/>
          <w:bCs/>
        </w:rPr>
        <w:t>Nähtavus: </w:t>
      </w:r>
      <w:r w:rsidRPr="00BC042C">
        <w:rPr>
          <w:rFonts w:ascii="Segoe UI Symbol" w:hAnsi="Segoe UI Symbol" w:cs="Segoe UI Symbol"/>
          <w:b/>
          <w:bCs/>
        </w:rPr>
        <w:t>⁠</w:t>
      </w:r>
      <w:r w:rsidRPr="00BC042C">
        <w:rPr>
          <w:b/>
          <w:bCs/>
        </w:rPr>
        <w:t>Ainult väljavalitud ettevõtjatele</w:t>
      </w:r>
    </w:p>
    <w:p w14:paraId="087CC177" w14:textId="73124BB7"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rPr>
      </w:pPr>
      <w:r w:rsidRPr="00BC042C">
        <w:rPr>
          <w:b/>
          <w:bCs/>
        </w:rPr>
        <w:lastRenderedPageBreak/>
        <w:t>Saatja: </w:t>
      </w:r>
      <w:r w:rsidRPr="00BC042C">
        <w:rPr>
          <w:rFonts w:ascii="Segoe UI Symbol" w:hAnsi="Segoe UI Symbol" w:cs="Segoe UI Symbol"/>
          <w:b/>
          <w:bCs/>
        </w:rPr>
        <w:t>⁠</w:t>
      </w:r>
      <w:r w:rsidRPr="00BC042C">
        <w:rPr>
          <w:b/>
          <w:bCs/>
        </w:rPr>
        <w:t>Riigi Kaitseinvesteeringute Keskus</w:t>
      </w:r>
    </w:p>
    <w:p w14:paraId="3EFCF827" w14:textId="1FEF96B5"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rPr>
      </w:pPr>
      <w:r w:rsidRPr="00BC042C">
        <w:rPr>
          <w:b/>
          <w:bCs/>
        </w:rPr>
        <w:t>Saadetud: </w:t>
      </w:r>
      <w:r w:rsidRPr="00BC042C">
        <w:rPr>
          <w:rFonts w:ascii="Segoe UI Symbol" w:hAnsi="Segoe UI Symbol" w:cs="Segoe UI Symbol"/>
          <w:b/>
          <w:bCs/>
        </w:rPr>
        <w:t>⁠</w:t>
      </w:r>
      <w:r w:rsidRPr="00BC042C">
        <w:rPr>
          <w:b/>
          <w:bCs/>
        </w:rPr>
        <w:t>24.07.2024 16:59</w:t>
      </w:r>
    </w:p>
    <w:p w14:paraId="772E3E11" w14:textId="45754E88" w:rsidR="00BC042C" w:rsidRPr="00BC042C" w:rsidRDefault="00BC042C" w:rsidP="00BC042C">
      <w:pPr>
        <w:pBdr>
          <w:top w:val="single" w:sz="4" w:space="1" w:color="auto"/>
          <w:left w:val="single" w:sz="4" w:space="4" w:color="auto"/>
          <w:bottom w:val="single" w:sz="4" w:space="1" w:color="auto"/>
          <w:right w:val="single" w:sz="4" w:space="4" w:color="auto"/>
        </w:pBdr>
        <w:spacing w:line="240" w:lineRule="auto"/>
        <w:rPr>
          <w:b/>
          <w:bCs/>
        </w:rPr>
      </w:pPr>
      <w:r w:rsidRPr="00BC042C">
        <w:rPr>
          <w:b/>
          <w:bCs/>
        </w:rPr>
        <w:t>Staatus: </w:t>
      </w:r>
      <w:r w:rsidRPr="00BC042C">
        <w:rPr>
          <w:rFonts w:ascii="Segoe UI Symbol" w:hAnsi="Segoe UI Symbol" w:cs="Segoe UI Symbol"/>
          <w:b/>
          <w:bCs/>
        </w:rPr>
        <w:t>⁠</w:t>
      </w:r>
      <w:r w:rsidRPr="00BC042C">
        <w:rPr>
          <w:b/>
          <w:bCs/>
        </w:rPr>
        <w:t>Saadetud</w:t>
      </w:r>
    </w:p>
    <w:p w14:paraId="5D7A2599" w14:textId="77777777" w:rsidR="00A12D12" w:rsidRPr="00443A44" w:rsidRDefault="0032714A" w:rsidP="00BC042C">
      <w:pPr>
        <w:spacing w:line="240" w:lineRule="auto"/>
        <w:rPr>
          <w:rFonts w:ascii="Times New Roman" w:hAnsi="Times New Roman" w:cs="Times New Roman"/>
        </w:rPr>
      </w:pPr>
      <w:r w:rsidRPr="0032714A">
        <w:br/>
      </w:r>
      <w:r w:rsidRPr="00443A44">
        <w:rPr>
          <w:rFonts w:ascii="Times New Roman" w:hAnsi="Times New Roman" w:cs="Times New Roman"/>
        </w:rPr>
        <w:t>4) vaidlustuse faktiline põhjendus;</w:t>
      </w:r>
    </w:p>
    <w:p w14:paraId="665D82D3" w14:textId="4F8359C0" w:rsidR="001B6F21" w:rsidRDefault="001B6F21" w:rsidP="00A12D12">
      <w:pPr>
        <w:pBdr>
          <w:top w:val="single" w:sz="4" w:space="1" w:color="auto"/>
          <w:left w:val="single" w:sz="4" w:space="4" w:color="auto"/>
          <w:bottom w:val="single" w:sz="4" w:space="1" w:color="auto"/>
          <w:right w:val="single" w:sz="4" w:space="4" w:color="auto"/>
        </w:pBdr>
        <w:spacing w:line="240" w:lineRule="auto"/>
      </w:pPr>
      <w:r>
        <w:rPr>
          <w:noProof/>
        </w:rPr>
        <w:drawing>
          <wp:inline distT="0" distB="0" distL="0" distR="0" wp14:anchorId="7D16FF27" wp14:editId="53762F3A">
            <wp:extent cx="5943600" cy="1135380"/>
            <wp:effectExtent l="0" t="0" r="0" b="7620"/>
            <wp:docPr id="674775467" name="Pilt 1" descr="Pilt, millel on kujutatud tekst, Font, kuvatõmmis&#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75467" name="Pilt 1" descr="Pilt, millel on kujutatud tekst, Font, kuvatõmmis&#10;&#10;Kirjeldus on genereeritud automaatselt"/>
                    <pic:cNvPicPr/>
                  </pic:nvPicPr>
                  <pic:blipFill>
                    <a:blip r:embed="rId7">
                      <a:extLst>
                        <a:ext uri="{28A0092B-C50C-407E-A947-70E740481C1C}">
                          <a14:useLocalDpi xmlns:a14="http://schemas.microsoft.com/office/drawing/2010/main" val="0"/>
                        </a:ext>
                      </a:extLst>
                    </a:blip>
                    <a:stretch>
                      <a:fillRect/>
                    </a:stretch>
                  </pic:blipFill>
                  <pic:spPr>
                    <a:xfrm>
                      <a:off x="0" y="0"/>
                      <a:ext cx="5943600" cy="1135380"/>
                    </a:xfrm>
                    <a:prstGeom prst="rect">
                      <a:avLst/>
                    </a:prstGeom>
                  </pic:spPr>
                </pic:pic>
              </a:graphicData>
            </a:graphic>
          </wp:inline>
        </w:drawing>
      </w:r>
    </w:p>
    <w:p w14:paraId="0598F2C7" w14:textId="6195F89C" w:rsidR="00802D11" w:rsidRDefault="00802D11" w:rsidP="00A12D12">
      <w:pPr>
        <w:pBdr>
          <w:top w:val="single" w:sz="4" w:space="1" w:color="auto"/>
          <w:left w:val="single" w:sz="4" w:space="4" w:color="auto"/>
          <w:bottom w:val="single" w:sz="4" w:space="1" w:color="auto"/>
          <w:right w:val="single" w:sz="4" w:space="4" w:color="auto"/>
        </w:pBdr>
        <w:spacing w:line="240" w:lineRule="auto"/>
      </w:pPr>
      <w:r>
        <w:t>Hanke osa 1 ja 2 (Põhja ja Lõuna piirkondades samad: 1 eur töötund ja 1 eur m2)</w:t>
      </w:r>
    </w:p>
    <w:p w14:paraId="4A21B932" w14:textId="20D77B11" w:rsidR="00A12D12" w:rsidRPr="00320089" w:rsidRDefault="00A12D12" w:rsidP="00A12D12">
      <w:pPr>
        <w:pBdr>
          <w:top w:val="single" w:sz="4" w:space="1" w:color="auto"/>
          <w:left w:val="single" w:sz="4" w:space="4" w:color="auto"/>
          <w:bottom w:val="single" w:sz="4" w:space="1" w:color="auto"/>
          <w:right w:val="single" w:sz="4" w:space="4" w:color="auto"/>
        </w:pBdr>
        <w:spacing w:line="240" w:lineRule="auto"/>
      </w:pPr>
      <w:r w:rsidRPr="00320089">
        <w:t xml:space="preserve">Pakkumuse maksumus on sedavõrd madal, et see tekitab kahtluseid ja on ebaselge </w:t>
      </w:r>
      <w:r w:rsidR="00320089" w:rsidRPr="00320089">
        <w:t>.</w:t>
      </w:r>
    </w:p>
    <w:p w14:paraId="0ACA9FAA" w14:textId="77777777" w:rsidR="00A12D12" w:rsidRDefault="00A12D12" w:rsidP="00A12D12">
      <w:pPr>
        <w:pBdr>
          <w:top w:val="single" w:sz="4" w:space="1" w:color="auto"/>
          <w:left w:val="single" w:sz="4" w:space="4" w:color="auto"/>
          <w:bottom w:val="single" w:sz="4" w:space="1" w:color="auto"/>
          <w:right w:val="single" w:sz="4" w:space="4" w:color="auto"/>
        </w:pBdr>
        <w:spacing w:line="240" w:lineRule="auto"/>
        <w:rPr>
          <w:b/>
          <w:bCs/>
        </w:rPr>
      </w:pPr>
      <w:r w:rsidRPr="00320089">
        <w:t xml:space="preserve">Hankija on küsinud ainult töötunni hinda ja põhimaterjali hinda teenuse tellimine tunnihinnaga </w:t>
      </w:r>
      <w:r w:rsidRPr="00320089">
        <w:rPr>
          <w:b/>
          <w:bCs/>
        </w:rPr>
        <w:t xml:space="preserve">ei võimalda välja selgitada, </w:t>
      </w:r>
      <w:r w:rsidRPr="004F6921">
        <w:rPr>
          <w:b/>
          <w:bCs/>
        </w:rPr>
        <w:t>milline pakkuja osutaks soovitud teenust lõpptulemusel kõige odavamalt.</w:t>
      </w:r>
    </w:p>
    <w:p w14:paraId="1A5BF0D6" w14:textId="77777777" w:rsidR="00A12D12" w:rsidRDefault="00A12D12" w:rsidP="00A12D12">
      <w:pPr>
        <w:pBdr>
          <w:top w:val="single" w:sz="4" w:space="1" w:color="auto"/>
          <w:left w:val="single" w:sz="4" w:space="4" w:color="auto"/>
          <w:bottom w:val="single" w:sz="4" w:space="1" w:color="auto"/>
          <w:right w:val="single" w:sz="4" w:space="4" w:color="auto"/>
        </w:pBdr>
        <w:spacing w:line="240" w:lineRule="auto"/>
        <w:rPr>
          <w:b/>
          <w:bCs/>
        </w:rPr>
      </w:pPr>
      <w:r w:rsidRPr="005830FD">
        <w:rPr>
          <w:b/>
          <w:bCs/>
        </w:rPr>
        <w:t>Seetõttu on pakkujate võrdlemine võimalik vaid juhul, kui pakkumuses näidatakse pakkumuse kogumaksumus tervikliku summana.</w:t>
      </w:r>
    </w:p>
    <w:p w14:paraId="5432FE6F" w14:textId="4333D231" w:rsidR="00A12D12" w:rsidRPr="007F2AAB" w:rsidRDefault="00A12D12" w:rsidP="00A12D12">
      <w:pPr>
        <w:pBdr>
          <w:top w:val="single" w:sz="4" w:space="1" w:color="auto"/>
          <w:left w:val="single" w:sz="4" w:space="4" w:color="auto"/>
          <w:bottom w:val="single" w:sz="4" w:space="1" w:color="auto"/>
          <w:right w:val="single" w:sz="4" w:space="4" w:color="auto"/>
        </w:pBdr>
        <w:spacing w:line="240" w:lineRule="auto"/>
        <w:rPr>
          <w:b/>
          <w:bCs/>
        </w:rPr>
      </w:pPr>
      <w:r>
        <w:rPr>
          <w:b/>
          <w:bCs/>
        </w:rPr>
        <w:t>Hankija ei ole hankedokumentides fikseerinud töötundide võimalikku vahemikku ega ka materjali kulunorme ning seega on meile ebaselge mis hankelepingu hinnaks kujuneb</w:t>
      </w:r>
      <w:r w:rsidR="00320089">
        <w:rPr>
          <w:b/>
          <w:bCs/>
        </w:rPr>
        <w:t>.</w:t>
      </w:r>
    </w:p>
    <w:p w14:paraId="10DF83CE" w14:textId="42FCCDA0" w:rsidR="00A12D12" w:rsidRDefault="00320089" w:rsidP="00A12D12">
      <w:pPr>
        <w:pBdr>
          <w:top w:val="single" w:sz="4" w:space="1" w:color="auto"/>
          <w:left w:val="single" w:sz="4" w:space="4" w:color="auto"/>
          <w:bottom w:val="single" w:sz="4" w:space="1" w:color="auto"/>
          <w:right w:val="single" w:sz="4" w:space="4" w:color="auto"/>
        </w:pBdr>
        <w:spacing w:line="240" w:lineRule="auto"/>
      </w:pPr>
      <w:r>
        <w:t>H</w:t>
      </w:r>
      <w:r w:rsidR="00A12D12">
        <w:t>ankelepingu täitmisega kaasnevate kulude osaline ristsubsideerimine muude teenuselepingute kasumi arvelt ei saa olla võimalik, kuna pakkujal on aastaid töötanud kahjumiga, mis nähtub esitatud majandusaasta aruannetest. Seega ei tundu olevat ebaõiglaselt madala hinnaga pakkumin</w:t>
      </w:r>
      <w:r>
        <w:t>e</w:t>
      </w:r>
      <w:r w:rsidR="00A12D12">
        <w:t xml:space="preserve"> jätkusuutlik </w:t>
      </w:r>
      <w:r>
        <w:t xml:space="preserve">ja on </w:t>
      </w:r>
      <w:r w:rsidR="00A12D12">
        <w:t>ebarealistlik.</w:t>
      </w:r>
    </w:p>
    <w:p w14:paraId="69D03F57" w14:textId="7D6F1718" w:rsidR="00A12D12" w:rsidRDefault="00A12D12" w:rsidP="00A12D12">
      <w:pPr>
        <w:pBdr>
          <w:top w:val="single" w:sz="4" w:space="1" w:color="auto"/>
          <w:left w:val="single" w:sz="4" w:space="4" w:color="auto"/>
          <w:bottom w:val="single" w:sz="4" w:space="1" w:color="auto"/>
          <w:right w:val="single" w:sz="4" w:space="4" w:color="auto"/>
        </w:pBdr>
        <w:spacing w:line="240" w:lineRule="auto"/>
      </w:pPr>
      <w:r>
        <w:t>Kas hankijal on kindlus, et ei ole tegemist eksimustega, kuna ühe töötunnimaksumus hõlmab ka töötaja töötasu</w:t>
      </w:r>
      <w:r w:rsidR="001B6F21">
        <w:t xml:space="preserve"> ja riigimakse </w:t>
      </w:r>
      <w:r w:rsidR="00320089">
        <w:t>?</w:t>
      </w:r>
    </w:p>
    <w:p w14:paraId="017925F4" w14:textId="3A783445" w:rsidR="00C55BFB" w:rsidRPr="00C55BFB" w:rsidRDefault="00C55BFB" w:rsidP="00C55BFB">
      <w:pPr>
        <w:spacing w:line="240" w:lineRule="auto"/>
        <w:rPr>
          <w:rFonts w:ascii="Times New Roman" w:hAnsi="Times New Roman" w:cs="Times New Roman"/>
          <w:b/>
          <w:bCs/>
        </w:rPr>
      </w:pPr>
      <w:r w:rsidRPr="00C55BFB">
        <w:rPr>
          <w:rFonts w:ascii="Times New Roman" w:hAnsi="Times New Roman" w:cs="Times New Roman"/>
          <w:b/>
          <w:bCs/>
        </w:rPr>
        <w:t>Juhime tähelepanu, et hankija ei ole hoolas ja jätnud RHS (§47) kohaselt meid kui pakkujat teavitamata hankemenetlus käigus tehtud otsustest. Palusime seda teha, kuid seda ei ole siiani tehtud. Saadetud on ainult 1 teade</w:t>
      </w:r>
      <w:r w:rsidR="003D4DE2">
        <w:rPr>
          <w:rFonts w:ascii="Times New Roman" w:hAnsi="Times New Roman" w:cs="Times New Roman"/>
          <w:b/>
          <w:bCs/>
        </w:rPr>
        <w:t xml:space="preserve"> (p.3)</w:t>
      </w:r>
      <w:r w:rsidRPr="00C55BFB">
        <w:rPr>
          <w:rFonts w:ascii="Times New Roman" w:hAnsi="Times New Roman" w:cs="Times New Roman"/>
          <w:b/>
          <w:bCs/>
        </w:rPr>
        <w:t>, kus teine pakkuja tunnistati vastavaks ja ka edukaks ning et asutakse lepingut sõlmima.</w:t>
      </w:r>
    </w:p>
    <w:p w14:paraId="530A321A" w14:textId="77777777" w:rsidR="00A12D12" w:rsidRDefault="0032714A" w:rsidP="00BC042C">
      <w:pPr>
        <w:spacing w:line="240" w:lineRule="auto"/>
      </w:pPr>
      <w:r w:rsidRPr="0032714A">
        <w:br/>
        <w:t>5</w:t>
      </w:r>
      <w:r w:rsidRPr="00443A44">
        <w:rPr>
          <w:rFonts w:ascii="Times New Roman" w:hAnsi="Times New Roman" w:cs="Times New Roman"/>
        </w:rPr>
        <w:t>) vaidlustaja valduses olevad tõendid, mis kinnitavad vaidlustaja väidetavaid asjaolusid, ja viited selle kohta, millist asjaolu millise tõendiga tõendada soovitakse;</w:t>
      </w:r>
    </w:p>
    <w:p w14:paraId="1B7DA86F" w14:textId="77777777" w:rsidR="003D498E" w:rsidRDefault="001E00BA" w:rsidP="00A12D12">
      <w:pPr>
        <w:pBdr>
          <w:top w:val="single" w:sz="4" w:space="1" w:color="auto"/>
          <w:left w:val="single" w:sz="4" w:space="4" w:color="auto"/>
          <w:bottom w:val="single" w:sz="4" w:space="1" w:color="auto"/>
          <w:right w:val="single" w:sz="4" w:space="4" w:color="auto"/>
        </w:pBdr>
        <w:spacing w:line="240" w:lineRule="auto"/>
      </w:pPr>
      <w:r>
        <w:t>Esitasime enne hanke pakkumust ka näidised, mida saab ka vajadusel kontrollida, kas materjal vastab esitatud sertifikaadile</w:t>
      </w:r>
      <w:r w:rsidR="001F2016">
        <w:t xml:space="preserve"> </w:t>
      </w:r>
      <w:r w:rsidR="003D498E">
        <w:t xml:space="preserve">jm </w:t>
      </w:r>
      <w:r w:rsidR="001F2016">
        <w:t>(pakkujatel sama sert.)</w:t>
      </w:r>
      <w:r>
        <w:t>.</w:t>
      </w:r>
      <w:r w:rsidR="001B6F21">
        <w:t xml:space="preserve"> </w:t>
      </w:r>
    </w:p>
    <w:p w14:paraId="01CF7AAA" w14:textId="496ADB2B" w:rsidR="001E00BA" w:rsidRDefault="003D498E" w:rsidP="00A12D12">
      <w:pPr>
        <w:pBdr>
          <w:top w:val="single" w:sz="4" w:space="1" w:color="auto"/>
          <w:left w:val="single" w:sz="4" w:space="4" w:color="auto"/>
          <w:bottom w:val="single" w:sz="4" w:space="1" w:color="auto"/>
          <w:right w:val="single" w:sz="4" w:space="4" w:color="auto"/>
        </w:pBdr>
        <w:spacing w:line="240" w:lineRule="auto"/>
      </w:pPr>
      <w:r>
        <w:t xml:space="preserve">Meile anti iste, mis vajas korda tegemist. Tegime kõik vajalikud tööd ja tagastasime hankijal remonditud istme. Hankes ei olnud reguleeritud seda, kuidas näidis osaleb hankes või hankeotsuste tegemisel. Samuti ei pidanud hankija vajalikuks (ei olnud küsitud) tööde loetelu </w:t>
      </w:r>
      <w:r w:rsidR="00294060">
        <w:t>ning</w:t>
      </w:r>
      <w:r>
        <w:t xml:space="preserve"> </w:t>
      </w:r>
      <w:r w:rsidR="00294060">
        <w:t xml:space="preserve">töötundide </w:t>
      </w:r>
      <w:r>
        <w:t>mahtusid ega ka maksumusi, mida me istme remondiks teostasime. Nii oleks tulnud välja ühe istme kogumaksumus</w:t>
      </w:r>
      <w:r w:rsidR="00DF76D5">
        <w:t xml:space="preserve"> (hinna kujunemine)</w:t>
      </w:r>
      <w:r>
        <w:t xml:space="preserve">, mis oleks ka olnud võrreldav pakkujate vahel. </w:t>
      </w:r>
      <w:r w:rsidR="001B6F21">
        <w:t>Näidised on hankija valdustes.</w:t>
      </w:r>
    </w:p>
    <w:p w14:paraId="18ACA2E6" w14:textId="69DCAC97" w:rsidR="00A12D12" w:rsidRDefault="00A12D12" w:rsidP="00A12D12">
      <w:pPr>
        <w:pBdr>
          <w:top w:val="single" w:sz="4" w:space="1" w:color="auto"/>
          <w:left w:val="single" w:sz="4" w:space="4" w:color="auto"/>
          <w:bottom w:val="single" w:sz="4" w:space="1" w:color="auto"/>
          <w:right w:val="single" w:sz="4" w:space="4" w:color="auto"/>
        </w:pBdr>
        <w:spacing w:line="240" w:lineRule="auto"/>
      </w:pPr>
      <w:r>
        <w:t xml:space="preserve">Toome välja ka selle et esitatud põhimaterjali sertifikaadi alusel on võimlaik ka põhimaterjali hind tuvastada. Maksumusega 1 euro, ei ole kindlasti võimalik hankida tehnilises kirjelduse toodud nõuetele (normatiividele) vastavat materjali. Seda saab kindlasti kinnitada Nevotex Eesti OÜ, kes on materjali maaletooja. Või juhinduda </w:t>
      </w:r>
      <w:r w:rsidR="001B6F21">
        <w:t xml:space="preserve">Lindante OÜ </w:t>
      </w:r>
      <w:r>
        <w:t>ostudokumentidest.</w:t>
      </w:r>
    </w:p>
    <w:p w14:paraId="31F221CE" w14:textId="7E7A9A94" w:rsidR="00A12D12" w:rsidRDefault="00A12D12" w:rsidP="00A12D12">
      <w:pPr>
        <w:pBdr>
          <w:top w:val="single" w:sz="4" w:space="1" w:color="auto"/>
          <w:left w:val="single" w:sz="4" w:space="4" w:color="auto"/>
          <w:bottom w:val="single" w:sz="4" w:space="1" w:color="auto"/>
          <w:right w:val="single" w:sz="4" w:space="4" w:color="auto"/>
        </w:pBdr>
        <w:spacing w:line="240" w:lineRule="auto"/>
      </w:pPr>
      <w:r>
        <w:t>On ebaselge kas hankija on turuanalüüsi teinud, mille kaudu selg</w:t>
      </w:r>
      <w:r w:rsidR="001B6F21">
        <w:t>u</w:t>
      </w:r>
      <w:r>
        <w:t>ks turuhinnad.</w:t>
      </w:r>
    </w:p>
    <w:p w14:paraId="4CCA15E8" w14:textId="1AC1556E" w:rsidR="001B6F21" w:rsidRDefault="00CA299E" w:rsidP="00A12D12">
      <w:pPr>
        <w:pBdr>
          <w:top w:val="single" w:sz="4" w:space="1" w:color="auto"/>
          <w:left w:val="single" w:sz="4" w:space="4" w:color="auto"/>
          <w:bottom w:val="single" w:sz="4" w:space="1" w:color="auto"/>
          <w:right w:val="single" w:sz="4" w:space="4" w:color="auto"/>
        </w:pBdr>
        <w:spacing w:line="240" w:lineRule="auto"/>
      </w:pPr>
      <w:r>
        <w:t>Põhjendamatult m</w:t>
      </w:r>
      <w:r w:rsidR="001B6F21" w:rsidRPr="001B6F21">
        <w:t>adal maksumus võib olla tingitud hankelepingu täitmisel tööõiguse valdkonda reguleerivate sätete eiramisest, kuna vastavalt Vabariigi Valitsuse määrus ,,Töötasu alammäära kehtestamine,, § 1 sätestab, et alates 1. jaanuarist 2024. a tunnitasu alammääraks 4,86 eurot. 1 eurot ega vähem ei saa seetõttu töötajale maksta. Töötasudele lisanduvad ka sotsiaalmaks ja töötuskindlustusmakse</w:t>
      </w:r>
      <w:r w:rsidR="001B6F21">
        <w:t>.</w:t>
      </w:r>
    </w:p>
    <w:p w14:paraId="2D3B94D1" w14:textId="2E0A0FBB" w:rsidR="00A12D12" w:rsidRPr="002B148A" w:rsidRDefault="0032714A" w:rsidP="00BC042C">
      <w:pPr>
        <w:spacing w:line="240" w:lineRule="auto"/>
        <w:rPr>
          <w:rFonts w:ascii="Times New Roman" w:hAnsi="Times New Roman" w:cs="Times New Roman"/>
        </w:rPr>
      </w:pPr>
      <w:r w:rsidRPr="0032714A">
        <w:br/>
      </w:r>
      <w:r w:rsidRPr="002B148A">
        <w:rPr>
          <w:rFonts w:ascii="Times New Roman" w:hAnsi="Times New Roman" w:cs="Times New Roman"/>
        </w:rPr>
        <w:t>6) kuupäev, millal sai vaidlustaja teada vaidlustatud otsusest või riigihanke alusdokumendist;</w:t>
      </w:r>
    </w:p>
    <w:p w14:paraId="2F80E944" w14:textId="77777777" w:rsidR="00A12D12" w:rsidRPr="00BC042C" w:rsidRDefault="00A12D12" w:rsidP="00A12D12">
      <w:pPr>
        <w:pBdr>
          <w:top w:val="single" w:sz="4" w:space="1" w:color="auto"/>
          <w:left w:val="single" w:sz="4" w:space="4" w:color="auto"/>
          <w:bottom w:val="single" w:sz="4" w:space="1" w:color="auto"/>
          <w:right w:val="single" w:sz="4" w:space="4" w:color="auto"/>
        </w:pBdr>
        <w:spacing w:line="240" w:lineRule="auto"/>
        <w:rPr>
          <w:b/>
          <w:bCs/>
        </w:rPr>
      </w:pPr>
      <w:r>
        <w:t xml:space="preserve">Hanke otsus </w:t>
      </w:r>
      <w:r w:rsidRPr="00BC042C">
        <w:rPr>
          <w:b/>
          <w:bCs/>
        </w:rPr>
        <w:t>24.07.2024 16:59</w:t>
      </w:r>
    </w:p>
    <w:p w14:paraId="583131A1" w14:textId="7F81B502" w:rsidR="00901E58" w:rsidRPr="005D70C7" w:rsidRDefault="0032714A" w:rsidP="00BC042C">
      <w:pPr>
        <w:spacing w:line="240" w:lineRule="auto"/>
        <w:rPr>
          <w:rFonts w:ascii="Times New Roman" w:hAnsi="Times New Roman" w:cs="Times New Roman"/>
        </w:rPr>
      </w:pPr>
      <w:r w:rsidRPr="0032714A">
        <w:br/>
      </w:r>
      <w:r w:rsidRPr="005D70C7">
        <w:rPr>
          <w:rFonts w:ascii="Times New Roman" w:hAnsi="Times New Roman" w:cs="Times New Roman"/>
        </w:rPr>
        <w:t>7) märge selle kohta, kas vaidlustaja soovib asja arutamist istungil või kirjalikus menetluses;</w:t>
      </w:r>
    </w:p>
    <w:p w14:paraId="7C45337C" w14:textId="348F5236" w:rsidR="00CF3AD6" w:rsidRPr="00C4667C" w:rsidRDefault="001B6F21" w:rsidP="00BC042C">
      <w:pPr>
        <w:spacing w:line="240" w:lineRule="auto"/>
        <w:rPr>
          <w:rFonts w:ascii="Times New Roman" w:hAnsi="Times New Roman" w:cs="Times New Roman"/>
        </w:rPr>
      </w:pPr>
      <w:r>
        <w:t>Soovime asja arutada k</w:t>
      </w:r>
      <w:r w:rsidR="00901E58">
        <w:t>irjalikus menetluses</w:t>
      </w:r>
      <w:r w:rsidR="00511CAD">
        <w:t>.</w:t>
      </w:r>
      <w:r w:rsidR="0032714A" w:rsidRPr="0032714A">
        <w:br/>
      </w:r>
      <w:r w:rsidR="0032714A" w:rsidRPr="00C4667C">
        <w:rPr>
          <w:rFonts w:ascii="Times New Roman" w:hAnsi="Times New Roman" w:cs="Times New Roman"/>
        </w:rPr>
        <w:t xml:space="preserve">8) </w:t>
      </w:r>
      <w:r w:rsidR="0032714A" w:rsidRPr="00C4667C">
        <w:rPr>
          <w:rFonts w:ascii="Times New Roman" w:hAnsi="Times New Roman" w:cs="Times New Roman"/>
          <w:b/>
          <w:bCs/>
        </w:rPr>
        <w:t>andmed riigilõivu tasumise kohta</w:t>
      </w:r>
      <w:r w:rsidR="00CF3AD6" w:rsidRPr="00C4667C">
        <w:rPr>
          <w:rFonts w:ascii="Times New Roman" w:hAnsi="Times New Roman" w:cs="Times New Roman"/>
        </w:rPr>
        <w:t xml:space="preserve"> palume saata info millises summas riigilõivu tasuma peame.</w:t>
      </w:r>
    </w:p>
    <w:p w14:paraId="6CDBCC1B" w14:textId="362F5381" w:rsidR="00901E58" w:rsidRPr="00C4667C" w:rsidRDefault="00CF3AD6" w:rsidP="00BC042C">
      <w:pPr>
        <w:spacing w:line="240" w:lineRule="auto"/>
        <w:rPr>
          <w:rFonts w:ascii="Times New Roman" w:hAnsi="Times New Roman" w:cs="Times New Roman"/>
        </w:rPr>
      </w:pPr>
      <w:r w:rsidRPr="00C4667C">
        <w:rPr>
          <w:rFonts w:ascii="Times New Roman" w:hAnsi="Times New Roman" w:cs="Times New Roman"/>
        </w:rPr>
        <w:t>9.</w:t>
      </w:r>
      <w:r w:rsidR="00197B48" w:rsidRPr="00C4667C">
        <w:rPr>
          <w:rFonts w:ascii="Times New Roman" w:hAnsi="Times New Roman" w:cs="Times New Roman"/>
        </w:rPr>
        <w:t xml:space="preserve"> </w:t>
      </w:r>
      <w:r w:rsidR="0032714A" w:rsidRPr="00C4667C">
        <w:rPr>
          <w:rFonts w:ascii="Times New Roman" w:hAnsi="Times New Roman" w:cs="Times New Roman"/>
        </w:rPr>
        <w:t xml:space="preserve">Kahju hüvitamise taotlus </w:t>
      </w:r>
      <w:r w:rsidR="00C4667C" w:rsidRPr="00C4667C">
        <w:rPr>
          <w:rFonts w:ascii="Times New Roman" w:hAnsi="Times New Roman" w:cs="Times New Roman"/>
        </w:rPr>
        <w:t>:</w:t>
      </w:r>
    </w:p>
    <w:p w14:paraId="304DC28F" w14:textId="65460044" w:rsidR="001B6F21" w:rsidRPr="005A6999" w:rsidRDefault="00CF3AD6" w:rsidP="00BC042C">
      <w:pPr>
        <w:spacing w:line="240" w:lineRule="auto"/>
      </w:pPr>
      <w:r>
        <w:rPr>
          <w:bdr w:val="single" w:sz="4" w:space="0" w:color="auto"/>
        </w:rPr>
        <w:t>K</w:t>
      </w:r>
      <w:r w:rsidR="00197B48" w:rsidRPr="005A6999">
        <w:rPr>
          <w:bdr w:val="single" w:sz="4" w:space="0" w:color="auto"/>
        </w:rPr>
        <w:t>ahju hüvitamist soovime riigilõivu summa ulatuses</w:t>
      </w:r>
      <w:r w:rsidR="005A6999" w:rsidRPr="005A6999">
        <w:rPr>
          <w:bdr w:val="single" w:sz="4" w:space="0" w:color="auto"/>
        </w:rPr>
        <w:t>, see on meie otsene rahaline kulu, mida saab ka tõendada maksekorralduse alusel</w:t>
      </w:r>
      <w:r w:rsidR="0032714A" w:rsidRPr="005A6999">
        <w:br/>
      </w:r>
    </w:p>
    <w:p w14:paraId="0D283E2C" w14:textId="14B73928" w:rsidR="00A12D12" w:rsidRDefault="0032714A" w:rsidP="00511CAD">
      <w:pPr>
        <w:spacing w:after="120" w:line="240" w:lineRule="auto"/>
      </w:pPr>
      <w:r w:rsidRPr="0032714A">
        <w:t>Vaidlustusega nõua</w:t>
      </w:r>
      <w:r w:rsidR="00CF3AD6">
        <w:t>me</w:t>
      </w:r>
      <w:r w:rsidRPr="0032714A">
        <w:t>:</w:t>
      </w:r>
      <w:r w:rsidRPr="0032714A">
        <w:br/>
        <w:t>1) hankija otsuse kehtetuks tunnistamist;</w:t>
      </w:r>
    </w:p>
    <w:p w14:paraId="212755EA" w14:textId="5FD1C85B" w:rsidR="00A12D12" w:rsidRDefault="001B6F21" w:rsidP="00197B48">
      <w:pPr>
        <w:pBdr>
          <w:top w:val="single" w:sz="4" w:space="1" w:color="auto"/>
          <w:left w:val="single" w:sz="4" w:space="4" w:color="auto"/>
          <w:bottom w:val="single" w:sz="4" w:space="1" w:color="auto"/>
          <w:right w:val="single" w:sz="4" w:space="4" w:color="auto"/>
        </w:pBdr>
        <w:spacing w:line="240" w:lineRule="auto"/>
      </w:pPr>
      <w:r>
        <w:t xml:space="preserve">Soovime </w:t>
      </w:r>
      <w:r w:rsidR="00A12D12">
        <w:t xml:space="preserve">Hankija </w:t>
      </w:r>
      <w:r w:rsidR="00197B48">
        <w:t>otsuse tühistamist edukaks tunnistamise kohta.</w:t>
      </w:r>
    </w:p>
    <w:p w14:paraId="21C181F5" w14:textId="369C4651" w:rsidR="00583965" w:rsidRPr="00DF6B3C" w:rsidRDefault="0032714A" w:rsidP="00DF6B3C">
      <w:pPr>
        <w:spacing w:line="240" w:lineRule="auto"/>
        <w:rPr>
          <w:rFonts w:ascii="Times New Roman" w:hAnsi="Times New Roman" w:cs="Times New Roman"/>
          <w:color w:val="FF0000"/>
          <w:u w:val="single"/>
        </w:rPr>
      </w:pPr>
      <w:r w:rsidRPr="0032714A">
        <w:br/>
      </w:r>
      <w:r w:rsidR="001B6F21" w:rsidRPr="00DF6B3C">
        <w:rPr>
          <w:rFonts w:ascii="Times New Roman" w:hAnsi="Times New Roman" w:cs="Times New Roman"/>
          <w:u w:val="single"/>
        </w:rPr>
        <w:t>L</w:t>
      </w:r>
      <w:r w:rsidRPr="00DF6B3C">
        <w:rPr>
          <w:rFonts w:ascii="Times New Roman" w:hAnsi="Times New Roman" w:cs="Times New Roman"/>
          <w:u w:val="single"/>
        </w:rPr>
        <w:t>isatud dokumen</w:t>
      </w:r>
      <w:r w:rsidR="005A6999" w:rsidRPr="00DF6B3C">
        <w:rPr>
          <w:rFonts w:ascii="Times New Roman" w:hAnsi="Times New Roman" w:cs="Times New Roman"/>
          <w:u w:val="single"/>
        </w:rPr>
        <w:t>tide loetelu</w:t>
      </w:r>
      <w:r w:rsidR="001B6F21" w:rsidRPr="00DF6B3C">
        <w:rPr>
          <w:rFonts w:ascii="Times New Roman" w:hAnsi="Times New Roman" w:cs="Times New Roman"/>
          <w:u w:val="single"/>
        </w:rPr>
        <w:t>:</w:t>
      </w:r>
    </w:p>
    <w:p w14:paraId="1BBB52EF" w14:textId="66E4A396" w:rsidR="00DF6B3C" w:rsidRPr="00FE635E" w:rsidRDefault="00A121E1" w:rsidP="00DF6B3C">
      <w:pPr>
        <w:spacing w:line="240" w:lineRule="auto"/>
        <w:contextualSpacing/>
      </w:pPr>
      <w:r w:rsidRPr="00FE635E">
        <w:t>*</w:t>
      </w:r>
      <w:r w:rsidR="00CF3AD6" w:rsidRPr="00FE635E">
        <w:t>Pehmesisustus OÜ esitatud digitaalselt allkirjastatud pakkumus (pakkumus,hindamiskriteeriumid,vastavustingimused,hankepass,põhimaterjali sertifikaat</w:t>
      </w:r>
      <w:r w:rsidR="00DF6B3C" w:rsidRPr="00FE635E">
        <w:t>)</w:t>
      </w:r>
    </w:p>
    <w:p w14:paraId="755CECED" w14:textId="07404629" w:rsidR="00CF3AD6" w:rsidRPr="00FE635E" w:rsidRDefault="00A121E1" w:rsidP="00DF6B3C">
      <w:pPr>
        <w:spacing w:line="240" w:lineRule="auto"/>
        <w:contextualSpacing/>
      </w:pPr>
      <w:r w:rsidRPr="00FE635E">
        <w:t>*</w:t>
      </w:r>
      <w:r w:rsidR="00CF3AD6" w:rsidRPr="00FE635E">
        <w:t>Hankelepingu projekt</w:t>
      </w:r>
      <w:r w:rsidRPr="00FE635E">
        <w:t>; *</w:t>
      </w:r>
      <w:r w:rsidR="00CF3AD6" w:rsidRPr="00FE635E">
        <w:t>Tehniline kirjeldus</w:t>
      </w:r>
      <w:r w:rsidRPr="00FE635E">
        <w:t>; *</w:t>
      </w:r>
      <w:r w:rsidR="00CF3AD6" w:rsidRPr="00FE635E">
        <w:t xml:space="preserve">DHS menetlustingimused </w:t>
      </w:r>
      <w:r w:rsidRPr="00FE635E">
        <w:t>*</w:t>
      </w:r>
      <w:r w:rsidR="00CF3AD6" w:rsidRPr="00FE635E">
        <w:t>DHS hankelepingu üldtingimused</w:t>
      </w:r>
      <w:r w:rsidR="00FE635E">
        <w:t>; *teabevahetus</w:t>
      </w:r>
      <w:r w:rsidR="00B271C6">
        <w:t xml:space="preserve"> (sõnum hankijale ja vastus)</w:t>
      </w:r>
    </w:p>
    <w:p w14:paraId="12686984" w14:textId="77777777" w:rsidR="007D7B6C" w:rsidRDefault="007D7B6C" w:rsidP="00BC042C">
      <w:pPr>
        <w:spacing w:line="240" w:lineRule="auto"/>
      </w:pPr>
    </w:p>
    <w:p w14:paraId="1A960C1A" w14:textId="56936EB7" w:rsidR="00D362F7" w:rsidRPr="00D362F7" w:rsidRDefault="00D362F7" w:rsidP="00BC042C">
      <w:pPr>
        <w:spacing w:line="240" w:lineRule="auto"/>
        <w:rPr>
          <w:rFonts w:ascii="Times New Roman" w:hAnsi="Times New Roman" w:cs="Times New Roman"/>
        </w:rPr>
      </w:pPr>
      <w:r w:rsidRPr="00D362F7">
        <w:rPr>
          <w:rFonts w:ascii="Times New Roman" w:hAnsi="Times New Roman" w:cs="Times New Roman"/>
        </w:rPr>
        <w:t>Lugupidamisega</w:t>
      </w:r>
    </w:p>
    <w:p w14:paraId="5758047C" w14:textId="1BC3458E" w:rsidR="00D362F7" w:rsidRPr="00D362F7" w:rsidRDefault="00D362F7" w:rsidP="00BC042C">
      <w:pPr>
        <w:spacing w:line="240" w:lineRule="auto"/>
        <w:rPr>
          <w:rFonts w:ascii="Times New Roman" w:hAnsi="Times New Roman" w:cs="Times New Roman"/>
        </w:rPr>
      </w:pPr>
      <w:r w:rsidRPr="00D362F7">
        <w:rPr>
          <w:rFonts w:ascii="Times New Roman" w:hAnsi="Times New Roman" w:cs="Times New Roman"/>
        </w:rPr>
        <w:t>Toivo Kattai</w:t>
      </w:r>
    </w:p>
    <w:p w14:paraId="75AEB3AB" w14:textId="6F6DE518" w:rsidR="00D362F7" w:rsidRPr="00D362F7" w:rsidRDefault="00D362F7" w:rsidP="00BC042C">
      <w:pPr>
        <w:spacing w:line="240" w:lineRule="auto"/>
        <w:rPr>
          <w:rFonts w:ascii="Times New Roman" w:hAnsi="Times New Roman" w:cs="Times New Roman"/>
        </w:rPr>
      </w:pPr>
      <w:r w:rsidRPr="00D362F7">
        <w:rPr>
          <w:rFonts w:ascii="Times New Roman" w:hAnsi="Times New Roman" w:cs="Times New Roman"/>
        </w:rPr>
        <w:t>Juhatuse liige</w:t>
      </w:r>
    </w:p>
    <w:p w14:paraId="5D66DF6A" w14:textId="7D499210" w:rsidR="00D362F7" w:rsidRPr="00D362F7" w:rsidRDefault="00D362F7" w:rsidP="00BC042C">
      <w:pPr>
        <w:spacing w:line="240" w:lineRule="auto"/>
        <w:rPr>
          <w:rFonts w:ascii="Times New Roman" w:hAnsi="Times New Roman" w:cs="Times New Roman"/>
        </w:rPr>
      </w:pPr>
      <w:r w:rsidRPr="00D362F7">
        <w:rPr>
          <w:rFonts w:ascii="Times New Roman" w:hAnsi="Times New Roman" w:cs="Times New Roman"/>
        </w:rPr>
        <w:t>Pehmesisustus OÜ</w:t>
      </w:r>
    </w:p>
    <w:p w14:paraId="28AB6DA2" w14:textId="77777777" w:rsidR="007D7B6C" w:rsidRDefault="007D7B6C" w:rsidP="00BC042C">
      <w:pPr>
        <w:spacing w:line="240" w:lineRule="auto"/>
      </w:pPr>
    </w:p>
    <w:sectPr w:rsidR="007D7B6C" w:rsidSect="000B17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D2975"/>
    <w:multiLevelType w:val="multilevel"/>
    <w:tmpl w:val="2E3AE0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4328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6C"/>
    <w:rsid w:val="000A2F56"/>
    <w:rsid w:val="000B178C"/>
    <w:rsid w:val="0018699C"/>
    <w:rsid w:val="00197B48"/>
    <w:rsid w:val="001B6F21"/>
    <w:rsid w:val="001D619C"/>
    <w:rsid w:val="001E00BA"/>
    <w:rsid w:val="001F2016"/>
    <w:rsid w:val="00294060"/>
    <w:rsid w:val="002B148A"/>
    <w:rsid w:val="002D79F0"/>
    <w:rsid w:val="00320089"/>
    <w:rsid w:val="0032714A"/>
    <w:rsid w:val="003C1DE7"/>
    <w:rsid w:val="003D498E"/>
    <w:rsid w:val="003D4DE2"/>
    <w:rsid w:val="00443A44"/>
    <w:rsid w:val="004C3E4C"/>
    <w:rsid w:val="004F6921"/>
    <w:rsid w:val="00511CAD"/>
    <w:rsid w:val="005453F7"/>
    <w:rsid w:val="005830FD"/>
    <w:rsid w:val="00583965"/>
    <w:rsid w:val="005A6999"/>
    <w:rsid w:val="005D2164"/>
    <w:rsid w:val="005D70C7"/>
    <w:rsid w:val="006C0A2D"/>
    <w:rsid w:val="006F080E"/>
    <w:rsid w:val="00715A91"/>
    <w:rsid w:val="0072499A"/>
    <w:rsid w:val="007D7B6C"/>
    <w:rsid w:val="007F2AAB"/>
    <w:rsid w:val="00802D11"/>
    <w:rsid w:val="008B56DB"/>
    <w:rsid w:val="00901E58"/>
    <w:rsid w:val="00A121E1"/>
    <w:rsid w:val="00A12D12"/>
    <w:rsid w:val="00A34C91"/>
    <w:rsid w:val="00AC2D67"/>
    <w:rsid w:val="00AD6668"/>
    <w:rsid w:val="00B271C6"/>
    <w:rsid w:val="00B3778D"/>
    <w:rsid w:val="00BC042C"/>
    <w:rsid w:val="00C4667C"/>
    <w:rsid w:val="00C55BFB"/>
    <w:rsid w:val="00C64606"/>
    <w:rsid w:val="00C72C5D"/>
    <w:rsid w:val="00CA299E"/>
    <w:rsid w:val="00CF3AD6"/>
    <w:rsid w:val="00D22623"/>
    <w:rsid w:val="00D362F7"/>
    <w:rsid w:val="00D363FB"/>
    <w:rsid w:val="00DA2677"/>
    <w:rsid w:val="00DF6B3C"/>
    <w:rsid w:val="00DF76D5"/>
    <w:rsid w:val="00E41D51"/>
    <w:rsid w:val="00FE63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D6EA"/>
  <w15:chartTrackingRefBased/>
  <w15:docId w15:val="{288AEF21-745C-406B-81EA-A8A9C489E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D7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7D7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unhideWhenUsed/>
    <w:qFormat/>
    <w:rsid w:val="007D7B6C"/>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7D7B6C"/>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7D7B6C"/>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7D7B6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D7B6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D7B6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D7B6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D7B6C"/>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7D7B6C"/>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rsid w:val="007D7B6C"/>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7D7B6C"/>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7D7B6C"/>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7D7B6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D7B6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D7B6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D7B6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D7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D7B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D7B6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D7B6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D7B6C"/>
    <w:pPr>
      <w:spacing w:before="160"/>
      <w:jc w:val="center"/>
    </w:pPr>
    <w:rPr>
      <w:i/>
      <w:iCs/>
      <w:color w:val="404040" w:themeColor="text1" w:themeTint="BF"/>
    </w:rPr>
  </w:style>
  <w:style w:type="character" w:customStyle="1" w:styleId="TsitaatMrk">
    <w:name w:val="Tsitaat Märk"/>
    <w:basedOn w:val="Liguvaikefont"/>
    <w:link w:val="Tsitaat"/>
    <w:uiPriority w:val="29"/>
    <w:rsid w:val="007D7B6C"/>
    <w:rPr>
      <w:i/>
      <w:iCs/>
      <w:color w:val="404040" w:themeColor="text1" w:themeTint="BF"/>
    </w:rPr>
  </w:style>
  <w:style w:type="paragraph" w:styleId="Loendilik">
    <w:name w:val="List Paragraph"/>
    <w:basedOn w:val="Normaallaad"/>
    <w:uiPriority w:val="34"/>
    <w:qFormat/>
    <w:rsid w:val="007D7B6C"/>
    <w:pPr>
      <w:ind w:left="720"/>
      <w:contextualSpacing/>
    </w:pPr>
  </w:style>
  <w:style w:type="character" w:styleId="Selgeltmrgatavrhutus">
    <w:name w:val="Intense Emphasis"/>
    <w:basedOn w:val="Liguvaikefont"/>
    <w:uiPriority w:val="21"/>
    <w:qFormat/>
    <w:rsid w:val="007D7B6C"/>
    <w:rPr>
      <w:i/>
      <w:iCs/>
      <w:color w:val="2F5496" w:themeColor="accent1" w:themeShade="BF"/>
    </w:rPr>
  </w:style>
  <w:style w:type="paragraph" w:styleId="Selgeltmrgatavtsitaat">
    <w:name w:val="Intense Quote"/>
    <w:basedOn w:val="Normaallaad"/>
    <w:next w:val="Normaallaad"/>
    <w:link w:val="SelgeltmrgatavtsitaatMrk"/>
    <w:uiPriority w:val="30"/>
    <w:qFormat/>
    <w:rsid w:val="007D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7D7B6C"/>
    <w:rPr>
      <w:i/>
      <w:iCs/>
      <w:color w:val="2F5496" w:themeColor="accent1" w:themeShade="BF"/>
    </w:rPr>
  </w:style>
  <w:style w:type="character" w:styleId="Selgeltmrgatavviide">
    <w:name w:val="Intense Reference"/>
    <w:basedOn w:val="Liguvaikefont"/>
    <w:uiPriority w:val="32"/>
    <w:qFormat/>
    <w:rsid w:val="007D7B6C"/>
    <w:rPr>
      <w:b/>
      <w:bCs/>
      <w:smallCaps/>
      <w:color w:val="2F5496" w:themeColor="accent1" w:themeShade="BF"/>
      <w:spacing w:val="5"/>
    </w:rPr>
  </w:style>
  <w:style w:type="character" w:styleId="Hperlink">
    <w:name w:val="Hyperlink"/>
    <w:basedOn w:val="Liguvaikefont"/>
    <w:uiPriority w:val="99"/>
    <w:unhideWhenUsed/>
    <w:rsid w:val="00583965"/>
    <w:rPr>
      <w:color w:val="0563C1" w:themeColor="hyperlink"/>
      <w:u w:val="single"/>
    </w:rPr>
  </w:style>
  <w:style w:type="character" w:styleId="Lahendamatamainimine">
    <w:name w:val="Unresolved Mention"/>
    <w:basedOn w:val="Liguvaikefont"/>
    <w:uiPriority w:val="99"/>
    <w:semiHidden/>
    <w:unhideWhenUsed/>
    <w:rsid w:val="00583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37675">
      <w:bodyDiv w:val="1"/>
      <w:marLeft w:val="0"/>
      <w:marRight w:val="0"/>
      <w:marTop w:val="0"/>
      <w:marBottom w:val="0"/>
      <w:divBdr>
        <w:top w:val="none" w:sz="0" w:space="0" w:color="auto"/>
        <w:left w:val="none" w:sz="0" w:space="0" w:color="auto"/>
        <w:bottom w:val="none" w:sz="0" w:space="0" w:color="auto"/>
        <w:right w:val="none" w:sz="0" w:space="0" w:color="auto"/>
      </w:divBdr>
    </w:div>
    <w:div w:id="77097410">
      <w:bodyDiv w:val="1"/>
      <w:marLeft w:val="0"/>
      <w:marRight w:val="0"/>
      <w:marTop w:val="0"/>
      <w:marBottom w:val="0"/>
      <w:divBdr>
        <w:top w:val="none" w:sz="0" w:space="0" w:color="auto"/>
        <w:left w:val="none" w:sz="0" w:space="0" w:color="auto"/>
        <w:bottom w:val="none" w:sz="0" w:space="0" w:color="auto"/>
        <w:right w:val="none" w:sz="0" w:space="0" w:color="auto"/>
      </w:divBdr>
      <w:divsChild>
        <w:div w:id="1903785539">
          <w:marLeft w:val="0"/>
          <w:marRight w:val="0"/>
          <w:marTop w:val="0"/>
          <w:marBottom w:val="0"/>
          <w:divBdr>
            <w:top w:val="none" w:sz="0" w:space="0" w:color="auto"/>
            <w:left w:val="none" w:sz="0" w:space="0" w:color="auto"/>
            <w:bottom w:val="none" w:sz="0" w:space="0" w:color="auto"/>
            <w:right w:val="none" w:sz="0" w:space="0" w:color="auto"/>
          </w:divBdr>
          <w:divsChild>
            <w:div w:id="254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32427">
      <w:bodyDiv w:val="1"/>
      <w:marLeft w:val="0"/>
      <w:marRight w:val="0"/>
      <w:marTop w:val="0"/>
      <w:marBottom w:val="0"/>
      <w:divBdr>
        <w:top w:val="none" w:sz="0" w:space="0" w:color="auto"/>
        <w:left w:val="none" w:sz="0" w:space="0" w:color="auto"/>
        <w:bottom w:val="none" w:sz="0" w:space="0" w:color="auto"/>
        <w:right w:val="none" w:sz="0" w:space="0" w:color="auto"/>
      </w:divBdr>
      <w:divsChild>
        <w:div w:id="1506436360">
          <w:marLeft w:val="0"/>
          <w:marRight w:val="0"/>
          <w:marTop w:val="0"/>
          <w:marBottom w:val="0"/>
          <w:divBdr>
            <w:top w:val="none" w:sz="0" w:space="0" w:color="auto"/>
            <w:left w:val="none" w:sz="0" w:space="0" w:color="auto"/>
            <w:bottom w:val="none" w:sz="0" w:space="0" w:color="auto"/>
            <w:right w:val="none" w:sz="0" w:space="0" w:color="auto"/>
          </w:divBdr>
        </w:div>
      </w:divsChild>
    </w:div>
    <w:div w:id="425853812">
      <w:bodyDiv w:val="1"/>
      <w:marLeft w:val="0"/>
      <w:marRight w:val="0"/>
      <w:marTop w:val="0"/>
      <w:marBottom w:val="0"/>
      <w:divBdr>
        <w:top w:val="none" w:sz="0" w:space="0" w:color="auto"/>
        <w:left w:val="none" w:sz="0" w:space="0" w:color="auto"/>
        <w:bottom w:val="none" w:sz="0" w:space="0" w:color="auto"/>
        <w:right w:val="none" w:sz="0" w:space="0" w:color="auto"/>
      </w:divBdr>
    </w:div>
    <w:div w:id="756362269">
      <w:bodyDiv w:val="1"/>
      <w:marLeft w:val="0"/>
      <w:marRight w:val="0"/>
      <w:marTop w:val="0"/>
      <w:marBottom w:val="0"/>
      <w:divBdr>
        <w:top w:val="none" w:sz="0" w:space="0" w:color="auto"/>
        <w:left w:val="none" w:sz="0" w:space="0" w:color="auto"/>
        <w:bottom w:val="none" w:sz="0" w:space="0" w:color="auto"/>
        <w:right w:val="none" w:sz="0" w:space="0" w:color="auto"/>
      </w:divBdr>
    </w:div>
    <w:div w:id="848564927">
      <w:bodyDiv w:val="1"/>
      <w:marLeft w:val="0"/>
      <w:marRight w:val="0"/>
      <w:marTop w:val="0"/>
      <w:marBottom w:val="0"/>
      <w:divBdr>
        <w:top w:val="none" w:sz="0" w:space="0" w:color="auto"/>
        <w:left w:val="none" w:sz="0" w:space="0" w:color="auto"/>
        <w:bottom w:val="none" w:sz="0" w:space="0" w:color="auto"/>
        <w:right w:val="none" w:sz="0" w:space="0" w:color="auto"/>
      </w:divBdr>
    </w:div>
    <w:div w:id="1037513436">
      <w:bodyDiv w:val="1"/>
      <w:marLeft w:val="0"/>
      <w:marRight w:val="0"/>
      <w:marTop w:val="0"/>
      <w:marBottom w:val="0"/>
      <w:divBdr>
        <w:top w:val="none" w:sz="0" w:space="0" w:color="auto"/>
        <w:left w:val="none" w:sz="0" w:space="0" w:color="auto"/>
        <w:bottom w:val="none" w:sz="0" w:space="0" w:color="auto"/>
        <w:right w:val="none" w:sz="0" w:space="0" w:color="auto"/>
      </w:divBdr>
      <w:divsChild>
        <w:div w:id="1154637532">
          <w:marLeft w:val="0"/>
          <w:marRight w:val="0"/>
          <w:marTop w:val="0"/>
          <w:marBottom w:val="0"/>
          <w:divBdr>
            <w:top w:val="none" w:sz="0" w:space="0" w:color="auto"/>
            <w:left w:val="none" w:sz="0" w:space="0" w:color="auto"/>
            <w:bottom w:val="none" w:sz="0" w:space="0" w:color="auto"/>
            <w:right w:val="none" w:sz="0" w:space="0" w:color="auto"/>
          </w:divBdr>
        </w:div>
      </w:divsChild>
    </w:div>
    <w:div w:id="1093208946">
      <w:bodyDiv w:val="1"/>
      <w:marLeft w:val="0"/>
      <w:marRight w:val="0"/>
      <w:marTop w:val="0"/>
      <w:marBottom w:val="0"/>
      <w:divBdr>
        <w:top w:val="none" w:sz="0" w:space="0" w:color="auto"/>
        <w:left w:val="none" w:sz="0" w:space="0" w:color="auto"/>
        <w:bottom w:val="none" w:sz="0" w:space="0" w:color="auto"/>
        <w:right w:val="none" w:sz="0" w:space="0" w:color="auto"/>
      </w:divBdr>
      <w:divsChild>
        <w:div w:id="2056662845">
          <w:marLeft w:val="0"/>
          <w:marRight w:val="0"/>
          <w:marTop w:val="0"/>
          <w:marBottom w:val="0"/>
          <w:divBdr>
            <w:top w:val="none" w:sz="0" w:space="0" w:color="auto"/>
            <w:left w:val="none" w:sz="0" w:space="0" w:color="auto"/>
            <w:bottom w:val="none" w:sz="0" w:space="0" w:color="auto"/>
            <w:right w:val="none" w:sz="0" w:space="0" w:color="auto"/>
          </w:divBdr>
        </w:div>
      </w:divsChild>
    </w:div>
    <w:div w:id="1197424649">
      <w:bodyDiv w:val="1"/>
      <w:marLeft w:val="0"/>
      <w:marRight w:val="0"/>
      <w:marTop w:val="0"/>
      <w:marBottom w:val="0"/>
      <w:divBdr>
        <w:top w:val="none" w:sz="0" w:space="0" w:color="auto"/>
        <w:left w:val="none" w:sz="0" w:space="0" w:color="auto"/>
        <w:bottom w:val="none" w:sz="0" w:space="0" w:color="auto"/>
        <w:right w:val="none" w:sz="0" w:space="0" w:color="auto"/>
      </w:divBdr>
      <w:divsChild>
        <w:div w:id="134493229">
          <w:marLeft w:val="-150"/>
          <w:marRight w:val="-150"/>
          <w:marTop w:val="0"/>
          <w:marBottom w:val="120"/>
          <w:divBdr>
            <w:top w:val="none" w:sz="0" w:space="0" w:color="auto"/>
            <w:left w:val="none" w:sz="0" w:space="0" w:color="auto"/>
            <w:bottom w:val="none" w:sz="0" w:space="0" w:color="auto"/>
            <w:right w:val="none" w:sz="0" w:space="0" w:color="auto"/>
          </w:divBdr>
          <w:divsChild>
            <w:div w:id="1909993676">
              <w:marLeft w:val="0"/>
              <w:marRight w:val="0"/>
              <w:marTop w:val="0"/>
              <w:marBottom w:val="0"/>
              <w:divBdr>
                <w:top w:val="none" w:sz="0" w:space="0" w:color="auto"/>
                <w:left w:val="none" w:sz="0" w:space="0" w:color="auto"/>
                <w:bottom w:val="none" w:sz="0" w:space="0" w:color="auto"/>
                <w:right w:val="none" w:sz="0" w:space="0" w:color="auto"/>
              </w:divBdr>
              <w:divsChild>
                <w:div w:id="3886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8333">
          <w:marLeft w:val="-150"/>
          <w:marRight w:val="-150"/>
          <w:marTop w:val="0"/>
          <w:marBottom w:val="120"/>
          <w:divBdr>
            <w:top w:val="none" w:sz="0" w:space="0" w:color="auto"/>
            <w:left w:val="none" w:sz="0" w:space="0" w:color="auto"/>
            <w:bottom w:val="none" w:sz="0" w:space="0" w:color="auto"/>
            <w:right w:val="none" w:sz="0" w:space="0" w:color="auto"/>
          </w:divBdr>
          <w:divsChild>
            <w:div w:id="248857099">
              <w:marLeft w:val="0"/>
              <w:marRight w:val="0"/>
              <w:marTop w:val="0"/>
              <w:marBottom w:val="0"/>
              <w:divBdr>
                <w:top w:val="none" w:sz="0" w:space="0" w:color="auto"/>
                <w:left w:val="none" w:sz="0" w:space="0" w:color="auto"/>
                <w:bottom w:val="none" w:sz="0" w:space="0" w:color="auto"/>
                <w:right w:val="none" w:sz="0" w:space="0" w:color="auto"/>
              </w:divBdr>
              <w:divsChild>
                <w:div w:id="126203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70864">
          <w:marLeft w:val="-150"/>
          <w:marRight w:val="-150"/>
          <w:marTop w:val="0"/>
          <w:marBottom w:val="120"/>
          <w:divBdr>
            <w:top w:val="none" w:sz="0" w:space="0" w:color="auto"/>
            <w:left w:val="none" w:sz="0" w:space="0" w:color="auto"/>
            <w:bottom w:val="none" w:sz="0" w:space="0" w:color="auto"/>
            <w:right w:val="none" w:sz="0" w:space="0" w:color="auto"/>
          </w:divBdr>
          <w:divsChild>
            <w:div w:id="915289782">
              <w:marLeft w:val="0"/>
              <w:marRight w:val="0"/>
              <w:marTop w:val="0"/>
              <w:marBottom w:val="0"/>
              <w:divBdr>
                <w:top w:val="none" w:sz="0" w:space="0" w:color="auto"/>
                <w:left w:val="none" w:sz="0" w:space="0" w:color="auto"/>
                <w:bottom w:val="none" w:sz="0" w:space="0" w:color="auto"/>
                <w:right w:val="none" w:sz="0" w:space="0" w:color="auto"/>
              </w:divBdr>
              <w:divsChild>
                <w:div w:id="1224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2352">
          <w:marLeft w:val="-150"/>
          <w:marRight w:val="-150"/>
          <w:marTop w:val="0"/>
          <w:marBottom w:val="120"/>
          <w:divBdr>
            <w:top w:val="none" w:sz="0" w:space="0" w:color="auto"/>
            <w:left w:val="none" w:sz="0" w:space="0" w:color="auto"/>
            <w:bottom w:val="none" w:sz="0" w:space="0" w:color="auto"/>
            <w:right w:val="none" w:sz="0" w:space="0" w:color="auto"/>
          </w:divBdr>
          <w:divsChild>
            <w:div w:id="1967738382">
              <w:marLeft w:val="0"/>
              <w:marRight w:val="0"/>
              <w:marTop w:val="0"/>
              <w:marBottom w:val="0"/>
              <w:divBdr>
                <w:top w:val="none" w:sz="0" w:space="0" w:color="auto"/>
                <w:left w:val="none" w:sz="0" w:space="0" w:color="auto"/>
                <w:bottom w:val="none" w:sz="0" w:space="0" w:color="auto"/>
                <w:right w:val="none" w:sz="0" w:space="0" w:color="auto"/>
              </w:divBdr>
              <w:divsChild>
                <w:div w:id="11666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80935">
          <w:marLeft w:val="-150"/>
          <w:marRight w:val="-150"/>
          <w:marTop w:val="0"/>
          <w:marBottom w:val="120"/>
          <w:divBdr>
            <w:top w:val="none" w:sz="0" w:space="0" w:color="auto"/>
            <w:left w:val="none" w:sz="0" w:space="0" w:color="auto"/>
            <w:bottom w:val="none" w:sz="0" w:space="0" w:color="auto"/>
            <w:right w:val="none" w:sz="0" w:space="0" w:color="auto"/>
          </w:divBdr>
          <w:divsChild>
            <w:div w:id="412893384">
              <w:marLeft w:val="0"/>
              <w:marRight w:val="0"/>
              <w:marTop w:val="0"/>
              <w:marBottom w:val="0"/>
              <w:divBdr>
                <w:top w:val="none" w:sz="0" w:space="0" w:color="auto"/>
                <w:left w:val="none" w:sz="0" w:space="0" w:color="auto"/>
                <w:bottom w:val="none" w:sz="0" w:space="0" w:color="auto"/>
                <w:right w:val="none" w:sz="0" w:space="0" w:color="auto"/>
              </w:divBdr>
              <w:divsChild>
                <w:div w:id="6309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5125">
      <w:bodyDiv w:val="1"/>
      <w:marLeft w:val="0"/>
      <w:marRight w:val="0"/>
      <w:marTop w:val="0"/>
      <w:marBottom w:val="0"/>
      <w:divBdr>
        <w:top w:val="none" w:sz="0" w:space="0" w:color="auto"/>
        <w:left w:val="none" w:sz="0" w:space="0" w:color="auto"/>
        <w:bottom w:val="none" w:sz="0" w:space="0" w:color="auto"/>
        <w:right w:val="none" w:sz="0" w:space="0" w:color="auto"/>
      </w:divBdr>
      <w:divsChild>
        <w:div w:id="1390961046">
          <w:marLeft w:val="0"/>
          <w:marRight w:val="0"/>
          <w:marTop w:val="0"/>
          <w:marBottom w:val="0"/>
          <w:divBdr>
            <w:top w:val="none" w:sz="0" w:space="0" w:color="auto"/>
            <w:left w:val="none" w:sz="0" w:space="0" w:color="auto"/>
            <w:bottom w:val="none" w:sz="0" w:space="0" w:color="auto"/>
            <w:right w:val="none" w:sz="0" w:space="0" w:color="auto"/>
          </w:divBdr>
        </w:div>
      </w:divsChild>
    </w:div>
    <w:div w:id="1538859283">
      <w:bodyDiv w:val="1"/>
      <w:marLeft w:val="0"/>
      <w:marRight w:val="0"/>
      <w:marTop w:val="0"/>
      <w:marBottom w:val="0"/>
      <w:divBdr>
        <w:top w:val="none" w:sz="0" w:space="0" w:color="auto"/>
        <w:left w:val="none" w:sz="0" w:space="0" w:color="auto"/>
        <w:bottom w:val="none" w:sz="0" w:space="0" w:color="auto"/>
        <w:right w:val="none" w:sz="0" w:space="0" w:color="auto"/>
      </w:divBdr>
      <w:divsChild>
        <w:div w:id="2022244908">
          <w:marLeft w:val="0"/>
          <w:marRight w:val="0"/>
          <w:marTop w:val="0"/>
          <w:marBottom w:val="0"/>
          <w:divBdr>
            <w:top w:val="none" w:sz="0" w:space="0" w:color="auto"/>
            <w:left w:val="none" w:sz="0" w:space="0" w:color="auto"/>
            <w:bottom w:val="none" w:sz="0" w:space="0" w:color="auto"/>
            <w:right w:val="none" w:sz="0" w:space="0" w:color="auto"/>
          </w:divBdr>
          <w:divsChild>
            <w:div w:id="107940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12476">
      <w:bodyDiv w:val="1"/>
      <w:marLeft w:val="0"/>
      <w:marRight w:val="0"/>
      <w:marTop w:val="0"/>
      <w:marBottom w:val="0"/>
      <w:divBdr>
        <w:top w:val="none" w:sz="0" w:space="0" w:color="auto"/>
        <w:left w:val="none" w:sz="0" w:space="0" w:color="auto"/>
        <w:bottom w:val="none" w:sz="0" w:space="0" w:color="auto"/>
        <w:right w:val="none" w:sz="0" w:space="0" w:color="auto"/>
      </w:divBdr>
      <w:divsChild>
        <w:div w:id="3670369">
          <w:marLeft w:val="0"/>
          <w:marRight w:val="0"/>
          <w:marTop w:val="0"/>
          <w:marBottom w:val="0"/>
          <w:divBdr>
            <w:top w:val="none" w:sz="0" w:space="0" w:color="auto"/>
            <w:left w:val="none" w:sz="0" w:space="0" w:color="auto"/>
            <w:bottom w:val="none" w:sz="0" w:space="0" w:color="auto"/>
            <w:right w:val="none" w:sz="0" w:space="0" w:color="auto"/>
          </w:divBdr>
        </w:div>
      </w:divsChild>
    </w:div>
    <w:div w:id="1731071858">
      <w:bodyDiv w:val="1"/>
      <w:marLeft w:val="0"/>
      <w:marRight w:val="0"/>
      <w:marTop w:val="0"/>
      <w:marBottom w:val="0"/>
      <w:divBdr>
        <w:top w:val="none" w:sz="0" w:space="0" w:color="auto"/>
        <w:left w:val="none" w:sz="0" w:space="0" w:color="auto"/>
        <w:bottom w:val="none" w:sz="0" w:space="0" w:color="auto"/>
        <w:right w:val="none" w:sz="0" w:space="0" w:color="auto"/>
      </w:divBdr>
      <w:divsChild>
        <w:div w:id="1935238918">
          <w:marLeft w:val="0"/>
          <w:marRight w:val="0"/>
          <w:marTop w:val="0"/>
          <w:marBottom w:val="0"/>
          <w:divBdr>
            <w:top w:val="none" w:sz="0" w:space="0" w:color="auto"/>
            <w:left w:val="none" w:sz="0" w:space="0" w:color="auto"/>
            <w:bottom w:val="none" w:sz="0" w:space="0" w:color="auto"/>
            <w:right w:val="none" w:sz="0" w:space="0" w:color="auto"/>
          </w:divBdr>
        </w:div>
      </w:divsChild>
    </w:div>
    <w:div w:id="2002344354">
      <w:bodyDiv w:val="1"/>
      <w:marLeft w:val="0"/>
      <w:marRight w:val="0"/>
      <w:marTop w:val="0"/>
      <w:marBottom w:val="0"/>
      <w:divBdr>
        <w:top w:val="none" w:sz="0" w:space="0" w:color="auto"/>
        <w:left w:val="none" w:sz="0" w:space="0" w:color="auto"/>
        <w:bottom w:val="none" w:sz="0" w:space="0" w:color="auto"/>
        <w:right w:val="none" w:sz="0" w:space="0" w:color="auto"/>
      </w:divBdr>
      <w:divsChild>
        <w:div w:id="1774282613">
          <w:marLeft w:val="-150"/>
          <w:marRight w:val="-150"/>
          <w:marTop w:val="0"/>
          <w:marBottom w:val="120"/>
          <w:divBdr>
            <w:top w:val="none" w:sz="0" w:space="0" w:color="auto"/>
            <w:left w:val="none" w:sz="0" w:space="0" w:color="auto"/>
            <w:bottom w:val="none" w:sz="0" w:space="0" w:color="auto"/>
            <w:right w:val="none" w:sz="0" w:space="0" w:color="auto"/>
          </w:divBdr>
          <w:divsChild>
            <w:div w:id="1182738084">
              <w:marLeft w:val="0"/>
              <w:marRight w:val="0"/>
              <w:marTop w:val="0"/>
              <w:marBottom w:val="0"/>
              <w:divBdr>
                <w:top w:val="none" w:sz="0" w:space="0" w:color="auto"/>
                <w:left w:val="none" w:sz="0" w:space="0" w:color="auto"/>
                <w:bottom w:val="none" w:sz="0" w:space="0" w:color="auto"/>
                <w:right w:val="none" w:sz="0" w:space="0" w:color="auto"/>
              </w:divBdr>
              <w:divsChild>
                <w:div w:id="84216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4119">
          <w:marLeft w:val="-150"/>
          <w:marRight w:val="-150"/>
          <w:marTop w:val="0"/>
          <w:marBottom w:val="120"/>
          <w:divBdr>
            <w:top w:val="none" w:sz="0" w:space="0" w:color="auto"/>
            <w:left w:val="none" w:sz="0" w:space="0" w:color="auto"/>
            <w:bottom w:val="none" w:sz="0" w:space="0" w:color="auto"/>
            <w:right w:val="none" w:sz="0" w:space="0" w:color="auto"/>
          </w:divBdr>
          <w:divsChild>
            <w:div w:id="792669732">
              <w:marLeft w:val="0"/>
              <w:marRight w:val="0"/>
              <w:marTop w:val="0"/>
              <w:marBottom w:val="0"/>
              <w:divBdr>
                <w:top w:val="none" w:sz="0" w:space="0" w:color="auto"/>
                <w:left w:val="none" w:sz="0" w:space="0" w:color="auto"/>
                <w:bottom w:val="none" w:sz="0" w:space="0" w:color="auto"/>
                <w:right w:val="none" w:sz="0" w:space="0" w:color="auto"/>
              </w:divBdr>
              <w:divsChild>
                <w:div w:id="1344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5841">
          <w:marLeft w:val="-150"/>
          <w:marRight w:val="-150"/>
          <w:marTop w:val="0"/>
          <w:marBottom w:val="120"/>
          <w:divBdr>
            <w:top w:val="none" w:sz="0" w:space="0" w:color="auto"/>
            <w:left w:val="none" w:sz="0" w:space="0" w:color="auto"/>
            <w:bottom w:val="none" w:sz="0" w:space="0" w:color="auto"/>
            <w:right w:val="none" w:sz="0" w:space="0" w:color="auto"/>
          </w:divBdr>
          <w:divsChild>
            <w:div w:id="2082555421">
              <w:marLeft w:val="0"/>
              <w:marRight w:val="0"/>
              <w:marTop w:val="0"/>
              <w:marBottom w:val="0"/>
              <w:divBdr>
                <w:top w:val="none" w:sz="0" w:space="0" w:color="auto"/>
                <w:left w:val="none" w:sz="0" w:space="0" w:color="auto"/>
                <w:bottom w:val="none" w:sz="0" w:space="0" w:color="auto"/>
                <w:right w:val="none" w:sz="0" w:space="0" w:color="auto"/>
              </w:divBdr>
              <w:divsChild>
                <w:div w:id="9810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8964">
          <w:marLeft w:val="-150"/>
          <w:marRight w:val="-150"/>
          <w:marTop w:val="0"/>
          <w:marBottom w:val="120"/>
          <w:divBdr>
            <w:top w:val="none" w:sz="0" w:space="0" w:color="auto"/>
            <w:left w:val="none" w:sz="0" w:space="0" w:color="auto"/>
            <w:bottom w:val="none" w:sz="0" w:space="0" w:color="auto"/>
            <w:right w:val="none" w:sz="0" w:space="0" w:color="auto"/>
          </w:divBdr>
          <w:divsChild>
            <w:div w:id="872765054">
              <w:marLeft w:val="0"/>
              <w:marRight w:val="0"/>
              <w:marTop w:val="0"/>
              <w:marBottom w:val="0"/>
              <w:divBdr>
                <w:top w:val="none" w:sz="0" w:space="0" w:color="auto"/>
                <w:left w:val="none" w:sz="0" w:space="0" w:color="auto"/>
                <w:bottom w:val="none" w:sz="0" w:space="0" w:color="auto"/>
                <w:right w:val="none" w:sz="0" w:space="0" w:color="auto"/>
              </w:divBdr>
              <w:divsChild>
                <w:div w:id="3953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439">
          <w:marLeft w:val="-150"/>
          <w:marRight w:val="-150"/>
          <w:marTop w:val="0"/>
          <w:marBottom w:val="120"/>
          <w:divBdr>
            <w:top w:val="none" w:sz="0" w:space="0" w:color="auto"/>
            <w:left w:val="none" w:sz="0" w:space="0" w:color="auto"/>
            <w:bottom w:val="none" w:sz="0" w:space="0" w:color="auto"/>
            <w:right w:val="none" w:sz="0" w:space="0" w:color="auto"/>
          </w:divBdr>
          <w:divsChild>
            <w:div w:id="19208002">
              <w:marLeft w:val="0"/>
              <w:marRight w:val="0"/>
              <w:marTop w:val="0"/>
              <w:marBottom w:val="0"/>
              <w:divBdr>
                <w:top w:val="none" w:sz="0" w:space="0" w:color="auto"/>
                <w:left w:val="none" w:sz="0" w:space="0" w:color="auto"/>
                <w:bottom w:val="none" w:sz="0" w:space="0" w:color="auto"/>
                <w:right w:val="none" w:sz="0" w:space="0" w:color="auto"/>
              </w:divBdr>
              <w:divsChild>
                <w:div w:id="10640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19373">
      <w:bodyDiv w:val="1"/>
      <w:marLeft w:val="0"/>
      <w:marRight w:val="0"/>
      <w:marTop w:val="0"/>
      <w:marBottom w:val="0"/>
      <w:divBdr>
        <w:top w:val="none" w:sz="0" w:space="0" w:color="auto"/>
        <w:left w:val="none" w:sz="0" w:space="0" w:color="auto"/>
        <w:bottom w:val="none" w:sz="0" w:space="0" w:color="auto"/>
        <w:right w:val="none" w:sz="0" w:space="0" w:color="auto"/>
      </w:divBdr>
      <w:divsChild>
        <w:div w:id="1678118863">
          <w:marLeft w:val="0"/>
          <w:marRight w:val="0"/>
          <w:marTop w:val="0"/>
          <w:marBottom w:val="0"/>
          <w:divBdr>
            <w:top w:val="none" w:sz="0" w:space="0" w:color="auto"/>
            <w:left w:val="none" w:sz="0" w:space="0" w:color="auto"/>
            <w:bottom w:val="none" w:sz="0" w:space="0" w:color="auto"/>
            <w:right w:val="none" w:sz="0" w:space="0" w:color="auto"/>
          </w:divBdr>
        </w:div>
      </w:divsChild>
    </w:div>
    <w:div w:id="2098094265">
      <w:bodyDiv w:val="1"/>
      <w:marLeft w:val="0"/>
      <w:marRight w:val="0"/>
      <w:marTop w:val="0"/>
      <w:marBottom w:val="0"/>
      <w:divBdr>
        <w:top w:val="none" w:sz="0" w:space="0" w:color="auto"/>
        <w:left w:val="none" w:sz="0" w:space="0" w:color="auto"/>
        <w:bottom w:val="none" w:sz="0" w:space="0" w:color="auto"/>
        <w:right w:val="none" w:sz="0" w:space="0" w:color="auto"/>
      </w:divBdr>
      <w:divsChild>
        <w:div w:id="25821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iigihanked.riik.ee/rhr-web/" TargetMode="External"/><Relationship Id="rId5" Type="http://schemas.openxmlformats.org/officeDocument/2006/relationships/hyperlink" Target="mailto:vako@fin.e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4</Pages>
  <Words>875</Words>
  <Characters>5076</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dc:creator>
  <cp:keywords/>
  <dc:description/>
  <cp:lastModifiedBy>Sirje</cp:lastModifiedBy>
  <cp:revision>42</cp:revision>
  <dcterms:created xsi:type="dcterms:W3CDTF">2024-08-01T18:05:00Z</dcterms:created>
  <dcterms:modified xsi:type="dcterms:W3CDTF">2024-08-02T08:24:00Z</dcterms:modified>
</cp:coreProperties>
</file>